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D02E2" w:rsidR="005F33B2" w:rsidP="005F33B2" w:rsidRDefault="005F33B2" w14:paraId="3233B605" w14:textId="77777777">
      <w:pPr>
        <w:rPr>
          <w:rFonts w:ascii="Times New Roman" w:hAnsi="Times New Roman"/>
          <w:sz w:val="24"/>
          <w:szCs w:val="24"/>
        </w:rPr>
      </w:pPr>
      <w:r>
        <w:t> </w:t>
      </w:r>
      <w:bookmarkStart w:name="_GoBack" w:id="0"/>
    </w:p>
    <w:p w:rsidRPr="007D02E2" w:rsidR="007D02E2" w:rsidP="007D02E2" w:rsidRDefault="007D02E2" w14:paraId="4884EC78" w14:textId="77777777">
      <w:pPr>
        <w:rPr>
          <w:rFonts w:ascii="Times New Roman" w:hAnsi="Times New Roman"/>
          <w:sz w:val="24"/>
          <w:szCs w:val="24"/>
        </w:rPr>
      </w:pPr>
      <w:r w:rsidRPr="007D02E2">
        <w:rPr>
          <w:rFonts w:ascii="Times New Roman" w:hAnsi="Times New Roman"/>
          <w:sz w:val="24"/>
          <w:szCs w:val="24"/>
        </w:rP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last week’s additional questions are removed; non-substantive changes this week include updating the response categories in the question regarding reasons for waiting to vaccinate and swapping out the last set of </w:t>
      </w:r>
      <w:proofErr w:type="gramStart"/>
      <w:r w:rsidRPr="007D02E2">
        <w:rPr>
          <w:rFonts w:ascii="Times New Roman" w:hAnsi="Times New Roman"/>
          <w:sz w:val="24"/>
          <w:szCs w:val="24"/>
        </w:rPr>
        <w:t>Preparing</w:t>
      </w:r>
      <w:proofErr w:type="gramEnd"/>
      <w:r w:rsidRPr="007D02E2">
        <w:rPr>
          <w:rFonts w:ascii="Times New Roman" w:hAnsi="Times New Roman"/>
          <w:sz w:val="24"/>
          <w:szCs w:val="24"/>
        </w:rPr>
        <w:t xml:space="preserve"> the Nation messages for testing with a new batch. This request does not impact the total burden hours proposed for the CET in the initial submission. </w:t>
      </w:r>
    </w:p>
    <w:bookmarkEnd w:id="0"/>
    <w:p w:rsidR="00A956BA" w:rsidRDefault="00A956BA" w14:paraId="62A2A431" w14:textId="77777777"/>
    <w:sectPr w:rsidR="00A95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78"/>
    <w:rsid w:val="00071988"/>
    <w:rsid w:val="00101613"/>
    <w:rsid w:val="00240EF4"/>
    <w:rsid w:val="00254CE0"/>
    <w:rsid w:val="002B7319"/>
    <w:rsid w:val="003E3078"/>
    <w:rsid w:val="0045182E"/>
    <w:rsid w:val="00453171"/>
    <w:rsid w:val="004F2A25"/>
    <w:rsid w:val="005215FE"/>
    <w:rsid w:val="005F33B2"/>
    <w:rsid w:val="007C72F2"/>
    <w:rsid w:val="007D02E2"/>
    <w:rsid w:val="00A956BA"/>
    <w:rsid w:val="00BB2581"/>
    <w:rsid w:val="00D006B3"/>
    <w:rsid w:val="00F2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2A430"/>
  <w15:chartTrackingRefBased/>
  <w15:docId w15:val="{D5D3C63B-0479-4577-9E3A-481B201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07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892A39C284D439C7EA5242004B97C" ma:contentTypeVersion="9" ma:contentTypeDescription="Create a new document." ma:contentTypeScope="" ma:versionID="53463660249888ac7bb0a52fc5f74540">
  <xsd:schema xmlns:xsd="http://www.w3.org/2001/XMLSchema" xmlns:xs="http://www.w3.org/2001/XMLSchema" xmlns:p="http://schemas.microsoft.com/office/2006/metadata/properties" xmlns:ns1="http://schemas.microsoft.com/sharepoint/v3" xmlns:ns3="c8139f37-67e2-49f8-8014-3e1be3f93488" targetNamespace="http://schemas.microsoft.com/office/2006/metadata/properties" ma:root="true" ma:fieldsID="06a33fa59111e39b88bcd0b32e119226" ns1:_="" ns3:_="">
    <xsd:import namespace="http://schemas.microsoft.com/sharepoint/v3"/>
    <xsd:import namespace="c8139f37-67e2-49f8-8014-3e1be3f9348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39f37-67e2-49f8-8014-3e1be3f93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74360D-2AA3-4212-B356-C92725626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139f37-67e2-49f8-8014-3e1be3f93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5827F-F9A8-4CF1-A95C-3D0AB6668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82F40-923D-4351-8250-CE066DA0E6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2</cp:revision>
  <dcterms:created xsi:type="dcterms:W3CDTF">2021-06-16T12:54:00Z</dcterms:created>
  <dcterms:modified xsi:type="dcterms:W3CDTF">2021-06-16T12:54:00Z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0x0101009E0892A39C284D439C7EA5242004B97C</vt:lpwstr>
  </property>
</Properties>
</file>