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534F3" w:rsidR="00F534F3" w:rsidP="00F534F3" w:rsidRDefault="00F534F3" w14:paraId="235768CC" w14:textId="34515F69">
      <w:pPr>
        <w:spacing w:after="0" w:line="240" w:lineRule="auto"/>
        <w:jc w:val="center"/>
        <w:rPr>
          <w:rFonts w:cstheme="minorHAnsi"/>
          <w:b/>
          <w:sz w:val="32"/>
          <w:szCs w:val="32"/>
        </w:rPr>
      </w:pPr>
      <w:bookmarkStart w:name="_GoBack" w:id="0"/>
      <w:bookmarkEnd w:id="0"/>
      <w:r w:rsidRPr="00F534F3">
        <w:rPr>
          <w:rFonts w:cstheme="minorHAnsi"/>
          <w:b/>
          <w:sz w:val="32"/>
          <w:szCs w:val="32"/>
        </w:rPr>
        <w:t>Cognitive Testing Report</w:t>
      </w:r>
    </w:p>
    <w:p w:rsidRPr="00F534F3" w:rsidR="00F534F3" w:rsidP="00F534F3" w:rsidRDefault="00F534F3" w14:paraId="69BEFED9" w14:textId="30C61696">
      <w:pPr>
        <w:spacing w:after="0" w:line="240" w:lineRule="auto"/>
        <w:jc w:val="center"/>
        <w:rPr>
          <w:rFonts w:cstheme="minorHAnsi"/>
          <w:b/>
          <w:sz w:val="28"/>
          <w:szCs w:val="28"/>
        </w:rPr>
      </w:pPr>
      <w:r w:rsidRPr="00F534F3">
        <w:rPr>
          <w:rFonts w:cstheme="minorHAnsi"/>
          <w:b/>
          <w:sz w:val="28"/>
          <w:szCs w:val="28"/>
        </w:rPr>
        <w:t xml:space="preserve">Current Population Survey </w:t>
      </w:r>
      <w:r w:rsidRPr="00301FE2">
        <w:rPr>
          <w:rFonts w:cstheme="minorHAnsi"/>
          <w:b/>
          <w:sz w:val="28"/>
          <w:szCs w:val="28"/>
        </w:rPr>
        <w:t xml:space="preserve">coronavirus (COVID-19) </w:t>
      </w:r>
      <w:r>
        <w:rPr>
          <w:rFonts w:cstheme="minorHAnsi"/>
          <w:b/>
          <w:sz w:val="28"/>
          <w:szCs w:val="28"/>
        </w:rPr>
        <w:t xml:space="preserve">pandemic-related </w:t>
      </w:r>
      <w:r w:rsidRPr="00F534F3">
        <w:rPr>
          <w:rFonts w:cstheme="minorHAnsi"/>
          <w:b/>
          <w:sz w:val="28"/>
          <w:szCs w:val="28"/>
        </w:rPr>
        <w:t>questions</w:t>
      </w:r>
    </w:p>
    <w:p w:rsidR="00F534F3" w:rsidRDefault="00F534F3" w14:paraId="73F06089" w14:textId="77777777">
      <w:pPr>
        <w:rPr>
          <w:rFonts w:cstheme="minorHAnsi"/>
        </w:rPr>
      </w:pPr>
    </w:p>
    <w:p w:rsidR="00432492" w:rsidRDefault="00432492" w14:paraId="1A3EA904" w14:textId="67B46160">
      <w:pPr>
        <w:rPr>
          <w:rFonts w:cstheme="minorHAnsi"/>
        </w:rPr>
      </w:pPr>
      <w:r>
        <w:rPr>
          <w:rFonts w:cstheme="minorHAnsi"/>
        </w:rPr>
        <w:t>In May 2020, the</w:t>
      </w:r>
      <w:r w:rsidR="000F6084">
        <w:rPr>
          <w:rFonts w:cstheme="minorHAnsi"/>
        </w:rPr>
        <w:t xml:space="preserve"> Current Population Survey (</w:t>
      </w:r>
      <w:r>
        <w:rPr>
          <w:rFonts w:cstheme="minorHAnsi"/>
        </w:rPr>
        <w:t>CPS</w:t>
      </w:r>
      <w:r w:rsidR="000F6084">
        <w:rPr>
          <w:rFonts w:cstheme="minorHAnsi"/>
        </w:rPr>
        <w:t>)</w:t>
      </w:r>
      <w:r>
        <w:rPr>
          <w:rFonts w:cstheme="minorHAnsi"/>
        </w:rPr>
        <w:t xml:space="preserve"> fielded five new questions wi</w:t>
      </w:r>
      <w:r w:rsidR="00C34C6D">
        <w:rPr>
          <w:rFonts w:cstheme="minorHAnsi"/>
        </w:rPr>
        <w:t xml:space="preserve">th the intent of </w:t>
      </w:r>
      <w:r w:rsidRPr="0094047A" w:rsidR="0094047A">
        <w:rPr>
          <w:rFonts w:cstheme="minorHAnsi"/>
        </w:rPr>
        <w:t>facilit</w:t>
      </w:r>
      <w:r w:rsidR="0094047A">
        <w:rPr>
          <w:rFonts w:cstheme="minorHAnsi"/>
        </w:rPr>
        <w:t>ating</w:t>
      </w:r>
      <w:r w:rsidRPr="0094047A" w:rsidR="0094047A">
        <w:rPr>
          <w:rFonts w:cstheme="minorHAnsi"/>
        </w:rPr>
        <w:t xml:space="preserve"> the understanding of changes to the labor market during the COVID-19 pandemic</w:t>
      </w:r>
      <w:r>
        <w:rPr>
          <w:rFonts w:cstheme="minorHAnsi"/>
        </w:rPr>
        <w:t xml:space="preserve">.  Due to the rapid onset of the pandemic and the importance of the data the questions are meant to collect, the Office of Management and Budget (OMB) allowed the questions to be fielded with the expectation that they be cognitively tested in the near future </w:t>
      </w:r>
      <w:r w:rsidR="00CC410A">
        <w:rPr>
          <w:rFonts w:cstheme="minorHAnsi"/>
        </w:rPr>
        <w:t>with any</w:t>
      </w:r>
      <w:r>
        <w:rPr>
          <w:rFonts w:cstheme="minorHAnsi"/>
        </w:rPr>
        <w:t xml:space="preserve"> appropriate adjustments </w:t>
      </w:r>
      <w:r w:rsidR="00CC410A">
        <w:rPr>
          <w:rFonts w:cstheme="minorHAnsi"/>
        </w:rPr>
        <w:t>to soon follow</w:t>
      </w:r>
      <w:r w:rsidR="00440C23">
        <w:rPr>
          <w:rFonts w:cstheme="minorHAnsi"/>
        </w:rPr>
        <w:t>.  On May 1</w:t>
      </w:r>
      <w:r w:rsidRPr="00440C23" w:rsidR="00440C23">
        <w:rPr>
          <w:rFonts w:cstheme="minorHAnsi"/>
          <w:vertAlign w:val="superscript"/>
        </w:rPr>
        <w:t>st</w:t>
      </w:r>
      <w:r w:rsidR="00440C23">
        <w:rPr>
          <w:rFonts w:cstheme="minorHAnsi"/>
        </w:rPr>
        <w:t>, OSMR was asked to conduct cognitive testing and return a report with the results.</w:t>
      </w:r>
    </w:p>
    <w:p w:rsidR="00356A6F" w:rsidP="00440C23" w:rsidRDefault="00356A6F" w14:paraId="60722C5E" w14:textId="77777777">
      <w:pPr>
        <w:spacing w:after="120" w:line="20" w:lineRule="atLeast"/>
        <w:jc w:val="center"/>
        <w:rPr>
          <w:rFonts w:eastAsia="Calibri" w:cstheme="minorHAnsi"/>
          <w:b/>
        </w:rPr>
      </w:pPr>
    </w:p>
    <w:p w:rsidRPr="00440C23" w:rsidR="00440C23" w:rsidP="00440C23" w:rsidRDefault="00440C23" w14:paraId="70E6C808" w14:textId="77777777">
      <w:pPr>
        <w:spacing w:after="120" w:line="20" w:lineRule="atLeast"/>
        <w:jc w:val="center"/>
        <w:rPr>
          <w:rFonts w:eastAsia="Calibri" w:cstheme="minorHAnsi"/>
          <w:b/>
        </w:rPr>
      </w:pPr>
      <w:r w:rsidRPr="00440C23">
        <w:rPr>
          <w:rFonts w:eastAsia="Calibri" w:cstheme="minorHAnsi"/>
          <w:b/>
        </w:rPr>
        <w:t>Methods</w:t>
      </w:r>
    </w:p>
    <w:p w:rsidRPr="00CE747A" w:rsidR="00CE747A" w:rsidRDefault="00CE747A" w14:paraId="6094C2FB" w14:textId="77777777">
      <w:pPr>
        <w:rPr>
          <w:rFonts w:cstheme="minorHAnsi"/>
          <w:i/>
        </w:rPr>
      </w:pPr>
      <w:r w:rsidRPr="00CE747A">
        <w:rPr>
          <w:rFonts w:cstheme="minorHAnsi"/>
          <w:i/>
        </w:rPr>
        <w:t>Telephone Interviews</w:t>
      </w:r>
    </w:p>
    <w:p w:rsidR="00440C23" w:rsidRDefault="00CE747A" w14:paraId="4608FC90" w14:textId="659E4B77">
      <w:pPr>
        <w:rPr>
          <w:rFonts w:cstheme="minorHAnsi"/>
        </w:rPr>
      </w:pPr>
      <w:r>
        <w:rPr>
          <w:rFonts w:cstheme="minorHAnsi"/>
        </w:rPr>
        <w:t xml:space="preserve">Volunteers for cognitive testing were found through email solicitations asking BLS staff to reach out to friends and family members that fit the criteria below. Specifically we were looking for </w:t>
      </w:r>
      <w:r w:rsidR="000A3227">
        <w:rPr>
          <w:rFonts w:cstheme="minorHAnsi"/>
        </w:rPr>
        <w:t xml:space="preserve">nine </w:t>
      </w:r>
      <w:r>
        <w:rPr>
          <w:rFonts w:cstheme="minorHAnsi"/>
        </w:rPr>
        <w:t xml:space="preserve">people who </w:t>
      </w:r>
      <w:r w:rsidR="00AB5DB9">
        <w:rPr>
          <w:rFonts w:cstheme="minorHAnsi"/>
        </w:rPr>
        <w:t>fit the following criteria</w:t>
      </w:r>
      <w:r>
        <w:rPr>
          <w:rFonts w:cstheme="minorHAnsi"/>
        </w:rPr>
        <w:t>:</w:t>
      </w:r>
    </w:p>
    <w:p w:rsidR="00CE747A" w:rsidP="00CE747A" w:rsidRDefault="00CE747A" w14:paraId="61CDF0EF" w14:textId="7BCB6665">
      <w:pPr>
        <w:pStyle w:val="xmsolistparagraph"/>
        <w:numPr>
          <w:ilvl w:val="0"/>
          <w:numId w:val="8"/>
        </w:numPr>
        <w:ind w:left="720"/>
      </w:pPr>
      <w:r>
        <w:t xml:space="preserve">From a household with 2 or more people over </w:t>
      </w:r>
      <w:r w:rsidR="000A3227">
        <w:t xml:space="preserve">age </w:t>
      </w:r>
      <w:r>
        <w:t xml:space="preserve">16, </w:t>
      </w:r>
      <w:r>
        <w:rPr>
          <w:u w:val="single"/>
        </w:rPr>
        <w:t>and</w:t>
      </w:r>
      <w:r w:rsidR="00AB5DB9">
        <w:t>:</w:t>
      </w:r>
    </w:p>
    <w:p w:rsidR="00AB5DB9" w:rsidP="00AB5DB9" w:rsidRDefault="00CE747A" w14:paraId="2F5B6FC8" w14:textId="77777777">
      <w:pPr>
        <w:pStyle w:val="xmsolistparagraph"/>
        <w:numPr>
          <w:ilvl w:val="0"/>
          <w:numId w:val="11"/>
        </w:numPr>
      </w:pPr>
      <w:r w:rsidRPr="00CE747A">
        <w:rPr>
          <w:bCs/>
        </w:rPr>
        <w:t>Not in the Labor Force</w:t>
      </w:r>
      <w:r w:rsidRPr="00CE747A">
        <w:t xml:space="preserve"> – That is, currently without a job and not currently looking for one (due to COVID or other reasons). We </w:t>
      </w:r>
      <w:r w:rsidR="00CC410A">
        <w:t>hoped</w:t>
      </w:r>
      <w:r w:rsidRPr="00CE747A">
        <w:t xml:space="preserve"> to avoid retired people or those who aren’t at all interested in ever returning to the labor force.</w:t>
      </w:r>
    </w:p>
    <w:p w:rsidR="00AB5DB9" w:rsidP="00AB5DB9" w:rsidRDefault="00CE747A" w14:paraId="2E33D81A" w14:textId="77777777">
      <w:pPr>
        <w:pStyle w:val="xmsolistparagraph"/>
        <w:numPr>
          <w:ilvl w:val="0"/>
          <w:numId w:val="11"/>
        </w:numPr>
      </w:pPr>
      <w:r w:rsidRPr="00AB5DB9">
        <w:rPr>
          <w:bCs/>
        </w:rPr>
        <w:t xml:space="preserve">Employed– </w:t>
      </w:r>
      <w:r w:rsidRPr="00CE747A">
        <w:t>Currently have a job, either full- or part-time.</w:t>
      </w:r>
    </w:p>
    <w:p w:rsidR="00AB5DB9" w:rsidP="00AB5DB9" w:rsidRDefault="00CE747A" w14:paraId="48E9EBD5" w14:textId="6F031C21">
      <w:pPr>
        <w:pStyle w:val="xmsolistparagraph"/>
        <w:numPr>
          <w:ilvl w:val="1"/>
          <w:numId w:val="11"/>
        </w:numPr>
      </w:pPr>
      <w:r w:rsidRPr="00AB5DB9">
        <w:rPr>
          <w:bCs/>
        </w:rPr>
        <w:t xml:space="preserve">Those </w:t>
      </w:r>
      <w:r w:rsidR="00AB5DB9">
        <w:rPr>
          <w:bCs/>
        </w:rPr>
        <w:t>who</w:t>
      </w:r>
      <w:r w:rsidRPr="00AB5DB9">
        <w:rPr>
          <w:bCs/>
        </w:rPr>
        <w:t xml:space="preserve"> are currently working</w:t>
      </w:r>
    </w:p>
    <w:p w:rsidRPr="00CE747A" w:rsidR="00CE747A" w:rsidP="00AB5DB9" w:rsidRDefault="00CE747A" w14:paraId="2A3BBF27" w14:textId="4D440ACD">
      <w:pPr>
        <w:pStyle w:val="xmsolistparagraph"/>
        <w:numPr>
          <w:ilvl w:val="1"/>
          <w:numId w:val="11"/>
        </w:numPr>
      </w:pPr>
      <w:r w:rsidRPr="00AB5DB9">
        <w:rPr>
          <w:bCs/>
        </w:rPr>
        <w:t xml:space="preserve">Those </w:t>
      </w:r>
      <w:r w:rsidR="00AB5DB9">
        <w:rPr>
          <w:bCs/>
        </w:rPr>
        <w:t>who</w:t>
      </w:r>
      <w:r w:rsidRPr="00AB5DB9">
        <w:rPr>
          <w:bCs/>
        </w:rPr>
        <w:t xml:space="preserve"> are not currently working</w:t>
      </w:r>
      <w:r w:rsidRPr="00AB5DB9">
        <w:rPr>
          <w:bCs/>
          <w:color w:val="1F497D"/>
        </w:rPr>
        <w:t xml:space="preserve"> </w:t>
      </w:r>
      <w:r w:rsidRPr="00AB5DB9">
        <w:rPr>
          <w:bCs/>
        </w:rPr>
        <w:t>(with or without pay)</w:t>
      </w:r>
    </w:p>
    <w:p w:rsidR="00CE747A" w:rsidP="00CE747A" w:rsidRDefault="00CE747A" w14:paraId="5121099E" w14:textId="0C7FAD74">
      <w:pPr>
        <w:spacing w:before="120"/>
        <w:rPr>
          <w:rFonts w:cstheme="minorHAnsi"/>
        </w:rPr>
      </w:pPr>
      <w:r>
        <w:rPr>
          <w:rFonts w:cstheme="minorHAnsi"/>
        </w:rPr>
        <w:t xml:space="preserve">These criteria were selected based on the skip patterns of the questions to ensure we had </w:t>
      </w:r>
      <w:r w:rsidR="000A3227">
        <w:rPr>
          <w:rFonts w:cstheme="minorHAnsi"/>
        </w:rPr>
        <w:t xml:space="preserve">adequate </w:t>
      </w:r>
      <w:r>
        <w:rPr>
          <w:rFonts w:cstheme="minorHAnsi"/>
        </w:rPr>
        <w:t>cov</w:t>
      </w:r>
      <w:r w:rsidR="000F6084">
        <w:rPr>
          <w:rFonts w:cstheme="minorHAnsi"/>
        </w:rPr>
        <w:t>erage of all of the questions.</w:t>
      </w:r>
    </w:p>
    <w:p w:rsidR="00AB5DB9" w:rsidP="00CE747A" w:rsidRDefault="000F6084" w14:paraId="55103B7E" w14:textId="77777777">
      <w:pPr>
        <w:spacing w:before="120"/>
        <w:rPr>
          <w:rFonts w:cstheme="minorHAnsi"/>
        </w:rPr>
      </w:pPr>
      <w:r>
        <w:rPr>
          <w:rFonts w:cstheme="minorHAnsi"/>
        </w:rPr>
        <w:t>All interviews were conducted over the phone. One researcher conducted the interview and, in almost all cases, a second researcher liste</w:t>
      </w:r>
      <w:r w:rsidR="001841ED">
        <w:rPr>
          <w:rFonts w:cstheme="minorHAnsi"/>
        </w:rPr>
        <w:t>ne</w:t>
      </w:r>
      <w:r>
        <w:rPr>
          <w:rFonts w:cstheme="minorHAnsi"/>
        </w:rPr>
        <w:t>d and took notes.  In each interview, the researcher</w:t>
      </w:r>
      <w:r w:rsidR="001841ED">
        <w:rPr>
          <w:rFonts w:cstheme="minorHAnsi"/>
        </w:rPr>
        <w:t xml:space="preserve"> started by introducing</w:t>
      </w:r>
      <w:r>
        <w:rPr>
          <w:rFonts w:cstheme="minorHAnsi"/>
        </w:rPr>
        <w:t xml:space="preserve"> the purpose of the study</w:t>
      </w:r>
      <w:r w:rsidR="001841ED">
        <w:rPr>
          <w:rFonts w:cstheme="minorHAnsi"/>
        </w:rPr>
        <w:t xml:space="preserve"> and familiarizing participant</w:t>
      </w:r>
      <w:r w:rsidR="00AB5DB9">
        <w:rPr>
          <w:rFonts w:cstheme="minorHAnsi"/>
        </w:rPr>
        <w:t>s</w:t>
      </w:r>
      <w:r w:rsidR="001841ED">
        <w:rPr>
          <w:rFonts w:cstheme="minorHAnsi"/>
        </w:rPr>
        <w:t xml:space="preserve"> with the CPS</w:t>
      </w:r>
      <w:r>
        <w:rPr>
          <w:rFonts w:cstheme="minorHAnsi"/>
        </w:rPr>
        <w:t xml:space="preserve">. He then conducted an abbreviated version of the CPS including a shortened household </w:t>
      </w:r>
      <w:r w:rsidR="001841ED">
        <w:rPr>
          <w:rFonts w:cstheme="minorHAnsi"/>
        </w:rPr>
        <w:t xml:space="preserve">roster and labor force questionnaire </w:t>
      </w:r>
      <w:r>
        <w:rPr>
          <w:rFonts w:cstheme="minorHAnsi"/>
        </w:rPr>
        <w:t>and the applicable COVID-19 questions. The instrument used for testing allowed participant</w:t>
      </w:r>
      <w:r w:rsidR="00AB5DB9">
        <w:rPr>
          <w:rFonts w:cstheme="minorHAnsi"/>
        </w:rPr>
        <w:t>s</w:t>
      </w:r>
      <w:r>
        <w:rPr>
          <w:rFonts w:cstheme="minorHAnsi"/>
        </w:rPr>
        <w:t xml:space="preserve"> to report this information for themselves and up to 2 household members.  </w:t>
      </w:r>
    </w:p>
    <w:p w:rsidR="000F6084" w:rsidP="00CE747A" w:rsidRDefault="00AC2285" w14:paraId="7B7AD30D" w14:textId="3A4009E3">
      <w:pPr>
        <w:spacing w:before="120"/>
        <w:rPr>
          <w:rFonts w:cstheme="minorHAnsi"/>
        </w:rPr>
      </w:pPr>
      <w:r>
        <w:rPr>
          <w:rFonts w:cstheme="minorHAnsi"/>
        </w:rPr>
        <w:t>After going through the abbreviated survey, participant</w:t>
      </w:r>
      <w:r w:rsidR="00AB5DB9">
        <w:rPr>
          <w:rFonts w:cstheme="minorHAnsi"/>
        </w:rPr>
        <w:t>s</w:t>
      </w:r>
      <w:r>
        <w:rPr>
          <w:rFonts w:cstheme="minorHAnsi"/>
        </w:rPr>
        <w:t xml:space="preserve"> </w:t>
      </w:r>
      <w:r w:rsidR="00AB5DB9">
        <w:rPr>
          <w:rFonts w:cstheme="minorHAnsi"/>
        </w:rPr>
        <w:t>were</w:t>
      </w:r>
      <w:r>
        <w:rPr>
          <w:rFonts w:cstheme="minorHAnsi"/>
        </w:rPr>
        <w:t xml:space="preserve"> asked a series of debriefing questions about the COVID-19 questions they had received during the interview. </w:t>
      </w:r>
      <w:r w:rsidR="00AB5DB9">
        <w:rPr>
          <w:rFonts w:cstheme="minorHAnsi"/>
        </w:rPr>
        <w:t>Participants were</w:t>
      </w:r>
      <w:r>
        <w:rPr>
          <w:rFonts w:cstheme="minorHAnsi"/>
        </w:rPr>
        <w:t xml:space="preserve"> then thanked for their time and the call was ended. The whole process</w:t>
      </w:r>
      <w:r w:rsidR="00AB5DB9">
        <w:rPr>
          <w:rFonts w:cstheme="minorHAnsi"/>
        </w:rPr>
        <w:t xml:space="preserve"> -</w:t>
      </w:r>
      <w:r>
        <w:rPr>
          <w:rFonts w:cstheme="minorHAnsi"/>
        </w:rPr>
        <w:t xml:space="preserve"> introduction, abbreviated survey, and debriefing</w:t>
      </w:r>
      <w:r w:rsidR="00AB5DB9">
        <w:rPr>
          <w:rFonts w:cstheme="minorHAnsi"/>
        </w:rPr>
        <w:t xml:space="preserve"> - </w:t>
      </w:r>
      <w:r>
        <w:rPr>
          <w:rFonts w:cstheme="minorHAnsi"/>
        </w:rPr>
        <w:t>took between 15 and 25 minutes</w:t>
      </w:r>
      <w:r w:rsidR="001841ED">
        <w:rPr>
          <w:rFonts w:cstheme="minorHAnsi"/>
        </w:rPr>
        <w:t xml:space="preserve"> per participant</w:t>
      </w:r>
      <w:r>
        <w:rPr>
          <w:rFonts w:cstheme="minorHAnsi"/>
        </w:rPr>
        <w:t>.</w:t>
      </w:r>
    </w:p>
    <w:p w:rsidR="00CE747A" w:rsidRDefault="00CE747A" w14:paraId="31FFA611" w14:textId="77777777">
      <w:pPr>
        <w:rPr>
          <w:rFonts w:cstheme="minorHAnsi"/>
        </w:rPr>
      </w:pPr>
    </w:p>
    <w:p w:rsidR="00A82988" w:rsidRDefault="00A82988" w14:paraId="72585EA9" w14:textId="77777777">
      <w:pPr>
        <w:rPr>
          <w:rFonts w:cstheme="minorHAnsi"/>
          <w:i/>
        </w:rPr>
      </w:pPr>
    </w:p>
    <w:p w:rsidRPr="00CE747A" w:rsidR="00CE747A" w:rsidRDefault="00CE747A" w14:paraId="379295E5" w14:textId="77777777">
      <w:pPr>
        <w:rPr>
          <w:rFonts w:cstheme="minorHAnsi"/>
          <w:i/>
        </w:rPr>
      </w:pPr>
      <w:r w:rsidRPr="00CE747A">
        <w:rPr>
          <w:rFonts w:cstheme="minorHAnsi"/>
          <w:i/>
        </w:rPr>
        <w:t>Census Pulse Web Probe Online Assessment</w:t>
      </w:r>
    </w:p>
    <w:p w:rsidR="00AC3B33" w:rsidRDefault="003925F5" w14:paraId="0D8D431E" w14:textId="2D76C6DE">
      <w:pPr>
        <w:rPr>
          <w:rFonts w:cstheme="minorHAnsi"/>
        </w:rPr>
      </w:pPr>
      <w:r>
        <w:rPr>
          <w:rFonts w:cstheme="minorHAnsi"/>
        </w:rPr>
        <w:lastRenderedPageBreak/>
        <w:t xml:space="preserve">Following the emergence of COVID-19, the U.S. Census Bureau launched the Household Pulse </w:t>
      </w:r>
      <w:r w:rsidR="000A3227">
        <w:rPr>
          <w:rFonts w:cstheme="minorHAnsi"/>
        </w:rPr>
        <w:t>S</w:t>
      </w:r>
      <w:r>
        <w:rPr>
          <w:rFonts w:cstheme="minorHAnsi"/>
        </w:rPr>
        <w:t>urvey</w:t>
      </w:r>
      <w:r w:rsidR="00CC410A">
        <w:rPr>
          <w:rFonts w:cstheme="minorHAnsi"/>
        </w:rPr>
        <w:t>,</w:t>
      </w:r>
      <w:r>
        <w:rPr>
          <w:rFonts w:cstheme="minorHAnsi"/>
        </w:rPr>
        <w:t xml:space="preserve"> which was designed to quickly and efficiently collect data on how people’s lives are impacted by the COVID-19 pandemic.  The Household Pulse </w:t>
      </w:r>
      <w:r w:rsidR="000A3227">
        <w:rPr>
          <w:rFonts w:cstheme="minorHAnsi"/>
        </w:rPr>
        <w:t>S</w:t>
      </w:r>
      <w:r>
        <w:rPr>
          <w:rFonts w:cstheme="minorHAnsi"/>
        </w:rPr>
        <w:t xml:space="preserve">urvey is composed of questions submitted by various federal agencies. To facilitate questionnaire </w:t>
      </w:r>
      <w:r w:rsidR="00A64B7A">
        <w:rPr>
          <w:rFonts w:cstheme="minorHAnsi"/>
        </w:rPr>
        <w:t>evaluation</w:t>
      </w:r>
      <w:r>
        <w:rPr>
          <w:rFonts w:cstheme="minorHAnsi"/>
        </w:rPr>
        <w:t xml:space="preserve">, the Census Bureau also launched an online questionnaire that allows researchers evaluating COVID-19 related questions to pose their questions to a relatively large number of web </w:t>
      </w:r>
      <w:r w:rsidR="00B86999">
        <w:rPr>
          <w:rFonts w:cstheme="minorHAnsi"/>
        </w:rPr>
        <w:t>participants</w:t>
      </w:r>
      <w:r>
        <w:rPr>
          <w:rFonts w:cstheme="minorHAnsi"/>
        </w:rPr>
        <w:t xml:space="preserve"> along with closed- and open-ended probing questions and receive feedback within weeks. </w:t>
      </w:r>
      <w:r w:rsidR="001314C3">
        <w:rPr>
          <w:rFonts w:cstheme="minorHAnsi"/>
        </w:rPr>
        <w:t>Two rounds of this Web Probe Assessment were conducted with independent samples.  On the first, there were two questions similar to the CPS COVID questions</w:t>
      </w:r>
      <w:r w:rsidR="00242EA1">
        <w:rPr>
          <w:rStyle w:val="FootnoteReference"/>
          <w:rFonts w:cstheme="minorHAnsi"/>
        </w:rPr>
        <w:footnoteReference w:id="1"/>
      </w:r>
      <w:r w:rsidR="001314C3">
        <w:rPr>
          <w:rFonts w:cstheme="minorHAnsi"/>
        </w:rPr>
        <w:t xml:space="preserve">.  On the second, </w:t>
      </w:r>
      <w:r>
        <w:rPr>
          <w:rFonts w:cstheme="minorHAnsi"/>
        </w:rPr>
        <w:t>BLS researchers were able to add several of the COVID-19 questions to this web probe survey. The full set of questions relevant to this study are included in Appendix</w:t>
      </w:r>
      <w:r w:rsidR="00BF7231">
        <w:rPr>
          <w:rFonts w:cstheme="minorHAnsi"/>
        </w:rPr>
        <w:t xml:space="preserve"> A</w:t>
      </w:r>
      <w:r>
        <w:rPr>
          <w:rFonts w:cstheme="minorHAnsi"/>
        </w:rPr>
        <w:t>.</w:t>
      </w:r>
    </w:p>
    <w:p w:rsidR="00992BF0" w:rsidRDefault="00B86999" w14:paraId="15543584" w14:textId="2FFDF6CE">
      <w:pPr>
        <w:rPr>
          <w:rFonts w:cstheme="minorHAnsi"/>
        </w:rPr>
      </w:pPr>
      <w:r>
        <w:rPr>
          <w:rFonts w:cstheme="minorHAnsi"/>
        </w:rPr>
        <w:t>Participants</w:t>
      </w:r>
      <w:r w:rsidR="00BF7231">
        <w:rPr>
          <w:rFonts w:cstheme="minorHAnsi"/>
        </w:rPr>
        <w:t xml:space="preserve"> </w:t>
      </w:r>
      <w:r w:rsidR="00242EA1">
        <w:rPr>
          <w:rFonts w:cstheme="minorHAnsi"/>
        </w:rPr>
        <w:t>in</w:t>
      </w:r>
      <w:r w:rsidR="00BF7231">
        <w:rPr>
          <w:rFonts w:cstheme="minorHAnsi"/>
        </w:rPr>
        <w:t xml:space="preserve"> the Census Pulse Web Probe Assessment were drawn from a non-probability panel</w:t>
      </w:r>
      <w:r w:rsidR="00CC410A">
        <w:rPr>
          <w:rFonts w:cstheme="minorHAnsi"/>
        </w:rPr>
        <w:t xml:space="preserve"> </w:t>
      </w:r>
      <w:r w:rsidR="00BF7231">
        <w:rPr>
          <w:rFonts w:cstheme="minorHAnsi"/>
        </w:rPr>
        <w:t>maintained by the Census Bureau of individuals who expressed interest in taking part i</w:t>
      </w:r>
      <w:r w:rsidR="00556C44">
        <w:rPr>
          <w:rFonts w:cstheme="minorHAnsi"/>
        </w:rPr>
        <w:t xml:space="preserve">n online questionnaire testing. </w:t>
      </w:r>
    </w:p>
    <w:p w:rsidR="00992BF0" w:rsidP="003F43F4" w:rsidRDefault="00E63AAF" w14:paraId="58618662" w14:textId="519B5D40">
      <w:pPr>
        <w:rPr>
          <w:rFonts w:cstheme="minorHAnsi"/>
        </w:rPr>
      </w:pPr>
      <w:r>
        <w:rPr>
          <w:rFonts w:cstheme="minorHAnsi"/>
        </w:rPr>
        <w:t>Round 1 included</w:t>
      </w:r>
      <w:r w:rsidR="00992BF0">
        <w:rPr>
          <w:rFonts w:cstheme="minorHAnsi"/>
        </w:rPr>
        <w:t xml:space="preserve"> 578 </w:t>
      </w:r>
      <w:r w:rsidR="00B86999">
        <w:rPr>
          <w:rFonts w:cstheme="minorHAnsi"/>
        </w:rPr>
        <w:t>participants</w:t>
      </w:r>
      <w:r w:rsidR="00992BF0">
        <w:rPr>
          <w:rFonts w:cstheme="minorHAnsi"/>
        </w:rPr>
        <w:t xml:space="preserve"> </w:t>
      </w:r>
      <w:r w:rsidR="00727EEB">
        <w:rPr>
          <w:rFonts w:cstheme="minorHAnsi"/>
        </w:rPr>
        <w:t>who</w:t>
      </w:r>
      <w:r w:rsidR="00992BF0">
        <w:rPr>
          <w:rFonts w:cstheme="minorHAnsi"/>
        </w:rPr>
        <w:t xml:space="preserve"> were broadly dispersed geographically, coming from all states except Maine, Missouri, South Dakota, Vermont, and Wyoming.  </w:t>
      </w:r>
      <w:r w:rsidR="003F43F4">
        <w:rPr>
          <w:rFonts w:cstheme="minorHAnsi"/>
        </w:rPr>
        <w:t xml:space="preserve">Round 2 included </w:t>
      </w:r>
      <w:r w:rsidR="00992BF0">
        <w:rPr>
          <w:rFonts w:cstheme="minorHAnsi"/>
        </w:rPr>
        <w:t xml:space="preserve">866 </w:t>
      </w:r>
      <w:r w:rsidR="00B86999">
        <w:rPr>
          <w:rFonts w:cstheme="minorHAnsi"/>
        </w:rPr>
        <w:t>participants</w:t>
      </w:r>
      <w:r w:rsidR="00992BF0">
        <w:rPr>
          <w:rFonts w:cstheme="minorHAnsi"/>
        </w:rPr>
        <w:t xml:space="preserve"> from all states except Del</w:t>
      </w:r>
      <w:r w:rsidR="003F43F4">
        <w:rPr>
          <w:rFonts w:cstheme="minorHAnsi"/>
        </w:rPr>
        <w:t>a</w:t>
      </w:r>
      <w:r w:rsidR="00992BF0">
        <w:rPr>
          <w:rFonts w:cstheme="minorHAnsi"/>
        </w:rPr>
        <w:t>ware and Missouri.</w:t>
      </w:r>
      <w:r w:rsidR="003F43F4">
        <w:rPr>
          <w:rFonts w:cstheme="minorHAnsi"/>
        </w:rPr>
        <w:t xml:space="preserve"> </w:t>
      </w:r>
      <w:r w:rsidR="00B86999">
        <w:rPr>
          <w:rFonts w:cstheme="minorHAnsi"/>
        </w:rPr>
        <w:t>Participants</w:t>
      </w:r>
      <w:r w:rsidR="003F43F4">
        <w:rPr>
          <w:rFonts w:cstheme="minorHAnsi"/>
        </w:rPr>
        <w:t xml:space="preserve"> in both rounds were mostly female (62</w:t>
      </w:r>
      <w:r w:rsidR="00546AA5">
        <w:rPr>
          <w:rFonts w:cstheme="minorHAnsi"/>
        </w:rPr>
        <w:t xml:space="preserve"> percent</w:t>
      </w:r>
      <w:r w:rsidR="003F43F4">
        <w:rPr>
          <w:rFonts w:cstheme="minorHAnsi"/>
        </w:rPr>
        <w:t xml:space="preserve"> in Round 1, 57</w:t>
      </w:r>
      <w:r w:rsidR="00546AA5">
        <w:rPr>
          <w:rFonts w:cstheme="minorHAnsi"/>
        </w:rPr>
        <w:t xml:space="preserve"> percent</w:t>
      </w:r>
      <w:r w:rsidR="003F43F4">
        <w:rPr>
          <w:rFonts w:cstheme="minorHAnsi"/>
        </w:rPr>
        <w:t xml:space="preserve"> in Round 2) and highly educated with high percentages in both samples having either a bachelor’s or graduate degree (72</w:t>
      </w:r>
      <w:r w:rsidR="00546AA5">
        <w:rPr>
          <w:rFonts w:cstheme="minorHAnsi"/>
        </w:rPr>
        <w:t xml:space="preserve"> percent</w:t>
      </w:r>
      <w:r w:rsidR="003F43F4">
        <w:rPr>
          <w:rFonts w:cstheme="minorHAnsi"/>
        </w:rPr>
        <w:t xml:space="preserve"> in Round 1, 65</w:t>
      </w:r>
      <w:r w:rsidR="00546AA5">
        <w:rPr>
          <w:rFonts w:cstheme="minorHAnsi"/>
        </w:rPr>
        <w:t xml:space="preserve"> percent</w:t>
      </w:r>
      <w:r w:rsidR="003F43F4">
        <w:rPr>
          <w:rFonts w:cstheme="minorHAnsi"/>
        </w:rPr>
        <w:t xml:space="preserve"> in Round 2).</w:t>
      </w:r>
      <w:r w:rsidR="001D1297">
        <w:rPr>
          <w:rFonts w:cstheme="minorHAnsi"/>
        </w:rPr>
        <w:t xml:space="preserve"> </w:t>
      </w:r>
      <w:r w:rsidR="00137018">
        <w:rPr>
          <w:rFonts w:cstheme="minorHAnsi"/>
        </w:rPr>
        <w:t>Fifty-nine percent</w:t>
      </w:r>
      <w:r w:rsidR="001D1297">
        <w:rPr>
          <w:rFonts w:cstheme="minorHAnsi"/>
        </w:rPr>
        <w:t xml:space="preserve"> of </w:t>
      </w:r>
      <w:r w:rsidR="00E13FAB">
        <w:rPr>
          <w:rFonts w:cstheme="minorHAnsi"/>
        </w:rPr>
        <w:t>R</w:t>
      </w:r>
      <w:r w:rsidR="001D1297">
        <w:rPr>
          <w:rFonts w:cstheme="minorHAnsi"/>
        </w:rPr>
        <w:t>ound 1 and 55</w:t>
      </w:r>
      <w:r w:rsidR="00546AA5">
        <w:rPr>
          <w:rFonts w:cstheme="minorHAnsi"/>
        </w:rPr>
        <w:t xml:space="preserve"> percent</w:t>
      </w:r>
      <w:r w:rsidR="001D1297">
        <w:rPr>
          <w:rFonts w:cstheme="minorHAnsi"/>
        </w:rPr>
        <w:t xml:space="preserve"> of </w:t>
      </w:r>
      <w:r w:rsidR="00E13FAB">
        <w:rPr>
          <w:rFonts w:cstheme="minorHAnsi"/>
        </w:rPr>
        <w:t>R</w:t>
      </w:r>
      <w:r w:rsidR="001D1297">
        <w:rPr>
          <w:rFonts w:cstheme="minorHAnsi"/>
        </w:rPr>
        <w:t xml:space="preserve">ound 2 respondents reported engaging in some form of work for pay in the 7 days preceding their completion of the survey. </w:t>
      </w:r>
    </w:p>
    <w:p w:rsidR="00670979" w:rsidP="003F43F4" w:rsidRDefault="00670979" w14:paraId="7F74AFC6" w14:textId="77777777">
      <w:pPr>
        <w:spacing w:after="120" w:line="20" w:lineRule="atLeast"/>
        <w:rPr>
          <w:rFonts w:eastAsia="Calibri" w:cstheme="minorHAnsi"/>
          <w:b/>
        </w:rPr>
      </w:pPr>
    </w:p>
    <w:p w:rsidRPr="00D2525E" w:rsidR="00801442" w:rsidP="00801442" w:rsidRDefault="00801442" w14:paraId="3A883C10" w14:textId="77777777">
      <w:pPr>
        <w:spacing w:after="120" w:line="20" w:lineRule="atLeast"/>
        <w:jc w:val="center"/>
        <w:rPr>
          <w:rFonts w:eastAsia="Calibri" w:cstheme="minorHAnsi"/>
          <w:b/>
        </w:rPr>
      </w:pPr>
      <w:r w:rsidRPr="00D2525E">
        <w:rPr>
          <w:rFonts w:eastAsia="Calibri" w:cstheme="minorHAnsi"/>
          <w:b/>
        </w:rPr>
        <w:t>Caveat</w:t>
      </w:r>
    </w:p>
    <w:p w:rsidRPr="00A87AD0" w:rsidR="00801442" w:rsidP="00A87AD0" w:rsidRDefault="00CC410A" w14:paraId="1774F27A" w14:textId="3CF210AE">
      <w:pPr>
        <w:rPr>
          <w:rFonts w:cstheme="minorHAnsi"/>
        </w:rPr>
      </w:pPr>
      <w:r>
        <w:rPr>
          <w:rFonts w:cstheme="minorHAnsi"/>
        </w:rPr>
        <w:t>Due to</w:t>
      </w:r>
      <w:r w:rsidRPr="00A87AD0" w:rsidR="00801442">
        <w:rPr>
          <w:rFonts w:cstheme="minorHAnsi"/>
        </w:rPr>
        <w:t xml:space="preserve"> the limited number of participants, the results outlined in this memorandum are qualitative in nature and serve as a guide to spot potential question issues. </w:t>
      </w:r>
      <w:r w:rsidRPr="00A87AD0" w:rsidR="001314C3">
        <w:rPr>
          <w:rFonts w:cstheme="minorHAnsi"/>
        </w:rPr>
        <w:t xml:space="preserve"> </w:t>
      </w:r>
      <w:r w:rsidRPr="00A87AD0" w:rsidR="00350682">
        <w:rPr>
          <w:rFonts w:cstheme="minorHAnsi"/>
        </w:rPr>
        <w:t>T</w:t>
      </w:r>
      <w:r w:rsidRPr="00A87AD0" w:rsidR="001314C3">
        <w:rPr>
          <w:rFonts w:cstheme="minorHAnsi"/>
        </w:rPr>
        <w:t xml:space="preserve">he Web Probe Assessment also used a non-probability, convenience sample known not to be nationally representative. </w:t>
      </w:r>
      <w:r w:rsidRPr="00A87AD0" w:rsidR="00801442">
        <w:rPr>
          <w:rFonts w:cstheme="minorHAnsi"/>
        </w:rPr>
        <w:t xml:space="preserve"> The results </w:t>
      </w:r>
      <w:r w:rsidRPr="00A87AD0" w:rsidR="001314C3">
        <w:rPr>
          <w:rFonts w:cstheme="minorHAnsi"/>
        </w:rPr>
        <w:t xml:space="preserve">can be used to provide general indications of question effectiveness, but cannot be generalized </w:t>
      </w:r>
      <w:r w:rsidRPr="00A87AD0" w:rsidR="00801442">
        <w:rPr>
          <w:rFonts w:cstheme="minorHAnsi"/>
        </w:rPr>
        <w:t xml:space="preserve">to indicate how widespread these issues might be in the population or the regular </w:t>
      </w:r>
      <w:r w:rsidRPr="00A87AD0" w:rsidR="00D2525E">
        <w:rPr>
          <w:rFonts w:cstheme="minorHAnsi"/>
        </w:rPr>
        <w:t xml:space="preserve">CPS </w:t>
      </w:r>
      <w:r w:rsidRPr="00A87AD0" w:rsidR="00801442">
        <w:rPr>
          <w:rFonts w:cstheme="minorHAnsi"/>
        </w:rPr>
        <w:t>sample.</w:t>
      </w:r>
      <w:r w:rsidR="004925C1">
        <w:rPr>
          <w:rFonts w:cstheme="minorHAnsi"/>
        </w:rPr>
        <w:t xml:space="preserve"> The recommendations outlined in this report have not been cognitively tested and thus present some risk in their acceptance without further testing.</w:t>
      </w:r>
    </w:p>
    <w:p w:rsidR="001314C3" w:rsidP="001314C3" w:rsidRDefault="001314C3" w14:paraId="7C8702CA" w14:textId="77777777">
      <w:pPr>
        <w:spacing w:after="120" w:line="20" w:lineRule="atLeast"/>
        <w:jc w:val="center"/>
        <w:rPr>
          <w:rFonts w:eastAsia="Calibri" w:cstheme="minorHAnsi"/>
          <w:b/>
        </w:rPr>
      </w:pPr>
    </w:p>
    <w:p w:rsidR="00950CBB" w:rsidP="001314C3" w:rsidRDefault="00950CBB" w14:paraId="05217336" w14:textId="77777777">
      <w:pPr>
        <w:spacing w:after="120" w:line="20" w:lineRule="atLeast"/>
        <w:jc w:val="center"/>
        <w:rPr>
          <w:rFonts w:eastAsia="Calibri" w:cstheme="minorHAnsi"/>
          <w:b/>
        </w:rPr>
      </w:pPr>
    </w:p>
    <w:p w:rsidR="00950CBB" w:rsidP="001314C3" w:rsidRDefault="00950CBB" w14:paraId="6F4D88B9" w14:textId="77777777">
      <w:pPr>
        <w:spacing w:after="120" w:line="20" w:lineRule="atLeast"/>
        <w:jc w:val="center"/>
        <w:rPr>
          <w:rFonts w:eastAsia="Calibri" w:cstheme="minorHAnsi"/>
          <w:b/>
        </w:rPr>
      </w:pPr>
    </w:p>
    <w:p w:rsidR="00950CBB" w:rsidP="001314C3" w:rsidRDefault="00950CBB" w14:paraId="0C83248F" w14:textId="77777777">
      <w:pPr>
        <w:spacing w:after="120" w:line="20" w:lineRule="atLeast"/>
        <w:jc w:val="center"/>
        <w:rPr>
          <w:rFonts w:eastAsia="Calibri" w:cstheme="minorHAnsi"/>
          <w:b/>
        </w:rPr>
      </w:pPr>
    </w:p>
    <w:p w:rsidR="00950CBB" w:rsidP="001314C3" w:rsidRDefault="00950CBB" w14:paraId="1E1E4576" w14:textId="77777777">
      <w:pPr>
        <w:spacing w:after="120" w:line="20" w:lineRule="atLeast"/>
        <w:jc w:val="center"/>
        <w:rPr>
          <w:rFonts w:eastAsia="Calibri" w:cstheme="minorHAnsi"/>
          <w:b/>
        </w:rPr>
      </w:pPr>
    </w:p>
    <w:p w:rsidR="00950CBB" w:rsidP="001314C3" w:rsidRDefault="00950CBB" w14:paraId="0A5B8C99" w14:textId="77777777">
      <w:pPr>
        <w:spacing w:after="120" w:line="20" w:lineRule="atLeast"/>
        <w:jc w:val="center"/>
        <w:rPr>
          <w:rFonts w:eastAsia="Calibri" w:cstheme="minorHAnsi"/>
          <w:b/>
        </w:rPr>
      </w:pPr>
    </w:p>
    <w:p w:rsidRPr="00D2525E" w:rsidR="001314C3" w:rsidP="001314C3" w:rsidRDefault="001314C3" w14:paraId="628302BB" w14:textId="77777777">
      <w:pPr>
        <w:spacing w:after="120" w:line="20" w:lineRule="atLeast"/>
        <w:jc w:val="center"/>
        <w:rPr>
          <w:rFonts w:eastAsia="Calibri" w:cstheme="minorHAnsi"/>
          <w:b/>
        </w:rPr>
      </w:pPr>
      <w:r>
        <w:rPr>
          <w:rFonts w:eastAsia="Calibri" w:cstheme="minorHAnsi"/>
          <w:b/>
        </w:rPr>
        <w:t xml:space="preserve">Results </w:t>
      </w:r>
    </w:p>
    <w:p w:rsidR="00801442" w:rsidP="00A87AD0" w:rsidRDefault="00801442" w14:paraId="1BDB36EE" w14:textId="5D694B88">
      <w:pPr>
        <w:rPr>
          <w:rFonts w:cstheme="minorHAnsi"/>
        </w:rPr>
      </w:pPr>
      <w:r w:rsidRPr="00A87AD0">
        <w:rPr>
          <w:rFonts w:cstheme="minorHAnsi"/>
        </w:rPr>
        <w:lastRenderedPageBreak/>
        <w:t xml:space="preserve">The summary table </w:t>
      </w:r>
      <w:r w:rsidRPr="00A87AD0" w:rsidR="00D2525E">
        <w:rPr>
          <w:rFonts w:cstheme="minorHAnsi"/>
        </w:rPr>
        <w:t>below</w:t>
      </w:r>
      <w:r w:rsidRPr="00A87AD0">
        <w:rPr>
          <w:rFonts w:cstheme="minorHAnsi"/>
        </w:rPr>
        <w:t xml:space="preserve"> specifies the number of participants who were asked about each </w:t>
      </w:r>
      <w:r w:rsidRPr="00A87AD0" w:rsidR="00B60831">
        <w:rPr>
          <w:rFonts w:cstheme="minorHAnsi"/>
        </w:rPr>
        <w:t xml:space="preserve">question during both the telephone interviews and in the </w:t>
      </w:r>
      <w:r w:rsidRPr="00A87AD0" w:rsidR="001314C3">
        <w:rPr>
          <w:rFonts w:cstheme="minorHAnsi"/>
        </w:rPr>
        <w:t>W</w:t>
      </w:r>
      <w:r w:rsidRPr="00A87AD0" w:rsidR="00B60831">
        <w:rPr>
          <w:rFonts w:cstheme="minorHAnsi"/>
        </w:rPr>
        <w:t xml:space="preserve">eb </w:t>
      </w:r>
      <w:r w:rsidRPr="00A87AD0" w:rsidR="001314C3">
        <w:rPr>
          <w:rFonts w:cstheme="minorHAnsi"/>
        </w:rPr>
        <w:t>Probing Assessment</w:t>
      </w:r>
      <w:r w:rsidR="00502422">
        <w:rPr>
          <w:rStyle w:val="FootnoteReference"/>
          <w:rFonts w:cstheme="minorHAnsi"/>
        </w:rPr>
        <w:footnoteReference w:id="2"/>
      </w:r>
      <w:r w:rsidRPr="00A87AD0">
        <w:rPr>
          <w:rFonts w:cstheme="minorHAnsi"/>
        </w:rPr>
        <w:t xml:space="preserve">, and the summary recommendation </w:t>
      </w:r>
      <w:r w:rsidR="00A64B7A">
        <w:rPr>
          <w:rFonts w:cstheme="minorHAnsi"/>
        </w:rPr>
        <w:t>for each.</w:t>
      </w:r>
      <w:r w:rsidRPr="00A87AD0">
        <w:rPr>
          <w:rFonts w:cstheme="minorHAnsi"/>
        </w:rPr>
        <w:t xml:space="preserve"> </w:t>
      </w:r>
    </w:p>
    <w:tbl>
      <w:tblPr>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2"/>
        <w:gridCol w:w="3051"/>
        <w:gridCol w:w="1152"/>
        <w:gridCol w:w="1152"/>
        <w:gridCol w:w="1152"/>
        <w:gridCol w:w="1951"/>
      </w:tblGrid>
      <w:tr w:rsidRPr="00D2525E" w:rsidR="001314C3" w:rsidTr="00E13FAB" w14:paraId="31967945" w14:textId="77777777">
        <w:trPr>
          <w:trHeight w:val="315"/>
          <w:jc w:val="center"/>
        </w:trPr>
        <w:tc>
          <w:tcPr>
            <w:tcW w:w="622" w:type="dxa"/>
            <w:tcBorders>
              <w:top w:val="nil"/>
              <w:left w:val="nil"/>
            </w:tcBorders>
            <w:shd w:val="clear" w:color="auto" w:fill="auto"/>
            <w:noWrap/>
            <w:vAlign w:val="center"/>
            <w:hideMark/>
          </w:tcPr>
          <w:p w:rsidRPr="00D2525E" w:rsidR="001314C3" w:rsidP="00801442" w:rsidRDefault="001314C3" w14:paraId="298BF7DC" w14:textId="77777777">
            <w:pPr>
              <w:spacing w:after="0" w:line="240" w:lineRule="auto"/>
              <w:jc w:val="center"/>
              <w:rPr>
                <w:rFonts w:cstheme="minorHAnsi"/>
              </w:rPr>
            </w:pPr>
          </w:p>
        </w:tc>
        <w:tc>
          <w:tcPr>
            <w:tcW w:w="3051" w:type="dxa"/>
            <w:shd w:val="clear" w:color="auto" w:fill="D9D9D9" w:themeFill="background1" w:themeFillShade="D9"/>
            <w:noWrap/>
            <w:vAlign w:val="center"/>
            <w:hideMark/>
          </w:tcPr>
          <w:p w:rsidRPr="00D2525E" w:rsidR="001314C3" w:rsidP="00801442" w:rsidRDefault="001314C3" w14:paraId="79B08C4F" w14:textId="77777777">
            <w:pPr>
              <w:spacing w:after="0" w:line="240" w:lineRule="auto"/>
              <w:jc w:val="center"/>
              <w:rPr>
                <w:rFonts w:cstheme="minorHAnsi"/>
                <w:b/>
              </w:rPr>
            </w:pPr>
            <w:r w:rsidRPr="00D2525E">
              <w:rPr>
                <w:rFonts w:cstheme="minorHAnsi"/>
                <w:b/>
              </w:rPr>
              <w:t>Topic</w:t>
            </w:r>
          </w:p>
        </w:tc>
        <w:tc>
          <w:tcPr>
            <w:tcW w:w="1152" w:type="dxa"/>
            <w:shd w:val="clear" w:color="auto" w:fill="D9D9D9" w:themeFill="background1" w:themeFillShade="D9"/>
            <w:vAlign w:val="center"/>
          </w:tcPr>
          <w:p w:rsidRPr="00D2525E" w:rsidR="001314C3" w:rsidP="00B60831" w:rsidRDefault="001314C3" w14:paraId="78358DA2" w14:textId="30BCB1A1">
            <w:pPr>
              <w:spacing w:after="0" w:line="240" w:lineRule="auto"/>
              <w:jc w:val="center"/>
              <w:rPr>
                <w:rFonts w:cstheme="minorHAnsi"/>
                <w:b/>
              </w:rPr>
            </w:pPr>
            <w:r>
              <w:rPr>
                <w:rFonts w:cstheme="minorHAnsi"/>
                <w:b/>
              </w:rPr>
              <w:t xml:space="preserve">Cognitive Interview </w:t>
            </w:r>
          </w:p>
        </w:tc>
        <w:tc>
          <w:tcPr>
            <w:tcW w:w="1152" w:type="dxa"/>
            <w:shd w:val="clear" w:color="auto" w:fill="D9D9D9" w:themeFill="background1" w:themeFillShade="D9"/>
          </w:tcPr>
          <w:p w:rsidR="001314C3" w:rsidP="001314C3" w:rsidRDefault="001314C3" w14:paraId="39877231" w14:textId="77777777">
            <w:pPr>
              <w:spacing w:after="0" w:line="240" w:lineRule="auto"/>
              <w:jc w:val="center"/>
              <w:rPr>
                <w:rFonts w:cstheme="minorHAnsi"/>
                <w:b/>
              </w:rPr>
            </w:pPr>
            <w:r>
              <w:rPr>
                <w:rFonts w:cstheme="minorHAnsi"/>
                <w:b/>
              </w:rPr>
              <w:t>Web: Round 1</w:t>
            </w:r>
          </w:p>
        </w:tc>
        <w:tc>
          <w:tcPr>
            <w:tcW w:w="1152" w:type="dxa"/>
            <w:shd w:val="clear" w:color="auto" w:fill="D9D9D9" w:themeFill="background1" w:themeFillShade="D9"/>
            <w:vAlign w:val="center"/>
          </w:tcPr>
          <w:p w:rsidRPr="001314C3" w:rsidR="001314C3" w:rsidP="001314C3" w:rsidRDefault="001314C3" w14:paraId="2A57A7D6" w14:textId="61520DB0">
            <w:pPr>
              <w:spacing w:after="0" w:line="240" w:lineRule="auto"/>
              <w:jc w:val="center"/>
              <w:rPr>
                <w:rFonts w:cstheme="minorHAnsi"/>
                <w:b/>
                <w:vertAlign w:val="superscript"/>
              </w:rPr>
            </w:pPr>
            <w:r>
              <w:rPr>
                <w:rFonts w:cstheme="minorHAnsi"/>
                <w:b/>
              </w:rPr>
              <w:t>Web: Round 2</w:t>
            </w:r>
          </w:p>
        </w:tc>
        <w:tc>
          <w:tcPr>
            <w:tcW w:w="1951" w:type="dxa"/>
            <w:shd w:val="clear" w:color="auto" w:fill="D9D9D9" w:themeFill="background1" w:themeFillShade="D9"/>
            <w:vAlign w:val="center"/>
          </w:tcPr>
          <w:p w:rsidRPr="00D2525E" w:rsidR="001314C3" w:rsidP="00801442" w:rsidRDefault="001314C3" w14:paraId="7FCE8A24" w14:textId="77777777">
            <w:pPr>
              <w:spacing w:after="0" w:line="240" w:lineRule="auto"/>
              <w:jc w:val="center"/>
              <w:rPr>
                <w:rFonts w:cstheme="minorHAnsi"/>
                <w:b/>
              </w:rPr>
            </w:pPr>
            <w:r w:rsidRPr="00D2525E">
              <w:rPr>
                <w:rFonts w:cstheme="minorHAnsi"/>
                <w:b/>
              </w:rPr>
              <w:t>Recommendation</w:t>
            </w:r>
          </w:p>
        </w:tc>
      </w:tr>
      <w:tr w:rsidRPr="00D2525E" w:rsidR="001314C3" w:rsidTr="00E13FAB" w14:paraId="43D6DC6E" w14:textId="77777777">
        <w:trPr>
          <w:trHeight w:val="315"/>
          <w:jc w:val="center"/>
        </w:trPr>
        <w:tc>
          <w:tcPr>
            <w:tcW w:w="622" w:type="dxa"/>
            <w:shd w:val="clear" w:color="auto" w:fill="auto"/>
            <w:noWrap/>
            <w:vAlign w:val="center"/>
          </w:tcPr>
          <w:p w:rsidRPr="00D2525E" w:rsidR="001314C3" w:rsidP="00801442" w:rsidRDefault="001314C3" w14:paraId="74B71F02" w14:textId="77777777">
            <w:pPr>
              <w:spacing w:after="0" w:line="240" w:lineRule="auto"/>
              <w:jc w:val="center"/>
              <w:rPr>
                <w:rFonts w:cstheme="minorHAnsi"/>
              </w:rPr>
            </w:pPr>
            <w:r w:rsidRPr="00D2525E">
              <w:rPr>
                <w:rFonts w:cstheme="minorHAnsi"/>
              </w:rPr>
              <w:t>INST</w:t>
            </w:r>
          </w:p>
        </w:tc>
        <w:tc>
          <w:tcPr>
            <w:tcW w:w="3051" w:type="dxa"/>
            <w:shd w:val="clear" w:color="auto" w:fill="auto"/>
            <w:noWrap/>
            <w:vAlign w:val="center"/>
          </w:tcPr>
          <w:p w:rsidRPr="00D2525E" w:rsidR="001314C3" w:rsidP="00801442" w:rsidRDefault="00727EEB" w14:paraId="302D92DA" w14:textId="7AEF52CF">
            <w:pPr>
              <w:spacing w:after="0" w:line="240" w:lineRule="auto"/>
              <w:rPr>
                <w:rFonts w:cstheme="minorHAnsi"/>
                <w:sz w:val="20"/>
                <w:szCs w:val="20"/>
              </w:rPr>
            </w:pPr>
            <w:r>
              <w:rPr>
                <w:rFonts w:cstheme="minorHAnsi"/>
                <w:sz w:val="20"/>
                <w:szCs w:val="20"/>
              </w:rPr>
              <w:t xml:space="preserve">Section </w:t>
            </w:r>
            <w:r w:rsidRPr="00D2525E" w:rsidR="001314C3">
              <w:rPr>
                <w:rFonts w:cstheme="minorHAnsi"/>
                <w:sz w:val="20"/>
                <w:szCs w:val="20"/>
              </w:rPr>
              <w:t>Instructions</w:t>
            </w:r>
          </w:p>
        </w:tc>
        <w:tc>
          <w:tcPr>
            <w:tcW w:w="1152" w:type="dxa"/>
            <w:vAlign w:val="center"/>
          </w:tcPr>
          <w:p w:rsidRPr="00D2525E" w:rsidR="001314C3" w:rsidP="000A3227" w:rsidRDefault="006D7863" w14:paraId="5F678A3D" w14:textId="7D19933F">
            <w:pPr>
              <w:spacing w:after="0"/>
              <w:jc w:val="center"/>
              <w:rPr>
                <w:rFonts w:cstheme="minorHAnsi"/>
                <w:bCs/>
                <w:sz w:val="20"/>
                <w:szCs w:val="20"/>
              </w:rPr>
            </w:pPr>
            <w:r>
              <w:rPr>
                <w:rFonts w:cstheme="minorHAnsi"/>
                <w:bCs/>
                <w:sz w:val="20"/>
                <w:szCs w:val="20"/>
              </w:rPr>
              <w:t>9</w:t>
            </w:r>
          </w:p>
        </w:tc>
        <w:tc>
          <w:tcPr>
            <w:tcW w:w="1152" w:type="dxa"/>
            <w:vAlign w:val="center"/>
          </w:tcPr>
          <w:p w:rsidRPr="00D2525E" w:rsidR="001314C3" w:rsidP="000A3227" w:rsidRDefault="00832C38" w14:paraId="222F2638" w14:textId="53590E34">
            <w:pPr>
              <w:spacing w:after="0"/>
              <w:jc w:val="center"/>
              <w:rPr>
                <w:rFonts w:cstheme="minorHAnsi"/>
                <w:bCs/>
                <w:sz w:val="20"/>
                <w:szCs w:val="20"/>
              </w:rPr>
            </w:pPr>
            <w:r>
              <w:rPr>
                <w:rFonts w:cstheme="minorHAnsi"/>
                <w:bCs/>
                <w:sz w:val="20"/>
                <w:szCs w:val="20"/>
              </w:rPr>
              <w:t>n/a</w:t>
            </w:r>
          </w:p>
        </w:tc>
        <w:tc>
          <w:tcPr>
            <w:tcW w:w="1152" w:type="dxa"/>
            <w:vAlign w:val="center"/>
          </w:tcPr>
          <w:p w:rsidRPr="00D2525E" w:rsidR="001314C3" w:rsidP="000A3227" w:rsidRDefault="00195CAE" w14:paraId="05DA06F1" w14:textId="50DA6F1C">
            <w:pPr>
              <w:spacing w:after="0"/>
              <w:jc w:val="center"/>
              <w:rPr>
                <w:rFonts w:cstheme="minorHAnsi"/>
                <w:bCs/>
                <w:sz w:val="20"/>
                <w:szCs w:val="20"/>
              </w:rPr>
            </w:pPr>
            <w:r>
              <w:rPr>
                <w:rFonts w:cstheme="minorHAnsi"/>
                <w:bCs/>
                <w:sz w:val="20"/>
                <w:szCs w:val="20"/>
              </w:rPr>
              <w:t>n/a</w:t>
            </w:r>
          </w:p>
        </w:tc>
        <w:tc>
          <w:tcPr>
            <w:tcW w:w="1951" w:type="dxa"/>
            <w:vAlign w:val="center"/>
          </w:tcPr>
          <w:p w:rsidRPr="00D2525E" w:rsidR="001314C3" w:rsidP="00356A6F" w:rsidRDefault="00950CBB" w14:paraId="184901CD" w14:textId="0510D0CE">
            <w:pPr>
              <w:spacing w:after="0" w:line="240" w:lineRule="auto"/>
              <w:jc w:val="center"/>
              <w:rPr>
                <w:rFonts w:cstheme="minorHAnsi"/>
                <w:sz w:val="20"/>
                <w:szCs w:val="20"/>
              </w:rPr>
            </w:pPr>
            <w:r>
              <w:rPr>
                <w:rFonts w:cstheme="minorHAnsi"/>
                <w:sz w:val="20"/>
                <w:szCs w:val="20"/>
              </w:rPr>
              <w:t>R</w:t>
            </w:r>
            <w:r w:rsidR="00A64B7A">
              <w:rPr>
                <w:rFonts w:cstheme="minorHAnsi"/>
                <w:sz w:val="20"/>
                <w:szCs w:val="20"/>
              </w:rPr>
              <w:t>evision</w:t>
            </w:r>
          </w:p>
        </w:tc>
      </w:tr>
      <w:tr w:rsidRPr="00D2525E" w:rsidR="001314C3" w:rsidTr="00E13FAB" w14:paraId="52FD4658" w14:textId="77777777">
        <w:trPr>
          <w:trHeight w:val="315"/>
          <w:jc w:val="center"/>
        </w:trPr>
        <w:tc>
          <w:tcPr>
            <w:tcW w:w="622" w:type="dxa"/>
            <w:shd w:val="clear" w:color="auto" w:fill="auto"/>
            <w:noWrap/>
            <w:vAlign w:val="center"/>
            <w:hideMark/>
          </w:tcPr>
          <w:p w:rsidRPr="00D2525E" w:rsidR="001314C3" w:rsidP="00801442" w:rsidRDefault="001314C3" w14:paraId="24D34254" w14:textId="77777777">
            <w:pPr>
              <w:spacing w:after="0" w:line="240" w:lineRule="auto"/>
              <w:jc w:val="center"/>
              <w:rPr>
                <w:rFonts w:cstheme="minorHAnsi"/>
              </w:rPr>
            </w:pPr>
            <w:r w:rsidRPr="00D2525E">
              <w:rPr>
                <w:rFonts w:cstheme="minorHAnsi"/>
              </w:rPr>
              <w:t>Q1</w:t>
            </w:r>
          </w:p>
        </w:tc>
        <w:tc>
          <w:tcPr>
            <w:tcW w:w="3051" w:type="dxa"/>
            <w:shd w:val="clear" w:color="auto" w:fill="auto"/>
            <w:noWrap/>
            <w:vAlign w:val="center"/>
            <w:hideMark/>
          </w:tcPr>
          <w:p w:rsidRPr="00D2525E" w:rsidR="001314C3" w:rsidP="00801442" w:rsidRDefault="001314C3" w14:paraId="57A4463D" w14:textId="77777777">
            <w:pPr>
              <w:spacing w:after="0" w:line="240" w:lineRule="auto"/>
              <w:rPr>
                <w:rFonts w:cstheme="minorHAnsi"/>
                <w:sz w:val="20"/>
                <w:szCs w:val="20"/>
              </w:rPr>
            </w:pPr>
            <w:r>
              <w:rPr>
                <w:rFonts w:cstheme="minorHAnsi"/>
                <w:sz w:val="20"/>
                <w:szCs w:val="20"/>
              </w:rPr>
              <w:t>Telework from home</w:t>
            </w:r>
          </w:p>
        </w:tc>
        <w:tc>
          <w:tcPr>
            <w:tcW w:w="1152" w:type="dxa"/>
            <w:vAlign w:val="center"/>
          </w:tcPr>
          <w:p w:rsidRPr="00D2525E" w:rsidR="001314C3" w:rsidP="000A3227" w:rsidRDefault="006D7863" w14:paraId="54277511" w14:textId="5932D28B">
            <w:pPr>
              <w:spacing w:after="0"/>
              <w:jc w:val="center"/>
              <w:rPr>
                <w:rFonts w:cstheme="minorHAnsi"/>
                <w:bCs/>
                <w:sz w:val="20"/>
                <w:szCs w:val="20"/>
              </w:rPr>
            </w:pPr>
            <w:r>
              <w:rPr>
                <w:rFonts w:cstheme="minorHAnsi"/>
                <w:bCs/>
                <w:sz w:val="20"/>
                <w:szCs w:val="20"/>
              </w:rPr>
              <w:t>9</w:t>
            </w:r>
          </w:p>
        </w:tc>
        <w:tc>
          <w:tcPr>
            <w:tcW w:w="1152" w:type="dxa"/>
            <w:vAlign w:val="center"/>
          </w:tcPr>
          <w:p w:rsidRPr="00D2525E" w:rsidR="001314C3" w:rsidP="000A3227" w:rsidRDefault="00DC5888" w14:paraId="08C2DE07" w14:textId="5C71F840">
            <w:pPr>
              <w:spacing w:after="0"/>
              <w:jc w:val="center"/>
              <w:rPr>
                <w:rFonts w:cstheme="minorHAnsi"/>
                <w:bCs/>
                <w:sz w:val="20"/>
                <w:szCs w:val="20"/>
              </w:rPr>
            </w:pPr>
            <w:r>
              <w:rPr>
                <w:rFonts w:cstheme="minorHAnsi"/>
                <w:bCs/>
                <w:sz w:val="20"/>
                <w:szCs w:val="20"/>
              </w:rPr>
              <w:t>n/a</w:t>
            </w:r>
          </w:p>
        </w:tc>
        <w:tc>
          <w:tcPr>
            <w:tcW w:w="1152" w:type="dxa"/>
            <w:vAlign w:val="center"/>
          </w:tcPr>
          <w:p w:rsidRPr="00D2525E" w:rsidR="001314C3" w:rsidP="000A3227" w:rsidRDefault="00195CAE" w14:paraId="36CC65A5" w14:textId="66E5544B">
            <w:pPr>
              <w:spacing w:after="0"/>
              <w:jc w:val="center"/>
              <w:rPr>
                <w:rFonts w:cstheme="minorHAnsi"/>
                <w:bCs/>
                <w:sz w:val="20"/>
                <w:szCs w:val="20"/>
              </w:rPr>
            </w:pPr>
            <w:r>
              <w:rPr>
                <w:rFonts w:cstheme="minorHAnsi"/>
                <w:bCs/>
                <w:sz w:val="20"/>
                <w:szCs w:val="20"/>
              </w:rPr>
              <w:t>464</w:t>
            </w:r>
          </w:p>
        </w:tc>
        <w:tc>
          <w:tcPr>
            <w:tcW w:w="1951" w:type="dxa"/>
            <w:vAlign w:val="center"/>
          </w:tcPr>
          <w:p w:rsidRPr="00D2525E" w:rsidR="001314C3" w:rsidP="00500842" w:rsidRDefault="004B2F03" w14:paraId="5A644022" w14:textId="3778CDD2">
            <w:pPr>
              <w:spacing w:after="0" w:line="240" w:lineRule="auto"/>
              <w:jc w:val="center"/>
              <w:rPr>
                <w:rFonts w:cstheme="minorHAnsi"/>
                <w:sz w:val="20"/>
                <w:szCs w:val="20"/>
              </w:rPr>
            </w:pPr>
            <w:r>
              <w:rPr>
                <w:rFonts w:cstheme="minorHAnsi"/>
                <w:sz w:val="20"/>
                <w:szCs w:val="20"/>
              </w:rPr>
              <w:t>No Change</w:t>
            </w:r>
          </w:p>
        </w:tc>
      </w:tr>
      <w:tr w:rsidRPr="00D2525E" w:rsidR="001314C3" w:rsidTr="00E13FAB" w14:paraId="1C2B1EBE" w14:textId="77777777">
        <w:trPr>
          <w:trHeight w:val="330"/>
          <w:jc w:val="center"/>
        </w:trPr>
        <w:tc>
          <w:tcPr>
            <w:tcW w:w="622" w:type="dxa"/>
            <w:shd w:val="clear" w:color="auto" w:fill="auto"/>
            <w:noWrap/>
            <w:vAlign w:val="center"/>
            <w:hideMark/>
          </w:tcPr>
          <w:p w:rsidRPr="00D2525E" w:rsidR="001314C3" w:rsidP="00801442" w:rsidRDefault="001314C3" w14:paraId="598090AF" w14:textId="77777777">
            <w:pPr>
              <w:spacing w:after="0" w:line="240" w:lineRule="auto"/>
              <w:jc w:val="center"/>
              <w:rPr>
                <w:rFonts w:cstheme="minorHAnsi"/>
              </w:rPr>
            </w:pPr>
            <w:r w:rsidRPr="00D2525E">
              <w:rPr>
                <w:rFonts w:cstheme="minorHAnsi"/>
              </w:rPr>
              <w:t>Q2</w:t>
            </w:r>
          </w:p>
        </w:tc>
        <w:tc>
          <w:tcPr>
            <w:tcW w:w="3051" w:type="dxa"/>
            <w:shd w:val="clear" w:color="auto" w:fill="auto"/>
            <w:noWrap/>
            <w:vAlign w:val="center"/>
            <w:hideMark/>
          </w:tcPr>
          <w:p w:rsidRPr="00D2525E" w:rsidR="001314C3" w:rsidP="00801442" w:rsidRDefault="001314C3" w14:paraId="343B66F0" w14:textId="77777777">
            <w:pPr>
              <w:spacing w:after="0" w:line="240" w:lineRule="auto"/>
              <w:rPr>
                <w:rFonts w:cstheme="minorHAnsi"/>
                <w:sz w:val="20"/>
                <w:szCs w:val="20"/>
              </w:rPr>
            </w:pPr>
            <w:r>
              <w:rPr>
                <w:rFonts w:cstheme="minorHAnsi"/>
                <w:sz w:val="20"/>
                <w:szCs w:val="20"/>
              </w:rPr>
              <w:t>Unable to work</w:t>
            </w:r>
          </w:p>
        </w:tc>
        <w:tc>
          <w:tcPr>
            <w:tcW w:w="1152" w:type="dxa"/>
            <w:vAlign w:val="center"/>
          </w:tcPr>
          <w:p w:rsidRPr="00D2525E" w:rsidR="001314C3" w:rsidP="000A3227" w:rsidRDefault="006D7863" w14:paraId="65E8C519" w14:textId="0DC405AD">
            <w:pPr>
              <w:spacing w:after="0"/>
              <w:jc w:val="center"/>
              <w:rPr>
                <w:rFonts w:cstheme="minorHAnsi"/>
                <w:bCs/>
                <w:sz w:val="20"/>
                <w:szCs w:val="20"/>
              </w:rPr>
            </w:pPr>
            <w:r>
              <w:rPr>
                <w:rFonts w:cstheme="minorHAnsi"/>
                <w:bCs/>
                <w:sz w:val="20"/>
                <w:szCs w:val="20"/>
              </w:rPr>
              <w:t>9</w:t>
            </w:r>
          </w:p>
        </w:tc>
        <w:tc>
          <w:tcPr>
            <w:tcW w:w="1152" w:type="dxa"/>
            <w:vAlign w:val="center"/>
          </w:tcPr>
          <w:p w:rsidRPr="00D2525E" w:rsidR="001314C3" w:rsidP="000A3227" w:rsidRDefault="004925C1" w14:paraId="2DDE4DF7" w14:textId="16D1F225">
            <w:pPr>
              <w:spacing w:after="0"/>
              <w:jc w:val="center"/>
              <w:rPr>
                <w:rFonts w:cstheme="minorHAnsi"/>
                <w:bCs/>
                <w:sz w:val="20"/>
                <w:szCs w:val="20"/>
              </w:rPr>
            </w:pPr>
            <w:r>
              <w:rPr>
                <w:rFonts w:cstheme="minorHAnsi"/>
                <w:bCs/>
                <w:sz w:val="20"/>
                <w:szCs w:val="20"/>
              </w:rPr>
              <w:t>n/a</w:t>
            </w:r>
          </w:p>
        </w:tc>
        <w:tc>
          <w:tcPr>
            <w:tcW w:w="1152" w:type="dxa"/>
            <w:vAlign w:val="center"/>
          </w:tcPr>
          <w:p w:rsidRPr="00D2525E" w:rsidR="001314C3" w:rsidP="000A3227" w:rsidRDefault="00622B45" w14:paraId="4461B633" w14:textId="0D38DCB2">
            <w:pPr>
              <w:spacing w:after="0"/>
              <w:jc w:val="center"/>
              <w:rPr>
                <w:rFonts w:cstheme="minorHAnsi"/>
                <w:bCs/>
                <w:sz w:val="20"/>
                <w:szCs w:val="20"/>
              </w:rPr>
            </w:pPr>
            <w:r>
              <w:rPr>
                <w:rFonts w:cstheme="minorHAnsi"/>
                <w:bCs/>
                <w:sz w:val="20"/>
                <w:szCs w:val="20"/>
              </w:rPr>
              <w:t>810</w:t>
            </w:r>
          </w:p>
        </w:tc>
        <w:tc>
          <w:tcPr>
            <w:tcW w:w="1951" w:type="dxa"/>
            <w:vAlign w:val="center"/>
          </w:tcPr>
          <w:p w:rsidRPr="00D2525E" w:rsidR="001314C3" w:rsidP="00F61FDF" w:rsidRDefault="00E13FAB" w14:paraId="7397A894" w14:textId="45157E9F">
            <w:pPr>
              <w:spacing w:after="0" w:line="240" w:lineRule="auto"/>
              <w:jc w:val="center"/>
              <w:rPr>
                <w:rFonts w:cstheme="minorHAnsi"/>
                <w:sz w:val="20"/>
                <w:szCs w:val="20"/>
              </w:rPr>
            </w:pPr>
            <w:r>
              <w:rPr>
                <w:rFonts w:cstheme="minorHAnsi"/>
                <w:sz w:val="20"/>
                <w:szCs w:val="20"/>
              </w:rPr>
              <w:t>No Change</w:t>
            </w:r>
          </w:p>
        </w:tc>
      </w:tr>
      <w:tr w:rsidRPr="00D2525E" w:rsidR="001314C3" w:rsidTr="00E13FAB" w14:paraId="4C8E8CB0" w14:textId="77777777">
        <w:trPr>
          <w:trHeight w:val="315"/>
          <w:jc w:val="center"/>
        </w:trPr>
        <w:tc>
          <w:tcPr>
            <w:tcW w:w="622" w:type="dxa"/>
            <w:shd w:val="clear" w:color="auto" w:fill="auto"/>
            <w:noWrap/>
            <w:vAlign w:val="center"/>
            <w:hideMark/>
          </w:tcPr>
          <w:p w:rsidRPr="00D2525E" w:rsidR="001314C3" w:rsidP="00801442" w:rsidRDefault="001314C3" w14:paraId="3D4724EF" w14:textId="77777777">
            <w:pPr>
              <w:spacing w:after="0" w:line="240" w:lineRule="auto"/>
              <w:jc w:val="center"/>
              <w:rPr>
                <w:rFonts w:cstheme="minorHAnsi"/>
              </w:rPr>
            </w:pPr>
            <w:r w:rsidRPr="00D2525E">
              <w:rPr>
                <w:rFonts w:cstheme="minorHAnsi"/>
              </w:rPr>
              <w:t>Q3</w:t>
            </w:r>
          </w:p>
        </w:tc>
        <w:tc>
          <w:tcPr>
            <w:tcW w:w="3051" w:type="dxa"/>
            <w:shd w:val="clear" w:color="auto" w:fill="auto"/>
            <w:noWrap/>
            <w:vAlign w:val="center"/>
            <w:hideMark/>
          </w:tcPr>
          <w:p w:rsidRPr="00D2525E" w:rsidR="001314C3" w:rsidP="00D2525E" w:rsidRDefault="001314C3" w14:paraId="6D60AA5B" w14:textId="77777777">
            <w:pPr>
              <w:spacing w:after="0" w:line="240" w:lineRule="auto"/>
              <w:rPr>
                <w:rFonts w:cstheme="minorHAnsi"/>
                <w:sz w:val="20"/>
                <w:szCs w:val="20"/>
              </w:rPr>
            </w:pPr>
            <w:r>
              <w:rPr>
                <w:rFonts w:cstheme="minorHAnsi"/>
                <w:sz w:val="20"/>
                <w:szCs w:val="20"/>
              </w:rPr>
              <w:t>Receive pay for lost work</w:t>
            </w:r>
          </w:p>
        </w:tc>
        <w:tc>
          <w:tcPr>
            <w:tcW w:w="1152" w:type="dxa"/>
            <w:vAlign w:val="center"/>
          </w:tcPr>
          <w:p w:rsidRPr="00D2525E" w:rsidR="001314C3" w:rsidP="000A3227" w:rsidRDefault="006D7863" w14:paraId="3074547A" w14:textId="341A75E5">
            <w:pPr>
              <w:spacing w:after="0"/>
              <w:jc w:val="center"/>
              <w:rPr>
                <w:rFonts w:cstheme="minorHAnsi"/>
                <w:bCs/>
                <w:sz w:val="20"/>
                <w:szCs w:val="20"/>
              </w:rPr>
            </w:pPr>
            <w:r>
              <w:rPr>
                <w:rFonts w:cstheme="minorHAnsi"/>
                <w:bCs/>
                <w:sz w:val="20"/>
                <w:szCs w:val="20"/>
              </w:rPr>
              <w:t>7</w:t>
            </w:r>
          </w:p>
        </w:tc>
        <w:tc>
          <w:tcPr>
            <w:tcW w:w="1152" w:type="dxa"/>
            <w:vAlign w:val="center"/>
          </w:tcPr>
          <w:p w:rsidRPr="00D2525E" w:rsidR="001314C3" w:rsidP="000A3227" w:rsidRDefault="002123F2" w14:paraId="79D9AA0D" w14:textId="2C1C6B44">
            <w:pPr>
              <w:spacing w:after="0"/>
              <w:jc w:val="center"/>
              <w:rPr>
                <w:rFonts w:cstheme="minorHAnsi"/>
                <w:bCs/>
                <w:sz w:val="20"/>
                <w:szCs w:val="20"/>
              </w:rPr>
            </w:pPr>
            <w:r>
              <w:rPr>
                <w:rFonts w:cstheme="minorHAnsi"/>
                <w:bCs/>
                <w:sz w:val="20"/>
                <w:szCs w:val="20"/>
              </w:rPr>
              <w:t>n/a</w:t>
            </w:r>
          </w:p>
        </w:tc>
        <w:tc>
          <w:tcPr>
            <w:tcW w:w="1152" w:type="dxa"/>
            <w:vAlign w:val="center"/>
          </w:tcPr>
          <w:p w:rsidRPr="00D2525E" w:rsidR="001314C3" w:rsidP="000A3227" w:rsidRDefault="002123F2" w14:paraId="2E5DBDD8" w14:textId="594BE6C5">
            <w:pPr>
              <w:spacing w:after="0"/>
              <w:jc w:val="center"/>
              <w:rPr>
                <w:rFonts w:cstheme="minorHAnsi"/>
                <w:bCs/>
                <w:sz w:val="20"/>
                <w:szCs w:val="20"/>
              </w:rPr>
            </w:pPr>
            <w:r>
              <w:rPr>
                <w:rFonts w:cstheme="minorHAnsi"/>
                <w:bCs/>
                <w:sz w:val="20"/>
                <w:szCs w:val="20"/>
              </w:rPr>
              <w:t>n/a</w:t>
            </w:r>
          </w:p>
        </w:tc>
        <w:tc>
          <w:tcPr>
            <w:tcW w:w="1951" w:type="dxa"/>
            <w:vAlign w:val="center"/>
          </w:tcPr>
          <w:p w:rsidRPr="00D2525E" w:rsidR="001314C3" w:rsidP="00F61FDF" w:rsidRDefault="00E13FAB" w14:paraId="5D48CA87" w14:textId="45F88486">
            <w:pPr>
              <w:spacing w:after="0" w:line="240" w:lineRule="auto"/>
              <w:jc w:val="center"/>
              <w:rPr>
                <w:rFonts w:cstheme="minorHAnsi"/>
                <w:sz w:val="20"/>
                <w:szCs w:val="20"/>
              </w:rPr>
            </w:pPr>
            <w:r>
              <w:rPr>
                <w:rFonts w:cstheme="minorHAnsi"/>
                <w:sz w:val="20"/>
                <w:szCs w:val="20"/>
              </w:rPr>
              <w:t>No Change</w:t>
            </w:r>
          </w:p>
        </w:tc>
      </w:tr>
      <w:tr w:rsidRPr="00D2525E" w:rsidR="001314C3" w:rsidTr="00E13FAB" w14:paraId="6AB0F038" w14:textId="77777777">
        <w:trPr>
          <w:trHeight w:val="315"/>
          <w:jc w:val="center"/>
        </w:trPr>
        <w:tc>
          <w:tcPr>
            <w:tcW w:w="622" w:type="dxa"/>
            <w:shd w:val="clear" w:color="auto" w:fill="auto"/>
            <w:noWrap/>
            <w:vAlign w:val="center"/>
            <w:hideMark/>
          </w:tcPr>
          <w:p w:rsidRPr="00D2525E" w:rsidR="001314C3" w:rsidP="00801442" w:rsidRDefault="001314C3" w14:paraId="13B80825" w14:textId="77777777">
            <w:pPr>
              <w:spacing w:after="0" w:line="240" w:lineRule="auto"/>
              <w:jc w:val="center"/>
              <w:rPr>
                <w:rFonts w:cstheme="minorHAnsi"/>
              </w:rPr>
            </w:pPr>
            <w:r w:rsidRPr="00D2525E">
              <w:rPr>
                <w:rFonts w:cstheme="minorHAnsi"/>
              </w:rPr>
              <w:t>Q4</w:t>
            </w:r>
          </w:p>
        </w:tc>
        <w:tc>
          <w:tcPr>
            <w:tcW w:w="3051" w:type="dxa"/>
            <w:shd w:val="clear" w:color="auto" w:fill="auto"/>
            <w:noWrap/>
            <w:vAlign w:val="center"/>
          </w:tcPr>
          <w:p w:rsidRPr="00D2525E" w:rsidR="001314C3" w:rsidP="00D2525E" w:rsidRDefault="001314C3" w14:paraId="161D1C81" w14:textId="77777777">
            <w:pPr>
              <w:spacing w:after="0" w:line="240" w:lineRule="auto"/>
              <w:rPr>
                <w:rFonts w:cstheme="minorHAnsi"/>
                <w:sz w:val="20"/>
                <w:szCs w:val="20"/>
              </w:rPr>
            </w:pPr>
            <w:r>
              <w:rPr>
                <w:rFonts w:cstheme="minorHAnsi"/>
                <w:sz w:val="20"/>
                <w:szCs w:val="20"/>
              </w:rPr>
              <w:t>Prevented from looking for work</w:t>
            </w:r>
          </w:p>
        </w:tc>
        <w:tc>
          <w:tcPr>
            <w:tcW w:w="1152" w:type="dxa"/>
            <w:vAlign w:val="center"/>
          </w:tcPr>
          <w:p w:rsidRPr="00D2525E" w:rsidR="001314C3" w:rsidP="000A3227" w:rsidRDefault="006D7863" w14:paraId="75DB4904" w14:textId="7629A6EF">
            <w:pPr>
              <w:spacing w:after="0"/>
              <w:jc w:val="center"/>
              <w:rPr>
                <w:rFonts w:cstheme="minorHAnsi"/>
                <w:bCs/>
                <w:sz w:val="20"/>
                <w:szCs w:val="20"/>
              </w:rPr>
            </w:pPr>
            <w:r>
              <w:rPr>
                <w:rFonts w:cstheme="minorHAnsi"/>
                <w:bCs/>
                <w:sz w:val="20"/>
                <w:szCs w:val="20"/>
              </w:rPr>
              <w:t>5</w:t>
            </w:r>
          </w:p>
        </w:tc>
        <w:tc>
          <w:tcPr>
            <w:tcW w:w="1152" w:type="dxa"/>
            <w:vAlign w:val="center"/>
          </w:tcPr>
          <w:p w:rsidRPr="00D2525E" w:rsidR="001314C3" w:rsidP="000A3227" w:rsidRDefault="00DC5888" w14:paraId="788D1B95" w14:textId="51B30920">
            <w:pPr>
              <w:spacing w:after="0"/>
              <w:jc w:val="center"/>
              <w:rPr>
                <w:rFonts w:cstheme="minorHAnsi"/>
                <w:bCs/>
                <w:sz w:val="20"/>
                <w:szCs w:val="20"/>
              </w:rPr>
            </w:pPr>
            <w:r>
              <w:rPr>
                <w:rFonts w:cstheme="minorHAnsi"/>
                <w:bCs/>
                <w:sz w:val="20"/>
                <w:szCs w:val="20"/>
              </w:rPr>
              <w:t>n/a</w:t>
            </w:r>
          </w:p>
        </w:tc>
        <w:tc>
          <w:tcPr>
            <w:tcW w:w="1152" w:type="dxa"/>
            <w:vAlign w:val="center"/>
          </w:tcPr>
          <w:p w:rsidRPr="00D2525E" w:rsidR="001314C3" w:rsidP="000A3227" w:rsidRDefault="00615FDE" w14:paraId="58680A27" w14:textId="4AD09D55">
            <w:pPr>
              <w:spacing w:after="0"/>
              <w:jc w:val="center"/>
              <w:rPr>
                <w:rFonts w:cstheme="minorHAnsi"/>
                <w:bCs/>
                <w:sz w:val="20"/>
                <w:szCs w:val="20"/>
              </w:rPr>
            </w:pPr>
            <w:r>
              <w:rPr>
                <w:rFonts w:cstheme="minorHAnsi"/>
                <w:bCs/>
                <w:sz w:val="20"/>
                <w:szCs w:val="20"/>
              </w:rPr>
              <w:t>98</w:t>
            </w:r>
          </w:p>
        </w:tc>
        <w:tc>
          <w:tcPr>
            <w:tcW w:w="1951" w:type="dxa"/>
            <w:vAlign w:val="center"/>
          </w:tcPr>
          <w:p w:rsidRPr="00D2525E" w:rsidR="001314C3" w:rsidP="00500842" w:rsidRDefault="008C4434" w14:paraId="2A5A7115" w14:textId="37F90085">
            <w:pPr>
              <w:spacing w:after="0" w:line="240" w:lineRule="auto"/>
              <w:jc w:val="center"/>
              <w:rPr>
                <w:rFonts w:cstheme="minorHAnsi"/>
                <w:sz w:val="20"/>
                <w:szCs w:val="20"/>
              </w:rPr>
            </w:pPr>
            <w:r>
              <w:rPr>
                <w:rFonts w:cstheme="minorHAnsi"/>
                <w:sz w:val="20"/>
                <w:szCs w:val="20"/>
              </w:rPr>
              <w:t>No Change</w:t>
            </w:r>
          </w:p>
        </w:tc>
      </w:tr>
      <w:tr w:rsidRPr="00D2525E" w:rsidR="001314C3" w:rsidTr="00E13FAB" w14:paraId="2739933E" w14:textId="77777777">
        <w:trPr>
          <w:trHeight w:val="330"/>
          <w:jc w:val="center"/>
        </w:trPr>
        <w:tc>
          <w:tcPr>
            <w:tcW w:w="622" w:type="dxa"/>
            <w:shd w:val="clear" w:color="auto" w:fill="auto"/>
            <w:noWrap/>
            <w:vAlign w:val="center"/>
            <w:hideMark/>
          </w:tcPr>
          <w:p w:rsidRPr="00D2525E" w:rsidR="001314C3" w:rsidP="00801442" w:rsidRDefault="001314C3" w14:paraId="20FC7A06" w14:textId="77777777">
            <w:pPr>
              <w:spacing w:after="0" w:line="240" w:lineRule="auto"/>
              <w:jc w:val="center"/>
              <w:rPr>
                <w:rFonts w:cstheme="minorHAnsi"/>
              </w:rPr>
            </w:pPr>
            <w:r w:rsidRPr="00D2525E">
              <w:rPr>
                <w:rFonts w:cstheme="minorHAnsi"/>
              </w:rPr>
              <w:t>Q5</w:t>
            </w:r>
          </w:p>
        </w:tc>
        <w:tc>
          <w:tcPr>
            <w:tcW w:w="3051" w:type="dxa"/>
            <w:shd w:val="clear" w:color="auto" w:fill="auto"/>
            <w:noWrap/>
            <w:vAlign w:val="center"/>
          </w:tcPr>
          <w:p w:rsidRPr="00D2525E" w:rsidR="001314C3" w:rsidP="00D2525E" w:rsidRDefault="001314C3" w14:paraId="10E1FE51" w14:textId="77777777">
            <w:pPr>
              <w:spacing w:after="0" w:line="240" w:lineRule="auto"/>
              <w:rPr>
                <w:rFonts w:cstheme="minorHAnsi"/>
                <w:sz w:val="20"/>
                <w:szCs w:val="20"/>
              </w:rPr>
            </w:pPr>
            <w:r>
              <w:rPr>
                <w:rFonts w:cstheme="minorHAnsi"/>
                <w:sz w:val="20"/>
                <w:szCs w:val="20"/>
              </w:rPr>
              <w:t>Need medical care for non-virus, did not receive</w:t>
            </w:r>
          </w:p>
        </w:tc>
        <w:tc>
          <w:tcPr>
            <w:tcW w:w="1152" w:type="dxa"/>
            <w:vAlign w:val="center"/>
          </w:tcPr>
          <w:p w:rsidRPr="00D2525E" w:rsidR="001314C3" w:rsidP="000A3227" w:rsidRDefault="006D7863" w14:paraId="48E61D80" w14:textId="36F60960">
            <w:pPr>
              <w:spacing w:after="0"/>
              <w:jc w:val="center"/>
              <w:rPr>
                <w:rFonts w:cstheme="minorHAnsi"/>
                <w:bCs/>
                <w:sz w:val="20"/>
                <w:szCs w:val="20"/>
              </w:rPr>
            </w:pPr>
            <w:r>
              <w:rPr>
                <w:rFonts w:cstheme="minorHAnsi"/>
                <w:bCs/>
                <w:sz w:val="20"/>
                <w:szCs w:val="20"/>
              </w:rPr>
              <w:t>9</w:t>
            </w:r>
          </w:p>
        </w:tc>
        <w:tc>
          <w:tcPr>
            <w:tcW w:w="1152" w:type="dxa"/>
            <w:vAlign w:val="center"/>
          </w:tcPr>
          <w:p w:rsidRPr="00D2525E" w:rsidR="001314C3" w:rsidP="000A3227" w:rsidRDefault="00DC5888" w14:paraId="3F069A8E" w14:textId="76B32583">
            <w:pPr>
              <w:spacing w:after="0"/>
              <w:jc w:val="center"/>
              <w:rPr>
                <w:rFonts w:cstheme="minorHAnsi"/>
                <w:bCs/>
                <w:sz w:val="20"/>
                <w:szCs w:val="20"/>
              </w:rPr>
            </w:pPr>
            <w:r>
              <w:rPr>
                <w:rFonts w:cstheme="minorHAnsi"/>
                <w:bCs/>
                <w:sz w:val="20"/>
                <w:szCs w:val="20"/>
              </w:rPr>
              <w:t>577</w:t>
            </w:r>
          </w:p>
        </w:tc>
        <w:tc>
          <w:tcPr>
            <w:tcW w:w="1152" w:type="dxa"/>
            <w:vAlign w:val="center"/>
          </w:tcPr>
          <w:p w:rsidRPr="00D2525E" w:rsidR="001314C3" w:rsidP="000A3227" w:rsidRDefault="001C6E99" w14:paraId="7B64185E" w14:textId="76CF2A8A">
            <w:pPr>
              <w:spacing w:after="0"/>
              <w:jc w:val="center"/>
              <w:rPr>
                <w:rFonts w:cstheme="minorHAnsi"/>
                <w:bCs/>
                <w:sz w:val="20"/>
                <w:szCs w:val="20"/>
              </w:rPr>
            </w:pPr>
            <w:r>
              <w:rPr>
                <w:rFonts w:cstheme="minorHAnsi"/>
                <w:bCs/>
                <w:sz w:val="20"/>
                <w:szCs w:val="20"/>
              </w:rPr>
              <w:t>720</w:t>
            </w:r>
          </w:p>
        </w:tc>
        <w:tc>
          <w:tcPr>
            <w:tcW w:w="1951" w:type="dxa"/>
            <w:vAlign w:val="center"/>
          </w:tcPr>
          <w:p w:rsidRPr="00D2525E" w:rsidR="001314C3" w:rsidP="004925C1" w:rsidRDefault="00E13FAB" w14:paraId="4A07C5BC" w14:textId="33C75768">
            <w:pPr>
              <w:spacing w:after="0" w:line="240" w:lineRule="auto"/>
              <w:jc w:val="center"/>
              <w:rPr>
                <w:rFonts w:cstheme="minorHAnsi"/>
                <w:sz w:val="20"/>
                <w:szCs w:val="20"/>
              </w:rPr>
            </w:pPr>
            <w:r>
              <w:rPr>
                <w:rFonts w:cstheme="minorHAnsi"/>
                <w:sz w:val="20"/>
                <w:szCs w:val="20"/>
              </w:rPr>
              <w:t>Revision</w:t>
            </w:r>
          </w:p>
        </w:tc>
      </w:tr>
    </w:tbl>
    <w:p w:rsidR="00801442" w:rsidP="00D2525E" w:rsidRDefault="00801442" w14:paraId="66D2721C" w14:textId="77777777">
      <w:pPr>
        <w:rPr>
          <w:rFonts w:cstheme="minorHAnsi"/>
        </w:rPr>
      </w:pPr>
    </w:p>
    <w:p w:rsidRPr="00D2525E" w:rsidR="00500842" w:rsidP="00D2525E" w:rsidRDefault="00D2525E" w14:paraId="32708C0A" w14:textId="77777777">
      <w:pPr>
        <w:rPr>
          <w:rFonts w:cstheme="minorHAnsi"/>
          <w:b/>
          <w:sz w:val="28"/>
          <w:szCs w:val="28"/>
        </w:rPr>
      </w:pPr>
      <w:r w:rsidRPr="00D2525E">
        <w:rPr>
          <w:rFonts w:cstheme="minorHAnsi"/>
          <w:b/>
          <w:sz w:val="28"/>
          <w:szCs w:val="28"/>
        </w:rPr>
        <w:t>INST. Section Instructions</w:t>
      </w:r>
    </w:p>
    <w:tbl>
      <w:tblPr>
        <w:tblStyle w:val="TableGrid"/>
        <w:tblW w:w="0" w:type="auto"/>
        <w:tblLook w:val="04A0" w:firstRow="1" w:lastRow="0" w:firstColumn="1" w:lastColumn="0" w:noHBand="0" w:noVBand="1"/>
      </w:tblPr>
      <w:tblGrid>
        <w:gridCol w:w="4671"/>
        <w:gridCol w:w="4679"/>
      </w:tblGrid>
      <w:tr w:rsidRPr="00D2525E" w:rsidR="00D2525E" w:rsidTr="00350682" w14:paraId="60AEFD45" w14:textId="77777777">
        <w:tc>
          <w:tcPr>
            <w:tcW w:w="4671" w:type="dxa"/>
            <w:shd w:val="clear" w:color="auto" w:fill="D9D9D9" w:themeFill="background1" w:themeFillShade="D9"/>
          </w:tcPr>
          <w:p w:rsidRPr="00D2525E" w:rsidR="00D2525E" w:rsidP="00590591" w:rsidRDefault="00D2525E" w14:paraId="22B93CBE" w14:textId="77777777">
            <w:pPr>
              <w:jc w:val="center"/>
              <w:rPr>
                <w:rFonts w:cstheme="minorHAnsi"/>
                <w:b/>
              </w:rPr>
            </w:pPr>
            <w:r w:rsidRPr="00D2525E">
              <w:rPr>
                <w:rFonts w:cstheme="minorHAnsi"/>
                <w:b/>
              </w:rPr>
              <w:t>Tested Wording</w:t>
            </w:r>
          </w:p>
        </w:tc>
        <w:tc>
          <w:tcPr>
            <w:tcW w:w="4679" w:type="dxa"/>
            <w:shd w:val="clear" w:color="auto" w:fill="D9D9D9" w:themeFill="background1" w:themeFillShade="D9"/>
          </w:tcPr>
          <w:p w:rsidRPr="00D2525E" w:rsidR="00D2525E" w:rsidRDefault="00D2525E" w14:paraId="375C0816" w14:textId="0AD523F4">
            <w:pPr>
              <w:jc w:val="center"/>
              <w:rPr>
                <w:rFonts w:cstheme="minorHAnsi"/>
                <w:b/>
              </w:rPr>
            </w:pPr>
            <w:r w:rsidRPr="00D2525E">
              <w:rPr>
                <w:rFonts w:cstheme="minorHAnsi"/>
                <w:b/>
              </w:rPr>
              <w:t xml:space="preserve">Recommended </w:t>
            </w:r>
            <w:r w:rsidR="00A64B7A">
              <w:rPr>
                <w:rFonts w:cstheme="minorHAnsi"/>
                <w:b/>
              </w:rPr>
              <w:t>Wording</w:t>
            </w:r>
          </w:p>
        </w:tc>
      </w:tr>
      <w:tr w:rsidRPr="00D2525E" w:rsidR="00D2525E" w:rsidTr="00350682" w14:paraId="6215600B" w14:textId="77777777">
        <w:tc>
          <w:tcPr>
            <w:tcW w:w="4671" w:type="dxa"/>
          </w:tcPr>
          <w:p w:rsidRPr="00D2525E" w:rsidR="00D2525E" w:rsidP="00590591" w:rsidRDefault="00D2525E" w14:paraId="343732A2" w14:textId="77777777">
            <w:pPr>
              <w:rPr>
                <w:rFonts w:cstheme="minorHAnsi"/>
              </w:rPr>
            </w:pPr>
            <w:r w:rsidRPr="00AC3B33">
              <w:rPr>
                <w:rFonts w:eastAsia="Times New Roman" w:cstheme="minorHAnsi"/>
                <w:bCs/>
                <w:color w:val="000000"/>
                <w:szCs w:val="24"/>
              </w:rPr>
              <w:t>I now have a few questions related to work activities affected by the Coronavirus-COVID-19 pandemic. Efforts to contain the Coronavirus have included business and school closures, social distancing, and other disruptions. The following questions refer to the last 4 weeks. By the last 4 weeks I mean the 4 week period ending last Saturday.</w:t>
            </w:r>
          </w:p>
        </w:tc>
        <w:tc>
          <w:tcPr>
            <w:tcW w:w="4679" w:type="dxa"/>
          </w:tcPr>
          <w:p w:rsidRPr="00D2525E" w:rsidR="00641D24" w:rsidP="00356A6F" w:rsidRDefault="00356A6F" w14:paraId="0614ABF4" w14:textId="3C085230">
            <w:pPr>
              <w:spacing w:after="120"/>
              <w:rPr>
                <w:rFonts w:cstheme="minorHAnsi"/>
              </w:rPr>
            </w:pPr>
            <w:r w:rsidRPr="00AC3B33">
              <w:rPr>
                <w:rFonts w:eastAsia="Times New Roman" w:cstheme="minorHAnsi"/>
                <w:bCs/>
                <w:color w:val="000000"/>
                <w:szCs w:val="24"/>
              </w:rPr>
              <w:t>I now have a few questions related to work activities affected by the Coronavirus-COVID-19 pandemic. Efforts to contain the Coronavirus have included business and school closures, social distancing, and other disruptions. The following questions refer to the last 4 weeks. By the last 4 weeks</w:t>
            </w:r>
            <w:r w:rsidRPr="00356A6F">
              <w:rPr>
                <w:rFonts w:eastAsia="Times New Roman" w:cstheme="minorHAnsi"/>
                <w:b/>
                <w:bCs/>
                <w:color w:val="FF0000"/>
                <w:szCs w:val="24"/>
              </w:rPr>
              <w:t>,</w:t>
            </w:r>
            <w:r>
              <w:rPr>
                <w:rFonts w:eastAsia="Times New Roman" w:cstheme="minorHAnsi"/>
                <w:bCs/>
                <w:color w:val="000000"/>
                <w:szCs w:val="24"/>
              </w:rPr>
              <w:t xml:space="preserve"> </w:t>
            </w:r>
            <w:r w:rsidRPr="00AC3B33">
              <w:rPr>
                <w:rFonts w:eastAsia="Times New Roman" w:cstheme="minorHAnsi"/>
                <w:bCs/>
                <w:color w:val="000000"/>
                <w:szCs w:val="24"/>
              </w:rPr>
              <w:t xml:space="preserve">I mean the 4 week period </w:t>
            </w:r>
            <w:r w:rsidRPr="00356A6F">
              <w:rPr>
                <w:rFonts w:eastAsia="Times New Roman" w:cstheme="minorHAnsi"/>
                <w:b/>
                <w:bCs/>
                <w:color w:val="FF0000"/>
                <w:szCs w:val="24"/>
              </w:rPr>
              <w:t>beginning on Sunday, [DATE] and</w:t>
            </w:r>
            <w:r>
              <w:rPr>
                <w:rFonts w:eastAsia="Times New Roman" w:cstheme="minorHAnsi"/>
                <w:bCs/>
                <w:color w:val="000000"/>
                <w:szCs w:val="24"/>
              </w:rPr>
              <w:t xml:space="preserve"> </w:t>
            </w:r>
            <w:r w:rsidRPr="00AC3B33">
              <w:rPr>
                <w:rFonts w:eastAsia="Times New Roman" w:cstheme="minorHAnsi"/>
                <w:bCs/>
                <w:color w:val="000000"/>
                <w:szCs w:val="24"/>
              </w:rPr>
              <w:t>ending last Saturday</w:t>
            </w:r>
            <w:r w:rsidRPr="00356A6F">
              <w:rPr>
                <w:rFonts w:eastAsia="Times New Roman" w:cstheme="minorHAnsi"/>
                <w:b/>
                <w:bCs/>
                <w:color w:val="FF0000"/>
                <w:szCs w:val="24"/>
              </w:rPr>
              <w:t>, [DATE]</w:t>
            </w:r>
            <w:r w:rsidRPr="00AC3B33">
              <w:rPr>
                <w:rFonts w:eastAsia="Times New Roman" w:cstheme="minorHAnsi"/>
                <w:bCs/>
                <w:color w:val="000000"/>
                <w:szCs w:val="24"/>
              </w:rPr>
              <w:t>.</w:t>
            </w:r>
          </w:p>
        </w:tc>
      </w:tr>
    </w:tbl>
    <w:p w:rsidR="00801442" w:rsidRDefault="00801442" w14:paraId="0888C2E0" w14:textId="77777777">
      <w:pPr>
        <w:rPr>
          <w:rFonts w:cstheme="minorHAnsi"/>
        </w:rPr>
      </w:pPr>
    </w:p>
    <w:p w:rsidRPr="000A5AAB" w:rsidR="001314C3" w:rsidP="001314C3" w:rsidRDefault="001314C3" w14:paraId="01A8CE11" w14:textId="77777777">
      <w:pPr>
        <w:rPr>
          <w:rFonts w:cstheme="minorHAnsi"/>
          <w:b/>
        </w:rPr>
      </w:pPr>
      <w:r w:rsidRPr="000A5AAB">
        <w:rPr>
          <w:rFonts w:cstheme="minorHAnsi"/>
          <w:b/>
        </w:rPr>
        <w:t xml:space="preserve">Cognitive Interviewing Results </w:t>
      </w:r>
    </w:p>
    <w:p w:rsidR="001314C3" w:rsidP="001314C3" w:rsidRDefault="00641D24" w14:paraId="43F61F9C" w14:textId="6474E92B">
      <w:pPr>
        <w:rPr>
          <w:rFonts w:cstheme="minorHAnsi"/>
        </w:rPr>
      </w:pPr>
      <w:r>
        <w:rPr>
          <w:rFonts w:cstheme="minorHAnsi"/>
        </w:rPr>
        <w:t>All participants were read the set of instructions</w:t>
      </w:r>
      <w:r w:rsidR="00727EEB">
        <w:rPr>
          <w:rFonts w:cstheme="minorHAnsi"/>
        </w:rPr>
        <w:t xml:space="preserve"> above</w:t>
      </w:r>
      <w:r>
        <w:rPr>
          <w:rFonts w:cstheme="minorHAnsi"/>
        </w:rPr>
        <w:t xml:space="preserve"> and no debriefing questions specifically covered the instructions. No participants expressed any confusion as the instructions were read.</w:t>
      </w:r>
      <w:r w:rsidR="00CA1A82">
        <w:rPr>
          <w:rFonts w:cstheme="minorHAnsi"/>
        </w:rPr>
        <w:t xml:space="preserve">  </w:t>
      </w:r>
      <w:r w:rsidRPr="008C4434" w:rsidR="00CA1A82">
        <w:rPr>
          <w:rFonts w:cstheme="minorHAnsi"/>
        </w:rPr>
        <w:t>As will be discussed later, two participants did ask</w:t>
      </w:r>
      <w:r w:rsidR="00546AA5">
        <w:rPr>
          <w:rFonts w:cstheme="minorHAnsi"/>
        </w:rPr>
        <w:t>,</w:t>
      </w:r>
      <w:r w:rsidRPr="008C4434" w:rsidR="00CA1A82">
        <w:rPr>
          <w:rFonts w:cstheme="minorHAnsi"/>
        </w:rPr>
        <w:t xml:space="preserve"> </w:t>
      </w:r>
      <w:r w:rsidR="00546AA5">
        <w:rPr>
          <w:rFonts w:cstheme="minorHAnsi"/>
        </w:rPr>
        <w:t>after</w:t>
      </w:r>
      <w:r w:rsidRPr="008C4434" w:rsidR="00CA1A82">
        <w:rPr>
          <w:rFonts w:cstheme="minorHAnsi"/>
        </w:rPr>
        <w:t xml:space="preserve"> </w:t>
      </w:r>
      <w:r w:rsidR="00091BDF">
        <w:rPr>
          <w:rFonts w:cstheme="minorHAnsi"/>
        </w:rPr>
        <w:t>Question 3 was read</w:t>
      </w:r>
      <w:r w:rsidR="00546AA5">
        <w:rPr>
          <w:rFonts w:cstheme="minorHAnsi"/>
        </w:rPr>
        <w:t>,</w:t>
      </w:r>
      <w:r w:rsidRPr="008C4434" w:rsidR="00CA1A82">
        <w:rPr>
          <w:rFonts w:cstheme="minorHAnsi"/>
        </w:rPr>
        <w:t xml:space="preserve"> for the start-point of the four week period. Future updates could include wording making the time period explicit (e.g., “By the last 4 weeks, I mean the 4 week period beginning on Sunday, April 19</w:t>
      </w:r>
      <w:r w:rsidRPr="008C4434" w:rsidR="00CA1A82">
        <w:rPr>
          <w:rFonts w:cstheme="minorHAnsi"/>
          <w:vertAlign w:val="superscript"/>
        </w:rPr>
        <w:t>th</w:t>
      </w:r>
      <w:r w:rsidRPr="008C4434" w:rsidR="00CA1A82">
        <w:rPr>
          <w:rFonts w:cstheme="minorHAnsi"/>
        </w:rPr>
        <w:t xml:space="preserve"> and ending last Saturday, May 16</w:t>
      </w:r>
      <w:r w:rsidRPr="008C4434" w:rsidR="00CA1A82">
        <w:rPr>
          <w:rFonts w:cstheme="minorHAnsi"/>
          <w:vertAlign w:val="superscript"/>
        </w:rPr>
        <w:t>th</w:t>
      </w:r>
      <w:r w:rsidRPr="008C4434" w:rsidR="00CA1A82">
        <w:rPr>
          <w:rFonts w:cstheme="minorHAnsi"/>
        </w:rPr>
        <w:t>”).</w:t>
      </w:r>
      <w:r w:rsidR="00546AA5">
        <w:rPr>
          <w:rFonts w:cstheme="minorHAnsi"/>
        </w:rPr>
        <w:t xml:space="preserve"> This aligns the approach with how the reference period is presented to respondents before starting the labor force series.</w:t>
      </w:r>
    </w:p>
    <w:p w:rsidR="00546AA5" w:rsidP="001314C3" w:rsidRDefault="00546AA5" w14:paraId="6AA6CBCF" w14:textId="77777777">
      <w:pPr>
        <w:rPr>
          <w:rFonts w:cstheme="minorHAnsi"/>
        </w:rPr>
      </w:pPr>
    </w:p>
    <w:p w:rsidRPr="00D2525E" w:rsidR="00D2525E" w:rsidRDefault="00D2525E" w14:paraId="7F7F68FF" w14:textId="77777777">
      <w:pPr>
        <w:rPr>
          <w:rFonts w:cstheme="minorHAnsi"/>
        </w:rPr>
      </w:pPr>
    </w:p>
    <w:p w:rsidRPr="00D2525E" w:rsidR="00801442" w:rsidP="00801442" w:rsidRDefault="00801442" w14:paraId="55EC0CB3" w14:textId="406882EF">
      <w:pPr>
        <w:rPr>
          <w:rFonts w:cstheme="minorHAnsi"/>
          <w:b/>
          <w:sz w:val="28"/>
          <w:szCs w:val="28"/>
        </w:rPr>
      </w:pPr>
      <w:r w:rsidRPr="00D2525E">
        <w:rPr>
          <w:rFonts w:cstheme="minorHAnsi"/>
          <w:b/>
          <w:sz w:val="28"/>
          <w:szCs w:val="28"/>
        </w:rPr>
        <w:lastRenderedPageBreak/>
        <w:t>Q1. Telework</w:t>
      </w:r>
      <w:r w:rsidR="00BF03B4">
        <w:rPr>
          <w:rFonts w:cstheme="minorHAnsi"/>
          <w:b/>
          <w:sz w:val="28"/>
          <w:szCs w:val="28"/>
        </w:rPr>
        <w:t xml:space="preserve"> from home</w:t>
      </w:r>
    </w:p>
    <w:tbl>
      <w:tblPr>
        <w:tblStyle w:val="TableGrid"/>
        <w:tblW w:w="0" w:type="auto"/>
        <w:tblLook w:val="04A0" w:firstRow="1" w:lastRow="0" w:firstColumn="1" w:lastColumn="0" w:noHBand="0" w:noVBand="1"/>
      </w:tblPr>
      <w:tblGrid>
        <w:gridCol w:w="4674"/>
        <w:gridCol w:w="4676"/>
      </w:tblGrid>
      <w:tr w:rsidRPr="00D2525E" w:rsidR="00801442" w:rsidTr="001314C3" w14:paraId="643C234F" w14:textId="77777777">
        <w:tc>
          <w:tcPr>
            <w:tcW w:w="4674" w:type="dxa"/>
            <w:shd w:val="clear" w:color="auto" w:fill="D9D9D9" w:themeFill="background1" w:themeFillShade="D9"/>
          </w:tcPr>
          <w:p w:rsidRPr="00D2525E" w:rsidR="00801442" w:rsidP="00590591" w:rsidRDefault="00801442" w14:paraId="5BB017DA" w14:textId="77777777">
            <w:pPr>
              <w:jc w:val="center"/>
              <w:rPr>
                <w:rFonts w:cstheme="minorHAnsi"/>
                <w:b/>
              </w:rPr>
            </w:pPr>
            <w:r w:rsidRPr="00D2525E">
              <w:rPr>
                <w:rFonts w:cstheme="minorHAnsi"/>
                <w:b/>
              </w:rPr>
              <w:t>Tested Wording</w:t>
            </w:r>
          </w:p>
        </w:tc>
        <w:tc>
          <w:tcPr>
            <w:tcW w:w="4676" w:type="dxa"/>
            <w:shd w:val="clear" w:color="auto" w:fill="D9D9D9" w:themeFill="background1" w:themeFillShade="D9"/>
          </w:tcPr>
          <w:p w:rsidRPr="00D2525E" w:rsidR="00801442" w:rsidRDefault="00801442" w14:paraId="0D8FE475" w14:textId="05555751">
            <w:pPr>
              <w:jc w:val="center"/>
              <w:rPr>
                <w:rFonts w:cstheme="minorHAnsi"/>
                <w:b/>
              </w:rPr>
            </w:pPr>
            <w:r w:rsidRPr="00D2525E">
              <w:rPr>
                <w:rFonts w:cstheme="minorHAnsi"/>
                <w:b/>
              </w:rPr>
              <w:t xml:space="preserve">Recommended </w:t>
            </w:r>
            <w:r w:rsidR="00A64B7A">
              <w:rPr>
                <w:rFonts w:cstheme="minorHAnsi"/>
                <w:b/>
              </w:rPr>
              <w:t>Wording</w:t>
            </w:r>
          </w:p>
        </w:tc>
      </w:tr>
      <w:tr w:rsidRPr="00D2525E" w:rsidR="00801442" w:rsidTr="001314C3" w14:paraId="224F3F8E" w14:textId="77777777">
        <w:tc>
          <w:tcPr>
            <w:tcW w:w="4674" w:type="dxa"/>
          </w:tcPr>
          <w:p w:rsidR="00D2525E" w:rsidP="00D2525E" w:rsidRDefault="00EB5D45" w14:paraId="7223807D" w14:textId="77777777">
            <w:pPr>
              <w:rPr>
                <w:rFonts w:eastAsia="Times New Roman" w:cstheme="minorHAnsi"/>
                <w:bCs/>
                <w:color w:val="000000"/>
                <w:szCs w:val="24"/>
              </w:rPr>
            </w:pPr>
            <w:r w:rsidRPr="00EB5D45">
              <w:rPr>
                <w:rFonts w:eastAsia="Times New Roman" w:cstheme="minorHAnsi"/>
                <w:bCs/>
                <w:color w:val="000000"/>
                <w:szCs w:val="24"/>
              </w:rPr>
              <w:t>At any time in the LAST 4 WEEKS, did (you/name) telework or work at home for pay BECAUSE OF THE CORONAVIRUS PANDEMIC?</w:t>
            </w:r>
            <w:r w:rsidRPr="00AC3B33" w:rsidR="00D2525E">
              <w:rPr>
                <w:rFonts w:eastAsia="Times New Roman" w:cstheme="minorHAnsi"/>
                <w:bCs/>
                <w:color w:val="000000"/>
                <w:szCs w:val="24"/>
              </w:rPr>
              <w:br/>
            </w:r>
            <w:r w:rsidRPr="00AC3B33" w:rsidR="00D2525E">
              <w:rPr>
                <w:rFonts w:eastAsia="Times New Roman" w:cstheme="minorHAnsi"/>
                <w:bCs/>
                <w:color w:val="000000"/>
                <w:szCs w:val="24"/>
              </w:rPr>
              <w:br/>
              <w:t>(Enter No if person worked entirely from home before the Coronavirus pandemic)</w:t>
            </w:r>
          </w:p>
          <w:p w:rsidR="00D2525E" w:rsidP="00D2525E" w:rsidRDefault="00D2525E" w14:paraId="57051FBD" w14:textId="77777777">
            <w:pPr>
              <w:pStyle w:val="ListParagraph"/>
              <w:numPr>
                <w:ilvl w:val="0"/>
                <w:numId w:val="2"/>
              </w:numPr>
              <w:rPr>
                <w:rFonts w:cstheme="minorHAnsi"/>
              </w:rPr>
            </w:pPr>
            <w:r>
              <w:rPr>
                <w:rFonts w:cstheme="minorHAnsi"/>
              </w:rPr>
              <w:t>Yes</w:t>
            </w:r>
          </w:p>
          <w:p w:rsidRPr="00D2525E" w:rsidR="00D2525E" w:rsidP="00D2525E" w:rsidRDefault="00D2525E" w14:paraId="7A9F77E3" w14:textId="77777777">
            <w:pPr>
              <w:pStyle w:val="ListParagraph"/>
              <w:numPr>
                <w:ilvl w:val="0"/>
                <w:numId w:val="2"/>
              </w:numPr>
              <w:rPr>
                <w:rFonts w:cstheme="minorHAnsi"/>
              </w:rPr>
            </w:pPr>
            <w:r>
              <w:rPr>
                <w:rFonts w:cstheme="minorHAnsi"/>
              </w:rPr>
              <w:t>No</w:t>
            </w:r>
          </w:p>
        </w:tc>
        <w:tc>
          <w:tcPr>
            <w:tcW w:w="4676" w:type="dxa"/>
          </w:tcPr>
          <w:p w:rsidRPr="00D2525E" w:rsidR="00801442" w:rsidRDefault="00E13FAB" w14:paraId="41A2EC47" w14:textId="36036098">
            <w:pPr>
              <w:spacing w:after="120"/>
              <w:jc w:val="center"/>
              <w:rPr>
                <w:rFonts w:cstheme="minorHAnsi"/>
              </w:rPr>
            </w:pPr>
            <w:r>
              <w:rPr>
                <w:rFonts w:cstheme="minorHAnsi"/>
              </w:rPr>
              <w:t>No Change</w:t>
            </w:r>
          </w:p>
        </w:tc>
      </w:tr>
    </w:tbl>
    <w:p w:rsidR="001314C3" w:rsidP="001314C3" w:rsidRDefault="001314C3" w14:paraId="03D2ABC9" w14:textId="77777777">
      <w:pPr>
        <w:rPr>
          <w:rFonts w:cstheme="minorHAnsi"/>
        </w:rPr>
      </w:pPr>
    </w:p>
    <w:p w:rsidRPr="000A5AAB" w:rsidR="001314C3" w:rsidP="001314C3" w:rsidRDefault="001314C3" w14:paraId="4415002E" w14:textId="77777777">
      <w:pPr>
        <w:rPr>
          <w:rFonts w:cstheme="minorHAnsi"/>
          <w:b/>
        </w:rPr>
      </w:pPr>
      <w:r w:rsidRPr="000A5AAB">
        <w:rPr>
          <w:rFonts w:cstheme="minorHAnsi"/>
          <w:b/>
        </w:rPr>
        <w:t xml:space="preserve">Cognitive Interviewing Results </w:t>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9"/>
        <w:gridCol w:w="721"/>
        <w:gridCol w:w="760"/>
      </w:tblGrid>
      <w:tr w:rsidR="0096439B" w:rsidTr="00DE793C" w14:paraId="06D87E2D" w14:textId="77777777">
        <w:tc>
          <w:tcPr>
            <w:tcW w:w="629" w:type="dxa"/>
            <w:tcBorders>
              <w:bottom w:val="single" w:color="auto" w:sz="4" w:space="0"/>
            </w:tcBorders>
          </w:tcPr>
          <w:p w:rsidR="0096439B" w:rsidP="00DE793C" w:rsidRDefault="0096439B" w14:paraId="1DD993C6" w14:textId="77777777">
            <w:pPr>
              <w:rPr>
                <w:rFonts w:cstheme="minorHAnsi"/>
              </w:rPr>
            </w:pPr>
          </w:p>
        </w:tc>
        <w:tc>
          <w:tcPr>
            <w:tcW w:w="721" w:type="dxa"/>
            <w:tcBorders>
              <w:bottom w:val="single" w:color="auto" w:sz="4" w:space="0"/>
            </w:tcBorders>
          </w:tcPr>
          <w:p w:rsidRPr="0096439B" w:rsidR="0096439B" w:rsidP="00DE793C" w:rsidRDefault="0096439B" w14:paraId="3F06E62D" w14:textId="440E9DDF">
            <w:pPr>
              <w:rPr>
                <w:rFonts w:cstheme="minorHAnsi"/>
                <w:b/>
              </w:rPr>
            </w:pPr>
            <w:r w:rsidRPr="0096439B">
              <w:rPr>
                <w:rFonts w:cstheme="minorHAnsi"/>
                <w:b/>
              </w:rPr>
              <w:t>Self</w:t>
            </w:r>
          </w:p>
        </w:tc>
        <w:tc>
          <w:tcPr>
            <w:tcW w:w="760" w:type="dxa"/>
            <w:tcBorders>
              <w:bottom w:val="single" w:color="auto" w:sz="4" w:space="0"/>
            </w:tcBorders>
          </w:tcPr>
          <w:p w:rsidRPr="0096439B" w:rsidR="0096439B" w:rsidP="00DE793C" w:rsidRDefault="0096439B" w14:paraId="06B91E9F" w14:textId="7FCB4083">
            <w:pPr>
              <w:rPr>
                <w:rFonts w:cstheme="minorHAnsi"/>
                <w:b/>
              </w:rPr>
            </w:pPr>
            <w:r w:rsidRPr="0096439B">
              <w:rPr>
                <w:rFonts w:cstheme="minorHAnsi"/>
                <w:b/>
              </w:rPr>
              <w:t>Proxy</w:t>
            </w:r>
          </w:p>
        </w:tc>
      </w:tr>
      <w:tr w:rsidR="0096439B" w:rsidTr="00DE793C" w14:paraId="231729E5" w14:textId="77777777">
        <w:tc>
          <w:tcPr>
            <w:tcW w:w="629" w:type="dxa"/>
            <w:tcBorders>
              <w:top w:val="single" w:color="auto" w:sz="4" w:space="0"/>
            </w:tcBorders>
          </w:tcPr>
          <w:p w:rsidR="0096439B" w:rsidP="00DE793C" w:rsidRDefault="0096439B" w14:paraId="3A6D319B" w14:textId="631166E7">
            <w:pPr>
              <w:rPr>
                <w:rFonts w:cstheme="minorHAnsi"/>
              </w:rPr>
            </w:pPr>
            <w:r>
              <w:rPr>
                <w:rFonts w:cstheme="minorHAnsi"/>
              </w:rPr>
              <w:t>Yes</w:t>
            </w:r>
          </w:p>
        </w:tc>
        <w:tc>
          <w:tcPr>
            <w:tcW w:w="721" w:type="dxa"/>
            <w:tcBorders>
              <w:top w:val="single" w:color="auto" w:sz="4" w:space="0"/>
            </w:tcBorders>
          </w:tcPr>
          <w:p w:rsidR="0096439B" w:rsidP="00DE793C" w:rsidRDefault="00E3095E" w14:paraId="0A14D610" w14:textId="62D963C8">
            <w:pPr>
              <w:jc w:val="center"/>
              <w:rPr>
                <w:rFonts w:cstheme="minorHAnsi"/>
              </w:rPr>
            </w:pPr>
            <w:r>
              <w:rPr>
                <w:rFonts w:cstheme="minorHAnsi"/>
              </w:rPr>
              <w:t>2</w:t>
            </w:r>
          </w:p>
        </w:tc>
        <w:tc>
          <w:tcPr>
            <w:tcW w:w="760" w:type="dxa"/>
            <w:tcBorders>
              <w:top w:val="single" w:color="auto" w:sz="4" w:space="0"/>
            </w:tcBorders>
          </w:tcPr>
          <w:p w:rsidR="0096439B" w:rsidP="00DE793C" w:rsidRDefault="00E3095E" w14:paraId="5C64D39E" w14:textId="1F8B5101">
            <w:pPr>
              <w:jc w:val="center"/>
              <w:rPr>
                <w:rFonts w:cstheme="minorHAnsi"/>
              </w:rPr>
            </w:pPr>
            <w:r>
              <w:rPr>
                <w:rFonts w:cstheme="minorHAnsi"/>
              </w:rPr>
              <w:t>7</w:t>
            </w:r>
          </w:p>
        </w:tc>
      </w:tr>
      <w:tr w:rsidR="0096439B" w:rsidTr="00DE793C" w14:paraId="378ACE19" w14:textId="77777777">
        <w:tc>
          <w:tcPr>
            <w:tcW w:w="629" w:type="dxa"/>
            <w:tcBorders>
              <w:bottom w:val="single" w:color="auto" w:sz="4" w:space="0"/>
            </w:tcBorders>
          </w:tcPr>
          <w:p w:rsidR="0096439B" w:rsidP="00DE793C" w:rsidRDefault="0096439B" w14:paraId="4AAEF355" w14:textId="2DA5933F">
            <w:pPr>
              <w:rPr>
                <w:rFonts w:cstheme="minorHAnsi"/>
              </w:rPr>
            </w:pPr>
            <w:r>
              <w:rPr>
                <w:rFonts w:cstheme="minorHAnsi"/>
              </w:rPr>
              <w:t>No</w:t>
            </w:r>
          </w:p>
        </w:tc>
        <w:tc>
          <w:tcPr>
            <w:tcW w:w="721" w:type="dxa"/>
            <w:tcBorders>
              <w:bottom w:val="single" w:color="auto" w:sz="4" w:space="0"/>
            </w:tcBorders>
          </w:tcPr>
          <w:p w:rsidR="0096439B" w:rsidP="00DE793C" w:rsidRDefault="00E3095E" w14:paraId="34B9E61C" w14:textId="515FC81A">
            <w:pPr>
              <w:jc w:val="center"/>
              <w:rPr>
                <w:rFonts w:cstheme="minorHAnsi"/>
              </w:rPr>
            </w:pPr>
            <w:r>
              <w:rPr>
                <w:rFonts w:cstheme="minorHAnsi"/>
              </w:rPr>
              <w:t>1</w:t>
            </w:r>
          </w:p>
        </w:tc>
        <w:tc>
          <w:tcPr>
            <w:tcW w:w="760" w:type="dxa"/>
            <w:tcBorders>
              <w:bottom w:val="single" w:color="auto" w:sz="4" w:space="0"/>
            </w:tcBorders>
          </w:tcPr>
          <w:p w:rsidR="0096439B" w:rsidP="00DE793C" w:rsidRDefault="00E3095E" w14:paraId="5ABD9F08" w14:textId="428AE8DA">
            <w:pPr>
              <w:jc w:val="center"/>
              <w:rPr>
                <w:rFonts w:cstheme="minorHAnsi"/>
              </w:rPr>
            </w:pPr>
            <w:r>
              <w:rPr>
                <w:rFonts w:cstheme="minorHAnsi"/>
              </w:rPr>
              <w:t>1</w:t>
            </w:r>
          </w:p>
        </w:tc>
      </w:tr>
    </w:tbl>
    <w:p w:rsidR="00631544" w:rsidP="002E0307" w:rsidRDefault="00631544" w14:paraId="165807C6" w14:textId="35FBFC88">
      <w:pPr>
        <w:rPr>
          <w:rFonts w:cstheme="minorHAnsi"/>
        </w:rPr>
      </w:pPr>
      <w:r>
        <w:rPr>
          <w:rFonts w:cstheme="minorHAnsi"/>
        </w:rPr>
        <w:t>The</w:t>
      </w:r>
      <w:r w:rsidR="00CA1A82">
        <w:rPr>
          <w:rFonts w:cstheme="minorHAnsi"/>
        </w:rPr>
        <w:t xml:space="preserve"> question related to telework was covered in all nine interviews. It was asked </w:t>
      </w:r>
      <w:r w:rsidR="00F76D63">
        <w:rPr>
          <w:rFonts w:cstheme="minorHAnsi"/>
        </w:rPr>
        <w:t>about</w:t>
      </w:r>
      <w:r w:rsidR="00CA1A82">
        <w:rPr>
          <w:rFonts w:cstheme="minorHAnsi"/>
        </w:rPr>
        <w:t xml:space="preserve"> </w:t>
      </w:r>
      <w:r w:rsidR="00E3095E">
        <w:rPr>
          <w:rFonts w:cstheme="minorHAnsi"/>
        </w:rPr>
        <w:t>three</w:t>
      </w:r>
      <w:r w:rsidR="00CA1A82">
        <w:rPr>
          <w:rFonts w:cstheme="minorHAnsi"/>
        </w:rPr>
        <w:t xml:space="preserve"> </w:t>
      </w:r>
      <w:r w:rsidR="00727EEB">
        <w:rPr>
          <w:rFonts w:cstheme="minorHAnsi"/>
        </w:rPr>
        <w:t>self-participants</w:t>
      </w:r>
      <w:r w:rsidR="00CA1A82">
        <w:rPr>
          <w:rFonts w:cstheme="minorHAnsi"/>
        </w:rPr>
        <w:t xml:space="preserve"> and eight proxy participants</w:t>
      </w:r>
      <w:r w:rsidR="00727EEB">
        <w:rPr>
          <w:rStyle w:val="FootnoteReference"/>
          <w:rFonts w:cstheme="minorHAnsi"/>
        </w:rPr>
        <w:footnoteReference w:id="3"/>
      </w:r>
      <w:r w:rsidR="00CA1A82">
        <w:rPr>
          <w:rFonts w:cstheme="minorHAnsi"/>
        </w:rPr>
        <w:t xml:space="preserve"> who were employed and currently working. In all cases, participants were able to answer the question as intended</w:t>
      </w:r>
      <w:r>
        <w:rPr>
          <w:rFonts w:cstheme="minorHAnsi"/>
        </w:rPr>
        <w:t>.  One self-employed participant expressed some confusion about the question during the debriefing (though answered correctly and confidently during the interview). In her job, she often works from home, and occasionally goes out to meet clients. She has had to change those meetings to telephone and video conferences due to the fact that her clients’ wor</w:t>
      </w:r>
      <w:r w:rsidR="00186F02">
        <w:rPr>
          <w:rFonts w:cstheme="minorHAnsi"/>
        </w:rPr>
        <w:t>kplaces have closed due to the coronavirus pandemic</w:t>
      </w:r>
      <w:r>
        <w:rPr>
          <w:rFonts w:cstheme="minorHAnsi"/>
        </w:rPr>
        <w:t>.</w:t>
      </w:r>
    </w:p>
    <w:p w:rsidR="00CA1A82" w:rsidP="002E0307" w:rsidRDefault="00CA1A82" w14:paraId="6871456A" w14:textId="769C2A3D">
      <w:pPr>
        <w:rPr>
          <w:rFonts w:cstheme="minorHAnsi"/>
        </w:rPr>
      </w:pPr>
      <w:r>
        <w:rPr>
          <w:rFonts w:cstheme="minorHAnsi"/>
        </w:rPr>
        <w:t xml:space="preserve">Only two of the </w:t>
      </w:r>
      <w:r w:rsidR="00E3095E">
        <w:rPr>
          <w:rFonts w:cstheme="minorHAnsi"/>
        </w:rPr>
        <w:t>eleven</w:t>
      </w:r>
      <w:r>
        <w:rPr>
          <w:rFonts w:cstheme="minorHAnsi"/>
        </w:rPr>
        <w:t xml:space="preserve"> </w:t>
      </w:r>
      <w:r w:rsidR="002E0307">
        <w:rPr>
          <w:rFonts w:cstheme="minorHAnsi"/>
        </w:rPr>
        <w:t xml:space="preserve">participants who were eligible </w:t>
      </w:r>
      <w:r w:rsidR="00091BDF">
        <w:rPr>
          <w:rFonts w:cstheme="minorHAnsi"/>
        </w:rPr>
        <w:t>for</w:t>
      </w:r>
      <w:r w:rsidR="002E0307">
        <w:rPr>
          <w:rFonts w:cstheme="minorHAnsi"/>
        </w:rPr>
        <w:t xml:space="preserve"> this question </w:t>
      </w:r>
      <w:r w:rsidR="00C04F9A">
        <w:rPr>
          <w:rFonts w:cstheme="minorHAnsi"/>
        </w:rPr>
        <w:t xml:space="preserve">had an answer of </w:t>
      </w:r>
      <w:r w:rsidR="002E0307">
        <w:rPr>
          <w:rFonts w:cstheme="minorHAnsi"/>
        </w:rPr>
        <w:t xml:space="preserve">‘No’. </w:t>
      </w:r>
      <w:r w:rsidR="00B17449">
        <w:rPr>
          <w:rFonts w:cstheme="minorHAnsi"/>
        </w:rPr>
        <w:t xml:space="preserve">Both situations were correctly represented by their answers. </w:t>
      </w:r>
      <w:r w:rsidR="002E0307">
        <w:rPr>
          <w:rFonts w:cstheme="minorHAnsi"/>
        </w:rPr>
        <w:t xml:space="preserve">One was a grocery store manager </w:t>
      </w:r>
      <w:r w:rsidR="00727EEB">
        <w:rPr>
          <w:rFonts w:cstheme="minorHAnsi"/>
        </w:rPr>
        <w:t>who</w:t>
      </w:r>
      <w:r w:rsidR="002E0307">
        <w:rPr>
          <w:rFonts w:cstheme="minorHAnsi"/>
        </w:rPr>
        <w:t xml:space="preserve"> need</w:t>
      </w:r>
      <w:r w:rsidR="00C04F9A">
        <w:rPr>
          <w:rFonts w:cstheme="minorHAnsi"/>
        </w:rPr>
        <w:t>s</w:t>
      </w:r>
      <w:r w:rsidR="002E0307">
        <w:rPr>
          <w:rFonts w:cstheme="minorHAnsi"/>
        </w:rPr>
        <w:t xml:space="preserve"> to perform his job in-person and one </w:t>
      </w:r>
      <w:r>
        <w:rPr>
          <w:rFonts w:cstheme="minorHAnsi"/>
        </w:rPr>
        <w:t>worked entirely from home prior to the coronavirus pandemic so correctly recognized that her telework situation was not affected by the pandemic.</w:t>
      </w:r>
      <w:r w:rsidR="00631544">
        <w:rPr>
          <w:rFonts w:cstheme="minorHAnsi"/>
        </w:rPr>
        <w:t xml:space="preserve">  Those for whom the answer was ‘Yes’ work at offices that were closed due to the pandemic</w:t>
      </w:r>
      <w:r w:rsidR="00F76D63">
        <w:rPr>
          <w:rFonts w:cstheme="minorHAnsi"/>
        </w:rPr>
        <w:t xml:space="preserve"> and had been teleworking during the last 4 weeks</w:t>
      </w:r>
      <w:r w:rsidR="00631544">
        <w:rPr>
          <w:rFonts w:cstheme="minorHAnsi"/>
        </w:rPr>
        <w:t xml:space="preserve">. Most of those who teleworked were working their usual schedule at home.  </w:t>
      </w:r>
    </w:p>
    <w:p w:rsidR="00CA1A82" w:rsidRDefault="00CA1A82" w14:paraId="656FF5F6" w14:textId="77777777">
      <w:pPr>
        <w:rPr>
          <w:rFonts w:cstheme="minorHAnsi"/>
        </w:rPr>
      </w:pPr>
    </w:p>
    <w:p w:rsidR="001314C3" w:rsidP="001314C3" w:rsidRDefault="001314C3" w14:paraId="573AFF28" w14:textId="77777777">
      <w:pPr>
        <w:rPr>
          <w:rFonts w:cstheme="minorHAnsi"/>
          <w:b/>
        </w:rPr>
      </w:pPr>
      <w:r w:rsidRPr="000A5AAB">
        <w:rPr>
          <w:rFonts w:cstheme="minorHAnsi"/>
          <w:b/>
        </w:rPr>
        <w:t>Round 2 Web Probing Assessment Results</w:t>
      </w:r>
    </w:p>
    <w:tbl>
      <w:tblPr>
        <w:tblStyle w:val="TableGrid"/>
        <w:tblpPr w:leftFromText="180" w:rightFromText="180" w:vertAnchor="text" w:horzAnchor="margin" w:tblpY="-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
        <w:gridCol w:w="1168"/>
        <w:gridCol w:w="1240"/>
      </w:tblGrid>
      <w:tr w:rsidRPr="00195CAE" w:rsidR="00A87AD0" w:rsidTr="00A87AD0" w14:paraId="165925BA" w14:textId="77777777">
        <w:trPr>
          <w:trHeight w:val="261"/>
        </w:trPr>
        <w:tc>
          <w:tcPr>
            <w:tcW w:w="792" w:type="dxa"/>
            <w:tcBorders>
              <w:bottom w:val="single" w:color="auto" w:sz="4" w:space="0"/>
            </w:tcBorders>
            <w:noWrap/>
            <w:hideMark/>
          </w:tcPr>
          <w:p w:rsidRPr="00195CAE" w:rsidR="00A87AD0" w:rsidP="00A87AD0" w:rsidRDefault="00A87AD0" w14:paraId="12814AC1" w14:textId="77777777">
            <w:pPr>
              <w:rPr>
                <w:rFonts w:cstheme="minorHAnsi"/>
                <w:b/>
                <w:bCs/>
              </w:rPr>
            </w:pPr>
          </w:p>
        </w:tc>
        <w:tc>
          <w:tcPr>
            <w:tcW w:w="1168" w:type="dxa"/>
            <w:tcBorders>
              <w:bottom w:val="single" w:color="auto" w:sz="4" w:space="0"/>
            </w:tcBorders>
            <w:noWrap/>
            <w:hideMark/>
          </w:tcPr>
          <w:p w:rsidRPr="00195CAE" w:rsidR="00A87AD0" w:rsidP="00A87AD0" w:rsidRDefault="00A87AD0" w14:paraId="051D766E" w14:textId="77777777">
            <w:pPr>
              <w:jc w:val="right"/>
              <w:rPr>
                <w:rFonts w:cstheme="minorHAnsi"/>
                <w:b/>
                <w:bCs/>
              </w:rPr>
            </w:pPr>
            <w:r w:rsidRPr="00195CAE">
              <w:rPr>
                <w:rFonts w:cstheme="minorHAnsi"/>
                <w:b/>
                <w:bCs/>
              </w:rPr>
              <w:t>Frequency</w:t>
            </w:r>
          </w:p>
        </w:tc>
        <w:tc>
          <w:tcPr>
            <w:tcW w:w="1240" w:type="dxa"/>
            <w:tcBorders>
              <w:bottom w:val="single" w:color="auto" w:sz="4" w:space="0"/>
            </w:tcBorders>
            <w:noWrap/>
            <w:hideMark/>
          </w:tcPr>
          <w:p w:rsidRPr="00195CAE" w:rsidR="00A87AD0" w:rsidP="00A87AD0" w:rsidRDefault="00A87AD0" w14:paraId="565502CC" w14:textId="77777777">
            <w:pPr>
              <w:jc w:val="right"/>
              <w:rPr>
                <w:rFonts w:cstheme="minorHAnsi"/>
                <w:b/>
                <w:bCs/>
              </w:rPr>
            </w:pPr>
            <w:r w:rsidRPr="00195CAE">
              <w:rPr>
                <w:rFonts w:cstheme="minorHAnsi"/>
                <w:b/>
                <w:bCs/>
              </w:rPr>
              <w:t>Percent</w:t>
            </w:r>
          </w:p>
        </w:tc>
      </w:tr>
      <w:tr w:rsidRPr="00195CAE" w:rsidR="00A87AD0" w:rsidTr="00A87AD0" w14:paraId="296448CC" w14:textId="77777777">
        <w:trPr>
          <w:trHeight w:val="279"/>
        </w:trPr>
        <w:tc>
          <w:tcPr>
            <w:tcW w:w="792" w:type="dxa"/>
            <w:tcBorders>
              <w:top w:val="single" w:color="auto" w:sz="4" w:space="0"/>
            </w:tcBorders>
            <w:noWrap/>
            <w:hideMark/>
          </w:tcPr>
          <w:p w:rsidRPr="00093AFD" w:rsidR="00A87AD0" w:rsidP="00A87AD0" w:rsidRDefault="00A87AD0" w14:paraId="75090D56" w14:textId="77777777">
            <w:pPr>
              <w:rPr>
                <w:rFonts w:cstheme="minorHAnsi"/>
                <w:bCs/>
              </w:rPr>
            </w:pPr>
            <w:r w:rsidRPr="00093AFD">
              <w:rPr>
                <w:rFonts w:cstheme="minorHAnsi"/>
                <w:bCs/>
              </w:rPr>
              <w:t>Yes</w:t>
            </w:r>
          </w:p>
        </w:tc>
        <w:tc>
          <w:tcPr>
            <w:tcW w:w="1168" w:type="dxa"/>
            <w:tcBorders>
              <w:top w:val="single" w:color="auto" w:sz="4" w:space="0"/>
            </w:tcBorders>
            <w:noWrap/>
            <w:hideMark/>
          </w:tcPr>
          <w:p w:rsidRPr="00195CAE" w:rsidR="00A87AD0" w:rsidP="00A87AD0" w:rsidRDefault="00A87AD0" w14:paraId="775181FE" w14:textId="77777777">
            <w:pPr>
              <w:jc w:val="right"/>
              <w:rPr>
                <w:rFonts w:cstheme="minorHAnsi"/>
              </w:rPr>
            </w:pPr>
            <w:r w:rsidRPr="00195CAE">
              <w:rPr>
                <w:rFonts w:cstheme="minorHAnsi"/>
              </w:rPr>
              <w:t>370</w:t>
            </w:r>
          </w:p>
        </w:tc>
        <w:tc>
          <w:tcPr>
            <w:tcW w:w="1240" w:type="dxa"/>
            <w:tcBorders>
              <w:top w:val="single" w:color="auto" w:sz="4" w:space="0"/>
            </w:tcBorders>
            <w:noWrap/>
            <w:hideMark/>
          </w:tcPr>
          <w:p w:rsidRPr="00195CAE" w:rsidR="00A87AD0" w:rsidP="00A87AD0" w:rsidRDefault="00CF7A2C" w14:paraId="0CF4E0E4" w14:textId="11B12913">
            <w:pPr>
              <w:jc w:val="right"/>
              <w:rPr>
                <w:rFonts w:cstheme="minorHAnsi"/>
              </w:rPr>
            </w:pPr>
            <w:r>
              <w:rPr>
                <w:rFonts w:cstheme="minorHAnsi"/>
              </w:rPr>
              <w:t>79.7</w:t>
            </w:r>
          </w:p>
        </w:tc>
      </w:tr>
      <w:tr w:rsidRPr="00195CAE" w:rsidR="00A87AD0" w:rsidTr="00A87AD0" w14:paraId="20F2560A" w14:textId="77777777">
        <w:trPr>
          <w:trHeight w:val="279"/>
        </w:trPr>
        <w:tc>
          <w:tcPr>
            <w:tcW w:w="792" w:type="dxa"/>
            <w:noWrap/>
            <w:hideMark/>
          </w:tcPr>
          <w:p w:rsidRPr="00093AFD" w:rsidR="00A87AD0" w:rsidP="00A87AD0" w:rsidRDefault="00A87AD0" w14:paraId="074975E8" w14:textId="77777777">
            <w:pPr>
              <w:rPr>
                <w:rFonts w:cstheme="minorHAnsi"/>
                <w:bCs/>
              </w:rPr>
            </w:pPr>
            <w:r w:rsidRPr="00093AFD">
              <w:rPr>
                <w:rFonts w:cstheme="minorHAnsi"/>
                <w:bCs/>
              </w:rPr>
              <w:t>No</w:t>
            </w:r>
          </w:p>
        </w:tc>
        <w:tc>
          <w:tcPr>
            <w:tcW w:w="1168" w:type="dxa"/>
            <w:noWrap/>
            <w:hideMark/>
          </w:tcPr>
          <w:p w:rsidRPr="00195CAE" w:rsidR="00A87AD0" w:rsidP="00A87AD0" w:rsidRDefault="00A87AD0" w14:paraId="283CF6D0" w14:textId="77777777">
            <w:pPr>
              <w:jc w:val="right"/>
              <w:rPr>
                <w:rFonts w:cstheme="minorHAnsi"/>
              </w:rPr>
            </w:pPr>
            <w:r w:rsidRPr="00195CAE">
              <w:rPr>
                <w:rFonts w:cstheme="minorHAnsi"/>
              </w:rPr>
              <w:t>93</w:t>
            </w:r>
          </w:p>
        </w:tc>
        <w:tc>
          <w:tcPr>
            <w:tcW w:w="1240" w:type="dxa"/>
            <w:noWrap/>
            <w:hideMark/>
          </w:tcPr>
          <w:p w:rsidRPr="00195CAE" w:rsidR="00A87AD0" w:rsidP="00A87AD0" w:rsidRDefault="00CF7A2C" w14:paraId="45D53F83" w14:textId="035D99A2">
            <w:pPr>
              <w:jc w:val="right"/>
              <w:rPr>
                <w:rFonts w:cstheme="minorHAnsi"/>
              </w:rPr>
            </w:pPr>
            <w:r>
              <w:rPr>
                <w:rFonts w:cstheme="minorHAnsi"/>
              </w:rPr>
              <w:t>20.0</w:t>
            </w:r>
          </w:p>
        </w:tc>
      </w:tr>
      <w:tr w:rsidRPr="00195CAE" w:rsidR="00A87AD0" w:rsidTr="00A87AD0" w14:paraId="78936F2C" w14:textId="77777777">
        <w:trPr>
          <w:trHeight w:val="279"/>
        </w:trPr>
        <w:tc>
          <w:tcPr>
            <w:tcW w:w="792" w:type="dxa"/>
            <w:tcBorders>
              <w:bottom w:val="single" w:color="auto" w:sz="4" w:space="0"/>
            </w:tcBorders>
            <w:noWrap/>
            <w:hideMark/>
          </w:tcPr>
          <w:p w:rsidRPr="00093AFD" w:rsidR="00A87AD0" w:rsidP="00A87AD0" w:rsidRDefault="00F76D63" w14:paraId="0BDB821F" w14:textId="6300306C">
            <w:pPr>
              <w:rPr>
                <w:rFonts w:cstheme="minorHAnsi"/>
                <w:bCs/>
              </w:rPr>
            </w:pPr>
            <w:r>
              <w:rPr>
                <w:rFonts w:cstheme="minorHAnsi"/>
                <w:bCs/>
              </w:rPr>
              <w:t>Skipped</w:t>
            </w:r>
          </w:p>
        </w:tc>
        <w:tc>
          <w:tcPr>
            <w:tcW w:w="1168" w:type="dxa"/>
            <w:tcBorders>
              <w:bottom w:val="single" w:color="auto" w:sz="4" w:space="0"/>
            </w:tcBorders>
            <w:noWrap/>
            <w:hideMark/>
          </w:tcPr>
          <w:p w:rsidRPr="00195CAE" w:rsidR="00A87AD0" w:rsidP="00A87AD0" w:rsidRDefault="00A87AD0" w14:paraId="7F1B937C" w14:textId="77777777">
            <w:pPr>
              <w:jc w:val="right"/>
              <w:rPr>
                <w:rFonts w:cstheme="minorHAnsi"/>
              </w:rPr>
            </w:pPr>
            <w:r w:rsidRPr="00195CAE">
              <w:rPr>
                <w:rFonts w:cstheme="minorHAnsi"/>
              </w:rPr>
              <w:t>1</w:t>
            </w:r>
          </w:p>
        </w:tc>
        <w:tc>
          <w:tcPr>
            <w:tcW w:w="1240" w:type="dxa"/>
            <w:tcBorders>
              <w:bottom w:val="single" w:color="auto" w:sz="4" w:space="0"/>
            </w:tcBorders>
            <w:noWrap/>
            <w:hideMark/>
          </w:tcPr>
          <w:p w:rsidRPr="00195CAE" w:rsidR="00A87AD0" w:rsidP="00A87AD0" w:rsidRDefault="00CF7A2C" w14:paraId="5FF5ED0A" w14:textId="58644EB7">
            <w:pPr>
              <w:jc w:val="right"/>
              <w:rPr>
                <w:rFonts w:cstheme="minorHAnsi"/>
              </w:rPr>
            </w:pPr>
            <w:r>
              <w:rPr>
                <w:rFonts w:cstheme="minorHAnsi"/>
              </w:rPr>
              <w:t>0.2</w:t>
            </w:r>
          </w:p>
        </w:tc>
      </w:tr>
      <w:tr w:rsidRPr="00195CAE" w:rsidR="00A87AD0" w:rsidTr="00A87AD0" w14:paraId="004B4208" w14:textId="77777777">
        <w:trPr>
          <w:trHeight w:val="279"/>
        </w:trPr>
        <w:tc>
          <w:tcPr>
            <w:tcW w:w="792" w:type="dxa"/>
            <w:tcBorders>
              <w:top w:val="single" w:color="auto" w:sz="4" w:space="0"/>
            </w:tcBorders>
            <w:noWrap/>
          </w:tcPr>
          <w:p w:rsidRPr="00195CAE" w:rsidR="00A87AD0" w:rsidP="00A87AD0" w:rsidRDefault="00A87AD0" w14:paraId="4B1CE352" w14:textId="77777777">
            <w:pPr>
              <w:rPr>
                <w:rFonts w:cstheme="minorHAnsi"/>
                <w:b/>
                <w:bCs/>
              </w:rPr>
            </w:pPr>
            <w:r>
              <w:rPr>
                <w:rFonts w:cstheme="minorHAnsi"/>
                <w:b/>
                <w:bCs/>
              </w:rPr>
              <w:t>Total</w:t>
            </w:r>
          </w:p>
        </w:tc>
        <w:tc>
          <w:tcPr>
            <w:tcW w:w="1168" w:type="dxa"/>
            <w:tcBorders>
              <w:top w:val="single" w:color="auto" w:sz="4" w:space="0"/>
            </w:tcBorders>
            <w:noWrap/>
          </w:tcPr>
          <w:p w:rsidRPr="00195CAE" w:rsidR="00A87AD0" w:rsidP="00A87AD0" w:rsidRDefault="00A87AD0" w14:paraId="2E498FD7" w14:textId="77777777">
            <w:pPr>
              <w:jc w:val="right"/>
              <w:rPr>
                <w:rFonts w:cstheme="minorHAnsi"/>
              </w:rPr>
            </w:pPr>
            <w:r>
              <w:rPr>
                <w:rFonts w:cstheme="minorHAnsi"/>
              </w:rPr>
              <w:t>464</w:t>
            </w:r>
          </w:p>
        </w:tc>
        <w:tc>
          <w:tcPr>
            <w:tcW w:w="1240" w:type="dxa"/>
            <w:tcBorders>
              <w:top w:val="single" w:color="auto" w:sz="4" w:space="0"/>
            </w:tcBorders>
            <w:noWrap/>
          </w:tcPr>
          <w:p w:rsidRPr="00195CAE" w:rsidR="00A87AD0" w:rsidP="00A87AD0" w:rsidRDefault="00CF7A2C" w14:paraId="571FF6C8" w14:textId="1AA959A0">
            <w:pPr>
              <w:jc w:val="right"/>
              <w:rPr>
                <w:rFonts w:cstheme="minorHAnsi"/>
              </w:rPr>
            </w:pPr>
            <w:r>
              <w:rPr>
                <w:rFonts w:cstheme="minorHAnsi"/>
              </w:rPr>
              <w:t>100.0</w:t>
            </w:r>
          </w:p>
        </w:tc>
      </w:tr>
    </w:tbl>
    <w:p w:rsidR="00684B47" w:rsidP="00044173" w:rsidRDefault="0056754B" w14:paraId="2EFE7BCA" w14:textId="4F43511F">
      <w:pPr>
        <w:rPr>
          <w:rFonts w:cstheme="minorHAnsi"/>
        </w:rPr>
      </w:pPr>
      <w:r>
        <w:rPr>
          <w:rFonts w:cstheme="minorHAnsi"/>
        </w:rPr>
        <w:t>The second round of the Web Probing Assessment included this question</w:t>
      </w:r>
      <w:r w:rsidR="00E83D26">
        <w:rPr>
          <w:rFonts w:cstheme="minorHAnsi"/>
        </w:rPr>
        <w:t xml:space="preserve"> </w:t>
      </w:r>
      <w:r w:rsidR="00A87AD0">
        <w:rPr>
          <w:rFonts w:cstheme="minorHAnsi"/>
        </w:rPr>
        <w:t>but for self-</w:t>
      </w:r>
      <w:r w:rsidR="00727EEB">
        <w:rPr>
          <w:rFonts w:cstheme="minorHAnsi"/>
        </w:rPr>
        <w:t>participants</w:t>
      </w:r>
      <w:r w:rsidR="00A87AD0">
        <w:rPr>
          <w:rFonts w:cstheme="minorHAnsi"/>
        </w:rPr>
        <w:t xml:space="preserve"> only</w:t>
      </w:r>
      <w:r w:rsidR="00684B47">
        <w:rPr>
          <w:rFonts w:cstheme="minorHAnsi"/>
        </w:rPr>
        <w:t>. The question was asked only of those who worked for pay in the last seven days</w:t>
      </w:r>
      <w:r>
        <w:rPr>
          <w:rFonts w:cstheme="minorHAnsi"/>
        </w:rPr>
        <w:t xml:space="preserve">.  </w:t>
      </w:r>
      <w:r w:rsidR="00684B47">
        <w:rPr>
          <w:rFonts w:cstheme="minorHAnsi"/>
        </w:rPr>
        <w:t>Nearly 80</w:t>
      </w:r>
      <w:r w:rsidR="00546AA5">
        <w:rPr>
          <w:rFonts w:cstheme="minorHAnsi"/>
        </w:rPr>
        <w:t xml:space="preserve"> percent</w:t>
      </w:r>
      <w:r w:rsidR="00684B47">
        <w:rPr>
          <w:rFonts w:cstheme="minorHAnsi"/>
        </w:rPr>
        <w:t xml:space="preserve"> of participants responded ‘Yes’ to this question. Only one participant skipped the question entirely, suggesting limited sensitivity or other issues that might lead one to choose not to answer the question.</w:t>
      </w:r>
    </w:p>
    <w:p w:rsidR="004529AD" w:rsidP="00044173" w:rsidRDefault="00EC2945" w14:paraId="4CC906E1" w14:textId="7F068D28">
      <w:pPr>
        <w:rPr>
          <w:rFonts w:cstheme="minorHAnsi"/>
        </w:rPr>
      </w:pPr>
      <w:r>
        <w:rPr>
          <w:rFonts w:cstheme="minorHAnsi"/>
        </w:rPr>
        <w:t>N</w:t>
      </w:r>
      <w:r w:rsidR="0056754B">
        <w:rPr>
          <w:rFonts w:cstheme="minorHAnsi"/>
        </w:rPr>
        <w:t xml:space="preserve">o specific </w:t>
      </w:r>
      <w:r>
        <w:rPr>
          <w:rFonts w:cstheme="minorHAnsi"/>
        </w:rPr>
        <w:t xml:space="preserve">follow-up </w:t>
      </w:r>
      <w:r w:rsidR="0056754B">
        <w:rPr>
          <w:rFonts w:cstheme="minorHAnsi"/>
        </w:rPr>
        <w:t>probes were asked about this question. We did, however, loo</w:t>
      </w:r>
      <w:r w:rsidR="00684B47">
        <w:rPr>
          <w:rFonts w:cstheme="minorHAnsi"/>
        </w:rPr>
        <w:t xml:space="preserve">k at the relationship between answers to this question </w:t>
      </w:r>
      <w:r w:rsidR="0056754B">
        <w:rPr>
          <w:rFonts w:cstheme="minorHAnsi"/>
        </w:rPr>
        <w:t xml:space="preserve">and </w:t>
      </w:r>
      <w:r w:rsidR="00684B47">
        <w:rPr>
          <w:rFonts w:cstheme="minorHAnsi"/>
        </w:rPr>
        <w:t>o</w:t>
      </w:r>
      <w:r w:rsidR="00044173">
        <w:rPr>
          <w:rFonts w:cstheme="minorHAnsi"/>
        </w:rPr>
        <w:t xml:space="preserve">ne open-ended question </w:t>
      </w:r>
      <w:r w:rsidR="00684B47">
        <w:rPr>
          <w:rFonts w:cstheme="minorHAnsi"/>
        </w:rPr>
        <w:t>that asked</w:t>
      </w:r>
      <w:r w:rsidR="00044173">
        <w:rPr>
          <w:rFonts w:cstheme="minorHAnsi"/>
        </w:rPr>
        <w:t xml:space="preserve"> </w:t>
      </w:r>
      <w:r w:rsidR="00B86999">
        <w:rPr>
          <w:rFonts w:cstheme="minorHAnsi"/>
        </w:rPr>
        <w:t>participants</w:t>
      </w:r>
      <w:r w:rsidR="00044173">
        <w:rPr>
          <w:rFonts w:cstheme="minorHAnsi"/>
        </w:rPr>
        <w:t xml:space="preserve"> to “List </w:t>
      </w:r>
      <w:r w:rsidRPr="00044173" w:rsidR="00044173">
        <w:rPr>
          <w:rFonts w:cstheme="minorHAnsi"/>
        </w:rPr>
        <w:t>the ways your employment has changed since March 13, 2020.</w:t>
      </w:r>
      <w:r w:rsidR="00044173">
        <w:rPr>
          <w:rFonts w:cstheme="minorHAnsi"/>
        </w:rPr>
        <w:t xml:space="preserve">” </w:t>
      </w:r>
      <w:r w:rsidR="004529AD">
        <w:rPr>
          <w:rFonts w:cstheme="minorHAnsi"/>
        </w:rPr>
        <w:t xml:space="preserve">Of the </w:t>
      </w:r>
      <w:r w:rsidR="00091BDF">
        <w:rPr>
          <w:rFonts w:cstheme="minorHAnsi"/>
        </w:rPr>
        <w:t>270</w:t>
      </w:r>
      <w:r w:rsidR="004529AD">
        <w:rPr>
          <w:rFonts w:cstheme="minorHAnsi"/>
        </w:rPr>
        <w:t xml:space="preserve"> participants who provided an </w:t>
      </w:r>
      <w:r w:rsidR="004529AD">
        <w:rPr>
          <w:rFonts w:cstheme="minorHAnsi"/>
        </w:rPr>
        <w:lastRenderedPageBreak/>
        <w:t>answer to th</w:t>
      </w:r>
      <w:r>
        <w:rPr>
          <w:rFonts w:cstheme="minorHAnsi"/>
        </w:rPr>
        <w:t>at</w:t>
      </w:r>
      <w:r w:rsidR="004529AD">
        <w:rPr>
          <w:rFonts w:cstheme="minorHAnsi"/>
        </w:rPr>
        <w:t xml:space="preserve"> </w:t>
      </w:r>
      <w:r w:rsidR="00044173">
        <w:rPr>
          <w:rFonts w:cstheme="minorHAnsi"/>
        </w:rPr>
        <w:t xml:space="preserve">question, 67 </w:t>
      </w:r>
      <w:r w:rsidR="00B86999">
        <w:rPr>
          <w:rFonts w:cstheme="minorHAnsi"/>
        </w:rPr>
        <w:t>participants</w:t>
      </w:r>
      <w:r w:rsidR="00091BDF">
        <w:rPr>
          <w:rFonts w:cstheme="minorHAnsi"/>
        </w:rPr>
        <w:t xml:space="preserve"> (25</w:t>
      </w:r>
      <w:r w:rsidR="00546AA5">
        <w:rPr>
          <w:rFonts w:cstheme="minorHAnsi"/>
        </w:rPr>
        <w:t xml:space="preserve"> percent</w:t>
      </w:r>
      <w:r w:rsidR="00091BDF">
        <w:rPr>
          <w:rFonts w:cstheme="minorHAnsi"/>
        </w:rPr>
        <w:t>)</w:t>
      </w:r>
      <w:r w:rsidR="00044173">
        <w:rPr>
          <w:rFonts w:cstheme="minorHAnsi"/>
        </w:rPr>
        <w:t xml:space="preserve"> gave some indication that they were teleworking or working at home.  Of these</w:t>
      </w:r>
      <w:r w:rsidR="0095557C">
        <w:rPr>
          <w:rFonts w:cstheme="minorHAnsi"/>
        </w:rPr>
        <w:t>,</w:t>
      </w:r>
      <w:r w:rsidR="00044173">
        <w:rPr>
          <w:rFonts w:cstheme="minorHAnsi"/>
        </w:rPr>
        <w:t xml:space="preserve"> </w:t>
      </w:r>
      <w:r w:rsidR="004529AD">
        <w:rPr>
          <w:rFonts w:cstheme="minorHAnsi"/>
        </w:rPr>
        <w:t xml:space="preserve">almost all </w:t>
      </w:r>
      <w:r w:rsidR="00044173">
        <w:rPr>
          <w:rFonts w:cstheme="minorHAnsi"/>
        </w:rPr>
        <w:t>(</w:t>
      </w:r>
      <w:r w:rsidR="00091BDF">
        <w:rPr>
          <w:rFonts w:cstheme="minorHAnsi"/>
        </w:rPr>
        <w:t>99</w:t>
      </w:r>
      <w:r w:rsidR="00546AA5">
        <w:rPr>
          <w:rFonts w:cstheme="minorHAnsi"/>
        </w:rPr>
        <w:t xml:space="preserve"> percent</w:t>
      </w:r>
      <w:r w:rsidR="00044173">
        <w:rPr>
          <w:rFonts w:cstheme="minorHAnsi"/>
        </w:rPr>
        <w:t xml:space="preserve">) </w:t>
      </w:r>
      <w:r w:rsidR="00F91405">
        <w:rPr>
          <w:rFonts w:cstheme="minorHAnsi"/>
        </w:rPr>
        <w:t xml:space="preserve">had </w:t>
      </w:r>
      <w:r w:rsidR="00044173">
        <w:rPr>
          <w:rFonts w:cstheme="minorHAnsi"/>
        </w:rPr>
        <w:t>reported ‘Yes’ to the telework question</w:t>
      </w:r>
      <w:r w:rsidR="004529AD">
        <w:rPr>
          <w:rFonts w:cstheme="minorHAnsi"/>
        </w:rPr>
        <w:t>; this alignment is another indication that the telework question is working as intended</w:t>
      </w:r>
      <w:r w:rsidR="00044173">
        <w:rPr>
          <w:rFonts w:cstheme="minorHAnsi"/>
        </w:rPr>
        <w:t xml:space="preserve">. </w:t>
      </w:r>
    </w:p>
    <w:p w:rsidR="0056754B" w:rsidP="00044173" w:rsidRDefault="00044173" w14:paraId="2E89EEF0" w14:textId="02C5866C">
      <w:pPr>
        <w:rPr>
          <w:rFonts w:cstheme="minorHAnsi"/>
        </w:rPr>
      </w:pPr>
      <w:r>
        <w:rPr>
          <w:rFonts w:cstheme="minorHAnsi"/>
        </w:rPr>
        <w:t xml:space="preserve">The </w:t>
      </w:r>
      <w:r w:rsidR="0095557C">
        <w:rPr>
          <w:rFonts w:cstheme="minorHAnsi"/>
        </w:rPr>
        <w:t xml:space="preserve">wording related to telework that these </w:t>
      </w:r>
      <w:r w:rsidR="00B86999">
        <w:rPr>
          <w:rFonts w:cstheme="minorHAnsi"/>
        </w:rPr>
        <w:t>participants</w:t>
      </w:r>
      <w:r w:rsidR="0095557C">
        <w:rPr>
          <w:rFonts w:cstheme="minorHAnsi"/>
        </w:rPr>
        <w:t xml:space="preserve"> provided is listed below.</w:t>
      </w:r>
      <w:r>
        <w:rPr>
          <w:rFonts w:cstheme="minorHAnsi"/>
        </w:rPr>
        <w:t xml:space="preserve"> </w:t>
      </w:r>
      <w:r w:rsidR="000F7044">
        <w:rPr>
          <w:rFonts w:cstheme="minorHAnsi"/>
        </w:rPr>
        <w:t xml:space="preserve">The majority use wording similar to the wording in the question. </w:t>
      </w:r>
      <w:r>
        <w:rPr>
          <w:rFonts w:cstheme="minorHAnsi"/>
        </w:rPr>
        <w:t xml:space="preserve">The </w:t>
      </w:r>
      <w:r w:rsidR="004529AD">
        <w:rPr>
          <w:rFonts w:cstheme="minorHAnsi"/>
        </w:rPr>
        <w:t xml:space="preserve">single </w:t>
      </w:r>
      <w:r w:rsidR="00B86999">
        <w:rPr>
          <w:rFonts w:cstheme="minorHAnsi"/>
        </w:rPr>
        <w:t>participant</w:t>
      </w:r>
      <w:r>
        <w:rPr>
          <w:rFonts w:cstheme="minorHAnsi"/>
        </w:rPr>
        <w:t xml:space="preserve"> who reported ‘No’ to the telework question and indicated in the open-end something related to telework wrote </w:t>
      </w:r>
      <w:r w:rsidR="00035479">
        <w:rPr>
          <w:rFonts w:cstheme="minorHAnsi"/>
        </w:rPr>
        <w:t>“</w:t>
      </w:r>
      <w:r>
        <w:rPr>
          <w:rFonts w:cstheme="minorHAnsi"/>
        </w:rPr>
        <w:t>work</w:t>
      </w:r>
      <w:r w:rsidR="0095557C">
        <w:rPr>
          <w:rFonts w:cstheme="minorHAnsi"/>
        </w:rPr>
        <w:t xml:space="preserve"> by phone instead of in-person.</w:t>
      </w:r>
      <w:r w:rsidR="00035479">
        <w:rPr>
          <w:rFonts w:cstheme="minorHAnsi"/>
        </w:rPr>
        <w:t>”</w:t>
      </w:r>
      <w:r w:rsidR="0095557C">
        <w:rPr>
          <w:rFonts w:cstheme="minorHAnsi"/>
        </w:rPr>
        <w:t xml:space="preserve">  There is no context </w:t>
      </w:r>
      <w:r w:rsidR="004529AD">
        <w:rPr>
          <w:rFonts w:cstheme="minorHAnsi"/>
        </w:rPr>
        <w:t xml:space="preserve">available </w:t>
      </w:r>
      <w:r w:rsidR="0095557C">
        <w:rPr>
          <w:rFonts w:cstheme="minorHAnsi"/>
        </w:rPr>
        <w:t xml:space="preserve">from the other questions </w:t>
      </w:r>
      <w:r w:rsidR="004529AD">
        <w:rPr>
          <w:rFonts w:cstheme="minorHAnsi"/>
        </w:rPr>
        <w:t xml:space="preserve">to interpret this response, it may or may not indicate an incorrect answer to the telework question. </w:t>
      </w:r>
    </w:p>
    <w:tbl>
      <w:tblPr>
        <w:tblW w:w="4664" w:type="dxa"/>
        <w:tblInd w:w="612" w:type="dxa"/>
        <w:tblLook w:val="04A0" w:firstRow="1" w:lastRow="0" w:firstColumn="1" w:lastColumn="0" w:noHBand="0" w:noVBand="1"/>
      </w:tblPr>
      <w:tblGrid>
        <w:gridCol w:w="3107"/>
        <w:gridCol w:w="1557"/>
      </w:tblGrid>
      <w:tr w:rsidRPr="00044173" w:rsidR="00044173" w:rsidTr="00E763CA" w14:paraId="03FA59CA" w14:textId="77777777">
        <w:trPr>
          <w:trHeight w:val="288"/>
        </w:trPr>
        <w:tc>
          <w:tcPr>
            <w:tcW w:w="3107" w:type="dxa"/>
            <w:tcBorders>
              <w:top w:val="nil"/>
              <w:left w:val="nil"/>
              <w:bottom w:val="single" w:color="auto" w:sz="4" w:space="0"/>
              <w:right w:val="nil"/>
            </w:tcBorders>
            <w:shd w:val="clear" w:color="auto" w:fill="auto"/>
            <w:noWrap/>
            <w:vAlign w:val="bottom"/>
          </w:tcPr>
          <w:p w:rsidRPr="00044173" w:rsidR="00044173" w:rsidP="004529AD" w:rsidRDefault="00044173" w14:paraId="056E8AC2" w14:textId="77777777">
            <w:pPr>
              <w:keepNext/>
              <w:keepLines/>
              <w:spacing w:after="0" w:line="240" w:lineRule="auto"/>
              <w:rPr>
                <w:rFonts w:ascii="Calibri" w:hAnsi="Calibri" w:eastAsia="Times New Roman" w:cs="Calibri"/>
                <w:color w:val="000000"/>
              </w:rPr>
            </w:pPr>
          </w:p>
        </w:tc>
        <w:tc>
          <w:tcPr>
            <w:tcW w:w="1557" w:type="dxa"/>
            <w:tcBorders>
              <w:top w:val="nil"/>
              <w:left w:val="nil"/>
              <w:bottom w:val="single" w:color="auto" w:sz="4" w:space="0"/>
              <w:right w:val="nil"/>
            </w:tcBorders>
            <w:shd w:val="clear" w:color="auto" w:fill="auto"/>
            <w:noWrap/>
            <w:vAlign w:val="bottom"/>
          </w:tcPr>
          <w:p w:rsidRPr="00044173" w:rsidR="00044173" w:rsidP="004529AD" w:rsidRDefault="00044173" w14:paraId="7CCDF343" w14:textId="36534505">
            <w:pPr>
              <w:keepNext/>
              <w:keepLines/>
              <w:spacing w:after="0" w:line="240" w:lineRule="auto"/>
              <w:jc w:val="right"/>
              <w:rPr>
                <w:rFonts w:ascii="Calibri" w:hAnsi="Calibri" w:eastAsia="Times New Roman" w:cs="Calibri"/>
                <w:b/>
                <w:color w:val="000000"/>
              </w:rPr>
            </w:pPr>
            <w:r w:rsidRPr="00044173">
              <w:rPr>
                <w:rFonts w:ascii="Calibri" w:hAnsi="Calibri" w:eastAsia="Times New Roman" w:cs="Calibri"/>
                <w:b/>
                <w:color w:val="000000"/>
              </w:rPr>
              <w:t>Frequency</w:t>
            </w:r>
          </w:p>
        </w:tc>
      </w:tr>
      <w:tr w:rsidRPr="00044173" w:rsidR="00E763CA" w:rsidTr="00E13FAB" w14:paraId="639BE281" w14:textId="77777777">
        <w:trPr>
          <w:trHeight w:val="288"/>
        </w:trPr>
        <w:tc>
          <w:tcPr>
            <w:tcW w:w="3107" w:type="dxa"/>
            <w:tcBorders>
              <w:top w:val="single" w:color="auto" w:sz="4" w:space="0"/>
              <w:left w:val="nil"/>
              <w:bottom w:val="nil"/>
              <w:right w:val="nil"/>
            </w:tcBorders>
            <w:shd w:val="clear" w:color="auto" w:fill="auto"/>
            <w:noWrap/>
            <w:hideMark/>
          </w:tcPr>
          <w:p w:rsidRPr="00044173" w:rsidR="00E763CA" w:rsidP="00E763CA" w:rsidRDefault="00E763CA" w14:paraId="57AC124D" w14:textId="466FF980">
            <w:pPr>
              <w:keepNext/>
              <w:keepLines/>
              <w:spacing w:after="0" w:line="240" w:lineRule="auto"/>
              <w:rPr>
                <w:rFonts w:ascii="Calibri" w:hAnsi="Calibri" w:eastAsia="Times New Roman" w:cs="Calibri"/>
                <w:color w:val="000000"/>
              </w:rPr>
            </w:pPr>
            <w:r w:rsidRPr="00093F50">
              <w:t>working from home</w:t>
            </w:r>
          </w:p>
        </w:tc>
        <w:tc>
          <w:tcPr>
            <w:tcW w:w="1557" w:type="dxa"/>
            <w:tcBorders>
              <w:top w:val="single" w:color="auto" w:sz="4" w:space="0"/>
              <w:left w:val="nil"/>
              <w:bottom w:val="nil"/>
              <w:right w:val="nil"/>
            </w:tcBorders>
            <w:shd w:val="clear" w:color="auto" w:fill="auto"/>
            <w:noWrap/>
            <w:hideMark/>
          </w:tcPr>
          <w:p w:rsidRPr="00044173" w:rsidR="00E763CA" w:rsidP="00E763CA" w:rsidRDefault="00E763CA" w14:paraId="7F470BC8" w14:textId="50C38E46">
            <w:pPr>
              <w:keepNext/>
              <w:keepLines/>
              <w:spacing w:after="0" w:line="240" w:lineRule="auto"/>
              <w:jc w:val="right"/>
              <w:rPr>
                <w:rFonts w:ascii="Calibri" w:hAnsi="Calibri" w:eastAsia="Times New Roman" w:cs="Calibri"/>
                <w:color w:val="000000"/>
              </w:rPr>
            </w:pPr>
            <w:r w:rsidRPr="00093F50">
              <w:t>22</w:t>
            </w:r>
          </w:p>
        </w:tc>
      </w:tr>
      <w:tr w:rsidRPr="00044173" w:rsidR="00E763CA" w:rsidTr="00E13FAB" w14:paraId="6CC87D0A"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6E4D4999" w14:textId="7935E70C">
            <w:pPr>
              <w:keepNext/>
              <w:keepLines/>
              <w:spacing w:after="0" w:line="240" w:lineRule="auto"/>
              <w:rPr>
                <w:rFonts w:ascii="Calibri" w:hAnsi="Calibri" w:eastAsia="Times New Roman" w:cs="Calibri"/>
                <w:color w:val="000000"/>
              </w:rPr>
            </w:pPr>
            <w:r w:rsidRPr="00093F50">
              <w:t>work from home</w:t>
            </w:r>
          </w:p>
        </w:tc>
        <w:tc>
          <w:tcPr>
            <w:tcW w:w="1557" w:type="dxa"/>
            <w:tcBorders>
              <w:top w:val="nil"/>
              <w:left w:val="nil"/>
              <w:bottom w:val="nil"/>
              <w:right w:val="nil"/>
            </w:tcBorders>
            <w:shd w:val="clear" w:color="auto" w:fill="auto"/>
            <w:noWrap/>
            <w:hideMark/>
          </w:tcPr>
          <w:p w:rsidRPr="00044173" w:rsidR="00E763CA" w:rsidP="00E763CA" w:rsidRDefault="00E763CA" w14:paraId="260D7183" w14:textId="23EDAC79">
            <w:pPr>
              <w:keepNext/>
              <w:keepLines/>
              <w:spacing w:after="0" w:line="240" w:lineRule="auto"/>
              <w:jc w:val="right"/>
              <w:rPr>
                <w:rFonts w:ascii="Calibri" w:hAnsi="Calibri" w:eastAsia="Times New Roman" w:cs="Calibri"/>
                <w:color w:val="000000"/>
              </w:rPr>
            </w:pPr>
            <w:r w:rsidRPr="00093F50">
              <w:t>16</w:t>
            </w:r>
          </w:p>
        </w:tc>
      </w:tr>
      <w:tr w:rsidRPr="00044173" w:rsidR="00E763CA" w:rsidTr="00E13FAB" w14:paraId="460DF6AB"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6271C94A" w14:textId="6FFE7432">
            <w:pPr>
              <w:keepNext/>
              <w:keepLines/>
              <w:spacing w:after="0" w:line="240" w:lineRule="auto"/>
              <w:rPr>
                <w:rFonts w:ascii="Calibri" w:hAnsi="Calibri" w:eastAsia="Times New Roman" w:cs="Calibri"/>
                <w:color w:val="000000"/>
              </w:rPr>
            </w:pPr>
            <w:r w:rsidRPr="00093F50">
              <w:t>telework</w:t>
            </w:r>
          </w:p>
        </w:tc>
        <w:tc>
          <w:tcPr>
            <w:tcW w:w="1557" w:type="dxa"/>
            <w:tcBorders>
              <w:top w:val="nil"/>
              <w:left w:val="nil"/>
              <w:bottom w:val="nil"/>
              <w:right w:val="nil"/>
            </w:tcBorders>
            <w:shd w:val="clear" w:color="auto" w:fill="auto"/>
            <w:noWrap/>
            <w:hideMark/>
          </w:tcPr>
          <w:p w:rsidRPr="00044173" w:rsidR="00E763CA" w:rsidP="00E763CA" w:rsidRDefault="00E763CA" w14:paraId="42440203" w14:textId="0FBCA4FE">
            <w:pPr>
              <w:keepNext/>
              <w:keepLines/>
              <w:spacing w:after="0" w:line="240" w:lineRule="auto"/>
              <w:jc w:val="right"/>
              <w:rPr>
                <w:rFonts w:ascii="Calibri" w:hAnsi="Calibri" w:eastAsia="Times New Roman" w:cs="Calibri"/>
                <w:color w:val="000000"/>
              </w:rPr>
            </w:pPr>
            <w:r w:rsidRPr="00093F50">
              <w:t>12</w:t>
            </w:r>
          </w:p>
        </w:tc>
      </w:tr>
      <w:tr w:rsidRPr="00044173" w:rsidR="00E763CA" w:rsidTr="00E13FAB" w14:paraId="3C575240"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20BCE633" w14:textId="53125D71">
            <w:pPr>
              <w:keepNext/>
              <w:keepLines/>
              <w:spacing w:after="0" w:line="240" w:lineRule="auto"/>
              <w:rPr>
                <w:rFonts w:ascii="Calibri" w:hAnsi="Calibri" w:eastAsia="Times New Roman" w:cs="Calibri"/>
                <w:color w:val="000000"/>
              </w:rPr>
            </w:pPr>
            <w:r w:rsidRPr="00093F50">
              <w:t>working remotely</w:t>
            </w:r>
          </w:p>
        </w:tc>
        <w:tc>
          <w:tcPr>
            <w:tcW w:w="1557" w:type="dxa"/>
            <w:tcBorders>
              <w:top w:val="nil"/>
              <w:left w:val="nil"/>
              <w:bottom w:val="nil"/>
              <w:right w:val="nil"/>
            </w:tcBorders>
            <w:shd w:val="clear" w:color="auto" w:fill="auto"/>
            <w:noWrap/>
            <w:hideMark/>
          </w:tcPr>
          <w:p w:rsidRPr="00044173" w:rsidR="00E763CA" w:rsidP="00E763CA" w:rsidRDefault="00E763CA" w14:paraId="09D7F179" w14:textId="0297A899">
            <w:pPr>
              <w:keepNext/>
              <w:keepLines/>
              <w:spacing w:after="0" w:line="240" w:lineRule="auto"/>
              <w:jc w:val="right"/>
              <w:rPr>
                <w:rFonts w:ascii="Calibri" w:hAnsi="Calibri" w:eastAsia="Times New Roman" w:cs="Calibri"/>
                <w:color w:val="000000"/>
              </w:rPr>
            </w:pPr>
            <w:r w:rsidRPr="00093F50">
              <w:t>5</w:t>
            </w:r>
          </w:p>
        </w:tc>
      </w:tr>
      <w:tr w:rsidRPr="00044173" w:rsidR="00E763CA" w:rsidTr="00E13FAB" w14:paraId="55E2340B"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7CFB29ED" w14:textId="0F2BA251">
            <w:pPr>
              <w:keepNext/>
              <w:keepLines/>
              <w:spacing w:after="0" w:line="240" w:lineRule="auto"/>
              <w:rPr>
                <w:rFonts w:ascii="Calibri" w:hAnsi="Calibri" w:eastAsia="Times New Roman" w:cs="Calibri"/>
                <w:color w:val="000000"/>
              </w:rPr>
            </w:pPr>
            <w:r w:rsidRPr="00093F50">
              <w:t>work at home</w:t>
            </w:r>
          </w:p>
        </w:tc>
        <w:tc>
          <w:tcPr>
            <w:tcW w:w="1557" w:type="dxa"/>
            <w:tcBorders>
              <w:top w:val="nil"/>
              <w:left w:val="nil"/>
              <w:bottom w:val="nil"/>
              <w:right w:val="nil"/>
            </w:tcBorders>
            <w:shd w:val="clear" w:color="auto" w:fill="auto"/>
            <w:noWrap/>
            <w:hideMark/>
          </w:tcPr>
          <w:p w:rsidRPr="00044173" w:rsidR="00E763CA" w:rsidP="00E763CA" w:rsidRDefault="00E763CA" w14:paraId="4A8470A5" w14:textId="17FEC1C4">
            <w:pPr>
              <w:keepNext/>
              <w:keepLines/>
              <w:spacing w:after="0" w:line="240" w:lineRule="auto"/>
              <w:jc w:val="right"/>
              <w:rPr>
                <w:rFonts w:ascii="Calibri" w:hAnsi="Calibri" w:eastAsia="Times New Roman" w:cs="Calibri"/>
                <w:color w:val="000000"/>
              </w:rPr>
            </w:pPr>
            <w:r w:rsidRPr="00093F50">
              <w:t>4</w:t>
            </w:r>
          </w:p>
        </w:tc>
      </w:tr>
      <w:tr w:rsidRPr="00044173" w:rsidR="00E763CA" w:rsidTr="00E13FAB" w14:paraId="51CB03ED"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61F37C7C" w14:textId="235C397F">
            <w:pPr>
              <w:keepNext/>
              <w:keepLines/>
              <w:spacing w:after="0" w:line="240" w:lineRule="auto"/>
              <w:rPr>
                <w:rFonts w:ascii="Calibri" w:hAnsi="Calibri" w:eastAsia="Times New Roman" w:cs="Calibri"/>
                <w:color w:val="000000"/>
              </w:rPr>
            </w:pPr>
            <w:r w:rsidRPr="00093F50">
              <w:t>remote working</w:t>
            </w:r>
          </w:p>
        </w:tc>
        <w:tc>
          <w:tcPr>
            <w:tcW w:w="1557" w:type="dxa"/>
            <w:tcBorders>
              <w:top w:val="nil"/>
              <w:left w:val="nil"/>
              <w:bottom w:val="nil"/>
              <w:right w:val="nil"/>
            </w:tcBorders>
            <w:shd w:val="clear" w:color="auto" w:fill="auto"/>
            <w:noWrap/>
            <w:hideMark/>
          </w:tcPr>
          <w:p w:rsidRPr="00044173" w:rsidR="00E763CA" w:rsidP="00E763CA" w:rsidRDefault="00E763CA" w14:paraId="54FB8FDD" w14:textId="241686F1">
            <w:pPr>
              <w:keepNext/>
              <w:keepLines/>
              <w:spacing w:after="0" w:line="240" w:lineRule="auto"/>
              <w:jc w:val="right"/>
              <w:rPr>
                <w:rFonts w:ascii="Calibri" w:hAnsi="Calibri" w:eastAsia="Times New Roman" w:cs="Calibri"/>
                <w:color w:val="000000"/>
              </w:rPr>
            </w:pPr>
            <w:r w:rsidRPr="00093F50">
              <w:t>3</w:t>
            </w:r>
          </w:p>
        </w:tc>
      </w:tr>
      <w:tr w:rsidRPr="00044173" w:rsidR="00E763CA" w:rsidTr="00E13FAB" w14:paraId="05E08658"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7462717D" w14:textId="0F43A22C">
            <w:pPr>
              <w:keepNext/>
              <w:keepLines/>
              <w:spacing w:after="0" w:line="240" w:lineRule="auto"/>
              <w:rPr>
                <w:rFonts w:ascii="Calibri" w:hAnsi="Calibri" w:eastAsia="Times New Roman" w:cs="Calibri"/>
                <w:color w:val="000000"/>
              </w:rPr>
            </w:pPr>
            <w:r w:rsidRPr="00093F50">
              <w:t>working at home</w:t>
            </w:r>
          </w:p>
        </w:tc>
        <w:tc>
          <w:tcPr>
            <w:tcW w:w="1557" w:type="dxa"/>
            <w:tcBorders>
              <w:top w:val="nil"/>
              <w:left w:val="nil"/>
              <w:bottom w:val="nil"/>
              <w:right w:val="nil"/>
            </w:tcBorders>
            <w:shd w:val="clear" w:color="auto" w:fill="auto"/>
            <w:noWrap/>
            <w:hideMark/>
          </w:tcPr>
          <w:p w:rsidRPr="00044173" w:rsidR="00E763CA" w:rsidP="00E763CA" w:rsidRDefault="00E763CA" w14:paraId="7FA8B2CE" w14:textId="30B12490">
            <w:pPr>
              <w:keepNext/>
              <w:keepLines/>
              <w:spacing w:after="0" w:line="240" w:lineRule="auto"/>
              <w:jc w:val="right"/>
              <w:rPr>
                <w:rFonts w:ascii="Calibri" w:hAnsi="Calibri" w:eastAsia="Times New Roman" w:cs="Calibri"/>
                <w:color w:val="000000"/>
              </w:rPr>
            </w:pPr>
            <w:r w:rsidRPr="00093F50">
              <w:t>2</w:t>
            </w:r>
          </w:p>
        </w:tc>
      </w:tr>
      <w:tr w:rsidRPr="00044173" w:rsidR="00E763CA" w:rsidTr="00E13FAB" w14:paraId="4168DB63"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118E9B0A" w14:textId="16D47318">
            <w:pPr>
              <w:keepNext/>
              <w:keepLines/>
              <w:spacing w:after="0" w:line="240" w:lineRule="auto"/>
              <w:rPr>
                <w:rFonts w:ascii="Calibri" w:hAnsi="Calibri" w:eastAsia="Times New Roman" w:cs="Calibri"/>
                <w:color w:val="000000"/>
              </w:rPr>
            </w:pPr>
            <w:r w:rsidRPr="00093F50">
              <w:t>work by phone</w:t>
            </w:r>
          </w:p>
        </w:tc>
        <w:tc>
          <w:tcPr>
            <w:tcW w:w="1557" w:type="dxa"/>
            <w:tcBorders>
              <w:top w:val="nil"/>
              <w:left w:val="nil"/>
              <w:bottom w:val="nil"/>
              <w:right w:val="nil"/>
            </w:tcBorders>
            <w:shd w:val="clear" w:color="auto" w:fill="auto"/>
            <w:noWrap/>
            <w:hideMark/>
          </w:tcPr>
          <w:p w:rsidRPr="00044173" w:rsidR="00E763CA" w:rsidP="00E763CA" w:rsidRDefault="00E763CA" w14:paraId="26DE8389" w14:textId="6F501DD5">
            <w:pPr>
              <w:keepNext/>
              <w:keepLines/>
              <w:spacing w:after="0" w:line="240" w:lineRule="auto"/>
              <w:jc w:val="right"/>
              <w:rPr>
                <w:rFonts w:ascii="Calibri" w:hAnsi="Calibri" w:eastAsia="Times New Roman" w:cs="Calibri"/>
                <w:color w:val="000000"/>
              </w:rPr>
            </w:pPr>
            <w:r w:rsidRPr="00093F50">
              <w:t>1</w:t>
            </w:r>
          </w:p>
        </w:tc>
      </w:tr>
      <w:tr w:rsidRPr="00044173" w:rsidR="00E763CA" w:rsidTr="00E13FAB" w14:paraId="51C5C7A4"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6EB53CC7" w14:textId="6F956478">
            <w:pPr>
              <w:keepNext/>
              <w:keepLines/>
              <w:spacing w:after="0" w:line="240" w:lineRule="auto"/>
              <w:rPr>
                <w:rFonts w:ascii="Calibri" w:hAnsi="Calibri" w:eastAsia="Times New Roman" w:cs="Calibri"/>
                <w:color w:val="000000"/>
              </w:rPr>
            </w:pPr>
            <w:r w:rsidRPr="00093F50">
              <w:t>working entirely from home</w:t>
            </w:r>
          </w:p>
        </w:tc>
        <w:tc>
          <w:tcPr>
            <w:tcW w:w="1557" w:type="dxa"/>
            <w:tcBorders>
              <w:top w:val="nil"/>
              <w:left w:val="nil"/>
              <w:bottom w:val="nil"/>
              <w:right w:val="nil"/>
            </w:tcBorders>
            <w:shd w:val="clear" w:color="auto" w:fill="auto"/>
            <w:noWrap/>
            <w:hideMark/>
          </w:tcPr>
          <w:p w:rsidRPr="00044173" w:rsidR="00E763CA" w:rsidP="00E763CA" w:rsidRDefault="00E763CA" w14:paraId="39E99A00" w14:textId="513C459B">
            <w:pPr>
              <w:keepNext/>
              <w:keepLines/>
              <w:spacing w:after="0" w:line="240" w:lineRule="auto"/>
              <w:jc w:val="right"/>
              <w:rPr>
                <w:rFonts w:ascii="Calibri" w:hAnsi="Calibri" w:eastAsia="Times New Roman" w:cs="Calibri"/>
                <w:color w:val="000000"/>
              </w:rPr>
            </w:pPr>
            <w:r w:rsidRPr="00093F50">
              <w:t>1</w:t>
            </w:r>
          </w:p>
        </w:tc>
      </w:tr>
      <w:tr w:rsidRPr="00044173" w:rsidR="00E763CA" w:rsidTr="00E13FAB" w14:paraId="2BEB9798" w14:textId="77777777">
        <w:trPr>
          <w:trHeight w:val="288"/>
        </w:trPr>
        <w:tc>
          <w:tcPr>
            <w:tcW w:w="3107" w:type="dxa"/>
            <w:tcBorders>
              <w:top w:val="nil"/>
              <w:left w:val="nil"/>
              <w:bottom w:val="nil"/>
              <w:right w:val="nil"/>
            </w:tcBorders>
            <w:shd w:val="clear" w:color="auto" w:fill="auto"/>
            <w:noWrap/>
            <w:hideMark/>
          </w:tcPr>
          <w:p w:rsidRPr="00044173" w:rsidR="00E763CA" w:rsidP="00E763CA" w:rsidRDefault="00E763CA" w14:paraId="13041D91" w14:textId="14E76ECA">
            <w:pPr>
              <w:keepNext/>
              <w:keepLines/>
              <w:spacing w:after="0" w:line="240" w:lineRule="auto"/>
              <w:rPr>
                <w:rFonts w:ascii="Calibri" w:hAnsi="Calibri" w:eastAsia="Times New Roman" w:cs="Calibri"/>
                <w:color w:val="000000"/>
              </w:rPr>
            </w:pPr>
            <w:r w:rsidRPr="00093F50">
              <w:t>working exclusively from home</w:t>
            </w:r>
          </w:p>
        </w:tc>
        <w:tc>
          <w:tcPr>
            <w:tcW w:w="1557" w:type="dxa"/>
            <w:tcBorders>
              <w:top w:val="nil"/>
              <w:left w:val="nil"/>
              <w:bottom w:val="nil"/>
              <w:right w:val="nil"/>
            </w:tcBorders>
            <w:shd w:val="clear" w:color="auto" w:fill="auto"/>
            <w:noWrap/>
            <w:hideMark/>
          </w:tcPr>
          <w:p w:rsidRPr="00044173" w:rsidR="00E763CA" w:rsidP="00E763CA" w:rsidRDefault="00E763CA" w14:paraId="1FEEEC4A" w14:textId="0D91F8E7">
            <w:pPr>
              <w:keepNext/>
              <w:keepLines/>
              <w:spacing w:after="0" w:line="240" w:lineRule="auto"/>
              <w:jc w:val="right"/>
              <w:rPr>
                <w:rFonts w:ascii="Calibri" w:hAnsi="Calibri" w:eastAsia="Times New Roman" w:cs="Calibri"/>
                <w:color w:val="000000"/>
              </w:rPr>
            </w:pPr>
            <w:r w:rsidRPr="00093F50">
              <w:t>1</w:t>
            </w:r>
          </w:p>
        </w:tc>
      </w:tr>
      <w:tr w:rsidRPr="00044173" w:rsidR="00E763CA" w:rsidTr="00E13FAB" w14:paraId="3722CA09" w14:textId="77777777">
        <w:trPr>
          <w:trHeight w:val="288"/>
        </w:trPr>
        <w:tc>
          <w:tcPr>
            <w:tcW w:w="3107" w:type="dxa"/>
            <w:tcBorders>
              <w:top w:val="nil"/>
              <w:left w:val="nil"/>
              <w:bottom w:val="single" w:color="auto" w:sz="4" w:space="0"/>
              <w:right w:val="nil"/>
            </w:tcBorders>
            <w:shd w:val="clear" w:color="auto" w:fill="auto"/>
            <w:noWrap/>
            <w:hideMark/>
          </w:tcPr>
          <w:p w:rsidRPr="00044173" w:rsidR="00E763CA" w:rsidP="00E763CA" w:rsidRDefault="00E763CA" w14:paraId="08236B5A" w14:textId="34066E44">
            <w:pPr>
              <w:keepNext/>
              <w:keepLines/>
              <w:spacing w:after="0" w:line="240" w:lineRule="auto"/>
              <w:rPr>
                <w:rFonts w:ascii="Calibri" w:hAnsi="Calibri" w:eastAsia="Times New Roman" w:cs="Calibri"/>
                <w:color w:val="000000"/>
              </w:rPr>
            </w:pPr>
            <w:r w:rsidRPr="00093F50">
              <w:t>working remotely from home</w:t>
            </w:r>
          </w:p>
        </w:tc>
        <w:tc>
          <w:tcPr>
            <w:tcW w:w="1557" w:type="dxa"/>
            <w:tcBorders>
              <w:top w:val="nil"/>
              <w:left w:val="nil"/>
              <w:bottom w:val="single" w:color="auto" w:sz="4" w:space="0"/>
              <w:right w:val="nil"/>
            </w:tcBorders>
            <w:shd w:val="clear" w:color="auto" w:fill="auto"/>
            <w:noWrap/>
            <w:hideMark/>
          </w:tcPr>
          <w:p w:rsidRPr="00044173" w:rsidR="00E763CA" w:rsidP="00E763CA" w:rsidRDefault="00E763CA" w14:paraId="51DA19F6" w14:textId="75C0F0F4">
            <w:pPr>
              <w:keepNext/>
              <w:keepLines/>
              <w:spacing w:after="0" w:line="240" w:lineRule="auto"/>
              <w:jc w:val="right"/>
              <w:rPr>
                <w:rFonts w:ascii="Calibri" w:hAnsi="Calibri" w:eastAsia="Times New Roman" w:cs="Calibri"/>
                <w:color w:val="000000"/>
              </w:rPr>
            </w:pPr>
            <w:r w:rsidRPr="00093F50">
              <w:t>1</w:t>
            </w:r>
          </w:p>
        </w:tc>
      </w:tr>
    </w:tbl>
    <w:p w:rsidR="00A260C9" w:rsidP="00044173" w:rsidRDefault="00A260C9" w14:paraId="550F21A2" w14:textId="77777777">
      <w:pPr>
        <w:rPr>
          <w:rFonts w:cstheme="minorHAnsi"/>
        </w:rPr>
      </w:pPr>
    </w:p>
    <w:p w:rsidRPr="00A260C9" w:rsidR="00A260C9" w:rsidP="00044173" w:rsidRDefault="004B2F03" w14:paraId="408A2183" w14:textId="2EE67CF0">
      <w:pPr>
        <w:rPr>
          <w:rFonts w:cstheme="minorHAnsi"/>
          <w:b/>
        </w:rPr>
      </w:pPr>
      <w:r>
        <w:rPr>
          <w:rFonts w:cstheme="minorHAnsi"/>
          <w:b/>
        </w:rPr>
        <w:t>Bottom Line</w:t>
      </w:r>
    </w:p>
    <w:p w:rsidR="00A260C9" w:rsidP="00044173" w:rsidRDefault="00A260C9" w14:paraId="0E347A61" w14:textId="36AEE797">
      <w:pPr>
        <w:rPr>
          <w:rFonts w:cstheme="minorHAnsi"/>
        </w:rPr>
      </w:pPr>
      <w:r>
        <w:rPr>
          <w:rFonts w:cstheme="minorHAnsi"/>
        </w:rPr>
        <w:t>Overall, this question performed as intended</w:t>
      </w:r>
      <w:r w:rsidR="004B2F03">
        <w:rPr>
          <w:rFonts w:cstheme="minorHAnsi"/>
        </w:rPr>
        <w:t>. We have no change recommendations for this question</w:t>
      </w:r>
      <w:r>
        <w:rPr>
          <w:rFonts w:cstheme="minorHAnsi"/>
        </w:rPr>
        <w:t xml:space="preserve">. Participants in both the cognitive interviews and the Web Probing Assessment appeared to be able to provide adequate answers to this question. In the Web Probing Assessment, </w:t>
      </w:r>
      <w:r w:rsidR="004B2F03">
        <w:rPr>
          <w:rFonts w:cstheme="minorHAnsi"/>
        </w:rPr>
        <w:t xml:space="preserve">participants’ open-ended statements generally aligned with the wording in the question; using </w:t>
      </w:r>
      <w:r w:rsidR="00035479">
        <w:rPr>
          <w:rFonts w:cstheme="minorHAnsi"/>
        </w:rPr>
        <w:t>“</w:t>
      </w:r>
      <w:r w:rsidR="004B2F03">
        <w:rPr>
          <w:rFonts w:cstheme="minorHAnsi"/>
        </w:rPr>
        <w:t>telework</w:t>
      </w:r>
      <w:r w:rsidR="00035479">
        <w:rPr>
          <w:rFonts w:cstheme="minorHAnsi"/>
        </w:rPr>
        <w:t>”</w:t>
      </w:r>
      <w:r w:rsidR="004B2F03">
        <w:rPr>
          <w:rFonts w:cstheme="minorHAnsi"/>
        </w:rPr>
        <w:t xml:space="preserve">, </w:t>
      </w:r>
      <w:r w:rsidR="00035479">
        <w:rPr>
          <w:rFonts w:cstheme="minorHAnsi"/>
        </w:rPr>
        <w:t>“</w:t>
      </w:r>
      <w:r w:rsidR="004B2F03">
        <w:rPr>
          <w:rFonts w:cstheme="minorHAnsi"/>
        </w:rPr>
        <w:t>work from home</w:t>
      </w:r>
      <w:r w:rsidR="00035479">
        <w:rPr>
          <w:rFonts w:cstheme="minorHAnsi"/>
        </w:rPr>
        <w:t>”</w:t>
      </w:r>
      <w:r w:rsidR="004B2F03">
        <w:rPr>
          <w:rFonts w:cstheme="minorHAnsi"/>
        </w:rPr>
        <w:t xml:space="preserve">, and </w:t>
      </w:r>
      <w:r w:rsidR="00035479">
        <w:rPr>
          <w:rFonts w:cstheme="minorHAnsi"/>
        </w:rPr>
        <w:t>“</w:t>
      </w:r>
      <w:r w:rsidR="004B2F03">
        <w:rPr>
          <w:rFonts w:cstheme="minorHAnsi"/>
        </w:rPr>
        <w:t>working from home</w:t>
      </w:r>
      <w:r w:rsidR="00035479">
        <w:rPr>
          <w:rFonts w:cstheme="minorHAnsi"/>
        </w:rPr>
        <w:t>”</w:t>
      </w:r>
      <w:r w:rsidR="004B2F03">
        <w:rPr>
          <w:rFonts w:cstheme="minorHAnsi"/>
        </w:rPr>
        <w:t xml:space="preserve"> most often.  </w:t>
      </w:r>
    </w:p>
    <w:p w:rsidRPr="00D2525E" w:rsidR="0056754B" w:rsidRDefault="0056754B" w14:paraId="7CA047C6" w14:textId="77777777">
      <w:pPr>
        <w:rPr>
          <w:rFonts w:cstheme="minorHAnsi"/>
        </w:rPr>
      </w:pPr>
    </w:p>
    <w:p w:rsidRPr="00D2525E" w:rsidR="00D2525E" w:rsidP="00D2525E" w:rsidRDefault="00D2525E" w14:paraId="0D1F5494" w14:textId="77777777">
      <w:pPr>
        <w:rPr>
          <w:rFonts w:cstheme="minorHAnsi"/>
          <w:b/>
          <w:sz w:val="28"/>
          <w:szCs w:val="28"/>
        </w:rPr>
      </w:pPr>
      <w:r w:rsidRPr="00D2525E">
        <w:rPr>
          <w:rFonts w:cstheme="minorHAnsi"/>
          <w:b/>
          <w:sz w:val="28"/>
          <w:szCs w:val="28"/>
        </w:rPr>
        <w:t>Q</w:t>
      </w:r>
      <w:r>
        <w:rPr>
          <w:rFonts w:cstheme="minorHAnsi"/>
          <w:b/>
          <w:sz w:val="28"/>
          <w:szCs w:val="28"/>
        </w:rPr>
        <w:t>2</w:t>
      </w:r>
      <w:r w:rsidRPr="00D2525E">
        <w:rPr>
          <w:rFonts w:cstheme="minorHAnsi"/>
          <w:b/>
          <w:sz w:val="28"/>
          <w:szCs w:val="28"/>
        </w:rPr>
        <w:t xml:space="preserve">. </w:t>
      </w:r>
      <w:r w:rsidR="00BF03B4">
        <w:rPr>
          <w:rFonts w:cstheme="minorHAnsi"/>
          <w:b/>
          <w:sz w:val="28"/>
          <w:szCs w:val="28"/>
        </w:rPr>
        <w:t>Unable to work</w:t>
      </w:r>
    </w:p>
    <w:tbl>
      <w:tblPr>
        <w:tblStyle w:val="TableGrid"/>
        <w:tblW w:w="0" w:type="auto"/>
        <w:tblLook w:val="04A0" w:firstRow="1" w:lastRow="0" w:firstColumn="1" w:lastColumn="0" w:noHBand="0" w:noVBand="1"/>
      </w:tblPr>
      <w:tblGrid>
        <w:gridCol w:w="4673"/>
        <w:gridCol w:w="4677"/>
      </w:tblGrid>
      <w:tr w:rsidRPr="00D2525E" w:rsidR="00D2525E" w:rsidTr="001314C3" w14:paraId="7B4F6A1E" w14:textId="77777777">
        <w:tc>
          <w:tcPr>
            <w:tcW w:w="4673" w:type="dxa"/>
            <w:shd w:val="clear" w:color="auto" w:fill="D9D9D9" w:themeFill="background1" w:themeFillShade="D9"/>
          </w:tcPr>
          <w:p w:rsidRPr="00D2525E" w:rsidR="00D2525E" w:rsidP="00590591" w:rsidRDefault="00D2525E" w14:paraId="05FC6F23" w14:textId="77777777">
            <w:pPr>
              <w:jc w:val="center"/>
              <w:rPr>
                <w:rFonts w:cstheme="minorHAnsi"/>
                <w:b/>
              </w:rPr>
            </w:pPr>
            <w:r w:rsidRPr="00D2525E">
              <w:rPr>
                <w:rFonts w:cstheme="minorHAnsi"/>
                <w:b/>
              </w:rPr>
              <w:t>Tested Wording</w:t>
            </w:r>
          </w:p>
        </w:tc>
        <w:tc>
          <w:tcPr>
            <w:tcW w:w="4677" w:type="dxa"/>
            <w:shd w:val="clear" w:color="auto" w:fill="D9D9D9" w:themeFill="background1" w:themeFillShade="D9"/>
          </w:tcPr>
          <w:p w:rsidRPr="00D2525E" w:rsidR="00D2525E" w:rsidRDefault="00D2525E" w14:paraId="40403C20" w14:textId="1ADD5BBB">
            <w:pPr>
              <w:jc w:val="center"/>
              <w:rPr>
                <w:rFonts w:cstheme="minorHAnsi"/>
                <w:b/>
              </w:rPr>
            </w:pPr>
            <w:r w:rsidRPr="00D2525E">
              <w:rPr>
                <w:rFonts w:cstheme="minorHAnsi"/>
                <w:b/>
              </w:rPr>
              <w:t xml:space="preserve">Recommended </w:t>
            </w:r>
            <w:r w:rsidR="00A64B7A">
              <w:rPr>
                <w:rFonts w:cstheme="minorHAnsi"/>
                <w:b/>
              </w:rPr>
              <w:t>Wording</w:t>
            </w:r>
          </w:p>
        </w:tc>
      </w:tr>
      <w:tr w:rsidRPr="00D2525E" w:rsidR="00D2525E" w:rsidTr="001314C3" w14:paraId="6BA73DBA" w14:textId="77777777">
        <w:tc>
          <w:tcPr>
            <w:tcW w:w="4673" w:type="dxa"/>
          </w:tcPr>
          <w:p w:rsidR="00D2525E" w:rsidP="00590591" w:rsidRDefault="00EB5D45" w14:paraId="30A70094" w14:textId="2C458694">
            <w:pPr>
              <w:rPr>
                <w:rFonts w:eastAsia="Times New Roman" w:cstheme="minorHAnsi"/>
                <w:bCs/>
                <w:color w:val="000000"/>
                <w:szCs w:val="24"/>
              </w:rPr>
            </w:pPr>
            <w:r w:rsidRPr="00EB5D45">
              <w:rPr>
                <w:rFonts w:eastAsia="Times New Roman" w:cstheme="minorHAnsi"/>
                <w:bCs/>
                <w:color w:val="000000"/>
                <w:szCs w:val="24"/>
              </w:rPr>
              <w:t>At any time in</w:t>
            </w:r>
            <w:r w:rsidR="00F61FDF">
              <w:rPr>
                <w:rFonts w:eastAsia="Times New Roman" w:cstheme="minorHAnsi"/>
                <w:bCs/>
                <w:color w:val="000000"/>
                <w:szCs w:val="24"/>
              </w:rPr>
              <w:t xml:space="preserve"> the LAST 4 WEEKS, (were </w:t>
            </w:r>
            <w:r w:rsidRPr="00EB5D45">
              <w:rPr>
                <w:rFonts w:eastAsia="Times New Roman" w:cstheme="minorHAnsi"/>
                <w:bCs/>
                <w:color w:val="000000"/>
                <w:szCs w:val="24"/>
              </w:rPr>
              <w:t>you/</w:t>
            </w:r>
            <w:r w:rsidR="00F61FDF">
              <w:rPr>
                <w:rFonts w:eastAsia="Times New Roman" w:cstheme="minorHAnsi"/>
                <w:bCs/>
                <w:color w:val="000000"/>
                <w:szCs w:val="24"/>
              </w:rPr>
              <w:t xml:space="preserve">was </w:t>
            </w:r>
            <w:r w:rsidRPr="00EB5D45">
              <w:rPr>
                <w:rFonts w:eastAsia="Times New Roman" w:cstheme="minorHAnsi"/>
                <w:bCs/>
                <w:color w:val="000000"/>
                <w:szCs w:val="24"/>
              </w:rPr>
              <w:t>name) unable to work because (your/his/her) EMPLOYER CLOSED OR LOST BUSINESS due to the Coronavirus pandemic?</w:t>
            </w:r>
            <w:r w:rsidRPr="00AC3B33" w:rsidR="00D2525E">
              <w:rPr>
                <w:rFonts w:eastAsia="Times New Roman" w:cstheme="minorHAnsi"/>
                <w:bCs/>
                <w:color w:val="000000"/>
                <w:szCs w:val="24"/>
              </w:rPr>
              <w:br/>
            </w:r>
            <w:r w:rsidRPr="00AC3B33" w:rsidR="00D2525E">
              <w:rPr>
                <w:rFonts w:eastAsia="Times New Roman" w:cstheme="minorHAnsi"/>
                <w:bCs/>
                <w:color w:val="000000"/>
                <w:szCs w:val="24"/>
              </w:rPr>
              <w:br/>
              <w:t>(Enter Yes for the self-employed who lost work or customers because of the Coronavirus pandemic)</w:t>
            </w:r>
          </w:p>
          <w:p w:rsidR="00D2525E" w:rsidP="00C9719F" w:rsidRDefault="00D2525E" w14:paraId="11CDF507" w14:textId="77777777">
            <w:pPr>
              <w:pStyle w:val="ListParagraph"/>
              <w:numPr>
                <w:ilvl w:val="0"/>
                <w:numId w:val="7"/>
              </w:numPr>
              <w:rPr>
                <w:rFonts w:cstheme="minorHAnsi"/>
              </w:rPr>
            </w:pPr>
            <w:r>
              <w:rPr>
                <w:rFonts w:cstheme="minorHAnsi"/>
              </w:rPr>
              <w:t>Yes</w:t>
            </w:r>
            <w:r w:rsidR="00C9719F">
              <w:rPr>
                <w:rFonts w:cstheme="minorHAnsi"/>
              </w:rPr>
              <w:t xml:space="preserve"> (Go to Q3)</w:t>
            </w:r>
          </w:p>
          <w:p w:rsidRPr="00D2525E" w:rsidR="00D2525E" w:rsidP="00C9719F" w:rsidRDefault="00D2525E" w14:paraId="253DB70E" w14:textId="77777777">
            <w:pPr>
              <w:pStyle w:val="ListParagraph"/>
              <w:numPr>
                <w:ilvl w:val="0"/>
                <w:numId w:val="7"/>
              </w:numPr>
              <w:rPr>
                <w:rFonts w:cstheme="minorHAnsi"/>
              </w:rPr>
            </w:pPr>
            <w:r>
              <w:rPr>
                <w:rFonts w:cstheme="minorHAnsi"/>
              </w:rPr>
              <w:t>No</w:t>
            </w:r>
            <w:r w:rsidR="00C9719F">
              <w:rPr>
                <w:rFonts w:cstheme="minorHAnsi"/>
              </w:rPr>
              <w:t xml:space="preserve"> (Go to Q4)</w:t>
            </w:r>
          </w:p>
        </w:tc>
        <w:tc>
          <w:tcPr>
            <w:tcW w:w="4677" w:type="dxa"/>
          </w:tcPr>
          <w:p w:rsidRPr="00D2525E" w:rsidR="00D2525E" w:rsidP="00E13FAB" w:rsidRDefault="00E13FAB" w14:paraId="7BF7C757" w14:textId="545CE46B">
            <w:pPr>
              <w:jc w:val="center"/>
              <w:rPr>
                <w:rFonts w:cstheme="minorHAnsi"/>
              </w:rPr>
            </w:pPr>
            <w:r>
              <w:rPr>
                <w:rFonts w:cstheme="minorHAnsi"/>
              </w:rPr>
              <w:t>No Change</w:t>
            </w:r>
          </w:p>
        </w:tc>
      </w:tr>
    </w:tbl>
    <w:p w:rsidR="001314C3" w:rsidP="001314C3" w:rsidRDefault="001314C3" w14:paraId="3BC966F4" w14:textId="38D9EDDC">
      <w:pPr>
        <w:rPr>
          <w:rFonts w:cstheme="minorHAnsi"/>
        </w:rPr>
      </w:pPr>
    </w:p>
    <w:p w:rsidR="00950CBB" w:rsidP="001314C3" w:rsidRDefault="00950CBB" w14:paraId="712724B5" w14:textId="77777777">
      <w:pPr>
        <w:rPr>
          <w:rFonts w:cstheme="minorHAnsi"/>
          <w:b/>
        </w:rPr>
      </w:pPr>
    </w:p>
    <w:p w:rsidR="00950CBB" w:rsidP="001314C3" w:rsidRDefault="00950CBB" w14:paraId="05B8249A" w14:textId="77777777">
      <w:pPr>
        <w:rPr>
          <w:rFonts w:cstheme="minorHAnsi"/>
          <w:b/>
        </w:rPr>
      </w:pPr>
    </w:p>
    <w:p w:rsidR="00950CBB" w:rsidP="001314C3" w:rsidRDefault="00950CBB" w14:paraId="0460CA57" w14:textId="77777777">
      <w:pPr>
        <w:rPr>
          <w:rFonts w:cstheme="minorHAnsi"/>
          <w:b/>
        </w:rPr>
      </w:pPr>
    </w:p>
    <w:p w:rsidRPr="000A5AAB" w:rsidR="001314C3" w:rsidP="001314C3" w:rsidRDefault="001314C3" w14:paraId="387F7123" w14:textId="77777777">
      <w:pPr>
        <w:rPr>
          <w:rFonts w:cstheme="minorHAnsi"/>
          <w:b/>
        </w:rPr>
      </w:pPr>
      <w:r w:rsidRPr="000A5AAB">
        <w:rPr>
          <w:rFonts w:cstheme="minorHAnsi"/>
          <w:b/>
        </w:rPr>
        <w:t xml:space="preserve">Cognitive Interviewing Results </w:t>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9"/>
        <w:gridCol w:w="721"/>
        <w:gridCol w:w="760"/>
      </w:tblGrid>
      <w:tr w:rsidR="0096439B" w:rsidTr="002B5259" w14:paraId="41AD0C9B" w14:textId="77777777">
        <w:tc>
          <w:tcPr>
            <w:tcW w:w="629" w:type="dxa"/>
            <w:tcBorders>
              <w:bottom w:val="single" w:color="auto" w:sz="4" w:space="0"/>
            </w:tcBorders>
          </w:tcPr>
          <w:p w:rsidR="0096439B" w:rsidP="002B5259" w:rsidRDefault="0096439B" w14:paraId="5CFBF3F5" w14:textId="77777777">
            <w:pPr>
              <w:rPr>
                <w:rFonts w:cstheme="minorHAnsi"/>
              </w:rPr>
            </w:pPr>
          </w:p>
        </w:tc>
        <w:tc>
          <w:tcPr>
            <w:tcW w:w="721" w:type="dxa"/>
            <w:tcBorders>
              <w:bottom w:val="single" w:color="auto" w:sz="4" w:space="0"/>
            </w:tcBorders>
          </w:tcPr>
          <w:p w:rsidRPr="0096439B" w:rsidR="0096439B" w:rsidP="002B5259" w:rsidRDefault="0096439B" w14:paraId="48CAD452" w14:textId="77777777">
            <w:pPr>
              <w:rPr>
                <w:rFonts w:cstheme="minorHAnsi"/>
                <w:b/>
              </w:rPr>
            </w:pPr>
            <w:r w:rsidRPr="0096439B">
              <w:rPr>
                <w:rFonts w:cstheme="minorHAnsi"/>
                <w:b/>
              </w:rPr>
              <w:t>Self</w:t>
            </w:r>
          </w:p>
        </w:tc>
        <w:tc>
          <w:tcPr>
            <w:tcW w:w="760" w:type="dxa"/>
            <w:tcBorders>
              <w:bottom w:val="single" w:color="auto" w:sz="4" w:space="0"/>
            </w:tcBorders>
          </w:tcPr>
          <w:p w:rsidRPr="0096439B" w:rsidR="0096439B" w:rsidP="002B5259" w:rsidRDefault="0096439B" w14:paraId="28403138" w14:textId="77777777">
            <w:pPr>
              <w:rPr>
                <w:rFonts w:cstheme="minorHAnsi"/>
                <w:b/>
              </w:rPr>
            </w:pPr>
            <w:r w:rsidRPr="0096439B">
              <w:rPr>
                <w:rFonts w:cstheme="minorHAnsi"/>
                <w:b/>
              </w:rPr>
              <w:t>Proxy</w:t>
            </w:r>
          </w:p>
        </w:tc>
      </w:tr>
      <w:tr w:rsidR="0096439B" w:rsidTr="002B5259" w14:paraId="416A5515" w14:textId="77777777">
        <w:tc>
          <w:tcPr>
            <w:tcW w:w="629" w:type="dxa"/>
            <w:tcBorders>
              <w:top w:val="single" w:color="auto" w:sz="4" w:space="0"/>
            </w:tcBorders>
          </w:tcPr>
          <w:p w:rsidR="0096439B" w:rsidP="002B5259" w:rsidRDefault="0096439B" w14:paraId="26C9794A" w14:textId="77777777">
            <w:pPr>
              <w:rPr>
                <w:rFonts w:cstheme="minorHAnsi"/>
              </w:rPr>
            </w:pPr>
            <w:r>
              <w:rPr>
                <w:rFonts w:cstheme="minorHAnsi"/>
              </w:rPr>
              <w:t>Yes</w:t>
            </w:r>
          </w:p>
        </w:tc>
        <w:tc>
          <w:tcPr>
            <w:tcW w:w="721" w:type="dxa"/>
            <w:tcBorders>
              <w:top w:val="single" w:color="auto" w:sz="4" w:space="0"/>
            </w:tcBorders>
          </w:tcPr>
          <w:p w:rsidR="0096439B" w:rsidP="002B5259" w:rsidRDefault="00DE793C" w14:paraId="1A3EE3B4" w14:textId="2EEB5BB7">
            <w:pPr>
              <w:jc w:val="center"/>
              <w:rPr>
                <w:rFonts w:cstheme="minorHAnsi"/>
              </w:rPr>
            </w:pPr>
            <w:r>
              <w:rPr>
                <w:rFonts w:cstheme="minorHAnsi"/>
              </w:rPr>
              <w:t>7</w:t>
            </w:r>
          </w:p>
        </w:tc>
        <w:tc>
          <w:tcPr>
            <w:tcW w:w="760" w:type="dxa"/>
            <w:tcBorders>
              <w:top w:val="single" w:color="auto" w:sz="4" w:space="0"/>
            </w:tcBorders>
          </w:tcPr>
          <w:p w:rsidR="0096439B" w:rsidP="002B5259" w:rsidRDefault="00DE793C" w14:paraId="79B21F5E" w14:textId="65D09457">
            <w:pPr>
              <w:jc w:val="center"/>
              <w:rPr>
                <w:rFonts w:cstheme="minorHAnsi"/>
              </w:rPr>
            </w:pPr>
            <w:r>
              <w:rPr>
                <w:rFonts w:cstheme="minorHAnsi"/>
              </w:rPr>
              <w:t>2</w:t>
            </w:r>
          </w:p>
        </w:tc>
      </w:tr>
      <w:tr w:rsidR="0096439B" w:rsidTr="002B5259" w14:paraId="2723238D" w14:textId="77777777">
        <w:tc>
          <w:tcPr>
            <w:tcW w:w="629" w:type="dxa"/>
            <w:tcBorders>
              <w:bottom w:val="single" w:color="auto" w:sz="4" w:space="0"/>
            </w:tcBorders>
          </w:tcPr>
          <w:p w:rsidR="0096439B" w:rsidP="002B5259" w:rsidRDefault="0096439B" w14:paraId="274ECAE4" w14:textId="77777777">
            <w:pPr>
              <w:rPr>
                <w:rFonts w:cstheme="minorHAnsi"/>
              </w:rPr>
            </w:pPr>
            <w:r>
              <w:rPr>
                <w:rFonts w:cstheme="minorHAnsi"/>
              </w:rPr>
              <w:t>No</w:t>
            </w:r>
          </w:p>
        </w:tc>
        <w:tc>
          <w:tcPr>
            <w:tcW w:w="721" w:type="dxa"/>
            <w:tcBorders>
              <w:bottom w:val="single" w:color="auto" w:sz="4" w:space="0"/>
            </w:tcBorders>
          </w:tcPr>
          <w:p w:rsidR="0096439B" w:rsidP="002B5259" w:rsidRDefault="00DE793C" w14:paraId="14CA5284" w14:textId="71DE5389">
            <w:pPr>
              <w:jc w:val="center"/>
              <w:rPr>
                <w:rFonts w:cstheme="minorHAnsi"/>
              </w:rPr>
            </w:pPr>
            <w:r>
              <w:rPr>
                <w:rFonts w:cstheme="minorHAnsi"/>
              </w:rPr>
              <w:t>2</w:t>
            </w:r>
          </w:p>
        </w:tc>
        <w:tc>
          <w:tcPr>
            <w:tcW w:w="760" w:type="dxa"/>
            <w:tcBorders>
              <w:bottom w:val="single" w:color="auto" w:sz="4" w:space="0"/>
            </w:tcBorders>
          </w:tcPr>
          <w:p w:rsidR="0096439B" w:rsidP="002B5259" w:rsidRDefault="00DE793C" w14:paraId="30CC4295" w14:textId="2910E61E">
            <w:pPr>
              <w:jc w:val="center"/>
              <w:rPr>
                <w:rFonts w:cstheme="minorHAnsi"/>
              </w:rPr>
            </w:pPr>
            <w:r>
              <w:rPr>
                <w:rFonts w:cstheme="minorHAnsi"/>
              </w:rPr>
              <w:t>9</w:t>
            </w:r>
          </w:p>
        </w:tc>
      </w:tr>
    </w:tbl>
    <w:p w:rsidR="00A404DC" w:rsidRDefault="00705027" w14:paraId="1B39D10D" w14:textId="04FD9524">
      <w:pPr>
        <w:rPr>
          <w:rFonts w:cstheme="minorHAnsi"/>
        </w:rPr>
      </w:pPr>
      <w:r>
        <w:rPr>
          <w:rFonts w:cstheme="minorHAnsi"/>
        </w:rPr>
        <w:t xml:space="preserve">The question about being unable to work due to </w:t>
      </w:r>
      <w:r w:rsidR="00877CBF">
        <w:rPr>
          <w:rFonts w:cstheme="minorHAnsi"/>
        </w:rPr>
        <w:t>the coronavirus pandemic</w:t>
      </w:r>
      <w:r>
        <w:rPr>
          <w:rFonts w:cstheme="minorHAnsi"/>
        </w:rPr>
        <w:t xml:space="preserve"> was asked </w:t>
      </w:r>
      <w:r w:rsidR="002A0604">
        <w:rPr>
          <w:rFonts w:cstheme="minorHAnsi"/>
        </w:rPr>
        <w:t>about</w:t>
      </w:r>
      <w:r>
        <w:rPr>
          <w:rFonts w:cstheme="minorHAnsi"/>
        </w:rPr>
        <w:t xml:space="preserve"> all self and proxy participants. </w:t>
      </w:r>
      <w:r w:rsidR="007C6021">
        <w:rPr>
          <w:rFonts w:cstheme="minorHAnsi"/>
        </w:rPr>
        <w:t>T</w:t>
      </w:r>
      <w:r>
        <w:rPr>
          <w:rFonts w:cstheme="minorHAnsi"/>
        </w:rPr>
        <w:t>he</w:t>
      </w:r>
      <w:r w:rsidR="002B5259">
        <w:rPr>
          <w:rFonts w:cstheme="minorHAnsi"/>
        </w:rPr>
        <w:t xml:space="preserve"> question worked as intended.  </w:t>
      </w:r>
      <w:r w:rsidR="007C6021">
        <w:rPr>
          <w:rFonts w:cstheme="minorHAnsi"/>
        </w:rPr>
        <w:t>All nine participants for whom ‘Yes’ was the correct answer were in situations where their employer</w:t>
      </w:r>
      <w:r w:rsidR="00083851">
        <w:rPr>
          <w:rFonts w:cstheme="minorHAnsi"/>
        </w:rPr>
        <w:t xml:space="preserve"> (or their own business</w:t>
      </w:r>
      <w:r w:rsidR="00A404DC">
        <w:rPr>
          <w:rFonts w:cstheme="minorHAnsi"/>
        </w:rPr>
        <w:t xml:space="preserve"> in </w:t>
      </w:r>
      <w:r w:rsidR="002A0604">
        <w:rPr>
          <w:rFonts w:cstheme="minorHAnsi"/>
        </w:rPr>
        <w:t>four</w:t>
      </w:r>
      <w:r w:rsidR="00A404DC">
        <w:rPr>
          <w:rFonts w:cstheme="minorHAnsi"/>
        </w:rPr>
        <w:t xml:space="preserve"> cases</w:t>
      </w:r>
      <w:r w:rsidR="00083851">
        <w:rPr>
          <w:rFonts w:cstheme="minorHAnsi"/>
        </w:rPr>
        <w:t>)</w:t>
      </w:r>
      <w:r w:rsidR="007C6021">
        <w:rPr>
          <w:rFonts w:cstheme="minorHAnsi"/>
        </w:rPr>
        <w:t xml:space="preserve"> shut down completely or their hours were cut back drastically due to the coronavirus pandemic. </w:t>
      </w:r>
      <w:r w:rsidR="00F65CC2">
        <w:rPr>
          <w:rFonts w:cstheme="minorHAnsi"/>
        </w:rPr>
        <w:t>Those for whom the answer was ‘No’ were employed and were able to work their full schedule.</w:t>
      </w:r>
    </w:p>
    <w:p w:rsidR="00A23DFA" w:rsidP="001314C3" w:rsidRDefault="00A23DFA" w14:paraId="38622BF5" w14:textId="77777777">
      <w:pPr>
        <w:rPr>
          <w:rFonts w:cstheme="minorHAnsi"/>
          <w:b/>
        </w:rPr>
      </w:pPr>
    </w:p>
    <w:p w:rsidR="001314C3" w:rsidP="001314C3" w:rsidRDefault="001314C3" w14:paraId="61AD6B29" w14:textId="77777777">
      <w:pPr>
        <w:rPr>
          <w:rFonts w:cstheme="minorHAnsi"/>
          <w:b/>
        </w:rPr>
      </w:pPr>
      <w:r w:rsidRPr="000A5AAB">
        <w:rPr>
          <w:rFonts w:cstheme="minorHAnsi"/>
          <w:b/>
        </w:rPr>
        <w:t>Round 2 Web Probing Assessment Results</w:t>
      </w:r>
    </w:p>
    <w:tbl>
      <w:tblPr>
        <w:tblStyle w:val="TableGrid"/>
        <w:tblpPr w:leftFromText="180" w:rightFromText="180" w:vertAnchor="text" w:tblpX="-108"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
        <w:gridCol w:w="1168"/>
        <w:gridCol w:w="1029"/>
      </w:tblGrid>
      <w:tr w:rsidRPr="00195CAE" w:rsidR="00195CAE" w:rsidTr="00BB2B45" w14:paraId="43B970DE" w14:textId="77777777">
        <w:trPr>
          <w:trHeight w:val="216"/>
        </w:trPr>
        <w:tc>
          <w:tcPr>
            <w:tcW w:w="792" w:type="dxa"/>
            <w:tcBorders>
              <w:bottom w:val="single" w:color="auto" w:sz="4" w:space="0"/>
            </w:tcBorders>
            <w:noWrap/>
            <w:hideMark/>
          </w:tcPr>
          <w:p w:rsidRPr="00195CAE" w:rsidR="00195CAE" w:rsidP="00BB2B45" w:rsidRDefault="00195CAE" w14:paraId="4828B2DE" w14:textId="369E56BB">
            <w:pPr>
              <w:rPr>
                <w:rFonts w:cstheme="minorHAnsi"/>
                <w:b/>
                <w:bCs/>
              </w:rPr>
            </w:pPr>
          </w:p>
        </w:tc>
        <w:tc>
          <w:tcPr>
            <w:tcW w:w="1168" w:type="dxa"/>
            <w:tcBorders>
              <w:bottom w:val="single" w:color="auto" w:sz="4" w:space="0"/>
            </w:tcBorders>
            <w:noWrap/>
            <w:hideMark/>
          </w:tcPr>
          <w:p w:rsidRPr="00195CAE" w:rsidR="00195CAE" w:rsidP="00BB2B45" w:rsidRDefault="00195CAE" w14:paraId="5C62D021" w14:textId="77777777">
            <w:pPr>
              <w:jc w:val="right"/>
              <w:rPr>
                <w:rFonts w:cstheme="minorHAnsi"/>
                <w:b/>
                <w:bCs/>
              </w:rPr>
            </w:pPr>
            <w:r w:rsidRPr="00195CAE">
              <w:rPr>
                <w:rFonts w:cstheme="minorHAnsi"/>
                <w:b/>
                <w:bCs/>
              </w:rPr>
              <w:t>Frequency</w:t>
            </w:r>
          </w:p>
        </w:tc>
        <w:tc>
          <w:tcPr>
            <w:tcW w:w="1029" w:type="dxa"/>
            <w:tcBorders>
              <w:bottom w:val="single" w:color="auto" w:sz="4" w:space="0"/>
            </w:tcBorders>
            <w:noWrap/>
            <w:hideMark/>
          </w:tcPr>
          <w:p w:rsidRPr="00195CAE" w:rsidR="00195CAE" w:rsidP="00BB2B45" w:rsidRDefault="00195CAE" w14:paraId="55D767E4" w14:textId="77777777">
            <w:pPr>
              <w:jc w:val="right"/>
              <w:rPr>
                <w:rFonts w:cstheme="minorHAnsi"/>
                <w:b/>
                <w:bCs/>
              </w:rPr>
            </w:pPr>
            <w:r w:rsidRPr="00195CAE">
              <w:rPr>
                <w:rFonts w:cstheme="minorHAnsi"/>
                <w:b/>
                <w:bCs/>
              </w:rPr>
              <w:t>Percent</w:t>
            </w:r>
          </w:p>
        </w:tc>
      </w:tr>
      <w:tr w:rsidRPr="00195CAE" w:rsidR="00195CAE" w:rsidTr="00BB2B45" w14:paraId="4393BC35" w14:textId="77777777">
        <w:trPr>
          <w:trHeight w:val="279"/>
        </w:trPr>
        <w:tc>
          <w:tcPr>
            <w:tcW w:w="792" w:type="dxa"/>
            <w:tcBorders>
              <w:top w:val="single" w:color="auto" w:sz="4" w:space="0"/>
            </w:tcBorders>
            <w:noWrap/>
            <w:hideMark/>
          </w:tcPr>
          <w:p w:rsidRPr="00093AFD" w:rsidR="00195CAE" w:rsidP="00BB2B45" w:rsidRDefault="00BB2B45" w14:paraId="3C2BC2B9" w14:textId="5D0CCE7D">
            <w:pPr>
              <w:rPr>
                <w:rFonts w:cstheme="minorHAnsi"/>
                <w:bCs/>
              </w:rPr>
            </w:pPr>
            <w:r>
              <w:rPr>
                <w:rFonts w:cstheme="minorHAnsi"/>
                <w:bCs/>
              </w:rPr>
              <w:t>Y</w:t>
            </w:r>
            <w:r w:rsidRPr="00093AFD" w:rsidR="00195CAE">
              <w:rPr>
                <w:rFonts w:cstheme="minorHAnsi"/>
                <w:bCs/>
              </w:rPr>
              <w:t>es</w:t>
            </w:r>
          </w:p>
        </w:tc>
        <w:tc>
          <w:tcPr>
            <w:tcW w:w="1168" w:type="dxa"/>
            <w:tcBorders>
              <w:top w:val="single" w:color="auto" w:sz="4" w:space="0"/>
            </w:tcBorders>
            <w:noWrap/>
            <w:hideMark/>
          </w:tcPr>
          <w:p w:rsidRPr="00195CAE" w:rsidR="00195CAE" w:rsidP="00BB2B45" w:rsidRDefault="00195CAE" w14:paraId="75DA1762" w14:textId="77777777">
            <w:pPr>
              <w:jc w:val="right"/>
              <w:rPr>
                <w:rFonts w:cstheme="minorHAnsi"/>
              </w:rPr>
            </w:pPr>
            <w:r w:rsidRPr="00195CAE">
              <w:rPr>
                <w:rFonts w:cstheme="minorHAnsi"/>
              </w:rPr>
              <w:t>158</w:t>
            </w:r>
          </w:p>
        </w:tc>
        <w:tc>
          <w:tcPr>
            <w:tcW w:w="1029" w:type="dxa"/>
            <w:tcBorders>
              <w:top w:val="single" w:color="auto" w:sz="4" w:space="0"/>
            </w:tcBorders>
            <w:noWrap/>
            <w:hideMark/>
          </w:tcPr>
          <w:p w:rsidRPr="00195CAE" w:rsidR="00195CAE" w:rsidP="00BB2B45" w:rsidRDefault="00CF7A2C" w14:paraId="4AC0052F" w14:textId="48A7DEE6">
            <w:pPr>
              <w:jc w:val="right"/>
              <w:rPr>
                <w:rFonts w:cstheme="minorHAnsi"/>
              </w:rPr>
            </w:pPr>
            <w:r>
              <w:rPr>
                <w:rFonts w:cstheme="minorHAnsi"/>
              </w:rPr>
              <w:t>19.5</w:t>
            </w:r>
          </w:p>
        </w:tc>
      </w:tr>
      <w:tr w:rsidRPr="00195CAE" w:rsidR="00195CAE" w:rsidTr="00BB2B45" w14:paraId="0923A3BC" w14:textId="77777777">
        <w:trPr>
          <w:trHeight w:val="279"/>
        </w:trPr>
        <w:tc>
          <w:tcPr>
            <w:tcW w:w="792" w:type="dxa"/>
            <w:noWrap/>
            <w:hideMark/>
          </w:tcPr>
          <w:p w:rsidRPr="00093AFD" w:rsidR="00195CAE" w:rsidP="00BB2B45" w:rsidRDefault="00195CAE" w14:paraId="15A818D2" w14:textId="77777777">
            <w:pPr>
              <w:rPr>
                <w:rFonts w:cstheme="minorHAnsi"/>
                <w:bCs/>
              </w:rPr>
            </w:pPr>
            <w:r w:rsidRPr="00093AFD">
              <w:rPr>
                <w:rFonts w:cstheme="minorHAnsi"/>
                <w:bCs/>
              </w:rPr>
              <w:t>No</w:t>
            </w:r>
          </w:p>
        </w:tc>
        <w:tc>
          <w:tcPr>
            <w:tcW w:w="1168" w:type="dxa"/>
            <w:noWrap/>
            <w:hideMark/>
          </w:tcPr>
          <w:p w:rsidRPr="00195CAE" w:rsidR="00195CAE" w:rsidP="00BB2B45" w:rsidRDefault="00195CAE" w14:paraId="6CCCE26A" w14:textId="77777777">
            <w:pPr>
              <w:jc w:val="right"/>
              <w:rPr>
                <w:rFonts w:cstheme="minorHAnsi"/>
              </w:rPr>
            </w:pPr>
            <w:r w:rsidRPr="00195CAE">
              <w:rPr>
                <w:rFonts w:cstheme="minorHAnsi"/>
              </w:rPr>
              <w:t>644</w:t>
            </w:r>
          </w:p>
        </w:tc>
        <w:tc>
          <w:tcPr>
            <w:tcW w:w="1029" w:type="dxa"/>
            <w:noWrap/>
            <w:hideMark/>
          </w:tcPr>
          <w:p w:rsidRPr="00195CAE" w:rsidR="00195CAE" w:rsidP="00BB2B45" w:rsidRDefault="00CF7A2C" w14:paraId="0B16EA35" w14:textId="1CF1BBC8">
            <w:pPr>
              <w:jc w:val="right"/>
              <w:rPr>
                <w:rFonts w:cstheme="minorHAnsi"/>
              </w:rPr>
            </w:pPr>
            <w:r>
              <w:rPr>
                <w:rFonts w:cstheme="minorHAnsi"/>
              </w:rPr>
              <w:t>79.5</w:t>
            </w:r>
          </w:p>
        </w:tc>
      </w:tr>
      <w:tr w:rsidRPr="00195CAE" w:rsidR="00195CAE" w:rsidTr="00BB2B45" w14:paraId="2243039C" w14:textId="77777777">
        <w:trPr>
          <w:trHeight w:val="279"/>
        </w:trPr>
        <w:tc>
          <w:tcPr>
            <w:tcW w:w="792" w:type="dxa"/>
            <w:tcBorders>
              <w:bottom w:val="single" w:color="auto" w:sz="4" w:space="0"/>
            </w:tcBorders>
            <w:noWrap/>
            <w:hideMark/>
          </w:tcPr>
          <w:p w:rsidRPr="00093AFD" w:rsidR="00195CAE" w:rsidP="00BB2B45" w:rsidRDefault="00F76D63" w14:paraId="374D2AC8" w14:textId="71188FF1">
            <w:pPr>
              <w:rPr>
                <w:rFonts w:cstheme="minorHAnsi"/>
                <w:bCs/>
              </w:rPr>
            </w:pPr>
            <w:r>
              <w:rPr>
                <w:rFonts w:cstheme="minorHAnsi"/>
                <w:bCs/>
              </w:rPr>
              <w:t>Skipped</w:t>
            </w:r>
          </w:p>
        </w:tc>
        <w:tc>
          <w:tcPr>
            <w:tcW w:w="1168" w:type="dxa"/>
            <w:tcBorders>
              <w:bottom w:val="single" w:color="auto" w:sz="4" w:space="0"/>
            </w:tcBorders>
            <w:noWrap/>
            <w:hideMark/>
          </w:tcPr>
          <w:p w:rsidRPr="00195CAE" w:rsidR="00195CAE" w:rsidP="00BB2B45" w:rsidRDefault="00195CAE" w14:paraId="266EF913" w14:textId="77777777">
            <w:pPr>
              <w:jc w:val="right"/>
              <w:rPr>
                <w:rFonts w:cstheme="minorHAnsi"/>
              </w:rPr>
            </w:pPr>
            <w:r w:rsidRPr="00195CAE">
              <w:rPr>
                <w:rFonts w:cstheme="minorHAnsi"/>
              </w:rPr>
              <w:t>8</w:t>
            </w:r>
          </w:p>
        </w:tc>
        <w:tc>
          <w:tcPr>
            <w:tcW w:w="1029" w:type="dxa"/>
            <w:tcBorders>
              <w:bottom w:val="single" w:color="auto" w:sz="4" w:space="0"/>
            </w:tcBorders>
            <w:noWrap/>
            <w:hideMark/>
          </w:tcPr>
          <w:p w:rsidRPr="00195CAE" w:rsidR="00195CAE" w:rsidP="00BB2B45" w:rsidRDefault="00CF7A2C" w14:paraId="0A560D25" w14:textId="0181FB85">
            <w:pPr>
              <w:jc w:val="right"/>
              <w:rPr>
                <w:rFonts w:cstheme="minorHAnsi"/>
              </w:rPr>
            </w:pPr>
            <w:r>
              <w:rPr>
                <w:rFonts w:cstheme="minorHAnsi"/>
              </w:rPr>
              <w:t>1.0</w:t>
            </w:r>
          </w:p>
        </w:tc>
      </w:tr>
      <w:tr w:rsidRPr="00195CAE" w:rsidR="00EF581C" w:rsidTr="00BB2B45" w14:paraId="0A3066DB" w14:textId="77777777">
        <w:trPr>
          <w:trHeight w:val="279"/>
        </w:trPr>
        <w:tc>
          <w:tcPr>
            <w:tcW w:w="792" w:type="dxa"/>
            <w:tcBorders>
              <w:top w:val="single" w:color="auto" w:sz="4" w:space="0"/>
            </w:tcBorders>
            <w:noWrap/>
          </w:tcPr>
          <w:p w:rsidRPr="00195CAE" w:rsidR="00EF581C" w:rsidP="00BB2B45" w:rsidRDefault="00EF581C" w14:paraId="1747C6D1" w14:textId="665EAE71">
            <w:pPr>
              <w:rPr>
                <w:rFonts w:cstheme="minorHAnsi"/>
                <w:b/>
                <w:bCs/>
              </w:rPr>
            </w:pPr>
            <w:r>
              <w:rPr>
                <w:rFonts w:cstheme="minorHAnsi"/>
                <w:b/>
                <w:bCs/>
              </w:rPr>
              <w:t>Total</w:t>
            </w:r>
          </w:p>
        </w:tc>
        <w:tc>
          <w:tcPr>
            <w:tcW w:w="1168" w:type="dxa"/>
            <w:tcBorders>
              <w:top w:val="single" w:color="auto" w:sz="4" w:space="0"/>
            </w:tcBorders>
            <w:noWrap/>
          </w:tcPr>
          <w:p w:rsidRPr="00195CAE" w:rsidR="00EF581C" w:rsidP="00BB2B45" w:rsidRDefault="00EF581C" w14:paraId="37A30F6D" w14:textId="595716F1">
            <w:pPr>
              <w:jc w:val="right"/>
              <w:rPr>
                <w:rFonts w:cstheme="minorHAnsi"/>
              </w:rPr>
            </w:pPr>
            <w:r>
              <w:rPr>
                <w:rFonts w:cstheme="minorHAnsi"/>
              </w:rPr>
              <w:t>810</w:t>
            </w:r>
          </w:p>
        </w:tc>
        <w:tc>
          <w:tcPr>
            <w:tcW w:w="1029" w:type="dxa"/>
            <w:tcBorders>
              <w:top w:val="single" w:color="auto" w:sz="4" w:space="0"/>
            </w:tcBorders>
            <w:noWrap/>
          </w:tcPr>
          <w:p w:rsidRPr="00195CAE" w:rsidR="00EF581C" w:rsidP="00BB2B45" w:rsidRDefault="00CF7A2C" w14:paraId="059397BA" w14:textId="35871D2B">
            <w:pPr>
              <w:jc w:val="right"/>
              <w:rPr>
                <w:rFonts w:cstheme="minorHAnsi"/>
              </w:rPr>
            </w:pPr>
            <w:r>
              <w:rPr>
                <w:rFonts w:cstheme="minorHAnsi"/>
              </w:rPr>
              <w:t>100.0</w:t>
            </w:r>
          </w:p>
        </w:tc>
      </w:tr>
    </w:tbl>
    <w:p w:rsidR="00AF3264" w:rsidRDefault="004A2ABB" w14:paraId="25DBA691" w14:textId="26110AFC">
      <w:pPr>
        <w:rPr>
          <w:rFonts w:cstheme="minorHAnsi"/>
        </w:rPr>
      </w:pPr>
      <w:r>
        <w:rPr>
          <w:rFonts w:cstheme="minorHAnsi"/>
        </w:rPr>
        <w:t>This question was asked</w:t>
      </w:r>
      <w:r w:rsidR="00471213">
        <w:rPr>
          <w:rFonts w:cstheme="minorHAnsi"/>
        </w:rPr>
        <w:t xml:space="preserve"> </w:t>
      </w:r>
      <w:r>
        <w:rPr>
          <w:rFonts w:cstheme="minorHAnsi"/>
        </w:rPr>
        <w:t>in Round 2 of th</w:t>
      </w:r>
      <w:r w:rsidR="00042350">
        <w:rPr>
          <w:rFonts w:cstheme="minorHAnsi"/>
        </w:rPr>
        <w:t>e Web Probing Assessment</w:t>
      </w:r>
      <w:r w:rsidR="00EC2945">
        <w:rPr>
          <w:rFonts w:cstheme="minorHAnsi"/>
        </w:rPr>
        <w:t xml:space="preserve"> </w:t>
      </w:r>
      <w:r w:rsidR="00F52F02">
        <w:rPr>
          <w:rFonts w:cstheme="minorHAnsi"/>
        </w:rPr>
        <w:t>of</w:t>
      </w:r>
      <w:r>
        <w:rPr>
          <w:rFonts w:cstheme="minorHAnsi"/>
        </w:rPr>
        <w:t xml:space="preserve"> all participants. </w:t>
      </w:r>
      <w:r w:rsidR="00C33F33">
        <w:rPr>
          <w:rFonts w:cstheme="minorHAnsi"/>
        </w:rPr>
        <w:t>Eight participants (1</w:t>
      </w:r>
      <w:r w:rsidR="00546AA5">
        <w:rPr>
          <w:rFonts w:cstheme="minorHAnsi"/>
        </w:rPr>
        <w:t xml:space="preserve"> percent</w:t>
      </w:r>
      <w:r w:rsidR="00C33F33">
        <w:rPr>
          <w:rFonts w:cstheme="minorHAnsi"/>
        </w:rPr>
        <w:t>) skipped this question</w:t>
      </w:r>
      <w:r w:rsidR="00C33F33">
        <w:rPr>
          <w:rStyle w:val="FootnoteReference"/>
          <w:rFonts w:cstheme="minorHAnsi"/>
        </w:rPr>
        <w:footnoteReference w:id="4"/>
      </w:r>
      <w:r w:rsidR="00C33F33">
        <w:rPr>
          <w:rFonts w:cstheme="minorHAnsi"/>
        </w:rPr>
        <w:t>. This</w:t>
      </w:r>
      <w:r w:rsidR="00EC2945">
        <w:rPr>
          <w:rFonts w:cstheme="minorHAnsi"/>
        </w:rPr>
        <w:t xml:space="preserve"> high item response rate</w:t>
      </w:r>
      <w:r w:rsidR="00727EEB">
        <w:rPr>
          <w:rFonts w:cstheme="minorHAnsi"/>
        </w:rPr>
        <w:t xml:space="preserve"> (99 percent)</w:t>
      </w:r>
      <w:r w:rsidR="00C33F33">
        <w:rPr>
          <w:rFonts w:cstheme="minorHAnsi"/>
        </w:rPr>
        <w:t xml:space="preserve"> suggests </w:t>
      </w:r>
      <w:r w:rsidR="00727EEB">
        <w:rPr>
          <w:rFonts w:cstheme="minorHAnsi"/>
        </w:rPr>
        <w:t>that the question was not viewed as overly sensitive, intrusive, or irrelevant</w:t>
      </w:r>
      <w:r w:rsidR="00C33F33">
        <w:rPr>
          <w:rFonts w:cstheme="minorHAnsi"/>
        </w:rPr>
        <w:t>.</w:t>
      </w:r>
    </w:p>
    <w:p w:rsidR="00864B70" w:rsidP="00E55C51" w:rsidRDefault="00402242" w14:paraId="795F4D5D" w14:textId="2A64D6F2">
      <w:pPr>
        <w:rPr>
          <w:rFonts w:cstheme="minorHAnsi"/>
        </w:rPr>
      </w:pPr>
      <w:r>
        <w:rPr>
          <w:rFonts w:cstheme="minorHAnsi"/>
        </w:rPr>
        <w:t>T</w:t>
      </w:r>
      <w:r w:rsidR="009972ED">
        <w:rPr>
          <w:rFonts w:cstheme="minorHAnsi"/>
        </w:rPr>
        <w:t>he 158 participants</w:t>
      </w:r>
      <w:r w:rsidR="00BB2B45">
        <w:rPr>
          <w:rFonts w:cstheme="minorHAnsi"/>
        </w:rPr>
        <w:t xml:space="preserve"> who responded ‘Yes’ to the target question</w:t>
      </w:r>
      <w:r>
        <w:rPr>
          <w:rFonts w:cstheme="minorHAnsi"/>
        </w:rPr>
        <w:t xml:space="preserve"> also received a probe that</w:t>
      </w:r>
      <w:r w:rsidR="0091494A">
        <w:rPr>
          <w:rFonts w:cstheme="minorHAnsi"/>
        </w:rPr>
        <w:t xml:space="preserve"> </w:t>
      </w:r>
      <w:r w:rsidR="00E55C51">
        <w:rPr>
          <w:rFonts w:cstheme="minorHAnsi"/>
        </w:rPr>
        <w:t xml:space="preserve">asked </w:t>
      </w:r>
      <w:r w:rsidR="00035479">
        <w:rPr>
          <w:rFonts w:cstheme="minorHAnsi"/>
        </w:rPr>
        <w:t>“</w:t>
      </w:r>
      <w:r w:rsidRPr="00E55C51" w:rsidR="00E55C51">
        <w:rPr>
          <w:rFonts w:cstheme="minorHAnsi"/>
        </w:rPr>
        <w:t>Why were you unable</w:t>
      </w:r>
      <w:r w:rsidR="00E55C51">
        <w:rPr>
          <w:rFonts w:cstheme="minorHAnsi"/>
        </w:rPr>
        <w:t xml:space="preserve"> </w:t>
      </w:r>
      <w:r w:rsidRPr="00E55C51" w:rsidR="00E55C51">
        <w:rPr>
          <w:rFonts w:cstheme="minorHAnsi"/>
        </w:rPr>
        <w:t>to work?</w:t>
      </w:r>
      <w:r w:rsidR="00035479">
        <w:rPr>
          <w:rFonts w:cstheme="minorHAnsi"/>
        </w:rPr>
        <w:t>”</w:t>
      </w:r>
      <w:r w:rsidR="00E55C51">
        <w:rPr>
          <w:rFonts w:cstheme="minorHAnsi"/>
        </w:rPr>
        <w:t xml:space="preserve"> Participants were allowed to select all that apply from a group of </w:t>
      </w:r>
      <w:r w:rsidR="00042350">
        <w:rPr>
          <w:rFonts w:cstheme="minorHAnsi"/>
        </w:rPr>
        <w:t xml:space="preserve">responses. </w:t>
      </w:r>
      <w:r w:rsidR="00217574">
        <w:rPr>
          <w:rFonts w:cstheme="minorHAnsi"/>
        </w:rPr>
        <w:t>They could also enter an open-ended response by selecting ‘Other, specify’</w:t>
      </w:r>
      <w:r w:rsidR="00042350">
        <w:rPr>
          <w:rFonts w:cstheme="minorHAnsi"/>
        </w:rPr>
        <w:t>.</w:t>
      </w:r>
      <w:r w:rsidR="00217574">
        <w:rPr>
          <w:rFonts w:cstheme="minorHAnsi"/>
        </w:rPr>
        <w:t xml:space="preserve"> </w:t>
      </w:r>
    </w:p>
    <w:tbl>
      <w:tblPr>
        <w:tblStyle w:val="TableGrid"/>
        <w:tblW w:w="0" w:type="auto"/>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7"/>
        <w:gridCol w:w="1168"/>
        <w:gridCol w:w="1029"/>
      </w:tblGrid>
      <w:tr w:rsidRPr="00195CAE" w:rsidR="00042350" w:rsidTr="00042350" w14:paraId="0B8C5A59" w14:textId="77777777">
        <w:trPr>
          <w:trHeight w:val="216"/>
        </w:trPr>
        <w:tc>
          <w:tcPr>
            <w:tcW w:w="3557" w:type="dxa"/>
            <w:tcBorders>
              <w:bottom w:val="single" w:color="auto" w:sz="4" w:space="0"/>
            </w:tcBorders>
            <w:noWrap/>
            <w:hideMark/>
          </w:tcPr>
          <w:p w:rsidRPr="00195CAE" w:rsidR="00042350" w:rsidP="00042350" w:rsidRDefault="00042350" w14:paraId="4714EC7E" w14:textId="77777777">
            <w:pPr>
              <w:rPr>
                <w:rFonts w:cstheme="minorHAnsi"/>
                <w:b/>
                <w:bCs/>
              </w:rPr>
            </w:pPr>
          </w:p>
        </w:tc>
        <w:tc>
          <w:tcPr>
            <w:tcW w:w="1168" w:type="dxa"/>
            <w:tcBorders>
              <w:bottom w:val="single" w:color="auto" w:sz="4" w:space="0"/>
            </w:tcBorders>
            <w:noWrap/>
            <w:hideMark/>
          </w:tcPr>
          <w:p w:rsidRPr="00195CAE" w:rsidR="00042350" w:rsidP="00042350" w:rsidRDefault="00042350" w14:paraId="08C171FF" w14:textId="77777777">
            <w:pPr>
              <w:jc w:val="right"/>
              <w:rPr>
                <w:rFonts w:cstheme="minorHAnsi"/>
                <w:b/>
                <w:bCs/>
              </w:rPr>
            </w:pPr>
            <w:r w:rsidRPr="00195CAE">
              <w:rPr>
                <w:rFonts w:cstheme="minorHAnsi"/>
                <w:b/>
                <w:bCs/>
              </w:rPr>
              <w:t>Frequency</w:t>
            </w:r>
          </w:p>
        </w:tc>
        <w:tc>
          <w:tcPr>
            <w:tcW w:w="1029" w:type="dxa"/>
            <w:tcBorders>
              <w:bottom w:val="single" w:color="auto" w:sz="4" w:space="0"/>
            </w:tcBorders>
            <w:noWrap/>
            <w:hideMark/>
          </w:tcPr>
          <w:p w:rsidRPr="00195CAE" w:rsidR="00042350" w:rsidP="00042350" w:rsidRDefault="00042350" w14:paraId="003EFD69" w14:textId="77777777">
            <w:pPr>
              <w:jc w:val="right"/>
              <w:rPr>
                <w:rFonts w:cstheme="minorHAnsi"/>
                <w:b/>
                <w:bCs/>
              </w:rPr>
            </w:pPr>
            <w:r w:rsidRPr="00195CAE">
              <w:rPr>
                <w:rFonts w:cstheme="minorHAnsi"/>
                <w:b/>
                <w:bCs/>
              </w:rPr>
              <w:t>Percent</w:t>
            </w:r>
          </w:p>
        </w:tc>
      </w:tr>
      <w:tr w:rsidRPr="00195CAE" w:rsidR="00E763CA" w:rsidTr="00042350" w14:paraId="106AF4C0" w14:textId="77777777">
        <w:trPr>
          <w:trHeight w:val="279"/>
        </w:trPr>
        <w:tc>
          <w:tcPr>
            <w:tcW w:w="3557" w:type="dxa"/>
            <w:tcBorders>
              <w:top w:val="single" w:color="auto" w:sz="4" w:space="0"/>
            </w:tcBorders>
            <w:noWrap/>
          </w:tcPr>
          <w:p w:rsidRPr="00093AFD" w:rsidR="00E763CA" w:rsidP="00E763CA" w:rsidRDefault="00E763CA" w14:paraId="2272BA76" w14:textId="0AB3AFF8">
            <w:pPr>
              <w:rPr>
                <w:rFonts w:cstheme="minorHAnsi"/>
                <w:bCs/>
              </w:rPr>
            </w:pPr>
            <w:r w:rsidRPr="006C2DFF">
              <w:t>Employer was closed</w:t>
            </w:r>
          </w:p>
        </w:tc>
        <w:tc>
          <w:tcPr>
            <w:tcW w:w="1168" w:type="dxa"/>
            <w:tcBorders>
              <w:top w:val="single" w:color="auto" w:sz="4" w:space="0"/>
            </w:tcBorders>
            <w:noWrap/>
          </w:tcPr>
          <w:p w:rsidRPr="00195CAE" w:rsidR="00E763CA" w:rsidP="00E763CA" w:rsidRDefault="00E763CA" w14:paraId="26681694" w14:textId="2A72816E">
            <w:pPr>
              <w:jc w:val="right"/>
              <w:rPr>
                <w:rFonts w:cstheme="minorHAnsi"/>
              </w:rPr>
            </w:pPr>
            <w:r w:rsidRPr="006C2DFF">
              <w:t>71</w:t>
            </w:r>
          </w:p>
        </w:tc>
        <w:tc>
          <w:tcPr>
            <w:tcW w:w="1029" w:type="dxa"/>
            <w:tcBorders>
              <w:top w:val="single" w:color="auto" w:sz="4" w:space="0"/>
            </w:tcBorders>
            <w:noWrap/>
          </w:tcPr>
          <w:p w:rsidRPr="00195CAE" w:rsidR="00E763CA" w:rsidP="00CF7A2C" w:rsidRDefault="00E763CA" w14:paraId="0236EE91" w14:textId="39AD39EF">
            <w:pPr>
              <w:jc w:val="right"/>
              <w:rPr>
                <w:rFonts w:cstheme="minorHAnsi"/>
              </w:rPr>
            </w:pPr>
            <w:r w:rsidRPr="006C2DFF">
              <w:t>35.</w:t>
            </w:r>
            <w:r w:rsidR="00CF7A2C">
              <w:t>7</w:t>
            </w:r>
          </w:p>
        </w:tc>
      </w:tr>
      <w:tr w:rsidRPr="00195CAE" w:rsidR="00E763CA" w:rsidTr="00042350" w14:paraId="44610824" w14:textId="77777777">
        <w:trPr>
          <w:trHeight w:val="279"/>
        </w:trPr>
        <w:tc>
          <w:tcPr>
            <w:tcW w:w="3557" w:type="dxa"/>
            <w:noWrap/>
          </w:tcPr>
          <w:p w:rsidRPr="00093AFD" w:rsidR="00E763CA" w:rsidP="00E763CA" w:rsidRDefault="00E763CA" w14:paraId="723C3132" w14:textId="699BCAE7">
            <w:pPr>
              <w:rPr>
                <w:rFonts w:cstheme="minorHAnsi"/>
                <w:bCs/>
              </w:rPr>
            </w:pPr>
            <w:r w:rsidRPr="006C2DFF">
              <w:t>Laid off temporarily or furloughed</w:t>
            </w:r>
          </w:p>
        </w:tc>
        <w:tc>
          <w:tcPr>
            <w:tcW w:w="1168" w:type="dxa"/>
            <w:noWrap/>
          </w:tcPr>
          <w:p w:rsidRPr="00195CAE" w:rsidR="00E763CA" w:rsidP="00E763CA" w:rsidRDefault="00E763CA" w14:paraId="0A383049" w14:textId="18C3FC14">
            <w:pPr>
              <w:jc w:val="right"/>
              <w:rPr>
                <w:rFonts w:cstheme="minorHAnsi"/>
              </w:rPr>
            </w:pPr>
            <w:r w:rsidRPr="006C2DFF">
              <w:t>49</w:t>
            </w:r>
          </w:p>
        </w:tc>
        <w:tc>
          <w:tcPr>
            <w:tcW w:w="1029" w:type="dxa"/>
            <w:noWrap/>
          </w:tcPr>
          <w:p w:rsidRPr="00195CAE" w:rsidR="00E763CA" w:rsidP="00E763CA" w:rsidRDefault="00CF7A2C" w14:paraId="28A1059C" w14:textId="692F4288">
            <w:pPr>
              <w:jc w:val="right"/>
              <w:rPr>
                <w:rFonts w:cstheme="minorHAnsi"/>
              </w:rPr>
            </w:pPr>
            <w:r>
              <w:t>24.6</w:t>
            </w:r>
          </w:p>
        </w:tc>
      </w:tr>
      <w:tr w:rsidRPr="00195CAE" w:rsidR="00E763CA" w:rsidTr="00042350" w14:paraId="3E3FBAC1" w14:textId="77777777">
        <w:trPr>
          <w:trHeight w:val="279"/>
        </w:trPr>
        <w:tc>
          <w:tcPr>
            <w:tcW w:w="3557" w:type="dxa"/>
            <w:noWrap/>
          </w:tcPr>
          <w:p w:rsidRPr="00093AFD" w:rsidR="00E763CA" w:rsidP="00E763CA" w:rsidRDefault="00E763CA" w14:paraId="5DB94F42" w14:textId="6B16321E">
            <w:pPr>
              <w:rPr>
                <w:rFonts w:cstheme="minorHAnsi"/>
                <w:bCs/>
              </w:rPr>
            </w:pPr>
            <w:r w:rsidRPr="006C2DFF">
              <w:t>Other, specify</w:t>
            </w:r>
          </w:p>
        </w:tc>
        <w:tc>
          <w:tcPr>
            <w:tcW w:w="1168" w:type="dxa"/>
            <w:noWrap/>
          </w:tcPr>
          <w:p w:rsidRPr="00195CAE" w:rsidR="00E763CA" w:rsidP="00E763CA" w:rsidRDefault="00E763CA" w14:paraId="292275C3" w14:textId="4D8D8941">
            <w:pPr>
              <w:jc w:val="right"/>
              <w:rPr>
                <w:rFonts w:cstheme="minorHAnsi"/>
              </w:rPr>
            </w:pPr>
            <w:r w:rsidRPr="006C2DFF">
              <w:t>39</w:t>
            </w:r>
          </w:p>
        </w:tc>
        <w:tc>
          <w:tcPr>
            <w:tcW w:w="1029" w:type="dxa"/>
            <w:noWrap/>
          </w:tcPr>
          <w:p w:rsidRPr="00195CAE" w:rsidR="00E763CA" w:rsidP="00E763CA" w:rsidRDefault="00E763CA" w14:paraId="2A0C8B10" w14:textId="5518394A">
            <w:pPr>
              <w:jc w:val="right"/>
              <w:rPr>
                <w:rFonts w:cstheme="minorHAnsi"/>
              </w:rPr>
            </w:pPr>
            <w:r w:rsidRPr="006C2DFF">
              <w:t>19.6</w:t>
            </w:r>
          </w:p>
        </w:tc>
      </w:tr>
      <w:tr w:rsidRPr="00195CAE" w:rsidR="00E763CA" w:rsidTr="00042350" w14:paraId="18E4E65F" w14:textId="77777777">
        <w:trPr>
          <w:trHeight w:val="279"/>
        </w:trPr>
        <w:tc>
          <w:tcPr>
            <w:tcW w:w="3557" w:type="dxa"/>
            <w:noWrap/>
          </w:tcPr>
          <w:p w:rsidR="00E763CA" w:rsidP="00E763CA" w:rsidRDefault="00E763CA" w14:paraId="014BF55C" w14:textId="696C787F">
            <w:pPr>
              <w:rPr>
                <w:rFonts w:cstheme="minorHAnsi"/>
                <w:bCs/>
              </w:rPr>
            </w:pPr>
            <w:r w:rsidRPr="006C2DFF">
              <w:t>Employer reduced some or all hours</w:t>
            </w:r>
          </w:p>
        </w:tc>
        <w:tc>
          <w:tcPr>
            <w:tcW w:w="1168" w:type="dxa"/>
            <w:noWrap/>
          </w:tcPr>
          <w:p w:rsidRPr="00195CAE" w:rsidR="00E763CA" w:rsidP="00E763CA" w:rsidRDefault="00E763CA" w14:paraId="5A106FE2" w14:textId="015786B8">
            <w:pPr>
              <w:jc w:val="right"/>
              <w:rPr>
                <w:rFonts w:cstheme="minorHAnsi"/>
              </w:rPr>
            </w:pPr>
            <w:r w:rsidRPr="006C2DFF">
              <w:t>38</w:t>
            </w:r>
          </w:p>
        </w:tc>
        <w:tc>
          <w:tcPr>
            <w:tcW w:w="1029" w:type="dxa"/>
            <w:noWrap/>
          </w:tcPr>
          <w:p w:rsidRPr="00195CAE" w:rsidR="00E763CA" w:rsidP="00E763CA" w:rsidRDefault="00E763CA" w14:paraId="43A12A69" w14:textId="1D5ABC94">
            <w:pPr>
              <w:jc w:val="right"/>
              <w:rPr>
                <w:rFonts w:cstheme="minorHAnsi"/>
              </w:rPr>
            </w:pPr>
            <w:r w:rsidRPr="006C2DFF">
              <w:t>19.1</w:t>
            </w:r>
          </w:p>
        </w:tc>
      </w:tr>
      <w:tr w:rsidRPr="00195CAE" w:rsidR="00E763CA" w:rsidTr="00042350" w14:paraId="4ECA8E1E" w14:textId="77777777">
        <w:trPr>
          <w:trHeight w:val="279"/>
        </w:trPr>
        <w:tc>
          <w:tcPr>
            <w:tcW w:w="3557" w:type="dxa"/>
            <w:tcBorders>
              <w:bottom w:val="single" w:color="auto" w:sz="4" w:space="0"/>
            </w:tcBorders>
            <w:noWrap/>
          </w:tcPr>
          <w:p w:rsidRPr="00093AFD" w:rsidR="00E763CA" w:rsidP="00E763CA" w:rsidRDefault="00F76D63" w14:paraId="59821815" w14:textId="1B730CB5">
            <w:pPr>
              <w:rPr>
                <w:rFonts w:cstheme="minorHAnsi"/>
                <w:bCs/>
              </w:rPr>
            </w:pPr>
            <w:r>
              <w:t>Skipped</w:t>
            </w:r>
          </w:p>
        </w:tc>
        <w:tc>
          <w:tcPr>
            <w:tcW w:w="1168" w:type="dxa"/>
            <w:tcBorders>
              <w:bottom w:val="single" w:color="auto" w:sz="4" w:space="0"/>
            </w:tcBorders>
            <w:noWrap/>
          </w:tcPr>
          <w:p w:rsidRPr="00195CAE" w:rsidR="00E763CA" w:rsidP="00E763CA" w:rsidRDefault="00E763CA" w14:paraId="6EE2B0A6" w14:textId="25E93B75">
            <w:pPr>
              <w:jc w:val="right"/>
              <w:rPr>
                <w:rFonts w:cstheme="minorHAnsi"/>
              </w:rPr>
            </w:pPr>
            <w:r w:rsidRPr="006C2DFF">
              <w:t>2</w:t>
            </w:r>
          </w:p>
        </w:tc>
        <w:tc>
          <w:tcPr>
            <w:tcW w:w="1029" w:type="dxa"/>
            <w:tcBorders>
              <w:bottom w:val="single" w:color="auto" w:sz="4" w:space="0"/>
            </w:tcBorders>
            <w:noWrap/>
          </w:tcPr>
          <w:p w:rsidRPr="00195CAE" w:rsidR="00E763CA" w:rsidP="00E763CA" w:rsidRDefault="00E763CA" w14:paraId="099FB40A" w14:textId="724568C7">
            <w:pPr>
              <w:jc w:val="right"/>
              <w:rPr>
                <w:rFonts w:cstheme="minorHAnsi"/>
              </w:rPr>
            </w:pPr>
            <w:r w:rsidRPr="006C2DFF">
              <w:t>1</w:t>
            </w:r>
            <w:r w:rsidR="00CF7A2C">
              <w:t>.0</w:t>
            </w:r>
          </w:p>
        </w:tc>
      </w:tr>
      <w:tr w:rsidRPr="00195CAE" w:rsidR="00042350" w:rsidTr="00042350" w14:paraId="6CA0FC46" w14:textId="77777777">
        <w:trPr>
          <w:trHeight w:val="279"/>
        </w:trPr>
        <w:tc>
          <w:tcPr>
            <w:tcW w:w="3557" w:type="dxa"/>
            <w:tcBorders>
              <w:top w:val="single" w:color="auto" w:sz="4" w:space="0"/>
            </w:tcBorders>
            <w:noWrap/>
          </w:tcPr>
          <w:p w:rsidRPr="00195CAE" w:rsidR="00042350" w:rsidP="00042350" w:rsidRDefault="00042350" w14:paraId="4BBAEE5D" w14:textId="77777777">
            <w:pPr>
              <w:rPr>
                <w:rFonts w:cstheme="minorHAnsi"/>
                <w:b/>
                <w:bCs/>
              </w:rPr>
            </w:pPr>
            <w:r>
              <w:rPr>
                <w:rFonts w:cstheme="minorHAnsi"/>
                <w:b/>
                <w:bCs/>
              </w:rPr>
              <w:t>Total</w:t>
            </w:r>
          </w:p>
        </w:tc>
        <w:tc>
          <w:tcPr>
            <w:tcW w:w="1168" w:type="dxa"/>
            <w:tcBorders>
              <w:top w:val="single" w:color="auto" w:sz="4" w:space="0"/>
            </w:tcBorders>
            <w:noWrap/>
          </w:tcPr>
          <w:p w:rsidRPr="00195CAE" w:rsidR="00042350" w:rsidP="00042350" w:rsidRDefault="00042350" w14:paraId="5D573AFA" w14:textId="30799177">
            <w:pPr>
              <w:jc w:val="right"/>
              <w:rPr>
                <w:rFonts w:cstheme="minorHAnsi"/>
              </w:rPr>
            </w:pPr>
            <w:r>
              <w:rPr>
                <w:rFonts w:cstheme="minorHAnsi"/>
              </w:rPr>
              <w:t>199</w:t>
            </w:r>
          </w:p>
        </w:tc>
        <w:tc>
          <w:tcPr>
            <w:tcW w:w="1029" w:type="dxa"/>
            <w:tcBorders>
              <w:top w:val="single" w:color="auto" w:sz="4" w:space="0"/>
            </w:tcBorders>
            <w:noWrap/>
          </w:tcPr>
          <w:p w:rsidRPr="00195CAE" w:rsidR="00042350" w:rsidP="00042350" w:rsidRDefault="00CF7A2C" w14:paraId="767E76D0" w14:textId="6143A15A">
            <w:pPr>
              <w:jc w:val="right"/>
              <w:rPr>
                <w:rFonts w:cstheme="minorHAnsi"/>
              </w:rPr>
            </w:pPr>
            <w:r>
              <w:rPr>
                <w:rFonts w:cstheme="minorHAnsi"/>
              </w:rPr>
              <w:t>100.0</w:t>
            </w:r>
          </w:p>
        </w:tc>
      </w:tr>
    </w:tbl>
    <w:p w:rsidR="00BB2B45" w:rsidRDefault="00BB2B45" w14:paraId="029ADC0A" w14:textId="77777777">
      <w:pPr>
        <w:rPr>
          <w:rFonts w:cstheme="minorHAnsi"/>
        </w:rPr>
      </w:pPr>
    </w:p>
    <w:p w:rsidR="002A6F4F" w:rsidRDefault="00727EEB" w14:paraId="715F6692" w14:textId="2F4449A8">
      <w:pPr>
        <w:rPr>
          <w:rFonts w:cstheme="minorHAnsi"/>
        </w:rPr>
      </w:pPr>
      <w:r>
        <w:rPr>
          <w:rFonts w:cstheme="minorHAnsi"/>
        </w:rPr>
        <w:t>Most of the participants</w:t>
      </w:r>
      <w:r w:rsidR="00217574">
        <w:rPr>
          <w:rFonts w:cstheme="minorHAnsi"/>
        </w:rPr>
        <w:t xml:space="preserve"> (127 participants</w:t>
      </w:r>
      <w:r>
        <w:rPr>
          <w:rFonts w:cstheme="minorHAnsi"/>
        </w:rPr>
        <w:t>, 80 percent</w:t>
      </w:r>
      <w:r w:rsidR="00217574">
        <w:rPr>
          <w:rFonts w:cstheme="minorHAnsi"/>
        </w:rPr>
        <w:t>) selected at least one of the close-ended response options which are within-scope reasons for answering ‘Yes’ to the target question.  Thirty-nine participants</w:t>
      </w:r>
      <w:r w:rsidR="00EC2945">
        <w:rPr>
          <w:rFonts w:cstheme="minorHAnsi"/>
        </w:rPr>
        <w:t xml:space="preserve"> (20 percent)</w:t>
      </w:r>
      <w:r w:rsidR="00217574">
        <w:rPr>
          <w:rFonts w:cstheme="minorHAnsi"/>
        </w:rPr>
        <w:t xml:space="preserve"> </w:t>
      </w:r>
      <w:r w:rsidR="00C7389C">
        <w:rPr>
          <w:rFonts w:cstheme="minorHAnsi"/>
        </w:rPr>
        <w:t>selected</w:t>
      </w:r>
      <w:r w:rsidR="00217574">
        <w:rPr>
          <w:rFonts w:cstheme="minorHAnsi"/>
        </w:rPr>
        <w:t xml:space="preserve"> ‘Other’ </w:t>
      </w:r>
      <w:r w:rsidR="00C7389C">
        <w:rPr>
          <w:rFonts w:cstheme="minorHAnsi"/>
        </w:rPr>
        <w:t xml:space="preserve">and </w:t>
      </w:r>
      <w:r w:rsidR="00EC2945">
        <w:rPr>
          <w:rFonts w:cstheme="minorHAnsi"/>
        </w:rPr>
        <w:t xml:space="preserve">of those, </w:t>
      </w:r>
      <w:r w:rsidR="00C7389C">
        <w:rPr>
          <w:rFonts w:cstheme="minorHAnsi"/>
        </w:rPr>
        <w:t>37 wrote</w:t>
      </w:r>
      <w:r w:rsidR="00217574">
        <w:rPr>
          <w:rFonts w:cstheme="minorHAnsi"/>
        </w:rPr>
        <w:t xml:space="preserve"> an accompanying open-ended response. Twenty-nine participants</w:t>
      </w:r>
      <w:r>
        <w:rPr>
          <w:rFonts w:cstheme="minorHAnsi"/>
        </w:rPr>
        <w:t xml:space="preserve"> (18 percent)</w:t>
      </w:r>
      <w:r w:rsidR="00217574">
        <w:rPr>
          <w:rFonts w:cstheme="minorHAnsi"/>
        </w:rPr>
        <w:t xml:space="preserve"> entered only an ‘Other’ response</w:t>
      </w:r>
      <w:r w:rsidR="00C7389C">
        <w:rPr>
          <w:rFonts w:cstheme="minorHAnsi"/>
        </w:rPr>
        <w:t xml:space="preserve"> (i.e., they did not select a close-ended option)</w:t>
      </w:r>
      <w:r w:rsidR="00217574">
        <w:rPr>
          <w:rFonts w:cstheme="minorHAnsi"/>
        </w:rPr>
        <w:t xml:space="preserve">. These open-ended responses were coded and aggregated into the categories below.  </w:t>
      </w:r>
    </w:p>
    <w:tbl>
      <w:tblPr>
        <w:tblStyle w:val="TableGrid"/>
        <w:tblW w:w="0" w:type="auto"/>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8"/>
        <w:gridCol w:w="1168"/>
        <w:gridCol w:w="1108"/>
      </w:tblGrid>
      <w:tr w:rsidRPr="00195CAE" w:rsidR="002A6F4F" w:rsidTr="00190FAA" w14:paraId="4A94E7C6" w14:textId="77777777">
        <w:trPr>
          <w:trHeight w:val="216"/>
        </w:trPr>
        <w:tc>
          <w:tcPr>
            <w:tcW w:w="4248" w:type="dxa"/>
            <w:tcBorders>
              <w:bottom w:val="single" w:color="auto" w:sz="4" w:space="0"/>
            </w:tcBorders>
            <w:noWrap/>
            <w:hideMark/>
          </w:tcPr>
          <w:p w:rsidRPr="00195CAE" w:rsidR="002A6F4F" w:rsidP="00AA5FBD" w:rsidRDefault="002A6F4F" w14:paraId="6577F4C6" w14:textId="77777777">
            <w:pPr>
              <w:rPr>
                <w:rFonts w:cstheme="minorHAnsi"/>
                <w:b/>
                <w:bCs/>
              </w:rPr>
            </w:pPr>
          </w:p>
        </w:tc>
        <w:tc>
          <w:tcPr>
            <w:tcW w:w="1168" w:type="dxa"/>
            <w:tcBorders>
              <w:bottom w:val="single" w:color="auto" w:sz="4" w:space="0"/>
            </w:tcBorders>
            <w:noWrap/>
            <w:hideMark/>
          </w:tcPr>
          <w:p w:rsidRPr="00195CAE" w:rsidR="002A6F4F" w:rsidP="00AA5FBD" w:rsidRDefault="002A6F4F" w14:paraId="45F63336" w14:textId="77777777">
            <w:pPr>
              <w:jc w:val="right"/>
              <w:rPr>
                <w:rFonts w:cstheme="minorHAnsi"/>
                <w:b/>
                <w:bCs/>
              </w:rPr>
            </w:pPr>
            <w:r w:rsidRPr="00195CAE">
              <w:rPr>
                <w:rFonts w:cstheme="minorHAnsi"/>
                <w:b/>
                <w:bCs/>
              </w:rPr>
              <w:t>Frequency</w:t>
            </w:r>
          </w:p>
        </w:tc>
        <w:tc>
          <w:tcPr>
            <w:tcW w:w="1108" w:type="dxa"/>
            <w:tcBorders>
              <w:bottom w:val="single" w:color="auto" w:sz="4" w:space="0"/>
            </w:tcBorders>
            <w:noWrap/>
            <w:hideMark/>
          </w:tcPr>
          <w:p w:rsidRPr="00195CAE" w:rsidR="002A6F4F" w:rsidP="00AA5FBD" w:rsidRDefault="002A6F4F" w14:paraId="11176BF2" w14:textId="77777777">
            <w:pPr>
              <w:jc w:val="right"/>
              <w:rPr>
                <w:rFonts w:cstheme="minorHAnsi"/>
                <w:b/>
                <w:bCs/>
              </w:rPr>
            </w:pPr>
            <w:r w:rsidRPr="00195CAE">
              <w:rPr>
                <w:rFonts w:cstheme="minorHAnsi"/>
                <w:b/>
                <w:bCs/>
              </w:rPr>
              <w:t>Percent</w:t>
            </w:r>
          </w:p>
        </w:tc>
      </w:tr>
      <w:tr w:rsidRPr="00195CAE" w:rsidR="00302761" w:rsidTr="00190FAA" w14:paraId="396718A3" w14:textId="77777777">
        <w:trPr>
          <w:trHeight w:val="216"/>
        </w:trPr>
        <w:tc>
          <w:tcPr>
            <w:tcW w:w="4248" w:type="dxa"/>
            <w:noWrap/>
          </w:tcPr>
          <w:p w:rsidRPr="00546AA5" w:rsidR="00302761" w:rsidP="00AA5FBD" w:rsidRDefault="00546AA5" w14:paraId="3D04D5B3" w14:textId="2AF3A94C">
            <w:pPr>
              <w:rPr>
                <w:rFonts w:cstheme="minorHAnsi"/>
                <w:b/>
                <w:bCs/>
              </w:rPr>
            </w:pPr>
            <w:r>
              <w:rPr>
                <w:rFonts w:cstheme="minorHAnsi"/>
                <w:b/>
                <w:bCs/>
              </w:rPr>
              <w:t>In-Scope Responses</w:t>
            </w:r>
            <w:r w:rsidRPr="00546AA5" w:rsidR="00302761">
              <w:rPr>
                <w:rFonts w:cstheme="minorHAnsi"/>
                <w:b/>
                <w:bCs/>
              </w:rPr>
              <w:t xml:space="preserve"> </w:t>
            </w:r>
          </w:p>
        </w:tc>
        <w:tc>
          <w:tcPr>
            <w:tcW w:w="1168" w:type="dxa"/>
            <w:noWrap/>
          </w:tcPr>
          <w:p w:rsidRPr="00195CAE" w:rsidR="00302761" w:rsidP="00AA5FBD" w:rsidRDefault="00546AA5" w14:paraId="7D86FD27" w14:textId="20306982">
            <w:pPr>
              <w:jc w:val="right"/>
              <w:rPr>
                <w:rFonts w:cstheme="minorHAnsi"/>
                <w:b/>
                <w:bCs/>
              </w:rPr>
            </w:pPr>
            <w:r>
              <w:rPr>
                <w:rFonts w:cstheme="minorHAnsi"/>
                <w:b/>
                <w:bCs/>
              </w:rPr>
              <w:t>16</w:t>
            </w:r>
          </w:p>
        </w:tc>
        <w:tc>
          <w:tcPr>
            <w:tcW w:w="1108" w:type="dxa"/>
            <w:noWrap/>
          </w:tcPr>
          <w:p w:rsidRPr="00195CAE" w:rsidR="00302761" w:rsidP="00AA5FBD" w:rsidRDefault="00302761" w14:paraId="3EAACC29" w14:textId="77777777">
            <w:pPr>
              <w:jc w:val="right"/>
              <w:rPr>
                <w:rFonts w:cstheme="minorHAnsi"/>
                <w:b/>
                <w:bCs/>
              </w:rPr>
            </w:pPr>
          </w:p>
        </w:tc>
      </w:tr>
      <w:tr w:rsidRPr="00195CAE" w:rsidR="00E17E4B" w:rsidTr="00190FAA" w14:paraId="465CBFF2" w14:textId="77777777">
        <w:trPr>
          <w:trHeight w:val="279"/>
        </w:trPr>
        <w:tc>
          <w:tcPr>
            <w:tcW w:w="4248" w:type="dxa"/>
            <w:noWrap/>
            <w:vAlign w:val="bottom"/>
          </w:tcPr>
          <w:p w:rsidRPr="00093AFD" w:rsidR="00E17E4B" w:rsidP="00302761" w:rsidRDefault="00302761" w14:paraId="4D8C6DFF" w14:textId="2993366C">
            <w:pPr>
              <w:ind w:left="270"/>
              <w:rPr>
                <w:rFonts w:cstheme="minorHAnsi"/>
                <w:bCs/>
              </w:rPr>
            </w:pPr>
            <w:r>
              <w:rPr>
                <w:rFonts w:ascii="Calibri" w:hAnsi="Calibri" w:cs="Calibri"/>
                <w:color w:val="000000"/>
              </w:rPr>
              <w:tab/>
            </w:r>
            <w:r w:rsidR="00E17E4B">
              <w:rPr>
                <w:rFonts w:ascii="Calibri" w:hAnsi="Calibri" w:cs="Calibri"/>
                <w:color w:val="000000"/>
              </w:rPr>
              <w:t>Business Closed or Reduced Hours</w:t>
            </w:r>
          </w:p>
        </w:tc>
        <w:tc>
          <w:tcPr>
            <w:tcW w:w="1168" w:type="dxa"/>
            <w:noWrap/>
            <w:vAlign w:val="bottom"/>
          </w:tcPr>
          <w:p w:rsidRPr="00195CAE" w:rsidR="00E17E4B" w:rsidP="00E17E4B" w:rsidRDefault="00E17E4B" w14:paraId="1F64AC07" w14:textId="3DAC976A">
            <w:pPr>
              <w:jc w:val="right"/>
              <w:rPr>
                <w:rFonts w:cstheme="minorHAnsi"/>
              </w:rPr>
            </w:pPr>
            <w:r>
              <w:rPr>
                <w:rFonts w:ascii="Calibri" w:hAnsi="Calibri" w:cs="Calibri"/>
                <w:color w:val="000000"/>
              </w:rPr>
              <w:t>2</w:t>
            </w:r>
          </w:p>
        </w:tc>
        <w:tc>
          <w:tcPr>
            <w:tcW w:w="1108" w:type="dxa"/>
            <w:noWrap/>
          </w:tcPr>
          <w:p w:rsidRPr="00195CAE" w:rsidR="00E17E4B" w:rsidP="00E17E4B" w:rsidRDefault="00CF7A2C" w14:paraId="74283A98" w14:textId="4772C02F">
            <w:pPr>
              <w:jc w:val="right"/>
              <w:rPr>
                <w:rFonts w:cstheme="minorHAnsi"/>
              </w:rPr>
            </w:pPr>
            <w:r>
              <w:rPr>
                <w:rFonts w:cstheme="minorHAnsi"/>
              </w:rPr>
              <w:t>5.1</w:t>
            </w:r>
          </w:p>
        </w:tc>
      </w:tr>
      <w:tr w:rsidRPr="00195CAE" w:rsidR="00E17E4B" w:rsidTr="00190FAA" w14:paraId="60C0A0EC" w14:textId="77777777">
        <w:trPr>
          <w:trHeight w:val="279"/>
        </w:trPr>
        <w:tc>
          <w:tcPr>
            <w:tcW w:w="4248" w:type="dxa"/>
            <w:noWrap/>
            <w:vAlign w:val="bottom"/>
          </w:tcPr>
          <w:p w:rsidRPr="00093AFD" w:rsidR="00E17E4B" w:rsidP="00E17E4B" w:rsidRDefault="00302761" w14:paraId="46BE91F9" w14:textId="0F9B9265">
            <w:pPr>
              <w:rPr>
                <w:rFonts w:cstheme="minorHAnsi"/>
                <w:bCs/>
              </w:rPr>
            </w:pPr>
            <w:r>
              <w:rPr>
                <w:rFonts w:ascii="Calibri" w:hAnsi="Calibri" w:cs="Calibri"/>
                <w:color w:val="000000"/>
              </w:rPr>
              <w:lastRenderedPageBreak/>
              <w:tab/>
            </w:r>
            <w:r w:rsidR="00E17E4B">
              <w:rPr>
                <w:rFonts w:ascii="Calibri" w:hAnsi="Calibri" w:cs="Calibri"/>
                <w:color w:val="000000"/>
              </w:rPr>
              <w:t>Lack of Business</w:t>
            </w:r>
          </w:p>
        </w:tc>
        <w:tc>
          <w:tcPr>
            <w:tcW w:w="1168" w:type="dxa"/>
            <w:noWrap/>
            <w:vAlign w:val="bottom"/>
          </w:tcPr>
          <w:p w:rsidRPr="00195CAE" w:rsidR="00E17E4B" w:rsidP="00E17E4B" w:rsidRDefault="00E17E4B" w14:paraId="17F2D919" w14:textId="31B88D8B">
            <w:pPr>
              <w:jc w:val="right"/>
              <w:rPr>
                <w:rFonts w:cstheme="minorHAnsi"/>
              </w:rPr>
            </w:pPr>
            <w:r>
              <w:rPr>
                <w:rFonts w:ascii="Calibri" w:hAnsi="Calibri" w:cs="Calibri"/>
                <w:color w:val="000000"/>
              </w:rPr>
              <w:t>12</w:t>
            </w:r>
          </w:p>
        </w:tc>
        <w:tc>
          <w:tcPr>
            <w:tcW w:w="1108" w:type="dxa"/>
            <w:noWrap/>
            <w:vAlign w:val="bottom"/>
          </w:tcPr>
          <w:p w:rsidRPr="00195CAE" w:rsidR="00E17E4B" w:rsidP="00CF7A2C" w:rsidRDefault="00E17E4B" w14:paraId="5A7F4D2D" w14:textId="74CD05AE">
            <w:pPr>
              <w:jc w:val="right"/>
              <w:rPr>
                <w:rFonts w:cstheme="minorHAnsi"/>
              </w:rPr>
            </w:pPr>
            <w:r>
              <w:rPr>
                <w:rFonts w:ascii="Calibri" w:hAnsi="Calibri" w:cs="Calibri"/>
                <w:color w:val="000000"/>
              </w:rPr>
              <w:t>30.</w:t>
            </w:r>
            <w:r w:rsidR="00CF7A2C">
              <w:rPr>
                <w:rFonts w:ascii="Calibri" w:hAnsi="Calibri" w:cs="Calibri"/>
                <w:color w:val="000000"/>
              </w:rPr>
              <w:t>8</w:t>
            </w:r>
          </w:p>
        </w:tc>
      </w:tr>
      <w:tr w:rsidRPr="00195CAE" w:rsidR="00190FAA" w:rsidTr="00190FAA" w14:paraId="345584BF" w14:textId="77777777">
        <w:trPr>
          <w:trHeight w:val="279"/>
        </w:trPr>
        <w:tc>
          <w:tcPr>
            <w:tcW w:w="4248" w:type="dxa"/>
            <w:noWrap/>
            <w:vAlign w:val="bottom"/>
          </w:tcPr>
          <w:p w:rsidR="00190FAA" w:rsidP="00190FAA" w:rsidRDefault="00190FAA" w14:paraId="16C65274" w14:textId="7986300C">
            <w:pPr>
              <w:rPr>
                <w:rFonts w:ascii="Calibri" w:hAnsi="Calibri" w:cs="Calibri"/>
                <w:color w:val="000000"/>
              </w:rPr>
            </w:pPr>
            <w:r>
              <w:rPr>
                <w:rFonts w:ascii="Calibri" w:hAnsi="Calibri" w:cs="Calibri"/>
                <w:color w:val="000000"/>
              </w:rPr>
              <w:tab/>
              <w:t>Laid Off</w:t>
            </w:r>
          </w:p>
        </w:tc>
        <w:tc>
          <w:tcPr>
            <w:tcW w:w="1168" w:type="dxa"/>
            <w:noWrap/>
            <w:vAlign w:val="bottom"/>
          </w:tcPr>
          <w:p w:rsidR="00190FAA" w:rsidP="00190FAA" w:rsidRDefault="00190FAA" w14:paraId="5155E5E9" w14:textId="2BEE4362">
            <w:pPr>
              <w:jc w:val="right"/>
              <w:rPr>
                <w:rFonts w:ascii="Calibri" w:hAnsi="Calibri" w:cs="Calibri"/>
                <w:color w:val="000000"/>
              </w:rPr>
            </w:pPr>
            <w:r>
              <w:rPr>
                <w:rFonts w:ascii="Calibri" w:hAnsi="Calibri" w:cs="Calibri"/>
                <w:color w:val="000000"/>
              </w:rPr>
              <w:t>2</w:t>
            </w:r>
          </w:p>
        </w:tc>
        <w:tc>
          <w:tcPr>
            <w:tcW w:w="1108" w:type="dxa"/>
            <w:noWrap/>
            <w:vAlign w:val="bottom"/>
          </w:tcPr>
          <w:p w:rsidR="00190FAA" w:rsidP="00190FAA" w:rsidRDefault="00CF7A2C" w14:paraId="6761F734" w14:textId="0E9FECBA">
            <w:pPr>
              <w:jc w:val="right"/>
              <w:rPr>
                <w:rFonts w:ascii="Calibri" w:hAnsi="Calibri" w:cs="Calibri"/>
                <w:color w:val="000000"/>
              </w:rPr>
            </w:pPr>
            <w:r>
              <w:rPr>
                <w:rFonts w:ascii="Calibri" w:hAnsi="Calibri" w:cs="Calibri"/>
                <w:color w:val="000000"/>
              </w:rPr>
              <w:t>5.1</w:t>
            </w:r>
          </w:p>
        </w:tc>
      </w:tr>
      <w:tr w:rsidRPr="00195CAE" w:rsidR="00190FAA" w:rsidTr="00190FAA" w14:paraId="1334E2E0" w14:textId="77777777">
        <w:trPr>
          <w:trHeight w:val="279"/>
        </w:trPr>
        <w:tc>
          <w:tcPr>
            <w:tcW w:w="4248" w:type="dxa"/>
            <w:noWrap/>
            <w:vAlign w:val="bottom"/>
          </w:tcPr>
          <w:p w:rsidRPr="00546AA5" w:rsidR="00190FAA" w:rsidP="00190FAA" w:rsidRDefault="00546AA5" w14:paraId="152B37DA" w14:textId="2B0E0BE0">
            <w:pPr>
              <w:rPr>
                <w:rFonts w:ascii="Calibri" w:hAnsi="Calibri" w:cs="Calibri"/>
                <w:b/>
                <w:color w:val="000000"/>
              </w:rPr>
            </w:pPr>
            <w:r>
              <w:rPr>
                <w:rFonts w:cstheme="minorHAnsi"/>
                <w:b/>
                <w:bCs/>
              </w:rPr>
              <w:t>Out-of-Scope Responses</w:t>
            </w:r>
            <w:r w:rsidRPr="00546AA5" w:rsidR="00190FAA">
              <w:rPr>
                <w:rFonts w:ascii="Calibri" w:hAnsi="Calibri" w:cs="Calibri"/>
                <w:b/>
                <w:color w:val="000000"/>
              </w:rPr>
              <w:t xml:space="preserve"> </w:t>
            </w:r>
          </w:p>
        </w:tc>
        <w:tc>
          <w:tcPr>
            <w:tcW w:w="1168" w:type="dxa"/>
            <w:noWrap/>
            <w:vAlign w:val="bottom"/>
          </w:tcPr>
          <w:p w:rsidRPr="00546AA5" w:rsidR="00190FAA" w:rsidP="00190FAA" w:rsidRDefault="00546AA5" w14:paraId="360A73BF" w14:textId="7C4C5B31">
            <w:pPr>
              <w:jc w:val="right"/>
              <w:rPr>
                <w:rFonts w:ascii="Calibri" w:hAnsi="Calibri" w:cs="Calibri"/>
                <w:b/>
                <w:color w:val="000000"/>
              </w:rPr>
            </w:pPr>
            <w:r w:rsidRPr="00546AA5">
              <w:rPr>
                <w:rFonts w:ascii="Calibri" w:hAnsi="Calibri" w:cs="Calibri"/>
                <w:b/>
                <w:color w:val="000000"/>
              </w:rPr>
              <w:t>10</w:t>
            </w:r>
          </w:p>
        </w:tc>
        <w:tc>
          <w:tcPr>
            <w:tcW w:w="1108" w:type="dxa"/>
            <w:noWrap/>
            <w:vAlign w:val="bottom"/>
          </w:tcPr>
          <w:p w:rsidR="00190FAA" w:rsidP="00190FAA" w:rsidRDefault="00190FAA" w14:paraId="4A074027" w14:textId="77777777">
            <w:pPr>
              <w:jc w:val="right"/>
              <w:rPr>
                <w:rFonts w:ascii="Calibri" w:hAnsi="Calibri" w:cs="Calibri"/>
                <w:color w:val="000000"/>
              </w:rPr>
            </w:pPr>
          </w:p>
        </w:tc>
      </w:tr>
      <w:tr w:rsidRPr="00195CAE" w:rsidR="00190FAA" w:rsidTr="00190FAA" w14:paraId="06B7BE69" w14:textId="77777777">
        <w:trPr>
          <w:trHeight w:val="279"/>
        </w:trPr>
        <w:tc>
          <w:tcPr>
            <w:tcW w:w="4248" w:type="dxa"/>
            <w:noWrap/>
            <w:vAlign w:val="bottom"/>
          </w:tcPr>
          <w:p w:rsidRPr="00093AFD" w:rsidR="00190FAA" w:rsidP="00190FAA" w:rsidRDefault="00190FAA" w14:paraId="35219F51" w14:textId="23A697F9">
            <w:pPr>
              <w:rPr>
                <w:rFonts w:cstheme="minorHAnsi"/>
                <w:bCs/>
              </w:rPr>
            </w:pPr>
            <w:r>
              <w:rPr>
                <w:rFonts w:ascii="Calibri" w:hAnsi="Calibri" w:cs="Calibri"/>
                <w:color w:val="000000"/>
              </w:rPr>
              <w:tab/>
              <w:t>Disability</w:t>
            </w:r>
          </w:p>
        </w:tc>
        <w:tc>
          <w:tcPr>
            <w:tcW w:w="1168" w:type="dxa"/>
            <w:noWrap/>
            <w:vAlign w:val="bottom"/>
          </w:tcPr>
          <w:p w:rsidRPr="00195CAE" w:rsidR="00190FAA" w:rsidP="00190FAA" w:rsidRDefault="00190FAA" w14:paraId="65E9C189" w14:textId="77777777">
            <w:pPr>
              <w:jc w:val="right"/>
              <w:rPr>
                <w:rFonts w:cstheme="minorHAnsi"/>
              </w:rPr>
            </w:pPr>
            <w:r>
              <w:rPr>
                <w:rFonts w:ascii="Calibri" w:hAnsi="Calibri" w:cs="Calibri"/>
                <w:color w:val="000000"/>
              </w:rPr>
              <w:t>5</w:t>
            </w:r>
          </w:p>
        </w:tc>
        <w:tc>
          <w:tcPr>
            <w:tcW w:w="1108" w:type="dxa"/>
            <w:noWrap/>
            <w:vAlign w:val="bottom"/>
          </w:tcPr>
          <w:p w:rsidRPr="00195CAE" w:rsidR="00190FAA" w:rsidP="00190FAA" w:rsidRDefault="00CF7A2C" w14:paraId="53B2A02D" w14:textId="22167241">
            <w:pPr>
              <w:jc w:val="right"/>
              <w:rPr>
                <w:rFonts w:cstheme="minorHAnsi"/>
              </w:rPr>
            </w:pPr>
            <w:r>
              <w:rPr>
                <w:rFonts w:ascii="Calibri" w:hAnsi="Calibri" w:cs="Calibri"/>
                <w:color w:val="000000"/>
              </w:rPr>
              <w:t>12.8</w:t>
            </w:r>
          </w:p>
        </w:tc>
      </w:tr>
      <w:tr w:rsidRPr="00195CAE" w:rsidR="00190FAA" w:rsidTr="00190FAA" w14:paraId="5EC242DA" w14:textId="77777777">
        <w:trPr>
          <w:trHeight w:val="279"/>
        </w:trPr>
        <w:tc>
          <w:tcPr>
            <w:tcW w:w="4248" w:type="dxa"/>
            <w:noWrap/>
            <w:vAlign w:val="bottom"/>
          </w:tcPr>
          <w:p w:rsidRPr="00093AFD" w:rsidR="00190FAA" w:rsidP="00190FAA" w:rsidRDefault="00190FAA" w14:paraId="172EDEF8" w14:textId="77777777">
            <w:pPr>
              <w:rPr>
                <w:rFonts w:cstheme="minorHAnsi"/>
                <w:bCs/>
              </w:rPr>
            </w:pPr>
            <w:r>
              <w:rPr>
                <w:rFonts w:ascii="Calibri" w:hAnsi="Calibri" w:cs="Calibri"/>
                <w:color w:val="000000"/>
              </w:rPr>
              <w:tab/>
              <w:t>Childcare</w:t>
            </w:r>
          </w:p>
        </w:tc>
        <w:tc>
          <w:tcPr>
            <w:tcW w:w="1168" w:type="dxa"/>
            <w:noWrap/>
            <w:vAlign w:val="bottom"/>
          </w:tcPr>
          <w:p w:rsidRPr="00195CAE" w:rsidR="00190FAA" w:rsidP="00190FAA" w:rsidRDefault="00190FAA" w14:paraId="7C2C9540" w14:textId="77777777">
            <w:pPr>
              <w:jc w:val="right"/>
              <w:rPr>
                <w:rFonts w:cstheme="minorHAnsi"/>
              </w:rPr>
            </w:pPr>
            <w:r>
              <w:rPr>
                <w:rFonts w:ascii="Calibri" w:hAnsi="Calibri" w:cs="Calibri"/>
                <w:color w:val="000000"/>
              </w:rPr>
              <w:t>3</w:t>
            </w:r>
          </w:p>
        </w:tc>
        <w:tc>
          <w:tcPr>
            <w:tcW w:w="1108" w:type="dxa"/>
            <w:noWrap/>
            <w:vAlign w:val="bottom"/>
          </w:tcPr>
          <w:p w:rsidRPr="00195CAE" w:rsidR="00190FAA" w:rsidP="00CF7A2C" w:rsidRDefault="00190FAA" w14:paraId="5566AB30" w14:textId="2D33B718">
            <w:pPr>
              <w:jc w:val="right"/>
              <w:rPr>
                <w:rFonts w:cstheme="minorHAnsi"/>
              </w:rPr>
            </w:pPr>
            <w:r>
              <w:rPr>
                <w:rFonts w:ascii="Calibri" w:hAnsi="Calibri" w:cs="Calibri"/>
                <w:color w:val="000000"/>
              </w:rPr>
              <w:t>7.</w:t>
            </w:r>
            <w:r w:rsidR="00CF7A2C">
              <w:rPr>
                <w:rFonts w:ascii="Calibri" w:hAnsi="Calibri" w:cs="Calibri"/>
                <w:color w:val="000000"/>
              </w:rPr>
              <w:t>7</w:t>
            </w:r>
          </w:p>
        </w:tc>
      </w:tr>
      <w:tr w:rsidRPr="00195CAE" w:rsidR="00190FAA" w:rsidTr="00190FAA" w14:paraId="76CB72C4" w14:textId="77777777">
        <w:trPr>
          <w:trHeight w:val="279"/>
        </w:trPr>
        <w:tc>
          <w:tcPr>
            <w:tcW w:w="4248" w:type="dxa"/>
            <w:noWrap/>
            <w:vAlign w:val="bottom"/>
          </w:tcPr>
          <w:p w:rsidRPr="00093AFD" w:rsidR="00190FAA" w:rsidP="00190FAA" w:rsidRDefault="00190FAA" w14:paraId="11EC7286" w14:textId="4920DF02">
            <w:pPr>
              <w:rPr>
                <w:rFonts w:cstheme="minorHAnsi"/>
                <w:bCs/>
              </w:rPr>
            </w:pPr>
            <w:r>
              <w:rPr>
                <w:rFonts w:ascii="Calibri" w:hAnsi="Calibri" w:cs="Calibri"/>
                <w:color w:val="000000"/>
              </w:rPr>
              <w:tab/>
              <w:t>Illness</w:t>
            </w:r>
          </w:p>
        </w:tc>
        <w:tc>
          <w:tcPr>
            <w:tcW w:w="1168" w:type="dxa"/>
            <w:noWrap/>
            <w:vAlign w:val="bottom"/>
          </w:tcPr>
          <w:p w:rsidRPr="00195CAE" w:rsidR="00190FAA" w:rsidP="00190FAA" w:rsidRDefault="00190FAA" w14:paraId="36F238AD" w14:textId="77777777">
            <w:pPr>
              <w:jc w:val="right"/>
              <w:rPr>
                <w:rFonts w:cstheme="minorHAnsi"/>
              </w:rPr>
            </w:pPr>
            <w:r>
              <w:rPr>
                <w:rFonts w:ascii="Calibri" w:hAnsi="Calibri" w:cs="Calibri"/>
                <w:color w:val="000000"/>
              </w:rPr>
              <w:t>2</w:t>
            </w:r>
          </w:p>
        </w:tc>
        <w:tc>
          <w:tcPr>
            <w:tcW w:w="1108" w:type="dxa"/>
            <w:noWrap/>
            <w:vAlign w:val="bottom"/>
          </w:tcPr>
          <w:p w:rsidRPr="00195CAE" w:rsidR="00190FAA" w:rsidP="00190FAA" w:rsidRDefault="00CF7A2C" w14:paraId="05750EF5" w14:textId="148126DA">
            <w:pPr>
              <w:jc w:val="right"/>
              <w:rPr>
                <w:rFonts w:cstheme="minorHAnsi"/>
              </w:rPr>
            </w:pPr>
            <w:r>
              <w:rPr>
                <w:rFonts w:ascii="Calibri" w:hAnsi="Calibri" w:cs="Calibri"/>
                <w:color w:val="000000"/>
              </w:rPr>
              <w:t>5.1</w:t>
            </w:r>
          </w:p>
        </w:tc>
      </w:tr>
      <w:tr w:rsidRPr="00195CAE" w:rsidR="00190FAA" w:rsidTr="00190FAA" w14:paraId="5926FDA0" w14:textId="77777777">
        <w:trPr>
          <w:trHeight w:val="279"/>
        </w:trPr>
        <w:tc>
          <w:tcPr>
            <w:tcW w:w="4248" w:type="dxa"/>
            <w:noWrap/>
            <w:vAlign w:val="bottom"/>
          </w:tcPr>
          <w:p w:rsidRPr="00546AA5" w:rsidR="00190FAA" w:rsidP="00190FAA" w:rsidRDefault="00190FAA" w14:paraId="0359055B" w14:textId="1EE1A6D3">
            <w:pPr>
              <w:rPr>
                <w:rFonts w:ascii="Calibri" w:hAnsi="Calibri" w:cs="Calibri"/>
                <w:b/>
                <w:color w:val="000000"/>
              </w:rPr>
            </w:pPr>
            <w:r w:rsidRPr="00546AA5">
              <w:rPr>
                <w:rFonts w:ascii="Calibri" w:hAnsi="Calibri" w:cs="Calibri"/>
                <w:b/>
                <w:color w:val="000000"/>
              </w:rPr>
              <w:t xml:space="preserve">Not enough information to judge </w:t>
            </w:r>
          </w:p>
        </w:tc>
        <w:tc>
          <w:tcPr>
            <w:tcW w:w="1168" w:type="dxa"/>
            <w:noWrap/>
            <w:vAlign w:val="bottom"/>
          </w:tcPr>
          <w:p w:rsidRPr="00546AA5" w:rsidR="00190FAA" w:rsidP="00190FAA" w:rsidRDefault="00546AA5" w14:paraId="092F213E" w14:textId="74330554">
            <w:pPr>
              <w:jc w:val="right"/>
              <w:rPr>
                <w:rFonts w:ascii="Calibri" w:hAnsi="Calibri" w:cs="Calibri"/>
                <w:b/>
                <w:color w:val="000000"/>
              </w:rPr>
            </w:pPr>
            <w:r>
              <w:rPr>
                <w:rFonts w:ascii="Calibri" w:hAnsi="Calibri" w:cs="Calibri"/>
                <w:b/>
                <w:color w:val="000000"/>
              </w:rPr>
              <w:t>11</w:t>
            </w:r>
          </w:p>
        </w:tc>
        <w:tc>
          <w:tcPr>
            <w:tcW w:w="1108" w:type="dxa"/>
            <w:noWrap/>
            <w:vAlign w:val="bottom"/>
          </w:tcPr>
          <w:p w:rsidR="00190FAA" w:rsidP="00190FAA" w:rsidRDefault="00190FAA" w14:paraId="701B0F4D" w14:textId="77777777">
            <w:pPr>
              <w:jc w:val="right"/>
              <w:rPr>
                <w:rFonts w:ascii="Calibri" w:hAnsi="Calibri" w:cs="Calibri"/>
                <w:color w:val="000000"/>
              </w:rPr>
            </w:pPr>
          </w:p>
        </w:tc>
      </w:tr>
      <w:tr w:rsidRPr="00195CAE" w:rsidR="00190FAA" w:rsidTr="00190FAA" w14:paraId="76A8FA6F" w14:textId="77777777">
        <w:trPr>
          <w:trHeight w:val="279"/>
        </w:trPr>
        <w:tc>
          <w:tcPr>
            <w:tcW w:w="4248" w:type="dxa"/>
            <w:noWrap/>
            <w:vAlign w:val="bottom"/>
          </w:tcPr>
          <w:p w:rsidRPr="00093AFD" w:rsidR="00190FAA" w:rsidP="00190FAA" w:rsidRDefault="00190FAA" w14:paraId="51F08598" w14:textId="77777777">
            <w:pPr>
              <w:rPr>
                <w:rFonts w:cstheme="minorHAnsi"/>
                <w:bCs/>
              </w:rPr>
            </w:pPr>
            <w:r>
              <w:rPr>
                <w:rFonts w:ascii="Calibri" w:hAnsi="Calibri" w:cs="Calibri"/>
                <w:color w:val="000000"/>
              </w:rPr>
              <w:tab/>
              <w:t>Coronavirus</w:t>
            </w:r>
          </w:p>
        </w:tc>
        <w:tc>
          <w:tcPr>
            <w:tcW w:w="1168" w:type="dxa"/>
            <w:noWrap/>
            <w:vAlign w:val="bottom"/>
          </w:tcPr>
          <w:p w:rsidRPr="00195CAE" w:rsidR="00190FAA" w:rsidP="00190FAA" w:rsidRDefault="00190FAA" w14:paraId="1341F702" w14:textId="77777777">
            <w:pPr>
              <w:jc w:val="right"/>
              <w:rPr>
                <w:rFonts w:cstheme="minorHAnsi"/>
              </w:rPr>
            </w:pPr>
            <w:r>
              <w:rPr>
                <w:rFonts w:ascii="Calibri" w:hAnsi="Calibri" w:cs="Calibri"/>
                <w:color w:val="000000"/>
              </w:rPr>
              <w:t>4</w:t>
            </w:r>
          </w:p>
        </w:tc>
        <w:tc>
          <w:tcPr>
            <w:tcW w:w="1108" w:type="dxa"/>
            <w:noWrap/>
            <w:vAlign w:val="bottom"/>
          </w:tcPr>
          <w:p w:rsidRPr="00195CAE" w:rsidR="00190FAA" w:rsidP="00CF7A2C" w:rsidRDefault="00190FAA" w14:paraId="64ADB295" w14:textId="01EB2118">
            <w:pPr>
              <w:jc w:val="right"/>
              <w:rPr>
                <w:rFonts w:cstheme="minorHAnsi"/>
              </w:rPr>
            </w:pPr>
            <w:r>
              <w:rPr>
                <w:rFonts w:ascii="Calibri" w:hAnsi="Calibri" w:cs="Calibri"/>
                <w:color w:val="000000"/>
              </w:rPr>
              <w:t>10.</w:t>
            </w:r>
            <w:r w:rsidR="00CF7A2C">
              <w:rPr>
                <w:rFonts w:ascii="Calibri" w:hAnsi="Calibri" w:cs="Calibri"/>
                <w:color w:val="000000"/>
              </w:rPr>
              <w:t>3</w:t>
            </w:r>
          </w:p>
        </w:tc>
      </w:tr>
      <w:tr w:rsidRPr="00195CAE" w:rsidR="00190FAA" w:rsidTr="00190FAA" w14:paraId="58376A01" w14:textId="77777777">
        <w:trPr>
          <w:trHeight w:val="279"/>
        </w:trPr>
        <w:tc>
          <w:tcPr>
            <w:tcW w:w="4248" w:type="dxa"/>
            <w:noWrap/>
            <w:vAlign w:val="bottom"/>
          </w:tcPr>
          <w:p w:rsidR="00190FAA" w:rsidP="008119E2" w:rsidRDefault="00190FAA" w14:paraId="0D2C7123" w14:textId="6915CDBA">
            <w:pPr>
              <w:ind w:left="720"/>
              <w:rPr>
                <w:rFonts w:cstheme="minorHAnsi"/>
                <w:bCs/>
              </w:rPr>
            </w:pPr>
            <w:r>
              <w:rPr>
                <w:rFonts w:ascii="Calibri" w:hAnsi="Calibri" w:cs="Calibri"/>
                <w:color w:val="000000"/>
              </w:rPr>
              <w:t>Other</w:t>
            </w:r>
            <w:r>
              <w:rPr>
                <w:rStyle w:val="FootnoteReference"/>
                <w:rFonts w:ascii="Calibri" w:hAnsi="Calibri" w:cs="Calibri"/>
                <w:color w:val="000000"/>
              </w:rPr>
              <w:footnoteReference w:id="5"/>
            </w:r>
          </w:p>
        </w:tc>
        <w:tc>
          <w:tcPr>
            <w:tcW w:w="1168" w:type="dxa"/>
            <w:noWrap/>
            <w:vAlign w:val="bottom"/>
          </w:tcPr>
          <w:p w:rsidRPr="00195CAE" w:rsidR="00190FAA" w:rsidP="00190FAA" w:rsidRDefault="00190FAA" w14:paraId="7CFD09C1" w14:textId="77777777">
            <w:pPr>
              <w:jc w:val="right"/>
              <w:rPr>
                <w:rFonts w:cstheme="minorHAnsi"/>
              </w:rPr>
            </w:pPr>
            <w:r>
              <w:rPr>
                <w:rFonts w:ascii="Calibri" w:hAnsi="Calibri" w:cs="Calibri"/>
                <w:color w:val="000000"/>
              </w:rPr>
              <w:t>7</w:t>
            </w:r>
          </w:p>
        </w:tc>
        <w:tc>
          <w:tcPr>
            <w:tcW w:w="1108" w:type="dxa"/>
            <w:noWrap/>
            <w:vAlign w:val="bottom"/>
          </w:tcPr>
          <w:p w:rsidRPr="00195CAE" w:rsidR="00190FAA" w:rsidP="00190FAA" w:rsidRDefault="00CF7A2C" w14:paraId="126C1A3E" w14:textId="6D99F138">
            <w:pPr>
              <w:jc w:val="right"/>
              <w:rPr>
                <w:rFonts w:cstheme="minorHAnsi"/>
              </w:rPr>
            </w:pPr>
            <w:r>
              <w:rPr>
                <w:rFonts w:ascii="Calibri" w:hAnsi="Calibri" w:cs="Calibri"/>
                <w:color w:val="000000"/>
              </w:rPr>
              <w:t>18.0</w:t>
            </w:r>
          </w:p>
        </w:tc>
      </w:tr>
      <w:tr w:rsidRPr="00195CAE" w:rsidR="00190FAA" w:rsidTr="00190FAA" w14:paraId="2C05533D" w14:textId="77777777">
        <w:trPr>
          <w:trHeight w:val="279"/>
        </w:trPr>
        <w:tc>
          <w:tcPr>
            <w:tcW w:w="4248" w:type="dxa"/>
            <w:tcBorders>
              <w:bottom w:val="single" w:color="auto" w:sz="4" w:space="0"/>
            </w:tcBorders>
            <w:noWrap/>
          </w:tcPr>
          <w:p w:rsidRPr="00093AFD" w:rsidR="00190FAA" w:rsidP="00190FAA" w:rsidRDefault="00190FAA" w14:paraId="111BF8CF" w14:textId="5884FC3B">
            <w:pPr>
              <w:rPr>
                <w:rFonts w:cstheme="minorHAnsi"/>
                <w:bCs/>
              </w:rPr>
            </w:pPr>
            <w:r>
              <w:rPr>
                <w:rFonts w:cstheme="minorHAnsi"/>
                <w:bCs/>
              </w:rPr>
              <w:t>Skipped</w:t>
            </w:r>
          </w:p>
        </w:tc>
        <w:tc>
          <w:tcPr>
            <w:tcW w:w="1168" w:type="dxa"/>
            <w:tcBorders>
              <w:bottom w:val="single" w:color="auto" w:sz="4" w:space="0"/>
            </w:tcBorders>
            <w:noWrap/>
          </w:tcPr>
          <w:p w:rsidRPr="00195CAE" w:rsidR="00190FAA" w:rsidP="00190FAA" w:rsidRDefault="00C7389C" w14:paraId="7924CF9F" w14:textId="3B78E346">
            <w:pPr>
              <w:jc w:val="right"/>
              <w:rPr>
                <w:rFonts w:cstheme="minorHAnsi"/>
              </w:rPr>
            </w:pPr>
            <w:r>
              <w:rPr>
                <w:rFonts w:cstheme="minorHAnsi"/>
              </w:rPr>
              <w:t>2</w:t>
            </w:r>
          </w:p>
        </w:tc>
        <w:tc>
          <w:tcPr>
            <w:tcW w:w="1108" w:type="dxa"/>
            <w:tcBorders>
              <w:bottom w:val="single" w:color="auto" w:sz="4" w:space="0"/>
            </w:tcBorders>
            <w:noWrap/>
            <w:vAlign w:val="bottom"/>
          </w:tcPr>
          <w:p w:rsidRPr="00195CAE" w:rsidR="00190FAA" w:rsidP="00190FAA" w:rsidRDefault="00CF7A2C" w14:paraId="143E1055" w14:textId="2331121B">
            <w:pPr>
              <w:jc w:val="right"/>
              <w:rPr>
                <w:rFonts w:cstheme="minorHAnsi"/>
              </w:rPr>
            </w:pPr>
            <w:r>
              <w:rPr>
                <w:rFonts w:ascii="Calibri" w:hAnsi="Calibri" w:cs="Calibri"/>
                <w:color w:val="000000"/>
              </w:rPr>
              <w:t>5.1</w:t>
            </w:r>
          </w:p>
        </w:tc>
      </w:tr>
      <w:tr w:rsidRPr="00195CAE" w:rsidR="00190FAA" w:rsidTr="00190FAA" w14:paraId="74B676FA" w14:textId="77777777">
        <w:trPr>
          <w:trHeight w:val="279"/>
        </w:trPr>
        <w:tc>
          <w:tcPr>
            <w:tcW w:w="4248" w:type="dxa"/>
            <w:tcBorders>
              <w:top w:val="single" w:color="auto" w:sz="4" w:space="0"/>
            </w:tcBorders>
            <w:noWrap/>
          </w:tcPr>
          <w:p w:rsidRPr="00195CAE" w:rsidR="00190FAA" w:rsidP="00190FAA" w:rsidRDefault="00190FAA" w14:paraId="63571423" w14:textId="77777777">
            <w:pPr>
              <w:rPr>
                <w:rFonts w:cstheme="minorHAnsi"/>
                <w:b/>
                <w:bCs/>
              </w:rPr>
            </w:pPr>
            <w:r>
              <w:rPr>
                <w:rFonts w:cstheme="minorHAnsi"/>
                <w:b/>
                <w:bCs/>
              </w:rPr>
              <w:t>Total</w:t>
            </w:r>
          </w:p>
        </w:tc>
        <w:tc>
          <w:tcPr>
            <w:tcW w:w="1168" w:type="dxa"/>
            <w:tcBorders>
              <w:top w:val="single" w:color="auto" w:sz="4" w:space="0"/>
            </w:tcBorders>
            <w:noWrap/>
          </w:tcPr>
          <w:p w:rsidRPr="00195CAE" w:rsidR="00190FAA" w:rsidP="00190FAA" w:rsidRDefault="00C7389C" w14:paraId="1EAC7FC6" w14:textId="0E1294BC">
            <w:pPr>
              <w:jc w:val="right"/>
              <w:rPr>
                <w:rFonts w:cstheme="minorHAnsi"/>
              </w:rPr>
            </w:pPr>
            <w:r>
              <w:rPr>
                <w:rFonts w:cstheme="minorHAnsi"/>
              </w:rPr>
              <w:t>39</w:t>
            </w:r>
          </w:p>
        </w:tc>
        <w:tc>
          <w:tcPr>
            <w:tcW w:w="1108" w:type="dxa"/>
            <w:tcBorders>
              <w:top w:val="single" w:color="auto" w:sz="4" w:space="0"/>
            </w:tcBorders>
            <w:noWrap/>
          </w:tcPr>
          <w:p w:rsidRPr="00195CAE" w:rsidR="00190FAA" w:rsidP="00190FAA" w:rsidRDefault="00CF7A2C" w14:paraId="5AAE8879" w14:textId="3BBEE8FC">
            <w:pPr>
              <w:jc w:val="right"/>
              <w:rPr>
                <w:rFonts w:cstheme="minorHAnsi"/>
              </w:rPr>
            </w:pPr>
            <w:r>
              <w:rPr>
                <w:rFonts w:cstheme="minorHAnsi"/>
              </w:rPr>
              <w:t>100.0</w:t>
            </w:r>
          </w:p>
        </w:tc>
      </w:tr>
    </w:tbl>
    <w:p w:rsidR="002F6916" w:rsidRDefault="002F6916" w14:paraId="7A9074E1" w14:textId="77777777">
      <w:pPr>
        <w:rPr>
          <w:rFonts w:cstheme="minorHAnsi"/>
        </w:rPr>
      </w:pPr>
    </w:p>
    <w:p w:rsidR="00C7389C" w:rsidRDefault="00217574" w14:paraId="1DCA796C" w14:textId="42116C14">
      <w:pPr>
        <w:rPr>
          <w:rFonts w:cstheme="minorHAnsi"/>
        </w:rPr>
      </w:pPr>
      <w:r>
        <w:rPr>
          <w:rFonts w:cstheme="minorHAnsi"/>
        </w:rPr>
        <w:t xml:space="preserve">The most common category was ‘Lack of Business’ which consists of mostly self-employed individuals who reported being unable to find clients; suggesting a correct answer to the target question. </w:t>
      </w:r>
      <w:r w:rsidR="00C7389C">
        <w:rPr>
          <w:rFonts w:cstheme="minorHAnsi"/>
        </w:rPr>
        <w:t>There were also a number of entries that would be considered out-of-scope; responses having to do with being sick, taking care of children who are out of school, or having a disability. We recalculated the answers to this question to show how many participants gave at least one in-scope reason for being unable to work (one of the close-ended responses or a valid open-ended response) and those who gave only an out-of-scope reason. Nearly 88</w:t>
      </w:r>
      <w:r w:rsidR="00546AA5">
        <w:rPr>
          <w:rFonts w:cstheme="minorHAnsi"/>
        </w:rPr>
        <w:t xml:space="preserve"> percent</w:t>
      </w:r>
      <w:r w:rsidR="00C7389C">
        <w:rPr>
          <w:rFonts w:cstheme="minorHAnsi"/>
        </w:rPr>
        <w:t xml:space="preserve"> of participants gave an in-scope reason.  This suggests some misunderstanding of the question. It appears these individuals focused on the terms “unable to work” and “due to the coronavirus pandemic” and did not focus on an employer.</w:t>
      </w:r>
    </w:p>
    <w:tbl>
      <w:tblPr>
        <w:tblStyle w:val="TableGrid"/>
        <w:tblW w:w="0" w:type="auto"/>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6"/>
        <w:gridCol w:w="1168"/>
        <w:gridCol w:w="1029"/>
      </w:tblGrid>
      <w:tr w:rsidRPr="00195CAE" w:rsidR="00217574" w:rsidTr="00C7389C" w14:paraId="467DF3B2" w14:textId="77777777">
        <w:trPr>
          <w:trHeight w:val="216"/>
        </w:trPr>
        <w:tc>
          <w:tcPr>
            <w:tcW w:w="2216" w:type="dxa"/>
            <w:tcBorders>
              <w:bottom w:val="single" w:color="auto" w:sz="4" w:space="0"/>
            </w:tcBorders>
            <w:noWrap/>
            <w:hideMark/>
          </w:tcPr>
          <w:p w:rsidRPr="00195CAE" w:rsidR="00217574" w:rsidP="004D5D68" w:rsidRDefault="00217574" w14:paraId="6A00E071" w14:textId="77777777">
            <w:pPr>
              <w:rPr>
                <w:rFonts w:cstheme="minorHAnsi"/>
                <w:b/>
                <w:bCs/>
              </w:rPr>
            </w:pPr>
          </w:p>
        </w:tc>
        <w:tc>
          <w:tcPr>
            <w:tcW w:w="1168" w:type="dxa"/>
            <w:tcBorders>
              <w:bottom w:val="single" w:color="auto" w:sz="4" w:space="0"/>
            </w:tcBorders>
            <w:noWrap/>
            <w:hideMark/>
          </w:tcPr>
          <w:p w:rsidRPr="00195CAE" w:rsidR="00217574" w:rsidP="004D5D68" w:rsidRDefault="00217574" w14:paraId="3EAF381A" w14:textId="77777777">
            <w:pPr>
              <w:jc w:val="right"/>
              <w:rPr>
                <w:rFonts w:cstheme="minorHAnsi"/>
                <w:b/>
                <w:bCs/>
              </w:rPr>
            </w:pPr>
            <w:r w:rsidRPr="00195CAE">
              <w:rPr>
                <w:rFonts w:cstheme="minorHAnsi"/>
                <w:b/>
                <w:bCs/>
              </w:rPr>
              <w:t>Frequency</w:t>
            </w:r>
          </w:p>
        </w:tc>
        <w:tc>
          <w:tcPr>
            <w:tcW w:w="1029" w:type="dxa"/>
            <w:tcBorders>
              <w:bottom w:val="single" w:color="auto" w:sz="4" w:space="0"/>
            </w:tcBorders>
            <w:noWrap/>
            <w:hideMark/>
          </w:tcPr>
          <w:p w:rsidRPr="00195CAE" w:rsidR="00217574" w:rsidP="004D5D68" w:rsidRDefault="00217574" w14:paraId="63080A3F" w14:textId="77777777">
            <w:pPr>
              <w:jc w:val="right"/>
              <w:rPr>
                <w:rFonts w:cstheme="minorHAnsi"/>
                <w:b/>
                <w:bCs/>
              </w:rPr>
            </w:pPr>
            <w:r w:rsidRPr="00195CAE">
              <w:rPr>
                <w:rFonts w:cstheme="minorHAnsi"/>
                <w:b/>
                <w:bCs/>
              </w:rPr>
              <w:t>Percent</w:t>
            </w:r>
          </w:p>
        </w:tc>
      </w:tr>
      <w:tr w:rsidRPr="00195CAE" w:rsidR="00217574" w:rsidTr="00C7389C" w14:paraId="240FA5F1" w14:textId="77777777">
        <w:trPr>
          <w:trHeight w:val="279"/>
        </w:trPr>
        <w:tc>
          <w:tcPr>
            <w:tcW w:w="2216" w:type="dxa"/>
            <w:tcBorders>
              <w:top w:val="single" w:color="auto" w:sz="4" w:space="0"/>
            </w:tcBorders>
            <w:noWrap/>
            <w:hideMark/>
          </w:tcPr>
          <w:p w:rsidRPr="00093AFD" w:rsidR="00217574" w:rsidP="004D5D68" w:rsidRDefault="00C7389C" w14:paraId="68FAC136" w14:textId="0CD277AD">
            <w:pPr>
              <w:rPr>
                <w:rFonts w:cstheme="minorHAnsi"/>
                <w:bCs/>
              </w:rPr>
            </w:pPr>
            <w:r>
              <w:rPr>
                <w:rFonts w:cstheme="minorHAnsi"/>
                <w:bCs/>
              </w:rPr>
              <w:t>In-Scope</w:t>
            </w:r>
            <w:r w:rsidR="00217574">
              <w:rPr>
                <w:rFonts w:cstheme="minorHAnsi"/>
                <w:bCs/>
              </w:rPr>
              <w:t xml:space="preserve"> Reason</w:t>
            </w:r>
          </w:p>
        </w:tc>
        <w:tc>
          <w:tcPr>
            <w:tcW w:w="1168" w:type="dxa"/>
            <w:tcBorders>
              <w:top w:val="single" w:color="auto" w:sz="4" w:space="0"/>
            </w:tcBorders>
            <w:noWrap/>
          </w:tcPr>
          <w:p w:rsidRPr="00195CAE" w:rsidR="00217574" w:rsidP="004D5D68" w:rsidRDefault="00217574" w14:paraId="76D334BE" w14:textId="17D7C2BB">
            <w:pPr>
              <w:jc w:val="right"/>
              <w:rPr>
                <w:rFonts w:cstheme="minorHAnsi"/>
              </w:rPr>
            </w:pPr>
            <w:r>
              <w:rPr>
                <w:rFonts w:cstheme="minorHAnsi"/>
              </w:rPr>
              <w:t>139</w:t>
            </w:r>
          </w:p>
        </w:tc>
        <w:tc>
          <w:tcPr>
            <w:tcW w:w="1029" w:type="dxa"/>
            <w:tcBorders>
              <w:top w:val="single" w:color="auto" w:sz="4" w:space="0"/>
            </w:tcBorders>
            <w:noWrap/>
          </w:tcPr>
          <w:p w:rsidRPr="00195CAE" w:rsidR="00217574" w:rsidP="00CF7A2C" w:rsidRDefault="00C7389C" w14:paraId="1F9B4E18" w14:textId="79CC8122">
            <w:pPr>
              <w:jc w:val="right"/>
              <w:rPr>
                <w:rFonts w:cstheme="minorHAnsi"/>
              </w:rPr>
            </w:pPr>
            <w:r>
              <w:rPr>
                <w:rFonts w:cstheme="minorHAnsi"/>
              </w:rPr>
              <w:t>8</w:t>
            </w:r>
            <w:r w:rsidR="00CF7A2C">
              <w:rPr>
                <w:rFonts w:cstheme="minorHAnsi"/>
              </w:rPr>
              <w:t>8</w:t>
            </w:r>
            <w:r>
              <w:rPr>
                <w:rFonts w:cstheme="minorHAnsi"/>
              </w:rPr>
              <w:t>.</w:t>
            </w:r>
            <w:r w:rsidR="00CF7A2C">
              <w:rPr>
                <w:rFonts w:cstheme="minorHAnsi"/>
              </w:rPr>
              <w:t>0</w:t>
            </w:r>
          </w:p>
        </w:tc>
      </w:tr>
      <w:tr w:rsidRPr="00195CAE" w:rsidR="00217574" w:rsidTr="00C7389C" w14:paraId="3603E7F8" w14:textId="77777777">
        <w:trPr>
          <w:trHeight w:val="279"/>
        </w:trPr>
        <w:tc>
          <w:tcPr>
            <w:tcW w:w="2216" w:type="dxa"/>
            <w:noWrap/>
            <w:hideMark/>
          </w:tcPr>
          <w:p w:rsidRPr="00093AFD" w:rsidR="00217574" w:rsidP="004D5D68" w:rsidRDefault="00C7389C" w14:paraId="075DE360" w14:textId="515DBB35">
            <w:pPr>
              <w:rPr>
                <w:rFonts w:cstheme="minorHAnsi"/>
                <w:bCs/>
              </w:rPr>
            </w:pPr>
            <w:r>
              <w:rPr>
                <w:rFonts w:cstheme="minorHAnsi"/>
                <w:bCs/>
              </w:rPr>
              <w:t>Out-of-Scope</w:t>
            </w:r>
            <w:r w:rsidR="00217574">
              <w:rPr>
                <w:rFonts w:cstheme="minorHAnsi"/>
                <w:bCs/>
              </w:rPr>
              <w:t xml:space="preserve"> Reason</w:t>
            </w:r>
          </w:p>
        </w:tc>
        <w:tc>
          <w:tcPr>
            <w:tcW w:w="1168" w:type="dxa"/>
            <w:noWrap/>
          </w:tcPr>
          <w:p w:rsidRPr="00195CAE" w:rsidR="00217574" w:rsidP="00C7389C" w:rsidRDefault="00217574" w14:paraId="37E87EAA" w14:textId="7A1A0DD2">
            <w:pPr>
              <w:jc w:val="right"/>
              <w:rPr>
                <w:rFonts w:cstheme="minorHAnsi"/>
              </w:rPr>
            </w:pPr>
            <w:r>
              <w:rPr>
                <w:rFonts w:cstheme="minorHAnsi"/>
              </w:rPr>
              <w:t>1</w:t>
            </w:r>
            <w:r w:rsidR="00C7389C">
              <w:rPr>
                <w:rFonts w:cstheme="minorHAnsi"/>
              </w:rPr>
              <w:t>9</w:t>
            </w:r>
          </w:p>
        </w:tc>
        <w:tc>
          <w:tcPr>
            <w:tcW w:w="1029" w:type="dxa"/>
            <w:noWrap/>
          </w:tcPr>
          <w:p w:rsidRPr="00195CAE" w:rsidR="00217574" w:rsidP="004D5D68" w:rsidRDefault="00CF7A2C" w14:paraId="6D5020B6" w14:textId="7D608B54">
            <w:pPr>
              <w:jc w:val="right"/>
              <w:rPr>
                <w:rFonts w:cstheme="minorHAnsi"/>
              </w:rPr>
            </w:pPr>
            <w:r>
              <w:rPr>
                <w:rFonts w:cstheme="minorHAnsi"/>
              </w:rPr>
              <w:t>12.0</w:t>
            </w:r>
          </w:p>
        </w:tc>
      </w:tr>
      <w:tr w:rsidRPr="00195CAE" w:rsidR="00217574" w:rsidTr="00C7389C" w14:paraId="14613A8C" w14:textId="77777777">
        <w:trPr>
          <w:trHeight w:val="279"/>
        </w:trPr>
        <w:tc>
          <w:tcPr>
            <w:tcW w:w="2216" w:type="dxa"/>
            <w:tcBorders>
              <w:top w:val="single" w:color="auto" w:sz="4" w:space="0"/>
            </w:tcBorders>
            <w:noWrap/>
          </w:tcPr>
          <w:p w:rsidRPr="00195CAE" w:rsidR="00217574" w:rsidP="004D5D68" w:rsidRDefault="00217574" w14:paraId="5942FE3A" w14:textId="77777777">
            <w:pPr>
              <w:rPr>
                <w:rFonts w:cstheme="minorHAnsi"/>
                <w:b/>
                <w:bCs/>
              </w:rPr>
            </w:pPr>
            <w:r>
              <w:rPr>
                <w:rFonts w:cstheme="minorHAnsi"/>
                <w:b/>
                <w:bCs/>
              </w:rPr>
              <w:t>Total</w:t>
            </w:r>
          </w:p>
        </w:tc>
        <w:tc>
          <w:tcPr>
            <w:tcW w:w="1168" w:type="dxa"/>
            <w:tcBorders>
              <w:top w:val="single" w:color="auto" w:sz="4" w:space="0"/>
            </w:tcBorders>
            <w:noWrap/>
          </w:tcPr>
          <w:p w:rsidRPr="00195CAE" w:rsidR="00217574" w:rsidP="004D5D68" w:rsidRDefault="00217574" w14:paraId="7A1FEC8E" w14:textId="77777777">
            <w:pPr>
              <w:jc w:val="right"/>
              <w:rPr>
                <w:rFonts w:cstheme="minorHAnsi"/>
              </w:rPr>
            </w:pPr>
            <w:r>
              <w:rPr>
                <w:rFonts w:cstheme="minorHAnsi"/>
              </w:rPr>
              <w:t>158</w:t>
            </w:r>
          </w:p>
        </w:tc>
        <w:tc>
          <w:tcPr>
            <w:tcW w:w="1029" w:type="dxa"/>
            <w:tcBorders>
              <w:top w:val="single" w:color="auto" w:sz="4" w:space="0"/>
            </w:tcBorders>
            <w:noWrap/>
          </w:tcPr>
          <w:p w:rsidRPr="00195CAE" w:rsidR="00217574" w:rsidP="004D5D68" w:rsidRDefault="00CF7A2C" w14:paraId="35C2FC99" w14:textId="2A77B8F0">
            <w:pPr>
              <w:jc w:val="right"/>
              <w:rPr>
                <w:rFonts w:cstheme="minorHAnsi"/>
              </w:rPr>
            </w:pPr>
            <w:r>
              <w:rPr>
                <w:rFonts w:cstheme="minorHAnsi"/>
              </w:rPr>
              <w:t>100.0</w:t>
            </w:r>
          </w:p>
        </w:tc>
      </w:tr>
    </w:tbl>
    <w:p w:rsidR="00217574" w:rsidRDefault="00217574" w14:paraId="4FB4E6A3" w14:textId="77777777">
      <w:pPr>
        <w:rPr>
          <w:rFonts w:cstheme="minorHAnsi"/>
        </w:rPr>
      </w:pPr>
    </w:p>
    <w:p w:rsidRPr="00864B70" w:rsidR="003909CE" w:rsidRDefault="00864B70" w14:paraId="531C4FF7" w14:textId="219B4859">
      <w:pPr>
        <w:rPr>
          <w:rFonts w:cstheme="minorHAnsi"/>
          <w:b/>
        </w:rPr>
      </w:pPr>
      <w:r w:rsidRPr="00864B70">
        <w:rPr>
          <w:rFonts w:cstheme="minorHAnsi"/>
          <w:b/>
        </w:rPr>
        <w:t>Bottom Line</w:t>
      </w:r>
    </w:p>
    <w:p w:rsidR="00E17E4B" w:rsidRDefault="00864B70" w14:paraId="16DB416B" w14:textId="21566533">
      <w:pPr>
        <w:rPr>
          <w:rFonts w:cstheme="minorHAnsi"/>
        </w:rPr>
      </w:pPr>
      <w:r>
        <w:rPr>
          <w:rFonts w:cstheme="minorHAnsi"/>
        </w:rPr>
        <w:t xml:space="preserve">This question worked as intended. </w:t>
      </w:r>
      <w:r w:rsidR="00E17E4B">
        <w:rPr>
          <w:rFonts w:cstheme="minorHAnsi"/>
        </w:rPr>
        <w:t xml:space="preserve">While </w:t>
      </w:r>
      <w:r w:rsidR="00EC2945">
        <w:rPr>
          <w:rFonts w:cstheme="minorHAnsi"/>
        </w:rPr>
        <w:t xml:space="preserve">some </w:t>
      </w:r>
      <w:r w:rsidR="00E17E4B">
        <w:rPr>
          <w:rFonts w:cstheme="minorHAnsi"/>
        </w:rPr>
        <w:t xml:space="preserve">participants in the Web Probing Assessment gave open-ended responses to the </w:t>
      </w:r>
      <w:r w:rsidR="00035479">
        <w:rPr>
          <w:rFonts w:cstheme="minorHAnsi"/>
        </w:rPr>
        <w:t>“</w:t>
      </w:r>
      <w:r w:rsidR="00E17E4B">
        <w:rPr>
          <w:rFonts w:cstheme="minorHAnsi"/>
        </w:rPr>
        <w:t>Why were you unable to work?</w:t>
      </w:r>
      <w:r w:rsidR="00035479">
        <w:rPr>
          <w:rFonts w:cstheme="minorHAnsi"/>
        </w:rPr>
        <w:t>”</w:t>
      </w:r>
      <w:r w:rsidR="00E17E4B">
        <w:rPr>
          <w:rFonts w:cstheme="minorHAnsi"/>
        </w:rPr>
        <w:t xml:space="preserve"> question that might be considered out-of-scope (e.g., </w:t>
      </w:r>
      <w:r w:rsidR="00712490">
        <w:rPr>
          <w:rFonts w:cstheme="minorHAnsi"/>
        </w:rPr>
        <w:t xml:space="preserve">sick, </w:t>
      </w:r>
      <w:r w:rsidR="00E17E4B">
        <w:rPr>
          <w:rFonts w:cstheme="minorHAnsi"/>
        </w:rPr>
        <w:t>disabled</w:t>
      </w:r>
      <w:r w:rsidR="00712490">
        <w:rPr>
          <w:rFonts w:cstheme="minorHAnsi"/>
        </w:rPr>
        <w:t>, or childcare</w:t>
      </w:r>
      <w:r w:rsidR="00E17E4B">
        <w:rPr>
          <w:rFonts w:cstheme="minorHAnsi"/>
        </w:rPr>
        <w:t xml:space="preserve">), </w:t>
      </w:r>
      <w:r w:rsidR="00EC2945">
        <w:rPr>
          <w:rFonts w:cstheme="minorHAnsi"/>
        </w:rPr>
        <w:t>a majority either did so in addition to making an in-scope response, or provided a short</w:t>
      </w:r>
      <w:r w:rsidR="00DC4564">
        <w:rPr>
          <w:rFonts w:cstheme="minorHAnsi"/>
        </w:rPr>
        <w:t>,</w:t>
      </w:r>
      <w:r w:rsidR="00EC2945">
        <w:rPr>
          <w:rFonts w:cstheme="minorHAnsi"/>
        </w:rPr>
        <w:t xml:space="preserve"> open-ended </w:t>
      </w:r>
      <w:r w:rsidR="00DC4564">
        <w:rPr>
          <w:rFonts w:cstheme="minorHAnsi"/>
        </w:rPr>
        <w:t xml:space="preserve">response </w:t>
      </w:r>
      <w:r w:rsidR="00EC2945">
        <w:rPr>
          <w:rFonts w:cstheme="minorHAnsi"/>
        </w:rPr>
        <w:t xml:space="preserve">without </w:t>
      </w:r>
      <w:r w:rsidR="00E17E4B">
        <w:rPr>
          <w:rFonts w:cstheme="minorHAnsi"/>
        </w:rPr>
        <w:t xml:space="preserve">sufficient information </w:t>
      </w:r>
      <w:r w:rsidR="00CD43CF">
        <w:rPr>
          <w:rFonts w:cstheme="minorHAnsi"/>
        </w:rPr>
        <w:t>to determine whether the responses to the target question were truly incorrect.</w:t>
      </w:r>
      <w:r w:rsidR="00DD4A98">
        <w:rPr>
          <w:rFonts w:cstheme="minorHAnsi"/>
        </w:rPr>
        <w:t xml:space="preserve"> </w:t>
      </w:r>
      <w:r w:rsidR="00EC2945">
        <w:rPr>
          <w:rFonts w:cstheme="minorHAnsi"/>
        </w:rPr>
        <w:t xml:space="preserve">Therefore there is no compelling evidence from the Web Probing Assessment to conclude the question was not working.  </w:t>
      </w:r>
      <w:r w:rsidR="00DD4A98">
        <w:rPr>
          <w:rFonts w:cstheme="minorHAnsi"/>
        </w:rPr>
        <w:t>The question worked well in the cognitive interviews.</w:t>
      </w:r>
    </w:p>
    <w:p w:rsidR="00DD4A98" w:rsidRDefault="00DD4A98" w14:paraId="4B13D07E" w14:textId="77777777">
      <w:pPr>
        <w:rPr>
          <w:rFonts w:cstheme="minorHAnsi"/>
        </w:rPr>
      </w:pPr>
    </w:p>
    <w:p w:rsidR="00950CBB" w:rsidP="00D2525E" w:rsidRDefault="00950CBB" w14:paraId="103F2D65" w14:textId="77777777">
      <w:pPr>
        <w:rPr>
          <w:rFonts w:cstheme="minorHAnsi"/>
          <w:b/>
          <w:sz w:val="28"/>
          <w:szCs w:val="28"/>
        </w:rPr>
      </w:pPr>
    </w:p>
    <w:p w:rsidR="00950CBB" w:rsidP="00D2525E" w:rsidRDefault="00950CBB" w14:paraId="62BD4199" w14:textId="77777777">
      <w:pPr>
        <w:rPr>
          <w:rFonts w:cstheme="minorHAnsi"/>
          <w:b/>
          <w:sz w:val="28"/>
          <w:szCs w:val="28"/>
        </w:rPr>
      </w:pPr>
    </w:p>
    <w:p w:rsidR="00950CBB" w:rsidP="00D2525E" w:rsidRDefault="00950CBB" w14:paraId="118A767B" w14:textId="77777777">
      <w:pPr>
        <w:rPr>
          <w:rFonts w:cstheme="minorHAnsi"/>
          <w:b/>
          <w:sz w:val="28"/>
          <w:szCs w:val="28"/>
        </w:rPr>
      </w:pPr>
    </w:p>
    <w:p w:rsidR="00950CBB" w:rsidP="00D2525E" w:rsidRDefault="00950CBB" w14:paraId="07F015BE" w14:textId="77777777">
      <w:pPr>
        <w:rPr>
          <w:rFonts w:cstheme="minorHAnsi"/>
          <w:b/>
          <w:sz w:val="28"/>
          <w:szCs w:val="28"/>
        </w:rPr>
      </w:pPr>
    </w:p>
    <w:p w:rsidR="00950CBB" w:rsidP="00D2525E" w:rsidRDefault="00950CBB" w14:paraId="207ED153" w14:textId="77777777">
      <w:pPr>
        <w:rPr>
          <w:rFonts w:cstheme="minorHAnsi"/>
          <w:b/>
          <w:sz w:val="28"/>
          <w:szCs w:val="28"/>
        </w:rPr>
      </w:pPr>
    </w:p>
    <w:p w:rsidRPr="00D2525E" w:rsidR="00D2525E" w:rsidP="00D2525E" w:rsidRDefault="00D2525E" w14:paraId="552CB5F4" w14:textId="77777777">
      <w:pPr>
        <w:rPr>
          <w:rFonts w:cstheme="minorHAnsi"/>
          <w:b/>
          <w:sz w:val="28"/>
          <w:szCs w:val="28"/>
        </w:rPr>
      </w:pPr>
      <w:r w:rsidRPr="00D2525E">
        <w:rPr>
          <w:rFonts w:cstheme="minorHAnsi"/>
          <w:b/>
          <w:sz w:val="28"/>
          <w:szCs w:val="28"/>
        </w:rPr>
        <w:t>Q</w:t>
      </w:r>
      <w:r>
        <w:rPr>
          <w:rFonts w:cstheme="minorHAnsi"/>
          <w:b/>
          <w:sz w:val="28"/>
          <w:szCs w:val="28"/>
        </w:rPr>
        <w:t>3</w:t>
      </w:r>
      <w:r w:rsidRPr="00D2525E">
        <w:rPr>
          <w:rFonts w:cstheme="minorHAnsi"/>
          <w:b/>
          <w:sz w:val="28"/>
          <w:szCs w:val="28"/>
        </w:rPr>
        <w:t xml:space="preserve">. </w:t>
      </w:r>
      <w:r w:rsidR="00BF03B4">
        <w:rPr>
          <w:rFonts w:cstheme="minorHAnsi"/>
          <w:b/>
          <w:sz w:val="28"/>
          <w:szCs w:val="28"/>
        </w:rPr>
        <w:t>Receive pay for lost work</w:t>
      </w:r>
    </w:p>
    <w:tbl>
      <w:tblPr>
        <w:tblStyle w:val="TableGrid"/>
        <w:tblW w:w="0" w:type="auto"/>
        <w:tblLook w:val="04A0" w:firstRow="1" w:lastRow="0" w:firstColumn="1" w:lastColumn="0" w:noHBand="0" w:noVBand="1"/>
      </w:tblPr>
      <w:tblGrid>
        <w:gridCol w:w="4669"/>
        <w:gridCol w:w="4681"/>
      </w:tblGrid>
      <w:tr w:rsidRPr="00D2525E" w:rsidR="00D2525E" w:rsidTr="00C9719F" w14:paraId="0712D209" w14:textId="77777777">
        <w:tc>
          <w:tcPr>
            <w:tcW w:w="4669" w:type="dxa"/>
            <w:shd w:val="clear" w:color="auto" w:fill="D9D9D9" w:themeFill="background1" w:themeFillShade="D9"/>
          </w:tcPr>
          <w:p w:rsidRPr="00D2525E" w:rsidR="00D2525E" w:rsidP="00590591" w:rsidRDefault="00D2525E" w14:paraId="2F4D360C" w14:textId="77777777">
            <w:pPr>
              <w:jc w:val="center"/>
              <w:rPr>
                <w:rFonts w:cstheme="minorHAnsi"/>
                <w:b/>
              </w:rPr>
            </w:pPr>
            <w:r w:rsidRPr="00D2525E">
              <w:rPr>
                <w:rFonts w:cstheme="minorHAnsi"/>
                <w:b/>
              </w:rPr>
              <w:t>Tested Wording</w:t>
            </w:r>
          </w:p>
        </w:tc>
        <w:tc>
          <w:tcPr>
            <w:tcW w:w="4681" w:type="dxa"/>
            <w:shd w:val="clear" w:color="auto" w:fill="D9D9D9" w:themeFill="background1" w:themeFillShade="D9"/>
          </w:tcPr>
          <w:p w:rsidRPr="00D2525E" w:rsidR="00D2525E" w:rsidRDefault="00D2525E" w14:paraId="401F2D1F" w14:textId="539F10E5">
            <w:pPr>
              <w:jc w:val="center"/>
              <w:rPr>
                <w:rFonts w:cstheme="minorHAnsi"/>
                <w:b/>
              </w:rPr>
            </w:pPr>
            <w:r w:rsidRPr="00D2525E">
              <w:rPr>
                <w:rFonts w:cstheme="minorHAnsi"/>
                <w:b/>
              </w:rPr>
              <w:t xml:space="preserve">Recommended </w:t>
            </w:r>
            <w:r w:rsidR="00A64B7A">
              <w:rPr>
                <w:rFonts w:cstheme="minorHAnsi"/>
                <w:b/>
              </w:rPr>
              <w:t>Wording</w:t>
            </w:r>
          </w:p>
        </w:tc>
      </w:tr>
      <w:tr w:rsidRPr="00D2525E" w:rsidR="00D2525E" w:rsidTr="00950CBB" w14:paraId="38363604" w14:textId="77777777">
        <w:trPr>
          <w:trHeight w:val="350"/>
        </w:trPr>
        <w:tc>
          <w:tcPr>
            <w:tcW w:w="4669" w:type="dxa"/>
            <w:vAlign w:val="center"/>
          </w:tcPr>
          <w:p w:rsidR="00D2525E" w:rsidP="00D2525E" w:rsidRDefault="00EB5D45" w14:paraId="78105997" w14:textId="77777777">
            <w:pPr>
              <w:rPr>
                <w:rFonts w:eastAsia="Times New Roman" w:cstheme="minorHAnsi"/>
                <w:bCs/>
                <w:color w:val="000000"/>
                <w:szCs w:val="24"/>
              </w:rPr>
            </w:pPr>
            <w:r w:rsidRPr="00EB5D45">
              <w:rPr>
                <w:rFonts w:eastAsia="Times New Roman" w:cstheme="minorHAnsi"/>
                <w:bCs/>
                <w:color w:val="000000"/>
                <w:szCs w:val="24"/>
              </w:rPr>
              <w:t>Did (you/name) receive any pay from (your/his/her) EMPLOYER for the hours (you/he/she) DID NOT work in last 4 weeks?</w:t>
            </w:r>
            <w:r w:rsidRPr="00AC3B33" w:rsidR="00D2525E">
              <w:rPr>
                <w:rFonts w:eastAsia="Times New Roman" w:cstheme="minorHAnsi"/>
                <w:bCs/>
                <w:color w:val="000000"/>
                <w:szCs w:val="24"/>
              </w:rPr>
              <w:br/>
            </w:r>
            <w:r w:rsidRPr="00AC3B33" w:rsidR="00D2525E">
              <w:rPr>
                <w:rFonts w:eastAsia="Times New Roman" w:cstheme="minorHAnsi"/>
                <w:bCs/>
                <w:color w:val="000000"/>
                <w:szCs w:val="24"/>
              </w:rPr>
              <w:br/>
              <w:t>(Enter No if self-employed and received no pay from customers)</w:t>
            </w:r>
          </w:p>
          <w:p w:rsidR="00D2525E" w:rsidP="00D2525E" w:rsidRDefault="00D2525E" w14:paraId="2649EA25" w14:textId="77777777">
            <w:pPr>
              <w:pStyle w:val="ListParagraph"/>
              <w:numPr>
                <w:ilvl w:val="0"/>
                <w:numId w:val="6"/>
              </w:numPr>
              <w:rPr>
                <w:rFonts w:eastAsia="Times New Roman" w:cstheme="minorHAnsi"/>
                <w:bCs/>
                <w:color w:val="000000"/>
                <w:szCs w:val="24"/>
              </w:rPr>
            </w:pPr>
            <w:r>
              <w:rPr>
                <w:rFonts w:eastAsia="Times New Roman" w:cstheme="minorHAnsi"/>
                <w:bCs/>
                <w:color w:val="000000"/>
                <w:szCs w:val="24"/>
              </w:rPr>
              <w:t>Yes</w:t>
            </w:r>
          </w:p>
          <w:p w:rsidRPr="00D2525E" w:rsidR="00D2525E" w:rsidP="00D2525E" w:rsidRDefault="00D2525E" w14:paraId="7CA863AE" w14:textId="77777777">
            <w:pPr>
              <w:pStyle w:val="ListParagraph"/>
              <w:numPr>
                <w:ilvl w:val="0"/>
                <w:numId w:val="6"/>
              </w:numPr>
              <w:rPr>
                <w:rFonts w:eastAsia="Times New Roman" w:cstheme="minorHAnsi"/>
                <w:bCs/>
                <w:color w:val="000000"/>
                <w:szCs w:val="24"/>
              </w:rPr>
            </w:pPr>
            <w:r>
              <w:rPr>
                <w:rFonts w:eastAsia="Times New Roman" w:cstheme="minorHAnsi"/>
                <w:bCs/>
                <w:color w:val="000000"/>
                <w:szCs w:val="24"/>
              </w:rPr>
              <w:t>No</w:t>
            </w:r>
          </w:p>
        </w:tc>
        <w:tc>
          <w:tcPr>
            <w:tcW w:w="4681" w:type="dxa"/>
          </w:tcPr>
          <w:p w:rsidRPr="00D2525E" w:rsidR="00D2525E" w:rsidP="00F76D63" w:rsidRDefault="00F76D63" w14:paraId="53D1F1CD" w14:textId="7655C623">
            <w:pPr>
              <w:jc w:val="center"/>
              <w:rPr>
                <w:rFonts w:cstheme="minorHAnsi"/>
              </w:rPr>
            </w:pPr>
            <w:r>
              <w:rPr>
                <w:rFonts w:cstheme="minorHAnsi"/>
              </w:rPr>
              <w:t>No Change</w:t>
            </w:r>
          </w:p>
        </w:tc>
      </w:tr>
    </w:tbl>
    <w:p w:rsidR="001314C3" w:rsidP="001314C3" w:rsidRDefault="001314C3" w14:paraId="2DF5459A" w14:textId="77777777">
      <w:pPr>
        <w:rPr>
          <w:rFonts w:cstheme="minorHAnsi"/>
        </w:rPr>
      </w:pPr>
    </w:p>
    <w:p w:rsidRPr="000A5AAB" w:rsidR="001314C3" w:rsidP="001314C3" w:rsidRDefault="001314C3" w14:paraId="357BF7D1" w14:textId="77777777">
      <w:pPr>
        <w:rPr>
          <w:rFonts w:cstheme="minorHAnsi"/>
          <w:b/>
        </w:rPr>
      </w:pPr>
      <w:r w:rsidRPr="000A5AAB">
        <w:rPr>
          <w:rFonts w:cstheme="minorHAnsi"/>
          <w:b/>
        </w:rPr>
        <w:t xml:space="preserve">Cognitive Interviewing Results </w:t>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9"/>
        <w:gridCol w:w="721"/>
        <w:gridCol w:w="760"/>
      </w:tblGrid>
      <w:tr w:rsidR="00FA0CD4" w:rsidTr="0002305D" w14:paraId="71FC4937" w14:textId="77777777">
        <w:tc>
          <w:tcPr>
            <w:tcW w:w="629" w:type="dxa"/>
            <w:tcBorders>
              <w:bottom w:val="single" w:color="auto" w:sz="4" w:space="0"/>
            </w:tcBorders>
          </w:tcPr>
          <w:p w:rsidR="00FA0CD4" w:rsidP="0002305D" w:rsidRDefault="00FA0CD4" w14:paraId="67FCA81D" w14:textId="77777777">
            <w:pPr>
              <w:rPr>
                <w:rFonts w:cstheme="minorHAnsi"/>
              </w:rPr>
            </w:pPr>
          </w:p>
        </w:tc>
        <w:tc>
          <w:tcPr>
            <w:tcW w:w="721" w:type="dxa"/>
            <w:tcBorders>
              <w:bottom w:val="single" w:color="auto" w:sz="4" w:space="0"/>
            </w:tcBorders>
          </w:tcPr>
          <w:p w:rsidRPr="0096439B" w:rsidR="00FA0CD4" w:rsidP="0002305D" w:rsidRDefault="00FA0CD4" w14:paraId="62CA3DD2" w14:textId="77777777">
            <w:pPr>
              <w:rPr>
                <w:rFonts w:cstheme="minorHAnsi"/>
                <w:b/>
              </w:rPr>
            </w:pPr>
            <w:r w:rsidRPr="0096439B">
              <w:rPr>
                <w:rFonts w:cstheme="minorHAnsi"/>
                <w:b/>
              </w:rPr>
              <w:t>Self</w:t>
            </w:r>
          </w:p>
        </w:tc>
        <w:tc>
          <w:tcPr>
            <w:tcW w:w="760" w:type="dxa"/>
            <w:tcBorders>
              <w:bottom w:val="single" w:color="auto" w:sz="4" w:space="0"/>
            </w:tcBorders>
          </w:tcPr>
          <w:p w:rsidRPr="0096439B" w:rsidR="00FA0CD4" w:rsidP="0002305D" w:rsidRDefault="00FA0CD4" w14:paraId="03B2809A" w14:textId="77777777">
            <w:pPr>
              <w:rPr>
                <w:rFonts w:cstheme="minorHAnsi"/>
                <w:b/>
              </w:rPr>
            </w:pPr>
            <w:r w:rsidRPr="0096439B">
              <w:rPr>
                <w:rFonts w:cstheme="minorHAnsi"/>
                <w:b/>
              </w:rPr>
              <w:t>Proxy</w:t>
            </w:r>
          </w:p>
        </w:tc>
      </w:tr>
      <w:tr w:rsidR="00FA0CD4" w:rsidTr="0002305D" w14:paraId="6F2AF660" w14:textId="77777777">
        <w:tc>
          <w:tcPr>
            <w:tcW w:w="629" w:type="dxa"/>
            <w:tcBorders>
              <w:top w:val="single" w:color="auto" w:sz="4" w:space="0"/>
            </w:tcBorders>
          </w:tcPr>
          <w:p w:rsidR="00FA0CD4" w:rsidP="0002305D" w:rsidRDefault="00FA0CD4" w14:paraId="7691C8CD" w14:textId="77777777">
            <w:pPr>
              <w:rPr>
                <w:rFonts w:cstheme="minorHAnsi"/>
              </w:rPr>
            </w:pPr>
            <w:r>
              <w:rPr>
                <w:rFonts w:cstheme="minorHAnsi"/>
              </w:rPr>
              <w:t>Yes</w:t>
            </w:r>
          </w:p>
        </w:tc>
        <w:tc>
          <w:tcPr>
            <w:tcW w:w="721" w:type="dxa"/>
            <w:tcBorders>
              <w:top w:val="single" w:color="auto" w:sz="4" w:space="0"/>
            </w:tcBorders>
          </w:tcPr>
          <w:p w:rsidR="00FA0CD4" w:rsidP="0002305D" w:rsidRDefault="00DE793C" w14:paraId="51D14A32" w14:textId="528515C4">
            <w:pPr>
              <w:jc w:val="center"/>
              <w:rPr>
                <w:rFonts w:cstheme="minorHAnsi"/>
              </w:rPr>
            </w:pPr>
            <w:r>
              <w:rPr>
                <w:rFonts w:cstheme="minorHAnsi"/>
              </w:rPr>
              <w:t>3</w:t>
            </w:r>
          </w:p>
        </w:tc>
        <w:tc>
          <w:tcPr>
            <w:tcW w:w="760" w:type="dxa"/>
            <w:tcBorders>
              <w:top w:val="single" w:color="auto" w:sz="4" w:space="0"/>
            </w:tcBorders>
          </w:tcPr>
          <w:p w:rsidR="00FA0CD4" w:rsidP="0002305D" w:rsidRDefault="00FA0CD4" w14:paraId="65184564" w14:textId="6042C22B">
            <w:pPr>
              <w:jc w:val="center"/>
              <w:rPr>
                <w:rFonts w:cstheme="minorHAnsi"/>
              </w:rPr>
            </w:pPr>
          </w:p>
        </w:tc>
      </w:tr>
      <w:tr w:rsidR="00FA0CD4" w:rsidTr="0002305D" w14:paraId="580E8799" w14:textId="77777777">
        <w:tc>
          <w:tcPr>
            <w:tcW w:w="629" w:type="dxa"/>
            <w:tcBorders>
              <w:bottom w:val="single" w:color="auto" w:sz="4" w:space="0"/>
            </w:tcBorders>
          </w:tcPr>
          <w:p w:rsidR="00FA0CD4" w:rsidP="0002305D" w:rsidRDefault="00FA0CD4" w14:paraId="5E3AB40A" w14:textId="77777777">
            <w:pPr>
              <w:rPr>
                <w:rFonts w:cstheme="minorHAnsi"/>
              </w:rPr>
            </w:pPr>
            <w:r>
              <w:rPr>
                <w:rFonts w:cstheme="minorHAnsi"/>
              </w:rPr>
              <w:t>No</w:t>
            </w:r>
          </w:p>
        </w:tc>
        <w:tc>
          <w:tcPr>
            <w:tcW w:w="721" w:type="dxa"/>
            <w:tcBorders>
              <w:bottom w:val="single" w:color="auto" w:sz="4" w:space="0"/>
            </w:tcBorders>
          </w:tcPr>
          <w:p w:rsidR="00FA0CD4" w:rsidP="0002305D" w:rsidRDefault="00DE793C" w14:paraId="0D19C485" w14:textId="76468DBB">
            <w:pPr>
              <w:jc w:val="center"/>
              <w:rPr>
                <w:rFonts w:cstheme="minorHAnsi"/>
              </w:rPr>
            </w:pPr>
            <w:r>
              <w:rPr>
                <w:rFonts w:cstheme="minorHAnsi"/>
              </w:rPr>
              <w:t>4</w:t>
            </w:r>
          </w:p>
        </w:tc>
        <w:tc>
          <w:tcPr>
            <w:tcW w:w="760" w:type="dxa"/>
            <w:tcBorders>
              <w:bottom w:val="single" w:color="auto" w:sz="4" w:space="0"/>
            </w:tcBorders>
          </w:tcPr>
          <w:p w:rsidR="00FA0CD4" w:rsidP="0002305D" w:rsidRDefault="00DE793C" w14:paraId="3094D079" w14:textId="351EC1B0">
            <w:pPr>
              <w:jc w:val="center"/>
              <w:rPr>
                <w:rFonts w:cstheme="minorHAnsi"/>
              </w:rPr>
            </w:pPr>
            <w:r>
              <w:rPr>
                <w:rFonts w:cstheme="minorHAnsi"/>
              </w:rPr>
              <w:t>2</w:t>
            </w:r>
          </w:p>
        </w:tc>
      </w:tr>
    </w:tbl>
    <w:p w:rsidR="00573EE7" w:rsidRDefault="00573EE7" w14:paraId="79833A7F" w14:textId="48BE4E46">
      <w:pPr>
        <w:rPr>
          <w:rFonts w:cstheme="minorHAnsi"/>
        </w:rPr>
      </w:pPr>
      <w:r>
        <w:rPr>
          <w:rFonts w:cstheme="minorHAnsi"/>
        </w:rPr>
        <w:t xml:space="preserve">This question was covered in seven of the nine interviews. It was asked </w:t>
      </w:r>
      <w:r w:rsidR="00712490">
        <w:rPr>
          <w:rFonts w:cstheme="minorHAnsi"/>
        </w:rPr>
        <w:t>about</w:t>
      </w:r>
      <w:r>
        <w:rPr>
          <w:rFonts w:cstheme="minorHAnsi"/>
        </w:rPr>
        <w:t xml:space="preserve"> the nine self and proxy participants </w:t>
      </w:r>
      <w:r w:rsidR="003C2F6A">
        <w:rPr>
          <w:rFonts w:cstheme="minorHAnsi"/>
        </w:rPr>
        <w:t>who reported they were unable to work because their employer closed or lost business due to the coronavirus in Q2</w:t>
      </w:r>
      <w:r>
        <w:rPr>
          <w:rFonts w:cstheme="minorHAnsi"/>
        </w:rPr>
        <w:t xml:space="preserve">. </w:t>
      </w:r>
      <w:r w:rsidR="0002305D">
        <w:rPr>
          <w:rFonts w:cstheme="minorHAnsi"/>
        </w:rPr>
        <w:t>T</w:t>
      </w:r>
      <w:r w:rsidR="00CF2B3B">
        <w:rPr>
          <w:rFonts w:cstheme="minorHAnsi"/>
        </w:rPr>
        <w:t xml:space="preserve">he question worked as intended.  </w:t>
      </w:r>
      <w:r>
        <w:rPr>
          <w:rFonts w:cstheme="minorHAnsi"/>
        </w:rPr>
        <w:t>Three participants, responding for themselves, reported receiving pay from their employer for time not worked</w:t>
      </w:r>
      <w:r w:rsidR="00CF2B3B">
        <w:rPr>
          <w:rFonts w:cstheme="minorHAnsi"/>
        </w:rPr>
        <w:t xml:space="preserve"> during the last four weeks</w:t>
      </w:r>
      <w:r>
        <w:rPr>
          <w:rFonts w:cstheme="minorHAnsi"/>
        </w:rPr>
        <w:t xml:space="preserve">. Two of the three reported receiving full pay despite not working and one reported receiving partial pay (pay equivalent to one day per week). All reported that this pay was not the result of taking leave. One of these participants </w:t>
      </w:r>
      <w:r w:rsidR="00D22549">
        <w:rPr>
          <w:rFonts w:cstheme="minorHAnsi"/>
        </w:rPr>
        <w:t>reported still being employed and working greatly reduced hours, but still receiving full pay.</w:t>
      </w:r>
      <w:r w:rsidR="00CF2B3B">
        <w:rPr>
          <w:rFonts w:cstheme="minorHAnsi"/>
        </w:rPr>
        <w:t xml:space="preserve"> Those for whom ‘No’ was the correct a</w:t>
      </w:r>
      <w:r w:rsidR="0002305D">
        <w:rPr>
          <w:rFonts w:cstheme="minorHAnsi"/>
        </w:rPr>
        <w:t>nswer were not being paid</w:t>
      </w:r>
      <w:r w:rsidR="005D6713">
        <w:rPr>
          <w:rFonts w:cstheme="minorHAnsi"/>
        </w:rPr>
        <w:t xml:space="preserve"> and did not expect to receive </w:t>
      </w:r>
      <w:r w:rsidR="00AC7CE5">
        <w:rPr>
          <w:rFonts w:cstheme="minorHAnsi"/>
        </w:rPr>
        <w:t>back pay</w:t>
      </w:r>
      <w:r w:rsidR="005D6713">
        <w:rPr>
          <w:rFonts w:cstheme="minorHAnsi"/>
        </w:rPr>
        <w:t xml:space="preserve"> in the future</w:t>
      </w:r>
      <w:r w:rsidR="0002305D">
        <w:rPr>
          <w:rFonts w:cstheme="minorHAnsi"/>
        </w:rPr>
        <w:t xml:space="preserve">. </w:t>
      </w:r>
    </w:p>
    <w:p w:rsidR="002438C3" w:rsidRDefault="00712490" w14:paraId="11362DCF" w14:textId="2C312B6D">
      <w:pPr>
        <w:rPr>
          <w:rFonts w:cstheme="minorHAnsi"/>
        </w:rPr>
      </w:pPr>
      <w:r>
        <w:rPr>
          <w:rFonts w:cstheme="minorHAnsi"/>
        </w:rPr>
        <w:t>One</w:t>
      </w:r>
      <w:r w:rsidR="002438C3">
        <w:rPr>
          <w:rFonts w:cstheme="minorHAnsi"/>
        </w:rPr>
        <w:t xml:space="preserve"> issue that arose for this question came during the survey portion of the interview when two participants asked for the start date of the reference period (e.g., one </w:t>
      </w:r>
      <w:r w:rsidR="00B92B9F">
        <w:rPr>
          <w:rFonts w:cstheme="minorHAnsi"/>
        </w:rPr>
        <w:t>asked</w:t>
      </w:r>
      <w:r w:rsidR="002438C3">
        <w:rPr>
          <w:rFonts w:cstheme="minorHAnsi"/>
        </w:rPr>
        <w:t xml:space="preserve"> </w:t>
      </w:r>
      <w:r w:rsidR="00035479">
        <w:rPr>
          <w:rFonts w:cstheme="minorHAnsi"/>
        </w:rPr>
        <w:t>“</w:t>
      </w:r>
      <w:r w:rsidR="002438C3">
        <w:rPr>
          <w:rFonts w:cstheme="minorHAnsi"/>
        </w:rPr>
        <w:t>4 weeks ago? What was the date?</w:t>
      </w:r>
      <w:r w:rsidR="00035479">
        <w:rPr>
          <w:rFonts w:cstheme="minorHAnsi"/>
        </w:rPr>
        <w:t>”</w:t>
      </w:r>
      <w:r w:rsidR="002438C3">
        <w:rPr>
          <w:rFonts w:cstheme="minorHAnsi"/>
        </w:rPr>
        <w:t>). One of these participants had received payments early on during their layoff, but was not anymore. The other was self-employed and had to think about when business had fully tapered off. In both of these cases, the interviewer provided them the date and they determined they were out of scope for the question and responded ‘No’.</w:t>
      </w:r>
    </w:p>
    <w:p w:rsidR="001314C3" w:rsidRDefault="001314C3" w14:paraId="58BA22F0" w14:textId="1B57CFA8">
      <w:pPr>
        <w:rPr>
          <w:rFonts w:cstheme="minorHAnsi"/>
        </w:rPr>
      </w:pPr>
    </w:p>
    <w:p w:rsidRPr="000C52EC" w:rsidR="000C52EC" w:rsidRDefault="000C52EC" w14:paraId="0FFC9314" w14:textId="75561CF3">
      <w:pPr>
        <w:rPr>
          <w:rFonts w:cstheme="minorHAnsi"/>
          <w:b/>
        </w:rPr>
      </w:pPr>
      <w:r w:rsidRPr="000C52EC">
        <w:rPr>
          <w:rFonts w:cstheme="minorHAnsi"/>
          <w:b/>
        </w:rPr>
        <w:t>Bottom Line</w:t>
      </w:r>
    </w:p>
    <w:p w:rsidR="000C52EC" w:rsidRDefault="0074393F" w14:paraId="46EC611B" w14:textId="37FD3972">
      <w:pPr>
        <w:rPr>
          <w:rFonts w:cstheme="minorHAnsi"/>
        </w:rPr>
      </w:pPr>
      <w:r>
        <w:rPr>
          <w:rFonts w:cstheme="minorHAnsi"/>
        </w:rPr>
        <w:t>The question, as tested in the cognitive interviews, worked as intended. Participants who responded ‘Yes’ were able</w:t>
      </w:r>
      <w:r w:rsidR="00DC4564">
        <w:rPr>
          <w:rFonts w:cstheme="minorHAnsi"/>
        </w:rPr>
        <w:t xml:space="preserve"> to</w:t>
      </w:r>
      <w:r>
        <w:rPr>
          <w:rFonts w:cstheme="minorHAnsi"/>
        </w:rPr>
        <w:t xml:space="preserve"> provide descriptions of the payment that fit within the intended scope of the question.  </w:t>
      </w:r>
      <w:r w:rsidR="0044478A">
        <w:rPr>
          <w:rFonts w:cstheme="minorHAnsi"/>
        </w:rPr>
        <w:t xml:space="preserve">Participants in the cognitive interviews were asked whether any of the questions they had </w:t>
      </w:r>
      <w:r w:rsidR="0044478A">
        <w:rPr>
          <w:rFonts w:cstheme="minorHAnsi"/>
        </w:rPr>
        <w:lastRenderedPageBreak/>
        <w:t>been asked were sensitive or personal and none of them thought that any of the questions</w:t>
      </w:r>
      <w:r w:rsidR="00DC4564">
        <w:rPr>
          <w:rFonts w:cstheme="minorHAnsi"/>
        </w:rPr>
        <w:t>, including this one,</w:t>
      </w:r>
      <w:r w:rsidR="0044478A">
        <w:rPr>
          <w:rFonts w:cstheme="minorHAnsi"/>
        </w:rPr>
        <w:t xml:space="preserve"> were overly sensitive.</w:t>
      </w:r>
    </w:p>
    <w:p w:rsidR="00950CBB" w:rsidP="00500842" w:rsidRDefault="00950CBB" w14:paraId="41A27ECC" w14:textId="77777777">
      <w:pPr>
        <w:rPr>
          <w:rFonts w:cstheme="minorHAnsi"/>
          <w:b/>
          <w:sz w:val="28"/>
          <w:szCs w:val="28"/>
        </w:rPr>
      </w:pPr>
    </w:p>
    <w:p w:rsidRPr="00500842" w:rsidR="00EB5D45" w:rsidP="00500842" w:rsidRDefault="00D2525E" w14:paraId="77DB2B40" w14:textId="77777777">
      <w:pPr>
        <w:rPr>
          <w:rFonts w:cstheme="minorHAnsi"/>
          <w:b/>
          <w:sz w:val="28"/>
          <w:szCs w:val="28"/>
        </w:rPr>
      </w:pPr>
      <w:r w:rsidRPr="00D2525E">
        <w:rPr>
          <w:rFonts w:cstheme="minorHAnsi"/>
          <w:b/>
          <w:sz w:val="28"/>
          <w:szCs w:val="28"/>
        </w:rPr>
        <w:t>Q</w:t>
      </w:r>
      <w:r>
        <w:rPr>
          <w:rFonts w:cstheme="minorHAnsi"/>
          <w:b/>
          <w:sz w:val="28"/>
          <w:szCs w:val="28"/>
        </w:rPr>
        <w:t>4</w:t>
      </w:r>
      <w:r w:rsidRPr="00D2525E">
        <w:rPr>
          <w:rFonts w:cstheme="minorHAnsi"/>
          <w:b/>
          <w:sz w:val="28"/>
          <w:szCs w:val="28"/>
        </w:rPr>
        <w:t xml:space="preserve">. </w:t>
      </w:r>
      <w:r w:rsidR="00BF03B4">
        <w:rPr>
          <w:rFonts w:cstheme="minorHAnsi"/>
          <w:b/>
          <w:sz w:val="28"/>
          <w:szCs w:val="28"/>
        </w:rPr>
        <w:t>Prevented from looking for work</w:t>
      </w:r>
    </w:p>
    <w:tbl>
      <w:tblPr>
        <w:tblStyle w:val="TableGrid"/>
        <w:tblW w:w="0" w:type="auto"/>
        <w:tblLook w:val="04A0" w:firstRow="1" w:lastRow="0" w:firstColumn="1" w:lastColumn="0" w:noHBand="0" w:noVBand="1"/>
      </w:tblPr>
      <w:tblGrid>
        <w:gridCol w:w="4669"/>
        <w:gridCol w:w="4681"/>
      </w:tblGrid>
      <w:tr w:rsidRPr="00D2525E" w:rsidR="00D2525E" w:rsidTr="00C9719F" w14:paraId="3BBF5B37" w14:textId="77777777">
        <w:tc>
          <w:tcPr>
            <w:tcW w:w="4669" w:type="dxa"/>
            <w:shd w:val="clear" w:color="auto" w:fill="D9D9D9" w:themeFill="background1" w:themeFillShade="D9"/>
          </w:tcPr>
          <w:p w:rsidRPr="00D2525E" w:rsidR="00D2525E" w:rsidP="00590591" w:rsidRDefault="00D2525E" w14:paraId="2E171CD4" w14:textId="77777777">
            <w:pPr>
              <w:jc w:val="center"/>
              <w:rPr>
                <w:rFonts w:cstheme="minorHAnsi"/>
                <w:b/>
              </w:rPr>
            </w:pPr>
            <w:r w:rsidRPr="00D2525E">
              <w:rPr>
                <w:rFonts w:cstheme="minorHAnsi"/>
                <w:b/>
              </w:rPr>
              <w:t>Tested Wording</w:t>
            </w:r>
          </w:p>
        </w:tc>
        <w:tc>
          <w:tcPr>
            <w:tcW w:w="4681" w:type="dxa"/>
            <w:shd w:val="clear" w:color="auto" w:fill="D9D9D9" w:themeFill="background1" w:themeFillShade="D9"/>
          </w:tcPr>
          <w:p w:rsidRPr="00D2525E" w:rsidR="00D2525E" w:rsidRDefault="00D2525E" w14:paraId="47B9BE1E" w14:textId="6223F91F">
            <w:pPr>
              <w:jc w:val="center"/>
              <w:rPr>
                <w:rFonts w:cstheme="minorHAnsi"/>
                <w:b/>
              </w:rPr>
            </w:pPr>
            <w:r w:rsidRPr="00D2525E">
              <w:rPr>
                <w:rFonts w:cstheme="minorHAnsi"/>
                <w:b/>
              </w:rPr>
              <w:t xml:space="preserve">Recommended </w:t>
            </w:r>
            <w:r w:rsidR="00A64B7A">
              <w:rPr>
                <w:rFonts w:cstheme="minorHAnsi"/>
                <w:b/>
              </w:rPr>
              <w:t>Wording</w:t>
            </w:r>
          </w:p>
        </w:tc>
      </w:tr>
      <w:tr w:rsidRPr="00D2525E" w:rsidR="00D2525E" w:rsidTr="00D2525E" w14:paraId="39DE9172" w14:textId="77777777">
        <w:trPr>
          <w:trHeight w:val="1151"/>
        </w:trPr>
        <w:tc>
          <w:tcPr>
            <w:tcW w:w="4669" w:type="dxa"/>
            <w:vAlign w:val="center"/>
          </w:tcPr>
          <w:p w:rsidR="00EB5D45" w:rsidP="00EB5D45" w:rsidRDefault="00EB5D45" w14:paraId="371B3069" w14:textId="77777777">
            <w:pPr>
              <w:rPr>
                <w:rFonts w:eastAsia="Times New Roman" w:cstheme="minorHAnsi"/>
                <w:bCs/>
                <w:color w:val="000000"/>
                <w:szCs w:val="24"/>
              </w:rPr>
            </w:pPr>
            <w:r w:rsidRPr="00EB5D45">
              <w:rPr>
                <w:rFonts w:eastAsia="Times New Roman" w:cstheme="minorHAnsi"/>
                <w:bCs/>
                <w:color w:val="000000"/>
                <w:szCs w:val="24"/>
              </w:rPr>
              <w:t>Did the Coronavirus pandemic prevent (you/name) from looking for work in the LAST 4 WEEKS?</w:t>
            </w:r>
          </w:p>
          <w:p w:rsidRPr="00EB5D45" w:rsidR="00D2525E" w:rsidP="00EB5D45" w:rsidRDefault="00D2525E" w14:paraId="291D0769" w14:textId="77777777">
            <w:pPr>
              <w:pStyle w:val="ListParagraph"/>
              <w:numPr>
                <w:ilvl w:val="0"/>
                <w:numId w:val="5"/>
              </w:numPr>
              <w:rPr>
                <w:rFonts w:eastAsia="Times New Roman" w:cstheme="minorHAnsi"/>
                <w:bCs/>
                <w:color w:val="000000"/>
                <w:szCs w:val="24"/>
              </w:rPr>
            </w:pPr>
            <w:r w:rsidRPr="00EB5D45">
              <w:rPr>
                <w:rFonts w:eastAsia="Times New Roman" w:cstheme="minorHAnsi"/>
                <w:bCs/>
                <w:color w:val="000000"/>
                <w:szCs w:val="24"/>
              </w:rPr>
              <w:t>Yes</w:t>
            </w:r>
          </w:p>
          <w:p w:rsidRPr="00D2525E" w:rsidR="00D2525E" w:rsidP="00D2525E" w:rsidRDefault="00D2525E" w14:paraId="59B203C3" w14:textId="77777777">
            <w:pPr>
              <w:pStyle w:val="ListParagraph"/>
              <w:numPr>
                <w:ilvl w:val="0"/>
                <w:numId w:val="5"/>
              </w:numPr>
              <w:rPr>
                <w:rFonts w:eastAsia="Times New Roman" w:cstheme="minorHAnsi"/>
                <w:bCs/>
                <w:color w:val="000000"/>
                <w:szCs w:val="24"/>
              </w:rPr>
            </w:pPr>
            <w:r>
              <w:rPr>
                <w:rFonts w:eastAsia="Times New Roman" w:cstheme="minorHAnsi"/>
                <w:bCs/>
                <w:color w:val="000000"/>
                <w:szCs w:val="24"/>
              </w:rPr>
              <w:t>No</w:t>
            </w:r>
          </w:p>
        </w:tc>
        <w:tc>
          <w:tcPr>
            <w:tcW w:w="4681" w:type="dxa"/>
          </w:tcPr>
          <w:p w:rsidRPr="00D2525E" w:rsidR="00D2525E" w:rsidP="00F76D63" w:rsidRDefault="00F76D63" w14:paraId="4DC92D60" w14:textId="2E449E0C">
            <w:pPr>
              <w:jc w:val="center"/>
              <w:rPr>
                <w:rFonts w:cstheme="minorHAnsi"/>
              </w:rPr>
            </w:pPr>
            <w:r>
              <w:rPr>
                <w:rFonts w:cstheme="minorHAnsi"/>
              </w:rPr>
              <w:t>No Change</w:t>
            </w:r>
          </w:p>
        </w:tc>
      </w:tr>
    </w:tbl>
    <w:p w:rsidR="001314C3" w:rsidP="001314C3" w:rsidRDefault="001314C3" w14:paraId="1A54449F" w14:textId="77777777">
      <w:pPr>
        <w:rPr>
          <w:rFonts w:cstheme="minorHAnsi"/>
        </w:rPr>
      </w:pPr>
    </w:p>
    <w:p w:rsidRPr="00392C9F" w:rsidR="001314C3" w:rsidP="001314C3" w:rsidRDefault="001314C3" w14:paraId="2DD93612" w14:textId="77777777">
      <w:pPr>
        <w:rPr>
          <w:rFonts w:cstheme="minorHAnsi"/>
          <w:b/>
        </w:rPr>
      </w:pPr>
      <w:r w:rsidRPr="00392C9F">
        <w:rPr>
          <w:rFonts w:cstheme="minorHAnsi"/>
          <w:b/>
        </w:rPr>
        <w:t xml:space="preserve">Cognitive Interviewing Results </w:t>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9"/>
        <w:gridCol w:w="721"/>
        <w:gridCol w:w="760"/>
      </w:tblGrid>
      <w:tr w:rsidR="00FA0CD4" w:rsidTr="00590591" w14:paraId="00514524" w14:textId="77777777">
        <w:tc>
          <w:tcPr>
            <w:tcW w:w="629" w:type="dxa"/>
            <w:tcBorders>
              <w:bottom w:val="single" w:color="auto" w:sz="4" w:space="0"/>
            </w:tcBorders>
          </w:tcPr>
          <w:p w:rsidR="00FA0CD4" w:rsidP="00590591" w:rsidRDefault="00FA0CD4" w14:paraId="0BC68E2F" w14:textId="77777777">
            <w:pPr>
              <w:rPr>
                <w:rFonts w:cstheme="minorHAnsi"/>
              </w:rPr>
            </w:pPr>
          </w:p>
        </w:tc>
        <w:tc>
          <w:tcPr>
            <w:tcW w:w="721" w:type="dxa"/>
            <w:tcBorders>
              <w:bottom w:val="single" w:color="auto" w:sz="4" w:space="0"/>
            </w:tcBorders>
          </w:tcPr>
          <w:p w:rsidRPr="0096439B" w:rsidR="00FA0CD4" w:rsidP="00590591" w:rsidRDefault="00FA0CD4" w14:paraId="5B494676" w14:textId="77777777">
            <w:pPr>
              <w:rPr>
                <w:rFonts w:cstheme="minorHAnsi"/>
                <w:b/>
              </w:rPr>
            </w:pPr>
            <w:r w:rsidRPr="0096439B">
              <w:rPr>
                <w:rFonts w:cstheme="minorHAnsi"/>
                <w:b/>
              </w:rPr>
              <w:t>Self</w:t>
            </w:r>
          </w:p>
        </w:tc>
        <w:tc>
          <w:tcPr>
            <w:tcW w:w="760" w:type="dxa"/>
            <w:tcBorders>
              <w:bottom w:val="single" w:color="auto" w:sz="4" w:space="0"/>
            </w:tcBorders>
          </w:tcPr>
          <w:p w:rsidRPr="0096439B" w:rsidR="00FA0CD4" w:rsidP="00590591" w:rsidRDefault="00FA0CD4" w14:paraId="25210F36" w14:textId="77777777">
            <w:pPr>
              <w:rPr>
                <w:rFonts w:cstheme="minorHAnsi"/>
                <w:b/>
              </w:rPr>
            </w:pPr>
            <w:r w:rsidRPr="0096439B">
              <w:rPr>
                <w:rFonts w:cstheme="minorHAnsi"/>
                <w:b/>
              </w:rPr>
              <w:t>Proxy</w:t>
            </w:r>
          </w:p>
        </w:tc>
      </w:tr>
      <w:tr w:rsidR="00FA0CD4" w:rsidTr="00590591" w14:paraId="12DAA426" w14:textId="77777777">
        <w:tc>
          <w:tcPr>
            <w:tcW w:w="629" w:type="dxa"/>
            <w:tcBorders>
              <w:top w:val="single" w:color="auto" w:sz="4" w:space="0"/>
            </w:tcBorders>
          </w:tcPr>
          <w:p w:rsidR="00FA0CD4" w:rsidP="00590591" w:rsidRDefault="00FA0CD4" w14:paraId="48D6243C" w14:textId="77777777">
            <w:pPr>
              <w:rPr>
                <w:rFonts w:cstheme="minorHAnsi"/>
              </w:rPr>
            </w:pPr>
            <w:r>
              <w:rPr>
                <w:rFonts w:cstheme="minorHAnsi"/>
              </w:rPr>
              <w:t>Yes</w:t>
            </w:r>
          </w:p>
        </w:tc>
        <w:tc>
          <w:tcPr>
            <w:tcW w:w="721" w:type="dxa"/>
            <w:tcBorders>
              <w:top w:val="single" w:color="auto" w:sz="4" w:space="0"/>
            </w:tcBorders>
          </w:tcPr>
          <w:p w:rsidR="00FA0CD4" w:rsidP="00590591" w:rsidRDefault="00DE793C" w14:paraId="5A38E771" w14:textId="336EC2DF">
            <w:pPr>
              <w:jc w:val="center"/>
              <w:rPr>
                <w:rFonts w:cstheme="minorHAnsi"/>
              </w:rPr>
            </w:pPr>
            <w:r>
              <w:rPr>
                <w:rFonts w:cstheme="minorHAnsi"/>
              </w:rPr>
              <w:t>2</w:t>
            </w:r>
          </w:p>
        </w:tc>
        <w:tc>
          <w:tcPr>
            <w:tcW w:w="760" w:type="dxa"/>
            <w:tcBorders>
              <w:top w:val="single" w:color="auto" w:sz="4" w:space="0"/>
            </w:tcBorders>
          </w:tcPr>
          <w:p w:rsidR="00FA0CD4" w:rsidP="00590591" w:rsidRDefault="00DE793C" w14:paraId="5413B384" w14:textId="3CC913F0">
            <w:pPr>
              <w:jc w:val="center"/>
              <w:rPr>
                <w:rFonts w:cstheme="minorHAnsi"/>
              </w:rPr>
            </w:pPr>
            <w:r>
              <w:rPr>
                <w:rFonts w:cstheme="minorHAnsi"/>
              </w:rPr>
              <w:t>1</w:t>
            </w:r>
          </w:p>
        </w:tc>
      </w:tr>
      <w:tr w:rsidR="00FA0CD4" w:rsidTr="00590591" w14:paraId="6AADA08C" w14:textId="77777777">
        <w:tc>
          <w:tcPr>
            <w:tcW w:w="629" w:type="dxa"/>
            <w:tcBorders>
              <w:bottom w:val="single" w:color="auto" w:sz="4" w:space="0"/>
            </w:tcBorders>
          </w:tcPr>
          <w:p w:rsidR="00FA0CD4" w:rsidP="00590591" w:rsidRDefault="00FA0CD4" w14:paraId="68D80D6F" w14:textId="77777777">
            <w:pPr>
              <w:rPr>
                <w:rFonts w:cstheme="minorHAnsi"/>
              </w:rPr>
            </w:pPr>
            <w:r>
              <w:rPr>
                <w:rFonts w:cstheme="minorHAnsi"/>
              </w:rPr>
              <w:t>No</w:t>
            </w:r>
          </w:p>
        </w:tc>
        <w:tc>
          <w:tcPr>
            <w:tcW w:w="721" w:type="dxa"/>
            <w:tcBorders>
              <w:bottom w:val="single" w:color="auto" w:sz="4" w:space="0"/>
            </w:tcBorders>
          </w:tcPr>
          <w:p w:rsidR="00FA0CD4" w:rsidP="00590591" w:rsidRDefault="00DE793C" w14:paraId="43884E0A" w14:textId="15ADEB18">
            <w:pPr>
              <w:jc w:val="center"/>
              <w:rPr>
                <w:rFonts w:cstheme="minorHAnsi"/>
              </w:rPr>
            </w:pPr>
            <w:r>
              <w:rPr>
                <w:rFonts w:cstheme="minorHAnsi"/>
              </w:rPr>
              <w:t>1</w:t>
            </w:r>
          </w:p>
        </w:tc>
        <w:tc>
          <w:tcPr>
            <w:tcW w:w="760" w:type="dxa"/>
            <w:tcBorders>
              <w:bottom w:val="single" w:color="auto" w:sz="4" w:space="0"/>
            </w:tcBorders>
          </w:tcPr>
          <w:p w:rsidR="00FA0CD4" w:rsidP="00590591" w:rsidRDefault="00DE793C" w14:paraId="5F26B2FE" w14:textId="20A43D2D">
            <w:pPr>
              <w:jc w:val="center"/>
              <w:rPr>
                <w:rFonts w:cstheme="minorHAnsi"/>
              </w:rPr>
            </w:pPr>
            <w:r>
              <w:rPr>
                <w:rFonts w:cstheme="minorHAnsi"/>
              </w:rPr>
              <w:t>2</w:t>
            </w:r>
          </w:p>
        </w:tc>
      </w:tr>
    </w:tbl>
    <w:p w:rsidR="00590591" w:rsidRDefault="00590591" w14:paraId="225DE9B9" w14:textId="0A6414A5">
      <w:pPr>
        <w:rPr>
          <w:rFonts w:cstheme="minorHAnsi"/>
        </w:rPr>
      </w:pPr>
      <w:r>
        <w:rPr>
          <w:rFonts w:cstheme="minorHAnsi"/>
        </w:rPr>
        <w:t>This question was asked in five</w:t>
      </w:r>
      <w:r w:rsidR="002C6357">
        <w:rPr>
          <w:rFonts w:cstheme="minorHAnsi"/>
        </w:rPr>
        <w:t xml:space="preserve"> of</w:t>
      </w:r>
      <w:r>
        <w:rPr>
          <w:rFonts w:cstheme="minorHAnsi"/>
        </w:rPr>
        <w:t xml:space="preserve"> the nine cognitive interviews. It was</w:t>
      </w:r>
      <w:r w:rsidR="002C6357">
        <w:rPr>
          <w:rFonts w:cstheme="minorHAnsi"/>
        </w:rPr>
        <w:t xml:space="preserve"> asked</w:t>
      </w:r>
      <w:r>
        <w:rPr>
          <w:rFonts w:cstheme="minorHAnsi"/>
        </w:rPr>
        <w:t xml:space="preserve"> </w:t>
      </w:r>
      <w:r w:rsidR="00986F49">
        <w:rPr>
          <w:rFonts w:cstheme="minorHAnsi"/>
        </w:rPr>
        <w:t>about</w:t>
      </w:r>
      <w:r>
        <w:rPr>
          <w:rFonts w:cstheme="minorHAnsi"/>
        </w:rPr>
        <w:t xml:space="preserve"> all </w:t>
      </w:r>
      <w:r w:rsidR="00986F49">
        <w:rPr>
          <w:rFonts w:cstheme="minorHAnsi"/>
        </w:rPr>
        <w:t xml:space="preserve">self and proxy </w:t>
      </w:r>
      <w:r>
        <w:rPr>
          <w:rFonts w:cstheme="minorHAnsi"/>
        </w:rPr>
        <w:t xml:space="preserve">participants who were labeled as Not In The Labor Force following the labor force questions.  That is, these are people for whom ‘No’ was reported </w:t>
      </w:r>
      <w:r w:rsidR="00727EEB">
        <w:rPr>
          <w:rFonts w:cstheme="minorHAnsi"/>
        </w:rPr>
        <w:t>for</w:t>
      </w:r>
      <w:r>
        <w:rPr>
          <w:rFonts w:cstheme="minorHAnsi"/>
        </w:rPr>
        <w:t xml:space="preserve"> the question that asked if they had done anything to find work during the last four weeks.  The question worked as intended.  </w:t>
      </w:r>
    </w:p>
    <w:p w:rsidR="00590591" w:rsidRDefault="00590591" w14:paraId="576D6282" w14:textId="3BB17148">
      <w:pPr>
        <w:rPr>
          <w:rFonts w:cstheme="minorHAnsi"/>
        </w:rPr>
      </w:pPr>
      <w:r>
        <w:rPr>
          <w:rFonts w:cstheme="minorHAnsi"/>
        </w:rPr>
        <w:t xml:space="preserve">A ‘Yes’ response was reported for two self and one proxy </w:t>
      </w:r>
      <w:r w:rsidR="00035479">
        <w:rPr>
          <w:rFonts w:cstheme="minorHAnsi"/>
        </w:rPr>
        <w:t>participant</w:t>
      </w:r>
      <w:r>
        <w:rPr>
          <w:rFonts w:cstheme="minorHAnsi"/>
        </w:rPr>
        <w:t xml:space="preserve">. In one case, the participant was self-employed and gets a lot of </w:t>
      </w:r>
      <w:r w:rsidR="00727EEB">
        <w:rPr>
          <w:rFonts w:cstheme="minorHAnsi"/>
        </w:rPr>
        <w:t>his</w:t>
      </w:r>
      <w:r>
        <w:rPr>
          <w:rFonts w:cstheme="minorHAnsi"/>
        </w:rPr>
        <w:t xml:space="preserve"> business through customer referrals and stopping by open businesses and talking to managers about their computer needs. He has been unable to do this because most of the businesses he services (and similar businesses) are closed </w:t>
      </w:r>
      <w:r w:rsidR="002C6357">
        <w:rPr>
          <w:rFonts w:cstheme="minorHAnsi"/>
        </w:rPr>
        <w:t xml:space="preserve">due </w:t>
      </w:r>
      <w:r>
        <w:rPr>
          <w:rFonts w:cstheme="minorHAnsi"/>
        </w:rPr>
        <w:t xml:space="preserve">to the coronavirus pandemic.  The two other </w:t>
      </w:r>
      <w:r w:rsidR="002C6357">
        <w:rPr>
          <w:rFonts w:cstheme="minorHAnsi"/>
        </w:rPr>
        <w:t>participants</w:t>
      </w:r>
      <w:r>
        <w:rPr>
          <w:rFonts w:cstheme="minorHAnsi"/>
        </w:rPr>
        <w:t xml:space="preserve"> were siblings from the same household and had similar situations in that they were on indefinite layoff from their job and were interested in looking for work, but had not done anything beyond looking at ads because most of the </w:t>
      </w:r>
      <w:r w:rsidR="00FA18F1">
        <w:rPr>
          <w:rFonts w:cstheme="minorHAnsi"/>
        </w:rPr>
        <w:t>businesses in the sectors they would prefer to work (entertainment and the arts) were closed due to the pandemic.</w:t>
      </w:r>
    </w:p>
    <w:p w:rsidR="00FA18F1" w:rsidRDefault="00FA18F1" w14:paraId="1B2C63BE" w14:textId="10AE6BB1">
      <w:pPr>
        <w:rPr>
          <w:rFonts w:cstheme="minorHAnsi"/>
        </w:rPr>
      </w:pPr>
      <w:r>
        <w:rPr>
          <w:rFonts w:cstheme="minorHAnsi"/>
        </w:rPr>
        <w:t xml:space="preserve">For those for whom a ‘No’ was reported, one was retired and the other two were expecting to be brought back to their former place of employment when conditions improve.  When asked about other reasons for not looking for work, one </w:t>
      </w:r>
      <w:r w:rsidR="00035479">
        <w:rPr>
          <w:rFonts w:cstheme="minorHAnsi"/>
        </w:rPr>
        <w:t>participant</w:t>
      </w:r>
      <w:r>
        <w:rPr>
          <w:rFonts w:cstheme="minorHAnsi"/>
        </w:rPr>
        <w:t xml:space="preserve"> reported needing to be home for childcare because that had been interrupted due to the pandemic.  This reason was only brought up through additional probing and was not his primary concern.</w:t>
      </w:r>
    </w:p>
    <w:p w:rsidR="00590591" w:rsidRDefault="00590591" w14:paraId="5BCEAA08" w14:textId="77777777">
      <w:pPr>
        <w:rPr>
          <w:rFonts w:cstheme="minorHAnsi"/>
        </w:rPr>
      </w:pPr>
    </w:p>
    <w:p w:rsidRPr="00392C9F" w:rsidR="001314C3" w:rsidP="001314C3" w:rsidRDefault="001314C3" w14:paraId="60A88E50" w14:textId="77777777">
      <w:pPr>
        <w:rPr>
          <w:rFonts w:cstheme="minorHAnsi"/>
          <w:b/>
        </w:rPr>
      </w:pPr>
      <w:r w:rsidRPr="00392C9F">
        <w:rPr>
          <w:rFonts w:cstheme="minorHAnsi"/>
          <w:b/>
        </w:rPr>
        <w:t>Round 2 Web Probing Assessment Results</w:t>
      </w:r>
    </w:p>
    <w:tbl>
      <w:tblPr>
        <w:tblStyle w:val="TableGrid"/>
        <w:tblpPr w:leftFromText="180" w:rightFromText="180" w:vertAnchor="text" w:tblpX="-108" w:tblpY="1"/>
        <w:tblOverlap w:val="never"/>
        <w:tblW w:w="29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
        <w:gridCol w:w="1168"/>
        <w:gridCol w:w="1029"/>
      </w:tblGrid>
      <w:tr w:rsidRPr="00615FDE" w:rsidR="002C6357" w:rsidTr="002C6357" w14:paraId="265C9D0F" w14:textId="77777777">
        <w:trPr>
          <w:trHeight w:val="279"/>
        </w:trPr>
        <w:tc>
          <w:tcPr>
            <w:tcW w:w="792" w:type="dxa"/>
            <w:tcBorders>
              <w:bottom w:val="single" w:color="auto" w:sz="4" w:space="0"/>
            </w:tcBorders>
            <w:noWrap/>
          </w:tcPr>
          <w:p w:rsidRPr="00926EF7" w:rsidR="002C6357" w:rsidP="002C6357" w:rsidRDefault="002C6357" w14:paraId="66A3BA97" w14:textId="77777777">
            <w:pPr>
              <w:rPr>
                <w:rFonts w:cstheme="minorHAnsi"/>
                <w:b/>
                <w:bCs/>
              </w:rPr>
            </w:pPr>
          </w:p>
        </w:tc>
        <w:tc>
          <w:tcPr>
            <w:tcW w:w="1168" w:type="dxa"/>
            <w:tcBorders>
              <w:bottom w:val="single" w:color="auto" w:sz="4" w:space="0"/>
            </w:tcBorders>
            <w:noWrap/>
            <w:hideMark/>
          </w:tcPr>
          <w:p w:rsidRPr="00926EF7" w:rsidR="002C6357" w:rsidP="002C6357" w:rsidRDefault="002C6357" w14:paraId="323A3169" w14:textId="77777777">
            <w:pPr>
              <w:jc w:val="right"/>
              <w:rPr>
                <w:rFonts w:cstheme="minorHAnsi"/>
                <w:b/>
                <w:bCs/>
              </w:rPr>
            </w:pPr>
            <w:r w:rsidRPr="00926EF7">
              <w:rPr>
                <w:rFonts w:cstheme="minorHAnsi"/>
                <w:b/>
                <w:bCs/>
              </w:rPr>
              <w:t>Frequency</w:t>
            </w:r>
          </w:p>
        </w:tc>
        <w:tc>
          <w:tcPr>
            <w:tcW w:w="1029" w:type="dxa"/>
            <w:tcBorders>
              <w:bottom w:val="single" w:color="auto" w:sz="4" w:space="0"/>
            </w:tcBorders>
            <w:noWrap/>
            <w:hideMark/>
          </w:tcPr>
          <w:p w:rsidRPr="00926EF7" w:rsidR="002C6357" w:rsidP="002C6357" w:rsidRDefault="002C6357" w14:paraId="7D865AF6" w14:textId="77777777">
            <w:pPr>
              <w:jc w:val="right"/>
              <w:rPr>
                <w:rFonts w:cstheme="minorHAnsi"/>
                <w:b/>
                <w:bCs/>
              </w:rPr>
            </w:pPr>
            <w:r w:rsidRPr="00926EF7">
              <w:rPr>
                <w:rFonts w:cstheme="minorHAnsi"/>
                <w:b/>
                <w:bCs/>
              </w:rPr>
              <w:t>Percent</w:t>
            </w:r>
          </w:p>
        </w:tc>
      </w:tr>
      <w:tr w:rsidRPr="00615FDE" w:rsidR="002C6357" w:rsidTr="00186F30" w14:paraId="474D0184" w14:textId="77777777">
        <w:trPr>
          <w:trHeight w:val="279"/>
        </w:trPr>
        <w:tc>
          <w:tcPr>
            <w:tcW w:w="792" w:type="dxa"/>
            <w:tcBorders>
              <w:top w:val="single" w:color="auto" w:sz="4" w:space="0"/>
            </w:tcBorders>
            <w:noWrap/>
            <w:hideMark/>
          </w:tcPr>
          <w:p w:rsidRPr="00093AFD" w:rsidR="002C6357" w:rsidP="002C6357" w:rsidRDefault="002C6357" w14:paraId="4A020E82" w14:textId="77777777">
            <w:pPr>
              <w:rPr>
                <w:rFonts w:cstheme="minorHAnsi"/>
                <w:bCs/>
              </w:rPr>
            </w:pPr>
            <w:r w:rsidRPr="00093AFD">
              <w:rPr>
                <w:rFonts w:cstheme="minorHAnsi"/>
                <w:bCs/>
              </w:rPr>
              <w:t>Yes</w:t>
            </w:r>
          </w:p>
        </w:tc>
        <w:tc>
          <w:tcPr>
            <w:tcW w:w="1168" w:type="dxa"/>
            <w:tcBorders>
              <w:top w:val="single" w:color="auto" w:sz="4" w:space="0"/>
            </w:tcBorders>
            <w:noWrap/>
            <w:hideMark/>
          </w:tcPr>
          <w:p w:rsidRPr="00926EF7" w:rsidR="002C6357" w:rsidP="002C6357" w:rsidRDefault="002C6357" w14:paraId="4BF364B2" w14:textId="77777777">
            <w:pPr>
              <w:jc w:val="right"/>
              <w:rPr>
                <w:rFonts w:cstheme="minorHAnsi"/>
              </w:rPr>
            </w:pPr>
            <w:r w:rsidRPr="00926EF7">
              <w:rPr>
                <w:rFonts w:cstheme="minorHAnsi"/>
              </w:rPr>
              <w:t>46</w:t>
            </w:r>
          </w:p>
        </w:tc>
        <w:tc>
          <w:tcPr>
            <w:tcW w:w="1029" w:type="dxa"/>
            <w:tcBorders>
              <w:top w:val="single" w:color="auto" w:sz="4" w:space="0"/>
            </w:tcBorders>
            <w:noWrap/>
            <w:hideMark/>
          </w:tcPr>
          <w:p w:rsidRPr="00926EF7" w:rsidR="002C6357" w:rsidP="00CF7A2C" w:rsidRDefault="002C6357" w14:paraId="536AE7D7" w14:textId="4C67A547">
            <w:pPr>
              <w:jc w:val="right"/>
              <w:rPr>
                <w:rFonts w:cstheme="minorHAnsi"/>
              </w:rPr>
            </w:pPr>
            <w:r w:rsidRPr="00926EF7">
              <w:rPr>
                <w:rFonts w:cstheme="minorHAnsi"/>
              </w:rPr>
              <w:t>4</w:t>
            </w:r>
            <w:r w:rsidR="00CF7A2C">
              <w:rPr>
                <w:rFonts w:cstheme="minorHAnsi"/>
              </w:rPr>
              <w:t>7</w:t>
            </w:r>
            <w:r w:rsidRPr="00926EF7">
              <w:rPr>
                <w:rFonts w:cstheme="minorHAnsi"/>
              </w:rPr>
              <w:t>.</w:t>
            </w:r>
            <w:r w:rsidR="00CF7A2C">
              <w:rPr>
                <w:rFonts w:cstheme="minorHAnsi"/>
              </w:rPr>
              <w:t>0</w:t>
            </w:r>
          </w:p>
        </w:tc>
      </w:tr>
      <w:tr w:rsidRPr="00615FDE" w:rsidR="002C6357" w:rsidTr="00186F30" w14:paraId="2B8D3F85" w14:textId="77777777">
        <w:trPr>
          <w:trHeight w:val="279"/>
        </w:trPr>
        <w:tc>
          <w:tcPr>
            <w:tcW w:w="792" w:type="dxa"/>
            <w:noWrap/>
            <w:hideMark/>
          </w:tcPr>
          <w:p w:rsidRPr="00093AFD" w:rsidR="002C6357" w:rsidP="002C6357" w:rsidRDefault="002C6357" w14:paraId="703FF9B2" w14:textId="77777777">
            <w:pPr>
              <w:rPr>
                <w:rFonts w:cstheme="minorHAnsi"/>
                <w:bCs/>
              </w:rPr>
            </w:pPr>
            <w:r w:rsidRPr="00093AFD">
              <w:rPr>
                <w:rFonts w:cstheme="minorHAnsi"/>
                <w:bCs/>
              </w:rPr>
              <w:t>No</w:t>
            </w:r>
          </w:p>
        </w:tc>
        <w:tc>
          <w:tcPr>
            <w:tcW w:w="1168" w:type="dxa"/>
            <w:noWrap/>
            <w:hideMark/>
          </w:tcPr>
          <w:p w:rsidRPr="00926EF7" w:rsidR="002C6357" w:rsidP="002C6357" w:rsidRDefault="002C6357" w14:paraId="615B0C36" w14:textId="77777777">
            <w:pPr>
              <w:jc w:val="right"/>
              <w:rPr>
                <w:rFonts w:cstheme="minorHAnsi"/>
              </w:rPr>
            </w:pPr>
            <w:r w:rsidRPr="00926EF7">
              <w:rPr>
                <w:rFonts w:cstheme="minorHAnsi"/>
              </w:rPr>
              <w:t>52</w:t>
            </w:r>
          </w:p>
        </w:tc>
        <w:tc>
          <w:tcPr>
            <w:tcW w:w="1029" w:type="dxa"/>
            <w:noWrap/>
            <w:hideMark/>
          </w:tcPr>
          <w:p w:rsidRPr="00926EF7" w:rsidR="002C6357" w:rsidP="002C6357" w:rsidRDefault="00CF7A2C" w14:paraId="7CF058D8" w14:textId="65140744">
            <w:pPr>
              <w:jc w:val="right"/>
              <w:rPr>
                <w:rFonts w:cstheme="minorHAnsi"/>
              </w:rPr>
            </w:pPr>
            <w:r>
              <w:rPr>
                <w:rFonts w:cstheme="minorHAnsi"/>
              </w:rPr>
              <w:t>53.0</w:t>
            </w:r>
          </w:p>
        </w:tc>
      </w:tr>
      <w:tr w:rsidRPr="00615FDE" w:rsidR="00186F30" w:rsidTr="00186F30" w14:paraId="7EFB5CD3" w14:textId="77777777">
        <w:trPr>
          <w:trHeight w:val="279"/>
        </w:trPr>
        <w:tc>
          <w:tcPr>
            <w:tcW w:w="792" w:type="dxa"/>
            <w:tcBorders>
              <w:bottom w:val="single" w:color="auto" w:sz="4" w:space="0"/>
            </w:tcBorders>
            <w:noWrap/>
          </w:tcPr>
          <w:p w:rsidRPr="00093AFD" w:rsidR="00186F30" w:rsidP="002C6357" w:rsidRDefault="00186F30" w14:paraId="59F19F18" w14:textId="03FBC6DC">
            <w:pPr>
              <w:rPr>
                <w:rFonts w:cstheme="minorHAnsi"/>
                <w:bCs/>
              </w:rPr>
            </w:pPr>
            <w:r>
              <w:rPr>
                <w:rFonts w:cstheme="minorHAnsi"/>
                <w:bCs/>
              </w:rPr>
              <w:t>Skipped</w:t>
            </w:r>
          </w:p>
        </w:tc>
        <w:tc>
          <w:tcPr>
            <w:tcW w:w="1168" w:type="dxa"/>
            <w:tcBorders>
              <w:bottom w:val="single" w:color="auto" w:sz="4" w:space="0"/>
            </w:tcBorders>
            <w:noWrap/>
          </w:tcPr>
          <w:p w:rsidRPr="00926EF7" w:rsidR="00186F30" w:rsidP="002C6357" w:rsidRDefault="00186F30" w14:paraId="25713F60" w14:textId="6D08AB01">
            <w:pPr>
              <w:jc w:val="right"/>
              <w:rPr>
                <w:rFonts w:cstheme="minorHAnsi"/>
              </w:rPr>
            </w:pPr>
            <w:r>
              <w:rPr>
                <w:rFonts w:cstheme="minorHAnsi"/>
              </w:rPr>
              <w:t>0</w:t>
            </w:r>
          </w:p>
        </w:tc>
        <w:tc>
          <w:tcPr>
            <w:tcW w:w="1029" w:type="dxa"/>
            <w:tcBorders>
              <w:bottom w:val="single" w:color="auto" w:sz="4" w:space="0"/>
            </w:tcBorders>
            <w:noWrap/>
          </w:tcPr>
          <w:p w:rsidRPr="00926EF7" w:rsidR="00186F30" w:rsidP="002C6357" w:rsidRDefault="00CF7A2C" w14:paraId="04990FAF" w14:textId="0C08730E">
            <w:pPr>
              <w:jc w:val="right"/>
              <w:rPr>
                <w:rFonts w:cstheme="minorHAnsi"/>
              </w:rPr>
            </w:pPr>
            <w:r>
              <w:rPr>
                <w:rFonts w:cstheme="minorHAnsi"/>
              </w:rPr>
              <w:t>0.0</w:t>
            </w:r>
          </w:p>
        </w:tc>
      </w:tr>
      <w:tr w:rsidRPr="00615FDE" w:rsidR="002C6357" w:rsidTr="002C6357" w14:paraId="5E8BF081" w14:textId="77777777">
        <w:trPr>
          <w:trHeight w:val="279"/>
        </w:trPr>
        <w:tc>
          <w:tcPr>
            <w:tcW w:w="792" w:type="dxa"/>
            <w:tcBorders>
              <w:top w:val="single" w:color="auto" w:sz="4" w:space="0"/>
            </w:tcBorders>
            <w:shd w:val="clear" w:color="auto" w:fill="auto"/>
            <w:noWrap/>
          </w:tcPr>
          <w:p w:rsidRPr="00926EF7" w:rsidR="002C6357" w:rsidP="002C6357" w:rsidRDefault="002C6357" w14:paraId="64CA9E44" w14:textId="77777777">
            <w:pPr>
              <w:rPr>
                <w:rFonts w:cstheme="minorHAnsi"/>
                <w:b/>
                <w:bCs/>
              </w:rPr>
            </w:pPr>
            <w:r w:rsidRPr="00926EF7">
              <w:rPr>
                <w:rFonts w:cstheme="minorHAnsi"/>
                <w:b/>
                <w:bCs/>
              </w:rPr>
              <w:t>Total</w:t>
            </w:r>
          </w:p>
        </w:tc>
        <w:tc>
          <w:tcPr>
            <w:tcW w:w="1168" w:type="dxa"/>
            <w:tcBorders>
              <w:top w:val="single" w:color="auto" w:sz="4" w:space="0"/>
            </w:tcBorders>
            <w:noWrap/>
          </w:tcPr>
          <w:p w:rsidRPr="00926EF7" w:rsidR="002C6357" w:rsidP="002C6357" w:rsidRDefault="002C6357" w14:paraId="4C268572" w14:textId="77777777">
            <w:pPr>
              <w:jc w:val="right"/>
              <w:rPr>
                <w:rFonts w:cstheme="minorHAnsi"/>
              </w:rPr>
            </w:pPr>
            <w:r w:rsidRPr="00926EF7">
              <w:rPr>
                <w:rFonts w:cstheme="minorHAnsi"/>
              </w:rPr>
              <w:t>98</w:t>
            </w:r>
          </w:p>
        </w:tc>
        <w:tc>
          <w:tcPr>
            <w:tcW w:w="1029" w:type="dxa"/>
            <w:tcBorders>
              <w:top w:val="single" w:color="auto" w:sz="4" w:space="0"/>
            </w:tcBorders>
            <w:noWrap/>
          </w:tcPr>
          <w:p w:rsidRPr="00926EF7" w:rsidR="002C6357" w:rsidP="002C6357" w:rsidRDefault="00CF7A2C" w14:paraId="7CDA5215" w14:textId="1CE0FDAB">
            <w:pPr>
              <w:jc w:val="right"/>
              <w:rPr>
                <w:rFonts w:cstheme="minorHAnsi"/>
              </w:rPr>
            </w:pPr>
            <w:r>
              <w:rPr>
                <w:rFonts w:cstheme="minorHAnsi"/>
              </w:rPr>
              <w:t>100.0</w:t>
            </w:r>
          </w:p>
        </w:tc>
      </w:tr>
    </w:tbl>
    <w:p w:rsidR="002C6357" w:rsidP="002C6357" w:rsidRDefault="002C6357" w14:paraId="39966EE3" w14:textId="17EE9B74">
      <w:pPr>
        <w:rPr>
          <w:rFonts w:cstheme="minorHAnsi"/>
        </w:rPr>
      </w:pPr>
      <w:r>
        <w:rPr>
          <w:rFonts w:cstheme="minorHAnsi"/>
        </w:rPr>
        <w:t xml:space="preserve">This question was asked of those who responded ‘No’ to both </w:t>
      </w:r>
      <w:r w:rsidR="00035479">
        <w:rPr>
          <w:rFonts w:cstheme="minorHAnsi"/>
        </w:rPr>
        <w:t>“</w:t>
      </w:r>
      <w:r w:rsidRPr="002C6357">
        <w:rPr>
          <w:rFonts w:cstheme="minorHAnsi"/>
        </w:rPr>
        <w:t xml:space="preserve">In </w:t>
      </w:r>
      <w:r>
        <w:rPr>
          <w:rFonts w:cstheme="minorHAnsi"/>
        </w:rPr>
        <w:t>the last 7 days, did you do ANY work for either pay or profit?</w:t>
      </w:r>
      <w:r w:rsidR="00035479">
        <w:rPr>
          <w:rFonts w:cstheme="minorHAnsi"/>
        </w:rPr>
        <w:t>”</w:t>
      </w:r>
      <w:r>
        <w:rPr>
          <w:rFonts w:cstheme="minorHAnsi"/>
        </w:rPr>
        <w:t xml:space="preserve"> and </w:t>
      </w:r>
      <w:r w:rsidR="00035479">
        <w:rPr>
          <w:rFonts w:cstheme="minorHAnsi"/>
        </w:rPr>
        <w:t>“</w:t>
      </w:r>
      <w:r w:rsidRPr="002C6357">
        <w:rPr>
          <w:rFonts w:cstheme="minorHAnsi"/>
        </w:rPr>
        <w:t>Have you been doing anything to find work during the last 4 weeks?</w:t>
      </w:r>
      <w:r w:rsidR="00035479">
        <w:rPr>
          <w:rFonts w:cstheme="minorHAnsi"/>
        </w:rPr>
        <w:t>”</w:t>
      </w:r>
      <w:r>
        <w:rPr>
          <w:rFonts w:cstheme="minorHAnsi"/>
        </w:rPr>
        <w:t xml:space="preserve">  In all, 98 participants received this question and 46 (47</w:t>
      </w:r>
      <w:r w:rsidR="00546AA5">
        <w:rPr>
          <w:rFonts w:cstheme="minorHAnsi"/>
        </w:rPr>
        <w:t xml:space="preserve"> percent</w:t>
      </w:r>
      <w:r>
        <w:rPr>
          <w:rFonts w:cstheme="minorHAnsi"/>
        </w:rPr>
        <w:t>) responded ‘Yes’ that the coronavirus pandemic had prevented them from looking for work.</w:t>
      </w:r>
      <w:r w:rsidR="00186F30">
        <w:rPr>
          <w:rFonts w:cstheme="minorHAnsi"/>
        </w:rPr>
        <w:t xml:space="preserve"> No participants skipped this question, suggesting that it is not a </w:t>
      </w:r>
      <w:r w:rsidR="00186F30">
        <w:rPr>
          <w:rFonts w:cstheme="minorHAnsi"/>
        </w:rPr>
        <w:lastRenderedPageBreak/>
        <w:t>sensitive topic and does not present any other issue that may cause a high number of refusals in the production CPS survey.</w:t>
      </w:r>
    </w:p>
    <w:p w:rsidR="00471806" w:rsidP="00471806" w:rsidRDefault="002C6357" w14:paraId="5278C67F" w14:textId="22D41F1C">
      <w:pPr>
        <w:rPr>
          <w:rFonts w:cstheme="minorHAnsi"/>
        </w:rPr>
      </w:pPr>
      <w:r>
        <w:rPr>
          <w:rFonts w:cstheme="minorHAnsi"/>
        </w:rPr>
        <w:t xml:space="preserve">Those who said that the coronavirus pandemic prevented them from looking for work </w:t>
      </w:r>
      <w:r w:rsidR="00471806">
        <w:rPr>
          <w:rFonts w:cstheme="minorHAnsi"/>
        </w:rPr>
        <w:t xml:space="preserve">were asked to explain why that </w:t>
      </w:r>
      <w:r w:rsidR="00186F30">
        <w:rPr>
          <w:rFonts w:cstheme="minorHAnsi"/>
        </w:rPr>
        <w:t>was</w:t>
      </w:r>
      <w:r w:rsidR="00471806">
        <w:rPr>
          <w:rFonts w:cstheme="minorHAnsi"/>
        </w:rPr>
        <w:t xml:space="preserve"> the case; </w:t>
      </w:r>
      <w:r w:rsidR="00035479">
        <w:rPr>
          <w:rFonts w:cstheme="minorHAnsi"/>
        </w:rPr>
        <w:t>“</w:t>
      </w:r>
      <w:r w:rsidRPr="00471806" w:rsidR="00471806">
        <w:rPr>
          <w:rFonts w:cstheme="minorHAnsi"/>
        </w:rPr>
        <w:t>Please explain how the coronavirus pand</w:t>
      </w:r>
      <w:r w:rsidR="00471806">
        <w:rPr>
          <w:rFonts w:cstheme="minorHAnsi"/>
        </w:rPr>
        <w:t xml:space="preserve">emic prevented you from looking </w:t>
      </w:r>
      <w:r w:rsidRPr="00471806" w:rsidR="00471806">
        <w:rPr>
          <w:rFonts w:cstheme="minorHAnsi"/>
        </w:rPr>
        <w:t>for work.</w:t>
      </w:r>
      <w:r w:rsidR="00035479">
        <w:rPr>
          <w:rFonts w:cstheme="minorHAnsi"/>
        </w:rPr>
        <w:t>”</w:t>
      </w:r>
      <w:r w:rsidR="00471806">
        <w:rPr>
          <w:rFonts w:cstheme="minorHAnsi"/>
        </w:rPr>
        <w:t xml:space="preserve"> Their open-ended responses to this question were coded and aggregated into the following categories.</w:t>
      </w:r>
      <w:r w:rsidR="007A59C3">
        <w:rPr>
          <w:rFonts w:cstheme="minorHAnsi"/>
        </w:rPr>
        <w:t xml:space="preserve">  Several participants listed more than one response.  The most common response </w:t>
      </w:r>
      <w:r w:rsidR="00186F30">
        <w:rPr>
          <w:rFonts w:cstheme="minorHAnsi"/>
        </w:rPr>
        <w:t>was</w:t>
      </w:r>
      <w:r w:rsidR="007A59C3">
        <w:rPr>
          <w:rFonts w:cstheme="minorHAnsi"/>
        </w:rPr>
        <w:t xml:space="preserve"> that people are concerned about getting ill; some because they are in a high risk group, others because they have children or high-risk individuals in their home. </w:t>
      </w:r>
      <w:r w:rsidR="00186F30">
        <w:rPr>
          <w:rFonts w:cstheme="minorHAnsi"/>
        </w:rPr>
        <w:t>All of these responses suggest some way, either directly or indirectly, that the coronavirus pandemic may have affected participants’ willingness or ability to search for work.</w:t>
      </w:r>
    </w:p>
    <w:tbl>
      <w:tblPr>
        <w:tblStyle w:val="TableGrid"/>
        <w:tblW w:w="0" w:type="auto"/>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1168"/>
        <w:gridCol w:w="960"/>
      </w:tblGrid>
      <w:tr w:rsidRPr="008164A4" w:rsidR="00471806" w:rsidTr="00AA5FBD" w14:paraId="207F2E22" w14:textId="77777777">
        <w:trPr>
          <w:trHeight w:val="288"/>
        </w:trPr>
        <w:tc>
          <w:tcPr>
            <w:tcW w:w="5035" w:type="dxa"/>
            <w:tcBorders>
              <w:bottom w:val="single" w:color="auto" w:sz="4" w:space="0"/>
            </w:tcBorders>
            <w:noWrap/>
            <w:hideMark/>
          </w:tcPr>
          <w:p w:rsidRPr="008164A4" w:rsidR="00471806" w:rsidP="00AA5FBD" w:rsidRDefault="00471806" w14:paraId="5687977B" w14:textId="77777777">
            <w:pPr>
              <w:rPr>
                <w:rFonts w:cstheme="minorHAnsi"/>
                <w:b/>
                <w:bCs/>
              </w:rPr>
            </w:pPr>
          </w:p>
        </w:tc>
        <w:tc>
          <w:tcPr>
            <w:tcW w:w="1168" w:type="dxa"/>
            <w:tcBorders>
              <w:bottom w:val="single" w:color="auto" w:sz="4" w:space="0"/>
            </w:tcBorders>
            <w:noWrap/>
            <w:hideMark/>
          </w:tcPr>
          <w:p w:rsidRPr="008164A4" w:rsidR="00471806" w:rsidP="00AA5FBD" w:rsidRDefault="00471806" w14:paraId="2ACB3CDA" w14:textId="77777777">
            <w:pPr>
              <w:jc w:val="center"/>
              <w:rPr>
                <w:rFonts w:cstheme="minorHAnsi"/>
                <w:b/>
                <w:bCs/>
              </w:rPr>
            </w:pPr>
            <w:r w:rsidRPr="008164A4">
              <w:rPr>
                <w:rFonts w:cstheme="minorHAnsi"/>
                <w:b/>
                <w:bCs/>
              </w:rPr>
              <w:t>Frequency</w:t>
            </w:r>
          </w:p>
        </w:tc>
        <w:tc>
          <w:tcPr>
            <w:tcW w:w="960" w:type="dxa"/>
            <w:tcBorders>
              <w:bottom w:val="single" w:color="auto" w:sz="4" w:space="0"/>
            </w:tcBorders>
            <w:noWrap/>
            <w:hideMark/>
          </w:tcPr>
          <w:p w:rsidRPr="008164A4" w:rsidR="00471806" w:rsidP="00AA5FBD" w:rsidRDefault="00471806" w14:paraId="51EA31A3" w14:textId="77777777">
            <w:pPr>
              <w:jc w:val="center"/>
              <w:rPr>
                <w:rFonts w:cstheme="minorHAnsi"/>
                <w:b/>
                <w:bCs/>
              </w:rPr>
            </w:pPr>
            <w:r w:rsidRPr="008164A4">
              <w:rPr>
                <w:rFonts w:cstheme="minorHAnsi"/>
                <w:b/>
                <w:bCs/>
              </w:rPr>
              <w:t>Percent</w:t>
            </w:r>
          </w:p>
        </w:tc>
      </w:tr>
      <w:tr w:rsidRPr="008164A4" w:rsidR="00E763CA" w:rsidTr="00F76D63" w14:paraId="248A148A" w14:textId="77777777">
        <w:trPr>
          <w:trHeight w:val="288"/>
        </w:trPr>
        <w:tc>
          <w:tcPr>
            <w:tcW w:w="5035" w:type="dxa"/>
            <w:tcBorders>
              <w:top w:val="single" w:color="auto" w:sz="4" w:space="0"/>
            </w:tcBorders>
            <w:noWrap/>
          </w:tcPr>
          <w:p w:rsidRPr="000A5AAB" w:rsidR="00E763CA" w:rsidP="00E763CA" w:rsidRDefault="00E763CA" w14:paraId="4A1981C1" w14:textId="196FFB7E">
            <w:pPr>
              <w:rPr>
                <w:rFonts w:cstheme="minorHAnsi"/>
                <w:bCs/>
              </w:rPr>
            </w:pPr>
            <w:r w:rsidRPr="0061256B">
              <w:t>Do Not Want to Get Sick</w:t>
            </w:r>
          </w:p>
        </w:tc>
        <w:tc>
          <w:tcPr>
            <w:tcW w:w="1168" w:type="dxa"/>
            <w:tcBorders>
              <w:top w:val="single" w:color="auto" w:sz="4" w:space="0"/>
            </w:tcBorders>
            <w:noWrap/>
          </w:tcPr>
          <w:p w:rsidRPr="008164A4" w:rsidR="00E763CA" w:rsidP="00E763CA" w:rsidRDefault="00E763CA" w14:paraId="4F9393D1" w14:textId="780FDA8A">
            <w:pPr>
              <w:jc w:val="right"/>
              <w:rPr>
                <w:rFonts w:cstheme="minorHAnsi"/>
              </w:rPr>
            </w:pPr>
            <w:r w:rsidRPr="0061256B">
              <w:t>17</w:t>
            </w:r>
          </w:p>
        </w:tc>
        <w:tc>
          <w:tcPr>
            <w:tcW w:w="960" w:type="dxa"/>
            <w:tcBorders>
              <w:top w:val="single" w:color="auto" w:sz="4" w:space="0"/>
            </w:tcBorders>
            <w:noWrap/>
          </w:tcPr>
          <w:p w:rsidRPr="008164A4" w:rsidR="00E763CA" w:rsidP="00CF7A2C" w:rsidRDefault="00E763CA" w14:paraId="6B9A966F" w14:textId="37AE3342">
            <w:pPr>
              <w:jc w:val="right"/>
              <w:rPr>
                <w:rFonts w:cstheme="minorHAnsi"/>
              </w:rPr>
            </w:pPr>
            <w:r w:rsidRPr="0061256B">
              <w:t>34.</w:t>
            </w:r>
            <w:r w:rsidR="00CF7A2C">
              <w:t>7</w:t>
            </w:r>
          </w:p>
        </w:tc>
      </w:tr>
      <w:tr w:rsidRPr="008164A4" w:rsidR="00E763CA" w:rsidTr="00F76D63" w14:paraId="6354E326" w14:textId="77777777">
        <w:trPr>
          <w:trHeight w:val="288"/>
        </w:trPr>
        <w:tc>
          <w:tcPr>
            <w:tcW w:w="5035" w:type="dxa"/>
            <w:noWrap/>
          </w:tcPr>
          <w:p w:rsidRPr="000A5AAB" w:rsidR="00E763CA" w:rsidP="00E763CA" w:rsidRDefault="00E763CA" w14:paraId="6042C17B" w14:textId="55BEB51C">
            <w:pPr>
              <w:rPr>
                <w:rFonts w:cstheme="minorHAnsi"/>
                <w:bCs/>
              </w:rPr>
            </w:pPr>
            <w:r w:rsidRPr="0061256B">
              <w:t>Government Mandate</w:t>
            </w:r>
          </w:p>
        </w:tc>
        <w:tc>
          <w:tcPr>
            <w:tcW w:w="1168" w:type="dxa"/>
            <w:noWrap/>
          </w:tcPr>
          <w:p w:rsidRPr="008164A4" w:rsidR="00E763CA" w:rsidP="00E763CA" w:rsidRDefault="00E763CA" w14:paraId="7C05733B" w14:textId="1036C42C">
            <w:pPr>
              <w:jc w:val="right"/>
              <w:rPr>
                <w:rFonts w:cstheme="minorHAnsi"/>
              </w:rPr>
            </w:pPr>
            <w:r w:rsidRPr="0061256B">
              <w:t>11</w:t>
            </w:r>
          </w:p>
        </w:tc>
        <w:tc>
          <w:tcPr>
            <w:tcW w:w="960" w:type="dxa"/>
            <w:noWrap/>
          </w:tcPr>
          <w:p w:rsidRPr="008164A4" w:rsidR="00E763CA" w:rsidP="00CF7A2C" w:rsidRDefault="00E763CA" w14:paraId="78229FAF" w14:textId="2FE77A42">
            <w:pPr>
              <w:jc w:val="right"/>
              <w:rPr>
                <w:rFonts w:cstheme="minorHAnsi"/>
              </w:rPr>
            </w:pPr>
            <w:r w:rsidRPr="0061256B">
              <w:t>22.</w:t>
            </w:r>
            <w:r w:rsidR="00CF7A2C">
              <w:t>5</w:t>
            </w:r>
          </w:p>
        </w:tc>
      </w:tr>
      <w:tr w:rsidRPr="008164A4" w:rsidR="00E763CA" w:rsidTr="00F76D63" w14:paraId="3737562B" w14:textId="77777777">
        <w:trPr>
          <w:trHeight w:val="288"/>
        </w:trPr>
        <w:tc>
          <w:tcPr>
            <w:tcW w:w="5035" w:type="dxa"/>
            <w:noWrap/>
          </w:tcPr>
          <w:p w:rsidRPr="000A5AAB" w:rsidR="00E763CA" w:rsidP="00E763CA" w:rsidRDefault="00E763CA" w14:paraId="4A9B1C45" w14:textId="35FEEC22">
            <w:pPr>
              <w:rPr>
                <w:rFonts w:cstheme="minorHAnsi"/>
                <w:bCs/>
              </w:rPr>
            </w:pPr>
            <w:r w:rsidRPr="0061256B">
              <w:t>Lack of Job Postings</w:t>
            </w:r>
          </w:p>
        </w:tc>
        <w:tc>
          <w:tcPr>
            <w:tcW w:w="1168" w:type="dxa"/>
            <w:noWrap/>
          </w:tcPr>
          <w:p w:rsidRPr="008164A4" w:rsidR="00E763CA" w:rsidP="00E763CA" w:rsidRDefault="00E763CA" w14:paraId="3B985962" w14:textId="0FB59CBC">
            <w:pPr>
              <w:jc w:val="right"/>
              <w:rPr>
                <w:rFonts w:cstheme="minorHAnsi"/>
              </w:rPr>
            </w:pPr>
            <w:r w:rsidRPr="0061256B">
              <w:t>9</w:t>
            </w:r>
          </w:p>
        </w:tc>
        <w:tc>
          <w:tcPr>
            <w:tcW w:w="960" w:type="dxa"/>
            <w:noWrap/>
          </w:tcPr>
          <w:p w:rsidRPr="008164A4" w:rsidR="00E763CA" w:rsidP="00CF7A2C" w:rsidRDefault="00E763CA" w14:paraId="5EA9E808" w14:textId="5905E557">
            <w:pPr>
              <w:jc w:val="right"/>
              <w:rPr>
                <w:rFonts w:cstheme="minorHAnsi"/>
              </w:rPr>
            </w:pPr>
            <w:r w:rsidRPr="0061256B">
              <w:t>18.</w:t>
            </w:r>
            <w:r w:rsidR="00CF7A2C">
              <w:t>4</w:t>
            </w:r>
          </w:p>
        </w:tc>
      </w:tr>
      <w:tr w:rsidRPr="008164A4" w:rsidR="00E763CA" w:rsidTr="00F76D63" w14:paraId="445354EE" w14:textId="77777777">
        <w:trPr>
          <w:trHeight w:val="288"/>
        </w:trPr>
        <w:tc>
          <w:tcPr>
            <w:tcW w:w="5035" w:type="dxa"/>
            <w:noWrap/>
          </w:tcPr>
          <w:p w:rsidRPr="000A5AAB" w:rsidR="00E763CA" w:rsidP="00E763CA" w:rsidRDefault="00E763CA" w14:paraId="0DCD75B0" w14:textId="5A8D1DD2">
            <w:pPr>
              <w:rPr>
                <w:rFonts w:cstheme="minorHAnsi"/>
                <w:bCs/>
              </w:rPr>
            </w:pPr>
            <w:r w:rsidRPr="0061256B">
              <w:t>Waiting To Return To Job</w:t>
            </w:r>
          </w:p>
        </w:tc>
        <w:tc>
          <w:tcPr>
            <w:tcW w:w="1168" w:type="dxa"/>
            <w:noWrap/>
          </w:tcPr>
          <w:p w:rsidR="00E763CA" w:rsidP="00E763CA" w:rsidRDefault="00E763CA" w14:paraId="1E289697" w14:textId="72BDEB4F">
            <w:pPr>
              <w:jc w:val="right"/>
              <w:rPr>
                <w:rFonts w:cstheme="minorHAnsi"/>
              </w:rPr>
            </w:pPr>
            <w:r w:rsidRPr="0061256B">
              <w:t>7</w:t>
            </w:r>
          </w:p>
        </w:tc>
        <w:tc>
          <w:tcPr>
            <w:tcW w:w="960" w:type="dxa"/>
            <w:noWrap/>
          </w:tcPr>
          <w:p w:rsidR="00E763CA" w:rsidP="00CF7A2C" w:rsidRDefault="00E763CA" w14:paraId="1625D46F" w14:textId="67421B91">
            <w:pPr>
              <w:jc w:val="right"/>
              <w:rPr>
                <w:rFonts w:cstheme="minorHAnsi"/>
              </w:rPr>
            </w:pPr>
            <w:r w:rsidRPr="0061256B">
              <w:t>14.</w:t>
            </w:r>
            <w:r w:rsidR="00CF7A2C">
              <w:t>3</w:t>
            </w:r>
          </w:p>
        </w:tc>
      </w:tr>
      <w:tr w:rsidRPr="008164A4" w:rsidR="00E763CA" w:rsidTr="00F76D63" w14:paraId="695525AA" w14:textId="77777777">
        <w:trPr>
          <w:trHeight w:val="288"/>
        </w:trPr>
        <w:tc>
          <w:tcPr>
            <w:tcW w:w="5035" w:type="dxa"/>
            <w:noWrap/>
          </w:tcPr>
          <w:p w:rsidRPr="000A5AAB" w:rsidR="00E763CA" w:rsidP="00E763CA" w:rsidRDefault="00E763CA" w14:paraId="7B83C18F" w14:textId="45B54F51">
            <w:pPr>
              <w:rPr>
                <w:rFonts w:cstheme="minorHAnsi"/>
                <w:bCs/>
              </w:rPr>
            </w:pPr>
            <w:r w:rsidRPr="0061256B">
              <w:t>Is Sick</w:t>
            </w:r>
          </w:p>
        </w:tc>
        <w:tc>
          <w:tcPr>
            <w:tcW w:w="1168" w:type="dxa"/>
            <w:noWrap/>
          </w:tcPr>
          <w:p w:rsidR="00E763CA" w:rsidP="00E763CA" w:rsidRDefault="00E763CA" w14:paraId="08A57247" w14:textId="57B0B6DB">
            <w:pPr>
              <w:jc w:val="right"/>
              <w:rPr>
                <w:rFonts w:cstheme="minorHAnsi"/>
              </w:rPr>
            </w:pPr>
            <w:r w:rsidRPr="0061256B">
              <w:t>2</w:t>
            </w:r>
          </w:p>
        </w:tc>
        <w:tc>
          <w:tcPr>
            <w:tcW w:w="960" w:type="dxa"/>
            <w:noWrap/>
          </w:tcPr>
          <w:p w:rsidR="00E763CA" w:rsidP="00CF7A2C" w:rsidRDefault="00E763CA" w14:paraId="4E1DD3DA" w14:textId="1F0E4A29">
            <w:pPr>
              <w:jc w:val="right"/>
              <w:rPr>
                <w:rFonts w:cstheme="minorHAnsi"/>
              </w:rPr>
            </w:pPr>
            <w:r w:rsidRPr="0061256B">
              <w:t>4.</w:t>
            </w:r>
            <w:r w:rsidR="00CF7A2C">
              <w:t>1</w:t>
            </w:r>
          </w:p>
        </w:tc>
      </w:tr>
      <w:tr w:rsidRPr="008164A4" w:rsidR="00E763CA" w:rsidTr="00F76D63" w14:paraId="5F39757D" w14:textId="77777777">
        <w:trPr>
          <w:trHeight w:val="288"/>
        </w:trPr>
        <w:tc>
          <w:tcPr>
            <w:tcW w:w="5035" w:type="dxa"/>
            <w:noWrap/>
          </w:tcPr>
          <w:p w:rsidRPr="000A5AAB" w:rsidR="00E763CA" w:rsidP="00E763CA" w:rsidRDefault="00E763CA" w14:paraId="78F16E51" w14:textId="60A18CA4">
            <w:pPr>
              <w:rPr>
                <w:rFonts w:cstheme="minorHAnsi"/>
                <w:bCs/>
              </w:rPr>
            </w:pPr>
            <w:r w:rsidRPr="0061256B">
              <w:t>Childcare</w:t>
            </w:r>
          </w:p>
        </w:tc>
        <w:tc>
          <w:tcPr>
            <w:tcW w:w="1168" w:type="dxa"/>
            <w:noWrap/>
          </w:tcPr>
          <w:p w:rsidR="00E763CA" w:rsidP="00E763CA" w:rsidRDefault="00E763CA" w14:paraId="61221D99" w14:textId="309D5EC6">
            <w:pPr>
              <w:jc w:val="right"/>
              <w:rPr>
                <w:rFonts w:cstheme="minorHAnsi"/>
              </w:rPr>
            </w:pPr>
            <w:r w:rsidRPr="0061256B">
              <w:t>2</w:t>
            </w:r>
          </w:p>
        </w:tc>
        <w:tc>
          <w:tcPr>
            <w:tcW w:w="960" w:type="dxa"/>
            <w:noWrap/>
          </w:tcPr>
          <w:p w:rsidR="00E763CA" w:rsidP="00CF7A2C" w:rsidRDefault="00E763CA" w14:paraId="74D6604E" w14:textId="6569F751">
            <w:pPr>
              <w:jc w:val="right"/>
              <w:rPr>
                <w:rFonts w:cstheme="minorHAnsi"/>
              </w:rPr>
            </w:pPr>
            <w:r w:rsidRPr="0061256B">
              <w:t>4.</w:t>
            </w:r>
            <w:r w:rsidR="00CF7A2C">
              <w:t>1</w:t>
            </w:r>
          </w:p>
        </w:tc>
      </w:tr>
      <w:tr w:rsidRPr="008164A4" w:rsidR="00E763CA" w:rsidTr="00F76D63" w14:paraId="0A69E72D" w14:textId="77777777">
        <w:trPr>
          <w:trHeight w:val="288"/>
        </w:trPr>
        <w:tc>
          <w:tcPr>
            <w:tcW w:w="5035" w:type="dxa"/>
            <w:noWrap/>
          </w:tcPr>
          <w:p w:rsidRPr="000A5AAB" w:rsidR="00E763CA" w:rsidP="00E763CA" w:rsidRDefault="00E763CA" w14:paraId="5C52E44C" w14:textId="5DC18C7A">
            <w:pPr>
              <w:rPr>
                <w:rFonts w:cstheme="minorHAnsi"/>
                <w:bCs/>
              </w:rPr>
            </w:pPr>
            <w:r w:rsidRPr="0061256B">
              <w:t>Eldercare</w:t>
            </w:r>
          </w:p>
        </w:tc>
        <w:tc>
          <w:tcPr>
            <w:tcW w:w="1168" w:type="dxa"/>
            <w:noWrap/>
          </w:tcPr>
          <w:p w:rsidR="00E763CA" w:rsidP="00E763CA" w:rsidRDefault="00E763CA" w14:paraId="730D260D" w14:textId="65371037">
            <w:pPr>
              <w:jc w:val="right"/>
              <w:rPr>
                <w:rFonts w:cstheme="minorHAnsi"/>
              </w:rPr>
            </w:pPr>
            <w:r w:rsidRPr="0061256B">
              <w:t>1</w:t>
            </w:r>
          </w:p>
        </w:tc>
        <w:tc>
          <w:tcPr>
            <w:tcW w:w="960" w:type="dxa"/>
            <w:noWrap/>
          </w:tcPr>
          <w:p w:rsidR="00E763CA" w:rsidP="00CF7A2C" w:rsidRDefault="00E763CA" w14:paraId="5A79B6E2" w14:textId="4D862E88">
            <w:pPr>
              <w:jc w:val="right"/>
              <w:rPr>
                <w:rFonts w:cstheme="minorHAnsi"/>
              </w:rPr>
            </w:pPr>
            <w:r w:rsidRPr="0061256B">
              <w:t>2.</w:t>
            </w:r>
            <w:r w:rsidR="00CF7A2C">
              <w:t>0</w:t>
            </w:r>
          </w:p>
        </w:tc>
      </w:tr>
      <w:tr w:rsidRPr="008164A4" w:rsidR="00471806" w:rsidTr="00AA5FBD" w14:paraId="373BF485" w14:textId="77777777">
        <w:trPr>
          <w:trHeight w:val="288"/>
        </w:trPr>
        <w:tc>
          <w:tcPr>
            <w:tcW w:w="5035" w:type="dxa"/>
            <w:tcBorders>
              <w:top w:val="single" w:color="auto" w:sz="4" w:space="0"/>
            </w:tcBorders>
            <w:noWrap/>
            <w:hideMark/>
          </w:tcPr>
          <w:p w:rsidRPr="008164A4" w:rsidR="00471806" w:rsidP="00AA5FBD" w:rsidRDefault="00471806" w14:paraId="62394B1E" w14:textId="77777777">
            <w:pPr>
              <w:rPr>
                <w:rFonts w:cstheme="minorHAnsi"/>
                <w:b/>
                <w:bCs/>
              </w:rPr>
            </w:pPr>
            <w:r w:rsidRPr="008164A4">
              <w:rPr>
                <w:rFonts w:cstheme="minorHAnsi"/>
                <w:b/>
                <w:bCs/>
              </w:rPr>
              <w:t>Total</w:t>
            </w:r>
          </w:p>
        </w:tc>
        <w:tc>
          <w:tcPr>
            <w:tcW w:w="1168" w:type="dxa"/>
            <w:tcBorders>
              <w:top w:val="single" w:color="auto" w:sz="4" w:space="0"/>
            </w:tcBorders>
            <w:noWrap/>
            <w:hideMark/>
          </w:tcPr>
          <w:p w:rsidRPr="008164A4" w:rsidR="00471806" w:rsidP="00AA5FBD" w:rsidRDefault="007A59C3" w14:paraId="4B03B509" w14:textId="62A223FA">
            <w:pPr>
              <w:jc w:val="right"/>
              <w:rPr>
                <w:rFonts w:cstheme="minorHAnsi"/>
              </w:rPr>
            </w:pPr>
            <w:r>
              <w:rPr>
                <w:rFonts w:cstheme="minorHAnsi"/>
              </w:rPr>
              <w:t>49</w:t>
            </w:r>
          </w:p>
        </w:tc>
        <w:tc>
          <w:tcPr>
            <w:tcW w:w="960" w:type="dxa"/>
            <w:tcBorders>
              <w:top w:val="single" w:color="auto" w:sz="4" w:space="0"/>
            </w:tcBorders>
            <w:noWrap/>
            <w:hideMark/>
          </w:tcPr>
          <w:p w:rsidRPr="008164A4" w:rsidR="00471806" w:rsidP="00AA5FBD" w:rsidRDefault="00471806" w14:paraId="6844ECC3" w14:textId="2776D5D3">
            <w:pPr>
              <w:jc w:val="right"/>
              <w:rPr>
                <w:rFonts w:cstheme="minorHAnsi"/>
              </w:rPr>
            </w:pPr>
            <w:r w:rsidRPr="008164A4">
              <w:rPr>
                <w:rFonts w:cstheme="minorHAnsi"/>
              </w:rPr>
              <w:t>100</w:t>
            </w:r>
            <w:r w:rsidR="00CF7A2C">
              <w:rPr>
                <w:rFonts w:cstheme="minorHAnsi"/>
              </w:rPr>
              <w:t>.0</w:t>
            </w:r>
          </w:p>
        </w:tc>
      </w:tr>
    </w:tbl>
    <w:p w:rsidR="007A59C3" w:rsidP="00471806" w:rsidRDefault="007A59C3" w14:paraId="328D4A38" w14:textId="77777777">
      <w:pPr>
        <w:rPr>
          <w:rFonts w:cstheme="minorHAnsi"/>
        </w:rPr>
      </w:pPr>
    </w:p>
    <w:p w:rsidR="007A59C3" w:rsidP="00471806" w:rsidRDefault="007A59C3" w14:paraId="3AE9867F" w14:textId="349591E7">
      <w:pPr>
        <w:rPr>
          <w:rFonts w:cstheme="minorHAnsi"/>
        </w:rPr>
      </w:pPr>
      <w:r>
        <w:rPr>
          <w:rFonts w:cstheme="minorHAnsi"/>
        </w:rPr>
        <w:t xml:space="preserve">Responses for ‘Waiting to Return to Job’ are loosely related to the scope of this question. In the cognitive interviews, several participants who said the coronavirus pandemic had </w:t>
      </w:r>
      <w:r w:rsidRPr="007A59C3">
        <w:rPr>
          <w:rFonts w:cstheme="minorHAnsi"/>
          <w:i/>
        </w:rPr>
        <w:t>not</w:t>
      </w:r>
      <w:r>
        <w:rPr>
          <w:rFonts w:cstheme="minorHAnsi"/>
        </w:rPr>
        <w:t xml:space="preserve"> prevented them from looking for work cited the same reason</w:t>
      </w:r>
      <w:r w:rsidR="00DC4564">
        <w:rPr>
          <w:rFonts w:cstheme="minorHAnsi"/>
        </w:rPr>
        <w:t>;</w:t>
      </w:r>
      <w:r w:rsidR="004114E3">
        <w:rPr>
          <w:rFonts w:cstheme="minorHAnsi"/>
        </w:rPr>
        <w:t xml:space="preserve"> </w:t>
      </w:r>
      <w:r>
        <w:rPr>
          <w:rFonts w:cstheme="minorHAnsi"/>
        </w:rPr>
        <w:t>they expected to be going back to their job when conditions improved.</w:t>
      </w:r>
      <w:r w:rsidR="00F77E33">
        <w:rPr>
          <w:rFonts w:cstheme="minorHAnsi"/>
        </w:rPr>
        <w:t xml:space="preserve"> The coronavirus is playing a role in why they are currently out of work and it is a factor in </w:t>
      </w:r>
      <w:r w:rsidR="00186F30">
        <w:rPr>
          <w:rFonts w:cstheme="minorHAnsi"/>
        </w:rPr>
        <w:t>when they will be brought back.</w:t>
      </w:r>
    </w:p>
    <w:p w:rsidR="002123F2" w:rsidP="00471806" w:rsidRDefault="002123F2" w14:paraId="42DAD3F0" w14:textId="77777777">
      <w:pPr>
        <w:rPr>
          <w:rFonts w:cstheme="minorHAnsi"/>
          <w:b/>
        </w:rPr>
      </w:pPr>
    </w:p>
    <w:p w:rsidRPr="007A59C3" w:rsidR="007A59C3" w:rsidP="00471806" w:rsidRDefault="007A59C3" w14:paraId="7165214E" w14:textId="77777777">
      <w:pPr>
        <w:rPr>
          <w:rFonts w:cstheme="minorHAnsi"/>
          <w:b/>
        </w:rPr>
      </w:pPr>
      <w:r w:rsidRPr="007A59C3">
        <w:rPr>
          <w:rFonts w:cstheme="minorHAnsi"/>
          <w:b/>
        </w:rPr>
        <w:t>Bottom Line</w:t>
      </w:r>
    </w:p>
    <w:p w:rsidRPr="002C6357" w:rsidR="00615FDE" w:rsidP="00471806" w:rsidRDefault="007A59C3" w14:paraId="266E45F2" w14:textId="690B1B9D">
      <w:pPr>
        <w:rPr>
          <w:rFonts w:cstheme="minorHAnsi"/>
        </w:rPr>
      </w:pPr>
      <w:r>
        <w:rPr>
          <w:rFonts w:cstheme="minorHAnsi"/>
        </w:rPr>
        <w:t>This question worked as intended.  We do not recommend any changes to this question. In both the cognitive interviews and the Web Probing Assessment, participants who said that their job search had been affected by the coronavirus pandemic</w:t>
      </w:r>
      <w:r w:rsidR="00F77E33">
        <w:rPr>
          <w:rFonts w:cstheme="minorHAnsi"/>
        </w:rPr>
        <w:t xml:space="preserve"> largely</w:t>
      </w:r>
      <w:r>
        <w:rPr>
          <w:rFonts w:cstheme="minorHAnsi"/>
        </w:rPr>
        <w:t xml:space="preserve"> cited reasons that </w:t>
      </w:r>
      <w:r w:rsidR="00F77E33">
        <w:rPr>
          <w:rFonts w:cstheme="minorHAnsi"/>
        </w:rPr>
        <w:t xml:space="preserve">fit within the scope of the question. That is, the coronavirus pandemic is either directly or indirectly what prevented them from looking for work. </w:t>
      </w:r>
    </w:p>
    <w:p w:rsidR="00D2525E" w:rsidRDefault="00D2525E" w14:paraId="3D686DCD" w14:textId="34CEADE5">
      <w:pPr>
        <w:rPr>
          <w:rFonts w:cstheme="minorHAnsi"/>
        </w:rPr>
      </w:pPr>
    </w:p>
    <w:p w:rsidR="00950CBB" w:rsidRDefault="00950CBB" w14:paraId="6E937C04" w14:textId="77777777">
      <w:pPr>
        <w:rPr>
          <w:rFonts w:cstheme="minorHAnsi"/>
          <w:b/>
          <w:sz w:val="28"/>
          <w:szCs w:val="28"/>
        </w:rPr>
      </w:pPr>
      <w:r>
        <w:rPr>
          <w:rFonts w:cstheme="minorHAnsi"/>
          <w:b/>
          <w:sz w:val="28"/>
          <w:szCs w:val="28"/>
        </w:rPr>
        <w:br w:type="page"/>
      </w:r>
    </w:p>
    <w:p w:rsidRPr="00500842" w:rsidR="00EB5D45" w:rsidP="00500842" w:rsidRDefault="00D2525E" w14:paraId="6A493580" w14:textId="11E73972">
      <w:pPr>
        <w:rPr>
          <w:rFonts w:cstheme="minorHAnsi"/>
          <w:b/>
          <w:sz w:val="28"/>
          <w:szCs w:val="28"/>
        </w:rPr>
      </w:pPr>
      <w:r w:rsidRPr="00D2525E">
        <w:rPr>
          <w:rFonts w:cstheme="minorHAnsi"/>
          <w:b/>
          <w:sz w:val="28"/>
          <w:szCs w:val="28"/>
        </w:rPr>
        <w:lastRenderedPageBreak/>
        <w:t>Q</w:t>
      </w:r>
      <w:r>
        <w:rPr>
          <w:rFonts w:cstheme="minorHAnsi"/>
          <w:b/>
          <w:sz w:val="28"/>
          <w:szCs w:val="28"/>
        </w:rPr>
        <w:t>5 &amp; Q5a</w:t>
      </w:r>
      <w:r w:rsidRPr="00D2525E">
        <w:rPr>
          <w:rFonts w:cstheme="minorHAnsi"/>
          <w:b/>
          <w:sz w:val="28"/>
          <w:szCs w:val="28"/>
        </w:rPr>
        <w:t xml:space="preserve">. </w:t>
      </w:r>
      <w:r w:rsidR="00BF03B4">
        <w:rPr>
          <w:rFonts w:cstheme="minorHAnsi"/>
          <w:b/>
          <w:sz w:val="28"/>
          <w:szCs w:val="28"/>
        </w:rPr>
        <w:t>Need medical care for non-virus, did not receive</w:t>
      </w:r>
    </w:p>
    <w:tbl>
      <w:tblPr>
        <w:tblStyle w:val="TableGrid"/>
        <w:tblW w:w="0" w:type="auto"/>
        <w:tblLook w:val="04A0" w:firstRow="1" w:lastRow="0" w:firstColumn="1" w:lastColumn="0" w:noHBand="0" w:noVBand="1"/>
      </w:tblPr>
      <w:tblGrid>
        <w:gridCol w:w="4669"/>
        <w:gridCol w:w="4681"/>
      </w:tblGrid>
      <w:tr w:rsidRPr="00D2525E" w:rsidR="00D2525E" w:rsidTr="00C9719F" w14:paraId="46EC2FBD" w14:textId="77777777">
        <w:tc>
          <w:tcPr>
            <w:tcW w:w="4669" w:type="dxa"/>
            <w:shd w:val="clear" w:color="auto" w:fill="D9D9D9" w:themeFill="background1" w:themeFillShade="D9"/>
          </w:tcPr>
          <w:p w:rsidRPr="00D2525E" w:rsidR="00D2525E" w:rsidP="00590591" w:rsidRDefault="00D2525E" w14:paraId="15965C26" w14:textId="77777777">
            <w:pPr>
              <w:jc w:val="center"/>
              <w:rPr>
                <w:rFonts w:cstheme="minorHAnsi"/>
                <w:b/>
              </w:rPr>
            </w:pPr>
            <w:r w:rsidRPr="00D2525E">
              <w:rPr>
                <w:rFonts w:cstheme="minorHAnsi"/>
                <w:b/>
              </w:rPr>
              <w:t>Tested Wording</w:t>
            </w:r>
          </w:p>
        </w:tc>
        <w:tc>
          <w:tcPr>
            <w:tcW w:w="4681" w:type="dxa"/>
            <w:shd w:val="clear" w:color="auto" w:fill="D9D9D9" w:themeFill="background1" w:themeFillShade="D9"/>
          </w:tcPr>
          <w:p w:rsidRPr="00D2525E" w:rsidR="00D2525E" w:rsidRDefault="00D2525E" w14:paraId="4459DFD1" w14:textId="25870FB8">
            <w:pPr>
              <w:jc w:val="center"/>
              <w:rPr>
                <w:rFonts w:cstheme="minorHAnsi"/>
                <w:b/>
              </w:rPr>
            </w:pPr>
            <w:r w:rsidRPr="00D2525E">
              <w:rPr>
                <w:rFonts w:cstheme="minorHAnsi"/>
                <w:b/>
              </w:rPr>
              <w:t xml:space="preserve">Recommended </w:t>
            </w:r>
            <w:r w:rsidR="00A64B7A">
              <w:rPr>
                <w:rFonts w:cstheme="minorHAnsi"/>
                <w:b/>
              </w:rPr>
              <w:t>Wording</w:t>
            </w:r>
          </w:p>
        </w:tc>
      </w:tr>
      <w:tr w:rsidRPr="00D2525E" w:rsidR="00D2525E" w:rsidTr="00AE4179" w14:paraId="415D3BE0" w14:textId="77777777">
        <w:trPr>
          <w:trHeight w:val="620"/>
        </w:trPr>
        <w:tc>
          <w:tcPr>
            <w:tcW w:w="4669" w:type="dxa"/>
            <w:vAlign w:val="center"/>
          </w:tcPr>
          <w:p w:rsidR="00D2525E" w:rsidP="00590591" w:rsidRDefault="00EB5D45" w14:paraId="6DF04531" w14:textId="77777777">
            <w:pPr>
              <w:rPr>
                <w:rFonts w:eastAsia="Times New Roman" w:cstheme="minorHAnsi"/>
                <w:bCs/>
                <w:color w:val="000000"/>
                <w:szCs w:val="24"/>
              </w:rPr>
            </w:pPr>
            <w:r w:rsidRPr="00EB5D45">
              <w:rPr>
                <w:rFonts w:eastAsia="Times New Roman" w:cstheme="minorHAnsi"/>
                <w:bCs/>
                <w:color w:val="000000"/>
                <w:szCs w:val="24"/>
              </w:rPr>
              <w:t>At any time in the last 4 weeks, did you or anyone in your household need medical care for something other than Coronavirus, but not get it because of the Coronavirus pandemic? Please include all adults and children in the household.</w:t>
            </w:r>
            <w:r w:rsidRPr="00AC3B33" w:rsidR="00D2525E">
              <w:rPr>
                <w:rFonts w:eastAsia="Times New Roman" w:cstheme="minorHAnsi"/>
                <w:bCs/>
                <w:color w:val="000000"/>
                <w:szCs w:val="24"/>
              </w:rPr>
              <w:br/>
            </w:r>
            <w:r w:rsidRPr="00AC3B33" w:rsidR="00D2525E">
              <w:rPr>
                <w:rFonts w:eastAsia="Times New Roman" w:cstheme="minorHAnsi"/>
                <w:bCs/>
                <w:color w:val="000000"/>
                <w:szCs w:val="24"/>
              </w:rPr>
              <w:br/>
              <w:t>(Enter NO if all persons in the household voluntarily cancelled or delayed medical care for themselves or another household member.)</w:t>
            </w:r>
          </w:p>
          <w:p w:rsidR="00D2525E" w:rsidP="00D2525E" w:rsidRDefault="00D2525E" w14:paraId="359B5958" w14:textId="77777777">
            <w:pPr>
              <w:pStyle w:val="ListParagraph"/>
              <w:numPr>
                <w:ilvl w:val="0"/>
                <w:numId w:val="4"/>
              </w:numPr>
              <w:rPr>
                <w:rFonts w:eastAsia="Times New Roman" w:cstheme="minorHAnsi"/>
                <w:bCs/>
                <w:color w:val="000000"/>
                <w:szCs w:val="24"/>
              </w:rPr>
            </w:pPr>
            <w:r>
              <w:rPr>
                <w:rFonts w:eastAsia="Times New Roman" w:cstheme="minorHAnsi"/>
                <w:bCs/>
                <w:color w:val="000000"/>
                <w:szCs w:val="24"/>
              </w:rPr>
              <w:t>Yes</w:t>
            </w:r>
          </w:p>
          <w:p w:rsidRPr="00D2525E" w:rsidR="00D2525E" w:rsidP="00D2525E" w:rsidRDefault="00D2525E" w14:paraId="23BF5837" w14:textId="77777777">
            <w:pPr>
              <w:pStyle w:val="ListParagraph"/>
              <w:numPr>
                <w:ilvl w:val="0"/>
                <w:numId w:val="4"/>
              </w:numPr>
              <w:rPr>
                <w:rFonts w:eastAsia="Times New Roman" w:cstheme="minorHAnsi"/>
                <w:bCs/>
                <w:color w:val="000000"/>
                <w:szCs w:val="24"/>
              </w:rPr>
            </w:pPr>
            <w:r>
              <w:rPr>
                <w:rFonts w:eastAsia="Times New Roman" w:cstheme="minorHAnsi"/>
                <w:bCs/>
                <w:color w:val="000000"/>
                <w:szCs w:val="24"/>
              </w:rPr>
              <w:t>No</w:t>
            </w:r>
          </w:p>
        </w:tc>
        <w:tc>
          <w:tcPr>
            <w:tcW w:w="4681" w:type="dxa"/>
          </w:tcPr>
          <w:p w:rsidRPr="004925C1" w:rsidR="000801CD" w:rsidP="00A82988" w:rsidRDefault="00BD739C" w14:paraId="08E2DEB9" w14:textId="5474C9F3">
            <w:pPr>
              <w:spacing w:after="120"/>
              <w:rPr>
                <w:rFonts w:cstheme="minorHAnsi"/>
                <w:b/>
                <w:color w:val="FF0000"/>
              </w:rPr>
            </w:pPr>
            <w:r>
              <w:rPr>
                <w:rFonts w:cstheme="minorHAnsi"/>
                <w:b/>
                <w:color w:val="FF0000"/>
              </w:rPr>
              <w:t>Next</w:t>
            </w:r>
            <w:r w:rsidRPr="004925C1" w:rsidR="004925C1">
              <w:rPr>
                <w:rFonts w:cstheme="minorHAnsi"/>
                <w:b/>
                <w:color w:val="FF0000"/>
              </w:rPr>
              <w:t>, I am going to ask about access to medical care over the last 4 weeks. Please include all adults and children in the household and DO NOT include dental or vis</w:t>
            </w:r>
            <w:r w:rsidR="00215958">
              <w:rPr>
                <w:rFonts w:cstheme="minorHAnsi"/>
                <w:b/>
                <w:color w:val="FF0000"/>
              </w:rPr>
              <w:t>i</w:t>
            </w:r>
            <w:r w:rsidRPr="004925C1" w:rsidR="004925C1">
              <w:rPr>
                <w:rFonts w:cstheme="minorHAnsi"/>
                <w:b/>
                <w:color w:val="FF0000"/>
              </w:rPr>
              <w:t>on care.</w:t>
            </w:r>
          </w:p>
          <w:p w:rsidR="00BD739C" w:rsidP="004925C1" w:rsidRDefault="00BD739C" w14:paraId="3A6509FF" w14:textId="77777777">
            <w:pPr>
              <w:spacing w:after="120"/>
              <w:rPr>
                <w:rFonts w:eastAsia="Times New Roman" w:cstheme="minorHAnsi"/>
                <w:bCs/>
                <w:color w:val="000000"/>
                <w:szCs w:val="24"/>
              </w:rPr>
            </w:pPr>
          </w:p>
          <w:p w:rsidRPr="00D2525E" w:rsidR="004925C1" w:rsidP="004925C1" w:rsidRDefault="00BD739C" w14:paraId="0F516A07" w14:textId="48C7F73F">
            <w:pPr>
              <w:spacing w:after="120"/>
              <w:rPr>
                <w:rFonts w:cstheme="minorHAnsi"/>
              </w:rPr>
            </w:pPr>
            <w:r w:rsidRPr="00EB5D45">
              <w:rPr>
                <w:rFonts w:eastAsia="Times New Roman" w:cstheme="minorHAnsi"/>
                <w:bCs/>
                <w:color w:val="000000"/>
                <w:szCs w:val="24"/>
              </w:rPr>
              <w:t>At any time in the last 4 weeks, did you or anyone in your household need medical care for something other than Coronavirus, but not get it because of the Coronavirus pandemic?</w:t>
            </w:r>
          </w:p>
        </w:tc>
      </w:tr>
    </w:tbl>
    <w:p w:rsidR="001314C3" w:rsidP="001314C3" w:rsidRDefault="001314C3" w14:paraId="1040BD13" w14:textId="02871935">
      <w:pPr>
        <w:rPr>
          <w:rFonts w:cstheme="minorHAnsi"/>
        </w:rPr>
      </w:pPr>
    </w:p>
    <w:p w:rsidRPr="00392C9F" w:rsidR="001314C3" w:rsidP="001314C3" w:rsidRDefault="001314C3" w14:paraId="1EA23B86" w14:textId="77777777">
      <w:pPr>
        <w:rPr>
          <w:rFonts w:cstheme="minorHAnsi"/>
          <w:b/>
        </w:rPr>
      </w:pPr>
      <w:r w:rsidRPr="00392C9F">
        <w:rPr>
          <w:rFonts w:cstheme="minorHAnsi"/>
          <w:b/>
        </w:rPr>
        <w:t xml:space="preserve">Cognitive Interviewing Results </w:t>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9"/>
        <w:gridCol w:w="721"/>
      </w:tblGrid>
      <w:tr w:rsidR="00FA0CD4" w:rsidTr="002E74CC" w14:paraId="0A8C6806" w14:textId="77777777">
        <w:tc>
          <w:tcPr>
            <w:tcW w:w="629" w:type="dxa"/>
            <w:tcBorders>
              <w:bottom w:val="single" w:color="auto" w:sz="4" w:space="0"/>
            </w:tcBorders>
          </w:tcPr>
          <w:p w:rsidR="00FA0CD4" w:rsidP="002E74CC" w:rsidRDefault="00FA0CD4" w14:paraId="250D8CA1" w14:textId="77777777">
            <w:pPr>
              <w:rPr>
                <w:rFonts w:cstheme="minorHAnsi"/>
              </w:rPr>
            </w:pPr>
          </w:p>
        </w:tc>
        <w:tc>
          <w:tcPr>
            <w:tcW w:w="721" w:type="dxa"/>
            <w:tcBorders>
              <w:bottom w:val="single" w:color="auto" w:sz="4" w:space="0"/>
            </w:tcBorders>
          </w:tcPr>
          <w:p w:rsidRPr="0096439B" w:rsidR="00FA0CD4" w:rsidP="002E74CC" w:rsidRDefault="00FA0CD4" w14:paraId="13D8C253" w14:textId="77777777">
            <w:pPr>
              <w:rPr>
                <w:rFonts w:cstheme="minorHAnsi"/>
                <w:b/>
              </w:rPr>
            </w:pPr>
            <w:r w:rsidRPr="0096439B">
              <w:rPr>
                <w:rFonts w:cstheme="minorHAnsi"/>
                <w:b/>
              </w:rPr>
              <w:t>Self</w:t>
            </w:r>
          </w:p>
        </w:tc>
      </w:tr>
      <w:tr w:rsidR="00FA0CD4" w:rsidTr="002E74CC" w14:paraId="3BBC6DB1" w14:textId="77777777">
        <w:tc>
          <w:tcPr>
            <w:tcW w:w="629" w:type="dxa"/>
            <w:tcBorders>
              <w:top w:val="single" w:color="auto" w:sz="4" w:space="0"/>
            </w:tcBorders>
          </w:tcPr>
          <w:p w:rsidR="00FA0CD4" w:rsidP="002E74CC" w:rsidRDefault="00FA0CD4" w14:paraId="477F6540" w14:textId="77777777">
            <w:pPr>
              <w:rPr>
                <w:rFonts w:cstheme="minorHAnsi"/>
              </w:rPr>
            </w:pPr>
            <w:r>
              <w:rPr>
                <w:rFonts w:cstheme="minorHAnsi"/>
              </w:rPr>
              <w:t>Yes</w:t>
            </w:r>
          </w:p>
        </w:tc>
        <w:tc>
          <w:tcPr>
            <w:tcW w:w="721" w:type="dxa"/>
            <w:tcBorders>
              <w:top w:val="single" w:color="auto" w:sz="4" w:space="0"/>
            </w:tcBorders>
          </w:tcPr>
          <w:p w:rsidR="00FA0CD4" w:rsidP="002E74CC" w:rsidRDefault="00DE793C" w14:paraId="7D5C357E" w14:textId="3D3DF171">
            <w:pPr>
              <w:jc w:val="center"/>
              <w:rPr>
                <w:rFonts w:cstheme="minorHAnsi"/>
              </w:rPr>
            </w:pPr>
            <w:r>
              <w:rPr>
                <w:rFonts w:cstheme="minorHAnsi"/>
              </w:rPr>
              <w:t>3</w:t>
            </w:r>
          </w:p>
        </w:tc>
      </w:tr>
      <w:tr w:rsidR="00FA0CD4" w:rsidTr="002E74CC" w14:paraId="5C174BDD" w14:textId="77777777">
        <w:tc>
          <w:tcPr>
            <w:tcW w:w="629" w:type="dxa"/>
            <w:tcBorders>
              <w:bottom w:val="single" w:color="auto" w:sz="4" w:space="0"/>
            </w:tcBorders>
          </w:tcPr>
          <w:p w:rsidR="00FA0CD4" w:rsidP="002E74CC" w:rsidRDefault="00FA0CD4" w14:paraId="46C8E270" w14:textId="77777777">
            <w:pPr>
              <w:rPr>
                <w:rFonts w:cstheme="minorHAnsi"/>
              </w:rPr>
            </w:pPr>
            <w:r>
              <w:rPr>
                <w:rFonts w:cstheme="minorHAnsi"/>
              </w:rPr>
              <w:t>No</w:t>
            </w:r>
          </w:p>
        </w:tc>
        <w:tc>
          <w:tcPr>
            <w:tcW w:w="721" w:type="dxa"/>
            <w:tcBorders>
              <w:bottom w:val="single" w:color="auto" w:sz="4" w:space="0"/>
            </w:tcBorders>
          </w:tcPr>
          <w:p w:rsidR="00FA0CD4" w:rsidP="002E74CC" w:rsidRDefault="00DE793C" w14:paraId="23A3B2F0" w14:textId="7CB3865D">
            <w:pPr>
              <w:jc w:val="center"/>
              <w:rPr>
                <w:rFonts w:cstheme="minorHAnsi"/>
              </w:rPr>
            </w:pPr>
            <w:r>
              <w:rPr>
                <w:rFonts w:cstheme="minorHAnsi"/>
              </w:rPr>
              <w:t>6</w:t>
            </w:r>
          </w:p>
        </w:tc>
      </w:tr>
    </w:tbl>
    <w:p w:rsidR="00BD739C" w:rsidRDefault="00AE4179" w14:paraId="64C4B405" w14:textId="22B8DC2F">
      <w:pPr>
        <w:rPr>
          <w:rFonts w:cstheme="minorHAnsi"/>
        </w:rPr>
      </w:pPr>
      <w:r>
        <w:rPr>
          <w:rFonts w:cstheme="minorHAnsi"/>
        </w:rPr>
        <w:t>This question was asked once for each household so was covered in all nine interviews.  This question mostly worked as intended</w:t>
      </w:r>
      <w:r w:rsidR="00186F30">
        <w:rPr>
          <w:rFonts w:cstheme="minorHAnsi"/>
        </w:rPr>
        <w:t xml:space="preserve">, with </w:t>
      </w:r>
      <w:r w:rsidR="00BD739C">
        <w:rPr>
          <w:rFonts w:cstheme="minorHAnsi"/>
        </w:rPr>
        <w:t>one exception</w:t>
      </w:r>
      <w:r>
        <w:rPr>
          <w:rFonts w:cstheme="minorHAnsi"/>
        </w:rPr>
        <w:t xml:space="preserve">. </w:t>
      </w:r>
      <w:r w:rsidR="002E74CC">
        <w:rPr>
          <w:rFonts w:cstheme="minorHAnsi"/>
        </w:rPr>
        <w:t xml:space="preserve">In </w:t>
      </w:r>
      <w:r w:rsidR="00BD739C">
        <w:rPr>
          <w:rFonts w:cstheme="minorHAnsi"/>
        </w:rPr>
        <w:t>this case</w:t>
      </w:r>
      <w:r w:rsidR="002E74CC">
        <w:rPr>
          <w:rFonts w:cstheme="minorHAnsi"/>
        </w:rPr>
        <w:t xml:space="preserve">, a </w:t>
      </w:r>
      <w:r w:rsidR="00B86999">
        <w:rPr>
          <w:rFonts w:cstheme="minorHAnsi"/>
        </w:rPr>
        <w:t>participant</w:t>
      </w:r>
      <w:r w:rsidR="002E74CC">
        <w:rPr>
          <w:rFonts w:cstheme="minorHAnsi"/>
        </w:rPr>
        <w:t xml:space="preserve"> </w:t>
      </w:r>
      <w:r w:rsidR="00727EEB">
        <w:rPr>
          <w:rFonts w:cstheme="minorHAnsi"/>
        </w:rPr>
        <w:t>answered</w:t>
      </w:r>
      <w:r w:rsidR="002E74CC">
        <w:rPr>
          <w:rFonts w:cstheme="minorHAnsi"/>
        </w:rPr>
        <w:t xml:space="preserve"> ‘No’ to the question but later recalled during the debriefing that his wife was supposed to be undergoing pulmonary rehabilitation but several month’s worth of appointments (including during the four week reference period) had been cancelled. The </w:t>
      </w:r>
      <w:r w:rsidR="00B86999">
        <w:rPr>
          <w:rFonts w:cstheme="minorHAnsi"/>
        </w:rPr>
        <w:t>participant</w:t>
      </w:r>
      <w:r w:rsidR="002E74CC">
        <w:rPr>
          <w:rFonts w:cstheme="minorHAnsi"/>
        </w:rPr>
        <w:t xml:space="preserve"> said it had not come to mind at the time the question was asked.</w:t>
      </w:r>
    </w:p>
    <w:p w:rsidR="002E74CC" w:rsidRDefault="002E74CC" w14:paraId="57B87F99" w14:textId="4C803F4B">
      <w:pPr>
        <w:rPr>
          <w:rFonts w:cstheme="minorHAnsi"/>
        </w:rPr>
      </w:pPr>
      <w:r>
        <w:rPr>
          <w:rFonts w:cstheme="minorHAnsi"/>
        </w:rPr>
        <w:t xml:space="preserve">In all other cases, participants accurately answered the question. </w:t>
      </w:r>
      <w:r w:rsidR="00BD739C">
        <w:rPr>
          <w:rFonts w:cstheme="minorHAnsi"/>
        </w:rPr>
        <w:t>In two of the</w:t>
      </w:r>
      <w:r>
        <w:rPr>
          <w:rFonts w:cstheme="minorHAnsi"/>
        </w:rPr>
        <w:t xml:space="preserve"> correctly reported instances of ‘Yes’ to the question, the participant</w:t>
      </w:r>
      <w:r w:rsidR="008C4434">
        <w:rPr>
          <w:rFonts w:cstheme="minorHAnsi"/>
        </w:rPr>
        <w:t>s</w:t>
      </w:r>
      <w:r>
        <w:rPr>
          <w:rFonts w:cstheme="minorHAnsi"/>
        </w:rPr>
        <w:t xml:space="preserve"> reported they or a household member had a procedure scheduled (a consult related to an injured back and an elective surgery) but those procedures were cancelled by the hospital due to the coronavirus pandemic.  </w:t>
      </w:r>
      <w:r w:rsidR="00BD739C">
        <w:rPr>
          <w:rFonts w:cstheme="minorHAnsi"/>
        </w:rPr>
        <w:t xml:space="preserve">In another case, a participant responded ‘Yes’ when his elderly mother-in-law, who lives in the household, voluntarily decided not to seek treatment for an allergic reaction due to fear of contracting the coronavirus. She did not attempt to schedule an appointment.  </w:t>
      </w:r>
      <w:r>
        <w:rPr>
          <w:rFonts w:cstheme="minorHAnsi"/>
        </w:rPr>
        <w:t xml:space="preserve">For the five instances where participants correctly responded ‘No’ to the question, </w:t>
      </w:r>
      <w:r w:rsidR="00C1102C">
        <w:rPr>
          <w:rFonts w:cstheme="minorHAnsi"/>
        </w:rPr>
        <w:t>the participants did not have</w:t>
      </w:r>
      <w:r>
        <w:rPr>
          <w:rFonts w:cstheme="minorHAnsi"/>
        </w:rPr>
        <w:t xml:space="preserve"> medical nee</w:t>
      </w:r>
      <w:r w:rsidR="00C1102C">
        <w:rPr>
          <w:rFonts w:cstheme="minorHAnsi"/>
        </w:rPr>
        <w:t>ds during the four week period.</w:t>
      </w:r>
    </w:p>
    <w:p w:rsidR="00C1102C" w:rsidRDefault="00C1102C" w14:paraId="17B27868" w14:textId="592D39A7">
      <w:pPr>
        <w:rPr>
          <w:rFonts w:cstheme="minorHAnsi"/>
        </w:rPr>
      </w:pPr>
      <w:r>
        <w:rPr>
          <w:rFonts w:cstheme="minorHAnsi"/>
        </w:rPr>
        <w:t>During the debriefing</w:t>
      </w:r>
      <w:r w:rsidR="00DE5248">
        <w:rPr>
          <w:rFonts w:cstheme="minorHAnsi"/>
        </w:rPr>
        <w:t>,</w:t>
      </w:r>
      <w:r>
        <w:rPr>
          <w:rFonts w:cstheme="minorHAnsi"/>
        </w:rPr>
        <w:t xml:space="preserve"> participants were asked what the term ‘medical care’ includes as it applies to this question. Several participants included inapplicable types of care like dental and vision</w:t>
      </w:r>
      <w:r w:rsidR="00DE5248">
        <w:rPr>
          <w:rFonts w:cstheme="minorHAnsi"/>
        </w:rPr>
        <w:t xml:space="preserve"> care</w:t>
      </w:r>
      <w:r>
        <w:rPr>
          <w:rFonts w:cstheme="minorHAnsi"/>
        </w:rPr>
        <w:t xml:space="preserve">. Some of these participants even recalled, at this point in the debriefing, that they had had a dental or vision appointment cancelled but they had not thought about it at the time of the question. So it is not clear if they would </w:t>
      </w:r>
      <w:r w:rsidR="008C4434">
        <w:rPr>
          <w:rFonts w:cstheme="minorHAnsi"/>
        </w:rPr>
        <w:t xml:space="preserve">have </w:t>
      </w:r>
      <w:r>
        <w:rPr>
          <w:rFonts w:cstheme="minorHAnsi"/>
        </w:rPr>
        <w:t xml:space="preserve">actually </w:t>
      </w:r>
      <w:r w:rsidR="008C4434">
        <w:rPr>
          <w:rFonts w:cstheme="minorHAnsi"/>
        </w:rPr>
        <w:t>reported</w:t>
      </w:r>
      <w:r>
        <w:rPr>
          <w:rFonts w:cstheme="minorHAnsi"/>
        </w:rPr>
        <w:t xml:space="preserve"> it if they had thought of it at the time. Most participants defined medical care in this question as necessary medical care because of the word ‘needed’. They thought that the question was not asking about check-ups or physicals.  </w:t>
      </w:r>
    </w:p>
    <w:p w:rsidR="00817A65" w:rsidP="001314C3" w:rsidRDefault="00817A65" w14:paraId="419104F7" w14:textId="77777777">
      <w:pPr>
        <w:rPr>
          <w:rFonts w:cstheme="minorHAnsi"/>
          <w:b/>
        </w:rPr>
      </w:pPr>
    </w:p>
    <w:p w:rsidR="00BD739C" w:rsidP="001314C3" w:rsidRDefault="00BD739C" w14:paraId="6F08F3B7" w14:textId="77777777">
      <w:pPr>
        <w:rPr>
          <w:rFonts w:cstheme="minorHAnsi"/>
          <w:b/>
        </w:rPr>
      </w:pPr>
    </w:p>
    <w:p w:rsidR="00BD739C" w:rsidP="001314C3" w:rsidRDefault="00BD739C" w14:paraId="457A9AA8" w14:textId="77777777">
      <w:pPr>
        <w:rPr>
          <w:rFonts w:cstheme="minorHAnsi"/>
          <w:b/>
        </w:rPr>
      </w:pPr>
    </w:p>
    <w:p w:rsidR="00BD739C" w:rsidP="001314C3" w:rsidRDefault="00BD739C" w14:paraId="0B8BFD85" w14:textId="77777777">
      <w:pPr>
        <w:rPr>
          <w:rFonts w:cstheme="minorHAnsi"/>
          <w:b/>
        </w:rPr>
      </w:pPr>
    </w:p>
    <w:p w:rsidR="001314C3" w:rsidP="001314C3" w:rsidRDefault="001314C3" w14:paraId="2F85FE12" w14:textId="77777777">
      <w:pPr>
        <w:rPr>
          <w:rFonts w:cstheme="minorHAnsi"/>
          <w:b/>
        </w:rPr>
      </w:pPr>
      <w:r w:rsidRPr="00392C9F">
        <w:rPr>
          <w:rFonts w:cstheme="minorHAnsi"/>
          <w:b/>
        </w:rPr>
        <w:lastRenderedPageBreak/>
        <w:t xml:space="preserve">Round 1 Web Probing Assessment Results </w:t>
      </w:r>
    </w:p>
    <w:tbl>
      <w:tblPr>
        <w:tblStyle w:val="TableGrid"/>
        <w:tblpPr w:leftFromText="180" w:rightFromText="180" w:vertAnchor="text" w:tblpX="-108"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
        <w:gridCol w:w="1168"/>
        <w:gridCol w:w="960"/>
      </w:tblGrid>
      <w:tr w:rsidRPr="008164A4" w:rsidR="008C4434" w:rsidTr="008C4434" w14:paraId="29D2708E" w14:textId="77777777">
        <w:trPr>
          <w:trHeight w:val="288"/>
        </w:trPr>
        <w:tc>
          <w:tcPr>
            <w:tcW w:w="792" w:type="dxa"/>
            <w:tcBorders>
              <w:bottom w:val="single" w:color="auto" w:sz="4" w:space="0"/>
            </w:tcBorders>
            <w:noWrap/>
            <w:hideMark/>
          </w:tcPr>
          <w:p w:rsidRPr="008164A4" w:rsidR="008C4434" w:rsidP="008C4434" w:rsidRDefault="008C4434" w14:paraId="759062E0" w14:textId="77777777">
            <w:pPr>
              <w:rPr>
                <w:rFonts w:cstheme="minorHAnsi"/>
                <w:b/>
                <w:bCs/>
              </w:rPr>
            </w:pPr>
          </w:p>
        </w:tc>
        <w:tc>
          <w:tcPr>
            <w:tcW w:w="1168" w:type="dxa"/>
            <w:tcBorders>
              <w:bottom w:val="single" w:color="auto" w:sz="4" w:space="0"/>
            </w:tcBorders>
            <w:noWrap/>
            <w:hideMark/>
          </w:tcPr>
          <w:p w:rsidRPr="008164A4" w:rsidR="008C4434" w:rsidP="008C4434" w:rsidRDefault="008C4434" w14:paraId="3F2E29B4" w14:textId="77777777">
            <w:pPr>
              <w:jc w:val="center"/>
              <w:rPr>
                <w:rFonts w:cstheme="minorHAnsi"/>
                <w:b/>
                <w:bCs/>
              </w:rPr>
            </w:pPr>
            <w:r w:rsidRPr="008164A4">
              <w:rPr>
                <w:rFonts w:cstheme="minorHAnsi"/>
                <w:b/>
                <w:bCs/>
              </w:rPr>
              <w:t>Frequency</w:t>
            </w:r>
          </w:p>
        </w:tc>
        <w:tc>
          <w:tcPr>
            <w:tcW w:w="960" w:type="dxa"/>
            <w:tcBorders>
              <w:bottom w:val="single" w:color="auto" w:sz="4" w:space="0"/>
            </w:tcBorders>
            <w:noWrap/>
            <w:hideMark/>
          </w:tcPr>
          <w:p w:rsidRPr="008164A4" w:rsidR="008C4434" w:rsidP="008C4434" w:rsidRDefault="008C4434" w14:paraId="6902C1D1" w14:textId="77777777">
            <w:pPr>
              <w:jc w:val="center"/>
              <w:rPr>
                <w:rFonts w:cstheme="minorHAnsi"/>
                <w:b/>
                <w:bCs/>
              </w:rPr>
            </w:pPr>
            <w:r w:rsidRPr="008164A4">
              <w:rPr>
                <w:rFonts w:cstheme="minorHAnsi"/>
                <w:b/>
                <w:bCs/>
              </w:rPr>
              <w:t>Percent</w:t>
            </w:r>
          </w:p>
        </w:tc>
      </w:tr>
      <w:tr w:rsidRPr="008164A4" w:rsidR="008C4434" w:rsidTr="008C4434" w14:paraId="7A674BA6" w14:textId="77777777">
        <w:trPr>
          <w:trHeight w:val="288"/>
        </w:trPr>
        <w:tc>
          <w:tcPr>
            <w:tcW w:w="792" w:type="dxa"/>
            <w:tcBorders>
              <w:top w:val="single" w:color="auto" w:sz="4" w:space="0"/>
            </w:tcBorders>
            <w:noWrap/>
            <w:hideMark/>
          </w:tcPr>
          <w:p w:rsidRPr="000A5AAB" w:rsidR="008C4434" w:rsidP="008C4434" w:rsidRDefault="008C4434" w14:paraId="0934B435" w14:textId="77777777">
            <w:pPr>
              <w:rPr>
                <w:rFonts w:cstheme="minorHAnsi"/>
                <w:bCs/>
              </w:rPr>
            </w:pPr>
            <w:r w:rsidRPr="000A5AAB">
              <w:rPr>
                <w:rFonts w:cstheme="minorHAnsi"/>
                <w:bCs/>
              </w:rPr>
              <w:t>Yes</w:t>
            </w:r>
          </w:p>
        </w:tc>
        <w:tc>
          <w:tcPr>
            <w:tcW w:w="1168" w:type="dxa"/>
            <w:tcBorders>
              <w:top w:val="single" w:color="auto" w:sz="4" w:space="0"/>
            </w:tcBorders>
            <w:noWrap/>
            <w:hideMark/>
          </w:tcPr>
          <w:p w:rsidRPr="008164A4" w:rsidR="008C4434" w:rsidP="008C4434" w:rsidRDefault="008C4434" w14:paraId="45F206B5" w14:textId="77777777">
            <w:pPr>
              <w:jc w:val="right"/>
              <w:rPr>
                <w:rFonts w:cstheme="minorHAnsi"/>
              </w:rPr>
            </w:pPr>
            <w:r w:rsidRPr="008164A4">
              <w:rPr>
                <w:rFonts w:cstheme="minorHAnsi"/>
              </w:rPr>
              <w:t>219</w:t>
            </w:r>
          </w:p>
        </w:tc>
        <w:tc>
          <w:tcPr>
            <w:tcW w:w="960" w:type="dxa"/>
            <w:tcBorders>
              <w:top w:val="single" w:color="auto" w:sz="4" w:space="0"/>
            </w:tcBorders>
            <w:noWrap/>
            <w:hideMark/>
          </w:tcPr>
          <w:p w:rsidRPr="008164A4" w:rsidR="008C4434" w:rsidP="008C4434" w:rsidRDefault="00CF7A2C" w14:paraId="70F82318" w14:textId="4EB40690">
            <w:pPr>
              <w:jc w:val="right"/>
              <w:rPr>
                <w:rFonts w:cstheme="minorHAnsi"/>
              </w:rPr>
            </w:pPr>
            <w:r>
              <w:rPr>
                <w:rFonts w:cstheme="minorHAnsi"/>
              </w:rPr>
              <w:t>38.0</w:t>
            </w:r>
          </w:p>
        </w:tc>
      </w:tr>
      <w:tr w:rsidRPr="008164A4" w:rsidR="008C4434" w:rsidTr="008C4434" w14:paraId="2E6398A2" w14:textId="77777777">
        <w:trPr>
          <w:trHeight w:val="288"/>
        </w:trPr>
        <w:tc>
          <w:tcPr>
            <w:tcW w:w="792" w:type="dxa"/>
            <w:noWrap/>
            <w:hideMark/>
          </w:tcPr>
          <w:p w:rsidRPr="000A5AAB" w:rsidR="008C4434" w:rsidP="008C4434" w:rsidRDefault="008C4434" w14:paraId="67CE09ED" w14:textId="77777777">
            <w:pPr>
              <w:rPr>
                <w:rFonts w:cstheme="minorHAnsi"/>
                <w:bCs/>
              </w:rPr>
            </w:pPr>
            <w:r w:rsidRPr="000A5AAB">
              <w:rPr>
                <w:rFonts w:cstheme="minorHAnsi"/>
                <w:bCs/>
              </w:rPr>
              <w:t>No</w:t>
            </w:r>
          </w:p>
        </w:tc>
        <w:tc>
          <w:tcPr>
            <w:tcW w:w="1168" w:type="dxa"/>
            <w:noWrap/>
            <w:hideMark/>
          </w:tcPr>
          <w:p w:rsidRPr="008164A4" w:rsidR="008C4434" w:rsidP="008C4434" w:rsidRDefault="008C4434" w14:paraId="665FB538" w14:textId="77777777">
            <w:pPr>
              <w:jc w:val="right"/>
              <w:rPr>
                <w:rFonts w:cstheme="minorHAnsi"/>
              </w:rPr>
            </w:pPr>
            <w:r w:rsidRPr="008164A4">
              <w:rPr>
                <w:rFonts w:cstheme="minorHAnsi"/>
              </w:rPr>
              <w:t>357</w:t>
            </w:r>
          </w:p>
        </w:tc>
        <w:tc>
          <w:tcPr>
            <w:tcW w:w="960" w:type="dxa"/>
            <w:noWrap/>
            <w:hideMark/>
          </w:tcPr>
          <w:p w:rsidRPr="008164A4" w:rsidR="008C4434" w:rsidP="00CF7A2C" w:rsidRDefault="008C4434" w14:paraId="00B8034F" w14:textId="085A6499">
            <w:pPr>
              <w:jc w:val="right"/>
              <w:rPr>
                <w:rFonts w:cstheme="minorHAnsi"/>
              </w:rPr>
            </w:pPr>
            <w:r w:rsidRPr="008164A4">
              <w:rPr>
                <w:rFonts w:cstheme="minorHAnsi"/>
              </w:rPr>
              <w:t>61.</w:t>
            </w:r>
            <w:r w:rsidR="00CF7A2C">
              <w:rPr>
                <w:rFonts w:cstheme="minorHAnsi"/>
              </w:rPr>
              <w:t>8</w:t>
            </w:r>
          </w:p>
        </w:tc>
      </w:tr>
      <w:tr w:rsidRPr="008164A4" w:rsidR="008C4434" w:rsidTr="008C4434" w14:paraId="353E0586" w14:textId="77777777">
        <w:trPr>
          <w:trHeight w:val="288"/>
        </w:trPr>
        <w:tc>
          <w:tcPr>
            <w:tcW w:w="792" w:type="dxa"/>
            <w:tcBorders>
              <w:bottom w:val="single" w:color="auto" w:sz="4" w:space="0"/>
            </w:tcBorders>
            <w:noWrap/>
            <w:hideMark/>
          </w:tcPr>
          <w:p w:rsidRPr="000A5AAB" w:rsidR="008C4434" w:rsidP="008C4434" w:rsidRDefault="00F76D63" w14:paraId="3DE35BC4" w14:textId="2C47CF32">
            <w:pPr>
              <w:rPr>
                <w:rFonts w:cstheme="minorHAnsi"/>
                <w:bCs/>
              </w:rPr>
            </w:pPr>
            <w:r>
              <w:rPr>
                <w:rFonts w:cstheme="minorHAnsi"/>
                <w:bCs/>
              </w:rPr>
              <w:t>Skipped</w:t>
            </w:r>
          </w:p>
        </w:tc>
        <w:tc>
          <w:tcPr>
            <w:tcW w:w="1168" w:type="dxa"/>
            <w:tcBorders>
              <w:bottom w:val="single" w:color="auto" w:sz="4" w:space="0"/>
            </w:tcBorders>
            <w:noWrap/>
            <w:hideMark/>
          </w:tcPr>
          <w:p w:rsidRPr="008164A4" w:rsidR="008C4434" w:rsidP="008C4434" w:rsidRDefault="008C4434" w14:paraId="5644362C" w14:textId="77777777">
            <w:pPr>
              <w:jc w:val="right"/>
              <w:rPr>
                <w:rFonts w:cstheme="minorHAnsi"/>
              </w:rPr>
            </w:pPr>
            <w:r w:rsidRPr="008164A4">
              <w:rPr>
                <w:rFonts w:cstheme="minorHAnsi"/>
              </w:rPr>
              <w:t>1</w:t>
            </w:r>
          </w:p>
        </w:tc>
        <w:tc>
          <w:tcPr>
            <w:tcW w:w="960" w:type="dxa"/>
            <w:tcBorders>
              <w:bottom w:val="single" w:color="auto" w:sz="4" w:space="0"/>
            </w:tcBorders>
            <w:noWrap/>
            <w:hideMark/>
          </w:tcPr>
          <w:p w:rsidRPr="008164A4" w:rsidR="008C4434" w:rsidP="00CF7A2C" w:rsidRDefault="008C4434" w14:paraId="11DF0E8E" w14:textId="31E046D1">
            <w:pPr>
              <w:jc w:val="right"/>
              <w:rPr>
                <w:rFonts w:cstheme="minorHAnsi"/>
              </w:rPr>
            </w:pPr>
            <w:r w:rsidRPr="008164A4">
              <w:rPr>
                <w:rFonts w:cstheme="minorHAnsi"/>
              </w:rPr>
              <w:t>0.</w:t>
            </w:r>
            <w:r w:rsidR="00CF7A2C">
              <w:rPr>
                <w:rFonts w:cstheme="minorHAnsi"/>
              </w:rPr>
              <w:t>2</w:t>
            </w:r>
          </w:p>
        </w:tc>
      </w:tr>
      <w:tr w:rsidRPr="008164A4" w:rsidR="008C4434" w:rsidTr="008C4434" w14:paraId="3E1C1DEF" w14:textId="77777777">
        <w:trPr>
          <w:trHeight w:val="288"/>
        </w:trPr>
        <w:tc>
          <w:tcPr>
            <w:tcW w:w="792" w:type="dxa"/>
            <w:tcBorders>
              <w:top w:val="single" w:color="auto" w:sz="4" w:space="0"/>
            </w:tcBorders>
            <w:noWrap/>
            <w:hideMark/>
          </w:tcPr>
          <w:p w:rsidRPr="008164A4" w:rsidR="008C4434" w:rsidP="008C4434" w:rsidRDefault="008C4434" w14:paraId="2766B867" w14:textId="77777777">
            <w:pPr>
              <w:rPr>
                <w:rFonts w:cstheme="minorHAnsi"/>
                <w:b/>
                <w:bCs/>
              </w:rPr>
            </w:pPr>
            <w:r w:rsidRPr="008164A4">
              <w:rPr>
                <w:rFonts w:cstheme="minorHAnsi"/>
                <w:b/>
                <w:bCs/>
              </w:rPr>
              <w:t>Total</w:t>
            </w:r>
          </w:p>
        </w:tc>
        <w:tc>
          <w:tcPr>
            <w:tcW w:w="1168" w:type="dxa"/>
            <w:tcBorders>
              <w:top w:val="single" w:color="auto" w:sz="4" w:space="0"/>
            </w:tcBorders>
            <w:noWrap/>
            <w:hideMark/>
          </w:tcPr>
          <w:p w:rsidRPr="008164A4" w:rsidR="008C4434" w:rsidP="008C4434" w:rsidRDefault="008C4434" w14:paraId="2ABD0F47" w14:textId="77777777">
            <w:pPr>
              <w:jc w:val="right"/>
              <w:rPr>
                <w:rFonts w:cstheme="minorHAnsi"/>
              </w:rPr>
            </w:pPr>
            <w:r w:rsidRPr="008164A4">
              <w:rPr>
                <w:rFonts w:cstheme="minorHAnsi"/>
              </w:rPr>
              <w:t>577</w:t>
            </w:r>
          </w:p>
        </w:tc>
        <w:tc>
          <w:tcPr>
            <w:tcW w:w="960" w:type="dxa"/>
            <w:tcBorders>
              <w:top w:val="single" w:color="auto" w:sz="4" w:space="0"/>
            </w:tcBorders>
            <w:noWrap/>
            <w:hideMark/>
          </w:tcPr>
          <w:p w:rsidRPr="008164A4" w:rsidR="008C4434" w:rsidP="00CF7A2C" w:rsidRDefault="008C4434" w14:paraId="31FFD1B0" w14:textId="04097B0C">
            <w:pPr>
              <w:jc w:val="right"/>
              <w:rPr>
                <w:rFonts w:cstheme="minorHAnsi"/>
              </w:rPr>
            </w:pPr>
            <w:r w:rsidRPr="008164A4">
              <w:rPr>
                <w:rFonts w:cstheme="minorHAnsi"/>
              </w:rPr>
              <w:t>100</w:t>
            </w:r>
            <w:r>
              <w:rPr>
                <w:rFonts w:cstheme="minorHAnsi"/>
              </w:rPr>
              <w:t>.0</w:t>
            </w:r>
          </w:p>
        </w:tc>
      </w:tr>
    </w:tbl>
    <w:p w:rsidR="001314C3" w:rsidP="001314C3" w:rsidRDefault="00C60000" w14:paraId="4270BF1F" w14:textId="04418FB6">
      <w:pPr>
        <w:rPr>
          <w:rFonts w:cstheme="minorHAnsi"/>
        </w:rPr>
      </w:pPr>
      <w:r>
        <w:rPr>
          <w:rFonts w:cstheme="minorHAnsi"/>
        </w:rPr>
        <w:t>All participants</w:t>
      </w:r>
      <w:r w:rsidR="00AC7CE5">
        <w:rPr>
          <w:rStyle w:val="FootnoteReference"/>
          <w:rFonts w:cstheme="minorHAnsi"/>
        </w:rPr>
        <w:footnoteReference w:id="6"/>
      </w:r>
      <w:r>
        <w:rPr>
          <w:rFonts w:cstheme="minorHAnsi"/>
        </w:rPr>
        <w:t xml:space="preserve"> in the Web Probing Assessment were asked “</w:t>
      </w:r>
      <w:r w:rsidRPr="00E2480D">
        <w:rPr>
          <w:rFonts w:ascii="Calibri" w:hAnsi="Calibri" w:cs="Calibri"/>
          <w:color w:val="000000"/>
          <w:bdr w:val="none" w:color="auto" w:sz="0" w:space="0" w:frame="1"/>
        </w:rPr>
        <w:t>At any time in the last 4 weeks,</w:t>
      </w:r>
      <w:r>
        <w:rPr>
          <w:rFonts w:ascii="Calibri" w:hAnsi="Calibri" w:cs="Calibri"/>
          <w:color w:val="000000"/>
          <w:bdr w:val="none" w:color="auto" w:sz="0" w:space="0" w:frame="1"/>
        </w:rPr>
        <w:t xml:space="preserve"> </w:t>
      </w:r>
      <w:r w:rsidRPr="00E2480D">
        <w:rPr>
          <w:rFonts w:ascii="Calibri" w:hAnsi="Calibri" w:cs="Calibri"/>
          <w:color w:val="000000"/>
          <w:bdr w:val="none" w:color="auto" w:sz="0" w:space="0" w:frame="1"/>
        </w:rPr>
        <w:t>did you need medical care for something other than coronavirus, but DID</w:t>
      </w:r>
      <w:r>
        <w:rPr>
          <w:rFonts w:ascii="Calibri" w:hAnsi="Calibri" w:cs="Calibri"/>
          <w:color w:val="000000"/>
          <w:bdr w:val="none" w:color="auto" w:sz="0" w:space="0" w:frame="1"/>
        </w:rPr>
        <w:t xml:space="preserve"> </w:t>
      </w:r>
      <w:r w:rsidRPr="00E2480D">
        <w:rPr>
          <w:rFonts w:ascii="Calibri" w:hAnsi="Calibri" w:cs="Calibri"/>
          <w:color w:val="000000"/>
          <w:bdr w:val="none" w:color="auto" w:sz="0" w:space="0" w:frame="1"/>
        </w:rPr>
        <w:t>NOT GET IT because of the coronavirus pandemic?</w:t>
      </w:r>
      <w:r>
        <w:rPr>
          <w:rFonts w:ascii="Calibri" w:hAnsi="Calibri" w:cs="Calibri"/>
          <w:color w:val="000000"/>
          <w:bdr w:val="none" w:color="auto" w:sz="0" w:space="0" w:frame="1"/>
        </w:rPr>
        <w:t xml:space="preserve">”  </w:t>
      </w:r>
      <w:r w:rsidR="00A34B6A">
        <w:rPr>
          <w:rFonts w:ascii="Calibri" w:hAnsi="Calibri" w:cs="Calibri"/>
          <w:color w:val="000000"/>
          <w:bdr w:val="none" w:color="auto" w:sz="0" w:space="0" w:frame="1"/>
        </w:rPr>
        <w:t xml:space="preserve">There were 219 </w:t>
      </w:r>
      <w:r w:rsidR="00B86999">
        <w:rPr>
          <w:rFonts w:ascii="Calibri" w:hAnsi="Calibri" w:cs="Calibri"/>
          <w:color w:val="000000"/>
          <w:bdr w:val="none" w:color="auto" w:sz="0" w:space="0" w:frame="1"/>
        </w:rPr>
        <w:t>participants</w:t>
      </w:r>
      <w:r w:rsidR="00A34B6A">
        <w:rPr>
          <w:rFonts w:ascii="Calibri" w:hAnsi="Calibri" w:cs="Calibri"/>
          <w:color w:val="000000"/>
          <w:bdr w:val="none" w:color="auto" w:sz="0" w:space="0" w:frame="1"/>
        </w:rPr>
        <w:t xml:space="preserve"> (38</w:t>
      </w:r>
      <w:r w:rsidR="00546AA5">
        <w:rPr>
          <w:rFonts w:ascii="Calibri" w:hAnsi="Calibri" w:cs="Calibri"/>
          <w:color w:val="000000"/>
          <w:bdr w:val="none" w:color="auto" w:sz="0" w:space="0" w:frame="1"/>
        </w:rPr>
        <w:t xml:space="preserve"> percent</w:t>
      </w:r>
      <w:r w:rsidR="00A34B6A">
        <w:rPr>
          <w:rFonts w:ascii="Calibri" w:hAnsi="Calibri" w:cs="Calibri"/>
          <w:color w:val="000000"/>
          <w:bdr w:val="none" w:color="auto" w:sz="0" w:space="0" w:frame="1"/>
        </w:rPr>
        <w:t xml:space="preserve"> of the sample) who </w:t>
      </w:r>
      <w:r w:rsidR="008F2313">
        <w:rPr>
          <w:rFonts w:ascii="Calibri" w:hAnsi="Calibri" w:cs="Calibri"/>
          <w:color w:val="000000"/>
          <w:bdr w:val="none" w:color="auto" w:sz="0" w:space="0" w:frame="1"/>
        </w:rPr>
        <w:t>reported</w:t>
      </w:r>
      <w:r w:rsidR="00A34B6A">
        <w:rPr>
          <w:rFonts w:ascii="Calibri" w:hAnsi="Calibri" w:cs="Calibri"/>
          <w:color w:val="000000"/>
          <w:bdr w:val="none" w:color="auto" w:sz="0" w:space="0" w:frame="1"/>
        </w:rPr>
        <w:t xml:space="preserve"> they were unable to get medical care due to the coronavirus.</w:t>
      </w:r>
      <w:r w:rsidR="00DE5248">
        <w:rPr>
          <w:rFonts w:ascii="Calibri" w:hAnsi="Calibri" w:cs="Calibri"/>
          <w:color w:val="000000"/>
          <w:bdr w:val="none" w:color="auto" w:sz="0" w:space="0" w:frame="1"/>
        </w:rPr>
        <w:t xml:space="preserve"> There was a low rate of non-response to the item suggesting low sensitivity.</w:t>
      </w:r>
    </w:p>
    <w:p w:rsidR="008C4434" w:rsidP="001314C3" w:rsidRDefault="002C7BE1" w14:paraId="4FDD7D8F" w14:textId="64A2ADC6">
      <w:pPr>
        <w:rPr>
          <w:rFonts w:cstheme="minorHAnsi"/>
        </w:rPr>
      </w:pPr>
      <w:r>
        <w:rPr>
          <w:rFonts w:cstheme="minorHAnsi"/>
        </w:rPr>
        <w:t>Another question asked participants “</w:t>
      </w:r>
      <w:r w:rsidRPr="005A1BE3">
        <w:rPr>
          <w:rFonts w:ascii="Calibri" w:hAnsi="Calibri" w:cs="Calibri"/>
          <w:color w:val="000000"/>
          <w:bdr w:val="none" w:color="auto" w:sz="0" w:space="0" w:frame="1"/>
        </w:rPr>
        <w:t>At any time in the last 4 weeks, did you DELAY getting medical care because of the coronavirus pandemic?</w:t>
      </w:r>
      <w:r>
        <w:rPr>
          <w:rFonts w:ascii="Calibri" w:hAnsi="Calibri" w:cs="Calibri"/>
          <w:color w:val="000000"/>
          <w:bdr w:val="none" w:color="auto" w:sz="0" w:space="0" w:frame="1"/>
        </w:rPr>
        <w:t>” The skip patterns in the survey were set so that if a participant an</w:t>
      </w:r>
      <w:r w:rsidR="00FF2933">
        <w:rPr>
          <w:rFonts w:ascii="Calibri" w:hAnsi="Calibri" w:cs="Calibri"/>
          <w:color w:val="000000"/>
          <w:bdr w:val="none" w:color="auto" w:sz="0" w:space="0" w:frame="1"/>
        </w:rPr>
        <w:t>swered ‘Yes’ to either question</w:t>
      </w:r>
      <w:r>
        <w:rPr>
          <w:rFonts w:ascii="Calibri" w:hAnsi="Calibri" w:cs="Calibri"/>
          <w:color w:val="000000"/>
          <w:bdr w:val="none" w:color="auto" w:sz="0" w:space="0" w:frame="1"/>
        </w:rPr>
        <w:t xml:space="preserve"> they would receive a follow-up probe about what type of care they were unable to get. This is problematic for interpretation because we do not know which procedures were voluntarily delayed and which were cancelled by the medical provider. The probe answers below reflect only those participants who responded ‘Yes’ to the target question</w:t>
      </w:r>
      <w:r>
        <w:rPr>
          <w:rStyle w:val="FootnoteReference"/>
          <w:rFonts w:ascii="Calibri" w:hAnsi="Calibri" w:cs="Calibri"/>
          <w:color w:val="000000"/>
          <w:bdr w:val="none" w:color="auto" w:sz="0" w:space="0" w:frame="1"/>
        </w:rPr>
        <w:footnoteReference w:id="7"/>
      </w:r>
      <w:r w:rsidR="008C4434">
        <w:rPr>
          <w:rFonts w:ascii="Calibri" w:hAnsi="Calibri" w:cs="Calibri"/>
          <w:color w:val="000000"/>
          <w:bdr w:val="none" w:color="auto" w:sz="0" w:space="0" w:frame="1"/>
        </w:rPr>
        <w:t>.</w:t>
      </w:r>
    </w:p>
    <w:p w:rsidR="004279CC" w:rsidP="003B5C0A" w:rsidRDefault="003B5C0A" w14:paraId="686DC0D4" w14:textId="098DA1CD">
      <w:pPr>
        <w:rPr>
          <w:rFonts w:cstheme="minorHAnsi"/>
        </w:rPr>
      </w:pPr>
      <w:r>
        <w:rPr>
          <w:rFonts w:cstheme="minorHAnsi"/>
        </w:rPr>
        <w:t xml:space="preserve">After answering the </w:t>
      </w:r>
      <w:r w:rsidR="002C7BE1">
        <w:rPr>
          <w:rFonts w:cstheme="minorHAnsi"/>
        </w:rPr>
        <w:t>target</w:t>
      </w:r>
      <w:r>
        <w:rPr>
          <w:rFonts w:cstheme="minorHAnsi"/>
        </w:rPr>
        <w:t xml:space="preserve"> question, the 219 participants who responded ‘Yes’ </w:t>
      </w:r>
      <w:r w:rsidR="00BA4703">
        <w:rPr>
          <w:rFonts w:cstheme="minorHAnsi"/>
        </w:rPr>
        <w:t>were asked a follow-up probe</w:t>
      </w:r>
      <w:r>
        <w:rPr>
          <w:rFonts w:cstheme="minorHAnsi"/>
        </w:rPr>
        <w:t xml:space="preserve"> “</w:t>
      </w:r>
      <w:r w:rsidRPr="003B5C0A">
        <w:rPr>
          <w:rFonts w:cstheme="minorHAnsi"/>
        </w:rPr>
        <w:t>What type of care we</w:t>
      </w:r>
      <w:r>
        <w:rPr>
          <w:rFonts w:cstheme="minorHAnsi"/>
        </w:rPr>
        <w:t xml:space="preserve">re you unable to get because of </w:t>
      </w:r>
      <w:r w:rsidRPr="003B5C0A">
        <w:rPr>
          <w:rFonts w:cstheme="minorHAnsi"/>
        </w:rPr>
        <w:t>the coronavirus pandemic?</w:t>
      </w:r>
      <w:r>
        <w:rPr>
          <w:rFonts w:cstheme="minorHAnsi"/>
        </w:rPr>
        <w:t xml:space="preserve">” </w:t>
      </w:r>
      <w:r w:rsidR="004279CC">
        <w:rPr>
          <w:rFonts w:cstheme="minorHAnsi"/>
        </w:rPr>
        <w:t xml:space="preserve">Some were randomly assigned to </w:t>
      </w:r>
      <w:r>
        <w:rPr>
          <w:rFonts w:cstheme="minorHAnsi"/>
        </w:rPr>
        <w:t>select all that apply from a close-ended list of response options</w:t>
      </w:r>
      <w:r w:rsidR="004279CC">
        <w:rPr>
          <w:rFonts w:cstheme="minorHAnsi"/>
        </w:rPr>
        <w:t>, while others were assigned to provide their response in an open-ended format</w:t>
      </w:r>
      <w:r>
        <w:rPr>
          <w:rFonts w:cstheme="minorHAnsi"/>
        </w:rPr>
        <w:t xml:space="preserve">. Participants </w:t>
      </w:r>
      <w:r w:rsidR="004279CC">
        <w:rPr>
          <w:rFonts w:cstheme="minorHAnsi"/>
        </w:rPr>
        <w:t xml:space="preserve">asked to select all that apply </w:t>
      </w:r>
      <w:r>
        <w:rPr>
          <w:rFonts w:cstheme="minorHAnsi"/>
        </w:rPr>
        <w:t xml:space="preserve">were also given the option to select other and provide an open-ended response. </w:t>
      </w:r>
    </w:p>
    <w:p w:rsidR="00B97426" w:rsidP="001314C3" w:rsidRDefault="00751F5D" w14:paraId="152BD80C" w14:textId="147E43C3">
      <w:pPr>
        <w:rPr>
          <w:rFonts w:cstheme="minorHAnsi"/>
        </w:rPr>
      </w:pPr>
      <w:r>
        <w:rPr>
          <w:rFonts w:cstheme="minorHAnsi"/>
        </w:rPr>
        <w:t>T</w:t>
      </w:r>
      <w:r w:rsidR="008C4434">
        <w:rPr>
          <w:rFonts w:cstheme="minorHAnsi"/>
        </w:rPr>
        <w:t xml:space="preserve">he </w:t>
      </w:r>
      <w:r>
        <w:rPr>
          <w:rFonts w:cstheme="minorHAnsi"/>
        </w:rPr>
        <w:t>‘</w:t>
      </w:r>
      <w:r w:rsidR="008C4434">
        <w:rPr>
          <w:rFonts w:cstheme="minorHAnsi"/>
        </w:rPr>
        <w:t>Closed-Ended</w:t>
      </w:r>
      <w:r>
        <w:rPr>
          <w:rFonts w:cstheme="minorHAnsi"/>
        </w:rPr>
        <w:t>’ columns cover</w:t>
      </w:r>
      <w:r w:rsidR="008C4434">
        <w:rPr>
          <w:rFonts w:cstheme="minorHAnsi"/>
        </w:rPr>
        <w:t xml:space="preserve"> t</w:t>
      </w:r>
      <w:r w:rsidR="008F2313">
        <w:rPr>
          <w:rFonts w:cstheme="minorHAnsi"/>
        </w:rPr>
        <w:t xml:space="preserve">he </w:t>
      </w:r>
      <w:r w:rsidR="004279CC">
        <w:rPr>
          <w:rFonts w:cstheme="minorHAnsi"/>
        </w:rPr>
        <w:t xml:space="preserve">101 </w:t>
      </w:r>
      <w:r w:rsidR="008F2313">
        <w:rPr>
          <w:rFonts w:cstheme="minorHAnsi"/>
        </w:rPr>
        <w:t xml:space="preserve">participants </w:t>
      </w:r>
      <w:r w:rsidR="004279CC">
        <w:rPr>
          <w:rFonts w:cstheme="minorHAnsi"/>
        </w:rPr>
        <w:t xml:space="preserve">assigned to the select all that apply format </w:t>
      </w:r>
      <w:r w:rsidR="008C4434">
        <w:rPr>
          <w:rFonts w:cstheme="minorHAnsi"/>
        </w:rPr>
        <w:t>and the</w:t>
      </w:r>
      <w:r w:rsidR="008F2313">
        <w:rPr>
          <w:rFonts w:cstheme="minorHAnsi"/>
        </w:rPr>
        <w:t xml:space="preserve"> </w:t>
      </w:r>
      <w:r w:rsidR="004279CC">
        <w:rPr>
          <w:rFonts w:cstheme="minorHAnsi"/>
        </w:rPr>
        <w:t xml:space="preserve">215 </w:t>
      </w:r>
      <w:r w:rsidR="008F2313">
        <w:rPr>
          <w:rFonts w:cstheme="minorHAnsi"/>
        </w:rPr>
        <w:t xml:space="preserve">selections </w:t>
      </w:r>
      <w:r w:rsidR="008C4434">
        <w:rPr>
          <w:rFonts w:cstheme="minorHAnsi"/>
        </w:rPr>
        <w:t xml:space="preserve">they made. The </w:t>
      </w:r>
      <w:r>
        <w:rPr>
          <w:rFonts w:cstheme="minorHAnsi"/>
        </w:rPr>
        <w:t>‘</w:t>
      </w:r>
      <w:r w:rsidR="008C4434">
        <w:rPr>
          <w:rFonts w:cstheme="minorHAnsi"/>
        </w:rPr>
        <w:t>Other, specify</w:t>
      </w:r>
      <w:r>
        <w:rPr>
          <w:rFonts w:cstheme="minorHAnsi"/>
        </w:rPr>
        <w:t>’</w:t>
      </w:r>
      <w:r w:rsidR="008C4434">
        <w:rPr>
          <w:rFonts w:cstheme="minorHAnsi"/>
        </w:rPr>
        <w:t xml:space="preserve"> columns cover the 16 statements provided when </w:t>
      </w:r>
      <w:r w:rsidR="00B86999">
        <w:rPr>
          <w:rFonts w:cstheme="minorHAnsi"/>
        </w:rPr>
        <w:t>participants</w:t>
      </w:r>
      <w:r w:rsidR="008C4434">
        <w:rPr>
          <w:rFonts w:cstheme="minorHAnsi"/>
        </w:rPr>
        <w:t xml:space="preserve"> selected </w:t>
      </w:r>
      <w:r>
        <w:rPr>
          <w:rFonts w:cstheme="minorHAnsi"/>
        </w:rPr>
        <w:t>‘</w:t>
      </w:r>
      <w:r w:rsidR="008C4434">
        <w:rPr>
          <w:rFonts w:cstheme="minorHAnsi"/>
        </w:rPr>
        <w:t>Other</w:t>
      </w:r>
      <w:r>
        <w:rPr>
          <w:rFonts w:cstheme="minorHAnsi"/>
        </w:rPr>
        <w:t>’</w:t>
      </w:r>
      <w:r w:rsidR="008C4434">
        <w:rPr>
          <w:rFonts w:cstheme="minorHAnsi"/>
        </w:rPr>
        <w:t xml:space="preserve"> in the select all that apply question.  </w:t>
      </w:r>
      <w:r>
        <w:rPr>
          <w:rFonts w:cstheme="minorHAnsi"/>
        </w:rPr>
        <w:t>The ‘</w:t>
      </w:r>
      <w:r w:rsidR="008C4434">
        <w:rPr>
          <w:rFonts w:cstheme="minorHAnsi"/>
        </w:rPr>
        <w:t>Open-Ended</w:t>
      </w:r>
      <w:r>
        <w:rPr>
          <w:rFonts w:cstheme="minorHAnsi"/>
        </w:rPr>
        <w:t xml:space="preserve">’ </w:t>
      </w:r>
      <w:r w:rsidR="00DE5248">
        <w:rPr>
          <w:rFonts w:cstheme="minorHAnsi"/>
        </w:rPr>
        <w:t xml:space="preserve">columns </w:t>
      </w:r>
      <w:r>
        <w:rPr>
          <w:rFonts w:cstheme="minorHAnsi"/>
        </w:rPr>
        <w:t>cover the 118 participants who received the open-ended version of the question. Note that several participants in the open-ended format entered multiple responses.</w:t>
      </w:r>
      <w:r w:rsidR="00DE5248">
        <w:rPr>
          <w:rFonts w:cstheme="minorHAnsi"/>
        </w:rPr>
        <w:t xml:space="preserve"> When given the open-ended format, </w:t>
      </w:r>
      <w:r w:rsidR="004D5D68">
        <w:rPr>
          <w:rFonts w:cstheme="minorHAnsi"/>
        </w:rPr>
        <w:t>many</w:t>
      </w:r>
      <w:r w:rsidR="00DE5248">
        <w:rPr>
          <w:rFonts w:cstheme="minorHAnsi"/>
        </w:rPr>
        <w:t xml:space="preserve"> participants </w:t>
      </w:r>
      <w:r w:rsidR="004D5D68">
        <w:rPr>
          <w:rFonts w:cstheme="minorHAnsi"/>
        </w:rPr>
        <w:t>wrote</w:t>
      </w:r>
      <w:r w:rsidR="00DE5248">
        <w:rPr>
          <w:rFonts w:cstheme="minorHAnsi"/>
        </w:rPr>
        <w:t xml:space="preserve"> in medical specialties and not what the visit was about. These are recorded as ‘Specialized’ in the table below.</w:t>
      </w:r>
    </w:p>
    <w:tbl>
      <w:tblPr>
        <w:tblStyle w:val="TableGrid"/>
        <w:tblW w:w="9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279"/>
        <w:gridCol w:w="734"/>
        <w:gridCol w:w="818"/>
        <w:gridCol w:w="232"/>
        <w:gridCol w:w="767"/>
        <w:gridCol w:w="972"/>
        <w:gridCol w:w="270"/>
        <w:gridCol w:w="632"/>
        <w:gridCol w:w="808"/>
      </w:tblGrid>
      <w:tr w:rsidRPr="008164A4" w:rsidR="00330B7D" w:rsidTr="00330B7D" w14:paraId="2D7ECC2C" w14:textId="77777777">
        <w:trPr>
          <w:trHeight w:val="288"/>
          <w:jc w:val="center"/>
        </w:trPr>
        <w:tc>
          <w:tcPr>
            <w:tcW w:w="3600" w:type="dxa"/>
            <w:noWrap/>
          </w:tcPr>
          <w:p w:rsidRPr="008164A4" w:rsidR="00330B7D" w:rsidP="00A97BE3" w:rsidRDefault="00330B7D" w14:paraId="22C9CFE5" w14:textId="77777777">
            <w:pPr>
              <w:rPr>
                <w:rFonts w:cstheme="minorHAnsi"/>
                <w:b/>
                <w:bCs/>
              </w:rPr>
            </w:pPr>
          </w:p>
        </w:tc>
        <w:tc>
          <w:tcPr>
            <w:tcW w:w="279" w:type="dxa"/>
          </w:tcPr>
          <w:p w:rsidR="00330B7D" w:rsidP="00A97BE3" w:rsidRDefault="00330B7D" w14:paraId="3426FF01" w14:textId="77777777">
            <w:pPr>
              <w:jc w:val="center"/>
              <w:rPr>
                <w:rFonts w:cstheme="minorHAnsi"/>
                <w:b/>
                <w:bCs/>
              </w:rPr>
            </w:pPr>
          </w:p>
        </w:tc>
        <w:tc>
          <w:tcPr>
            <w:tcW w:w="1552" w:type="dxa"/>
            <w:gridSpan w:val="2"/>
            <w:tcBorders>
              <w:bottom w:val="single" w:color="auto" w:sz="4" w:space="0"/>
            </w:tcBorders>
            <w:noWrap/>
          </w:tcPr>
          <w:p w:rsidR="00330B7D" w:rsidP="00A97BE3" w:rsidRDefault="00330B7D" w14:paraId="38A0042F" w14:textId="6F914C3F">
            <w:pPr>
              <w:jc w:val="center"/>
              <w:rPr>
                <w:rFonts w:cstheme="minorHAnsi"/>
                <w:b/>
                <w:bCs/>
              </w:rPr>
            </w:pPr>
            <w:r>
              <w:rPr>
                <w:rFonts w:cstheme="minorHAnsi"/>
                <w:b/>
                <w:bCs/>
              </w:rPr>
              <w:t>Close-Ended</w:t>
            </w:r>
          </w:p>
        </w:tc>
        <w:tc>
          <w:tcPr>
            <w:tcW w:w="232" w:type="dxa"/>
          </w:tcPr>
          <w:p w:rsidR="00330B7D" w:rsidP="00A97BE3" w:rsidRDefault="00330B7D" w14:paraId="4B6C2B02" w14:textId="77777777">
            <w:pPr>
              <w:jc w:val="center"/>
              <w:rPr>
                <w:rFonts w:cstheme="minorHAnsi"/>
                <w:b/>
                <w:bCs/>
              </w:rPr>
            </w:pPr>
          </w:p>
        </w:tc>
        <w:tc>
          <w:tcPr>
            <w:tcW w:w="1739" w:type="dxa"/>
            <w:gridSpan w:val="2"/>
            <w:tcBorders>
              <w:bottom w:val="single" w:color="auto" w:sz="4" w:space="0"/>
            </w:tcBorders>
          </w:tcPr>
          <w:p w:rsidR="00330B7D" w:rsidP="00A97BE3" w:rsidRDefault="00330B7D" w14:paraId="7B54499B" w14:textId="71259FB1">
            <w:pPr>
              <w:jc w:val="center"/>
              <w:rPr>
                <w:rFonts w:cstheme="minorHAnsi"/>
                <w:b/>
                <w:bCs/>
              </w:rPr>
            </w:pPr>
            <w:r>
              <w:rPr>
                <w:rFonts w:cstheme="minorHAnsi"/>
                <w:b/>
                <w:bCs/>
              </w:rPr>
              <w:t>Other, specify</w:t>
            </w:r>
          </w:p>
        </w:tc>
        <w:tc>
          <w:tcPr>
            <w:tcW w:w="270" w:type="dxa"/>
          </w:tcPr>
          <w:p w:rsidR="00330B7D" w:rsidP="00A97BE3" w:rsidRDefault="00330B7D" w14:paraId="71A4293C" w14:textId="77777777">
            <w:pPr>
              <w:jc w:val="center"/>
              <w:rPr>
                <w:rFonts w:cstheme="minorHAnsi"/>
                <w:b/>
                <w:bCs/>
              </w:rPr>
            </w:pPr>
          </w:p>
        </w:tc>
        <w:tc>
          <w:tcPr>
            <w:tcW w:w="1440" w:type="dxa"/>
            <w:gridSpan w:val="2"/>
            <w:tcBorders>
              <w:bottom w:val="single" w:color="auto" w:sz="4" w:space="0"/>
            </w:tcBorders>
          </w:tcPr>
          <w:p w:rsidR="00330B7D" w:rsidP="00A97BE3" w:rsidRDefault="00330B7D" w14:paraId="5CE3E2C0" w14:textId="078E1ABB">
            <w:pPr>
              <w:jc w:val="center"/>
              <w:rPr>
                <w:rFonts w:cstheme="minorHAnsi"/>
                <w:b/>
                <w:bCs/>
              </w:rPr>
            </w:pPr>
            <w:r>
              <w:rPr>
                <w:rFonts w:cstheme="minorHAnsi"/>
                <w:b/>
                <w:bCs/>
              </w:rPr>
              <w:t>Open-Ended</w:t>
            </w:r>
          </w:p>
        </w:tc>
      </w:tr>
      <w:tr w:rsidRPr="008164A4" w:rsidR="00330B7D" w:rsidTr="00330B7D" w14:paraId="629C55B4" w14:textId="0BF32782">
        <w:trPr>
          <w:trHeight w:val="288"/>
          <w:jc w:val="center"/>
        </w:trPr>
        <w:tc>
          <w:tcPr>
            <w:tcW w:w="3600" w:type="dxa"/>
            <w:tcBorders>
              <w:bottom w:val="single" w:color="auto" w:sz="12" w:space="0"/>
            </w:tcBorders>
            <w:noWrap/>
            <w:hideMark/>
          </w:tcPr>
          <w:p w:rsidRPr="008164A4" w:rsidR="00330B7D" w:rsidP="00A97BE3" w:rsidRDefault="00330B7D" w14:paraId="3EE73F1E" w14:textId="77777777">
            <w:pPr>
              <w:rPr>
                <w:rFonts w:cstheme="minorHAnsi"/>
                <w:b/>
                <w:bCs/>
              </w:rPr>
            </w:pPr>
          </w:p>
        </w:tc>
        <w:tc>
          <w:tcPr>
            <w:tcW w:w="279" w:type="dxa"/>
          </w:tcPr>
          <w:p w:rsidR="00330B7D" w:rsidP="00A97BE3" w:rsidRDefault="00330B7D" w14:paraId="589DEB5B" w14:textId="77777777">
            <w:pPr>
              <w:jc w:val="center"/>
              <w:rPr>
                <w:rFonts w:cstheme="minorHAnsi"/>
                <w:b/>
                <w:bCs/>
              </w:rPr>
            </w:pPr>
          </w:p>
        </w:tc>
        <w:tc>
          <w:tcPr>
            <w:tcW w:w="734" w:type="dxa"/>
            <w:tcBorders>
              <w:top w:val="single" w:color="auto" w:sz="4" w:space="0"/>
              <w:bottom w:val="single" w:color="auto" w:sz="12" w:space="0"/>
            </w:tcBorders>
            <w:noWrap/>
            <w:hideMark/>
          </w:tcPr>
          <w:p w:rsidRPr="008164A4" w:rsidR="00330B7D" w:rsidP="00A97BE3" w:rsidRDefault="00330B7D" w14:paraId="486D3B70" w14:textId="5711956A">
            <w:pPr>
              <w:jc w:val="center"/>
              <w:rPr>
                <w:rFonts w:cstheme="minorHAnsi"/>
                <w:b/>
                <w:bCs/>
              </w:rPr>
            </w:pPr>
            <w:r>
              <w:rPr>
                <w:rFonts w:cstheme="minorHAnsi"/>
                <w:b/>
                <w:bCs/>
              </w:rPr>
              <w:t>Freq</w:t>
            </w:r>
          </w:p>
        </w:tc>
        <w:tc>
          <w:tcPr>
            <w:tcW w:w="818" w:type="dxa"/>
            <w:tcBorders>
              <w:top w:val="single" w:color="auto" w:sz="4" w:space="0"/>
              <w:bottom w:val="single" w:color="auto" w:sz="12" w:space="0"/>
            </w:tcBorders>
            <w:noWrap/>
            <w:hideMark/>
          </w:tcPr>
          <w:p w:rsidRPr="008164A4" w:rsidR="00330B7D" w:rsidP="00A97BE3" w:rsidRDefault="00330B7D" w14:paraId="218E13DA" w14:textId="10000D73">
            <w:pPr>
              <w:jc w:val="center"/>
              <w:rPr>
                <w:rFonts w:cstheme="minorHAnsi"/>
                <w:b/>
                <w:bCs/>
              </w:rPr>
            </w:pPr>
            <w:r>
              <w:rPr>
                <w:rFonts w:cstheme="minorHAnsi"/>
                <w:b/>
                <w:bCs/>
              </w:rPr>
              <w:t>Perc</w:t>
            </w:r>
          </w:p>
        </w:tc>
        <w:tc>
          <w:tcPr>
            <w:tcW w:w="232" w:type="dxa"/>
          </w:tcPr>
          <w:p w:rsidR="00330B7D" w:rsidP="00A97BE3" w:rsidRDefault="00330B7D" w14:paraId="0A6B26AA" w14:textId="77777777">
            <w:pPr>
              <w:jc w:val="center"/>
              <w:rPr>
                <w:rFonts w:cstheme="minorHAnsi"/>
                <w:b/>
                <w:bCs/>
              </w:rPr>
            </w:pPr>
          </w:p>
        </w:tc>
        <w:tc>
          <w:tcPr>
            <w:tcW w:w="767" w:type="dxa"/>
            <w:tcBorders>
              <w:top w:val="single" w:color="auto" w:sz="4" w:space="0"/>
              <w:bottom w:val="single" w:color="auto" w:sz="12" w:space="0"/>
            </w:tcBorders>
          </w:tcPr>
          <w:p w:rsidRPr="008164A4" w:rsidR="00330B7D" w:rsidP="00A97BE3" w:rsidRDefault="00330B7D" w14:paraId="3F9DC7A2" w14:textId="0FBAC02D">
            <w:pPr>
              <w:jc w:val="center"/>
              <w:rPr>
                <w:rFonts w:cstheme="minorHAnsi"/>
                <w:b/>
                <w:bCs/>
              </w:rPr>
            </w:pPr>
            <w:r>
              <w:rPr>
                <w:rFonts w:cstheme="minorHAnsi"/>
                <w:b/>
                <w:bCs/>
              </w:rPr>
              <w:t>Freq</w:t>
            </w:r>
          </w:p>
        </w:tc>
        <w:tc>
          <w:tcPr>
            <w:tcW w:w="972" w:type="dxa"/>
            <w:tcBorders>
              <w:top w:val="single" w:color="auto" w:sz="4" w:space="0"/>
              <w:bottom w:val="single" w:color="auto" w:sz="12" w:space="0"/>
            </w:tcBorders>
          </w:tcPr>
          <w:p w:rsidRPr="008164A4" w:rsidR="00330B7D" w:rsidP="00A97BE3" w:rsidRDefault="00330B7D" w14:paraId="37E67C38" w14:textId="17A56B91">
            <w:pPr>
              <w:jc w:val="center"/>
              <w:rPr>
                <w:rFonts w:cstheme="minorHAnsi"/>
                <w:b/>
                <w:bCs/>
              </w:rPr>
            </w:pPr>
            <w:r>
              <w:rPr>
                <w:rFonts w:cstheme="minorHAnsi"/>
                <w:b/>
                <w:bCs/>
              </w:rPr>
              <w:t>Perc</w:t>
            </w:r>
          </w:p>
        </w:tc>
        <w:tc>
          <w:tcPr>
            <w:tcW w:w="270" w:type="dxa"/>
          </w:tcPr>
          <w:p w:rsidR="00330B7D" w:rsidP="00A97BE3" w:rsidRDefault="00330B7D" w14:paraId="36242890" w14:textId="77777777">
            <w:pPr>
              <w:jc w:val="center"/>
              <w:rPr>
                <w:rFonts w:cstheme="minorHAnsi"/>
                <w:b/>
                <w:bCs/>
              </w:rPr>
            </w:pPr>
          </w:p>
        </w:tc>
        <w:tc>
          <w:tcPr>
            <w:tcW w:w="632" w:type="dxa"/>
            <w:tcBorders>
              <w:top w:val="single" w:color="auto" w:sz="4" w:space="0"/>
              <w:bottom w:val="single" w:color="auto" w:sz="12" w:space="0"/>
            </w:tcBorders>
          </w:tcPr>
          <w:p w:rsidRPr="008164A4" w:rsidR="00330B7D" w:rsidP="00A97BE3" w:rsidRDefault="00330B7D" w14:paraId="2E2DAA0C" w14:textId="41CED091">
            <w:pPr>
              <w:jc w:val="center"/>
              <w:rPr>
                <w:rFonts w:cstheme="minorHAnsi"/>
                <w:b/>
                <w:bCs/>
              </w:rPr>
            </w:pPr>
            <w:r>
              <w:rPr>
                <w:rFonts w:cstheme="minorHAnsi"/>
                <w:b/>
                <w:bCs/>
              </w:rPr>
              <w:t>Freq</w:t>
            </w:r>
          </w:p>
        </w:tc>
        <w:tc>
          <w:tcPr>
            <w:tcW w:w="808" w:type="dxa"/>
            <w:tcBorders>
              <w:top w:val="single" w:color="auto" w:sz="4" w:space="0"/>
              <w:bottom w:val="single" w:color="auto" w:sz="12" w:space="0"/>
            </w:tcBorders>
          </w:tcPr>
          <w:p w:rsidRPr="008164A4" w:rsidR="00330B7D" w:rsidP="00A97BE3" w:rsidRDefault="00330B7D" w14:paraId="0A3F6864" w14:textId="1944FC4B">
            <w:pPr>
              <w:jc w:val="center"/>
              <w:rPr>
                <w:rFonts w:cstheme="minorHAnsi"/>
                <w:b/>
                <w:bCs/>
              </w:rPr>
            </w:pPr>
            <w:r>
              <w:rPr>
                <w:rFonts w:cstheme="minorHAnsi"/>
                <w:b/>
                <w:bCs/>
              </w:rPr>
              <w:t>Perc</w:t>
            </w:r>
          </w:p>
        </w:tc>
      </w:tr>
      <w:tr w:rsidRPr="008164A4" w:rsidR="00E763CA" w:rsidTr="00330B7D" w14:paraId="37E56D16" w14:textId="3D9486B7">
        <w:trPr>
          <w:trHeight w:val="288"/>
          <w:jc w:val="center"/>
        </w:trPr>
        <w:tc>
          <w:tcPr>
            <w:tcW w:w="3600" w:type="dxa"/>
            <w:tcBorders>
              <w:top w:val="single" w:color="auto" w:sz="12" w:space="0"/>
              <w:bottom w:val="single" w:color="auto" w:sz="4" w:space="0"/>
            </w:tcBorders>
            <w:noWrap/>
            <w:hideMark/>
          </w:tcPr>
          <w:p w:rsidRPr="000A5AAB" w:rsidR="00E763CA" w:rsidP="00E763CA" w:rsidRDefault="00E763CA" w14:paraId="2290CD7C" w14:textId="450E596A">
            <w:pPr>
              <w:rPr>
                <w:rFonts w:cstheme="minorHAnsi"/>
                <w:bCs/>
              </w:rPr>
            </w:pPr>
            <w:r w:rsidRPr="006F535C">
              <w:t>Treatment for ongoing condition</w:t>
            </w:r>
          </w:p>
        </w:tc>
        <w:tc>
          <w:tcPr>
            <w:tcW w:w="279" w:type="dxa"/>
          </w:tcPr>
          <w:p w:rsidRPr="007B6E90" w:rsidR="00E763CA" w:rsidP="00E763CA" w:rsidRDefault="00E763CA" w14:paraId="6608664E" w14:textId="77777777">
            <w:pPr>
              <w:jc w:val="right"/>
            </w:pPr>
          </w:p>
        </w:tc>
        <w:tc>
          <w:tcPr>
            <w:tcW w:w="734" w:type="dxa"/>
            <w:tcBorders>
              <w:top w:val="single" w:color="auto" w:sz="12" w:space="0"/>
              <w:bottom w:val="single" w:color="auto" w:sz="4" w:space="0"/>
            </w:tcBorders>
            <w:noWrap/>
            <w:hideMark/>
          </w:tcPr>
          <w:p w:rsidRPr="008164A4" w:rsidR="00E763CA" w:rsidP="00E763CA" w:rsidRDefault="00E763CA" w14:paraId="2827C186" w14:textId="52890F79">
            <w:pPr>
              <w:jc w:val="right"/>
              <w:rPr>
                <w:rFonts w:cstheme="minorHAnsi"/>
              </w:rPr>
            </w:pPr>
            <w:r w:rsidRPr="006F535C">
              <w:t>48</w:t>
            </w:r>
          </w:p>
        </w:tc>
        <w:tc>
          <w:tcPr>
            <w:tcW w:w="818" w:type="dxa"/>
            <w:tcBorders>
              <w:top w:val="single" w:color="auto" w:sz="12" w:space="0"/>
              <w:bottom w:val="single" w:color="auto" w:sz="4" w:space="0"/>
            </w:tcBorders>
            <w:noWrap/>
            <w:hideMark/>
          </w:tcPr>
          <w:p w:rsidRPr="008164A4" w:rsidR="00E763CA" w:rsidP="00E763CA" w:rsidRDefault="00DC4564" w14:paraId="1838035B" w14:textId="63902D3D">
            <w:pPr>
              <w:jc w:val="right"/>
              <w:rPr>
                <w:rFonts w:cstheme="minorHAnsi"/>
              </w:rPr>
            </w:pPr>
            <w:r>
              <w:t>22</w:t>
            </w:r>
            <w:r w:rsidR="00512AB0">
              <w:t>.3</w:t>
            </w:r>
          </w:p>
        </w:tc>
        <w:tc>
          <w:tcPr>
            <w:tcW w:w="232" w:type="dxa"/>
          </w:tcPr>
          <w:p w:rsidRPr="00CE1A68" w:rsidR="00E763CA" w:rsidP="00E763CA" w:rsidRDefault="00E763CA" w14:paraId="4438D0D5" w14:textId="77777777">
            <w:pPr>
              <w:jc w:val="right"/>
            </w:pPr>
          </w:p>
        </w:tc>
        <w:tc>
          <w:tcPr>
            <w:tcW w:w="767" w:type="dxa"/>
            <w:tcBorders>
              <w:top w:val="single" w:color="auto" w:sz="12" w:space="0"/>
              <w:bottom w:val="single" w:color="auto" w:sz="4" w:space="0"/>
            </w:tcBorders>
          </w:tcPr>
          <w:p w:rsidRPr="007B6E90" w:rsidR="00E763CA" w:rsidP="00E763CA" w:rsidRDefault="00E763CA" w14:paraId="635289E9" w14:textId="3EC8897D">
            <w:pPr>
              <w:jc w:val="right"/>
            </w:pPr>
          </w:p>
        </w:tc>
        <w:tc>
          <w:tcPr>
            <w:tcW w:w="972" w:type="dxa"/>
            <w:tcBorders>
              <w:top w:val="single" w:color="auto" w:sz="12" w:space="0"/>
              <w:bottom w:val="single" w:color="auto" w:sz="4" w:space="0"/>
            </w:tcBorders>
          </w:tcPr>
          <w:p w:rsidRPr="007B6E90" w:rsidR="00E763CA" w:rsidP="00E763CA" w:rsidRDefault="00E763CA" w14:paraId="27132652" w14:textId="2E4F4545">
            <w:pPr>
              <w:jc w:val="right"/>
            </w:pPr>
          </w:p>
        </w:tc>
        <w:tc>
          <w:tcPr>
            <w:tcW w:w="270" w:type="dxa"/>
          </w:tcPr>
          <w:p w:rsidRPr="008164A4" w:rsidR="00E763CA" w:rsidP="00E763CA" w:rsidRDefault="00E763CA" w14:paraId="1C81029D" w14:textId="77777777">
            <w:pPr>
              <w:jc w:val="right"/>
              <w:rPr>
                <w:rFonts w:cstheme="minorHAnsi"/>
              </w:rPr>
            </w:pPr>
          </w:p>
        </w:tc>
        <w:tc>
          <w:tcPr>
            <w:tcW w:w="632" w:type="dxa"/>
            <w:tcBorders>
              <w:top w:val="single" w:color="auto" w:sz="12" w:space="0"/>
              <w:bottom w:val="single" w:color="auto" w:sz="4" w:space="0"/>
            </w:tcBorders>
          </w:tcPr>
          <w:p w:rsidRPr="007B6E90" w:rsidR="00E763CA" w:rsidP="00E763CA" w:rsidRDefault="00E763CA" w14:paraId="699567A3" w14:textId="32213F22">
            <w:pPr>
              <w:jc w:val="right"/>
            </w:pPr>
          </w:p>
        </w:tc>
        <w:tc>
          <w:tcPr>
            <w:tcW w:w="808" w:type="dxa"/>
            <w:tcBorders>
              <w:top w:val="single" w:color="auto" w:sz="12" w:space="0"/>
              <w:bottom w:val="single" w:color="auto" w:sz="4" w:space="0"/>
            </w:tcBorders>
          </w:tcPr>
          <w:p w:rsidRPr="007B6E90" w:rsidR="00E763CA" w:rsidP="00E763CA" w:rsidRDefault="00E763CA" w14:paraId="0600F1C7" w14:textId="407FD7BD">
            <w:pPr>
              <w:jc w:val="right"/>
            </w:pPr>
          </w:p>
        </w:tc>
      </w:tr>
      <w:tr w:rsidRPr="008164A4" w:rsidR="00E763CA" w:rsidTr="00330B7D" w14:paraId="3792AE47" w14:textId="6D4803DB">
        <w:trPr>
          <w:trHeight w:val="288"/>
          <w:jc w:val="center"/>
        </w:trPr>
        <w:tc>
          <w:tcPr>
            <w:tcW w:w="3600" w:type="dxa"/>
            <w:tcBorders>
              <w:top w:val="single" w:color="auto" w:sz="4" w:space="0"/>
              <w:bottom w:val="single" w:color="auto" w:sz="4" w:space="0"/>
            </w:tcBorders>
            <w:noWrap/>
            <w:hideMark/>
          </w:tcPr>
          <w:p w:rsidRPr="000A5AAB" w:rsidR="00E763CA" w:rsidP="00E763CA" w:rsidRDefault="00E763CA" w14:paraId="7796B337" w14:textId="03844614">
            <w:pPr>
              <w:rPr>
                <w:rFonts w:cstheme="minorHAnsi"/>
                <w:bCs/>
              </w:rPr>
            </w:pPr>
            <w:r w:rsidRPr="006F535C">
              <w:t>Dental care</w:t>
            </w:r>
          </w:p>
        </w:tc>
        <w:tc>
          <w:tcPr>
            <w:tcW w:w="279" w:type="dxa"/>
          </w:tcPr>
          <w:p w:rsidRPr="007B6E90" w:rsidR="00E763CA" w:rsidP="00E763CA" w:rsidRDefault="00E763CA" w14:paraId="0462255D" w14:textId="77777777">
            <w:pPr>
              <w:jc w:val="right"/>
            </w:pPr>
          </w:p>
        </w:tc>
        <w:tc>
          <w:tcPr>
            <w:tcW w:w="734" w:type="dxa"/>
            <w:tcBorders>
              <w:top w:val="single" w:color="auto" w:sz="4" w:space="0"/>
              <w:bottom w:val="single" w:color="auto" w:sz="4" w:space="0"/>
            </w:tcBorders>
            <w:noWrap/>
            <w:hideMark/>
          </w:tcPr>
          <w:p w:rsidRPr="008164A4" w:rsidR="00E763CA" w:rsidP="00E763CA" w:rsidRDefault="00E763CA" w14:paraId="6B663718" w14:textId="04812DA2">
            <w:pPr>
              <w:jc w:val="right"/>
              <w:rPr>
                <w:rFonts w:cstheme="minorHAnsi"/>
              </w:rPr>
            </w:pPr>
            <w:r w:rsidRPr="006F535C">
              <w:t>47</w:t>
            </w:r>
          </w:p>
        </w:tc>
        <w:tc>
          <w:tcPr>
            <w:tcW w:w="818" w:type="dxa"/>
            <w:tcBorders>
              <w:top w:val="single" w:color="auto" w:sz="4" w:space="0"/>
              <w:bottom w:val="single" w:color="auto" w:sz="4" w:space="0"/>
            </w:tcBorders>
            <w:noWrap/>
            <w:hideMark/>
          </w:tcPr>
          <w:p w:rsidRPr="008164A4" w:rsidR="00E763CA" w:rsidP="00E763CA" w:rsidRDefault="00512AB0" w14:paraId="4B5C8622" w14:textId="17CA003E">
            <w:pPr>
              <w:jc w:val="right"/>
              <w:rPr>
                <w:rFonts w:cstheme="minorHAnsi"/>
              </w:rPr>
            </w:pPr>
            <w:r>
              <w:t>21.8</w:t>
            </w:r>
          </w:p>
        </w:tc>
        <w:tc>
          <w:tcPr>
            <w:tcW w:w="232" w:type="dxa"/>
          </w:tcPr>
          <w:p w:rsidRPr="00CE1A68" w:rsidR="00E763CA" w:rsidP="00E763CA" w:rsidRDefault="00E763CA" w14:paraId="532686FA" w14:textId="77777777">
            <w:pPr>
              <w:jc w:val="right"/>
            </w:pPr>
          </w:p>
        </w:tc>
        <w:tc>
          <w:tcPr>
            <w:tcW w:w="767" w:type="dxa"/>
            <w:tcBorders>
              <w:top w:val="single" w:color="auto" w:sz="4" w:space="0"/>
              <w:bottom w:val="single" w:color="auto" w:sz="4" w:space="0"/>
            </w:tcBorders>
          </w:tcPr>
          <w:p w:rsidRPr="007B6E90" w:rsidR="00E763CA" w:rsidP="00E763CA" w:rsidRDefault="00E763CA" w14:paraId="3550428A" w14:textId="6F74AD3F">
            <w:pPr>
              <w:jc w:val="right"/>
            </w:pPr>
          </w:p>
        </w:tc>
        <w:tc>
          <w:tcPr>
            <w:tcW w:w="972" w:type="dxa"/>
            <w:tcBorders>
              <w:top w:val="single" w:color="auto" w:sz="4" w:space="0"/>
              <w:bottom w:val="single" w:color="auto" w:sz="4" w:space="0"/>
            </w:tcBorders>
          </w:tcPr>
          <w:p w:rsidRPr="007B6E90" w:rsidR="00E763CA" w:rsidP="00E763CA" w:rsidRDefault="00E763CA" w14:paraId="58C08878" w14:textId="6A27322F">
            <w:pPr>
              <w:jc w:val="right"/>
            </w:pPr>
          </w:p>
        </w:tc>
        <w:tc>
          <w:tcPr>
            <w:tcW w:w="270" w:type="dxa"/>
          </w:tcPr>
          <w:p w:rsidRPr="008164A4" w:rsidR="00E763CA" w:rsidP="00E763CA" w:rsidRDefault="00E763CA" w14:paraId="76F4A863" w14:textId="77777777">
            <w:pPr>
              <w:jc w:val="right"/>
              <w:rPr>
                <w:rFonts w:cstheme="minorHAnsi"/>
              </w:rPr>
            </w:pPr>
          </w:p>
        </w:tc>
        <w:tc>
          <w:tcPr>
            <w:tcW w:w="632" w:type="dxa"/>
            <w:tcBorders>
              <w:top w:val="single" w:color="auto" w:sz="4" w:space="0"/>
              <w:bottom w:val="single" w:color="auto" w:sz="4" w:space="0"/>
            </w:tcBorders>
          </w:tcPr>
          <w:p w:rsidRPr="007B6E90" w:rsidR="00E763CA" w:rsidP="00E763CA" w:rsidRDefault="00E763CA" w14:paraId="11423DCC" w14:textId="7CBD2F47">
            <w:pPr>
              <w:jc w:val="right"/>
            </w:pPr>
            <w:r w:rsidRPr="006F535C">
              <w:t>41</w:t>
            </w:r>
          </w:p>
        </w:tc>
        <w:tc>
          <w:tcPr>
            <w:tcW w:w="808" w:type="dxa"/>
            <w:tcBorders>
              <w:top w:val="single" w:color="auto" w:sz="4" w:space="0"/>
              <w:bottom w:val="single" w:color="auto" w:sz="4" w:space="0"/>
            </w:tcBorders>
          </w:tcPr>
          <w:p w:rsidRPr="007B6E90" w:rsidR="00E763CA" w:rsidP="00512AB0" w:rsidRDefault="00E763CA" w14:paraId="7EC8DAF8" w14:textId="7A0B203F">
            <w:pPr>
              <w:jc w:val="right"/>
            </w:pPr>
            <w:r w:rsidRPr="006F535C">
              <w:t>21</w:t>
            </w:r>
            <w:r w:rsidR="00512AB0">
              <w:t>.5</w:t>
            </w:r>
          </w:p>
        </w:tc>
      </w:tr>
      <w:tr w:rsidRPr="008164A4" w:rsidR="00E763CA" w:rsidTr="00330B7D" w14:paraId="123AF713" w14:textId="7A856A61">
        <w:trPr>
          <w:trHeight w:val="288"/>
          <w:jc w:val="center"/>
        </w:trPr>
        <w:tc>
          <w:tcPr>
            <w:tcW w:w="3600" w:type="dxa"/>
            <w:tcBorders>
              <w:top w:val="single" w:color="auto" w:sz="4" w:space="0"/>
              <w:bottom w:val="single" w:color="auto" w:sz="4" w:space="0"/>
            </w:tcBorders>
            <w:noWrap/>
            <w:hideMark/>
          </w:tcPr>
          <w:p w:rsidRPr="000A5AAB" w:rsidR="00E763CA" w:rsidP="00E763CA" w:rsidRDefault="00E763CA" w14:paraId="1134B12A" w14:textId="23B0B585">
            <w:pPr>
              <w:rPr>
                <w:rFonts w:cstheme="minorHAnsi"/>
                <w:bCs/>
              </w:rPr>
            </w:pPr>
            <w:r w:rsidRPr="006F535C">
              <w:t>Diagnostic or medical screening test</w:t>
            </w:r>
          </w:p>
        </w:tc>
        <w:tc>
          <w:tcPr>
            <w:tcW w:w="279" w:type="dxa"/>
          </w:tcPr>
          <w:p w:rsidRPr="007B6E90" w:rsidR="00E763CA" w:rsidP="00E763CA" w:rsidRDefault="00E763CA" w14:paraId="6A81128F" w14:textId="77777777">
            <w:pPr>
              <w:jc w:val="right"/>
            </w:pPr>
          </w:p>
        </w:tc>
        <w:tc>
          <w:tcPr>
            <w:tcW w:w="734" w:type="dxa"/>
            <w:tcBorders>
              <w:top w:val="single" w:color="auto" w:sz="4" w:space="0"/>
              <w:bottom w:val="single" w:color="auto" w:sz="4" w:space="0"/>
            </w:tcBorders>
            <w:noWrap/>
            <w:hideMark/>
          </w:tcPr>
          <w:p w:rsidRPr="008164A4" w:rsidR="00E763CA" w:rsidP="00E763CA" w:rsidRDefault="00E763CA" w14:paraId="2D7D43CB" w14:textId="4D306D82">
            <w:pPr>
              <w:jc w:val="right"/>
              <w:rPr>
                <w:rFonts w:cstheme="minorHAnsi"/>
              </w:rPr>
            </w:pPr>
            <w:r w:rsidRPr="006F535C">
              <w:t>41</w:t>
            </w:r>
          </w:p>
        </w:tc>
        <w:tc>
          <w:tcPr>
            <w:tcW w:w="818" w:type="dxa"/>
            <w:tcBorders>
              <w:top w:val="single" w:color="auto" w:sz="4" w:space="0"/>
              <w:bottom w:val="single" w:color="auto" w:sz="4" w:space="0"/>
            </w:tcBorders>
            <w:noWrap/>
            <w:hideMark/>
          </w:tcPr>
          <w:p w:rsidRPr="008164A4" w:rsidR="00E763CA" w:rsidP="00E763CA" w:rsidRDefault="00DC4564" w14:paraId="399E8AAE" w14:textId="3B77F6E2">
            <w:pPr>
              <w:jc w:val="right"/>
              <w:rPr>
                <w:rFonts w:cstheme="minorHAnsi"/>
              </w:rPr>
            </w:pPr>
            <w:r>
              <w:t>19</w:t>
            </w:r>
            <w:r w:rsidR="00512AB0">
              <w:t>.1</w:t>
            </w:r>
          </w:p>
        </w:tc>
        <w:tc>
          <w:tcPr>
            <w:tcW w:w="232" w:type="dxa"/>
          </w:tcPr>
          <w:p w:rsidRPr="007B6E90" w:rsidR="00E763CA" w:rsidP="00E763CA" w:rsidRDefault="00E763CA" w14:paraId="2C517ED7" w14:textId="77777777">
            <w:pPr>
              <w:jc w:val="right"/>
            </w:pPr>
          </w:p>
        </w:tc>
        <w:tc>
          <w:tcPr>
            <w:tcW w:w="767" w:type="dxa"/>
            <w:tcBorders>
              <w:top w:val="single" w:color="auto" w:sz="4" w:space="0"/>
              <w:bottom w:val="single" w:color="auto" w:sz="4" w:space="0"/>
            </w:tcBorders>
          </w:tcPr>
          <w:p w:rsidRPr="007B6E90" w:rsidR="00E763CA" w:rsidP="00E763CA" w:rsidRDefault="00E763CA" w14:paraId="477EE94A" w14:textId="4E65B76D">
            <w:pPr>
              <w:jc w:val="right"/>
            </w:pPr>
            <w:r w:rsidRPr="006F535C">
              <w:t>1</w:t>
            </w:r>
          </w:p>
        </w:tc>
        <w:tc>
          <w:tcPr>
            <w:tcW w:w="972" w:type="dxa"/>
            <w:tcBorders>
              <w:top w:val="single" w:color="auto" w:sz="4" w:space="0"/>
              <w:bottom w:val="single" w:color="auto" w:sz="4" w:space="0"/>
            </w:tcBorders>
          </w:tcPr>
          <w:p w:rsidRPr="007B6E90" w:rsidR="00E763CA" w:rsidP="00512AB0" w:rsidRDefault="00E763CA" w14:paraId="58A92D25" w14:textId="07B80318">
            <w:pPr>
              <w:jc w:val="right"/>
            </w:pPr>
            <w:r w:rsidRPr="006F535C">
              <w:t>6</w:t>
            </w:r>
            <w:r w:rsidR="00512AB0">
              <w:t>.3</w:t>
            </w:r>
          </w:p>
        </w:tc>
        <w:tc>
          <w:tcPr>
            <w:tcW w:w="270" w:type="dxa"/>
          </w:tcPr>
          <w:p w:rsidRPr="008164A4" w:rsidR="00E763CA" w:rsidP="00E763CA" w:rsidRDefault="00E763CA" w14:paraId="71FA6179" w14:textId="77777777">
            <w:pPr>
              <w:jc w:val="right"/>
              <w:rPr>
                <w:rFonts w:cstheme="minorHAnsi"/>
              </w:rPr>
            </w:pPr>
          </w:p>
        </w:tc>
        <w:tc>
          <w:tcPr>
            <w:tcW w:w="632" w:type="dxa"/>
            <w:tcBorders>
              <w:top w:val="single" w:color="auto" w:sz="4" w:space="0"/>
              <w:bottom w:val="single" w:color="auto" w:sz="4" w:space="0"/>
            </w:tcBorders>
          </w:tcPr>
          <w:p w:rsidRPr="007B6E90" w:rsidR="00E763CA" w:rsidP="00E763CA" w:rsidRDefault="00E763CA" w14:paraId="5F0FCC0C" w14:textId="71455FCF">
            <w:pPr>
              <w:jc w:val="right"/>
            </w:pPr>
            <w:r w:rsidRPr="006F535C">
              <w:t>20</w:t>
            </w:r>
          </w:p>
        </w:tc>
        <w:tc>
          <w:tcPr>
            <w:tcW w:w="808" w:type="dxa"/>
            <w:tcBorders>
              <w:top w:val="single" w:color="auto" w:sz="4" w:space="0"/>
              <w:bottom w:val="single" w:color="auto" w:sz="4" w:space="0"/>
            </w:tcBorders>
          </w:tcPr>
          <w:p w:rsidRPr="007B6E90" w:rsidR="00E763CA" w:rsidP="00512AB0" w:rsidRDefault="00E763CA" w14:paraId="6B4F090A" w14:textId="41752CE7">
            <w:pPr>
              <w:jc w:val="right"/>
            </w:pPr>
            <w:r w:rsidRPr="006F535C">
              <w:t>10</w:t>
            </w:r>
            <w:r w:rsidR="00512AB0">
              <w:t>.5</w:t>
            </w:r>
          </w:p>
        </w:tc>
      </w:tr>
      <w:tr w:rsidRPr="008164A4" w:rsidR="00E763CA" w:rsidTr="00330B7D" w14:paraId="1CAF7D1B" w14:textId="521AC3EF">
        <w:trPr>
          <w:trHeight w:val="288"/>
          <w:jc w:val="center"/>
        </w:trPr>
        <w:tc>
          <w:tcPr>
            <w:tcW w:w="3600" w:type="dxa"/>
            <w:tcBorders>
              <w:top w:val="single" w:color="auto" w:sz="4" w:space="0"/>
              <w:bottom w:val="single" w:color="auto" w:sz="4" w:space="0"/>
            </w:tcBorders>
            <w:noWrap/>
            <w:hideMark/>
          </w:tcPr>
          <w:p w:rsidRPr="000A5AAB" w:rsidR="00E763CA" w:rsidP="00E763CA" w:rsidRDefault="00E763CA" w14:paraId="7B2560C7" w14:textId="08B23D58">
            <w:pPr>
              <w:rPr>
                <w:rFonts w:cstheme="minorHAnsi"/>
                <w:bCs/>
              </w:rPr>
            </w:pPr>
            <w:r w:rsidRPr="006F535C">
              <w:t>A regular check-up</w:t>
            </w:r>
          </w:p>
        </w:tc>
        <w:tc>
          <w:tcPr>
            <w:tcW w:w="279" w:type="dxa"/>
          </w:tcPr>
          <w:p w:rsidRPr="007B6E90" w:rsidR="00E763CA" w:rsidP="00E763CA" w:rsidRDefault="00E763CA" w14:paraId="697B8DFF" w14:textId="77777777">
            <w:pPr>
              <w:jc w:val="right"/>
            </w:pPr>
          </w:p>
        </w:tc>
        <w:tc>
          <w:tcPr>
            <w:tcW w:w="734" w:type="dxa"/>
            <w:tcBorders>
              <w:top w:val="single" w:color="auto" w:sz="4" w:space="0"/>
              <w:bottom w:val="single" w:color="auto" w:sz="4" w:space="0"/>
            </w:tcBorders>
            <w:noWrap/>
            <w:hideMark/>
          </w:tcPr>
          <w:p w:rsidRPr="008164A4" w:rsidR="00E763CA" w:rsidP="00E763CA" w:rsidRDefault="00E763CA" w14:paraId="63FE9A11" w14:textId="38E809AC">
            <w:pPr>
              <w:jc w:val="right"/>
              <w:rPr>
                <w:rFonts w:cstheme="minorHAnsi"/>
              </w:rPr>
            </w:pPr>
            <w:r w:rsidRPr="006F535C">
              <w:t>32</w:t>
            </w:r>
          </w:p>
        </w:tc>
        <w:tc>
          <w:tcPr>
            <w:tcW w:w="818" w:type="dxa"/>
            <w:tcBorders>
              <w:top w:val="single" w:color="auto" w:sz="4" w:space="0"/>
              <w:bottom w:val="single" w:color="auto" w:sz="4" w:space="0"/>
            </w:tcBorders>
            <w:noWrap/>
            <w:hideMark/>
          </w:tcPr>
          <w:p w:rsidRPr="008164A4" w:rsidR="00E763CA" w:rsidP="00E763CA" w:rsidRDefault="00512AB0" w14:paraId="39696E0B" w14:textId="5EA36E56">
            <w:pPr>
              <w:jc w:val="right"/>
              <w:rPr>
                <w:rFonts w:cstheme="minorHAnsi"/>
              </w:rPr>
            </w:pPr>
            <w:r>
              <w:t>14.9</w:t>
            </w:r>
          </w:p>
        </w:tc>
        <w:tc>
          <w:tcPr>
            <w:tcW w:w="232" w:type="dxa"/>
          </w:tcPr>
          <w:p w:rsidRPr="007B6E90" w:rsidR="00E763CA" w:rsidP="00E763CA" w:rsidRDefault="00E763CA" w14:paraId="1EC86240" w14:textId="77777777">
            <w:pPr>
              <w:jc w:val="right"/>
            </w:pPr>
          </w:p>
        </w:tc>
        <w:tc>
          <w:tcPr>
            <w:tcW w:w="767" w:type="dxa"/>
            <w:tcBorders>
              <w:top w:val="single" w:color="auto" w:sz="4" w:space="0"/>
              <w:bottom w:val="single" w:color="auto" w:sz="4" w:space="0"/>
            </w:tcBorders>
          </w:tcPr>
          <w:p w:rsidRPr="007B6E90" w:rsidR="00E763CA" w:rsidP="00E763CA" w:rsidRDefault="00E763CA" w14:paraId="2C302B5D" w14:textId="5E213EDE">
            <w:pPr>
              <w:jc w:val="right"/>
            </w:pPr>
            <w:r w:rsidRPr="006F535C">
              <w:t>1</w:t>
            </w:r>
          </w:p>
        </w:tc>
        <w:tc>
          <w:tcPr>
            <w:tcW w:w="972" w:type="dxa"/>
            <w:tcBorders>
              <w:top w:val="single" w:color="auto" w:sz="4" w:space="0"/>
              <w:bottom w:val="single" w:color="auto" w:sz="4" w:space="0"/>
            </w:tcBorders>
          </w:tcPr>
          <w:p w:rsidRPr="007B6E90" w:rsidR="00E763CA" w:rsidP="00512AB0" w:rsidRDefault="00E763CA" w14:paraId="433611CB" w14:textId="0A7139BE">
            <w:pPr>
              <w:jc w:val="right"/>
            </w:pPr>
            <w:r w:rsidRPr="006F535C">
              <w:t>6</w:t>
            </w:r>
            <w:r w:rsidR="00512AB0">
              <w:t>.3</w:t>
            </w:r>
          </w:p>
        </w:tc>
        <w:tc>
          <w:tcPr>
            <w:tcW w:w="270" w:type="dxa"/>
          </w:tcPr>
          <w:p w:rsidRPr="007B6E90" w:rsidR="00E763CA" w:rsidP="00E763CA" w:rsidRDefault="00E763CA" w14:paraId="4B1194AC" w14:textId="77777777">
            <w:pPr>
              <w:jc w:val="right"/>
            </w:pPr>
          </w:p>
        </w:tc>
        <w:tc>
          <w:tcPr>
            <w:tcW w:w="632" w:type="dxa"/>
            <w:tcBorders>
              <w:top w:val="single" w:color="auto" w:sz="4" w:space="0"/>
              <w:bottom w:val="single" w:color="auto" w:sz="4" w:space="0"/>
            </w:tcBorders>
          </w:tcPr>
          <w:p w:rsidRPr="007B6E90" w:rsidR="00E763CA" w:rsidP="00E763CA" w:rsidRDefault="00E763CA" w14:paraId="209D2735" w14:textId="0C6FD054">
            <w:pPr>
              <w:jc w:val="right"/>
            </w:pPr>
            <w:r w:rsidRPr="006F535C">
              <w:t>25</w:t>
            </w:r>
          </w:p>
        </w:tc>
        <w:tc>
          <w:tcPr>
            <w:tcW w:w="808" w:type="dxa"/>
            <w:tcBorders>
              <w:top w:val="single" w:color="auto" w:sz="4" w:space="0"/>
              <w:bottom w:val="single" w:color="auto" w:sz="4" w:space="0"/>
            </w:tcBorders>
          </w:tcPr>
          <w:p w:rsidRPr="007B6E90" w:rsidR="00E763CA" w:rsidP="00512AB0" w:rsidRDefault="00E763CA" w14:paraId="67DB990A" w14:textId="71430057">
            <w:pPr>
              <w:jc w:val="right"/>
            </w:pPr>
            <w:r w:rsidRPr="006F535C">
              <w:t>13</w:t>
            </w:r>
            <w:r w:rsidR="00512AB0">
              <w:t>.1</w:t>
            </w:r>
          </w:p>
        </w:tc>
      </w:tr>
      <w:tr w:rsidRPr="008164A4" w:rsidR="00E763CA" w:rsidTr="00330B7D" w14:paraId="5CAE3733" w14:textId="6E8B0014">
        <w:trPr>
          <w:trHeight w:val="288"/>
          <w:jc w:val="center"/>
        </w:trPr>
        <w:tc>
          <w:tcPr>
            <w:tcW w:w="3600" w:type="dxa"/>
            <w:tcBorders>
              <w:top w:val="single" w:color="auto" w:sz="4" w:space="0"/>
              <w:bottom w:val="single" w:color="auto" w:sz="4" w:space="0"/>
            </w:tcBorders>
            <w:noWrap/>
            <w:hideMark/>
          </w:tcPr>
          <w:p w:rsidRPr="000A5AAB" w:rsidR="00E763CA" w:rsidP="00E763CA" w:rsidRDefault="00E763CA" w14:paraId="135F37DF" w14:textId="68172E6D">
            <w:pPr>
              <w:rPr>
                <w:rFonts w:cstheme="minorHAnsi"/>
                <w:bCs/>
              </w:rPr>
            </w:pPr>
            <w:r w:rsidRPr="006F535C">
              <w:t>Prescription drugs or medications</w:t>
            </w:r>
          </w:p>
        </w:tc>
        <w:tc>
          <w:tcPr>
            <w:tcW w:w="279" w:type="dxa"/>
          </w:tcPr>
          <w:p w:rsidRPr="007B6E90" w:rsidR="00E763CA" w:rsidP="00E763CA" w:rsidRDefault="00E763CA" w14:paraId="4DA5194D" w14:textId="77777777">
            <w:pPr>
              <w:jc w:val="right"/>
            </w:pPr>
          </w:p>
        </w:tc>
        <w:tc>
          <w:tcPr>
            <w:tcW w:w="734" w:type="dxa"/>
            <w:tcBorders>
              <w:top w:val="single" w:color="auto" w:sz="4" w:space="0"/>
              <w:bottom w:val="single" w:color="auto" w:sz="4" w:space="0"/>
            </w:tcBorders>
            <w:noWrap/>
            <w:hideMark/>
          </w:tcPr>
          <w:p w:rsidRPr="008164A4" w:rsidR="00E763CA" w:rsidP="00E763CA" w:rsidRDefault="00E763CA" w14:paraId="46EF2F4B" w14:textId="5C5CF253">
            <w:pPr>
              <w:jc w:val="right"/>
              <w:rPr>
                <w:rFonts w:cstheme="minorHAnsi"/>
              </w:rPr>
            </w:pPr>
            <w:r w:rsidRPr="006F535C">
              <w:t>16</w:t>
            </w:r>
          </w:p>
        </w:tc>
        <w:tc>
          <w:tcPr>
            <w:tcW w:w="818" w:type="dxa"/>
            <w:tcBorders>
              <w:top w:val="single" w:color="auto" w:sz="4" w:space="0"/>
              <w:bottom w:val="single" w:color="auto" w:sz="4" w:space="0"/>
            </w:tcBorders>
            <w:noWrap/>
            <w:hideMark/>
          </w:tcPr>
          <w:p w:rsidRPr="008164A4" w:rsidR="00E763CA" w:rsidP="00E763CA" w:rsidRDefault="00DC4564" w14:paraId="60F61C72" w14:textId="3ECCC0A5">
            <w:pPr>
              <w:jc w:val="right"/>
              <w:rPr>
                <w:rFonts w:cstheme="minorHAnsi"/>
              </w:rPr>
            </w:pPr>
            <w:r>
              <w:t>7</w:t>
            </w:r>
            <w:r w:rsidR="00512AB0">
              <w:t>.4</w:t>
            </w:r>
          </w:p>
        </w:tc>
        <w:tc>
          <w:tcPr>
            <w:tcW w:w="232" w:type="dxa"/>
          </w:tcPr>
          <w:p w:rsidRPr="007B6E90" w:rsidR="00E763CA" w:rsidP="00E763CA" w:rsidRDefault="00E763CA" w14:paraId="7C4B3576" w14:textId="77777777">
            <w:pPr>
              <w:jc w:val="right"/>
            </w:pPr>
          </w:p>
        </w:tc>
        <w:tc>
          <w:tcPr>
            <w:tcW w:w="767" w:type="dxa"/>
            <w:tcBorders>
              <w:top w:val="single" w:color="auto" w:sz="4" w:space="0"/>
              <w:bottom w:val="single" w:color="auto" w:sz="4" w:space="0"/>
            </w:tcBorders>
          </w:tcPr>
          <w:p w:rsidRPr="007B6E90" w:rsidR="00E763CA" w:rsidP="00E763CA" w:rsidRDefault="00E763CA" w14:paraId="41C2B0C4" w14:textId="086DEDDF">
            <w:pPr>
              <w:jc w:val="right"/>
            </w:pPr>
          </w:p>
        </w:tc>
        <w:tc>
          <w:tcPr>
            <w:tcW w:w="972" w:type="dxa"/>
            <w:tcBorders>
              <w:top w:val="single" w:color="auto" w:sz="4" w:space="0"/>
              <w:bottom w:val="single" w:color="auto" w:sz="4" w:space="0"/>
            </w:tcBorders>
          </w:tcPr>
          <w:p w:rsidRPr="007B6E90" w:rsidR="00E763CA" w:rsidP="00E763CA" w:rsidRDefault="00E763CA" w14:paraId="4336CBE4" w14:textId="4EFC57D7">
            <w:pPr>
              <w:jc w:val="right"/>
            </w:pPr>
          </w:p>
        </w:tc>
        <w:tc>
          <w:tcPr>
            <w:tcW w:w="270" w:type="dxa"/>
          </w:tcPr>
          <w:p w:rsidRPr="008164A4" w:rsidR="00E763CA" w:rsidP="00E763CA" w:rsidRDefault="00E763CA" w14:paraId="0BE12B18" w14:textId="77777777">
            <w:pPr>
              <w:jc w:val="right"/>
              <w:rPr>
                <w:rFonts w:cstheme="minorHAnsi"/>
              </w:rPr>
            </w:pPr>
          </w:p>
        </w:tc>
        <w:tc>
          <w:tcPr>
            <w:tcW w:w="632" w:type="dxa"/>
            <w:tcBorders>
              <w:top w:val="single" w:color="auto" w:sz="4" w:space="0"/>
              <w:bottom w:val="single" w:color="auto" w:sz="4" w:space="0"/>
            </w:tcBorders>
          </w:tcPr>
          <w:p w:rsidRPr="007B6E90" w:rsidR="00E763CA" w:rsidP="00E763CA" w:rsidRDefault="00E763CA" w14:paraId="3BD30EBF" w14:textId="66078701">
            <w:pPr>
              <w:jc w:val="right"/>
            </w:pPr>
            <w:r w:rsidRPr="006F535C">
              <w:t>4</w:t>
            </w:r>
          </w:p>
        </w:tc>
        <w:tc>
          <w:tcPr>
            <w:tcW w:w="808" w:type="dxa"/>
            <w:tcBorders>
              <w:top w:val="single" w:color="auto" w:sz="4" w:space="0"/>
              <w:bottom w:val="single" w:color="auto" w:sz="4" w:space="0"/>
            </w:tcBorders>
          </w:tcPr>
          <w:p w:rsidRPr="007B6E90" w:rsidR="00E763CA" w:rsidP="00512AB0" w:rsidRDefault="00E763CA" w14:paraId="658EEB3C" w14:textId="0E03F4E2">
            <w:pPr>
              <w:jc w:val="right"/>
            </w:pPr>
            <w:r w:rsidRPr="006F535C">
              <w:t>2</w:t>
            </w:r>
            <w:r w:rsidR="00512AB0">
              <w:t>.1</w:t>
            </w:r>
          </w:p>
        </w:tc>
      </w:tr>
      <w:tr w:rsidRPr="008164A4" w:rsidR="00E763CA" w:rsidTr="00330B7D" w14:paraId="2069827A" w14:textId="36E35342">
        <w:trPr>
          <w:trHeight w:val="288"/>
          <w:jc w:val="center"/>
        </w:trPr>
        <w:tc>
          <w:tcPr>
            <w:tcW w:w="3600" w:type="dxa"/>
            <w:tcBorders>
              <w:top w:val="single" w:color="auto" w:sz="4" w:space="0"/>
              <w:bottom w:val="single" w:color="auto" w:sz="4" w:space="0"/>
            </w:tcBorders>
            <w:noWrap/>
            <w:hideMark/>
          </w:tcPr>
          <w:p w:rsidRPr="000A5AAB" w:rsidR="00E763CA" w:rsidP="00E763CA" w:rsidRDefault="00E763CA" w14:paraId="22888E0C" w14:textId="428F4279">
            <w:pPr>
              <w:rPr>
                <w:rFonts w:cstheme="minorHAnsi"/>
                <w:bCs/>
              </w:rPr>
            </w:pPr>
            <w:r w:rsidRPr="006F535C">
              <w:t>Other</w:t>
            </w:r>
          </w:p>
        </w:tc>
        <w:tc>
          <w:tcPr>
            <w:tcW w:w="279" w:type="dxa"/>
          </w:tcPr>
          <w:p w:rsidRPr="007B6E90" w:rsidR="00E763CA" w:rsidP="00E763CA" w:rsidRDefault="00E763CA" w14:paraId="1450C3E8" w14:textId="77777777">
            <w:pPr>
              <w:jc w:val="right"/>
            </w:pPr>
          </w:p>
        </w:tc>
        <w:tc>
          <w:tcPr>
            <w:tcW w:w="734" w:type="dxa"/>
            <w:tcBorders>
              <w:top w:val="single" w:color="auto" w:sz="4" w:space="0"/>
              <w:bottom w:val="single" w:color="auto" w:sz="4" w:space="0"/>
            </w:tcBorders>
            <w:noWrap/>
            <w:hideMark/>
          </w:tcPr>
          <w:p w:rsidRPr="008164A4" w:rsidR="00E763CA" w:rsidP="00E763CA" w:rsidRDefault="00E763CA" w14:paraId="6BBE3920" w14:textId="0CF5FB7E">
            <w:pPr>
              <w:jc w:val="right"/>
              <w:rPr>
                <w:rFonts w:cstheme="minorHAnsi"/>
              </w:rPr>
            </w:pPr>
            <w:r w:rsidRPr="006F535C">
              <w:t>16</w:t>
            </w:r>
          </w:p>
        </w:tc>
        <w:tc>
          <w:tcPr>
            <w:tcW w:w="818" w:type="dxa"/>
            <w:tcBorders>
              <w:top w:val="single" w:color="auto" w:sz="4" w:space="0"/>
              <w:bottom w:val="single" w:color="auto" w:sz="4" w:space="0"/>
            </w:tcBorders>
            <w:noWrap/>
            <w:hideMark/>
          </w:tcPr>
          <w:p w:rsidRPr="008164A4" w:rsidR="00E763CA" w:rsidP="00E763CA" w:rsidRDefault="00DC4564" w14:paraId="7BA26780" w14:textId="500746E4">
            <w:pPr>
              <w:jc w:val="right"/>
              <w:rPr>
                <w:rFonts w:cstheme="minorHAnsi"/>
              </w:rPr>
            </w:pPr>
            <w:r>
              <w:t>7</w:t>
            </w:r>
            <w:r w:rsidR="00512AB0">
              <w:t>.4</w:t>
            </w:r>
          </w:p>
        </w:tc>
        <w:tc>
          <w:tcPr>
            <w:tcW w:w="232" w:type="dxa"/>
          </w:tcPr>
          <w:p w:rsidRPr="007B6E90" w:rsidR="00E763CA" w:rsidP="00E763CA" w:rsidRDefault="00E763CA" w14:paraId="2AB03C0C" w14:textId="77777777">
            <w:pPr>
              <w:jc w:val="right"/>
            </w:pPr>
          </w:p>
        </w:tc>
        <w:tc>
          <w:tcPr>
            <w:tcW w:w="767" w:type="dxa"/>
            <w:tcBorders>
              <w:top w:val="single" w:color="auto" w:sz="4" w:space="0"/>
              <w:bottom w:val="single" w:color="auto" w:sz="4" w:space="0"/>
            </w:tcBorders>
          </w:tcPr>
          <w:p w:rsidRPr="007B6E90" w:rsidR="00E763CA" w:rsidP="00E763CA" w:rsidRDefault="00E763CA" w14:paraId="6BF2194E" w14:textId="6C4EEB92">
            <w:pPr>
              <w:jc w:val="right"/>
            </w:pPr>
          </w:p>
        </w:tc>
        <w:tc>
          <w:tcPr>
            <w:tcW w:w="972" w:type="dxa"/>
            <w:tcBorders>
              <w:top w:val="single" w:color="auto" w:sz="4" w:space="0"/>
              <w:bottom w:val="single" w:color="auto" w:sz="4" w:space="0"/>
            </w:tcBorders>
          </w:tcPr>
          <w:p w:rsidRPr="007B6E90" w:rsidR="00E763CA" w:rsidP="00E763CA" w:rsidRDefault="00E763CA" w14:paraId="24EB0678" w14:textId="65042AFD">
            <w:pPr>
              <w:jc w:val="right"/>
            </w:pPr>
          </w:p>
        </w:tc>
        <w:tc>
          <w:tcPr>
            <w:tcW w:w="270" w:type="dxa"/>
          </w:tcPr>
          <w:p w:rsidRPr="007B6E90" w:rsidR="00E763CA" w:rsidP="00E763CA" w:rsidRDefault="00E763CA" w14:paraId="013EE9ED" w14:textId="77777777">
            <w:pPr>
              <w:jc w:val="right"/>
            </w:pPr>
          </w:p>
        </w:tc>
        <w:tc>
          <w:tcPr>
            <w:tcW w:w="632" w:type="dxa"/>
            <w:tcBorders>
              <w:top w:val="single" w:color="auto" w:sz="4" w:space="0"/>
              <w:bottom w:val="single" w:color="auto" w:sz="4" w:space="0"/>
            </w:tcBorders>
          </w:tcPr>
          <w:p w:rsidRPr="007B6E90" w:rsidR="00E763CA" w:rsidP="00E763CA" w:rsidRDefault="00E763CA" w14:paraId="59DB5BC3" w14:textId="5EA2D6BB">
            <w:pPr>
              <w:jc w:val="right"/>
            </w:pPr>
            <w:r w:rsidRPr="006F535C">
              <w:t>9</w:t>
            </w:r>
            <w:r w:rsidR="00A860D7">
              <w:rPr>
                <w:rStyle w:val="FootnoteReference"/>
              </w:rPr>
              <w:footnoteReference w:id="8"/>
            </w:r>
          </w:p>
        </w:tc>
        <w:tc>
          <w:tcPr>
            <w:tcW w:w="808" w:type="dxa"/>
            <w:tcBorders>
              <w:top w:val="single" w:color="auto" w:sz="4" w:space="0"/>
              <w:bottom w:val="single" w:color="auto" w:sz="4" w:space="0"/>
            </w:tcBorders>
          </w:tcPr>
          <w:p w:rsidRPr="007B6E90" w:rsidR="00E763CA" w:rsidP="00E763CA" w:rsidRDefault="00512AB0" w14:paraId="49FDEB7C" w14:textId="4DA5F392">
            <w:pPr>
              <w:jc w:val="right"/>
            </w:pPr>
            <w:r>
              <w:t>4.7</w:t>
            </w:r>
          </w:p>
        </w:tc>
      </w:tr>
      <w:tr w:rsidRPr="008164A4" w:rsidR="00E763CA" w:rsidTr="00330B7D" w14:paraId="0069BA78" w14:textId="2D3FCC17">
        <w:trPr>
          <w:trHeight w:val="288"/>
          <w:jc w:val="center"/>
        </w:trPr>
        <w:tc>
          <w:tcPr>
            <w:tcW w:w="3600" w:type="dxa"/>
            <w:tcBorders>
              <w:top w:val="single" w:color="auto" w:sz="4" w:space="0"/>
              <w:bottom w:val="single" w:color="auto" w:sz="4" w:space="0"/>
            </w:tcBorders>
            <w:noWrap/>
            <w:hideMark/>
          </w:tcPr>
          <w:p w:rsidRPr="000A5AAB" w:rsidR="00E763CA" w:rsidP="00E763CA" w:rsidRDefault="00E763CA" w14:paraId="0ABF483B" w14:textId="60CE37FE">
            <w:pPr>
              <w:rPr>
                <w:rFonts w:cstheme="minorHAnsi"/>
                <w:bCs/>
              </w:rPr>
            </w:pPr>
            <w:r w:rsidRPr="006F535C">
              <w:t>A surgical procedure</w:t>
            </w:r>
          </w:p>
        </w:tc>
        <w:tc>
          <w:tcPr>
            <w:tcW w:w="279" w:type="dxa"/>
          </w:tcPr>
          <w:p w:rsidRPr="007B6E90" w:rsidR="00E763CA" w:rsidP="00E763CA" w:rsidRDefault="00E763CA" w14:paraId="1ADC12D6" w14:textId="77777777">
            <w:pPr>
              <w:jc w:val="right"/>
            </w:pPr>
          </w:p>
        </w:tc>
        <w:tc>
          <w:tcPr>
            <w:tcW w:w="734" w:type="dxa"/>
            <w:tcBorders>
              <w:top w:val="single" w:color="auto" w:sz="4" w:space="0"/>
              <w:bottom w:val="single" w:color="auto" w:sz="4" w:space="0"/>
            </w:tcBorders>
            <w:noWrap/>
            <w:hideMark/>
          </w:tcPr>
          <w:p w:rsidRPr="008164A4" w:rsidR="00E763CA" w:rsidP="00E763CA" w:rsidRDefault="00E763CA" w14:paraId="6742C4F7" w14:textId="6246FE49">
            <w:pPr>
              <w:jc w:val="right"/>
              <w:rPr>
                <w:rFonts w:cstheme="minorHAnsi"/>
              </w:rPr>
            </w:pPr>
            <w:r w:rsidRPr="006F535C">
              <w:t>8</w:t>
            </w:r>
          </w:p>
        </w:tc>
        <w:tc>
          <w:tcPr>
            <w:tcW w:w="818" w:type="dxa"/>
            <w:tcBorders>
              <w:top w:val="single" w:color="auto" w:sz="4" w:space="0"/>
              <w:bottom w:val="single" w:color="auto" w:sz="4" w:space="0"/>
            </w:tcBorders>
            <w:noWrap/>
            <w:hideMark/>
          </w:tcPr>
          <w:p w:rsidRPr="008164A4" w:rsidR="00E763CA" w:rsidP="00E763CA" w:rsidRDefault="00512AB0" w14:paraId="078B2727" w14:textId="56583BA1">
            <w:pPr>
              <w:jc w:val="right"/>
              <w:rPr>
                <w:rFonts w:cstheme="minorHAnsi"/>
              </w:rPr>
            </w:pPr>
            <w:r>
              <w:t>3.7</w:t>
            </w:r>
          </w:p>
        </w:tc>
        <w:tc>
          <w:tcPr>
            <w:tcW w:w="232" w:type="dxa"/>
          </w:tcPr>
          <w:p w:rsidRPr="007B6E90" w:rsidR="00E763CA" w:rsidP="00E763CA" w:rsidRDefault="00E763CA" w14:paraId="7E82798B" w14:textId="77777777">
            <w:pPr>
              <w:jc w:val="right"/>
            </w:pPr>
          </w:p>
        </w:tc>
        <w:tc>
          <w:tcPr>
            <w:tcW w:w="767" w:type="dxa"/>
            <w:tcBorders>
              <w:top w:val="single" w:color="auto" w:sz="4" w:space="0"/>
              <w:bottom w:val="single" w:color="auto" w:sz="4" w:space="0"/>
            </w:tcBorders>
          </w:tcPr>
          <w:p w:rsidRPr="007B6E90" w:rsidR="00E763CA" w:rsidP="00E763CA" w:rsidRDefault="00E763CA" w14:paraId="3D23C62A" w14:textId="45FC6383">
            <w:pPr>
              <w:jc w:val="right"/>
            </w:pPr>
          </w:p>
        </w:tc>
        <w:tc>
          <w:tcPr>
            <w:tcW w:w="972" w:type="dxa"/>
            <w:tcBorders>
              <w:top w:val="single" w:color="auto" w:sz="4" w:space="0"/>
              <w:bottom w:val="single" w:color="auto" w:sz="4" w:space="0"/>
            </w:tcBorders>
          </w:tcPr>
          <w:p w:rsidRPr="007B6E90" w:rsidR="00E763CA" w:rsidP="00E763CA" w:rsidRDefault="00E763CA" w14:paraId="7D754996" w14:textId="41C1A6AB">
            <w:pPr>
              <w:jc w:val="right"/>
            </w:pPr>
          </w:p>
        </w:tc>
        <w:tc>
          <w:tcPr>
            <w:tcW w:w="270" w:type="dxa"/>
          </w:tcPr>
          <w:p w:rsidRPr="008164A4" w:rsidR="00E763CA" w:rsidP="00E763CA" w:rsidRDefault="00E763CA" w14:paraId="66B0CB48" w14:textId="77777777">
            <w:pPr>
              <w:jc w:val="right"/>
              <w:rPr>
                <w:rFonts w:cstheme="minorHAnsi"/>
              </w:rPr>
            </w:pPr>
          </w:p>
        </w:tc>
        <w:tc>
          <w:tcPr>
            <w:tcW w:w="632" w:type="dxa"/>
            <w:tcBorders>
              <w:top w:val="single" w:color="auto" w:sz="4" w:space="0"/>
              <w:bottom w:val="single" w:color="auto" w:sz="4" w:space="0"/>
            </w:tcBorders>
          </w:tcPr>
          <w:p w:rsidRPr="007B6E90" w:rsidR="00E763CA" w:rsidP="00E763CA" w:rsidRDefault="00E763CA" w14:paraId="1FCC3C1F" w14:textId="14B2D4E9">
            <w:pPr>
              <w:jc w:val="right"/>
            </w:pPr>
            <w:r w:rsidRPr="006F535C">
              <w:t>8</w:t>
            </w:r>
          </w:p>
        </w:tc>
        <w:tc>
          <w:tcPr>
            <w:tcW w:w="808" w:type="dxa"/>
            <w:tcBorders>
              <w:top w:val="single" w:color="auto" w:sz="4" w:space="0"/>
              <w:bottom w:val="single" w:color="auto" w:sz="4" w:space="0"/>
            </w:tcBorders>
          </w:tcPr>
          <w:p w:rsidRPr="007B6E90" w:rsidR="00E763CA" w:rsidP="00E763CA" w:rsidRDefault="00512AB0" w14:paraId="0385523F" w14:textId="5D0480CE">
            <w:pPr>
              <w:jc w:val="right"/>
            </w:pPr>
            <w:r>
              <w:t>4.2</w:t>
            </w:r>
          </w:p>
        </w:tc>
      </w:tr>
      <w:tr w:rsidRPr="008164A4" w:rsidR="00E763CA" w:rsidTr="00330B7D" w14:paraId="7B5CC29D" w14:textId="77777777">
        <w:trPr>
          <w:trHeight w:val="288"/>
          <w:jc w:val="center"/>
        </w:trPr>
        <w:tc>
          <w:tcPr>
            <w:tcW w:w="3600" w:type="dxa"/>
            <w:tcBorders>
              <w:top w:val="single" w:color="auto" w:sz="4" w:space="0"/>
              <w:bottom w:val="single" w:color="auto" w:sz="4" w:space="0"/>
            </w:tcBorders>
            <w:noWrap/>
          </w:tcPr>
          <w:p w:rsidRPr="000A5AAB" w:rsidR="00E763CA" w:rsidP="00E763CA" w:rsidRDefault="00E763CA" w14:paraId="44257B6F" w14:textId="7F9EB25A">
            <w:pPr>
              <w:rPr>
                <w:rFonts w:cstheme="minorHAnsi"/>
                <w:bCs/>
              </w:rPr>
            </w:pPr>
            <w:r w:rsidRPr="006F535C">
              <w:lastRenderedPageBreak/>
              <w:t>Urgent care for an accident or illness</w:t>
            </w:r>
          </w:p>
        </w:tc>
        <w:tc>
          <w:tcPr>
            <w:tcW w:w="279" w:type="dxa"/>
          </w:tcPr>
          <w:p w:rsidR="00E763CA" w:rsidP="00E763CA" w:rsidRDefault="00E763CA" w14:paraId="1F9952C6" w14:textId="77777777">
            <w:pPr>
              <w:jc w:val="right"/>
            </w:pPr>
          </w:p>
        </w:tc>
        <w:tc>
          <w:tcPr>
            <w:tcW w:w="734" w:type="dxa"/>
            <w:tcBorders>
              <w:top w:val="single" w:color="auto" w:sz="4" w:space="0"/>
              <w:bottom w:val="single" w:color="auto" w:sz="4" w:space="0"/>
            </w:tcBorders>
            <w:noWrap/>
          </w:tcPr>
          <w:p w:rsidRPr="007B6E90" w:rsidR="00E763CA" w:rsidP="00E763CA" w:rsidRDefault="00E763CA" w14:paraId="6CFD1D39" w14:textId="062D2D6C">
            <w:pPr>
              <w:jc w:val="right"/>
            </w:pPr>
            <w:r w:rsidRPr="006F535C">
              <w:t>7</w:t>
            </w:r>
          </w:p>
        </w:tc>
        <w:tc>
          <w:tcPr>
            <w:tcW w:w="818" w:type="dxa"/>
            <w:tcBorders>
              <w:top w:val="single" w:color="auto" w:sz="4" w:space="0"/>
              <w:bottom w:val="single" w:color="auto" w:sz="4" w:space="0"/>
            </w:tcBorders>
            <w:noWrap/>
          </w:tcPr>
          <w:p w:rsidRPr="007B6E90" w:rsidR="00E763CA" w:rsidP="00E763CA" w:rsidRDefault="00DC4564" w14:paraId="455713FC" w14:textId="11F47984">
            <w:pPr>
              <w:jc w:val="right"/>
            </w:pPr>
            <w:r>
              <w:t>3</w:t>
            </w:r>
            <w:r w:rsidR="00512AB0">
              <w:t>.2</w:t>
            </w:r>
          </w:p>
        </w:tc>
        <w:tc>
          <w:tcPr>
            <w:tcW w:w="232" w:type="dxa"/>
          </w:tcPr>
          <w:p w:rsidRPr="00CE1A68" w:rsidR="00E763CA" w:rsidP="00E763CA" w:rsidRDefault="00E763CA" w14:paraId="6AEEE6ED" w14:textId="77777777">
            <w:pPr>
              <w:jc w:val="right"/>
            </w:pPr>
          </w:p>
        </w:tc>
        <w:tc>
          <w:tcPr>
            <w:tcW w:w="767" w:type="dxa"/>
            <w:tcBorders>
              <w:top w:val="single" w:color="auto" w:sz="4" w:space="0"/>
              <w:bottom w:val="single" w:color="auto" w:sz="4" w:space="0"/>
            </w:tcBorders>
          </w:tcPr>
          <w:p w:rsidRPr="007B6E90" w:rsidR="00E763CA" w:rsidP="00E763CA" w:rsidRDefault="00E763CA" w14:paraId="38A68330" w14:textId="028DA1B1">
            <w:pPr>
              <w:jc w:val="right"/>
            </w:pPr>
          </w:p>
        </w:tc>
        <w:tc>
          <w:tcPr>
            <w:tcW w:w="972" w:type="dxa"/>
            <w:tcBorders>
              <w:top w:val="single" w:color="auto" w:sz="4" w:space="0"/>
              <w:bottom w:val="single" w:color="auto" w:sz="4" w:space="0"/>
            </w:tcBorders>
          </w:tcPr>
          <w:p w:rsidRPr="007B6E90" w:rsidR="00E763CA" w:rsidP="00E763CA" w:rsidRDefault="00E763CA" w14:paraId="67039DB4" w14:textId="0E80C385">
            <w:pPr>
              <w:jc w:val="right"/>
            </w:pPr>
          </w:p>
        </w:tc>
        <w:tc>
          <w:tcPr>
            <w:tcW w:w="270" w:type="dxa"/>
          </w:tcPr>
          <w:p w:rsidRPr="008164A4" w:rsidR="00E763CA" w:rsidP="00E763CA" w:rsidRDefault="00E763CA" w14:paraId="133624F4" w14:textId="77777777">
            <w:pPr>
              <w:jc w:val="right"/>
              <w:rPr>
                <w:rFonts w:cstheme="minorHAnsi"/>
              </w:rPr>
            </w:pPr>
          </w:p>
        </w:tc>
        <w:tc>
          <w:tcPr>
            <w:tcW w:w="632" w:type="dxa"/>
            <w:tcBorders>
              <w:top w:val="single" w:color="auto" w:sz="4" w:space="0"/>
              <w:bottom w:val="single" w:color="auto" w:sz="4" w:space="0"/>
            </w:tcBorders>
          </w:tcPr>
          <w:p w:rsidRPr="007B6E90" w:rsidR="00E763CA" w:rsidP="00E763CA" w:rsidRDefault="00E763CA" w14:paraId="10C5F75B" w14:textId="7CD96BFA">
            <w:pPr>
              <w:jc w:val="right"/>
            </w:pPr>
          </w:p>
        </w:tc>
        <w:tc>
          <w:tcPr>
            <w:tcW w:w="808" w:type="dxa"/>
            <w:tcBorders>
              <w:top w:val="single" w:color="auto" w:sz="4" w:space="0"/>
              <w:bottom w:val="single" w:color="auto" w:sz="4" w:space="0"/>
            </w:tcBorders>
          </w:tcPr>
          <w:p w:rsidRPr="007B6E90" w:rsidR="00E763CA" w:rsidP="00E763CA" w:rsidRDefault="00E763CA" w14:paraId="15AF264B" w14:textId="3C106289">
            <w:pPr>
              <w:jc w:val="right"/>
            </w:pPr>
          </w:p>
        </w:tc>
      </w:tr>
      <w:tr w:rsidRPr="008164A4" w:rsidR="00E763CA" w:rsidTr="00330B7D" w14:paraId="1C53EF34"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3600" w:type="dxa"/>
            <w:tcBorders>
              <w:left w:val="nil"/>
              <w:right w:val="nil"/>
            </w:tcBorders>
            <w:noWrap/>
          </w:tcPr>
          <w:p w:rsidR="00E763CA" w:rsidP="00E763CA" w:rsidRDefault="00E763CA" w14:paraId="73EEA540" w14:textId="5BA10067">
            <w:pPr>
              <w:rPr>
                <w:rFonts w:cstheme="minorHAnsi"/>
                <w:bCs/>
              </w:rPr>
            </w:pPr>
            <w:r w:rsidRPr="006F535C">
              <w:t>Immunization</w:t>
            </w:r>
          </w:p>
        </w:tc>
        <w:tc>
          <w:tcPr>
            <w:tcW w:w="279" w:type="dxa"/>
            <w:tcBorders>
              <w:top w:val="nil"/>
              <w:left w:val="nil"/>
              <w:bottom w:val="nil"/>
              <w:right w:val="nil"/>
            </w:tcBorders>
          </w:tcPr>
          <w:p w:rsidR="00E763CA" w:rsidP="00E763CA" w:rsidRDefault="00E763CA" w14:paraId="25468801" w14:textId="77777777">
            <w:pPr>
              <w:jc w:val="right"/>
            </w:pPr>
          </w:p>
        </w:tc>
        <w:tc>
          <w:tcPr>
            <w:tcW w:w="734" w:type="dxa"/>
            <w:tcBorders>
              <w:left w:val="nil"/>
              <w:right w:val="nil"/>
            </w:tcBorders>
            <w:noWrap/>
          </w:tcPr>
          <w:p w:rsidR="00E763CA" w:rsidP="00E763CA" w:rsidRDefault="00E763CA" w14:paraId="1DDC5CAA" w14:textId="4A995911">
            <w:pPr>
              <w:jc w:val="right"/>
            </w:pPr>
            <w:r w:rsidRPr="006F535C">
              <w:t>--</w:t>
            </w:r>
          </w:p>
        </w:tc>
        <w:tc>
          <w:tcPr>
            <w:tcW w:w="818" w:type="dxa"/>
            <w:tcBorders>
              <w:left w:val="nil"/>
              <w:right w:val="nil"/>
            </w:tcBorders>
            <w:noWrap/>
          </w:tcPr>
          <w:p w:rsidR="00E763CA" w:rsidP="00E763CA" w:rsidRDefault="00E763CA" w14:paraId="29DBB87B" w14:textId="77FABF5C">
            <w:pPr>
              <w:jc w:val="right"/>
            </w:pPr>
            <w:r w:rsidRPr="006F535C">
              <w:t>--</w:t>
            </w:r>
          </w:p>
        </w:tc>
        <w:tc>
          <w:tcPr>
            <w:tcW w:w="232" w:type="dxa"/>
            <w:tcBorders>
              <w:left w:val="nil"/>
              <w:right w:val="nil"/>
            </w:tcBorders>
          </w:tcPr>
          <w:p w:rsidRPr="00CE1A68" w:rsidR="00E763CA" w:rsidP="00E763CA" w:rsidRDefault="00E763CA" w14:paraId="6D410E8A" w14:textId="77777777">
            <w:pPr>
              <w:jc w:val="right"/>
            </w:pPr>
          </w:p>
        </w:tc>
        <w:tc>
          <w:tcPr>
            <w:tcW w:w="767" w:type="dxa"/>
            <w:tcBorders>
              <w:left w:val="nil"/>
              <w:right w:val="nil"/>
            </w:tcBorders>
          </w:tcPr>
          <w:p w:rsidRPr="007B6E90" w:rsidR="00E763CA" w:rsidP="00E763CA" w:rsidRDefault="00E763CA" w14:paraId="73D7A563" w14:textId="698C129F">
            <w:pPr>
              <w:jc w:val="right"/>
            </w:pPr>
            <w:r w:rsidRPr="006F535C">
              <w:t>1</w:t>
            </w:r>
          </w:p>
        </w:tc>
        <w:tc>
          <w:tcPr>
            <w:tcW w:w="972" w:type="dxa"/>
            <w:tcBorders>
              <w:left w:val="nil"/>
              <w:right w:val="nil"/>
            </w:tcBorders>
          </w:tcPr>
          <w:p w:rsidRPr="007B6E90" w:rsidR="00E763CA" w:rsidP="00512AB0" w:rsidRDefault="00E763CA" w14:paraId="32F0BE7A" w14:textId="44C56484">
            <w:pPr>
              <w:jc w:val="right"/>
            </w:pPr>
            <w:r w:rsidRPr="006F535C">
              <w:t>6</w:t>
            </w:r>
            <w:r w:rsidR="00512AB0">
              <w:t>.3</w:t>
            </w:r>
          </w:p>
        </w:tc>
        <w:tc>
          <w:tcPr>
            <w:tcW w:w="270" w:type="dxa"/>
            <w:tcBorders>
              <w:left w:val="nil"/>
              <w:right w:val="nil"/>
            </w:tcBorders>
          </w:tcPr>
          <w:p w:rsidRPr="008164A4" w:rsidR="00E763CA" w:rsidP="00E763CA" w:rsidRDefault="00E763CA" w14:paraId="58C81D5E" w14:textId="77777777">
            <w:pPr>
              <w:jc w:val="right"/>
              <w:rPr>
                <w:rFonts w:cstheme="minorHAnsi"/>
              </w:rPr>
            </w:pPr>
          </w:p>
        </w:tc>
        <w:tc>
          <w:tcPr>
            <w:tcW w:w="632" w:type="dxa"/>
            <w:tcBorders>
              <w:left w:val="nil"/>
              <w:right w:val="nil"/>
            </w:tcBorders>
          </w:tcPr>
          <w:p w:rsidRPr="007B6E90" w:rsidR="00E763CA" w:rsidP="00E763CA" w:rsidRDefault="00E763CA" w14:paraId="101B9131" w14:textId="23C42E71">
            <w:pPr>
              <w:jc w:val="right"/>
            </w:pPr>
            <w:r w:rsidRPr="006F535C">
              <w:t>4</w:t>
            </w:r>
          </w:p>
        </w:tc>
        <w:tc>
          <w:tcPr>
            <w:tcW w:w="808" w:type="dxa"/>
            <w:tcBorders>
              <w:left w:val="nil"/>
              <w:right w:val="nil"/>
            </w:tcBorders>
          </w:tcPr>
          <w:p w:rsidRPr="007B6E90" w:rsidR="00E763CA" w:rsidP="00512AB0" w:rsidRDefault="00E763CA" w14:paraId="0C9DC9D0" w14:textId="61BDEDBB">
            <w:pPr>
              <w:jc w:val="right"/>
            </w:pPr>
            <w:r w:rsidRPr="006F535C">
              <w:t>2</w:t>
            </w:r>
            <w:r w:rsidR="00512AB0">
              <w:t>.1</w:t>
            </w:r>
          </w:p>
        </w:tc>
      </w:tr>
      <w:tr w:rsidRPr="008164A4" w:rsidR="00E763CA" w:rsidTr="00330B7D" w14:paraId="12685F01" w14:textId="77777777">
        <w:trPr>
          <w:trHeight w:val="288"/>
          <w:jc w:val="center"/>
        </w:trPr>
        <w:tc>
          <w:tcPr>
            <w:tcW w:w="3600" w:type="dxa"/>
            <w:tcBorders>
              <w:top w:val="single" w:color="auto" w:sz="4" w:space="0"/>
              <w:bottom w:val="single" w:color="auto" w:sz="4" w:space="0"/>
            </w:tcBorders>
            <w:noWrap/>
          </w:tcPr>
          <w:p w:rsidRPr="000A5AAB" w:rsidR="00E763CA" w:rsidP="00E763CA" w:rsidRDefault="00E763CA" w14:paraId="45E3E769" w14:textId="570A1498">
            <w:pPr>
              <w:rPr>
                <w:rFonts w:cstheme="minorHAnsi"/>
                <w:bCs/>
              </w:rPr>
            </w:pPr>
            <w:r w:rsidRPr="006F535C">
              <w:t>Vision</w:t>
            </w:r>
          </w:p>
        </w:tc>
        <w:tc>
          <w:tcPr>
            <w:tcW w:w="279" w:type="dxa"/>
          </w:tcPr>
          <w:p w:rsidR="00E763CA" w:rsidP="00E763CA" w:rsidRDefault="00E763CA" w14:paraId="75776A91" w14:textId="77777777">
            <w:pPr>
              <w:jc w:val="right"/>
            </w:pPr>
          </w:p>
        </w:tc>
        <w:tc>
          <w:tcPr>
            <w:tcW w:w="734" w:type="dxa"/>
            <w:tcBorders>
              <w:top w:val="single" w:color="auto" w:sz="4" w:space="0"/>
              <w:bottom w:val="single" w:color="auto" w:sz="4" w:space="0"/>
            </w:tcBorders>
            <w:noWrap/>
          </w:tcPr>
          <w:p w:rsidRPr="007B6E90" w:rsidR="00E763CA" w:rsidP="00E763CA" w:rsidRDefault="00E763CA" w14:paraId="53318015" w14:textId="38C4EE46">
            <w:pPr>
              <w:jc w:val="right"/>
            </w:pPr>
            <w:r w:rsidRPr="006F535C">
              <w:t>--</w:t>
            </w:r>
          </w:p>
        </w:tc>
        <w:tc>
          <w:tcPr>
            <w:tcW w:w="818" w:type="dxa"/>
            <w:tcBorders>
              <w:top w:val="single" w:color="auto" w:sz="4" w:space="0"/>
              <w:bottom w:val="single" w:color="auto" w:sz="4" w:space="0"/>
            </w:tcBorders>
            <w:noWrap/>
          </w:tcPr>
          <w:p w:rsidRPr="007B6E90" w:rsidR="00E763CA" w:rsidP="00E763CA" w:rsidRDefault="00E763CA" w14:paraId="2D0B96C6" w14:textId="75F5D236">
            <w:pPr>
              <w:jc w:val="right"/>
            </w:pPr>
            <w:r w:rsidRPr="006F535C">
              <w:t>--</w:t>
            </w:r>
          </w:p>
        </w:tc>
        <w:tc>
          <w:tcPr>
            <w:tcW w:w="232" w:type="dxa"/>
          </w:tcPr>
          <w:p w:rsidRPr="00CE1A68" w:rsidR="00E763CA" w:rsidP="00E763CA" w:rsidRDefault="00E763CA" w14:paraId="1D973265" w14:textId="77777777">
            <w:pPr>
              <w:jc w:val="right"/>
            </w:pPr>
          </w:p>
        </w:tc>
        <w:tc>
          <w:tcPr>
            <w:tcW w:w="767" w:type="dxa"/>
            <w:tcBorders>
              <w:top w:val="single" w:color="auto" w:sz="4" w:space="0"/>
              <w:bottom w:val="single" w:color="auto" w:sz="4" w:space="0"/>
            </w:tcBorders>
          </w:tcPr>
          <w:p w:rsidRPr="007B6E90" w:rsidR="00E763CA" w:rsidP="00E763CA" w:rsidRDefault="00E763CA" w14:paraId="30A3E80C" w14:textId="728E5933">
            <w:pPr>
              <w:jc w:val="right"/>
            </w:pPr>
            <w:r w:rsidRPr="006F535C">
              <w:t>1</w:t>
            </w:r>
          </w:p>
        </w:tc>
        <w:tc>
          <w:tcPr>
            <w:tcW w:w="972" w:type="dxa"/>
            <w:tcBorders>
              <w:top w:val="single" w:color="auto" w:sz="4" w:space="0"/>
              <w:bottom w:val="single" w:color="auto" w:sz="4" w:space="0"/>
            </w:tcBorders>
          </w:tcPr>
          <w:p w:rsidRPr="007B6E90" w:rsidR="00E763CA" w:rsidP="00512AB0" w:rsidRDefault="00E763CA" w14:paraId="1B09DE17" w14:textId="1BF99C92">
            <w:pPr>
              <w:jc w:val="right"/>
            </w:pPr>
            <w:r w:rsidRPr="006F535C">
              <w:t>6</w:t>
            </w:r>
            <w:r w:rsidR="00512AB0">
              <w:t>.3</w:t>
            </w:r>
          </w:p>
        </w:tc>
        <w:tc>
          <w:tcPr>
            <w:tcW w:w="270" w:type="dxa"/>
          </w:tcPr>
          <w:p w:rsidRPr="008164A4" w:rsidR="00E763CA" w:rsidP="00E763CA" w:rsidRDefault="00E763CA" w14:paraId="399D809C" w14:textId="77777777">
            <w:pPr>
              <w:jc w:val="right"/>
              <w:rPr>
                <w:rFonts w:cstheme="minorHAnsi"/>
              </w:rPr>
            </w:pPr>
          </w:p>
        </w:tc>
        <w:tc>
          <w:tcPr>
            <w:tcW w:w="632" w:type="dxa"/>
            <w:tcBorders>
              <w:top w:val="single" w:color="auto" w:sz="4" w:space="0"/>
              <w:bottom w:val="single" w:color="auto" w:sz="4" w:space="0"/>
            </w:tcBorders>
          </w:tcPr>
          <w:p w:rsidRPr="007B6E90" w:rsidR="00E763CA" w:rsidP="00E763CA" w:rsidRDefault="00E763CA" w14:paraId="6499E801" w14:textId="71E3D367">
            <w:pPr>
              <w:jc w:val="right"/>
            </w:pPr>
            <w:r w:rsidRPr="006F535C">
              <w:t>11</w:t>
            </w:r>
          </w:p>
        </w:tc>
        <w:tc>
          <w:tcPr>
            <w:tcW w:w="808" w:type="dxa"/>
            <w:tcBorders>
              <w:top w:val="single" w:color="auto" w:sz="4" w:space="0"/>
              <w:bottom w:val="single" w:color="auto" w:sz="4" w:space="0"/>
            </w:tcBorders>
          </w:tcPr>
          <w:p w:rsidRPr="007B6E90" w:rsidR="00E763CA" w:rsidP="00512AB0" w:rsidRDefault="00512AB0" w14:paraId="7F664B6C" w14:textId="63FC31F0">
            <w:pPr>
              <w:jc w:val="right"/>
            </w:pPr>
            <w:r>
              <w:t>5.6</w:t>
            </w:r>
          </w:p>
        </w:tc>
      </w:tr>
      <w:tr w:rsidRPr="008164A4" w:rsidR="00E763CA" w:rsidTr="00330B7D" w14:paraId="214CCD0B" w14:textId="77777777">
        <w:trPr>
          <w:trHeight w:val="288"/>
          <w:jc w:val="center"/>
        </w:trPr>
        <w:tc>
          <w:tcPr>
            <w:tcW w:w="3600" w:type="dxa"/>
            <w:tcBorders>
              <w:top w:val="single" w:color="auto" w:sz="4" w:space="0"/>
              <w:bottom w:val="single" w:color="auto" w:sz="12" w:space="0"/>
            </w:tcBorders>
            <w:noWrap/>
            <w:hideMark/>
          </w:tcPr>
          <w:p w:rsidRPr="000A5AAB" w:rsidR="00E763CA" w:rsidP="00E763CA" w:rsidRDefault="00E763CA" w14:paraId="32208929" w14:textId="5BC3F6B9">
            <w:pPr>
              <w:rPr>
                <w:rFonts w:cstheme="minorHAnsi"/>
                <w:bCs/>
              </w:rPr>
            </w:pPr>
            <w:r w:rsidRPr="006F535C">
              <w:t xml:space="preserve">Specialized (e.g., pediatrician </w:t>
            </w:r>
            <w:r w:rsidR="004114E3">
              <w:t>apt.</w:t>
            </w:r>
            <w:r w:rsidRPr="006F535C">
              <w:t>)</w:t>
            </w:r>
          </w:p>
        </w:tc>
        <w:tc>
          <w:tcPr>
            <w:tcW w:w="279" w:type="dxa"/>
          </w:tcPr>
          <w:p w:rsidRPr="007B6E90" w:rsidR="00E763CA" w:rsidP="00E763CA" w:rsidRDefault="00E763CA" w14:paraId="2BDE992B" w14:textId="77777777">
            <w:pPr>
              <w:jc w:val="right"/>
            </w:pPr>
          </w:p>
        </w:tc>
        <w:tc>
          <w:tcPr>
            <w:tcW w:w="734" w:type="dxa"/>
            <w:tcBorders>
              <w:top w:val="single" w:color="auto" w:sz="4" w:space="0"/>
              <w:bottom w:val="single" w:color="auto" w:sz="12" w:space="0"/>
            </w:tcBorders>
            <w:noWrap/>
            <w:hideMark/>
          </w:tcPr>
          <w:p w:rsidRPr="008164A4" w:rsidR="00E763CA" w:rsidP="00E763CA" w:rsidRDefault="00E763CA" w14:paraId="253AB7BF" w14:textId="4720BE1F">
            <w:pPr>
              <w:jc w:val="right"/>
              <w:rPr>
                <w:rFonts w:cstheme="minorHAnsi"/>
              </w:rPr>
            </w:pPr>
            <w:r w:rsidRPr="006F535C">
              <w:t>--</w:t>
            </w:r>
          </w:p>
        </w:tc>
        <w:tc>
          <w:tcPr>
            <w:tcW w:w="818" w:type="dxa"/>
            <w:tcBorders>
              <w:top w:val="single" w:color="auto" w:sz="4" w:space="0"/>
              <w:bottom w:val="single" w:color="auto" w:sz="12" w:space="0"/>
            </w:tcBorders>
            <w:noWrap/>
            <w:hideMark/>
          </w:tcPr>
          <w:p w:rsidRPr="008164A4" w:rsidR="00E763CA" w:rsidP="00E763CA" w:rsidRDefault="00E763CA" w14:paraId="58A7E9A9" w14:textId="4E2A8F24">
            <w:pPr>
              <w:jc w:val="right"/>
              <w:rPr>
                <w:rFonts w:cstheme="minorHAnsi"/>
              </w:rPr>
            </w:pPr>
            <w:r w:rsidRPr="006F535C">
              <w:t>--</w:t>
            </w:r>
          </w:p>
        </w:tc>
        <w:tc>
          <w:tcPr>
            <w:tcW w:w="232" w:type="dxa"/>
          </w:tcPr>
          <w:p w:rsidRPr="007B6E90" w:rsidR="00E763CA" w:rsidP="00E763CA" w:rsidRDefault="00E763CA" w14:paraId="7D74ACD3" w14:textId="77777777">
            <w:pPr>
              <w:jc w:val="right"/>
            </w:pPr>
          </w:p>
        </w:tc>
        <w:tc>
          <w:tcPr>
            <w:tcW w:w="767" w:type="dxa"/>
            <w:tcBorders>
              <w:top w:val="single" w:color="auto" w:sz="4" w:space="0"/>
              <w:bottom w:val="single" w:color="auto" w:sz="12" w:space="0"/>
            </w:tcBorders>
          </w:tcPr>
          <w:p w:rsidRPr="007B6E90" w:rsidR="00E763CA" w:rsidP="00E763CA" w:rsidRDefault="00E763CA" w14:paraId="3CBBD8FA" w14:textId="16AC7CBB">
            <w:pPr>
              <w:jc w:val="right"/>
            </w:pPr>
            <w:r w:rsidRPr="006F535C">
              <w:t>12</w:t>
            </w:r>
          </w:p>
        </w:tc>
        <w:tc>
          <w:tcPr>
            <w:tcW w:w="972" w:type="dxa"/>
            <w:tcBorders>
              <w:top w:val="single" w:color="auto" w:sz="4" w:space="0"/>
              <w:bottom w:val="single" w:color="auto" w:sz="12" w:space="0"/>
            </w:tcBorders>
          </w:tcPr>
          <w:p w:rsidRPr="007B6E90" w:rsidR="00E763CA" w:rsidP="00512AB0" w:rsidRDefault="00E763CA" w14:paraId="0D7FCDD5" w14:textId="76C300F3">
            <w:pPr>
              <w:jc w:val="right"/>
            </w:pPr>
            <w:r w:rsidRPr="006F535C">
              <w:t>75</w:t>
            </w:r>
            <w:r w:rsidR="00512AB0">
              <w:t>.0</w:t>
            </w:r>
          </w:p>
        </w:tc>
        <w:tc>
          <w:tcPr>
            <w:tcW w:w="270" w:type="dxa"/>
          </w:tcPr>
          <w:p w:rsidRPr="008164A4" w:rsidR="00E763CA" w:rsidP="00E763CA" w:rsidRDefault="00E763CA" w14:paraId="175A52DF" w14:textId="77777777">
            <w:pPr>
              <w:jc w:val="right"/>
              <w:rPr>
                <w:rFonts w:cstheme="minorHAnsi"/>
              </w:rPr>
            </w:pPr>
          </w:p>
        </w:tc>
        <w:tc>
          <w:tcPr>
            <w:tcW w:w="632" w:type="dxa"/>
            <w:tcBorders>
              <w:top w:val="single" w:color="auto" w:sz="4" w:space="0"/>
              <w:bottom w:val="single" w:color="auto" w:sz="12" w:space="0"/>
            </w:tcBorders>
          </w:tcPr>
          <w:p w:rsidRPr="007B6E90" w:rsidR="00E763CA" w:rsidP="00E763CA" w:rsidRDefault="00E763CA" w14:paraId="7B082424" w14:textId="51C236C9">
            <w:pPr>
              <w:jc w:val="right"/>
            </w:pPr>
            <w:r w:rsidRPr="006F535C">
              <w:t>69</w:t>
            </w:r>
          </w:p>
        </w:tc>
        <w:tc>
          <w:tcPr>
            <w:tcW w:w="808" w:type="dxa"/>
            <w:tcBorders>
              <w:top w:val="single" w:color="auto" w:sz="4" w:space="0"/>
              <w:bottom w:val="single" w:color="auto" w:sz="12" w:space="0"/>
            </w:tcBorders>
          </w:tcPr>
          <w:p w:rsidRPr="007B6E90" w:rsidR="00E763CA" w:rsidP="00512AB0" w:rsidRDefault="00E763CA" w14:paraId="025F6906" w14:textId="31B69380">
            <w:pPr>
              <w:jc w:val="right"/>
            </w:pPr>
            <w:r w:rsidRPr="006F535C">
              <w:t>36</w:t>
            </w:r>
            <w:r w:rsidR="00512AB0">
              <w:t>.1</w:t>
            </w:r>
          </w:p>
        </w:tc>
      </w:tr>
      <w:tr w:rsidRPr="008164A4" w:rsidR="00330B7D" w:rsidTr="00330B7D" w14:paraId="727939CF" w14:textId="140D892B">
        <w:trPr>
          <w:trHeight w:val="288"/>
          <w:jc w:val="center"/>
        </w:trPr>
        <w:tc>
          <w:tcPr>
            <w:tcW w:w="3600" w:type="dxa"/>
            <w:tcBorders>
              <w:top w:val="single" w:color="auto" w:sz="12" w:space="0"/>
            </w:tcBorders>
            <w:noWrap/>
            <w:hideMark/>
          </w:tcPr>
          <w:p w:rsidRPr="008164A4" w:rsidR="00330B7D" w:rsidP="00330B7D" w:rsidRDefault="00330B7D" w14:paraId="0BAFF6FF" w14:textId="77777777">
            <w:pPr>
              <w:rPr>
                <w:rFonts w:cstheme="minorHAnsi"/>
                <w:b/>
                <w:bCs/>
              </w:rPr>
            </w:pPr>
            <w:r w:rsidRPr="008164A4">
              <w:rPr>
                <w:rFonts w:cstheme="minorHAnsi"/>
                <w:b/>
                <w:bCs/>
              </w:rPr>
              <w:t>Total</w:t>
            </w:r>
          </w:p>
        </w:tc>
        <w:tc>
          <w:tcPr>
            <w:tcW w:w="279" w:type="dxa"/>
          </w:tcPr>
          <w:p w:rsidRPr="007B6E90" w:rsidR="00330B7D" w:rsidP="00330B7D" w:rsidRDefault="00330B7D" w14:paraId="3A5BFA60" w14:textId="77777777">
            <w:pPr>
              <w:jc w:val="right"/>
            </w:pPr>
          </w:p>
        </w:tc>
        <w:tc>
          <w:tcPr>
            <w:tcW w:w="734" w:type="dxa"/>
            <w:tcBorders>
              <w:top w:val="single" w:color="auto" w:sz="12" w:space="0"/>
            </w:tcBorders>
            <w:noWrap/>
            <w:hideMark/>
          </w:tcPr>
          <w:p w:rsidRPr="008164A4" w:rsidR="00330B7D" w:rsidP="00330B7D" w:rsidRDefault="00330B7D" w14:paraId="78A35D3D" w14:textId="15A6C839">
            <w:pPr>
              <w:jc w:val="right"/>
              <w:rPr>
                <w:rFonts w:cstheme="minorHAnsi"/>
              </w:rPr>
            </w:pPr>
            <w:r w:rsidRPr="007B6E90">
              <w:t>215</w:t>
            </w:r>
          </w:p>
        </w:tc>
        <w:tc>
          <w:tcPr>
            <w:tcW w:w="818" w:type="dxa"/>
            <w:tcBorders>
              <w:top w:val="single" w:color="auto" w:sz="12" w:space="0"/>
            </w:tcBorders>
            <w:noWrap/>
            <w:hideMark/>
          </w:tcPr>
          <w:p w:rsidRPr="008164A4" w:rsidR="00330B7D" w:rsidP="00512AB0" w:rsidRDefault="00330B7D" w14:paraId="2E3CEDBD" w14:textId="2ADC961D">
            <w:pPr>
              <w:jc w:val="right"/>
              <w:rPr>
                <w:rFonts w:cstheme="minorHAnsi"/>
              </w:rPr>
            </w:pPr>
            <w:r w:rsidRPr="007B6E90">
              <w:t>100</w:t>
            </w:r>
            <w:r w:rsidR="00512AB0">
              <w:t>.0</w:t>
            </w:r>
          </w:p>
        </w:tc>
        <w:tc>
          <w:tcPr>
            <w:tcW w:w="232" w:type="dxa"/>
          </w:tcPr>
          <w:p w:rsidRPr="00CE1A68" w:rsidR="00330B7D" w:rsidP="00330B7D" w:rsidRDefault="00330B7D" w14:paraId="10A4DE5D" w14:textId="77777777">
            <w:pPr>
              <w:jc w:val="right"/>
            </w:pPr>
          </w:p>
        </w:tc>
        <w:tc>
          <w:tcPr>
            <w:tcW w:w="767" w:type="dxa"/>
            <w:tcBorders>
              <w:top w:val="single" w:color="auto" w:sz="12" w:space="0"/>
            </w:tcBorders>
          </w:tcPr>
          <w:p w:rsidRPr="00B97426" w:rsidR="00330B7D" w:rsidP="00330B7D" w:rsidRDefault="00330B7D" w14:paraId="5AAA57AD" w14:textId="0017159D">
            <w:pPr>
              <w:jc w:val="right"/>
              <w:rPr>
                <w:b/>
              </w:rPr>
            </w:pPr>
            <w:r w:rsidRPr="00CE1A68">
              <w:t>16</w:t>
            </w:r>
          </w:p>
        </w:tc>
        <w:tc>
          <w:tcPr>
            <w:tcW w:w="972" w:type="dxa"/>
            <w:tcBorders>
              <w:top w:val="single" w:color="auto" w:sz="12" w:space="0"/>
            </w:tcBorders>
          </w:tcPr>
          <w:p w:rsidRPr="007B6E90" w:rsidR="00330B7D" w:rsidP="00512AB0" w:rsidRDefault="00330B7D" w14:paraId="18DA91F1" w14:textId="4BAF9395">
            <w:pPr>
              <w:jc w:val="right"/>
            </w:pPr>
            <w:r w:rsidRPr="00CE1A68">
              <w:t>100</w:t>
            </w:r>
            <w:r w:rsidR="00512AB0">
              <w:t>.0</w:t>
            </w:r>
          </w:p>
        </w:tc>
        <w:tc>
          <w:tcPr>
            <w:tcW w:w="270" w:type="dxa"/>
          </w:tcPr>
          <w:p w:rsidRPr="008164A4" w:rsidR="00330B7D" w:rsidP="00330B7D" w:rsidRDefault="00330B7D" w14:paraId="0758631C" w14:textId="77777777">
            <w:pPr>
              <w:jc w:val="right"/>
              <w:rPr>
                <w:rFonts w:cstheme="minorHAnsi"/>
              </w:rPr>
            </w:pPr>
          </w:p>
        </w:tc>
        <w:tc>
          <w:tcPr>
            <w:tcW w:w="632" w:type="dxa"/>
            <w:tcBorders>
              <w:top w:val="single" w:color="auto" w:sz="12" w:space="0"/>
            </w:tcBorders>
          </w:tcPr>
          <w:p w:rsidRPr="007B6E90" w:rsidR="00330B7D" w:rsidP="00330B7D" w:rsidRDefault="00330B7D" w14:paraId="254B3BC6" w14:textId="7F29F2E6">
            <w:pPr>
              <w:jc w:val="right"/>
            </w:pPr>
            <w:r w:rsidRPr="008164A4">
              <w:rPr>
                <w:rFonts w:cstheme="minorHAnsi"/>
              </w:rPr>
              <w:t>191</w:t>
            </w:r>
          </w:p>
        </w:tc>
        <w:tc>
          <w:tcPr>
            <w:tcW w:w="808" w:type="dxa"/>
            <w:tcBorders>
              <w:top w:val="single" w:color="auto" w:sz="12" w:space="0"/>
            </w:tcBorders>
          </w:tcPr>
          <w:p w:rsidRPr="007B6E90" w:rsidR="00330B7D" w:rsidP="00512AB0" w:rsidRDefault="00330B7D" w14:paraId="6653FE66" w14:textId="284AA0A4">
            <w:pPr>
              <w:jc w:val="right"/>
            </w:pPr>
            <w:r w:rsidRPr="008164A4">
              <w:rPr>
                <w:rFonts w:cstheme="minorHAnsi"/>
              </w:rPr>
              <w:t>100</w:t>
            </w:r>
            <w:r w:rsidR="00512AB0">
              <w:rPr>
                <w:rFonts w:cstheme="minorHAnsi"/>
              </w:rPr>
              <w:t>.0</w:t>
            </w:r>
          </w:p>
        </w:tc>
      </w:tr>
    </w:tbl>
    <w:p w:rsidR="008164A4" w:rsidP="001314C3" w:rsidRDefault="008164A4" w14:paraId="764A9B00" w14:textId="77777777">
      <w:pPr>
        <w:rPr>
          <w:rFonts w:cstheme="minorHAnsi"/>
        </w:rPr>
      </w:pPr>
    </w:p>
    <w:p w:rsidR="00E072DA" w:rsidRDefault="004D5D68" w14:paraId="3CE740F7" w14:textId="5B82C071">
      <w:pPr>
        <w:rPr>
          <w:rFonts w:cstheme="minorHAnsi"/>
        </w:rPr>
      </w:pPr>
      <w:r>
        <w:rPr>
          <w:rFonts w:cstheme="minorHAnsi"/>
        </w:rPr>
        <w:t>Across all versions of the follow-up question, 88 participants</w:t>
      </w:r>
      <w:r w:rsidR="00943BE7">
        <w:rPr>
          <w:rFonts w:cstheme="minorHAnsi"/>
        </w:rPr>
        <w:t xml:space="preserve"> (40</w:t>
      </w:r>
      <w:r w:rsidR="00546AA5">
        <w:rPr>
          <w:rFonts w:cstheme="minorHAnsi"/>
        </w:rPr>
        <w:t xml:space="preserve"> percent</w:t>
      </w:r>
      <w:r w:rsidR="00943BE7">
        <w:rPr>
          <w:rFonts w:cstheme="minorHAnsi"/>
        </w:rPr>
        <w:t>)</w:t>
      </w:r>
      <w:r>
        <w:rPr>
          <w:rFonts w:cstheme="minorHAnsi"/>
        </w:rPr>
        <w:t xml:space="preserve"> reported dental care, 12 reported vision care</w:t>
      </w:r>
      <w:r w:rsidR="00943BE7">
        <w:rPr>
          <w:rFonts w:cstheme="minorHAnsi"/>
        </w:rPr>
        <w:t xml:space="preserve"> (5</w:t>
      </w:r>
      <w:r w:rsidR="00546AA5">
        <w:rPr>
          <w:rFonts w:cstheme="minorHAnsi"/>
        </w:rPr>
        <w:t xml:space="preserve"> percent</w:t>
      </w:r>
      <w:r w:rsidR="00943BE7">
        <w:rPr>
          <w:rFonts w:cstheme="minorHAnsi"/>
        </w:rPr>
        <w:t>)</w:t>
      </w:r>
      <w:r>
        <w:rPr>
          <w:rFonts w:cstheme="minorHAnsi"/>
        </w:rPr>
        <w:t>, and 58 reported a missed check-up</w:t>
      </w:r>
      <w:r w:rsidR="00943BE7">
        <w:rPr>
          <w:rFonts w:cstheme="minorHAnsi"/>
        </w:rPr>
        <w:t xml:space="preserve"> (25</w:t>
      </w:r>
      <w:r w:rsidR="00546AA5">
        <w:rPr>
          <w:rFonts w:cstheme="minorHAnsi"/>
        </w:rPr>
        <w:t xml:space="preserve"> percent</w:t>
      </w:r>
      <w:r w:rsidR="00943BE7">
        <w:rPr>
          <w:rFonts w:cstheme="minorHAnsi"/>
        </w:rPr>
        <w:t>)</w:t>
      </w:r>
      <w:r>
        <w:rPr>
          <w:rFonts w:cstheme="minorHAnsi"/>
        </w:rPr>
        <w:t xml:space="preserve">; all responses that might be considered out-of-scope for the target </w:t>
      </w:r>
      <w:r w:rsidR="00D63151">
        <w:rPr>
          <w:rFonts w:cstheme="minorHAnsi"/>
        </w:rPr>
        <w:t>question. As mentioned earlier</w:t>
      </w:r>
      <w:r>
        <w:rPr>
          <w:rFonts w:cstheme="minorHAnsi"/>
        </w:rPr>
        <w:t xml:space="preserve">, it is not possible to </w:t>
      </w:r>
      <w:r w:rsidR="0064275E">
        <w:rPr>
          <w:rFonts w:cstheme="minorHAnsi"/>
        </w:rPr>
        <w:t>tell whether these responses pertain to the question about voluntary delay or the one re</w:t>
      </w:r>
      <w:r w:rsidR="00D63151">
        <w:rPr>
          <w:rFonts w:cstheme="minorHAnsi"/>
        </w:rPr>
        <w:t>lated to inability to get care.</w:t>
      </w:r>
    </w:p>
    <w:p w:rsidRPr="004D5D68" w:rsidR="004D5D68" w:rsidRDefault="004D5D68" w14:paraId="56342063" w14:textId="77777777">
      <w:pPr>
        <w:rPr>
          <w:rFonts w:cstheme="minorHAnsi"/>
        </w:rPr>
      </w:pPr>
    </w:p>
    <w:p w:rsidRPr="00E072DA" w:rsidR="001C6E99" w:rsidRDefault="00392C9F" w14:paraId="5F35DFA7" w14:textId="58078D90">
      <w:pPr>
        <w:rPr>
          <w:rFonts w:cstheme="minorHAnsi"/>
          <w:b/>
        </w:rPr>
      </w:pPr>
      <w:r w:rsidRPr="00392C9F">
        <w:rPr>
          <w:rFonts w:cstheme="minorHAnsi"/>
          <w:b/>
        </w:rPr>
        <w:t>Round 2</w:t>
      </w:r>
      <w:r w:rsidR="00E072DA">
        <w:rPr>
          <w:rFonts w:cstheme="minorHAnsi"/>
          <w:b/>
        </w:rPr>
        <w:t xml:space="preserve"> Web Probing Assessment Results</w:t>
      </w:r>
    </w:p>
    <w:tbl>
      <w:tblPr>
        <w:tblStyle w:val="TableGrid"/>
        <w:tblpPr w:leftFromText="180" w:rightFromText="180" w:vertAnchor="text" w:tblpX="-108" w:tblpY="1"/>
        <w:tblOverlap w:val="never"/>
        <w:tblW w:w="29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
        <w:gridCol w:w="1168"/>
        <w:gridCol w:w="1029"/>
      </w:tblGrid>
      <w:tr w:rsidRPr="00926EF7" w:rsidR="00926EF7" w:rsidTr="00FA4756" w14:paraId="5C0B6493" w14:textId="77777777">
        <w:trPr>
          <w:trHeight w:val="270"/>
        </w:trPr>
        <w:tc>
          <w:tcPr>
            <w:tcW w:w="792" w:type="dxa"/>
            <w:tcBorders>
              <w:bottom w:val="single" w:color="auto" w:sz="4" w:space="0"/>
            </w:tcBorders>
            <w:shd w:val="clear" w:color="auto" w:fill="auto"/>
            <w:noWrap/>
            <w:hideMark/>
          </w:tcPr>
          <w:p w:rsidRPr="00926EF7" w:rsidR="001C6E99" w:rsidP="00FA4756" w:rsidRDefault="001C6E99" w14:paraId="424AD2A7" w14:textId="1D22904A">
            <w:pPr>
              <w:rPr>
                <w:rFonts w:cstheme="minorHAnsi"/>
                <w:b/>
                <w:bCs/>
              </w:rPr>
            </w:pPr>
          </w:p>
        </w:tc>
        <w:tc>
          <w:tcPr>
            <w:tcW w:w="1168" w:type="dxa"/>
            <w:tcBorders>
              <w:bottom w:val="single" w:color="auto" w:sz="4" w:space="0"/>
            </w:tcBorders>
            <w:shd w:val="clear" w:color="auto" w:fill="auto"/>
            <w:noWrap/>
            <w:hideMark/>
          </w:tcPr>
          <w:p w:rsidRPr="00926EF7" w:rsidR="001C6E99" w:rsidP="00FA4756" w:rsidRDefault="001C6E99" w14:paraId="4B803718" w14:textId="77777777">
            <w:pPr>
              <w:jc w:val="right"/>
              <w:rPr>
                <w:rFonts w:cstheme="minorHAnsi"/>
                <w:b/>
                <w:bCs/>
              </w:rPr>
            </w:pPr>
            <w:r w:rsidRPr="00926EF7">
              <w:rPr>
                <w:rFonts w:cstheme="minorHAnsi"/>
                <w:b/>
                <w:bCs/>
              </w:rPr>
              <w:t>Frequency</w:t>
            </w:r>
          </w:p>
        </w:tc>
        <w:tc>
          <w:tcPr>
            <w:tcW w:w="1029" w:type="dxa"/>
            <w:tcBorders>
              <w:bottom w:val="single" w:color="auto" w:sz="4" w:space="0"/>
            </w:tcBorders>
            <w:shd w:val="clear" w:color="auto" w:fill="auto"/>
            <w:noWrap/>
            <w:hideMark/>
          </w:tcPr>
          <w:p w:rsidRPr="00926EF7" w:rsidR="001C6E99" w:rsidP="00FA4756" w:rsidRDefault="001C6E99" w14:paraId="10CE792D" w14:textId="77777777">
            <w:pPr>
              <w:jc w:val="right"/>
              <w:rPr>
                <w:rFonts w:cstheme="minorHAnsi"/>
                <w:b/>
                <w:bCs/>
              </w:rPr>
            </w:pPr>
            <w:r w:rsidRPr="00926EF7">
              <w:rPr>
                <w:rFonts w:cstheme="minorHAnsi"/>
                <w:b/>
                <w:bCs/>
              </w:rPr>
              <w:t>Percent</w:t>
            </w:r>
          </w:p>
        </w:tc>
      </w:tr>
      <w:tr w:rsidRPr="00926EF7" w:rsidR="00926EF7" w:rsidTr="00FA4756" w14:paraId="2108E90B" w14:textId="77777777">
        <w:trPr>
          <w:trHeight w:val="314"/>
        </w:trPr>
        <w:tc>
          <w:tcPr>
            <w:tcW w:w="792" w:type="dxa"/>
            <w:tcBorders>
              <w:top w:val="single" w:color="auto" w:sz="4" w:space="0"/>
            </w:tcBorders>
            <w:shd w:val="clear" w:color="auto" w:fill="auto"/>
            <w:noWrap/>
            <w:hideMark/>
          </w:tcPr>
          <w:p w:rsidRPr="00135D48" w:rsidR="001C6E99" w:rsidP="00FA4756" w:rsidRDefault="001C6E99" w14:paraId="3C1E4234" w14:textId="77777777">
            <w:pPr>
              <w:rPr>
                <w:rFonts w:cstheme="minorHAnsi"/>
                <w:bCs/>
              </w:rPr>
            </w:pPr>
            <w:r w:rsidRPr="00135D48">
              <w:rPr>
                <w:rFonts w:cstheme="minorHAnsi"/>
                <w:bCs/>
              </w:rPr>
              <w:t>Yes</w:t>
            </w:r>
          </w:p>
        </w:tc>
        <w:tc>
          <w:tcPr>
            <w:tcW w:w="1168" w:type="dxa"/>
            <w:tcBorders>
              <w:top w:val="single" w:color="auto" w:sz="4" w:space="0"/>
            </w:tcBorders>
            <w:shd w:val="clear" w:color="auto" w:fill="auto"/>
            <w:noWrap/>
            <w:hideMark/>
          </w:tcPr>
          <w:p w:rsidRPr="00135D48" w:rsidR="001C6E99" w:rsidP="00FA4756" w:rsidRDefault="001C6E99" w14:paraId="6FDEA6D2" w14:textId="77777777">
            <w:pPr>
              <w:jc w:val="right"/>
              <w:rPr>
                <w:rFonts w:cstheme="minorHAnsi"/>
              </w:rPr>
            </w:pPr>
            <w:r w:rsidRPr="00135D48">
              <w:rPr>
                <w:rFonts w:cstheme="minorHAnsi"/>
              </w:rPr>
              <w:t>288</w:t>
            </w:r>
          </w:p>
        </w:tc>
        <w:tc>
          <w:tcPr>
            <w:tcW w:w="1029" w:type="dxa"/>
            <w:tcBorders>
              <w:top w:val="single" w:color="auto" w:sz="4" w:space="0"/>
            </w:tcBorders>
            <w:shd w:val="clear" w:color="auto" w:fill="auto"/>
            <w:noWrap/>
            <w:hideMark/>
          </w:tcPr>
          <w:p w:rsidRPr="00135D48" w:rsidR="001C6E99" w:rsidP="00FA4756" w:rsidRDefault="00512AB0" w14:paraId="4BB2AFA3" w14:textId="1EEEC6D1">
            <w:pPr>
              <w:jc w:val="right"/>
              <w:rPr>
                <w:rFonts w:cstheme="minorHAnsi"/>
              </w:rPr>
            </w:pPr>
            <w:r>
              <w:rPr>
                <w:rFonts w:cstheme="minorHAnsi"/>
              </w:rPr>
              <w:t>40.0</w:t>
            </w:r>
          </w:p>
        </w:tc>
      </w:tr>
      <w:tr w:rsidRPr="00926EF7" w:rsidR="00926EF7" w:rsidTr="00FA4756" w14:paraId="6EB517DF" w14:textId="77777777">
        <w:trPr>
          <w:trHeight w:val="279"/>
        </w:trPr>
        <w:tc>
          <w:tcPr>
            <w:tcW w:w="792" w:type="dxa"/>
            <w:shd w:val="clear" w:color="auto" w:fill="auto"/>
            <w:noWrap/>
            <w:hideMark/>
          </w:tcPr>
          <w:p w:rsidRPr="00135D48" w:rsidR="001C6E99" w:rsidP="00FA4756" w:rsidRDefault="001C6E99" w14:paraId="6DE102E4" w14:textId="77777777">
            <w:pPr>
              <w:rPr>
                <w:rFonts w:cstheme="minorHAnsi"/>
                <w:bCs/>
              </w:rPr>
            </w:pPr>
            <w:r w:rsidRPr="00135D48">
              <w:rPr>
                <w:rFonts w:cstheme="minorHAnsi"/>
                <w:bCs/>
              </w:rPr>
              <w:t>No</w:t>
            </w:r>
          </w:p>
        </w:tc>
        <w:tc>
          <w:tcPr>
            <w:tcW w:w="1168" w:type="dxa"/>
            <w:shd w:val="clear" w:color="auto" w:fill="auto"/>
            <w:noWrap/>
            <w:hideMark/>
          </w:tcPr>
          <w:p w:rsidRPr="00135D48" w:rsidR="001C6E99" w:rsidP="00FA4756" w:rsidRDefault="001C6E99" w14:paraId="6C38D1FF" w14:textId="77777777">
            <w:pPr>
              <w:jc w:val="right"/>
              <w:rPr>
                <w:rFonts w:cstheme="minorHAnsi"/>
              </w:rPr>
            </w:pPr>
            <w:r w:rsidRPr="00135D48">
              <w:rPr>
                <w:rFonts w:cstheme="minorHAnsi"/>
              </w:rPr>
              <w:t>427</w:t>
            </w:r>
          </w:p>
        </w:tc>
        <w:tc>
          <w:tcPr>
            <w:tcW w:w="1029" w:type="dxa"/>
            <w:shd w:val="clear" w:color="auto" w:fill="auto"/>
            <w:noWrap/>
            <w:hideMark/>
          </w:tcPr>
          <w:p w:rsidRPr="00135D48" w:rsidR="001C6E99" w:rsidP="00FA4756" w:rsidRDefault="00512AB0" w14:paraId="5ADD1680" w14:textId="4E76E87A">
            <w:pPr>
              <w:jc w:val="right"/>
              <w:rPr>
                <w:rFonts w:cstheme="minorHAnsi"/>
              </w:rPr>
            </w:pPr>
            <w:r>
              <w:rPr>
                <w:rFonts w:cstheme="minorHAnsi"/>
              </w:rPr>
              <w:t>59.3</w:t>
            </w:r>
          </w:p>
        </w:tc>
      </w:tr>
      <w:tr w:rsidRPr="00926EF7" w:rsidR="00926EF7" w:rsidTr="00FA4756" w14:paraId="05105913" w14:textId="77777777">
        <w:trPr>
          <w:trHeight w:val="279"/>
        </w:trPr>
        <w:tc>
          <w:tcPr>
            <w:tcW w:w="792" w:type="dxa"/>
            <w:tcBorders>
              <w:bottom w:val="single" w:color="auto" w:sz="4" w:space="0"/>
            </w:tcBorders>
            <w:shd w:val="clear" w:color="auto" w:fill="auto"/>
            <w:noWrap/>
            <w:hideMark/>
          </w:tcPr>
          <w:p w:rsidRPr="00135D48" w:rsidR="001C6E99" w:rsidP="00FA4756" w:rsidRDefault="00F76D63" w14:paraId="3461AB04" w14:textId="03B32B6B">
            <w:pPr>
              <w:rPr>
                <w:rFonts w:cstheme="minorHAnsi"/>
                <w:bCs/>
              </w:rPr>
            </w:pPr>
            <w:r>
              <w:rPr>
                <w:rFonts w:cstheme="minorHAnsi"/>
                <w:bCs/>
              </w:rPr>
              <w:t>Skipped</w:t>
            </w:r>
          </w:p>
        </w:tc>
        <w:tc>
          <w:tcPr>
            <w:tcW w:w="1168" w:type="dxa"/>
            <w:tcBorders>
              <w:bottom w:val="single" w:color="auto" w:sz="4" w:space="0"/>
            </w:tcBorders>
            <w:shd w:val="clear" w:color="auto" w:fill="auto"/>
            <w:noWrap/>
            <w:hideMark/>
          </w:tcPr>
          <w:p w:rsidRPr="00135D48" w:rsidR="001C6E99" w:rsidP="00FA4756" w:rsidRDefault="001C6E99" w14:paraId="21EA8C9A" w14:textId="77777777">
            <w:pPr>
              <w:jc w:val="right"/>
              <w:rPr>
                <w:rFonts w:cstheme="minorHAnsi"/>
              </w:rPr>
            </w:pPr>
            <w:r w:rsidRPr="00135D48">
              <w:rPr>
                <w:rFonts w:cstheme="minorHAnsi"/>
              </w:rPr>
              <w:t>5</w:t>
            </w:r>
          </w:p>
        </w:tc>
        <w:tc>
          <w:tcPr>
            <w:tcW w:w="1029" w:type="dxa"/>
            <w:tcBorders>
              <w:bottom w:val="single" w:color="auto" w:sz="4" w:space="0"/>
            </w:tcBorders>
            <w:shd w:val="clear" w:color="auto" w:fill="auto"/>
            <w:noWrap/>
            <w:hideMark/>
          </w:tcPr>
          <w:p w:rsidRPr="00135D48" w:rsidR="001C6E99" w:rsidP="00512AB0" w:rsidRDefault="001C6E99" w14:paraId="3E20A2BF" w14:textId="12DB8402">
            <w:pPr>
              <w:jc w:val="right"/>
              <w:rPr>
                <w:rFonts w:cstheme="minorHAnsi"/>
              </w:rPr>
            </w:pPr>
            <w:r w:rsidRPr="00135D48">
              <w:rPr>
                <w:rFonts w:cstheme="minorHAnsi"/>
              </w:rPr>
              <w:t>0.</w:t>
            </w:r>
            <w:r w:rsidR="00512AB0">
              <w:rPr>
                <w:rFonts w:cstheme="minorHAnsi"/>
              </w:rPr>
              <w:t>7</w:t>
            </w:r>
          </w:p>
        </w:tc>
      </w:tr>
      <w:tr w:rsidRPr="00926EF7" w:rsidR="00926EF7" w:rsidTr="00FA4756" w14:paraId="4D995010" w14:textId="77777777">
        <w:trPr>
          <w:trHeight w:val="279"/>
        </w:trPr>
        <w:tc>
          <w:tcPr>
            <w:tcW w:w="792" w:type="dxa"/>
            <w:tcBorders>
              <w:top w:val="single" w:color="auto" w:sz="4" w:space="0"/>
            </w:tcBorders>
            <w:shd w:val="clear" w:color="auto" w:fill="auto"/>
            <w:noWrap/>
          </w:tcPr>
          <w:p w:rsidRPr="00926EF7" w:rsidR="00926EF7" w:rsidP="00FA4756" w:rsidRDefault="00926EF7" w14:paraId="2E43720C" w14:textId="0DA148FC">
            <w:pPr>
              <w:rPr>
                <w:rFonts w:cstheme="minorHAnsi"/>
                <w:b/>
                <w:bCs/>
              </w:rPr>
            </w:pPr>
            <w:r w:rsidRPr="00926EF7">
              <w:rPr>
                <w:rFonts w:cstheme="minorHAnsi"/>
                <w:b/>
                <w:bCs/>
              </w:rPr>
              <w:t>Total</w:t>
            </w:r>
          </w:p>
        </w:tc>
        <w:tc>
          <w:tcPr>
            <w:tcW w:w="1168" w:type="dxa"/>
            <w:tcBorders>
              <w:top w:val="single" w:color="auto" w:sz="4" w:space="0"/>
            </w:tcBorders>
            <w:shd w:val="clear" w:color="auto" w:fill="auto"/>
            <w:noWrap/>
          </w:tcPr>
          <w:p w:rsidRPr="00135D48" w:rsidR="00926EF7" w:rsidP="00FA4756" w:rsidRDefault="00926EF7" w14:paraId="6C7AFA2B" w14:textId="75AB5FD0">
            <w:pPr>
              <w:jc w:val="right"/>
              <w:rPr>
                <w:rFonts w:cstheme="minorHAnsi"/>
              </w:rPr>
            </w:pPr>
            <w:r w:rsidRPr="00135D48">
              <w:rPr>
                <w:rFonts w:cstheme="minorHAnsi"/>
              </w:rPr>
              <w:t>720</w:t>
            </w:r>
          </w:p>
        </w:tc>
        <w:tc>
          <w:tcPr>
            <w:tcW w:w="1029" w:type="dxa"/>
            <w:tcBorders>
              <w:top w:val="single" w:color="auto" w:sz="4" w:space="0"/>
            </w:tcBorders>
            <w:shd w:val="clear" w:color="auto" w:fill="auto"/>
            <w:noWrap/>
          </w:tcPr>
          <w:p w:rsidRPr="00135D48" w:rsidR="00926EF7" w:rsidP="00FA4756" w:rsidRDefault="00512AB0" w14:paraId="44DC2C39" w14:textId="371526A4">
            <w:pPr>
              <w:jc w:val="right"/>
              <w:rPr>
                <w:rFonts w:cstheme="minorHAnsi"/>
              </w:rPr>
            </w:pPr>
            <w:r>
              <w:rPr>
                <w:rFonts w:cstheme="minorHAnsi"/>
              </w:rPr>
              <w:t>100.0</w:t>
            </w:r>
          </w:p>
        </w:tc>
      </w:tr>
    </w:tbl>
    <w:p w:rsidR="00FA4756" w:rsidRDefault="00E072DA" w14:paraId="5F6413C2" w14:textId="038953F3">
      <w:pPr>
        <w:rPr>
          <w:rFonts w:cstheme="minorHAnsi"/>
        </w:rPr>
      </w:pPr>
      <w:r>
        <w:rPr>
          <w:rFonts w:cstheme="minorHAnsi"/>
        </w:rPr>
        <w:t>The same question was asked</w:t>
      </w:r>
      <w:r w:rsidR="00AC7CE5">
        <w:rPr>
          <w:rFonts w:cstheme="minorHAnsi"/>
        </w:rPr>
        <w:t xml:space="preserve"> of all participants </w:t>
      </w:r>
      <w:r>
        <w:rPr>
          <w:rFonts w:cstheme="minorHAnsi"/>
        </w:rPr>
        <w:t>in the second round of the Web Probing Assessment</w:t>
      </w:r>
      <w:r w:rsidR="00AC7CE5">
        <w:rPr>
          <w:rStyle w:val="FootnoteReference"/>
          <w:rFonts w:cstheme="minorHAnsi"/>
        </w:rPr>
        <w:footnoteReference w:id="9"/>
      </w:r>
      <w:r>
        <w:rPr>
          <w:rFonts w:cstheme="minorHAnsi"/>
        </w:rPr>
        <w:t xml:space="preserve">. </w:t>
      </w:r>
      <w:r w:rsidR="00FA4756">
        <w:rPr>
          <w:rFonts w:cstheme="minorHAnsi"/>
        </w:rPr>
        <w:t>Once again, 40</w:t>
      </w:r>
      <w:r w:rsidR="00546AA5">
        <w:rPr>
          <w:rFonts w:cstheme="minorHAnsi"/>
        </w:rPr>
        <w:t xml:space="preserve"> percent</w:t>
      </w:r>
      <w:r w:rsidR="00FA4756">
        <w:rPr>
          <w:rFonts w:cstheme="minorHAnsi"/>
        </w:rPr>
        <w:t xml:space="preserve"> of the </w:t>
      </w:r>
      <w:r w:rsidR="00B86999">
        <w:rPr>
          <w:rFonts w:cstheme="minorHAnsi"/>
        </w:rPr>
        <w:t>participants</w:t>
      </w:r>
      <w:r w:rsidR="00FA4756">
        <w:rPr>
          <w:rFonts w:cstheme="minorHAnsi"/>
        </w:rPr>
        <w:t xml:space="preserve"> reported being unable to receive medical care due to the coronavirus.</w:t>
      </w:r>
      <w:r w:rsidR="00782704">
        <w:rPr>
          <w:rFonts w:cstheme="minorHAnsi"/>
        </w:rPr>
        <w:t xml:space="preserve"> There was also a small number of non-respondents to this question indicating that it was not considered sensitive.</w:t>
      </w:r>
    </w:p>
    <w:p w:rsidRPr="00926EF7" w:rsidR="000E747F" w:rsidRDefault="00E072DA" w14:paraId="154DAB7E" w14:textId="5DC72202">
      <w:pPr>
        <w:rPr>
          <w:rFonts w:cstheme="minorHAnsi"/>
          <w:b/>
        </w:rPr>
      </w:pPr>
      <w:r>
        <w:rPr>
          <w:rFonts w:cstheme="minorHAnsi"/>
        </w:rPr>
        <w:t xml:space="preserve">We did not discover the issue with the skip patterns leading to those who respond ‘Yes’ to both the </w:t>
      </w:r>
      <w:r w:rsidR="00D63151">
        <w:rPr>
          <w:rFonts w:cstheme="minorHAnsi"/>
        </w:rPr>
        <w:t>v</w:t>
      </w:r>
      <w:r>
        <w:rPr>
          <w:rFonts w:cstheme="minorHAnsi"/>
        </w:rPr>
        <w:t xml:space="preserve">oluntary </w:t>
      </w:r>
      <w:r w:rsidR="00D63151">
        <w:rPr>
          <w:rFonts w:cstheme="minorHAnsi"/>
        </w:rPr>
        <w:t xml:space="preserve">delay </w:t>
      </w:r>
      <w:r>
        <w:rPr>
          <w:rFonts w:cstheme="minorHAnsi"/>
        </w:rPr>
        <w:t xml:space="preserve">and unable to get </w:t>
      </w:r>
      <w:r w:rsidR="00D63151">
        <w:rPr>
          <w:rFonts w:cstheme="minorHAnsi"/>
        </w:rPr>
        <w:t xml:space="preserve">care </w:t>
      </w:r>
      <w:r>
        <w:rPr>
          <w:rFonts w:cstheme="minorHAnsi"/>
        </w:rPr>
        <w:t xml:space="preserve">questions receiving this probe until after the Round 2 data were collected, so the same problem exists here. Once again, a high </w:t>
      </w:r>
      <w:r w:rsidR="00D63151">
        <w:rPr>
          <w:rFonts w:cstheme="minorHAnsi"/>
        </w:rPr>
        <w:t>percentage, 256 of the 288 responses (89</w:t>
      </w:r>
      <w:r w:rsidR="00546AA5">
        <w:rPr>
          <w:rFonts w:cstheme="minorHAnsi"/>
        </w:rPr>
        <w:t xml:space="preserve"> percent</w:t>
      </w:r>
      <w:r w:rsidR="00D63151">
        <w:rPr>
          <w:rFonts w:cstheme="minorHAnsi"/>
        </w:rPr>
        <w:t xml:space="preserve">), </w:t>
      </w:r>
      <w:r>
        <w:rPr>
          <w:rFonts w:cstheme="minorHAnsi"/>
        </w:rPr>
        <w:t>responded ‘Yes’ to both questions.  The table below covers only those who responded</w:t>
      </w:r>
      <w:r w:rsidR="000C5379">
        <w:rPr>
          <w:rFonts w:cstheme="minorHAnsi"/>
        </w:rPr>
        <w:t xml:space="preserve"> ‘Yes’ to the target question and not the one related to voluntary cancellations. </w:t>
      </w:r>
      <w:r w:rsidR="00D63151">
        <w:rPr>
          <w:rFonts w:cstheme="minorHAnsi"/>
        </w:rPr>
        <w:t>In this version of the Web Probing Assessment</w:t>
      </w:r>
      <w:r w:rsidR="000C5379">
        <w:rPr>
          <w:rFonts w:cstheme="minorHAnsi"/>
        </w:rPr>
        <w:t>, there was no open-ended version of the question. Participants only received the select all that apply probe asking them to select what types of procedures were delayed or cancelled.  They were</w:t>
      </w:r>
      <w:r w:rsidR="00D63151">
        <w:rPr>
          <w:rFonts w:cstheme="minorHAnsi"/>
        </w:rPr>
        <w:t xml:space="preserve"> also</w:t>
      </w:r>
      <w:r w:rsidR="000C5379">
        <w:rPr>
          <w:rFonts w:cstheme="minorHAnsi"/>
        </w:rPr>
        <w:t xml:space="preserve"> given the option of entering an open-ended response if they selected ‘Other’. Both the close-ended and the coded and aggregated open-ended </w:t>
      </w:r>
      <w:r w:rsidR="00FA4756">
        <w:rPr>
          <w:rFonts w:cstheme="minorHAnsi"/>
        </w:rPr>
        <w:t>statements are tallied below.</w:t>
      </w:r>
    </w:p>
    <w:tbl>
      <w:tblPr>
        <w:tblStyle w:val="TableGrid"/>
        <w:tblW w:w="74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279"/>
        <w:gridCol w:w="734"/>
        <w:gridCol w:w="818"/>
        <w:gridCol w:w="232"/>
        <w:gridCol w:w="767"/>
        <w:gridCol w:w="972"/>
      </w:tblGrid>
      <w:tr w:rsidRPr="008164A4" w:rsidR="000E747F" w:rsidTr="000E747F" w14:paraId="7059F21E" w14:textId="77777777">
        <w:trPr>
          <w:trHeight w:val="288"/>
          <w:jc w:val="center"/>
        </w:trPr>
        <w:tc>
          <w:tcPr>
            <w:tcW w:w="3600" w:type="dxa"/>
            <w:noWrap/>
          </w:tcPr>
          <w:p w:rsidRPr="008164A4" w:rsidR="000E747F" w:rsidP="00B54834" w:rsidRDefault="000E747F" w14:paraId="48AA8EC5" w14:textId="77777777">
            <w:pPr>
              <w:rPr>
                <w:rFonts w:cstheme="minorHAnsi"/>
                <w:b/>
                <w:bCs/>
              </w:rPr>
            </w:pPr>
          </w:p>
        </w:tc>
        <w:tc>
          <w:tcPr>
            <w:tcW w:w="279" w:type="dxa"/>
          </w:tcPr>
          <w:p w:rsidR="000E747F" w:rsidP="00B54834" w:rsidRDefault="000E747F" w14:paraId="5233EEF6" w14:textId="77777777">
            <w:pPr>
              <w:jc w:val="center"/>
              <w:rPr>
                <w:rFonts w:cstheme="minorHAnsi"/>
                <w:b/>
                <w:bCs/>
              </w:rPr>
            </w:pPr>
          </w:p>
        </w:tc>
        <w:tc>
          <w:tcPr>
            <w:tcW w:w="1552" w:type="dxa"/>
            <w:gridSpan w:val="2"/>
            <w:tcBorders>
              <w:bottom w:val="single" w:color="auto" w:sz="4" w:space="0"/>
            </w:tcBorders>
            <w:noWrap/>
          </w:tcPr>
          <w:p w:rsidR="000E747F" w:rsidP="00B54834" w:rsidRDefault="000E747F" w14:paraId="2D633394" w14:textId="77777777">
            <w:pPr>
              <w:jc w:val="center"/>
              <w:rPr>
                <w:rFonts w:cstheme="minorHAnsi"/>
                <w:b/>
                <w:bCs/>
              </w:rPr>
            </w:pPr>
            <w:r>
              <w:rPr>
                <w:rFonts w:cstheme="minorHAnsi"/>
                <w:b/>
                <w:bCs/>
              </w:rPr>
              <w:t>Close-Ended</w:t>
            </w:r>
          </w:p>
        </w:tc>
        <w:tc>
          <w:tcPr>
            <w:tcW w:w="232" w:type="dxa"/>
          </w:tcPr>
          <w:p w:rsidR="000E747F" w:rsidP="00B54834" w:rsidRDefault="000E747F" w14:paraId="51BE70EF" w14:textId="77777777">
            <w:pPr>
              <w:jc w:val="center"/>
              <w:rPr>
                <w:rFonts w:cstheme="minorHAnsi"/>
                <w:b/>
                <w:bCs/>
              </w:rPr>
            </w:pPr>
          </w:p>
        </w:tc>
        <w:tc>
          <w:tcPr>
            <w:tcW w:w="1739" w:type="dxa"/>
            <w:gridSpan w:val="2"/>
            <w:tcBorders>
              <w:bottom w:val="single" w:color="auto" w:sz="4" w:space="0"/>
            </w:tcBorders>
          </w:tcPr>
          <w:p w:rsidR="000E747F" w:rsidP="00B54834" w:rsidRDefault="000E747F" w14:paraId="11FF5532" w14:textId="77777777">
            <w:pPr>
              <w:jc w:val="center"/>
              <w:rPr>
                <w:rFonts w:cstheme="minorHAnsi"/>
                <w:b/>
                <w:bCs/>
              </w:rPr>
            </w:pPr>
            <w:r>
              <w:rPr>
                <w:rFonts w:cstheme="minorHAnsi"/>
                <w:b/>
                <w:bCs/>
              </w:rPr>
              <w:t>Other, specify</w:t>
            </w:r>
          </w:p>
        </w:tc>
      </w:tr>
      <w:tr w:rsidRPr="008164A4" w:rsidR="000E747F" w:rsidTr="000E747F" w14:paraId="2C950DA6" w14:textId="77777777">
        <w:trPr>
          <w:trHeight w:val="288"/>
          <w:jc w:val="center"/>
        </w:trPr>
        <w:tc>
          <w:tcPr>
            <w:tcW w:w="3600" w:type="dxa"/>
            <w:tcBorders>
              <w:bottom w:val="single" w:color="auto" w:sz="12" w:space="0"/>
            </w:tcBorders>
            <w:noWrap/>
            <w:hideMark/>
          </w:tcPr>
          <w:p w:rsidRPr="008164A4" w:rsidR="000E747F" w:rsidP="00B54834" w:rsidRDefault="000E747F" w14:paraId="45AA4F8D" w14:textId="77777777">
            <w:pPr>
              <w:rPr>
                <w:rFonts w:cstheme="minorHAnsi"/>
                <w:b/>
                <w:bCs/>
              </w:rPr>
            </w:pPr>
          </w:p>
        </w:tc>
        <w:tc>
          <w:tcPr>
            <w:tcW w:w="279" w:type="dxa"/>
          </w:tcPr>
          <w:p w:rsidR="000E747F" w:rsidP="00B54834" w:rsidRDefault="000E747F" w14:paraId="31BABF4C" w14:textId="77777777">
            <w:pPr>
              <w:jc w:val="center"/>
              <w:rPr>
                <w:rFonts w:cstheme="minorHAnsi"/>
                <w:b/>
                <w:bCs/>
              </w:rPr>
            </w:pPr>
          </w:p>
        </w:tc>
        <w:tc>
          <w:tcPr>
            <w:tcW w:w="734" w:type="dxa"/>
            <w:tcBorders>
              <w:top w:val="single" w:color="auto" w:sz="4" w:space="0"/>
              <w:bottom w:val="single" w:color="auto" w:sz="12" w:space="0"/>
            </w:tcBorders>
            <w:noWrap/>
            <w:hideMark/>
          </w:tcPr>
          <w:p w:rsidRPr="008164A4" w:rsidR="000E747F" w:rsidP="00B54834" w:rsidRDefault="000E747F" w14:paraId="64498FBD" w14:textId="77777777">
            <w:pPr>
              <w:jc w:val="center"/>
              <w:rPr>
                <w:rFonts w:cstheme="minorHAnsi"/>
                <w:b/>
                <w:bCs/>
              </w:rPr>
            </w:pPr>
            <w:r>
              <w:rPr>
                <w:rFonts w:cstheme="minorHAnsi"/>
                <w:b/>
                <w:bCs/>
              </w:rPr>
              <w:t>Freq</w:t>
            </w:r>
          </w:p>
        </w:tc>
        <w:tc>
          <w:tcPr>
            <w:tcW w:w="818" w:type="dxa"/>
            <w:tcBorders>
              <w:top w:val="single" w:color="auto" w:sz="4" w:space="0"/>
              <w:bottom w:val="single" w:color="auto" w:sz="12" w:space="0"/>
            </w:tcBorders>
            <w:noWrap/>
            <w:hideMark/>
          </w:tcPr>
          <w:p w:rsidRPr="008164A4" w:rsidR="000E747F" w:rsidP="00B54834" w:rsidRDefault="000E747F" w14:paraId="751C2A49" w14:textId="77777777">
            <w:pPr>
              <w:jc w:val="center"/>
              <w:rPr>
                <w:rFonts w:cstheme="minorHAnsi"/>
                <w:b/>
                <w:bCs/>
              </w:rPr>
            </w:pPr>
            <w:r>
              <w:rPr>
                <w:rFonts w:cstheme="minorHAnsi"/>
                <w:b/>
                <w:bCs/>
              </w:rPr>
              <w:t>Perc</w:t>
            </w:r>
          </w:p>
        </w:tc>
        <w:tc>
          <w:tcPr>
            <w:tcW w:w="232" w:type="dxa"/>
          </w:tcPr>
          <w:p w:rsidR="000E747F" w:rsidP="00B54834" w:rsidRDefault="000E747F" w14:paraId="548F308C" w14:textId="77777777">
            <w:pPr>
              <w:jc w:val="center"/>
              <w:rPr>
                <w:rFonts w:cstheme="minorHAnsi"/>
                <w:b/>
                <w:bCs/>
              </w:rPr>
            </w:pPr>
          </w:p>
        </w:tc>
        <w:tc>
          <w:tcPr>
            <w:tcW w:w="767" w:type="dxa"/>
            <w:tcBorders>
              <w:top w:val="single" w:color="auto" w:sz="4" w:space="0"/>
              <w:bottom w:val="single" w:color="auto" w:sz="12" w:space="0"/>
            </w:tcBorders>
          </w:tcPr>
          <w:p w:rsidRPr="008164A4" w:rsidR="000E747F" w:rsidP="00B54834" w:rsidRDefault="000E747F" w14:paraId="144658C8" w14:textId="77777777">
            <w:pPr>
              <w:jc w:val="center"/>
              <w:rPr>
                <w:rFonts w:cstheme="minorHAnsi"/>
                <w:b/>
                <w:bCs/>
              </w:rPr>
            </w:pPr>
            <w:r>
              <w:rPr>
                <w:rFonts w:cstheme="minorHAnsi"/>
                <w:b/>
                <w:bCs/>
              </w:rPr>
              <w:t>Freq</w:t>
            </w:r>
          </w:p>
        </w:tc>
        <w:tc>
          <w:tcPr>
            <w:tcW w:w="972" w:type="dxa"/>
            <w:tcBorders>
              <w:top w:val="single" w:color="auto" w:sz="4" w:space="0"/>
              <w:bottom w:val="single" w:color="auto" w:sz="12" w:space="0"/>
            </w:tcBorders>
          </w:tcPr>
          <w:p w:rsidRPr="008164A4" w:rsidR="000E747F" w:rsidP="00B54834" w:rsidRDefault="000E747F" w14:paraId="69C8B60A" w14:textId="77777777">
            <w:pPr>
              <w:jc w:val="center"/>
              <w:rPr>
                <w:rFonts w:cstheme="minorHAnsi"/>
                <w:b/>
                <w:bCs/>
              </w:rPr>
            </w:pPr>
            <w:r>
              <w:rPr>
                <w:rFonts w:cstheme="minorHAnsi"/>
                <w:b/>
                <w:bCs/>
              </w:rPr>
              <w:t>Perc</w:t>
            </w:r>
          </w:p>
        </w:tc>
      </w:tr>
      <w:tr w:rsidRPr="008164A4" w:rsidR="00A860D7" w:rsidTr="00406F82" w14:paraId="40E61403" w14:textId="77777777">
        <w:trPr>
          <w:trHeight w:val="288"/>
          <w:jc w:val="center"/>
        </w:trPr>
        <w:tc>
          <w:tcPr>
            <w:tcW w:w="3600" w:type="dxa"/>
            <w:tcBorders>
              <w:top w:val="single" w:color="auto" w:sz="12" w:space="0"/>
              <w:bottom w:val="single" w:color="auto" w:sz="4" w:space="0"/>
            </w:tcBorders>
            <w:noWrap/>
            <w:hideMark/>
          </w:tcPr>
          <w:p w:rsidRPr="000A5AAB" w:rsidR="00A860D7" w:rsidP="00A860D7" w:rsidRDefault="00A860D7" w14:paraId="6D39571E" w14:textId="3B5E2047">
            <w:pPr>
              <w:rPr>
                <w:rFonts w:cstheme="minorHAnsi"/>
                <w:bCs/>
              </w:rPr>
            </w:pPr>
            <w:r w:rsidRPr="00F24DC7">
              <w:t>Dental care</w:t>
            </w:r>
          </w:p>
        </w:tc>
        <w:tc>
          <w:tcPr>
            <w:tcW w:w="279" w:type="dxa"/>
          </w:tcPr>
          <w:p w:rsidRPr="007B6E90" w:rsidR="00A860D7" w:rsidP="00A860D7" w:rsidRDefault="00A860D7" w14:paraId="4BD0147B" w14:textId="77777777">
            <w:pPr>
              <w:jc w:val="right"/>
            </w:pPr>
          </w:p>
        </w:tc>
        <w:tc>
          <w:tcPr>
            <w:tcW w:w="734" w:type="dxa"/>
            <w:tcBorders>
              <w:top w:val="single" w:color="auto" w:sz="12" w:space="0"/>
              <w:bottom w:val="single" w:color="auto" w:sz="4" w:space="0"/>
            </w:tcBorders>
            <w:noWrap/>
            <w:vAlign w:val="center"/>
          </w:tcPr>
          <w:p w:rsidRPr="008164A4" w:rsidR="00A860D7" w:rsidP="00A860D7" w:rsidRDefault="00A860D7" w14:paraId="08AE92D2" w14:textId="47B04D8C">
            <w:pPr>
              <w:jc w:val="right"/>
              <w:rPr>
                <w:rFonts w:cstheme="minorHAnsi"/>
              </w:rPr>
            </w:pPr>
            <w:r>
              <w:rPr>
                <w:rFonts w:ascii="Calibri" w:hAnsi="Calibri" w:cs="Calibri"/>
                <w:color w:val="000000"/>
              </w:rPr>
              <w:t>165</w:t>
            </w:r>
          </w:p>
        </w:tc>
        <w:tc>
          <w:tcPr>
            <w:tcW w:w="818" w:type="dxa"/>
            <w:tcBorders>
              <w:top w:val="single" w:color="auto" w:sz="12" w:space="0"/>
              <w:bottom w:val="single" w:color="auto" w:sz="4" w:space="0"/>
            </w:tcBorders>
            <w:noWrap/>
            <w:vAlign w:val="center"/>
          </w:tcPr>
          <w:p w:rsidRPr="008164A4" w:rsidR="00A860D7" w:rsidP="00512AB0" w:rsidRDefault="00A860D7" w14:paraId="2C43377D" w14:textId="1C280ED0">
            <w:pPr>
              <w:jc w:val="right"/>
              <w:rPr>
                <w:rFonts w:cstheme="minorHAnsi"/>
              </w:rPr>
            </w:pPr>
            <w:r>
              <w:rPr>
                <w:rFonts w:ascii="Calibri" w:hAnsi="Calibri" w:cs="Calibri"/>
                <w:color w:val="000000"/>
              </w:rPr>
              <w:t>23</w:t>
            </w:r>
            <w:r w:rsidR="00512AB0">
              <w:rPr>
                <w:rFonts w:ascii="Calibri" w:hAnsi="Calibri" w:cs="Calibri"/>
                <w:color w:val="000000"/>
              </w:rPr>
              <w:t>.4</w:t>
            </w:r>
          </w:p>
        </w:tc>
        <w:tc>
          <w:tcPr>
            <w:tcW w:w="232" w:type="dxa"/>
          </w:tcPr>
          <w:p w:rsidRPr="00CE1A68" w:rsidR="00A860D7" w:rsidP="00A860D7" w:rsidRDefault="00A860D7" w14:paraId="29B48EE7" w14:textId="77777777">
            <w:pPr>
              <w:jc w:val="right"/>
            </w:pPr>
          </w:p>
        </w:tc>
        <w:tc>
          <w:tcPr>
            <w:tcW w:w="767" w:type="dxa"/>
            <w:tcBorders>
              <w:top w:val="single" w:color="auto" w:sz="12" w:space="0"/>
              <w:bottom w:val="single" w:color="auto" w:sz="4" w:space="0"/>
            </w:tcBorders>
            <w:vAlign w:val="center"/>
          </w:tcPr>
          <w:p w:rsidRPr="007B6E90" w:rsidR="00A860D7" w:rsidP="00A860D7" w:rsidRDefault="00A860D7" w14:paraId="0EDAFB41" w14:textId="362A0908">
            <w:pPr>
              <w:jc w:val="right"/>
            </w:pPr>
            <w:r>
              <w:rPr>
                <w:rFonts w:ascii="Calibri" w:hAnsi="Calibri" w:cs="Calibri"/>
                <w:color w:val="000000"/>
              </w:rPr>
              <w:t>1</w:t>
            </w:r>
          </w:p>
        </w:tc>
        <w:tc>
          <w:tcPr>
            <w:tcW w:w="972" w:type="dxa"/>
            <w:tcBorders>
              <w:top w:val="single" w:color="auto" w:sz="12" w:space="0"/>
              <w:bottom w:val="single" w:color="auto" w:sz="4" w:space="0"/>
            </w:tcBorders>
            <w:vAlign w:val="center"/>
          </w:tcPr>
          <w:p w:rsidRPr="007B6E90" w:rsidR="00A860D7" w:rsidP="00512AB0" w:rsidRDefault="00A860D7" w14:paraId="01E59D19" w14:textId="239A1F2D">
            <w:pPr>
              <w:jc w:val="right"/>
            </w:pPr>
            <w:r>
              <w:rPr>
                <w:rFonts w:ascii="Calibri" w:hAnsi="Calibri" w:cs="Calibri"/>
                <w:color w:val="000000"/>
              </w:rPr>
              <w:t>2</w:t>
            </w:r>
            <w:r w:rsidR="00512AB0">
              <w:rPr>
                <w:rFonts w:ascii="Calibri" w:hAnsi="Calibri" w:cs="Calibri"/>
                <w:color w:val="000000"/>
              </w:rPr>
              <w:t>.4</w:t>
            </w:r>
          </w:p>
        </w:tc>
      </w:tr>
      <w:tr w:rsidRPr="008164A4" w:rsidR="00A860D7" w:rsidTr="00406F82" w14:paraId="29468F3C" w14:textId="77777777">
        <w:trPr>
          <w:trHeight w:val="288"/>
          <w:jc w:val="center"/>
        </w:trPr>
        <w:tc>
          <w:tcPr>
            <w:tcW w:w="3600" w:type="dxa"/>
            <w:tcBorders>
              <w:top w:val="single" w:color="auto" w:sz="4" w:space="0"/>
              <w:bottom w:val="single" w:color="auto" w:sz="4" w:space="0"/>
            </w:tcBorders>
            <w:noWrap/>
            <w:hideMark/>
          </w:tcPr>
          <w:p w:rsidRPr="000A5AAB" w:rsidR="00A860D7" w:rsidP="00A860D7" w:rsidRDefault="00A860D7" w14:paraId="559A9679" w14:textId="23C3928F">
            <w:pPr>
              <w:rPr>
                <w:rFonts w:cstheme="minorHAnsi"/>
                <w:bCs/>
              </w:rPr>
            </w:pPr>
            <w:r w:rsidRPr="00F24DC7">
              <w:t>Diagnostic or medical screening test</w:t>
            </w:r>
          </w:p>
        </w:tc>
        <w:tc>
          <w:tcPr>
            <w:tcW w:w="279" w:type="dxa"/>
          </w:tcPr>
          <w:p w:rsidRPr="007B6E90" w:rsidR="00A860D7" w:rsidP="00A860D7" w:rsidRDefault="00A860D7" w14:paraId="268B8291" w14:textId="77777777">
            <w:pPr>
              <w:jc w:val="right"/>
            </w:pPr>
          </w:p>
        </w:tc>
        <w:tc>
          <w:tcPr>
            <w:tcW w:w="734" w:type="dxa"/>
            <w:tcBorders>
              <w:top w:val="single" w:color="auto" w:sz="4" w:space="0"/>
              <w:bottom w:val="single" w:color="auto" w:sz="4" w:space="0"/>
            </w:tcBorders>
            <w:noWrap/>
            <w:vAlign w:val="center"/>
          </w:tcPr>
          <w:p w:rsidRPr="008164A4" w:rsidR="00A860D7" w:rsidP="00A860D7" w:rsidRDefault="00A860D7" w14:paraId="511CA9A6" w14:textId="3002D262">
            <w:pPr>
              <w:jc w:val="right"/>
              <w:rPr>
                <w:rFonts w:cstheme="minorHAnsi"/>
              </w:rPr>
            </w:pPr>
            <w:r>
              <w:rPr>
                <w:rFonts w:ascii="Calibri" w:hAnsi="Calibri" w:cs="Calibri"/>
                <w:color w:val="000000"/>
              </w:rPr>
              <w:t>132</w:t>
            </w:r>
          </w:p>
        </w:tc>
        <w:tc>
          <w:tcPr>
            <w:tcW w:w="818" w:type="dxa"/>
            <w:tcBorders>
              <w:top w:val="single" w:color="auto" w:sz="4" w:space="0"/>
              <w:bottom w:val="single" w:color="auto" w:sz="4" w:space="0"/>
            </w:tcBorders>
            <w:noWrap/>
            <w:vAlign w:val="center"/>
          </w:tcPr>
          <w:p w:rsidRPr="008164A4" w:rsidR="00A860D7" w:rsidP="00A860D7" w:rsidRDefault="00512AB0" w14:paraId="53A52F41" w14:textId="329E8249">
            <w:pPr>
              <w:jc w:val="right"/>
              <w:rPr>
                <w:rFonts w:cstheme="minorHAnsi"/>
              </w:rPr>
            </w:pPr>
            <w:r>
              <w:rPr>
                <w:rFonts w:ascii="Calibri" w:hAnsi="Calibri" w:cs="Calibri"/>
                <w:color w:val="000000"/>
              </w:rPr>
              <w:t>18.7</w:t>
            </w:r>
          </w:p>
        </w:tc>
        <w:tc>
          <w:tcPr>
            <w:tcW w:w="232" w:type="dxa"/>
          </w:tcPr>
          <w:p w:rsidRPr="00CE1A68" w:rsidR="00A860D7" w:rsidP="00A860D7" w:rsidRDefault="00A860D7" w14:paraId="0312A450" w14:textId="77777777">
            <w:pPr>
              <w:jc w:val="right"/>
            </w:pPr>
          </w:p>
        </w:tc>
        <w:tc>
          <w:tcPr>
            <w:tcW w:w="767" w:type="dxa"/>
            <w:tcBorders>
              <w:top w:val="single" w:color="auto" w:sz="4" w:space="0"/>
              <w:bottom w:val="single" w:color="auto" w:sz="4" w:space="0"/>
            </w:tcBorders>
            <w:vAlign w:val="center"/>
          </w:tcPr>
          <w:p w:rsidRPr="007B6E90" w:rsidR="00A860D7" w:rsidP="00A860D7" w:rsidRDefault="00A860D7" w14:paraId="7D36406A" w14:textId="3544979D">
            <w:pPr>
              <w:jc w:val="right"/>
            </w:pPr>
            <w:r>
              <w:rPr>
                <w:rFonts w:ascii="Calibri" w:hAnsi="Calibri" w:cs="Calibri"/>
                <w:color w:val="000000"/>
              </w:rPr>
              <w:t>8</w:t>
            </w:r>
          </w:p>
        </w:tc>
        <w:tc>
          <w:tcPr>
            <w:tcW w:w="972" w:type="dxa"/>
            <w:tcBorders>
              <w:top w:val="single" w:color="auto" w:sz="4" w:space="0"/>
              <w:bottom w:val="single" w:color="auto" w:sz="4" w:space="0"/>
            </w:tcBorders>
            <w:vAlign w:val="center"/>
          </w:tcPr>
          <w:p w:rsidRPr="007B6E90" w:rsidR="00A860D7" w:rsidP="00512AB0" w:rsidRDefault="00A860D7" w14:paraId="25521AEC" w14:textId="01BCE5AA">
            <w:pPr>
              <w:jc w:val="right"/>
            </w:pPr>
            <w:r>
              <w:rPr>
                <w:rFonts w:ascii="Calibri" w:hAnsi="Calibri" w:cs="Calibri"/>
                <w:color w:val="000000"/>
              </w:rPr>
              <w:t>19</w:t>
            </w:r>
            <w:r w:rsidR="00512AB0">
              <w:rPr>
                <w:rFonts w:ascii="Calibri" w:hAnsi="Calibri" w:cs="Calibri"/>
                <w:color w:val="000000"/>
              </w:rPr>
              <w:t>.0</w:t>
            </w:r>
          </w:p>
        </w:tc>
      </w:tr>
      <w:tr w:rsidRPr="008164A4" w:rsidR="00A860D7" w:rsidTr="00406F82" w14:paraId="31304BED" w14:textId="77777777">
        <w:trPr>
          <w:trHeight w:val="288"/>
          <w:jc w:val="center"/>
        </w:trPr>
        <w:tc>
          <w:tcPr>
            <w:tcW w:w="3600" w:type="dxa"/>
            <w:tcBorders>
              <w:top w:val="single" w:color="auto" w:sz="4" w:space="0"/>
              <w:bottom w:val="single" w:color="auto" w:sz="4" w:space="0"/>
            </w:tcBorders>
            <w:noWrap/>
            <w:hideMark/>
          </w:tcPr>
          <w:p w:rsidRPr="000A5AAB" w:rsidR="00A860D7" w:rsidP="00A860D7" w:rsidRDefault="00A860D7" w14:paraId="12F1B762" w14:textId="09AD65A0">
            <w:pPr>
              <w:rPr>
                <w:rFonts w:cstheme="minorHAnsi"/>
                <w:bCs/>
              </w:rPr>
            </w:pPr>
            <w:r w:rsidRPr="00F24DC7">
              <w:t>Treatment for ongoing condition</w:t>
            </w:r>
          </w:p>
        </w:tc>
        <w:tc>
          <w:tcPr>
            <w:tcW w:w="279" w:type="dxa"/>
          </w:tcPr>
          <w:p w:rsidRPr="007B6E90" w:rsidR="00A860D7" w:rsidP="00A860D7" w:rsidRDefault="00A860D7" w14:paraId="5E14E21F" w14:textId="77777777">
            <w:pPr>
              <w:jc w:val="right"/>
            </w:pPr>
          </w:p>
        </w:tc>
        <w:tc>
          <w:tcPr>
            <w:tcW w:w="734" w:type="dxa"/>
            <w:tcBorders>
              <w:top w:val="single" w:color="auto" w:sz="4" w:space="0"/>
              <w:bottom w:val="single" w:color="auto" w:sz="4" w:space="0"/>
            </w:tcBorders>
            <w:noWrap/>
            <w:vAlign w:val="center"/>
          </w:tcPr>
          <w:p w:rsidRPr="008164A4" w:rsidR="00A860D7" w:rsidP="00A860D7" w:rsidRDefault="00A860D7" w14:paraId="6233AFF4" w14:textId="1B4EA678">
            <w:pPr>
              <w:jc w:val="right"/>
              <w:rPr>
                <w:rFonts w:cstheme="minorHAnsi"/>
              </w:rPr>
            </w:pPr>
            <w:r>
              <w:rPr>
                <w:rFonts w:ascii="Calibri" w:hAnsi="Calibri" w:cs="Calibri"/>
                <w:color w:val="000000"/>
              </w:rPr>
              <w:t>129</w:t>
            </w:r>
          </w:p>
        </w:tc>
        <w:tc>
          <w:tcPr>
            <w:tcW w:w="818" w:type="dxa"/>
            <w:tcBorders>
              <w:top w:val="single" w:color="auto" w:sz="4" w:space="0"/>
              <w:bottom w:val="single" w:color="auto" w:sz="4" w:space="0"/>
            </w:tcBorders>
            <w:noWrap/>
            <w:vAlign w:val="center"/>
          </w:tcPr>
          <w:p w:rsidRPr="008164A4" w:rsidR="00A860D7" w:rsidP="00512AB0" w:rsidRDefault="00A860D7" w14:paraId="73F204AB" w14:textId="78E278DF">
            <w:pPr>
              <w:jc w:val="right"/>
              <w:rPr>
                <w:rFonts w:cstheme="minorHAnsi"/>
              </w:rPr>
            </w:pPr>
            <w:r>
              <w:rPr>
                <w:rFonts w:ascii="Calibri" w:hAnsi="Calibri" w:cs="Calibri"/>
                <w:color w:val="000000"/>
              </w:rPr>
              <w:t>18</w:t>
            </w:r>
            <w:r w:rsidR="00512AB0">
              <w:rPr>
                <w:rFonts w:ascii="Calibri" w:hAnsi="Calibri" w:cs="Calibri"/>
                <w:color w:val="000000"/>
              </w:rPr>
              <w:t>.3</w:t>
            </w:r>
          </w:p>
        </w:tc>
        <w:tc>
          <w:tcPr>
            <w:tcW w:w="232" w:type="dxa"/>
          </w:tcPr>
          <w:p w:rsidRPr="007B6E90" w:rsidR="00A860D7" w:rsidP="00A860D7" w:rsidRDefault="00A860D7" w14:paraId="26AA1CF1" w14:textId="77777777">
            <w:pPr>
              <w:jc w:val="right"/>
            </w:pPr>
          </w:p>
        </w:tc>
        <w:tc>
          <w:tcPr>
            <w:tcW w:w="767" w:type="dxa"/>
            <w:tcBorders>
              <w:top w:val="single" w:color="auto" w:sz="4" w:space="0"/>
              <w:bottom w:val="single" w:color="auto" w:sz="4" w:space="0"/>
            </w:tcBorders>
            <w:vAlign w:val="center"/>
          </w:tcPr>
          <w:p w:rsidRPr="007B6E90" w:rsidR="00A860D7" w:rsidP="00A860D7" w:rsidRDefault="00A860D7" w14:paraId="67251719" w14:textId="0A132F81">
            <w:pPr>
              <w:jc w:val="right"/>
            </w:pPr>
            <w:r>
              <w:rPr>
                <w:rFonts w:ascii="Calibri" w:hAnsi="Calibri" w:cs="Calibri"/>
                <w:color w:val="000000"/>
              </w:rPr>
              <w:t>3</w:t>
            </w:r>
          </w:p>
        </w:tc>
        <w:tc>
          <w:tcPr>
            <w:tcW w:w="972" w:type="dxa"/>
            <w:tcBorders>
              <w:top w:val="single" w:color="auto" w:sz="4" w:space="0"/>
              <w:bottom w:val="single" w:color="auto" w:sz="4" w:space="0"/>
            </w:tcBorders>
            <w:vAlign w:val="center"/>
          </w:tcPr>
          <w:p w:rsidRPr="007B6E90" w:rsidR="00A860D7" w:rsidP="00512AB0" w:rsidRDefault="00A860D7" w14:paraId="14F41A36" w14:textId="6F3CF520">
            <w:pPr>
              <w:jc w:val="right"/>
            </w:pPr>
            <w:r>
              <w:rPr>
                <w:rFonts w:ascii="Calibri" w:hAnsi="Calibri" w:cs="Calibri"/>
                <w:color w:val="000000"/>
              </w:rPr>
              <w:t>7</w:t>
            </w:r>
            <w:r w:rsidR="00512AB0">
              <w:rPr>
                <w:rFonts w:ascii="Calibri" w:hAnsi="Calibri" w:cs="Calibri"/>
                <w:color w:val="000000"/>
              </w:rPr>
              <w:t>.1</w:t>
            </w:r>
          </w:p>
        </w:tc>
      </w:tr>
      <w:tr w:rsidRPr="008164A4" w:rsidR="00A860D7" w:rsidTr="00406F82" w14:paraId="1C9D870B" w14:textId="77777777">
        <w:trPr>
          <w:trHeight w:val="288"/>
          <w:jc w:val="center"/>
        </w:trPr>
        <w:tc>
          <w:tcPr>
            <w:tcW w:w="3600" w:type="dxa"/>
            <w:tcBorders>
              <w:top w:val="single" w:color="auto" w:sz="4" w:space="0"/>
              <w:bottom w:val="single" w:color="auto" w:sz="4" w:space="0"/>
            </w:tcBorders>
            <w:noWrap/>
            <w:hideMark/>
          </w:tcPr>
          <w:p w:rsidRPr="000A5AAB" w:rsidR="00A860D7" w:rsidP="00A860D7" w:rsidRDefault="00A860D7" w14:paraId="24DDA3AF" w14:textId="7E5838F2">
            <w:pPr>
              <w:rPr>
                <w:rFonts w:cstheme="minorHAnsi"/>
                <w:bCs/>
              </w:rPr>
            </w:pPr>
            <w:r w:rsidRPr="00F24DC7">
              <w:t>A regular check-up</w:t>
            </w:r>
          </w:p>
        </w:tc>
        <w:tc>
          <w:tcPr>
            <w:tcW w:w="279" w:type="dxa"/>
          </w:tcPr>
          <w:p w:rsidRPr="007B6E90" w:rsidR="00A860D7" w:rsidP="00A860D7" w:rsidRDefault="00A860D7" w14:paraId="65DD2938" w14:textId="77777777">
            <w:pPr>
              <w:jc w:val="right"/>
            </w:pPr>
          </w:p>
        </w:tc>
        <w:tc>
          <w:tcPr>
            <w:tcW w:w="734" w:type="dxa"/>
            <w:tcBorders>
              <w:top w:val="single" w:color="auto" w:sz="4" w:space="0"/>
              <w:bottom w:val="single" w:color="auto" w:sz="4" w:space="0"/>
            </w:tcBorders>
            <w:noWrap/>
            <w:vAlign w:val="center"/>
          </w:tcPr>
          <w:p w:rsidRPr="008164A4" w:rsidR="00A860D7" w:rsidP="00A860D7" w:rsidRDefault="00A860D7" w14:paraId="70832F78" w14:textId="0483E995">
            <w:pPr>
              <w:jc w:val="right"/>
              <w:rPr>
                <w:rFonts w:cstheme="minorHAnsi"/>
              </w:rPr>
            </w:pPr>
            <w:r>
              <w:rPr>
                <w:rFonts w:ascii="Calibri" w:hAnsi="Calibri" w:cs="Calibri"/>
                <w:color w:val="000000"/>
              </w:rPr>
              <w:t>123</w:t>
            </w:r>
          </w:p>
        </w:tc>
        <w:tc>
          <w:tcPr>
            <w:tcW w:w="818" w:type="dxa"/>
            <w:tcBorders>
              <w:top w:val="single" w:color="auto" w:sz="4" w:space="0"/>
              <w:bottom w:val="single" w:color="auto" w:sz="4" w:space="0"/>
            </w:tcBorders>
            <w:noWrap/>
            <w:vAlign w:val="center"/>
          </w:tcPr>
          <w:p w:rsidRPr="008164A4" w:rsidR="00A860D7" w:rsidP="00512AB0" w:rsidRDefault="00A860D7" w14:paraId="73C0FE89" w14:textId="356853B7">
            <w:pPr>
              <w:jc w:val="right"/>
              <w:rPr>
                <w:rFonts w:cstheme="minorHAnsi"/>
              </w:rPr>
            </w:pPr>
            <w:r>
              <w:rPr>
                <w:rFonts w:ascii="Calibri" w:hAnsi="Calibri" w:cs="Calibri"/>
                <w:color w:val="000000"/>
              </w:rPr>
              <w:t>17</w:t>
            </w:r>
            <w:r w:rsidR="00512AB0">
              <w:rPr>
                <w:rFonts w:ascii="Calibri" w:hAnsi="Calibri" w:cs="Calibri"/>
                <w:color w:val="000000"/>
              </w:rPr>
              <w:t>.4</w:t>
            </w:r>
          </w:p>
        </w:tc>
        <w:tc>
          <w:tcPr>
            <w:tcW w:w="232" w:type="dxa"/>
          </w:tcPr>
          <w:p w:rsidRPr="007B6E90" w:rsidR="00A860D7" w:rsidP="00A860D7" w:rsidRDefault="00A860D7" w14:paraId="4DF1B5FF" w14:textId="77777777">
            <w:pPr>
              <w:jc w:val="right"/>
            </w:pPr>
          </w:p>
        </w:tc>
        <w:tc>
          <w:tcPr>
            <w:tcW w:w="767" w:type="dxa"/>
            <w:tcBorders>
              <w:top w:val="single" w:color="auto" w:sz="4" w:space="0"/>
              <w:bottom w:val="single" w:color="auto" w:sz="4" w:space="0"/>
            </w:tcBorders>
            <w:vAlign w:val="center"/>
          </w:tcPr>
          <w:p w:rsidRPr="007B6E90" w:rsidR="00A860D7" w:rsidP="00A860D7" w:rsidRDefault="00A860D7" w14:paraId="4CDFC496" w14:textId="09DE0A17">
            <w:pPr>
              <w:jc w:val="right"/>
            </w:pPr>
            <w:r>
              <w:rPr>
                <w:rFonts w:ascii="Calibri" w:hAnsi="Calibri" w:cs="Calibri"/>
                <w:color w:val="000000"/>
              </w:rPr>
              <w:t>1</w:t>
            </w:r>
          </w:p>
        </w:tc>
        <w:tc>
          <w:tcPr>
            <w:tcW w:w="972" w:type="dxa"/>
            <w:tcBorders>
              <w:top w:val="single" w:color="auto" w:sz="4" w:space="0"/>
              <w:bottom w:val="single" w:color="auto" w:sz="4" w:space="0"/>
            </w:tcBorders>
            <w:vAlign w:val="center"/>
          </w:tcPr>
          <w:p w:rsidRPr="007B6E90" w:rsidR="00A860D7" w:rsidP="00512AB0" w:rsidRDefault="00A860D7" w14:paraId="3F859D3D" w14:textId="4EF125F4">
            <w:pPr>
              <w:jc w:val="right"/>
            </w:pPr>
            <w:r>
              <w:rPr>
                <w:rFonts w:ascii="Calibri" w:hAnsi="Calibri" w:cs="Calibri"/>
                <w:color w:val="000000"/>
              </w:rPr>
              <w:t>2</w:t>
            </w:r>
            <w:r w:rsidR="00512AB0">
              <w:rPr>
                <w:rFonts w:ascii="Calibri" w:hAnsi="Calibri" w:cs="Calibri"/>
                <w:color w:val="000000"/>
              </w:rPr>
              <w:t>.4</w:t>
            </w:r>
          </w:p>
        </w:tc>
      </w:tr>
      <w:tr w:rsidRPr="008164A4" w:rsidR="00A860D7" w:rsidTr="00406F82" w14:paraId="1B471FF0" w14:textId="77777777">
        <w:trPr>
          <w:trHeight w:val="288"/>
          <w:jc w:val="center"/>
        </w:trPr>
        <w:tc>
          <w:tcPr>
            <w:tcW w:w="3600" w:type="dxa"/>
            <w:tcBorders>
              <w:top w:val="single" w:color="auto" w:sz="4" w:space="0"/>
              <w:bottom w:val="single" w:color="auto" w:sz="4" w:space="0"/>
            </w:tcBorders>
            <w:noWrap/>
            <w:hideMark/>
          </w:tcPr>
          <w:p w:rsidRPr="000A5AAB" w:rsidR="00A860D7" w:rsidP="00A860D7" w:rsidRDefault="00A860D7" w14:paraId="62528297" w14:textId="0AD01C9B">
            <w:pPr>
              <w:rPr>
                <w:rFonts w:cstheme="minorHAnsi"/>
                <w:bCs/>
              </w:rPr>
            </w:pPr>
            <w:r w:rsidRPr="00F24DC7">
              <w:t>Prescription drugs or medications</w:t>
            </w:r>
          </w:p>
        </w:tc>
        <w:tc>
          <w:tcPr>
            <w:tcW w:w="279" w:type="dxa"/>
          </w:tcPr>
          <w:p w:rsidRPr="007B6E90" w:rsidR="00A860D7" w:rsidP="00A860D7" w:rsidRDefault="00A860D7" w14:paraId="1268D3A5" w14:textId="77777777">
            <w:pPr>
              <w:jc w:val="right"/>
            </w:pPr>
          </w:p>
        </w:tc>
        <w:tc>
          <w:tcPr>
            <w:tcW w:w="734" w:type="dxa"/>
            <w:tcBorders>
              <w:top w:val="single" w:color="auto" w:sz="4" w:space="0"/>
              <w:bottom w:val="single" w:color="auto" w:sz="4" w:space="0"/>
            </w:tcBorders>
            <w:noWrap/>
            <w:vAlign w:val="center"/>
          </w:tcPr>
          <w:p w:rsidRPr="008164A4" w:rsidR="00A860D7" w:rsidP="00A860D7" w:rsidRDefault="00A860D7" w14:paraId="5A8C0CEC" w14:textId="605075E3">
            <w:pPr>
              <w:jc w:val="right"/>
              <w:rPr>
                <w:rFonts w:cstheme="minorHAnsi"/>
              </w:rPr>
            </w:pPr>
            <w:r>
              <w:rPr>
                <w:rFonts w:ascii="Calibri" w:hAnsi="Calibri" w:cs="Calibri"/>
                <w:color w:val="000000"/>
              </w:rPr>
              <w:t>50</w:t>
            </w:r>
          </w:p>
        </w:tc>
        <w:tc>
          <w:tcPr>
            <w:tcW w:w="818" w:type="dxa"/>
            <w:tcBorders>
              <w:top w:val="single" w:color="auto" w:sz="4" w:space="0"/>
              <w:bottom w:val="single" w:color="auto" w:sz="4" w:space="0"/>
            </w:tcBorders>
            <w:noWrap/>
            <w:vAlign w:val="center"/>
          </w:tcPr>
          <w:p w:rsidRPr="008164A4" w:rsidR="00A860D7" w:rsidP="00512AB0" w:rsidRDefault="00A860D7" w14:paraId="49D8AB7A" w14:textId="66A02447">
            <w:pPr>
              <w:jc w:val="right"/>
              <w:rPr>
                <w:rFonts w:cstheme="minorHAnsi"/>
              </w:rPr>
            </w:pPr>
            <w:r>
              <w:rPr>
                <w:rFonts w:ascii="Calibri" w:hAnsi="Calibri" w:cs="Calibri"/>
                <w:color w:val="000000"/>
              </w:rPr>
              <w:t>7</w:t>
            </w:r>
            <w:r w:rsidR="00512AB0">
              <w:rPr>
                <w:rFonts w:ascii="Calibri" w:hAnsi="Calibri" w:cs="Calibri"/>
                <w:color w:val="000000"/>
              </w:rPr>
              <w:t>.1</w:t>
            </w:r>
          </w:p>
        </w:tc>
        <w:tc>
          <w:tcPr>
            <w:tcW w:w="232" w:type="dxa"/>
          </w:tcPr>
          <w:p w:rsidRPr="007B6E90" w:rsidR="00A860D7" w:rsidP="00A860D7" w:rsidRDefault="00A860D7" w14:paraId="183736D2" w14:textId="77777777">
            <w:pPr>
              <w:jc w:val="right"/>
            </w:pPr>
          </w:p>
        </w:tc>
        <w:tc>
          <w:tcPr>
            <w:tcW w:w="767" w:type="dxa"/>
            <w:tcBorders>
              <w:top w:val="single" w:color="auto" w:sz="4" w:space="0"/>
              <w:bottom w:val="single" w:color="auto" w:sz="4" w:space="0"/>
            </w:tcBorders>
            <w:vAlign w:val="center"/>
          </w:tcPr>
          <w:p w:rsidRPr="007B6E90" w:rsidR="00A860D7" w:rsidP="00A860D7" w:rsidRDefault="00A860D7" w14:paraId="193EE56B" w14:textId="5D863363">
            <w:pPr>
              <w:jc w:val="right"/>
            </w:pPr>
            <w:r>
              <w:rPr>
                <w:rFonts w:ascii="Calibri" w:hAnsi="Calibri" w:cs="Calibri"/>
                <w:color w:val="000000"/>
              </w:rPr>
              <w:t>1</w:t>
            </w:r>
          </w:p>
        </w:tc>
        <w:tc>
          <w:tcPr>
            <w:tcW w:w="972" w:type="dxa"/>
            <w:tcBorders>
              <w:top w:val="single" w:color="auto" w:sz="4" w:space="0"/>
              <w:bottom w:val="single" w:color="auto" w:sz="4" w:space="0"/>
            </w:tcBorders>
            <w:vAlign w:val="center"/>
          </w:tcPr>
          <w:p w:rsidRPr="007B6E90" w:rsidR="00A860D7" w:rsidP="00512AB0" w:rsidRDefault="00A860D7" w14:paraId="1CF3E628" w14:textId="6EF2046D">
            <w:pPr>
              <w:jc w:val="right"/>
            </w:pPr>
            <w:r>
              <w:rPr>
                <w:rFonts w:ascii="Calibri" w:hAnsi="Calibri" w:cs="Calibri"/>
                <w:color w:val="000000"/>
              </w:rPr>
              <w:t>2</w:t>
            </w:r>
            <w:r w:rsidR="00512AB0">
              <w:rPr>
                <w:rFonts w:ascii="Calibri" w:hAnsi="Calibri" w:cs="Calibri"/>
                <w:color w:val="000000"/>
              </w:rPr>
              <w:t>.4</w:t>
            </w:r>
          </w:p>
        </w:tc>
      </w:tr>
      <w:tr w:rsidRPr="008164A4" w:rsidR="00A860D7" w:rsidTr="00512AB0" w14:paraId="36BC9CA8" w14:textId="77777777">
        <w:trPr>
          <w:trHeight w:val="288"/>
          <w:jc w:val="center"/>
        </w:trPr>
        <w:tc>
          <w:tcPr>
            <w:tcW w:w="3600" w:type="dxa"/>
            <w:tcBorders>
              <w:top w:val="single" w:color="auto" w:sz="4" w:space="0"/>
              <w:bottom w:val="single" w:color="auto" w:sz="4" w:space="0"/>
            </w:tcBorders>
            <w:noWrap/>
            <w:hideMark/>
          </w:tcPr>
          <w:p w:rsidRPr="000A5AAB" w:rsidR="00A860D7" w:rsidP="00A860D7" w:rsidRDefault="00A860D7" w14:paraId="6CE28278" w14:textId="0D7F697F">
            <w:pPr>
              <w:rPr>
                <w:rFonts w:cstheme="minorHAnsi"/>
                <w:bCs/>
              </w:rPr>
            </w:pPr>
            <w:r w:rsidRPr="00F24DC7">
              <w:t>A surgical procedure</w:t>
            </w:r>
          </w:p>
        </w:tc>
        <w:tc>
          <w:tcPr>
            <w:tcW w:w="279" w:type="dxa"/>
            <w:tcBorders>
              <w:bottom w:val="single" w:color="auto" w:sz="4" w:space="0"/>
            </w:tcBorders>
          </w:tcPr>
          <w:p w:rsidRPr="007B6E90" w:rsidR="00A860D7" w:rsidP="00A860D7" w:rsidRDefault="00A860D7" w14:paraId="48B41EB8" w14:textId="77777777">
            <w:pPr>
              <w:jc w:val="right"/>
            </w:pPr>
          </w:p>
        </w:tc>
        <w:tc>
          <w:tcPr>
            <w:tcW w:w="734" w:type="dxa"/>
            <w:tcBorders>
              <w:top w:val="single" w:color="auto" w:sz="4" w:space="0"/>
              <w:bottom w:val="single" w:color="auto" w:sz="4" w:space="0"/>
            </w:tcBorders>
            <w:noWrap/>
            <w:vAlign w:val="center"/>
          </w:tcPr>
          <w:p w:rsidRPr="008164A4" w:rsidR="00A860D7" w:rsidP="00A860D7" w:rsidRDefault="00A860D7" w14:paraId="410B4CB0" w14:textId="63DF957D">
            <w:pPr>
              <w:jc w:val="right"/>
              <w:rPr>
                <w:rFonts w:cstheme="minorHAnsi"/>
              </w:rPr>
            </w:pPr>
            <w:r>
              <w:rPr>
                <w:rFonts w:ascii="Calibri" w:hAnsi="Calibri" w:cs="Calibri"/>
                <w:color w:val="000000"/>
              </w:rPr>
              <w:t>43</w:t>
            </w:r>
          </w:p>
        </w:tc>
        <w:tc>
          <w:tcPr>
            <w:tcW w:w="818" w:type="dxa"/>
            <w:tcBorders>
              <w:top w:val="single" w:color="auto" w:sz="4" w:space="0"/>
              <w:bottom w:val="single" w:color="auto" w:sz="4" w:space="0"/>
            </w:tcBorders>
            <w:noWrap/>
            <w:vAlign w:val="center"/>
          </w:tcPr>
          <w:p w:rsidRPr="008164A4" w:rsidR="00A860D7" w:rsidP="00A860D7" w:rsidRDefault="00512AB0" w14:paraId="6989DF97" w14:textId="507A73CE">
            <w:pPr>
              <w:jc w:val="right"/>
              <w:rPr>
                <w:rFonts w:cstheme="minorHAnsi"/>
              </w:rPr>
            </w:pPr>
            <w:r>
              <w:rPr>
                <w:rFonts w:ascii="Calibri" w:hAnsi="Calibri" w:cs="Calibri"/>
                <w:color w:val="000000"/>
              </w:rPr>
              <w:t>6.1</w:t>
            </w:r>
          </w:p>
        </w:tc>
        <w:tc>
          <w:tcPr>
            <w:tcW w:w="232" w:type="dxa"/>
            <w:tcBorders>
              <w:bottom w:val="single" w:color="auto" w:sz="4" w:space="0"/>
            </w:tcBorders>
          </w:tcPr>
          <w:p w:rsidRPr="007B6E90" w:rsidR="00A860D7" w:rsidP="00A860D7" w:rsidRDefault="00A860D7" w14:paraId="69539405" w14:textId="77777777">
            <w:pPr>
              <w:jc w:val="right"/>
            </w:pPr>
          </w:p>
        </w:tc>
        <w:tc>
          <w:tcPr>
            <w:tcW w:w="767" w:type="dxa"/>
            <w:tcBorders>
              <w:top w:val="single" w:color="auto" w:sz="4" w:space="0"/>
              <w:bottom w:val="single" w:color="auto" w:sz="4" w:space="0"/>
            </w:tcBorders>
            <w:vAlign w:val="center"/>
          </w:tcPr>
          <w:p w:rsidRPr="007B6E90" w:rsidR="00A860D7" w:rsidP="00A860D7" w:rsidRDefault="00A860D7" w14:paraId="466280CC" w14:textId="683A48C2">
            <w:pPr>
              <w:jc w:val="right"/>
            </w:pPr>
            <w:r>
              <w:rPr>
                <w:rFonts w:ascii="Calibri" w:hAnsi="Calibri" w:cs="Calibri"/>
                <w:color w:val="000000"/>
              </w:rPr>
              <w:t> </w:t>
            </w:r>
          </w:p>
        </w:tc>
        <w:tc>
          <w:tcPr>
            <w:tcW w:w="972" w:type="dxa"/>
            <w:tcBorders>
              <w:top w:val="single" w:color="auto" w:sz="4" w:space="0"/>
              <w:bottom w:val="single" w:color="auto" w:sz="4" w:space="0"/>
            </w:tcBorders>
            <w:vAlign w:val="center"/>
          </w:tcPr>
          <w:p w:rsidRPr="007B6E90" w:rsidR="00A860D7" w:rsidP="00A860D7" w:rsidRDefault="00A860D7" w14:paraId="4BF3EB0D" w14:textId="1F062939">
            <w:pPr>
              <w:jc w:val="right"/>
            </w:pPr>
            <w:r>
              <w:rPr>
                <w:rFonts w:ascii="Calibri" w:hAnsi="Calibri" w:cs="Calibri"/>
                <w:color w:val="000000"/>
              </w:rPr>
              <w:t> </w:t>
            </w:r>
          </w:p>
        </w:tc>
      </w:tr>
      <w:tr w:rsidRPr="008164A4" w:rsidR="00512AB0" w:rsidTr="00512AB0" w14:paraId="7AC6A86F"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3600" w:type="dxa"/>
            <w:tcBorders>
              <w:left w:val="nil"/>
              <w:right w:val="nil"/>
            </w:tcBorders>
            <w:noWrap/>
            <w:hideMark/>
          </w:tcPr>
          <w:p w:rsidRPr="000A5AAB" w:rsidR="00512AB0" w:rsidP="00727EEB" w:rsidRDefault="00512AB0" w14:paraId="20BBF4DE" w14:textId="77777777">
            <w:pPr>
              <w:rPr>
                <w:rFonts w:cstheme="minorHAnsi"/>
                <w:bCs/>
              </w:rPr>
            </w:pPr>
            <w:r w:rsidRPr="00F24DC7">
              <w:t>Other</w:t>
            </w:r>
          </w:p>
        </w:tc>
        <w:tc>
          <w:tcPr>
            <w:tcW w:w="279" w:type="dxa"/>
            <w:tcBorders>
              <w:left w:val="nil"/>
              <w:right w:val="nil"/>
            </w:tcBorders>
          </w:tcPr>
          <w:p w:rsidRPr="007B6E90" w:rsidR="00512AB0" w:rsidP="00727EEB" w:rsidRDefault="00512AB0" w14:paraId="65ADA291" w14:textId="77777777">
            <w:pPr>
              <w:jc w:val="right"/>
            </w:pPr>
          </w:p>
        </w:tc>
        <w:tc>
          <w:tcPr>
            <w:tcW w:w="734" w:type="dxa"/>
            <w:tcBorders>
              <w:left w:val="nil"/>
              <w:right w:val="nil"/>
            </w:tcBorders>
            <w:noWrap/>
          </w:tcPr>
          <w:p w:rsidRPr="008164A4" w:rsidR="00512AB0" w:rsidP="00727EEB" w:rsidRDefault="00512AB0" w14:paraId="51427E2D" w14:textId="77777777">
            <w:pPr>
              <w:jc w:val="right"/>
              <w:rPr>
                <w:rFonts w:cstheme="minorHAnsi"/>
              </w:rPr>
            </w:pPr>
            <w:r>
              <w:rPr>
                <w:rFonts w:ascii="Calibri" w:hAnsi="Calibri" w:cs="Calibri"/>
                <w:color w:val="000000"/>
              </w:rPr>
              <w:t>40</w:t>
            </w:r>
          </w:p>
        </w:tc>
        <w:tc>
          <w:tcPr>
            <w:tcW w:w="818" w:type="dxa"/>
            <w:tcBorders>
              <w:left w:val="nil"/>
              <w:right w:val="nil"/>
            </w:tcBorders>
            <w:noWrap/>
          </w:tcPr>
          <w:p w:rsidRPr="008164A4" w:rsidR="00512AB0" w:rsidP="00727EEB" w:rsidRDefault="00512AB0" w14:paraId="7EEF5498" w14:textId="77777777">
            <w:pPr>
              <w:jc w:val="right"/>
              <w:rPr>
                <w:rFonts w:cstheme="minorHAnsi"/>
              </w:rPr>
            </w:pPr>
            <w:r>
              <w:rPr>
                <w:rFonts w:ascii="Calibri" w:hAnsi="Calibri" w:cs="Calibri"/>
                <w:color w:val="000000"/>
              </w:rPr>
              <w:t>5.7</w:t>
            </w:r>
          </w:p>
        </w:tc>
        <w:tc>
          <w:tcPr>
            <w:tcW w:w="232" w:type="dxa"/>
            <w:tcBorders>
              <w:left w:val="nil"/>
              <w:right w:val="nil"/>
            </w:tcBorders>
          </w:tcPr>
          <w:p w:rsidRPr="007B6E90" w:rsidR="00512AB0" w:rsidP="00727EEB" w:rsidRDefault="00512AB0" w14:paraId="3E8D39AA" w14:textId="77777777">
            <w:pPr>
              <w:jc w:val="right"/>
            </w:pPr>
          </w:p>
        </w:tc>
        <w:tc>
          <w:tcPr>
            <w:tcW w:w="767" w:type="dxa"/>
            <w:tcBorders>
              <w:left w:val="nil"/>
              <w:right w:val="nil"/>
            </w:tcBorders>
          </w:tcPr>
          <w:p w:rsidRPr="007B6E90" w:rsidR="00512AB0" w:rsidP="00727EEB" w:rsidRDefault="00512AB0" w14:paraId="4AE9FEB5" w14:textId="77777777">
            <w:pPr>
              <w:jc w:val="right"/>
            </w:pPr>
            <w:r>
              <w:rPr>
                <w:rFonts w:ascii="Calibri" w:hAnsi="Calibri" w:cs="Calibri"/>
                <w:color w:val="000000"/>
              </w:rPr>
              <w:t>1</w:t>
            </w:r>
            <w:r>
              <w:rPr>
                <w:rStyle w:val="FootnoteReference"/>
                <w:rFonts w:ascii="Calibri" w:hAnsi="Calibri" w:cs="Calibri"/>
                <w:color w:val="000000"/>
              </w:rPr>
              <w:footnoteReference w:id="10"/>
            </w:r>
          </w:p>
        </w:tc>
        <w:tc>
          <w:tcPr>
            <w:tcW w:w="972" w:type="dxa"/>
            <w:tcBorders>
              <w:left w:val="nil"/>
              <w:right w:val="nil"/>
            </w:tcBorders>
          </w:tcPr>
          <w:p w:rsidRPr="007B6E90" w:rsidR="00512AB0" w:rsidP="00727EEB" w:rsidRDefault="00512AB0" w14:paraId="0DDD3854" w14:textId="77777777">
            <w:pPr>
              <w:jc w:val="right"/>
            </w:pPr>
            <w:r>
              <w:rPr>
                <w:rFonts w:ascii="Calibri" w:hAnsi="Calibri" w:cs="Calibri"/>
                <w:color w:val="000000"/>
              </w:rPr>
              <w:t>2.4</w:t>
            </w:r>
          </w:p>
        </w:tc>
      </w:tr>
      <w:tr w:rsidRPr="008164A4" w:rsidR="00A860D7" w:rsidTr="00406F82" w14:paraId="5A3D2E83" w14:textId="77777777">
        <w:trPr>
          <w:trHeight w:val="288"/>
          <w:jc w:val="center"/>
        </w:trPr>
        <w:tc>
          <w:tcPr>
            <w:tcW w:w="3600" w:type="dxa"/>
            <w:tcBorders>
              <w:top w:val="single" w:color="auto" w:sz="4" w:space="0"/>
              <w:bottom w:val="single" w:color="auto" w:sz="4" w:space="0"/>
            </w:tcBorders>
            <w:noWrap/>
          </w:tcPr>
          <w:p w:rsidRPr="000A5AAB" w:rsidR="00A860D7" w:rsidP="00A860D7" w:rsidRDefault="00A860D7" w14:paraId="7CD2B617" w14:textId="6ABC38BC">
            <w:pPr>
              <w:rPr>
                <w:rFonts w:cstheme="minorHAnsi"/>
                <w:bCs/>
              </w:rPr>
            </w:pPr>
            <w:r w:rsidRPr="00F24DC7">
              <w:t>Urgent care for an accident or illness</w:t>
            </w:r>
          </w:p>
        </w:tc>
        <w:tc>
          <w:tcPr>
            <w:tcW w:w="279" w:type="dxa"/>
          </w:tcPr>
          <w:p w:rsidR="00A860D7" w:rsidP="00A860D7" w:rsidRDefault="00A860D7" w14:paraId="3AA08120" w14:textId="77777777">
            <w:pPr>
              <w:jc w:val="right"/>
            </w:pPr>
          </w:p>
        </w:tc>
        <w:tc>
          <w:tcPr>
            <w:tcW w:w="734" w:type="dxa"/>
            <w:tcBorders>
              <w:top w:val="single" w:color="auto" w:sz="4" w:space="0"/>
              <w:bottom w:val="single" w:color="auto" w:sz="4" w:space="0"/>
            </w:tcBorders>
            <w:noWrap/>
            <w:vAlign w:val="center"/>
          </w:tcPr>
          <w:p w:rsidRPr="007B6E90" w:rsidR="00A860D7" w:rsidP="00A860D7" w:rsidRDefault="00A860D7" w14:paraId="3A866A56" w14:textId="38DB626D">
            <w:pPr>
              <w:jc w:val="right"/>
            </w:pPr>
            <w:r>
              <w:rPr>
                <w:rFonts w:ascii="Calibri" w:hAnsi="Calibri" w:cs="Calibri"/>
                <w:color w:val="000000"/>
              </w:rPr>
              <w:t>23</w:t>
            </w:r>
          </w:p>
        </w:tc>
        <w:tc>
          <w:tcPr>
            <w:tcW w:w="818" w:type="dxa"/>
            <w:tcBorders>
              <w:top w:val="single" w:color="auto" w:sz="4" w:space="0"/>
              <w:bottom w:val="single" w:color="auto" w:sz="4" w:space="0"/>
            </w:tcBorders>
            <w:noWrap/>
            <w:vAlign w:val="center"/>
          </w:tcPr>
          <w:p w:rsidRPr="007B6E90" w:rsidR="00A860D7" w:rsidP="00512AB0" w:rsidRDefault="00A860D7" w14:paraId="51AA4A8B" w14:textId="77A5E60D">
            <w:pPr>
              <w:jc w:val="right"/>
            </w:pPr>
            <w:r>
              <w:rPr>
                <w:rFonts w:ascii="Calibri" w:hAnsi="Calibri" w:cs="Calibri"/>
                <w:color w:val="000000"/>
              </w:rPr>
              <w:t>3</w:t>
            </w:r>
            <w:r w:rsidR="00512AB0">
              <w:rPr>
                <w:rFonts w:ascii="Calibri" w:hAnsi="Calibri" w:cs="Calibri"/>
                <w:color w:val="000000"/>
              </w:rPr>
              <w:t>.3</w:t>
            </w:r>
          </w:p>
        </w:tc>
        <w:tc>
          <w:tcPr>
            <w:tcW w:w="232" w:type="dxa"/>
          </w:tcPr>
          <w:p w:rsidRPr="00CE1A68" w:rsidR="00A860D7" w:rsidP="00A860D7" w:rsidRDefault="00A860D7" w14:paraId="0CFAA684" w14:textId="77777777">
            <w:pPr>
              <w:jc w:val="right"/>
            </w:pPr>
          </w:p>
        </w:tc>
        <w:tc>
          <w:tcPr>
            <w:tcW w:w="767" w:type="dxa"/>
            <w:tcBorders>
              <w:top w:val="single" w:color="auto" w:sz="4" w:space="0"/>
              <w:bottom w:val="single" w:color="auto" w:sz="4" w:space="0"/>
            </w:tcBorders>
            <w:vAlign w:val="center"/>
          </w:tcPr>
          <w:p w:rsidRPr="007B6E90" w:rsidR="00A860D7" w:rsidP="00A860D7" w:rsidRDefault="00A860D7" w14:paraId="06D2DEA3" w14:textId="1AC6B4F8">
            <w:pPr>
              <w:jc w:val="right"/>
            </w:pPr>
            <w:r>
              <w:rPr>
                <w:rFonts w:ascii="Calibri" w:hAnsi="Calibri" w:cs="Calibri"/>
                <w:color w:val="000000"/>
              </w:rPr>
              <w:t>1</w:t>
            </w:r>
          </w:p>
        </w:tc>
        <w:tc>
          <w:tcPr>
            <w:tcW w:w="972" w:type="dxa"/>
            <w:tcBorders>
              <w:top w:val="single" w:color="auto" w:sz="4" w:space="0"/>
              <w:bottom w:val="single" w:color="auto" w:sz="4" w:space="0"/>
            </w:tcBorders>
            <w:vAlign w:val="center"/>
          </w:tcPr>
          <w:p w:rsidRPr="007B6E90" w:rsidR="00A860D7" w:rsidP="00512AB0" w:rsidRDefault="00A860D7" w14:paraId="62B3CE08" w14:textId="315A71D9">
            <w:pPr>
              <w:jc w:val="right"/>
            </w:pPr>
            <w:r>
              <w:rPr>
                <w:rFonts w:ascii="Calibri" w:hAnsi="Calibri" w:cs="Calibri"/>
                <w:color w:val="000000"/>
              </w:rPr>
              <w:t>2</w:t>
            </w:r>
            <w:r w:rsidR="00512AB0">
              <w:rPr>
                <w:rFonts w:ascii="Calibri" w:hAnsi="Calibri" w:cs="Calibri"/>
                <w:color w:val="000000"/>
              </w:rPr>
              <w:t>.4</w:t>
            </w:r>
          </w:p>
        </w:tc>
      </w:tr>
      <w:tr w:rsidRPr="008164A4" w:rsidR="00A860D7" w:rsidTr="00406F82" w14:paraId="39FC351A" w14:textId="77777777">
        <w:trPr>
          <w:trHeight w:val="288"/>
          <w:jc w:val="center"/>
        </w:trPr>
        <w:tc>
          <w:tcPr>
            <w:tcW w:w="3600" w:type="dxa"/>
            <w:tcBorders>
              <w:left w:val="nil"/>
              <w:right w:val="nil"/>
            </w:tcBorders>
            <w:noWrap/>
          </w:tcPr>
          <w:p w:rsidR="00A860D7" w:rsidP="00A860D7" w:rsidRDefault="00A860D7" w14:paraId="782E3F70" w14:textId="13E8FCF4">
            <w:pPr>
              <w:rPr>
                <w:rFonts w:cstheme="minorHAnsi"/>
                <w:bCs/>
              </w:rPr>
            </w:pPr>
            <w:r w:rsidRPr="00F24DC7">
              <w:t>Immunization</w:t>
            </w:r>
          </w:p>
        </w:tc>
        <w:tc>
          <w:tcPr>
            <w:tcW w:w="279" w:type="dxa"/>
            <w:tcBorders>
              <w:top w:val="nil"/>
              <w:left w:val="nil"/>
              <w:bottom w:val="nil"/>
              <w:right w:val="nil"/>
            </w:tcBorders>
          </w:tcPr>
          <w:p w:rsidR="00A860D7" w:rsidP="00A860D7" w:rsidRDefault="00A860D7" w14:paraId="2144A273" w14:textId="77777777">
            <w:pPr>
              <w:jc w:val="right"/>
            </w:pPr>
          </w:p>
        </w:tc>
        <w:tc>
          <w:tcPr>
            <w:tcW w:w="734" w:type="dxa"/>
            <w:tcBorders>
              <w:left w:val="nil"/>
              <w:right w:val="nil"/>
            </w:tcBorders>
            <w:noWrap/>
          </w:tcPr>
          <w:p w:rsidR="00A860D7" w:rsidP="00A860D7" w:rsidRDefault="00A860D7" w14:paraId="6118EBDE" w14:textId="6C3CD7C2">
            <w:pPr>
              <w:jc w:val="right"/>
            </w:pPr>
            <w:r w:rsidRPr="00F24DC7">
              <w:t>--</w:t>
            </w:r>
          </w:p>
        </w:tc>
        <w:tc>
          <w:tcPr>
            <w:tcW w:w="818" w:type="dxa"/>
            <w:tcBorders>
              <w:left w:val="nil"/>
              <w:right w:val="nil"/>
            </w:tcBorders>
            <w:noWrap/>
          </w:tcPr>
          <w:p w:rsidR="00A860D7" w:rsidP="00A860D7" w:rsidRDefault="00A860D7" w14:paraId="141D988A" w14:textId="752E1360">
            <w:pPr>
              <w:jc w:val="right"/>
            </w:pPr>
            <w:r w:rsidRPr="00F24DC7">
              <w:t>--</w:t>
            </w:r>
          </w:p>
        </w:tc>
        <w:tc>
          <w:tcPr>
            <w:tcW w:w="232" w:type="dxa"/>
            <w:tcBorders>
              <w:left w:val="nil"/>
              <w:right w:val="nil"/>
            </w:tcBorders>
          </w:tcPr>
          <w:p w:rsidRPr="00CE1A68" w:rsidR="00A860D7" w:rsidP="00A860D7" w:rsidRDefault="00A860D7" w14:paraId="4E71A765" w14:textId="77777777">
            <w:pPr>
              <w:jc w:val="right"/>
            </w:pPr>
          </w:p>
        </w:tc>
        <w:tc>
          <w:tcPr>
            <w:tcW w:w="767" w:type="dxa"/>
            <w:tcBorders>
              <w:left w:val="nil"/>
              <w:right w:val="nil"/>
            </w:tcBorders>
            <w:vAlign w:val="center"/>
          </w:tcPr>
          <w:p w:rsidRPr="007B6E90" w:rsidR="00A860D7" w:rsidP="00A860D7" w:rsidRDefault="00A860D7" w14:paraId="792FAF8B" w14:textId="03AA4B48">
            <w:pPr>
              <w:jc w:val="right"/>
            </w:pPr>
          </w:p>
        </w:tc>
        <w:tc>
          <w:tcPr>
            <w:tcW w:w="972" w:type="dxa"/>
            <w:tcBorders>
              <w:left w:val="nil"/>
              <w:right w:val="nil"/>
            </w:tcBorders>
            <w:vAlign w:val="center"/>
          </w:tcPr>
          <w:p w:rsidRPr="007B6E90" w:rsidR="00A860D7" w:rsidP="00A860D7" w:rsidRDefault="00A860D7" w14:paraId="356E703E" w14:textId="54692AE4">
            <w:pPr>
              <w:jc w:val="right"/>
            </w:pPr>
            <w:r>
              <w:rPr>
                <w:rFonts w:ascii="Calibri" w:hAnsi="Calibri" w:cs="Calibri"/>
                <w:color w:val="000000"/>
              </w:rPr>
              <w:t> </w:t>
            </w:r>
          </w:p>
        </w:tc>
      </w:tr>
      <w:tr w:rsidRPr="008164A4" w:rsidR="00A860D7" w:rsidTr="00406F82" w14:paraId="7989DAB3" w14:textId="77777777">
        <w:trPr>
          <w:trHeight w:val="288"/>
          <w:jc w:val="center"/>
        </w:trPr>
        <w:tc>
          <w:tcPr>
            <w:tcW w:w="3600" w:type="dxa"/>
            <w:tcBorders>
              <w:top w:val="single" w:color="auto" w:sz="4" w:space="0"/>
              <w:bottom w:val="single" w:color="auto" w:sz="4" w:space="0"/>
            </w:tcBorders>
            <w:noWrap/>
          </w:tcPr>
          <w:p w:rsidRPr="000A5AAB" w:rsidR="00A860D7" w:rsidP="00A860D7" w:rsidRDefault="00A860D7" w14:paraId="1B8E0C6D" w14:textId="7C8EF8B2">
            <w:pPr>
              <w:rPr>
                <w:rFonts w:cstheme="minorHAnsi"/>
                <w:bCs/>
              </w:rPr>
            </w:pPr>
            <w:r w:rsidRPr="00F24DC7">
              <w:lastRenderedPageBreak/>
              <w:t>Vision</w:t>
            </w:r>
          </w:p>
        </w:tc>
        <w:tc>
          <w:tcPr>
            <w:tcW w:w="279" w:type="dxa"/>
          </w:tcPr>
          <w:p w:rsidR="00A860D7" w:rsidP="00A860D7" w:rsidRDefault="00A860D7" w14:paraId="337F6D3E" w14:textId="77777777">
            <w:pPr>
              <w:jc w:val="right"/>
            </w:pPr>
          </w:p>
        </w:tc>
        <w:tc>
          <w:tcPr>
            <w:tcW w:w="734" w:type="dxa"/>
            <w:tcBorders>
              <w:top w:val="single" w:color="auto" w:sz="4" w:space="0"/>
              <w:bottom w:val="single" w:color="auto" w:sz="4" w:space="0"/>
            </w:tcBorders>
            <w:noWrap/>
          </w:tcPr>
          <w:p w:rsidRPr="007B6E90" w:rsidR="00A860D7" w:rsidP="00A860D7" w:rsidRDefault="00A860D7" w14:paraId="3A8EAD7A" w14:textId="13E7BB21">
            <w:pPr>
              <w:jc w:val="right"/>
            </w:pPr>
            <w:r w:rsidRPr="00F24DC7">
              <w:t>--</w:t>
            </w:r>
          </w:p>
        </w:tc>
        <w:tc>
          <w:tcPr>
            <w:tcW w:w="818" w:type="dxa"/>
            <w:tcBorders>
              <w:top w:val="single" w:color="auto" w:sz="4" w:space="0"/>
              <w:bottom w:val="single" w:color="auto" w:sz="4" w:space="0"/>
            </w:tcBorders>
            <w:noWrap/>
          </w:tcPr>
          <w:p w:rsidRPr="007B6E90" w:rsidR="00A860D7" w:rsidP="00A860D7" w:rsidRDefault="00A860D7" w14:paraId="0EA205E1" w14:textId="3C029B35">
            <w:pPr>
              <w:jc w:val="right"/>
            </w:pPr>
            <w:r w:rsidRPr="00F24DC7">
              <w:t>--</w:t>
            </w:r>
          </w:p>
        </w:tc>
        <w:tc>
          <w:tcPr>
            <w:tcW w:w="232" w:type="dxa"/>
          </w:tcPr>
          <w:p w:rsidRPr="00CE1A68" w:rsidR="00A860D7" w:rsidP="00A860D7" w:rsidRDefault="00A860D7" w14:paraId="78C83312" w14:textId="77777777">
            <w:pPr>
              <w:jc w:val="right"/>
            </w:pPr>
          </w:p>
        </w:tc>
        <w:tc>
          <w:tcPr>
            <w:tcW w:w="767" w:type="dxa"/>
            <w:tcBorders>
              <w:top w:val="single" w:color="auto" w:sz="4" w:space="0"/>
              <w:bottom w:val="single" w:color="auto" w:sz="4" w:space="0"/>
            </w:tcBorders>
            <w:vAlign w:val="center"/>
          </w:tcPr>
          <w:p w:rsidRPr="007B6E90" w:rsidR="00A860D7" w:rsidP="00A860D7" w:rsidRDefault="00A860D7" w14:paraId="335C2B6E" w14:textId="354A4C99">
            <w:pPr>
              <w:jc w:val="right"/>
            </w:pPr>
            <w:r>
              <w:rPr>
                <w:rFonts w:ascii="Calibri" w:hAnsi="Calibri" w:cs="Calibri"/>
                <w:color w:val="000000"/>
              </w:rPr>
              <w:t>12</w:t>
            </w:r>
          </w:p>
        </w:tc>
        <w:tc>
          <w:tcPr>
            <w:tcW w:w="972" w:type="dxa"/>
            <w:tcBorders>
              <w:top w:val="single" w:color="auto" w:sz="4" w:space="0"/>
              <w:bottom w:val="single" w:color="auto" w:sz="4" w:space="0"/>
            </w:tcBorders>
            <w:vAlign w:val="center"/>
          </w:tcPr>
          <w:p w:rsidRPr="007B6E90" w:rsidR="00A860D7" w:rsidP="00A860D7" w:rsidRDefault="00512AB0" w14:paraId="71FAF865" w14:textId="6584E235">
            <w:pPr>
              <w:jc w:val="right"/>
            </w:pPr>
            <w:r>
              <w:rPr>
                <w:rFonts w:ascii="Calibri" w:hAnsi="Calibri" w:cs="Calibri"/>
                <w:color w:val="000000"/>
              </w:rPr>
              <w:t>28.6</w:t>
            </w:r>
          </w:p>
        </w:tc>
      </w:tr>
      <w:tr w:rsidRPr="008164A4" w:rsidR="00A860D7" w:rsidTr="00406F82" w14:paraId="3DFE9CA3" w14:textId="77777777">
        <w:trPr>
          <w:trHeight w:val="288"/>
          <w:jc w:val="center"/>
        </w:trPr>
        <w:tc>
          <w:tcPr>
            <w:tcW w:w="3600" w:type="dxa"/>
            <w:tcBorders>
              <w:top w:val="single" w:color="auto" w:sz="4" w:space="0"/>
              <w:bottom w:val="single" w:color="auto" w:sz="12" w:space="0"/>
            </w:tcBorders>
            <w:noWrap/>
            <w:hideMark/>
          </w:tcPr>
          <w:p w:rsidRPr="000A5AAB" w:rsidR="00A860D7" w:rsidP="00A860D7" w:rsidRDefault="00A860D7" w14:paraId="38980E72" w14:textId="21204C2D">
            <w:pPr>
              <w:rPr>
                <w:rFonts w:cstheme="minorHAnsi"/>
                <w:bCs/>
              </w:rPr>
            </w:pPr>
            <w:r w:rsidRPr="00F24DC7">
              <w:t>Specialized (e.g., pediatrician appt)</w:t>
            </w:r>
          </w:p>
        </w:tc>
        <w:tc>
          <w:tcPr>
            <w:tcW w:w="279" w:type="dxa"/>
          </w:tcPr>
          <w:p w:rsidRPr="007B6E90" w:rsidR="00A860D7" w:rsidP="00A860D7" w:rsidRDefault="00A860D7" w14:paraId="3C6F0A59" w14:textId="77777777">
            <w:pPr>
              <w:jc w:val="right"/>
            </w:pPr>
          </w:p>
        </w:tc>
        <w:tc>
          <w:tcPr>
            <w:tcW w:w="734" w:type="dxa"/>
            <w:tcBorders>
              <w:top w:val="single" w:color="auto" w:sz="4" w:space="0"/>
              <w:bottom w:val="single" w:color="auto" w:sz="12" w:space="0"/>
            </w:tcBorders>
            <w:noWrap/>
          </w:tcPr>
          <w:p w:rsidRPr="008164A4" w:rsidR="00A860D7" w:rsidP="00A860D7" w:rsidRDefault="00A860D7" w14:paraId="0AECD77F" w14:textId="6F171C0F">
            <w:pPr>
              <w:jc w:val="right"/>
              <w:rPr>
                <w:rFonts w:cstheme="minorHAnsi"/>
              </w:rPr>
            </w:pPr>
            <w:r w:rsidRPr="00F24DC7">
              <w:t>--</w:t>
            </w:r>
          </w:p>
        </w:tc>
        <w:tc>
          <w:tcPr>
            <w:tcW w:w="818" w:type="dxa"/>
            <w:tcBorders>
              <w:top w:val="single" w:color="auto" w:sz="4" w:space="0"/>
              <w:bottom w:val="single" w:color="auto" w:sz="12" w:space="0"/>
            </w:tcBorders>
            <w:noWrap/>
          </w:tcPr>
          <w:p w:rsidRPr="008164A4" w:rsidR="00A860D7" w:rsidP="00A860D7" w:rsidRDefault="00A860D7" w14:paraId="3B13CA7A" w14:textId="649C50C0">
            <w:pPr>
              <w:jc w:val="right"/>
              <w:rPr>
                <w:rFonts w:cstheme="minorHAnsi"/>
              </w:rPr>
            </w:pPr>
            <w:r w:rsidRPr="00F24DC7">
              <w:t>--</w:t>
            </w:r>
          </w:p>
        </w:tc>
        <w:tc>
          <w:tcPr>
            <w:tcW w:w="232" w:type="dxa"/>
          </w:tcPr>
          <w:p w:rsidRPr="007B6E90" w:rsidR="00A860D7" w:rsidP="00A860D7" w:rsidRDefault="00A860D7" w14:paraId="014B6BA9" w14:textId="77777777">
            <w:pPr>
              <w:jc w:val="right"/>
            </w:pPr>
          </w:p>
        </w:tc>
        <w:tc>
          <w:tcPr>
            <w:tcW w:w="767" w:type="dxa"/>
            <w:tcBorders>
              <w:top w:val="single" w:color="auto" w:sz="4" w:space="0"/>
              <w:bottom w:val="single" w:color="auto" w:sz="12" w:space="0"/>
            </w:tcBorders>
            <w:vAlign w:val="center"/>
          </w:tcPr>
          <w:p w:rsidRPr="007B6E90" w:rsidR="00A860D7" w:rsidP="00A860D7" w:rsidRDefault="00A860D7" w14:paraId="456DF4DB" w14:textId="2966F573">
            <w:pPr>
              <w:jc w:val="right"/>
            </w:pPr>
            <w:r>
              <w:rPr>
                <w:rFonts w:ascii="Calibri" w:hAnsi="Calibri" w:cs="Calibri"/>
                <w:color w:val="000000"/>
              </w:rPr>
              <w:t>14</w:t>
            </w:r>
          </w:p>
        </w:tc>
        <w:tc>
          <w:tcPr>
            <w:tcW w:w="972" w:type="dxa"/>
            <w:tcBorders>
              <w:top w:val="single" w:color="auto" w:sz="4" w:space="0"/>
              <w:bottom w:val="single" w:color="auto" w:sz="12" w:space="0"/>
            </w:tcBorders>
            <w:vAlign w:val="center"/>
          </w:tcPr>
          <w:p w:rsidRPr="007B6E90" w:rsidR="00A860D7" w:rsidP="00512AB0" w:rsidRDefault="00A860D7" w14:paraId="265753D2" w14:textId="05555A25">
            <w:pPr>
              <w:jc w:val="right"/>
            </w:pPr>
            <w:r>
              <w:rPr>
                <w:rFonts w:ascii="Calibri" w:hAnsi="Calibri" w:cs="Calibri"/>
                <w:color w:val="000000"/>
              </w:rPr>
              <w:t>33</w:t>
            </w:r>
            <w:r w:rsidR="00512AB0">
              <w:rPr>
                <w:rFonts w:ascii="Calibri" w:hAnsi="Calibri" w:cs="Calibri"/>
                <w:color w:val="000000"/>
              </w:rPr>
              <w:t>.3</w:t>
            </w:r>
          </w:p>
        </w:tc>
      </w:tr>
      <w:tr w:rsidRPr="008164A4" w:rsidR="000E747F" w:rsidTr="00B54834" w14:paraId="09942B72" w14:textId="77777777">
        <w:trPr>
          <w:trHeight w:val="288"/>
          <w:jc w:val="center"/>
        </w:trPr>
        <w:tc>
          <w:tcPr>
            <w:tcW w:w="3600" w:type="dxa"/>
            <w:tcBorders>
              <w:top w:val="single" w:color="auto" w:sz="12" w:space="0"/>
            </w:tcBorders>
            <w:noWrap/>
            <w:hideMark/>
          </w:tcPr>
          <w:p w:rsidRPr="008164A4" w:rsidR="000E747F" w:rsidP="000E747F" w:rsidRDefault="000E747F" w14:paraId="6BCBEB42" w14:textId="77777777">
            <w:pPr>
              <w:rPr>
                <w:rFonts w:cstheme="minorHAnsi"/>
                <w:b/>
                <w:bCs/>
              </w:rPr>
            </w:pPr>
            <w:r w:rsidRPr="008164A4">
              <w:rPr>
                <w:rFonts w:cstheme="minorHAnsi"/>
                <w:b/>
                <w:bCs/>
              </w:rPr>
              <w:t>Total</w:t>
            </w:r>
          </w:p>
        </w:tc>
        <w:tc>
          <w:tcPr>
            <w:tcW w:w="279" w:type="dxa"/>
          </w:tcPr>
          <w:p w:rsidRPr="007B6E90" w:rsidR="000E747F" w:rsidP="000E747F" w:rsidRDefault="000E747F" w14:paraId="090D3F36" w14:textId="77777777">
            <w:pPr>
              <w:jc w:val="right"/>
            </w:pPr>
          </w:p>
        </w:tc>
        <w:tc>
          <w:tcPr>
            <w:tcW w:w="734" w:type="dxa"/>
            <w:tcBorders>
              <w:top w:val="single" w:color="auto" w:sz="12" w:space="0"/>
            </w:tcBorders>
            <w:noWrap/>
            <w:vAlign w:val="center"/>
          </w:tcPr>
          <w:p w:rsidRPr="008164A4" w:rsidR="000E747F" w:rsidP="00A860D7" w:rsidRDefault="000E747F" w14:paraId="5C3EB463" w14:textId="088CD078">
            <w:pPr>
              <w:jc w:val="right"/>
              <w:rPr>
                <w:rFonts w:cstheme="minorHAnsi"/>
              </w:rPr>
            </w:pPr>
            <w:r w:rsidRPr="009C5CA5">
              <w:rPr>
                <w:rFonts w:ascii="Calibri" w:hAnsi="Calibri" w:eastAsia="Times New Roman" w:cs="Calibri"/>
                <w:color w:val="000000"/>
              </w:rPr>
              <w:t>70</w:t>
            </w:r>
            <w:r w:rsidR="00A860D7">
              <w:rPr>
                <w:rFonts w:ascii="Calibri" w:hAnsi="Calibri" w:eastAsia="Times New Roman" w:cs="Calibri"/>
                <w:color w:val="000000"/>
              </w:rPr>
              <w:t>5</w:t>
            </w:r>
          </w:p>
        </w:tc>
        <w:tc>
          <w:tcPr>
            <w:tcW w:w="818" w:type="dxa"/>
            <w:tcBorders>
              <w:top w:val="single" w:color="auto" w:sz="12" w:space="0"/>
            </w:tcBorders>
            <w:noWrap/>
            <w:vAlign w:val="center"/>
          </w:tcPr>
          <w:p w:rsidRPr="008164A4" w:rsidR="000E747F" w:rsidP="00512AB0" w:rsidRDefault="000E747F" w14:paraId="6C9B1586" w14:textId="74282B31">
            <w:pPr>
              <w:jc w:val="right"/>
              <w:rPr>
                <w:rFonts w:cstheme="minorHAnsi"/>
              </w:rPr>
            </w:pPr>
            <w:r w:rsidRPr="009C5CA5">
              <w:rPr>
                <w:rFonts w:ascii="Calibri" w:hAnsi="Calibri" w:eastAsia="Times New Roman" w:cs="Calibri"/>
                <w:color w:val="000000"/>
              </w:rPr>
              <w:t>100</w:t>
            </w:r>
            <w:r w:rsidR="00512AB0">
              <w:rPr>
                <w:rFonts w:ascii="Calibri" w:hAnsi="Calibri" w:eastAsia="Times New Roman" w:cs="Calibri"/>
                <w:color w:val="000000"/>
              </w:rPr>
              <w:t>.0</w:t>
            </w:r>
          </w:p>
        </w:tc>
        <w:tc>
          <w:tcPr>
            <w:tcW w:w="232" w:type="dxa"/>
          </w:tcPr>
          <w:p w:rsidRPr="00CE1A68" w:rsidR="000E747F" w:rsidP="000E747F" w:rsidRDefault="000E747F" w14:paraId="1495B489" w14:textId="77777777">
            <w:pPr>
              <w:jc w:val="right"/>
            </w:pPr>
          </w:p>
        </w:tc>
        <w:tc>
          <w:tcPr>
            <w:tcW w:w="767" w:type="dxa"/>
            <w:tcBorders>
              <w:top w:val="single" w:color="auto" w:sz="12" w:space="0"/>
            </w:tcBorders>
            <w:vAlign w:val="center"/>
          </w:tcPr>
          <w:p w:rsidRPr="00B97426" w:rsidR="000E747F" w:rsidP="000E747F" w:rsidRDefault="00A860D7" w14:paraId="4E3BB32D" w14:textId="017DFD81">
            <w:pPr>
              <w:jc w:val="right"/>
              <w:rPr>
                <w:b/>
              </w:rPr>
            </w:pPr>
            <w:r>
              <w:rPr>
                <w:rFonts w:ascii="Calibri" w:hAnsi="Calibri" w:eastAsia="Times New Roman" w:cs="Calibri"/>
                <w:color w:val="000000"/>
              </w:rPr>
              <w:t>42</w:t>
            </w:r>
          </w:p>
        </w:tc>
        <w:tc>
          <w:tcPr>
            <w:tcW w:w="972" w:type="dxa"/>
            <w:tcBorders>
              <w:top w:val="single" w:color="auto" w:sz="12" w:space="0"/>
            </w:tcBorders>
            <w:vAlign w:val="center"/>
          </w:tcPr>
          <w:p w:rsidRPr="007B6E90" w:rsidR="000E747F" w:rsidP="00512AB0" w:rsidRDefault="000E747F" w14:paraId="6355A328" w14:textId="0B1D6C43">
            <w:pPr>
              <w:jc w:val="right"/>
            </w:pPr>
            <w:r w:rsidRPr="009C5CA5">
              <w:rPr>
                <w:rFonts w:ascii="Calibri" w:hAnsi="Calibri" w:eastAsia="Times New Roman" w:cs="Calibri"/>
                <w:color w:val="000000"/>
              </w:rPr>
              <w:t>100</w:t>
            </w:r>
            <w:r w:rsidR="00512AB0">
              <w:rPr>
                <w:rFonts w:ascii="Calibri" w:hAnsi="Calibri" w:eastAsia="Times New Roman" w:cs="Calibri"/>
                <w:color w:val="000000"/>
              </w:rPr>
              <w:t>.0</w:t>
            </w:r>
          </w:p>
        </w:tc>
      </w:tr>
    </w:tbl>
    <w:p w:rsidR="00674A75" w:rsidRDefault="00674A75" w14:paraId="1975D127" w14:textId="2F8067E2">
      <w:pPr>
        <w:rPr>
          <w:b/>
        </w:rPr>
      </w:pPr>
    </w:p>
    <w:p w:rsidRPr="00D63151" w:rsidR="00D63151" w:rsidRDefault="00D63151" w14:paraId="6804B0D6" w14:textId="6A2F47ED">
      <w:r>
        <w:t>As with Round 1, large percentages of participants listed out-of-scope medical care activities when asked what care they did not receive; 165 participants (58</w:t>
      </w:r>
      <w:r w:rsidR="00546AA5">
        <w:t xml:space="preserve"> percent</w:t>
      </w:r>
      <w:r>
        <w:t>) listed dental care, 12 participants (4</w:t>
      </w:r>
      <w:r w:rsidR="00546AA5">
        <w:t xml:space="preserve"> percent</w:t>
      </w:r>
      <w:r>
        <w:t>) listed vision care, and 123 participants (43</w:t>
      </w:r>
      <w:r w:rsidR="00546AA5">
        <w:t xml:space="preserve"> percent</w:t>
      </w:r>
      <w:r>
        <w:t xml:space="preserve">) listed a regular check-up. </w:t>
      </w:r>
      <w:r w:rsidR="00305091">
        <w:t xml:space="preserve"> This demonstrates that this question is likely overestimating the number of people who were unable to receive necessary medical care</w:t>
      </w:r>
      <w:r w:rsidR="00847579">
        <w:t>, the intended focus of the question</w:t>
      </w:r>
      <w:r w:rsidR="00305091">
        <w:t>.</w:t>
      </w:r>
    </w:p>
    <w:p w:rsidRPr="007318BC" w:rsidR="00D63151" w:rsidRDefault="00D63151" w14:paraId="78DD975D" w14:textId="77777777">
      <w:pPr>
        <w:rPr>
          <w:b/>
        </w:rPr>
      </w:pPr>
    </w:p>
    <w:p w:rsidRPr="00FA4756" w:rsidR="00FA4756" w:rsidRDefault="00FA4756" w14:paraId="6F06581F" w14:textId="1CB38EF7">
      <w:pPr>
        <w:rPr>
          <w:rFonts w:cstheme="minorHAnsi"/>
          <w:b/>
        </w:rPr>
      </w:pPr>
      <w:r w:rsidRPr="00FA4756">
        <w:rPr>
          <w:rFonts w:cstheme="minorHAnsi"/>
          <w:b/>
        </w:rPr>
        <w:t>Bottom Line</w:t>
      </w:r>
    </w:p>
    <w:p w:rsidR="007302A8" w:rsidRDefault="00FA4756" w14:paraId="0A63E097" w14:textId="286CBEED">
      <w:pPr>
        <w:rPr>
          <w:rFonts w:cstheme="minorHAnsi"/>
        </w:rPr>
      </w:pPr>
      <w:r>
        <w:rPr>
          <w:rFonts w:cstheme="minorHAnsi"/>
        </w:rPr>
        <w:t xml:space="preserve">This question led to the greatest number of issues of those that we tested. </w:t>
      </w:r>
      <w:r w:rsidR="00897BE5">
        <w:rPr>
          <w:rFonts w:cstheme="minorHAnsi"/>
        </w:rPr>
        <w:t>S</w:t>
      </w:r>
      <w:r w:rsidR="000645A5">
        <w:rPr>
          <w:rFonts w:cstheme="minorHAnsi"/>
        </w:rPr>
        <w:t xml:space="preserve">everal of the cognitive interview participants and many of the Web Probe Assessment participants include dental and vision care as part of their interpretation of medical care.  </w:t>
      </w:r>
    </w:p>
    <w:p w:rsidR="00897BE5" w:rsidRDefault="000645A5" w14:paraId="5922AA14" w14:textId="68D9A1F5">
      <w:pPr>
        <w:rPr>
          <w:rFonts w:cstheme="minorHAnsi"/>
        </w:rPr>
      </w:pPr>
      <w:r>
        <w:rPr>
          <w:rFonts w:cstheme="minorHAnsi"/>
        </w:rPr>
        <w:t xml:space="preserve">The question is already quite complex and we are hesitant to suggest wording changes that will only </w:t>
      </w:r>
      <w:r w:rsidR="00897BE5">
        <w:rPr>
          <w:rFonts w:cstheme="minorHAnsi"/>
        </w:rPr>
        <w:t>add complexity</w:t>
      </w:r>
      <w:r>
        <w:rPr>
          <w:rFonts w:cstheme="minorHAnsi"/>
        </w:rPr>
        <w:t xml:space="preserve">.  NCHS stakeholders </w:t>
      </w:r>
      <w:r w:rsidR="00847579">
        <w:rPr>
          <w:rFonts w:cstheme="minorHAnsi"/>
        </w:rPr>
        <w:t xml:space="preserve">should review the results and prioritize their measurement objectives given the limited </w:t>
      </w:r>
      <w:r>
        <w:rPr>
          <w:rFonts w:cstheme="minorHAnsi"/>
        </w:rPr>
        <w:t xml:space="preserve">space </w:t>
      </w:r>
      <w:r w:rsidR="00847579">
        <w:rPr>
          <w:rFonts w:cstheme="minorHAnsi"/>
        </w:rPr>
        <w:t xml:space="preserve">that </w:t>
      </w:r>
      <w:r>
        <w:rPr>
          <w:rFonts w:cstheme="minorHAnsi"/>
        </w:rPr>
        <w:t>can be dedicated to these questions</w:t>
      </w:r>
      <w:r w:rsidR="00847579">
        <w:rPr>
          <w:rFonts w:cstheme="minorHAnsi"/>
        </w:rPr>
        <w:t xml:space="preserve">.  </w:t>
      </w:r>
      <w:r w:rsidR="00897BE5">
        <w:rPr>
          <w:rFonts w:cstheme="minorHAnsi"/>
        </w:rPr>
        <w:t>We recommend adding</w:t>
      </w:r>
      <w:r>
        <w:rPr>
          <w:rFonts w:cstheme="minorHAnsi"/>
        </w:rPr>
        <w:t xml:space="preserve"> instructions</w:t>
      </w:r>
      <w:r w:rsidR="00897BE5">
        <w:rPr>
          <w:rFonts w:cstheme="minorHAnsi"/>
        </w:rPr>
        <w:t xml:space="preserve"> to clarify that dental and vision care should not be considered</w:t>
      </w:r>
      <w:r w:rsidR="00F52663">
        <w:rPr>
          <w:rFonts w:cstheme="minorHAnsi"/>
        </w:rPr>
        <w:t xml:space="preserve"> if that distinction is of high priority</w:t>
      </w:r>
      <w:r w:rsidR="002939D4">
        <w:rPr>
          <w:rFonts w:cstheme="minorHAnsi"/>
        </w:rPr>
        <w:t>.</w:t>
      </w:r>
      <w:r w:rsidR="007302A8">
        <w:rPr>
          <w:rFonts w:cstheme="minorHAnsi"/>
        </w:rPr>
        <w:t xml:space="preserve">  </w:t>
      </w:r>
    </w:p>
    <w:p w:rsidR="00897BE5" w:rsidRDefault="00897BE5" w14:paraId="273A10C0" w14:textId="47B6491A">
      <w:pPr>
        <w:rPr>
          <w:rFonts w:cstheme="minorHAnsi"/>
        </w:rPr>
      </w:pPr>
      <w:r>
        <w:rPr>
          <w:rFonts w:cstheme="minorHAnsi"/>
        </w:rPr>
        <w:t>Additionally, the measurement objectives of the question are not entirely clear. The following instructions were approved by NCHS for inclusion in the self-study packet for CPS interviewers (underlining added for clarity).</w:t>
      </w:r>
    </w:p>
    <w:p w:rsidRPr="00897BE5" w:rsidR="00897BE5" w:rsidP="00897BE5" w:rsidRDefault="00897BE5" w14:paraId="12B8A0A7" w14:textId="73F6DDE9">
      <w:pPr>
        <w:ind w:left="720"/>
        <w:rPr>
          <w:rFonts w:cstheme="minorHAnsi"/>
        </w:rPr>
      </w:pPr>
      <w:r w:rsidRPr="00897BE5">
        <w:rPr>
          <w:rFonts w:cstheme="minorHAnsi"/>
        </w:rPr>
        <w:t xml:space="preserve">Enter No if all persons in the household voluntarily cancelled or delayed medical care for themselves or another household member.  Cancellations or delays are voluntary only if the </w:t>
      </w:r>
      <w:r w:rsidRPr="00897BE5">
        <w:rPr>
          <w:rFonts w:cstheme="minorHAnsi"/>
          <w:u w:val="single"/>
        </w:rPr>
        <w:t>person decided that the care was not needed</w:t>
      </w:r>
      <w:r w:rsidRPr="00897BE5">
        <w:rPr>
          <w:rFonts w:cstheme="minorHAnsi"/>
        </w:rPr>
        <w:t xml:space="preserve"> or could be easily postponed.  </w:t>
      </w:r>
    </w:p>
    <w:p w:rsidR="00897BE5" w:rsidP="00897BE5" w:rsidRDefault="00897BE5" w14:paraId="3F7C99F6" w14:textId="4FF7E41C">
      <w:pPr>
        <w:ind w:left="720"/>
        <w:rPr>
          <w:rFonts w:cstheme="minorHAnsi"/>
        </w:rPr>
      </w:pPr>
      <w:r w:rsidRPr="00897BE5">
        <w:rPr>
          <w:rFonts w:cstheme="minorHAnsi"/>
        </w:rPr>
        <w:t xml:space="preserve">Cancellations or delays of medical care should not be considered voluntary if the person believed the care was needed, but they </w:t>
      </w:r>
      <w:r w:rsidRPr="00897BE5">
        <w:rPr>
          <w:rFonts w:cstheme="minorHAnsi"/>
          <w:u w:val="single"/>
        </w:rPr>
        <w:t>chose not to get it due to fear</w:t>
      </w:r>
      <w:r w:rsidRPr="00897BE5">
        <w:rPr>
          <w:rFonts w:cstheme="minorHAnsi"/>
        </w:rPr>
        <w:t>, loss of health insurance, lack of transportation, unavailability of providers, or problems getting an appointment.  If any of these reasons were due to the coronavirus pandemic, enter Yes.</w:t>
      </w:r>
    </w:p>
    <w:p w:rsidR="00897BE5" w:rsidRDefault="00897BE5" w14:paraId="33B0ED42" w14:textId="7D2FD993">
      <w:pPr>
        <w:rPr>
          <w:rFonts w:cstheme="minorHAnsi"/>
        </w:rPr>
      </w:pPr>
      <w:r>
        <w:rPr>
          <w:rFonts w:cstheme="minorHAnsi"/>
        </w:rPr>
        <w:t xml:space="preserve">If a respondent decides that a procedure is not necessary </w:t>
      </w:r>
      <w:r w:rsidR="00914A7F">
        <w:rPr>
          <w:rFonts w:cstheme="minorHAnsi"/>
        </w:rPr>
        <w:t>after</w:t>
      </w:r>
      <w:r>
        <w:rPr>
          <w:rFonts w:cstheme="minorHAnsi"/>
        </w:rPr>
        <w:t xml:space="preserve"> weighing it against the risk of contracting the coronavirus, as was the case with the proxy participant who had an allergic reaction, it is unclear whether </w:t>
      </w:r>
      <w:r w:rsidR="00914A7F">
        <w:rPr>
          <w:rFonts w:cstheme="minorHAnsi"/>
        </w:rPr>
        <w:t>a ‘Yes’ response is valid for this question</w:t>
      </w:r>
      <w:r>
        <w:rPr>
          <w:rFonts w:cstheme="minorHAnsi"/>
        </w:rPr>
        <w:t>.</w:t>
      </w:r>
      <w:r w:rsidR="00914A7F">
        <w:rPr>
          <w:rFonts w:cstheme="minorHAnsi"/>
        </w:rPr>
        <w:t xml:space="preserve"> For the purposes of testing, we counted it as a correct response because the participant referenced her fear of contracting coronavirus (during the debriefing), but it really is unclear given the above instructions. A clearer distinction could be made by separating out all voluntary choices made by the respondent, regardless of the reason for that choice, from involuntary reasons for not receiving treatment (e.g., loss of insurance, unavailability of providers, etc.).  The reference to “chose not to get it due to fear” should be reevaluated and possibly removed from future interviewer training pending that reevaluation.</w:t>
      </w:r>
    </w:p>
    <w:p w:rsidR="003925F5" w:rsidRDefault="003925F5" w14:paraId="69139B62" w14:textId="21E39AA8">
      <w:pPr>
        <w:rPr>
          <w:rFonts w:cstheme="minorHAnsi"/>
        </w:rPr>
      </w:pPr>
      <w:r>
        <w:rPr>
          <w:rFonts w:cstheme="minorHAnsi"/>
        </w:rPr>
        <w:br w:type="page"/>
      </w:r>
    </w:p>
    <w:p w:rsidR="009C5CA5" w:rsidRDefault="009C5CA5" w14:paraId="1490A2AC" w14:textId="77777777">
      <w:pPr>
        <w:rPr>
          <w:rFonts w:cstheme="minorHAnsi"/>
        </w:rPr>
      </w:pPr>
    </w:p>
    <w:p w:rsidRPr="00E2480D" w:rsidR="003925F5" w:rsidRDefault="003925F5" w14:paraId="303CE122" w14:textId="578D1978">
      <w:pPr>
        <w:rPr>
          <w:rFonts w:cstheme="minorHAnsi"/>
          <w:b/>
        </w:rPr>
      </w:pPr>
      <w:r w:rsidRPr="00E2480D">
        <w:rPr>
          <w:rFonts w:cstheme="minorHAnsi"/>
          <w:b/>
        </w:rPr>
        <w:t xml:space="preserve">Appendix A: Web Probe </w:t>
      </w:r>
      <w:r w:rsidR="00135D48">
        <w:rPr>
          <w:rFonts w:cstheme="minorHAnsi"/>
          <w:b/>
        </w:rPr>
        <w:t xml:space="preserve">Assessment </w:t>
      </w:r>
      <w:r w:rsidRPr="00E2480D">
        <w:rPr>
          <w:rFonts w:cstheme="minorHAnsi"/>
          <w:b/>
        </w:rPr>
        <w:t>Questions</w:t>
      </w:r>
    </w:p>
    <w:p w:rsidR="001314C3" w:rsidRDefault="001314C3" w14:paraId="2A95A9B9" w14:textId="77777777">
      <w:pPr>
        <w:rPr>
          <w:rFonts w:cstheme="minorHAnsi"/>
          <w:i/>
        </w:rPr>
      </w:pPr>
      <w:r>
        <w:rPr>
          <w:rFonts w:cstheme="minorHAnsi"/>
          <w:i/>
        </w:rPr>
        <w:t xml:space="preserve">Web Probing Assessment – First Round </w:t>
      </w:r>
    </w:p>
    <w:p w:rsidR="00A64B7A" w:rsidRDefault="00A64B7A" w14:paraId="34AC85F2" w14:textId="52DF48D6">
      <w:pPr>
        <w:rPr>
          <w:rFonts w:cstheme="minorHAnsi"/>
          <w:i/>
        </w:rPr>
      </w:pPr>
      <w:r>
        <w:rPr>
          <w:rFonts w:cstheme="minorHAnsi"/>
          <w:i/>
        </w:rPr>
        <w:t>Blue indicates question is a follow-up probe added to evaluate the prior question</w:t>
      </w:r>
    </w:p>
    <w:tbl>
      <w:tblPr>
        <w:tblW w:w="10430" w:type="dxa"/>
        <w:jc w:val="center"/>
        <w:shd w:val="clear" w:color="auto" w:fill="FFFFFF"/>
        <w:tblLayout w:type="fixed"/>
        <w:tblCellMar>
          <w:left w:w="0" w:type="dxa"/>
          <w:right w:w="0" w:type="dxa"/>
        </w:tblCellMar>
        <w:tblLook w:val="04A0" w:firstRow="1" w:lastRow="0" w:firstColumn="1" w:lastColumn="0" w:noHBand="0" w:noVBand="1"/>
      </w:tblPr>
      <w:tblGrid>
        <w:gridCol w:w="2330"/>
        <w:gridCol w:w="4410"/>
        <w:gridCol w:w="3690"/>
      </w:tblGrid>
      <w:tr w:rsidR="001314C3" w:rsidTr="009F2900" w14:paraId="50C7A2C4" w14:textId="77777777">
        <w:trPr>
          <w:trHeight w:val="255"/>
          <w:jc w:val="center"/>
        </w:trPr>
        <w:tc>
          <w:tcPr>
            <w:tcW w:w="23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001314C3" w:rsidP="00590591" w:rsidRDefault="001314C3" w14:paraId="4A9CE5EA" w14:textId="77777777">
            <w:pPr>
              <w:spacing w:after="0"/>
              <w:rPr>
                <w:rFonts w:ascii="Calibri" w:hAnsi="Calibri" w:cs="Calibri"/>
                <w:color w:val="323130"/>
              </w:rPr>
            </w:pPr>
            <w:r>
              <w:rPr>
                <w:rFonts w:ascii="Calibri" w:hAnsi="Calibri" w:cs="Calibri"/>
                <w:b/>
                <w:bCs/>
                <w:color w:val="000000"/>
                <w:bdr w:val="none" w:color="auto" w:sz="0" w:space="0" w:frame="1"/>
              </w:rPr>
              <w:t>Skip Instructions</w:t>
            </w:r>
          </w:p>
        </w:tc>
        <w:tc>
          <w:tcPr>
            <w:tcW w:w="441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001314C3" w:rsidP="00590591" w:rsidRDefault="001314C3" w14:paraId="002D1555" w14:textId="77777777">
            <w:pPr>
              <w:spacing w:after="0"/>
              <w:rPr>
                <w:rFonts w:ascii="Calibri" w:hAnsi="Calibri" w:cs="Calibri"/>
                <w:color w:val="323130"/>
              </w:rPr>
            </w:pPr>
            <w:r>
              <w:rPr>
                <w:rFonts w:ascii="Calibri" w:hAnsi="Calibri" w:cs="Calibri"/>
                <w:b/>
                <w:bCs/>
                <w:color w:val="000000"/>
                <w:bdr w:val="none" w:color="auto" w:sz="0" w:space="0" w:frame="1"/>
              </w:rPr>
              <w:t>Question</w:t>
            </w:r>
          </w:p>
        </w:tc>
        <w:tc>
          <w:tcPr>
            <w:tcW w:w="36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001314C3" w:rsidP="00590591" w:rsidRDefault="001314C3" w14:paraId="5C9810C1" w14:textId="77777777">
            <w:pPr>
              <w:spacing w:after="0"/>
              <w:rPr>
                <w:rFonts w:ascii="Calibri" w:hAnsi="Calibri" w:cs="Calibri"/>
                <w:color w:val="323130"/>
              </w:rPr>
            </w:pPr>
            <w:r>
              <w:rPr>
                <w:rFonts w:ascii="Calibri" w:hAnsi="Calibri" w:cs="Calibri"/>
                <w:b/>
                <w:bCs/>
                <w:color w:val="000000"/>
                <w:bdr w:val="none" w:color="auto" w:sz="0" w:space="0" w:frame="1"/>
              </w:rPr>
              <w:t>Response Options</w:t>
            </w:r>
          </w:p>
        </w:tc>
      </w:tr>
      <w:tr w:rsidRPr="0072310D" w:rsidR="0072310D" w:rsidTr="009F2900" w14:paraId="54FB924D" w14:textId="77777777">
        <w:trPr>
          <w:trHeight w:val="255"/>
          <w:jc w:val="center"/>
        </w:trPr>
        <w:tc>
          <w:tcPr>
            <w:tcW w:w="23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72310D" w:rsidR="0072310D" w:rsidP="0072310D" w:rsidRDefault="0072310D" w14:paraId="06E298ED" w14:textId="52287561">
            <w:pPr>
              <w:spacing w:after="0"/>
              <w:rPr>
                <w:rFonts w:ascii="Calibri" w:hAnsi="Calibri" w:cs="Calibri"/>
                <w:color w:val="000000"/>
                <w:bdr w:val="none" w:color="auto" w:sz="0" w:space="0" w:frame="1"/>
              </w:rPr>
            </w:pPr>
            <w:r w:rsidRPr="0072310D">
              <w:rPr>
                <w:rFonts w:ascii="Calibri" w:hAnsi="Calibri" w:cs="Calibri"/>
                <w:color w:val="000000"/>
                <w:bdr w:val="none" w:color="auto" w:sz="0" w:space="0" w:frame="1"/>
              </w:rPr>
              <w:t>All</w:t>
            </w:r>
          </w:p>
        </w:tc>
        <w:tc>
          <w:tcPr>
            <w:tcW w:w="44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72310D" w:rsidR="0072310D" w:rsidP="0072310D" w:rsidRDefault="0072310D" w14:paraId="3E1182C1" w14:textId="7269C455">
            <w:pPr>
              <w:spacing w:after="0"/>
              <w:rPr>
                <w:rFonts w:ascii="Calibri" w:hAnsi="Calibri" w:cs="Calibri"/>
                <w:color w:val="000000"/>
                <w:bdr w:val="none" w:color="auto" w:sz="0" w:space="0" w:frame="1"/>
              </w:rPr>
            </w:pPr>
            <w:r>
              <w:rPr>
                <w:rFonts w:ascii="Calibri" w:hAnsi="Calibri" w:cs="Calibri"/>
                <w:color w:val="000000"/>
                <w:bdr w:val="none" w:color="auto" w:sz="0" w:space="0" w:frame="1"/>
              </w:rPr>
              <w:t xml:space="preserve">Q11. </w:t>
            </w:r>
            <w:r w:rsidRPr="0072310D">
              <w:rPr>
                <w:rFonts w:ascii="Calibri" w:hAnsi="Calibri" w:cs="Calibri"/>
                <w:color w:val="000000"/>
                <w:bdr w:val="none" w:color="auto" w:sz="0" w:space="0" w:frame="1"/>
              </w:rPr>
              <w:t>Now we are going to ask about your employment.</w:t>
            </w:r>
            <w:r>
              <w:rPr>
                <w:rFonts w:ascii="Calibri" w:hAnsi="Calibri" w:cs="Calibri"/>
                <w:color w:val="000000"/>
                <w:bdr w:val="none" w:color="auto" w:sz="0" w:space="0" w:frame="1"/>
              </w:rPr>
              <w:t xml:space="preserve">  </w:t>
            </w:r>
            <w:r w:rsidRPr="0072310D">
              <w:rPr>
                <w:rFonts w:ascii="Calibri" w:hAnsi="Calibri" w:cs="Calibri"/>
                <w:color w:val="000000"/>
                <w:bdr w:val="none" w:color="auto" w:sz="0" w:space="0" w:frame="1"/>
              </w:rPr>
              <w:t xml:space="preserve">In </w:t>
            </w:r>
            <w:r>
              <w:rPr>
                <w:rFonts w:ascii="Calibri" w:hAnsi="Calibri" w:cs="Calibri"/>
                <w:color w:val="000000"/>
                <w:bdr w:val="none" w:color="auto" w:sz="0" w:space="0" w:frame="1"/>
              </w:rPr>
              <w:t xml:space="preserve">the last 7 days, did you do ANY </w:t>
            </w:r>
            <w:r w:rsidRPr="0072310D">
              <w:rPr>
                <w:rFonts w:ascii="Calibri" w:hAnsi="Calibri" w:cs="Calibri"/>
                <w:color w:val="000000"/>
                <w:bdr w:val="none" w:color="auto" w:sz="0" w:space="0" w:frame="1"/>
              </w:rPr>
              <w:t>work for either pay or profit? Select only one answer.</w:t>
            </w:r>
          </w:p>
        </w:tc>
        <w:tc>
          <w:tcPr>
            <w:tcW w:w="36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0072310D" w:rsidP="0072310D" w:rsidRDefault="0072310D" w14:paraId="5847E7B8" w14:textId="77777777">
            <w:pPr>
              <w:pStyle w:val="ListParagraph"/>
              <w:numPr>
                <w:ilvl w:val="0"/>
                <w:numId w:val="10"/>
              </w:numPr>
              <w:spacing w:after="0"/>
              <w:rPr>
                <w:rFonts w:ascii="Calibri" w:hAnsi="Calibri" w:cs="Calibri"/>
                <w:color w:val="000000"/>
                <w:bdr w:val="none" w:color="auto" w:sz="0" w:space="0" w:frame="1"/>
              </w:rPr>
            </w:pPr>
            <w:r>
              <w:rPr>
                <w:rFonts w:ascii="Calibri" w:hAnsi="Calibri" w:cs="Calibri"/>
                <w:color w:val="000000"/>
                <w:bdr w:val="none" w:color="auto" w:sz="0" w:space="0" w:frame="1"/>
              </w:rPr>
              <w:t>Yes</w:t>
            </w:r>
          </w:p>
          <w:p w:rsidRPr="0072310D" w:rsidR="0072310D" w:rsidP="0072310D" w:rsidRDefault="0072310D" w14:paraId="40D20AF8" w14:textId="3902D90E">
            <w:pPr>
              <w:pStyle w:val="ListParagraph"/>
              <w:numPr>
                <w:ilvl w:val="0"/>
                <w:numId w:val="10"/>
              </w:numPr>
              <w:spacing w:after="0"/>
              <w:rPr>
                <w:rFonts w:ascii="Calibri" w:hAnsi="Calibri" w:cs="Calibri"/>
                <w:color w:val="000000"/>
                <w:bdr w:val="none" w:color="auto" w:sz="0" w:space="0" w:frame="1"/>
              </w:rPr>
            </w:pPr>
            <w:r>
              <w:rPr>
                <w:rFonts w:ascii="Calibri" w:hAnsi="Calibri" w:cs="Calibri"/>
                <w:color w:val="000000"/>
                <w:bdr w:val="none" w:color="auto" w:sz="0" w:space="0" w:frame="1"/>
              </w:rPr>
              <w:t>No</w:t>
            </w:r>
          </w:p>
        </w:tc>
      </w:tr>
      <w:tr w:rsidR="001314C3" w:rsidTr="009F2900" w14:paraId="5FC6EA01" w14:textId="77777777">
        <w:trPr>
          <w:trHeight w:val="587"/>
          <w:jc w:val="center"/>
        </w:trPr>
        <w:tc>
          <w:tcPr>
            <w:tcW w:w="23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105027" w:rsidR="001314C3" w:rsidP="0072310D" w:rsidRDefault="0072310D" w14:paraId="15BC1B96" w14:textId="65FF4E8C">
            <w:pPr>
              <w:spacing w:after="0"/>
              <w:rPr>
                <w:rFonts w:ascii="Calibri" w:hAnsi="Calibri" w:cs="Calibri"/>
                <w:color w:val="000000"/>
                <w:bdr w:val="none" w:color="auto" w:sz="0" w:space="0" w:frame="1"/>
              </w:rPr>
            </w:pPr>
            <w:r>
              <w:rPr>
                <w:rFonts w:ascii="Calibri" w:hAnsi="Calibri" w:cs="Calibri"/>
                <w:color w:val="000000"/>
                <w:bdr w:val="none" w:color="auto" w:sz="0" w:space="0" w:frame="1"/>
              </w:rPr>
              <w:t>If Q11 = 1</w:t>
            </w:r>
          </w:p>
        </w:tc>
        <w:tc>
          <w:tcPr>
            <w:tcW w:w="4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1314C3" w:rsidP="0072310D" w:rsidRDefault="001314C3" w14:paraId="6C7B0FEC" w14:textId="77777777">
            <w:pPr>
              <w:spacing w:after="0"/>
              <w:rPr>
                <w:rFonts w:ascii="Calibri" w:hAnsi="Calibri" w:cs="Calibri"/>
                <w:color w:val="323130"/>
              </w:rPr>
            </w:pPr>
            <w:r>
              <w:rPr>
                <w:rFonts w:ascii="Calibri" w:hAnsi="Calibri" w:cs="Calibri"/>
                <w:color w:val="000000"/>
                <w:bdr w:val="none" w:color="auto" w:sz="0" w:space="0" w:frame="1"/>
              </w:rPr>
              <w:t xml:space="preserve">Q14. </w:t>
            </w:r>
            <w:r w:rsidRPr="00E2480D">
              <w:rPr>
                <w:rFonts w:ascii="Calibri" w:hAnsi="Calibri" w:cs="Calibri"/>
                <w:color w:val="000000"/>
                <w:bdr w:val="none" w:color="auto" w:sz="0" w:space="0" w:frame="1"/>
              </w:rPr>
              <w:t>Are you receiving pay for the time you are not working? Select only one answer.</w:t>
            </w:r>
          </w:p>
        </w:tc>
        <w:tc>
          <w:tcPr>
            <w:tcW w:w="3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1314C3" w:rsidP="0072310D" w:rsidRDefault="001314C3" w14:paraId="481EC70C" w14:textId="77777777">
            <w:pPr>
              <w:spacing w:after="0"/>
              <w:rPr>
                <w:rFonts w:ascii="Calibri" w:hAnsi="Calibri" w:cs="Calibri"/>
                <w:color w:val="323130"/>
              </w:rPr>
            </w:pPr>
            <w:r>
              <w:rPr>
                <w:rFonts w:ascii="Calibri" w:hAnsi="Calibri" w:cs="Calibri"/>
                <w:color w:val="000000"/>
                <w:bdr w:val="none" w:color="auto" w:sz="0" w:space="0" w:frame="1"/>
              </w:rPr>
              <w:t>1. Yes</w:t>
            </w:r>
            <w:r>
              <w:rPr>
                <w:rFonts w:ascii="Calibri" w:hAnsi="Calibri" w:cs="Calibri"/>
                <w:color w:val="000000"/>
                <w:bdr w:val="none" w:color="auto" w:sz="0" w:space="0" w:frame="1"/>
              </w:rPr>
              <w:br/>
              <w:t>2. No</w:t>
            </w:r>
          </w:p>
        </w:tc>
      </w:tr>
      <w:tr w:rsidR="00645517" w:rsidTr="009F2900" w14:paraId="706C12DD" w14:textId="77777777">
        <w:trPr>
          <w:trHeight w:val="587"/>
          <w:jc w:val="center"/>
        </w:trPr>
        <w:tc>
          <w:tcPr>
            <w:tcW w:w="23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00645517" w:rsidP="0072310D" w:rsidRDefault="005A1BE3" w14:paraId="0B5947FC" w14:textId="0A4FFB7C">
            <w:pPr>
              <w:spacing w:after="0"/>
              <w:rPr>
                <w:rFonts w:ascii="Calibri" w:hAnsi="Calibri" w:cs="Calibri"/>
                <w:color w:val="000000"/>
                <w:bdr w:val="none" w:color="auto" w:sz="0" w:space="0" w:frame="1"/>
              </w:rPr>
            </w:pPr>
            <w:r>
              <w:rPr>
                <w:rFonts w:ascii="Calibri" w:hAnsi="Calibri" w:cs="Calibri"/>
                <w:color w:val="000000"/>
                <w:bdr w:val="none" w:color="auto" w:sz="0" w:space="0" w:frame="1"/>
              </w:rPr>
              <w:t>All</w:t>
            </w:r>
          </w:p>
        </w:tc>
        <w:tc>
          <w:tcPr>
            <w:tcW w:w="4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00645517" w:rsidP="0072310D" w:rsidRDefault="005A1BE3" w14:paraId="7B2B4C36" w14:textId="2D9A0E64">
            <w:pPr>
              <w:spacing w:after="0"/>
              <w:rPr>
                <w:rFonts w:ascii="Calibri" w:hAnsi="Calibri" w:cs="Calibri"/>
                <w:color w:val="000000"/>
                <w:bdr w:val="none" w:color="auto" w:sz="0" w:space="0" w:frame="1"/>
              </w:rPr>
            </w:pPr>
            <w:r>
              <w:rPr>
                <w:rFonts w:ascii="Calibri" w:hAnsi="Calibri" w:cs="Calibri"/>
                <w:color w:val="000000"/>
                <w:bdr w:val="none" w:color="auto" w:sz="0" w:space="0" w:frame="1"/>
              </w:rPr>
              <w:t xml:space="preserve">Q37. </w:t>
            </w:r>
            <w:r w:rsidRPr="005A1BE3">
              <w:rPr>
                <w:rFonts w:ascii="Calibri" w:hAnsi="Calibri" w:cs="Calibri"/>
                <w:color w:val="000000"/>
                <w:bdr w:val="none" w:color="auto" w:sz="0" w:space="0" w:frame="1"/>
              </w:rPr>
              <w:t>At any time in the last 4 weeks, did you DELAY getting medical care because of the coronavirus pandemic? Select only one answer.</w:t>
            </w:r>
          </w:p>
        </w:tc>
        <w:tc>
          <w:tcPr>
            <w:tcW w:w="3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00645517" w:rsidP="0072310D" w:rsidRDefault="005A1BE3" w14:paraId="4717A043" w14:textId="04B6B511">
            <w:pPr>
              <w:spacing w:after="0"/>
              <w:rPr>
                <w:rFonts w:ascii="Calibri" w:hAnsi="Calibri" w:cs="Calibri"/>
                <w:color w:val="000000"/>
                <w:bdr w:val="none" w:color="auto" w:sz="0" w:space="0" w:frame="1"/>
              </w:rPr>
            </w:pPr>
            <w:r>
              <w:rPr>
                <w:rFonts w:ascii="Calibri" w:hAnsi="Calibri" w:cs="Calibri"/>
                <w:color w:val="000000"/>
                <w:bdr w:val="none" w:color="auto" w:sz="0" w:space="0" w:frame="1"/>
              </w:rPr>
              <w:t>1. Yes</w:t>
            </w:r>
            <w:r>
              <w:rPr>
                <w:rFonts w:ascii="Calibri" w:hAnsi="Calibri" w:cs="Calibri"/>
                <w:color w:val="000000"/>
                <w:bdr w:val="none" w:color="auto" w:sz="0" w:space="0" w:frame="1"/>
              </w:rPr>
              <w:br/>
              <w:t>2. No</w:t>
            </w:r>
          </w:p>
        </w:tc>
      </w:tr>
      <w:tr w:rsidR="001314C3" w:rsidTr="009F2900" w14:paraId="685CDAC8" w14:textId="77777777">
        <w:trPr>
          <w:trHeight w:val="587"/>
          <w:jc w:val="center"/>
        </w:trPr>
        <w:tc>
          <w:tcPr>
            <w:tcW w:w="23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001314C3" w:rsidP="0072310D" w:rsidRDefault="0072310D" w14:paraId="6D0C0F9D" w14:textId="49957110">
            <w:pPr>
              <w:spacing w:after="0"/>
              <w:rPr>
                <w:rFonts w:ascii="Calibri" w:hAnsi="Calibri" w:cs="Calibri"/>
                <w:color w:val="000000"/>
                <w:bdr w:val="none" w:color="auto" w:sz="0" w:space="0" w:frame="1"/>
              </w:rPr>
            </w:pPr>
            <w:r>
              <w:rPr>
                <w:rFonts w:ascii="Calibri" w:hAnsi="Calibri" w:cs="Calibri"/>
                <w:color w:val="000000"/>
                <w:bdr w:val="none" w:color="auto" w:sz="0" w:space="0" w:frame="1"/>
              </w:rPr>
              <w:t>All</w:t>
            </w:r>
          </w:p>
        </w:tc>
        <w:tc>
          <w:tcPr>
            <w:tcW w:w="4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1314C3" w:rsidP="0072310D" w:rsidRDefault="009F2900" w14:paraId="02BFDF6B" w14:textId="1E423FDC">
            <w:pPr>
              <w:spacing w:after="0"/>
              <w:rPr>
                <w:rFonts w:ascii="Calibri" w:hAnsi="Calibri" w:cs="Calibri"/>
                <w:color w:val="000000"/>
                <w:bdr w:val="none" w:color="auto" w:sz="0" w:space="0" w:frame="1"/>
              </w:rPr>
            </w:pPr>
            <w:r>
              <w:rPr>
                <w:rFonts w:ascii="Calibri" w:hAnsi="Calibri" w:cs="Calibri"/>
                <w:color w:val="000000"/>
                <w:bdr w:val="none" w:color="auto" w:sz="0" w:space="0" w:frame="1"/>
              </w:rPr>
              <w:t>Q38</w:t>
            </w:r>
            <w:r w:rsidR="001314C3">
              <w:rPr>
                <w:rFonts w:ascii="Calibri" w:hAnsi="Calibri" w:cs="Calibri"/>
                <w:color w:val="000000"/>
                <w:bdr w:val="none" w:color="auto" w:sz="0" w:space="0" w:frame="1"/>
              </w:rPr>
              <w:t xml:space="preserve">. </w:t>
            </w:r>
            <w:r w:rsidRPr="00E2480D" w:rsidR="001314C3">
              <w:rPr>
                <w:rFonts w:ascii="Calibri" w:hAnsi="Calibri" w:cs="Calibri"/>
                <w:color w:val="000000"/>
                <w:bdr w:val="none" w:color="auto" w:sz="0" w:space="0" w:frame="1"/>
              </w:rPr>
              <w:t>At any time in the last 4 weeks,</w:t>
            </w:r>
            <w:r w:rsidR="001314C3">
              <w:rPr>
                <w:rFonts w:ascii="Calibri" w:hAnsi="Calibri" w:cs="Calibri"/>
                <w:color w:val="000000"/>
                <w:bdr w:val="none" w:color="auto" w:sz="0" w:space="0" w:frame="1"/>
              </w:rPr>
              <w:t xml:space="preserve"> </w:t>
            </w:r>
            <w:r w:rsidRPr="00E2480D" w:rsidR="001314C3">
              <w:rPr>
                <w:rFonts w:ascii="Calibri" w:hAnsi="Calibri" w:cs="Calibri"/>
                <w:color w:val="000000"/>
                <w:bdr w:val="none" w:color="auto" w:sz="0" w:space="0" w:frame="1"/>
              </w:rPr>
              <w:t>did you need medical care for something other than coronavirus, but DID</w:t>
            </w:r>
            <w:r w:rsidR="001314C3">
              <w:rPr>
                <w:rFonts w:ascii="Calibri" w:hAnsi="Calibri" w:cs="Calibri"/>
                <w:color w:val="000000"/>
                <w:bdr w:val="none" w:color="auto" w:sz="0" w:space="0" w:frame="1"/>
              </w:rPr>
              <w:t xml:space="preserve"> </w:t>
            </w:r>
            <w:r w:rsidRPr="00E2480D" w:rsidR="001314C3">
              <w:rPr>
                <w:rFonts w:ascii="Calibri" w:hAnsi="Calibri" w:cs="Calibri"/>
                <w:color w:val="000000"/>
                <w:bdr w:val="none" w:color="auto" w:sz="0" w:space="0" w:frame="1"/>
              </w:rPr>
              <w:t>NOT GET IT because of the coronavirus pandemic? Select only one answer.</w:t>
            </w:r>
          </w:p>
        </w:tc>
        <w:tc>
          <w:tcPr>
            <w:tcW w:w="3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1314C3" w:rsidP="0072310D" w:rsidRDefault="001314C3" w14:paraId="15EAB635" w14:textId="77777777">
            <w:pPr>
              <w:spacing w:after="0"/>
              <w:rPr>
                <w:rFonts w:ascii="Calibri" w:hAnsi="Calibri" w:cs="Calibri"/>
                <w:color w:val="000000"/>
                <w:bdr w:val="none" w:color="auto" w:sz="0" w:space="0" w:frame="1"/>
              </w:rPr>
            </w:pPr>
            <w:r>
              <w:rPr>
                <w:rFonts w:ascii="Calibri" w:hAnsi="Calibri" w:cs="Calibri"/>
                <w:color w:val="000000"/>
                <w:bdr w:val="none" w:color="auto" w:sz="0" w:space="0" w:frame="1"/>
              </w:rPr>
              <w:t>1. Yes</w:t>
            </w:r>
            <w:r>
              <w:rPr>
                <w:rFonts w:ascii="Calibri" w:hAnsi="Calibri" w:cs="Calibri"/>
                <w:color w:val="000000"/>
                <w:bdr w:val="none" w:color="auto" w:sz="0" w:space="0" w:frame="1"/>
              </w:rPr>
              <w:br/>
              <w:t>2. No</w:t>
            </w:r>
          </w:p>
        </w:tc>
      </w:tr>
      <w:tr w:rsidRPr="009F2900" w:rsidR="009F2900" w:rsidTr="009F2900" w14:paraId="2ACC4046" w14:textId="77777777">
        <w:trPr>
          <w:trHeight w:val="587"/>
          <w:jc w:val="center"/>
        </w:trPr>
        <w:tc>
          <w:tcPr>
            <w:tcW w:w="23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9F2900" w:rsidR="009F2900" w:rsidP="0072310D" w:rsidRDefault="009F2900" w14:paraId="09E1CEB2" w14:textId="526FD73F">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 xml:space="preserve">If </w:t>
            </w:r>
            <w:r w:rsidR="005A1BE3">
              <w:rPr>
                <w:rFonts w:ascii="Calibri" w:hAnsi="Calibri" w:cs="Calibri"/>
                <w:color w:val="0070C0"/>
                <w:bdr w:val="none" w:color="auto" w:sz="0" w:space="0" w:frame="1"/>
              </w:rPr>
              <w:t xml:space="preserve">Q37 = 1 OR </w:t>
            </w:r>
            <w:r w:rsidRPr="009F2900">
              <w:rPr>
                <w:rFonts w:ascii="Calibri" w:hAnsi="Calibri" w:cs="Calibri"/>
                <w:color w:val="0070C0"/>
                <w:bdr w:val="none" w:color="auto" w:sz="0" w:space="0" w:frame="1"/>
              </w:rPr>
              <w:t>Q38 = 1</w:t>
            </w:r>
            <w:r w:rsidR="005A1BE3">
              <w:rPr>
                <w:rFonts w:ascii="Calibri" w:hAnsi="Calibri" w:cs="Calibri"/>
                <w:color w:val="0070C0"/>
                <w:bdr w:val="none" w:color="auto" w:sz="0" w:space="0" w:frame="1"/>
              </w:rPr>
              <w:t xml:space="preserve"> (randomly assign</w:t>
            </w:r>
            <w:r w:rsidR="00645517">
              <w:rPr>
                <w:rFonts w:ascii="Calibri" w:hAnsi="Calibri" w:cs="Calibri"/>
                <w:color w:val="0070C0"/>
                <w:bdr w:val="none" w:color="auto" w:sz="0" w:space="0" w:frame="1"/>
              </w:rPr>
              <w:t>ed</w:t>
            </w:r>
            <w:r w:rsidR="005A1BE3">
              <w:rPr>
                <w:rFonts w:ascii="Calibri" w:hAnsi="Calibri" w:cs="Calibri"/>
                <w:color w:val="0070C0"/>
                <w:bdr w:val="none" w:color="auto" w:sz="0" w:space="0" w:frame="1"/>
              </w:rPr>
              <w:t>)</w:t>
            </w:r>
          </w:p>
        </w:tc>
        <w:tc>
          <w:tcPr>
            <w:tcW w:w="44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rsidRPr="009F2900" w:rsidR="009F2900" w:rsidP="009F2900" w:rsidRDefault="009F2900" w14:paraId="36C32907" w14:textId="3D377CAA">
            <w:pPr>
              <w:spacing w:after="0"/>
              <w:rPr>
                <w:rFonts w:ascii="Calibri" w:hAnsi="Calibri" w:cs="Calibri"/>
                <w:color w:val="0070C0"/>
                <w:bdr w:val="none" w:color="auto" w:sz="0" w:space="0" w:frame="1"/>
              </w:rPr>
            </w:pPr>
            <w:r>
              <w:rPr>
                <w:rFonts w:ascii="Calibri" w:hAnsi="Calibri" w:cs="Calibri"/>
                <w:color w:val="0070C0"/>
                <w:bdr w:val="none" w:color="auto" w:sz="0" w:space="0" w:frame="1"/>
              </w:rPr>
              <w:t>Q38PA</w:t>
            </w:r>
            <w:r w:rsidR="003B5C0A">
              <w:rPr>
                <w:rFonts w:ascii="Calibri" w:hAnsi="Calibri" w:cs="Calibri"/>
                <w:color w:val="0070C0"/>
                <w:bdr w:val="none" w:color="auto" w:sz="0" w:space="0" w:frame="1"/>
              </w:rPr>
              <w:t>.</w:t>
            </w:r>
            <w:r>
              <w:rPr>
                <w:rFonts w:ascii="Calibri" w:hAnsi="Calibri" w:cs="Calibri"/>
                <w:color w:val="0070C0"/>
                <w:bdr w:val="none" w:color="auto" w:sz="0" w:space="0" w:frame="1"/>
              </w:rPr>
              <w:t xml:space="preserve"> </w:t>
            </w:r>
            <w:r w:rsidRPr="009F2900">
              <w:rPr>
                <w:rFonts w:ascii="Calibri" w:hAnsi="Calibri" w:cs="Calibri"/>
                <w:color w:val="0070C0"/>
                <w:bdr w:val="none" w:color="auto" w:sz="0" w:space="0" w:frame="1"/>
              </w:rPr>
              <w:t>What type of care were you unable to get because of the coronavirus pandemic? Select all that apply.</w:t>
            </w:r>
          </w:p>
        </w:tc>
        <w:tc>
          <w:tcPr>
            <w:tcW w:w="36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rsidRPr="009F2900" w:rsidR="009F2900" w:rsidP="0072310D" w:rsidRDefault="009F2900" w14:paraId="37142177" w14:textId="77777777">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1. Urgent care for accident or illness</w:t>
            </w:r>
          </w:p>
          <w:p w:rsidRPr="009F2900" w:rsidR="009F2900" w:rsidP="0072310D" w:rsidRDefault="009F2900" w14:paraId="3BE730E5" w14:textId="77777777">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2. A surgical procedure</w:t>
            </w:r>
          </w:p>
          <w:p w:rsidRPr="009F2900" w:rsidR="009F2900" w:rsidP="0072310D" w:rsidRDefault="009F2900" w14:paraId="01A43DCD" w14:textId="77777777">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3. Diagnostic or medical screening test</w:t>
            </w:r>
          </w:p>
          <w:p w:rsidRPr="009F2900" w:rsidR="009F2900" w:rsidP="0072310D" w:rsidRDefault="009F2900" w14:paraId="76D0C2BC" w14:textId="77777777">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4. Treatment for ongoing condition</w:t>
            </w:r>
          </w:p>
          <w:p w:rsidRPr="009F2900" w:rsidR="009F2900" w:rsidP="0072310D" w:rsidRDefault="009F2900" w14:paraId="3DCEF1FD" w14:textId="77777777">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5. A regular check-up</w:t>
            </w:r>
          </w:p>
          <w:p w:rsidRPr="009F2900" w:rsidR="009F2900" w:rsidP="0072310D" w:rsidRDefault="009F2900" w14:paraId="238A4C35" w14:textId="77777777">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6. Prescription drugs or medications</w:t>
            </w:r>
          </w:p>
          <w:p w:rsidRPr="009F2900" w:rsidR="009F2900" w:rsidP="0072310D" w:rsidRDefault="009F2900" w14:paraId="3D3B37D9" w14:textId="77777777">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7. Dental care</w:t>
            </w:r>
          </w:p>
          <w:p w:rsidRPr="009F2900" w:rsidR="009F2900" w:rsidP="0072310D" w:rsidRDefault="009F2900" w14:paraId="7809CB61" w14:textId="0ADA0B38">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8. Other</w:t>
            </w:r>
          </w:p>
        </w:tc>
      </w:tr>
      <w:tr w:rsidRPr="009F2900" w:rsidR="00645517" w:rsidTr="009F2900" w14:paraId="4F75D78E" w14:textId="77777777">
        <w:trPr>
          <w:trHeight w:val="587"/>
          <w:jc w:val="center"/>
        </w:trPr>
        <w:tc>
          <w:tcPr>
            <w:tcW w:w="23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9F2900" w:rsidR="00645517" w:rsidP="0072310D" w:rsidRDefault="005A1BE3" w14:paraId="495B0037" w14:textId="25760D40">
            <w:pPr>
              <w:spacing w:after="0"/>
              <w:rPr>
                <w:rFonts w:ascii="Calibri" w:hAnsi="Calibri" w:cs="Calibri"/>
                <w:color w:val="0070C0"/>
                <w:bdr w:val="none" w:color="auto" w:sz="0" w:space="0" w:frame="1"/>
              </w:rPr>
            </w:pPr>
            <w:r w:rsidRPr="009F2900">
              <w:rPr>
                <w:rFonts w:ascii="Calibri" w:hAnsi="Calibri" w:cs="Calibri"/>
                <w:color w:val="0070C0"/>
                <w:bdr w:val="none" w:color="auto" w:sz="0" w:space="0" w:frame="1"/>
              </w:rPr>
              <w:t xml:space="preserve">If </w:t>
            </w:r>
            <w:r>
              <w:rPr>
                <w:rFonts w:ascii="Calibri" w:hAnsi="Calibri" w:cs="Calibri"/>
                <w:color w:val="0070C0"/>
                <w:bdr w:val="none" w:color="auto" w:sz="0" w:space="0" w:frame="1"/>
              </w:rPr>
              <w:t xml:space="preserve">Q37 = 1 OR </w:t>
            </w:r>
            <w:r w:rsidRPr="009F2900">
              <w:rPr>
                <w:rFonts w:ascii="Calibri" w:hAnsi="Calibri" w:cs="Calibri"/>
                <w:color w:val="0070C0"/>
                <w:bdr w:val="none" w:color="auto" w:sz="0" w:space="0" w:frame="1"/>
              </w:rPr>
              <w:t>Q38 = 1</w:t>
            </w:r>
            <w:r>
              <w:rPr>
                <w:rFonts w:ascii="Calibri" w:hAnsi="Calibri" w:cs="Calibri"/>
                <w:color w:val="0070C0"/>
                <w:bdr w:val="none" w:color="auto" w:sz="0" w:space="0" w:frame="1"/>
              </w:rPr>
              <w:t xml:space="preserve"> (randomly assigned)</w:t>
            </w:r>
          </w:p>
        </w:tc>
        <w:tc>
          <w:tcPr>
            <w:tcW w:w="44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rsidR="00645517" w:rsidP="009F2900" w:rsidRDefault="00645517" w14:paraId="432418A5" w14:textId="4FAC7980">
            <w:pPr>
              <w:spacing w:after="0"/>
              <w:rPr>
                <w:rFonts w:ascii="Calibri" w:hAnsi="Calibri" w:cs="Calibri"/>
                <w:color w:val="0070C0"/>
                <w:bdr w:val="none" w:color="auto" w:sz="0" w:space="0" w:frame="1"/>
              </w:rPr>
            </w:pPr>
            <w:r>
              <w:rPr>
                <w:rFonts w:ascii="Calibri" w:hAnsi="Calibri" w:cs="Calibri"/>
                <w:color w:val="0070C0"/>
                <w:bdr w:val="none" w:color="auto" w:sz="0" w:space="0" w:frame="1"/>
              </w:rPr>
              <w:t xml:space="preserve">Q38PB. </w:t>
            </w:r>
            <w:r w:rsidRPr="009F2900">
              <w:rPr>
                <w:rFonts w:ascii="Calibri" w:hAnsi="Calibri" w:cs="Calibri"/>
                <w:color w:val="0070C0"/>
                <w:bdr w:val="none" w:color="auto" w:sz="0" w:space="0" w:frame="1"/>
              </w:rPr>
              <w:t>What type of care were you unable to get because of the coronavirus pandemic?</w:t>
            </w:r>
          </w:p>
        </w:tc>
        <w:tc>
          <w:tcPr>
            <w:tcW w:w="36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rsidRPr="009F2900" w:rsidR="00645517" w:rsidP="0072310D" w:rsidRDefault="00645517" w14:paraId="5AD24389" w14:textId="26BE0835">
            <w:pPr>
              <w:spacing w:after="0"/>
              <w:rPr>
                <w:rFonts w:ascii="Calibri" w:hAnsi="Calibri" w:cs="Calibri"/>
                <w:color w:val="0070C0"/>
                <w:bdr w:val="none" w:color="auto" w:sz="0" w:space="0" w:frame="1"/>
              </w:rPr>
            </w:pPr>
            <w:r>
              <w:rPr>
                <w:rFonts w:ascii="Calibri" w:hAnsi="Calibri" w:cs="Calibri"/>
                <w:color w:val="0070C0"/>
                <w:bdr w:val="none" w:color="auto" w:sz="0" w:space="0" w:frame="1"/>
              </w:rPr>
              <w:t>Open-Ended</w:t>
            </w:r>
          </w:p>
        </w:tc>
      </w:tr>
    </w:tbl>
    <w:p w:rsidR="001314C3" w:rsidRDefault="001314C3" w14:paraId="2B73BB74" w14:textId="23DA5ACC">
      <w:pPr>
        <w:rPr>
          <w:rFonts w:cstheme="minorHAnsi"/>
          <w:i/>
        </w:rPr>
      </w:pPr>
    </w:p>
    <w:p w:rsidR="001314C3" w:rsidRDefault="001314C3" w14:paraId="11EB0A3D" w14:textId="77777777">
      <w:pPr>
        <w:rPr>
          <w:rFonts w:cstheme="minorHAnsi"/>
          <w:i/>
        </w:rPr>
      </w:pPr>
    </w:p>
    <w:p w:rsidR="001314C3" w:rsidRDefault="001314C3" w14:paraId="00F48960" w14:textId="77777777">
      <w:pPr>
        <w:rPr>
          <w:rFonts w:cstheme="minorHAnsi"/>
          <w:i/>
        </w:rPr>
      </w:pPr>
      <w:r>
        <w:rPr>
          <w:rFonts w:cstheme="minorHAnsi"/>
          <w:i/>
        </w:rPr>
        <w:br w:type="page"/>
      </w:r>
    </w:p>
    <w:p w:rsidR="00E2480D" w:rsidRDefault="001314C3" w14:paraId="4046D8BB" w14:textId="7F077C4C">
      <w:pPr>
        <w:rPr>
          <w:rFonts w:cstheme="minorHAnsi"/>
          <w:i/>
        </w:rPr>
      </w:pPr>
      <w:r>
        <w:rPr>
          <w:rFonts w:cstheme="minorHAnsi"/>
          <w:i/>
        </w:rPr>
        <w:lastRenderedPageBreak/>
        <w:t xml:space="preserve">Web Probing Assessment – Second Round </w:t>
      </w:r>
    </w:p>
    <w:p w:rsidR="00A64B7A" w:rsidP="00A64B7A" w:rsidRDefault="00A64B7A" w14:paraId="3C4355DE" w14:textId="77777777">
      <w:pPr>
        <w:rPr>
          <w:rFonts w:cstheme="minorHAnsi"/>
          <w:i/>
        </w:rPr>
      </w:pPr>
      <w:r>
        <w:rPr>
          <w:rFonts w:cstheme="minorHAnsi"/>
          <w:i/>
        </w:rPr>
        <w:t>Blue indicates question is a follow-up probe added to evaluate the prior question</w:t>
      </w:r>
    </w:p>
    <w:tbl>
      <w:tblPr>
        <w:tblW w:w="9195" w:type="dxa"/>
        <w:jc w:val="center"/>
        <w:shd w:val="clear" w:color="auto" w:fill="FFFFFF"/>
        <w:tblCellMar>
          <w:left w:w="0" w:type="dxa"/>
          <w:right w:w="0" w:type="dxa"/>
        </w:tblCellMar>
        <w:tblLook w:val="04A0" w:firstRow="1" w:lastRow="0" w:firstColumn="1" w:lastColumn="0" w:noHBand="0" w:noVBand="1"/>
      </w:tblPr>
      <w:tblGrid>
        <w:gridCol w:w="1815"/>
        <w:gridCol w:w="4607"/>
        <w:gridCol w:w="2773"/>
      </w:tblGrid>
      <w:tr w:rsidR="00C33A3A" w:rsidTr="00E2480D" w14:paraId="24C9507B" w14:textId="77777777">
        <w:trPr>
          <w:trHeight w:val="255"/>
          <w:jc w:val="center"/>
        </w:trPr>
        <w:tc>
          <w:tcPr>
            <w:tcW w:w="181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00C33A3A" w:rsidP="00C33A3A" w:rsidRDefault="00C33A3A" w14:paraId="78F541E4" w14:textId="77777777">
            <w:pPr>
              <w:spacing w:after="0"/>
              <w:rPr>
                <w:rFonts w:ascii="Calibri" w:hAnsi="Calibri" w:cs="Calibri"/>
                <w:color w:val="323130"/>
              </w:rPr>
            </w:pPr>
            <w:r>
              <w:rPr>
                <w:rFonts w:ascii="Calibri" w:hAnsi="Calibri" w:cs="Calibri"/>
                <w:b/>
                <w:bCs/>
                <w:color w:val="000000"/>
                <w:bdr w:val="none" w:color="auto" w:sz="0" w:space="0" w:frame="1"/>
              </w:rPr>
              <w:t>Skip Instructions</w:t>
            </w:r>
          </w:p>
        </w:tc>
        <w:tc>
          <w:tcPr>
            <w:tcW w:w="4607"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00C33A3A" w:rsidP="00C33A3A" w:rsidRDefault="00C33A3A" w14:paraId="73EDC9D3" w14:textId="77777777">
            <w:pPr>
              <w:spacing w:after="0"/>
              <w:rPr>
                <w:rFonts w:ascii="Calibri" w:hAnsi="Calibri" w:cs="Calibri"/>
                <w:color w:val="323130"/>
              </w:rPr>
            </w:pPr>
            <w:r>
              <w:rPr>
                <w:rFonts w:ascii="Calibri" w:hAnsi="Calibri" w:cs="Calibri"/>
                <w:b/>
                <w:bCs/>
                <w:color w:val="000000"/>
                <w:bdr w:val="none" w:color="auto" w:sz="0" w:space="0" w:frame="1"/>
              </w:rPr>
              <w:t>Question</w:t>
            </w:r>
          </w:p>
        </w:tc>
        <w:tc>
          <w:tcPr>
            <w:tcW w:w="2773"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00C33A3A" w:rsidP="00C33A3A" w:rsidRDefault="00C33A3A" w14:paraId="0464A98E" w14:textId="77777777">
            <w:pPr>
              <w:spacing w:after="0"/>
              <w:rPr>
                <w:rFonts w:ascii="Calibri" w:hAnsi="Calibri" w:cs="Calibri"/>
                <w:color w:val="323130"/>
              </w:rPr>
            </w:pPr>
            <w:r>
              <w:rPr>
                <w:rFonts w:ascii="Calibri" w:hAnsi="Calibri" w:cs="Calibri"/>
                <w:b/>
                <w:bCs/>
                <w:color w:val="000000"/>
                <w:bdr w:val="none" w:color="auto" w:sz="0" w:space="0" w:frame="1"/>
              </w:rPr>
              <w:t>Response Options</w:t>
            </w:r>
          </w:p>
        </w:tc>
      </w:tr>
      <w:tr w:rsidR="00C33A3A" w:rsidTr="00C33A3A" w14:paraId="55B32F02" w14:textId="77777777">
        <w:trPr>
          <w:trHeight w:val="587"/>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5A213262" w14:textId="77777777">
            <w:pPr>
              <w:rPr>
                <w:rFonts w:ascii="Calibri" w:hAnsi="Calibri" w:cs="Calibri"/>
                <w:color w:val="000000"/>
                <w:bdr w:val="none" w:color="auto" w:sz="0" w:space="0" w:frame="1"/>
              </w:rPr>
            </w:pPr>
            <w:r>
              <w:rPr>
                <w:rFonts w:ascii="Calibri" w:hAnsi="Calibri" w:cs="Calibri"/>
                <w:color w:val="000000"/>
                <w:bdr w:val="none" w:color="auto" w:sz="0" w:space="0" w:frame="1"/>
              </w:rPr>
              <w:t>If Q11= no</w:t>
            </w: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4696C02E" w14:textId="77777777">
            <w:pPr>
              <w:rPr>
                <w:rFonts w:ascii="Calibri" w:hAnsi="Calibri" w:cs="Calibri"/>
                <w:color w:val="000000"/>
                <w:bdr w:val="none" w:color="auto" w:sz="0" w:space="0" w:frame="1"/>
              </w:rPr>
            </w:pPr>
            <w:r>
              <w:rPr>
                <w:rFonts w:ascii="Calibri" w:hAnsi="Calibri" w:cs="Calibri"/>
                <w:color w:val="000000"/>
                <w:bdr w:val="none" w:color="auto" w:sz="0" w:space="0" w:frame="1"/>
              </w:rPr>
              <w:t>C1. In the </w:t>
            </w:r>
            <w:r>
              <w:rPr>
                <w:rFonts w:ascii="Calibri" w:hAnsi="Calibri" w:cs="Calibri"/>
                <w:b/>
                <w:bCs/>
                <w:color w:val="000000"/>
                <w:bdr w:val="none" w:color="auto" w:sz="0" w:space="0" w:frame="1"/>
              </w:rPr>
              <w:t>last 4 weeks</w:t>
            </w:r>
            <w:r>
              <w:rPr>
                <w:rFonts w:ascii="Calibri" w:hAnsi="Calibri" w:cs="Calibri"/>
                <w:color w:val="000000"/>
                <w:bdr w:val="none" w:color="auto" w:sz="0" w:space="0" w:frame="1"/>
              </w:rPr>
              <w:t>, did you do </w:t>
            </w:r>
            <w:r>
              <w:rPr>
                <w:rFonts w:ascii="Calibri" w:hAnsi="Calibri" w:cs="Calibri"/>
                <w:b/>
                <w:bCs/>
                <w:color w:val="000000"/>
                <w:bdr w:val="none" w:color="auto" w:sz="0" w:space="0" w:frame="1"/>
              </w:rPr>
              <w:t>ANY</w:t>
            </w:r>
            <w:r>
              <w:rPr>
                <w:rFonts w:ascii="Calibri" w:hAnsi="Calibri" w:cs="Calibri"/>
                <w:color w:val="000000"/>
                <w:bdr w:val="none" w:color="auto" w:sz="0" w:space="0" w:frame="1"/>
              </w:rPr>
              <w:t> work for either pay or profit? </w:t>
            </w:r>
            <w:r>
              <w:rPr>
                <w:rFonts w:ascii="Calibri" w:hAnsi="Calibri" w:cs="Calibri"/>
                <w:i/>
                <w:iCs/>
                <w:color w:val="000000"/>
                <w:bdr w:val="none" w:color="auto" w:sz="0" w:space="0" w:frame="1"/>
              </w:rPr>
              <w:t>Select only one answer.</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205771BD" w14:textId="77777777">
            <w:pPr>
              <w:rPr>
                <w:rFonts w:ascii="Calibri" w:hAnsi="Calibri" w:cs="Calibri"/>
                <w:color w:val="000000"/>
                <w:bdr w:val="none" w:color="auto" w:sz="0" w:space="0" w:frame="1"/>
              </w:rPr>
            </w:pPr>
            <w:r>
              <w:rPr>
                <w:rFonts w:ascii="Calibri" w:hAnsi="Calibri" w:cs="Calibri"/>
                <w:color w:val="000000"/>
                <w:bdr w:val="none" w:color="auto" w:sz="0" w:space="0" w:frame="1"/>
              </w:rPr>
              <w:t>1. Yes</w:t>
            </w:r>
            <w:r>
              <w:rPr>
                <w:rFonts w:ascii="Calibri" w:hAnsi="Calibri" w:cs="Calibri"/>
                <w:color w:val="000000"/>
                <w:bdr w:val="none" w:color="auto" w:sz="0" w:space="0" w:frame="1"/>
              </w:rPr>
              <w:br/>
              <w:t>2. No</w:t>
            </w:r>
          </w:p>
        </w:tc>
      </w:tr>
      <w:tr w:rsidR="00C33A3A" w:rsidTr="00C33A3A" w14:paraId="03D2F88B" w14:textId="77777777">
        <w:trPr>
          <w:trHeight w:val="587"/>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105027" w:rsidR="00C33A3A" w:rsidP="00590591" w:rsidRDefault="00C33A3A" w14:paraId="561F4747" w14:textId="77777777">
            <w:pPr>
              <w:rPr>
                <w:rFonts w:ascii="Calibri" w:hAnsi="Calibri" w:cs="Calibri"/>
                <w:color w:val="000000"/>
                <w:bdr w:val="none" w:color="auto" w:sz="0" w:space="0" w:frame="1"/>
              </w:rPr>
            </w:pPr>
            <w:r>
              <w:rPr>
                <w:rFonts w:ascii="Calibri" w:hAnsi="Calibri" w:cs="Calibri"/>
                <w:color w:val="000000"/>
                <w:bdr w:val="none" w:color="auto" w:sz="0" w:space="0" w:frame="1"/>
              </w:rPr>
              <w:t>If C1 = No</w:t>
            </w: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08FE49AF" w14:textId="77777777">
            <w:pPr>
              <w:rPr>
                <w:rFonts w:ascii="Calibri" w:hAnsi="Calibri" w:cs="Calibri"/>
                <w:color w:val="323130"/>
              </w:rPr>
            </w:pPr>
            <w:r>
              <w:rPr>
                <w:rFonts w:ascii="Calibri" w:hAnsi="Calibri" w:cs="Calibri"/>
                <w:color w:val="000000"/>
                <w:bdr w:val="none" w:color="auto" w:sz="0" w:space="0" w:frame="1"/>
              </w:rPr>
              <w:t>C2. Have you been doing anything to find work during the last 4 weeks?</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1E5D7EB7" w14:textId="77777777">
            <w:pPr>
              <w:rPr>
                <w:rFonts w:ascii="Calibri" w:hAnsi="Calibri" w:cs="Calibri"/>
                <w:color w:val="323130"/>
              </w:rPr>
            </w:pPr>
            <w:r>
              <w:rPr>
                <w:rFonts w:ascii="Calibri" w:hAnsi="Calibri" w:cs="Calibri"/>
                <w:color w:val="000000"/>
                <w:bdr w:val="none" w:color="auto" w:sz="0" w:space="0" w:frame="1"/>
              </w:rPr>
              <w:t>1. Yes</w:t>
            </w:r>
            <w:r>
              <w:rPr>
                <w:rFonts w:ascii="Calibri" w:hAnsi="Calibri" w:cs="Calibri"/>
                <w:color w:val="000000"/>
                <w:bdr w:val="none" w:color="auto" w:sz="0" w:space="0" w:frame="1"/>
              </w:rPr>
              <w:br/>
              <w:t>2. No</w:t>
            </w:r>
          </w:p>
        </w:tc>
      </w:tr>
      <w:tr w:rsidR="00C33A3A" w:rsidTr="00C33A3A" w14:paraId="6D11959E" w14:textId="77777777">
        <w:trPr>
          <w:trHeight w:val="646"/>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105027" w:rsidR="00C33A3A" w:rsidP="00590591" w:rsidRDefault="00C33A3A" w14:paraId="4F95999A" w14:textId="77777777">
            <w:pPr>
              <w:rPr>
                <w:rFonts w:ascii="Calibri" w:hAnsi="Calibri" w:cs="Calibri"/>
                <w:color w:val="000000"/>
                <w:bdr w:val="none" w:color="auto" w:sz="0" w:space="0" w:frame="1"/>
              </w:rPr>
            </w:pPr>
            <w:r>
              <w:rPr>
                <w:rFonts w:ascii="Calibri" w:hAnsi="Calibri" w:cs="Calibri"/>
                <w:color w:val="000000"/>
                <w:bdr w:val="none" w:color="auto" w:sz="0" w:space="0" w:frame="1"/>
              </w:rPr>
              <w:t>if C2 = No</w:t>
            </w: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3932901F" w14:textId="77777777">
            <w:pPr>
              <w:rPr>
                <w:rFonts w:ascii="Calibri" w:hAnsi="Calibri" w:cs="Calibri"/>
                <w:color w:val="323130"/>
              </w:rPr>
            </w:pPr>
            <w:r>
              <w:rPr>
                <w:rFonts w:ascii="Calibri" w:hAnsi="Calibri" w:cs="Calibri"/>
                <w:color w:val="000000"/>
                <w:bdr w:val="none" w:color="auto" w:sz="0" w:space="0" w:frame="1"/>
              </w:rPr>
              <w:t>C3. Did the coronavirus pandemic prevent you from looking for work in the last 4 weeks?</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C33A3A" w:rsidRDefault="00C33A3A" w14:paraId="63CFD3AB" w14:textId="77777777">
            <w:pPr>
              <w:spacing w:after="0"/>
              <w:ind w:left="360" w:hanging="360"/>
              <w:rPr>
                <w:rFonts w:ascii="Calibri" w:hAnsi="Calibri" w:cs="Calibri"/>
                <w:color w:val="323130"/>
              </w:rPr>
            </w:pPr>
            <w:r>
              <w:rPr>
                <w:rFonts w:ascii="Calibri" w:hAnsi="Calibri" w:cs="Calibri"/>
                <w:color w:val="000000"/>
                <w:bdr w:val="none" w:color="auto" w:sz="0" w:space="0" w:frame="1"/>
              </w:rPr>
              <w:t>1.</w:t>
            </w:r>
            <w:r>
              <w:rPr>
                <w:color w:val="000000"/>
                <w:sz w:val="14"/>
                <w:szCs w:val="14"/>
                <w:bdr w:val="none" w:color="auto" w:sz="0" w:space="0" w:frame="1"/>
              </w:rPr>
              <w:t>       </w:t>
            </w:r>
            <w:r>
              <w:rPr>
                <w:rFonts w:ascii="Calibri" w:hAnsi="Calibri" w:cs="Calibri"/>
                <w:color w:val="000000"/>
                <w:bdr w:val="none" w:color="auto" w:sz="0" w:space="0" w:frame="1"/>
              </w:rPr>
              <w:t>Yes</w:t>
            </w:r>
          </w:p>
          <w:p w:rsidR="00C33A3A" w:rsidP="00C33A3A" w:rsidRDefault="00C33A3A" w14:paraId="36F8423B" w14:textId="77777777">
            <w:pPr>
              <w:spacing w:after="0"/>
              <w:ind w:left="360" w:hanging="360"/>
              <w:rPr>
                <w:rFonts w:ascii="Calibri" w:hAnsi="Calibri" w:cs="Calibri"/>
                <w:color w:val="323130"/>
              </w:rPr>
            </w:pPr>
            <w:r>
              <w:rPr>
                <w:rFonts w:ascii="Calibri" w:hAnsi="Calibri" w:cs="Calibri"/>
                <w:color w:val="000000"/>
                <w:bdr w:val="none" w:color="auto" w:sz="0" w:space="0" w:frame="1"/>
              </w:rPr>
              <w:t>2.</w:t>
            </w:r>
            <w:r>
              <w:rPr>
                <w:color w:val="000000"/>
                <w:sz w:val="14"/>
                <w:szCs w:val="14"/>
                <w:bdr w:val="none" w:color="auto" w:sz="0" w:space="0" w:frame="1"/>
              </w:rPr>
              <w:t>       </w:t>
            </w:r>
            <w:r>
              <w:rPr>
                <w:rFonts w:ascii="Calibri" w:hAnsi="Calibri" w:cs="Calibri"/>
                <w:color w:val="000000"/>
                <w:bdr w:val="none" w:color="auto" w:sz="0" w:space="0" w:frame="1"/>
              </w:rPr>
              <w:t>No</w:t>
            </w:r>
          </w:p>
        </w:tc>
      </w:tr>
      <w:tr w:rsidR="00C33A3A" w:rsidTr="00C33A3A" w14:paraId="47EDB520" w14:textId="77777777">
        <w:trPr>
          <w:trHeight w:val="646"/>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56A5B37A" w14:textId="77777777">
            <w:pPr>
              <w:rPr>
                <w:rFonts w:ascii="Calibri" w:hAnsi="Calibri" w:cs="Calibri"/>
                <w:color w:val="2E74B5"/>
                <w:bdr w:val="none" w:color="auto" w:sz="0" w:space="0" w:frame="1"/>
              </w:rPr>
            </w:pPr>
            <w:r>
              <w:rPr>
                <w:rFonts w:ascii="Calibri" w:hAnsi="Calibri" w:cs="Calibri"/>
                <w:color w:val="2E74B5"/>
                <w:bdr w:val="none" w:color="auto" w:sz="0" w:space="0" w:frame="1"/>
              </w:rPr>
              <w:t>If C3 = Yes</w:t>
            </w:r>
          </w:p>
          <w:p w:rsidR="00C33A3A" w:rsidP="00590591" w:rsidRDefault="00C33A3A" w14:paraId="2DE32A82" w14:textId="77777777">
            <w:pPr>
              <w:rPr>
                <w:rFonts w:ascii="Calibri" w:hAnsi="Calibri" w:cs="Calibri"/>
                <w:color w:val="323130"/>
              </w:rPr>
            </w:pP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7EE2993C" w14:textId="77777777">
            <w:pPr>
              <w:textAlignment w:val="baseline"/>
              <w:rPr>
                <w:rFonts w:ascii="Times New Roman" w:hAnsi="Times New Roman" w:cs="Times New Roman"/>
                <w:color w:val="2E74B5"/>
              </w:rPr>
            </w:pPr>
            <w:r>
              <w:rPr>
                <w:rFonts w:ascii="Calibri" w:hAnsi="Calibri" w:cs="Calibri"/>
                <w:color w:val="2E74B5"/>
                <w:bdr w:val="none" w:color="auto" w:sz="0" w:space="0" w:frame="1"/>
              </w:rPr>
              <w:t>C3P. Please explain how the coronavirus pandemic prevented you from looking for work.</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561D9519" w14:textId="77777777">
            <w:pPr>
              <w:rPr>
                <w:rFonts w:ascii="Calibri" w:hAnsi="Calibri" w:cs="Calibri"/>
                <w:color w:val="2E74B5"/>
              </w:rPr>
            </w:pPr>
            <w:r>
              <w:rPr>
                <w:rFonts w:ascii="Calibri" w:hAnsi="Calibri" w:cs="Calibri"/>
                <w:color w:val="2E74B5"/>
                <w:bdr w:val="none" w:color="auto" w:sz="0" w:space="0" w:frame="1"/>
              </w:rPr>
              <w:t>Open-ended</w:t>
            </w:r>
          </w:p>
        </w:tc>
      </w:tr>
      <w:tr w:rsidR="00C33A3A" w:rsidTr="00C33A3A" w14:paraId="39D1AA8D" w14:textId="77777777">
        <w:trPr>
          <w:trHeight w:val="646"/>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054A6CB0" w14:textId="77777777">
            <w:pPr>
              <w:rPr>
                <w:rFonts w:ascii="Calibri" w:hAnsi="Calibri" w:cs="Calibri"/>
                <w:color w:val="000000"/>
                <w:bdr w:val="none" w:color="auto" w:sz="0" w:space="0" w:frame="1"/>
              </w:rPr>
            </w:pPr>
            <w:r>
              <w:rPr>
                <w:rFonts w:ascii="Calibri" w:hAnsi="Calibri" w:cs="Calibri"/>
                <w:color w:val="000000"/>
                <w:bdr w:val="none" w:color="auto" w:sz="0" w:space="0" w:frame="1"/>
              </w:rPr>
              <w:t>If C1 = Yes</w:t>
            </w:r>
          </w:p>
          <w:p w:rsidR="00C33A3A" w:rsidP="00590591" w:rsidRDefault="00C33A3A" w14:paraId="13384A2C" w14:textId="77777777">
            <w:pPr>
              <w:rPr>
                <w:rFonts w:ascii="Calibri" w:hAnsi="Calibri" w:cs="Calibri"/>
                <w:color w:val="323130"/>
              </w:rPr>
            </w:pP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7182303B" w14:textId="77777777">
            <w:pPr>
              <w:textAlignment w:val="baseline"/>
              <w:rPr>
                <w:rFonts w:ascii="Times New Roman" w:hAnsi="Times New Roman" w:cs="Times New Roman"/>
                <w:color w:val="323130"/>
                <w:sz w:val="24"/>
                <w:szCs w:val="24"/>
              </w:rPr>
            </w:pPr>
            <w:r>
              <w:rPr>
                <w:rFonts w:ascii="Calibri" w:hAnsi="Calibri" w:cs="Calibri"/>
                <w:color w:val="323130"/>
                <w:bdr w:val="none" w:color="auto" w:sz="0" w:space="0" w:frame="1"/>
              </w:rPr>
              <w:t>C4. At any time in the LAST 4 WEEKS, did you telework or work at home for pay because of the coronavirus pandemic?</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2A8134C1" w14:textId="77777777">
            <w:pPr>
              <w:rPr>
                <w:rFonts w:ascii="Calibri" w:hAnsi="Calibri" w:cs="Calibri"/>
                <w:color w:val="323130"/>
              </w:rPr>
            </w:pPr>
            <w:r>
              <w:rPr>
                <w:rFonts w:ascii="Calibri" w:hAnsi="Calibri" w:cs="Calibri"/>
                <w:color w:val="000000"/>
                <w:bdr w:val="none" w:color="auto" w:sz="0" w:space="0" w:frame="1"/>
              </w:rPr>
              <w:t>1. Yes</w:t>
            </w:r>
            <w:r>
              <w:rPr>
                <w:rFonts w:ascii="Calibri" w:hAnsi="Calibri" w:cs="Calibri"/>
                <w:color w:val="000000"/>
                <w:bdr w:val="none" w:color="auto" w:sz="0" w:space="0" w:frame="1"/>
              </w:rPr>
              <w:br/>
              <w:t>2. No</w:t>
            </w:r>
          </w:p>
        </w:tc>
      </w:tr>
      <w:tr w:rsidR="00C33A3A" w:rsidTr="00C33A3A" w14:paraId="7D67F5D9" w14:textId="77777777">
        <w:trPr>
          <w:trHeight w:val="646"/>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00C33A3A" w:rsidP="00590591" w:rsidRDefault="00C33A3A" w14:paraId="3B88C647" w14:textId="77777777">
            <w:pPr>
              <w:rPr>
                <w:rFonts w:ascii="Calibri" w:hAnsi="Calibri" w:cs="Calibri"/>
                <w:color w:val="000000"/>
                <w:bdr w:val="none" w:color="auto" w:sz="0" w:space="0" w:frame="1"/>
              </w:rPr>
            </w:pP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092B7095" w14:textId="77777777">
            <w:pPr>
              <w:textAlignment w:val="baseline"/>
              <w:rPr>
                <w:rFonts w:ascii="Calibri" w:hAnsi="Calibri" w:cs="Calibri"/>
                <w:color w:val="323130"/>
                <w:sz w:val="24"/>
                <w:szCs w:val="24"/>
                <w:bdr w:val="none" w:color="auto" w:sz="0" w:space="0" w:frame="1"/>
              </w:rPr>
            </w:pPr>
            <w:r>
              <w:rPr>
                <w:rStyle w:val="normaltextrun"/>
                <w:rFonts w:ascii="Calibri" w:hAnsi="Calibri" w:cs="Calibri"/>
              </w:rPr>
              <w:t>C5. At any time in the LAST 4 WEEKS, were you unable to work because your employer closed or lost business due to the coronavirus pandemic?</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628AAEFC" w14:textId="77777777">
            <w:pPr>
              <w:rPr>
                <w:rFonts w:ascii="Calibri" w:hAnsi="Calibri" w:cs="Calibri"/>
                <w:color w:val="323130"/>
              </w:rPr>
            </w:pPr>
            <w:r>
              <w:rPr>
                <w:rFonts w:ascii="Calibri" w:hAnsi="Calibri" w:cs="Calibri"/>
                <w:color w:val="000000"/>
                <w:bdr w:val="none" w:color="auto" w:sz="0" w:space="0" w:frame="1"/>
              </w:rPr>
              <w:t>1. Yes</w:t>
            </w:r>
            <w:r>
              <w:rPr>
                <w:rFonts w:ascii="Calibri" w:hAnsi="Calibri" w:cs="Calibri"/>
                <w:color w:val="000000"/>
                <w:bdr w:val="none" w:color="auto" w:sz="0" w:space="0" w:frame="1"/>
              </w:rPr>
              <w:br/>
              <w:t>2. No</w:t>
            </w:r>
          </w:p>
        </w:tc>
      </w:tr>
      <w:tr w:rsidRPr="009F2900" w:rsidR="00C33A3A" w:rsidTr="00C33A3A" w14:paraId="1E33A900" w14:textId="77777777">
        <w:trPr>
          <w:trHeight w:val="646"/>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9F2900" w:rsidR="00C33A3A" w:rsidP="00590591" w:rsidRDefault="00C33A3A" w14:paraId="184F9326" w14:textId="77777777">
            <w:pPr>
              <w:rPr>
                <w:rFonts w:ascii="Calibri" w:hAnsi="Calibri" w:cs="Calibri"/>
                <w:color w:val="2E75B6"/>
                <w:bdr w:val="none" w:color="auto" w:sz="0" w:space="0" w:frame="1"/>
              </w:rPr>
            </w:pPr>
            <w:r w:rsidRPr="009F2900">
              <w:rPr>
                <w:rFonts w:ascii="Calibri" w:hAnsi="Calibri" w:cs="Calibri"/>
                <w:color w:val="2E75B6"/>
                <w:bdr w:val="none" w:color="auto" w:sz="0" w:space="0" w:frame="1"/>
              </w:rPr>
              <w:t>If C5 = Yes</w:t>
            </w:r>
          </w:p>
          <w:p w:rsidRPr="009F2900" w:rsidR="00C33A3A" w:rsidP="00590591" w:rsidRDefault="00C33A3A" w14:paraId="3FCCE276" w14:textId="77777777">
            <w:pPr>
              <w:rPr>
                <w:rFonts w:ascii="Calibri" w:hAnsi="Calibri" w:cs="Calibri"/>
                <w:color w:val="2E75B6"/>
                <w:bdr w:val="none" w:color="auto" w:sz="0" w:space="0" w:frame="1"/>
              </w:rPr>
            </w:pP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9F2900" w:rsidR="00C33A3A" w:rsidP="00590591" w:rsidRDefault="00C33A3A" w14:paraId="3218918C" w14:textId="77777777">
            <w:pPr>
              <w:textAlignment w:val="baseline"/>
              <w:rPr>
                <w:rStyle w:val="normaltextrun"/>
                <w:rFonts w:ascii="Times New Roman" w:hAnsi="Times New Roman" w:cs="Times New Roman"/>
              </w:rPr>
            </w:pPr>
            <w:r w:rsidRPr="009F2900">
              <w:rPr>
                <w:rStyle w:val="normaltextrun"/>
                <w:rFonts w:ascii="Calibri" w:hAnsi="Calibri" w:cs="Calibri"/>
                <w:color w:val="2E75B6"/>
              </w:rPr>
              <w:t>C5P1. Why were you unable to work?</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9F2900" w:rsidR="00C33A3A" w:rsidP="00C33A3A" w:rsidRDefault="00C33A3A" w14:paraId="7394890A" w14:textId="77777777">
            <w:pPr>
              <w:pStyle w:val="ListParagraph"/>
              <w:numPr>
                <w:ilvl w:val="0"/>
                <w:numId w:val="9"/>
              </w:numPr>
              <w:spacing w:line="252" w:lineRule="auto"/>
              <w:rPr>
                <w:rFonts w:ascii="Calibri" w:hAnsi="Calibri" w:cs="Calibri"/>
                <w:bdr w:val="none" w:color="auto" w:sz="0" w:space="0" w:frame="1"/>
              </w:rPr>
            </w:pPr>
            <w:r w:rsidRPr="009F2900">
              <w:rPr>
                <w:rFonts w:ascii="Calibri" w:hAnsi="Calibri" w:cs="Calibri"/>
                <w:color w:val="2E75B6"/>
                <w:bdr w:val="none" w:color="auto" w:sz="0" w:space="0" w:frame="1"/>
              </w:rPr>
              <w:t>Employer was closed</w:t>
            </w:r>
          </w:p>
          <w:p w:rsidRPr="009F2900" w:rsidR="00C33A3A" w:rsidP="00C33A3A" w:rsidRDefault="00C33A3A" w14:paraId="245A3507" w14:textId="77777777">
            <w:pPr>
              <w:pStyle w:val="ListParagraph"/>
              <w:numPr>
                <w:ilvl w:val="0"/>
                <w:numId w:val="9"/>
              </w:numPr>
              <w:spacing w:line="252" w:lineRule="auto"/>
              <w:rPr>
                <w:rFonts w:ascii="Calibri" w:hAnsi="Calibri" w:cs="Calibri"/>
                <w:color w:val="2E75B6"/>
                <w:bdr w:val="none" w:color="auto" w:sz="0" w:space="0" w:frame="1"/>
              </w:rPr>
            </w:pPr>
            <w:r w:rsidRPr="009F2900">
              <w:rPr>
                <w:rFonts w:ascii="Calibri" w:hAnsi="Calibri" w:cs="Calibri"/>
                <w:color w:val="2E75B6"/>
                <w:bdr w:val="none" w:color="auto" w:sz="0" w:space="0" w:frame="1"/>
              </w:rPr>
              <w:t>Employer reduced some or all hours</w:t>
            </w:r>
          </w:p>
          <w:p w:rsidRPr="009F2900" w:rsidR="00C33A3A" w:rsidP="00C33A3A" w:rsidRDefault="00C33A3A" w14:paraId="33B112B4" w14:textId="77777777">
            <w:pPr>
              <w:pStyle w:val="ListParagraph"/>
              <w:numPr>
                <w:ilvl w:val="0"/>
                <w:numId w:val="9"/>
              </w:numPr>
              <w:spacing w:line="252" w:lineRule="auto"/>
              <w:rPr>
                <w:rFonts w:ascii="Calibri" w:hAnsi="Calibri" w:cs="Calibri"/>
                <w:color w:val="2E74B5"/>
                <w:bdr w:val="none" w:color="auto" w:sz="0" w:space="0" w:frame="1"/>
              </w:rPr>
            </w:pPr>
            <w:r w:rsidRPr="009F2900">
              <w:rPr>
                <w:rFonts w:ascii="Calibri" w:hAnsi="Calibri" w:cs="Calibri"/>
                <w:color w:val="2E74B5"/>
                <w:bdr w:val="none" w:color="auto" w:sz="0" w:space="0" w:frame="1"/>
              </w:rPr>
              <w:t>Laid off temporarily or furloughed</w:t>
            </w:r>
          </w:p>
          <w:p w:rsidRPr="009F2900" w:rsidR="00C33A3A" w:rsidP="00C33A3A" w:rsidRDefault="00C33A3A" w14:paraId="2B274FF8" w14:textId="77777777">
            <w:pPr>
              <w:pStyle w:val="ListParagraph"/>
              <w:numPr>
                <w:ilvl w:val="0"/>
                <w:numId w:val="9"/>
              </w:numPr>
              <w:spacing w:line="252" w:lineRule="auto"/>
              <w:rPr>
                <w:rFonts w:ascii="Calibri" w:hAnsi="Calibri" w:cs="Calibri"/>
                <w:color w:val="2E75B6"/>
                <w:bdr w:val="none" w:color="auto" w:sz="0" w:space="0" w:frame="1"/>
              </w:rPr>
            </w:pPr>
            <w:r w:rsidRPr="009F2900">
              <w:rPr>
                <w:rFonts w:ascii="Calibri" w:hAnsi="Calibri" w:cs="Calibri"/>
                <w:color w:val="2E75B6"/>
                <w:bdr w:val="none" w:color="auto" w:sz="0" w:space="0" w:frame="1"/>
              </w:rPr>
              <w:t>Other (Specify)</w:t>
            </w:r>
          </w:p>
        </w:tc>
      </w:tr>
      <w:tr w:rsidR="00C33A3A" w:rsidTr="00C33A3A" w14:paraId="38B937AB" w14:textId="77777777">
        <w:trPr>
          <w:trHeight w:val="646"/>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3EE7188D" w14:textId="77777777">
            <w:pPr>
              <w:rPr>
                <w:rFonts w:ascii="Calibri" w:hAnsi="Calibri" w:cs="Calibri"/>
                <w:color w:val="2E75B6"/>
                <w:bdr w:val="none" w:color="auto" w:sz="0" w:space="0" w:frame="1"/>
              </w:rPr>
            </w:pPr>
            <w:r>
              <w:rPr>
                <w:rFonts w:ascii="Calibri" w:hAnsi="Calibri" w:cs="Calibri"/>
                <w:color w:val="2E75B6"/>
                <w:bdr w:val="none" w:color="auto" w:sz="0" w:space="0" w:frame="1"/>
              </w:rPr>
              <w:t>If C5 = Yes</w:t>
            </w:r>
          </w:p>
          <w:p w:rsidR="00C33A3A" w:rsidP="00590591" w:rsidRDefault="00C33A3A" w14:paraId="42A5B1DD" w14:textId="77777777">
            <w:pPr>
              <w:rPr>
                <w:rFonts w:ascii="Calibri" w:hAnsi="Calibri" w:cs="Calibri"/>
                <w:color w:val="2E75B6"/>
                <w:bdr w:val="none" w:color="auto" w:sz="0" w:space="0" w:frame="1"/>
              </w:rPr>
            </w:pP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69A5408D" w14:textId="77777777">
            <w:pPr>
              <w:textAlignment w:val="baseline"/>
              <w:rPr>
                <w:rStyle w:val="normaltextrun"/>
                <w:rFonts w:ascii="Times New Roman" w:hAnsi="Times New Roman" w:cs="Times New Roman"/>
                <w:sz w:val="24"/>
                <w:szCs w:val="24"/>
              </w:rPr>
            </w:pPr>
            <w:r>
              <w:rPr>
                <w:rStyle w:val="normaltextrun"/>
                <w:rFonts w:ascii="Calibri" w:hAnsi="Calibri" w:cs="Calibri"/>
                <w:color w:val="2E75B6"/>
              </w:rPr>
              <w:t>C5P2. If your employer asked you to work a usual schedule, would you have been willin</w:t>
            </w:r>
            <w:r>
              <w:rPr>
                <w:rStyle w:val="normaltextrun"/>
                <w:rFonts w:ascii="Calibri" w:hAnsi="Calibri" w:cs="Calibri"/>
                <w:color w:val="1F497D"/>
              </w:rPr>
              <w:t xml:space="preserve">g or </w:t>
            </w:r>
            <w:r>
              <w:rPr>
                <w:rStyle w:val="normaltextrun"/>
                <w:rFonts w:ascii="Calibri" w:hAnsi="Calibri" w:cs="Calibri"/>
                <w:color w:val="2E75B6"/>
              </w:rPr>
              <w:t>able to?</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03AA5631" w14:textId="77777777">
            <w:pPr>
              <w:rPr>
                <w:rFonts w:ascii="Calibri" w:hAnsi="Calibri" w:cs="Calibri"/>
              </w:rPr>
            </w:pPr>
            <w:r>
              <w:rPr>
                <w:rFonts w:ascii="Calibri" w:hAnsi="Calibri" w:cs="Calibri"/>
                <w:color w:val="2E75B6"/>
                <w:bdr w:val="none" w:color="auto" w:sz="0" w:space="0" w:frame="1"/>
              </w:rPr>
              <w:t>1. Yes</w:t>
            </w:r>
            <w:r>
              <w:rPr>
                <w:rFonts w:ascii="Calibri" w:hAnsi="Calibri" w:cs="Calibri"/>
                <w:color w:val="2E75B6"/>
                <w:bdr w:val="none" w:color="auto" w:sz="0" w:space="0" w:frame="1"/>
              </w:rPr>
              <w:br/>
              <w:t>2. No</w:t>
            </w:r>
          </w:p>
        </w:tc>
      </w:tr>
      <w:tr w:rsidR="00C33A3A" w:rsidTr="00C33A3A" w14:paraId="5ACEFF06" w14:textId="77777777">
        <w:trPr>
          <w:trHeight w:val="646"/>
          <w:jc w:val="center"/>
        </w:trPr>
        <w:tc>
          <w:tcPr>
            <w:tcW w:w="1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349978DB" w14:textId="77777777">
            <w:pPr>
              <w:rPr>
                <w:rFonts w:ascii="Calibri" w:hAnsi="Calibri" w:cs="Calibri"/>
                <w:color w:val="2E75B6"/>
                <w:bdr w:val="none" w:color="auto" w:sz="0" w:space="0" w:frame="1"/>
              </w:rPr>
            </w:pPr>
            <w:r>
              <w:rPr>
                <w:rFonts w:ascii="Calibri" w:hAnsi="Calibri" w:cs="Calibri"/>
                <w:color w:val="2E75B6"/>
                <w:bdr w:val="none" w:color="auto" w:sz="0" w:space="0" w:frame="1"/>
              </w:rPr>
              <w:t>If C5 = No</w:t>
            </w:r>
          </w:p>
        </w:tc>
        <w:tc>
          <w:tcPr>
            <w:tcW w:w="4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7EBE4C50" w14:textId="77777777">
            <w:pPr>
              <w:textAlignment w:val="baseline"/>
              <w:rPr>
                <w:rStyle w:val="normaltextrun"/>
                <w:rFonts w:ascii="Times New Roman" w:hAnsi="Times New Roman" w:cs="Times New Roman"/>
                <w:color w:val="1F497D"/>
                <w:sz w:val="24"/>
                <w:szCs w:val="24"/>
              </w:rPr>
            </w:pPr>
            <w:r>
              <w:rPr>
                <w:rStyle w:val="normaltextrun"/>
                <w:rFonts w:ascii="Calibri" w:hAnsi="Calibri" w:cs="Calibri"/>
                <w:color w:val="2E75B6"/>
              </w:rPr>
              <w:t xml:space="preserve">C5P3. During the LAST 4 WEEKS, were you able to </w:t>
            </w:r>
            <w:r>
              <w:rPr>
                <w:rStyle w:val="normaltextrun"/>
                <w:rFonts w:ascii="Calibri" w:hAnsi="Calibri" w:cs="Calibri"/>
                <w:color w:val="2E74B5"/>
              </w:rPr>
              <w:t xml:space="preserve">work your usual schedule </w:t>
            </w:r>
            <w:r>
              <w:rPr>
                <w:rStyle w:val="normaltextrun"/>
                <w:rFonts w:ascii="Calibri" w:hAnsi="Calibri" w:cs="Calibri"/>
                <w:color w:val="2E75B6"/>
              </w:rPr>
              <w:t>despite the pandemic?</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00C33A3A" w:rsidP="00590591" w:rsidRDefault="00C33A3A" w14:paraId="65828256" w14:textId="77777777">
            <w:pPr>
              <w:rPr>
                <w:bdr w:val="none" w:color="auto" w:sz="0" w:space="0" w:frame="1"/>
              </w:rPr>
            </w:pPr>
            <w:r>
              <w:rPr>
                <w:rFonts w:ascii="Calibri" w:hAnsi="Calibri" w:cs="Calibri"/>
                <w:color w:val="2E75B6"/>
                <w:bdr w:val="none" w:color="auto" w:sz="0" w:space="0" w:frame="1"/>
              </w:rPr>
              <w:t>1. Yes</w:t>
            </w:r>
            <w:r>
              <w:rPr>
                <w:rFonts w:ascii="Calibri" w:hAnsi="Calibri" w:cs="Calibri"/>
                <w:color w:val="2E75B6"/>
                <w:bdr w:val="none" w:color="auto" w:sz="0" w:space="0" w:frame="1"/>
              </w:rPr>
              <w:br/>
              <w:t>2. No</w:t>
            </w:r>
          </w:p>
        </w:tc>
      </w:tr>
    </w:tbl>
    <w:p w:rsidR="003925F5" w:rsidRDefault="003925F5" w14:paraId="521A6497" w14:textId="77777777">
      <w:pPr>
        <w:rPr>
          <w:rFonts w:cstheme="minorHAnsi"/>
        </w:rPr>
      </w:pPr>
    </w:p>
    <w:p w:rsidRPr="00D2525E" w:rsidR="00AC3B33" w:rsidRDefault="00AC3B33" w14:paraId="0CF70822" w14:textId="77777777">
      <w:pPr>
        <w:rPr>
          <w:rFonts w:cstheme="minorHAnsi"/>
        </w:rPr>
      </w:pPr>
    </w:p>
    <w:p w:rsidRPr="00D2525E" w:rsidR="00AC3B33" w:rsidRDefault="00AC3B33" w14:paraId="7BFFC283" w14:textId="77777777">
      <w:pPr>
        <w:rPr>
          <w:rFonts w:cstheme="minorHAnsi"/>
        </w:rPr>
      </w:pPr>
    </w:p>
    <w:sectPr w:rsidRPr="00D2525E" w:rsidR="00AC3B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2EDD9" w14:textId="77777777" w:rsidR="00F534F3" w:rsidRDefault="00F534F3" w:rsidP="00432492">
      <w:pPr>
        <w:spacing w:after="0" w:line="240" w:lineRule="auto"/>
      </w:pPr>
      <w:r>
        <w:separator/>
      </w:r>
    </w:p>
  </w:endnote>
  <w:endnote w:type="continuationSeparator" w:id="0">
    <w:p w14:paraId="5125B527" w14:textId="77777777" w:rsidR="00F534F3" w:rsidRDefault="00F534F3" w:rsidP="0043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66263"/>
      <w:docPartObj>
        <w:docPartGallery w:val="Page Numbers (Bottom of Page)"/>
        <w:docPartUnique/>
      </w:docPartObj>
    </w:sdtPr>
    <w:sdtEndPr/>
    <w:sdtContent>
      <w:sdt>
        <w:sdtPr>
          <w:id w:val="-1769616900"/>
          <w:docPartObj>
            <w:docPartGallery w:val="Page Numbers (Top of Page)"/>
            <w:docPartUnique/>
          </w:docPartObj>
        </w:sdtPr>
        <w:sdtEndPr/>
        <w:sdtContent>
          <w:p w14:paraId="4FE1A100" w14:textId="77777777" w:rsidR="00F534F3" w:rsidRDefault="00F534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25A2">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25A2">
              <w:rPr>
                <w:b/>
                <w:bCs/>
                <w:noProof/>
              </w:rPr>
              <w:t>16</w:t>
            </w:r>
            <w:r>
              <w:rPr>
                <w:b/>
                <w:bCs/>
                <w:sz w:val="24"/>
                <w:szCs w:val="24"/>
              </w:rPr>
              <w:fldChar w:fldCharType="end"/>
            </w:r>
          </w:p>
        </w:sdtContent>
      </w:sdt>
    </w:sdtContent>
  </w:sdt>
  <w:p w14:paraId="1DEA63BB" w14:textId="77777777" w:rsidR="00F534F3" w:rsidRDefault="00F53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F3180" w14:textId="77777777" w:rsidR="00F534F3" w:rsidRDefault="00F534F3" w:rsidP="00432492">
      <w:pPr>
        <w:spacing w:after="0" w:line="240" w:lineRule="auto"/>
      </w:pPr>
      <w:r>
        <w:separator/>
      </w:r>
    </w:p>
  </w:footnote>
  <w:footnote w:type="continuationSeparator" w:id="0">
    <w:p w14:paraId="12CA3B6F" w14:textId="77777777" w:rsidR="00F534F3" w:rsidRDefault="00F534F3" w:rsidP="00432492">
      <w:pPr>
        <w:spacing w:after="0" w:line="240" w:lineRule="auto"/>
      </w:pPr>
      <w:r>
        <w:continuationSeparator/>
      </w:r>
    </w:p>
  </w:footnote>
  <w:footnote w:id="1">
    <w:p w14:paraId="40B7FC74" w14:textId="71AAACE0" w:rsidR="00F534F3" w:rsidRDefault="00F534F3">
      <w:pPr>
        <w:pStyle w:val="FootnoteText"/>
      </w:pPr>
      <w:r>
        <w:rPr>
          <w:rStyle w:val="FootnoteReference"/>
        </w:rPr>
        <w:footnoteRef/>
      </w:r>
      <w:r>
        <w:t xml:space="preserve"> One question related to pay for time not worked was sufficiently different from the proposed CPS question (Q3), that we decided not to use responses for that question in this report.</w:t>
      </w:r>
    </w:p>
  </w:footnote>
  <w:footnote w:id="2">
    <w:p w14:paraId="21F5239A" w14:textId="74220390" w:rsidR="00F534F3" w:rsidRDefault="00F534F3">
      <w:pPr>
        <w:pStyle w:val="FootnoteText"/>
      </w:pPr>
      <w:r>
        <w:rPr>
          <w:rStyle w:val="FootnoteReference"/>
        </w:rPr>
        <w:footnoteRef/>
      </w:r>
      <w:r>
        <w:t xml:space="preserve"> Skip patterns and survey drop-offs led to varying sample sizes for each question.  In an effort to maximize the use of the available data, we used incomplete cases if they answered the question of interest. Item nonresponse rates are shown with the individual question results.</w:t>
      </w:r>
    </w:p>
  </w:footnote>
  <w:footnote w:id="3">
    <w:p w14:paraId="212EF1B8" w14:textId="7359ED17" w:rsidR="00F534F3" w:rsidRDefault="00F534F3">
      <w:pPr>
        <w:pStyle w:val="FootnoteText"/>
      </w:pPr>
      <w:r>
        <w:rPr>
          <w:rStyle w:val="FootnoteReference"/>
        </w:rPr>
        <w:footnoteRef/>
      </w:r>
      <w:r>
        <w:t xml:space="preserve"> Self-participants refers to when a participant provides information about themselves, proxy participants refers to when the study participant provides information about others household members.</w:t>
      </w:r>
    </w:p>
  </w:footnote>
  <w:footnote w:id="4">
    <w:p w14:paraId="16E9538F" w14:textId="60D00DEA" w:rsidR="00F534F3" w:rsidRDefault="00F534F3">
      <w:pPr>
        <w:pStyle w:val="FootnoteText"/>
      </w:pPr>
      <w:r>
        <w:rPr>
          <w:rStyle w:val="FootnoteReference"/>
        </w:rPr>
        <w:footnoteRef/>
      </w:r>
      <w:r>
        <w:t xml:space="preserve"> Fifty-six participants dropped out before receiving this question.</w:t>
      </w:r>
    </w:p>
  </w:footnote>
  <w:footnote w:id="5">
    <w:p w14:paraId="048240CD" w14:textId="577CA140" w:rsidR="00F534F3" w:rsidRDefault="00F534F3">
      <w:pPr>
        <w:pStyle w:val="FootnoteText"/>
      </w:pPr>
      <w:r>
        <w:rPr>
          <w:rStyle w:val="FootnoteReference"/>
        </w:rPr>
        <w:footnoteRef/>
      </w:r>
      <w:r>
        <w:t xml:space="preserve"> Responses included “my wife ceased her main operation,” “I am the business owner. I have sacrificed my paycheck,” “Unable to procure supplies,” “can’t travel due to coronavirus,” “Not hiring,” “Funding froze,” and “Unable to access customer site due to Covid restrictions.”</w:t>
      </w:r>
    </w:p>
  </w:footnote>
  <w:footnote w:id="6">
    <w:p w14:paraId="7FF819D0" w14:textId="2015BBEC" w:rsidR="00F534F3" w:rsidRDefault="00F534F3">
      <w:pPr>
        <w:pStyle w:val="FootnoteText"/>
      </w:pPr>
      <w:r>
        <w:rPr>
          <w:rStyle w:val="FootnoteReference"/>
        </w:rPr>
        <w:footnoteRef/>
      </w:r>
      <w:r>
        <w:t xml:space="preserve"> One participant broke off from the survey before reaching this question.</w:t>
      </w:r>
    </w:p>
  </w:footnote>
  <w:footnote w:id="7">
    <w:p w14:paraId="623C7950" w14:textId="3BB4F92E" w:rsidR="00F534F3" w:rsidRDefault="00F534F3">
      <w:pPr>
        <w:pStyle w:val="FootnoteText"/>
      </w:pPr>
      <w:r>
        <w:rPr>
          <w:rStyle w:val="FootnoteReference"/>
        </w:rPr>
        <w:footnoteRef/>
      </w:r>
      <w:r>
        <w:t xml:space="preserve"> There was substantial overlap between these questions. Of the 219 who reported being unable to receive care, 187 (85%) also reported delaying care. It appears many participants in the Web Probe Assessment either had multiple medical situations with different outcomes or had overlapping interpretations of what the two questions were meant to capture.</w:t>
      </w:r>
    </w:p>
  </w:footnote>
  <w:footnote w:id="8">
    <w:p w14:paraId="2814B65A" w14:textId="3BB4219D" w:rsidR="00F534F3" w:rsidRDefault="00F534F3">
      <w:pPr>
        <w:pStyle w:val="FootnoteText"/>
      </w:pPr>
      <w:r>
        <w:rPr>
          <w:rStyle w:val="FootnoteReference"/>
        </w:rPr>
        <w:footnoteRef/>
      </w:r>
      <w:r>
        <w:t xml:space="preserve"> Included items like “minor leg injury,” “Routine elective appointments,” and “non-urgent medical issues”</w:t>
      </w:r>
    </w:p>
  </w:footnote>
  <w:footnote w:id="9">
    <w:p w14:paraId="1C84FFF5" w14:textId="534D1D8F" w:rsidR="00F534F3" w:rsidRDefault="00F534F3">
      <w:pPr>
        <w:pStyle w:val="FootnoteText"/>
      </w:pPr>
      <w:r>
        <w:rPr>
          <w:rStyle w:val="FootnoteReference"/>
        </w:rPr>
        <w:footnoteRef/>
      </w:r>
      <w:r>
        <w:t xml:space="preserve"> 146 participants broke off from the survey before reaching this question</w:t>
      </w:r>
    </w:p>
  </w:footnote>
  <w:footnote w:id="10">
    <w:p w14:paraId="323893D3" w14:textId="77777777" w:rsidR="00F534F3" w:rsidRDefault="00F534F3" w:rsidP="00512AB0">
      <w:pPr>
        <w:pStyle w:val="FootnoteText"/>
      </w:pPr>
      <w:r>
        <w:rPr>
          <w:rStyle w:val="FootnoteReference"/>
        </w:rPr>
        <w:footnoteRef/>
      </w:r>
      <w:r>
        <w:t xml:space="preserve"> Answer was “personal”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FE7"/>
    <w:multiLevelType w:val="hybridMultilevel"/>
    <w:tmpl w:val="31AC2098"/>
    <w:lvl w:ilvl="0" w:tplc="0F70AF9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16D9"/>
    <w:multiLevelType w:val="hybridMultilevel"/>
    <w:tmpl w:val="7848BE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01C29"/>
    <w:multiLevelType w:val="hybridMultilevel"/>
    <w:tmpl w:val="EA904548"/>
    <w:lvl w:ilvl="0" w:tplc="4C26CA14">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456B0"/>
    <w:multiLevelType w:val="hybridMultilevel"/>
    <w:tmpl w:val="31AC2098"/>
    <w:lvl w:ilvl="0" w:tplc="0F70AF9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B00DB"/>
    <w:multiLevelType w:val="hybridMultilevel"/>
    <w:tmpl w:val="31AC2098"/>
    <w:lvl w:ilvl="0" w:tplc="0F70AF9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F2A37"/>
    <w:multiLevelType w:val="hybridMultilevel"/>
    <w:tmpl w:val="9E42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A0DB2"/>
    <w:multiLevelType w:val="hybridMultilevel"/>
    <w:tmpl w:val="230A8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8713A18"/>
    <w:multiLevelType w:val="hybridMultilevel"/>
    <w:tmpl w:val="BB96F15C"/>
    <w:lvl w:ilvl="0" w:tplc="C8D40D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BE1BDB"/>
    <w:multiLevelType w:val="hybridMultilevel"/>
    <w:tmpl w:val="7EC6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6C2937"/>
    <w:multiLevelType w:val="hybridMultilevel"/>
    <w:tmpl w:val="F2766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FEE1E2D"/>
    <w:multiLevelType w:val="hybridMultilevel"/>
    <w:tmpl w:val="B2666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2"/>
  </w:num>
  <w:num w:numId="6">
    <w:abstractNumId w:val="8"/>
  </w:num>
  <w:num w:numId="7">
    <w:abstractNumId w:val="3"/>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33"/>
    <w:rsid w:val="00001295"/>
    <w:rsid w:val="00001FD5"/>
    <w:rsid w:val="00007AB6"/>
    <w:rsid w:val="00014575"/>
    <w:rsid w:val="0002305D"/>
    <w:rsid w:val="00035479"/>
    <w:rsid w:val="00042350"/>
    <w:rsid w:val="00044173"/>
    <w:rsid w:val="000645A5"/>
    <w:rsid w:val="0006793A"/>
    <w:rsid w:val="000801CD"/>
    <w:rsid w:val="00082759"/>
    <w:rsid w:val="00083851"/>
    <w:rsid w:val="00091BDF"/>
    <w:rsid w:val="00093AFD"/>
    <w:rsid w:val="000A0441"/>
    <w:rsid w:val="000A3227"/>
    <w:rsid w:val="000A5AAB"/>
    <w:rsid w:val="000A655B"/>
    <w:rsid w:val="000C0628"/>
    <w:rsid w:val="000C52EC"/>
    <w:rsid w:val="000C5379"/>
    <w:rsid w:val="000E747F"/>
    <w:rsid w:val="000F6084"/>
    <w:rsid w:val="000F7044"/>
    <w:rsid w:val="00115EE6"/>
    <w:rsid w:val="001314C3"/>
    <w:rsid w:val="001325A2"/>
    <w:rsid w:val="00135D48"/>
    <w:rsid w:val="00137018"/>
    <w:rsid w:val="001841ED"/>
    <w:rsid w:val="00186F02"/>
    <w:rsid w:val="00186F30"/>
    <w:rsid w:val="00190FAA"/>
    <w:rsid w:val="00195CAE"/>
    <w:rsid w:val="001C6E99"/>
    <w:rsid w:val="001D1297"/>
    <w:rsid w:val="001E1416"/>
    <w:rsid w:val="002123F2"/>
    <w:rsid w:val="00215958"/>
    <w:rsid w:val="00217574"/>
    <w:rsid w:val="00242EA1"/>
    <w:rsid w:val="002438C3"/>
    <w:rsid w:val="002939D4"/>
    <w:rsid w:val="002A0604"/>
    <w:rsid w:val="002A6F4F"/>
    <w:rsid w:val="002B5259"/>
    <w:rsid w:val="002C12BE"/>
    <w:rsid w:val="002C6357"/>
    <w:rsid w:val="002C7BE1"/>
    <w:rsid w:val="002E0307"/>
    <w:rsid w:val="002E4719"/>
    <w:rsid w:val="002E74CC"/>
    <w:rsid w:val="002F4ED8"/>
    <w:rsid w:val="002F6916"/>
    <w:rsid w:val="00302761"/>
    <w:rsid w:val="00305091"/>
    <w:rsid w:val="00330B7D"/>
    <w:rsid w:val="003311CD"/>
    <w:rsid w:val="00350682"/>
    <w:rsid w:val="00356A6F"/>
    <w:rsid w:val="003909CE"/>
    <w:rsid w:val="003925F5"/>
    <w:rsid w:val="00392C9F"/>
    <w:rsid w:val="00394909"/>
    <w:rsid w:val="003A29CE"/>
    <w:rsid w:val="003B5C0A"/>
    <w:rsid w:val="003C2F6A"/>
    <w:rsid w:val="003F43F4"/>
    <w:rsid w:val="00402242"/>
    <w:rsid w:val="00406F82"/>
    <w:rsid w:val="004114E3"/>
    <w:rsid w:val="004279CC"/>
    <w:rsid w:val="00432492"/>
    <w:rsid w:val="00440C23"/>
    <w:rsid w:val="0044478A"/>
    <w:rsid w:val="004529AD"/>
    <w:rsid w:val="00465D6C"/>
    <w:rsid w:val="00471213"/>
    <w:rsid w:val="00471806"/>
    <w:rsid w:val="004925C1"/>
    <w:rsid w:val="004A2ABB"/>
    <w:rsid w:val="004A3878"/>
    <w:rsid w:val="004B2F03"/>
    <w:rsid w:val="004D5D68"/>
    <w:rsid w:val="004E4624"/>
    <w:rsid w:val="00500842"/>
    <w:rsid w:val="00502422"/>
    <w:rsid w:val="00512AB0"/>
    <w:rsid w:val="0053455E"/>
    <w:rsid w:val="00542334"/>
    <w:rsid w:val="00546AA5"/>
    <w:rsid w:val="0055447C"/>
    <w:rsid w:val="00556C44"/>
    <w:rsid w:val="0056754B"/>
    <w:rsid w:val="00573EE7"/>
    <w:rsid w:val="00590591"/>
    <w:rsid w:val="005A1BE3"/>
    <w:rsid w:val="005A25CB"/>
    <w:rsid w:val="005B1B9E"/>
    <w:rsid w:val="005D6713"/>
    <w:rsid w:val="00612E0A"/>
    <w:rsid w:val="00615FDE"/>
    <w:rsid w:val="006221D5"/>
    <w:rsid w:val="00622B45"/>
    <w:rsid w:val="00631544"/>
    <w:rsid w:val="00641D24"/>
    <w:rsid w:val="0064275E"/>
    <w:rsid w:val="00645517"/>
    <w:rsid w:val="00670979"/>
    <w:rsid w:val="00674A75"/>
    <w:rsid w:val="00684B47"/>
    <w:rsid w:val="006867C2"/>
    <w:rsid w:val="00694B56"/>
    <w:rsid w:val="006B3DE5"/>
    <w:rsid w:val="006D7863"/>
    <w:rsid w:val="00705027"/>
    <w:rsid w:val="00712490"/>
    <w:rsid w:val="0072111D"/>
    <w:rsid w:val="0072310D"/>
    <w:rsid w:val="00727EEB"/>
    <w:rsid w:val="007302A8"/>
    <w:rsid w:val="007318BC"/>
    <w:rsid w:val="0074393F"/>
    <w:rsid w:val="00751F5D"/>
    <w:rsid w:val="0075275A"/>
    <w:rsid w:val="00782704"/>
    <w:rsid w:val="007A59C3"/>
    <w:rsid w:val="007C6021"/>
    <w:rsid w:val="007D1858"/>
    <w:rsid w:val="00801442"/>
    <w:rsid w:val="008119E2"/>
    <w:rsid w:val="008164A4"/>
    <w:rsid w:val="00817588"/>
    <w:rsid w:val="00817A65"/>
    <w:rsid w:val="00832C38"/>
    <w:rsid w:val="00847579"/>
    <w:rsid w:val="00864B70"/>
    <w:rsid w:val="00877CBF"/>
    <w:rsid w:val="008906DB"/>
    <w:rsid w:val="00897BE5"/>
    <w:rsid w:val="008C1D39"/>
    <w:rsid w:val="008C4434"/>
    <w:rsid w:val="008D4ABE"/>
    <w:rsid w:val="008E0610"/>
    <w:rsid w:val="008E7B7C"/>
    <w:rsid w:val="008F2313"/>
    <w:rsid w:val="0091494A"/>
    <w:rsid w:val="00914A7F"/>
    <w:rsid w:val="00922629"/>
    <w:rsid w:val="00926EF7"/>
    <w:rsid w:val="0094047A"/>
    <w:rsid w:val="00943BE7"/>
    <w:rsid w:val="00950CBB"/>
    <w:rsid w:val="00951C21"/>
    <w:rsid w:val="0095557C"/>
    <w:rsid w:val="00961F66"/>
    <w:rsid w:val="0096439B"/>
    <w:rsid w:val="009823E2"/>
    <w:rsid w:val="00986F49"/>
    <w:rsid w:val="00992BF0"/>
    <w:rsid w:val="009972ED"/>
    <w:rsid w:val="009A6C25"/>
    <w:rsid w:val="009C5CA5"/>
    <w:rsid w:val="009D64BA"/>
    <w:rsid w:val="009F2900"/>
    <w:rsid w:val="00A23DFA"/>
    <w:rsid w:val="00A260C9"/>
    <w:rsid w:val="00A30965"/>
    <w:rsid w:val="00A30D63"/>
    <w:rsid w:val="00A34B6A"/>
    <w:rsid w:val="00A404DC"/>
    <w:rsid w:val="00A507BA"/>
    <w:rsid w:val="00A64B7A"/>
    <w:rsid w:val="00A82988"/>
    <w:rsid w:val="00A860D7"/>
    <w:rsid w:val="00A87AD0"/>
    <w:rsid w:val="00A87D38"/>
    <w:rsid w:val="00A97BE3"/>
    <w:rsid w:val="00AA5FBD"/>
    <w:rsid w:val="00AB5DB9"/>
    <w:rsid w:val="00AC2285"/>
    <w:rsid w:val="00AC3B33"/>
    <w:rsid w:val="00AC7CE5"/>
    <w:rsid w:val="00AE4179"/>
    <w:rsid w:val="00AF1BE4"/>
    <w:rsid w:val="00AF3264"/>
    <w:rsid w:val="00B17449"/>
    <w:rsid w:val="00B54834"/>
    <w:rsid w:val="00B60831"/>
    <w:rsid w:val="00B86999"/>
    <w:rsid w:val="00B92B9F"/>
    <w:rsid w:val="00B97426"/>
    <w:rsid w:val="00B97E5A"/>
    <w:rsid w:val="00BA4703"/>
    <w:rsid w:val="00BB061A"/>
    <w:rsid w:val="00BB2B45"/>
    <w:rsid w:val="00BD0666"/>
    <w:rsid w:val="00BD739C"/>
    <w:rsid w:val="00BE56BF"/>
    <w:rsid w:val="00BF03B4"/>
    <w:rsid w:val="00BF7231"/>
    <w:rsid w:val="00C04F9A"/>
    <w:rsid w:val="00C10B23"/>
    <w:rsid w:val="00C1102C"/>
    <w:rsid w:val="00C27EB1"/>
    <w:rsid w:val="00C33A3A"/>
    <w:rsid w:val="00C33F33"/>
    <w:rsid w:val="00C34C6D"/>
    <w:rsid w:val="00C43018"/>
    <w:rsid w:val="00C458C3"/>
    <w:rsid w:val="00C60000"/>
    <w:rsid w:val="00C71688"/>
    <w:rsid w:val="00C7389C"/>
    <w:rsid w:val="00C80557"/>
    <w:rsid w:val="00C9719F"/>
    <w:rsid w:val="00CA1A82"/>
    <w:rsid w:val="00CA6349"/>
    <w:rsid w:val="00CC410A"/>
    <w:rsid w:val="00CD43CF"/>
    <w:rsid w:val="00CE747A"/>
    <w:rsid w:val="00CF2B3B"/>
    <w:rsid w:val="00CF7A2C"/>
    <w:rsid w:val="00D22549"/>
    <w:rsid w:val="00D2525E"/>
    <w:rsid w:val="00D63151"/>
    <w:rsid w:val="00D741A6"/>
    <w:rsid w:val="00DC4564"/>
    <w:rsid w:val="00DC5888"/>
    <w:rsid w:val="00DD4A98"/>
    <w:rsid w:val="00DE5248"/>
    <w:rsid w:val="00DE793C"/>
    <w:rsid w:val="00E055CF"/>
    <w:rsid w:val="00E072DA"/>
    <w:rsid w:val="00E13FAB"/>
    <w:rsid w:val="00E15496"/>
    <w:rsid w:val="00E17E4B"/>
    <w:rsid w:val="00E2480D"/>
    <w:rsid w:val="00E3095E"/>
    <w:rsid w:val="00E373C0"/>
    <w:rsid w:val="00E37659"/>
    <w:rsid w:val="00E55C51"/>
    <w:rsid w:val="00E63AAF"/>
    <w:rsid w:val="00E763CA"/>
    <w:rsid w:val="00E83D26"/>
    <w:rsid w:val="00EB5D45"/>
    <w:rsid w:val="00EC2945"/>
    <w:rsid w:val="00EC787E"/>
    <w:rsid w:val="00EF4590"/>
    <w:rsid w:val="00EF581C"/>
    <w:rsid w:val="00F46043"/>
    <w:rsid w:val="00F52663"/>
    <w:rsid w:val="00F52F02"/>
    <w:rsid w:val="00F534F3"/>
    <w:rsid w:val="00F61FDF"/>
    <w:rsid w:val="00F65CC2"/>
    <w:rsid w:val="00F76D63"/>
    <w:rsid w:val="00F77E33"/>
    <w:rsid w:val="00F91405"/>
    <w:rsid w:val="00FA0CD4"/>
    <w:rsid w:val="00FA18F1"/>
    <w:rsid w:val="00FA2791"/>
    <w:rsid w:val="00FA4756"/>
    <w:rsid w:val="00FB3109"/>
    <w:rsid w:val="00FD105C"/>
    <w:rsid w:val="00FE02B7"/>
    <w:rsid w:val="00FF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4DCF"/>
  <w15:chartTrackingRefBased/>
  <w15:docId w15:val="{F1B908A6-98B8-4366-B361-EF5CA7FB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C3B33"/>
    <w:pPr>
      <w:ind w:left="720"/>
      <w:contextualSpacing/>
    </w:pPr>
  </w:style>
  <w:style w:type="table" w:styleId="TableGrid">
    <w:name w:val="Table Grid"/>
    <w:basedOn w:val="TableNormal"/>
    <w:uiPriority w:val="59"/>
    <w:rsid w:val="00AC3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442"/>
    <w:rPr>
      <w:color w:val="0563C1" w:themeColor="hyperlink"/>
      <w:u w:val="single"/>
    </w:rPr>
  </w:style>
  <w:style w:type="paragraph" w:styleId="Header">
    <w:name w:val="header"/>
    <w:basedOn w:val="Normal"/>
    <w:link w:val="HeaderChar"/>
    <w:uiPriority w:val="99"/>
    <w:unhideWhenUsed/>
    <w:rsid w:val="0043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92"/>
  </w:style>
  <w:style w:type="paragraph" w:styleId="Footer">
    <w:name w:val="footer"/>
    <w:basedOn w:val="Normal"/>
    <w:link w:val="FooterChar"/>
    <w:uiPriority w:val="99"/>
    <w:unhideWhenUsed/>
    <w:rsid w:val="0043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92"/>
  </w:style>
  <w:style w:type="paragraph" w:customStyle="1" w:styleId="xmsolistparagraph">
    <w:name w:val="x_msolistparagraph"/>
    <w:basedOn w:val="Normal"/>
    <w:rsid w:val="00CE747A"/>
    <w:pPr>
      <w:spacing w:after="0" w:line="240" w:lineRule="auto"/>
      <w:ind w:left="720"/>
    </w:pPr>
    <w:rPr>
      <w:rFonts w:ascii="Calibri" w:hAnsi="Calibri" w:cs="Calibri"/>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C33A3A"/>
  </w:style>
  <w:style w:type="character" w:customStyle="1" w:styleId="normaltextrun">
    <w:name w:val="normaltextrun"/>
    <w:basedOn w:val="DefaultParagraphFont"/>
    <w:rsid w:val="00C33A3A"/>
  </w:style>
  <w:style w:type="paragraph" w:styleId="BalloonText">
    <w:name w:val="Balloon Text"/>
    <w:basedOn w:val="Normal"/>
    <w:link w:val="BalloonTextChar"/>
    <w:uiPriority w:val="99"/>
    <w:semiHidden/>
    <w:unhideWhenUsed/>
    <w:rsid w:val="00131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4C3"/>
    <w:rPr>
      <w:rFonts w:ascii="Segoe UI" w:hAnsi="Segoe UI" w:cs="Segoe UI"/>
      <w:sz w:val="18"/>
      <w:szCs w:val="18"/>
    </w:rPr>
  </w:style>
  <w:style w:type="character" w:styleId="CommentReference">
    <w:name w:val="annotation reference"/>
    <w:basedOn w:val="DefaultParagraphFont"/>
    <w:uiPriority w:val="99"/>
    <w:semiHidden/>
    <w:unhideWhenUsed/>
    <w:rsid w:val="001314C3"/>
    <w:rPr>
      <w:sz w:val="16"/>
      <w:szCs w:val="16"/>
    </w:rPr>
  </w:style>
  <w:style w:type="paragraph" w:styleId="CommentText">
    <w:name w:val="annotation text"/>
    <w:basedOn w:val="Normal"/>
    <w:link w:val="CommentTextChar"/>
    <w:uiPriority w:val="99"/>
    <w:semiHidden/>
    <w:unhideWhenUsed/>
    <w:rsid w:val="001314C3"/>
    <w:pPr>
      <w:spacing w:line="240" w:lineRule="auto"/>
    </w:pPr>
    <w:rPr>
      <w:sz w:val="20"/>
      <w:szCs w:val="20"/>
    </w:rPr>
  </w:style>
  <w:style w:type="character" w:customStyle="1" w:styleId="CommentTextChar">
    <w:name w:val="Comment Text Char"/>
    <w:basedOn w:val="DefaultParagraphFont"/>
    <w:link w:val="CommentText"/>
    <w:uiPriority w:val="99"/>
    <w:semiHidden/>
    <w:rsid w:val="001314C3"/>
    <w:rPr>
      <w:sz w:val="20"/>
      <w:szCs w:val="20"/>
    </w:rPr>
  </w:style>
  <w:style w:type="paragraph" w:styleId="CommentSubject">
    <w:name w:val="annotation subject"/>
    <w:basedOn w:val="CommentText"/>
    <w:next w:val="CommentText"/>
    <w:link w:val="CommentSubjectChar"/>
    <w:uiPriority w:val="99"/>
    <w:semiHidden/>
    <w:unhideWhenUsed/>
    <w:rsid w:val="001314C3"/>
    <w:rPr>
      <w:b/>
      <w:bCs/>
    </w:rPr>
  </w:style>
  <w:style w:type="character" w:customStyle="1" w:styleId="CommentSubjectChar">
    <w:name w:val="Comment Subject Char"/>
    <w:basedOn w:val="CommentTextChar"/>
    <w:link w:val="CommentSubject"/>
    <w:uiPriority w:val="99"/>
    <w:semiHidden/>
    <w:rsid w:val="001314C3"/>
    <w:rPr>
      <w:b/>
      <w:bCs/>
      <w:sz w:val="20"/>
      <w:szCs w:val="20"/>
    </w:rPr>
  </w:style>
  <w:style w:type="paragraph" w:styleId="Revision">
    <w:name w:val="Revision"/>
    <w:hidden/>
    <w:uiPriority w:val="99"/>
    <w:semiHidden/>
    <w:rsid w:val="00350682"/>
    <w:pPr>
      <w:spacing w:after="0" w:line="240" w:lineRule="auto"/>
    </w:pPr>
  </w:style>
  <w:style w:type="paragraph" w:styleId="FootnoteText">
    <w:name w:val="footnote text"/>
    <w:basedOn w:val="Normal"/>
    <w:link w:val="FootnoteTextChar"/>
    <w:uiPriority w:val="99"/>
    <w:semiHidden/>
    <w:unhideWhenUsed/>
    <w:rsid w:val="00A30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965"/>
    <w:rPr>
      <w:sz w:val="20"/>
      <w:szCs w:val="20"/>
    </w:rPr>
  </w:style>
  <w:style w:type="character" w:styleId="FootnoteReference">
    <w:name w:val="footnote reference"/>
    <w:basedOn w:val="DefaultParagraphFont"/>
    <w:uiPriority w:val="99"/>
    <w:semiHidden/>
    <w:unhideWhenUsed/>
    <w:rsid w:val="00A30965"/>
    <w:rPr>
      <w:vertAlign w:val="superscript"/>
    </w:rPr>
  </w:style>
  <w:style w:type="character" w:customStyle="1" w:styleId="textcell">
    <w:name w:val="textcell"/>
    <w:basedOn w:val="DefaultParagraphFont"/>
    <w:rsid w:val="003909CE"/>
  </w:style>
  <w:style w:type="character" w:customStyle="1" w:styleId="numbercell">
    <w:name w:val="numbercell"/>
    <w:basedOn w:val="DefaultParagraphFont"/>
    <w:rsid w:val="0039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170">
      <w:bodyDiv w:val="1"/>
      <w:marLeft w:val="0"/>
      <w:marRight w:val="0"/>
      <w:marTop w:val="0"/>
      <w:marBottom w:val="0"/>
      <w:divBdr>
        <w:top w:val="none" w:sz="0" w:space="0" w:color="auto"/>
        <w:left w:val="none" w:sz="0" w:space="0" w:color="auto"/>
        <w:bottom w:val="none" w:sz="0" w:space="0" w:color="auto"/>
        <w:right w:val="none" w:sz="0" w:space="0" w:color="auto"/>
      </w:divBdr>
    </w:div>
    <w:div w:id="155390775">
      <w:bodyDiv w:val="1"/>
      <w:marLeft w:val="0"/>
      <w:marRight w:val="0"/>
      <w:marTop w:val="0"/>
      <w:marBottom w:val="0"/>
      <w:divBdr>
        <w:top w:val="none" w:sz="0" w:space="0" w:color="auto"/>
        <w:left w:val="none" w:sz="0" w:space="0" w:color="auto"/>
        <w:bottom w:val="none" w:sz="0" w:space="0" w:color="auto"/>
        <w:right w:val="none" w:sz="0" w:space="0" w:color="auto"/>
      </w:divBdr>
    </w:div>
    <w:div w:id="163013340">
      <w:bodyDiv w:val="1"/>
      <w:marLeft w:val="0"/>
      <w:marRight w:val="0"/>
      <w:marTop w:val="0"/>
      <w:marBottom w:val="0"/>
      <w:divBdr>
        <w:top w:val="none" w:sz="0" w:space="0" w:color="auto"/>
        <w:left w:val="none" w:sz="0" w:space="0" w:color="auto"/>
        <w:bottom w:val="none" w:sz="0" w:space="0" w:color="auto"/>
        <w:right w:val="none" w:sz="0" w:space="0" w:color="auto"/>
      </w:divBdr>
    </w:div>
    <w:div w:id="220411213">
      <w:bodyDiv w:val="1"/>
      <w:marLeft w:val="0"/>
      <w:marRight w:val="0"/>
      <w:marTop w:val="0"/>
      <w:marBottom w:val="0"/>
      <w:divBdr>
        <w:top w:val="none" w:sz="0" w:space="0" w:color="auto"/>
        <w:left w:val="none" w:sz="0" w:space="0" w:color="auto"/>
        <w:bottom w:val="none" w:sz="0" w:space="0" w:color="auto"/>
        <w:right w:val="none" w:sz="0" w:space="0" w:color="auto"/>
      </w:divBdr>
    </w:div>
    <w:div w:id="498276939">
      <w:bodyDiv w:val="1"/>
      <w:marLeft w:val="0"/>
      <w:marRight w:val="0"/>
      <w:marTop w:val="0"/>
      <w:marBottom w:val="0"/>
      <w:divBdr>
        <w:top w:val="none" w:sz="0" w:space="0" w:color="auto"/>
        <w:left w:val="none" w:sz="0" w:space="0" w:color="auto"/>
        <w:bottom w:val="none" w:sz="0" w:space="0" w:color="auto"/>
        <w:right w:val="none" w:sz="0" w:space="0" w:color="auto"/>
      </w:divBdr>
    </w:div>
    <w:div w:id="673265950">
      <w:bodyDiv w:val="1"/>
      <w:marLeft w:val="0"/>
      <w:marRight w:val="0"/>
      <w:marTop w:val="0"/>
      <w:marBottom w:val="0"/>
      <w:divBdr>
        <w:top w:val="none" w:sz="0" w:space="0" w:color="auto"/>
        <w:left w:val="none" w:sz="0" w:space="0" w:color="auto"/>
        <w:bottom w:val="none" w:sz="0" w:space="0" w:color="auto"/>
        <w:right w:val="none" w:sz="0" w:space="0" w:color="auto"/>
      </w:divBdr>
    </w:div>
    <w:div w:id="675574520">
      <w:bodyDiv w:val="1"/>
      <w:marLeft w:val="0"/>
      <w:marRight w:val="0"/>
      <w:marTop w:val="0"/>
      <w:marBottom w:val="0"/>
      <w:divBdr>
        <w:top w:val="none" w:sz="0" w:space="0" w:color="auto"/>
        <w:left w:val="none" w:sz="0" w:space="0" w:color="auto"/>
        <w:bottom w:val="none" w:sz="0" w:space="0" w:color="auto"/>
        <w:right w:val="none" w:sz="0" w:space="0" w:color="auto"/>
      </w:divBdr>
    </w:div>
    <w:div w:id="717974229">
      <w:bodyDiv w:val="1"/>
      <w:marLeft w:val="0"/>
      <w:marRight w:val="0"/>
      <w:marTop w:val="0"/>
      <w:marBottom w:val="0"/>
      <w:divBdr>
        <w:top w:val="none" w:sz="0" w:space="0" w:color="auto"/>
        <w:left w:val="none" w:sz="0" w:space="0" w:color="auto"/>
        <w:bottom w:val="none" w:sz="0" w:space="0" w:color="auto"/>
        <w:right w:val="none" w:sz="0" w:space="0" w:color="auto"/>
      </w:divBdr>
    </w:div>
    <w:div w:id="727143534">
      <w:bodyDiv w:val="1"/>
      <w:marLeft w:val="0"/>
      <w:marRight w:val="0"/>
      <w:marTop w:val="0"/>
      <w:marBottom w:val="0"/>
      <w:divBdr>
        <w:top w:val="none" w:sz="0" w:space="0" w:color="auto"/>
        <w:left w:val="none" w:sz="0" w:space="0" w:color="auto"/>
        <w:bottom w:val="none" w:sz="0" w:space="0" w:color="auto"/>
        <w:right w:val="none" w:sz="0" w:space="0" w:color="auto"/>
      </w:divBdr>
    </w:div>
    <w:div w:id="731579703">
      <w:bodyDiv w:val="1"/>
      <w:marLeft w:val="0"/>
      <w:marRight w:val="0"/>
      <w:marTop w:val="0"/>
      <w:marBottom w:val="0"/>
      <w:divBdr>
        <w:top w:val="none" w:sz="0" w:space="0" w:color="auto"/>
        <w:left w:val="none" w:sz="0" w:space="0" w:color="auto"/>
        <w:bottom w:val="none" w:sz="0" w:space="0" w:color="auto"/>
        <w:right w:val="none" w:sz="0" w:space="0" w:color="auto"/>
      </w:divBdr>
    </w:div>
    <w:div w:id="899294484">
      <w:bodyDiv w:val="1"/>
      <w:marLeft w:val="0"/>
      <w:marRight w:val="0"/>
      <w:marTop w:val="0"/>
      <w:marBottom w:val="0"/>
      <w:divBdr>
        <w:top w:val="none" w:sz="0" w:space="0" w:color="auto"/>
        <w:left w:val="none" w:sz="0" w:space="0" w:color="auto"/>
        <w:bottom w:val="none" w:sz="0" w:space="0" w:color="auto"/>
        <w:right w:val="none" w:sz="0" w:space="0" w:color="auto"/>
      </w:divBdr>
    </w:div>
    <w:div w:id="904072907">
      <w:bodyDiv w:val="1"/>
      <w:marLeft w:val="0"/>
      <w:marRight w:val="0"/>
      <w:marTop w:val="0"/>
      <w:marBottom w:val="0"/>
      <w:divBdr>
        <w:top w:val="none" w:sz="0" w:space="0" w:color="auto"/>
        <w:left w:val="none" w:sz="0" w:space="0" w:color="auto"/>
        <w:bottom w:val="none" w:sz="0" w:space="0" w:color="auto"/>
        <w:right w:val="none" w:sz="0" w:space="0" w:color="auto"/>
      </w:divBdr>
    </w:div>
    <w:div w:id="941104669">
      <w:bodyDiv w:val="1"/>
      <w:marLeft w:val="0"/>
      <w:marRight w:val="0"/>
      <w:marTop w:val="0"/>
      <w:marBottom w:val="0"/>
      <w:divBdr>
        <w:top w:val="none" w:sz="0" w:space="0" w:color="auto"/>
        <w:left w:val="none" w:sz="0" w:space="0" w:color="auto"/>
        <w:bottom w:val="none" w:sz="0" w:space="0" w:color="auto"/>
        <w:right w:val="none" w:sz="0" w:space="0" w:color="auto"/>
      </w:divBdr>
    </w:div>
    <w:div w:id="1017460336">
      <w:bodyDiv w:val="1"/>
      <w:marLeft w:val="0"/>
      <w:marRight w:val="0"/>
      <w:marTop w:val="0"/>
      <w:marBottom w:val="0"/>
      <w:divBdr>
        <w:top w:val="none" w:sz="0" w:space="0" w:color="auto"/>
        <w:left w:val="none" w:sz="0" w:space="0" w:color="auto"/>
        <w:bottom w:val="none" w:sz="0" w:space="0" w:color="auto"/>
        <w:right w:val="none" w:sz="0" w:space="0" w:color="auto"/>
      </w:divBdr>
    </w:div>
    <w:div w:id="1053189132">
      <w:bodyDiv w:val="1"/>
      <w:marLeft w:val="0"/>
      <w:marRight w:val="0"/>
      <w:marTop w:val="0"/>
      <w:marBottom w:val="0"/>
      <w:divBdr>
        <w:top w:val="none" w:sz="0" w:space="0" w:color="auto"/>
        <w:left w:val="none" w:sz="0" w:space="0" w:color="auto"/>
        <w:bottom w:val="none" w:sz="0" w:space="0" w:color="auto"/>
        <w:right w:val="none" w:sz="0" w:space="0" w:color="auto"/>
      </w:divBdr>
    </w:div>
    <w:div w:id="1121071935">
      <w:bodyDiv w:val="1"/>
      <w:marLeft w:val="0"/>
      <w:marRight w:val="0"/>
      <w:marTop w:val="0"/>
      <w:marBottom w:val="0"/>
      <w:divBdr>
        <w:top w:val="none" w:sz="0" w:space="0" w:color="auto"/>
        <w:left w:val="none" w:sz="0" w:space="0" w:color="auto"/>
        <w:bottom w:val="none" w:sz="0" w:space="0" w:color="auto"/>
        <w:right w:val="none" w:sz="0" w:space="0" w:color="auto"/>
      </w:divBdr>
    </w:div>
    <w:div w:id="1192382992">
      <w:bodyDiv w:val="1"/>
      <w:marLeft w:val="0"/>
      <w:marRight w:val="0"/>
      <w:marTop w:val="0"/>
      <w:marBottom w:val="0"/>
      <w:divBdr>
        <w:top w:val="none" w:sz="0" w:space="0" w:color="auto"/>
        <w:left w:val="none" w:sz="0" w:space="0" w:color="auto"/>
        <w:bottom w:val="none" w:sz="0" w:space="0" w:color="auto"/>
        <w:right w:val="none" w:sz="0" w:space="0" w:color="auto"/>
      </w:divBdr>
    </w:div>
    <w:div w:id="1317958532">
      <w:bodyDiv w:val="1"/>
      <w:marLeft w:val="0"/>
      <w:marRight w:val="0"/>
      <w:marTop w:val="0"/>
      <w:marBottom w:val="0"/>
      <w:divBdr>
        <w:top w:val="none" w:sz="0" w:space="0" w:color="auto"/>
        <w:left w:val="none" w:sz="0" w:space="0" w:color="auto"/>
        <w:bottom w:val="none" w:sz="0" w:space="0" w:color="auto"/>
        <w:right w:val="none" w:sz="0" w:space="0" w:color="auto"/>
      </w:divBdr>
    </w:div>
    <w:div w:id="1488092591">
      <w:bodyDiv w:val="1"/>
      <w:marLeft w:val="0"/>
      <w:marRight w:val="0"/>
      <w:marTop w:val="0"/>
      <w:marBottom w:val="0"/>
      <w:divBdr>
        <w:top w:val="none" w:sz="0" w:space="0" w:color="auto"/>
        <w:left w:val="none" w:sz="0" w:space="0" w:color="auto"/>
        <w:bottom w:val="none" w:sz="0" w:space="0" w:color="auto"/>
        <w:right w:val="none" w:sz="0" w:space="0" w:color="auto"/>
      </w:divBdr>
    </w:div>
    <w:div w:id="1523979865">
      <w:bodyDiv w:val="1"/>
      <w:marLeft w:val="0"/>
      <w:marRight w:val="0"/>
      <w:marTop w:val="0"/>
      <w:marBottom w:val="0"/>
      <w:divBdr>
        <w:top w:val="none" w:sz="0" w:space="0" w:color="auto"/>
        <w:left w:val="none" w:sz="0" w:space="0" w:color="auto"/>
        <w:bottom w:val="none" w:sz="0" w:space="0" w:color="auto"/>
        <w:right w:val="none" w:sz="0" w:space="0" w:color="auto"/>
      </w:divBdr>
    </w:div>
    <w:div w:id="1619793939">
      <w:bodyDiv w:val="1"/>
      <w:marLeft w:val="0"/>
      <w:marRight w:val="0"/>
      <w:marTop w:val="0"/>
      <w:marBottom w:val="0"/>
      <w:divBdr>
        <w:top w:val="none" w:sz="0" w:space="0" w:color="auto"/>
        <w:left w:val="none" w:sz="0" w:space="0" w:color="auto"/>
        <w:bottom w:val="none" w:sz="0" w:space="0" w:color="auto"/>
        <w:right w:val="none" w:sz="0" w:space="0" w:color="auto"/>
      </w:divBdr>
    </w:div>
    <w:div w:id="1698506932">
      <w:bodyDiv w:val="1"/>
      <w:marLeft w:val="0"/>
      <w:marRight w:val="0"/>
      <w:marTop w:val="0"/>
      <w:marBottom w:val="0"/>
      <w:divBdr>
        <w:top w:val="none" w:sz="0" w:space="0" w:color="auto"/>
        <w:left w:val="none" w:sz="0" w:space="0" w:color="auto"/>
        <w:bottom w:val="none" w:sz="0" w:space="0" w:color="auto"/>
        <w:right w:val="none" w:sz="0" w:space="0" w:color="auto"/>
      </w:divBdr>
    </w:div>
    <w:div w:id="1735666372">
      <w:bodyDiv w:val="1"/>
      <w:marLeft w:val="0"/>
      <w:marRight w:val="0"/>
      <w:marTop w:val="0"/>
      <w:marBottom w:val="0"/>
      <w:divBdr>
        <w:top w:val="none" w:sz="0" w:space="0" w:color="auto"/>
        <w:left w:val="none" w:sz="0" w:space="0" w:color="auto"/>
        <w:bottom w:val="none" w:sz="0" w:space="0" w:color="auto"/>
        <w:right w:val="none" w:sz="0" w:space="0" w:color="auto"/>
      </w:divBdr>
    </w:div>
    <w:div w:id="1739472103">
      <w:bodyDiv w:val="1"/>
      <w:marLeft w:val="0"/>
      <w:marRight w:val="0"/>
      <w:marTop w:val="0"/>
      <w:marBottom w:val="0"/>
      <w:divBdr>
        <w:top w:val="none" w:sz="0" w:space="0" w:color="auto"/>
        <w:left w:val="none" w:sz="0" w:space="0" w:color="auto"/>
        <w:bottom w:val="none" w:sz="0" w:space="0" w:color="auto"/>
        <w:right w:val="none" w:sz="0" w:space="0" w:color="auto"/>
      </w:divBdr>
    </w:div>
    <w:div w:id="1837501138">
      <w:bodyDiv w:val="1"/>
      <w:marLeft w:val="0"/>
      <w:marRight w:val="0"/>
      <w:marTop w:val="0"/>
      <w:marBottom w:val="0"/>
      <w:divBdr>
        <w:top w:val="none" w:sz="0" w:space="0" w:color="auto"/>
        <w:left w:val="none" w:sz="0" w:space="0" w:color="auto"/>
        <w:bottom w:val="none" w:sz="0" w:space="0" w:color="auto"/>
        <w:right w:val="none" w:sz="0" w:space="0" w:color="auto"/>
      </w:divBdr>
    </w:div>
    <w:div w:id="1840390690">
      <w:bodyDiv w:val="1"/>
      <w:marLeft w:val="0"/>
      <w:marRight w:val="0"/>
      <w:marTop w:val="0"/>
      <w:marBottom w:val="0"/>
      <w:divBdr>
        <w:top w:val="none" w:sz="0" w:space="0" w:color="auto"/>
        <w:left w:val="none" w:sz="0" w:space="0" w:color="auto"/>
        <w:bottom w:val="none" w:sz="0" w:space="0" w:color="auto"/>
        <w:right w:val="none" w:sz="0" w:space="0" w:color="auto"/>
      </w:divBdr>
    </w:div>
    <w:div w:id="1886484583">
      <w:bodyDiv w:val="1"/>
      <w:marLeft w:val="0"/>
      <w:marRight w:val="0"/>
      <w:marTop w:val="0"/>
      <w:marBottom w:val="0"/>
      <w:divBdr>
        <w:top w:val="none" w:sz="0" w:space="0" w:color="auto"/>
        <w:left w:val="none" w:sz="0" w:space="0" w:color="auto"/>
        <w:bottom w:val="none" w:sz="0" w:space="0" w:color="auto"/>
        <w:right w:val="none" w:sz="0" w:space="0" w:color="auto"/>
      </w:divBdr>
    </w:div>
    <w:div w:id="2022245084">
      <w:bodyDiv w:val="1"/>
      <w:marLeft w:val="0"/>
      <w:marRight w:val="0"/>
      <w:marTop w:val="0"/>
      <w:marBottom w:val="0"/>
      <w:divBdr>
        <w:top w:val="none" w:sz="0" w:space="0" w:color="auto"/>
        <w:left w:val="none" w:sz="0" w:space="0" w:color="auto"/>
        <w:bottom w:val="none" w:sz="0" w:space="0" w:color="auto"/>
        <w:right w:val="none" w:sz="0" w:space="0" w:color="auto"/>
      </w:divBdr>
    </w:div>
    <w:div w:id="2079133235">
      <w:bodyDiv w:val="1"/>
      <w:marLeft w:val="0"/>
      <w:marRight w:val="0"/>
      <w:marTop w:val="0"/>
      <w:marBottom w:val="0"/>
      <w:divBdr>
        <w:top w:val="none" w:sz="0" w:space="0" w:color="auto"/>
        <w:left w:val="none" w:sz="0" w:space="0" w:color="auto"/>
        <w:bottom w:val="none" w:sz="0" w:space="0" w:color="auto"/>
        <w:right w:val="none" w:sz="0" w:space="0" w:color="auto"/>
      </w:divBdr>
    </w:div>
    <w:div w:id="208845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6460E-3A4E-4ED3-83D7-76169208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5246</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 Brandon - BLS</dc:creator>
  <cp:keywords/>
  <dc:description/>
  <cp:lastModifiedBy>Erin Good - BLS</cp:lastModifiedBy>
  <cp:revision>2</cp:revision>
  <dcterms:created xsi:type="dcterms:W3CDTF">2020-07-28T15:06:00Z</dcterms:created>
  <dcterms:modified xsi:type="dcterms:W3CDTF">2020-07-28T15:06:00Z</dcterms:modified>
</cp:coreProperties>
</file>