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6211" w:rsidP="00176211" w:rsidRDefault="00176211" w14:paraId="25543CAC" w14:textId="77777777">
      <w:pPr>
        <w:spacing w:after="0" w:line="360" w:lineRule="auto"/>
        <w:jc w:val="center"/>
        <w:rPr>
          <w:rFonts w:eastAsia="Times New Roman" w:cs="Times New Roman"/>
          <w:b/>
        </w:rPr>
      </w:pPr>
      <w:r>
        <w:rPr>
          <w:rFonts w:eastAsia="Times New Roman" w:cs="Times New Roman"/>
          <w:b/>
        </w:rPr>
        <w:t>Attachment E</w:t>
      </w:r>
    </w:p>
    <w:p w:rsidR="00176211" w:rsidP="00176211" w:rsidRDefault="00176211" w14:paraId="74EC395E" w14:textId="77777777">
      <w:pPr>
        <w:spacing w:after="0" w:line="360" w:lineRule="auto"/>
        <w:jc w:val="center"/>
        <w:rPr>
          <w:rFonts w:eastAsia="Times New Roman" w:cs="Times New Roman"/>
          <w:b/>
        </w:rPr>
      </w:pPr>
    </w:p>
    <w:p w:rsidR="008E3220" w:rsidP="00176211" w:rsidRDefault="008E3220" w14:paraId="784BB49F" w14:textId="2BA85C5E">
      <w:pPr>
        <w:spacing w:after="0" w:line="360" w:lineRule="auto"/>
        <w:jc w:val="center"/>
        <w:rPr>
          <w:rFonts w:eastAsia="Times New Roman" w:cs="Times New Roman"/>
          <w:b/>
        </w:rPr>
      </w:pPr>
      <w:r w:rsidRPr="007A6D0A">
        <w:rPr>
          <w:rFonts w:eastAsia="Times New Roman" w:cs="Times New Roman"/>
          <w:b/>
        </w:rPr>
        <w:t>Apprenticeship Evidence-Building Portfolio</w:t>
      </w:r>
    </w:p>
    <w:p w:rsidR="008E3220" w:rsidP="00176211" w:rsidRDefault="008E3220" w14:paraId="0B5D3665" w14:textId="77777777">
      <w:pPr>
        <w:spacing w:after="0" w:line="360" w:lineRule="auto"/>
        <w:jc w:val="center"/>
        <w:rPr>
          <w:rFonts w:eastAsia="Times New Roman" w:cs="Times New Roman"/>
          <w:b/>
        </w:rPr>
      </w:pPr>
    </w:p>
    <w:p w:rsidR="008E3220" w:rsidP="00176211" w:rsidRDefault="008E3220" w14:paraId="11FC7345" w14:textId="0613E172">
      <w:pPr>
        <w:spacing w:after="0" w:line="360" w:lineRule="auto"/>
        <w:jc w:val="center"/>
        <w:rPr>
          <w:rFonts w:eastAsia="Arial" w:cs="Times New Roman"/>
          <w:b/>
          <w:spacing w:val="1"/>
        </w:rPr>
      </w:pPr>
      <w:r>
        <w:rPr>
          <w:rFonts w:eastAsia="Times New Roman" w:cs="Times New Roman"/>
          <w:b/>
        </w:rPr>
        <w:t xml:space="preserve">State Apprenticeship Systems Capacity Assessment </w:t>
      </w:r>
      <w:r w:rsidRPr="0031196D">
        <w:rPr>
          <w:rFonts w:eastAsia="Arial" w:cs="Times New Roman"/>
          <w:b/>
          <w:spacing w:val="1"/>
        </w:rPr>
        <w:t xml:space="preserve">Semi-Structured Interview Protocol for </w:t>
      </w:r>
      <w:r>
        <w:rPr>
          <w:rFonts w:eastAsia="Arial" w:cs="Times New Roman"/>
          <w:b/>
          <w:spacing w:val="1"/>
        </w:rPr>
        <w:t>Employer Partner</w:t>
      </w:r>
      <w:r w:rsidRPr="0031196D">
        <w:rPr>
          <w:rFonts w:eastAsia="Arial" w:cs="Times New Roman"/>
          <w:b/>
          <w:spacing w:val="1"/>
        </w:rPr>
        <w:t xml:space="preserve"> Staff</w:t>
      </w:r>
    </w:p>
    <w:p w:rsidR="008E3220" w:rsidRDefault="008E3220" w14:paraId="653B4E97" w14:textId="77777777">
      <w:pPr>
        <w:spacing w:after="160" w:line="259" w:lineRule="auto"/>
        <w:rPr>
          <w:rFonts w:eastAsia="Times New Roman" w:cs="Times New Roman"/>
          <w:b/>
        </w:rPr>
      </w:pPr>
      <w:r>
        <w:rPr>
          <w:rFonts w:eastAsia="Times New Roman" w:cs="Times New Roman"/>
          <w:b/>
        </w:rPr>
        <w:br w:type="page"/>
      </w:r>
    </w:p>
    <w:p w:rsidRPr="007A6D0A" w:rsidR="009A482C" w:rsidP="009A482C" w:rsidRDefault="009A482C" w14:paraId="5E73DE4E" w14:textId="64D1F1EF">
      <w:pPr>
        <w:spacing w:after="0" w:line="240" w:lineRule="auto"/>
        <w:jc w:val="center"/>
        <w:rPr>
          <w:rFonts w:eastAsia="Times New Roman" w:cs="Times New Roman"/>
          <w:b/>
        </w:rPr>
      </w:pPr>
      <w:r w:rsidRPr="007A6D0A">
        <w:rPr>
          <w:rFonts w:eastAsia="Times New Roman" w:cs="Times New Roman"/>
          <w:b/>
        </w:rPr>
        <w:lastRenderedPageBreak/>
        <w:t>Apprenticeship Evidence-Building Portfolio</w:t>
      </w:r>
    </w:p>
    <w:p w:rsidRPr="007A6D0A" w:rsidR="009A482C" w:rsidP="009A482C" w:rsidRDefault="007415BA" w14:paraId="1E244FF2" w14:textId="1272BC25">
      <w:pPr>
        <w:spacing w:after="0" w:line="240" w:lineRule="auto"/>
        <w:jc w:val="center"/>
        <w:rPr>
          <w:rFonts w:eastAsia="Times New Roman" w:cs="Times New Roman"/>
          <w:b/>
        </w:rPr>
      </w:pPr>
      <w:r>
        <w:rPr>
          <w:rFonts w:eastAsia="Times New Roman" w:cs="Times New Roman"/>
          <w:b/>
        </w:rPr>
        <w:t xml:space="preserve">State </w:t>
      </w:r>
      <w:r w:rsidR="00F35A47">
        <w:rPr>
          <w:rFonts w:eastAsia="Times New Roman" w:cs="Times New Roman"/>
          <w:b/>
        </w:rPr>
        <w:t xml:space="preserve">Apprenticeship </w:t>
      </w:r>
      <w:r>
        <w:rPr>
          <w:rFonts w:eastAsia="Times New Roman" w:cs="Times New Roman"/>
          <w:b/>
        </w:rPr>
        <w:t xml:space="preserve">Systems </w:t>
      </w:r>
      <w:r w:rsidR="00F35A47">
        <w:rPr>
          <w:rFonts w:eastAsia="Times New Roman" w:cs="Times New Roman"/>
          <w:b/>
        </w:rPr>
        <w:t>Capacity Assessment</w:t>
      </w:r>
    </w:p>
    <w:p w:rsidRPr="007A6D0A" w:rsidR="009A482C" w:rsidP="009A482C" w:rsidRDefault="009A482C" w14:paraId="721BC92F" w14:textId="77777777">
      <w:pPr>
        <w:spacing w:after="0" w:line="240" w:lineRule="auto"/>
        <w:jc w:val="center"/>
        <w:rPr>
          <w:rFonts w:eastAsia="Times New Roman" w:cs="Times New Roman"/>
          <w:b/>
        </w:rPr>
      </w:pPr>
    </w:p>
    <w:p w:rsidRPr="007A6D0A" w:rsidR="009A482C" w:rsidP="009A482C" w:rsidRDefault="00FC62AF" w14:paraId="2F01FAD9" w14:textId="60F66F14">
      <w:pPr>
        <w:spacing w:line="240" w:lineRule="auto"/>
        <w:ind w:right="-20"/>
        <w:jc w:val="center"/>
        <w:rPr>
          <w:rFonts w:eastAsia="Arial" w:cs="Times New Roman"/>
          <w:b/>
          <w:spacing w:val="1"/>
        </w:rPr>
      </w:pPr>
      <w:r>
        <w:rPr>
          <w:rFonts w:eastAsia="Arial" w:cs="Times New Roman"/>
          <w:b/>
          <w:spacing w:val="1"/>
        </w:rPr>
        <w:t>Employer Partner</w:t>
      </w:r>
      <w:r w:rsidRPr="0031196D">
        <w:rPr>
          <w:rFonts w:eastAsia="Arial" w:cs="Times New Roman"/>
          <w:b/>
          <w:spacing w:val="1"/>
        </w:rPr>
        <w:t xml:space="preserve"> Staff</w:t>
      </w:r>
      <w:r w:rsidRPr="007A6D0A" w:rsidDel="007B6704" w:rsidR="009A482C">
        <w:rPr>
          <w:rFonts w:eastAsia="Times New Roman" w:cs="Times New Roman"/>
          <w:b/>
        </w:rPr>
        <w:t xml:space="preserve"> </w:t>
      </w:r>
      <w:r w:rsidR="008E3220">
        <w:rPr>
          <w:rFonts w:eastAsia="Times New Roman" w:cs="Times New Roman"/>
          <w:b/>
        </w:rPr>
        <w:t>Discussion Guide</w:t>
      </w:r>
    </w:p>
    <w:p w:rsidR="009A482C" w:rsidP="009A482C" w:rsidRDefault="009A482C" w14:paraId="7A012A86" w14:textId="77777777">
      <w:pPr>
        <w:shd w:val="clear" w:color="auto" w:fill="FFFFFF"/>
        <w:spacing w:after="0" w:line="240" w:lineRule="auto"/>
        <w:textAlignment w:val="baseline"/>
        <w:rPr>
          <w:rFonts w:eastAsia="Times New Roman" w:cs="Times New Roman"/>
          <w:b/>
          <w:bCs/>
          <w:color w:val="201F1E"/>
          <w:bdr w:val="none" w:color="auto" w:sz="0" w:space="0" w:frame="1"/>
        </w:rPr>
      </w:pPr>
    </w:p>
    <w:p w:rsidRPr="007A6D0A" w:rsidR="009A482C" w:rsidP="009A482C" w:rsidRDefault="009A482C" w14:paraId="19C952C3" w14:textId="77777777">
      <w:pPr>
        <w:shd w:val="clear" w:color="auto" w:fill="FFFFFF"/>
        <w:spacing w:after="0" w:line="240" w:lineRule="auto"/>
        <w:textAlignment w:val="baseline"/>
        <w:rPr>
          <w:rFonts w:eastAsia="Times New Roman" w:cs="Times New Roman"/>
          <w:color w:val="201F1E"/>
        </w:rPr>
      </w:pPr>
      <w:r w:rsidRPr="007A6D0A">
        <w:rPr>
          <w:rFonts w:eastAsia="Times New Roman" w:cs="Times New Roman"/>
          <w:b/>
          <w:bCs/>
          <w:color w:val="201F1E"/>
          <w:bdr w:val="none" w:color="auto" w:sz="0" w:space="0" w:frame="1"/>
        </w:rPr>
        <w:t>INTRODUCTION</w:t>
      </w:r>
      <w:r w:rsidRPr="007A6D0A">
        <w:rPr>
          <w:rFonts w:eastAsia="Times New Roman" w:cs="Times New Roman"/>
          <w:color w:val="244061"/>
          <w:bdr w:val="none" w:color="auto" w:sz="0" w:space="0" w:frame="1"/>
        </w:rPr>
        <w:t> </w:t>
      </w:r>
    </w:p>
    <w:p w:rsidR="009A482C" w:rsidP="009A482C" w:rsidRDefault="009A482C" w14:paraId="5B78D4E3" w14:textId="52CF5C12">
      <w:pPr>
        <w:spacing w:line="276" w:lineRule="auto"/>
        <w:ind w:right="-20"/>
        <w:rPr>
          <w:rFonts w:eastAsia="Arial" w:cs="Times New Roman"/>
          <w:spacing w:val="1"/>
        </w:rPr>
      </w:pPr>
      <w:r w:rsidRPr="00BD32BC">
        <w:rPr>
          <w:rFonts w:eastAsia="Arial" w:cs="Times New Roman"/>
          <w:spacing w:val="1"/>
        </w:rPr>
        <w:t>I am/we are researchers with The Urban Institute/Mathematica, private</w:t>
      </w:r>
      <w:r>
        <w:rPr>
          <w:rFonts w:eastAsia="Arial" w:cs="Times New Roman"/>
          <w:spacing w:val="1"/>
        </w:rPr>
        <w:t xml:space="preserve"> </w:t>
      </w:r>
      <w:r w:rsidRPr="00BD32BC">
        <w:rPr>
          <w:rFonts w:eastAsia="Arial" w:cs="Times New Roman"/>
          <w:spacing w:val="1"/>
        </w:rPr>
        <w:t xml:space="preserve">research organizations based in </w:t>
      </w:r>
      <w:r w:rsidR="00F35A47">
        <w:rPr>
          <w:rFonts w:eastAsia="Arial" w:cs="Times New Roman"/>
          <w:spacing w:val="1"/>
        </w:rPr>
        <w:t xml:space="preserve">the </w:t>
      </w:r>
      <w:r w:rsidRPr="00BD32BC">
        <w:rPr>
          <w:rFonts w:eastAsia="Arial" w:cs="Times New Roman"/>
          <w:spacing w:val="1"/>
        </w:rPr>
        <w:t xml:space="preserve">Washington, DC </w:t>
      </w:r>
      <w:r w:rsidR="00F35A47">
        <w:rPr>
          <w:rFonts w:eastAsia="Arial" w:cs="Times New Roman"/>
          <w:spacing w:val="1"/>
        </w:rPr>
        <w:t>area that</w:t>
      </w:r>
      <w:r w:rsidRPr="00BD32BC">
        <w:rPr>
          <w:rFonts w:eastAsia="Arial" w:cs="Times New Roman"/>
          <w:spacing w:val="1"/>
        </w:rPr>
        <w:t xml:space="preserve"> conduct policy-related research on a</w:t>
      </w:r>
      <w:r>
        <w:rPr>
          <w:rFonts w:eastAsia="Arial" w:cs="Times New Roman"/>
          <w:spacing w:val="1"/>
        </w:rPr>
        <w:t xml:space="preserve"> </w:t>
      </w:r>
      <w:r w:rsidRPr="00BD32BC">
        <w:rPr>
          <w:rFonts w:eastAsia="Arial" w:cs="Times New Roman"/>
          <w:spacing w:val="1"/>
        </w:rPr>
        <w:t>variety of social welfare and economic issues.</w:t>
      </w:r>
      <w:r>
        <w:rPr>
          <w:rFonts w:eastAsia="Arial" w:cs="Times New Roman"/>
          <w:spacing w:val="1"/>
        </w:rPr>
        <w:t xml:space="preserve"> </w:t>
      </w:r>
      <w:r w:rsidRPr="00BD32BC">
        <w:rPr>
          <w:rFonts w:eastAsia="Arial" w:cs="Times New Roman"/>
          <w:spacing w:val="1"/>
        </w:rPr>
        <w:t xml:space="preserve">This project is being conducted under </w:t>
      </w:r>
      <w:r w:rsidR="00F35A47">
        <w:rPr>
          <w:rFonts w:eastAsia="Arial" w:cs="Times New Roman"/>
          <w:spacing w:val="1"/>
        </w:rPr>
        <w:t xml:space="preserve">a </w:t>
      </w:r>
      <w:r w:rsidRPr="00BD32BC">
        <w:rPr>
          <w:rFonts w:eastAsia="Arial" w:cs="Times New Roman"/>
          <w:spacing w:val="1"/>
        </w:rPr>
        <w:t xml:space="preserve">contract to the U.S. Department of Labor. </w:t>
      </w:r>
    </w:p>
    <w:p w:rsidRPr="00BD32BC" w:rsidR="009A482C" w:rsidP="009A482C" w:rsidRDefault="00B9105F" w14:paraId="458BDE55" w14:textId="3D38952D">
      <w:pPr>
        <w:spacing w:line="276" w:lineRule="auto"/>
        <w:ind w:right="-20"/>
        <w:rPr>
          <w:rFonts w:eastAsia="Arial" w:cs="Times New Roman"/>
          <w:spacing w:val="1"/>
        </w:rPr>
      </w:pPr>
      <w:r>
        <w:rPr>
          <w:rFonts w:eastAsia="Arial" w:cs="Times New Roman"/>
          <w:spacing w:val="1"/>
        </w:rPr>
        <w:t>Our interview today</w:t>
      </w:r>
      <w:r w:rsidRPr="00BD32BC" w:rsidR="009A482C">
        <w:rPr>
          <w:rFonts w:eastAsia="Arial" w:cs="Times New Roman"/>
          <w:spacing w:val="1"/>
        </w:rPr>
        <w:t xml:space="preserve"> is</w:t>
      </w:r>
      <w:r w:rsidR="009A482C">
        <w:rPr>
          <w:rFonts w:eastAsia="Arial" w:cs="Times New Roman"/>
          <w:spacing w:val="1"/>
        </w:rPr>
        <w:t xml:space="preserve"> </w:t>
      </w:r>
      <w:r w:rsidR="004A3637">
        <w:rPr>
          <w:rFonts w:eastAsia="Arial" w:cs="Times New Roman"/>
          <w:spacing w:val="1"/>
        </w:rPr>
        <w:t>for a study of state apprenticeship systems and partnerships that support Registered Apprenticeship and pre-apprenticeship</w:t>
      </w:r>
      <w:r w:rsidRPr="00BD32BC" w:rsidR="009A482C">
        <w:rPr>
          <w:rFonts w:eastAsia="Arial" w:cs="Times New Roman"/>
          <w:spacing w:val="1"/>
        </w:rPr>
        <w:t>, sponsored by the U.S.</w:t>
      </w:r>
      <w:r w:rsidR="009A482C">
        <w:rPr>
          <w:rFonts w:eastAsia="Arial" w:cs="Times New Roman"/>
          <w:spacing w:val="1"/>
        </w:rPr>
        <w:t xml:space="preserve"> </w:t>
      </w:r>
      <w:r w:rsidRPr="00BD32BC" w:rsidR="009A482C">
        <w:rPr>
          <w:rFonts w:eastAsia="Arial" w:cs="Times New Roman"/>
          <w:spacing w:val="1"/>
        </w:rPr>
        <w:t xml:space="preserve">Department of Labor. </w:t>
      </w:r>
      <w:r w:rsidR="00FA5397">
        <w:rPr>
          <w:rFonts w:eastAsia="Arial" w:cs="Times New Roman"/>
          <w:spacing w:val="1"/>
        </w:rPr>
        <w:t>During this interview, we want to better understand how your state apprenticeship system works and</w:t>
      </w:r>
      <w:r w:rsidR="00B400DD">
        <w:rPr>
          <w:rFonts w:eastAsia="Arial" w:cs="Times New Roman"/>
          <w:spacing w:val="1"/>
        </w:rPr>
        <w:t xml:space="preserve"> </w:t>
      </w:r>
      <w:r w:rsidR="00A63FB8">
        <w:rPr>
          <w:rFonts w:eastAsia="Arial" w:cs="Times New Roman"/>
          <w:spacing w:val="1"/>
        </w:rPr>
        <w:t>learn more about</w:t>
      </w:r>
      <w:r w:rsidR="00B66A85">
        <w:rPr>
          <w:rFonts w:eastAsia="Arial" w:cs="Times New Roman"/>
          <w:spacing w:val="1"/>
        </w:rPr>
        <w:t xml:space="preserve"> how your </w:t>
      </w:r>
      <w:r w:rsidR="00420F3B">
        <w:rPr>
          <w:rFonts w:eastAsia="Arial" w:cs="Times New Roman"/>
          <w:spacing w:val="1"/>
        </w:rPr>
        <w:t xml:space="preserve">company </w:t>
      </w:r>
      <w:r w:rsidR="00924184">
        <w:rPr>
          <w:rFonts w:eastAsia="Arial" w:cs="Times New Roman"/>
          <w:spacing w:val="1"/>
        </w:rPr>
        <w:t xml:space="preserve">partners with [name of </w:t>
      </w:r>
      <w:r w:rsidR="00420F3B">
        <w:rPr>
          <w:rFonts w:eastAsia="Arial" w:cs="Times New Roman"/>
          <w:spacing w:val="1"/>
        </w:rPr>
        <w:t xml:space="preserve">state agency or </w:t>
      </w:r>
      <w:r w:rsidR="00924184">
        <w:rPr>
          <w:rFonts w:eastAsia="Arial" w:cs="Times New Roman"/>
          <w:spacing w:val="1"/>
        </w:rPr>
        <w:t xml:space="preserve">local lead organization] to </w:t>
      </w:r>
      <w:r w:rsidR="00B66A85">
        <w:rPr>
          <w:rFonts w:eastAsia="Arial" w:cs="Times New Roman"/>
          <w:spacing w:val="1"/>
        </w:rPr>
        <w:t>support</w:t>
      </w:r>
      <w:r w:rsidR="00A63FB8">
        <w:rPr>
          <w:rFonts w:eastAsia="Arial" w:cs="Times New Roman"/>
          <w:spacing w:val="1"/>
        </w:rPr>
        <w:t xml:space="preserve"> </w:t>
      </w:r>
      <w:r w:rsidRPr="00C04F47" w:rsidR="00FA5397">
        <w:rPr>
          <w:rFonts w:eastAsia="Arial" w:cs="Times New Roman"/>
          <w:color w:val="2F5496" w:themeColor="accent1" w:themeShade="BF"/>
          <w:spacing w:val="1"/>
        </w:rPr>
        <w:t>[add in topics of focus for this interview/state]</w:t>
      </w:r>
      <w:r w:rsidR="00FA5397">
        <w:rPr>
          <w:rFonts w:eastAsia="Arial" w:cs="Times New Roman"/>
          <w:spacing w:val="1"/>
        </w:rPr>
        <w:t>.</w:t>
      </w:r>
      <w:r w:rsidR="00657AA6">
        <w:rPr>
          <w:rFonts w:eastAsia="Arial" w:cs="Times New Roman"/>
          <w:spacing w:val="1"/>
        </w:rPr>
        <w:t xml:space="preserve"> </w:t>
      </w:r>
      <w:r w:rsidR="00FA5397">
        <w:rPr>
          <w:rFonts w:eastAsia="Arial" w:cs="Times New Roman"/>
          <w:spacing w:val="1"/>
        </w:rPr>
        <w:t xml:space="preserve">We will also be interviewing state </w:t>
      </w:r>
      <w:r w:rsidR="00B66A85">
        <w:rPr>
          <w:rFonts w:eastAsia="Arial" w:cs="Times New Roman"/>
          <w:spacing w:val="1"/>
        </w:rPr>
        <w:t xml:space="preserve">apprenticeship </w:t>
      </w:r>
      <w:r w:rsidR="00FA5397">
        <w:rPr>
          <w:rFonts w:eastAsia="Arial" w:cs="Times New Roman"/>
          <w:spacing w:val="1"/>
        </w:rPr>
        <w:t>staff and representatives</w:t>
      </w:r>
      <w:r w:rsidR="00420F3B">
        <w:rPr>
          <w:rFonts w:eastAsia="Arial" w:cs="Times New Roman"/>
          <w:spacing w:val="1"/>
        </w:rPr>
        <w:t xml:space="preserve">, </w:t>
      </w:r>
      <w:r w:rsidR="00FA5397">
        <w:rPr>
          <w:rFonts w:eastAsia="Arial" w:cs="Times New Roman"/>
          <w:spacing w:val="1"/>
        </w:rPr>
        <w:t>local organization</w:t>
      </w:r>
      <w:r w:rsidR="00B66A85">
        <w:rPr>
          <w:rFonts w:eastAsia="Arial" w:cs="Times New Roman"/>
          <w:spacing w:val="1"/>
        </w:rPr>
        <w:t>s</w:t>
      </w:r>
      <w:r w:rsidR="00420F3B">
        <w:rPr>
          <w:rFonts w:eastAsia="Arial" w:cs="Times New Roman"/>
          <w:spacing w:val="1"/>
        </w:rPr>
        <w:t>,</w:t>
      </w:r>
      <w:r w:rsidR="00FA5397">
        <w:rPr>
          <w:rFonts w:eastAsia="Arial" w:cs="Times New Roman"/>
          <w:spacing w:val="1"/>
        </w:rPr>
        <w:t xml:space="preserve"> and </w:t>
      </w:r>
      <w:r w:rsidR="00420F3B">
        <w:rPr>
          <w:rFonts w:eastAsia="Arial" w:cs="Times New Roman"/>
          <w:spacing w:val="1"/>
        </w:rPr>
        <w:t xml:space="preserve">other </w:t>
      </w:r>
      <w:r w:rsidR="00FA5397">
        <w:rPr>
          <w:rFonts w:eastAsia="Arial" w:cs="Times New Roman"/>
          <w:spacing w:val="1"/>
        </w:rPr>
        <w:t xml:space="preserve">employers who are engaged in apprenticeship activities. </w:t>
      </w:r>
    </w:p>
    <w:p w:rsidR="009A482C" w:rsidP="009A482C" w:rsidRDefault="009A482C" w14:paraId="21DD42DD" w14:textId="12DFC339">
      <w:pPr>
        <w:spacing w:line="276" w:lineRule="auto"/>
        <w:ind w:right="-20"/>
        <w:rPr>
          <w:rFonts w:eastAsia="Arial" w:cs="Times New Roman"/>
          <w:spacing w:val="1"/>
        </w:rPr>
      </w:pPr>
      <w:r w:rsidRPr="007A6D0A">
        <w:rPr>
          <w:rFonts w:eastAsia="Times New Roman" w:cs="Times New Roman"/>
          <w:b/>
          <w:bCs/>
          <w:color w:val="201F1E"/>
          <w:bdr w:val="none" w:color="auto" w:sz="0" w:space="0" w:frame="1"/>
        </w:rPr>
        <w:t>Privacy Statement:  </w:t>
      </w:r>
      <w:r w:rsidRPr="00924184" w:rsidR="004A3637">
        <w:rPr>
          <w:rFonts w:eastAsia="Times New Roman" w:cs="Times New Roman"/>
          <w:color w:val="201F1E"/>
          <w:bdr w:val="none" w:color="auto" w:sz="0" w:space="0" w:frame="1"/>
        </w:rPr>
        <w:t xml:space="preserve">We expect the interview to take </w:t>
      </w:r>
      <w:r w:rsidR="004A3637">
        <w:rPr>
          <w:rFonts w:eastAsia="Times New Roman" w:cs="Times New Roman"/>
          <w:color w:val="201F1E"/>
          <w:bdr w:val="none" w:color="auto" w:sz="0" w:space="0" w:frame="1"/>
        </w:rPr>
        <w:t xml:space="preserve">approximately </w:t>
      </w:r>
      <w:r w:rsidRPr="00924184" w:rsidR="004A3637">
        <w:rPr>
          <w:rFonts w:eastAsia="Times New Roman" w:cs="Times New Roman"/>
          <w:color w:val="201F1E"/>
          <w:bdr w:val="none" w:color="auto" w:sz="0" w:space="0" w:frame="1"/>
        </w:rPr>
        <w:t xml:space="preserve">one hour. </w:t>
      </w:r>
      <w:r w:rsidRPr="00BD32BC">
        <w:rPr>
          <w:rFonts w:eastAsia="Arial" w:cs="Times New Roman"/>
          <w:spacing w:val="1"/>
        </w:rPr>
        <w:t>I/we know that you</w:t>
      </w:r>
      <w:r>
        <w:rPr>
          <w:rFonts w:eastAsia="Arial" w:cs="Times New Roman"/>
          <w:spacing w:val="1"/>
        </w:rPr>
        <w:t xml:space="preserve"> </w:t>
      </w:r>
      <w:r w:rsidRPr="00BD32BC">
        <w:rPr>
          <w:rFonts w:eastAsia="Arial" w:cs="Times New Roman"/>
          <w:spacing w:val="1"/>
        </w:rPr>
        <w:t>are busy and we will be as focused as possible and will only ask questions that are relevant to your</w:t>
      </w:r>
      <w:r>
        <w:rPr>
          <w:rFonts w:eastAsia="Arial" w:cs="Times New Roman"/>
          <w:spacing w:val="1"/>
        </w:rPr>
        <w:t xml:space="preserve"> </w:t>
      </w:r>
      <w:r w:rsidRPr="00BD32BC">
        <w:rPr>
          <w:rFonts w:eastAsia="Arial" w:cs="Times New Roman"/>
          <w:spacing w:val="1"/>
        </w:rPr>
        <w:t>experience. We have many questions and will be talking to many different people, so please do not feel as</w:t>
      </w:r>
      <w:r>
        <w:rPr>
          <w:rFonts w:eastAsia="Arial" w:cs="Times New Roman"/>
          <w:spacing w:val="1"/>
        </w:rPr>
        <w:t xml:space="preserve"> </w:t>
      </w:r>
      <w:r w:rsidRPr="00BD32BC">
        <w:rPr>
          <w:rFonts w:eastAsia="Arial" w:cs="Times New Roman"/>
          <w:spacing w:val="1"/>
        </w:rPr>
        <w:t>though we expect you to be able to answer every question. Your participation in this interview is voluntary</w:t>
      </w:r>
      <w:r>
        <w:rPr>
          <w:rFonts w:eastAsia="Arial" w:cs="Times New Roman"/>
          <w:spacing w:val="1"/>
        </w:rPr>
        <w:t xml:space="preserve"> </w:t>
      </w:r>
      <w:r w:rsidRPr="00BD32BC">
        <w:rPr>
          <w:rFonts w:eastAsia="Arial" w:cs="Times New Roman"/>
          <w:spacing w:val="1"/>
        </w:rPr>
        <w:t xml:space="preserve">and you may choose not to answer some or any of our questions. </w:t>
      </w:r>
      <w:r w:rsidRPr="006B4260" w:rsidR="0081233A">
        <w:rPr>
          <w:color w:val="000000"/>
        </w:rPr>
        <w:t xml:space="preserve">We will do everything we can to secure the </w:t>
      </w:r>
      <w:r w:rsidR="0081233A">
        <w:rPr>
          <w:color w:val="000000"/>
        </w:rPr>
        <w:t>privacy</w:t>
      </w:r>
      <w:r w:rsidRPr="006B4260" w:rsidR="0081233A">
        <w:rPr>
          <w:color w:val="000000"/>
        </w:rPr>
        <w:t xml:space="preserve"> of the information you provide</w:t>
      </w:r>
      <w:r w:rsidR="0081233A">
        <w:rPr>
          <w:color w:val="000000"/>
        </w:rPr>
        <w:t xml:space="preserve">, but the </w:t>
      </w:r>
      <w:r w:rsidR="0081233A">
        <w:rPr>
          <w:color w:val="201F1E"/>
          <w:bdr w:val="none" w:color="auto" w:sz="0" w:space="0" w:frame="1"/>
        </w:rPr>
        <w:t>technical limitations with Zoom and other internet platforms mean that we cannot guarantee the confidentiality of what is said. Also, w</w:t>
      </w:r>
      <w:r w:rsidR="0081233A">
        <w:rPr>
          <w:color w:val="000000"/>
        </w:rPr>
        <w:t>e ask that you consider</w:t>
      </w:r>
      <w:r w:rsidRPr="006B4260" w:rsidR="0081233A">
        <w:rPr>
          <w:color w:val="000000"/>
        </w:rPr>
        <w:t xml:space="preserve"> </w:t>
      </w:r>
      <w:r w:rsidR="0081233A">
        <w:rPr>
          <w:color w:val="000000"/>
        </w:rPr>
        <w:t>using headphones or finding a private space to talk so that other people cannot hear or see this conversation</w:t>
      </w:r>
      <w:r w:rsidR="0081233A">
        <w:rPr>
          <w:color w:val="201F1E"/>
          <w:bdr w:val="none" w:color="auto" w:sz="0" w:space="0" w:frame="1"/>
        </w:rPr>
        <w:t>.</w:t>
      </w:r>
      <w:r>
        <w:rPr>
          <w:rFonts w:eastAsia="Arial" w:cs="Times New Roman"/>
          <w:spacing w:val="1"/>
        </w:rPr>
        <w:t xml:space="preserve"> </w:t>
      </w:r>
      <w:r w:rsidRPr="00BD32BC">
        <w:rPr>
          <w:rFonts w:eastAsia="Arial" w:cs="Times New Roman"/>
          <w:spacing w:val="1"/>
        </w:rPr>
        <w:t>We believe the risks of participating in this study are minimal.</w:t>
      </w:r>
      <w:r>
        <w:rPr>
          <w:rFonts w:eastAsia="Arial" w:cs="Times New Roman"/>
          <w:spacing w:val="1"/>
        </w:rPr>
        <w:t xml:space="preserve"> </w:t>
      </w:r>
    </w:p>
    <w:p w:rsidRPr="00BD32BC" w:rsidR="009A482C" w:rsidP="009A482C" w:rsidRDefault="009A482C" w14:paraId="405AE5E9" w14:textId="52E57360">
      <w:pPr>
        <w:spacing w:line="276" w:lineRule="auto"/>
        <w:ind w:right="-20"/>
        <w:rPr>
          <w:rFonts w:eastAsia="Arial" w:cs="Times New Roman"/>
          <w:spacing w:val="1"/>
        </w:rPr>
      </w:pPr>
      <w:r w:rsidRPr="00BD32BC">
        <w:rPr>
          <w:rFonts w:eastAsia="Arial" w:cs="Times New Roman"/>
          <w:spacing w:val="1"/>
        </w:rPr>
        <w:t>W</w:t>
      </w:r>
      <w:r w:rsidR="0023344D">
        <w:rPr>
          <w:rFonts w:eastAsia="Arial" w:cs="Times New Roman"/>
          <w:spacing w:val="1"/>
        </w:rPr>
        <w:t>hil</w:t>
      </w:r>
      <w:r w:rsidRPr="00BD32BC">
        <w:rPr>
          <w:rFonts w:eastAsia="Arial" w:cs="Times New Roman"/>
          <w:spacing w:val="1"/>
        </w:rPr>
        <w:t xml:space="preserve">e there </w:t>
      </w:r>
      <w:r w:rsidR="0023344D">
        <w:rPr>
          <w:rFonts w:eastAsia="Arial" w:cs="Times New Roman"/>
          <w:spacing w:val="1"/>
        </w:rPr>
        <w:t>may be</w:t>
      </w:r>
      <w:r w:rsidRPr="00BD32BC" w:rsidR="0023344D">
        <w:rPr>
          <w:rFonts w:eastAsia="Arial" w:cs="Times New Roman"/>
          <w:spacing w:val="1"/>
        </w:rPr>
        <w:t xml:space="preserve"> </w:t>
      </w:r>
      <w:r w:rsidRPr="00BD32BC">
        <w:rPr>
          <w:rFonts w:eastAsia="Arial" w:cs="Times New Roman"/>
          <w:spacing w:val="1"/>
        </w:rPr>
        <w:t xml:space="preserve">no direct benefits to you, we </w:t>
      </w:r>
      <w:r w:rsidR="0023344D">
        <w:rPr>
          <w:rFonts w:eastAsia="Arial" w:cs="Times New Roman"/>
          <w:spacing w:val="1"/>
        </w:rPr>
        <w:t>believe your participation in</w:t>
      </w:r>
      <w:r w:rsidRPr="00BD32BC">
        <w:rPr>
          <w:rFonts w:eastAsia="Arial" w:cs="Times New Roman"/>
          <w:spacing w:val="1"/>
        </w:rPr>
        <w:t xml:space="preserve"> this study will benefit</w:t>
      </w:r>
      <w:r>
        <w:rPr>
          <w:rFonts w:eastAsia="Arial" w:cs="Times New Roman"/>
          <w:spacing w:val="1"/>
        </w:rPr>
        <w:t xml:space="preserve"> </w:t>
      </w:r>
      <w:bookmarkStart w:name="_Hlk85634810" w:id="0"/>
      <w:r w:rsidR="004A3637">
        <w:rPr>
          <w:rFonts w:eastAsia="Arial" w:cs="Times New Roman"/>
          <w:spacing w:val="1"/>
        </w:rPr>
        <w:t>DOL and the</w:t>
      </w:r>
      <w:r w:rsidR="0023344D">
        <w:rPr>
          <w:rFonts w:eastAsia="Arial" w:cs="Times New Roman"/>
          <w:spacing w:val="1"/>
        </w:rPr>
        <w:t xml:space="preserve"> broader</w:t>
      </w:r>
      <w:r w:rsidR="004A3637">
        <w:rPr>
          <w:rFonts w:eastAsia="Arial" w:cs="Times New Roman"/>
          <w:spacing w:val="1"/>
        </w:rPr>
        <w:t xml:space="preserve"> apprenticeship field</w:t>
      </w:r>
      <w:bookmarkEnd w:id="0"/>
      <w:r w:rsidR="004A3637">
        <w:rPr>
          <w:rFonts w:eastAsia="Arial" w:cs="Times New Roman"/>
          <w:spacing w:val="1"/>
        </w:rPr>
        <w:t xml:space="preserve"> </w:t>
      </w:r>
      <w:r w:rsidRPr="00BD32BC">
        <w:rPr>
          <w:rFonts w:eastAsia="Arial" w:cs="Times New Roman"/>
          <w:spacing w:val="1"/>
        </w:rPr>
        <w:t>by providing research insights on how</w:t>
      </w:r>
      <w:r>
        <w:rPr>
          <w:rFonts w:eastAsia="Arial" w:cs="Times New Roman"/>
          <w:spacing w:val="1"/>
        </w:rPr>
        <w:t xml:space="preserve"> </w:t>
      </w:r>
      <w:r w:rsidRPr="00BD32BC">
        <w:rPr>
          <w:rFonts w:eastAsia="Arial" w:cs="Times New Roman"/>
          <w:spacing w:val="1"/>
        </w:rPr>
        <w:t>apprenticeship programs can</w:t>
      </w:r>
      <w:r w:rsidR="004A3637">
        <w:rPr>
          <w:rFonts w:eastAsia="Arial" w:cs="Times New Roman"/>
          <w:spacing w:val="1"/>
        </w:rPr>
        <w:t xml:space="preserve"> be strengthened to</w:t>
      </w:r>
      <w:r w:rsidRPr="00BD32BC">
        <w:rPr>
          <w:rFonts w:eastAsia="Arial" w:cs="Times New Roman"/>
          <w:spacing w:val="1"/>
        </w:rPr>
        <w:t xml:space="preserve"> benefit workers</w:t>
      </w:r>
      <w:r w:rsidR="004A3637">
        <w:rPr>
          <w:rFonts w:eastAsia="Arial" w:cs="Times New Roman"/>
          <w:spacing w:val="1"/>
        </w:rPr>
        <w:t xml:space="preserve"> and industry</w:t>
      </w:r>
      <w:r w:rsidRPr="00BD32BC">
        <w:rPr>
          <w:rFonts w:eastAsia="Arial" w:cs="Times New Roman"/>
          <w:spacing w:val="1"/>
        </w:rPr>
        <w:t>.</w:t>
      </w:r>
    </w:p>
    <w:p w:rsidRPr="00BD32BC" w:rsidR="009A482C" w:rsidP="009A482C" w:rsidRDefault="009A482C" w14:paraId="7A32FC60" w14:textId="77777777">
      <w:pPr>
        <w:spacing w:line="276" w:lineRule="auto"/>
        <w:ind w:right="-20"/>
        <w:rPr>
          <w:rFonts w:eastAsia="Arial" w:cs="Times New Roman"/>
          <w:spacing w:val="1"/>
        </w:rPr>
      </w:pPr>
      <w:r w:rsidRPr="00BD32BC">
        <w:rPr>
          <w:rFonts w:eastAsia="Arial" w:cs="Times New Roman"/>
          <w:spacing w:val="1"/>
        </w:rPr>
        <w:t>My colleague and I will be taking notes in order to document what we hear during our discussion, and we</w:t>
      </w:r>
      <w:r>
        <w:rPr>
          <w:rFonts w:eastAsia="Arial" w:cs="Times New Roman"/>
          <w:spacing w:val="1"/>
        </w:rPr>
        <w:t xml:space="preserve"> </w:t>
      </w:r>
      <w:r w:rsidRPr="00BD32BC">
        <w:rPr>
          <w:rFonts w:eastAsia="Arial" w:cs="Times New Roman"/>
          <w:spacing w:val="1"/>
        </w:rPr>
        <w:t>may record this discussion. We do not share these notes with anyone outside of our research team,</w:t>
      </w:r>
      <w:r>
        <w:rPr>
          <w:rFonts w:eastAsia="Arial" w:cs="Times New Roman"/>
          <w:spacing w:val="1"/>
        </w:rPr>
        <w:t xml:space="preserve"> </w:t>
      </w:r>
      <w:r w:rsidRPr="00BD32BC">
        <w:rPr>
          <w:rFonts w:eastAsia="Arial" w:cs="Times New Roman"/>
          <w:spacing w:val="1"/>
        </w:rPr>
        <w:t>including Department of Labor, and we will destroy these notes after the end of our project. When we</w:t>
      </w:r>
      <w:r>
        <w:rPr>
          <w:rFonts w:eastAsia="Arial" w:cs="Times New Roman"/>
          <w:spacing w:val="1"/>
        </w:rPr>
        <w:t xml:space="preserve"> </w:t>
      </w:r>
      <w:r w:rsidRPr="00BD32BC">
        <w:rPr>
          <w:rFonts w:eastAsia="Arial" w:cs="Times New Roman"/>
          <w:spacing w:val="1"/>
        </w:rPr>
        <w:t>compile our reports, the names of individual respondents will not be included. If we choose to quote you,</w:t>
      </w:r>
      <w:r>
        <w:rPr>
          <w:rFonts w:eastAsia="Arial" w:cs="Times New Roman"/>
          <w:spacing w:val="1"/>
        </w:rPr>
        <w:t xml:space="preserve"> </w:t>
      </w:r>
      <w:r w:rsidRPr="00BD32BC">
        <w:rPr>
          <w:rFonts w:eastAsia="Arial" w:cs="Times New Roman"/>
          <w:spacing w:val="1"/>
        </w:rPr>
        <w:t>you will only be identified by your title. You will not be quoted directly by name in any of our</w:t>
      </w:r>
      <w:r>
        <w:rPr>
          <w:rFonts w:eastAsia="Arial" w:cs="Times New Roman"/>
          <w:spacing w:val="1"/>
        </w:rPr>
        <w:t xml:space="preserve"> </w:t>
      </w:r>
      <w:r w:rsidRPr="00BD32BC">
        <w:rPr>
          <w:rFonts w:eastAsia="Arial" w:cs="Times New Roman"/>
          <w:spacing w:val="1"/>
        </w:rPr>
        <w:t>reports. While it is possible that you might be identified by your title, we will do our best to minimize the</w:t>
      </w:r>
      <w:r>
        <w:rPr>
          <w:rFonts w:eastAsia="Arial" w:cs="Times New Roman"/>
          <w:spacing w:val="1"/>
        </w:rPr>
        <w:t xml:space="preserve"> </w:t>
      </w:r>
      <w:r w:rsidRPr="00BD32BC">
        <w:rPr>
          <w:rFonts w:eastAsia="Arial" w:cs="Times New Roman"/>
          <w:spacing w:val="1"/>
        </w:rPr>
        <w:t>chance of that occurring.</w:t>
      </w:r>
    </w:p>
    <w:p w:rsidR="004A3637" w:rsidP="009A482C" w:rsidRDefault="009A482C" w14:paraId="39DCBF4F" w14:textId="77777777">
      <w:pPr>
        <w:spacing w:line="276" w:lineRule="auto"/>
        <w:ind w:right="-20"/>
        <w:rPr>
          <w:rFonts w:eastAsia="Arial" w:cs="Times New Roman"/>
          <w:spacing w:val="1"/>
        </w:rPr>
      </w:pPr>
      <w:r w:rsidRPr="00BD32BC">
        <w:rPr>
          <w:rFonts w:eastAsia="Arial" w:cs="Times New Roman"/>
          <w:spacing w:val="1"/>
        </w:rPr>
        <w:t>Finally, to help us accurately capture the information you share, we would like to record this interview. The</w:t>
      </w:r>
      <w:r>
        <w:rPr>
          <w:rFonts w:eastAsia="Arial" w:cs="Times New Roman"/>
          <w:spacing w:val="1"/>
        </w:rPr>
        <w:t xml:space="preserve"> </w:t>
      </w:r>
      <w:r w:rsidRPr="00BD32BC">
        <w:rPr>
          <w:rFonts w:eastAsia="Arial" w:cs="Times New Roman"/>
          <w:spacing w:val="1"/>
        </w:rPr>
        <w:t>recording is just a back-up for our notes and will be kept within our small research team. The interview</w:t>
      </w:r>
      <w:r>
        <w:rPr>
          <w:rFonts w:eastAsia="Arial" w:cs="Times New Roman"/>
          <w:spacing w:val="1"/>
        </w:rPr>
        <w:t xml:space="preserve"> </w:t>
      </w:r>
      <w:r w:rsidRPr="00BD32BC">
        <w:rPr>
          <w:rFonts w:eastAsia="Arial" w:cs="Times New Roman"/>
          <w:spacing w:val="1"/>
        </w:rPr>
        <w:t>recording will be deleted once we have developed a full set of notes from the interview.</w:t>
      </w:r>
      <w:r>
        <w:rPr>
          <w:rFonts w:eastAsia="Arial" w:cs="Times New Roman"/>
          <w:spacing w:val="1"/>
        </w:rPr>
        <w:t xml:space="preserve"> </w:t>
      </w:r>
    </w:p>
    <w:p w:rsidRPr="00924184" w:rsidR="009A482C" w:rsidP="00924184" w:rsidRDefault="009A482C" w14:paraId="1BE5E554" w14:textId="77777777">
      <w:pPr>
        <w:pBdr>
          <w:top w:val="single" w:color="auto" w:sz="4" w:space="1"/>
          <w:left w:val="single" w:color="auto" w:sz="4" w:space="4"/>
          <w:bottom w:val="single" w:color="auto" w:sz="4" w:space="1"/>
          <w:right w:val="single" w:color="auto" w:sz="4" w:space="4"/>
          <w:between w:val="single" w:color="auto" w:sz="4" w:space="1"/>
          <w:bar w:val="single" w:color="auto" w:sz="4"/>
        </w:pBdr>
        <w:spacing w:line="276" w:lineRule="auto"/>
        <w:ind w:right="-20"/>
        <w:rPr>
          <w:rFonts w:eastAsia="Arial" w:cs="Times New Roman"/>
          <w:b/>
          <w:bCs/>
          <w:spacing w:val="1"/>
          <w:sz w:val="18"/>
          <w:szCs w:val="18"/>
        </w:rPr>
      </w:pPr>
      <w:r w:rsidRPr="00924184">
        <w:rPr>
          <w:rFonts w:eastAsia="Arial" w:cs="Times New Roman"/>
          <w:b/>
          <w:bCs/>
          <w:spacing w:val="1"/>
          <w:sz w:val="18"/>
          <w:szCs w:val="18"/>
        </w:rPr>
        <w:t xml:space="preserve">OMB Burden Statement: </w:t>
      </w:r>
      <w:r w:rsidRPr="00924184">
        <w:rPr>
          <w:rFonts w:eastAsia="Arial" w:cs="Times New Roman"/>
          <w:spacing w:val="1"/>
          <w:sz w:val="18"/>
          <w:szCs w:val="18"/>
        </w:rPr>
        <w:t xml:space="preserve">According to the Paperwork Reduction Act of 1995, no persons are required to respond to a collection of information unless such collection displays an Office of Management and Budget (OMB) control number. The valid OMB control number for this information collection is </w:t>
      </w:r>
      <w:r w:rsidRPr="00924184">
        <w:rPr>
          <w:rFonts w:eastAsia="Arial" w:cs="Times New Roman"/>
          <w:spacing w:val="1"/>
          <w:sz w:val="18"/>
          <w:szCs w:val="18"/>
          <w:highlight w:val="yellow"/>
        </w:rPr>
        <w:t>XXXX</w:t>
      </w:r>
      <w:r w:rsidRPr="00924184">
        <w:rPr>
          <w:rFonts w:eastAsia="Arial" w:cs="Times New Roman"/>
          <w:spacing w:val="1"/>
          <w:sz w:val="18"/>
          <w:szCs w:val="18"/>
        </w:rPr>
        <w:t>-</w:t>
      </w:r>
      <w:r w:rsidRPr="00924184">
        <w:rPr>
          <w:rFonts w:eastAsia="Arial" w:cs="Times New Roman"/>
          <w:spacing w:val="1"/>
          <w:sz w:val="18"/>
          <w:szCs w:val="18"/>
          <w:highlight w:val="yellow"/>
        </w:rPr>
        <w:t>XXXX</w:t>
      </w:r>
      <w:r w:rsidRPr="00924184">
        <w:rPr>
          <w:rFonts w:eastAsia="Arial" w:cs="Times New Roman"/>
          <w:spacing w:val="1"/>
          <w:sz w:val="18"/>
          <w:szCs w:val="18"/>
        </w:rPr>
        <w:t xml:space="preserve">. The time required to complete this collection of information is estimated to average 60 minutes,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Chiefevaluationoffice@DOL.gov and reference the OMB Control Number </w:t>
      </w:r>
      <w:r w:rsidRPr="00924184">
        <w:rPr>
          <w:rFonts w:eastAsia="Arial" w:cs="Times New Roman"/>
          <w:spacing w:val="1"/>
          <w:sz w:val="18"/>
          <w:szCs w:val="18"/>
          <w:highlight w:val="yellow"/>
        </w:rPr>
        <w:t>XXXX-0NEW</w:t>
      </w:r>
      <w:r w:rsidRPr="00924184">
        <w:rPr>
          <w:rFonts w:eastAsia="Arial" w:cs="Times New Roman"/>
          <w:spacing w:val="1"/>
          <w:sz w:val="18"/>
          <w:szCs w:val="18"/>
        </w:rPr>
        <w:t>.</w:t>
      </w:r>
    </w:p>
    <w:p w:rsidRPr="00BD32BC" w:rsidR="009A482C" w:rsidP="009A482C" w:rsidRDefault="009A482C" w14:paraId="5D9B796B" w14:textId="77777777">
      <w:pPr>
        <w:spacing w:line="276" w:lineRule="auto"/>
        <w:ind w:right="-20"/>
        <w:rPr>
          <w:rFonts w:eastAsia="Arial" w:cs="Times New Roman"/>
          <w:spacing w:val="1"/>
        </w:rPr>
      </w:pPr>
      <w:r w:rsidRPr="00BD32BC">
        <w:rPr>
          <w:rFonts w:eastAsia="Arial" w:cs="Times New Roman"/>
          <w:spacing w:val="1"/>
        </w:rPr>
        <w:lastRenderedPageBreak/>
        <w:t>Do you have any questions before we begin?</w:t>
      </w:r>
    </w:p>
    <w:p w:rsidRPr="00BD32BC" w:rsidR="009A482C" w:rsidP="009A482C" w:rsidRDefault="009A482C" w14:paraId="308DD6AA" w14:textId="77777777">
      <w:pPr>
        <w:spacing w:line="276" w:lineRule="auto"/>
        <w:ind w:right="-20"/>
        <w:rPr>
          <w:rFonts w:eastAsia="Arial" w:cs="Times New Roman"/>
          <w:spacing w:val="1"/>
        </w:rPr>
      </w:pPr>
      <w:r w:rsidRPr="00BD32BC">
        <w:rPr>
          <w:rFonts w:eastAsia="Arial" w:cs="Times New Roman"/>
          <w:spacing w:val="1"/>
        </w:rPr>
        <w:t>[If we decide to record the interview] Are you okay with us recording the interview to improve the</w:t>
      </w:r>
      <w:r>
        <w:rPr>
          <w:rFonts w:eastAsia="Arial" w:cs="Times New Roman"/>
          <w:spacing w:val="1"/>
        </w:rPr>
        <w:t xml:space="preserve"> </w:t>
      </w:r>
      <w:r w:rsidRPr="00BD32BC">
        <w:rPr>
          <w:rFonts w:eastAsia="Arial" w:cs="Times New Roman"/>
          <w:spacing w:val="1"/>
        </w:rPr>
        <w:t>accuracy of our notes?</w:t>
      </w:r>
    </w:p>
    <w:p w:rsidRPr="007A6D0A" w:rsidR="009A482C" w:rsidP="009A482C" w:rsidRDefault="009A482C" w14:paraId="4C70F499" w14:textId="77777777">
      <w:pPr>
        <w:widowControl w:val="0"/>
        <w:spacing w:after="0" w:line="120" w:lineRule="exact"/>
        <w:rPr>
          <w:rFonts w:eastAsia="Times New Roman" w:cs="Times New Roman"/>
        </w:rPr>
      </w:pPr>
    </w:p>
    <w:p w:rsidRPr="007A6D0A" w:rsidR="009A482C" w:rsidP="009A482C" w:rsidRDefault="009A482C" w14:paraId="24647E4E" w14:textId="77777777">
      <w:pPr>
        <w:spacing w:after="0" w:line="240" w:lineRule="auto"/>
        <w:rPr>
          <w:rFonts w:eastAsia="Times New Roman" w:cs="Times New Roman"/>
          <w:color w:val="9BBB59"/>
        </w:rPr>
      </w:pPr>
      <w:r w:rsidRPr="007A6D0A">
        <w:rPr>
          <w:rFonts w:eastAsia="Times New Roman" w:cs="Times New Roman"/>
        </w:rPr>
        <w:t xml:space="preserve">Do I have your permission to begin the interview? </w:t>
      </w:r>
      <w:r w:rsidRPr="007A6D0A">
        <w:rPr>
          <w:rFonts w:eastAsia="Times New Roman" w:cs="Times New Roman"/>
          <w:color w:val="4F81BD"/>
        </w:rPr>
        <w:t>[BEGIN INTERVIEW IF CONSENT GRANTED]</w:t>
      </w:r>
    </w:p>
    <w:p w:rsidRPr="007A6D0A" w:rsidR="009A482C" w:rsidP="009A482C" w:rsidRDefault="009A482C" w14:paraId="3E4E3F51" w14:textId="77777777">
      <w:pPr>
        <w:spacing w:after="0" w:line="240" w:lineRule="auto"/>
        <w:rPr>
          <w:rFonts w:eastAsia="Times New Roman" w:cs="Times New Roman"/>
          <w:b/>
          <w:i/>
        </w:rPr>
      </w:pPr>
    </w:p>
    <w:p w:rsidRPr="00242D00" w:rsidR="00D24D12" w:rsidP="00242D00" w:rsidRDefault="00D24D12" w14:paraId="6A9814EF" w14:textId="0819411C">
      <w:pPr>
        <w:pStyle w:val="ListParagraph"/>
        <w:numPr>
          <w:ilvl w:val="0"/>
          <w:numId w:val="2"/>
        </w:numPr>
        <w:ind w:left="720"/>
        <w:rPr>
          <w:b/>
          <w:bCs/>
        </w:rPr>
      </w:pPr>
      <w:r w:rsidRPr="00242D00">
        <w:rPr>
          <w:b/>
          <w:bCs/>
        </w:rPr>
        <w:t>Respondent</w:t>
      </w:r>
      <w:r w:rsidR="00B66A85">
        <w:rPr>
          <w:b/>
          <w:bCs/>
        </w:rPr>
        <w:t>/</w:t>
      </w:r>
      <w:r w:rsidR="00611FC5">
        <w:rPr>
          <w:b/>
          <w:bCs/>
        </w:rPr>
        <w:t xml:space="preserve">Company </w:t>
      </w:r>
      <w:r w:rsidRPr="00242D00">
        <w:rPr>
          <w:b/>
          <w:bCs/>
        </w:rPr>
        <w:t>Background</w:t>
      </w:r>
    </w:p>
    <w:p w:rsidR="00D24D12" w:rsidP="00242D00" w:rsidRDefault="00242D00" w14:paraId="3B8FC23C" w14:textId="50EA3284">
      <w:pPr>
        <w:pStyle w:val="ListParagraph"/>
        <w:numPr>
          <w:ilvl w:val="0"/>
          <w:numId w:val="3"/>
        </w:numPr>
      </w:pPr>
      <w:r>
        <w:t>Information about the respondent</w:t>
      </w:r>
      <w:r w:rsidR="00FD2B0F">
        <w:t>(s)</w:t>
      </w:r>
      <w:r>
        <w:t>:</w:t>
      </w:r>
    </w:p>
    <w:p w:rsidR="00242D00" w:rsidP="00242D00" w:rsidRDefault="00242D00" w14:paraId="77ED54D4" w14:textId="32C329D2">
      <w:pPr>
        <w:pStyle w:val="ListParagraph"/>
        <w:numPr>
          <w:ilvl w:val="1"/>
          <w:numId w:val="3"/>
        </w:numPr>
      </w:pPr>
      <w:r>
        <w:t xml:space="preserve">Name, title, </w:t>
      </w:r>
      <w:r w:rsidR="00B66A85">
        <w:t>organization</w:t>
      </w:r>
      <w:r>
        <w:t xml:space="preserve">, role in apprenticeship activities </w:t>
      </w:r>
    </w:p>
    <w:p w:rsidRPr="00C04F47" w:rsidR="00FD2B0F" w:rsidP="00C04F47" w:rsidRDefault="00FD2B0F" w14:paraId="452CF4E2" w14:textId="4BE3717D">
      <w:pPr>
        <w:numPr>
          <w:ilvl w:val="1"/>
          <w:numId w:val="3"/>
        </w:numPr>
        <w:spacing w:after="0" w:line="240" w:lineRule="auto"/>
        <w:contextualSpacing/>
        <w:rPr>
          <w:rFonts w:eastAsia="Times New Roman" w:cs="Times New Roman"/>
          <w:iCs/>
        </w:rPr>
      </w:pPr>
      <w:r w:rsidRPr="00C04F47">
        <w:rPr>
          <w:rFonts w:eastAsia="Times New Roman" w:cs="Times New Roman"/>
          <w:iCs/>
        </w:rPr>
        <w:t xml:space="preserve">Length of involvement with the </w:t>
      </w:r>
      <w:r w:rsidR="00420F3B">
        <w:rPr>
          <w:rFonts w:eastAsia="Times New Roman" w:cs="Times New Roman"/>
          <w:iCs/>
        </w:rPr>
        <w:t>company</w:t>
      </w:r>
      <w:r w:rsidRPr="00C04F47" w:rsidR="00420F3B">
        <w:rPr>
          <w:rFonts w:eastAsia="Times New Roman" w:cs="Times New Roman"/>
          <w:iCs/>
        </w:rPr>
        <w:t xml:space="preserve"> </w:t>
      </w:r>
      <w:r w:rsidRPr="00C04F47">
        <w:rPr>
          <w:rFonts w:eastAsia="Times New Roman" w:cs="Times New Roman"/>
          <w:iCs/>
        </w:rPr>
        <w:t>and with apprenticeship</w:t>
      </w:r>
    </w:p>
    <w:p w:rsidR="00242D00" w:rsidP="00242D00" w:rsidRDefault="00242D00" w14:paraId="17F271E4" w14:textId="6F85A997">
      <w:pPr>
        <w:pStyle w:val="ListParagraph"/>
        <w:numPr>
          <w:ilvl w:val="0"/>
          <w:numId w:val="3"/>
        </w:numPr>
      </w:pPr>
      <w:r>
        <w:t xml:space="preserve">Information on the </w:t>
      </w:r>
      <w:r w:rsidR="00420F3B">
        <w:t>company</w:t>
      </w:r>
      <w:r>
        <w:t>:</w:t>
      </w:r>
    </w:p>
    <w:p w:rsidR="00420F3B" w:rsidRDefault="00420F3B" w14:paraId="295BF8F9" w14:textId="75C7F63F">
      <w:pPr>
        <w:pStyle w:val="ListParagraph"/>
        <w:numPr>
          <w:ilvl w:val="1"/>
          <w:numId w:val="3"/>
        </w:numPr>
      </w:pPr>
      <w:r>
        <w:t>Industry and size of employer</w:t>
      </w:r>
      <w:r w:rsidR="00295625">
        <w:t>, occupations for apprenticeship</w:t>
      </w:r>
    </w:p>
    <w:p w:rsidR="008D0AFF" w:rsidRDefault="008D0AFF" w14:paraId="5953FCDD" w14:textId="18CEA91B">
      <w:pPr>
        <w:pStyle w:val="ListParagraph"/>
        <w:numPr>
          <w:ilvl w:val="1"/>
          <w:numId w:val="3"/>
        </w:numPr>
      </w:pPr>
      <w:r>
        <w:t>Local economic context (worker shortages, industry growth or technology changes, characteristics of the local workforce)</w:t>
      </w:r>
    </w:p>
    <w:p w:rsidR="00295625" w:rsidRDefault="00295625" w14:paraId="36A30D31" w14:textId="77777777">
      <w:pPr>
        <w:pStyle w:val="ListParagraph"/>
        <w:numPr>
          <w:ilvl w:val="1"/>
          <w:numId w:val="3"/>
        </w:numPr>
      </w:pPr>
      <w:r>
        <w:t>Goal for companies involvement in apprenticeship</w:t>
      </w:r>
    </w:p>
    <w:p w:rsidR="00242D00" w:rsidRDefault="00295625" w14:paraId="1595422A" w14:textId="68821ACB">
      <w:pPr>
        <w:pStyle w:val="ListParagraph"/>
        <w:numPr>
          <w:ilvl w:val="1"/>
          <w:numId w:val="3"/>
        </w:numPr>
      </w:pPr>
      <w:r>
        <w:t xml:space="preserve">Company’s </w:t>
      </w:r>
      <w:r w:rsidR="00B66A85">
        <w:t xml:space="preserve">apprenticeship activities </w:t>
      </w:r>
    </w:p>
    <w:p w:rsidR="008D0AFF" w:rsidP="008D0AFF" w:rsidRDefault="008D0AFF" w14:paraId="30E0D069" w14:textId="77777777">
      <w:pPr>
        <w:pStyle w:val="ListParagraph"/>
        <w:numPr>
          <w:ilvl w:val="1"/>
          <w:numId w:val="3"/>
        </w:numPr>
      </w:pPr>
      <w:r>
        <w:t>Company’s budget/spending on apprenticeship activities (e.g., wages, supervisors/mentors, time on clock/tuition support for RTI, management/HR time for oversight and reporting)</w:t>
      </w:r>
    </w:p>
    <w:p w:rsidR="00242D00" w:rsidP="00242D00" w:rsidRDefault="00242D00" w14:paraId="4B279F10" w14:textId="624AD6FA">
      <w:pPr>
        <w:pStyle w:val="ListParagraph"/>
        <w:numPr>
          <w:ilvl w:val="1"/>
          <w:numId w:val="3"/>
        </w:numPr>
      </w:pPr>
      <w:r>
        <w:t xml:space="preserve">Estimate of how many </w:t>
      </w:r>
      <w:r w:rsidR="00B66A85">
        <w:t xml:space="preserve">of the </w:t>
      </w:r>
      <w:r w:rsidR="00611FC5">
        <w:t xml:space="preserve">company’s </w:t>
      </w:r>
      <w:r>
        <w:t>employees work on apprenticeship</w:t>
      </w:r>
      <w:r w:rsidR="00611FC5">
        <w:t xml:space="preserve"> (in addition to the apprentices)</w:t>
      </w:r>
    </w:p>
    <w:p w:rsidR="00A61881" w:rsidP="00242D00" w:rsidRDefault="00A61881" w14:paraId="657C7C44" w14:textId="214E0D32">
      <w:pPr>
        <w:pStyle w:val="ListParagraph"/>
        <w:numPr>
          <w:ilvl w:val="1"/>
          <w:numId w:val="3"/>
        </w:numPr>
      </w:pPr>
      <w:r>
        <w:t>Sponsored apprenticeship programs and number of apprentices (current and past)</w:t>
      </w:r>
    </w:p>
    <w:p w:rsidR="00B66A85" w:rsidP="00B66A85" w:rsidRDefault="00B66A85" w14:paraId="0A3871D4" w14:textId="6C2630F9">
      <w:pPr>
        <w:pStyle w:val="ListParagraph"/>
        <w:numPr>
          <w:ilvl w:val="1"/>
          <w:numId w:val="3"/>
        </w:numPr>
      </w:pPr>
      <w:r>
        <w:t xml:space="preserve">Connections to the </w:t>
      </w:r>
      <w:r w:rsidR="00924184">
        <w:t xml:space="preserve">local </w:t>
      </w:r>
      <w:r>
        <w:t>apprenticeship staff</w:t>
      </w:r>
      <w:r w:rsidR="00924184">
        <w:t>/local lead organization</w:t>
      </w:r>
    </w:p>
    <w:p w:rsidR="008B629B" w:rsidP="00A63FB8" w:rsidRDefault="008B629B" w14:paraId="14AAB32F" w14:textId="7FBB7339">
      <w:pPr>
        <w:pStyle w:val="ListParagraph"/>
        <w:numPr>
          <w:ilvl w:val="0"/>
          <w:numId w:val="2"/>
        </w:numPr>
        <w:ind w:left="720"/>
        <w:rPr>
          <w:b/>
          <w:bCs/>
        </w:rPr>
      </w:pPr>
      <w:r>
        <w:rPr>
          <w:b/>
          <w:bCs/>
        </w:rPr>
        <w:t>State and Local Partnerships</w:t>
      </w:r>
      <w:r w:rsidR="00CE73A5">
        <w:rPr>
          <w:b/>
          <w:bCs/>
        </w:rPr>
        <w:t xml:space="preserve"> to Support Employer’s Apprenticeship Activities</w:t>
      </w:r>
    </w:p>
    <w:p w:rsidR="00E54102" w:rsidP="00BB375D" w:rsidRDefault="00E54102" w14:paraId="791B0660" w14:textId="0813221D">
      <w:pPr>
        <w:pStyle w:val="ListParagraph"/>
        <w:numPr>
          <w:ilvl w:val="0"/>
          <w:numId w:val="8"/>
        </w:numPr>
      </w:pPr>
      <w:r>
        <w:t>Description of partnership with local lead organization (goals, role, resources, strategies)</w:t>
      </w:r>
    </w:p>
    <w:p w:rsidR="00BB375D" w:rsidP="00BB375D" w:rsidRDefault="00DD2338" w14:paraId="1BFF398C" w14:textId="61106DBA">
      <w:pPr>
        <w:pStyle w:val="ListParagraph"/>
        <w:numPr>
          <w:ilvl w:val="0"/>
          <w:numId w:val="8"/>
        </w:numPr>
      </w:pPr>
      <w:r>
        <w:t>P</w:t>
      </w:r>
      <w:r w:rsidR="00BB375D">
        <w:t xml:space="preserve">artnerships </w:t>
      </w:r>
      <w:r>
        <w:t xml:space="preserve">with </w:t>
      </w:r>
      <w:r w:rsidR="00E54102">
        <w:t xml:space="preserve">other </w:t>
      </w:r>
      <w:r>
        <w:t xml:space="preserve">local institutions/organizations </w:t>
      </w:r>
      <w:r w:rsidR="00BB375D">
        <w:t>(goals, role, resources, strategies)</w:t>
      </w:r>
    </w:p>
    <w:p w:rsidR="00BB375D" w:rsidP="00BB375D" w:rsidRDefault="00BB375D" w14:paraId="071960D7" w14:textId="2772E031">
      <w:pPr>
        <w:pStyle w:val="ListParagraph"/>
        <w:numPr>
          <w:ilvl w:val="1"/>
          <w:numId w:val="8"/>
        </w:numPr>
      </w:pPr>
      <w:r>
        <w:t xml:space="preserve">Workforce </w:t>
      </w:r>
      <w:r w:rsidR="00DD2338">
        <w:t xml:space="preserve">development </w:t>
      </w:r>
      <w:r>
        <w:t>boards/American Job Centers</w:t>
      </w:r>
    </w:p>
    <w:p w:rsidR="00BB375D" w:rsidP="00BB375D" w:rsidRDefault="00BB375D" w14:paraId="1020AABA" w14:textId="73D50A42">
      <w:pPr>
        <w:pStyle w:val="ListParagraph"/>
        <w:numPr>
          <w:ilvl w:val="1"/>
          <w:numId w:val="8"/>
        </w:numPr>
      </w:pPr>
      <w:r>
        <w:t>Employer/industry</w:t>
      </w:r>
    </w:p>
    <w:p w:rsidR="00BB375D" w:rsidP="00BB375D" w:rsidRDefault="00BB375D" w14:paraId="4EF7891A" w14:textId="367C5870">
      <w:pPr>
        <w:pStyle w:val="ListParagraph"/>
        <w:numPr>
          <w:ilvl w:val="1"/>
          <w:numId w:val="8"/>
        </w:numPr>
      </w:pPr>
      <w:r>
        <w:t>Community colleges and other training providers</w:t>
      </w:r>
    </w:p>
    <w:p w:rsidR="00BB375D" w:rsidP="00BB375D" w:rsidRDefault="00BB375D" w14:paraId="5B598672" w14:textId="798711C0">
      <w:pPr>
        <w:pStyle w:val="ListParagraph"/>
        <w:numPr>
          <w:ilvl w:val="1"/>
          <w:numId w:val="8"/>
        </w:numPr>
      </w:pPr>
      <w:r>
        <w:t>Non-profit/community organizations</w:t>
      </w:r>
    </w:p>
    <w:p w:rsidR="00D207D2" w:rsidP="00BB375D" w:rsidRDefault="00D207D2" w14:paraId="2411763B" w14:textId="77777777">
      <w:pPr>
        <w:pStyle w:val="ListParagraph"/>
        <w:numPr>
          <w:ilvl w:val="1"/>
          <w:numId w:val="8"/>
        </w:numPr>
      </w:pPr>
      <w:r>
        <w:t>School districts, career-technical high schools</w:t>
      </w:r>
    </w:p>
    <w:p w:rsidR="00BB375D" w:rsidP="00BB375D" w:rsidRDefault="00BB375D" w14:paraId="4DC0EC0F" w14:textId="5ED81E5B">
      <w:pPr>
        <w:pStyle w:val="ListParagraph"/>
        <w:numPr>
          <w:ilvl w:val="1"/>
          <w:numId w:val="8"/>
        </w:numPr>
      </w:pPr>
      <w:r>
        <w:t>Other</w:t>
      </w:r>
    </w:p>
    <w:p w:rsidR="00EF2F08" w:rsidP="00EF2F08" w:rsidRDefault="00EF2F08" w14:paraId="7B1E2204" w14:textId="765C65A7">
      <w:pPr>
        <w:pStyle w:val="ListParagraph"/>
        <w:numPr>
          <w:ilvl w:val="0"/>
          <w:numId w:val="8"/>
        </w:numPr>
      </w:pPr>
      <w:r>
        <w:t>Partnerships with statewide entities (goals, role, resources, strategies)</w:t>
      </w:r>
    </w:p>
    <w:p w:rsidR="00EF2F08" w:rsidP="00EF2F08" w:rsidRDefault="00EF2F08" w14:paraId="288FC7B3" w14:textId="5001F347">
      <w:pPr>
        <w:pStyle w:val="ListParagraph"/>
        <w:numPr>
          <w:ilvl w:val="1"/>
          <w:numId w:val="8"/>
        </w:numPr>
      </w:pPr>
      <w:r>
        <w:t>State apprenticeship agencies or regional Office of Apprenticeship</w:t>
      </w:r>
    </w:p>
    <w:p w:rsidR="00EF2F08" w:rsidP="00EF2F08" w:rsidRDefault="00EF2F08" w14:paraId="4E0BFFEF" w14:textId="75DED976">
      <w:pPr>
        <w:pStyle w:val="ListParagraph"/>
        <w:numPr>
          <w:ilvl w:val="1"/>
          <w:numId w:val="8"/>
        </w:numPr>
      </w:pPr>
      <w:r>
        <w:t>State workforce agency/workforce development board</w:t>
      </w:r>
    </w:p>
    <w:p w:rsidR="00EF2F08" w:rsidP="00EF2F08" w:rsidRDefault="00EF2F08" w14:paraId="3D66548F" w14:textId="77777777">
      <w:pPr>
        <w:pStyle w:val="ListParagraph"/>
        <w:numPr>
          <w:ilvl w:val="1"/>
          <w:numId w:val="8"/>
        </w:numPr>
      </w:pPr>
      <w:r>
        <w:t>Industry associations</w:t>
      </w:r>
    </w:p>
    <w:p w:rsidR="00EF2F08" w:rsidP="00EF2F08" w:rsidRDefault="00EF2F08" w14:paraId="19C6B889" w14:textId="4563F114">
      <w:pPr>
        <w:pStyle w:val="ListParagraph"/>
        <w:numPr>
          <w:ilvl w:val="1"/>
          <w:numId w:val="8"/>
        </w:numPr>
      </w:pPr>
      <w:r>
        <w:t>Unions or other labor organizations</w:t>
      </w:r>
    </w:p>
    <w:p w:rsidR="00EF2F08" w:rsidP="00EF2F08" w:rsidRDefault="00EF2F08" w14:paraId="262463C9" w14:textId="28DA94A5">
      <w:pPr>
        <w:pStyle w:val="ListParagraph"/>
        <w:numPr>
          <w:ilvl w:val="1"/>
          <w:numId w:val="8"/>
        </w:numPr>
      </w:pPr>
      <w:r>
        <w:t>State higher education agency</w:t>
      </w:r>
    </w:p>
    <w:p w:rsidR="00EF2F08" w:rsidP="00EF2F08" w:rsidRDefault="00EF2F08" w14:paraId="77A2174A" w14:textId="77777777">
      <w:pPr>
        <w:pStyle w:val="ListParagraph"/>
        <w:numPr>
          <w:ilvl w:val="1"/>
          <w:numId w:val="8"/>
        </w:numPr>
      </w:pPr>
      <w:r>
        <w:t>Other</w:t>
      </w:r>
    </w:p>
    <w:p w:rsidR="000855AE" w:rsidP="00BB375D" w:rsidRDefault="000855AE" w14:paraId="2CEC8E6A" w14:textId="64BF5D3F">
      <w:pPr>
        <w:pStyle w:val="ListParagraph"/>
        <w:numPr>
          <w:ilvl w:val="0"/>
          <w:numId w:val="8"/>
        </w:numPr>
      </w:pPr>
      <w:r>
        <w:t>Resources/funding</w:t>
      </w:r>
      <w:r w:rsidR="00DD2338">
        <w:t xml:space="preserve"> to support partnerships</w:t>
      </w:r>
    </w:p>
    <w:p w:rsidR="00DD2338" w:rsidP="00BB375D" w:rsidRDefault="00DD2338" w14:paraId="1C692F87" w14:textId="1DAB5128">
      <w:pPr>
        <w:pStyle w:val="ListParagraph"/>
        <w:numPr>
          <w:ilvl w:val="0"/>
          <w:numId w:val="8"/>
        </w:numPr>
      </w:pPr>
      <w:r>
        <w:t>Outcomes</w:t>
      </w:r>
    </w:p>
    <w:p w:rsidR="00BB375D" w:rsidP="00BB375D" w:rsidRDefault="00BB375D" w14:paraId="6271B163" w14:textId="48544A9E">
      <w:pPr>
        <w:pStyle w:val="ListParagraph"/>
        <w:numPr>
          <w:ilvl w:val="0"/>
          <w:numId w:val="8"/>
        </w:numPr>
      </w:pPr>
      <w:r>
        <w:t>Successes and challenges of partnerships</w:t>
      </w:r>
    </w:p>
    <w:p w:rsidR="00982F48" w:rsidP="00BB375D" w:rsidRDefault="00982F48" w14:paraId="71BAA6BB" w14:textId="5A118539">
      <w:pPr>
        <w:pStyle w:val="ListParagraph"/>
        <w:numPr>
          <w:ilvl w:val="0"/>
          <w:numId w:val="8"/>
        </w:numPr>
      </w:pPr>
      <w:r>
        <w:t>Sustainability of partnerships</w:t>
      </w:r>
    </w:p>
    <w:p w:rsidRPr="008B629B" w:rsidR="00BB375D" w:rsidP="00BB375D" w:rsidRDefault="005D434E" w14:paraId="35209923" w14:textId="767F9F5C">
      <w:pPr>
        <w:pStyle w:val="ListParagraph"/>
        <w:numPr>
          <w:ilvl w:val="0"/>
          <w:numId w:val="8"/>
        </w:numPr>
      </w:pPr>
      <w:r>
        <w:t>Added value of partnerships</w:t>
      </w:r>
    </w:p>
    <w:p w:rsidRPr="006C4961" w:rsidR="00A63FB8" w:rsidP="00A63FB8" w:rsidRDefault="00A63FB8" w14:paraId="0FF4CA45" w14:textId="51E33665">
      <w:pPr>
        <w:pStyle w:val="ListParagraph"/>
        <w:numPr>
          <w:ilvl w:val="0"/>
          <w:numId w:val="2"/>
        </w:numPr>
        <w:ind w:left="720"/>
        <w:rPr>
          <w:b/>
          <w:bCs/>
        </w:rPr>
      </w:pPr>
      <w:r w:rsidRPr="006C4961">
        <w:rPr>
          <w:b/>
          <w:bCs/>
        </w:rPr>
        <w:t>The COVID-19 Pandemic and Apprenticeship</w:t>
      </w:r>
    </w:p>
    <w:p w:rsidR="006C4961" w:rsidP="006C4961" w:rsidRDefault="006C4961" w14:paraId="66009684" w14:textId="2C9D1747">
      <w:pPr>
        <w:pStyle w:val="ListParagraph"/>
        <w:numPr>
          <w:ilvl w:val="0"/>
          <w:numId w:val="7"/>
        </w:numPr>
      </w:pPr>
      <w:r>
        <w:t xml:space="preserve">Effect of COVID on apprenticeship </w:t>
      </w:r>
      <w:r w:rsidR="00CE73A5">
        <w:t>for your company</w:t>
      </w:r>
    </w:p>
    <w:p w:rsidR="006C4961" w:rsidP="006C4961" w:rsidRDefault="006C4961" w14:paraId="45748096" w14:textId="6622A4E4">
      <w:pPr>
        <w:pStyle w:val="ListParagraph"/>
        <w:numPr>
          <w:ilvl w:val="1"/>
          <w:numId w:val="7"/>
        </w:numPr>
      </w:pPr>
      <w:r>
        <w:t>Program operations</w:t>
      </w:r>
      <w:r w:rsidR="00CE73A5">
        <w:t xml:space="preserve"> (shutdowns</w:t>
      </w:r>
      <w:r w:rsidR="00295625">
        <w:t>/layoffs</w:t>
      </w:r>
      <w:r w:rsidR="00CE73A5">
        <w:t>, reduced access to worksite, industry changes, RTI access)</w:t>
      </w:r>
    </w:p>
    <w:p w:rsidR="006C4961" w:rsidP="006C4961" w:rsidRDefault="006C4961" w14:paraId="3CB2444F" w14:textId="4A765EBD">
      <w:pPr>
        <w:pStyle w:val="ListParagraph"/>
        <w:numPr>
          <w:ilvl w:val="1"/>
          <w:numId w:val="7"/>
        </w:numPr>
      </w:pPr>
      <w:r>
        <w:t>Recruitment of apprentices</w:t>
      </w:r>
    </w:p>
    <w:p w:rsidR="00421F29" w:rsidP="00421F29" w:rsidRDefault="00421F29" w14:paraId="122E03BD" w14:textId="48909C63">
      <w:pPr>
        <w:pStyle w:val="ListParagraph"/>
        <w:numPr>
          <w:ilvl w:val="1"/>
          <w:numId w:val="7"/>
        </w:numPr>
      </w:pPr>
      <w:r>
        <w:t>Outcomes for apprentices (completion, retention in jobs)</w:t>
      </w:r>
    </w:p>
    <w:p w:rsidR="006C4961" w:rsidP="006C4961" w:rsidRDefault="006C4961" w14:paraId="0613D370" w14:textId="731E6BCD">
      <w:pPr>
        <w:pStyle w:val="ListParagraph"/>
        <w:numPr>
          <w:ilvl w:val="1"/>
          <w:numId w:val="7"/>
        </w:numPr>
      </w:pPr>
      <w:r>
        <w:t>Other</w:t>
      </w:r>
    </w:p>
    <w:p w:rsidR="002E726F" w:rsidP="008B629B" w:rsidRDefault="006C4961" w14:paraId="43D2568F" w14:textId="685B1F5B">
      <w:pPr>
        <w:pStyle w:val="ListParagraph"/>
        <w:numPr>
          <w:ilvl w:val="0"/>
          <w:numId w:val="7"/>
        </w:numPr>
      </w:pPr>
      <w:r>
        <w:t xml:space="preserve">Strategies </w:t>
      </w:r>
      <w:r w:rsidR="002E726F">
        <w:t>to address challenges</w:t>
      </w:r>
      <w:r w:rsidR="00E54102">
        <w:t xml:space="preserve"> in partnership with the local lead organization</w:t>
      </w:r>
    </w:p>
    <w:p w:rsidR="008B629B" w:rsidP="008B629B" w:rsidRDefault="008B629B" w14:paraId="3C830E54" w14:textId="1DA6916C">
      <w:pPr>
        <w:pStyle w:val="ListParagraph"/>
        <w:numPr>
          <w:ilvl w:val="1"/>
          <w:numId w:val="7"/>
        </w:numPr>
      </w:pPr>
      <w:r>
        <w:t>Virtual delivery of on-the-job training and related instruction</w:t>
      </w:r>
    </w:p>
    <w:p w:rsidR="008B629B" w:rsidP="008B629B" w:rsidRDefault="008B629B" w14:paraId="2471375A" w14:textId="0F083F1F">
      <w:pPr>
        <w:pStyle w:val="ListParagraph"/>
        <w:numPr>
          <w:ilvl w:val="1"/>
          <w:numId w:val="7"/>
        </w:numPr>
      </w:pPr>
      <w:r>
        <w:t>Virtual delivery of supports (e.g., mentoring)</w:t>
      </w:r>
    </w:p>
    <w:p w:rsidR="008B629B" w:rsidP="008B629B" w:rsidRDefault="005D434E" w14:paraId="4A6A50F1" w14:textId="1EB18341">
      <w:pPr>
        <w:pStyle w:val="ListParagraph"/>
        <w:numPr>
          <w:ilvl w:val="1"/>
          <w:numId w:val="7"/>
        </w:numPr>
      </w:pPr>
      <w:r>
        <w:t>New/enhanced p</w:t>
      </w:r>
      <w:r w:rsidR="008B629B">
        <w:t>artnerships</w:t>
      </w:r>
    </w:p>
    <w:p w:rsidR="00B05AD4" w:rsidP="008B629B" w:rsidRDefault="00B05AD4" w14:paraId="1B050D30" w14:textId="40F5469B">
      <w:pPr>
        <w:pStyle w:val="ListParagraph"/>
        <w:numPr>
          <w:ilvl w:val="1"/>
          <w:numId w:val="7"/>
        </w:numPr>
      </w:pPr>
      <w:r>
        <w:t>Changes to resources/funding</w:t>
      </w:r>
    </w:p>
    <w:p w:rsidR="008B629B" w:rsidP="008B629B" w:rsidRDefault="005D434E" w14:paraId="159D62C7" w14:textId="3F10D884">
      <w:pPr>
        <w:pStyle w:val="ListParagraph"/>
        <w:numPr>
          <w:ilvl w:val="1"/>
          <w:numId w:val="7"/>
        </w:numPr>
      </w:pPr>
      <w:r>
        <w:t>Changes to deployment of resources</w:t>
      </w:r>
    </w:p>
    <w:p w:rsidR="00421F29" w:rsidP="008B629B" w:rsidRDefault="005D434E" w14:paraId="77BC93BE" w14:textId="6ECC4BC4">
      <w:pPr>
        <w:pStyle w:val="ListParagraph"/>
        <w:numPr>
          <w:ilvl w:val="1"/>
          <w:numId w:val="7"/>
        </w:numPr>
      </w:pPr>
      <w:r>
        <w:t>Changes to policy and regulations</w:t>
      </w:r>
    </w:p>
    <w:p w:rsidR="005D434E" w:rsidP="008B629B" w:rsidRDefault="005D434E" w14:paraId="74D7977F" w14:textId="6F8DF6F9">
      <w:pPr>
        <w:pStyle w:val="ListParagraph"/>
        <w:numPr>
          <w:ilvl w:val="1"/>
          <w:numId w:val="7"/>
        </w:numPr>
      </w:pPr>
      <w:r>
        <w:t>Other</w:t>
      </w:r>
    </w:p>
    <w:p w:rsidR="005D434E" w:rsidP="005D434E" w:rsidRDefault="005D434E" w14:paraId="3448994E" w14:textId="72B1934B">
      <w:pPr>
        <w:pStyle w:val="ListParagraph"/>
        <w:numPr>
          <w:ilvl w:val="0"/>
          <w:numId w:val="7"/>
        </w:numPr>
      </w:pPr>
      <w:r>
        <w:t>Success</w:t>
      </w:r>
      <w:r w:rsidR="00982F48">
        <w:t>es</w:t>
      </w:r>
      <w:r>
        <w:t xml:space="preserve"> and challenges</w:t>
      </w:r>
    </w:p>
    <w:p w:rsidR="005D434E" w:rsidP="005D434E" w:rsidRDefault="005D434E" w14:paraId="512AEEE4" w14:textId="427117DD">
      <w:pPr>
        <w:pStyle w:val="ListParagraph"/>
        <w:numPr>
          <w:ilvl w:val="0"/>
          <w:numId w:val="7"/>
        </w:numPr>
      </w:pPr>
      <w:r>
        <w:t>Strategies that will last beyond pandemic</w:t>
      </w:r>
    </w:p>
    <w:p w:rsidR="00300F58" w:rsidP="00A63FB8" w:rsidRDefault="00300F58" w14:paraId="6B28B594" w14:textId="2DD49682">
      <w:pPr>
        <w:pStyle w:val="ListParagraph"/>
        <w:numPr>
          <w:ilvl w:val="0"/>
          <w:numId w:val="2"/>
        </w:numPr>
        <w:ind w:left="720"/>
        <w:rPr>
          <w:b/>
          <w:bCs/>
        </w:rPr>
      </w:pPr>
      <w:r>
        <w:rPr>
          <w:b/>
          <w:bCs/>
        </w:rPr>
        <w:t>Apprenticeship in Rural Areas and to Combat the Opioid Crisis</w:t>
      </w:r>
    </w:p>
    <w:p w:rsidR="00300F58" w:rsidP="00300F58" w:rsidRDefault="00595DD6" w14:paraId="2CDA07D0" w14:textId="751DC1D9">
      <w:pPr>
        <w:pStyle w:val="ListParagraph"/>
        <w:numPr>
          <w:ilvl w:val="1"/>
          <w:numId w:val="2"/>
        </w:numPr>
        <w:ind w:left="720"/>
      </w:pPr>
      <w:r w:rsidRPr="00595DD6">
        <w:t xml:space="preserve">Rural </w:t>
      </w:r>
      <w:r>
        <w:t>a</w:t>
      </w:r>
      <w:r w:rsidRPr="00595DD6">
        <w:t>pprenticeship</w:t>
      </w:r>
    </w:p>
    <w:p w:rsidR="00595DD6" w:rsidP="00595DD6" w:rsidRDefault="00595DD6" w14:paraId="7912BD5E" w14:textId="4F9EC5F4">
      <w:pPr>
        <w:pStyle w:val="ListParagraph"/>
        <w:numPr>
          <w:ilvl w:val="2"/>
          <w:numId w:val="2"/>
        </w:numPr>
        <w:ind w:left="1440" w:hanging="360"/>
      </w:pPr>
      <w:r>
        <w:t xml:space="preserve">Goals for </w:t>
      </w:r>
      <w:r w:rsidR="00CE73A5">
        <w:t xml:space="preserve">company’s use of apprenticeship in </w:t>
      </w:r>
      <w:r>
        <w:t xml:space="preserve">rural </w:t>
      </w:r>
      <w:r w:rsidR="00CE73A5">
        <w:t>locations</w:t>
      </w:r>
    </w:p>
    <w:p w:rsidR="00295625" w:rsidP="00595DD6" w:rsidRDefault="00295625" w14:paraId="5549232E" w14:textId="2F825432">
      <w:pPr>
        <w:pStyle w:val="ListParagraph"/>
        <w:numPr>
          <w:ilvl w:val="2"/>
          <w:numId w:val="2"/>
        </w:numPr>
        <w:ind w:left="1440" w:hanging="360"/>
      </w:pPr>
      <w:r>
        <w:t>Apprenticeship program design and strategies</w:t>
      </w:r>
    </w:p>
    <w:p w:rsidR="00595DD6" w:rsidP="00595DD6" w:rsidRDefault="00595DD6" w14:paraId="5A90FB63" w14:textId="699F341C">
      <w:pPr>
        <w:pStyle w:val="ListParagraph"/>
        <w:numPr>
          <w:ilvl w:val="2"/>
          <w:numId w:val="2"/>
        </w:numPr>
        <w:ind w:left="1440" w:hanging="360"/>
      </w:pPr>
      <w:r>
        <w:t>Partnerships</w:t>
      </w:r>
      <w:r w:rsidR="00CE73A5">
        <w:t xml:space="preserve"> to support rural-based apprenticeships</w:t>
      </w:r>
    </w:p>
    <w:p w:rsidR="00295625" w:rsidP="00595DD6" w:rsidRDefault="00295625" w14:paraId="1B9F0DAF" w14:textId="4CD22E6A">
      <w:pPr>
        <w:pStyle w:val="ListParagraph"/>
        <w:numPr>
          <w:ilvl w:val="2"/>
          <w:numId w:val="2"/>
        </w:numPr>
        <w:ind w:left="1440" w:hanging="360"/>
      </w:pPr>
      <w:r>
        <w:t>Funding/supports from local partners</w:t>
      </w:r>
    </w:p>
    <w:p w:rsidR="00595DD6" w:rsidP="00595DD6" w:rsidRDefault="00CE73A5" w14:paraId="3C61A445" w14:textId="7F0C1B1D">
      <w:pPr>
        <w:pStyle w:val="ListParagraph"/>
        <w:numPr>
          <w:ilvl w:val="2"/>
          <w:numId w:val="2"/>
        </w:numPr>
        <w:ind w:left="1440" w:hanging="360"/>
      </w:pPr>
      <w:r>
        <w:t>Apprentice recruitment strategies</w:t>
      </w:r>
    </w:p>
    <w:p w:rsidR="00CA7E9F" w:rsidP="00924184" w:rsidRDefault="00CA7E9F" w14:paraId="6F2984F6" w14:textId="514FFD78">
      <w:pPr>
        <w:pStyle w:val="ListParagraph"/>
        <w:numPr>
          <w:ilvl w:val="2"/>
          <w:numId w:val="2"/>
        </w:numPr>
        <w:ind w:left="1440" w:hanging="360"/>
      </w:pPr>
      <w:r>
        <w:t>Outcomes</w:t>
      </w:r>
      <w:r w:rsidR="00295625">
        <w:t xml:space="preserve"> for company and apprentices</w:t>
      </w:r>
    </w:p>
    <w:p w:rsidR="00CA7E9F" w:rsidP="00924184" w:rsidRDefault="00CA7E9F" w14:paraId="26DEB65F" w14:textId="77777777">
      <w:pPr>
        <w:pStyle w:val="ListParagraph"/>
        <w:numPr>
          <w:ilvl w:val="2"/>
          <w:numId w:val="2"/>
        </w:numPr>
        <w:ind w:left="1440" w:hanging="360"/>
      </w:pPr>
      <w:r>
        <w:t>Sustainability and future plans</w:t>
      </w:r>
    </w:p>
    <w:p w:rsidR="00CA7E9F" w:rsidP="00924184" w:rsidRDefault="00CA7E9F" w14:paraId="49072EA8" w14:textId="77777777">
      <w:pPr>
        <w:pStyle w:val="ListParagraph"/>
        <w:numPr>
          <w:ilvl w:val="2"/>
          <w:numId w:val="2"/>
        </w:numPr>
        <w:ind w:left="1440" w:hanging="360"/>
      </w:pPr>
      <w:r>
        <w:t>Successes and challenges</w:t>
      </w:r>
    </w:p>
    <w:p w:rsidR="00CA7E9F" w:rsidP="00924184" w:rsidRDefault="00CA7E9F" w14:paraId="3395BC32" w14:textId="77777777">
      <w:pPr>
        <w:pStyle w:val="ListParagraph"/>
        <w:numPr>
          <w:ilvl w:val="2"/>
          <w:numId w:val="2"/>
        </w:numPr>
        <w:ind w:left="1440" w:hanging="360"/>
      </w:pPr>
      <w:r>
        <w:t>Added value/return on investment</w:t>
      </w:r>
    </w:p>
    <w:p w:rsidR="00595DD6" w:rsidP="00595DD6" w:rsidRDefault="00595DD6" w14:paraId="3F6B62C7" w14:textId="35446D62">
      <w:pPr>
        <w:pStyle w:val="ListParagraph"/>
        <w:numPr>
          <w:ilvl w:val="1"/>
          <w:numId w:val="2"/>
        </w:numPr>
        <w:ind w:left="720"/>
      </w:pPr>
      <w:r>
        <w:t xml:space="preserve">Apprenticeship </w:t>
      </w:r>
      <w:r w:rsidR="00E54102">
        <w:t xml:space="preserve">strategies </w:t>
      </w:r>
      <w:r>
        <w:t>to combat the opioid crisis</w:t>
      </w:r>
      <w:r w:rsidR="00E54102">
        <w:t xml:space="preserve"> in partnership with the local lead organization</w:t>
      </w:r>
      <w:r w:rsidR="00295625">
        <w:t>/partners</w:t>
      </w:r>
    </w:p>
    <w:p w:rsidR="00595DD6" w:rsidP="00595DD6" w:rsidRDefault="00CA7E9F" w14:paraId="568CA4B0" w14:textId="0E7919E2">
      <w:pPr>
        <w:pStyle w:val="ListParagraph"/>
        <w:numPr>
          <w:ilvl w:val="2"/>
          <w:numId w:val="2"/>
        </w:numPr>
        <w:ind w:left="1440" w:hanging="360"/>
      </w:pPr>
      <w:r>
        <w:t xml:space="preserve">Goals for </w:t>
      </w:r>
      <w:r w:rsidR="00295625">
        <w:t>company’s involvement in apprenticeship to combat opioid crisis</w:t>
      </w:r>
    </w:p>
    <w:p w:rsidR="00295625" w:rsidP="00295625" w:rsidRDefault="00295625" w14:paraId="1F0ABAC1" w14:textId="77777777">
      <w:pPr>
        <w:pStyle w:val="ListParagraph"/>
        <w:numPr>
          <w:ilvl w:val="2"/>
          <w:numId w:val="2"/>
        </w:numPr>
        <w:ind w:left="1440" w:hanging="360"/>
      </w:pPr>
      <w:r>
        <w:t>Funding/supports from local partners</w:t>
      </w:r>
    </w:p>
    <w:p w:rsidR="0042151A" w:rsidP="00595DD6" w:rsidRDefault="0042151A" w14:paraId="601A533A" w14:textId="0B63828F">
      <w:pPr>
        <w:pStyle w:val="ListParagraph"/>
        <w:numPr>
          <w:ilvl w:val="2"/>
          <w:numId w:val="2"/>
        </w:numPr>
        <w:ind w:left="1440" w:hanging="360"/>
      </w:pPr>
      <w:r>
        <w:t>Occupations of interest (e.g., counselors, community health workers)</w:t>
      </w:r>
    </w:p>
    <w:p w:rsidR="0042151A" w:rsidP="00595DD6" w:rsidRDefault="0042151A" w14:paraId="752E57FD" w14:textId="6FB940AA">
      <w:pPr>
        <w:pStyle w:val="ListParagraph"/>
        <w:numPr>
          <w:ilvl w:val="2"/>
          <w:numId w:val="2"/>
        </w:numPr>
        <w:ind w:left="1440" w:hanging="360"/>
      </w:pPr>
      <w:r>
        <w:t>Partnerships</w:t>
      </w:r>
    </w:p>
    <w:p w:rsidR="0042151A" w:rsidP="00595DD6" w:rsidRDefault="0042151A" w14:paraId="30F2ACED" w14:textId="378B29CB">
      <w:pPr>
        <w:pStyle w:val="ListParagraph"/>
        <w:numPr>
          <w:ilvl w:val="2"/>
          <w:numId w:val="2"/>
        </w:numPr>
        <w:ind w:left="1440" w:hanging="360"/>
      </w:pPr>
      <w:r>
        <w:t>Target populations</w:t>
      </w:r>
    </w:p>
    <w:p w:rsidR="0042151A" w:rsidP="0042151A" w:rsidRDefault="0042151A" w14:paraId="14B556C7" w14:textId="77777777">
      <w:pPr>
        <w:pStyle w:val="ListParagraph"/>
        <w:numPr>
          <w:ilvl w:val="2"/>
          <w:numId w:val="2"/>
        </w:numPr>
        <w:ind w:left="1440" w:hanging="360"/>
      </w:pPr>
      <w:r>
        <w:t>Outcomes</w:t>
      </w:r>
    </w:p>
    <w:p w:rsidR="0042151A" w:rsidP="0042151A" w:rsidRDefault="0042151A" w14:paraId="0BCED0E2" w14:textId="77777777">
      <w:pPr>
        <w:pStyle w:val="ListParagraph"/>
        <w:numPr>
          <w:ilvl w:val="2"/>
          <w:numId w:val="2"/>
        </w:numPr>
        <w:ind w:left="1440" w:hanging="360"/>
      </w:pPr>
      <w:r>
        <w:t>Sustainability and future plans</w:t>
      </w:r>
    </w:p>
    <w:p w:rsidR="0042151A" w:rsidP="0042151A" w:rsidRDefault="0042151A" w14:paraId="1830379C" w14:textId="77777777">
      <w:pPr>
        <w:pStyle w:val="ListParagraph"/>
        <w:numPr>
          <w:ilvl w:val="2"/>
          <w:numId w:val="2"/>
        </w:numPr>
        <w:ind w:left="1440" w:hanging="360"/>
      </w:pPr>
      <w:r>
        <w:t>Successes and challenges</w:t>
      </w:r>
    </w:p>
    <w:p w:rsidRPr="00595DD6" w:rsidR="0042151A" w:rsidP="0042151A" w:rsidRDefault="0042151A" w14:paraId="70CF15AD" w14:textId="0CD2166B">
      <w:pPr>
        <w:pStyle w:val="ListParagraph"/>
        <w:numPr>
          <w:ilvl w:val="2"/>
          <w:numId w:val="2"/>
        </w:numPr>
        <w:ind w:left="1440" w:hanging="360"/>
      </w:pPr>
      <w:r>
        <w:t>Added value/return on investment</w:t>
      </w:r>
    </w:p>
    <w:p w:rsidRPr="00982F48" w:rsidR="00A63FB8" w:rsidP="00A63FB8" w:rsidRDefault="00EA2B08" w14:paraId="352A55F5" w14:textId="4BA27373">
      <w:pPr>
        <w:pStyle w:val="ListParagraph"/>
        <w:numPr>
          <w:ilvl w:val="0"/>
          <w:numId w:val="2"/>
        </w:numPr>
        <w:ind w:left="720"/>
        <w:rPr>
          <w:b/>
          <w:bCs/>
        </w:rPr>
      </w:pPr>
      <w:r w:rsidRPr="00982F48">
        <w:rPr>
          <w:b/>
          <w:bCs/>
        </w:rPr>
        <w:t>Financial</w:t>
      </w:r>
      <w:r w:rsidRPr="00982F48" w:rsidR="00A63FB8">
        <w:rPr>
          <w:b/>
          <w:bCs/>
        </w:rPr>
        <w:t xml:space="preserve"> Incentives to Expand Apprenticeship</w:t>
      </w:r>
    </w:p>
    <w:p w:rsidR="008D0AFF" w:rsidP="004025C4" w:rsidRDefault="008D0AFF" w14:paraId="0D6BB523" w14:textId="79929312">
      <w:pPr>
        <w:pStyle w:val="ListParagraph"/>
        <w:numPr>
          <w:ilvl w:val="0"/>
          <w:numId w:val="16"/>
        </w:numPr>
        <w:ind w:left="720"/>
      </w:pPr>
      <w:r>
        <w:t>Knowledge of state</w:t>
      </w:r>
      <w:r w:rsidR="006F46E4">
        <w:t>/local government</w:t>
      </w:r>
      <w:r>
        <w:t xml:space="preserve"> policies </w:t>
      </w:r>
      <w:r w:rsidR="006F46E4">
        <w:t xml:space="preserve">or initiatives </w:t>
      </w:r>
      <w:r>
        <w:t>that support employer involvement in apprenticeship activities</w:t>
      </w:r>
    </w:p>
    <w:p w:rsidR="008D0AFF" w:rsidP="004025C4" w:rsidRDefault="008D0AFF" w14:paraId="7810CA91" w14:textId="77777777">
      <w:pPr>
        <w:pStyle w:val="ListParagraph"/>
        <w:numPr>
          <w:ilvl w:val="0"/>
          <w:numId w:val="16"/>
        </w:numPr>
        <w:ind w:left="720"/>
      </w:pPr>
      <w:r>
        <w:t>Company’s use of financial incentives offered by the state or others to support company’s involvement in the apprenticeship</w:t>
      </w:r>
    </w:p>
    <w:p w:rsidR="008D0AFF" w:rsidP="004025C4" w:rsidRDefault="008D0AFF" w14:paraId="37380820" w14:textId="77777777">
      <w:pPr>
        <w:pStyle w:val="ListParagraph"/>
        <w:numPr>
          <w:ilvl w:val="0"/>
          <w:numId w:val="16"/>
        </w:numPr>
        <w:ind w:left="720"/>
      </w:pPr>
      <w:r>
        <w:t>Company’s use of state and local supports (e.g., registration, apprentice recruitment, related training instruction, technical assistance) for apprenticeship</w:t>
      </w:r>
    </w:p>
    <w:p w:rsidR="006F46E4" w:rsidP="004025C4" w:rsidRDefault="008D0AFF" w14:paraId="03DD2084" w14:textId="6BEFA62F">
      <w:pPr>
        <w:pStyle w:val="ListParagraph"/>
        <w:numPr>
          <w:ilvl w:val="0"/>
          <w:numId w:val="16"/>
        </w:numPr>
        <w:ind w:left="720"/>
      </w:pPr>
      <w:r>
        <w:t>How these financial/other support influenced company’s involvement in apprenticeship activities</w:t>
      </w:r>
    </w:p>
    <w:p w:rsidR="006F46E4" w:rsidP="004025C4" w:rsidRDefault="006F46E4" w14:paraId="073441CC" w14:textId="702C1C62">
      <w:pPr>
        <w:pStyle w:val="ListParagraph"/>
        <w:numPr>
          <w:ilvl w:val="0"/>
          <w:numId w:val="16"/>
        </w:numPr>
        <w:ind w:left="720"/>
      </w:pPr>
      <w:r>
        <w:t>Successes and challenges</w:t>
      </w:r>
    </w:p>
    <w:p w:rsidR="005D434E" w:rsidP="004025C4" w:rsidRDefault="006F46E4" w14:paraId="335EE37F" w14:textId="48B7CD03">
      <w:pPr>
        <w:pStyle w:val="ListParagraph"/>
        <w:numPr>
          <w:ilvl w:val="0"/>
          <w:numId w:val="16"/>
        </w:numPr>
        <w:ind w:left="720"/>
      </w:pPr>
      <w:r>
        <w:t>Added value of incentives/supports</w:t>
      </w:r>
    </w:p>
    <w:p w:rsidRPr="00982F48" w:rsidR="00A63FB8" w:rsidP="00A63FB8" w:rsidRDefault="00330EC0" w14:paraId="47A24944" w14:textId="26809110">
      <w:pPr>
        <w:pStyle w:val="ListParagraph"/>
        <w:numPr>
          <w:ilvl w:val="0"/>
          <w:numId w:val="2"/>
        </w:numPr>
        <w:ind w:left="720"/>
        <w:rPr>
          <w:b/>
          <w:bCs/>
        </w:rPr>
      </w:pPr>
      <w:r w:rsidRPr="00982F48">
        <w:rPr>
          <w:b/>
          <w:bCs/>
        </w:rPr>
        <w:t>Efforts to Increase</w:t>
      </w:r>
      <w:r w:rsidRPr="00982F48" w:rsidR="00A63FB8">
        <w:rPr>
          <w:b/>
          <w:bCs/>
        </w:rPr>
        <w:t xml:space="preserve"> Diversity in Apprenticeship</w:t>
      </w:r>
    </w:p>
    <w:p w:rsidR="00982F48" w:rsidP="00982F48" w:rsidRDefault="006F46E4" w14:paraId="44513AE0" w14:textId="18B5A29A">
      <w:pPr>
        <w:pStyle w:val="ListParagraph"/>
        <w:numPr>
          <w:ilvl w:val="0"/>
          <w:numId w:val="9"/>
        </w:numPr>
      </w:pPr>
      <w:r>
        <w:t>Company’s g</w:t>
      </w:r>
      <w:r w:rsidR="00982F48">
        <w:t>oals for increasing diversity</w:t>
      </w:r>
      <w:r>
        <w:t>, equity, and inclusion</w:t>
      </w:r>
      <w:r w:rsidR="00406109">
        <w:t xml:space="preserve"> </w:t>
      </w:r>
      <w:r>
        <w:t xml:space="preserve">in workforce/apprenticeship programs </w:t>
      </w:r>
      <w:r w:rsidR="00406109">
        <w:t>(racial, gender, etc.)</w:t>
      </w:r>
    </w:p>
    <w:p w:rsidR="00982F48" w:rsidP="00982F48" w:rsidRDefault="00982F48" w14:paraId="23D91E89" w14:textId="0B2BB5CE">
      <w:pPr>
        <w:pStyle w:val="ListParagraph"/>
        <w:numPr>
          <w:ilvl w:val="0"/>
          <w:numId w:val="9"/>
        </w:numPr>
      </w:pPr>
      <w:r>
        <w:t>Targeted populations</w:t>
      </w:r>
    </w:p>
    <w:p w:rsidR="00982F48" w:rsidP="00982F48" w:rsidRDefault="00982F48" w14:paraId="37381651" w14:textId="0C5EE104">
      <w:pPr>
        <w:pStyle w:val="ListParagraph"/>
        <w:numPr>
          <w:ilvl w:val="0"/>
          <w:numId w:val="9"/>
        </w:numPr>
      </w:pPr>
      <w:r>
        <w:t>Resources</w:t>
      </w:r>
      <w:r w:rsidR="000855AE">
        <w:t>/funding</w:t>
      </w:r>
    </w:p>
    <w:p w:rsidR="00982F48" w:rsidP="00982F48" w:rsidRDefault="00982F48" w14:paraId="0B4D8A90" w14:textId="02120067">
      <w:pPr>
        <w:pStyle w:val="ListParagraph"/>
        <w:numPr>
          <w:ilvl w:val="0"/>
          <w:numId w:val="9"/>
        </w:numPr>
      </w:pPr>
      <w:r>
        <w:t>Partners</w:t>
      </w:r>
    </w:p>
    <w:p w:rsidR="00982F48" w:rsidP="00982F48" w:rsidRDefault="00982F48" w14:paraId="07A60DC5" w14:textId="7D122A9A">
      <w:pPr>
        <w:pStyle w:val="ListParagraph"/>
        <w:numPr>
          <w:ilvl w:val="0"/>
          <w:numId w:val="9"/>
        </w:numPr>
      </w:pPr>
      <w:r>
        <w:t>Strategies</w:t>
      </w:r>
      <w:r w:rsidR="00CA6837">
        <w:t xml:space="preserve"> for recruitment, placement, and retention</w:t>
      </w:r>
    </w:p>
    <w:p w:rsidR="00982F48" w:rsidP="00982F48" w:rsidRDefault="00982F48" w14:paraId="4D9FF0AA" w14:textId="04176BE1">
      <w:pPr>
        <w:pStyle w:val="ListParagraph"/>
        <w:numPr>
          <w:ilvl w:val="0"/>
          <w:numId w:val="9"/>
        </w:numPr>
      </w:pPr>
      <w:r>
        <w:t>Outcomes</w:t>
      </w:r>
    </w:p>
    <w:p w:rsidR="00982F48" w:rsidP="00982F48" w:rsidRDefault="00982F48" w14:paraId="468E9CD3" w14:textId="1CF002EB">
      <w:pPr>
        <w:pStyle w:val="ListParagraph"/>
        <w:numPr>
          <w:ilvl w:val="0"/>
          <w:numId w:val="9"/>
        </w:numPr>
      </w:pPr>
      <w:r>
        <w:t>Successes and challenges</w:t>
      </w:r>
    </w:p>
    <w:p w:rsidR="00982F48" w:rsidP="00982F48" w:rsidRDefault="00982F48" w14:paraId="3EACB5DB" w14:textId="5BFB7991">
      <w:pPr>
        <w:pStyle w:val="ListParagraph"/>
        <w:numPr>
          <w:ilvl w:val="0"/>
          <w:numId w:val="9"/>
        </w:numPr>
      </w:pPr>
      <w:r>
        <w:t>Sustainability and future plans</w:t>
      </w:r>
    </w:p>
    <w:p w:rsidR="00982F48" w:rsidP="00982F48" w:rsidRDefault="00982F48" w14:paraId="111652CF" w14:textId="3F69D3CD">
      <w:pPr>
        <w:pStyle w:val="ListParagraph"/>
        <w:numPr>
          <w:ilvl w:val="0"/>
          <w:numId w:val="9"/>
        </w:numPr>
      </w:pPr>
      <w:r>
        <w:t>Added value/return on investment</w:t>
      </w:r>
    </w:p>
    <w:p w:rsidRPr="00493D21" w:rsidR="00A63FB8" w:rsidP="00A63FB8" w:rsidRDefault="00A63FB8" w14:paraId="6DB34D98" w14:textId="324C7B7F">
      <w:pPr>
        <w:pStyle w:val="ListParagraph"/>
        <w:numPr>
          <w:ilvl w:val="0"/>
          <w:numId w:val="2"/>
        </w:numPr>
        <w:ind w:left="720"/>
        <w:rPr>
          <w:b/>
          <w:bCs/>
        </w:rPr>
      </w:pPr>
      <w:r w:rsidRPr="00493D21">
        <w:rPr>
          <w:b/>
          <w:bCs/>
        </w:rPr>
        <w:t>Employer Recruitment</w:t>
      </w:r>
    </w:p>
    <w:p w:rsidR="000855AE" w:rsidP="000855AE" w:rsidRDefault="006F46E4" w14:paraId="3B2A940C" w14:textId="08A8F096">
      <w:pPr>
        <w:pStyle w:val="ListParagraph"/>
        <w:numPr>
          <w:ilvl w:val="0"/>
          <w:numId w:val="12"/>
        </w:numPr>
      </w:pPr>
      <w:r>
        <w:t>How company was recruited for apprenticeship</w:t>
      </w:r>
    </w:p>
    <w:p w:rsidR="006F46E4" w:rsidP="004025C4" w:rsidRDefault="006F46E4" w14:paraId="180609DA" w14:textId="5DD0B716">
      <w:pPr>
        <w:pStyle w:val="ListParagraph"/>
        <w:numPr>
          <w:ilvl w:val="0"/>
          <w:numId w:val="12"/>
        </w:numPr>
      </w:pPr>
      <w:r>
        <w:t>Decision to move forward with apprenticeship activities</w:t>
      </w:r>
    </w:p>
    <w:p w:rsidR="000855AE" w:rsidP="004025C4" w:rsidRDefault="006F46E4" w14:paraId="474F0684" w14:textId="2B0CBDFB">
      <w:pPr>
        <w:pStyle w:val="ListParagraph"/>
        <w:numPr>
          <w:ilvl w:val="0"/>
          <w:numId w:val="12"/>
        </w:numPr>
      </w:pPr>
      <w:r>
        <w:t xml:space="preserve">Decision on what occupations were </w:t>
      </w:r>
      <w:proofErr w:type="spellStart"/>
      <w:r>
        <w:t>apprenticeable</w:t>
      </w:r>
      <w:proofErr w:type="spellEnd"/>
      <w:r>
        <w:t xml:space="preserve"> for your company</w:t>
      </w:r>
    </w:p>
    <w:p w:rsidR="000855AE" w:rsidP="000855AE" w:rsidRDefault="000855AE" w14:paraId="5B766248" w14:textId="1A74B0BE">
      <w:pPr>
        <w:pStyle w:val="ListParagraph"/>
        <w:numPr>
          <w:ilvl w:val="0"/>
          <w:numId w:val="12"/>
        </w:numPr>
      </w:pPr>
      <w:r>
        <w:t>Role of financial incentives</w:t>
      </w:r>
    </w:p>
    <w:p w:rsidR="000855AE" w:rsidP="000855AE" w:rsidRDefault="000855AE" w14:paraId="5001DBBC" w14:textId="22E10ABF">
      <w:pPr>
        <w:pStyle w:val="ListParagraph"/>
        <w:numPr>
          <w:ilvl w:val="0"/>
          <w:numId w:val="12"/>
        </w:numPr>
      </w:pPr>
      <w:r>
        <w:t>Partners</w:t>
      </w:r>
    </w:p>
    <w:p w:rsidR="000855AE" w:rsidP="000855AE" w:rsidRDefault="000855AE" w14:paraId="153F5BF0" w14:textId="0FF6A28C">
      <w:pPr>
        <w:pStyle w:val="ListParagraph"/>
        <w:numPr>
          <w:ilvl w:val="0"/>
          <w:numId w:val="12"/>
        </w:numPr>
      </w:pPr>
      <w:r>
        <w:t xml:space="preserve">Successes </w:t>
      </w:r>
      <w:r w:rsidR="006F46E4">
        <w:t xml:space="preserve">in </w:t>
      </w:r>
      <w:r>
        <w:t>and challenges</w:t>
      </w:r>
      <w:r w:rsidR="006F46E4">
        <w:t xml:space="preserve"> with recruitment process</w:t>
      </w:r>
    </w:p>
    <w:p w:rsidRPr="00924184" w:rsidR="00A63FB8" w:rsidP="00A63FB8" w:rsidRDefault="00443FC7" w14:paraId="4E67495A" w14:textId="6E65E8BA">
      <w:pPr>
        <w:pStyle w:val="ListParagraph"/>
        <w:numPr>
          <w:ilvl w:val="0"/>
          <w:numId w:val="2"/>
        </w:numPr>
        <w:ind w:left="720"/>
      </w:pPr>
      <w:r w:rsidRPr="00493D21">
        <w:rPr>
          <w:b/>
          <w:bCs/>
        </w:rPr>
        <w:t xml:space="preserve">Registration of Apprenticeship Programs </w:t>
      </w:r>
      <w:r w:rsidRPr="00924184" w:rsidR="00330EC0">
        <w:rPr>
          <w:color w:val="2F5496" w:themeColor="accent1" w:themeShade="BF"/>
        </w:rPr>
        <w:t>[Note: tease out differences between SAA and OA states]</w:t>
      </w:r>
    </w:p>
    <w:p w:rsidR="000855AE" w:rsidP="000855AE" w:rsidRDefault="000855AE" w14:paraId="569E0EBF" w14:textId="66D6A0C8">
      <w:pPr>
        <w:pStyle w:val="ListParagraph"/>
        <w:numPr>
          <w:ilvl w:val="0"/>
          <w:numId w:val="13"/>
        </w:numPr>
      </w:pPr>
      <w:r>
        <w:t>Steps in registration process</w:t>
      </w:r>
    </w:p>
    <w:p w:rsidR="000855AE" w:rsidP="000855AE" w:rsidRDefault="000855AE" w14:paraId="52E31868" w14:textId="74EC8C8A">
      <w:pPr>
        <w:pStyle w:val="ListParagraph"/>
        <w:numPr>
          <w:ilvl w:val="0"/>
          <w:numId w:val="13"/>
        </w:numPr>
      </w:pPr>
      <w:r>
        <w:t>Length of time from start to finish</w:t>
      </w:r>
    </w:p>
    <w:p w:rsidR="00493D21" w:rsidP="000855AE" w:rsidRDefault="00493D21" w14:paraId="4792F337" w14:textId="77777777">
      <w:pPr>
        <w:pStyle w:val="ListParagraph"/>
        <w:numPr>
          <w:ilvl w:val="0"/>
          <w:numId w:val="13"/>
        </w:numPr>
      </w:pPr>
      <w:r>
        <w:t>Resources/funding</w:t>
      </w:r>
    </w:p>
    <w:p w:rsidR="000855AE" w:rsidP="000855AE" w:rsidRDefault="006F46E4" w14:paraId="31D87AAD" w14:textId="5DECDCF7">
      <w:pPr>
        <w:pStyle w:val="ListParagraph"/>
        <w:numPr>
          <w:ilvl w:val="0"/>
          <w:numId w:val="13"/>
        </w:numPr>
      </w:pPr>
      <w:r>
        <w:t>S</w:t>
      </w:r>
      <w:r w:rsidR="000855AE">
        <w:t>upport</w:t>
      </w:r>
      <w:r w:rsidR="00D83C77">
        <w:t xml:space="preserve"> </w:t>
      </w:r>
      <w:r>
        <w:t xml:space="preserve">received </w:t>
      </w:r>
      <w:r w:rsidR="00D83C77">
        <w:t>and satisfaction with process</w:t>
      </w:r>
    </w:p>
    <w:p w:rsidR="000855AE" w:rsidP="000855AE" w:rsidRDefault="00493D21" w14:paraId="742CF0FE" w14:textId="4CE0F902">
      <w:pPr>
        <w:pStyle w:val="ListParagraph"/>
        <w:numPr>
          <w:ilvl w:val="0"/>
          <w:numId w:val="13"/>
        </w:numPr>
      </w:pPr>
      <w:r>
        <w:t>Challenges/”pinch” points during process</w:t>
      </w:r>
    </w:p>
    <w:p w:rsidR="00493D21" w:rsidP="000855AE" w:rsidRDefault="00493D21" w14:paraId="6DBD9319" w14:textId="0718B2B5">
      <w:pPr>
        <w:pStyle w:val="ListParagraph"/>
        <w:numPr>
          <w:ilvl w:val="0"/>
          <w:numId w:val="13"/>
        </w:numPr>
      </w:pPr>
      <w:r>
        <w:t>Changes/improvements to process</w:t>
      </w:r>
      <w:r w:rsidR="008E3455">
        <w:t xml:space="preserve"> over time</w:t>
      </w:r>
    </w:p>
    <w:p w:rsidR="00493D21" w:rsidP="000855AE" w:rsidRDefault="00493D21" w14:paraId="3E7865FC" w14:textId="35702C31">
      <w:pPr>
        <w:pStyle w:val="ListParagraph"/>
        <w:numPr>
          <w:ilvl w:val="0"/>
          <w:numId w:val="13"/>
        </w:numPr>
      </w:pPr>
      <w:r>
        <w:t>Successes</w:t>
      </w:r>
    </w:p>
    <w:p w:rsidR="00493D21" w:rsidP="000855AE" w:rsidRDefault="00493D21" w14:paraId="2B5C1DAF" w14:textId="5F082267">
      <w:pPr>
        <w:pStyle w:val="ListParagraph"/>
        <w:numPr>
          <w:ilvl w:val="0"/>
          <w:numId w:val="13"/>
        </w:numPr>
      </w:pPr>
      <w:r>
        <w:t>Future plans</w:t>
      </w:r>
    </w:p>
    <w:p w:rsidRPr="00DD2338" w:rsidR="00443FC7" w:rsidP="00443FC7" w:rsidRDefault="00045D39" w14:paraId="2A48FEC4" w14:textId="70AF21C8">
      <w:pPr>
        <w:pStyle w:val="ListParagraph"/>
        <w:numPr>
          <w:ilvl w:val="0"/>
          <w:numId w:val="2"/>
        </w:numPr>
        <w:ind w:left="720"/>
        <w:rPr>
          <w:b/>
          <w:bCs/>
        </w:rPr>
      </w:pPr>
      <w:r>
        <w:rPr>
          <w:b/>
          <w:bCs/>
        </w:rPr>
        <w:t xml:space="preserve">Company’s </w:t>
      </w:r>
      <w:r w:rsidRPr="00DD2338" w:rsidR="00443FC7">
        <w:rPr>
          <w:b/>
          <w:bCs/>
        </w:rPr>
        <w:t>Data Infrastructure and Performance Measurement for Apprenticeship</w:t>
      </w:r>
    </w:p>
    <w:p w:rsidR="006F46E4" w:rsidP="000A4521" w:rsidRDefault="006F46E4" w14:paraId="3E9218C9" w14:textId="1DF29BF5">
      <w:pPr>
        <w:pStyle w:val="ListParagraph"/>
        <w:numPr>
          <w:ilvl w:val="0"/>
          <w:numId w:val="14"/>
        </w:numPr>
      </w:pPr>
      <w:r>
        <w:t>Reporting apprenticeship activities/data</w:t>
      </w:r>
    </w:p>
    <w:p w:rsidR="006F46E4" w:rsidP="006F46E4" w:rsidRDefault="006F46E4" w14:paraId="7F55C83D" w14:textId="5890E4E8">
      <w:pPr>
        <w:pStyle w:val="ListParagraph"/>
        <w:numPr>
          <w:ilvl w:val="1"/>
          <w:numId w:val="14"/>
        </w:numPr>
      </w:pPr>
      <w:r>
        <w:t>RAPIDs or other state and local reporting</w:t>
      </w:r>
    </w:p>
    <w:p w:rsidR="006F46E4" w:rsidP="006F46E4" w:rsidRDefault="006F46E4" w14:paraId="49AA8DEB" w14:textId="2F1350F4">
      <w:pPr>
        <w:pStyle w:val="ListParagraph"/>
        <w:numPr>
          <w:ilvl w:val="1"/>
          <w:numId w:val="14"/>
        </w:numPr>
      </w:pPr>
      <w:r>
        <w:t>Data collection</w:t>
      </w:r>
    </w:p>
    <w:p w:rsidR="006F46E4" w:rsidP="006F46E4" w:rsidRDefault="006F46E4" w14:paraId="38E82C55" w14:textId="565E4056">
      <w:pPr>
        <w:pStyle w:val="ListParagraph"/>
        <w:numPr>
          <w:ilvl w:val="1"/>
          <w:numId w:val="14"/>
        </w:numPr>
      </w:pPr>
      <w:r>
        <w:t>Ease/difficulty of process</w:t>
      </w:r>
    </w:p>
    <w:p w:rsidR="006F46E4" w:rsidP="006F46E4" w:rsidRDefault="006F46E4" w14:paraId="66872A71" w14:textId="4B838265">
      <w:pPr>
        <w:pStyle w:val="ListParagraph"/>
        <w:numPr>
          <w:ilvl w:val="1"/>
          <w:numId w:val="14"/>
        </w:numPr>
      </w:pPr>
      <w:r>
        <w:t>Supports needed/used</w:t>
      </w:r>
    </w:p>
    <w:p w:rsidR="006F46E4" w:rsidP="006F46E4" w:rsidRDefault="006F46E4" w14:paraId="78D6F968" w14:textId="12EE9998">
      <w:pPr>
        <w:pStyle w:val="ListParagraph"/>
        <w:numPr>
          <w:ilvl w:val="1"/>
          <w:numId w:val="14"/>
        </w:numPr>
      </w:pPr>
      <w:r>
        <w:t>Changes desired</w:t>
      </w:r>
    </w:p>
    <w:p w:rsidR="004910B9" w:rsidP="000A4521" w:rsidRDefault="006F46E4" w14:paraId="62727B4F" w14:textId="3044B1C2">
      <w:pPr>
        <w:pStyle w:val="ListParagraph"/>
        <w:numPr>
          <w:ilvl w:val="0"/>
          <w:numId w:val="14"/>
        </w:numPr>
      </w:pPr>
      <w:r>
        <w:t xml:space="preserve">Company’s </w:t>
      </w:r>
      <w:r w:rsidR="00045D39">
        <w:t xml:space="preserve">own </w:t>
      </w:r>
      <w:r>
        <w:t>measures for success for company/apprentices</w:t>
      </w:r>
    </w:p>
    <w:p w:rsidR="00045D39" w:rsidP="00045D39" w:rsidRDefault="00045D39" w14:paraId="6FB3E060" w14:textId="32844795">
      <w:pPr>
        <w:pStyle w:val="ListParagraph"/>
        <w:numPr>
          <w:ilvl w:val="1"/>
          <w:numId w:val="14"/>
        </w:numPr>
      </w:pPr>
      <w:r>
        <w:t>Outcomes of interest (both measured and not measured)</w:t>
      </w:r>
    </w:p>
    <w:p w:rsidR="00045D39" w:rsidP="00045D39" w:rsidRDefault="00045D39" w14:paraId="6B6FBC6E" w14:textId="004B858C">
      <w:pPr>
        <w:pStyle w:val="ListParagraph"/>
        <w:numPr>
          <w:ilvl w:val="1"/>
          <w:numId w:val="14"/>
        </w:numPr>
      </w:pPr>
      <w:r>
        <w:t>Data used to measure/collection and analysis process</w:t>
      </w:r>
    </w:p>
    <w:p w:rsidR="00045D39" w:rsidP="004025C4" w:rsidRDefault="00045D39" w14:paraId="31A3AD67" w14:textId="7524AF73">
      <w:pPr>
        <w:pStyle w:val="ListParagraph"/>
        <w:numPr>
          <w:ilvl w:val="1"/>
          <w:numId w:val="14"/>
        </w:numPr>
      </w:pPr>
      <w:r>
        <w:t>Use of data by company (tracking apprenticeship process, return on investment calculations, decisions about continuing program)</w:t>
      </w:r>
    </w:p>
    <w:p w:rsidR="0004086B" w:rsidP="004025C4" w:rsidRDefault="0004086B" w14:paraId="79AF1669" w14:textId="3031786E">
      <w:pPr>
        <w:pStyle w:val="ListParagraph"/>
        <w:ind w:left="1440"/>
      </w:pPr>
    </w:p>
    <w:sectPr w:rsidR="0004086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1914E" w14:textId="77777777" w:rsidR="002D2196" w:rsidRDefault="002D2196" w:rsidP="00DD2338">
      <w:pPr>
        <w:spacing w:after="0" w:line="240" w:lineRule="auto"/>
      </w:pPr>
      <w:r>
        <w:separator/>
      </w:r>
    </w:p>
  </w:endnote>
  <w:endnote w:type="continuationSeparator" w:id="0">
    <w:p w14:paraId="18CD2136" w14:textId="77777777" w:rsidR="002D2196" w:rsidRDefault="002D2196" w:rsidP="00DD2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508708"/>
      <w:docPartObj>
        <w:docPartGallery w:val="Page Numbers (Bottom of Page)"/>
        <w:docPartUnique/>
      </w:docPartObj>
    </w:sdtPr>
    <w:sdtEndPr>
      <w:rPr>
        <w:noProof/>
      </w:rPr>
    </w:sdtEndPr>
    <w:sdtContent>
      <w:p w14:paraId="5CE58FDB" w14:textId="5F1ED2A1" w:rsidR="00DD2338" w:rsidRDefault="00DD23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1180E1" w14:textId="77777777" w:rsidR="00DD2338" w:rsidRDefault="00DD2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74690" w14:textId="77777777" w:rsidR="002D2196" w:rsidRDefault="002D2196" w:rsidP="00DD2338">
      <w:pPr>
        <w:spacing w:after="0" w:line="240" w:lineRule="auto"/>
      </w:pPr>
      <w:r>
        <w:separator/>
      </w:r>
    </w:p>
  </w:footnote>
  <w:footnote w:type="continuationSeparator" w:id="0">
    <w:p w14:paraId="3F9E9E0F" w14:textId="77777777" w:rsidR="002D2196" w:rsidRDefault="002D2196" w:rsidP="00DD23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4D48"/>
    <w:multiLevelType w:val="hybridMultilevel"/>
    <w:tmpl w:val="7CC4FF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20D3E"/>
    <w:multiLevelType w:val="hybridMultilevel"/>
    <w:tmpl w:val="77D8F3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031B1"/>
    <w:multiLevelType w:val="hybridMultilevel"/>
    <w:tmpl w:val="30823AE6"/>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1BD61FD1"/>
    <w:multiLevelType w:val="hybridMultilevel"/>
    <w:tmpl w:val="08A29A6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BF3923"/>
    <w:multiLevelType w:val="hybridMultilevel"/>
    <w:tmpl w:val="E834D224"/>
    <w:lvl w:ilvl="0" w:tplc="E2DCA3D2">
      <w:start w:val="1"/>
      <w:numFmt w:val="upperRoman"/>
      <w:lvlText w:val="%1."/>
      <w:lvlJc w:val="left"/>
      <w:pPr>
        <w:ind w:left="1080" w:hanging="720"/>
      </w:pPr>
      <w:rPr>
        <w:rFonts w:eastAsia="Times New Roman" w:cs="Times New Roman" w:hint="default"/>
        <w:b/>
      </w:rPr>
    </w:lvl>
    <w:lvl w:ilvl="1" w:tplc="0409000F">
      <w:start w:val="1"/>
      <w:numFmt w:val="decimal"/>
      <w:lvlText w:val="%2."/>
      <w:lvlJc w:val="left"/>
      <w:pPr>
        <w:ind w:left="16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F6898"/>
    <w:multiLevelType w:val="hybridMultilevel"/>
    <w:tmpl w:val="C1068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9751E"/>
    <w:multiLevelType w:val="hybridMultilevel"/>
    <w:tmpl w:val="535EA7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A365A"/>
    <w:multiLevelType w:val="hybridMultilevel"/>
    <w:tmpl w:val="5992B95C"/>
    <w:lvl w:ilvl="0" w:tplc="F3243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945B46"/>
    <w:multiLevelType w:val="hybridMultilevel"/>
    <w:tmpl w:val="82A20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3B65C1"/>
    <w:multiLevelType w:val="hybridMultilevel"/>
    <w:tmpl w:val="215E9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CA64F4"/>
    <w:multiLevelType w:val="hybridMultilevel"/>
    <w:tmpl w:val="7302AB56"/>
    <w:lvl w:ilvl="0" w:tplc="E2DCA3D2">
      <w:start w:val="1"/>
      <w:numFmt w:val="upperRoman"/>
      <w:lvlText w:val="%1."/>
      <w:lvlJc w:val="left"/>
      <w:pPr>
        <w:ind w:left="1080" w:hanging="720"/>
      </w:pPr>
      <w:rPr>
        <w:rFonts w:eastAsia="Times New Roman" w:cs="Times New Roman" w:hint="default"/>
        <w:b/>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603FF5"/>
    <w:multiLevelType w:val="hybridMultilevel"/>
    <w:tmpl w:val="6E983F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70312E"/>
    <w:multiLevelType w:val="hybridMultilevel"/>
    <w:tmpl w:val="BCFE1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A21365"/>
    <w:multiLevelType w:val="hybridMultilevel"/>
    <w:tmpl w:val="7620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F84C82"/>
    <w:multiLevelType w:val="hybridMultilevel"/>
    <w:tmpl w:val="A4ACF8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A85414"/>
    <w:multiLevelType w:val="hybridMultilevel"/>
    <w:tmpl w:val="413A9C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2659841">
    <w:abstractNumId w:val="13"/>
  </w:num>
  <w:num w:numId="2" w16cid:durableId="1994065898">
    <w:abstractNumId w:val="4"/>
  </w:num>
  <w:num w:numId="3" w16cid:durableId="1221214748">
    <w:abstractNumId w:val="15"/>
  </w:num>
  <w:num w:numId="4" w16cid:durableId="1135486639">
    <w:abstractNumId w:val="7"/>
  </w:num>
  <w:num w:numId="5" w16cid:durableId="664434330">
    <w:abstractNumId w:val="0"/>
  </w:num>
  <w:num w:numId="6" w16cid:durableId="1572813877">
    <w:abstractNumId w:val="6"/>
  </w:num>
  <w:num w:numId="7" w16cid:durableId="1022780070">
    <w:abstractNumId w:val="9"/>
  </w:num>
  <w:num w:numId="8" w16cid:durableId="1206527966">
    <w:abstractNumId w:val="11"/>
  </w:num>
  <w:num w:numId="9" w16cid:durableId="627510221">
    <w:abstractNumId w:val="8"/>
  </w:num>
  <w:num w:numId="10" w16cid:durableId="720831121">
    <w:abstractNumId w:val="10"/>
  </w:num>
  <w:num w:numId="11" w16cid:durableId="583955276">
    <w:abstractNumId w:val="3"/>
  </w:num>
  <w:num w:numId="12" w16cid:durableId="459999889">
    <w:abstractNumId w:val="14"/>
  </w:num>
  <w:num w:numId="13" w16cid:durableId="133762313">
    <w:abstractNumId w:val="5"/>
  </w:num>
  <w:num w:numId="14" w16cid:durableId="119232022">
    <w:abstractNumId w:val="1"/>
  </w:num>
  <w:num w:numId="15" w16cid:durableId="71239574">
    <w:abstractNumId w:val="12"/>
  </w:num>
  <w:num w:numId="16" w16cid:durableId="669795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82C"/>
    <w:rsid w:val="00026905"/>
    <w:rsid w:val="0004086B"/>
    <w:rsid w:val="00042CD4"/>
    <w:rsid w:val="00045D39"/>
    <w:rsid w:val="000855AE"/>
    <w:rsid w:val="00087AC8"/>
    <w:rsid w:val="000A4521"/>
    <w:rsid w:val="000D2E64"/>
    <w:rsid w:val="001551D1"/>
    <w:rsid w:val="00176211"/>
    <w:rsid w:val="001B03AC"/>
    <w:rsid w:val="0023344D"/>
    <w:rsid w:val="002423C1"/>
    <w:rsid w:val="00242D00"/>
    <w:rsid w:val="00292A73"/>
    <w:rsid w:val="00293F6F"/>
    <w:rsid w:val="00295625"/>
    <w:rsid w:val="002D2196"/>
    <w:rsid w:val="002E726F"/>
    <w:rsid w:val="00300F58"/>
    <w:rsid w:val="00324158"/>
    <w:rsid w:val="00330EC0"/>
    <w:rsid w:val="003419B7"/>
    <w:rsid w:val="00377D8B"/>
    <w:rsid w:val="004025C4"/>
    <w:rsid w:val="00406109"/>
    <w:rsid w:val="00420F3B"/>
    <w:rsid w:val="0042151A"/>
    <w:rsid w:val="00421F29"/>
    <w:rsid w:val="00443FC7"/>
    <w:rsid w:val="004910B9"/>
    <w:rsid w:val="00493D21"/>
    <w:rsid w:val="004A3637"/>
    <w:rsid w:val="004F105F"/>
    <w:rsid w:val="00500F36"/>
    <w:rsid w:val="00517BD1"/>
    <w:rsid w:val="00546FF2"/>
    <w:rsid w:val="00595DD6"/>
    <w:rsid w:val="005B0D4B"/>
    <w:rsid w:val="005D434E"/>
    <w:rsid w:val="005F45A0"/>
    <w:rsid w:val="00611FC5"/>
    <w:rsid w:val="00657AA6"/>
    <w:rsid w:val="006B7A78"/>
    <w:rsid w:val="006B7F7D"/>
    <w:rsid w:val="006C4961"/>
    <w:rsid w:val="006E3F52"/>
    <w:rsid w:val="006F46E4"/>
    <w:rsid w:val="00710BFF"/>
    <w:rsid w:val="007415BA"/>
    <w:rsid w:val="007B4F84"/>
    <w:rsid w:val="0081233A"/>
    <w:rsid w:val="008439FC"/>
    <w:rsid w:val="00846FCE"/>
    <w:rsid w:val="00855B88"/>
    <w:rsid w:val="008647F8"/>
    <w:rsid w:val="00872BB8"/>
    <w:rsid w:val="008A0EC1"/>
    <w:rsid w:val="008B629B"/>
    <w:rsid w:val="008D0AFF"/>
    <w:rsid w:val="008E3220"/>
    <w:rsid w:val="008E3455"/>
    <w:rsid w:val="00924184"/>
    <w:rsid w:val="0095171C"/>
    <w:rsid w:val="00973DE9"/>
    <w:rsid w:val="00982F45"/>
    <w:rsid w:val="00982F48"/>
    <w:rsid w:val="009A0C18"/>
    <w:rsid w:val="009A482C"/>
    <w:rsid w:val="009E4723"/>
    <w:rsid w:val="00A61881"/>
    <w:rsid w:val="00A63468"/>
    <w:rsid w:val="00A63FB8"/>
    <w:rsid w:val="00A6482F"/>
    <w:rsid w:val="00B05AD4"/>
    <w:rsid w:val="00B06271"/>
    <w:rsid w:val="00B400DD"/>
    <w:rsid w:val="00B600F4"/>
    <w:rsid w:val="00B60EBD"/>
    <w:rsid w:val="00B66A85"/>
    <w:rsid w:val="00B70211"/>
    <w:rsid w:val="00B7099F"/>
    <w:rsid w:val="00B9105F"/>
    <w:rsid w:val="00BB1433"/>
    <w:rsid w:val="00BB375D"/>
    <w:rsid w:val="00BC12DC"/>
    <w:rsid w:val="00C04F47"/>
    <w:rsid w:val="00C865CC"/>
    <w:rsid w:val="00C90AF2"/>
    <w:rsid w:val="00CA6837"/>
    <w:rsid w:val="00CA7E9F"/>
    <w:rsid w:val="00CC79F2"/>
    <w:rsid w:val="00CE73A5"/>
    <w:rsid w:val="00D207D2"/>
    <w:rsid w:val="00D24D12"/>
    <w:rsid w:val="00D80031"/>
    <w:rsid w:val="00D83C77"/>
    <w:rsid w:val="00DD2338"/>
    <w:rsid w:val="00E54102"/>
    <w:rsid w:val="00EA1EB2"/>
    <w:rsid w:val="00EA2B08"/>
    <w:rsid w:val="00EA351C"/>
    <w:rsid w:val="00EB4A30"/>
    <w:rsid w:val="00EE38D4"/>
    <w:rsid w:val="00EE4622"/>
    <w:rsid w:val="00EF2F08"/>
    <w:rsid w:val="00EF73D5"/>
    <w:rsid w:val="00F06DB1"/>
    <w:rsid w:val="00F35A47"/>
    <w:rsid w:val="00F81743"/>
    <w:rsid w:val="00FA5397"/>
    <w:rsid w:val="00FC1543"/>
    <w:rsid w:val="00FC62AF"/>
    <w:rsid w:val="00FD0569"/>
    <w:rsid w:val="00FD2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0511"/>
  <w15:chartTrackingRefBased/>
  <w15:docId w15:val="{AA49D35F-C8CB-42CE-BB48-1B27F450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82C"/>
    <w:pPr>
      <w:spacing w:after="120" w:line="360" w:lineRule="exact"/>
    </w:pPr>
    <w:rPr>
      <w:rFonts w:ascii="Lato" w:hAnsi="La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4D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D12"/>
    <w:rPr>
      <w:rFonts w:ascii="Segoe UI" w:hAnsi="Segoe UI" w:cs="Segoe UI"/>
      <w:sz w:val="18"/>
      <w:szCs w:val="18"/>
    </w:rPr>
  </w:style>
  <w:style w:type="paragraph" w:styleId="ListParagraph">
    <w:name w:val="List Paragraph"/>
    <w:basedOn w:val="Normal"/>
    <w:uiPriority w:val="34"/>
    <w:qFormat/>
    <w:rsid w:val="00D24D12"/>
    <w:pPr>
      <w:ind w:left="720"/>
      <w:contextualSpacing/>
    </w:pPr>
  </w:style>
  <w:style w:type="paragraph" w:styleId="Header">
    <w:name w:val="header"/>
    <w:basedOn w:val="Normal"/>
    <w:link w:val="HeaderChar"/>
    <w:uiPriority w:val="99"/>
    <w:unhideWhenUsed/>
    <w:rsid w:val="00DD2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338"/>
    <w:rPr>
      <w:rFonts w:ascii="Lato" w:hAnsi="Lato"/>
      <w:sz w:val="20"/>
      <w:szCs w:val="20"/>
    </w:rPr>
  </w:style>
  <w:style w:type="paragraph" w:styleId="Footer">
    <w:name w:val="footer"/>
    <w:basedOn w:val="Normal"/>
    <w:link w:val="FooterChar"/>
    <w:uiPriority w:val="99"/>
    <w:unhideWhenUsed/>
    <w:rsid w:val="00DD2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338"/>
    <w:rPr>
      <w:rFonts w:ascii="Lato" w:hAnsi="Lato"/>
      <w:sz w:val="20"/>
      <w:szCs w:val="20"/>
    </w:rPr>
  </w:style>
  <w:style w:type="character" w:styleId="CommentReference">
    <w:name w:val="annotation reference"/>
    <w:basedOn w:val="DefaultParagraphFont"/>
    <w:uiPriority w:val="99"/>
    <w:semiHidden/>
    <w:unhideWhenUsed/>
    <w:rsid w:val="00FD2B0F"/>
    <w:rPr>
      <w:sz w:val="16"/>
      <w:szCs w:val="16"/>
    </w:rPr>
  </w:style>
  <w:style w:type="paragraph" w:styleId="CommentText">
    <w:name w:val="annotation text"/>
    <w:basedOn w:val="Normal"/>
    <w:link w:val="CommentTextChar"/>
    <w:uiPriority w:val="99"/>
    <w:semiHidden/>
    <w:unhideWhenUsed/>
    <w:rsid w:val="00FD2B0F"/>
    <w:pPr>
      <w:spacing w:line="240" w:lineRule="auto"/>
    </w:pPr>
  </w:style>
  <w:style w:type="character" w:customStyle="1" w:styleId="CommentTextChar">
    <w:name w:val="Comment Text Char"/>
    <w:basedOn w:val="DefaultParagraphFont"/>
    <w:link w:val="CommentText"/>
    <w:uiPriority w:val="99"/>
    <w:semiHidden/>
    <w:rsid w:val="00FD2B0F"/>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FD2B0F"/>
    <w:rPr>
      <w:b/>
      <w:bCs/>
    </w:rPr>
  </w:style>
  <w:style w:type="character" w:customStyle="1" w:styleId="CommentSubjectChar">
    <w:name w:val="Comment Subject Char"/>
    <w:basedOn w:val="CommentTextChar"/>
    <w:link w:val="CommentSubject"/>
    <w:uiPriority w:val="99"/>
    <w:semiHidden/>
    <w:rsid w:val="00FD2B0F"/>
    <w:rPr>
      <w:rFonts w:ascii="Lato" w:hAnsi="La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1470</Words>
  <Characters>8381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Eyster, Lauren</dc:creator>
  <cp:keywords/>
  <dc:description/>
  <cp:lastModifiedBy>William West</cp:lastModifiedBy>
  <cp:revision>2</cp:revision>
  <dcterms:created xsi:type="dcterms:W3CDTF">2022-08-02T14:17:00Z</dcterms:created>
  <dcterms:modified xsi:type="dcterms:W3CDTF">2022-08-02T14:17:00Z</dcterms:modified>
</cp:coreProperties>
</file>