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90008D" w:rsidP="0090008D" w:rsidRDefault="0090008D" w14:paraId="1DB3EC2C" w14:textId="77777777">
      <w:pPr>
        <w:jc w:val="center"/>
        <w:rPr>
          <w:rFonts w:ascii="Times New Roman" w:hAnsi="Times New Roman"/>
          <w:b/>
          <w:bCs/>
        </w:rPr>
      </w:pPr>
      <w:r w:rsidRPr="00A05B27">
        <w:rPr>
          <w:rFonts w:ascii="Times New Roman" w:hAnsi="Times New Roman"/>
          <w:b/>
          <w:bCs/>
        </w:rPr>
        <w:t xml:space="preserve">SUPPORTING STATEMENT FOR </w:t>
      </w:r>
    </w:p>
    <w:p w:rsidR="0090008D" w:rsidP="0090008D" w:rsidRDefault="0090008D" w14:paraId="1A780BBC" w14:textId="77777777">
      <w:pPr>
        <w:jc w:val="center"/>
        <w:rPr>
          <w:rFonts w:ascii="Times New Roman" w:hAnsi="Times New Roman"/>
          <w:b/>
        </w:rPr>
      </w:pPr>
      <w:r>
        <w:rPr>
          <w:rFonts w:ascii="Times New Roman" w:hAnsi="Times New Roman"/>
          <w:b/>
        </w:rPr>
        <w:t>Consideration of Deferred Action for Childhood Arrivals</w:t>
      </w:r>
    </w:p>
    <w:p w:rsidRPr="00DE08FF" w:rsidR="0090008D" w:rsidP="0090008D" w:rsidRDefault="0090008D" w14:paraId="0A66E42C" w14:textId="77777777">
      <w:pPr>
        <w:jc w:val="center"/>
        <w:rPr>
          <w:rFonts w:ascii="Times New Roman" w:hAnsi="Times New Roman"/>
          <w:b/>
          <w:bCs/>
          <w:color w:val="FF0000"/>
        </w:rPr>
      </w:pPr>
      <w:r>
        <w:rPr>
          <w:rFonts w:ascii="Times New Roman" w:hAnsi="Times New Roman"/>
          <w:b/>
          <w:bCs/>
        </w:rPr>
        <w:t>OMB Control No.: 1615-0124</w:t>
      </w:r>
    </w:p>
    <w:p w:rsidRPr="00DE08FF" w:rsidR="0090008D" w:rsidP="0090008D" w:rsidRDefault="0090008D" w14:paraId="284C1A4B" w14:textId="77777777">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INSTRUMENT(S): Form I-821D</w:t>
      </w:r>
    </w:p>
    <w:p w:rsidR="0090008D" w:rsidP="0090008D" w:rsidRDefault="0090008D" w14:paraId="0A996C77" w14:textId="77777777">
      <w:pPr>
        <w:jc w:val="center"/>
        <w:rPr>
          <w:rFonts w:ascii="Times New Roman" w:hAnsi="Times New Roman"/>
          <w:b/>
          <w:bCs/>
        </w:rPr>
      </w:pPr>
      <w:r>
        <w:rPr>
          <w:rFonts w:ascii="Times New Roman" w:hAnsi="Times New Roman"/>
          <w:b/>
          <w:bCs/>
        </w:rPr>
        <w:t xml:space="preserve"> </w:t>
      </w:r>
    </w:p>
    <w:p w:rsidRPr="00B7349D" w:rsidR="0090008D" w:rsidP="0090008D" w:rsidRDefault="0090008D" w14:paraId="3AE2D411" w14:textId="77777777">
      <w:pPr>
        <w:jc w:val="both"/>
        <w:rPr>
          <w:rFonts w:ascii="Times New Roman" w:hAnsi="Times New Roman"/>
        </w:rPr>
      </w:pPr>
    </w:p>
    <w:p w:rsidRPr="00B1471A" w:rsidR="0090008D" w:rsidP="0090008D" w:rsidRDefault="0090008D" w14:paraId="2AEE6AEA" w14:textId="77777777">
      <w:pPr>
        <w:rPr>
          <w:rFonts w:ascii="Times New Roman" w:hAnsi="Times New Roman"/>
        </w:rPr>
      </w:pPr>
      <w:r w:rsidRPr="00B1471A">
        <w:rPr>
          <w:rFonts w:ascii="Times New Roman" w:hAnsi="Times New Roman"/>
          <w:b/>
          <w:bCs/>
        </w:rPr>
        <w:t>A.  Justification</w:t>
      </w:r>
    </w:p>
    <w:p w:rsidRPr="000B00D2" w:rsidR="0090008D" w:rsidP="0090008D" w:rsidRDefault="0090008D" w14:paraId="17886B93" w14:textId="77777777">
      <w:pPr>
        <w:rPr>
          <w:rFonts w:ascii="Times New Roman" w:hAnsi="Times New Roman"/>
        </w:rPr>
      </w:pPr>
    </w:p>
    <w:p w:rsidRPr="008A4764" w:rsidR="0090008D" w:rsidP="0090008D" w:rsidRDefault="0090008D" w14:paraId="6793B4B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90008D" w:rsidP="0090008D" w:rsidRDefault="0090008D" w14:paraId="2888301D" w14:textId="77777777">
      <w:pPr>
        <w:tabs>
          <w:tab w:val="left" w:pos="-1440"/>
        </w:tabs>
        <w:ind w:left="720"/>
        <w:rPr>
          <w:rFonts w:ascii="Times New Roman" w:hAnsi="Times New Roman"/>
        </w:rPr>
      </w:pPr>
    </w:p>
    <w:p w:rsidR="0090008D" w:rsidP="0090008D" w:rsidRDefault="0090008D" w14:paraId="0BAA9065"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Pr="00D80E94" w:rsidR="0090008D" w:rsidP="0090008D" w:rsidRDefault="0090008D" w14:paraId="29722D96" w14:textId="77777777">
      <w:pPr>
        <w:tabs>
          <w:tab w:val="left" w:pos="-1440"/>
        </w:tabs>
        <w:ind w:left="720"/>
        <w:rPr>
          <w:rFonts w:ascii="Times New Roman" w:hAnsi="Times New Roman"/>
        </w:rPr>
      </w:pPr>
    </w:p>
    <w:p w:rsidRPr="00914A5D" w:rsidR="0090008D" w:rsidP="0090008D" w:rsidRDefault="0090008D" w14:paraId="1C4BA47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90008D" w:rsidP="0090008D" w:rsidRDefault="0090008D" w14:paraId="1CF236D0" w14:textId="77777777">
      <w:pPr>
        <w:ind w:left="720"/>
        <w:rPr>
          <w:rFonts w:ascii="Times New Roman" w:hAnsi="Times New Roman"/>
        </w:rPr>
      </w:pPr>
    </w:p>
    <w:p w:rsidR="0090008D" w:rsidP="0090008D" w:rsidRDefault="0090008D" w14:paraId="132D9684"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90008D" w:rsidP="0090008D" w:rsidRDefault="0090008D" w14:paraId="56F40E55" w14:textId="77777777">
      <w:pPr>
        <w:tabs>
          <w:tab w:val="left" w:pos="-1440"/>
          <w:tab w:val="left" w:pos="1260"/>
        </w:tabs>
        <w:autoSpaceDE/>
        <w:adjustRightInd/>
        <w:ind w:left="720"/>
        <w:rPr>
          <w:rFonts w:ascii="Times New Roman" w:hAnsi="Times New Roman"/>
        </w:rPr>
      </w:pPr>
    </w:p>
    <w:p w:rsidR="0090008D" w:rsidP="0090008D" w:rsidRDefault="0090008D" w14:paraId="6BD6BE8C" w14:textId="77777777">
      <w:pPr>
        <w:widowControl/>
        <w:tabs>
          <w:tab w:val="left" w:pos="-1440"/>
          <w:tab w:val="left" w:pos="990"/>
        </w:tabs>
        <w:ind w:left="1080" w:hanging="360"/>
        <w:rPr>
          <w:rFonts w:ascii="Times New Roman" w:hAnsi="Times New Roman"/>
        </w:rPr>
      </w:pPr>
      <w:r>
        <w:rPr>
          <w:rFonts w:ascii="Times New Roman" w:hAnsi="Times New Roman"/>
        </w:rPr>
        <w:t>1.  Was under the age of 31 as of June 15, 2012;</w:t>
      </w:r>
    </w:p>
    <w:p w:rsidR="0090008D" w:rsidP="0090008D" w:rsidRDefault="0090008D" w14:paraId="285901BD" w14:textId="77777777">
      <w:pPr>
        <w:widowControl/>
        <w:tabs>
          <w:tab w:val="left" w:pos="-1440"/>
          <w:tab w:val="left" w:pos="990"/>
        </w:tabs>
        <w:ind w:left="1080" w:hanging="360"/>
        <w:rPr>
          <w:rFonts w:ascii="Times New Roman" w:hAnsi="Times New Roman"/>
        </w:rPr>
      </w:pPr>
      <w:r>
        <w:rPr>
          <w:rFonts w:ascii="Times New Roman" w:hAnsi="Times New Roman"/>
        </w:rPr>
        <w:t>2.  Came to the United States before reaching his or her 16th birthday;</w:t>
      </w:r>
    </w:p>
    <w:p w:rsidR="0090008D" w:rsidP="0090008D" w:rsidRDefault="0090008D" w14:paraId="79A47351"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90008D" w:rsidP="0090008D" w:rsidRDefault="0090008D" w14:paraId="34E8EB74" w14:textId="77777777">
      <w:pPr>
        <w:widowControl/>
        <w:tabs>
          <w:tab w:val="left" w:pos="-1440"/>
          <w:tab w:val="left" w:pos="990"/>
        </w:tabs>
        <w:ind w:left="1080" w:hanging="360"/>
        <w:rPr>
          <w:rFonts w:ascii="Times New Roman" w:hAnsi="Times New Roman"/>
        </w:rPr>
      </w:pPr>
      <w:r>
        <w:rPr>
          <w:rFonts w:ascii="Times New Roman" w:hAnsi="Times New Roman"/>
        </w:rPr>
        <w:tab/>
        <w:t>present time;</w:t>
      </w:r>
    </w:p>
    <w:p w:rsidR="0090008D" w:rsidP="0090008D" w:rsidRDefault="0090008D" w14:paraId="669D92E3" w14:textId="77777777">
      <w:pPr>
        <w:widowControl/>
        <w:tabs>
          <w:tab w:val="left" w:pos="990"/>
        </w:tabs>
        <w:ind w:left="1080" w:right="432" w:hanging="360"/>
        <w:rPr>
          <w:rFonts w:ascii="Times New Roman" w:hAnsi="Times New Roman"/>
        </w:rPr>
      </w:pPr>
      <w:r>
        <w:rPr>
          <w:rFonts w:ascii="Times New Roman" w:hAnsi="Times New Roman"/>
        </w:rPr>
        <w:t>4.  Was present in the United States on June 15, 2012 and at the time of making his or her request for consideration of deferred action with USCIS;</w:t>
      </w:r>
    </w:p>
    <w:p w:rsidR="0090008D" w:rsidP="0090008D" w:rsidRDefault="0090008D" w14:paraId="4618EED3" w14:textId="77777777">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rsidR="0090008D" w:rsidP="0090008D" w:rsidRDefault="0090008D" w14:paraId="458EDEC2" w14:textId="77777777">
      <w:pPr>
        <w:widowControl/>
        <w:tabs>
          <w:tab w:val="left" w:pos="990"/>
        </w:tabs>
        <w:ind w:left="1080" w:right="-20" w:hanging="360"/>
        <w:rPr>
          <w:rFonts w:ascii="Times New Roman" w:hAnsi="Times New Roman"/>
        </w:rPr>
      </w:pPr>
      <w:r>
        <w:rPr>
          <w:rFonts w:ascii="Times New Roman" w:hAnsi="Times New Roman"/>
        </w:rPr>
        <w:lastRenderedPageBreak/>
        <w:tab/>
        <w:t>a) You never had a lawful immigration status on or before June 15, 2012; or</w:t>
      </w:r>
    </w:p>
    <w:p w:rsidR="0090008D" w:rsidP="0090008D" w:rsidRDefault="0090008D" w14:paraId="1504849B" w14:textId="77777777">
      <w:pPr>
        <w:widowControl/>
        <w:tabs>
          <w:tab w:val="left" w:pos="990"/>
        </w:tabs>
        <w:ind w:left="1080" w:right="-20" w:hanging="360"/>
        <w:rPr>
          <w:rFonts w:ascii="Times New Roman" w:hAnsi="Times New Roman"/>
        </w:rPr>
      </w:pPr>
      <w:r>
        <w:rPr>
          <w:rFonts w:ascii="Times New Roman" w:hAnsi="Times New Roman"/>
        </w:rPr>
        <w:tab/>
        <w:t>b) Any lawful immigration status or parole that you obtained prior to June 15, 2012 had expired as of June 15, 2012.</w:t>
      </w:r>
    </w:p>
    <w:p w:rsidR="0090008D" w:rsidP="0090008D" w:rsidRDefault="0090008D" w14:paraId="695FF6C3"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90008D" w:rsidP="0090008D" w:rsidRDefault="0090008D" w14:paraId="218A897B"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90008D" w:rsidP="0090008D" w:rsidRDefault="0090008D" w14:paraId="5AC90A13" w14:textId="77777777">
      <w:pPr>
        <w:widowControl/>
        <w:tabs>
          <w:tab w:val="left" w:pos="1260"/>
        </w:tabs>
        <w:ind w:left="720" w:right="-20"/>
        <w:rPr>
          <w:rFonts w:ascii="Times New Roman" w:hAnsi="Times New Roman"/>
        </w:rPr>
      </w:pPr>
    </w:p>
    <w:p w:rsidR="0090008D" w:rsidP="0090008D" w:rsidRDefault="0090008D" w14:paraId="6D94654C"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90008D" w:rsidP="0090008D" w:rsidRDefault="0090008D" w14:paraId="70FF121D" w14:textId="77777777">
      <w:pPr>
        <w:widowControl/>
        <w:tabs>
          <w:tab w:val="left" w:pos="1260"/>
        </w:tabs>
        <w:ind w:left="720" w:right="-20"/>
        <w:rPr>
          <w:rFonts w:ascii="Times New Roman" w:hAnsi="Times New Roman"/>
        </w:rPr>
      </w:pPr>
    </w:p>
    <w:p w:rsidR="0090008D" w:rsidP="0090008D" w:rsidRDefault="0090008D" w14:paraId="0466C5F8"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Did not depart the United States on or after August 15, 2012 without advance parole;</w:t>
      </w:r>
    </w:p>
    <w:p w:rsidR="0090008D" w:rsidP="0090008D" w:rsidRDefault="0090008D" w14:paraId="75C57011"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90008D" w:rsidP="0090008D" w:rsidRDefault="0090008D" w14:paraId="32692620"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90008D" w:rsidP="0090008D" w:rsidRDefault="0090008D" w14:paraId="06E86D79" w14:textId="77777777">
      <w:pPr>
        <w:widowControl/>
        <w:autoSpaceDE/>
        <w:adjustRightInd/>
        <w:ind w:left="720"/>
        <w:rPr>
          <w:rFonts w:ascii="Times New Roman" w:hAnsi="Times New Roman"/>
        </w:rPr>
      </w:pPr>
    </w:p>
    <w:p w:rsidRPr="00914A5D" w:rsidR="0090008D" w:rsidP="0090008D" w:rsidRDefault="0090008D" w14:paraId="1DBC7840" w14:textId="77777777">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Pr="00914A5D" w:rsidR="0090008D" w:rsidP="0090008D" w:rsidRDefault="0090008D" w14:paraId="625DF90D" w14:textId="77777777">
      <w:pPr>
        <w:ind w:left="720"/>
        <w:rPr>
          <w:rFonts w:ascii="Times New Roman" w:hAnsi="Times New Roman"/>
        </w:rPr>
      </w:pPr>
    </w:p>
    <w:p w:rsidRPr="00914A5D" w:rsidR="0090008D" w:rsidP="0090008D" w:rsidRDefault="0090008D" w14:paraId="4A2864B4"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90008D" w:rsidP="0090008D" w:rsidRDefault="0090008D" w14:paraId="0AAC2656" w14:textId="77777777">
      <w:pPr>
        <w:tabs>
          <w:tab w:val="left" w:pos="-1440"/>
        </w:tabs>
        <w:ind w:left="720"/>
        <w:rPr>
          <w:rFonts w:ascii="Times New Roman" w:hAnsi="Times New Roman"/>
        </w:rPr>
      </w:pPr>
    </w:p>
    <w:p w:rsidRPr="0058597A" w:rsidR="0090008D" w:rsidP="0090008D" w:rsidRDefault="0090008D" w14:paraId="094755A9"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szCs w:val="20"/>
        </w:rPr>
        <w:t>http://www.uscis.gov/i-821d</w:t>
      </w:r>
      <w:r w:rsidRPr="0058597A">
        <w:rPr>
          <w:rFonts w:ascii="Times New Roman" w:hAnsi="Times New Roman"/>
          <w:szCs w:val="20"/>
        </w:rPr>
        <w:t xml:space="preserve">. </w:t>
      </w:r>
    </w:p>
    <w:p w:rsidR="0090008D" w:rsidP="0090008D" w:rsidRDefault="0090008D" w14:paraId="10ADF2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rsidR="0090008D" w:rsidP="0090008D" w:rsidRDefault="0090008D" w14:paraId="7C3D55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rsidRPr="00914A5D" w:rsidR="0090008D" w:rsidP="0090008D" w:rsidRDefault="0090008D" w14:paraId="57FEFA70" w14:textId="77777777">
      <w:pPr>
        <w:tabs>
          <w:tab w:val="left" w:pos="-1440"/>
        </w:tabs>
        <w:ind w:left="720"/>
        <w:rPr>
          <w:rFonts w:ascii="Times New Roman" w:hAnsi="Times New Roman"/>
        </w:rPr>
      </w:pPr>
    </w:p>
    <w:p w:rsidRPr="00914A5D" w:rsidR="0090008D" w:rsidP="0090008D" w:rsidRDefault="0090008D" w14:paraId="6BDA77D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90008D" w:rsidP="0090008D" w:rsidRDefault="0090008D" w14:paraId="3733AB06" w14:textId="77777777">
      <w:pPr>
        <w:tabs>
          <w:tab w:val="left" w:pos="-1440"/>
        </w:tabs>
        <w:ind w:left="720"/>
        <w:rPr>
          <w:rFonts w:ascii="Times New Roman" w:hAnsi="Times New Roman"/>
        </w:rPr>
      </w:pPr>
    </w:p>
    <w:p w:rsidR="0090008D" w:rsidP="0090008D" w:rsidRDefault="0090008D" w14:paraId="5434E935" w14:textId="777777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are able to skip many portions of the form and supporting evidence that is required for initial requests.  USCIS will continue to examine ways in which information may be obtained from other sources and any identified duplications can be minimized or removed.</w:t>
      </w:r>
    </w:p>
    <w:p w:rsidRPr="00914A5D" w:rsidR="0090008D" w:rsidP="0090008D" w:rsidRDefault="0090008D" w14:paraId="0CE382E7" w14:textId="77777777">
      <w:pPr>
        <w:tabs>
          <w:tab w:val="left" w:pos="-1440"/>
        </w:tabs>
        <w:ind w:left="720"/>
        <w:rPr>
          <w:rFonts w:ascii="Times New Roman" w:hAnsi="Times New Roman"/>
        </w:rPr>
      </w:pPr>
      <w:r w:rsidRPr="00914A5D">
        <w:rPr>
          <w:rFonts w:ascii="Times New Roman" w:hAnsi="Times New Roman"/>
        </w:rPr>
        <w:tab/>
      </w:r>
    </w:p>
    <w:p w:rsidRPr="00914A5D" w:rsidR="0090008D" w:rsidP="0090008D" w:rsidRDefault="0090008D" w14:paraId="0F2199E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90008D" w:rsidP="0090008D" w:rsidRDefault="0090008D" w14:paraId="171B1A47" w14:textId="77777777">
      <w:pPr>
        <w:tabs>
          <w:tab w:val="left" w:pos="-1440"/>
        </w:tabs>
        <w:ind w:left="720"/>
        <w:rPr>
          <w:rFonts w:ascii="Times New Roman" w:hAnsi="Times New Roman"/>
        </w:rPr>
      </w:pPr>
    </w:p>
    <w:p w:rsidRPr="00914A5D" w:rsidR="0090008D" w:rsidP="0090008D" w:rsidRDefault="0090008D" w14:paraId="05CBCEF8" w14:textId="77777777">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Pr="00914A5D" w:rsidR="0090008D" w:rsidP="0090008D" w:rsidRDefault="0090008D" w14:paraId="76CFA3E8" w14:textId="77777777">
      <w:pPr>
        <w:tabs>
          <w:tab w:val="left" w:pos="-1440"/>
        </w:tabs>
        <w:ind w:left="720"/>
        <w:rPr>
          <w:rFonts w:ascii="Times New Roman" w:hAnsi="Times New Roman"/>
        </w:rPr>
      </w:pPr>
      <w:r w:rsidRPr="00914A5D">
        <w:rPr>
          <w:rFonts w:ascii="Times New Roman" w:hAnsi="Times New Roman"/>
        </w:rPr>
        <w:tab/>
      </w:r>
    </w:p>
    <w:p w:rsidRPr="00914A5D" w:rsidR="0090008D" w:rsidP="0090008D" w:rsidRDefault="0090008D" w14:paraId="16CFF4BE"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90008D" w:rsidP="0090008D" w:rsidRDefault="0090008D" w14:paraId="42ECE16F" w14:textId="77777777">
      <w:pPr>
        <w:tabs>
          <w:tab w:val="left" w:pos="-1440"/>
        </w:tabs>
        <w:ind w:left="720"/>
        <w:rPr>
          <w:rFonts w:ascii="Times New Roman" w:hAnsi="Times New Roman"/>
        </w:rPr>
      </w:pPr>
    </w:p>
    <w:p w:rsidR="0090008D" w:rsidP="0090008D" w:rsidRDefault="0090008D" w14:paraId="149132F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Pr="00914A5D" w:rsidR="0090008D" w:rsidP="0090008D" w:rsidRDefault="0090008D" w14:paraId="215C3CAA" w14:textId="77777777">
      <w:pPr>
        <w:tabs>
          <w:tab w:val="left" w:pos="-1440"/>
        </w:tabs>
        <w:ind w:left="720"/>
        <w:rPr>
          <w:rFonts w:ascii="Times New Roman" w:hAnsi="Times New Roman"/>
        </w:rPr>
      </w:pPr>
    </w:p>
    <w:p w:rsidRPr="00B1471A" w:rsidR="0090008D" w:rsidP="0090008D" w:rsidRDefault="0090008D" w14:paraId="6A901BE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90008D" w:rsidP="0090008D" w:rsidRDefault="0090008D" w14:paraId="358C2898" w14:textId="77777777">
      <w:pPr>
        <w:tabs>
          <w:tab w:val="left" w:pos="-1440"/>
        </w:tabs>
        <w:ind w:left="720"/>
        <w:rPr>
          <w:rFonts w:ascii="Times New Roman" w:hAnsi="Times New Roman"/>
          <w:b/>
        </w:rPr>
      </w:pPr>
    </w:p>
    <w:p w:rsidRPr="000B00D2" w:rsidR="0090008D" w:rsidP="0090008D" w:rsidRDefault="0090008D" w14:paraId="5CFE0C5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Pr="00AF45F2" w:rsidR="0090008D" w:rsidP="0090008D" w:rsidRDefault="0090008D" w14:paraId="192D07A8" w14:textId="77777777">
      <w:pPr>
        <w:tabs>
          <w:tab w:val="left" w:pos="-1440"/>
          <w:tab w:val="left" w:pos="1080"/>
        </w:tabs>
        <w:ind w:left="1080" w:hanging="360"/>
        <w:rPr>
          <w:rFonts w:ascii="Times New Roman" w:hAnsi="Times New Roman"/>
          <w:b/>
        </w:rPr>
      </w:pPr>
    </w:p>
    <w:p w:rsidRPr="00B1471A" w:rsidR="0090008D" w:rsidP="0090008D" w:rsidRDefault="0090008D" w14:paraId="6F8B708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90008D" w:rsidP="0090008D" w:rsidRDefault="0090008D" w14:paraId="5368C33C" w14:textId="77777777">
      <w:pPr>
        <w:tabs>
          <w:tab w:val="left" w:pos="-1440"/>
          <w:tab w:val="left" w:pos="1080"/>
        </w:tabs>
        <w:ind w:left="1080" w:hanging="360"/>
        <w:rPr>
          <w:rFonts w:ascii="Times New Roman" w:hAnsi="Times New Roman"/>
          <w:b/>
        </w:rPr>
      </w:pPr>
    </w:p>
    <w:p w:rsidRPr="00B1471A" w:rsidR="0090008D" w:rsidP="0090008D" w:rsidRDefault="0090008D" w14:paraId="7516A6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90008D" w:rsidP="0090008D" w:rsidRDefault="0090008D" w14:paraId="0105C299" w14:textId="77777777">
      <w:pPr>
        <w:tabs>
          <w:tab w:val="left" w:pos="-1440"/>
          <w:tab w:val="left" w:pos="1080"/>
        </w:tabs>
        <w:ind w:left="1080" w:hanging="360"/>
        <w:rPr>
          <w:rFonts w:ascii="Times New Roman" w:hAnsi="Times New Roman"/>
          <w:b/>
        </w:rPr>
      </w:pPr>
    </w:p>
    <w:p w:rsidRPr="00B1471A" w:rsidR="0090008D" w:rsidP="0090008D" w:rsidRDefault="0090008D" w14:paraId="5507297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90008D" w:rsidP="0090008D" w:rsidRDefault="0090008D" w14:paraId="0ECDC74C" w14:textId="77777777">
      <w:pPr>
        <w:tabs>
          <w:tab w:val="left" w:pos="-1440"/>
          <w:tab w:val="left" w:pos="1080"/>
        </w:tabs>
        <w:ind w:left="1080" w:hanging="360"/>
        <w:rPr>
          <w:rFonts w:ascii="Times New Roman" w:hAnsi="Times New Roman"/>
          <w:b/>
        </w:rPr>
      </w:pPr>
    </w:p>
    <w:p w:rsidRPr="00AF45F2" w:rsidR="0090008D" w:rsidP="0090008D" w:rsidRDefault="0090008D" w14:paraId="0763552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90008D" w:rsidP="0090008D" w:rsidRDefault="0090008D" w14:paraId="08C56E0B" w14:textId="77777777">
      <w:pPr>
        <w:tabs>
          <w:tab w:val="left" w:pos="-1440"/>
          <w:tab w:val="left" w:pos="1080"/>
        </w:tabs>
        <w:ind w:left="1080" w:hanging="360"/>
        <w:rPr>
          <w:rFonts w:ascii="Times New Roman" w:hAnsi="Times New Roman"/>
          <w:b/>
        </w:rPr>
      </w:pPr>
    </w:p>
    <w:p w:rsidRPr="00B1471A" w:rsidR="0090008D" w:rsidP="0090008D" w:rsidRDefault="0090008D" w14:paraId="191B3F1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90008D" w:rsidP="0090008D" w:rsidRDefault="0090008D" w14:paraId="454F22F4" w14:textId="77777777">
      <w:pPr>
        <w:tabs>
          <w:tab w:val="left" w:pos="-1440"/>
          <w:tab w:val="left" w:pos="1080"/>
        </w:tabs>
        <w:ind w:left="1080" w:hanging="360"/>
        <w:rPr>
          <w:rFonts w:ascii="Times New Roman" w:hAnsi="Times New Roman"/>
          <w:b/>
        </w:rPr>
      </w:pPr>
    </w:p>
    <w:p w:rsidRPr="00B1471A" w:rsidR="0090008D" w:rsidP="0090008D" w:rsidRDefault="0090008D" w14:paraId="07FCB1D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90008D" w:rsidP="0090008D" w:rsidRDefault="0090008D" w14:paraId="043EB490" w14:textId="77777777">
      <w:pPr>
        <w:tabs>
          <w:tab w:val="left" w:pos="-1440"/>
          <w:tab w:val="left" w:pos="1080"/>
        </w:tabs>
        <w:ind w:left="1080" w:hanging="360"/>
        <w:rPr>
          <w:rFonts w:ascii="Times New Roman" w:hAnsi="Times New Roman"/>
          <w:b/>
        </w:rPr>
      </w:pPr>
    </w:p>
    <w:p w:rsidRPr="00B1471A" w:rsidR="0090008D" w:rsidP="0090008D" w:rsidRDefault="0090008D" w14:paraId="74A1A1A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90008D" w:rsidP="0090008D" w:rsidRDefault="0090008D" w14:paraId="77C42783" w14:textId="77777777">
      <w:pPr>
        <w:tabs>
          <w:tab w:val="left" w:pos="-1440"/>
        </w:tabs>
        <w:ind w:left="1440" w:hanging="720"/>
        <w:rPr>
          <w:rFonts w:ascii="Times New Roman" w:hAnsi="Times New Roman"/>
        </w:rPr>
      </w:pPr>
    </w:p>
    <w:p w:rsidRPr="000B00D2" w:rsidR="0090008D" w:rsidP="0090008D" w:rsidRDefault="0090008D" w14:paraId="3B2CB95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90008D" w:rsidP="0090008D" w:rsidRDefault="0090008D" w14:paraId="3DCDFB1E" w14:textId="77777777">
      <w:pPr>
        <w:ind w:left="720"/>
        <w:rPr>
          <w:rFonts w:ascii="Times New Roman" w:hAnsi="Times New Roman"/>
          <w:bCs/>
        </w:rPr>
      </w:pPr>
    </w:p>
    <w:p w:rsidR="0090008D" w:rsidP="0090008D" w:rsidRDefault="0090008D" w14:paraId="22278B9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90008D" w:rsidP="0090008D" w:rsidRDefault="0090008D" w14:paraId="6221C8BC" w14:textId="77777777">
      <w:pPr>
        <w:tabs>
          <w:tab w:val="left" w:pos="-1440"/>
        </w:tabs>
        <w:ind w:left="720"/>
        <w:rPr>
          <w:rFonts w:ascii="Times New Roman" w:hAnsi="Times New Roman"/>
          <w:b/>
        </w:rPr>
      </w:pPr>
    </w:p>
    <w:p w:rsidRPr="008F233F" w:rsidR="0090008D" w:rsidP="0090008D" w:rsidRDefault="0090008D" w14:paraId="451EC1B1"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90008D" w:rsidP="0090008D" w:rsidRDefault="0090008D" w14:paraId="47F984A2" w14:textId="77777777">
      <w:pPr>
        <w:widowControl/>
        <w:ind w:left="720"/>
        <w:rPr>
          <w:rFonts w:ascii="Times New Roman" w:hAnsi="Times New Roman" w:eastAsia="Calibri"/>
          <w:b/>
        </w:rPr>
      </w:pPr>
    </w:p>
    <w:p w:rsidR="0090008D" w:rsidP="0090008D" w:rsidRDefault="0090008D" w14:paraId="4A6212D1"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008D" w:rsidP="0090008D" w:rsidRDefault="0090008D" w14:paraId="2F78BF35" w14:textId="77777777">
      <w:pPr>
        <w:widowControl/>
        <w:ind w:left="720"/>
        <w:rPr>
          <w:rFonts w:ascii="Times New Roman" w:hAnsi="Times New Roman" w:eastAsia="Calibri"/>
          <w:b/>
        </w:rPr>
      </w:pPr>
    </w:p>
    <w:p w:rsidR="00310896" w:rsidP="00310896" w:rsidRDefault="0090008D" w14:paraId="7A407901" w14:textId="77777777">
      <w:pPr>
        <w:tabs>
          <w:tab w:val="left" w:pos="-1440"/>
        </w:tabs>
        <w:ind w:left="720"/>
        <w:rPr>
          <w:rFonts w:ascii="Times New Roman" w:hAnsi="Times New Roman"/>
        </w:rPr>
      </w:pPr>
      <w:r>
        <w:rPr>
          <w:rFonts w:ascii="Times New Roman" w:hAnsi="Times New Roman" w:eastAsia="Calibri"/>
          <w:bCs/>
        </w:rPr>
        <w:t>On September 28, 2021, USCIS published a Notice of Proposed Rulemaking in the Federal Register at 86 FR 53736.</w:t>
      </w:r>
      <w:r w:rsidR="00310896">
        <w:rPr>
          <w:rFonts w:ascii="Times New Roman" w:hAnsi="Times New Roman" w:eastAsia="Calibri"/>
          <w:bCs/>
        </w:rPr>
        <w:t xml:space="preserve"> </w:t>
      </w:r>
      <w:r w:rsidRPr="003C1ABE" w:rsidR="00310896">
        <w:rPr>
          <w:rFonts w:ascii="Times New Roman" w:hAnsi="Times New Roman"/>
        </w:rPr>
        <w:t xml:space="preserve">USCIS did receive comments on this information collection and has responded to them in the preamble of the </w:t>
      </w:r>
      <w:r w:rsidR="00310896">
        <w:rPr>
          <w:rFonts w:ascii="Times New Roman" w:hAnsi="Times New Roman"/>
        </w:rPr>
        <w:t xml:space="preserve">final rule </w:t>
      </w:r>
      <w:r w:rsidRPr="00E31CED" w:rsidR="00310896">
        <w:rPr>
          <w:rFonts w:ascii="Times New Roman" w:hAnsi="Times New Roman"/>
        </w:rPr>
        <w:t>Preserving and Fortifying Deferred Action for Childhood Arrivals</w:t>
      </w:r>
      <w:r w:rsidR="00310896">
        <w:rPr>
          <w:rFonts w:ascii="Times New Roman" w:hAnsi="Times New Roman"/>
        </w:rPr>
        <w:t xml:space="preserve"> (RIN 1615-AC64.)</w:t>
      </w:r>
    </w:p>
    <w:p w:rsidR="00310896" w:rsidP="00310896" w:rsidRDefault="00310896" w14:paraId="166F216A" w14:textId="77777777">
      <w:pPr>
        <w:tabs>
          <w:tab w:val="left" w:pos="-1440"/>
        </w:tabs>
        <w:ind w:left="720"/>
        <w:rPr>
          <w:rFonts w:ascii="Times New Roman" w:hAnsi="Times New Roman"/>
        </w:rPr>
      </w:pPr>
    </w:p>
    <w:p w:rsidRPr="000A50CB" w:rsidR="00310896" w:rsidP="00310896" w:rsidRDefault="00310896" w14:paraId="40619156" w14:textId="24C94ED9">
      <w:pPr>
        <w:tabs>
          <w:tab w:val="left" w:pos="-1440"/>
        </w:tabs>
        <w:ind w:left="720"/>
        <w:rPr>
          <w:rFonts w:ascii="Times New Roman" w:hAnsi="Times New Roman"/>
        </w:rPr>
      </w:pPr>
      <w:r w:rsidRPr="000A50CB">
        <w:rPr>
          <w:rFonts w:ascii="Times New Roman" w:hAnsi="Times New Roman"/>
        </w:rPr>
        <w:t xml:space="preserve">On </w:t>
      </w:r>
      <w:r w:rsidR="00F5022F">
        <w:rPr>
          <w:rFonts w:ascii="Times New Roman" w:hAnsi="Times New Roman"/>
        </w:rPr>
        <w:t>August 30</w:t>
      </w:r>
      <w:r w:rsidRPr="000A50CB">
        <w:rPr>
          <w:rFonts w:ascii="Times New Roman" w:hAnsi="Times New Roman"/>
        </w:rPr>
        <w:t>, 202</w:t>
      </w:r>
      <w:r>
        <w:rPr>
          <w:rFonts w:ascii="Times New Roman" w:hAnsi="Times New Roman"/>
        </w:rPr>
        <w:t>2</w:t>
      </w:r>
      <w:r w:rsidRPr="000A50CB">
        <w:rPr>
          <w:rFonts w:ascii="Times New Roman" w:hAnsi="Times New Roman"/>
        </w:rPr>
        <w:t xml:space="preserve">, USCIS published a </w:t>
      </w:r>
      <w:r>
        <w:rPr>
          <w:rFonts w:ascii="Times New Roman" w:hAnsi="Times New Roman"/>
        </w:rPr>
        <w:t>Final Rule</w:t>
      </w:r>
      <w:r w:rsidRPr="000A50CB">
        <w:rPr>
          <w:rFonts w:ascii="Times New Roman" w:hAnsi="Times New Roman"/>
        </w:rPr>
        <w:t xml:space="preserve"> in the Federal Register at 8</w:t>
      </w:r>
      <w:r>
        <w:rPr>
          <w:rFonts w:ascii="Times New Roman" w:hAnsi="Times New Roman"/>
        </w:rPr>
        <w:t>7</w:t>
      </w:r>
      <w:r w:rsidRPr="000A50CB">
        <w:rPr>
          <w:rFonts w:ascii="Times New Roman" w:hAnsi="Times New Roman"/>
        </w:rPr>
        <w:t xml:space="preserve"> FR </w:t>
      </w:r>
      <w:r w:rsidRPr="007E3EF8" w:rsidR="007E3EF8">
        <w:rPr>
          <w:rFonts w:ascii="Times New Roman" w:hAnsi="Times New Roman"/>
        </w:rPr>
        <w:t>53152</w:t>
      </w:r>
      <w:r w:rsidRPr="000A50CB">
        <w:rPr>
          <w:rFonts w:ascii="Times New Roman" w:hAnsi="Times New Roman"/>
        </w:rPr>
        <w:t xml:space="preserve">. </w:t>
      </w:r>
    </w:p>
    <w:p w:rsidRPr="008F233F" w:rsidR="0090008D" w:rsidP="0090008D" w:rsidRDefault="0090008D" w14:paraId="464C2194" w14:textId="7A116210">
      <w:pPr>
        <w:widowControl/>
        <w:ind w:left="720"/>
        <w:rPr>
          <w:rFonts w:ascii="Times New Roman" w:hAnsi="Times New Roman" w:eastAsia="Calibri"/>
          <w:b/>
        </w:rPr>
      </w:pPr>
    </w:p>
    <w:p w:rsidRPr="008A4764" w:rsidR="0090008D" w:rsidP="0090008D" w:rsidRDefault="0090008D" w14:paraId="71B115FC" w14:textId="77777777">
      <w:pPr>
        <w:tabs>
          <w:tab w:val="left" w:pos="-1440"/>
        </w:tabs>
        <w:ind w:left="720"/>
        <w:rPr>
          <w:rFonts w:ascii="Times New Roman" w:hAnsi="Times New Roman"/>
          <w:b/>
        </w:rPr>
      </w:pPr>
    </w:p>
    <w:p w:rsidRPr="00914A5D" w:rsidR="0090008D" w:rsidP="0090008D" w:rsidRDefault="0090008D" w14:paraId="31A561FA"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Pr="00914A5D" w:rsidR="0090008D" w:rsidP="0090008D" w:rsidRDefault="0090008D" w14:paraId="30AC905C" w14:textId="77777777">
      <w:pPr>
        <w:ind w:left="720"/>
        <w:rPr>
          <w:rFonts w:ascii="Times New Roman" w:hAnsi="Times New Roman"/>
        </w:rPr>
      </w:pPr>
    </w:p>
    <w:p w:rsidRPr="00914A5D" w:rsidR="0090008D" w:rsidP="0090008D" w:rsidRDefault="0090008D" w14:paraId="672AD969"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0008D" w:rsidP="0090008D" w:rsidRDefault="0090008D" w14:paraId="71E36FA0" w14:textId="77777777">
      <w:pPr>
        <w:ind w:left="720"/>
        <w:rPr>
          <w:rFonts w:ascii="Times New Roman" w:hAnsi="Times New Roman"/>
        </w:rPr>
      </w:pPr>
    </w:p>
    <w:p w:rsidRPr="00914A5D" w:rsidR="0090008D" w:rsidP="0090008D" w:rsidRDefault="0090008D" w14:paraId="3D3E4F3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90008D" w:rsidP="0090008D" w:rsidRDefault="0090008D" w14:paraId="1A713DF5" w14:textId="77777777">
      <w:pPr>
        <w:tabs>
          <w:tab w:val="left" w:pos="-1440"/>
        </w:tabs>
        <w:ind w:left="720"/>
        <w:rPr>
          <w:rFonts w:ascii="Times New Roman" w:hAnsi="Times New Roman"/>
        </w:rPr>
      </w:pPr>
    </w:p>
    <w:p w:rsidR="0090008D" w:rsidP="0090008D" w:rsidRDefault="0090008D" w14:paraId="05629F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 xml:space="preserve">There is no assurance of confidentiality.  The system of records notices associated with this information collection are: </w:t>
      </w:r>
    </w:p>
    <w:p w:rsidR="0090008D" w:rsidP="0090008D" w:rsidRDefault="0090008D" w14:paraId="337E3350" w14:textId="7777777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Pr>
          <w:rFonts w:ascii="Times New Roman" w:hAnsi="Times New Roman"/>
        </w:rPr>
        <w:t>September 17 2017</w:t>
      </w:r>
      <w:r w:rsidRPr="00E40468">
        <w:rPr>
          <w:rFonts w:ascii="Times New Roman" w:hAnsi="Times New Roman"/>
        </w:rPr>
        <w:t xml:space="preserve">, at </w:t>
      </w:r>
      <w:r>
        <w:rPr>
          <w:rFonts w:ascii="Times New Roman" w:hAnsi="Times New Roman"/>
        </w:rPr>
        <w:t>82</w:t>
      </w:r>
      <w:r w:rsidRPr="00E40468">
        <w:rPr>
          <w:rFonts w:ascii="Times New Roman" w:hAnsi="Times New Roman"/>
        </w:rPr>
        <w:t xml:space="preserve"> FR </w:t>
      </w:r>
      <w:r>
        <w:rPr>
          <w:rFonts w:ascii="Times New Roman" w:hAnsi="Times New Roman"/>
        </w:rPr>
        <w:t>43556</w:t>
      </w:r>
      <w:r w:rsidRPr="00E40468">
        <w:rPr>
          <w:rFonts w:ascii="Times New Roman" w:hAnsi="Times New Roman"/>
        </w:rPr>
        <w:t>; and</w:t>
      </w:r>
    </w:p>
    <w:p w:rsidRPr="00E40468" w:rsidR="0090008D" w:rsidP="0090008D" w:rsidRDefault="0090008D" w14:paraId="0B834481" w14:textId="7777777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Pr>
          <w:rFonts w:ascii="Times New Roman" w:hAnsi="Times New Roman"/>
        </w:rPr>
        <w:t xml:space="preserve"> on October 19, 2016</w:t>
      </w:r>
      <w:r w:rsidRPr="00E40468">
        <w:rPr>
          <w:rFonts w:ascii="Times New Roman" w:hAnsi="Times New Roman"/>
        </w:rPr>
        <w:t xml:space="preserve"> at </w:t>
      </w:r>
      <w:r>
        <w:rPr>
          <w:rFonts w:ascii="Times New Roman" w:hAnsi="Times New Roman"/>
        </w:rPr>
        <w:t>81</w:t>
      </w:r>
      <w:r w:rsidRPr="00E40468">
        <w:rPr>
          <w:rFonts w:ascii="Times New Roman" w:hAnsi="Times New Roman"/>
        </w:rPr>
        <w:t xml:space="preserve"> FR </w:t>
      </w:r>
      <w:r>
        <w:rPr>
          <w:rFonts w:ascii="Times New Roman" w:hAnsi="Times New Roman"/>
        </w:rPr>
        <w:t>72069</w:t>
      </w:r>
      <w:r w:rsidRPr="00E40468">
        <w:rPr>
          <w:rFonts w:ascii="Times New Roman" w:hAnsi="Times New Roman"/>
        </w:rPr>
        <w:t xml:space="preserve">.  </w:t>
      </w:r>
    </w:p>
    <w:p w:rsidR="0090008D" w:rsidP="0090008D" w:rsidRDefault="0090008D" w14:paraId="45E7C4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rsidR="0090008D" w:rsidP="0090008D" w:rsidRDefault="0090008D" w14:paraId="676799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p>
    <w:p w:rsidR="0090008D" w:rsidP="0090008D" w:rsidRDefault="0090008D" w14:paraId="0C715461" w14:textId="77777777">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rsidRPr="00D61D76" w:rsidR="0090008D" w:rsidP="0090008D" w:rsidRDefault="0090008D" w14:paraId="72BEB732" w14:textId="77777777">
      <w:pPr>
        <w:pStyle w:val="ListParagraph"/>
        <w:widowControl/>
        <w:numPr>
          <w:ilvl w:val="0"/>
          <w:numId w:val="11"/>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rsidRPr="00D61D76" w:rsidR="0090008D" w:rsidP="0090008D" w:rsidRDefault="0090008D" w14:paraId="1986EE94" w14:textId="77777777">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rsidR="0090008D" w:rsidP="0090008D" w:rsidRDefault="0090008D" w14:paraId="687B6F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rsidRPr="00D95DAB" w:rsidR="0090008D" w:rsidP="0090008D" w:rsidRDefault="0090008D" w14:paraId="62720D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rPr>
        <w:t>www.uscis.gov/</w:t>
      </w:r>
      <w:hyperlink w:history="1" r:id="rId10">
        <w:r w:rsidRPr="0058597A">
          <w:rPr>
            <w:rStyle w:val="Hyperlink"/>
            <w:rFonts w:ascii="Times New Roman" w:hAnsi="Times New Roman"/>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rsidRPr="00914A5D" w:rsidR="0090008D" w:rsidP="0090008D" w:rsidRDefault="0090008D" w14:paraId="4C74D721" w14:textId="77777777">
      <w:pPr>
        <w:tabs>
          <w:tab w:val="left" w:pos="-1440"/>
        </w:tabs>
        <w:ind w:left="720"/>
        <w:rPr>
          <w:rFonts w:ascii="Times New Roman" w:hAnsi="Times New Roman"/>
        </w:rPr>
      </w:pPr>
    </w:p>
    <w:p w:rsidRPr="00B1471A" w:rsidR="0090008D" w:rsidP="0090008D" w:rsidRDefault="0090008D" w14:paraId="396DE182"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90008D" w:rsidP="0090008D" w:rsidRDefault="0090008D" w14:paraId="47710DDF" w14:textId="77777777">
      <w:pPr>
        <w:tabs>
          <w:tab w:val="left" w:pos="-1440"/>
        </w:tabs>
        <w:ind w:left="720"/>
        <w:rPr>
          <w:rFonts w:ascii="Times New Roman" w:hAnsi="Times New Roman"/>
        </w:rPr>
      </w:pPr>
      <w:r w:rsidRPr="000B00D2">
        <w:rPr>
          <w:rFonts w:ascii="Times New Roman" w:hAnsi="Times New Roman"/>
        </w:rPr>
        <w:lastRenderedPageBreak/>
        <w:tab/>
      </w:r>
    </w:p>
    <w:p w:rsidR="0090008D" w:rsidP="0090008D" w:rsidRDefault="0090008D" w14:paraId="572DEF17"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In order to examine whether individuals should be considered for deferred action, USCIS needs to ask questions and obtain evidence that is considered sensitive.  Below are the questions that USCIS will ask requestors to answer.  In addition, the requestor must provide records to document their answer.  </w:t>
      </w:r>
    </w:p>
    <w:p w:rsidR="0090008D" w:rsidP="0090008D" w:rsidRDefault="0090008D" w14:paraId="183A1F59" w14:textId="77777777">
      <w:pPr>
        <w:tabs>
          <w:tab w:val="left" w:pos="-1440"/>
        </w:tabs>
        <w:ind w:left="720"/>
        <w:jc w:val="both"/>
        <w:rPr>
          <w:rFonts w:ascii="Times New Roman" w:hAnsi="Times New Roman"/>
        </w:rPr>
      </w:pPr>
    </w:p>
    <w:p w:rsidR="0090008D" w:rsidP="0090008D" w:rsidRDefault="0090008D" w14:paraId="08D15295"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fine, unless it was alcohol- or drug-related.  </w:t>
      </w:r>
    </w:p>
    <w:p w:rsidR="0090008D" w:rsidP="0090008D" w:rsidRDefault="0090008D" w14:paraId="6159C8E9" w14:textId="77777777">
      <w:pPr>
        <w:tabs>
          <w:tab w:val="left" w:pos="-1440"/>
        </w:tabs>
        <w:ind w:left="720"/>
        <w:jc w:val="both"/>
        <w:rPr>
          <w:rFonts w:ascii="Times New Roman" w:hAnsi="Times New Roman"/>
        </w:rPr>
      </w:pPr>
    </w:p>
    <w:p w:rsidR="0090008D" w:rsidP="0090008D" w:rsidRDefault="0090008D" w14:paraId="4C7D87FB"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90008D" w:rsidP="0090008D" w:rsidRDefault="0090008D" w14:paraId="06D69343" w14:textId="77777777">
      <w:pPr>
        <w:tabs>
          <w:tab w:val="left" w:pos="-1440"/>
        </w:tabs>
        <w:ind w:left="720"/>
        <w:jc w:val="both"/>
        <w:rPr>
          <w:rFonts w:ascii="Times New Roman" w:hAnsi="Times New Roman"/>
        </w:rPr>
      </w:pPr>
    </w:p>
    <w:p w:rsidR="0090008D" w:rsidP="0090008D" w:rsidRDefault="0090008D" w14:paraId="70DC141B"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90008D" w:rsidP="0090008D" w:rsidRDefault="0090008D" w14:paraId="45FC3470" w14:textId="77777777">
      <w:pPr>
        <w:tabs>
          <w:tab w:val="left" w:pos="-1440"/>
        </w:tabs>
        <w:ind w:left="720"/>
        <w:rPr>
          <w:rFonts w:ascii="Times New Roman" w:hAnsi="Times New Roman"/>
        </w:rPr>
      </w:pPr>
    </w:p>
    <w:p w:rsidR="0090008D" w:rsidP="0090008D" w:rsidRDefault="0090008D" w14:paraId="7774846D"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90008D" w:rsidP="0090008D" w:rsidRDefault="0090008D" w14:paraId="4C093E56" w14:textId="77777777">
      <w:pPr>
        <w:tabs>
          <w:tab w:val="left" w:pos="-1440"/>
        </w:tabs>
        <w:ind w:left="720"/>
        <w:rPr>
          <w:rFonts w:ascii="Times New Roman" w:hAnsi="Times New Roman"/>
        </w:rPr>
      </w:pPr>
    </w:p>
    <w:p w:rsidR="0090008D" w:rsidP="0090008D" w:rsidRDefault="0090008D" w14:paraId="19A94315"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90008D" w:rsidP="0090008D" w:rsidRDefault="0090008D" w14:paraId="0D7F4E4E" w14:textId="77777777">
      <w:pPr>
        <w:tabs>
          <w:tab w:val="left" w:pos="-1440"/>
        </w:tabs>
        <w:ind w:left="720"/>
        <w:jc w:val="both"/>
        <w:rPr>
          <w:rFonts w:ascii="Times New Roman" w:hAnsi="Times New Roman"/>
        </w:rPr>
      </w:pPr>
    </w:p>
    <w:p w:rsidR="0090008D" w:rsidP="0090008D" w:rsidRDefault="0090008D" w14:paraId="67EBB95C"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90008D" w:rsidP="0090008D" w:rsidRDefault="0090008D" w14:paraId="5932F302" w14:textId="77777777">
      <w:pPr>
        <w:tabs>
          <w:tab w:val="left" w:pos="-1440"/>
        </w:tabs>
        <w:ind w:left="720"/>
        <w:jc w:val="both"/>
        <w:rPr>
          <w:rFonts w:ascii="Times New Roman" w:hAnsi="Times New Roman"/>
        </w:rPr>
      </w:pPr>
    </w:p>
    <w:p w:rsidR="0090008D" w:rsidP="0090008D" w:rsidRDefault="0090008D" w14:paraId="12A185D8" w14:textId="77777777">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rsidR="0090008D" w:rsidP="0090008D" w:rsidRDefault="0090008D" w14:paraId="59987B72" w14:textId="77777777">
      <w:pPr>
        <w:tabs>
          <w:tab w:val="left" w:pos="-1440"/>
        </w:tabs>
        <w:ind w:left="720"/>
        <w:jc w:val="both"/>
        <w:rPr>
          <w:rFonts w:ascii="Times New Roman" w:hAnsi="Times New Roman"/>
        </w:rPr>
      </w:pPr>
    </w:p>
    <w:p w:rsidR="0090008D" w:rsidP="0090008D" w:rsidRDefault="0090008D" w14:paraId="49C4A54C"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90008D" w:rsidP="0090008D" w:rsidRDefault="0090008D" w14:paraId="18062922" w14:textId="77777777">
      <w:pPr>
        <w:tabs>
          <w:tab w:val="left" w:pos="-1440"/>
        </w:tabs>
        <w:ind w:left="720"/>
        <w:jc w:val="both"/>
        <w:rPr>
          <w:rFonts w:ascii="Times New Roman" w:hAnsi="Times New Roman"/>
        </w:rPr>
      </w:pPr>
    </w:p>
    <w:p w:rsidR="0090008D" w:rsidP="0090008D" w:rsidRDefault="0090008D" w14:paraId="3F64ACA2"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90008D" w:rsidP="0090008D" w:rsidRDefault="0090008D" w14:paraId="143F8DEF" w14:textId="77777777">
      <w:pPr>
        <w:tabs>
          <w:tab w:val="left" w:pos="-1440"/>
        </w:tabs>
        <w:ind w:left="720"/>
        <w:jc w:val="both"/>
        <w:rPr>
          <w:rFonts w:ascii="Times New Roman" w:hAnsi="Times New Roman"/>
        </w:rPr>
      </w:pPr>
    </w:p>
    <w:p w:rsidR="0090008D" w:rsidP="0090008D" w:rsidRDefault="0090008D" w14:paraId="6534BD73"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w:t>
      </w:r>
      <w:r>
        <w:rPr>
          <w:rFonts w:ascii="Times New Roman" w:hAnsi="Times New Roman"/>
        </w:rPr>
        <w:lastRenderedPageBreak/>
        <w:t xml:space="preserve">not consider deferring removal of gang members from the United States under the DACA process. </w:t>
      </w:r>
    </w:p>
    <w:p w:rsidR="0090008D" w:rsidP="0090008D" w:rsidRDefault="0090008D" w14:paraId="3354C463" w14:textId="77777777">
      <w:pPr>
        <w:tabs>
          <w:tab w:val="left" w:pos="-1440"/>
        </w:tabs>
        <w:ind w:left="720"/>
        <w:rPr>
          <w:rFonts w:ascii="Times New Roman" w:hAnsi="Times New Roman"/>
        </w:rPr>
      </w:pPr>
    </w:p>
    <w:p w:rsidR="0090008D" w:rsidP="0090008D" w:rsidRDefault="0090008D" w14:paraId="55FEDB1C" w14:textId="77777777">
      <w:pPr>
        <w:tabs>
          <w:tab w:val="left" w:pos="-1440"/>
        </w:tabs>
        <w:ind w:left="1440"/>
        <w:rPr>
          <w:rFonts w:ascii="Times New Roman" w:hAnsi="Times New Roman"/>
          <w:b/>
          <w:i/>
        </w:rPr>
      </w:pPr>
      <w:r>
        <w:rPr>
          <w:rFonts w:ascii="Times New Roman" w:hAnsi="Times New Roman"/>
          <w:b/>
          <w:i/>
        </w:rPr>
        <w:t>Have you ever engaged in, ordered, incited, assisted or otherwise participated in any of the following:</w:t>
      </w:r>
    </w:p>
    <w:p w:rsidR="0090008D" w:rsidP="0090008D" w:rsidRDefault="0090008D" w14:paraId="2D28B683" w14:textId="77777777">
      <w:pPr>
        <w:numPr>
          <w:ilvl w:val="0"/>
          <w:numId w:val="10"/>
        </w:numPr>
        <w:tabs>
          <w:tab w:val="left" w:pos="-1440"/>
        </w:tabs>
        <w:ind w:left="2160"/>
        <w:rPr>
          <w:rFonts w:ascii="Times New Roman" w:hAnsi="Times New Roman"/>
          <w:b/>
          <w:i/>
        </w:rPr>
      </w:pPr>
      <w:r>
        <w:rPr>
          <w:rFonts w:ascii="Times New Roman" w:hAnsi="Times New Roman"/>
          <w:b/>
          <w:i/>
        </w:rPr>
        <w:t>Acts involving torture, genocide, or human trafficking?</w:t>
      </w:r>
    </w:p>
    <w:p w:rsidR="0090008D" w:rsidP="0090008D" w:rsidRDefault="0090008D" w14:paraId="0DEE844D" w14:textId="77777777">
      <w:pPr>
        <w:numPr>
          <w:ilvl w:val="0"/>
          <w:numId w:val="10"/>
        </w:numPr>
        <w:tabs>
          <w:tab w:val="left" w:pos="-1440"/>
        </w:tabs>
        <w:ind w:left="2160"/>
        <w:rPr>
          <w:rFonts w:ascii="Times New Roman" w:hAnsi="Times New Roman"/>
          <w:b/>
          <w:i/>
        </w:rPr>
      </w:pPr>
      <w:r>
        <w:rPr>
          <w:rFonts w:ascii="Times New Roman" w:hAnsi="Times New Roman"/>
          <w:b/>
          <w:i/>
        </w:rPr>
        <w:t>Killing any person?</w:t>
      </w:r>
    </w:p>
    <w:p w:rsidR="0090008D" w:rsidP="0090008D" w:rsidRDefault="0090008D" w14:paraId="1256471B" w14:textId="77777777">
      <w:pPr>
        <w:numPr>
          <w:ilvl w:val="0"/>
          <w:numId w:val="10"/>
        </w:numPr>
        <w:tabs>
          <w:tab w:val="left" w:pos="-1440"/>
        </w:tabs>
        <w:ind w:left="2160"/>
        <w:rPr>
          <w:rFonts w:ascii="Times New Roman" w:hAnsi="Times New Roman"/>
          <w:b/>
          <w:i/>
        </w:rPr>
      </w:pPr>
      <w:r>
        <w:rPr>
          <w:rFonts w:ascii="Times New Roman" w:hAnsi="Times New Roman"/>
          <w:b/>
          <w:i/>
        </w:rPr>
        <w:t>Severely injuring any person?</w:t>
      </w:r>
    </w:p>
    <w:p w:rsidR="0090008D" w:rsidP="0090008D" w:rsidRDefault="0090008D" w14:paraId="12F29514" w14:textId="77777777">
      <w:pPr>
        <w:numPr>
          <w:ilvl w:val="0"/>
          <w:numId w:val="10"/>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90008D" w:rsidP="0090008D" w:rsidRDefault="0090008D" w14:paraId="7F4DD191" w14:textId="77777777">
      <w:pPr>
        <w:tabs>
          <w:tab w:val="left" w:pos="-1440"/>
        </w:tabs>
        <w:jc w:val="both"/>
        <w:rPr>
          <w:rFonts w:ascii="Times New Roman" w:hAnsi="Times New Roman"/>
        </w:rPr>
      </w:pPr>
    </w:p>
    <w:p w:rsidR="0090008D" w:rsidP="0090008D" w:rsidRDefault="0090008D" w14:paraId="676D9572"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90008D" w:rsidP="0090008D" w:rsidRDefault="0090008D" w14:paraId="720B144C" w14:textId="77777777">
      <w:pPr>
        <w:tabs>
          <w:tab w:val="left" w:pos="-1440"/>
        </w:tabs>
        <w:ind w:left="720"/>
        <w:rPr>
          <w:rFonts w:ascii="Times New Roman" w:hAnsi="Times New Roman"/>
        </w:rPr>
      </w:pPr>
    </w:p>
    <w:p w:rsidR="0090008D" w:rsidP="0090008D" w:rsidRDefault="0090008D" w14:paraId="2E16984E"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90008D" w:rsidP="0090008D" w:rsidRDefault="0090008D" w14:paraId="33DDA302" w14:textId="77777777">
      <w:pPr>
        <w:ind w:left="720" w:right="458"/>
        <w:rPr>
          <w:rFonts w:ascii="Times New Roman" w:hAnsi="Times New Roman"/>
        </w:rPr>
      </w:pPr>
    </w:p>
    <w:p w:rsidR="0090008D" w:rsidP="0090008D" w:rsidRDefault="0090008D" w14:paraId="58C33FD1" w14:textId="77777777">
      <w:pPr>
        <w:tabs>
          <w:tab w:val="left" w:pos="-1440"/>
        </w:tabs>
        <w:ind w:left="720"/>
        <w:rPr>
          <w:rFonts w:ascii="Times New Roman" w:hAnsi="Times New Roman"/>
        </w:rPr>
      </w:pPr>
      <w:r>
        <w:rPr>
          <w:rFonts w:ascii="Times New Roman" w:hAnsi="Times New Roman"/>
        </w:rPr>
        <w:t>For DACA, USCIS will allow the requestor to submit certain records to document that they came to the United States before their 16th birthday, and were in unlawful status as of June 15, 2012, including hospital records, medical records or official records from a religious entity in the United States.  These records are optional evidence, and USCIS will not deny people consideration of deferred action for childhood arrivals based on their medical history or religious affiliation.</w:t>
      </w:r>
    </w:p>
    <w:p w:rsidRPr="008A4764" w:rsidR="0090008D" w:rsidP="0090008D" w:rsidRDefault="0090008D" w14:paraId="557428B0" w14:textId="77777777">
      <w:pPr>
        <w:tabs>
          <w:tab w:val="left" w:pos="-1440"/>
        </w:tabs>
        <w:ind w:left="720"/>
        <w:rPr>
          <w:rFonts w:ascii="Times New Roman" w:hAnsi="Times New Roman"/>
        </w:rPr>
      </w:pPr>
    </w:p>
    <w:p w:rsidRPr="008A4764" w:rsidR="0090008D" w:rsidP="0090008D" w:rsidRDefault="0090008D" w14:paraId="6449DA2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90008D" w:rsidP="0090008D" w:rsidRDefault="0090008D" w14:paraId="0041F6F0" w14:textId="77777777">
      <w:pPr>
        <w:tabs>
          <w:tab w:val="left" w:pos="-1440"/>
        </w:tabs>
        <w:ind w:left="1440" w:hanging="720"/>
        <w:rPr>
          <w:rFonts w:ascii="Times New Roman" w:hAnsi="Times New Roman"/>
          <w:b/>
        </w:rPr>
      </w:pPr>
    </w:p>
    <w:p w:rsidRPr="00D80E94" w:rsidR="0090008D" w:rsidP="0090008D" w:rsidRDefault="0090008D" w14:paraId="7DAB0B9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90008D" w:rsidP="0090008D" w:rsidRDefault="0090008D" w14:paraId="25E84E64" w14:textId="77777777">
      <w:pPr>
        <w:tabs>
          <w:tab w:val="left" w:pos="1080"/>
        </w:tabs>
        <w:ind w:left="1080" w:hanging="360"/>
        <w:rPr>
          <w:rFonts w:ascii="Times New Roman" w:hAnsi="Times New Roman"/>
          <w:b/>
        </w:rPr>
      </w:pPr>
    </w:p>
    <w:p w:rsidRPr="00914A5D" w:rsidR="0090008D" w:rsidP="0090008D" w:rsidRDefault="0090008D" w14:paraId="5C140C8C"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90008D" w:rsidP="0090008D" w:rsidRDefault="0090008D" w14:paraId="083235DF" w14:textId="77777777">
      <w:pPr>
        <w:tabs>
          <w:tab w:val="left" w:pos="1080"/>
        </w:tabs>
        <w:ind w:left="1080" w:hanging="360"/>
        <w:rPr>
          <w:rFonts w:ascii="Times New Roman" w:hAnsi="Times New Roman"/>
          <w:b/>
        </w:rPr>
      </w:pPr>
    </w:p>
    <w:p w:rsidR="0090008D" w:rsidP="0090008D" w:rsidRDefault="0090008D" w14:paraId="09496BC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0008D" w:rsidP="0090008D" w:rsidRDefault="0090008D" w14:paraId="60B87ADF" w14:textId="77777777">
      <w:pPr>
        <w:tabs>
          <w:tab w:val="left" w:pos="-1440"/>
          <w:tab w:val="left" w:pos="1080"/>
        </w:tabs>
        <w:ind w:left="1080" w:hanging="360"/>
        <w:rPr>
          <w:rFonts w:ascii="Times New Roman" w:hAnsi="Times New Roman"/>
          <w:b/>
        </w:rPr>
      </w:pPr>
    </w:p>
    <w:tbl>
      <w:tblPr>
        <w:tblW w:w="10324" w:type="dxa"/>
        <w:tblInd w:w="93" w:type="dxa"/>
        <w:tblLook w:val="04A0" w:firstRow="1" w:lastRow="0" w:firstColumn="1" w:lastColumn="0" w:noHBand="0" w:noVBand="1"/>
      </w:tblPr>
      <w:tblGrid>
        <w:gridCol w:w="1180"/>
        <w:gridCol w:w="1389"/>
        <w:gridCol w:w="1239"/>
        <w:gridCol w:w="1180"/>
        <w:gridCol w:w="1061"/>
        <w:gridCol w:w="983"/>
        <w:gridCol w:w="1066"/>
        <w:gridCol w:w="960"/>
        <w:gridCol w:w="1266"/>
      </w:tblGrid>
      <w:tr w:rsidRPr="00E77B24" w:rsidR="0090008D" w:rsidTr="00366C38" w14:paraId="640F2F72"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90008D" w:rsidP="00A95C1C" w:rsidRDefault="0090008D" w14:paraId="204EA51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9"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0420224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5FD087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5DE204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42CF04C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1AF75D0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1EB980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4D922AA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90008D" w:rsidP="00A95C1C" w:rsidRDefault="0090008D" w14:paraId="7B7C211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90008D" w:rsidTr="00366C38" w14:paraId="777A2EA6"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90008D" w:rsidP="00A95C1C" w:rsidRDefault="0090008D" w14:paraId="359C27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9"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42A1092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36E878A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0F6A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01DB93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5FC168C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66"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19DD5D3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5C4D8C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6"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2617BB5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0008D" w:rsidTr="00366C38" w14:paraId="40A640E1"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D4FE9" w:rsidR="0090008D" w:rsidP="00A95C1C" w:rsidRDefault="0090008D" w14:paraId="255C8BCB"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color w:val="000000"/>
                <w:sz w:val="20"/>
                <w:szCs w:val="20"/>
              </w:rPr>
              <w:t> </w:t>
            </w:r>
          </w:p>
          <w:p w:rsidRPr="007D4FE9" w:rsidR="0090008D" w:rsidP="00A95C1C" w:rsidRDefault="0090008D" w14:paraId="6A6BBD64"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90008D" w:rsidP="00A95C1C" w:rsidRDefault="0090008D" w14:paraId="424D8C94"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hideMark/>
          </w:tcPr>
          <w:p w:rsidRPr="007D4FE9" w:rsidR="0090008D" w:rsidP="00A95C1C" w:rsidRDefault="0090008D" w14:paraId="3416EF25" w14:textId="77777777">
            <w:pPr>
              <w:widowControl/>
              <w:autoSpaceDE/>
              <w:adjustRightInd/>
              <w:jc w:val="center"/>
              <w:rPr>
                <w:rFonts w:ascii="Times New Roman" w:hAnsi="Times New Roman"/>
                <w:bCs/>
                <w:color w:val="000000"/>
                <w:sz w:val="20"/>
                <w:szCs w:val="20"/>
              </w:rPr>
            </w:pPr>
            <w:r w:rsidRPr="007D4FE9">
              <w:rPr>
                <w:rFonts w:ascii="Times New Roman" w:hAnsi="Times New Roman"/>
                <w:color w:val="000000"/>
                <w:sz w:val="20"/>
                <w:szCs w:val="20"/>
              </w:rPr>
              <w:t> </w:t>
            </w:r>
            <w:r w:rsidRPr="007D4FE9">
              <w:rPr>
                <w:rFonts w:ascii="Times New Roman" w:hAnsi="Times New Roman"/>
                <w:bCs/>
                <w:color w:val="000000"/>
                <w:sz w:val="20"/>
                <w:szCs w:val="20"/>
              </w:rPr>
              <w:t xml:space="preserve">Consideration of Deferred Action for Childhood Arrivals/ I-821D </w:t>
            </w:r>
          </w:p>
          <w:p w:rsidRPr="007D4FE9" w:rsidR="0090008D" w:rsidP="00A95C1C" w:rsidRDefault="0090008D" w14:paraId="6EE12F10"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initial requests</w:t>
            </w:r>
          </w:p>
        </w:tc>
        <w:tc>
          <w:tcPr>
            <w:tcW w:w="1239"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4FD763B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1180"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151A04E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223BEBF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983"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6FD728F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1066"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2C4C1A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336,762</w:t>
            </w:r>
          </w:p>
        </w:tc>
        <w:tc>
          <w:tcPr>
            <w:tcW w:w="960" w:type="dxa"/>
            <w:tcBorders>
              <w:top w:val="nil"/>
              <w:left w:val="nil"/>
              <w:bottom w:val="single" w:color="auto" w:sz="8" w:space="0"/>
              <w:right w:val="single" w:color="auto" w:sz="8" w:space="0"/>
            </w:tcBorders>
            <w:shd w:val="clear" w:color="auto" w:fill="auto"/>
            <w:vAlign w:val="center"/>
            <w:hideMark/>
          </w:tcPr>
          <w:p w:rsidRPr="00D95DAB" w:rsidR="0090008D" w:rsidP="00A95C1C" w:rsidRDefault="00366C38" w14:paraId="7E9C8BA5" w14:textId="730C434F">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p>
        </w:tc>
        <w:tc>
          <w:tcPr>
            <w:tcW w:w="1266" w:type="dxa"/>
            <w:tcBorders>
              <w:top w:val="nil"/>
              <w:left w:val="nil"/>
              <w:bottom w:val="single" w:color="auto" w:sz="8" w:space="0"/>
              <w:right w:val="single" w:color="auto" w:sz="8" w:space="0"/>
            </w:tcBorders>
            <w:shd w:val="clear" w:color="auto" w:fill="auto"/>
            <w:vAlign w:val="center"/>
            <w:hideMark/>
          </w:tcPr>
          <w:p w:rsidRPr="00E77B24" w:rsidR="0090008D" w:rsidP="00A95C1C" w:rsidRDefault="0090008D" w14:paraId="56A630AD" w14:textId="56BD360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w:t>
            </w:r>
            <w:r w:rsidR="00162550">
              <w:rPr>
                <w:rFonts w:ascii="Times New Roman" w:hAnsi="Times New Roman"/>
                <w:color w:val="000000"/>
                <w:sz w:val="20"/>
                <w:szCs w:val="20"/>
              </w:rPr>
              <w:t>13,308,834</w:t>
            </w:r>
          </w:p>
        </w:tc>
      </w:tr>
      <w:tr w:rsidRPr="00E77B24" w:rsidR="0090008D" w:rsidTr="00366C38" w14:paraId="570683C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D4FE9" w:rsidR="0090008D" w:rsidP="00A95C1C" w:rsidRDefault="0090008D" w14:paraId="4513BE05"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90008D" w:rsidP="00A95C1C" w:rsidRDefault="0090008D" w14:paraId="216DAE32"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tcPr>
          <w:p w:rsidRPr="007D4FE9" w:rsidR="0090008D" w:rsidP="00A95C1C" w:rsidRDefault="0090008D" w14:paraId="07C0689E"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Consideration of Deferred Action for Childhood Arrivals/ I-821D renewal requests</w:t>
            </w:r>
          </w:p>
        </w:tc>
        <w:tc>
          <w:tcPr>
            <w:tcW w:w="1239" w:type="dxa"/>
            <w:tcBorders>
              <w:top w:val="nil"/>
              <w:left w:val="nil"/>
              <w:bottom w:val="single" w:color="auto" w:sz="8" w:space="0"/>
              <w:right w:val="single" w:color="auto" w:sz="8" w:space="0"/>
            </w:tcBorders>
            <w:shd w:val="clear" w:color="auto" w:fill="auto"/>
            <w:vAlign w:val="center"/>
          </w:tcPr>
          <w:p w:rsidRPr="00E77B24" w:rsidR="0090008D" w:rsidP="00A95C1C" w:rsidRDefault="0090008D" w14:paraId="7B7A2E91" w14:textId="5D55B8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0643E5">
              <w:rPr>
                <w:rFonts w:ascii="Times New Roman" w:hAnsi="Times New Roman"/>
                <w:color w:val="000000"/>
                <w:sz w:val="20"/>
                <w:szCs w:val="20"/>
              </w:rPr>
              <w:t>21</w:t>
            </w:r>
            <w:r w:rsidR="00D60ABA">
              <w:rPr>
                <w:rFonts w:ascii="Times New Roman" w:hAnsi="Times New Roman"/>
                <w:color w:val="000000"/>
                <w:sz w:val="20"/>
                <w:szCs w:val="20"/>
              </w:rPr>
              <w:t>,167</w:t>
            </w:r>
          </w:p>
        </w:tc>
        <w:tc>
          <w:tcPr>
            <w:tcW w:w="1180" w:type="dxa"/>
            <w:tcBorders>
              <w:top w:val="nil"/>
              <w:left w:val="nil"/>
              <w:bottom w:val="single" w:color="auto" w:sz="8" w:space="0"/>
              <w:right w:val="single" w:color="auto" w:sz="8" w:space="0"/>
            </w:tcBorders>
            <w:shd w:val="clear" w:color="auto" w:fill="auto"/>
            <w:vAlign w:val="center"/>
          </w:tcPr>
          <w:p w:rsidRPr="00E77B24" w:rsidR="0090008D" w:rsidP="00A95C1C" w:rsidRDefault="0090008D" w14:paraId="1959613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90008D" w:rsidP="00A95C1C" w:rsidRDefault="0090008D" w14:paraId="14F37498" w14:textId="1B884D13">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2</w:t>
            </w:r>
            <w:r w:rsidR="00D60ABA">
              <w:rPr>
                <w:rFonts w:ascii="Times New Roman" w:hAnsi="Times New Roman"/>
                <w:color w:val="000000"/>
                <w:sz w:val="20"/>
                <w:szCs w:val="20"/>
              </w:rPr>
              <w:t>21,167</w:t>
            </w:r>
          </w:p>
        </w:tc>
        <w:tc>
          <w:tcPr>
            <w:tcW w:w="983" w:type="dxa"/>
            <w:tcBorders>
              <w:top w:val="nil"/>
              <w:left w:val="nil"/>
              <w:bottom w:val="single" w:color="auto" w:sz="8" w:space="0"/>
              <w:right w:val="single" w:color="auto" w:sz="8" w:space="0"/>
            </w:tcBorders>
            <w:shd w:val="clear" w:color="auto" w:fill="auto"/>
            <w:vAlign w:val="center"/>
          </w:tcPr>
          <w:p w:rsidRPr="00E77B24" w:rsidR="0090008D" w:rsidP="00A95C1C" w:rsidRDefault="0090008D" w14:paraId="5ACC972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1066" w:type="dxa"/>
            <w:tcBorders>
              <w:top w:val="nil"/>
              <w:left w:val="nil"/>
              <w:bottom w:val="single" w:color="auto" w:sz="8" w:space="0"/>
              <w:right w:val="single" w:color="auto" w:sz="8" w:space="0"/>
            </w:tcBorders>
            <w:shd w:val="clear" w:color="auto" w:fill="auto"/>
            <w:vAlign w:val="center"/>
          </w:tcPr>
          <w:p w:rsidRPr="00E77B24" w:rsidR="0090008D" w:rsidP="00A95C1C" w:rsidRDefault="001606A7" w14:paraId="75CE9165" w14:textId="45BBC0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663,501</w:t>
            </w:r>
          </w:p>
        </w:tc>
        <w:tc>
          <w:tcPr>
            <w:tcW w:w="960" w:type="dxa"/>
            <w:tcBorders>
              <w:top w:val="nil"/>
              <w:left w:val="nil"/>
              <w:bottom w:val="single" w:color="auto" w:sz="8" w:space="0"/>
              <w:right w:val="single" w:color="auto" w:sz="8" w:space="0"/>
            </w:tcBorders>
            <w:shd w:val="clear" w:color="auto" w:fill="auto"/>
            <w:vAlign w:val="center"/>
          </w:tcPr>
          <w:p w:rsidRPr="00D95DAB" w:rsidR="0090008D" w:rsidP="00A95C1C" w:rsidRDefault="00366C38" w14:paraId="10ACC9AE" w14:textId="2BA17AF8">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r w:rsidRPr="00D95DAB" w:rsidR="0090008D">
              <w:rPr>
                <w:rFonts w:ascii="Times New Roman" w:hAnsi="Times New Roman"/>
                <w:sz w:val="20"/>
                <w:szCs w:val="20"/>
              </w:rPr>
              <w:t> </w:t>
            </w:r>
          </w:p>
        </w:tc>
        <w:tc>
          <w:tcPr>
            <w:tcW w:w="1266" w:type="dxa"/>
            <w:tcBorders>
              <w:top w:val="nil"/>
              <w:left w:val="nil"/>
              <w:bottom w:val="single" w:color="auto" w:sz="8" w:space="0"/>
              <w:right w:val="single" w:color="auto" w:sz="8" w:space="0"/>
            </w:tcBorders>
            <w:shd w:val="clear" w:color="auto" w:fill="auto"/>
            <w:vAlign w:val="center"/>
          </w:tcPr>
          <w:p w:rsidRPr="00E77B24" w:rsidR="0090008D" w:rsidP="00A95C1C" w:rsidRDefault="0090008D" w14:paraId="4FC1C099" w14:textId="48C94F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F4E4C">
              <w:rPr>
                <w:rFonts w:ascii="Times New Roman" w:hAnsi="Times New Roman"/>
                <w:color w:val="000000"/>
                <w:sz w:val="20"/>
                <w:szCs w:val="20"/>
              </w:rPr>
              <w:t>26,221,559</w:t>
            </w:r>
          </w:p>
        </w:tc>
      </w:tr>
      <w:tr w:rsidRPr="00E77B24" w:rsidR="00366C38" w:rsidTr="00366C38" w14:paraId="5D6601F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D4FE9" w:rsidR="00366C38" w:rsidP="00366C38" w:rsidRDefault="00366C38" w14:paraId="6C78F203" w14:textId="17119DBB">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1389" w:type="dxa"/>
            <w:tcBorders>
              <w:top w:val="nil"/>
              <w:left w:val="nil"/>
              <w:bottom w:val="single" w:color="auto" w:sz="8" w:space="0"/>
              <w:right w:val="single" w:color="auto" w:sz="8" w:space="0"/>
            </w:tcBorders>
            <w:shd w:val="clear" w:color="auto" w:fill="auto"/>
            <w:vAlign w:val="center"/>
          </w:tcPr>
          <w:p w:rsidRPr="007D4FE9" w:rsidR="00366C38" w:rsidP="00366C38" w:rsidRDefault="00366C38" w14:paraId="76E954BF" w14:textId="19DCC3B0">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Consideration of Deferred Action for Childhood Arrivals / I-821D renewal requests (online filed)</w:t>
            </w:r>
          </w:p>
        </w:tc>
        <w:tc>
          <w:tcPr>
            <w:tcW w:w="1239" w:type="dxa"/>
            <w:tcBorders>
              <w:top w:val="nil"/>
              <w:left w:val="nil"/>
              <w:bottom w:val="single" w:color="auto" w:sz="8" w:space="0"/>
              <w:right w:val="single" w:color="auto" w:sz="8" w:space="0"/>
            </w:tcBorders>
            <w:shd w:val="clear" w:color="auto" w:fill="auto"/>
            <w:vAlign w:val="center"/>
          </w:tcPr>
          <w:p w:rsidR="00366C38" w:rsidP="00366C38" w:rsidRDefault="00E20F7B" w14:paraId="706526BC" w14:textId="56091C3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55,292</w:t>
            </w:r>
          </w:p>
        </w:tc>
        <w:tc>
          <w:tcPr>
            <w:tcW w:w="1180" w:type="dxa"/>
            <w:tcBorders>
              <w:top w:val="nil"/>
              <w:left w:val="nil"/>
              <w:bottom w:val="single" w:color="auto" w:sz="8" w:space="0"/>
              <w:right w:val="single" w:color="auto" w:sz="8" w:space="0"/>
            </w:tcBorders>
            <w:shd w:val="clear" w:color="auto" w:fill="auto"/>
            <w:vAlign w:val="center"/>
          </w:tcPr>
          <w:p w:rsidR="00366C38" w:rsidP="00366C38" w:rsidRDefault="00366C38" w14:paraId="738BE42B" w14:textId="0BB4BE7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00366C38" w:rsidP="00366C38" w:rsidRDefault="005E066B" w14:paraId="58BD38C9" w14:textId="1EEDC35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55,292</w:t>
            </w:r>
          </w:p>
        </w:tc>
        <w:tc>
          <w:tcPr>
            <w:tcW w:w="983" w:type="dxa"/>
            <w:tcBorders>
              <w:top w:val="nil"/>
              <w:left w:val="nil"/>
              <w:bottom w:val="single" w:color="auto" w:sz="8" w:space="0"/>
              <w:right w:val="single" w:color="auto" w:sz="8" w:space="0"/>
            </w:tcBorders>
            <w:shd w:val="clear" w:color="auto" w:fill="auto"/>
            <w:vAlign w:val="center"/>
          </w:tcPr>
          <w:p w:rsidR="00366C38" w:rsidP="00366C38" w:rsidRDefault="00366C38" w14:paraId="6E3857E6" w14:textId="5A1592B1">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2.5</w:t>
            </w:r>
          </w:p>
        </w:tc>
        <w:tc>
          <w:tcPr>
            <w:tcW w:w="1066" w:type="dxa"/>
            <w:tcBorders>
              <w:top w:val="nil"/>
              <w:left w:val="nil"/>
              <w:bottom w:val="single" w:color="auto" w:sz="8" w:space="0"/>
              <w:right w:val="single" w:color="auto" w:sz="8" w:space="0"/>
            </w:tcBorders>
            <w:shd w:val="clear" w:color="auto" w:fill="auto"/>
            <w:vAlign w:val="center"/>
          </w:tcPr>
          <w:p w:rsidR="00366C38" w:rsidP="00366C38" w:rsidRDefault="00AB5169" w14:paraId="02910D71" w14:textId="1BC53F4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138,230</w:t>
            </w:r>
          </w:p>
        </w:tc>
        <w:tc>
          <w:tcPr>
            <w:tcW w:w="960" w:type="dxa"/>
            <w:tcBorders>
              <w:top w:val="nil"/>
              <w:left w:val="nil"/>
              <w:bottom w:val="single" w:color="auto" w:sz="8" w:space="0"/>
              <w:right w:val="single" w:color="auto" w:sz="8" w:space="0"/>
            </w:tcBorders>
            <w:shd w:val="clear" w:color="auto" w:fill="auto"/>
            <w:vAlign w:val="center"/>
          </w:tcPr>
          <w:p w:rsidRPr="00D95DAB" w:rsidR="00366C38" w:rsidP="00366C38" w:rsidRDefault="00366C38" w14:paraId="11BD5755" w14:textId="4F4510E7">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p>
        </w:tc>
        <w:tc>
          <w:tcPr>
            <w:tcW w:w="1266" w:type="dxa"/>
            <w:tcBorders>
              <w:top w:val="nil"/>
              <w:left w:val="nil"/>
              <w:bottom w:val="single" w:color="auto" w:sz="8" w:space="0"/>
              <w:right w:val="single" w:color="auto" w:sz="8" w:space="0"/>
            </w:tcBorders>
            <w:shd w:val="clear" w:color="auto" w:fill="auto"/>
            <w:vAlign w:val="center"/>
          </w:tcPr>
          <w:p w:rsidR="00366C38" w:rsidP="00366C38" w:rsidRDefault="00366C38" w14:paraId="27CC22F6" w14:textId="3E328C12">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w:t>
            </w:r>
            <w:r w:rsidR="00AB5169">
              <w:rPr>
                <w:rFonts w:ascii="Times New Roman" w:hAnsi="Times New Roman"/>
                <w:color w:val="000000"/>
                <w:sz w:val="20"/>
                <w:szCs w:val="20"/>
              </w:rPr>
              <w:t>5,462,8</w:t>
            </w:r>
            <w:r w:rsidR="00854FDF">
              <w:rPr>
                <w:rFonts w:ascii="Times New Roman" w:hAnsi="Times New Roman"/>
                <w:color w:val="000000"/>
                <w:sz w:val="20"/>
                <w:szCs w:val="20"/>
              </w:rPr>
              <w:t>50</w:t>
            </w:r>
          </w:p>
        </w:tc>
      </w:tr>
      <w:tr w:rsidRPr="00E77B24" w:rsidR="00366C38" w:rsidTr="00366C38" w14:paraId="11B1D96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00366C38" w:rsidP="00366C38" w:rsidRDefault="00366C38" w14:paraId="2FF9323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Biometrics Submission</w:t>
            </w:r>
          </w:p>
          <w:p w:rsidRPr="007D4FE9" w:rsidR="00366C38" w:rsidP="00366C38" w:rsidRDefault="00366C38" w14:paraId="06095808" w14:textId="77777777">
            <w:pPr>
              <w:widowControl/>
              <w:autoSpaceDE/>
              <w:adjustRightInd/>
              <w:jc w:val="center"/>
              <w:rPr>
                <w:rFonts w:ascii="Times New Roman" w:hAnsi="Times New Roman"/>
                <w:bCs/>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tcPr>
          <w:p w:rsidRPr="007D4FE9" w:rsidR="00366C38" w:rsidP="00366C38" w:rsidRDefault="00366C38" w14:paraId="2F82E6C6"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Consideration of Deferred Action for Childhood Arrivals/ I-821D </w:t>
            </w:r>
          </w:p>
        </w:tc>
        <w:tc>
          <w:tcPr>
            <w:tcW w:w="1239" w:type="dxa"/>
            <w:tcBorders>
              <w:top w:val="nil"/>
              <w:left w:val="nil"/>
              <w:bottom w:val="single" w:color="auto" w:sz="8" w:space="0"/>
              <w:right w:val="single" w:color="auto" w:sz="8" w:space="0"/>
            </w:tcBorders>
            <w:shd w:val="clear" w:color="auto" w:fill="auto"/>
            <w:vAlign w:val="center"/>
          </w:tcPr>
          <w:p w:rsidR="00366C38" w:rsidP="00366C38" w:rsidRDefault="00366C38" w14:paraId="4BDC18C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1180" w:type="dxa"/>
            <w:tcBorders>
              <w:top w:val="nil"/>
              <w:left w:val="nil"/>
              <w:bottom w:val="single" w:color="auto" w:sz="8" w:space="0"/>
              <w:right w:val="single" w:color="auto" w:sz="8" w:space="0"/>
            </w:tcBorders>
            <w:shd w:val="clear" w:color="auto" w:fill="auto"/>
            <w:vAlign w:val="center"/>
          </w:tcPr>
          <w:p w:rsidR="00366C38" w:rsidP="00366C38" w:rsidRDefault="00366C38" w14:paraId="55AFD59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00366C38" w:rsidP="00366C38" w:rsidRDefault="00366C38" w14:paraId="55A13A3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983" w:type="dxa"/>
            <w:tcBorders>
              <w:top w:val="nil"/>
              <w:left w:val="nil"/>
              <w:bottom w:val="single" w:color="auto" w:sz="8" w:space="0"/>
              <w:right w:val="single" w:color="auto" w:sz="8" w:space="0"/>
            </w:tcBorders>
            <w:shd w:val="clear" w:color="auto" w:fill="auto"/>
            <w:vAlign w:val="center"/>
          </w:tcPr>
          <w:p w:rsidR="00366C38" w:rsidP="00366C38" w:rsidRDefault="00366C38" w14:paraId="2543840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1.17 </w:t>
            </w:r>
          </w:p>
        </w:tc>
        <w:tc>
          <w:tcPr>
            <w:tcW w:w="1066" w:type="dxa"/>
            <w:tcBorders>
              <w:top w:val="nil"/>
              <w:left w:val="nil"/>
              <w:bottom w:val="single" w:color="auto" w:sz="8" w:space="0"/>
              <w:right w:val="single" w:color="auto" w:sz="8" w:space="0"/>
            </w:tcBorders>
            <w:shd w:val="clear" w:color="auto" w:fill="auto"/>
            <w:vAlign w:val="center"/>
          </w:tcPr>
          <w:p w:rsidR="00366C38" w:rsidP="00366C38" w:rsidRDefault="00366C38" w14:paraId="2A2D134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454,794</w:t>
            </w:r>
          </w:p>
        </w:tc>
        <w:tc>
          <w:tcPr>
            <w:tcW w:w="960" w:type="dxa"/>
            <w:tcBorders>
              <w:top w:val="nil"/>
              <w:left w:val="nil"/>
              <w:bottom w:val="single" w:color="auto" w:sz="8" w:space="0"/>
              <w:right w:val="single" w:color="auto" w:sz="8" w:space="0"/>
            </w:tcBorders>
            <w:shd w:val="clear" w:color="auto" w:fill="auto"/>
            <w:vAlign w:val="center"/>
          </w:tcPr>
          <w:p w:rsidRPr="00D95DAB" w:rsidR="00366C38" w:rsidP="00366C38" w:rsidRDefault="00366C38" w14:paraId="1E48711E" w14:textId="726B404E">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r w:rsidRPr="00D95DAB">
              <w:rPr>
                <w:rFonts w:ascii="Times New Roman" w:hAnsi="Times New Roman"/>
                <w:sz w:val="20"/>
                <w:szCs w:val="20"/>
              </w:rPr>
              <w:t> </w:t>
            </w:r>
          </w:p>
        </w:tc>
        <w:tc>
          <w:tcPr>
            <w:tcW w:w="1266" w:type="dxa"/>
            <w:tcBorders>
              <w:top w:val="nil"/>
              <w:left w:val="nil"/>
              <w:bottom w:val="single" w:color="auto" w:sz="8" w:space="0"/>
              <w:right w:val="single" w:color="auto" w:sz="8" w:space="0"/>
            </w:tcBorders>
            <w:shd w:val="clear" w:color="auto" w:fill="auto"/>
            <w:vAlign w:val="center"/>
          </w:tcPr>
          <w:p w:rsidR="00366C38" w:rsidP="00366C38" w:rsidRDefault="00366C38" w14:paraId="5C2850D5" w14:textId="45E351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57819">
              <w:rPr>
                <w:rFonts w:ascii="Times New Roman" w:hAnsi="Times New Roman"/>
                <w:color w:val="000000"/>
                <w:sz w:val="20"/>
                <w:szCs w:val="20"/>
              </w:rPr>
              <w:t>17,973,45</w:t>
            </w:r>
            <w:r w:rsidR="0024677C">
              <w:rPr>
                <w:rFonts w:ascii="Times New Roman" w:hAnsi="Times New Roman"/>
                <w:color w:val="000000"/>
                <w:sz w:val="20"/>
                <w:szCs w:val="20"/>
              </w:rPr>
              <w:t>9</w:t>
            </w:r>
          </w:p>
        </w:tc>
      </w:tr>
      <w:tr w:rsidRPr="00E77B24" w:rsidR="00366C38" w:rsidTr="00366C38" w14:paraId="6B830C12"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66C38" w:rsidP="00366C38" w:rsidRDefault="00366C38" w14:paraId="6EEE8F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89" w:type="dxa"/>
            <w:tcBorders>
              <w:top w:val="nil"/>
              <w:left w:val="nil"/>
              <w:bottom w:val="single" w:color="auto" w:sz="8" w:space="0"/>
              <w:right w:val="single" w:color="auto" w:sz="8" w:space="0"/>
            </w:tcBorders>
            <w:shd w:val="clear" w:color="000000" w:fill="000000"/>
            <w:vAlign w:val="center"/>
            <w:hideMark/>
          </w:tcPr>
          <w:p w:rsidRPr="00E77B24" w:rsidR="00366C38" w:rsidP="00366C38" w:rsidRDefault="00366C38" w14:paraId="510E77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366C38" w:rsidP="00366C38" w:rsidRDefault="00366C38" w14:paraId="3313B1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366C38" w:rsidP="00366C38" w:rsidRDefault="00366C38" w14:paraId="157EE5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366C38" w:rsidP="00366C38" w:rsidRDefault="00C25519" w14:paraId="40488680" w14:textId="1140A14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777,426</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366C38" w:rsidP="00366C38" w:rsidRDefault="00366C38" w14:paraId="395CB3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6" w:type="dxa"/>
            <w:tcBorders>
              <w:top w:val="nil"/>
              <w:left w:val="nil"/>
              <w:bottom w:val="single" w:color="auto" w:sz="8" w:space="0"/>
              <w:right w:val="single" w:color="auto" w:sz="8" w:space="0"/>
            </w:tcBorders>
            <w:shd w:val="clear" w:color="auto" w:fill="auto"/>
            <w:vAlign w:val="center"/>
            <w:hideMark/>
          </w:tcPr>
          <w:p w:rsidRPr="00E77B24" w:rsidR="00366C38" w:rsidP="00366C38" w:rsidRDefault="001606A7" w14:paraId="34619E10" w14:textId="327DF23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1,593,287</w:t>
            </w:r>
            <w:r w:rsidRPr="00E77B24" w:rsidR="00366C38">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366C38" w:rsidP="00366C38" w:rsidRDefault="00366C38" w14:paraId="1FF9A4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color="auto" w:sz="8" w:space="0"/>
              <w:right w:val="single" w:color="auto" w:sz="8" w:space="0"/>
            </w:tcBorders>
            <w:shd w:val="clear" w:color="auto" w:fill="auto"/>
            <w:vAlign w:val="center"/>
            <w:hideMark/>
          </w:tcPr>
          <w:p w:rsidRPr="00E77B24" w:rsidR="00366C38" w:rsidP="00366C38" w:rsidRDefault="00366C38" w14:paraId="471E2BCC" w14:textId="1CD28FD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w:t>
            </w:r>
            <w:r w:rsidR="00F92158">
              <w:rPr>
                <w:rFonts w:ascii="Times New Roman" w:hAnsi="Times New Roman"/>
                <w:color w:val="000000"/>
                <w:sz w:val="20"/>
                <w:szCs w:val="20"/>
              </w:rPr>
              <w:t>62,966,702</w:t>
            </w:r>
          </w:p>
        </w:tc>
      </w:tr>
    </w:tbl>
    <w:p w:rsidR="0090008D" w:rsidP="0090008D" w:rsidRDefault="0090008D" w14:paraId="1D72FC03" w14:textId="77777777">
      <w:pPr>
        <w:ind w:left="720"/>
        <w:jc w:val="both"/>
        <w:rPr>
          <w:i/>
          <w:iCs/>
          <w:sz w:val="20"/>
          <w:szCs w:val="20"/>
        </w:rPr>
      </w:pPr>
    </w:p>
    <w:p w:rsidRPr="00215244" w:rsidR="00366C38" w:rsidP="00366C38" w:rsidRDefault="00366C38" w14:paraId="06C11133" w14:textId="662BDF53">
      <w:pPr>
        <w:ind w:left="720"/>
        <w:jc w:val="both"/>
        <w:rPr>
          <w:sz w:val="20"/>
          <w:szCs w:val="20"/>
          <w:u w:val="single"/>
        </w:rPr>
      </w:pPr>
      <w:r w:rsidRPr="00215244">
        <w:rPr>
          <w:i/>
          <w:iCs/>
          <w:sz w:val="20"/>
          <w:szCs w:val="20"/>
        </w:rPr>
        <w:t>*</w:t>
      </w:r>
      <w:r>
        <w:rPr>
          <w:i/>
          <w:iCs/>
          <w:sz w:val="20"/>
          <w:szCs w:val="20"/>
        </w:rPr>
        <w:t xml:space="preserve"> </w:t>
      </w:r>
      <w:bookmarkStart w:name="_Hlk39049463" w:id="0"/>
      <w:r w:rsidRPr="00215244">
        <w:rPr>
          <w:rFonts w:ascii="Times New Roman" w:hAnsi="Times New Roman"/>
          <w:i/>
          <w:iCs/>
          <w:sz w:val="20"/>
          <w:szCs w:val="20"/>
        </w:rPr>
        <w:t xml:space="preserve">The above Average Hourly Wage Rate is the </w:t>
      </w:r>
      <w:hyperlink w:history="1" r:id="rId1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827C78">
        <w:rPr>
          <w:rFonts w:ascii="Times New Roman" w:hAnsi="Times New Roman"/>
          <w:i/>
          <w:iCs/>
          <w:sz w:val="20"/>
          <w:szCs w:val="20"/>
        </w:rPr>
        <w:t xml:space="preserve">wage for All Occupations of $27.07 times the wage rate benefit multiplier of 1.46 (to account for benefits provided) equaling $39.52. The selection of “All Occupations” was chosen because respondents to this collection could </w:t>
      </w:r>
      <w:r w:rsidRPr="00827C78">
        <w:rPr>
          <w:rFonts w:ascii="Times New Roman" w:hAnsi="Times New Roman"/>
          <w:i/>
          <w:iCs/>
          <w:sz w:val="20"/>
          <w:szCs w:val="20"/>
        </w:rPr>
        <w:lastRenderedPageBreak/>
        <w:t>be expected from any occupation.</w:t>
      </w:r>
    </w:p>
    <w:bookmarkEnd w:id="0"/>
    <w:p w:rsidR="0090008D" w:rsidP="0090008D" w:rsidRDefault="0090008D" w14:paraId="5F3AC11A" w14:textId="37BD7797">
      <w:pPr>
        <w:tabs>
          <w:tab w:val="left" w:pos="-1440"/>
        </w:tabs>
        <w:ind w:left="720" w:hanging="720"/>
        <w:jc w:val="both"/>
        <w:rPr>
          <w:rFonts w:ascii="Times New Roman" w:hAnsi="Times New Roman"/>
          <w:i/>
          <w:iCs/>
          <w:sz w:val="20"/>
          <w:szCs w:val="20"/>
        </w:rPr>
      </w:pPr>
    </w:p>
    <w:p w:rsidR="0090008D" w:rsidP="0090008D" w:rsidRDefault="0090008D" w14:paraId="6C0EDD42" w14:textId="77777777">
      <w:pPr>
        <w:tabs>
          <w:tab w:val="left" w:pos="-1440"/>
        </w:tabs>
        <w:ind w:left="720" w:hanging="720"/>
        <w:jc w:val="both"/>
        <w:rPr>
          <w:rFonts w:ascii="Times New Roman" w:hAnsi="Times New Roman"/>
        </w:rPr>
      </w:pPr>
    </w:p>
    <w:p w:rsidRPr="000B00D2" w:rsidR="0090008D" w:rsidP="0090008D" w:rsidRDefault="0090008D" w14:paraId="114B0C8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90008D" w:rsidP="0090008D" w:rsidRDefault="0090008D" w14:paraId="072BC7D9" w14:textId="77777777">
      <w:pPr>
        <w:ind w:left="720"/>
        <w:rPr>
          <w:rFonts w:ascii="Times New Roman" w:hAnsi="Times New Roman"/>
          <w:b/>
        </w:rPr>
      </w:pPr>
    </w:p>
    <w:p w:rsidRPr="00D80E94" w:rsidR="0090008D" w:rsidP="0090008D" w:rsidRDefault="0090008D" w14:paraId="359E838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90008D" w:rsidP="0090008D" w:rsidRDefault="0090008D" w14:paraId="1D28DEFC" w14:textId="77777777">
      <w:pPr>
        <w:tabs>
          <w:tab w:val="left" w:pos="1080"/>
        </w:tabs>
        <w:ind w:left="1080" w:hanging="360"/>
        <w:rPr>
          <w:rFonts w:ascii="Times New Roman" w:hAnsi="Times New Roman"/>
          <w:b/>
        </w:rPr>
      </w:pPr>
    </w:p>
    <w:p w:rsidRPr="00914A5D" w:rsidR="0090008D" w:rsidP="0090008D" w:rsidRDefault="0090008D" w14:paraId="43FF369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90008D" w:rsidP="0090008D" w:rsidRDefault="0090008D" w14:paraId="30DD74C1" w14:textId="77777777">
      <w:pPr>
        <w:tabs>
          <w:tab w:val="left" w:pos="1080"/>
        </w:tabs>
        <w:ind w:left="1080" w:hanging="360"/>
        <w:rPr>
          <w:rFonts w:ascii="Times New Roman" w:hAnsi="Times New Roman"/>
          <w:b/>
        </w:rPr>
      </w:pPr>
    </w:p>
    <w:p w:rsidRPr="00B1471A" w:rsidR="0090008D" w:rsidP="0090008D" w:rsidRDefault="0090008D" w14:paraId="3AD4D14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Pr="00B1471A" w:rsidR="0090008D" w:rsidP="0090008D" w:rsidRDefault="0090008D" w14:paraId="116E51DD" w14:textId="77777777">
      <w:pPr>
        <w:tabs>
          <w:tab w:val="left" w:pos="-1440"/>
        </w:tabs>
        <w:rPr>
          <w:rFonts w:ascii="Times New Roman" w:hAnsi="Times New Roman"/>
        </w:rPr>
      </w:pPr>
    </w:p>
    <w:p w:rsidR="0090008D" w:rsidP="0090008D" w:rsidRDefault="0090008D" w14:paraId="50474B6C" w14:textId="77777777">
      <w:pPr>
        <w:tabs>
          <w:tab w:val="left" w:pos="-1440"/>
        </w:tabs>
        <w:ind w:left="720"/>
        <w:rPr>
          <w:rFonts w:ascii="Times New Roman" w:hAnsi="Times New Roman"/>
        </w:rPr>
      </w:pPr>
      <w:r>
        <w:rPr>
          <w:rFonts w:ascii="Times New Roman" w:hAnsi="Times New Roman"/>
        </w:rPr>
        <w:t>For informational purposes, there is an $85 filing fee associated with this information collection.</w:t>
      </w:r>
    </w:p>
    <w:p w:rsidR="0090008D" w:rsidP="0090008D" w:rsidRDefault="0090008D" w14:paraId="5A255AA8" w14:textId="77777777">
      <w:pPr>
        <w:tabs>
          <w:tab w:val="left" w:pos="-1440"/>
        </w:tabs>
        <w:ind w:left="720"/>
        <w:rPr>
          <w:rFonts w:ascii="Times New Roman" w:hAnsi="Times New Roman"/>
        </w:rPr>
      </w:pPr>
    </w:p>
    <w:p w:rsidR="0090008D" w:rsidP="0090008D" w:rsidRDefault="0090008D" w14:paraId="6613B280" w14:textId="77777777">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The total cost is estimated at $</w:t>
      </w:r>
      <w:r>
        <w:rPr>
          <w:rFonts w:ascii="Times New Roman" w:hAnsi="Times New Roman"/>
          <w:b/>
          <w:iCs/>
        </w:rPr>
        <w:t>42,758,430</w:t>
      </w:r>
      <w:r w:rsidRPr="0039781D">
        <w:rPr>
          <w:rFonts w:ascii="Times New Roman" w:hAnsi="Times New Roman"/>
          <w:iCs/>
        </w:rPr>
        <w:t xml:space="preserve"> (Calculated:  </w:t>
      </w:r>
      <w:r>
        <w:rPr>
          <w:rFonts w:ascii="Times New Roman" w:hAnsi="Times New Roman"/>
          <w:color w:val="000000"/>
        </w:rPr>
        <w:t>388,713</w:t>
      </w:r>
      <w:r w:rsidRPr="00E77B24">
        <w:rPr>
          <w:rFonts w:ascii="Times New Roman" w:hAnsi="Times New Roman"/>
          <w:color w:val="000000"/>
          <w:sz w:val="20"/>
        </w:rPr>
        <w:t> </w:t>
      </w:r>
      <w:r w:rsidRPr="0039781D">
        <w:rPr>
          <w:rFonts w:ascii="Times New Roman" w:hAnsi="Times New Roman"/>
          <w:iCs/>
        </w:rPr>
        <w:t>respondents x $</w:t>
      </w:r>
      <w:r>
        <w:rPr>
          <w:rFonts w:ascii="Times New Roman" w:hAnsi="Times New Roman"/>
          <w:iCs/>
        </w:rPr>
        <w:t xml:space="preserve">110 </w:t>
      </w:r>
      <w:r w:rsidRPr="0039781D">
        <w:rPr>
          <w:rFonts w:ascii="Times New Roman" w:hAnsi="Times New Roman"/>
          <w:iCs/>
        </w:rPr>
        <w:t>average cost per response = $</w:t>
      </w:r>
      <w:r>
        <w:rPr>
          <w:rFonts w:ascii="Times New Roman" w:hAnsi="Times New Roman"/>
          <w:iCs/>
        </w:rPr>
        <w:t>42,758,430</w:t>
      </w:r>
      <w:r w:rsidRPr="0039781D">
        <w:rPr>
          <w:rFonts w:ascii="Times New Roman" w:hAnsi="Times New Roman"/>
          <w:iCs/>
        </w:rPr>
        <w:t>)</w:t>
      </w:r>
      <w:r>
        <w:rPr>
          <w:rFonts w:ascii="Times New Roman" w:hAnsi="Times New Roman"/>
          <w:iCs/>
        </w:rPr>
        <w:t>.</w:t>
      </w:r>
    </w:p>
    <w:p w:rsidRPr="0039781D" w:rsidR="0090008D" w:rsidP="0090008D" w:rsidRDefault="0090008D" w14:paraId="1CB3BFAE" w14:textId="77777777">
      <w:pPr>
        <w:tabs>
          <w:tab w:val="left" w:pos="-1440"/>
        </w:tabs>
        <w:rPr>
          <w:rFonts w:ascii="Times New Roman" w:hAnsi="Times New Roman"/>
          <w:iCs/>
        </w:rPr>
      </w:pPr>
    </w:p>
    <w:p w:rsidRPr="0029577A" w:rsidR="0090008D" w:rsidP="0090008D" w:rsidRDefault="0090008D" w14:paraId="36CD2E4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90008D" w:rsidP="0090008D" w:rsidRDefault="0090008D" w14:paraId="78746EB8" w14:textId="77777777">
      <w:pPr>
        <w:tabs>
          <w:tab w:val="left" w:pos="-1440"/>
        </w:tabs>
        <w:ind w:left="720"/>
        <w:rPr>
          <w:rFonts w:ascii="Times New Roman" w:hAnsi="Times New Roman"/>
        </w:rPr>
      </w:pPr>
    </w:p>
    <w:p w:rsidR="0090008D" w:rsidP="0090008D" w:rsidRDefault="0090008D" w14:paraId="25C87365" w14:textId="77777777">
      <w:pPr>
        <w:tabs>
          <w:tab w:val="left" w:pos="-1440"/>
        </w:tabs>
        <w:ind w:left="720"/>
        <w:rPr>
          <w:rFonts w:ascii="Times New Roman" w:hAnsi="Times New Roman"/>
        </w:rPr>
      </w:pPr>
      <w:bookmarkStart w:name="_Hlk69900799" w:id="1"/>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bookmarkEnd w:id="1"/>
    <w:p w:rsidR="0090008D" w:rsidP="0090008D" w:rsidRDefault="0090008D" w14:paraId="15FF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jc w:val="both"/>
        <w:rPr>
          <w:rFonts w:ascii="Times New Roman" w:hAnsi="Times New Roman"/>
          <w:bCs/>
          <w:color w:val="000000" w:themeColor="text1"/>
        </w:rPr>
      </w:pPr>
    </w:p>
    <w:p w:rsidR="0090008D" w:rsidP="0090008D" w:rsidRDefault="0090008D" w14:paraId="0BF238A4" w14:textId="77777777">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w:t>
      </w:r>
      <w:r w:rsidRPr="00763EEB">
        <w:rPr>
          <w:rFonts w:ascii="Times New Roman" w:hAnsi="Times New Roman"/>
          <w:color w:val="000000" w:themeColor="text1"/>
        </w:rPr>
        <w:t>388,713</w:t>
      </w:r>
      <w:r>
        <w:rPr>
          <w:rFonts w:ascii="Times New Roman" w:hAnsi="Times New Roman"/>
        </w:rPr>
        <w:t>) by the filing fee ($85). The total cost to the Federal government is</w:t>
      </w:r>
      <w:r w:rsidRPr="00BE7A81">
        <w:rPr>
          <w:rFonts w:ascii="Times New Roman" w:hAnsi="Times New Roman"/>
        </w:rPr>
        <w:t xml:space="preserve"> </w:t>
      </w:r>
      <w:r w:rsidRPr="00763EEB">
        <w:rPr>
          <w:rFonts w:ascii="Times New Roman" w:hAnsi="Times New Roman"/>
          <w:b/>
          <w:color w:val="000000" w:themeColor="text1"/>
        </w:rPr>
        <w:t>$33,040,605</w:t>
      </w:r>
      <w:r>
        <w:rPr>
          <w:rFonts w:ascii="Times New Roman" w:hAnsi="Times New Roman"/>
        </w:rPr>
        <w:t>.</w:t>
      </w:r>
    </w:p>
    <w:p w:rsidRPr="00914A5D" w:rsidR="0090008D" w:rsidP="0090008D" w:rsidRDefault="0090008D" w14:paraId="66739204" w14:textId="77777777">
      <w:pPr>
        <w:tabs>
          <w:tab w:val="left" w:pos="-1440"/>
        </w:tabs>
        <w:rPr>
          <w:rFonts w:ascii="Times New Roman" w:hAnsi="Times New Roman"/>
        </w:rPr>
      </w:pPr>
    </w:p>
    <w:p w:rsidR="0090008D" w:rsidP="0090008D" w:rsidRDefault="0090008D" w14:paraId="7AB5844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0008D" w:rsidP="0090008D" w:rsidRDefault="0090008D" w14:paraId="209FCBE5" w14:textId="77777777">
      <w:pPr>
        <w:tabs>
          <w:tab w:val="left" w:pos="-1440"/>
        </w:tabs>
        <w:rPr>
          <w:rFonts w:ascii="Times New Roman" w:hAnsi="Times New Roman"/>
        </w:rPr>
      </w:pPr>
    </w:p>
    <w:p w:rsidR="0090008D" w:rsidP="0090008D" w:rsidRDefault="0090008D" w14:paraId="2D5DC3AB" w14:textId="7FFFB7C2">
      <w:pPr>
        <w:tabs>
          <w:tab w:val="left" w:pos="-1440"/>
        </w:tabs>
        <w:ind w:left="720"/>
        <w:rPr>
          <w:rFonts w:ascii="Times New Roman" w:hAnsi="Times New Roman"/>
        </w:rPr>
      </w:pPr>
      <w:r>
        <w:rPr>
          <w:rFonts w:ascii="Times New Roman" w:hAnsi="Times New Roman"/>
        </w:rPr>
        <w:t xml:space="preserve">USCIS is reporting program changes as a result of the </w:t>
      </w:r>
      <w:r w:rsidR="00310896">
        <w:rPr>
          <w:rFonts w:ascii="Times New Roman" w:hAnsi="Times New Roman"/>
        </w:rPr>
        <w:t>final</w:t>
      </w:r>
      <w:r>
        <w:rPr>
          <w:rFonts w:ascii="Times New Roman" w:hAnsi="Times New Roman"/>
        </w:rPr>
        <w:t xml:space="preserve"> rule </w:t>
      </w:r>
      <w:r w:rsidRPr="00E31CED">
        <w:rPr>
          <w:rFonts w:ascii="Times New Roman" w:hAnsi="Times New Roman"/>
        </w:rPr>
        <w:t>Preserving and Fortifying Deferred Action for Childhood Arrivals</w:t>
      </w:r>
      <w:r>
        <w:rPr>
          <w:rFonts w:ascii="Times New Roman" w:hAnsi="Times New Roman"/>
        </w:rPr>
        <w:t xml:space="preserve"> (RIN 1615-AC64). USCIS proposes to modify the existing filing process and fees for DACA by charging a fee of $85 for Form I-821D.</w:t>
      </w:r>
    </w:p>
    <w:p w:rsidR="0090008D" w:rsidP="0090008D" w:rsidRDefault="0090008D" w14:paraId="012848CC" w14:textId="77777777">
      <w:pPr>
        <w:tabs>
          <w:tab w:val="left" w:pos="-1440"/>
        </w:tabs>
        <w:ind w:left="720"/>
        <w:rPr>
          <w:rFonts w:ascii="Times New Roman" w:hAnsi="Times New Roman"/>
        </w:rPr>
      </w:pPr>
    </w:p>
    <w:p w:rsidR="0090008D" w:rsidP="0090008D" w:rsidRDefault="0090008D" w14:paraId="017D6D24" w14:textId="77777777">
      <w:pPr>
        <w:tabs>
          <w:tab w:val="left" w:pos="-1440"/>
        </w:tabs>
        <w:ind w:left="720"/>
        <w:rPr>
          <w:rFonts w:ascii="Times New Roman" w:hAnsi="Times New Roman"/>
        </w:rPr>
      </w:pPr>
      <w:r>
        <w:rPr>
          <w:rFonts w:ascii="Times New Roman" w:hAnsi="Times New Roman"/>
        </w:rPr>
        <w:t>USCIS has made some minor changes to the Form and Instructions for Form I-821D as a result of the changes proposed by RIN 1615-AC64. The full scope of changes is detailed in the Tables of Changes submitted with this information collection request.</w:t>
      </w:r>
    </w:p>
    <w:p w:rsidR="0090008D" w:rsidP="0090008D" w:rsidRDefault="0090008D" w14:paraId="43D0A5F1" w14:textId="77777777">
      <w:pPr>
        <w:tabs>
          <w:tab w:val="left" w:pos="-1440"/>
        </w:tabs>
        <w:rPr>
          <w:rFonts w:ascii="Times New Roman" w:hAnsi="Times New Roman"/>
        </w:rPr>
      </w:pPr>
    </w:p>
    <w:p w:rsidR="0090008D" w:rsidP="0090008D" w:rsidRDefault="0090008D" w14:paraId="367AE5CE" w14:textId="77777777">
      <w:pPr>
        <w:tabs>
          <w:tab w:val="left" w:pos="-1440"/>
        </w:tabs>
        <w:ind w:left="720"/>
        <w:rPr>
          <w:rFonts w:ascii="Times New Roman" w:hAnsi="Times New Roman"/>
        </w:rPr>
      </w:pPr>
    </w:p>
    <w:tbl>
      <w:tblPr>
        <w:tblW w:w="9756" w:type="dxa"/>
        <w:tblInd w:w="93" w:type="dxa"/>
        <w:tblLook w:val="04A0" w:firstRow="1" w:lastRow="0" w:firstColumn="1" w:lastColumn="0" w:noHBand="0" w:noVBand="1"/>
      </w:tblPr>
      <w:tblGrid>
        <w:gridCol w:w="1816"/>
        <w:gridCol w:w="1310"/>
        <w:gridCol w:w="1206"/>
        <w:gridCol w:w="1282"/>
        <w:gridCol w:w="1430"/>
        <w:gridCol w:w="1430"/>
        <w:gridCol w:w="1282"/>
      </w:tblGrid>
      <w:tr w:rsidRPr="00920D27" w:rsidR="0090008D" w:rsidTr="00A95C1C" w14:paraId="491A6C6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90008D" w:rsidP="00A95C1C" w:rsidRDefault="0090008D" w14:paraId="23CED3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90008D" w:rsidP="00A95C1C" w:rsidRDefault="0090008D" w14:paraId="509489C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6D774F1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6"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152137F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366CAAB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01DDF9D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90008D" w:rsidP="00A95C1C" w:rsidRDefault="0090008D" w14:paraId="3BC73C6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90008D" w:rsidP="00A95C1C" w:rsidRDefault="0090008D" w14:paraId="6565CA5C" w14:textId="77777777">
            <w:pPr>
              <w:widowControl/>
              <w:autoSpaceDE/>
              <w:autoSpaceDN/>
              <w:adjustRightInd/>
              <w:jc w:val="center"/>
              <w:rPr>
                <w:rFonts w:ascii="Times New Roman" w:hAnsi="Times New Roman"/>
                <w:b/>
                <w:bCs/>
                <w:color w:val="000000"/>
              </w:rPr>
            </w:pPr>
          </w:p>
          <w:p w:rsidRPr="00920D27" w:rsidR="0090008D" w:rsidP="00A95C1C" w:rsidRDefault="0090008D" w14:paraId="0D11151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636231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90008D" w:rsidTr="00A95C1C" w14:paraId="7B3524F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7D4FE9" w:rsidR="0090008D" w:rsidP="00A95C1C" w:rsidRDefault="0090008D" w14:paraId="15BDC8B2"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I-821D </w:t>
            </w:r>
          </w:p>
          <w:p w:rsidRPr="00920D27" w:rsidR="0090008D" w:rsidP="00A95C1C" w:rsidRDefault="0090008D" w14:paraId="2CC91242" w14:textId="77777777">
            <w:pPr>
              <w:widowControl/>
              <w:autoSpaceDE/>
              <w:autoSpaceDN/>
              <w:adjustRightInd/>
              <w:jc w:val="center"/>
              <w:rPr>
                <w:rFonts w:ascii="Times New Roman" w:hAnsi="Times New Roman"/>
                <w:color w:val="000000"/>
              </w:rPr>
            </w:pPr>
            <w:r>
              <w:rPr>
                <w:rFonts w:ascii="Times New Roman" w:hAnsi="Times New Roman"/>
                <w:bCs/>
                <w:color w:val="000000"/>
                <w:sz w:val="20"/>
                <w:szCs w:val="20"/>
              </w:rPr>
              <w:t>I</w:t>
            </w:r>
            <w:r w:rsidRPr="007D4FE9">
              <w:rPr>
                <w:rFonts w:ascii="Times New Roman" w:hAnsi="Times New Roman"/>
                <w:bCs/>
                <w:color w:val="000000"/>
                <w:sz w:val="20"/>
                <w:szCs w:val="20"/>
              </w:rPr>
              <w:t xml:space="preserve">nitial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31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38CE2D4B"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 122,457</w:t>
            </w:r>
          </w:p>
        </w:tc>
        <w:tc>
          <w:tcPr>
            <w:tcW w:w="1206"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58AC5C6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336,762</w:t>
            </w:r>
          </w:p>
        </w:tc>
        <w:tc>
          <w:tcPr>
            <w:tcW w:w="1282"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6760CFAD"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214,305</w:t>
            </w: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080C02E8"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4FD836B4"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34B7689D" w14:textId="77777777">
            <w:pPr>
              <w:widowControl/>
              <w:autoSpaceDE/>
              <w:autoSpaceDN/>
              <w:adjustRightInd/>
              <w:jc w:val="center"/>
              <w:rPr>
                <w:rFonts w:ascii="Times New Roman" w:hAnsi="Times New Roman"/>
                <w:color w:val="000000"/>
                <w:sz w:val="22"/>
                <w:szCs w:val="22"/>
              </w:rPr>
            </w:pPr>
          </w:p>
        </w:tc>
      </w:tr>
      <w:tr w:rsidRPr="00920D27" w:rsidR="0090008D" w:rsidTr="00A95C1C" w14:paraId="1E242BF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90008D" w:rsidP="00A95C1C" w:rsidRDefault="0090008D" w14:paraId="40D871C6" w14:textId="77777777">
            <w:pPr>
              <w:widowControl/>
              <w:autoSpaceDE/>
              <w:autoSpaceDN/>
              <w:adjustRightInd/>
              <w:jc w:val="center"/>
              <w:rPr>
                <w:rFonts w:ascii="Times New Roman" w:hAnsi="Times New Roman"/>
                <w:color w:val="000000"/>
              </w:rPr>
            </w:pPr>
            <w:r w:rsidRPr="007D4FE9">
              <w:rPr>
                <w:rFonts w:ascii="Times New Roman" w:hAnsi="Times New Roman"/>
                <w:bCs/>
                <w:color w:val="000000"/>
                <w:sz w:val="20"/>
                <w:szCs w:val="20"/>
              </w:rPr>
              <w:lastRenderedPageBreak/>
              <w:t xml:space="preserve">I-821D </w:t>
            </w:r>
            <w:r>
              <w:rPr>
                <w:rFonts w:ascii="Times New Roman" w:hAnsi="Times New Roman"/>
                <w:bCs/>
                <w:color w:val="000000"/>
                <w:sz w:val="20"/>
                <w:szCs w:val="20"/>
              </w:rPr>
              <w:t>R</w:t>
            </w:r>
            <w:r w:rsidRPr="007D4FE9">
              <w:rPr>
                <w:rFonts w:ascii="Times New Roman" w:hAnsi="Times New Roman"/>
                <w:bCs/>
                <w:color w:val="000000"/>
                <w:sz w:val="20"/>
                <w:szCs w:val="20"/>
              </w:rPr>
              <w:t xml:space="preserve">enewal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31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4A918295"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1,256,325</w:t>
            </w:r>
          </w:p>
        </w:tc>
        <w:tc>
          <w:tcPr>
            <w:tcW w:w="120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4B4B7D2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829,377</w:t>
            </w: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2A0DE22B"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(426,948)</w:t>
            </w: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71AA55A6"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2EA4ACD4"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7E870DAA" w14:textId="77777777">
            <w:pPr>
              <w:widowControl/>
              <w:autoSpaceDE/>
              <w:autoSpaceDN/>
              <w:adjustRightInd/>
              <w:rPr>
                <w:rFonts w:ascii="Times New Roman" w:hAnsi="Times New Roman"/>
                <w:color w:val="000000"/>
                <w:sz w:val="22"/>
                <w:szCs w:val="22"/>
              </w:rPr>
            </w:pPr>
          </w:p>
        </w:tc>
      </w:tr>
      <w:tr w:rsidRPr="00920D27" w:rsidR="0090008D" w:rsidTr="00A95C1C" w14:paraId="43219CF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E31CED" w:rsidR="0090008D" w:rsidP="00A95C1C" w:rsidRDefault="0090008D" w14:paraId="6CB88537"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Biometrics Submission</w:t>
            </w:r>
          </w:p>
        </w:tc>
        <w:tc>
          <w:tcPr>
            <w:tcW w:w="131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7DDB75E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0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67481B7A"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454,794</w:t>
            </w: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54530670"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454,794</w:t>
            </w: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102ADED7"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57B3A403" w14:textId="77777777">
            <w:pPr>
              <w:widowControl/>
              <w:autoSpaceDE/>
              <w:autoSpaceDN/>
              <w:adjustRightInd/>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21A7F2FD" w14:textId="77777777">
            <w:pPr>
              <w:widowControl/>
              <w:autoSpaceDE/>
              <w:autoSpaceDN/>
              <w:adjustRightInd/>
              <w:jc w:val="center"/>
              <w:rPr>
                <w:rFonts w:ascii="Times New Roman" w:hAnsi="Times New Roman"/>
                <w:color w:val="000000"/>
                <w:sz w:val="22"/>
                <w:szCs w:val="22"/>
              </w:rPr>
            </w:pPr>
          </w:p>
        </w:tc>
      </w:tr>
      <w:tr w:rsidRPr="00920D27" w:rsidR="0090008D" w:rsidTr="00A95C1C" w14:paraId="2FB03A5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0008D" w:rsidP="00A95C1C" w:rsidRDefault="0090008D" w14:paraId="7B8F8D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D1E9F" w:rsidR="0090008D" w:rsidP="00A95C1C" w:rsidRDefault="0090008D" w14:paraId="4D30111D"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0"/>
                <w:szCs w:val="20"/>
              </w:rPr>
              <w:t>1,378,782</w:t>
            </w:r>
          </w:p>
        </w:tc>
        <w:tc>
          <w:tcPr>
            <w:tcW w:w="1206" w:type="dxa"/>
            <w:tcBorders>
              <w:top w:val="nil"/>
              <w:left w:val="nil"/>
              <w:bottom w:val="single" w:color="auto" w:sz="8" w:space="0"/>
              <w:right w:val="single" w:color="auto" w:sz="8" w:space="0"/>
            </w:tcBorders>
            <w:shd w:val="clear" w:color="auto" w:fill="auto"/>
            <w:vAlign w:val="center"/>
            <w:hideMark/>
          </w:tcPr>
          <w:p w:rsidRPr="009D1E9F" w:rsidR="0090008D" w:rsidP="00A95C1C" w:rsidRDefault="0090008D" w14:paraId="480D7301"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0"/>
                <w:szCs w:val="20"/>
              </w:rPr>
              <w:t>1,620,933 </w:t>
            </w:r>
          </w:p>
        </w:tc>
        <w:tc>
          <w:tcPr>
            <w:tcW w:w="1282" w:type="dxa"/>
            <w:tcBorders>
              <w:top w:val="nil"/>
              <w:left w:val="nil"/>
              <w:bottom w:val="single" w:color="auto" w:sz="8" w:space="0"/>
              <w:right w:val="single" w:color="auto" w:sz="8" w:space="0"/>
            </w:tcBorders>
            <w:shd w:val="clear" w:color="auto" w:fill="auto"/>
            <w:vAlign w:val="center"/>
            <w:hideMark/>
          </w:tcPr>
          <w:p w:rsidRPr="009D1E9F" w:rsidR="0090008D" w:rsidP="00A95C1C" w:rsidRDefault="0090008D" w14:paraId="4701D5AA" w14:textId="7777777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242,151</w:t>
            </w: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2C6EAE9B" w14:textId="77777777">
            <w:pPr>
              <w:widowControl/>
              <w:autoSpaceDE/>
              <w:autoSpaceDN/>
              <w:adjustRightInd/>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2D2D2D9A"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393B36C0" w14:textId="77777777">
            <w:pPr>
              <w:widowControl/>
              <w:autoSpaceDE/>
              <w:autoSpaceDN/>
              <w:adjustRightInd/>
              <w:jc w:val="center"/>
              <w:rPr>
                <w:rFonts w:ascii="Times New Roman" w:hAnsi="Times New Roman"/>
                <w:b/>
                <w:bCs/>
                <w:color w:val="000000"/>
                <w:sz w:val="22"/>
                <w:szCs w:val="22"/>
              </w:rPr>
            </w:pPr>
          </w:p>
        </w:tc>
      </w:tr>
    </w:tbl>
    <w:p w:rsidR="0090008D" w:rsidP="0090008D" w:rsidRDefault="0090008D" w14:paraId="16BC0117" w14:textId="77777777">
      <w:pPr>
        <w:tabs>
          <w:tab w:val="left" w:pos="-1440"/>
        </w:tabs>
        <w:rPr>
          <w:rFonts w:ascii="Times New Roman" w:hAnsi="Times New Roman"/>
        </w:rPr>
      </w:pPr>
    </w:p>
    <w:p w:rsidR="0090008D" w:rsidP="0090008D" w:rsidRDefault="0090008D" w14:paraId="45829A22" w14:textId="77777777">
      <w:pPr>
        <w:tabs>
          <w:tab w:val="left" w:pos="-1440"/>
        </w:tabs>
        <w:ind w:left="720"/>
        <w:rPr>
          <w:rFonts w:ascii="Times New Roman" w:hAnsi="Times New Roman"/>
        </w:rPr>
      </w:pPr>
    </w:p>
    <w:p w:rsidR="0090008D" w:rsidP="0090008D" w:rsidRDefault="0090008D" w14:paraId="3E5FEED5" w14:textId="03328993">
      <w:pPr>
        <w:tabs>
          <w:tab w:val="left" w:pos="-1440"/>
        </w:tabs>
        <w:ind w:left="720"/>
        <w:rPr>
          <w:rFonts w:ascii="Times New Roman" w:hAnsi="Times New Roman"/>
        </w:rPr>
      </w:pPr>
      <w:r>
        <w:rPr>
          <w:rFonts w:ascii="Times New Roman" w:hAnsi="Times New Roman"/>
        </w:rPr>
        <w:t>USCIS is reporting an estimated increase in the annual hour burden to respondents for this information collection as a result of the changes being proposed in RIN 1615-AC64.</w:t>
      </w:r>
    </w:p>
    <w:p w:rsidR="00310896" w:rsidP="0090008D" w:rsidRDefault="00310896" w14:paraId="44D486EC" w14:textId="77777777">
      <w:pPr>
        <w:tabs>
          <w:tab w:val="left" w:pos="-1440"/>
        </w:tabs>
        <w:ind w:left="720"/>
        <w:rPr>
          <w:rFonts w:ascii="Times New Roman" w:hAnsi="Times New Roman"/>
        </w:rPr>
      </w:pPr>
    </w:p>
    <w:tbl>
      <w:tblPr>
        <w:tblW w:w="10273" w:type="dxa"/>
        <w:tblInd w:w="93" w:type="dxa"/>
        <w:tblLook w:val="04A0" w:firstRow="1" w:lastRow="0" w:firstColumn="1" w:lastColumn="0" w:noHBand="0" w:noVBand="1"/>
      </w:tblPr>
      <w:tblGrid>
        <w:gridCol w:w="1816"/>
        <w:gridCol w:w="1426"/>
        <w:gridCol w:w="1426"/>
        <w:gridCol w:w="1463"/>
        <w:gridCol w:w="1430"/>
        <w:gridCol w:w="1430"/>
        <w:gridCol w:w="1282"/>
      </w:tblGrid>
      <w:tr w:rsidRPr="00920D27" w:rsidR="0090008D" w:rsidTr="00A95C1C" w14:paraId="7D6A02A4"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90008D" w:rsidP="00A95C1C" w:rsidRDefault="0090008D" w14:paraId="015A2B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Pr="00920D27" w:rsidR="0090008D" w:rsidP="00A95C1C" w:rsidRDefault="0090008D" w14:paraId="7B34A0D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2D0A755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0544D3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63"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3C77FB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61EB6A2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90008D" w:rsidP="00A95C1C" w:rsidRDefault="0090008D" w14:paraId="1F532EB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90008D" w:rsidP="00A95C1C" w:rsidRDefault="0090008D" w14:paraId="5534A55B" w14:textId="77777777">
            <w:pPr>
              <w:widowControl/>
              <w:autoSpaceDE/>
              <w:autoSpaceDN/>
              <w:adjustRightInd/>
              <w:jc w:val="center"/>
              <w:rPr>
                <w:rFonts w:ascii="Times New Roman" w:hAnsi="Times New Roman"/>
                <w:b/>
                <w:bCs/>
                <w:color w:val="000000"/>
              </w:rPr>
            </w:pPr>
          </w:p>
          <w:p w:rsidRPr="00920D27" w:rsidR="0090008D" w:rsidP="00A95C1C" w:rsidRDefault="0090008D" w14:paraId="5FB883B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90008D" w:rsidP="00A95C1C" w:rsidRDefault="0090008D" w14:paraId="44A15C9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E31CED" w:rsidR="0090008D" w:rsidTr="00A95C1C" w14:paraId="674443D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7D4FE9" w:rsidR="0090008D" w:rsidP="00A95C1C" w:rsidRDefault="0090008D" w14:paraId="66F43C18"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I-821D </w:t>
            </w:r>
          </w:p>
          <w:p w:rsidRPr="00920D27" w:rsidR="0090008D" w:rsidP="00A95C1C" w:rsidRDefault="0090008D" w14:paraId="42B261ED" w14:textId="77777777">
            <w:pPr>
              <w:widowControl/>
              <w:autoSpaceDE/>
              <w:autoSpaceDN/>
              <w:adjustRightInd/>
              <w:jc w:val="center"/>
              <w:rPr>
                <w:rFonts w:ascii="Times New Roman" w:hAnsi="Times New Roman"/>
                <w:color w:val="000000"/>
              </w:rPr>
            </w:pPr>
            <w:r>
              <w:rPr>
                <w:rFonts w:ascii="Times New Roman" w:hAnsi="Times New Roman"/>
                <w:bCs/>
                <w:color w:val="000000"/>
                <w:sz w:val="20"/>
                <w:szCs w:val="20"/>
              </w:rPr>
              <w:t>I</w:t>
            </w:r>
            <w:r w:rsidRPr="007D4FE9">
              <w:rPr>
                <w:rFonts w:ascii="Times New Roman" w:hAnsi="Times New Roman"/>
                <w:bCs/>
                <w:color w:val="000000"/>
                <w:sz w:val="20"/>
                <w:szCs w:val="20"/>
              </w:rPr>
              <w:t xml:space="preserve">nitial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426"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50638894"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4,352,122</w:t>
            </w:r>
          </w:p>
        </w:tc>
        <w:tc>
          <w:tcPr>
            <w:tcW w:w="1426"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157B7A8C"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18,563,444</w:t>
            </w:r>
          </w:p>
        </w:tc>
        <w:tc>
          <w:tcPr>
            <w:tcW w:w="1463"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3D190C19"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2"/>
                <w:szCs w:val="22"/>
              </w:rPr>
              <w:t>14,211,322</w:t>
            </w: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04F2009D"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530E3F3B"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649C9D1D" w14:textId="77777777">
            <w:pPr>
              <w:widowControl/>
              <w:autoSpaceDE/>
              <w:autoSpaceDN/>
              <w:adjustRightInd/>
              <w:jc w:val="center"/>
              <w:rPr>
                <w:rFonts w:ascii="Times New Roman" w:hAnsi="Times New Roman"/>
                <w:color w:val="000000"/>
                <w:sz w:val="22"/>
                <w:szCs w:val="22"/>
              </w:rPr>
            </w:pPr>
          </w:p>
        </w:tc>
      </w:tr>
      <w:tr w:rsidRPr="00E31CED" w:rsidR="0090008D" w:rsidTr="00A95C1C" w14:paraId="65B4F4D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90008D" w:rsidP="00A95C1C" w:rsidRDefault="0090008D" w14:paraId="40EB74EF" w14:textId="77777777">
            <w:pPr>
              <w:widowControl/>
              <w:autoSpaceDE/>
              <w:autoSpaceDN/>
              <w:adjustRightInd/>
              <w:jc w:val="center"/>
              <w:rPr>
                <w:rFonts w:ascii="Times New Roman" w:hAnsi="Times New Roman"/>
                <w:color w:val="000000"/>
              </w:rPr>
            </w:pPr>
            <w:r w:rsidRPr="007D4FE9">
              <w:rPr>
                <w:rFonts w:ascii="Times New Roman" w:hAnsi="Times New Roman"/>
                <w:bCs/>
                <w:color w:val="000000"/>
                <w:sz w:val="20"/>
                <w:szCs w:val="20"/>
              </w:rPr>
              <w:t xml:space="preserve">I-821D </w:t>
            </w:r>
            <w:r>
              <w:rPr>
                <w:rFonts w:ascii="Times New Roman" w:hAnsi="Times New Roman"/>
                <w:bCs/>
                <w:color w:val="000000"/>
                <w:sz w:val="20"/>
                <w:szCs w:val="20"/>
              </w:rPr>
              <w:t>R</w:t>
            </w:r>
            <w:r w:rsidRPr="007D4FE9">
              <w:rPr>
                <w:rFonts w:ascii="Times New Roman" w:hAnsi="Times New Roman"/>
                <w:bCs/>
                <w:color w:val="000000"/>
                <w:sz w:val="20"/>
                <w:szCs w:val="20"/>
              </w:rPr>
              <w:t xml:space="preserve">enewal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42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23F1C8E5"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44,649,791</w:t>
            </w:r>
          </w:p>
        </w:tc>
        <w:tc>
          <w:tcPr>
            <w:tcW w:w="142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0DB4CB64"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29,476,059</w:t>
            </w:r>
          </w:p>
        </w:tc>
        <w:tc>
          <w:tcPr>
            <w:tcW w:w="1463"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6BEB78C4"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2"/>
                <w:szCs w:val="22"/>
              </w:rPr>
              <w:t>$15,173,732</w:t>
            </w:r>
            <w:r w:rsidRPr="00E31CED">
              <w:rPr>
                <w:rFonts w:ascii="Times New Roman" w:hAnsi="Times New Roman"/>
                <w:color w:val="000000"/>
                <w:sz w:val="22"/>
                <w:szCs w:val="22"/>
              </w:rPr>
              <w:t>)</w:t>
            </w: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4384F54F"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5EC3A626"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12C9E077" w14:textId="77777777">
            <w:pPr>
              <w:widowControl/>
              <w:autoSpaceDE/>
              <w:autoSpaceDN/>
              <w:adjustRightInd/>
              <w:rPr>
                <w:rFonts w:ascii="Times New Roman" w:hAnsi="Times New Roman"/>
                <w:color w:val="000000"/>
                <w:sz w:val="22"/>
                <w:szCs w:val="22"/>
              </w:rPr>
            </w:pPr>
          </w:p>
        </w:tc>
      </w:tr>
      <w:tr w:rsidRPr="00E31CED" w:rsidR="0090008D" w:rsidTr="00A95C1C" w14:paraId="45E0418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90008D" w:rsidP="00A95C1C" w:rsidRDefault="0090008D" w14:paraId="6A21E479" w14:textId="77777777">
            <w:pPr>
              <w:widowControl/>
              <w:autoSpaceDE/>
              <w:autoSpaceDN/>
              <w:adjustRightInd/>
              <w:jc w:val="center"/>
              <w:rPr>
                <w:rFonts w:ascii="Times New Roman" w:hAnsi="Times New Roman"/>
                <w:color w:val="000000"/>
              </w:rPr>
            </w:pPr>
            <w:r w:rsidRPr="00E31CED">
              <w:rPr>
                <w:rFonts w:ascii="Times New Roman" w:hAnsi="Times New Roman"/>
                <w:color w:val="000000"/>
                <w:sz w:val="22"/>
                <w:szCs w:val="22"/>
              </w:rPr>
              <w:t>Biometrics Submission</w:t>
            </w:r>
          </w:p>
        </w:tc>
        <w:tc>
          <w:tcPr>
            <w:tcW w:w="142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3146E647"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6"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07FCEFFD"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$16,163,386</w:t>
            </w:r>
          </w:p>
        </w:tc>
        <w:tc>
          <w:tcPr>
            <w:tcW w:w="1463"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0D8F6740"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$16,163,386</w:t>
            </w: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5178A76A" w14:textId="77777777">
            <w:pPr>
              <w:widowControl/>
              <w:autoSpaceDE/>
              <w:autoSpaceDN/>
              <w:adjustRightInd/>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1CBB6AF2"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90008D" w:rsidP="00A95C1C" w:rsidRDefault="0090008D" w14:paraId="5D028CCB" w14:textId="77777777">
            <w:pPr>
              <w:widowControl/>
              <w:autoSpaceDE/>
              <w:autoSpaceDN/>
              <w:adjustRightInd/>
              <w:jc w:val="center"/>
              <w:rPr>
                <w:rFonts w:ascii="Times New Roman" w:hAnsi="Times New Roman"/>
                <w:color w:val="000000"/>
                <w:sz w:val="22"/>
                <w:szCs w:val="22"/>
              </w:rPr>
            </w:pPr>
          </w:p>
        </w:tc>
      </w:tr>
      <w:tr w:rsidRPr="00E31CED" w:rsidR="0090008D" w:rsidTr="00A95C1C" w14:paraId="346E8CC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0008D" w:rsidP="00A95C1C" w:rsidRDefault="0090008D" w14:paraId="473DD21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26" w:type="dxa"/>
            <w:tcBorders>
              <w:top w:val="nil"/>
              <w:left w:val="nil"/>
              <w:bottom w:val="single" w:color="auto" w:sz="8" w:space="0"/>
              <w:right w:val="single" w:color="auto" w:sz="8" w:space="0"/>
            </w:tcBorders>
            <w:shd w:val="clear" w:color="auto" w:fill="auto"/>
            <w:vAlign w:val="center"/>
            <w:hideMark/>
          </w:tcPr>
          <w:p w:rsidRPr="009D1E9F" w:rsidR="0090008D" w:rsidP="00A95C1C" w:rsidRDefault="0090008D" w14:paraId="29B0DF12"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2"/>
                <w:szCs w:val="22"/>
              </w:rPr>
              <w:t>$</w:t>
            </w:r>
            <w:r w:rsidRPr="009D1E9F">
              <w:rPr>
                <w:rFonts w:ascii="Times New Roman" w:hAnsi="Times New Roman"/>
                <w:b/>
                <w:bCs/>
                <w:color w:val="000000"/>
                <w:sz w:val="20"/>
                <w:szCs w:val="20"/>
              </w:rPr>
              <w:t>49,001,913</w:t>
            </w:r>
          </w:p>
        </w:tc>
        <w:tc>
          <w:tcPr>
            <w:tcW w:w="1426" w:type="dxa"/>
            <w:tcBorders>
              <w:top w:val="nil"/>
              <w:left w:val="nil"/>
              <w:bottom w:val="single" w:color="auto" w:sz="8" w:space="0"/>
              <w:right w:val="single" w:color="auto" w:sz="8" w:space="0"/>
            </w:tcBorders>
            <w:shd w:val="clear" w:color="auto" w:fill="auto"/>
            <w:vAlign w:val="center"/>
            <w:hideMark/>
          </w:tcPr>
          <w:p w:rsidRPr="009D1E9F" w:rsidR="0090008D" w:rsidP="00A95C1C" w:rsidRDefault="0090008D" w14:paraId="016A89EA"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2"/>
                <w:szCs w:val="22"/>
              </w:rPr>
              <w:t>$</w:t>
            </w:r>
            <w:r w:rsidRPr="009D1E9F">
              <w:rPr>
                <w:rFonts w:ascii="Times New Roman" w:hAnsi="Times New Roman"/>
                <w:b/>
                <w:bCs/>
                <w:color w:val="000000"/>
                <w:sz w:val="20"/>
                <w:szCs w:val="20"/>
              </w:rPr>
              <w:t>57,607,966</w:t>
            </w:r>
          </w:p>
        </w:tc>
        <w:tc>
          <w:tcPr>
            <w:tcW w:w="1463"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6F397759" w14:textId="77777777">
            <w:pPr>
              <w:widowControl/>
              <w:autoSpaceDE/>
              <w:autoSpaceDN/>
              <w:adjustRightInd/>
              <w:jc w:val="center"/>
              <w:rPr>
                <w:rFonts w:ascii="Times New Roman" w:hAnsi="Times New Roman"/>
                <w:b/>
                <w:bCs/>
                <w:color w:val="000000"/>
                <w:sz w:val="22"/>
                <w:szCs w:val="22"/>
              </w:rPr>
            </w:pPr>
            <w:r w:rsidRPr="00E31CED">
              <w:rPr>
                <w:rFonts w:ascii="Times New Roman" w:hAnsi="Times New Roman"/>
                <w:b/>
                <w:bCs/>
                <w:color w:val="000000"/>
                <w:sz w:val="22"/>
                <w:szCs w:val="22"/>
              </w:rPr>
              <w:t>$</w:t>
            </w:r>
            <w:r>
              <w:rPr>
                <w:rFonts w:ascii="Times New Roman" w:hAnsi="Times New Roman"/>
                <w:b/>
                <w:bCs/>
                <w:color w:val="000000"/>
                <w:sz w:val="22"/>
                <w:szCs w:val="22"/>
              </w:rPr>
              <w:t>8,606,053</w:t>
            </w: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0AA48B05" w14:textId="77777777">
            <w:pPr>
              <w:widowControl/>
              <w:autoSpaceDE/>
              <w:autoSpaceDN/>
              <w:adjustRightInd/>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6575FD3B"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90008D" w:rsidP="00A95C1C" w:rsidRDefault="0090008D" w14:paraId="7A80A608" w14:textId="77777777">
            <w:pPr>
              <w:widowControl/>
              <w:autoSpaceDE/>
              <w:autoSpaceDN/>
              <w:adjustRightInd/>
              <w:jc w:val="center"/>
              <w:rPr>
                <w:rFonts w:ascii="Times New Roman" w:hAnsi="Times New Roman"/>
                <w:b/>
                <w:bCs/>
                <w:color w:val="000000"/>
                <w:sz w:val="22"/>
                <w:szCs w:val="22"/>
              </w:rPr>
            </w:pPr>
          </w:p>
        </w:tc>
      </w:tr>
    </w:tbl>
    <w:p w:rsidR="0090008D" w:rsidP="0090008D" w:rsidRDefault="0090008D" w14:paraId="101C4CBF" w14:textId="77777777">
      <w:pPr>
        <w:tabs>
          <w:tab w:val="left" w:pos="-1440"/>
        </w:tabs>
        <w:ind w:left="720"/>
        <w:rPr>
          <w:rFonts w:ascii="Times New Roman" w:hAnsi="Times New Roman"/>
        </w:rPr>
      </w:pPr>
    </w:p>
    <w:p w:rsidR="0090008D" w:rsidP="0090008D" w:rsidRDefault="0090008D" w14:paraId="28B8FEAD" w14:textId="77777777">
      <w:pPr>
        <w:tabs>
          <w:tab w:val="left" w:pos="-1440"/>
        </w:tabs>
        <w:ind w:left="720"/>
        <w:rPr>
          <w:rFonts w:ascii="Times New Roman" w:hAnsi="Times New Roman"/>
        </w:rPr>
      </w:pPr>
      <w:r>
        <w:rPr>
          <w:rFonts w:ascii="Times New Roman" w:hAnsi="Times New Roman"/>
        </w:rPr>
        <w:t xml:space="preserve">USCIS is reporting an estimated increase in the annual cost burden to respondents for this information collection as a result of the changes being proposed in RIN 1615-AC64. </w:t>
      </w:r>
    </w:p>
    <w:p w:rsidRPr="0029577A" w:rsidR="0090008D" w:rsidP="0090008D" w:rsidRDefault="0090008D" w14:paraId="5C0EEAAB" w14:textId="77777777">
      <w:pPr>
        <w:rPr>
          <w:rFonts w:ascii="Times New Roman" w:hAnsi="Times New Roman"/>
        </w:rPr>
      </w:pPr>
    </w:p>
    <w:p w:rsidRPr="00D80E94" w:rsidR="0090008D" w:rsidP="0090008D" w:rsidRDefault="0090008D" w14:paraId="434D885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90008D" w:rsidP="0090008D" w:rsidRDefault="0090008D" w14:paraId="1073A8B4" w14:textId="77777777">
      <w:pPr>
        <w:tabs>
          <w:tab w:val="left" w:pos="-1440"/>
        </w:tabs>
        <w:ind w:left="720"/>
        <w:rPr>
          <w:rFonts w:ascii="Times New Roman" w:hAnsi="Times New Roman"/>
        </w:rPr>
      </w:pPr>
    </w:p>
    <w:p w:rsidRPr="00B1471A" w:rsidR="0090008D" w:rsidP="0090008D" w:rsidRDefault="0090008D" w14:paraId="401BBEF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90008D" w:rsidP="0090008D" w:rsidRDefault="0090008D" w14:paraId="037A88DE" w14:textId="77777777">
      <w:pPr>
        <w:ind w:left="720"/>
        <w:rPr>
          <w:rFonts w:ascii="Times New Roman" w:hAnsi="Times New Roman"/>
        </w:rPr>
      </w:pPr>
    </w:p>
    <w:p w:rsidRPr="008A4764" w:rsidR="0090008D" w:rsidP="0090008D" w:rsidRDefault="0090008D" w14:paraId="0EE14C6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90008D" w:rsidP="0090008D" w:rsidRDefault="0090008D" w14:paraId="743D7F4F" w14:textId="77777777">
      <w:pPr>
        <w:tabs>
          <w:tab w:val="left" w:pos="-1440"/>
        </w:tabs>
        <w:ind w:left="720"/>
        <w:rPr>
          <w:rFonts w:ascii="Times New Roman" w:hAnsi="Times New Roman"/>
        </w:rPr>
      </w:pPr>
    </w:p>
    <w:p w:rsidRPr="00B1471A" w:rsidR="0090008D" w:rsidP="0090008D" w:rsidRDefault="0090008D" w14:paraId="7649DCC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90008D" w:rsidP="0090008D" w:rsidRDefault="0090008D" w14:paraId="0AA6B70D" w14:textId="77777777">
      <w:pPr>
        <w:ind w:left="720"/>
        <w:rPr>
          <w:rFonts w:ascii="Times New Roman" w:hAnsi="Times New Roman"/>
        </w:rPr>
      </w:pPr>
    </w:p>
    <w:p w:rsidRPr="00B1471A" w:rsidR="0090008D" w:rsidP="0090008D" w:rsidRDefault="0090008D" w14:paraId="38C9269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Pr="000B00D2" w:rsidR="0090008D" w:rsidP="0090008D" w:rsidRDefault="0090008D" w14:paraId="17DA69E4" w14:textId="77777777">
      <w:pPr>
        <w:tabs>
          <w:tab w:val="left" w:pos="-1440"/>
        </w:tabs>
        <w:ind w:left="720"/>
        <w:rPr>
          <w:rFonts w:ascii="Times New Roman" w:hAnsi="Times New Roman"/>
        </w:rPr>
      </w:pPr>
    </w:p>
    <w:p w:rsidRPr="00B1471A" w:rsidR="0090008D" w:rsidP="0090008D" w:rsidRDefault="0090008D" w14:paraId="311D0D0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90008D" w:rsidP="0090008D" w:rsidRDefault="0090008D" w14:paraId="428A4832" w14:textId="77777777">
      <w:pPr>
        <w:ind w:left="720"/>
        <w:rPr>
          <w:rFonts w:ascii="Times New Roman" w:hAnsi="Times New Roman"/>
        </w:rPr>
      </w:pPr>
    </w:p>
    <w:p w:rsidRPr="00914A5D" w:rsidR="0090008D" w:rsidP="0090008D" w:rsidRDefault="0090008D" w14:paraId="4E0080E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90008D" w:rsidP="0090008D" w:rsidRDefault="0090008D" w14:paraId="045DF67D" w14:textId="77777777">
      <w:pPr>
        <w:widowControl/>
        <w:tabs>
          <w:tab w:val="left" w:pos="-720"/>
        </w:tabs>
        <w:suppressAutoHyphens/>
        <w:autoSpaceDE/>
        <w:autoSpaceDN/>
        <w:adjustRightInd/>
        <w:ind w:left="720"/>
        <w:rPr>
          <w:rFonts w:ascii="Arial" w:hAnsi="Arial" w:cs="Arial"/>
        </w:rPr>
      </w:pPr>
    </w:p>
    <w:p w:rsidRPr="00914A5D" w:rsidR="0090008D" w:rsidP="0090008D" w:rsidRDefault="0090008D" w14:paraId="23C5C15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90008D" w:rsidP="0090008D" w:rsidRDefault="0090008D" w14:paraId="7497460D" w14:textId="77777777">
      <w:pPr>
        <w:tabs>
          <w:tab w:val="left" w:pos="-1440"/>
        </w:tabs>
        <w:ind w:left="720"/>
        <w:jc w:val="both"/>
      </w:pPr>
    </w:p>
    <w:p w:rsidR="0090008D" w:rsidP="0090008D" w:rsidRDefault="0090008D" w14:paraId="6A674EF1" w14:textId="77777777"/>
    <w:p w:rsidRPr="0090008D" w:rsidR="00E91139" w:rsidP="0090008D" w:rsidRDefault="00E91139" w14:paraId="1A3D7B43" w14:textId="77777777"/>
    <w:sectPr w:rsidRPr="0090008D"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644" w14:textId="77777777" w:rsidR="00D87802" w:rsidRDefault="00D87802">
      <w:r>
        <w:separator/>
      </w:r>
    </w:p>
  </w:endnote>
  <w:endnote w:type="continuationSeparator" w:id="0">
    <w:p w14:paraId="36EE40CB" w14:textId="77777777" w:rsidR="00D87802" w:rsidRDefault="00D8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11A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697A4"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7C02" w14:textId="77777777" w:rsidR="006049A7" w:rsidRDefault="006049A7">
    <w:pPr>
      <w:spacing w:line="240" w:lineRule="exact"/>
    </w:pPr>
  </w:p>
  <w:p w14:paraId="177E2010" w14:textId="7E548B5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4C58">
      <w:rPr>
        <w:rFonts w:ascii="Times New Roman" w:hAnsi="Times New Roman"/>
        <w:noProof/>
      </w:rPr>
      <w:t>1</w:t>
    </w:r>
    <w:r w:rsidRPr="000712DA">
      <w:rPr>
        <w:rFonts w:ascii="Times New Roman" w:hAnsi="Times New Roman"/>
      </w:rPr>
      <w:fldChar w:fldCharType="end"/>
    </w:r>
  </w:p>
  <w:p w14:paraId="5CA0B64A"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77C1" w14:textId="77777777" w:rsidR="00D87802" w:rsidRDefault="00D87802">
      <w:r>
        <w:separator/>
      </w:r>
    </w:p>
  </w:footnote>
  <w:footnote w:type="continuationSeparator" w:id="0">
    <w:p w14:paraId="0CA9D459" w14:textId="77777777" w:rsidR="00D87802" w:rsidRDefault="00D87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6C432A"/>
    <w:multiLevelType w:val="hybridMultilevel"/>
    <w:tmpl w:val="E4FAE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701"/>
    <w:rsid w:val="000331E5"/>
    <w:rsid w:val="0004143A"/>
    <w:rsid w:val="00057819"/>
    <w:rsid w:val="000643E5"/>
    <w:rsid w:val="000712DA"/>
    <w:rsid w:val="00080CE0"/>
    <w:rsid w:val="00093DB1"/>
    <w:rsid w:val="000A42FA"/>
    <w:rsid w:val="000B00D2"/>
    <w:rsid w:val="000D44BF"/>
    <w:rsid w:val="000F1A9A"/>
    <w:rsid w:val="00104C58"/>
    <w:rsid w:val="00106E11"/>
    <w:rsid w:val="0010769F"/>
    <w:rsid w:val="001552C9"/>
    <w:rsid w:val="001606A7"/>
    <w:rsid w:val="00162550"/>
    <w:rsid w:val="0019320E"/>
    <w:rsid w:val="001A595D"/>
    <w:rsid w:val="001A6D21"/>
    <w:rsid w:val="001F4E4C"/>
    <w:rsid w:val="0020110E"/>
    <w:rsid w:val="00215244"/>
    <w:rsid w:val="0024677C"/>
    <w:rsid w:val="002837FC"/>
    <w:rsid w:val="0029562B"/>
    <w:rsid w:val="0029577A"/>
    <w:rsid w:val="002A4A73"/>
    <w:rsid w:val="002E199D"/>
    <w:rsid w:val="002E1D22"/>
    <w:rsid w:val="002E7594"/>
    <w:rsid w:val="0031020F"/>
    <w:rsid w:val="00310896"/>
    <w:rsid w:val="00332B9F"/>
    <w:rsid w:val="00366C38"/>
    <w:rsid w:val="0037492B"/>
    <w:rsid w:val="0039781D"/>
    <w:rsid w:val="003A0F52"/>
    <w:rsid w:val="003E48A2"/>
    <w:rsid w:val="00421818"/>
    <w:rsid w:val="00494557"/>
    <w:rsid w:val="004A316A"/>
    <w:rsid w:val="004F3779"/>
    <w:rsid w:val="00525E40"/>
    <w:rsid w:val="0054585A"/>
    <w:rsid w:val="005543AD"/>
    <w:rsid w:val="005647CC"/>
    <w:rsid w:val="0058597A"/>
    <w:rsid w:val="00590B61"/>
    <w:rsid w:val="005A2EB6"/>
    <w:rsid w:val="005B6129"/>
    <w:rsid w:val="005C3DD7"/>
    <w:rsid w:val="005E066B"/>
    <w:rsid w:val="005E2524"/>
    <w:rsid w:val="00603702"/>
    <w:rsid w:val="006049A7"/>
    <w:rsid w:val="006101EA"/>
    <w:rsid w:val="00616230"/>
    <w:rsid w:val="0063778A"/>
    <w:rsid w:val="00662686"/>
    <w:rsid w:val="006A0CC6"/>
    <w:rsid w:val="006B0B31"/>
    <w:rsid w:val="006B38F6"/>
    <w:rsid w:val="006C79B6"/>
    <w:rsid w:val="006E606E"/>
    <w:rsid w:val="006F083F"/>
    <w:rsid w:val="00703B09"/>
    <w:rsid w:val="007312F9"/>
    <w:rsid w:val="0073303C"/>
    <w:rsid w:val="00763EEB"/>
    <w:rsid w:val="00765E88"/>
    <w:rsid w:val="0079112B"/>
    <w:rsid w:val="00792B9D"/>
    <w:rsid w:val="007B32A5"/>
    <w:rsid w:val="007C03A1"/>
    <w:rsid w:val="007D4FE9"/>
    <w:rsid w:val="007E3EF8"/>
    <w:rsid w:val="007E6F17"/>
    <w:rsid w:val="007F5988"/>
    <w:rsid w:val="008005D8"/>
    <w:rsid w:val="00807BA2"/>
    <w:rsid w:val="008255EE"/>
    <w:rsid w:val="00833B6C"/>
    <w:rsid w:val="00845C17"/>
    <w:rsid w:val="00847763"/>
    <w:rsid w:val="00854FDF"/>
    <w:rsid w:val="008A4764"/>
    <w:rsid w:val="008D7291"/>
    <w:rsid w:val="008F233F"/>
    <w:rsid w:val="008F74F4"/>
    <w:rsid w:val="0090008D"/>
    <w:rsid w:val="009046CB"/>
    <w:rsid w:val="009147A2"/>
    <w:rsid w:val="00914A5D"/>
    <w:rsid w:val="00921351"/>
    <w:rsid w:val="009556EE"/>
    <w:rsid w:val="00974223"/>
    <w:rsid w:val="00992AB8"/>
    <w:rsid w:val="009B0030"/>
    <w:rsid w:val="009B5768"/>
    <w:rsid w:val="009D1DF6"/>
    <w:rsid w:val="009D5D2B"/>
    <w:rsid w:val="009F15D0"/>
    <w:rsid w:val="00A01CDD"/>
    <w:rsid w:val="00A05B27"/>
    <w:rsid w:val="00A330C8"/>
    <w:rsid w:val="00A3466A"/>
    <w:rsid w:val="00A447D7"/>
    <w:rsid w:val="00A5237F"/>
    <w:rsid w:val="00A56B2D"/>
    <w:rsid w:val="00AB17E0"/>
    <w:rsid w:val="00AB5169"/>
    <w:rsid w:val="00AF45F2"/>
    <w:rsid w:val="00B0225A"/>
    <w:rsid w:val="00B0571D"/>
    <w:rsid w:val="00B1471A"/>
    <w:rsid w:val="00B27061"/>
    <w:rsid w:val="00B31EBB"/>
    <w:rsid w:val="00B635A9"/>
    <w:rsid w:val="00B72BD7"/>
    <w:rsid w:val="00B7349D"/>
    <w:rsid w:val="00BA4997"/>
    <w:rsid w:val="00BC00FA"/>
    <w:rsid w:val="00BD3260"/>
    <w:rsid w:val="00BE3C63"/>
    <w:rsid w:val="00C04531"/>
    <w:rsid w:val="00C25519"/>
    <w:rsid w:val="00C62A1F"/>
    <w:rsid w:val="00C9224C"/>
    <w:rsid w:val="00CD6D53"/>
    <w:rsid w:val="00D049AD"/>
    <w:rsid w:val="00D118B8"/>
    <w:rsid w:val="00D14B40"/>
    <w:rsid w:val="00D15779"/>
    <w:rsid w:val="00D22B13"/>
    <w:rsid w:val="00D24B44"/>
    <w:rsid w:val="00D3403B"/>
    <w:rsid w:val="00D51598"/>
    <w:rsid w:val="00D60ABA"/>
    <w:rsid w:val="00D61D76"/>
    <w:rsid w:val="00D76DBD"/>
    <w:rsid w:val="00D80E94"/>
    <w:rsid w:val="00D86E10"/>
    <w:rsid w:val="00D87802"/>
    <w:rsid w:val="00D95DAB"/>
    <w:rsid w:val="00DA1464"/>
    <w:rsid w:val="00DA1B6A"/>
    <w:rsid w:val="00DA2D6B"/>
    <w:rsid w:val="00DE08FF"/>
    <w:rsid w:val="00E03D88"/>
    <w:rsid w:val="00E15619"/>
    <w:rsid w:val="00E20F7B"/>
    <w:rsid w:val="00E40468"/>
    <w:rsid w:val="00E50FA5"/>
    <w:rsid w:val="00E61E1B"/>
    <w:rsid w:val="00E77B24"/>
    <w:rsid w:val="00E85D6D"/>
    <w:rsid w:val="00E91139"/>
    <w:rsid w:val="00EA1FB2"/>
    <w:rsid w:val="00EB5D54"/>
    <w:rsid w:val="00EC3504"/>
    <w:rsid w:val="00EF02B4"/>
    <w:rsid w:val="00F14C46"/>
    <w:rsid w:val="00F5022F"/>
    <w:rsid w:val="00F53FA9"/>
    <w:rsid w:val="00F73776"/>
    <w:rsid w:val="00F92158"/>
    <w:rsid w:val="00FB128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6B35B"/>
  <w15:docId w15:val="{0E7D6A65-3F6C-4A38-9B34-420CD12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B72BD7"/>
    <w:rPr>
      <w:sz w:val="16"/>
      <w:szCs w:val="16"/>
    </w:rPr>
  </w:style>
  <w:style w:type="paragraph" w:styleId="CommentText">
    <w:name w:val="annotation text"/>
    <w:basedOn w:val="Normal"/>
    <w:link w:val="CommentTextChar"/>
    <w:semiHidden/>
    <w:unhideWhenUsed/>
    <w:rsid w:val="00B72BD7"/>
    <w:rPr>
      <w:sz w:val="20"/>
      <w:szCs w:val="20"/>
    </w:rPr>
  </w:style>
  <w:style w:type="character" w:customStyle="1" w:styleId="CommentTextChar">
    <w:name w:val="Comment Text Char"/>
    <w:basedOn w:val="DefaultParagraphFont"/>
    <w:link w:val="CommentText"/>
    <w:semiHidden/>
    <w:rsid w:val="00B72BD7"/>
    <w:rPr>
      <w:rFonts w:ascii="Courier" w:hAnsi="Courier"/>
    </w:rPr>
  </w:style>
  <w:style w:type="paragraph" w:styleId="CommentSubject">
    <w:name w:val="annotation subject"/>
    <w:basedOn w:val="CommentText"/>
    <w:next w:val="CommentText"/>
    <w:link w:val="CommentSubjectChar"/>
    <w:semiHidden/>
    <w:unhideWhenUsed/>
    <w:rsid w:val="0073303C"/>
    <w:rPr>
      <w:b/>
      <w:bCs/>
    </w:rPr>
  </w:style>
  <w:style w:type="character" w:customStyle="1" w:styleId="CommentSubjectChar">
    <w:name w:val="Comment Subject Char"/>
    <w:basedOn w:val="CommentTextChar"/>
    <w:link w:val="CommentSubject"/>
    <w:semiHidden/>
    <w:rsid w:val="0073303C"/>
    <w:rPr>
      <w:rFonts w:ascii="Courier" w:hAnsi="Courier"/>
      <w:b/>
      <w:bCs/>
    </w:rPr>
  </w:style>
  <w:style w:type="character" w:styleId="UnresolvedMention">
    <w:name w:val="Unresolved Mention"/>
    <w:basedOn w:val="DefaultParagraphFont"/>
    <w:uiPriority w:val="99"/>
    <w:semiHidden/>
    <w:unhideWhenUsed/>
    <w:rsid w:val="0090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5887">
      <w:bodyDiv w:val="1"/>
      <w:marLeft w:val="0"/>
      <w:marRight w:val="0"/>
      <w:marTop w:val="0"/>
      <w:marBottom w:val="0"/>
      <w:divBdr>
        <w:top w:val="none" w:sz="0" w:space="0" w:color="auto"/>
        <w:left w:val="none" w:sz="0" w:space="0" w:color="auto"/>
        <w:bottom w:val="none" w:sz="0" w:space="0" w:color="auto"/>
        <w:right w:val="none" w:sz="0" w:space="0" w:color="auto"/>
      </w:divBdr>
    </w:div>
    <w:div w:id="6078546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8108644">
      <w:bodyDiv w:val="1"/>
      <w:marLeft w:val="0"/>
      <w:marRight w:val="0"/>
      <w:marTop w:val="0"/>
      <w:marBottom w:val="0"/>
      <w:divBdr>
        <w:top w:val="none" w:sz="0" w:space="0" w:color="auto"/>
        <w:left w:val="none" w:sz="0" w:space="0" w:color="auto"/>
        <w:bottom w:val="none" w:sz="0" w:space="0" w:color="auto"/>
        <w:right w:val="none" w:sz="0" w:space="0" w:color="auto"/>
      </w:divBdr>
    </w:div>
    <w:div w:id="894707893">
      <w:bodyDiv w:val="1"/>
      <w:marLeft w:val="0"/>
      <w:marRight w:val="0"/>
      <w:marTop w:val="0"/>
      <w:marBottom w:val="0"/>
      <w:divBdr>
        <w:top w:val="none" w:sz="0" w:space="0" w:color="auto"/>
        <w:left w:val="none" w:sz="0" w:space="0" w:color="auto"/>
        <w:bottom w:val="none" w:sz="0" w:space="0" w:color="auto"/>
        <w:right w:val="none" w:sz="0" w:space="0" w:color="auto"/>
      </w:divBdr>
    </w:div>
    <w:div w:id="1078332730">
      <w:bodyDiv w:val="1"/>
      <w:marLeft w:val="0"/>
      <w:marRight w:val="0"/>
      <w:marTop w:val="0"/>
      <w:marBottom w:val="0"/>
      <w:divBdr>
        <w:top w:val="none" w:sz="0" w:space="0" w:color="auto"/>
        <w:left w:val="none" w:sz="0" w:space="0" w:color="auto"/>
        <w:bottom w:val="none" w:sz="0" w:space="0" w:color="auto"/>
        <w:right w:val="none" w:sz="0" w:space="0" w:color="auto"/>
      </w:divBdr>
    </w:div>
    <w:div w:id="1154448867">
      <w:bodyDiv w:val="1"/>
      <w:marLeft w:val="0"/>
      <w:marRight w:val="0"/>
      <w:marTop w:val="0"/>
      <w:marBottom w:val="0"/>
      <w:divBdr>
        <w:top w:val="none" w:sz="0" w:space="0" w:color="auto"/>
        <w:left w:val="none" w:sz="0" w:space="0" w:color="auto"/>
        <w:bottom w:val="none" w:sz="0" w:space="0" w:color="auto"/>
        <w:right w:val="none" w:sz="0" w:space="0" w:color="auto"/>
      </w:divBdr>
    </w:div>
    <w:div w:id="116432037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5456329">
      <w:bodyDiv w:val="1"/>
      <w:marLeft w:val="0"/>
      <w:marRight w:val="0"/>
      <w:marTop w:val="0"/>
      <w:marBottom w:val="0"/>
      <w:divBdr>
        <w:top w:val="none" w:sz="0" w:space="0" w:color="auto"/>
        <w:left w:val="none" w:sz="0" w:space="0" w:color="auto"/>
        <w:bottom w:val="none" w:sz="0" w:space="0" w:color="auto"/>
        <w:right w:val="none" w:sz="0" w:space="0" w:color="auto"/>
      </w:divBdr>
    </w:div>
    <w:div w:id="1548956195">
      <w:bodyDiv w:val="1"/>
      <w:marLeft w:val="0"/>
      <w:marRight w:val="0"/>
      <w:marTop w:val="0"/>
      <w:marBottom w:val="0"/>
      <w:divBdr>
        <w:top w:val="none" w:sz="0" w:space="0" w:color="auto"/>
        <w:left w:val="none" w:sz="0" w:space="0" w:color="auto"/>
        <w:bottom w:val="none" w:sz="0" w:space="0" w:color="auto"/>
        <w:right w:val="none" w:sz="0" w:space="0" w:color="auto"/>
      </w:divBdr>
    </w:div>
    <w:div w:id="1551183444">
      <w:bodyDiv w:val="1"/>
      <w:marLeft w:val="0"/>
      <w:marRight w:val="0"/>
      <w:marTop w:val="0"/>
      <w:marBottom w:val="0"/>
      <w:divBdr>
        <w:top w:val="none" w:sz="0" w:space="0" w:color="auto"/>
        <w:left w:val="none" w:sz="0" w:space="0" w:color="auto"/>
        <w:bottom w:val="none" w:sz="0" w:space="0" w:color="auto"/>
        <w:right w:val="none" w:sz="0" w:space="0" w:color="auto"/>
      </w:divBdr>
    </w:div>
    <w:div w:id="1781682326">
      <w:bodyDiv w:val="1"/>
      <w:marLeft w:val="0"/>
      <w:marRight w:val="0"/>
      <w:marTop w:val="0"/>
      <w:marBottom w:val="0"/>
      <w:divBdr>
        <w:top w:val="none" w:sz="0" w:space="0" w:color="auto"/>
        <w:left w:val="none" w:sz="0" w:space="0" w:color="auto"/>
        <w:bottom w:val="none" w:sz="0" w:space="0" w:color="auto"/>
        <w:right w:val="none" w:sz="0" w:space="0" w:color="auto"/>
      </w:divBdr>
    </w:div>
    <w:div w:id="1800030815">
      <w:bodyDiv w:val="1"/>
      <w:marLeft w:val="0"/>
      <w:marRight w:val="0"/>
      <w:marTop w:val="0"/>
      <w:marBottom w:val="0"/>
      <w:divBdr>
        <w:top w:val="none" w:sz="0" w:space="0" w:color="auto"/>
        <w:left w:val="none" w:sz="0" w:space="0" w:color="auto"/>
        <w:bottom w:val="none" w:sz="0" w:space="0" w:color="auto"/>
        <w:right w:val="none" w:sz="0" w:space="0" w:color="auto"/>
      </w:divBdr>
    </w:div>
    <w:div w:id="189473501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N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Priority xmlns="2589310c-5316-40b3-b68d-4735ac72f265">false</Priority>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17557-E41A-4527-A83A-AB611246D8C5}">
  <ds:schemaRefs>
    <ds:schemaRef ds:uri="http://schemas.microsoft.com/sharepoint/v3/contenttype/forms"/>
  </ds:schemaRefs>
</ds:datastoreItem>
</file>

<file path=customXml/itemProps2.xml><?xml version="1.0" encoding="utf-8"?>
<ds:datastoreItem xmlns:ds="http://schemas.openxmlformats.org/officeDocument/2006/customXml" ds:itemID="{BE744180-5727-45C3-96B3-379A4C1C562F}">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201B854F-516F-4C12-B6D9-360ECB68F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I-821D SS DACA Final Rule</vt:lpstr>
    </vt:vector>
  </TitlesOfParts>
  <Company>Transportation Security Administration</Company>
  <LinksUpToDate>false</LinksUpToDate>
  <CharactersWithSpaces>26861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I-821D SS DACA Final Rule</dc:title>
  <dc:creator>TSA Standard PC User</dc:creator>
  <cp:lastModifiedBy>Avendano, Manuel A</cp:lastModifiedBy>
  <cp:revision>42</cp:revision>
  <cp:lastPrinted>2010-05-14T16:20:00Z</cp:lastPrinted>
  <dcterms:created xsi:type="dcterms:W3CDTF">2020-12-17T14:04:00Z</dcterms:created>
  <dcterms:modified xsi:type="dcterms:W3CDTF">2022-08-30T14:02:00Z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