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AD" w:rsidRDefault="00482AAD" w:rsidP="00482AAD">
      <w:pPr>
        <w:autoSpaceDE w:val="0"/>
        <w:autoSpaceDN w:val="0"/>
        <w:adjustRightInd w:val="0"/>
        <w:spacing w:after="0" w:line="208" w:lineRule="exact"/>
        <w:ind w:right="23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w w:val="86"/>
          <w:sz w:val="20"/>
          <w:szCs w:val="20"/>
        </w:rPr>
        <w:t>PART</w:t>
      </w:r>
      <w:r>
        <w:rPr>
          <w:rFonts w:ascii="Arial" w:hAnsi="Arial" w:cs="Arial"/>
          <w:spacing w:val="18"/>
          <w:w w:val="86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79—FLOOD</w:t>
      </w:r>
      <w:r>
        <w:rPr>
          <w:rFonts w:ascii="Arial" w:hAnsi="Arial" w:cs="Arial"/>
          <w:spacing w:val="12"/>
          <w:w w:val="97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MITIGATION</w:t>
      </w:r>
      <w:r>
        <w:rPr>
          <w:rFonts w:ascii="Arial" w:hAnsi="Arial" w:cs="Arial"/>
          <w:spacing w:val="12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GRANTS</w:t>
      </w:r>
    </w:p>
    <w:p w:rsidR="00482AAD" w:rsidRDefault="00482AAD" w:rsidP="00482AAD">
      <w:pPr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w w:val="129"/>
          <w:sz w:val="14"/>
          <w:szCs w:val="14"/>
        </w:rPr>
        <w:t>Sec.</w:t>
      </w:r>
      <w:proofErr w:type="gramEnd"/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79.1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Purpose.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79.2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Definitions.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79.3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2"/>
          <w:sz w:val="14"/>
          <w:szCs w:val="14"/>
        </w:rPr>
        <w:t>Responsibilities.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79.4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4"/>
          <w:sz w:val="14"/>
          <w:szCs w:val="14"/>
        </w:rPr>
        <w:t>Availability</w:t>
      </w:r>
      <w:r>
        <w:rPr>
          <w:rFonts w:ascii="Times New Roman" w:hAnsi="Times New Roman" w:cs="Times New Roman"/>
          <w:spacing w:val="-1"/>
          <w:w w:val="134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of  </w:t>
      </w:r>
      <w:r>
        <w:rPr>
          <w:rFonts w:ascii="Times New Roman" w:hAnsi="Times New Roman" w:cs="Times New Roman"/>
          <w:w w:val="129"/>
          <w:sz w:val="14"/>
          <w:szCs w:val="14"/>
        </w:rPr>
        <w:t>funding</w:t>
      </w:r>
      <w:proofErr w:type="gramEnd"/>
      <w:r>
        <w:rPr>
          <w:rFonts w:ascii="Times New Roman" w:hAnsi="Times New Roman" w:cs="Times New Roman"/>
          <w:w w:val="129"/>
          <w:sz w:val="14"/>
          <w:szCs w:val="14"/>
        </w:rPr>
        <w:t>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79.5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9"/>
          <w:sz w:val="14"/>
          <w:szCs w:val="14"/>
        </w:rPr>
        <w:t>Application</w:t>
      </w:r>
      <w:r>
        <w:rPr>
          <w:rFonts w:ascii="Times New Roman" w:hAnsi="Times New Roman" w:cs="Times New Roman"/>
          <w:spacing w:val="14"/>
          <w:w w:val="12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9"/>
          <w:sz w:val="14"/>
          <w:szCs w:val="14"/>
        </w:rPr>
        <w:t>process.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79.6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6"/>
          <w:sz w:val="14"/>
          <w:szCs w:val="14"/>
        </w:rPr>
        <w:t>Eligibility.</w:t>
      </w:r>
    </w:p>
    <w:p w:rsidR="00482AAD" w:rsidRDefault="00482AAD" w:rsidP="00482AAD">
      <w:pPr>
        <w:autoSpaceDE w:val="0"/>
        <w:autoSpaceDN w:val="0"/>
        <w:adjustRightInd w:val="0"/>
        <w:spacing w:after="0" w:line="250" w:lineRule="auto"/>
        <w:ind w:left="280" w:right="-4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79.7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Offers</w:t>
      </w:r>
      <w:r>
        <w:rPr>
          <w:rFonts w:ascii="Times New Roman" w:hAnsi="Times New Roman" w:cs="Times New Roman"/>
          <w:spacing w:val="-15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and</w:t>
      </w:r>
      <w:r>
        <w:rPr>
          <w:rFonts w:ascii="Times New Roman" w:hAnsi="Times New Roman" w:cs="Times New Roman"/>
          <w:spacing w:val="20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appeals</w:t>
      </w:r>
      <w:r>
        <w:rPr>
          <w:rFonts w:ascii="Times New Roman" w:hAnsi="Times New Roman" w:cs="Times New Roman"/>
          <w:spacing w:val="12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under</w:t>
      </w:r>
      <w:r>
        <w:rPr>
          <w:rFonts w:ascii="Times New Roman" w:hAnsi="Times New Roman" w:cs="Times New Roman"/>
          <w:spacing w:val="21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the</w:t>
      </w:r>
      <w:r>
        <w:rPr>
          <w:rFonts w:ascii="Times New Roman" w:hAnsi="Times New Roman" w:cs="Times New Roman"/>
          <w:spacing w:val="38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SRL</w:t>
      </w:r>
      <w:r>
        <w:rPr>
          <w:rFonts w:ascii="Times New Roman" w:hAnsi="Times New Roman" w:cs="Times New Roman"/>
          <w:spacing w:val="9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pro-</w:t>
      </w:r>
      <w:r>
        <w:rPr>
          <w:rFonts w:ascii="Times New Roman" w:hAnsi="Times New Roman" w:cs="Times New Roman"/>
          <w:spacing w:val="-16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gram.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79.8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6"/>
          <w:sz w:val="14"/>
          <w:szCs w:val="14"/>
        </w:rPr>
        <w:t>Allowable</w:t>
      </w:r>
      <w:r>
        <w:rPr>
          <w:rFonts w:ascii="Times New Roman" w:hAnsi="Times New Roman" w:cs="Times New Roman"/>
          <w:spacing w:val="2"/>
          <w:w w:val="12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costs.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79.9 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Grant</w:t>
      </w:r>
      <w:r>
        <w:rPr>
          <w:rFonts w:ascii="Times New Roman" w:hAnsi="Times New Roman" w:cs="Times New Roman"/>
          <w:spacing w:val="-9"/>
          <w:w w:val="138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8"/>
          <w:sz w:val="14"/>
          <w:szCs w:val="14"/>
        </w:rPr>
        <w:t>administration.</w:t>
      </w:r>
    </w:p>
    <w:p w:rsidR="00482AAD" w:rsidRDefault="00482AAD" w:rsidP="00482AAD">
      <w:pPr>
        <w:autoSpaceDE w:val="0"/>
        <w:autoSpaceDN w:val="0"/>
        <w:adjustRightInd w:val="0"/>
        <w:spacing w:after="0" w:line="250" w:lineRule="auto"/>
        <w:ind w:right="-43" w:firstLine="1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0"/>
          <w:sz w:val="14"/>
          <w:szCs w:val="14"/>
        </w:rPr>
        <w:t>A</w:t>
      </w:r>
      <w:r>
        <w:rPr>
          <w:rFonts w:ascii="Times New Roman" w:hAnsi="Times New Roman" w:cs="Times New Roman"/>
          <w:w w:val="120"/>
          <w:sz w:val="11"/>
          <w:szCs w:val="11"/>
        </w:rPr>
        <w:t>UTHORITY</w:t>
      </w:r>
      <w:r>
        <w:rPr>
          <w:rFonts w:ascii="Times New Roman" w:hAnsi="Times New Roman" w:cs="Times New Roman"/>
          <w:w w:val="120"/>
          <w:sz w:val="14"/>
          <w:szCs w:val="14"/>
        </w:rPr>
        <w:t>:</w:t>
      </w:r>
      <w:r>
        <w:rPr>
          <w:rFonts w:ascii="Times New Roman" w:hAnsi="Times New Roman" w:cs="Times New Roman"/>
          <w:spacing w:val="41"/>
          <w:w w:val="12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6 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2"/>
          <w:sz w:val="14"/>
          <w:szCs w:val="14"/>
        </w:rPr>
        <w:t>U.S.C</w:t>
      </w:r>
      <w:proofErr w:type="gramEnd"/>
      <w:r>
        <w:rPr>
          <w:rFonts w:ascii="Times New Roman" w:hAnsi="Times New Roman" w:cs="Times New Roman"/>
          <w:w w:val="122"/>
          <w:sz w:val="14"/>
          <w:szCs w:val="14"/>
        </w:rPr>
        <w:t>.</w:t>
      </w:r>
      <w:r>
        <w:rPr>
          <w:rFonts w:ascii="Times New Roman" w:hAnsi="Times New Roman" w:cs="Times New Roman"/>
          <w:spacing w:val="40"/>
          <w:w w:val="12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101; </w:t>
      </w:r>
      <w:r>
        <w:rPr>
          <w:rFonts w:ascii="Times New Roman" w:hAnsi="Times New Roman" w:cs="Times New Roman"/>
          <w:spacing w:val="2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42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2"/>
          <w:sz w:val="14"/>
          <w:szCs w:val="14"/>
        </w:rPr>
        <w:t>U.S.C.</w:t>
      </w:r>
      <w:r>
        <w:rPr>
          <w:rFonts w:ascii="Times New Roman" w:hAnsi="Times New Roman" w:cs="Times New Roman"/>
          <w:spacing w:val="40"/>
          <w:w w:val="12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4001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sz w:val="14"/>
          <w:szCs w:val="14"/>
        </w:rPr>
        <w:t>et</w:t>
      </w:r>
      <w:r>
        <w:rPr>
          <w:rFonts w:ascii="Times New Roman" w:hAnsi="Times New Roman" w:cs="Times New Roman"/>
          <w:i/>
          <w:iCs/>
          <w:spacing w:val="33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6"/>
          <w:sz w:val="14"/>
          <w:szCs w:val="14"/>
        </w:rPr>
        <w:t>seq.</w:t>
      </w:r>
      <w:r>
        <w:rPr>
          <w:rFonts w:ascii="Times New Roman" w:hAnsi="Times New Roman" w:cs="Times New Roman"/>
          <w:w w:val="116"/>
          <w:sz w:val="14"/>
          <w:szCs w:val="14"/>
        </w:rPr>
        <w:t xml:space="preserve">; </w:t>
      </w:r>
      <w:r>
        <w:rPr>
          <w:rFonts w:ascii="Times New Roman" w:hAnsi="Times New Roman" w:cs="Times New Roman"/>
          <w:spacing w:val="21"/>
          <w:w w:val="11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42 </w:t>
      </w:r>
      <w:r>
        <w:rPr>
          <w:rFonts w:ascii="Times New Roman" w:hAnsi="Times New Roman" w:cs="Times New Roman"/>
          <w:spacing w:val="3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2"/>
          <w:sz w:val="14"/>
          <w:szCs w:val="14"/>
        </w:rPr>
        <w:t xml:space="preserve">U.S.C. </w:t>
      </w:r>
      <w:r>
        <w:rPr>
          <w:rFonts w:ascii="Times New Roman" w:hAnsi="Times New Roman" w:cs="Times New Roman"/>
          <w:spacing w:val="16"/>
          <w:w w:val="122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4104c,  </w:t>
      </w:r>
      <w:r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4104d;  </w:t>
      </w:r>
      <w:r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4"/>
          <w:sz w:val="14"/>
          <w:szCs w:val="14"/>
        </w:rPr>
        <w:t>Reorganization</w:t>
      </w:r>
      <w:r>
        <w:rPr>
          <w:rFonts w:ascii="Times New Roman" w:hAnsi="Times New Roman" w:cs="Times New Roman"/>
          <w:spacing w:val="-18"/>
          <w:w w:val="13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4"/>
          <w:sz w:val="14"/>
          <w:szCs w:val="14"/>
        </w:rPr>
        <w:t>Plan</w:t>
      </w:r>
      <w:r>
        <w:rPr>
          <w:rFonts w:ascii="Times New Roman" w:hAnsi="Times New Roman" w:cs="Times New Roman"/>
          <w:spacing w:val="37"/>
          <w:w w:val="13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No.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of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1978,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41943, </w:t>
      </w:r>
      <w:r>
        <w:rPr>
          <w:rFonts w:ascii="Times New Roman" w:hAnsi="Times New Roman" w:cs="Times New Roman"/>
          <w:spacing w:val="1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 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  <w:r>
        <w:rPr>
          <w:rFonts w:ascii="Times New Roman" w:hAnsi="Times New Roman" w:cs="Times New Roman"/>
          <w:spacing w:val="30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1978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6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4"/>
          <w:sz w:val="14"/>
          <w:szCs w:val="14"/>
        </w:rPr>
        <w:t>Comp.,</w:t>
      </w:r>
      <w:r>
        <w:rPr>
          <w:rFonts w:ascii="Times New Roman" w:hAnsi="Times New Roman" w:cs="Times New Roman"/>
          <w:spacing w:val="13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p.</w:t>
      </w:r>
      <w:r>
        <w:rPr>
          <w:rFonts w:ascii="Times New Roman" w:hAnsi="Times New Roman" w:cs="Times New Roman"/>
          <w:spacing w:val="20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329;</w:t>
      </w:r>
      <w:r>
        <w:rPr>
          <w:rFonts w:ascii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E.O.</w:t>
      </w:r>
      <w:r>
        <w:rPr>
          <w:rFonts w:ascii="Times New Roman" w:hAnsi="Times New Roman" w:cs="Times New Roman"/>
          <w:spacing w:val="19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12127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44</w:t>
      </w:r>
      <w:proofErr w:type="gramEnd"/>
      <w:r>
        <w:rPr>
          <w:rFonts w:ascii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1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19367,</w:t>
      </w:r>
      <w:r>
        <w:rPr>
          <w:rFonts w:ascii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60"/>
        <w:rPr>
          <w:rFonts w:ascii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 xml:space="preserve">1979 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Comp</w:t>
      </w:r>
      <w:proofErr w:type="gramEnd"/>
      <w:r>
        <w:rPr>
          <w:rFonts w:ascii="Times New Roman" w:hAnsi="Times New Roman" w:cs="Times New Roman"/>
          <w:w w:val="124"/>
          <w:sz w:val="14"/>
          <w:szCs w:val="14"/>
        </w:rPr>
        <w:t>.,</w:t>
      </w:r>
      <w:r>
        <w:rPr>
          <w:rFonts w:ascii="Times New Roman" w:hAnsi="Times New Roman" w:cs="Times New Roman"/>
          <w:spacing w:val="23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>p.</w:t>
      </w:r>
      <w:r>
        <w:rPr>
          <w:rFonts w:ascii="Times New Roman" w:hAnsi="Times New Roman" w:cs="Times New Roman"/>
          <w:spacing w:val="30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376; </w:t>
      </w:r>
      <w:r>
        <w:rPr>
          <w:rFonts w:ascii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E.O.</w:t>
      </w:r>
      <w:r>
        <w:rPr>
          <w:rFonts w:ascii="Times New Roman" w:hAnsi="Times New Roman" w:cs="Times New Roman"/>
          <w:spacing w:val="29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12148,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44 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r>
        <w:rPr>
          <w:rFonts w:ascii="Times New Roman" w:hAnsi="Times New Roman" w:cs="Times New Roman"/>
          <w:spacing w:val="25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43239, </w:t>
      </w:r>
      <w:r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5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5"/>
          <w:sz w:val="14"/>
          <w:szCs w:val="14"/>
        </w:rPr>
        <w:t>CFR</w:t>
      </w:r>
      <w:proofErr w:type="gramStart"/>
      <w:r>
        <w:rPr>
          <w:rFonts w:ascii="Times New Roman" w:hAnsi="Times New Roman" w:cs="Times New Roman"/>
          <w:w w:val="125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5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1979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 xml:space="preserve">Comp., </w:t>
      </w:r>
      <w:r>
        <w:rPr>
          <w:rFonts w:ascii="Times New Roman" w:hAnsi="Times New Roman" w:cs="Times New Roman"/>
          <w:spacing w:val="1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4"/>
          <w:sz w:val="14"/>
          <w:szCs w:val="14"/>
        </w:rPr>
        <w:t xml:space="preserve">p. </w:t>
      </w:r>
      <w:r>
        <w:rPr>
          <w:rFonts w:ascii="Times New Roman" w:hAnsi="Times New Roman" w:cs="Times New Roman"/>
          <w:spacing w:val="7"/>
          <w:w w:val="1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412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; </w:t>
      </w:r>
      <w:r>
        <w:rPr>
          <w:rFonts w:ascii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1"/>
          <w:sz w:val="14"/>
          <w:szCs w:val="14"/>
        </w:rPr>
        <w:t>E.O</w:t>
      </w:r>
      <w:proofErr w:type="gramEnd"/>
      <w:r>
        <w:rPr>
          <w:rFonts w:ascii="Times New Roman" w:hAnsi="Times New Roman" w:cs="Times New Roman"/>
          <w:w w:val="121"/>
          <w:sz w:val="14"/>
          <w:szCs w:val="14"/>
        </w:rPr>
        <w:t xml:space="preserve">. </w:t>
      </w:r>
      <w:r>
        <w:rPr>
          <w:rFonts w:ascii="Times New Roman" w:hAnsi="Times New Roman" w:cs="Times New Roman"/>
          <w:spacing w:val="7"/>
          <w:w w:val="12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13286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, </w:t>
      </w:r>
      <w:r>
        <w:rPr>
          <w:rFonts w:ascii="Times New Roman" w:hAnsi="Times New Roman" w:cs="Times New Roman"/>
          <w:spacing w:val="3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68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10619,</w:t>
      </w:r>
      <w:r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5"/>
          <w:sz w:val="14"/>
          <w:szCs w:val="14"/>
        </w:rPr>
        <w:t>CFR,</w:t>
      </w:r>
      <w:r>
        <w:rPr>
          <w:rFonts w:ascii="Times New Roman" w:hAnsi="Times New Roman" w:cs="Times New Roman"/>
          <w:spacing w:val="2"/>
          <w:w w:val="12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2003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Comp.,</w:t>
      </w:r>
      <w:r>
        <w:rPr>
          <w:rFonts w:ascii="Times New Roman" w:hAnsi="Times New Roman" w:cs="Times New Roman"/>
          <w:spacing w:val="30"/>
          <w:w w:val="117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p.</w:t>
      </w:r>
      <w:r>
        <w:rPr>
          <w:rFonts w:ascii="Times New Roman" w:hAnsi="Times New Roman" w:cs="Times New Roman"/>
          <w:spacing w:val="14"/>
          <w:w w:val="117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17"/>
          <w:sz w:val="14"/>
          <w:szCs w:val="14"/>
        </w:rPr>
        <w:t>166.</w:t>
      </w:r>
    </w:p>
    <w:p w:rsidR="00482AAD" w:rsidRDefault="00482AAD" w:rsidP="00482AAD">
      <w:pPr>
        <w:autoSpaceDE w:val="0"/>
        <w:autoSpaceDN w:val="0"/>
        <w:adjustRightInd w:val="0"/>
        <w:spacing w:after="0" w:line="250" w:lineRule="auto"/>
        <w:ind w:right="-44" w:firstLine="14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w w:val="120"/>
          <w:sz w:val="14"/>
          <w:szCs w:val="14"/>
        </w:rPr>
        <w:t>S</w:t>
      </w:r>
      <w:r>
        <w:rPr>
          <w:rFonts w:ascii="Times New Roman" w:hAnsi="Times New Roman" w:cs="Times New Roman"/>
          <w:w w:val="120"/>
          <w:sz w:val="11"/>
          <w:szCs w:val="11"/>
        </w:rPr>
        <w:t>OURCE</w:t>
      </w:r>
      <w:r>
        <w:rPr>
          <w:rFonts w:ascii="Times New Roman" w:hAnsi="Times New Roman" w:cs="Times New Roman"/>
          <w:w w:val="120"/>
          <w:sz w:val="14"/>
          <w:szCs w:val="14"/>
        </w:rPr>
        <w:t xml:space="preserve">: </w:t>
      </w:r>
      <w:r>
        <w:rPr>
          <w:rFonts w:ascii="Times New Roman" w:hAnsi="Times New Roman" w:cs="Times New Roman"/>
          <w:spacing w:val="1"/>
          <w:w w:val="12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72 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1"/>
          <w:sz w:val="14"/>
          <w:szCs w:val="14"/>
        </w:rPr>
        <w:t>FR</w:t>
      </w:r>
      <w:proofErr w:type="gramEnd"/>
      <w:r>
        <w:rPr>
          <w:rFonts w:ascii="Times New Roman" w:hAnsi="Times New Roman" w:cs="Times New Roman"/>
          <w:spacing w:val="38"/>
          <w:w w:val="13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61738, </w:t>
      </w:r>
      <w:r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28"/>
          <w:sz w:val="14"/>
          <w:szCs w:val="14"/>
        </w:rPr>
        <w:t>Oct.</w:t>
      </w:r>
      <w:r>
        <w:rPr>
          <w:rFonts w:ascii="Times New Roman" w:hAnsi="Times New Roman" w:cs="Times New Roman"/>
          <w:spacing w:val="39"/>
          <w:w w:val="1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31, </w:t>
      </w:r>
      <w:r>
        <w:rPr>
          <w:rFonts w:ascii="Times New Roman" w:hAnsi="Times New Roman" w:cs="Times New Roman"/>
          <w:spacing w:val="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2007, 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unless</w:t>
      </w:r>
      <w:r>
        <w:rPr>
          <w:rFonts w:ascii="Times New Roman" w:hAnsi="Times New Roman" w:cs="Times New Roman"/>
          <w:spacing w:val="-8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otherwise</w:t>
      </w:r>
      <w:r>
        <w:rPr>
          <w:rFonts w:ascii="Times New Roman" w:hAnsi="Times New Roman" w:cs="Times New Roman"/>
          <w:spacing w:val="-6"/>
          <w:w w:val="133"/>
          <w:sz w:val="14"/>
          <w:szCs w:val="14"/>
        </w:rPr>
        <w:t xml:space="preserve"> </w:t>
      </w:r>
      <w:r>
        <w:rPr>
          <w:rFonts w:ascii="Times New Roman" w:hAnsi="Times New Roman" w:cs="Times New Roman"/>
          <w:w w:val="133"/>
          <w:sz w:val="14"/>
          <w:szCs w:val="14"/>
        </w:rPr>
        <w:t>noted.</w:t>
      </w:r>
    </w:p>
    <w:p w:rsidR="00482AAD" w:rsidRDefault="00482AAD" w:rsidP="00482AAD">
      <w:pPr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482AAD" w:rsidRDefault="00482AAD" w:rsidP="00482AA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§</w:t>
      </w:r>
      <w:r>
        <w:rPr>
          <w:rFonts w:ascii="Times New Roman" w:hAnsi="Times New Roman" w:cs="Times New Roman"/>
          <w:b/>
          <w:bCs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79.1   </w:t>
      </w:r>
      <w:r>
        <w:rPr>
          <w:rFonts w:ascii="Times New Roman" w:hAnsi="Times New Roman" w:cs="Times New Roman"/>
          <w:b/>
          <w:bCs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w w:val="122"/>
          <w:sz w:val="16"/>
          <w:szCs w:val="16"/>
        </w:rPr>
        <w:t>Purpose</w:t>
      </w:r>
      <w:proofErr w:type="gramEnd"/>
      <w:r>
        <w:rPr>
          <w:rFonts w:ascii="Times New Roman" w:hAnsi="Times New Roman" w:cs="Times New Roman"/>
          <w:b/>
          <w:bCs/>
          <w:w w:val="122"/>
          <w:sz w:val="16"/>
          <w:szCs w:val="16"/>
        </w:rPr>
        <w:t>.</w:t>
      </w:r>
    </w:p>
    <w:p w:rsidR="00482AAD" w:rsidRDefault="00482AAD" w:rsidP="00482AAD">
      <w:pPr>
        <w:autoSpaceDE w:val="0"/>
        <w:autoSpaceDN w:val="0"/>
        <w:adjustRightInd w:val="0"/>
        <w:spacing w:after="0" w:line="245" w:lineRule="auto"/>
        <w:ind w:right="-46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127"/>
          <w:sz w:val="16"/>
          <w:szCs w:val="16"/>
        </w:rPr>
        <w:t>(a)</w:t>
      </w:r>
      <w:r>
        <w:rPr>
          <w:rFonts w:ascii="Times New Roman" w:hAnsi="Times New Roman" w:cs="Times New Roman"/>
          <w:spacing w:val="9"/>
          <w:w w:val="127"/>
          <w:sz w:val="16"/>
          <w:szCs w:val="16"/>
        </w:rPr>
        <w:t xml:space="preserve"> </w:t>
      </w:r>
      <w:r w:rsidRPr="00482AAD">
        <w:rPr>
          <w:rFonts w:ascii="Times New Roman" w:hAnsi="Times New Roman" w:cs="Times New Roman"/>
          <w:w w:val="127"/>
          <w:sz w:val="16"/>
          <w:szCs w:val="16"/>
          <w:highlight w:val="yellow"/>
        </w:rPr>
        <w:t>The</w:t>
      </w:r>
      <w:r w:rsidRPr="00482AAD">
        <w:rPr>
          <w:rFonts w:ascii="Times New Roman" w:hAnsi="Times New Roman" w:cs="Times New Roman"/>
          <w:spacing w:val="16"/>
          <w:w w:val="127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27"/>
          <w:sz w:val="16"/>
          <w:szCs w:val="16"/>
          <w:highlight w:val="yellow"/>
        </w:rPr>
        <w:t>purpose</w:t>
      </w:r>
      <w:r w:rsidRPr="00482AAD">
        <w:rPr>
          <w:rFonts w:ascii="Times New Roman" w:hAnsi="Times New Roman" w:cs="Times New Roman"/>
          <w:spacing w:val="16"/>
          <w:w w:val="127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Pr="00482AAD">
        <w:rPr>
          <w:rFonts w:ascii="Times New Roman" w:hAnsi="Times New Roman" w:cs="Times New Roman"/>
          <w:spacing w:val="10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this</w:t>
      </w:r>
      <w:r w:rsidRPr="00482AAD">
        <w:rPr>
          <w:rFonts w:ascii="Times New Roman" w:hAnsi="Times New Roman" w:cs="Times New Roman"/>
          <w:spacing w:val="27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part</w:t>
      </w:r>
      <w:r w:rsidRPr="00482AAD">
        <w:rPr>
          <w:rFonts w:ascii="Times New Roman" w:hAnsi="Times New Roman" w:cs="Times New Roman"/>
          <w:spacing w:val="31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is</w:t>
      </w:r>
      <w:r w:rsidRPr="00482AAD">
        <w:rPr>
          <w:rFonts w:ascii="Times New Roman" w:hAnsi="Times New Roman" w:cs="Times New Roman"/>
          <w:spacing w:val="8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to</w:t>
      </w:r>
      <w:r w:rsidRPr="00482AAD">
        <w:rPr>
          <w:rFonts w:ascii="Times New Roman" w:hAnsi="Times New Roman" w:cs="Times New Roman"/>
          <w:spacing w:val="20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pre-</w:t>
      </w:r>
      <w:r w:rsidRPr="00482AAD">
        <w:rPr>
          <w:rFonts w:ascii="Times New Roman" w:hAnsi="Times New Roman" w:cs="Times New Roman"/>
          <w:spacing w:val="-18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scribe</w:t>
      </w:r>
      <w:r w:rsidRPr="00482AAD">
        <w:rPr>
          <w:rFonts w:ascii="Times New Roman" w:hAnsi="Times New Roman" w:cs="Times New Roman"/>
          <w:spacing w:val="-3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actions,</w:t>
      </w:r>
      <w:r w:rsidRPr="00482AAD">
        <w:rPr>
          <w:rFonts w:ascii="Times New Roman" w:hAnsi="Times New Roman" w:cs="Times New Roman"/>
          <w:spacing w:val="13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procedures,</w:t>
      </w:r>
      <w:r w:rsidRPr="00482AAD">
        <w:rPr>
          <w:rFonts w:ascii="Times New Roman" w:hAnsi="Times New Roman" w:cs="Times New Roman"/>
          <w:spacing w:val="-21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and</w:t>
      </w:r>
      <w:r w:rsidRPr="00482AAD">
        <w:rPr>
          <w:rFonts w:ascii="Times New Roman" w:hAnsi="Times New Roman" w:cs="Times New Roman"/>
          <w:spacing w:val="1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requirements</w:t>
      </w:r>
      <w:r w:rsidRPr="00482AAD">
        <w:rPr>
          <w:rFonts w:ascii="Times New Roman" w:hAnsi="Times New Roman" w:cs="Times New Roman"/>
          <w:spacing w:val="14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for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pacing w:val="-16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8"/>
          <w:sz w:val="16"/>
          <w:szCs w:val="16"/>
          <w:highlight w:val="yellow"/>
        </w:rPr>
        <w:t>administration</w:t>
      </w:r>
      <w:r w:rsidRPr="00482AAD">
        <w:rPr>
          <w:rFonts w:ascii="Times New Roman" w:hAnsi="Times New Roman" w:cs="Times New Roman"/>
          <w:spacing w:val="9"/>
          <w:w w:val="138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Pr="00482AAD">
        <w:rPr>
          <w:rFonts w:ascii="Times New Roman" w:hAnsi="Times New Roman" w:cs="Times New Roman"/>
          <w:spacing w:val="12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the</w:t>
      </w:r>
      <w:r w:rsidRPr="00482AAD">
        <w:rPr>
          <w:rFonts w:ascii="Times New Roman" w:hAnsi="Times New Roman" w:cs="Times New Roman"/>
          <w:spacing w:val="24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hazard</w:t>
      </w:r>
      <w:r w:rsidRPr="00482AAD">
        <w:rPr>
          <w:rFonts w:ascii="Times New Roman" w:hAnsi="Times New Roman" w:cs="Times New Roman"/>
          <w:spacing w:val="-14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mitigation</w:t>
      </w:r>
      <w:r w:rsidRPr="00482AAD">
        <w:rPr>
          <w:rFonts w:ascii="Times New Roman" w:hAnsi="Times New Roman" w:cs="Times New Roman"/>
          <w:spacing w:val="37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grant</w:t>
      </w:r>
      <w:r w:rsidRPr="00482AAD">
        <w:rPr>
          <w:rFonts w:ascii="Times New Roman" w:hAnsi="Times New Roman" w:cs="Times New Roman"/>
          <w:spacing w:val="30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programs</w:t>
      </w:r>
      <w:r w:rsidRPr="00482AAD">
        <w:rPr>
          <w:rFonts w:ascii="Times New Roman" w:hAnsi="Times New Roman" w:cs="Times New Roman"/>
          <w:spacing w:val="-8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made</w:t>
      </w:r>
      <w:r w:rsidRPr="00482AAD">
        <w:rPr>
          <w:rFonts w:ascii="Times New Roman" w:hAnsi="Times New Roman" w:cs="Times New Roman"/>
          <w:spacing w:val="-7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avail-</w:t>
      </w:r>
      <w:r w:rsidRPr="00482AAD">
        <w:rPr>
          <w:rFonts w:ascii="Times New Roman" w:hAnsi="Times New Roman" w:cs="Times New Roman"/>
          <w:spacing w:val="-4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able</w:t>
      </w:r>
      <w:r w:rsidRPr="00482AAD">
        <w:rPr>
          <w:rFonts w:ascii="Times New Roman" w:hAnsi="Times New Roman" w:cs="Times New Roman"/>
          <w:spacing w:val="42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under</w:t>
      </w:r>
      <w:r w:rsidRPr="00482AAD">
        <w:rPr>
          <w:rFonts w:ascii="Times New Roman" w:hAnsi="Times New Roman" w:cs="Times New Roman"/>
          <w:spacing w:val="43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 xml:space="preserve">the </w:t>
      </w:r>
      <w:r w:rsidRPr="00482AAD">
        <w:rPr>
          <w:rFonts w:ascii="Times New Roman" w:hAnsi="Times New Roman" w:cs="Times New Roman"/>
          <w:spacing w:val="10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National</w:t>
      </w:r>
      <w:r w:rsidRPr="00482AAD">
        <w:rPr>
          <w:rFonts w:ascii="Times New Roman" w:hAnsi="Times New Roman" w:cs="Times New Roman"/>
          <w:spacing w:val="50"/>
          <w:w w:val="13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4"/>
          <w:sz w:val="16"/>
          <w:szCs w:val="16"/>
          <w:highlight w:val="yellow"/>
        </w:rPr>
        <w:t>Flood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482AAD">
        <w:rPr>
          <w:rFonts w:ascii="Times New Roman" w:hAnsi="Times New Roman" w:cs="Times New Roman"/>
          <w:spacing w:val="-16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1"/>
          <w:sz w:val="16"/>
          <w:szCs w:val="16"/>
          <w:highlight w:val="yellow"/>
        </w:rPr>
        <w:t>Insurance</w:t>
      </w:r>
      <w:r w:rsidRPr="00482AAD">
        <w:rPr>
          <w:rFonts w:ascii="Times New Roman" w:hAnsi="Times New Roman" w:cs="Times New Roman"/>
          <w:spacing w:val="31"/>
          <w:w w:val="131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1"/>
          <w:sz w:val="16"/>
          <w:szCs w:val="16"/>
          <w:highlight w:val="yellow"/>
        </w:rPr>
        <w:t>Act</w:t>
      </w:r>
      <w:r w:rsidRPr="00482AAD">
        <w:rPr>
          <w:rFonts w:ascii="Times New Roman" w:hAnsi="Times New Roman" w:cs="Times New Roman"/>
          <w:spacing w:val="31"/>
          <w:w w:val="131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Pr="00482AAD">
        <w:rPr>
          <w:rFonts w:ascii="Times New Roman" w:hAnsi="Times New Roman" w:cs="Times New Roman"/>
          <w:spacing w:val="31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1968, </w:t>
      </w:r>
      <w:r w:rsidRPr="00482AAD">
        <w:rPr>
          <w:rFonts w:ascii="Times New Roman" w:hAnsi="Times New Roman" w:cs="Times New Roman"/>
          <w:spacing w:val="14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as</w:t>
      </w:r>
      <w:r w:rsidRPr="00482AAD">
        <w:rPr>
          <w:rFonts w:ascii="Times New Roman" w:hAnsi="Times New Roman" w:cs="Times New Roman"/>
          <w:spacing w:val="30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amended,</w:t>
      </w:r>
      <w:r w:rsidRPr="00482AAD">
        <w:rPr>
          <w:rFonts w:ascii="Times New Roman" w:hAnsi="Times New Roman" w:cs="Times New Roman"/>
          <w:spacing w:val="5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and</w:t>
      </w:r>
      <w:r w:rsidRPr="00482AAD">
        <w:rPr>
          <w:rFonts w:ascii="Times New Roman" w:hAnsi="Times New Roman" w:cs="Times New Roman"/>
          <w:spacing w:val="25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the</w:t>
      </w:r>
      <w:r w:rsidRPr="00482AAD">
        <w:rPr>
          <w:rFonts w:ascii="Times New Roman" w:hAnsi="Times New Roman" w:cs="Times New Roman"/>
          <w:spacing w:val="19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Flood</w:t>
      </w:r>
      <w:r w:rsidRPr="00482AAD">
        <w:rPr>
          <w:rFonts w:ascii="Times New Roman" w:hAnsi="Times New Roman" w:cs="Times New Roman"/>
          <w:spacing w:val="16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Disaster</w:t>
      </w:r>
      <w:r w:rsidRPr="00482AAD">
        <w:rPr>
          <w:rFonts w:ascii="Times New Roman" w:hAnsi="Times New Roman" w:cs="Times New Roman"/>
          <w:spacing w:val="36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Protection </w:t>
      </w:r>
      <w:r w:rsidRPr="00482AAD">
        <w:rPr>
          <w:rFonts w:ascii="Times New Roman" w:hAnsi="Times New Roman" w:cs="Times New Roman"/>
          <w:spacing w:val="10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3"/>
          <w:sz w:val="16"/>
          <w:szCs w:val="16"/>
          <w:highlight w:val="yellow"/>
        </w:rPr>
        <w:t>Act</w:t>
      </w:r>
      <w:r w:rsidRPr="00482AAD">
        <w:rPr>
          <w:rFonts w:ascii="Times New Roman" w:hAnsi="Times New Roman" w:cs="Times New Roman"/>
          <w:spacing w:val="26"/>
          <w:w w:val="133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Pr="00482AAD">
        <w:rPr>
          <w:rFonts w:ascii="Times New Roman" w:hAnsi="Times New Roman" w:cs="Times New Roman"/>
          <w:spacing w:val="32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>1973,</w:t>
      </w:r>
      <w:r w:rsidRPr="00482AAD">
        <w:rPr>
          <w:rFonts w:ascii="Times New Roman" w:hAnsi="Times New Roman" w:cs="Times New Roman"/>
          <w:spacing w:val="12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1"/>
          <w:sz w:val="16"/>
          <w:szCs w:val="16"/>
          <w:highlight w:val="yellow"/>
        </w:rPr>
        <w:t>as</w:t>
      </w:r>
      <w:r w:rsidRPr="00482AAD">
        <w:rPr>
          <w:rFonts w:ascii="Times New Roman" w:hAnsi="Times New Roman" w:cs="Times New Roman"/>
          <w:spacing w:val="38"/>
          <w:w w:val="131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31"/>
          <w:sz w:val="16"/>
          <w:szCs w:val="16"/>
          <w:highlight w:val="yellow"/>
        </w:rPr>
        <w:t>amended,</w:t>
      </w:r>
      <w:r w:rsidRPr="00482AAD">
        <w:rPr>
          <w:rFonts w:ascii="Times New Roman" w:hAnsi="Times New Roman" w:cs="Times New Roman"/>
          <w:spacing w:val="23"/>
          <w:w w:val="131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42 </w:t>
      </w:r>
      <w:r w:rsidRPr="00482AAD">
        <w:rPr>
          <w:rFonts w:ascii="Times New Roman" w:hAnsi="Times New Roman" w:cs="Times New Roman"/>
          <w:spacing w:val="8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22"/>
          <w:sz w:val="16"/>
          <w:szCs w:val="16"/>
          <w:highlight w:val="yellow"/>
        </w:rPr>
        <w:t>U.S.C.</w:t>
      </w:r>
      <w:r w:rsidRPr="00482AAD">
        <w:rPr>
          <w:rFonts w:ascii="Times New Roman" w:hAnsi="Times New Roman" w:cs="Times New Roman"/>
          <w:spacing w:val="39"/>
          <w:w w:val="122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sz w:val="16"/>
          <w:szCs w:val="16"/>
          <w:highlight w:val="yellow"/>
        </w:rPr>
        <w:t xml:space="preserve">4001 </w:t>
      </w:r>
      <w:r w:rsidRPr="00482AAD">
        <w:rPr>
          <w:rFonts w:ascii="Times New Roman" w:hAnsi="Times New Roman" w:cs="Times New Roman"/>
          <w:spacing w:val="8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i/>
          <w:iCs/>
          <w:sz w:val="16"/>
          <w:szCs w:val="16"/>
          <w:highlight w:val="yellow"/>
        </w:rPr>
        <w:t xml:space="preserve">et </w:t>
      </w:r>
      <w:r w:rsidRPr="00482AAD">
        <w:rPr>
          <w:rFonts w:ascii="Times New Roman" w:hAnsi="Times New Roman" w:cs="Times New Roman"/>
          <w:i/>
          <w:iCs/>
          <w:spacing w:val="36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i/>
          <w:iCs/>
          <w:sz w:val="16"/>
          <w:szCs w:val="16"/>
          <w:highlight w:val="yellow"/>
        </w:rPr>
        <w:t xml:space="preserve">seq.  </w:t>
      </w:r>
      <w:r w:rsidRPr="00482AAD">
        <w:rPr>
          <w:rFonts w:ascii="Times New Roman" w:hAnsi="Times New Roman" w:cs="Times New Roman"/>
          <w:i/>
          <w:iCs/>
          <w:spacing w:val="8"/>
          <w:sz w:val="16"/>
          <w:szCs w:val="16"/>
          <w:highlight w:val="yellow"/>
        </w:rPr>
        <w:t xml:space="preserve"> </w:t>
      </w:r>
      <w:r w:rsidRPr="00482AAD">
        <w:rPr>
          <w:rFonts w:ascii="Times New Roman" w:hAnsi="Times New Roman" w:cs="Times New Roman"/>
          <w:w w:val="128"/>
          <w:sz w:val="16"/>
          <w:szCs w:val="16"/>
          <w:highlight w:val="yellow"/>
        </w:rPr>
        <w:t>The</w:t>
      </w:r>
      <w:r>
        <w:rPr>
          <w:rFonts w:ascii="Times New Roman" w:hAnsi="Times New Roman" w:cs="Times New Roman"/>
          <w:spacing w:val="3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Severe  </w:t>
      </w:r>
      <w:r>
        <w:rPr>
          <w:rFonts w:ascii="Times New Roman" w:hAnsi="Times New Roman" w:cs="Times New Roman"/>
          <w:spacing w:val="31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Repetitive   </w:t>
      </w:r>
      <w:r>
        <w:rPr>
          <w:rFonts w:ascii="Times New Roman" w:hAnsi="Times New Roman" w:cs="Times New Roman"/>
          <w:spacing w:val="15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Loss  </w:t>
      </w:r>
      <w:r>
        <w:rPr>
          <w:rFonts w:ascii="Times New Roman" w:hAnsi="Times New Roman" w:cs="Times New Roman"/>
          <w:spacing w:val="20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 xml:space="preserve">(SRL)  </w:t>
      </w:r>
      <w:r>
        <w:rPr>
          <w:rFonts w:ascii="Times New Roman" w:hAnsi="Times New Roman" w:cs="Times New Roman"/>
          <w:spacing w:val="14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and</w:t>
      </w:r>
      <w:r>
        <w:rPr>
          <w:rFonts w:ascii="Times New Roman" w:hAnsi="Times New Roman" w:cs="Times New Roman"/>
          <w:spacing w:val="8"/>
          <w:w w:val="128"/>
          <w:sz w:val="16"/>
          <w:szCs w:val="16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 xml:space="preserve">Flood  </w:t>
      </w:r>
      <w:r w:rsidRPr="008656F9">
        <w:rPr>
          <w:rFonts w:ascii="Times New Roman" w:hAnsi="Times New Roman" w:cs="Times New Roman"/>
          <w:spacing w:val="22"/>
          <w:w w:val="12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 xml:space="preserve">Mitigation   </w:t>
      </w:r>
      <w:r w:rsidRPr="008656F9">
        <w:rPr>
          <w:rFonts w:ascii="Times New Roman" w:hAnsi="Times New Roman" w:cs="Times New Roman"/>
          <w:spacing w:val="14"/>
          <w:w w:val="12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 xml:space="preserve">Assistance  </w:t>
      </w:r>
      <w:r w:rsidRPr="008656F9">
        <w:rPr>
          <w:rFonts w:ascii="Times New Roman" w:hAnsi="Times New Roman" w:cs="Times New Roman"/>
          <w:spacing w:val="39"/>
          <w:w w:val="12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 xml:space="preserve">(FMA)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grant </w:t>
      </w:r>
      <w:r w:rsidRPr="008656F9">
        <w:rPr>
          <w:rFonts w:ascii="Times New Roman" w:hAnsi="Times New Roman" w:cs="Times New Roman"/>
          <w:spacing w:val="35"/>
          <w:w w:val="133"/>
          <w:sz w:val="16"/>
          <w:szCs w:val="16"/>
          <w:highlight w:val="yellow"/>
        </w:rPr>
        <w:t>programs</w:t>
      </w:r>
      <w:r w:rsidRPr="008656F9">
        <w:rPr>
          <w:rFonts w:ascii="Times New Roman" w:hAnsi="Times New Roman" w:cs="Times New Roman"/>
          <w:spacing w:val="53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mitigate </w:t>
      </w:r>
      <w:r w:rsidRPr="008656F9">
        <w:rPr>
          <w:rFonts w:ascii="Times New Roman" w:hAnsi="Times New Roman" w:cs="Times New Roman"/>
          <w:spacing w:val="48"/>
          <w:w w:val="133"/>
          <w:sz w:val="16"/>
          <w:szCs w:val="16"/>
          <w:highlight w:val="yellow"/>
        </w:rPr>
        <w:t>losses</w:t>
      </w:r>
      <w:r w:rsidRPr="008656F9">
        <w:rPr>
          <w:rFonts w:ascii="Times New Roman" w:hAnsi="Times New Roman" w:cs="Times New Roman"/>
          <w:spacing w:val="46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from</w:t>
      </w:r>
      <w:r w:rsidRPr="008656F9">
        <w:rPr>
          <w:rFonts w:ascii="Times New Roman" w:hAnsi="Times New Roman" w:cs="Times New Roman"/>
          <w:spacing w:val="-14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floods,</w:t>
      </w:r>
      <w:r w:rsidRPr="008656F9">
        <w:rPr>
          <w:rFonts w:ascii="Times New Roman" w:hAnsi="Times New Roman" w:cs="Times New Roman"/>
          <w:spacing w:val="-1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minimizing</w:t>
      </w:r>
      <w:r w:rsidRPr="008656F9">
        <w:rPr>
          <w:rFonts w:ascii="Times New Roman" w:hAnsi="Times New Roman" w:cs="Times New Roman"/>
          <w:spacing w:val="15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impacts</w:t>
      </w:r>
      <w:r w:rsidRPr="008656F9">
        <w:rPr>
          <w:rFonts w:ascii="Times New Roman" w:hAnsi="Times New Roman" w:cs="Times New Roman"/>
          <w:spacing w:val="35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to</w:t>
      </w:r>
      <w:r w:rsidRPr="008656F9">
        <w:rPr>
          <w:rFonts w:ascii="Times New Roman" w:hAnsi="Times New Roman" w:cs="Times New Roman"/>
          <w:spacing w:val="42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the</w:t>
      </w:r>
      <w:r w:rsidRPr="008656F9">
        <w:rPr>
          <w:rFonts w:ascii="Times New Roman" w:hAnsi="Times New Roman" w:cs="Times New Roman"/>
          <w:spacing w:val="45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National </w:t>
      </w:r>
      <w:r w:rsidRPr="008656F9">
        <w:rPr>
          <w:rFonts w:ascii="Times New Roman" w:hAnsi="Times New Roman" w:cs="Times New Roman"/>
          <w:w w:val="129"/>
          <w:sz w:val="16"/>
          <w:szCs w:val="16"/>
          <w:highlight w:val="yellow"/>
        </w:rPr>
        <w:t>Flood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8656F9">
        <w:rPr>
          <w:rFonts w:ascii="Times New Roman" w:hAnsi="Times New Roman" w:cs="Times New Roman"/>
          <w:spacing w:val="-4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Insurance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8656F9">
        <w:rPr>
          <w:rFonts w:ascii="Times New Roman" w:hAnsi="Times New Roman" w:cs="Times New Roman"/>
          <w:spacing w:val="-4"/>
          <w:sz w:val="16"/>
          <w:szCs w:val="16"/>
          <w:highlight w:val="yellow"/>
        </w:rPr>
        <w:t xml:space="preserve"> </w:t>
      </w:r>
      <w:proofErr w:type="gramStart"/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 xml:space="preserve">Fund </w:t>
      </w:r>
      <w:r w:rsidRPr="008656F9">
        <w:rPr>
          <w:rFonts w:ascii="Times New Roman" w:hAnsi="Times New Roman" w:cs="Times New Roman"/>
          <w:spacing w:val="6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(</w:t>
      </w:r>
      <w:proofErr w:type="gramEnd"/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NFIF).</w:t>
      </w:r>
      <w:r>
        <w:rPr>
          <w:rFonts w:ascii="Times New Roman" w:hAnsi="Times New Roman" w:cs="Times New Roman"/>
          <w:spacing w:val="-2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rules</w:t>
      </w:r>
      <w:r>
        <w:rPr>
          <w:rFonts w:ascii="Times New Roman" w:hAnsi="Times New Roman" w:cs="Times New Roman"/>
          <w:spacing w:val="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in</w:t>
      </w:r>
      <w:r>
        <w:rPr>
          <w:rFonts w:ascii="Times New Roman" w:hAnsi="Times New Roman" w:cs="Times New Roman"/>
          <w:spacing w:val="2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this</w:t>
      </w:r>
      <w:r>
        <w:rPr>
          <w:rFonts w:ascii="Times New Roman" w:hAnsi="Times New Roman" w:cs="Times New Roman"/>
          <w:spacing w:val="4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part</w:t>
      </w:r>
      <w:r>
        <w:rPr>
          <w:rFonts w:ascii="Times New Roman" w:hAnsi="Times New Roman" w:cs="Times New Roman"/>
          <w:spacing w:val="4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apply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to</w:t>
      </w:r>
      <w:r>
        <w:rPr>
          <w:rFonts w:ascii="Times New Roman" w:hAnsi="Times New Roman" w:cs="Times New Roman"/>
          <w:spacing w:val="3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r>
        <w:rPr>
          <w:rFonts w:ascii="Times New Roman" w:hAnsi="Times New Roman" w:cs="Times New Roman"/>
          <w:spacing w:val="3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ad-</w:t>
      </w:r>
      <w:r>
        <w:rPr>
          <w:rFonts w:ascii="Times New Roman" w:hAnsi="Times New Roman" w:cs="Times New Roman"/>
          <w:spacing w:val="-1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ministration </w:t>
      </w:r>
      <w:r>
        <w:rPr>
          <w:rFonts w:ascii="Times New Roman" w:hAnsi="Times New Roman" w:cs="Times New Roman"/>
          <w:spacing w:val="46"/>
          <w:w w:val="133"/>
          <w:sz w:val="16"/>
          <w:szCs w:val="16"/>
        </w:rPr>
        <w:t>of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funds</w:t>
      </w:r>
      <w:r>
        <w:rPr>
          <w:rFonts w:ascii="Times New Roman" w:hAnsi="Times New Roman" w:cs="Times New Roman"/>
          <w:spacing w:val="47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under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 xml:space="preserve">SRL </w:t>
      </w:r>
      <w:r>
        <w:rPr>
          <w:rFonts w:ascii="Times New Roman" w:hAnsi="Times New Roman" w:cs="Times New Roman"/>
          <w:w w:val="129"/>
          <w:sz w:val="16"/>
          <w:szCs w:val="16"/>
        </w:rPr>
        <w:t>and</w:t>
      </w:r>
      <w:r>
        <w:rPr>
          <w:rFonts w:ascii="Times New Roman" w:hAnsi="Times New Roman" w:cs="Times New Roman"/>
          <w:spacing w:val="9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FMA</w:t>
      </w:r>
      <w:r>
        <w:rPr>
          <w:rFonts w:ascii="Times New Roman" w:hAnsi="Times New Roman" w:cs="Times New Roman"/>
          <w:spacing w:val="-2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programs</w:t>
      </w:r>
      <w:r>
        <w:rPr>
          <w:rFonts w:ascii="Times New Roman" w:hAnsi="Times New Roman" w:cs="Times New Roman"/>
          <w:spacing w:val="16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for</w:t>
      </w:r>
      <w:r>
        <w:rPr>
          <w:rFonts w:ascii="Times New Roman" w:hAnsi="Times New Roman" w:cs="Times New Roman"/>
          <w:spacing w:val="4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which</w:t>
      </w:r>
      <w:r>
        <w:rPr>
          <w:rFonts w:ascii="Times New Roman" w:hAnsi="Times New Roman" w:cs="Times New Roman"/>
          <w:spacing w:val="-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the</w:t>
      </w:r>
      <w:r>
        <w:rPr>
          <w:rFonts w:ascii="Times New Roman" w:hAnsi="Times New Roman" w:cs="Times New Roman"/>
          <w:spacing w:val="28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application</w:t>
      </w:r>
      <w:r>
        <w:rPr>
          <w:rFonts w:ascii="Times New Roman" w:hAnsi="Times New Roman" w:cs="Times New Roman"/>
          <w:spacing w:val="46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period</w:t>
      </w:r>
      <w:r>
        <w:rPr>
          <w:rFonts w:ascii="Times New Roman" w:hAnsi="Times New Roman" w:cs="Times New Roman"/>
          <w:spacing w:val="14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opens</w:t>
      </w:r>
      <w:r>
        <w:rPr>
          <w:rFonts w:ascii="Times New Roman" w:hAnsi="Times New Roman" w:cs="Times New Roman"/>
          <w:spacing w:val="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on</w:t>
      </w:r>
      <w:r>
        <w:rPr>
          <w:rFonts w:ascii="Times New Roman" w:hAnsi="Times New Roman" w:cs="Times New Roman"/>
          <w:spacing w:val="13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or</w:t>
      </w:r>
      <w:r>
        <w:rPr>
          <w:rFonts w:ascii="Times New Roman" w:hAnsi="Times New Roman" w:cs="Times New Roman"/>
          <w:spacing w:val="20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after</w:t>
      </w:r>
      <w:r>
        <w:rPr>
          <w:rFonts w:ascii="Times New Roman" w:hAnsi="Times New Roman" w:cs="Times New Roman"/>
          <w:spacing w:val="47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December</w:t>
      </w:r>
      <w:r>
        <w:rPr>
          <w:rFonts w:ascii="Times New Roman" w:hAnsi="Times New Roman" w:cs="Times New Roman"/>
          <w:spacing w:val="36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3, </w:t>
      </w:r>
      <w:r>
        <w:rPr>
          <w:rFonts w:ascii="Times New Roman" w:hAnsi="Times New Roman" w:cs="Times New Roman"/>
          <w:spacing w:val="17"/>
          <w:sz w:val="16"/>
          <w:szCs w:val="16"/>
        </w:rPr>
        <w:t>2007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Prior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4"/>
          <w:sz w:val="16"/>
          <w:szCs w:val="16"/>
        </w:rPr>
        <w:t>to</w:t>
      </w:r>
      <w:r>
        <w:rPr>
          <w:rFonts w:ascii="Times New Roman" w:hAnsi="Times New Roman" w:cs="Times New Roman"/>
          <w:spacing w:val="35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this</w:t>
      </w:r>
      <w:r>
        <w:rPr>
          <w:rFonts w:ascii="Times New Roman" w:hAnsi="Times New Roman" w:cs="Times New Roman"/>
          <w:spacing w:val="38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date,</w:t>
      </w:r>
      <w:r>
        <w:rPr>
          <w:rFonts w:ascii="Times New Roman" w:hAnsi="Times New Roman" w:cs="Times New Roman"/>
          <w:spacing w:val="26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the</w:t>
      </w:r>
      <w:r>
        <w:rPr>
          <w:rFonts w:ascii="Times New Roman" w:hAnsi="Times New Roman" w:cs="Times New Roman"/>
          <w:spacing w:val="35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ad-</w:t>
      </w:r>
      <w:r>
        <w:rPr>
          <w:rFonts w:ascii="Times New Roman" w:hAnsi="Times New Roman" w:cs="Times New Roman"/>
          <w:spacing w:val="-27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8"/>
          <w:sz w:val="16"/>
          <w:szCs w:val="16"/>
        </w:rPr>
        <w:t>ministration</w:t>
      </w:r>
      <w:r>
        <w:rPr>
          <w:rFonts w:ascii="Times New Roman" w:hAnsi="Times New Roman" w:cs="Times New Roman"/>
          <w:spacing w:val="49"/>
          <w:w w:val="13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funds</w:t>
      </w:r>
      <w:r>
        <w:rPr>
          <w:rFonts w:ascii="Times New Roman" w:hAnsi="Times New Roman" w:cs="Times New Roman"/>
          <w:spacing w:val="45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w w:val="128"/>
          <w:sz w:val="16"/>
          <w:szCs w:val="16"/>
        </w:rPr>
        <w:t xml:space="preserve">under </w:t>
      </w:r>
      <w:r>
        <w:rPr>
          <w:rFonts w:ascii="Times New Roman" w:hAnsi="Times New Roman" w:cs="Times New Roman"/>
          <w:spacing w:val="8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9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FMA</w:t>
      </w:r>
      <w:r>
        <w:rPr>
          <w:rFonts w:ascii="Times New Roman" w:hAnsi="Times New Roman" w:cs="Times New Roman"/>
          <w:spacing w:val="-27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program</w:t>
      </w:r>
      <w:r>
        <w:rPr>
          <w:rFonts w:ascii="Times New Roman" w:hAnsi="Times New Roman" w:cs="Times New Roman"/>
          <w:spacing w:val="21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shall</w:t>
      </w:r>
      <w:r>
        <w:rPr>
          <w:rFonts w:ascii="Times New Roman" w:hAnsi="Times New Roman" w:cs="Times New Roman"/>
          <w:spacing w:val="29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</w:t>
      </w:r>
      <w:r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subject</w:t>
      </w:r>
      <w:r>
        <w:rPr>
          <w:rFonts w:ascii="Times New Roman" w:hAnsi="Times New Roman" w:cs="Times New Roman"/>
          <w:spacing w:val="-1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to</w:t>
      </w:r>
      <w:r>
        <w:rPr>
          <w:rFonts w:ascii="Times New Roman" w:hAnsi="Times New Roman" w:cs="Times New Roman"/>
          <w:spacing w:val="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9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rules</w:t>
      </w:r>
      <w:r>
        <w:rPr>
          <w:rFonts w:ascii="Times New Roman" w:hAnsi="Times New Roman" w:cs="Times New Roman"/>
          <w:spacing w:val="-5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 xml:space="preserve">in </w:t>
      </w:r>
      <w:r>
        <w:rPr>
          <w:rFonts w:ascii="Times New Roman" w:hAnsi="Times New Roman" w:cs="Times New Roman"/>
          <w:w w:val="143"/>
          <w:sz w:val="16"/>
          <w:szCs w:val="16"/>
        </w:rPr>
        <w:t>part</w:t>
      </w:r>
      <w:r>
        <w:rPr>
          <w:rFonts w:ascii="Times New Roman" w:hAnsi="Times New Roman" w:cs="Times New Roman"/>
          <w:spacing w:val="-4"/>
          <w:w w:val="14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78</w:t>
      </w:r>
      <w:r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this</w:t>
      </w:r>
      <w:r>
        <w:rPr>
          <w:rFonts w:ascii="Times New Roman" w:hAnsi="Times New Roman" w:cs="Times New Roman"/>
          <w:spacing w:val="1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subchapter.</w:t>
      </w:r>
    </w:p>
    <w:p w:rsidR="00482AAD" w:rsidRDefault="00482AAD" w:rsidP="00482AAD">
      <w:pPr>
        <w:autoSpaceDE w:val="0"/>
        <w:autoSpaceDN w:val="0"/>
        <w:adjustRightInd w:val="0"/>
        <w:spacing w:after="0" w:line="245" w:lineRule="auto"/>
        <w:ind w:right="-45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(b) 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The</w:t>
      </w:r>
      <w:r>
        <w:rPr>
          <w:rFonts w:ascii="Times New Roman" w:hAnsi="Times New Roman" w:cs="Times New Roman"/>
          <w:spacing w:val="30"/>
          <w:w w:val="12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8"/>
          <w:sz w:val="16"/>
          <w:szCs w:val="16"/>
        </w:rPr>
        <w:t>purpose</w:t>
      </w:r>
      <w:r>
        <w:rPr>
          <w:rFonts w:ascii="Times New Roman" w:hAnsi="Times New Roman" w:cs="Times New Roman"/>
          <w:spacing w:val="28"/>
          <w:w w:val="128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the</w:t>
      </w:r>
      <w:proofErr w:type="gramEnd"/>
      <w:r>
        <w:rPr>
          <w:rFonts w:ascii="Times New Roman" w:hAnsi="Times New Roman" w:cs="Times New Roman"/>
          <w:spacing w:val="4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SRL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program</w:t>
      </w:r>
      <w:r>
        <w:rPr>
          <w:rFonts w:ascii="Times New Roman" w:hAnsi="Times New Roman" w:cs="Times New Roman"/>
          <w:spacing w:val="-12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is</w:t>
      </w:r>
      <w:r>
        <w:rPr>
          <w:rFonts w:ascii="Times New Roman" w:hAnsi="Times New Roman" w:cs="Times New Roman"/>
          <w:spacing w:val="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to:</w:t>
      </w:r>
    </w:p>
    <w:p w:rsidR="00482AAD" w:rsidRDefault="00482AAD" w:rsidP="00482AAD">
      <w:pPr>
        <w:autoSpaceDE w:val="0"/>
        <w:autoSpaceDN w:val="0"/>
        <w:adjustRightInd w:val="0"/>
        <w:spacing w:after="0" w:line="245" w:lineRule="auto"/>
        <w:ind w:right="-46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(1)  </w:t>
      </w:r>
      <w:r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Assist </w:t>
      </w:r>
      <w:r>
        <w:rPr>
          <w:rFonts w:ascii="Times New Roman" w:hAnsi="Times New Roman" w:cs="Times New Roman"/>
          <w:spacing w:val="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State  </w:t>
      </w:r>
      <w:r>
        <w:rPr>
          <w:rFonts w:ascii="Times New Roman" w:hAnsi="Times New Roman" w:cs="Times New Roman"/>
          <w:spacing w:val="1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and </w:t>
      </w:r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local </w:t>
      </w:r>
      <w:r>
        <w:rPr>
          <w:rFonts w:ascii="Times New Roman" w:hAnsi="Times New Roman" w:cs="Times New Roman"/>
          <w:spacing w:val="26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governments </w:t>
      </w:r>
      <w:r>
        <w:rPr>
          <w:rFonts w:ascii="Times New Roman" w:hAnsi="Times New Roman" w:cs="Times New Roman"/>
          <w:spacing w:val="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</w:t>
      </w:r>
      <w:r>
        <w:rPr>
          <w:rFonts w:ascii="Times New Roman" w:hAnsi="Times New Roman" w:cs="Times New Roman"/>
          <w:spacing w:val="5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funding</w:t>
      </w:r>
      <w:r>
        <w:rPr>
          <w:rFonts w:ascii="Times New Roman" w:hAnsi="Times New Roman" w:cs="Times New Roman"/>
          <w:spacing w:val="3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actions 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that </w:t>
      </w:r>
      <w:r>
        <w:rPr>
          <w:rFonts w:ascii="Times New Roman" w:hAnsi="Times New Roman" w:cs="Times New Roman"/>
          <w:spacing w:val="4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reduce</w:t>
      </w:r>
      <w:r>
        <w:rPr>
          <w:rFonts w:ascii="Times New Roman" w:hAnsi="Times New Roman" w:cs="Times New Roman"/>
          <w:spacing w:val="-9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35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eliminate </w:t>
      </w:r>
      <w:r>
        <w:rPr>
          <w:rFonts w:ascii="Times New Roman" w:hAnsi="Times New Roman" w:cs="Times New Roman"/>
          <w:spacing w:val="1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the</w:t>
      </w:r>
      <w:r>
        <w:rPr>
          <w:rFonts w:ascii="Times New Roman" w:hAnsi="Times New Roman" w:cs="Times New Roman"/>
          <w:spacing w:val="5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risk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1"/>
          <w:sz w:val="16"/>
          <w:szCs w:val="16"/>
        </w:rPr>
        <w:t>of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flood</w:t>
      </w:r>
      <w:r>
        <w:rPr>
          <w:rFonts w:ascii="Times New Roman" w:hAnsi="Times New Roman" w:cs="Times New Roman"/>
          <w:spacing w:val="1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damage</w:t>
      </w:r>
      <w:r>
        <w:rPr>
          <w:rFonts w:ascii="Times New Roman" w:hAnsi="Times New Roman" w:cs="Times New Roman"/>
          <w:spacing w:val="-5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to</w:t>
      </w:r>
      <w:r>
        <w:rPr>
          <w:rFonts w:ascii="Times New Roman" w:hAnsi="Times New Roman" w:cs="Times New Roman"/>
          <w:spacing w:val="4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 xml:space="preserve">residential </w:t>
      </w:r>
      <w:r>
        <w:rPr>
          <w:rFonts w:ascii="Times New Roman" w:hAnsi="Times New Roman" w:cs="Times New Roman"/>
          <w:spacing w:val="1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properties</w:t>
      </w:r>
      <w:r>
        <w:rPr>
          <w:rFonts w:ascii="Times New Roman" w:hAnsi="Times New Roman" w:cs="Times New Roman"/>
          <w:spacing w:val="50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insured</w:t>
      </w:r>
      <w:r>
        <w:rPr>
          <w:rFonts w:ascii="Times New Roman" w:hAnsi="Times New Roman" w:cs="Times New Roman"/>
          <w:spacing w:val="33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under</w:t>
      </w:r>
      <w:r>
        <w:rPr>
          <w:rFonts w:ascii="Times New Roman" w:hAnsi="Times New Roman" w:cs="Times New Roman"/>
          <w:spacing w:val="8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the</w:t>
      </w:r>
      <w:r>
        <w:rPr>
          <w:rFonts w:ascii="Times New Roman" w:hAnsi="Times New Roman" w:cs="Times New Roman"/>
          <w:spacing w:val="4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National</w:t>
      </w:r>
      <w:r>
        <w:rPr>
          <w:rFonts w:ascii="Times New Roman" w:hAnsi="Times New Roman" w:cs="Times New Roman"/>
          <w:spacing w:val="42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Flood</w:t>
      </w:r>
      <w:r>
        <w:rPr>
          <w:rFonts w:ascii="Times New Roman" w:hAnsi="Times New Roman" w:cs="Times New Roman"/>
          <w:spacing w:val="16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Insurance</w:t>
      </w:r>
      <w:r>
        <w:rPr>
          <w:rFonts w:ascii="Times New Roman" w:hAnsi="Times New Roman" w:cs="Times New Roman"/>
          <w:spacing w:val="39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Program</w:t>
      </w:r>
      <w:r>
        <w:rPr>
          <w:rFonts w:ascii="Times New Roman" w:hAnsi="Times New Roman" w:cs="Times New Roman"/>
          <w:spacing w:val="24"/>
          <w:w w:val="13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0"/>
          <w:sz w:val="16"/>
          <w:szCs w:val="16"/>
        </w:rPr>
        <w:t>(NFIP)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that</w:t>
      </w:r>
      <w:r>
        <w:rPr>
          <w:rFonts w:ascii="Times New Roman" w:hAnsi="Times New Roman" w:cs="Times New Roman"/>
          <w:spacing w:val="54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meet</w:t>
      </w:r>
      <w:r>
        <w:rPr>
          <w:rFonts w:ascii="Times New Roman" w:hAnsi="Times New Roman" w:cs="Times New Roman"/>
          <w:spacing w:val="9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the</w:t>
      </w:r>
      <w:r>
        <w:rPr>
          <w:rFonts w:ascii="Times New Roman" w:hAnsi="Times New Roman" w:cs="Times New Roman"/>
          <w:spacing w:val="27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0"/>
          <w:sz w:val="16"/>
          <w:szCs w:val="16"/>
        </w:rPr>
        <w:t>definition</w:t>
      </w:r>
      <w:r>
        <w:rPr>
          <w:rFonts w:ascii="Times New Roman" w:hAnsi="Times New Roman" w:cs="Times New Roman"/>
          <w:spacing w:val="-19"/>
          <w:w w:val="14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</w:t>
      </w:r>
      <w:r>
        <w:rPr>
          <w:rFonts w:ascii="Times New Roman" w:hAnsi="Times New Roman" w:cs="Times New Roman"/>
          <w:w w:val="133"/>
          <w:sz w:val="16"/>
          <w:szCs w:val="16"/>
        </w:rPr>
        <w:t>vere</w:t>
      </w:r>
      <w:r>
        <w:rPr>
          <w:rFonts w:ascii="Times New Roman" w:hAnsi="Times New Roman" w:cs="Times New Roman"/>
          <w:spacing w:val="-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repetitive</w:t>
      </w:r>
      <w:r>
        <w:rPr>
          <w:rFonts w:ascii="Times New Roman" w:hAnsi="Times New Roman" w:cs="Times New Roman"/>
          <w:spacing w:val="24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loss</w:t>
      </w:r>
      <w:r>
        <w:rPr>
          <w:rFonts w:ascii="Times New Roman" w:hAnsi="Times New Roman" w:cs="Times New Roman"/>
          <w:spacing w:val="-10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property;</w:t>
      </w:r>
    </w:p>
    <w:p w:rsidR="00482AAD" w:rsidRDefault="00482AAD" w:rsidP="00482AAD">
      <w:pPr>
        <w:autoSpaceDE w:val="0"/>
        <w:autoSpaceDN w:val="0"/>
        <w:adjustRightInd w:val="0"/>
        <w:spacing w:after="0" w:line="245" w:lineRule="auto"/>
        <w:ind w:right="-46" w:firstLine="160"/>
        <w:rPr>
          <w:rFonts w:ascii="Times New Roman" w:hAnsi="Times New Roman" w:cs="Times New Roman"/>
          <w:sz w:val="16"/>
          <w:szCs w:val="16"/>
        </w:rPr>
        <w:sectPr w:rsidR="00482AAD" w:rsidSect="00482AAD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482AAD" w:rsidRDefault="00482AAD" w:rsidP="00482AAD">
      <w:pPr>
        <w:autoSpaceDE w:val="0"/>
        <w:autoSpaceDN w:val="0"/>
        <w:adjustRightInd w:val="0"/>
        <w:spacing w:after="0" w:line="205" w:lineRule="exact"/>
        <w:ind w:left="5" w:right="41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335</w:t>
      </w:r>
    </w:p>
    <w:p w:rsidR="00482AAD" w:rsidRDefault="00482AAD" w:rsidP="00482AAD">
      <w:pPr>
        <w:autoSpaceDE w:val="0"/>
        <w:autoSpaceDN w:val="0"/>
        <w:adjustRightInd w:val="0"/>
        <w:spacing w:after="0" w:line="183" w:lineRule="exact"/>
        <w:ind w:left="4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Federal </w:t>
      </w:r>
      <w:r>
        <w:rPr>
          <w:rFonts w:ascii="Arial" w:hAnsi="Arial" w:cs="Arial"/>
          <w:spacing w:val="2"/>
          <w:sz w:val="18"/>
          <w:szCs w:val="18"/>
        </w:rPr>
        <w:t>Emergency</w:t>
      </w:r>
      <w:r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Management</w:t>
      </w:r>
      <w:r>
        <w:rPr>
          <w:rFonts w:ascii="Arial" w:hAnsi="Arial" w:cs="Arial"/>
          <w:spacing w:val="13"/>
          <w:w w:val="112"/>
          <w:sz w:val="18"/>
          <w:szCs w:val="18"/>
        </w:rPr>
        <w:t xml:space="preserve"> </w:t>
      </w:r>
      <w:r>
        <w:rPr>
          <w:rFonts w:ascii="Arial" w:hAnsi="Arial" w:cs="Arial"/>
          <w:w w:val="112"/>
          <w:sz w:val="18"/>
          <w:szCs w:val="18"/>
        </w:rPr>
        <w:t>Agency,</w:t>
      </w:r>
      <w:r>
        <w:rPr>
          <w:rFonts w:ascii="Arial" w:hAnsi="Arial" w:cs="Arial"/>
          <w:spacing w:val="16"/>
          <w:w w:val="1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DHS                                           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pacing w:val="-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79.2</w:t>
      </w:r>
    </w:p>
    <w:p w:rsidR="00482AAD" w:rsidRDefault="00482AAD" w:rsidP="00482AAD">
      <w:pPr>
        <w:autoSpaceDE w:val="0"/>
        <w:autoSpaceDN w:val="0"/>
        <w:adjustRightInd w:val="0"/>
        <w:spacing w:before="43" w:after="0" w:line="180" w:lineRule="exact"/>
        <w:ind w:left="40" w:right="4471" w:firstLine="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Reduce</w:t>
      </w:r>
      <w:r>
        <w:rPr>
          <w:rFonts w:ascii="Times New Roman" w:hAnsi="Times New Roman" w:cs="Times New Roman"/>
          <w:spacing w:val="-5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the</w:t>
      </w:r>
      <w:r>
        <w:rPr>
          <w:rFonts w:ascii="Times New Roman" w:hAnsi="Times New Roman" w:cs="Times New Roman"/>
          <w:spacing w:val="3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need</w:t>
      </w:r>
      <w:r>
        <w:rPr>
          <w:rFonts w:ascii="Times New Roman" w:hAnsi="Times New Roman" w:cs="Times New Roman"/>
          <w:spacing w:val="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to</w:t>
      </w:r>
      <w:r>
        <w:rPr>
          <w:rFonts w:ascii="Times New Roman" w:hAnsi="Times New Roman" w:cs="Times New Roman"/>
          <w:spacing w:val="34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increase</w:t>
      </w:r>
      <w:r>
        <w:rPr>
          <w:rFonts w:ascii="Times New Roman" w:hAnsi="Times New Roman" w:cs="Times New Roman"/>
          <w:spacing w:val="2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flood</w:t>
      </w:r>
      <w:r>
        <w:rPr>
          <w:rFonts w:ascii="Times New Roman" w:hAnsi="Times New Roman" w:cs="Times New Roman"/>
          <w:spacing w:val="-26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4"/>
          <w:sz w:val="16"/>
          <w:szCs w:val="16"/>
        </w:rPr>
        <w:t>insurance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 xml:space="preserve">premiums </w:t>
      </w:r>
      <w:r>
        <w:rPr>
          <w:rFonts w:ascii="Times New Roman" w:hAnsi="Times New Roman" w:cs="Times New Roman"/>
          <w:spacing w:val="19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 </w:t>
      </w:r>
      <w:r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NFIP </w:t>
      </w:r>
      <w:r>
        <w:rPr>
          <w:rFonts w:ascii="Times New Roman" w:hAnsi="Times New Roman" w:cs="Times New Roman"/>
          <w:spacing w:val="11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policy-</w:t>
      </w:r>
      <w:r>
        <w:rPr>
          <w:rFonts w:ascii="Times New Roman" w:hAnsi="Times New Roman" w:cs="Times New Roman"/>
          <w:spacing w:val="-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holders 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that  </w:t>
      </w:r>
      <w:r>
        <w:rPr>
          <w:rFonts w:ascii="Times New Roman" w:hAnsi="Times New Roman" w:cs="Times New Roman"/>
          <w:spacing w:val="1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would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otherwise </w:t>
      </w:r>
      <w:r>
        <w:rPr>
          <w:rFonts w:ascii="Times New Roman" w:hAnsi="Times New Roman" w:cs="Times New Roman"/>
          <w:spacing w:val="2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be   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required</w:t>
      </w:r>
      <w:r>
        <w:rPr>
          <w:rFonts w:ascii="Times New Roman" w:hAnsi="Times New Roman" w:cs="Times New Roman"/>
          <w:spacing w:val="6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to</w:t>
      </w:r>
      <w:r>
        <w:rPr>
          <w:rFonts w:ascii="Times New Roman" w:hAnsi="Times New Roman" w:cs="Times New Roman"/>
          <w:spacing w:val="43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pay</w:t>
      </w:r>
      <w:r>
        <w:rPr>
          <w:rFonts w:ascii="Times New Roman" w:hAnsi="Times New Roman" w:cs="Times New Roman"/>
          <w:spacing w:val="20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for</w:t>
      </w:r>
      <w:r>
        <w:rPr>
          <w:rFonts w:ascii="Times New Roman" w:hAnsi="Times New Roman" w:cs="Times New Roman"/>
          <w:spacing w:val="20"/>
          <w:w w:val="13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9"/>
          <w:sz w:val="16"/>
          <w:szCs w:val="16"/>
        </w:rPr>
        <w:t>potential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future </w:t>
      </w:r>
      <w:r>
        <w:rPr>
          <w:rFonts w:ascii="Times New Roman" w:hAnsi="Times New Roman" w:cs="Times New Roman"/>
          <w:spacing w:val="3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repetitive </w:t>
      </w:r>
      <w:r>
        <w:rPr>
          <w:rFonts w:ascii="Times New Roman" w:hAnsi="Times New Roman" w:cs="Times New Roman"/>
          <w:spacing w:val="6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claims</w:t>
      </w:r>
      <w:r>
        <w:rPr>
          <w:rFonts w:ascii="Times New Roman" w:hAnsi="Times New Roman" w:cs="Times New Roman"/>
          <w:spacing w:val="3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associated</w:t>
      </w:r>
      <w:r>
        <w:rPr>
          <w:rFonts w:ascii="Times New Roman" w:hAnsi="Times New Roman" w:cs="Times New Roman"/>
          <w:spacing w:val="3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with</w:t>
      </w:r>
      <w:r>
        <w:rPr>
          <w:rFonts w:ascii="Times New Roman" w:hAnsi="Times New Roman" w:cs="Times New Roman"/>
          <w:spacing w:val="3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severe </w:t>
      </w:r>
      <w:r>
        <w:rPr>
          <w:rFonts w:ascii="Times New Roman" w:hAnsi="Times New Roman" w:cs="Times New Roman"/>
          <w:w w:val="132"/>
          <w:sz w:val="16"/>
          <w:szCs w:val="16"/>
        </w:rPr>
        <w:t>repetitive</w:t>
      </w:r>
      <w:r>
        <w:rPr>
          <w:rFonts w:ascii="Times New Roman" w:hAnsi="Times New Roman" w:cs="Times New Roman"/>
          <w:spacing w:val="3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loss</w:t>
      </w:r>
      <w:r>
        <w:rPr>
          <w:rFonts w:ascii="Times New Roman" w:hAnsi="Times New Roman" w:cs="Times New Roman"/>
          <w:spacing w:val="-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properties;</w:t>
      </w:r>
      <w:r>
        <w:rPr>
          <w:rFonts w:ascii="Times New Roman" w:hAnsi="Times New Roman" w:cs="Times New Roman"/>
          <w:spacing w:val="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and</w:t>
      </w:r>
    </w:p>
    <w:p w:rsidR="00482AAD" w:rsidRDefault="00482AAD" w:rsidP="00482AAD">
      <w:pPr>
        <w:autoSpaceDE w:val="0"/>
        <w:autoSpaceDN w:val="0"/>
        <w:adjustRightInd w:val="0"/>
        <w:spacing w:after="0" w:line="177" w:lineRule="exact"/>
        <w:ind w:left="200"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(3) 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Reduce</w:t>
      </w:r>
      <w:r>
        <w:rPr>
          <w:rFonts w:ascii="Times New Roman" w:hAnsi="Times New Roman" w:cs="Times New Roman"/>
          <w:spacing w:val="13"/>
          <w:w w:val="12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7"/>
          <w:sz w:val="16"/>
          <w:szCs w:val="16"/>
        </w:rPr>
        <w:t>loss</w:t>
      </w:r>
      <w:r>
        <w:rPr>
          <w:rFonts w:ascii="Times New Roman" w:hAnsi="Times New Roman" w:cs="Times New Roman"/>
          <w:spacing w:val="23"/>
          <w:w w:val="127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life</w:t>
      </w:r>
      <w:proofErr w:type="gramEnd"/>
      <w:r>
        <w:rPr>
          <w:rFonts w:ascii="Times New Roman" w:hAnsi="Times New Roman" w:cs="Times New Roman"/>
          <w:w w:val="131"/>
          <w:sz w:val="16"/>
          <w:szCs w:val="16"/>
        </w:rPr>
        <w:t>,</w:t>
      </w:r>
      <w:r>
        <w:rPr>
          <w:rFonts w:ascii="Times New Roman" w:hAnsi="Times New Roman" w:cs="Times New Roman"/>
          <w:spacing w:val="17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property</w:t>
      </w:r>
      <w:r>
        <w:rPr>
          <w:rFonts w:ascii="Times New Roman" w:hAnsi="Times New Roman" w:cs="Times New Roman"/>
          <w:spacing w:val="38"/>
          <w:w w:val="13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1"/>
          <w:sz w:val="16"/>
          <w:szCs w:val="16"/>
        </w:rPr>
        <w:t>dam-</w:t>
      </w:r>
    </w:p>
    <w:p w:rsidR="00482AAD" w:rsidRDefault="00482AAD" w:rsidP="00482AAD">
      <w:pPr>
        <w:autoSpaceDE w:val="0"/>
        <w:autoSpaceDN w:val="0"/>
        <w:adjustRightInd w:val="0"/>
        <w:spacing w:before="1" w:after="0" w:line="180" w:lineRule="exact"/>
        <w:ind w:left="40" w:right="4472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w w:val="137"/>
          <w:sz w:val="16"/>
          <w:szCs w:val="16"/>
        </w:rPr>
        <w:t>age</w:t>
      </w:r>
      <w:proofErr w:type="gramEnd"/>
      <w:r>
        <w:rPr>
          <w:rFonts w:ascii="Times New Roman" w:hAnsi="Times New Roman" w:cs="Times New Roman"/>
          <w:w w:val="137"/>
          <w:sz w:val="16"/>
          <w:szCs w:val="16"/>
        </w:rPr>
        <w:t>,</w:t>
      </w:r>
      <w:r>
        <w:rPr>
          <w:rFonts w:ascii="Times New Roman" w:hAnsi="Times New Roman" w:cs="Times New Roman"/>
          <w:spacing w:val="-8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outlays</w:t>
      </w:r>
      <w:r>
        <w:rPr>
          <w:rFonts w:ascii="Times New Roman" w:hAnsi="Times New Roman" w:cs="Times New Roman"/>
          <w:spacing w:val="13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for</w:t>
      </w:r>
      <w:r>
        <w:rPr>
          <w:rFonts w:ascii="Times New Roman" w:hAnsi="Times New Roman" w:cs="Times New Roman"/>
          <w:spacing w:val="-2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the</w:t>
      </w:r>
      <w:r>
        <w:rPr>
          <w:rFonts w:ascii="Times New Roman" w:hAnsi="Times New Roman" w:cs="Times New Roman"/>
          <w:spacing w:val="2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NFIF,</w:t>
      </w:r>
      <w:r>
        <w:rPr>
          <w:rFonts w:ascii="Times New Roman" w:hAnsi="Times New Roman" w:cs="Times New Roman"/>
          <w:spacing w:val="-10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and</w:t>
      </w:r>
      <w:r>
        <w:rPr>
          <w:rFonts w:ascii="Times New Roman" w:hAnsi="Times New Roman" w:cs="Times New Roman"/>
          <w:spacing w:val="-1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Federal</w:t>
      </w:r>
      <w:r>
        <w:rPr>
          <w:rFonts w:ascii="Times New Roman" w:hAnsi="Times New Roman" w:cs="Times New Roman"/>
          <w:spacing w:val="-16"/>
          <w:w w:val="13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7"/>
          <w:sz w:val="16"/>
          <w:szCs w:val="16"/>
        </w:rPr>
        <w:t>disaster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assistance  </w:t>
      </w:r>
      <w:r>
        <w:rPr>
          <w:rFonts w:ascii="Times New Roman" w:hAnsi="Times New Roman" w:cs="Times New Roman"/>
          <w:spacing w:val="3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by  </w:t>
      </w:r>
      <w:r>
        <w:rPr>
          <w:rFonts w:ascii="Times New Roman" w:hAnsi="Times New Roman" w:cs="Times New Roman"/>
          <w:spacing w:val="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 xml:space="preserve">reducing  </w:t>
      </w:r>
      <w:r>
        <w:rPr>
          <w:rFonts w:ascii="Times New Roman" w:hAnsi="Times New Roman" w:cs="Times New Roman"/>
          <w:spacing w:val="1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or</w:t>
      </w:r>
      <w:r>
        <w:rPr>
          <w:rFonts w:ascii="Times New Roman" w:hAnsi="Times New Roman" w:cs="Times New Roman"/>
          <w:spacing w:val="2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eliminating</w:t>
      </w:r>
      <w:r>
        <w:rPr>
          <w:rFonts w:ascii="Times New Roman" w:hAnsi="Times New Roman" w:cs="Times New Roman"/>
          <w:spacing w:val="3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the</w:t>
      </w:r>
      <w:r>
        <w:rPr>
          <w:rFonts w:ascii="Times New Roman" w:hAnsi="Times New Roman" w:cs="Times New Roman"/>
          <w:spacing w:val="1"/>
          <w:w w:val="14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41"/>
          <w:sz w:val="16"/>
          <w:szCs w:val="16"/>
        </w:rPr>
        <w:t>risk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flood</w:t>
      </w:r>
      <w:r>
        <w:rPr>
          <w:rFonts w:ascii="Times New Roman" w:hAnsi="Times New Roman" w:cs="Times New Roman"/>
          <w:spacing w:val="-23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damage</w:t>
      </w:r>
      <w:r>
        <w:rPr>
          <w:rFonts w:ascii="Times New Roman" w:hAnsi="Times New Roman" w:cs="Times New Roman"/>
          <w:spacing w:val="-11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to</w:t>
      </w:r>
      <w:r>
        <w:rPr>
          <w:rFonts w:ascii="Times New Roman" w:hAnsi="Times New Roman" w:cs="Times New Roman"/>
          <w:spacing w:val="18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those</w:t>
      </w:r>
      <w:r>
        <w:rPr>
          <w:rFonts w:ascii="Times New Roman" w:hAnsi="Times New Roman" w:cs="Times New Roman"/>
          <w:spacing w:val="24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insured</w:t>
      </w:r>
      <w:r>
        <w:rPr>
          <w:rFonts w:ascii="Times New Roman" w:hAnsi="Times New Roman" w:cs="Times New Roman"/>
          <w:spacing w:val="17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2"/>
          <w:sz w:val="16"/>
          <w:szCs w:val="16"/>
        </w:rPr>
        <w:t>properties</w:t>
      </w:r>
      <w:r>
        <w:rPr>
          <w:rFonts w:ascii="Times New Roman" w:hAnsi="Times New Roman" w:cs="Times New Roman"/>
          <w:spacing w:val="30"/>
          <w:w w:val="132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52"/>
          <w:sz w:val="16"/>
          <w:szCs w:val="16"/>
        </w:rPr>
        <w:t>that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have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historically </w:t>
      </w:r>
      <w:r>
        <w:rPr>
          <w:rFonts w:ascii="Times New Roman" w:hAnsi="Times New Roman" w:cs="Times New Roman"/>
          <w:spacing w:val="25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experienced</w:t>
      </w:r>
      <w:r>
        <w:rPr>
          <w:rFonts w:ascii="Times New Roman" w:hAnsi="Times New Roman" w:cs="Times New Roman"/>
          <w:spacing w:val="7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the </w:t>
      </w:r>
      <w:r>
        <w:rPr>
          <w:rFonts w:ascii="Times New Roman" w:hAnsi="Times New Roman" w:cs="Times New Roman"/>
          <w:spacing w:val="8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>most</w:t>
      </w:r>
      <w:r>
        <w:rPr>
          <w:rFonts w:ascii="Times New Roman" w:hAnsi="Times New Roman" w:cs="Times New Roman"/>
          <w:spacing w:val="49"/>
          <w:w w:val="133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33"/>
          <w:sz w:val="16"/>
          <w:szCs w:val="16"/>
        </w:rPr>
        <w:t xml:space="preserve">severe </w:t>
      </w:r>
      <w:r>
        <w:rPr>
          <w:rFonts w:ascii="Times New Roman" w:hAnsi="Times New Roman" w:cs="Times New Roman"/>
          <w:w w:val="129"/>
          <w:sz w:val="16"/>
          <w:szCs w:val="16"/>
        </w:rPr>
        <w:t>flood</w:t>
      </w:r>
      <w:r>
        <w:rPr>
          <w:rFonts w:ascii="Times New Roman" w:hAnsi="Times New Roman" w:cs="Times New Roman"/>
          <w:spacing w:val="-15"/>
          <w:w w:val="12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29"/>
          <w:sz w:val="16"/>
          <w:szCs w:val="16"/>
        </w:rPr>
        <w:t>losses.</w:t>
      </w:r>
    </w:p>
    <w:p w:rsidR="00482AAD" w:rsidRPr="008656F9" w:rsidRDefault="00482AAD" w:rsidP="00482AAD">
      <w:pPr>
        <w:autoSpaceDE w:val="0"/>
        <w:autoSpaceDN w:val="0"/>
        <w:adjustRightInd w:val="0"/>
        <w:spacing w:after="0" w:line="177" w:lineRule="exact"/>
        <w:ind w:left="200" w:right="-20"/>
        <w:rPr>
          <w:rFonts w:ascii="Times New Roman" w:hAnsi="Times New Roman" w:cs="Times New Roman"/>
          <w:sz w:val="16"/>
          <w:szCs w:val="16"/>
          <w:highlight w:val="yellow"/>
        </w:rPr>
      </w:pP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(c) </w:t>
      </w:r>
      <w:r w:rsidRPr="008656F9">
        <w:rPr>
          <w:rFonts w:ascii="Times New Roman" w:hAnsi="Times New Roman" w:cs="Times New Roman"/>
          <w:spacing w:val="31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>The</w:t>
      </w:r>
      <w:r w:rsidRPr="008656F9">
        <w:rPr>
          <w:rFonts w:ascii="Times New Roman" w:hAnsi="Times New Roman" w:cs="Times New Roman"/>
          <w:spacing w:val="23"/>
          <w:w w:val="12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8"/>
          <w:sz w:val="16"/>
          <w:szCs w:val="16"/>
          <w:highlight w:val="yellow"/>
        </w:rPr>
        <w:t>purpose</w:t>
      </w:r>
      <w:r w:rsidRPr="008656F9">
        <w:rPr>
          <w:rFonts w:ascii="Times New Roman" w:hAnsi="Times New Roman" w:cs="Times New Roman"/>
          <w:spacing w:val="21"/>
          <w:w w:val="12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of </w:t>
      </w:r>
      <w:r w:rsidRPr="008656F9">
        <w:rPr>
          <w:rFonts w:ascii="Times New Roman" w:hAnsi="Times New Roman" w:cs="Times New Roman"/>
          <w:spacing w:val="20"/>
          <w:sz w:val="16"/>
          <w:szCs w:val="16"/>
          <w:highlight w:val="yellow"/>
        </w:rPr>
        <w:t>the</w:t>
      </w:r>
      <w:r w:rsidRPr="008656F9">
        <w:rPr>
          <w:rFonts w:ascii="Times New Roman" w:hAnsi="Times New Roman" w:cs="Times New Roman"/>
          <w:spacing w:val="39"/>
          <w:w w:val="131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1"/>
          <w:sz w:val="16"/>
          <w:szCs w:val="16"/>
          <w:highlight w:val="yellow"/>
        </w:rPr>
        <w:t>FMA</w:t>
      </w:r>
      <w:r w:rsidRPr="008656F9">
        <w:rPr>
          <w:rFonts w:ascii="Times New Roman" w:hAnsi="Times New Roman" w:cs="Times New Roman"/>
          <w:spacing w:val="-15"/>
          <w:w w:val="131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1"/>
          <w:sz w:val="16"/>
          <w:szCs w:val="16"/>
          <w:highlight w:val="yellow"/>
        </w:rPr>
        <w:t>program</w:t>
      </w:r>
    </w:p>
    <w:p w:rsidR="00482AAD" w:rsidRDefault="00482AAD" w:rsidP="00482AAD">
      <w:pPr>
        <w:autoSpaceDE w:val="0"/>
        <w:autoSpaceDN w:val="0"/>
        <w:adjustRightInd w:val="0"/>
        <w:spacing w:before="1" w:after="0" w:line="180" w:lineRule="exact"/>
        <w:ind w:left="40" w:right="4471"/>
        <w:rPr>
          <w:rFonts w:ascii="Times New Roman" w:hAnsi="Times New Roman" w:cs="Times New Roman"/>
          <w:sz w:val="16"/>
          <w:szCs w:val="16"/>
        </w:rPr>
      </w:pP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is </w:t>
      </w:r>
      <w:r w:rsidRPr="008656F9">
        <w:rPr>
          <w:rFonts w:ascii="Times New Roman" w:hAnsi="Times New Roman" w:cs="Times New Roman"/>
          <w:spacing w:val="20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to </w:t>
      </w:r>
      <w:r w:rsidRPr="008656F9">
        <w:rPr>
          <w:rFonts w:ascii="Times New Roman" w:hAnsi="Times New Roman" w:cs="Times New Roman"/>
          <w:spacing w:val="31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assist </w:t>
      </w:r>
      <w:r w:rsidRPr="008656F9">
        <w:rPr>
          <w:rFonts w:ascii="Times New Roman" w:hAnsi="Times New Roman" w:cs="Times New Roman"/>
          <w:spacing w:val="38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State  </w:t>
      </w:r>
      <w:r w:rsidRPr="008656F9">
        <w:rPr>
          <w:rFonts w:ascii="Times New Roman" w:hAnsi="Times New Roman" w:cs="Times New Roman"/>
          <w:spacing w:val="6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and </w:t>
      </w:r>
      <w:r w:rsidRPr="008656F9">
        <w:rPr>
          <w:rFonts w:ascii="Times New Roman" w:hAnsi="Times New Roman" w:cs="Times New Roman"/>
          <w:spacing w:val="15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 xml:space="preserve">local </w:t>
      </w:r>
      <w:r w:rsidRPr="008656F9">
        <w:rPr>
          <w:rFonts w:ascii="Times New Roman" w:hAnsi="Times New Roman" w:cs="Times New Roman"/>
          <w:spacing w:val="17"/>
          <w:w w:val="13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2"/>
          <w:sz w:val="16"/>
          <w:szCs w:val="16"/>
          <w:highlight w:val="yellow"/>
        </w:rPr>
        <w:t>govern</w:t>
      </w:r>
      <w:r w:rsidRPr="008656F9">
        <w:rPr>
          <w:rFonts w:ascii="Times New Roman" w:hAnsi="Times New Roman" w:cs="Times New Roman"/>
          <w:w w:val="136"/>
          <w:sz w:val="16"/>
          <w:szCs w:val="16"/>
          <w:highlight w:val="yellow"/>
        </w:rPr>
        <w:t>ments</w:t>
      </w:r>
      <w:r w:rsidRPr="008656F9">
        <w:rPr>
          <w:rFonts w:ascii="Times New Roman" w:hAnsi="Times New Roman" w:cs="Times New Roman"/>
          <w:spacing w:val="10"/>
          <w:w w:val="136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6"/>
          <w:sz w:val="16"/>
          <w:szCs w:val="16"/>
          <w:highlight w:val="yellow"/>
        </w:rPr>
        <w:t>in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spacing w:val="-12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funding</w:t>
      </w:r>
      <w:r w:rsidRPr="008656F9">
        <w:rPr>
          <w:rFonts w:ascii="Times New Roman" w:hAnsi="Times New Roman" w:cs="Times New Roman"/>
          <w:spacing w:val="-16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cost-effective</w:t>
      </w:r>
      <w:r w:rsidRPr="008656F9">
        <w:rPr>
          <w:rFonts w:ascii="Times New Roman" w:hAnsi="Times New Roman" w:cs="Times New Roman"/>
          <w:spacing w:val="-30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actions</w:t>
      </w:r>
      <w:r w:rsidRPr="008656F9">
        <w:rPr>
          <w:rFonts w:ascii="Times New Roman" w:hAnsi="Times New Roman" w:cs="Times New Roman"/>
          <w:spacing w:val="5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 xml:space="preserve">that </w:t>
      </w:r>
      <w:r w:rsidRPr="008656F9">
        <w:rPr>
          <w:rFonts w:ascii="Times New Roman" w:hAnsi="Times New Roman" w:cs="Times New Roman"/>
          <w:spacing w:val="44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reduce</w:t>
      </w:r>
      <w:r w:rsidRPr="008656F9">
        <w:rPr>
          <w:rFonts w:ascii="Times New Roman" w:hAnsi="Times New Roman" w:cs="Times New Roman"/>
          <w:spacing w:val="36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or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8656F9">
        <w:rPr>
          <w:rFonts w:ascii="Times New Roman" w:hAnsi="Times New Roman" w:cs="Times New Roman"/>
          <w:spacing w:val="-9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9"/>
          <w:sz w:val="16"/>
          <w:szCs w:val="16"/>
          <w:highlight w:val="yellow"/>
        </w:rPr>
        <w:t>eliminate</w:t>
      </w:r>
      <w:r w:rsidRPr="008656F9">
        <w:rPr>
          <w:rFonts w:ascii="Times New Roman" w:hAnsi="Times New Roman" w:cs="Times New Roman"/>
          <w:spacing w:val="43"/>
          <w:w w:val="139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9"/>
          <w:sz w:val="16"/>
          <w:szCs w:val="16"/>
          <w:highlight w:val="yellow"/>
        </w:rPr>
        <w:t xml:space="preserve">the </w:t>
      </w:r>
      <w:r w:rsidRPr="008656F9">
        <w:rPr>
          <w:rFonts w:ascii="Times New Roman" w:hAnsi="Times New Roman" w:cs="Times New Roman"/>
          <w:spacing w:val="4"/>
          <w:w w:val="139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9"/>
          <w:sz w:val="16"/>
          <w:szCs w:val="16"/>
          <w:highlight w:val="yellow"/>
        </w:rPr>
        <w:t xml:space="preserve">risk </w:t>
      </w:r>
      <w:r w:rsidRPr="008656F9">
        <w:rPr>
          <w:rFonts w:ascii="Times New Roman" w:hAnsi="Times New Roman" w:cs="Times New Roman"/>
          <w:spacing w:val="5"/>
          <w:w w:val="139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>of</w:t>
      </w:r>
      <w:r w:rsidRPr="008656F9">
        <w:rPr>
          <w:rFonts w:ascii="Times New Roman" w:hAnsi="Times New Roman" w:cs="Times New Roman"/>
          <w:spacing w:val="36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6"/>
          <w:sz w:val="16"/>
          <w:szCs w:val="16"/>
          <w:highlight w:val="yellow"/>
        </w:rPr>
        <w:t xml:space="preserve">flood </w:t>
      </w:r>
      <w:r w:rsidRPr="008656F9">
        <w:rPr>
          <w:rFonts w:ascii="Times New Roman" w:hAnsi="Times New Roman" w:cs="Times New Roman"/>
          <w:spacing w:val="16"/>
          <w:w w:val="126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26"/>
          <w:sz w:val="16"/>
          <w:szCs w:val="16"/>
          <w:highlight w:val="yellow"/>
        </w:rPr>
        <w:t xml:space="preserve">damage </w:t>
      </w:r>
      <w:r w:rsidRPr="008656F9">
        <w:rPr>
          <w:rFonts w:ascii="Times New Roman" w:hAnsi="Times New Roman" w:cs="Times New Roman"/>
          <w:spacing w:val="38"/>
          <w:w w:val="126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43"/>
          <w:sz w:val="16"/>
          <w:szCs w:val="16"/>
          <w:highlight w:val="yellow"/>
        </w:rPr>
        <w:t>to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8656F9">
        <w:rPr>
          <w:rFonts w:ascii="Times New Roman" w:hAnsi="Times New Roman" w:cs="Times New Roman"/>
          <w:spacing w:val="4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0"/>
          <w:sz w:val="16"/>
          <w:szCs w:val="16"/>
          <w:highlight w:val="yellow"/>
        </w:rPr>
        <w:t>buildings,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8656F9">
        <w:rPr>
          <w:rFonts w:ascii="Times New Roman" w:hAnsi="Times New Roman" w:cs="Times New Roman"/>
          <w:spacing w:val="4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4"/>
          <w:sz w:val="16"/>
          <w:szCs w:val="16"/>
          <w:highlight w:val="yellow"/>
        </w:rPr>
        <w:t>manufactured</w:t>
      </w:r>
      <w:r w:rsidRPr="008656F9">
        <w:rPr>
          <w:rFonts w:ascii="Times New Roman" w:hAnsi="Times New Roman" w:cs="Times New Roman"/>
          <w:spacing w:val="50"/>
          <w:w w:val="134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8"/>
          <w:sz w:val="16"/>
          <w:szCs w:val="16"/>
          <w:highlight w:val="yellow"/>
        </w:rPr>
        <w:t>homes,</w:t>
      </w:r>
      <w:r w:rsidRPr="008656F9">
        <w:rPr>
          <w:rFonts w:ascii="Times New Roman" w:hAnsi="Times New Roman" w:cs="Times New Roman"/>
          <w:spacing w:val="-11"/>
          <w:w w:val="13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8"/>
          <w:sz w:val="16"/>
          <w:szCs w:val="16"/>
          <w:highlight w:val="yellow"/>
        </w:rPr>
        <w:t>and</w:t>
      </w:r>
      <w:r w:rsidRPr="008656F9">
        <w:rPr>
          <w:rFonts w:ascii="Times New Roman" w:hAnsi="Times New Roman" w:cs="Times New Roman"/>
          <w:spacing w:val="19"/>
          <w:w w:val="138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8"/>
          <w:sz w:val="16"/>
          <w:szCs w:val="16"/>
          <w:highlight w:val="yellow"/>
        </w:rPr>
        <w:t>other</w:t>
      </w:r>
      <w:r w:rsidRPr="008656F9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spacing w:val="10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 xml:space="preserve">structures </w:t>
      </w:r>
      <w:r w:rsidRPr="008656F9">
        <w:rPr>
          <w:rFonts w:ascii="Times New Roman" w:hAnsi="Times New Roman" w:cs="Times New Roman"/>
          <w:spacing w:val="13"/>
          <w:w w:val="135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5"/>
          <w:sz w:val="16"/>
          <w:szCs w:val="16"/>
          <w:highlight w:val="yellow"/>
        </w:rPr>
        <w:t>in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sured</w:t>
      </w:r>
      <w:r w:rsidRPr="008656F9">
        <w:rPr>
          <w:rFonts w:ascii="Times New Roman" w:hAnsi="Times New Roman" w:cs="Times New Roman"/>
          <w:spacing w:val="-7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under</w:t>
      </w:r>
      <w:r w:rsidRPr="008656F9">
        <w:rPr>
          <w:rFonts w:ascii="Times New Roman" w:hAnsi="Times New Roman" w:cs="Times New Roman"/>
          <w:spacing w:val="-4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the</w:t>
      </w:r>
      <w:r w:rsidRPr="008656F9">
        <w:rPr>
          <w:rFonts w:ascii="Times New Roman" w:hAnsi="Times New Roman" w:cs="Times New Roman"/>
          <w:spacing w:val="15"/>
          <w:w w:val="133"/>
          <w:sz w:val="16"/>
          <w:szCs w:val="16"/>
          <w:highlight w:val="yellow"/>
        </w:rPr>
        <w:t xml:space="preserve"> </w:t>
      </w:r>
      <w:r w:rsidRPr="008656F9">
        <w:rPr>
          <w:rFonts w:ascii="Times New Roman" w:hAnsi="Times New Roman" w:cs="Times New Roman"/>
          <w:w w:val="133"/>
          <w:sz w:val="16"/>
          <w:szCs w:val="16"/>
          <w:highlight w:val="yellow"/>
        </w:rPr>
        <w:t>NFIP.</w:t>
      </w:r>
    </w:p>
    <w:p w:rsidR="00213B99" w:rsidRDefault="00213B99"/>
    <w:sectPr w:rsidR="00213B99" w:rsidSect="00570FAC">
      <w:type w:val="continuous"/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78"/>
    <w:rsid w:val="00211A78"/>
    <w:rsid w:val="00213B99"/>
    <w:rsid w:val="00482AAD"/>
    <w:rsid w:val="008656F9"/>
    <w:rsid w:val="00E3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Vienneau</dc:creator>
  <cp:lastModifiedBy>ES</cp:lastModifiedBy>
  <cp:revision>2</cp:revision>
  <dcterms:created xsi:type="dcterms:W3CDTF">2014-03-18T16:21:00Z</dcterms:created>
  <dcterms:modified xsi:type="dcterms:W3CDTF">2014-03-18T16:21:00Z</dcterms:modified>
</cp:coreProperties>
</file>