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C133C" w:rsidRDefault="004A425C" w14:paraId="47FFF68F" w14:textId="6EED2F15">
      <w:pPr>
        <w:rPr>
          <w:rFonts w:cs="Times New Roman"/>
          <w:szCs w:val="24"/>
        </w:rPr>
      </w:pPr>
      <w:r w:rsidRPr="004A425C">
        <w:t>The Moving to Work (MTW) Supplement</w:t>
      </w:r>
      <w:r w:rsidR="002E35A5">
        <w:t xml:space="preserve"> to the Annual PHA Plan</w:t>
      </w:r>
      <w:r w:rsidR="003B2D09">
        <w:t xml:space="preserve"> is a new form in the PHA Plan data collection (</w:t>
      </w:r>
      <w:r w:rsidRPr="00573469" w:rsidR="00573469">
        <w:t>OMB No. 2577-0226</w:t>
      </w:r>
      <w:r w:rsidR="00573469">
        <w:t>) and</w:t>
      </w:r>
      <w:r w:rsidRPr="004A425C">
        <w:t xml:space="preserve"> will serve as the reporting mechanism to the Department for the 100 </w:t>
      </w:r>
      <w:r w:rsidR="005740B6">
        <w:t xml:space="preserve">Expansion </w:t>
      </w:r>
      <w:r w:rsidRPr="004A425C">
        <w:t>MTW</w:t>
      </w:r>
      <w:r w:rsidR="00301D39">
        <w:t xml:space="preserve"> </w:t>
      </w:r>
      <w:r w:rsidR="00DE33F6">
        <w:t>A</w:t>
      </w:r>
      <w:r w:rsidRPr="004A425C">
        <w:t>gencies that will be designated as such pursuant to the Appropriations Act of 2016</w:t>
      </w:r>
      <w:r w:rsidRPr="00CE515D">
        <w:rPr>
          <w:rFonts w:cs="Times New Roman"/>
          <w:szCs w:val="24"/>
        </w:rPr>
        <w:t>.</w:t>
      </w:r>
      <w:r w:rsidRPr="00CE515D" w:rsidR="0023566A">
        <w:rPr>
          <w:rFonts w:cs="Times New Roman"/>
          <w:szCs w:val="24"/>
        </w:rPr>
        <w:t xml:space="preserve">  </w:t>
      </w:r>
      <w:r w:rsidRPr="00CE515D" w:rsidR="007E0A25">
        <w:rPr>
          <w:rFonts w:cs="Times New Roman"/>
          <w:szCs w:val="24"/>
        </w:rPr>
        <w:t xml:space="preserve">The </w:t>
      </w:r>
      <w:r w:rsidRPr="00CE515D" w:rsidR="005D3248">
        <w:rPr>
          <w:rFonts w:cs="Times New Roman"/>
          <w:szCs w:val="24"/>
        </w:rPr>
        <w:t xml:space="preserve">content in the </w:t>
      </w:r>
      <w:r w:rsidRPr="00CE515D" w:rsidR="007E0A25">
        <w:rPr>
          <w:rFonts w:cs="Times New Roman"/>
          <w:szCs w:val="24"/>
        </w:rPr>
        <w:t>MTW Supplement</w:t>
      </w:r>
      <w:r w:rsidRPr="00CE515D" w:rsidR="005D3248">
        <w:rPr>
          <w:rFonts w:cs="Times New Roman"/>
          <w:szCs w:val="24"/>
        </w:rPr>
        <w:t xml:space="preserve"> is tied directly to</w:t>
      </w:r>
      <w:r w:rsidRPr="00CE515D" w:rsidR="007E0A25">
        <w:rPr>
          <w:rFonts w:cs="Times New Roman"/>
          <w:szCs w:val="24"/>
        </w:rPr>
        <w:t xml:space="preserve"> the </w:t>
      </w:r>
      <w:r w:rsidRPr="00CE515D" w:rsidR="005E67E7">
        <w:rPr>
          <w:rFonts w:cs="Times New Roman"/>
          <w:szCs w:val="24"/>
        </w:rPr>
        <w:t xml:space="preserve">MTW Operations Notice, which </w:t>
      </w:r>
      <w:r w:rsidRPr="002F5441" w:rsidR="00CE515D">
        <w:rPr>
          <w:rFonts w:cs="Times New Roman"/>
          <w:color w:val="000000"/>
          <w:szCs w:val="24"/>
          <w:shd w:val="clear" w:color="auto" w:fill="FFFFFF"/>
        </w:rPr>
        <w:t>establishes</w:t>
      </w:r>
      <w:r w:rsidRPr="002F5441" w:rsidR="00DE2821">
        <w:rPr>
          <w:rFonts w:cs="Times New Roman"/>
          <w:color w:val="000000"/>
          <w:szCs w:val="24"/>
          <w:shd w:val="clear" w:color="auto" w:fill="FFFFFF"/>
        </w:rPr>
        <w:t xml:space="preserve"> requirements </w:t>
      </w:r>
      <w:r w:rsidRPr="002F5441" w:rsidR="009C65C0">
        <w:rPr>
          <w:rFonts w:cs="Times New Roman"/>
          <w:color w:val="000000"/>
          <w:szCs w:val="24"/>
          <w:shd w:val="clear" w:color="auto" w:fill="FFFFFF"/>
        </w:rPr>
        <w:t xml:space="preserve">for the </w:t>
      </w:r>
      <w:r w:rsidRPr="002F5441" w:rsidR="00CE515D">
        <w:rPr>
          <w:rFonts w:cs="Times New Roman"/>
          <w:color w:val="000000"/>
          <w:szCs w:val="24"/>
          <w:shd w:val="clear" w:color="auto" w:fill="FFFFFF"/>
        </w:rPr>
        <w:t>implementation and continued operation </w:t>
      </w:r>
      <w:r w:rsidRPr="00DD4DB8" w:rsidR="00CE515D">
        <w:rPr>
          <w:rFonts w:cs="Times New Roman"/>
          <w:szCs w:val="24"/>
        </w:rPr>
        <w:t xml:space="preserve">of the </w:t>
      </w:r>
      <w:r w:rsidRPr="0054102A" w:rsidR="009C65C0">
        <w:rPr>
          <w:rFonts w:cs="Times New Roman"/>
          <w:szCs w:val="24"/>
        </w:rPr>
        <w:t xml:space="preserve">MTW </w:t>
      </w:r>
      <w:r w:rsidRPr="003832F2" w:rsidR="00CE515D">
        <w:rPr>
          <w:rFonts w:cs="Times New Roman"/>
          <w:szCs w:val="24"/>
        </w:rPr>
        <w:t>Demonstration</w:t>
      </w:r>
      <w:r w:rsidRPr="00CA5B33" w:rsidR="00CE515D">
        <w:rPr>
          <w:rFonts w:cs="Times New Roman"/>
          <w:szCs w:val="24"/>
        </w:rPr>
        <w:t xml:space="preserve"> Program </w:t>
      </w:r>
      <w:r w:rsidRPr="00CA5B33" w:rsidR="009C65C0">
        <w:rPr>
          <w:rFonts w:cs="Times New Roman"/>
          <w:szCs w:val="24"/>
        </w:rPr>
        <w:t xml:space="preserve">for the </w:t>
      </w:r>
      <w:r w:rsidR="00DE33F6">
        <w:rPr>
          <w:rFonts w:cs="Times New Roman"/>
          <w:szCs w:val="24"/>
        </w:rPr>
        <w:t>199</w:t>
      </w:r>
      <w:r w:rsidRPr="00CA5B33" w:rsidR="009C65C0">
        <w:rPr>
          <w:rFonts w:cs="Times New Roman"/>
          <w:szCs w:val="24"/>
        </w:rPr>
        <w:t xml:space="preserve"> Expansion </w:t>
      </w:r>
      <w:r w:rsidR="00DE33F6">
        <w:rPr>
          <w:rFonts w:cs="Times New Roman"/>
          <w:szCs w:val="24"/>
        </w:rPr>
        <w:t>MTW Agencies</w:t>
      </w:r>
      <w:r w:rsidRPr="00CA5B33" w:rsidR="009C65C0">
        <w:rPr>
          <w:rFonts w:cs="Times New Roman"/>
          <w:szCs w:val="24"/>
        </w:rPr>
        <w:t>.</w:t>
      </w:r>
    </w:p>
    <w:p w:rsidR="00AE65F1" w:rsidRDefault="00AE65F1" w14:paraId="79EC079E" w14:textId="77777777"/>
    <w:p w:rsidR="00386FDC" w:rsidRDefault="00692721" w14:paraId="3C77EB0C" w14:textId="7299077B">
      <w:r w:rsidRPr="00CA5B33">
        <w:t xml:space="preserve">The MTW Operations Notice </w:t>
      </w:r>
      <w:r w:rsidRPr="00CA5B33" w:rsidR="00A60053">
        <w:t xml:space="preserve">was </w:t>
      </w:r>
      <w:r w:rsidRPr="00CA5B33" w:rsidR="007B1CD8">
        <w:t xml:space="preserve">published in the Federal Register </w:t>
      </w:r>
      <w:r w:rsidRPr="00CA5B33" w:rsidR="00D04A15">
        <w:t xml:space="preserve">several times </w:t>
      </w:r>
      <w:r w:rsidRPr="00CA5B33" w:rsidR="007B1CD8">
        <w:t xml:space="preserve">for public comment.  It was first published in the Federal Register on </w:t>
      </w:r>
      <w:r w:rsidRPr="0054102A" w:rsidR="007B1CD8">
        <w:t>January</w:t>
      </w:r>
      <w:r w:rsidRPr="003832F2" w:rsidR="007B1CD8">
        <w:t xml:space="preserve"> </w:t>
      </w:r>
      <w:r w:rsidRPr="002F5441" w:rsidR="00940437">
        <w:t>23</w:t>
      </w:r>
      <w:r w:rsidRPr="0054102A" w:rsidR="009C5222">
        <w:t xml:space="preserve">, </w:t>
      </w:r>
      <w:r w:rsidRPr="003832F2" w:rsidR="009C5222">
        <w:t>2017</w:t>
      </w:r>
      <w:r w:rsidRPr="0054102A" w:rsidR="0037484F">
        <w:t xml:space="preserve"> </w:t>
      </w:r>
      <w:r w:rsidRPr="003832F2" w:rsidR="005F4BEC">
        <w:t>(</w:t>
      </w:r>
      <w:r w:rsidRPr="00CA5B33" w:rsidR="005F4BEC">
        <w:t xml:space="preserve">82 FR 8056) </w:t>
      </w:r>
      <w:r w:rsidRPr="00CA5B33" w:rsidR="0037484F">
        <w:t xml:space="preserve">for a 60-day public comment period, which was extended in May 2017.   The MTW Operations Notice </w:t>
      </w:r>
      <w:r w:rsidRPr="00CA5B33" w:rsidR="00A60053">
        <w:t>was published in the Federal Register</w:t>
      </w:r>
      <w:r w:rsidRPr="00CA5B33" w:rsidR="00CC543F">
        <w:t xml:space="preserve"> on October 5, 2018</w:t>
      </w:r>
      <w:r w:rsidRPr="00CA5B33" w:rsidR="00A60053">
        <w:t xml:space="preserve"> </w:t>
      </w:r>
      <w:r w:rsidRPr="00CA5B33" w:rsidR="007F57A7">
        <w:t>(83 FR 50387</w:t>
      </w:r>
      <w:r w:rsidR="007F57A7">
        <w:t>)</w:t>
      </w:r>
      <w:r w:rsidR="00CC543F">
        <w:t xml:space="preserve"> for a 45-day public comment period.  </w:t>
      </w:r>
      <w:r w:rsidR="006C49BA">
        <w:t xml:space="preserve">After comments were received, revisions to the </w:t>
      </w:r>
      <w:r w:rsidR="00C52A24">
        <w:t xml:space="preserve">MTW Operations Notice were completed and </w:t>
      </w:r>
      <w:r w:rsidR="007F649C">
        <w:t xml:space="preserve">the final MTW Operations was published in the Federal Register on August 28, 2020 </w:t>
      </w:r>
      <w:r w:rsidR="0066728B">
        <w:t>(</w:t>
      </w:r>
      <w:r w:rsidRPr="0066728B" w:rsidR="0066728B">
        <w:t>85 FR 53444</w:t>
      </w:r>
      <w:r w:rsidR="0066728B">
        <w:t>).</w:t>
      </w:r>
    </w:p>
    <w:p w:rsidRPr="00940437" w:rsidR="00940437" w:rsidP="00940437" w:rsidRDefault="00940437" w14:paraId="671921E8" w14:textId="2FD7D8AC"/>
    <w:p w:rsidR="0066728B" w:rsidRDefault="002C133C" w14:paraId="06A000F3" w14:textId="0EF70930">
      <w:r>
        <w:t xml:space="preserve">The PHA Plan data collection, including the MTW Supplement, was published for the 60-day public comment period in the Federal Register on </w:t>
      </w:r>
      <w:r w:rsidRPr="006240F7">
        <w:t>October 9, 2018 (</w:t>
      </w:r>
      <w:r>
        <w:t xml:space="preserve">83 </w:t>
      </w:r>
      <w:r w:rsidRPr="006240F7">
        <w:t>FR 50676)</w:t>
      </w:r>
      <w:r>
        <w:t xml:space="preserve">.  </w:t>
      </w:r>
      <w:r w:rsidR="00356CD8">
        <w:t xml:space="preserve">Since the </w:t>
      </w:r>
      <w:r w:rsidR="009356C1">
        <w:t>content</w:t>
      </w:r>
      <w:r w:rsidR="00356CD8">
        <w:t xml:space="preserve"> in the MTW Supplement </w:t>
      </w:r>
      <w:r w:rsidR="00FF1C15">
        <w:t xml:space="preserve">must mirror </w:t>
      </w:r>
      <w:r w:rsidR="00BC3B59">
        <w:t xml:space="preserve">what is in the MTW Operations Notice, </w:t>
      </w:r>
      <w:r w:rsidR="00CA5B33">
        <w:t xml:space="preserve">HUD </w:t>
      </w:r>
      <w:r w:rsidR="0036532B">
        <w:t>could not</w:t>
      </w:r>
      <w:r w:rsidR="00393595">
        <w:t xml:space="preserve"> finalize the </w:t>
      </w:r>
      <w:r w:rsidR="0036532B">
        <w:t>MTW Supplement</w:t>
      </w:r>
      <w:r w:rsidR="00872DEA">
        <w:t xml:space="preserve"> until after the final MTW Operations Notice was </w:t>
      </w:r>
      <w:r w:rsidR="0036532B">
        <w:t>finalized in August 2020</w:t>
      </w:r>
      <w:r w:rsidR="00872DEA">
        <w:t xml:space="preserve">.  Once this occurred, the </w:t>
      </w:r>
      <w:r w:rsidR="0036532B">
        <w:t xml:space="preserve">MTW Supplement </w:t>
      </w:r>
      <w:r w:rsidR="00872DEA">
        <w:t xml:space="preserve">form </w:t>
      </w:r>
      <w:r w:rsidR="00B042C6">
        <w:t xml:space="preserve">was updated </w:t>
      </w:r>
      <w:r w:rsidR="00FD102A">
        <w:t>to incorporate public comments and to ensure that it mirrors the final MTW Operations Notice</w:t>
      </w:r>
      <w:r w:rsidR="00760AB6">
        <w:t xml:space="preserve">, </w:t>
      </w:r>
      <w:r w:rsidR="00B042C6">
        <w:t>went</w:t>
      </w:r>
      <w:r w:rsidR="009D3995">
        <w:t xml:space="preserve"> through the required PIH and departmental clearance</w:t>
      </w:r>
      <w:r w:rsidR="00760AB6">
        <w:t xml:space="preserve">, and is now being submitted to OMB for publication </w:t>
      </w:r>
      <w:r w:rsidR="00731444">
        <w:t xml:space="preserve">for the 30-day </w:t>
      </w:r>
      <w:r w:rsidR="00F250FC">
        <w:t xml:space="preserve">Federal Register </w:t>
      </w:r>
      <w:r w:rsidR="00D61A4B">
        <w:t>notice</w:t>
      </w:r>
      <w:r w:rsidR="00B94C4D">
        <w:t>.</w:t>
      </w:r>
    </w:p>
    <w:p w:rsidR="005D7326" w:rsidRDefault="005D7326" w14:paraId="15C89C81" w14:textId="4C28C75F"/>
    <w:p w:rsidR="0066728B" w:rsidRDefault="005D7326" w14:paraId="53755E6D" w14:textId="589A5A8B">
      <w:r w:rsidRPr="00A375C6">
        <w:rPr>
          <w:rFonts w:cs="Times New Roman"/>
          <w:szCs w:val="24"/>
        </w:rPr>
        <w:t xml:space="preserve">The first cohort of agencies will be </w:t>
      </w:r>
      <w:r w:rsidR="008A78D1">
        <w:rPr>
          <w:rFonts w:cs="Times New Roman"/>
          <w:szCs w:val="24"/>
        </w:rPr>
        <w:t>announced</w:t>
      </w:r>
      <w:r w:rsidRPr="00A375C6">
        <w:rPr>
          <w:rFonts w:cs="Times New Roman"/>
          <w:szCs w:val="24"/>
        </w:rPr>
        <w:t xml:space="preserve"> in January 2021 and</w:t>
      </w:r>
      <w:r>
        <w:t xml:space="preserve"> will need to be able to utilize the MTW Supplement to report to HUD what waivers and activities they wish to initially implement.  Thus, it is important that the MTW Supplement be published for the 30-day public comment period, so that we can receive comments and finalize the form by the time the Expansion MTW Agencies are designated.</w:t>
      </w:r>
    </w:p>
    <w:sectPr w:rsidR="006672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25C"/>
    <w:rsid w:val="00046DC0"/>
    <w:rsid w:val="00085063"/>
    <w:rsid w:val="00112044"/>
    <w:rsid w:val="00142FCF"/>
    <w:rsid w:val="001B0CE4"/>
    <w:rsid w:val="001B1508"/>
    <w:rsid w:val="001E5DB7"/>
    <w:rsid w:val="0023566A"/>
    <w:rsid w:val="00243723"/>
    <w:rsid w:val="00276843"/>
    <w:rsid w:val="002C133C"/>
    <w:rsid w:val="002E26BA"/>
    <w:rsid w:val="002E35A5"/>
    <w:rsid w:val="002F5441"/>
    <w:rsid w:val="00301D39"/>
    <w:rsid w:val="003435DC"/>
    <w:rsid w:val="00353711"/>
    <w:rsid w:val="00356CD8"/>
    <w:rsid w:val="0036532B"/>
    <w:rsid w:val="00372C23"/>
    <w:rsid w:val="0037484F"/>
    <w:rsid w:val="003832F2"/>
    <w:rsid w:val="00386FDC"/>
    <w:rsid w:val="00393595"/>
    <w:rsid w:val="003B2D09"/>
    <w:rsid w:val="004429E4"/>
    <w:rsid w:val="004A425C"/>
    <w:rsid w:val="00515885"/>
    <w:rsid w:val="00521861"/>
    <w:rsid w:val="0052289C"/>
    <w:rsid w:val="00540F79"/>
    <w:rsid w:val="0054102A"/>
    <w:rsid w:val="00573469"/>
    <w:rsid w:val="005740B6"/>
    <w:rsid w:val="00592994"/>
    <w:rsid w:val="005D3248"/>
    <w:rsid w:val="005D7326"/>
    <w:rsid w:val="005E67E7"/>
    <w:rsid w:val="005F4BEC"/>
    <w:rsid w:val="006240F7"/>
    <w:rsid w:val="0066728B"/>
    <w:rsid w:val="006772F4"/>
    <w:rsid w:val="00680B29"/>
    <w:rsid w:val="00692721"/>
    <w:rsid w:val="006B10FC"/>
    <w:rsid w:val="006B56B1"/>
    <w:rsid w:val="006C49BA"/>
    <w:rsid w:val="006C7CD1"/>
    <w:rsid w:val="006C7FD4"/>
    <w:rsid w:val="00731444"/>
    <w:rsid w:val="00760AB6"/>
    <w:rsid w:val="007B1CD8"/>
    <w:rsid w:val="007D4A58"/>
    <w:rsid w:val="007E0A25"/>
    <w:rsid w:val="007F57A7"/>
    <w:rsid w:val="007F649C"/>
    <w:rsid w:val="00872DEA"/>
    <w:rsid w:val="008A78D1"/>
    <w:rsid w:val="008C6B5F"/>
    <w:rsid w:val="009356C1"/>
    <w:rsid w:val="00940437"/>
    <w:rsid w:val="00977B00"/>
    <w:rsid w:val="009B3F3A"/>
    <w:rsid w:val="009C5222"/>
    <w:rsid w:val="009C65C0"/>
    <w:rsid w:val="009D3995"/>
    <w:rsid w:val="00A60053"/>
    <w:rsid w:val="00A6288C"/>
    <w:rsid w:val="00A91A59"/>
    <w:rsid w:val="00AE65F1"/>
    <w:rsid w:val="00AF218C"/>
    <w:rsid w:val="00B042C6"/>
    <w:rsid w:val="00B23500"/>
    <w:rsid w:val="00B66248"/>
    <w:rsid w:val="00B70E72"/>
    <w:rsid w:val="00B910E8"/>
    <w:rsid w:val="00B94C4D"/>
    <w:rsid w:val="00B96217"/>
    <w:rsid w:val="00BA08D1"/>
    <w:rsid w:val="00BC277E"/>
    <w:rsid w:val="00BC3B59"/>
    <w:rsid w:val="00C52A24"/>
    <w:rsid w:val="00C80090"/>
    <w:rsid w:val="00CA5B33"/>
    <w:rsid w:val="00CC543F"/>
    <w:rsid w:val="00CE2920"/>
    <w:rsid w:val="00CE515D"/>
    <w:rsid w:val="00D04A15"/>
    <w:rsid w:val="00D06E58"/>
    <w:rsid w:val="00D61A4B"/>
    <w:rsid w:val="00D64C63"/>
    <w:rsid w:val="00D82206"/>
    <w:rsid w:val="00DD4DB8"/>
    <w:rsid w:val="00DE2821"/>
    <w:rsid w:val="00DE33F6"/>
    <w:rsid w:val="00E2097E"/>
    <w:rsid w:val="00E3056A"/>
    <w:rsid w:val="00E642C2"/>
    <w:rsid w:val="00EA2065"/>
    <w:rsid w:val="00F06732"/>
    <w:rsid w:val="00F152F0"/>
    <w:rsid w:val="00F250FC"/>
    <w:rsid w:val="00F44AB0"/>
    <w:rsid w:val="00FC518E"/>
    <w:rsid w:val="00FD102A"/>
    <w:rsid w:val="00FD3703"/>
    <w:rsid w:val="00FF1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DB47D"/>
  <w15:chartTrackingRefBased/>
  <w15:docId w15:val="{56ADEAF3-4FA7-4F3C-852F-C59A4329A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E58"/>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TWDeskGuide">
    <w:name w:val="MTWDeskGuide"/>
    <w:basedOn w:val="Normal"/>
    <w:autoRedefine/>
    <w:qFormat/>
    <w:rsid w:val="00A91A59"/>
    <w:rPr>
      <w:rFonts w:ascii="Calibri Light" w:eastAsiaTheme="minorEastAsia" w:hAnsi="Calibri Light" w:cs="Calibri Light"/>
      <w:i/>
      <w:sz w:val="22"/>
      <w:lang w:val="en"/>
    </w:rPr>
  </w:style>
  <w:style w:type="character" w:styleId="CommentReference">
    <w:name w:val="annotation reference"/>
    <w:basedOn w:val="DefaultParagraphFont"/>
    <w:uiPriority w:val="99"/>
    <w:semiHidden/>
    <w:unhideWhenUsed/>
    <w:rsid w:val="00CE2920"/>
    <w:rPr>
      <w:sz w:val="16"/>
      <w:szCs w:val="16"/>
    </w:rPr>
  </w:style>
  <w:style w:type="paragraph" w:styleId="CommentText">
    <w:name w:val="annotation text"/>
    <w:basedOn w:val="Normal"/>
    <w:link w:val="CommentTextChar"/>
    <w:uiPriority w:val="99"/>
    <w:semiHidden/>
    <w:unhideWhenUsed/>
    <w:rsid w:val="00CE2920"/>
    <w:rPr>
      <w:sz w:val="20"/>
      <w:szCs w:val="20"/>
    </w:rPr>
  </w:style>
  <w:style w:type="character" w:customStyle="1" w:styleId="CommentTextChar">
    <w:name w:val="Comment Text Char"/>
    <w:basedOn w:val="DefaultParagraphFont"/>
    <w:link w:val="CommentText"/>
    <w:uiPriority w:val="99"/>
    <w:semiHidden/>
    <w:rsid w:val="00CE2920"/>
    <w:rPr>
      <w:sz w:val="20"/>
      <w:szCs w:val="20"/>
    </w:rPr>
  </w:style>
  <w:style w:type="paragraph" w:styleId="CommentSubject">
    <w:name w:val="annotation subject"/>
    <w:basedOn w:val="CommentText"/>
    <w:next w:val="CommentText"/>
    <w:link w:val="CommentSubjectChar"/>
    <w:uiPriority w:val="99"/>
    <w:semiHidden/>
    <w:unhideWhenUsed/>
    <w:rsid w:val="00CE2920"/>
    <w:rPr>
      <w:b/>
      <w:bCs/>
    </w:rPr>
  </w:style>
  <w:style w:type="character" w:customStyle="1" w:styleId="CommentSubjectChar">
    <w:name w:val="Comment Subject Char"/>
    <w:basedOn w:val="CommentTextChar"/>
    <w:link w:val="CommentSubject"/>
    <w:uiPriority w:val="99"/>
    <w:semiHidden/>
    <w:rsid w:val="00CE2920"/>
    <w:rPr>
      <w:b/>
      <w:bCs/>
      <w:sz w:val="20"/>
      <w:szCs w:val="20"/>
    </w:rPr>
  </w:style>
  <w:style w:type="paragraph" w:styleId="BalloonText">
    <w:name w:val="Balloon Text"/>
    <w:basedOn w:val="Normal"/>
    <w:link w:val="BalloonTextChar"/>
    <w:uiPriority w:val="99"/>
    <w:semiHidden/>
    <w:unhideWhenUsed/>
    <w:rsid w:val="00CE29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2920"/>
    <w:rPr>
      <w:rFonts w:ascii="Segoe UI" w:hAnsi="Segoe UI" w:cs="Segoe UI"/>
      <w:sz w:val="18"/>
      <w:szCs w:val="18"/>
    </w:rPr>
  </w:style>
  <w:style w:type="paragraph" w:styleId="Revision">
    <w:name w:val="Revision"/>
    <w:hidden/>
    <w:uiPriority w:val="99"/>
    <w:semiHidden/>
    <w:rsid w:val="005410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8ED5E9-549F-4673-AFE2-FBBCC00E8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324</Words>
  <Characters>1851</Characters>
  <Application>Microsoft Office Word</Application>
  <DocSecurity>4</DocSecurity>
  <Lines>15</Lines>
  <Paragraphs>4</Paragraphs>
  <ScaleCrop>false</ScaleCrop>
  <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Hovendick, Wendalyn M</dc:creator>
  <cp:keywords/>
  <dc:description/>
  <cp:lastModifiedBy>Rogers, Dacia A</cp:lastModifiedBy>
  <cp:revision>2</cp:revision>
  <dcterms:created xsi:type="dcterms:W3CDTF">2020-12-04T13:25:00Z</dcterms:created>
  <dcterms:modified xsi:type="dcterms:W3CDTF">2020-12-04T13:25:00Z</dcterms:modified>
</cp:coreProperties>
</file>