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B5190" w:rsidR="000B5190" w:rsidP="000B5190" w:rsidRDefault="000B5190" w14:paraId="4E41D212" w14:textId="78CD5C20">
      <w:pPr>
        <w:numPr>
          <w:ilvl w:val="1"/>
          <w:numId w:val="0"/>
        </w:numPr>
        <w:spacing w:after="0" w:line="480" w:lineRule="auto"/>
        <w:jc w:val="center"/>
        <w:rPr>
          <w:rFonts w:ascii="Calibri" w:hAnsi="Calibri" w:eastAsia="Times New Roman" w:cs="Calibri"/>
          <w:b/>
          <w:sz w:val="28"/>
          <w:szCs w:val="32"/>
        </w:rPr>
      </w:pPr>
      <w:bookmarkStart w:name="_GoBack" w:id="0"/>
      <w:bookmarkEnd w:id="0"/>
      <w:r>
        <w:rPr>
          <w:rFonts w:ascii="Calibri" w:hAnsi="Calibri" w:eastAsia="Times New Roman" w:cs="Calibri"/>
          <w:b/>
          <w:sz w:val="28"/>
          <w:szCs w:val="32"/>
        </w:rPr>
        <w:t xml:space="preserve">Attachment </w:t>
      </w:r>
      <w:r w:rsidRPr="000B5190">
        <w:rPr>
          <w:rFonts w:ascii="Calibri" w:hAnsi="Calibri" w:eastAsia="Times New Roman" w:cs="Calibri"/>
          <w:b/>
          <w:sz w:val="28"/>
          <w:szCs w:val="32"/>
        </w:rPr>
        <w:t>G.3</w:t>
      </w:r>
      <w:r w:rsidR="00714CD2">
        <w:rPr>
          <w:rFonts w:ascii="Calibri" w:hAnsi="Calibri" w:eastAsia="Times New Roman" w:cs="Calibri"/>
          <w:b/>
          <w:sz w:val="28"/>
          <w:szCs w:val="32"/>
        </w:rPr>
        <w:t>:</w:t>
      </w:r>
      <w:r w:rsidRPr="000B5190">
        <w:rPr>
          <w:rFonts w:ascii="Calibri" w:hAnsi="Calibri" w:eastAsia="Times New Roman" w:cs="Calibri"/>
          <w:b/>
          <w:sz w:val="28"/>
          <w:szCs w:val="32"/>
        </w:rPr>
        <w:t xml:space="preserve"> Study Overview Sheet for Focus Group Participants</w:t>
      </w:r>
    </w:p>
    <w:p w:rsidRPr="000B5190" w:rsidR="000B5190" w:rsidP="000B5190" w:rsidRDefault="000B5190" w14:paraId="4E24E30A" w14:textId="77777777">
      <w:pPr>
        <w:spacing w:after="0" w:line="240" w:lineRule="auto"/>
        <w:rPr>
          <w:rFonts w:ascii="Times New Roman" w:hAnsi="Times New Roman" w:eastAsia="Times New Roman" w:cs="Times New Roman"/>
          <w:sz w:val="24"/>
          <w:szCs w:val="24"/>
        </w:rPr>
      </w:pPr>
    </w:p>
    <w:p w:rsidRPr="000B5190" w:rsidR="000B5190" w:rsidP="000B5190" w:rsidRDefault="000B5190" w14:paraId="7826E30D" w14:textId="77777777">
      <w:pPr>
        <w:spacing w:after="0" w:line="240" w:lineRule="auto"/>
        <w:rPr>
          <w:rFonts w:ascii="Times New Roman" w:hAnsi="Times New Roman" w:eastAsia="Times New Roman" w:cs="Times New Roman"/>
          <w:sz w:val="24"/>
          <w:szCs w:val="24"/>
        </w:rPr>
        <w:sectPr w:rsidRPr="000B5190" w:rsidR="000B5190" w:rsidSect="00027E28">
          <w:pgSz w:w="12240" w:h="15840" w:code="1"/>
          <w:pgMar w:top="1440" w:right="720" w:bottom="720" w:left="720" w:header="576" w:footer="720" w:gutter="0"/>
          <w:cols w:space="720"/>
          <w:docGrid w:linePitch="326"/>
        </w:sectPr>
      </w:pPr>
    </w:p>
    <w:p w:rsidRPr="000B5190" w:rsidR="000B5190" w:rsidP="000B5190" w:rsidRDefault="000B5190" w14:paraId="06E1638F" w14:textId="77777777">
      <w:pPr>
        <w:spacing w:after="0" w:line="240" w:lineRule="auto"/>
        <w:rPr>
          <w:rFonts w:eastAsia="Times New Roman" w:cstheme="minorHAnsi"/>
          <w:sz w:val="36"/>
          <w:szCs w:val="24"/>
        </w:rPr>
      </w:pPr>
      <w:r w:rsidRPr="000B5190">
        <w:rPr>
          <w:rFonts w:eastAsia="Times New Roman" w:cstheme="minorHAnsi"/>
          <w:noProof/>
          <w:sz w:val="36"/>
          <w:szCs w:val="24"/>
        </w:rPr>
        <w:lastRenderedPageBreak/>
        <w:drawing>
          <wp:anchor distT="0" distB="0" distL="114300" distR="114300" simplePos="0" relativeHeight="251659264" behindDoc="1" locked="1" layoutInCell="1" allowOverlap="1" wp14:editId="22A24FA0" wp14:anchorId="7DA0F34A">
            <wp:simplePos x="0" y="0"/>
            <wp:positionH relativeFrom="column">
              <wp:posOffset>-132715</wp:posOffset>
            </wp:positionH>
            <wp:positionV relativeFrom="paragraph">
              <wp:posOffset>0</wp:posOffset>
            </wp:positionV>
            <wp:extent cx="923544" cy="786384"/>
            <wp:effectExtent l="0" t="0" r="0" b="0"/>
            <wp:wrapTight wrapText="bothSides">
              <wp:wrapPolygon edited="0">
                <wp:start x="0" y="0"/>
                <wp:lineTo x="0" y="20937"/>
                <wp:lineTo x="20946" y="20937"/>
                <wp:lineTo x="20946" y="0"/>
                <wp:lineTo x="0" y="0"/>
              </wp:wrapPolygon>
            </wp:wrapTight>
            <wp:docPr id="29" name="Picture 29" descr="C:\Users\williamsk1\AppData\Local\Temp\3\wz1123\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k1\AppData\Local\Temp\3\wz1123\Print\SEBTC_logo_CMYK_Colo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544" cy="78638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B5190" w:rsidR="000B5190" w:rsidP="000B5190" w:rsidRDefault="000B5190" w14:paraId="0FB525EA" w14:textId="77777777">
      <w:pPr>
        <w:spacing w:after="0" w:line="240" w:lineRule="auto"/>
        <w:jc w:val="center"/>
        <w:rPr>
          <w:rFonts w:eastAsia="Times New Roman" w:cstheme="minorHAnsi"/>
          <w:color w:val="42A7C5"/>
          <w:sz w:val="36"/>
          <w:szCs w:val="24"/>
        </w:rPr>
      </w:pPr>
      <w:r w:rsidRPr="000B5190">
        <w:rPr>
          <w:rFonts w:eastAsia="Times New Roman" w:cstheme="minorHAnsi"/>
          <w:color w:val="42A7C5"/>
          <w:sz w:val="36"/>
          <w:szCs w:val="24"/>
        </w:rPr>
        <w:t>Summer Electronic Benefit Transfer for Children</w:t>
      </w:r>
    </w:p>
    <w:p w:rsidR="000B5190" w:rsidP="000B5190" w:rsidRDefault="000B5190" w14:paraId="337C47FE" w14:textId="77777777">
      <w:pPr>
        <w:spacing w:after="0" w:line="240" w:lineRule="auto"/>
        <w:jc w:val="center"/>
        <w:rPr>
          <w:rFonts w:eastAsia="Times New Roman" w:cstheme="minorHAnsi"/>
          <w:i/>
          <w:iCs/>
          <w:color w:val="76BC43"/>
          <w:sz w:val="24"/>
          <w:szCs w:val="24"/>
        </w:rPr>
      </w:pPr>
      <w:r w:rsidRPr="000B5190">
        <w:rPr>
          <w:rFonts w:eastAsia="Times New Roman" w:cstheme="minorHAnsi"/>
          <w:i/>
          <w:iCs/>
          <w:color w:val="76BC43"/>
          <w:sz w:val="24"/>
          <w:szCs w:val="24"/>
        </w:rPr>
        <w:t>Evaluation Overview for Parents/Caregivers</w:t>
      </w:r>
    </w:p>
    <w:p w:rsidR="00335020" w:rsidP="000B5190" w:rsidRDefault="00335020" w14:paraId="677CB3FB" w14:textId="77777777">
      <w:pPr>
        <w:spacing w:after="0" w:line="240" w:lineRule="auto"/>
        <w:jc w:val="center"/>
        <w:rPr>
          <w:rFonts w:eastAsia="Times New Roman" w:cstheme="minorHAnsi"/>
          <w:i/>
          <w:iCs/>
          <w:color w:val="76BC43"/>
          <w:sz w:val="24"/>
          <w:szCs w:val="24"/>
        </w:rPr>
      </w:pPr>
    </w:p>
    <w:p w:rsidRPr="000B5190" w:rsidR="00335020" w:rsidP="000B5190" w:rsidRDefault="00335020" w14:paraId="36118225" w14:textId="09316962">
      <w:pPr>
        <w:spacing w:after="0" w:line="240" w:lineRule="auto"/>
        <w:jc w:val="center"/>
        <w:rPr>
          <w:rFonts w:eastAsia="Times New Roman" w:cstheme="minorHAnsi"/>
          <w:i/>
          <w:iCs/>
          <w:color w:val="76BC43"/>
          <w:sz w:val="24"/>
          <w:szCs w:val="24"/>
        </w:rPr>
      </w:pPr>
      <w:r w:rsidRPr="000B5190">
        <w:rPr>
          <w:rFonts w:ascii="Arial" w:hAnsi="Arial"/>
          <w:b/>
          <w:bCs/>
          <w:iCs/>
          <w:noProof/>
        </w:rPr>
        <mc:AlternateContent>
          <mc:Choice Requires="wps">
            <w:drawing>
              <wp:anchor distT="0" distB="0" distL="114300" distR="114300" simplePos="0" relativeHeight="251662336" behindDoc="0" locked="1" layoutInCell="1" allowOverlap="1" wp14:editId="072CB418" wp14:anchorId="47A48B60">
                <wp:simplePos x="0" y="0"/>
                <wp:positionH relativeFrom="margin">
                  <wp:posOffset>4834890</wp:posOffset>
                </wp:positionH>
                <wp:positionV relativeFrom="paragraph">
                  <wp:posOffset>-302895</wp:posOffset>
                </wp:positionV>
                <wp:extent cx="1978660" cy="600075"/>
                <wp:effectExtent l="0" t="0" r="2159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600075"/>
                        </a:xfrm>
                        <a:prstGeom prst="rect">
                          <a:avLst/>
                        </a:prstGeom>
                        <a:solidFill>
                          <a:srgbClr val="FFFFFF"/>
                        </a:solidFill>
                        <a:ln w="9525">
                          <a:solidFill>
                            <a:srgbClr val="000000"/>
                          </a:solidFill>
                          <a:miter lim="800000"/>
                          <a:headEnd/>
                          <a:tailEnd/>
                        </a:ln>
                      </wps:spPr>
                      <wps:txbx>
                        <w:txbxContent>
                          <w:p w:rsidRPr="00573309" w:rsidR="00335020" w:rsidP="00335020" w:rsidRDefault="00335020" w14:paraId="50B9D188" w14:textId="77777777">
                            <w:pPr>
                              <w:tabs>
                                <w:tab w:val="center" w:pos="4680"/>
                                <w:tab w:val="left" w:pos="6765"/>
                                <w:tab w:val="right" w:pos="9360"/>
                              </w:tabs>
                              <w:jc w:val="right"/>
                              <w:rPr>
                                <w:rFonts w:ascii="Calibri" w:hAnsi="Calibri"/>
                                <w:snapToGrid w:val="0"/>
                              </w:rPr>
                            </w:pPr>
                            <w:r w:rsidRPr="00573309">
                              <w:rPr>
                                <w:rFonts w:ascii="Calibri" w:hAnsi="Calibri"/>
                                <w:snapToGrid w:val="0"/>
                              </w:rPr>
                              <w:t xml:space="preserve">OMB </w:t>
                            </w:r>
                            <w:r>
                              <w:rPr>
                                <w:rFonts w:ascii="Calibri" w:hAnsi="Calibri"/>
                                <w:snapToGrid w:val="0"/>
                              </w:rPr>
                              <w:t xml:space="preserve">Control </w:t>
                            </w:r>
                            <w:r w:rsidRPr="00573309">
                              <w:rPr>
                                <w:rFonts w:ascii="Calibri" w:hAnsi="Calibri"/>
                                <w:snapToGrid w:val="0"/>
                              </w:rPr>
                              <w:t xml:space="preserve">No.: </w:t>
                            </w:r>
                            <w:r w:rsidRPr="00B71E5B">
                              <w:rPr>
                                <w:rFonts w:ascii="Calibri" w:hAnsi="Calibri"/>
                                <w:snapToGrid w:val="0"/>
                              </w:rPr>
                              <w:t>0584-0524</w:t>
                            </w:r>
                          </w:p>
                          <w:p w:rsidRPr="00C354D2" w:rsidR="00335020" w:rsidP="00335020" w:rsidRDefault="00335020" w14:paraId="03A81BE3" w14:textId="77777777">
                            <w:pPr>
                              <w:tabs>
                                <w:tab w:val="center" w:pos="4680"/>
                                <w:tab w:val="left" w:pos="6765"/>
                                <w:tab w:val="right" w:pos="9360"/>
                              </w:tabs>
                              <w:jc w:val="right"/>
                              <w:rPr>
                                <w:snapToGrid w:val="0"/>
                              </w:rPr>
                            </w:pPr>
                            <w:r w:rsidRPr="00573309">
                              <w:rPr>
                                <w:rFonts w:ascii="Calibri" w:hAnsi="Calibri"/>
                              </w:rPr>
                              <w:t>Expiration Date:</w:t>
                            </w:r>
                            <w:r>
                              <w:rPr>
                                <w:rFonts w:ascii="Calibri" w:hAnsi="Calibri"/>
                              </w:rPr>
                              <w:t xml:space="preserve"> 12</w:t>
                            </w:r>
                            <w:r w:rsidRPr="00573309">
                              <w:rPr>
                                <w:rFonts w:ascii="Calibri" w:hAnsi="Calibri"/>
                              </w:rPr>
                              <w:t>/</w:t>
                            </w:r>
                            <w:r>
                              <w:rPr>
                                <w:rFonts w:ascii="Calibri" w:hAnsi="Calibri"/>
                              </w:rPr>
                              <w:t>31</w:t>
                            </w:r>
                            <w:r w:rsidRPr="00573309">
                              <w:rPr>
                                <w:rFonts w:ascii="Calibri" w:hAnsi="Calibri"/>
                              </w:rPr>
                              <w:t>/</w:t>
                            </w:r>
                            <w:r>
                              <w:rPr>
                                <w:rFonts w:ascii="Calibri" w:hAnsi="Calibri"/>
                              </w:rPr>
                              <w:t>2022</w:t>
                            </w:r>
                          </w:p>
                          <w:p w:rsidR="00335020" w:rsidP="00335020" w:rsidRDefault="00335020" w14:paraId="63427FE5"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7A48B60">
                <v:stroke joinstyle="miter"/>
                <v:path gradientshapeok="t" o:connecttype="rect"/>
              </v:shapetype>
              <v:shape id="Text Box 3" style="position:absolute;left:0;text-align:left;margin-left:380.7pt;margin-top:-23.85pt;width:155.8pt;height:4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">
                <v:textbox>
                  <w:txbxContent>
                    <w:p w:rsidRPr="00573309" w:rsidR="00335020" w:rsidP="00335020" w:rsidRDefault="00335020" w14:paraId="50B9D188" w14:textId="77777777">
                      <w:pPr>
                        <w:tabs>
                          <w:tab w:val="center" w:pos="4680"/>
                          <w:tab w:val="left" w:pos="6765"/>
                          <w:tab w:val="right" w:pos="9360"/>
                        </w:tabs>
                        <w:jc w:val="right"/>
                        <w:rPr>
                          <w:rFonts w:ascii="Calibri" w:hAnsi="Calibri"/>
                          <w:snapToGrid w:val="0"/>
                        </w:rPr>
                      </w:pPr>
                      <w:r w:rsidRPr="00573309">
                        <w:rPr>
                          <w:rFonts w:ascii="Calibri" w:hAnsi="Calibri"/>
                          <w:snapToGrid w:val="0"/>
                        </w:rPr>
                        <w:t xml:space="preserve">OMB </w:t>
                      </w:r>
                      <w:r>
                        <w:rPr>
                          <w:rFonts w:ascii="Calibri" w:hAnsi="Calibri"/>
                          <w:snapToGrid w:val="0"/>
                        </w:rPr>
                        <w:t xml:space="preserve">Control </w:t>
                      </w:r>
                      <w:r w:rsidRPr="00573309">
                        <w:rPr>
                          <w:rFonts w:ascii="Calibri" w:hAnsi="Calibri"/>
                          <w:snapToGrid w:val="0"/>
                        </w:rPr>
                        <w:t xml:space="preserve">No.: </w:t>
                      </w:r>
                      <w:r w:rsidRPr="00B71E5B">
                        <w:rPr>
                          <w:rFonts w:ascii="Calibri" w:hAnsi="Calibri"/>
                          <w:snapToGrid w:val="0"/>
                        </w:rPr>
                        <w:t>0584-0524</w:t>
                      </w:r>
                    </w:p>
                    <w:p w:rsidRPr="00C354D2" w:rsidR="00335020" w:rsidP="00335020" w:rsidRDefault="00335020" w14:paraId="03A81BE3" w14:textId="77777777">
                      <w:pPr>
                        <w:tabs>
                          <w:tab w:val="center" w:pos="4680"/>
                          <w:tab w:val="left" w:pos="6765"/>
                          <w:tab w:val="right" w:pos="9360"/>
                        </w:tabs>
                        <w:jc w:val="right"/>
                        <w:rPr>
                          <w:snapToGrid w:val="0"/>
                        </w:rPr>
                      </w:pPr>
                      <w:r w:rsidRPr="00573309">
                        <w:rPr>
                          <w:rFonts w:ascii="Calibri" w:hAnsi="Calibri"/>
                        </w:rPr>
                        <w:t>Expiration Date:</w:t>
                      </w:r>
                      <w:r>
                        <w:rPr>
                          <w:rFonts w:ascii="Calibri" w:hAnsi="Calibri"/>
                        </w:rPr>
                        <w:t xml:space="preserve"> 12</w:t>
                      </w:r>
                      <w:r w:rsidRPr="00573309">
                        <w:rPr>
                          <w:rFonts w:ascii="Calibri" w:hAnsi="Calibri"/>
                        </w:rPr>
                        <w:t>/</w:t>
                      </w:r>
                      <w:r>
                        <w:rPr>
                          <w:rFonts w:ascii="Calibri" w:hAnsi="Calibri"/>
                        </w:rPr>
                        <w:t>31</w:t>
                      </w:r>
                      <w:r w:rsidRPr="00573309">
                        <w:rPr>
                          <w:rFonts w:ascii="Calibri" w:hAnsi="Calibri"/>
                        </w:rPr>
                        <w:t>/</w:t>
                      </w:r>
                      <w:r>
                        <w:rPr>
                          <w:rFonts w:ascii="Calibri" w:hAnsi="Calibri"/>
                        </w:rPr>
                        <w:t>2022</w:t>
                      </w:r>
                    </w:p>
                    <w:p w:rsidR="00335020" w:rsidP="00335020" w:rsidRDefault="00335020" w14:paraId="63427FE5" w14:textId="77777777"/>
                  </w:txbxContent>
                </v:textbox>
                <w10:wrap anchorx="margin"/>
                <w10:anchorlock/>
              </v:shape>
            </w:pict>
          </mc:Fallback>
        </mc:AlternateContent>
      </w:r>
    </w:p>
    <w:p w:rsidRPr="000B5190" w:rsidR="000B5190" w:rsidP="000B5190" w:rsidRDefault="000B5190" w14:paraId="41E2A7C7" w14:textId="77777777">
      <w:pPr>
        <w:spacing w:after="0" w:line="240" w:lineRule="auto"/>
        <w:rPr>
          <w:rFonts w:eastAsia="Times New Roman" w:cstheme="minorHAnsi"/>
          <w:sz w:val="24"/>
          <w:szCs w:val="24"/>
        </w:rPr>
      </w:pPr>
    </w:p>
    <w:p w:rsidRPr="00335020" w:rsidR="000B5190" w:rsidP="000B5190" w:rsidRDefault="00057554" w14:paraId="2F4B423A" w14:textId="5D68C603">
      <w:pPr>
        <w:spacing w:after="0" w:line="240" w:lineRule="auto"/>
        <w:rPr>
          <w:rFonts w:eastAsia="Times New Roman" w:cstheme="minorHAnsi"/>
        </w:rPr>
      </w:pPr>
      <w:r w:rsidRPr="00335020">
        <w:rPr>
          <w:rFonts w:eastAsia="Times New Roman" w:cstheme="minorHAnsi"/>
          <w:bCs/>
        </w:rPr>
        <w:t>The Evaluation of the Summer Electronic Benefit Transfer (EBT) Project</w:t>
      </w:r>
      <w:r w:rsidRPr="00335020" w:rsidR="00BE2105">
        <w:rPr>
          <w:rFonts w:eastAsia="Times New Roman" w:cstheme="minorHAnsi"/>
          <w:bCs/>
        </w:rPr>
        <w:t xml:space="preserve"> </w:t>
      </w:r>
      <w:r w:rsidRPr="00335020" w:rsidR="000B5190">
        <w:rPr>
          <w:rFonts w:eastAsia="Times New Roman" w:cstheme="minorHAnsi"/>
        </w:rPr>
        <w:t>is a study to learn about how the Summer EBT project helps families feed children during the summer months. We are collecting information on how EBT benefits are used, and will be talking to families, project staff (</w:t>
      </w:r>
      <w:r w:rsidRPr="00335020">
        <w:rPr>
          <w:rFonts w:eastAsia="Times New Roman" w:cstheme="minorHAnsi"/>
        </w:rPr>
        <w:t>SFAs</w:t>
      </w:r>
      <w:r w:rsidRPr="00335020" w:rsidR="00B97784">
        <w:rPr>
          <w:rFonts w:eastAsia="Times New Roman" w:cstheme="minorHAnsi"/>
        </w:rPr>
        <w:t xml:space="preserve"> </w:t>
      </w:r>
      <w:r w:rsidRPr="00335020" w:rsidR="000B5190">
        <w:rPr>
          <w:rFonts w:eastAsia="Times New Roman" w:cstheme="minorHAnsi"/>
        </w:rPr>
        <w:t xml:space="preserve">and State officials), and local businesses to learn about their experiences with the project to help improve the project. The study is building on previous research that showed that Summer EBT improved access to healthy food during the summer months, when schools are closed. </w:t>
      </w:r>
    </w:p>
    <w:p w:rsidRPr="00335020" w:rsidR="000B5190" w:rsidP="000B5190" w:rsidRDefault="000B5190" w14:paraId="7538891A" w14:textId="77777777">
      <w:pPr>
        <w:autoSpaceDE w:val="0"/>
        <w:autoSpaceDN w:val="0"/>
        <w:adjustRightInd w:val="0"/>
        <w:spacing w:after="0" w:line="240" w:lineRule="auto"/>
        <w:rPr>
          <w:rFonts w:eastAsia="Times New Roman" w:cstheme="minorHAnsi"/>
          <w:b/>
          <w:i/>
          <w:color w:val="EE8921"/>
        </w:rPr>
      </w:pPr>
    </w:p>
    <w:p w:rsidRPr="00335020" w:rsidR="000B5190" w:rsidP="000B5190" w:rsidRDefault="000B5190" w14:paraId="14F0A914" w14:textId="172BE562">
      <w:pPr>
        <w:autoSpaceDE w:val="0"/>
        <w:autoSpaceDN w:val="0"/>
        <w:adjustRightInd w:val="0"/>
        <w:spacing w:after="0" w:line="240" w:lineRule="auto"/>
        <w:rPr>
          <w:rFonts w:eastAsia="Times New Roman" w:cstheme="minorHAnsi"/>
        </w:rPr>
      </w:pPr>
      <w:r w:rsidRPr="00335020">
        <w:rPr>
          <w:rFonts w:eastAsia="Times New Roman" w:cstheme="minorHAnsi"/>
          <w:b/>
          <w:i/>
          <w:color w:val="EE8921"/>
        </w:rPr>
        <w:t>What is the Summer Electronic Benefits Transfer (EBT) Project</w:t>
      </w:r>
      <w:r w:rsidRPr="00335020">
        <w:rPr>
          <w:rFonts w:eastAsia="Times New Roman" w:cstheme="minorHAnsi"/>
          <w:b/>
          <w:color w:val="EE8921"/>
        </w:rPr>
        <w:t>?</w:t>
      </w:r>
      <w:r w:rsidRPr="00335020">
        <w:rPr>
          <w:rFonts w:eastAsia="Times New Roman" w:cstheme="minorHAnsi"/>
          <w:b/>
        </w:rPr>
        <w:t xml:space="preserve"> </w:t>
      </w:r>
      <w:r w:rsidRPr="00335020">
        <w:rPr>
          <w:rFonts w:eastAsia="Times New Roman" w:cstheme="minorHAnsi"/>
        </w:rPr>
        <w:t>The</w:t>
      </w:r>
      <w:r w:rsidRPr="00335020">
        <w:rPr>
          <w:rFonts w:eastAsia="Times New Roman" w:cstheme="minorHAnsi"/>
          <w:b/>
        </w:rPr>
        <w:t xml:space="preserve"> </w:t>
      </w:r>
      <w:r w:rsidRPr="00335020">
        <w:rPr>
          <w:rFonts w:eastAsia="Times New Roman" w:cstheme="minorHAnsi"/>
        </w:rPr>
        <w:t>Summer Electronic Benefits Transfer Project offers school-aged children eligible for free and reduced priced meals during the school year with $30 per month of the summer to purchase healthy foods from local stores. To help reduce the number of children that do not have access to food during the summers, the Food Nutrition Service (FNS) of the United States Department of Agriculture (USDA) funded four States and Indian Tribal Organizations to provide food assistance to children eligible for free for free and reduced-price school meals during the summer when those school meal programs do not usually operate.</w:t>
      </w:r>
      <w:r w:rsidRPr="00335020" w:rsidDel="00D63ABD">
        <w:rPr>
          <w:rFonts w:eastAsia="Times New Roman" w:cstheme="minorHAnsi"/>
        </w:rPr>
        <w:t xml:space="preserve"> </w:t>
      </w:r>
      <w:r w:rsidRPr="00335020">
        <w:rPr>
          <w:rFonts w:eastAsia="Times New Roman" w:cstheme="minorHAnsi"/>
        </w:rPr>
        <w:t xml:space="preserve">The project will operate in certain parts of Michigan, Chickasaw Nation, Wisconsin and the Inter Tribal Council of Arizona (ITCA) from 2019-2022. </w:t>
      </w:r>
    </w:p>
    <w:p w:rsidRPr="00335020" w:rsidR="000B5190" w:rsidP="000B5190" w:rsidRDefault="000B5190" w14:paraId="6F9316D7" w14:textId="77777777">
      <w:pPr>
        <w:autoSpaceDE w:val="0"/>
        <w:autoSpaceDN w:val="0"/>
        <w:adjustRightInd w:val="0"/>
        <w:spacing w:after="0" w:line="240" w:lineRule="auto"/>
        <w:rPr>
          <w:rFonts w:eastAsia="Times New Roman" w:cstheme="minorHAnsi"/>
        </w:rPr>
      </w:pPr>
    </w:p>
    <w:p w:rsidRPr="000B5190" w:rsidR="000B5190" w:rsidP="000B5190" w:rsidRDefault="000B5190" w14:paraId="78E0273E" w14:textId="77777777">
      <w:pPr>
        <w:autoSpaceDE w:val="0"/>
        <w:autoSpaceDN w:val="0"/>
        <w:adjustRightInd w:val="0"/>
        <w:spacing w:after="0" w:line="240" w:lineRule="auto"/>
        <w:rPr>
          <w:rFonts w:eastAsia="Times New Roman" w:cstheme="minorHAnsi"/>
          <w:sz w:val="24"/>
          <w:szCs w:val="24"/>
        </w:rPr>
      </w:pPr>
      <w:r w:rsidRPr="00335020">
        <w:rPr>
          <w:rFonts w:eastAsia="Times New Roman" w:cstheme="minorHAnsi"/>
        </w:rPr>
        <w:t>States/Tribal Organizations running the project use the Supplementation Nutrition Assistance Program (SNAP) or Supplemental Nutrition Program for Women, Infants and Children (WIC) EBT systems to issue benefits for the Summer EBT</w:t>
      </w:r>
    </w:p>
    <w:p w:rsidRPr="000B5190" w:rsidR="000B5190" w:rsidP="000B5190" w:rsidRDefault="000B5190" w14:paraId="4A4E8084" w14:textId="77777777">
      <w:pPr>
        <w:autoSpaceDE w:val="0"/>
        <w:autoSpaceDN w:val="0"/>
        <w:adjustRightInd w:val="0"/>
        <w:spacing w:after="0" w:line="240" w:lineRule="auto"/>
        <w:rPr>
          <w:rFonts w:eastAsia="Times New Roman" w:cstheme="minorHAnsi"/>
          <w:sz w:val="24"/>
          <w:szCs w:val="24"/>
        </w:rPr>
      </w:pPr>
    </w:p>
    <w:tbl>
      <w:tblPr>
        <w:tblStyle w:val="AbtFinal"/>
        <w:tblW w:w="5549" w:type="dxa"/>
        <w:tblLook w:val="04A0" w:firstRow="1" w:lastRow="0" w:firstColumn="1" w:lastColumn="0" w:noHBand="0" w:noVBand="1"/>
      </w:tblPr>
      <w:tblGrid>
        <w:gridCol w:w="3325"/>
        <w:gridCol w:w="2224"/>
      </w:tblGrid>
      <w:tr w:rsidRPr="000B5190" w:rsidR="000B5190" w:rsidTr="007122D6" w14:paraId="1F305F53" w14:textId="77777777">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0B5190" w:rsidR="000B5190" w:rsidP="000B5190" w:rsidRDefault="000B5190" w14:paraId="40A51FB2" w14:textId="77777777">
            <w:pPr>
              <w:spacing w:after="180"/>
              <w:rPr>
                <w:rFonts w:cstheme="minorHAnsi"/>
                <w:sz w:val="18"/>
                <w:szCs w:val="18"/>
              </w:rPr>
            </w:pPr>
            <w:r w:rsidRPr="000B5190">
              <w:rPr>
                <w:rFonts w:cstheme="minorHAnsi"/>
                <w:sz w:val="18"/>
                <w:szCs w:val="18"/>
              </w:rPr>
              <w:t>Grantee</w:t>
            </w:r>
          </w:p>
        </w:tc>
        <w:tc>
          <w:tcPr>
            <w:tcW w:w="2224" w:type="dxa"/>
            <w:noWrap/>
            <w:hideMark/>
          </w:tcPr>
          <w:p w:rsidRPr="000B5190" w:rsidR="000B5190" w:rsidP="000B5190" w:rsidRDefault="000B5190" w14:paraId="19BDBE0B" w14:textId="77777777">
            <w:pPr>
              <w:spacing w:after="180"/>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0B5190">
              <w:rPr>
                <w:rFonts w:cstheme="minorHAnsi"/>
                <w:sz w:val="18"/>
                <w:szCs w:val="18"/>
              </w:rPr>
              <w:t xml:space="preserve">EBT System </w:t>
            </w:r>
          </w:p>
        </w:tc>
      </w:tr>
      <w:tr w:rsidRPr="000B5190" w:rsidR="000B5190" w:rsidTr="007122D6" w14:paraId="12D80090"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0B5190" w:rsidR="000B5190" w:rsidP="000B5190" w:rsidRDefault="000B5190" w14:paraId="1DC5B6E4" w14:textId="77777777">
            <w:pPr>
              <w:spacing w:after="180"/>
              <w:rPr>
                <w:rFonts w:cstheme="minorHAnsi"/>
                <w:color w:val="000000"/>
                <w:sz w:val="18"/>
                <w:szCs w:val="18"/>
              </w:rPr>
            </w:pPr>
            <w:r w:rsidRPr="000B5190">
              <w:rPr>
                <w:rFonts w:cstheme="minorHAnsi"/>
                <w:color w:val="000000"/>
                <w:sz w:val="18"/>
                <w:szCs w:val="18"/>
              </w:rPr>
              <w:t>Chickasaw Nation</w:t>
            </w:r>
          </w:p>
        </w:tc>
        <w:tc>
          <w:tcPr>
            <w:tcW w:w="2224" w:type="dxa"/>
            <w:noWrap/>
            <w:hideMark/>
          </w:tcPr>
          <w:p w:rsidRPr="000B5190" w:rsidR="000B5190" w:rsidP="000B5190" w:rsidRDefault="000B5190" w14:paraId="45060419" w14:textId="77777777">
            <w:pPr>
              <w:spacing w:after="1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0B5190">
              <w:rPr>
                <w:rFonts w:cstheme="minorHAnsi"/>
                <w:color w:val="000000"/>
                <w:sz w:val="18"/>
                <w:szCs w:val="18"/>
              </w:rPr>
              <w:t>WIC</w:t>
            </w:r>
          </w:p>
        </w:tc>
      </w:tr>
      <w:tr w:rsidRPr="000B5190" w:rsidR="000B5190" w:rsidTr="007122D6" w14:paraId="14D22AC2" w14:textId="77777777">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0B5190" w:rsidR="000B5190" w:rsidP="000B5190" w:rsidRDefault="000B5190" w14:paraId="039A40C0" w14:textId="77777777">
            <w:pPr>
              <w:spacing w:after="180"/>
              <w:rPr>
                <w:rFonts w:cstheme="minorHAnsi"/>
                <w:color w:val="000000"/>
                <w:sz w:val="18"/>
                <w:szCs w:val="18"/>
              </w:rPr>
            </w:pPr>
            <w:r w:rsidRPr="000B5190">
              <w:rPr>
                <w:rFonts w:cstheme="minorHAnsi"/>
                <w:color w:val="000000"/>
                <w:sz w:val="18"/>
                <w:szCs w:val="18"/>
              </w:rPr>
              <w:t xml:space="preserve">Inter Tribal Council of Arizona (ITCA) </w:t>
            </w:r>
          </w:p>
        </w:tc>
        <w:tc>
          <w:tcPr>
            <w:tcW w:w="2224" w:type="dxa"/>
            <w:noWrap/>
            <w:hideMark/>
          </w:tcPr>
          <w:p w:rsidRPr="000B5190" w:rsidR="000B5190" w:rsidP="000B5190" w:rsidRDefault="000B5190" w14:paraId="4FB2AE36" w14:textId="77777777">
            <w:pPr>
              <w:spacing w:after="180"/>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rPr>
            </w:pPr>
            <w:r w:rsidRPr="000B5190">
              <w:rPr>
                <w:rFonts w:cstheme="minorHAnsi"/>
                <w:color w:val="000000"/>
                <w:sz w:val="18"/>
                <w:szCs w:val="18"/>
              </w:rPr>
              <w:t>WIC</w:t>
            </w:r>
          </w:p>
        </w:tc>
      </w:tr>
      <w:tr w:rsidRPr="000B5190" w:rsidR="000B5190" w:rsidTr="007122D6" w14:paraId="7FA831CE"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0B5190" w:rsidR="000B5190" w:rsidP="000B5190" w:rsidRDefault="000B5190" w14:paraId="5DBEFF7C" w14:textId="77777777">
            <w:pPr>
              <w:spacing w:after="180"/>
              <w:rPr>
                <w:rFonts w:cstheme="minorHAnsi"/>
                <w:color w:val="000000"/>
                <w:sz w:val="18"/>
                <w:szCs w:val="18"/>
              </w:rPr>
            </w:pPr>
            <w:r w:rsidRPr="000B5190">
              <w:rPr>
                <w:rFonts w:cstheme="minorHAnsi"/>
                <w:color w:val="000000"/>
                <w:sz w:val="18"/>
                <w:szCs w:val="18"/>
              </w:rPr>
              <w:t xml:space="preserve">Michigan </w:t>
            </w:r>
          </w:p>
        </w:tc>
        <w:tc>
          <w:tcPr>
            <w:tcW w:w="2224" w:type="dxa"/>
            <w:noWrap/>
            <w:hideMark/>
          </w:tcPr>
          <w:p w:rsidRPr="000B5190" w:rsidR="000B5190" w:rsidP="000B5190" w:rsidRDefault="000B5190" w14:paraId="035C1BEE" w14:textId="77777777">
            <w:pPr>
              <w:spacing w:after="1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0B5190">
              <w:rPr>
                <w:rFonts w:cstheme="minorHAnsi"/>
                <w:color w:val="000000"/>
                <w:sz w:val="18"/>
                <w:szCs w:val="18"/>
              </w:rPr>
              <w:t xml:space="preserve">WIC </w:t>
            </w:r>
          </w:p>
        </w:tc>
      </w:tr>
      <w:tr w:rsidRPr="000B5190" w:rsidR="000B5190" w:rsidTr="007122D6" w14:paraId="57C4D969" w14:textId="77777777">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tcPr>
          <w:p w:rsidRPr="000B5190" w:rsidR="000B5190" w:rsidP="000B5190" w:rsidRDefault="000B5190" w14:paraId="728B9C73" w14:textId="77777777">
            <w:pPr>
              <w:spacing w:after="180"/>
              <w:rPr>
                <w:rFonts w:cstheme="minorHAnsi"/>
                <w:color w:val="000000"/>
                <w:sz w:val="18"/>
                <w:szCs w:val="18"/>
              </w:rPr>
            </w:pPr>
            <w:r w:rsidRPr="000B5190">
              <w:rPr>
                <w:rFonts w:cstheme="minorHAnsi"/>
                <w:color w:val="000000"/>
                <w:sz w:val="18"/>
                <w:szCs w:val="18"/>
              </w:rPr>
              <w:t xml:space="preserve">Wisconsin </w:t>
            </w:r>
          </w:p>
        </w:tc>
        <w:tc>
          <w:tcPr>
            <w:tcW w:w="2224" w:type="dxa"/>
            <w:noWrap/>
          </w:tcPr>
          <w:p w:rsidRPr="000B5190" w:rsidR="000B5190" w:rsidP="000B5190" w:rsidRDefault="000B5190" w14:paraId="70FDE847" w14:textId="77777777">
            <w:pPr>
              <w:spacing w:after="180"/>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rPr>
            </w:pPr>
            <w:r w:rsidRPr="000B5190">
              <w:rPr>
                <w:rFonts w:cstheme="minorHAnsi"/>
                <w:color w:val="000000"/>
                <w:sz w:val="18"/>
                <w:szCs w:val="18"/>
              </w:rPr>
              <w:t>SNAP</w:t>
            </w:r>
          </w:p>
        </w:tc>
      </w:tr>
    </w:tbl>
    <w:p w:rsidRPr="000B5190" w:rsidR="000B5190" w:rsidP="000B5190" w:rsidRDefault="000B5190" w14:paraId="35D58775" w14:textId="77777777">
      <w:pPr>
        <w:autoSpaceDE w:val="0"/>
        <w:autoSpaceDN w:val="0"/>
        <w:adjustRightInd w:val="0"/>
        <w:spacing w:after="0" w:line="240" w:lineRule="auto"/>
        <w:rPr>
          <w:rFonts w:eastAsia="Times New Roman" w:cstheme="minorHAnsi"/>
          <w:sz w:val="24"/>
          <w:szCs w:val="24"/>
        </w:rPr>
      </w:pPr>
    </w:p>
    <w:p w:rsidRPr="000B5190" w:rsidR="000B5190" w:rsidP="000B5190" w:rsidRDefault="000B5190" w14:paraId="5BBA6613" w14:textId="77777777">
      <w:pPr>
        <w:spacing w:after="0" w:line="240" w:lineRule="auto"/>
        <w:rPr>
          <w:rFonts w:eastAsia="Times New Roman" w:cstheme="minorHAnsi"/>
          <w:b/>
          <w:color w:val="EE8921"/>
          <w:sz w:val="24"/>
          <w:szCs w:val="24"/>
        </w:rPr>
      </w:pPr>
      <w:r w:rsidRPr="000B5190">
        <w:rPr>
          <w:rFonts w:eastAsia="Times New Roman" w:cstheme="minorHAnsi"/>
          <w:b/>
          <w:color w:val="EE8921"/>
          <w:sz w:val="24"/>
          <w:szCs w:val="24"/>
        </w:rPr>
        <w:lastRenderedPageBreak/>
        <w:t xml:space="preserve">Where and when is the study taking place? </w:t>
      </w:r>
      <w:r w:rsidRPr="000B5190">
        <w:rPr>
          <w:rFonts w:eastAsia="Times New Roman" w:cstheme="minorHAnsi"/>
          <w:noProof/>
          <w:sz w:val="24"/>
          <w:szCs w:val="24"/>
        </w:rPr>
        <w:drawing>
          <wp:anchor distT="0" distB="0" distL="114300" distR="114300" simplePos="0" relativeHeight="251660288" behindDoc="1" locked="1" layoutInCell="1" allowOverlap="1" wp14:editId="642094FD" wp14:anchorId="47D57CC6">
            <wp:simplePos x="0" y="0"/>
            <wp:positionH relativeFrom="column">
              <wp:posOffset>2098675</wp:posOffset>
            </wp:positionH>
            <wp:positionV relativeFrom="paragraph">
              <wp:posOffset>25400</wp:posOffset>
            </wp:positionV>
            <wp:extent cx="4489450" cy="2263775"/>
            <wp:effectExtent l="0" t="0" r="6350" b="3175"/>
            <wp:wrapTight wrapText="bothSides">
              <wp:wrapPolygon edited="0">
                <wp:start x="0" y="0"/>
                <wp:lineTo x="0" y="21449"/>
                <wp:lineTo x="21539" y="21449"/>
                <wp:lineTo x="2153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iamsk1\AppData\Local\Microsoft\Windows\INetCache\Content.Outlook\9F3DQA0V\map2.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489450" cy="226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B5190" w:rsidR="000B5190" w:rsidP="000B5190" w:rsidRDefault="000B5190" w14:paraId="18EAC730" w14:textId="77777777">
      <w:pPr>
        <w:spacing w:after="0" w:line="240" w:lineRule="auto"/>
        <w:rPr>
          <w:rFonts w:eastAsia="Times New Roman" w:cstheme="minorHAnsi"/>
          <w:sz w:val="24"/>
          <w:szCs w:val="24"/>
        </w:rPr>
      </w:pPr>
      <w:r w:rsidRPr="000B5190">
        <w:rPr>
          <w:rFonts w:eastAsia="Times New Roman" w:cstheme="minorHAnsi"/>
          <w:sz w:val="24"/>
          <w:szCs w:val="24"/>
        </w:rPr>
        <w:t xml:space="preserve">We will be talking to parents/caregivers in Chickasaw Nation and Michigan from 2019-2021 and ITCA and Wisconsin from 2020-2022. </w:t>
      </w:r>
    </w:p>
    <w:p w:rsidRPr="000B5190" w:rsidR="000B5190" w:rsidP="000B5190" w:rsidRDefault="000B5190" w14:paraId="01E83F94" w14:textId="77777777">
      <w:pPr>
        <w:spacing w:after="0" w:line="240" w:lineRule="auto"/>
        <w:rPr>
          <w:rFonts w:eastAsia="Times New Roman" w:cstheme="minorHAnsi"/>
          <w:b/>
          <w:color w:val="EE8921"/>
          <w:sz w:val="24"/>
          <w:szCs w:val="24"/>
        </w:rPr>
      </w:pPr>
    </w:p>
    <w:p w:rsidRPr="000B5190" w:rsidR="000B5190" w:rsidP="000B5190" w:rsidRDefault="000B5190" w14:paraId="45DBBAA7" w14:textId="77777777">
      <w:pPr>
        <w:spacing w:after="0" w:line="240" w:lineRule="auto"/>
        <w:rPr>
          <w:rFonts w:eastAsia="Times New Roman" w:cstheme="minorHAnsi"/>
          <w:b/>
          <w:color w:val="EE8921"/>
          <w:sz w:val="24"/>
          <w:szCs w:val="24"/>
        </w:rPr>
      </w:pPr>
      <w:r w:rsidRPr="000B5190">
        <w:rPr>
          <w:rFonts w:eastAsia="Times New Roman" w:cstheme="minorHAnsi"/>
          <w:b/>
          <w:color w:val="EE8921"/>
          <w:sz w:val="24"/>
          <w:szCs w:val="24"/>
        </w:rPr>
        <w:t xml:space="preserve">If you would like to share     your experience contact _____ at ______ </w:t>
      </w:r>
    </w:p>
    <w:p w:rsidR="000B5190" w:rsidP="000B5190" w:rsidRDefault="000B5190" w14:paraId="199460C1" w14:textId="77777777">
      <w:pPr>
        <w:spacing w:after="0" w:line="240" w:lineRule="auto"/>
        <w:rPr>
          <w:rFonts w:eastAsia="Times New Roman" w:cstheme="minorHAnsi"/>
          <w:sz w:val="24"/>
          <w:szCs w:val="24"/>
        </w:rPr>
      </w:pPr>
      <w:r w:rsidRPr="000B5190">
        <w:rPr>
          <w:rFonts w:eastAsia="Times New Roman" w:cstheme="minorHAnsi"/>
          <w:b/>
          <w:color w:val="EE8921"/>
          <w:sz w:val="24"/>
          <w:szCs w:val="24"/>
        </w:rPr>
        <w:t xml:space="preserve">or ____________. </w:t>
      </w:r>
      <w:r w:rsidRPr="000B5190">
        <w:rPr>
          <w:rFonts w:eastAsia="Times New Roman" w:cstheme="minorHAnsi"/>
          <w:sz w:val="24"/>
          <w:szCs w:val="24"/>
        </w:rPr>
        <w:t xml:space="preserve"> </w:t>
      </w:r>
    </w:p>
    <w:p w:rsidRPr="000B5190" w:rsidR="005157CA" w:rsidP="000B5190" w:rsidRDefault="005157CA" w14:paraId="08C58113" w14:textId="1BF57944">
      <w:pPr>
        <w:spacing w:after="0" w:line="240" w:lineRule="auto"/>
        <w:rPr>
          <w:rFonts w:eastAsia="Times New Roman" w:cstheme="minorHAnsi"/>
          <w:b/>
          <w:color w:val="EE8921"/>
          <w:sz w:val="24"/>
          <w:szCs w:val="24"/>
        </w:rPr>
      </w:pPr>
      <w:r w:rsidRPr="00323BBC">
        <w:rPr>
          <w:rFonts w:cstheme="minorHAnsi"/>
          <w:b/>
          <w:bCs/>
        </w:rPr>
        <w:t>Pandemic Note:  We will participate with appropriate social distancing protocols in place, or you may choose to attend virtually</w:t>
      </w:r>
    </w:p>
    <w:p w:rsidRPr="000B5190" w:rsidR="000B5190" w:rsidP="000B5190" w:rsidRDefault="000B5190" w14:paraId="6C508C8D" w14:textId="77777777">
      <w:r w:rsidRPr="000B5190">
        <w:br w:type="page"/>
      </w:r>
    </w:p>
    <w:p w:rsidRPr="000B5190" w:rsidR="000B5190" w:rsidP="000B5190" w:rsidRDefault="000B5190" w14:paraId="692CDF27" w14:textId="77777777">
      <w:pPr>
        <w:jc w:val="center"/>
        <w:rPr>
          <w:rFonts w:ascii="Calibri" w:hAnsi="Calibri" w:eastAsia="Times New Roman" w:cs="Times New Roman"/>
          <w:b/>
          <w:caps/>
          <w:sz w:val="24"/>
          <w:szCs w:val="24"/>
        </w:rPr>
      </w:pPr>
      <w:r w:rsidRPr="000B5190">
        <w:rPr>
          <w:rFonts w:ascii="Calibri" w:hAnsi="Calibri" w:eastAsia="Times New Roman" w:cs="Times New Roman"/>
          <w:b/>
          <w:caps/>
          <w:sz w:val="24"/>
          <w:szCs w:val="24"/>
        </w:rPr>
        <w:lastRenderedPageBreak/>
        <w:t>REVERSE SIDE OF FLYER</w:t>
      </w:r>
    </w:p>
    <w:p w:rsidRPr="000B5190" w:rsidR="000B5190" w:rsidP="000B5190" w:rsidRDefault="000B5190" w14:paraId="7979C497" w14:textId="77777777">
      <w:pPr>
        <w:rPr>
          <w:rFonts w:ascii="Calibri" w:hAnsi="Calibri" w:eastAsia="Times New Roman" w:cs="Times New Roman"/>
          <w:b/>
          <w:caps/>
          <w:sz w:val="24"/>
          <w:szCs w:val="24"/>
        </w:rPr>
      </w:pPr>
    </w:p>
    <w:p w:rsidRPr="000B5190" w:rsidR="000B5190" w:rsidP="000B5190" w:rsidRDefault="000B5190" w14:paraId="4F77C47F" w14:textId="77777777">
      <w:pPr>
        <w:rPr>
          <w:rFonts w:ascii="Calibri" w:hAnsi="Calibri" w:eastAsia="Times New Roman" w:cs="Times New Roman"/>
          <w:b/>
          <w:caps/>
          <w:sz w:val="24"/>
          <w:szCs w:val="24"/>
        </w:rPr>
      </w:pPr>
    </w:p>
    <w:p w:rsidRPr="000B5190" w:rsidR="000B5190" w:rsidP="000B5190" w:rsidRDefault="000B5190" w14:paraId="40BA2EDA" w14:textId="14C1251F">
      <w:pPr>
        <w:rPr>
          <w:rFonts w:ascii="Calibri" w:hAnsi="Calibri" w:eastAsia="Times New Roman" w:cs="Times New Roman"/>
          <w:b/>
          <w:caps/>
          <w:sz w:val="24"/>
          <w:szCs w:val="24"/>
        </w:rPr>
      </w:pPr>
    </w:p>
    <w:p w:rsidRPr="000B5190" w:rsidR="000B5190" w:rsidP="000B5190" w:rsidRDefault="000B5190" w14:paraId="41A43E8E" w14:textId="77777777">
      <w:pPr>
        <w:rPr>
          <w:rFonts w:ascii="Calibri" w:hAnsi="Calibri" w:eastAsia="Times New Roman" w:cs="Calibri"/>
          <w:b/>
          <w:sz w:val="28"/>
          <w:szCs w:val="32"/>
        </w:rPr>
      </w:pPr>
    </w:p>
    <w:p w:rsidRPr="000B5190" w:rsidR="000B5190" w:rsidP="000B5190" w:rsidRDefault="000B5190" w14:paraId="5500B3DD" w14:textId="77777777">
      <w:pPr>
        <w:rPr>
          <w:rFonts w:ascii="Calibri" w:hAnsi="Calibri" w:eastAsia="Times New Roman" w:cs="Calibri"/>
          <w:b/>
          <w:sz w:val="28"/>
          <w:szCs w:val="32"/>
        </w:rPr>
      </w:pPr>
    </w:p>
    <w:p w:rsidRPr="000B5190" w:rsidR="000B5190" w:rsidP="000B5190" w:rsidRDefault="000B5190" w14:paraId="1700FCCE" w14:textId="77777777">
      <w:pPr>
        <w:rPr>
          <w:rFonts w:ascii="Calibri" w:hAnsi="Calibri" w:eastAsia="Times New Roman" w:cs="Calibri"/>
          <w:b/>
          <w:sz w:val="28"/>
          <w:szCs w:val="32"/>
        </w:rPr>
      </w:pPr>
    </w:p>
    <w:p w:rsidRPr="000B5190" w:rsidR="000B5190" w:rsidP="000B5190" w:rsidRDefault="000B5190" w14:paraId="1BEF244F" w14:textId="77777777">
      <w:pPr>
        <w:rPr>
          <w:rFonts w:ascii="Calibri" w:hAnsi="Calibri" w:eastAsia="Times New Roman" w:cs="Calibri"/>
          <w:b/>
          <w:sz w:val="28"/>
          <w:szCs w:val="32"/>
        </w:rPr>
      </w:pPr>
    </w:p>
    <w:p w:rsidRPr="000B5190" w:rsidR="000B5190" w:rsidP="000B5190" w:rsidRDefault="000B5190" w14:paraId="4050AA63" w14:textId="77777777">
      <w:pPr>
        <w:rPr>
          <w:rFonts w:ascii="Calibri" w:hAnsi="Calibri" w:eastAsia="Times New Roman" w:cs="Calibri"/>
          <w:b/>
          <w:sz w:val="28"/>
          <w:szCs w:val="32"/>
        </w:rPr>
      </w:pPr>
    </w:p>
    <w:p w:rsidRPr="000B5190" w:rsidR="000B5190" w:rsidP="000B5190" w:rsidRDefault="000B5190" w14:paraId="71A580F0" w14:textId="77777777">
      <w:pPr>
        <w:tabs>
          <w:tab w:val="left" w:pos="432"/>
        </w:tabs>
        <w:suppressAutoHyphens/>
        <w:jc w:val="both"/>
      </w:pPr>
    </w:p>
    <w:p w:rsidRPr="000B5190" w:rsidR="000B5190" w:rsidP="000B5190" w:rsidRDefault="000B5190" w14:paraId="75506362" w14:textId="77777777">
      <w:pPr>
        <w:tabs>
          <w:tab w:val="left" w:pos="432"/>
        </w:tabs>
        <w:suppressAutoHyphens/>
        <w:jc w:val="both"/>
      </w:pPr>
    </w:p>
    <w:p w:rsidRPr="000B5190" w:rsidR="000B5190" w:rsidP="000B5190" w:rsidRDefault="002B1D61" w14:paraId="28018B88" w14:textId="182F9725">
      <w:pPr>
        <w:pBdr>
          <w:top w:val="single" w:color="auto" w:sz="4" w:space="0"/>
          <w:left w:val="single" w:color="auto" w:sz="4" w:space="4"/>
          <w:bottom w:val="single" w:color="auto" w:sz="4" w:space="1"/>
          <w:right w:val="single" w:color="auto" w:sz="4" w:space="4"/>
        </w:pBdr>
        <w:spacing w:after="180" w:line="264" w:lineRule="auto"/>
        <w:ind w:right="318"/>
        <w:rPr>
          <w:rFonts w:ascii="Arial" w:hAnsi="Arial" w:eastAsia="Times New Roman" w:cs="Arial"/>
          <w:spacing w:val="-4"/>
          <w:sz w:val="16"/>
          <w:szCs w:val="16"/>
        </w:rPr>
      </w:pPr>
      <w:r w:rsidRPr="002B1D61">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FF049B">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2B1D61">
        <w:rPr>
          <w:rFonts w:ascii="Arial" w:hAnsi="Arial" w:eastAsia="Times New Roman"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collection is estimated to average </w:t>
      </w:r>
      <w:r>
        <w:rPr>
          <w:rFonts w:ascii="Arial" w:hAnsi="Arial" w:eastAsia="Times New Roman" w:cs="Arial"/>
          <w:sz w:val="16"/>
          <w:szCs w:val="16"/>
        </w:rPr>
        <w:t>1 minute</w:t>
      </w:r>
      <w:r w:rsidRPr="002B1D61">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0B5190" w:rsidR="000B5190">
        <w:rPr>
          <w:rFonts w:ascii="Arial" w:hAnsi="Arial" w:eastAsia="Times New Roman" w:cs="Arial"/>
          <w:sz w:val="16"/>
          <w:szCs w:val="16"/>
        </w:rPr>
        <w:t>.</w:t>
      </w:r>
    </w:p>
    <w:p w:rsidR="00E06290" w:rsidRDefault="00E06290" w14:paraId="5E52ADA8" w14:textId="77777777"/>
    <w:sectPr w:rsidR="00E06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190"/>
    <w:rsid w:val="00057554"/>
    <w:rsid w:val="000B5190"/>
    <w:rsid w:val="00224EAB"/>
    <w:rsid w:val="002B1D61"/>
    <w:rsid w:val="00335020"/>
    <w:rsid w:val="005157CA"/>
    <w:rsid w:val="00714CD2"/>
    <w:rsid w:val="00911EA2"/>
    <w:rsid w:val="00982CD5"/>
    <w:rsid w:val="009B167F"/>
    <w:rsid w:val="00B97784"/>
    <w:rsid w:val="00BE2105"/>
    <w:rsid w:val="00C71BC8"/>
    <w:rsid w:val="00D962BB"/>
    <w:rsid w:val="00E06290"/>
    <w:rsid w:val="00F5275B"/>
    <w:rsid w:val="00FF0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E5BC"/>
  <w15:chartTrackingRefBased/>
  <w15:docId w15:val="{771F5CF0-DA92-4009-9F8B-6CB2FED2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B5190"/>
    <w:pPr>
      <w:spacing w:line="240" w:lineRule="auto"/>
    </w:pPr>
    <w:rPr>
      <w:sz w:val="20"/>
      <w:szCs w:val="20"/>
    </w:rPr>
  </w:style>
  <w:style w:type="character" w:customStyle="1" w:styleId="CommentTextChar">
    <w:name w:val="Comment Text Char"/>
    <w:basedOn w:val="DefaultParagraphFont"/>
    <w:link w:val="CommentText"/>
    <w:uiPriority w:val="99"/>
    <w:rsid w:val="000B5190"/>
    <w:rPr>
      <w:sz w:val="20"/>
      <w:szCs w:val="20"/>
    </w:rPr>
  </w:style>
  <w:style w:type="character" w:styleId="CommentReference">
    <w:name w:val="annotation reference"/>
    <w:basedOn w:val="DefaultParagraphFont"/>
    <w:uiPriority w:val="99"/>
    <w:semiHidden/>
    <w:rsid w:val="000B5190"/>
    <w:rPr>
      <w:rFonts w:cs="Times New Roman"/>
      <w:sz w:val="16"/>
    </w:rPr>
  </w:style>
  <w:style w:type="table" w:customStyle="1" w:styleId="AbtFinal">
    <w:name w:val="Abt Final"/>
    <w:basedOn w:val="TableNormal"/>
    <w:uiPriority w:val="99"/>
    <w:rsid w:val="000B5190"/>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Batang" w:hAnsi="@Batang"/>
        <w:b/>
        <w:caps w:val="0"/>
        <w:smallCaps w:val="0"/>
        <w:strike w:val="0"/>
        <w:dstrike w:val="0"/>
        <w:vanish w:val="0"/>
        <w:color w:val="FFFFFF"/>
        <w:sz w:val="20"/>
        <w:vertAlign w:val="baseline"/>
      </w:rPr>
      <w:tblPr/>
      <w:tcPr>
        <w:shd w:val="clear" w:color="auto" w:fill="42A7C6"/>
      </w:tcPr>
    </w:tblStylePr>
    <w:tblStylePr w:type="lastRow">
      <w:pPr>
        <w:jc w:val="left"/>
      </w:pPr>
      <w:rPr>
        <w:rFonts w:ascii="@Batang" w:hAnsi="@Batang"/>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76BC21"/>
      </w:tcPr>
    </w:tblStylePr>
    <w:tblStylePr w:type="firstCol">
      <w:rPr>
        <w:rFonts w:ascii="@Batang" w:hAnsi="@Batang"/>
        <w:sz w:val="20"/>
      </w:rPr>
    </w:tblStylePr>
    <w:tblStylePr w:type="lastCol">
      <w:rPr>
        <w:rFonts w:ascii="@Batang" w:hAnsi="@Batang"/>
        <w:sz w:val="20"/>
      </w:rPr>
    </w:tblStylePr>
    <w:tblStylePr w:type="band1Horz">
      <w:rPr>
        <w:rFonts w:ascii="@Batang" w:hAnsi="@Batang"/>
        <w:sz w:val="20"/>
      </w:rPr>
    </w:tblStylePr>
    <w:tblStylePr w:type="band2Horz">
      <w:rPr>
        <w:rFonts w:ascii="@Batang" w:hAnsi="@Batang"/>
        <w:sz w:val="20"/>
      </w:rPr>
    </w:tblStylePr>
  </w:style>
  <w:style w:type="paragraph" w:styleId="BalloonText">
    <w:name w:val="Balloon Text"/>
    <w:basedOn w:val="Normal"/>
    <w:link w:val="BalloonTextChar"/>
    <w:uiPriority w:val="99"/>
    <w:semiHidden/>
    <w:unhideWhenUsed/>
    <w:rsid w:val="000B51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6</cp:revision>
  <dcterms:created xsi:type="dcterms:W3CDTF">2020-06-25T20:20:00Z</dcterms:created>
  <dcterms:modified xsi:type="dcterms:W3CDTF">2020-06-25T20:34:00Z</dcterms:modified>
</cp:coreProperties>
</file>