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1708" w:rsidR="00DB1708" w:rsidP="00DB1708" w:rsidRDefault="00DB1708" w14:paraId="1F0E4A87" w14:textId="1ED00528">
      <w:pPr>
        <w:keepNext/>
        <w:keepLines/>
        <w:widowControl/>
        <w:spacing w:before="240" w:line="264" w:lineRule="auto"/>
        <w:jc w:val="center"/>
        <w:outlineLvl w:val="1"/>
        <w:rPr>
          <w:rFonts w:ascii="Arial" w:hAnsi="Arial" w:eastAsia="Times New Roman" w:cs="Times New Roman"/>
          <w:b/>
          <w:bCs/>
          <w:color w:val="046B5C"/>
          <w:sz w:val="28"/>
          <w:szCs w:val="32"/>
        </w:rPr>
      </w:pPr>
      <w:bookmarkStart w:name="_GoBack" w:id="0"/>
      <w:bookmarkEnd w:id="0"/>
      <w:r w:rsidRPr="00DB1708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F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6</w:t>
      </w:r>
      <w:r w:rsidRPr="00DB1708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. Provider Survey Reminder 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Call Script</w:t>
      </w:r>
      <w:r w:rsidRPr="00DB1708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- Spanish</w:t>
      </w:r>
    </w:p>
    <w:p w:rsidRPr="00DB1708" w:rsidR="00DB1708" w:rsidP="00DB1708" w:rsidRDefault="00DB1708" w14:paraId="024DF23E" w14:textId="77777777">
      <w:pPr>
        <w:widowControl/>
        <w:spacing w:line="264" w:lineRule="auto"/>
        <w:rPr>
          <w:rFonts w:ascii="Calibri" w:hAnsi="Calibri" w:eastAsia="Calibri" w:cs="Times New Roman"/>
        </w:rPr>
        <w:sectPr w:rsidRPr="00DB1708" w:rsidR="00DB1708">
          <w:pgSz w:w="12240" w:h="15840"/>
          <w:pgMar w:top="1440" w:right="1440" w:bottom="1440" w:left="1440" w:header="720" w:footer="720" w:gutter="0"/>
          <w:cols w:space="720"/>
        </w:sectPr>
      </w:pPr>
    </w:p>
    <w:p w:rsidRPr="00DB1708" w:rsidR="00DB1708" w:rsidP="00DB1708" w:rsidRDefault="00DB1708" w14:paraId="0352D5CC" w14:textId="77777777">
      <w:pPr>
        <w:widowControl/>
        <w:spacing w:after="160" w:line="264" w:lineRule="auto"/>
        <w:rPr>
          <w:rFonts w:ascii="Calibri" w:hAnsi="Calibri" w:eastAsia="Calibri" w:cs="Times New Roman"/>
        </w:rPr>
      </w:pPr>
    </w:p>
    <w:p w:rsidRPr="00DB1708" w:rsidR="00DB1708" w:rsidP="00DB1708" w:rsidRDefault="00DB1708" w14:paraId="1BE0991A" w14:textId="77777777">
      <w:pPr>
        <w:widowControl/>
        <w:spacing w:before="5120" w:line="264" w:lineRule="auto"/>
        <w:jc w:val="center"/>
        <w:rPr>
          <w:rFonts w:ascii="Times New Roman" w:hAnsi="Times New Roman" w:eastAsia="Calibri" w:cs="Times New Roman"/>
          <w:b/>
          <w:bCs/>
        </w:rPr>
      </w:pPr>
      <w:r w:rsidRPr="00DB1708">
        <w:rPr>
          <w:rFonts w:ascii="Times New Roman" w:hAnsi="Times New Roman" w:eastAsia="Calibri" w:cs="Times New Roman"/>
          <w:b/>
          <w:bCs/>
        </w:rPr>
        <w:t>This page has been left blank for double-sided copying.</w:t>
      </w:r>
    </w:p>
    <w:p w:rsidRPr="00DB1708" w:rsidR="00DB1708" w:rsidP="00DB1708" w:rsidRDefault="00DB1708" w14:paraId="125E4872" w14:textId="77777777">
      <w:pPr>
        <w:widowControl/>
        <w:spacing w:line="264" w:lineRule="auto"/>
        <w:rPr>
          <w:rFonts w:ascii="Arial" w:hAnsi="Arial" w:eastAsia="Times New Roman" w:cs="Arial"/>
          <w:b/>
          <w:color w:val="0070C0"/>
          <w:sz w:val="28"/>
          <w:szCs w:val="28"/>
          <w:lang w:val="es-US"/>
        </w:rPr>
        <w:sectPr w:rsidRPr="00DB1708" w:rsidR="00DB1708">
          <w:endnotePr>
            <w:numFmt w:val="decimal"/>
          </w:endnotePr>
          <w:pgSz w:w="12240" w:h="15840"/>
          <w:pgMar w:top="360" w:right="576" w:bottom="360" w:left="576" w:header="720" w:footer="677" w:gutter="0"/>
          <w:cols w:space="720"/>
        </w:sectPr>
      </w:pPr>
    </w:p>
    <w:p w:rsidR="008C6D0D" w:rsidP="00804144" w:rsidRDefault="008C6D0D" w14:paraId="21478C9A" w14:textId="77777777">
      <w:pPr>
        <w:pStyle w:val="Title1SNACS"/>
        <w:rPr>
          <w:lang w:val="es-US"/>
        </w:rPr>
      </w:pPr>
      <w:proofErr w:type="spellStart"/>
      <w:r>
        <w:rPr>
          <w:lang w:val="es-US"/>
        </w:rPr>
        <w:lastRenderedPageBreak/>
        <w:t>Study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of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Nutrition</w:t>
      </w:r>
      <w:proofErr w:type="spellEnd"/>
      <w:r>
        <w:rPr>
          <w:lang w:val="es-US"/>
        </w:rPr>
        <w:t xml:space="preserve"> and </w:t>
      </w:r>
      <w:proofErr w:type="spellStart"/>
      <w:r>
        <w:rPr>
          <w:lang w:val="es-US"/>
        </w:rPr>
        <w:t>Activity</w:t>
      </w:r>
      <w:proofErr w:type="spellEnd"/>
      <w:r>
        <w:rPr>
          <w:lang w:val="es-US"/>
        </w:rPr>
        <w:t xml:space="preserve"> in Child </w:t>
      </w:r>
      <w:proofErr w:type="spellStart"/>
      <w:r>
        <w:rPr>
          <w:lang w:val="es-US"/>
        </w:rPr>
        <w:t>Care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Settings</w:t>
      </w:r>
      <w:proofErr w:type="spellEnd"/>
      <w:r>
        <w:rPr>
          <w:lang w:val="es-US"/>
        </w:rPr>
        <w:t xml:space="preserve"> II (SNACS-II)</w:t>
      </w:r>
    </w:p>
    <w:p w:rsidRPr="00520D38" w:rsidR="008C6D0D" w:rsidP="00804144" w:rsidRDefault="008C6D0D" w14:paraId="50E9B5ED" w14:textId="77777777">
      <w:pPr>
        <w:pStyle w:val="Title2SNACS"/>
        <w:rPr>
          <w:rFonts w:hAnsi="Times New Roman" w:cs="Times New Roman"/>
          <w:szCs w:val="27"/>
          <w:lang w:val="es-US"/>
        </w:rPr>
      </w:pPr>
      <w:r w:rsidRPr="00520D38">
        <w:rPr>
          <w:lang w:val="es-US"/>
        </w:rPr>
        <w:t>Provider</w:t>
      </w:r>
      <w:r w:rsidRPr="00520D38">
        <w:rPr>
          <w:spacing w:val="8"/>
          <w:lang w:val="es-US"/>
        </w:rPr>
        <w:t xml:space="preserve"> </w:t>
      </w:r>
      <w:r w:rsidRPr="00520D38">
        <w:rPr>
          <w:lang w:val="es-US"/>
        </w:rPr>
        <w:t>Survey Reminder</w:t>
      </w:r>
      <w:r w:rsidRPr="00520D38">
        <w:rPr>
          <w:spacing w:val="13"/>
          <w:lang w:val="es-US"/>
        </w:rPr>
        <w:t xml:space="preserve"> </w:t>
      </w:r>
      <w:r w:rsidRPr="00520D38">
        <w:rPr>
          <w:lang w:val="es-US"/>
        </w:rPr>
        <w:t>Call</w:t>
      </w:r>
      <w:r w:rsidRPr="00520D38">
        <w:rPr>
          <w:spacing w:val="11"/>
          <w:lang w:val="es-US"/>
        </w:rPr>
        <w:t xml:space="preserve"> </w:t>
      </w:r>
      <w:r w:rsidRPr="00520D38">
        <w:rPr>
          <w:lang w:val="es-US"/>
        </w:rPr>
        <w:t>Script – Spanish</w:t>
      </w:r>
    </w:p>
    <w:p w:rsidRPr="00073844" w:rsidR="008C6D0D" w:rsidP="00804144" w:rsidRDefault="008C6D0D" w14:paraId="30F537F7" w14:textId="6A4E8921">
      <w:pPr>
        <w:pStyle w:val="ParagraphRed"/>
        <w:rPr>
          <w:rFonts w:eastAsia="Times New Roman" w:cs="Times New Roman"/>
          <w:lang w:val="es-US"/>
        </w:rPr>
      </w:pPr>
      <w:r w:rsidRPr="00073844">
        <w:rPr>
          <w:lang w:val="es-US"/>
        </w:rPr>
        <w:t xml:space="preserve">Note </w:t>
      </w:r>
      <w:proofErr w:type="spellStart"/>
      <w:r w:rsidRPr="00073844">
        <w:rPr>
          <w:lang w:val="es-US"/>
        </w:rPr>
        <w:t>to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reviewers</w:t>
      </w:r>
      <w:proofErr w:type="spellEnd"/>
      <w:r w:rsidRPr="00073844">
        <w:rPr>
          <w:lang w:val="es-US"/>
        </w:rPr>
        <w:t>:</w:t>
      </w:r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This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call</w:t>
      </w:r>
      <w:proofErr w:type="spellEnd"/>
      <w:r w:rsidRPr="00073844">
        <w:rPr>
          <w:spacing w:val="11"/>
          <w:lang w:val="es-US"/>
        </w:rPr>
        <w:t xml:space="preserve"> </w:t>
      </w:r>
      <w:r w:rsidRPr="00073844">
        <w:rPr>
          <w:spacing w:val="-1"/>
          <w:lang w:val="es-US"/>
        </w:rPr>
        <w:t>script</w:t>
      </w:r>
      <w:r w:rsidRPr="00073844">
        <w:rPr>
          <w:spacing w:val="11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will</w:t>
      </w:r>
      <w:proofErr w:type="spellEnd"/>
      <w:r w:rsidRPr="00073844">
        <w:rPr>
          <w:spacing w:val="8"/>
          <w:lang w:val="es-US"/>
        </w:rPr>
        <w:t xml:space="preserve"> </w:t>
      </w:r>
      <w:r w:rsidRPr="00073844">
        <w:rPr>
          <w:lang w:val="es-US"/>
        </w:rPr>
        <w:t>be</w:t>
      </w:r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lang w:val="es-US"/>
        </w:rPr>
        <w:t>used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for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follow</w:t>
      </w:r>
      <w:proofErr w:type="spellEnd"/>
      <w:r w:rsidRPr="00073844">
        <w:rPr>
          <w:lang w:val="es-US"/>
        </w:rPr>
        <w:t>-up</w:t>
      </w:r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lang w:val="es-US"/>
        </w:rPr>
        <w:t>telephone</w:t>
      </w:r>
      <w:proofErr w:type="spellEnd"/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contact</w:t>
      </w:r>
      <w:proofErr w:type="spellEnd"/>
      <w:r w:rsidRPr="00073844">
        <w:rPr>
          <w:spacing w:val="11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with</w:t>
      </w:r>
      <w:proofErr w:type="spellEnd"/>
      <w:r w:rsidRPr="00073844">
        <w:rPr>
          <w:spacing w:val="7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providers</w:t>
      </w:r>
      <w:proofErr w:type="spellEnd"/>
      <w:r w:rsidRPr="00073844">
        <w:rPr>
          <w:spacing w:val="8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that</w:t>
      </w:r>
      <w:proofErr w:type="spellEnd"/>
      <w:r w:rsidRPr="00073844">
        <w:rPr>
          <w:spacing w:val="11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have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9"/>
          <w:lang w:val="es-US"/>
        </w:rPr>
        <w:t>been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9"/>
          <w:lang w:val="es-US"/>
        </w:rPr>
        <w:t>selected</w:t>
      </w:r>
      <w:proofErr w:type="spellEnd"/>
      <w:r w:rsidRPr="00073844">
        <w:rPr>
          <w:spacing w:val="9"/>
          <w:lang w:val="es-US"/>
        </w:rPr>
        <w:t xml:space="preserve"> and </w:t>
      </w:r>
      <w:proofErr w:type="spellStart"/>
      <w:r w:rsidRPr="00073844">
        <w:rPr>
          <w:spacing w:val="9"/>
          <w:lang w:val="es-US"/>
        </w:rPr>
        <w:t>agreed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9"/>
          <w:lang w:val="es-US"/>
        </w:rPr>
        <w:t>to</w:t>
      </w:r>
      <w:proofErr w:type="spellEnd"/>
      <w:r w:rsidRPr="00073844">
        <w:rPr>
          <w:spacing w:val="9"/>
          <w:lang w:val="es-US"/>
        </w:rPr>
        <w:t xml:space="preserve"> </w:t>
      </w:r>
      <w:r w:rsidRPr="00073844">
        <w:rPr>
          <w:spacing w:val="-1"/>
          <w:lang w:val="es-US"/>
        </w:rPr>
        <w:t xml:space="preserve">complete </w:t>
      </w:r>
      <w:proofErr w:type="spellStart"/>
      <w:r w:rsidRPr="00073844">
        <w:rPr>
          <w:lang w:val="es-US"/>
        </w:rPr>
        <w:t>the</w:t>
      </w:r>
      <w:proofErr w:type="spellEnd"/>
      <w:r w:rsidRPr="00073844">
        <w:rPr>
          <w:lang w:val="es-US"/>
        </w:rPr>
        <w:t xml:space="preserve"> web-</w:t>
      </w:r>
      <w:proofErr w:type="spellStart"/>
      <w:r w:rsidRPr="00073844">
        <w:rPr>
          <w:lang w:val="es-US"/>
        </w:rPr>
        <w:t>based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provider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survey</w:t>
      </w:r>
      <w:proofErr w:type="spellEnd"/>
      <w:r w:rsidRPr="00073844">
        <w:rPr>
          <w:lang w:val="es-US"/>
        </w:rPr>
        <w:t xml:space="preserve">. </w:t>
      </w:r>
      <w:proofErr w:type="spellStart"/>
      <w:r w:rsidRPr="00073844">
        <w:rPr>
          <w:lang w:val="es-US"/>
        </w:rPr>
        <w:t>Some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providers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will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also</w:t>
      </w:r>
      <w:proofErr w:type="spellEnd"/>
      <w:r w:rsidRPr="00073844">
        <w:rPr>
          <w:lang w:val="es-US"/>
        </w:rPr>
        <w:t xml:space="preserve"> be </w:t>
      </w:r>
      <w:proofErr w:type="spellStart"/>
      <w:r w:rsidRPr="00073844">
        <w:rPr>
          <w:lang w:val="es-US"/>
        </w:rPr>
        <w:t>part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of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on-site</w:t>
      </w:r>
      <w:proofErr w:type="spellEnd"/>
      <w:r w:rsidRPr="00073844">
        <w:rPr>
          <w:spacing w:val="95"/>
          <w:w w:val="101"/>
          <w:lang w:val="es-US"/>
        </w:rPr>
        <w:t xml:space="preserve"> </w:t>
      </w:r>
      <w:r w:rsidRPr="00073844">
        <w:rPr>
          <w:lang w:val="es-US"/>
        </w:rPr>
        <w:t>data</w:t>
      </w:r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lang w:val="es-US"/>
        </w:rPr>
        <w:t>collection</w:t>
      </w:r>
      <w:proofErr w:type="spellEnd"/>
      <w:r w:rsidRPr="00073844">
        <w:rPr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activities</w:t>
      </w:r>
      <w:proofErr w:type="spellEnd"/>
      <w:r w:rsidRPr="00073844">
        <w:rPr>
          <w:spacing w:val="10"/>
          <w:lang w:val="es-US"/>
        </w:rPr>
        <w:t xml:space="preserve"> </w:t>
      </w:r>
      <w:r w:rsidRPr="00073844">
        <w:rPr>
          <w:spacing w:val="-1"/>
          <w:lang w:val="es-US"/>
        </w:rPr>
        <w:t>(</w:t>
      </w:r>
      <w:proofErr w:type="spellStart"/>
      <w:r w:rsidRPr="00073844">
        <w:rPr>
          <w:spacing w:val="-1"/>
          <w:lang w:val="es-US"/>
        </w:rPr>
        <w:t>e.g</w:t>
      </w:r>
      <w:proofErr w:type="spellEnd"/>
      <w:r w:rsidRPr="00073844">
        <w:rPr>
          <w:spacing w:val="-1"/>
          <w:lang w:val="es-US"/>
        </w:rPr>
        <w:t>.,</w:t>
      </w:r>
      <w:r w:rsidRPr="00073844">
        <w:rPr>
          <w:lang w:val="es-US"/>
        </w:rPr>
        <w:t xml:space="preserve"> </w:t>
      </w:r>
      <w:proofErr w:type="spellStart"/>
      <w:r w:rsidRPr="00073844">
        <w:rPr>
          <w:lang w:val="es-US"/>
        </w:rPr>
        <w:t>cost</w:t>
      </w:r>
      <w:proofErr w:type="spellEnd"/>
      <w:r w:rsidRPr="00073844">
        <w:rPr>
          <w:spacing w:val="6"/>
          <w:lang w:val="es-US"/>
        </w:rPr>
        <w:t xml:space="preserve"> </w:t>
      </w:r>
      <w:r w:rsidRPr="00073844">
        <w:rPr>
          <w:lang w:val="es-US"/>
        </w:rPr>
        <w:t>data</w:t>
      </w:r>
      <w:r w:rsidRPr="00073844">
        <w:rPr>
          <w:spacing w:val="7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collection</w:t>
      </w:r>
      <w:proofErr w:type="spellEnd"/>
      <w:r w:rsidRPr="00073844">
        <w:rPr>
          <w:spacing w:val="-1"/>
          <w:lang w:val="es-US"/>
        </w:rPr>
        <w:t>,</w:t>
      </w:r>
      <w:r w:rsidRPr="00073844">
        <w:rPr>
          <w:spacing w:val="8"/>
          <w:lang w:val="es-US"/>
        </w:rPr>
        <w:t xml:space="preserve"> </w:t>
      </w:r>
      <w:proofErr w:type="spellStart"/>
      <w:r w:rsidRPr="00073844">
        <w:rPr>
          <w:lang w:val="es-US"/>
        </w:rPr>
        <w:t>observations</w:t>
      </w:r>
      <w:proofErr w:type="spellEnd"/>
      <w:r w:rsidRPr="00073844">
        <w:rPr>
          <w:lang w:val="es-US"/>
        </w:rPr>
        <w:t>, and</w:t>
      </w:r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child</w:t>
      </w:r>
      <w:proofErr w:type="spellEnd"/>
      <w:r w:rsidRPr="00073844">
        <w:rPr>
          <w:spacing w:val="7"/>
          <w:lang w:val="es-US"/>
        </w:rPr>
        <w:t xml:space="preserve"> </w:t>
      </w:r>
      <w:proofErr w:type="spellStart"/>
      <w:r w:rsidRPr="00073844">
        <w:rPr>
          <w:lang w:val="es-US"/>
        </w:rPr>
        <w:t>intake</w:t>
      </w:r>
      <w:proofErr w:type="spellEnd"/>
      <w:r w:rsidRPr="00073844">
        <w:rPr>
          <w:spacing w:val="6"/>
          <w:lang w:val="es-US"/>
        </w:rPr>
        <w:t xml:space="preserve"> </w:t>
      </w:r>
      <w:r w:rsidRPr="00073844">
        <w:rPr>
          <w:lang w:val="es-US"/>
        </w:rPr>
        <w:t>data</w:t>
      </w:r>
      <w:r w:rsidRPr="00073844">
        <w:rPr>
          <w:spacing w:val="4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collection</w:t>
      </w:r>
      <w:proofErr w:type="spellEnd"/>
      <w:r w:rsidRPr="00073844">
        <w:rPr>
          <w:spacing w:val="-1"/>
          <w:lang w:val="es-US"/>
        </w:rPr>
        <w:t>)</w:t>
      </w:r>
      <w:r w:rsidRPr="00073844">
        <w:rPr>
          <w:lang w:val="es-US"/>
        </w:rPr>
        <w:t>.</w:t>
      </w:r>
      <w:r w:rsidR="008936E8">
        <w:rPr>
          <w:lang w:val="es-US"/>
        </w:rPr>
        <w:t xml:space="preserve"> </w:t>
      </w:r>
      <w:proofErr w:type="spellStart"/>
      <w:r w:rsidRPr="00073844">
        <w:rPr>
          <w:spacing w:val="12"/>
          <w:lang w:val="es-US"/>
        </w:rPr>
        <w:t>For</w:t>
      </w:r>
      <w:proofErr w:type="spellEnd"/>
      <w:r w:rsidRPr="00073844">
        <w:rPr>
          <w:spacing w:val="12"/>
          <w:lang w:val="es-US"/>
        </w:rPr>
        <w:t xml:space="preserve"> </w:t>
      </w:r>
      <w:proofErr w:type="spellStart"/>
      <w:r w:rsidRPr="00073844">
        <w:rPr>
          <w:spacing w:val="12"/>
          <w:lang w:val="es-US"/>
        </w:rPr>
        <w:t>such</w:t>
      </w:r>
      <w:proofErr w:type="spellEnd"/>
      <w:r w:rsidRPr="00073844">
        <w:rPr>
          <w:spacing w:val="12"/>
          <w:lang w:val="es-US"/>
        </w:rPr>
        <w:t xml:space="preserve"> </w:t>
      </w:r>
      <w:proofErr w:type="spellStart"/>
      <w:r w:rsidRPr="00073844">
        <w:rPr>
          <w:spacing w:val="12"/>
          <w:lang w:val="es-US"/>
        </w:rPr>
        <w:t>providers</w:t>
      </w:r>
      <w:proofErr w:type="spellEnd"/>
      <w:r w:rsidRPr="00073844">
        <w:rPr>
          <w:spacing w:val="12"/>
          <w:lang w:val="es-US"/>
        </w:rPr>
        <w:t xml:space="preserve">, </w:t>
      </w:r>
      <w:proofErr w:type="spellStart"/>
      <w:r w:rsidRPr="00073844">
        <w:rPr>
          <w:spacing w:val="-1"/>
          <w:lang w:val="es-US"/>
        </w:rPr>
        <w:t>members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of</w:t>
      </w:r>
      <w:proofErr w:type="spellEnd"/>
      <w:r w:rsidRPr="00073844">
        <w:rPr>
          <w:spacing w:val="3"/>
          <w:lang w:val="es-US"/>
        </w:rPr>
        <w:t xml:space="preserve"> </w:t>
      </w:r>
      <w:proofErr w:type="spellStart"/>
      <w:r w:rsidRPr="00073844">
        <w:rPr>
          <w:spacing w:val="1"/>
          <w:lang w:val="es-US"/>
        </w:rPr>
        <w:t>the</w:t>
      </w:r>
      <w:proofErr w:type="spellEnd"/>
      <w:r w:rsidRPr="00073844">
        <w:rPr>
          <w:spacing w:val="3"/>
          <w:lang w:val="es-US"/>
        </w:rPr>
        <w:t xml:space="preserve"> </w:t>
      </w:r>
      <w:proofErr w:type="spellStart"/>
      <w:r w:rsidRPr="00073844">
        <w:rPr>
          <w:lang w:val="es-US"/>
        </w:rPr>
        <w:t>field</w:t>
      </w:r>
      <w:proofErr w:type="spellEnd"/>
      <w:r w:rsidRPr="00073844">
        <w:rPr>
          <w:spacing w:val="4"/>
          <w:lang w:val="es-US"/>
        </w:rPr>
        <w:t xml:space="preserve"> </w:t>
      </w:r>
      <w:r w:rsidRPr="00073844">
        <w:rPr>
          <w:lang w:val="es-US"/>
        </w:rPr>
        <w:t xml:space="preserve">data </w:t>
      </w:r>
      <w:proofErr w:type="spellStart"/>
      <w:r w:rsidRPr="00073844">
        <w:rPr>
          <w:spacing w:val="-1"/>
          <w:lang w:val="es-US"/>
        </w:rPr>
        <w:t>collection</w:t>
      </w:r>
      <w:proofErr w:type="spellEnd"/>
      <w:r w:rsidRPr="00073844">
        <w:rPr>
          <w:spacing w:val="4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team</w:t>
      </w:r>
      <w:proofErr w:type="spellEnd"/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will</w:t>
      </w:r>
      <w:proofErr w:type="spellEnd"/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contact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them</w:t>
      </w:r>
      <w:proofErr w:type="spellEnd"/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6"/>
          <w:lang w:val="es-US"/>
        </w:rPr>
        <w:t>separately</w:t>
      </w:r>
      <w:proofErr w:type="spellEnd"/>
      <w:r w:rsidRPr="00073844">
        <w:rPr>
          <w:spacing w:val="6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to</w:t>
      </w:r>
      <w:proofErr w:type="spellEnd"/>
      <w:r w:rsidRPr="00073844">
        <w:rPr>
          <w:spacing w:val="95"/>
          <w:w w:val="101"/>
          <w:lang w:val="es-US"/>
        </w:rPr>
        <w:t xml:space="preserve"> </w:t>
      </w:r>
      <w:proofErr w:type="spellStart"/>
      <w:r w:rsidRPr="00073844">
        <w:rPr>
          <w:lang w:val="es-US"/>
        </w:rPr>
        <w:t>coordinate</w:t>
      </w:r>
      <w:proofErr w:type="spellEnd"/>
      <w:r w:rsidRPr="00073844">
        <w:rPr>
          <w:spacing w:val="9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logistics</w:t>
      </w:r>
      <w:proofErr w:type="spellEnd"/>
      <w:r w:rsidRPr="00073844">
        <w:rPr>
          <w:spacing w:val="10"/>
          <w:lang w:val="es-US"/>
        </w:rPr>
        <w:t xml:space="preserve"> </w:t>
      </w:r>
      <w:r w:rsidRPr="00073844">
        <w:rPr>
          <w:lang w:val="es-US"/>
        </w:rPr>
        <w:t>and</w:t>
      </w:r>
      <w:r w:rsidRPr="00073844">
        <w:rPr>
          <w:spacing w:val="8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scheduling</w:t>
      </w:r>
      <w:proofErr w:type="spellEnd"/>
      <w:r w:rsidRPr="00073844">
        <w:rPr>
          <w:spacing w:val="14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of</w:t>
      </w:r>
      <w:proofErr w:type="spellEnd"/>
      <w:r w:rsidRPr="00073844">
        <w:rPr>
          <w:spacing w:val="11"/>
          <w:lang w:val="es-US"/>
        </w:rPr>
        <w:t xml:space="preserve"> </w:t>
      </w:r>
      <w:r w:rsidRPr="00073844">
        <w:rPr>
          <w:lang w:val="es-US"/>
        </w:rPr>
        <w:t>data</w:t>
      </w:r>
      <w:r w:rsidRPr="00073844">
        <w:rPr>
          <w:spacing w:val="11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collection</w:t>
      </w:r>
      <w:proofErr w:type="spellEnd"/>
      <w:r w:rsidRPr="00073844">
        <w:rPr>
          <w:spacing w:val="10"/>
          <w:lang w:val="es-US"/>
        </w:rPr>
        <w:t xml:space="preserve"> </w:t>
      </w:r>
      <w:proofErr w:type="spellStart"/>
      <w:r w:rsidRPr="00073844">
        <w:rPr>
          <w:spacing w:val="-1"/>
          <w:lang w:val="es-US"/>
        </w:rPr>
        <w:t>activities</w:t>
      </w:r>
      <w:proofErr w:type="spellEnd"/>
      <w:r w:rsidRPr="00073844">
        <w:rPr>
          <w:spacing w:val="-1"/>
          <w:lang w:val="es-US"/>
        </w:rPr>
        <w:t>.</w:t>
      </w:r>
    </w:p>
    <w:p w:rsidRPr="00F71C8B" w:rsidR="008C6D0D" w:rsidP="00F71C8B" w:rsidRDefault="008C6D0D" w14:paraId="4A70C3AA" w14:textId="77777777">
      <w:pPr>
        <w:pStyle w:val="H2"/>
      </w:pPr>
      <w:proofErr w:type="spellStart"/>
      <w:r w:rsidRPr="00F71C8B">
        <w:t>Introduction</w:t>
      </w:r>
      <w:proofErr w:type="spellEnd"/>
    </w:p>
    <w:p w:rsidRPr="00E945EC" w:rsidR="008C6D0D" w:rsidP="005D1980" w:rsidRDefault="008C6D0D" w14:paraId="630F2ECA" w14:textId="77777777">
      <w:pPr>
        <w:pStyle w:val="Paragraph"/>
        <w:rPr>
          <w:rFonts w:eastAsia="Times New Roman"/>
        </w:rPr>
      </w:pPr>
      <w:bookmarkStart w:name="_Hlk63419231" w:id="1"/>
      <w:r w:rsidRPr="00E945EC">
        <w:rPr>
          <w:spacing w:val="-1"/>
        </w:rPr>
        <w:t xml:space="preserve">Hola, mi </w:t>
      </w:r>
      <w:proofErr w:type="spellStart"/>
      <w:r w:rsidRPr="00E945EC">
        <w:rPr>
          <w:spacing w:val="-1"/>
        </w:rPr>
        <w:t>nombre</w:t>
      </w:r>
      <w:proofErr w:type="spellEnd"/>
      <w:r w:rsidRPr="00E945EC">
        <w:rPr>
          <w:spacing w:val="-1"/>
        </w:rPr>
        <w:t xml:space="preserve"> es (NAME OF CALLER) y </w:t>
      </w:r>
      <w:proofErr w:type="spellStart"/>
      <w:r w:rsidRPr="00E945EC">
        <w:rPr>
          <w:spacing w:val="-1"/>
        </w:rPr>
        <w:t>estoy</w:t>
      </w:r>
      <w:proofErr w:type="spellEnd"/>
      <w:r w:rsidRPr="00E945EC">
        <w:rPr>
          <w:spacing w:val="-1"/>
        </w:rPr>
        <w:t xml:space="preserve"> </w:t>
      </w:r>
      <w:proofErr w:type="spellStart"/>
      <w:r w:rsidRPr="00E945EC">
        <w:rPr>
          <w:spacing w:val="-1"/>
        </w:rPr>
        <w:t>llamando</w:t>
      </w:r>
      <w:proofErr w:type="spellEnd"/>
      <w:r w:rsidRPr="00E945EC">
        <w:rPr>
          <w:spacing w:val="-1"/>
        </w:rPr>
        <w:t xml:space="preserve"> de Mathematica </w:t>
      </w:r>
      <w:proofErr w:type="spellStart"/>
      <w:r w:rsidRPr="00E945EC">
        <w:rPr>
          <w:spacing w:val="-1"/>
        </w:rPr>
        <w:t>en</w:t>
      </w:r>
      <w:proofErr w:type="spellEnd"/>
      <w:r w:rsidRPr="00E945EC">
        <w:rPr>
          <w:spacing w:val="-1"/>
        </w:rPr>
        <w:t xml:space="preserve"> </w:t>
      </w:r>
      <w:proofErr w:type="spellStart"/>
      <w:r w:rsidRPr="00E945EC">
        <w:rPr>
          <w:spacing w:val="-1"/>
        </w:rPr>
        <w:t>nombre</w:t>
      </w:r>
      <w:proofErr w:type="spellEnd"/>
      <w:r w:rsidRPr="00E945EC">
        <w:rPr>
          <w:spacing w:val="-1"/>
        </w:rPr>
        <w:t xml:space="preserve"> del </w:t>
      </w:r>
      <w:proofErr w:type="spellStart"/>
      <w:r w:rsidRPr="00E945EC">
        <w:rPr>
          <w:spacing w:val="-1"/>
        </w:rPr>
        <w:t>segundo</w:t>
      </w:r>
      <w:proofErr w:type="spellEnd"/>
      <w:r w:rsidRPr="00E945EC">
        <w:rPr>
          <w:spacing w:val="-1"/>
        </w:rPr>
        <w:t xml:space="preserve"> </w:t>
      </w:r>
      <w:proofErr w:type="spellStart"/>
      <w:r w:rsidRPr="00E945EC">
        <w:t>Estudio</w:t>
      </w:r>
      <w:proofErr w:type="spellEnd"/>
      <w:r w:rsidRPr="00E945EC">
        <w:t xml:space="preserve"> de </w:t>
      </w:r>
      <w:proofErr w:type="spellStart"/>
      <w:r w:rsidRPr="00E945EC">
        <w:t>Nutrición</w:t>
      </w:r>
      <w:proofErr w:type="spellEnd"/>
      <w:r w:rsidRPr="00E945EC">
        <w:t xml:space="preserve"> y </w:t>
      </w:r>
      <w:proofErr w:type="spellStart"/>
      <w:r w:rsidRPr="00E945EC">
        <w:t>Actividad</w:t>
      </w:r>
      <w:proofErr w:type="spellEnd"/>
      <w:r w:rsidRPr="00E945EC">
        <w:t xml:space="preserve"> </w:t>
      </w:r>
      <w:proofErr w:type="spellStart"/>
      <w:r w:rsidRPr="00E945EC">
        <w:t>en</w:t>
      </w:r>
      <w:proofErr w:type="spellEnd"/>
      <w:r w:rsidRPr="00E945EC">
        <w:t xml:space="preserve"> </w:t>
      </w:r>
      <w:proofErr w:type="spellStart"/>
      <w:r w:rsidRPr="00E945EC">
        <w:t>Entornos</w:t>
      </w:r>
      <w:proofErr w:type="spellEnd"/>
      <w:r w:rsidRPr="00E945EC">
        <w:t xml:space="preserve"> de </w:t>
      </w:r>
      <w:proofErr w:type="spellStart"/>
      <w:r w:rsidRPr="00E945EC">
        <w:t>Cuidado</w:t>
      </w:r>
      <w:proofErr w:type="spellEnd"/>
      <w:r w:rsidRPr="00E945EC">
        <w:t xml:space="preserve"> </w:t>
      </w:r>
      <w:proofErr w:type="spellStart"/>
      <w:r w:rsidRPr="00E945EC">
        <w:t>Infantil</w:t>
      </w:r>
      <w:proofErr w:type="spellEnd"/>
      <w:r w:rsidRPr="00E945EC">
        <w:t xml:space="preserve"> (SNACS-II por sus </w:t>
      </w:r>
      <w:proofErr w:type="spellStart"/>
      <w:r w:rsidRPr="00E945EC">
        <w:t>siglas</w:t>
      </w:r>
      <w:proofErr w:type="spellEnd"/>
      <w:r w:rsidRPr="00E945EC">
        <w:t xml:space="preserve"> </w:t>
      </w:r>
      <w:proofErr w:type="spellStart"/>
      <w:r w:rsidRPr="00E945EC">
        <w:t>en</w:t>
      </w:r>
      <w:proofErr w:type="spellEnd"/>
      <w:r w:rsidRPr="00E945EC">
        <w:t xml:space="preserve"> </w:t>
      </w:r>
      <w:proofErr w:type="spellStart"/>
      <w:r w:rsidRPr="00E945EC">
        <w:t>inglés</w:t>
      </w:r>
      <w:proofErr w:type="spellEnd"/>
      <w:r w:rsidRPr="00E945EC">
        <w:t xml:space="preserve">). </w:t>
      </w:r>
      <w:proofErr w:type="spellStart"/>
      <w:r w:rsidRPr="00E945EC">
        <w:t>Recientemente</w:t>
      </w:r>
      <w:proofErr w:type="spellEnd"/>
      <w:r w:rsidRPr="00E945EC">
        <w:t xml:space="preserve"> le </w:t>
      </w:r>
      <w:proofErr w:type="spellStart"/>
      <w:r w:rsidRPr="00E945EC">
        <w:t>enviamos</w:t>
      </w:r>
      <w:proofErr w:type="spellEnd"/>
      <w:r w:rsidRPr="00E945EC">
        <w:t xml:space="preserve"> </w:t>
      </w:r>
      <w:proofErr w:type="spellStart"/>
      <w:r w:rsidRPr="00E945EC">
        <w:t>alguna</w:t>
      </w:r>
      <w:proofErr w:type="spellEnd"/>
      <w:r w:rsidRPr="00E945EC">
        <w:t xml:space="preserve"> </w:t>
      </w:r>
      <w:proofErr w:type="spellStart"/>
      <w:r w:rsidRPr="00E945EC">
        <w:t>información</w:t>
      </w:r>
      <w:proofErr w:type="spellEnd"/>
      <w:r w:rsidRPr="00E945EC">
        <w:t xml:space="preserve"> </w:t>
      </w:r>
      <w:proofErr w:type="spellStart"/>
      <w:r w:rsidRPr="00E945EC">
        <w:t>acerca</w:t>
      </w:r>
      <w:proofErr w:type="spellEnd"/>
      <w:r w:rsidRPr="00E945EC">
        <w:t xml:space="preserve"> del </w:t>
      </w:r>
      <w:proofErr w:type="spellStart"/>
      <w:r w:rsidRPr="00E945EC">
        <w:t>estudio</w:t>
      </w:r>
      <w:proofErr w:type="spellEnd"/>
      <w:r w:rsidRPr="00E945EC">
        <w:t xml:space="preserve"> y le </w:t>
      </w:r>
      <w:proofErr w:type="spellStart"/>
      <w:r w:rsidRPr="00E945EC">
        <w:t>invitamos</w:t>
      </w:r>
      <w:proofErr w:type="spellEnd"/>
      <w:r w:rsidRPr="00E945EC">
        <w:t xml:space="preserve"> a </w:t>
      </w:r>
      <w:proofErr w:type="spellStart"/>
      <w:r w:rsidRPr="00E945EC">
        <w:t>completar</w:t>
      </w:r>
      <w:proofErr w:type="spellEnd"/>
      <w:r w:rsidRPr="00E945EC">
        <w:t xml:space="preserve"> la </w:t>
      </w:r>
      <w:proofErr w:type="spellStart"/>
      <w:r w:rsidRPr="00E945EC">
        <w:t>encuesta</w:t>
      </w:r>
      <w:proofErr w:type="spellEnd"/>
      <w:r w:rsidRPr="00E945EC">
        <w:t xml:space="preserve"> de </w:t>
      </w:r>
      <w:proofErr w:type="spellStart"/>
      <w:r w:rsidRPr="00E945EC">
        <w:t>proveedores</w:t>
      </w:r>
      <w:proofErr w:type="spellEnd"/>
      <w:r w:rsidRPr="00E945EC">
        <w:t xml:space="preserve">. </w:t>
      </w:r>
      <w:proofErr w:type="spellStart"/>
      <w:r w:rsidRPr="00E945EC">
        <w:t>Estoy</w:t>
      </w:r>
      <w:proofErr w:type="spellEnd"/>
      <w:r w:rsidRPr="00E945EC">
        <w:t xml:space="preserve"> </w:t>
      </w:r>
      <w:proofErr w:type="spellStart"/>
      <w:r w:rsidRPr="00E945EC">
        <w:t>llamando</w:t>
      </w:r>
      <w:proofErr w:type="spellEnd"/>
      <w:r w:rsidRPr="00E945EC">
        <w:t xml:space="preserve"> para </w:t>
      </w:r>
      <w:proofErr w:type="spellStart"/>
      <w:r w:rsidRPr="00E945EC">
        <w:t>dar</w:t>
      </w:r>
      <w:proofErr w:type="spellEnd"/>
      <w:r w:rsidRPr="00E945EC">
        <w:t xml:space="preserve"> </w:t>
      </w:r>
      <w:proofErr w:type="spellStart"/>
      <w:r w:rsidRPr="00E945EC">
        <w:t>seguimiento</w:t>
      </w:r>
      <w:proofErr w:type="spellEnd"/>
      <w:r w:rsidRPr="00E945EC">
        <w:t xml:space="preserve"> y responder </w:t>
      </w:r>
      <w:proofErr w:type="spellStart"/>
      <w:r w:rsidRPr="00E945EC">
        <w:t>cualquier</w:t>
      </w:r>
      <w:proofErr w:type="spellEnd"/>
      <w:r w:rsidRPr="00E945EC">
        <w:t xml:space="preserve"> </w:t>
      </w:r>
      <w:proofErr w:type="spellStart"/>
      <w:r w:rsidRPr="00E945EC">
        <w:t>pregunta</w:t>
      </w:r>
      <w:proofErr w:type="spellEnd"/>
      <w:r w:rsidRPr="00E945EC">
        <w:t xml:space="preserve"> que </w:t>
      </w:r>
      <w:proofErr w:type="spellStart"/>
      <w:r w:rsidRPr="00E945EC">
        <w:t>pueda</w:t>
      </w:r>
      <w:proofErr w:type="spellEnd"/>
      <w:r w:rsidRPr="00E945EC">
        <w:t xml:space="preserve"> </w:t>
      </w:r>
      <w:proofErr w:type="spellStart"/>
      <w:r w:rsidRPr="00E945EC">
        <w:t>tener</w:t>
      </w:r>
      <w:proofErr w:type="spellEnd"/>
      <w:r w:rsidRPr="00E945EC">
        <w:t>. ¿</w:t>
      </w:r>
      <w:proofErr w:type="spellStart"/>
      <w:r w:rsidRPr="00E945EC">
        <w:t>Recibió</w:t>
      </w:r>
      <w:proofErr w:type="spellEnd"/>
      <w:r w:rsidRPr="00E945EC">
        <w:t xml:space="preserve"> </w:t>
      </w:r>
      <w:proofErr w:type="spellStart"/>
      <w:r w:rsidRPr="00E945EC">
        <w:t>nuestro</w:t>
      </w:r>
      <w:proofErr w:type="spellEnd"/>
      <w:r w:rsidRPr="00E945EC">
        <w:t xml:space="preserve"> </w:t>
      </w:r>
      <w:proofErr w:type="spellStart"/>
      <w:r w:rsidRPr="00E945EC">
        <w:t>correo</w:t>
      </w:r>
      <w:proofErr w:type="spellEnd"/>
      <w:r w:rsidRPr="00E945EC">
        <w:t xml:space="preserve"> </w:t>
      </w:r>
      <w:proofErr w:type="spellStart"/>
      <w:r w:rsidRPr="00E945EC">
        <w:t>electrónico</w:t>
      </w:r>
      <w:proofErr w:type="spellEnd"/>
      <w:r w:rsidRPr="00E945EC">
        <w:t xml:space="preserve"> </w:t>
      </w:r>
      <w:proofErr w:type="spellStart"/>
      <w:r w:rsidRPr="00E945EC">
        <w:t>sobre</w:t>
      </w:r>
      <w:proofErr w:type="spellEnd"/>
      <w:r w:rsidRPr="00E945EC">
        <w:t xml:space="preserve"> la </w:t>
      </w:r>
      <w:proofErr w:type="spellStart"/>
      <w:r w:rsidRPr="00E945EC">
        <w:t>encuesta</w:t>
      </w:r>
      <w:proofErr w:type="spellEnd"/>
      <w:r w:rsidRPr="00E945EC">
        <w:t xml:space="preserve"> de </w:t>
      </w:r>
      <w:proofErr w:type="spellStart"/>
      <w:r w:rsidRPr="00E945EC">
        <w:t>proveedores</w:t>
      </w:r>
      <w:proofErr w:type="spellEnd"/>
      <w:r w:rsidRPr="00E945EC">
        <w:t xml:space="preserve">? </w:t>
      </w:r>
      <w:r>
        <w:t>[</w:t>
      </w:r>
      <w:r w:rsidRPr="00E945EC">
        <w:t>If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not,</w:t>
      </w:r>
      <w:r w:rsidRPr="00E945EC">
        <w:rPr>
          <w:spacing w:val="10"/>
        </w:rPr>
        <w:t xml:space="preserve"> </w:t>
      </w:r>
      <w:r w:rsidRPr="00E945EC">
        <w:rPr>
          <w:spacing w:val="-1"/>
        </w:rPr>
        <w:t>confirm</w:t>
      </w:r>
      <w:r w:rsidRPr="00E945EC">
        <w:rPr>
          <w:spacing w:val="11"/>
        </w:rPr>
        <w:t xml:space="preserve"> email </w:t>
      </w:r>
      <w:r w:rsidRPr="00E945EC">
        <w:rPr>
          <w:spacing w:val="-1"/>
        </w:rPr>
        <w:t>address</w:t>
      </w:r>
      <w:r w:rsidRPr="00E945EC">
        <w:rPr>
          <w:spacing w:val="9"/>
        </w:rPr>
        <w:t xml:space="preserve"> </w:t>
      </w:r>
      <w:r w:rsidRPr="00E945EC">
        <w:rPr>
          <w:spacing w:val="-2"/>
        </w:rPr>
        <w:t>and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re-send</w:t>
      </w:r>
      <w:r w:rsidRPr="00E945EC">
        <w:rPr>
          <w:spacing w:val="10"/>
        </w:rPr>
        <w:t xml:space="preserve"> </w:t>
      </w:r>
      <w:r w:rsidRPr="00E945EC">
        <w:rPr>
          <w:spacing w:val="-1"/>
        </w:rPr>
        <w:t>and</w:t>
      </w:r>
      <w:r w:rsidRPr="00E945EC">
        <w:rPr>
          <w:spacing w:val="57"/>
          <w:w w:val="102"/>
        </w:rPr>
        <w:t xml:space="preserve"> </w:t>
      </w:r>
      <w:r w:rsidRPr="00E945EC">
        <w:rPr>
          <w:spacing w:val="-1"/>
        </w:rPr>
        <w:t>arrange</w:t>
      </w:r>
      <w:r w:rsidRPr="00E945EC">
        <w:rPr>
          <w:spacing w:val="10"/>
        </w:rPr>
        <w:t xml:space="preserve"> </w:t>
      </w:r>
      <w:r w:rsidRPr="00E945EC">
        <w:t>to</w:t>
      </w:r>
      <w:r w:rsidRPr="00E945EC">
        <w:rPr>
          <w:spacing w:val="5"/>
        </w:rPr>
        <w:t xml:space="preserve"> </w:t>
      </w:r>
      <w:r w:rsidRPr="00E945EC">
        <w:rPr>
          <w:spacing w:val="-1"/>
        </w:rPr>
        <w:t>call</w:t>
      </w:r>
      <w:r w:rsidRPr="00E945EC">
        <w:rPr>
          <w:spacing w:val="10"/>
        </w:rPr>
        <w:t xml:space="preserve"> </w:t>
      </w:r>
      <w:r w:rsidRPr="00E945EC">
        <w:rPr>
          <w:spacing w:val="-1"/>
        </w:rPr>
        <w:t>back</w:t>
      </w:r>
      <w:r w:rsidRPr="00E945EC">
        <w:rPr>
          <w:spacing w:val="7"/>
        </w:rPr>
        <w:t xml:space="preserve"> </w:t>
      </w:r>
      <w:r w:rsidRPr="00E945EC">
        <w:rPr>
          <w:spacing w:val="-1"/>
        </w:rPr>
        <w:t>at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another</w:t>
      </w:r>
      <w:r w:rsidRPr="00E945EC">
        <w:rPr>
          <w:spacing w:val="7"/>
        </w:rPr>
        <w:t xml:space="preserve"> </w:t>
      </w:r>
      <w:r w:rsidRPr="00E945EC">
        <w:rPr>
          <w:spacing w:val="-1"/>
        </w:rPr>
        <w:t>time.</w:t>
      </w:r>
      <w:r>
        <w:rPr>
          <w:spacing w:val="-1"/>
        </w:rPr>
        <w:t>]</w:t>
      </w:r>
      <w:r w:rsidRPr="00E945EC">
        <w:t xml:space="preserve"> </w:t>
      </w:r>
    </w:p>
    <w:p w:rsidRPr="00E945EC" w:rsidR="008C6D0D" w:rsidP="005D1980" w:rsidRDefault="008C6D0D" w14:paraId="5882FA03" w14:textId="77777777">
      <w:pPr>
        <w:pStyle w:val="Paragraph"/>
        <w:rPr>
          <w:rFonts w:eastAsia="Times New Roman"/>
        </w:rPr>
      </w:pPr>
      <w:bookmarkStart w:name="_Hlk63419287" w:id="2"/>
      <w:bookmarkEnd w:id="1"/>
      <w:r w:rsidRPr="00E945EC">
        <w:t xml:space="preserve">¿Tiene </w:t>
      </w:r>
      <w:proofErr w:type="spellStart"/>
      <w:r w:rsidRPr="00E945EC">
        <w:t>unos</w:t>
      </w:r>
      <w:proofErr w:type="spellEnd"/>
      <w:r w:rsidRPr="00E945EC">
        <w:t xml:space="preserve"> 10 </w:t>
      </w:r>
      <w:proofErr w:type="spellStart"/>
      <w:r w:rsidRPr="00E945EC">
        <w:t>minutos</w:t>
      </w:r>
      <w:proofErr w:type="spellEnd"/>
      <w:r w:rsidRPr="00E945EC">
        <w:t xml:space="preserve"> para </w:t>
      </w:r>
      <w:proofErr w:type="spellStart"/>
      <w:r w:rsidRPr="00E945EC">
        <w:t>hablar</w:t>
      </w:r>
      <w:proofErr w:type="spellEnd"/>
      <w:r w:rsidRPr="00E945EC">
        <w:t xml:space="preserve"> </w:t>
      </w:r>
      <w:proofErr w:type="spellStart"/>
      <w:r w:rsidRPr="00E945EC">
        <w:t>conmigo</w:t>
      </w:r>
      <w:proofErr w:type="spellEnd"/>
      <w:r w:rsidRPr="00E945EC">
        <w:t xml:space="preserve"> </w:t>
      </w:r>
      <w:proofErr w:type="spellStart"/>
      <w:r w:rsidRPr="00E945EC">
        <w:t>ahora</w:t>
      </w:r>
      <w:proofErr w:type="spellEnd"/>
      <w:r w:rsidRPr="00E945EC">
        <w:t xml:space="preserve">? </w:t>
      </w:r>
      <w:r>
        <w:t>[</w:t>
      </w:r>
      <w:r w:rsidRPr="00E945EC">
        <w:t>If</w:t>
      </w:r>
      <w:r w:rsidRPr="00E945EC">
        <w:rPr>
          <w:spacing w:val="33"/>
          <w:w w:val="102"/>
        </w:rPr>
        <w:t xml:space="preserve"> </w:t>
      </w:r>
      <w:r w:rsidRPr="00E945EC">
        <w:rPr>
          <w:spacing w:val="-1"/>
        </w:rPr>
        <w:t>not,</w:t>
      </w:r>
      <w:r w:rsidRPr="00E945EC">
        <w:rPr>
          <w:spacing w:val="13"/>
        </w:rPr>
        <w:t xml:space="preserve"> </w:t>
      </w:r>
      <w:r w:rsidRPr="00E945EC">
        <w:rPr>
          <w:spacing w:val="-1"/>
        </w:rPr>
        <w:t>arrange</w:t>
      </w:r>
      <w:r w:rsidRPr="00E945EC">
        <w:rPr>
          <w:spacing w:val="9"/>
        </w:rPr>
        <w:t xml:space="preserve"> </w:t>
      </w:r>
      <w:r w:rsidRPr="00E945EC">
        <w:t>to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call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back</w:t>
      </w:r>
      <w:r w:rsidRPr="00E945EC">
        <w:rPr>
          <w:spacing w:val="9"/>
        </w:rPr>
        <w:t xml:space="preserve"> </w:t>
      </w:r>
      <w:r w:rsidRPr="00E945EC">
        <w:rPr>
          <w:spacing w:val="-1"/>
        </w:rPr>
        <w:t>at</w:t>
      </w:r>
      <w:r w:rsidRPr="00E945EC">
        <w:rPr>
          <w:spacing w:val="11"/>
        </w:rPr>
        <w:t xml:space="preserve"> </w:t>
      </w:r>
      <w:r w:rsidRPr="00E945EC">
        <w:rPr>
          <w:spacing w:val="-1"/>
        </w:rPr>
        <w:t>another</w:t>
      </w:r>
      <w:r w:rsidRPr="00E945EC">
        <w:rPr>
          <w:spacing w:val="7"/>
        </w:rPr>
        <w:t xml:space="preserve"> </w:t>
      </w:r>
      <w:r w:rsidRPr="00E945EC">
        <w:rPr>
          <w:spacing w:val="-1"/>
        </w:rPr>
        <w:t>time.</w:t>
      </w:r>
      <w:r>
        <w:rPr>
          <w:spacing w:val="-1"/>
        </w:rPr>
        <w:t>]</w:t>
      </w:r>
    </w:p>
    <w:p w:rsidRPr="00E945EC" w:rsidR="008C6D0D" w:rsidP="004174C6" w:rsidRDefault="008C6D0D" w14:paraId="33BE1DE2" w14:textId="74FCAD20">
      <w:pPr>
        <w:pStyle w:val="ListBullet"/>
        <w:rPr>
          <w:rFonts w:eastAsia="Times New Roman"/>
        </w:rPr>
      </w:pPr>
      <w:bookmarkStart w:name="_Hlk63419352" w:id="3"/>
      <w:bookmarkEnd w:id="2"/>
      <w:r w:rsidRPr="00E945EC">
        <w:t xml:space="preserve">El correo electrónico que le enviamos incluía un enlace para completar la encuesta de proveedores por Internet. ¿Ha tenido oportunidad de empezar la encuesta? ¿Tiene alguna pregunta acerca de la encuesta? </w:t>
      </w:r>
      <w:r>
        <w:t>[</w:t>
      </w:r>
      <w:proofErr w:type="spellStart"/>
      <w:r w:rsidRPr="00E945EC">
        <w:rPr>
          <w:i/>
        </w:rPr>
        <w:t>Answer</w:t>
      </w:r>
      <w:proofErr w:type="spellEnd"/>
      <w:r w:rsidRPr="00E945EC">
        <w:rPr>
          <w:i/>
          <w:spacing w:val="13"/>
        </w:rPr>
        <w:t xml:space="preserve"> </w:t>
      </w:r>
      <w:proofErr w:type="spellStart"/>
      <w:r w:rsidRPr="00E945EC">
        <w:rPr>
          <w:i/>
          <w:spacing w:val="-2"/>
        </w:rPr>
        <w:t>questions</w:t>
      </w:r>
      <w:proofErr w:type="spellEnd"/>
      <w:r w:rsidRPr="00E945EC">
        <w:rPr>
          <w:i/>
          <w:spacing w:val="14"/>
        </w:rPr>
        <w:t xml:space="preserve"> </w:t>
      </w:r>
      <w:r w:rsidRPr="00E945EC">
        <w:rPr>
          <w:i/>
        </w:rPr>
        <w:t>as</w:t>
      </w:r>
      <w:r w:rsidRPr="00E945EC">
        <w:rPr>
          <w:i/>
          <w:spacing w:val="10"/>
        </w:rPr>
        <w:t xml:space="preserve"> </w:t>
      </w:r>
      <w:proofErr w:type="spellStart"/>
      <w:r w:rsidRPr="00E945EC">
        <w:rPr>
          <w:i/>
        </w:rPr>
        <w:t>needed</w:t>
      </w:r>
      <w:proofErr w:type="spellEnd"/>
      <w:r w:rsidRPr="00E945EC">
        <w:rPr>
          <w:i/>
          <w:spacing w:val="69"/>
          <w:w w:val="102"/>
        </w:rPr>
        <w:t xml:space="preserve"> </w:t>
      </w:r>
      <w:proofErr w:type="spellStart"/>
      <w:r w:rsidRPr="00E945EC">
        <w:rPr>
          <w:i/>
        </w:rPr>
        <w:t>about</w:t>
      </w:r>
      <w:proofErr w:type="spellEnd"/>
      <w:r w:rsidRPr="00E945EC">
        <w:rPr>
          <w:i/>
          <w:spacing w:val="9"/>
        </w:rPr>
        <w:t xml:space="preserve"> </w:t>
      </w:r>
      <w:proofErr w:type="spellStart"/>
      <w:r w:rsidRPr="00E945EC">
        <w:rPr>
          <w:i/>
        </w:rPr>
        <w:t>the</w:t>
      </w:r>
      <w:proofErr w:type="spellEnd"/>
      <w:r w:rsidRPr="00E945EC">
        <w:rPr>
          <w:i/>
          <w:spacing w:val="7"/>
        </w:rPr>
        <w:t xml:space="preserve"> </w:t>
      </w:r>
      <w:proofErr w:type="spellStart"/>
      <w:r w:rsidRPr="00E945EC">
        <w:rPr>
          <w:i/>
        </w:rPr>
        <w:t>survey</w:t>
      </w:r>
      <w:proofErr w:type="spellEnd"/>
      <w:r w:rsidRPr="00E945EC">
        <w:rPr>
          <w:i/>
        </w:rPr>
        <w:t>.</w:t>
      </w:r>
      <w:r w:rsidR="008936E8">
        <w:rPr>
          <w:i/>
        </w:rPr>
        <w:t xml:space="preserve"> </w:t>
      </w:r>
      <w:proofErr w:type="spellStart"/>
      <w:r w:rsidRPr="00E945EC">
        <w:rPr>
          <w:i/>
        </w:rPr>
        <w:t>Review</w:t>
      </w:r>
      <w:proofErr w:type="spellEnd"/>
      <w:r w:rsidRPr="00E945EC">
        <w:rPr>
          <w:i/>
          <w:spacing w:val="8"/>
        </w:rPr>
        <w:t xml:space="preserve"> </w:t>
      </w:r>
      <w:r w:rsidRPr="00E945EC">
        <w:rPr>
          <w:i/>
        </w:rPr>
        <w:t>incentive</w:t>
      </w:r>
      <w:r w:rsidRPr="00E945EC">
        <w:rPr>
          <w:i/>
          <w:spacing w:val="10"/>
        </w:rPr>
        <w:t xml:space="preserve"> </w:t>
      </w:r>
      <w:proofErr w:type="spellStart"/>
      <w:r w:rsidRPr="00E945EC">
        <w:rPr>
          <w:i/>
        </w:rPr>
        <w:t>for</w:t>
      </w:r>
      <w:proofErr w:type="spellEnd"/>
      <w:r w:rsidRPr="00E945EC">
        <w:rPr>
          <w:i/>
          <w:spacing w:val="8"/>
        </w:rPr>
        <w:t xml:space="preserve"> </w:t>
      </w:r>
      <w:proofErr w:type="spellStart"/>
      <w:r w:rsidRPr="00E945EC">
        <w:rPr>
          <w:i/>
        </w:rPr>
        <w:t>providers</w:t>
      </w:r>
      <w:proofErr w:type="spellEnd"/>
      <w:r w:rsidRPr="00E945EC">
        <w:rPr>
          <w:i/>
          <w:spacing w:val="8"/>
        </w:rPr>
        <w:t xml:space="preserve"> </w:t>
      </w:r>
      <w:r w:rsidRPr="00E945EC">
        <w:rPr>
          <w:i/>
        </w:rPr>
        <w:t>(</w:t>
      </w:r>
      <w:proofErr w:type="spellStart"/>
      <w:r w:rsidRPr="00E945EC">
        <w:rPr>
          <w:i/>
        </w:rPr>
        <w:t>for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the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provider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survey</w:t>
      </w:r>
      <w:proofErr w:type="spellEnd"/>
      <w:r w:rsidRPr="00E945EC">
        <w:rPr>
          <w:i/>
        </w:rPr>
        <w:t xml:space="preserve">, </w:t>
      </w:r>
      <w:proofErr w:type="spellStart"/>
      <w:r w:rsidRPr="00E945EC">
        <w:rPr>
          <w:i/>
        </w:rPr>
        <w:t>they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will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receive</w:t>
      </w:r>
      <w:proofErr w:type="spellEnd"/>
      <w:r w:rsidRPr="00E945EC">
        <w:rPr>
          <w:i/>
        </w:rPr>
        <w:t xml:space="preserve"> a </w:t>
      </w:r>
      <w:proofErr w:type="spellStart"/>
      <w:r w:rsidRPr="00E945EC">
        <w:rPr>
          <w:i/>
        </w:rPr>
        <w:t>certificate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of</w:t>
      </w:r>
      <w:proofErr w:type="spellEnd"/>
      <w:r w:rsidRPr="00E945EC">
        <w:rPr>
          <w:i/>
        </w:rPr>
        <w:t xml:space="preserve"> </w:t>
      </w:r>
      <w:proofErr w:type="spellStart"/>
      <w:r w:rsidRPr="00E945EC">
        <w:rPr>
          <w:i/>
        </w:rPr>
        <w:t>appreciatio</w:t>
      </w:r>
      <w:r>
        <w:t>n</w:t>
      </w:r>
      <w:proofErr w:type="spellEnd"/>
      <w:r>
        <w:t>).]</w:t>
      </w:r>
    </w:p>
    <w:p w:rsidRPr="00E945EC" w:rsidR="008C6D0D" w:rsidP="004174C6" w:rsidRDefault="008C6D0D" w14:paraId="1F8D23F2" w14:textId="77777777">
      <w:pPr>
        <w:pStyle w:val="ListBullet"/>
        <w:rPr>
          <w:w w:val="105"/>
        </w:rPr>
      </w:pPr>
      <w:bookmarkStart w:name="_Hlk63419420" w:id="4"/>
      <w:bookmarkEnd w:id="3"/>
      <w:r w:rsidRPr="00E945EC">
        <w:rPr>
          <w:w w:val="105"/>
        </w:rPr>
        <w:t>Para esta encuesta, se le pedirá a usted o su gerente del servicio de alimentos o cocinero que proporcione información sobre la planificación del menú, la compra de comidas, el servicio de alimentos, el bienestar y la actividad, y patrones de alimentación infantil (si se aplica en su centro o programa). La encuesta tiene varias secciones entonces puede que necesite consultar con otros miembros del personal para completar la encuesta.</w:t>
      </w:r>
      <w:bookmarkEnd w:id="4"/>
    </w:p>
    <w:p w:rsidRPr="00E945EC" w:rsidR="008C6D0D" w:rsidP="004174C6" w:rsidRDefault="008C6D0D" w14:paraId="04A8C147" w14:textId="77777777">
      <w:pPr>
        <w:pStyle w:val="ListBullet"/>
      </w:pPr>
      <w:bookmarkStart w:name="_Hlk63419443" w:id="5"/>
      <w:r w:rsidRPr="00E945EC">
        <w:t xml:space="preserve">Le pedimos que complete la encuesta antes del [DATE]. Puedo enviarle el enlace para completar la encuesta por Internet nuevamente, o si así lo prefiere, podemos completarla juntos por teléfono. </w:t>
      </w:r>
    </w:p>
    <w:bookmarkEnd w:id="5"/>
    <w:p w:rsidRPr="00E945EC" w:rsidR="008C6D0D" w:rsidP="00595A30" w:rsidRDefault="008C6D0D" w14:paraId="590B6369" w14:textId="77777777">
      <w:pPr>
        <w:pStyle w:val="ListBullet2"/>
      </w:pPr>
      <w:proofErr w:type="spellStart"/>
      <w:r w:rsidRPr="00E945EC">
        <w:t>If</w:t>
      </w:r>
      <w:proofErr w:type="spellEnd"/>
      <w:r w:rsidRPr="00E945EC">
        <w:t xml:space="preserve"> </w:t>
      </w:r>
      <w:proofErr w:type="spellStart"/>
      <w:r w:rsidRPr="00E945EC">
        <w:t>they</w:t>
      </w:r>
      <w:proofErr w:type="spellEnd"/>
      <w:r w:rsidRPr="00E945EC">
        <w:t xml:space="preserve"> </w:t>
      </w:r>
      <w:proofErr w:type="spellStart"/>
      <w:r w:rsidRPr="00E945EC">
        <w:t>want</w:t>
      </w:r>
      <w:proofErr w:type="spellEnd"/>
      <w:r w:rsidRPr="00E945EC">
        <w:t xml:space="preserve"> </w:t>
      </w:r>
      <w:proofErr w:type="spellStart"/>
      <w:r w:rsidRPr="00E945EC">
        <w:t>to</w:t>
      </w:r>
      <w:proofErr w:type="spellEnd"/>
      <w:r w:rsidRPr="00E945EC">
        <w:t xml:space="preserve"> do </w:t>
      </w:r>
      <w:proofErr w:type="spellStart"/>
      <w:r w:rsidRPr="00E945EC">
        <w:t>it</w:t>
      </w:r>
      <w:proofErr w:type="spellEnd"/>
      <w:r w:rsidRPr="00E945EC">
        <w:t xml:space="preserve"> </w:t>
      </w:r>
      <w:proofErr w:type="spellStart"/>
      <w:r w:rsidRPr="00E945EC">
        <w:t>together</w:t>
      </w:r>
      <w:proofErr w:type="spellEnd"/>
      <w:r w:rsidRPr="00E945EC">
        <w:t xml:space="preserve"> </w:t>
      </w:r>
      <w:proofErr w:type="spellStart"/>
      <w:r w:rsidRPr="00E945EC">
        <w:t>on</w:t>
      </w:r>
      <w:proofErr w:type="spellEnd"/>
      <w:r w:rsidRPr="00E945EC">
        <w:t xml:space="preserve"> </w:t>
      </w:r>
      <w:proofErr w:type="spellStart"/>
      <w:r w:rsidRPr="00E945EC">
        <w:t>the</w:t>
      </w:r>
      <w:proofErr w:type="spellEnd"/>
      <w:r w:rsidRPr="00E945EC">
        <w:t xml:space="preserve"> </w:t>
      </w:r>
      <w:proofErr w:type="spellStart"/>
      <w:r w:rsidRPr="00E945EC">
        <w:t>phone</w:t>
      </w:r>
      <w:proofErr w:type="spellEnd"/>
      <w:r w:rsidRPr="00E945EC">
        <w:t xml:space="preserve">: </w:t>
      </w:r>
      <w:bookmarkStart w:name="_Hlk63419501" w:id="6"/>
      <w:r w:rsidRPr="00E945EC">
        <w:t xml:space="preserve">¿Tiene tiempo para completar la encuesta juntos ahora? </w:t>
      </w:r>
      <w:bookmarkEnd w:id="6"/>
      <w:r>
        <w:t>[</w:t>
      </w:r>
      <w:proofErr w:type="spellStart"/>
      <w:r w:rsidRPr="00E945EC">
        <w:t>If</w:t>
      </w:r>
      <w:proofErr w:type="spellEnd"/>
      <w:r w:rsidRPr="00E945EC">
        <w:t xml:space="preserve"> </w:t>
      </w:r>
      <w:proofErr w:type="spellStart"/>
      <w:r w:rsidRPr="00E945EC">
        <w:t>not</w:t>
      </w:r>
      <w:proofErr w:type="spellEnd"/>
      <w:r w:rsidRPr="00E945EC">
        <w:t xml:space="preserve">, </w:t>
      </w:r>
      <w:proofErr w:type="spellStart"/>
      <w:r w:rsidRPr="00E945EC">
        <w:t>arrange</w:t>
      </w:r>
      <w:proofErr w:type="spellEnd"/>
      <w:r w:rsidRPr="00E945EC">
        <w:t xml:space="preserve"> </w:t>
      </w:r>
      <w:proofErr w:type="spellStart"/>
      <w:r w:rsidRPr="00E945EC">
        <w:t>for</w:t>
      </w:r>
      <w:proofErr w:type="spellEnd"/>
      <w:r w:rsidRPr="00E945EC">
        <w:t xml:space="preserve"> a time </w:t>
      </w:r>
      <w:proofErr w:type="spellStart"/>
      <w:r w:rsidRPr="00E945EC">
        <w:t>to</w:t>
      </w:r>
      <w:proofErr w:type="spellEnd"/>
      <w:r w:rsidRPr="00E945EC">
        <w:t xml:space="preserve"> </w:t>
      </w:r>
      <w:proofErr w:type="spellStart"/>
      <w:r w:rsidRPr="00E945EC">
        <w:t>call</w:t>
      </w:r>
      <w:proofErr w:type="spellEnd"/>
      <w:r w:rsidRPr="00E945EC">
        <w:t xml:space="preserve"> back and complete </w:t>
      </w:r>
      <w:proofErr w:type="spellStart"/>
      <w:r w:rsidRPr="00E945EC">
        <w:t>the</w:t>
      </w:r>
      <w:proofErr w:type="spellEnd"/>
      <w:r w:rsidRPr="00E945EC">
        <w:t xml:space="preserve"> </w:t>
      </w:r>
      <w:proofErr w:type="spellStart"/>
      <w:r w:rsidRPr="00E945EC">
        <w:t>survey</w:t>
      </w:r>
      <w:proofErr w:type="spellEnd"/>
      <w:r w:rsidRPr="00E945EC">
        <w:t xml:space="preserve">. </w:t>
      </w:r>
      <w:proofErr w:type="spellStart"/>
      <w:r w:rsidRPr="00E945EC">
        <w:t>Advise</w:t>
      </w:r>
      <w:proofErr w:type="spellEnd"/>
      <w:r w:rsidRPr="00E945EC">
        <w:t xml:space="preserve"> </w:t>
      </w:r>
      <w:proofErr w:type="spellStart"/>
      <w:r w:rsidRPr="00E945EC">
        <w:t>them</w:t>
      </w:r>
      <w:proofErr w:type="spellEnd"/>
      <w:r w:rsidRPr="00E945EC">
        <w:t xml:space="preserve"> </w:t>
      </w:r>
      <w:proofErr w:type="spellStart"/>
      <w:r w:rsidRPr="00E945EC">
        <w:t>they</w:t>
      </w:r>
      <w:proofErr w:type="spellEnd"/>
      <w:r w:rsidRPr="00E945EC">
        <w:t xml:space="preserve"> </w:t>
      </w:r>
      <w:proofErr w:type="spellStart"/>
      <w:r w:rsidRPr="00E945EC">
        <w:t>will</w:t>
      </w:r>
      <w:proofErr w:type="spellEnd"/>
      <w:r w:rsidRPr="00E945EC">
        <w:t xml:space="preserve"> </w:t>
      </w:r>
      <w:proofErr w:type="spellStart"/>
      <w:r w:rsidRPr="00E945EC">
        <w:t>need</w:t>
      </w:r>
      <w:proofErr w:type="spellEnd"/>
      <w:r w:rsidRPr="00E945EC">
        <w:t xml:space="preserve"> </w:t>
      </w:r>
      <w:proofErr w:type="spellStart"/>
      <w:r w:rsidRPr="00E945EC">
        <w:t>to</w:t>
      </w:r>
      <w:proofErr w:type="spellEnd"/>
      <w:r w:rsidRPr="00E945EC">
        <w:t xml:space="preserve"> </w:t>
      </w:r>
      <w:proofErr w:type="spellStart"/>
      <w:r w:rsidRPr="00E945EC">
        <w:t>provide</w:t>
      </w:r>
      <w:proofErr w:type="spellEnd"/>
      <w:r w:rsidRPr="00E945EC">
        <w:t xml:space="preserve"> </w:t>
      </w:r>
      <w:proofErr w:type="spellStart"/>
      <w:r w:rsidRPr="00E945EC">
        <w:t>information</w:t>
      </w:r>
      <w:proofErr w:type="spellEnd"/>
      <w:r w:rsidRPr="00E945EC">
        <w:t xml:space="preserve"> </w:t>
      </w:r>
      <w:proofErr w:type="spellStart"/>
      <w:r w:rsidRPr="00E945EC">
        <w:t>on</w:t>
      </w:r>
      <w:proofErr w:type="spellEnd"/>
      <w:r w:rsidRPr="00E945EC">
        <w:t xml:space="preserve"> </w:t>
      </w:r>
      <w:proofErr w:type="spellStart"/>
      <w:r w:rsidRPr="00E945EC">
        <w:t>policies</w:t>
      </w:r>
      <w:proofErr w:type="spellEnd"/>
      <w:r w:rsidRPr="00E945EC">
        <w:t xml:space="preserve"> </w:t>
      </w:r>
      <w:proofErr w:type="spellStart"/>
      <w:r w:rsidRPr="00E945EC">
        <w:t>that</w:t>
      </w:r>
      <w:proofErr w:type="spellEnd"/>
      <w:r w:rsidRPr="00E945EC">
        <w:t xml:space="preserve"> </w:t>
      </w:r>
      <w:proofErr w:type="spellStart"/>
      <w:r w:rsidRPr="00E945EC">
        <w:t>their</w:t>
      </w:r>
      <w:proofErr w:type="spellEnd"/>
      <w:r w:rsidRPr="00E945EC">
        <w:t xml:space="preserve"> </w:t>
      </w:r>
      <w:proofErr w:type="spellStart"/>
      <w:r w:rsidRPr="00E945EC">
        <w:t>cook</w:t>
      </w:r>
      <w:proofErr w:type="spellEnd"/>
      <w:r w:rsidRPr="00E945EC">
        <w:t xml:space="preserve"> </w:t>
      </w:r>
      <w:proofErr w:type="spellStart"/>
      <w:r w:rsidRPr="00E945EC">
        <w:t>or</w:t>
      </w:r>
      <w:proofErr w:type="spellEnd"/>
      <w:r w:rsidRPr="00E945EC">
        <w:t xml:space="preserve"> </w:t>
      </w:r>
      <w:proofErr w:type="spellStart"/>
      <w:r w:rsidRPr="00E945EC">
        <w:t>foodservice</w:t>
      </w:r>
      <w:proofErr w:type="spellEnd"/>
      <w:r w:rsidRPr="00E945EC">
        <w:t xml:space="preserve"> </w:t>
      </w:r>
      <w:proofErr w:type="gramStart"/>
      <w:r w:rsidRPr="00E945EC">
        <w:t>manager</w:t>
      </w:r>
      <w:proofErr w:type="gramEnd"/>
      <w:r w:rsidRPr="00E945EC">
        <w:t xml:space="preserve"> </w:t>
      </w:r>
      <w:proofErr w:type="spellStart"/>
      <w:r w:rsidRPr="00E945EC">
        <w:t>may</w:t>
      </w:r>
      <w:proofErr w:type="spellEnd"/>
      <w:r w:rsidRPr="00E945EC">
        <w:t xml:space="preserve"> </w:t>
      </w:r>
      <w:proofErr w:type="spellStart"/>
      <w:r w:rsidRPr="00E945EC">
        <w:t>know</w:t>
      </w:r>
      <w:proofErr w:type="spellEnd"/>
      <w:r w:rsidRPr="00E945EC">
        <w:t xml:space="preserve">, so </w:t>
      </w:r>
      <w:proofErr w:type="spellStart"/>
      <w:r w:rsidRPr="00E945EC">
        <w:t>it</w:t>
      </w:r>
      <w:proofErr w:type="spellEnd"/>
      <w:r w:rsidRPr="00E945EC">
        <w:t xml:space="preserve"> </w:t>
      </w:r>
      <w:proofErr w:type="spellStart"/>
      <w:r w:rsidRPr="00E945EC">
        <w:t>would</w:t>
      </w:r>
      <w:proofErr w:type="spellEnd"/>
      <w:r w:rsidRPr="00E945EC">
        <w:t xml:space="preserve"> be </w:t>
      </w:r>
      <w:proofErr w:type="spellStart"/>
      <w:r w:rsidRPr="00E945EC">
        <w:t>best</w:t>
      </w:r>
      <w:proofErr w:type="spellEnd"/>
      <w:r w:rsidRPr="00E945EC">
        <w:t xml:space="preserve"> </w:t>
      </w:r>
      <w:proofErr w:type="spellStart"/>
      <w:r w:rsidRPr="00E945EC">
        <w:t>to</w:t>
      </w:r>
      <w:proofErr w:type="spellEnd"/>
      <w:r w:rsidRPr="00E945EC">
        <w:t xml:space="preserve"> </w:t>
      </w:r>
      <w:proofErr w:type="spellStart"/>
      <w:r w:rsidRPr="00E945EC">
        <w:t>either</w:t>
      </w:r>
      <w:proofErr w:type="spellEnd"/>
      <w:r w:rsidRPr="00E945EC">
        <w:t xml:space="preserve"> </w:t>
      </w:r>
      <w:proofErr w:type="spellStart"/>
      <w:r w:rsidRPr="00E945EC">
        <w:t>consult</w:t>
      </w:r>
      <w:proofErr w:type="spellEnd"/>
      <w:r w:rsidRPr="00E945EC">
        <w:t xml:space="preserve"> </w:t>
      </w:r>
      <w:proofErr w:type="spellStart"/>
      <w:r w:rsidRPr="00E945EC">
        <w:t>with</w:t>
      </w:r>
      <w:proofErr w:type="spellEnd"/>
      <w:r w:rsidRPr="00E945EC">
        <w:t xml:space="preserve"> </w:t>
      </w:r>
      <w:proofErr w:type="spellStart"/>
      <w:r w:rsidRPr="00E945EC">
        <w:t>them</w:t>
      </w:r>
      <w:proofErr w:type="spellEnd"/>
      <w:r w:rsidRPr="00E945EC">
        <w:t xml:space="preserve"> prior </w:t>
      </w:r>
      <w:proofErr w:type="spellStart"/>
      <w:r w:rsidRPr="00E945EC">
        <w:t>to</w:t>
      </w:r>
      <w:proofErr w:type="spellEnd"/>
      <w:r w:rsidRPr="00E945EC">
        <w:t xml:space="preserve"> </w:t>
      </w:r>
      <w:proofErr w:type="spellStart"/>
      <w:r w:rsidRPr="00E945EC">
        <w:t>the</w:t>
      </w:r>
      <w:proofErr w:type="spellEnd"/>
      <w:r w:rsidRPr="00E945EC">
        <w:t xml:space="preserve"> </w:t>
      </w:r>
      <w:proofErr w:type="spellStart"/>
      <w:r w:rsidRPr="00E945EC">
        <w:t>call</w:t>
      </w:r>
      <w:proofErr w:type="spellEnd"/>
      <w:r w:rsidRPr="00E945EC">
        <w:t xml:space="preserve">, </w:t>
      </w:r>
      <w:proofErr w:type="spellStart"/>
      <w:r w:rsidRPr="00E945EC">
        <w:t>or</w:t>
      </w:r>
      <w:proofErr w:type="spellEnd"/>
      <w:r w:rsidRPr="00E945EC">
        <w:t xml:space="preserve"> </w:t>
      </w:r>
      <w:proofErr w:type="spellStart"/>
      <w:r w:rsidRPr="00E945EC">
        <w:t>ask</w:t>
      </w:r>
      <w:proofErr w:type="spellEnd"/>
      <w:r w:rsidRPr="00E945EC">
        <w:t xml:space="preserve"> </w:t>
      </w:r>
      <w:proofErr w:type="spellStart"/>
      <w:r w:rsidRPr="00E945EC">
        <w:t>that</w:t>
      </w:r>
      <w:proofErr w:type="spellEnd"/>
      <w:r w:rsidRPr="00E945EC">
        <w:t xml:space="preserve"> </w:t>
      </w:r>
      <w:proofErr w:type="spellStart"/>
      <w:r w:rsidRPr="00E945EC">
        <w:t>they</w:t>
      </w:r>
      <w:proofErr w:type="spellEnd"/>
      <w:r w:rsidRPr="00E945EC">
        <w:t xml:space="preserve"> </w:t>
      </w:r>
      <w:proofErr w:type="spellStart"/>
      <w:r w:rsidRPr="00E945EC">
        <w:t>participate</w:t>
      </w:r>
      <w:proofErr w:type="spellEnd"/>
      <w:r w:rsidRPr="00E945EC">
        <w:t xml:space="preserve"> in </w:t>
      </w:r>
      <w:proofErr w:type="spellStart"/>
      <w:r w:rsidRPr="00E945EC">
        <w:t>the</w:t>
      </w:r>
      <w:proofErr w:type="spellEnd"/>
      <w:r w:rsidRPr="00E945EC">
        <w:t xml:space="preserve"> </w:t>
      </w:r>
      <w:proofErr w:type="spellStart"/>
      <w:r w:rsidRPr="00E945EC">
        <w:t>call</w:t>
      </w:r>
      <w:proofErr w:type="spellEnd"/>
      <w:r w:rsidRPr="00E945EC">
        <w:t xml:space="preserve"> as </w:t>
      </w:r>
      <w:proofErr w:type="spellStart"/>
      <w:r w:rsidRPr="00E945EC">
        <w:t>well</w:t>
      </w:r>
      <w:proofErr w:type="spellEnd"/>
      <w:r w:rsidRPr="00E945EC">
        <w:t>.</w:t>
      </w:r>
      <w:r>
        <w:t>]</w:t>
      </w:r>
    </w:p>
    <w:p w:rsidRPr="00E945EC" w:rsidR="008C6D0D" w:rsidP="00595A30" w:rsidRDefault="008C6D0D" w14:paraId="24F189D7" w14:textId="77777777">
      <w:pPr>
        <w:pStyle w:val="ListBullet2"/>
      </w:pPr>
      <w:proofErr w:type="spellStart"/>
      <w:r w:rsidRPr="00E945EC">
        <w:t>If</w:t>
      </w:r>
      <w:proofErr w:type="spellEnd"/>
      <w:r w:rsidRPr="00E945EC">
        <w:t xml:space="preserve"> </w:t>
      </w:r>
      <w:proofErr w:type="spellStart"/>
      <w:r w:rsidRPr="00E945EC">
        <w:t>they</w:t>
      </w:r>
      <w:proofErr w:type="spellEnd"/>
      <w:r w:rsidRPr="00E945EC">
        <w:t xml:space="preserve"> </w:t>
      </w:r>
      <w:proofErr w:type="spellStart"/>
      <w:r w:rsidRPr="00E945EC">
        <w:t>want</w:t>
      </w:r>
      <w:proofErr w:type="spellEnd"/>
      <w:r w:rsidRPr="00E945EC">
        <w:t xml:space="preserve"> </w:t>
      </w:r>
      <w:proofErr w:type="spellStart"/>
      <w:r w:rsidRPr="00E945EC">
        <w:t>to</w:t>
      </w:r>
      <w:proofErr w:type="spellEnd"/>
      <w:r w:rsidRPr="00E945EC">
        <w:t xml:space="preserve"> do </w:t>
      </w:r>
      <w:proofErr w:type="spellStart"/>
      <w:r w:rsidRPr="00E945EC">
        <w:t>it</w:t>
      </w:r>
      <w:proofErr w:type="spellEnd"/>
      <w:r w:rsidRPr="00E945EC">
        <w:t xml:space="preserve"> </w:t>
      </w:r>
      <w:proofErr w:type="spellStart"/>
      <w:r w:rsidRPr="00E945EC">
        <w:t>on</w:t>
      </w:r>
      <w:proofErr w:type="spellEnd"/>
      <w:r w:rsidRPr="00E945EC">
        <w:t xml:space="preserve"> </w:t>
      </w:r>
      <w:proofErr w:type="spellStart"/>
      <w:r w:rsidRPr="00E945EC">
        <w:t>their</w:t>
      </w:r>
      <w:proofErr w:type="spellEnd"/>
      <w:r w:rsidRPr="00E945EC">
        <w:t xml:space="preserve"> </w:t>
      </w:r>
      <w:proofErr w:type="spellStart"/>
      <w:r w:rsidRPr="00E945EC">
        <w:t>own</w:t>
      </w:r>
      <w:proofErr w:type="spellEnd"/>
      <w:r w:rsidRPr="00E945EC">
        <w:t xml:space="preserve">: </w:t>
      </w:r>
      <w:bookmarkStart w:name="_Hlk63419541" w:id="7"/>
      <w:r w:rsidRPr="00E945EC">
        <w:t>Puedo enviarle nuevamente el enlace de la encuesta ahora (</w:t>
      </w:r>
      <w:proofErr w:type="spellStart"/>
      <w:r w:rsidRPr="00E945EC">
        <w:t>confirm</w:t>
      </w:r>
      <w:proofErr w:type="spellEnd"/>
      <w:r w:rsidRPr="00E945EC">
        <w:t xml:space="preserve"> </w:t>
      </w:r>
      <w:proofErr w:type="spellStart"/>
      <w:r w:rsidRPr="00E945EC">
        <w:t>best</w:t>
      </w:r>
      <w:proofErr w:type="spellEnd"/>
      <w:r w:rsidRPr="00E945EC">
        <w:t xml:space="preserve"> email </w:t>
      </w:r>
      <w:proofErr w:type="spellStart"/>
      <w:r w:rsidRPr="00E945EC">
        <w:t>address</w:t>
      </w:r>
      <w:proofErr w:type="spellEnd"/>
      <w:r w:rsidRPr="00E945EC">
        <w:t>). Si surge algún problema o pregunta mientras completa la encuesta, puede llamarnos al [STUDY NUMBER] sin cargo o enviarnos un correo electrónico a [STUDY EMAIL].</w:t>
      </w:r>
      <w:bookmarkEnd w:id="7"/>
    </w:p>
    <w:p w:rsidRPr="00E945EC" w:rsidR="008C6D0D" w:rsidP="00F71C8B" w:rsidRDefault="008C6D0D" w14:paraId="6141B6A6" w14:textId="77777777">
      <w:pPr>
        <w:pStyle w:val="H2"/>
        <w:rPr>
          <w:rFonts w:eastAsia="Times New Roman"/>
          <w:szCs w:val="20"/>
        </w:rPr>
      </w:pPr>
      <w:r w:rsidRPr="00E945EC">
        <w:rPr>
          <w:u w:color="000000"/>
        </w:rPr>
        <w:t>Next</w:t>
      </w:r>
      <w:r w:rsidRPr="00E945EC">
        <w:rPr>
          <w:spacing w:val="20"/>
          <w:u w:color="000000"/>
        </w:rPr>
        <w:t xml:space="preserve"> </w:t>
      </w:r>
      <w:proofErr w:type="spellStart"/>
      <w:r w:rsidRPr="00E945EC">
        <w:rPr>
          <w:u w:color="000000"/>
        </w:rPr>
        <w:t>Steps</w:t>
      </w:r>
      <w:proofErr w:type="spellEnd"/>
    </w:p>
    <w:p w:rsidRPr="00E945EC" w:rsidR="008C6D0D" w:rsidP="005365E6" w:rsidRDefault="008C6D0D" w14:paraId="3108EB54" w14:textId="77777777">
      <w:pPr>
        <w:pStyle w:val="ListBullet"/>
        <w:spacing w:before="120"/>
        <w:rPr>
          <w:rFonts w:eastAsia="Times New Roman"/>
        </w:rPr>
      </w:pPr>
      <w:proofErr w:type="spellStart"/>
      <w:r w:rsidRPr="00E945EC">
        <w:t>Thank</w:t>
      </w:r>
      <w:proofErr w:type="spellEnd"/>
      <w:r w:rsidRPr="00E945EC">
        <w:rPr>
          <w:spacing w:val="11"/>
        </w:rPr>
        <w:t xml:space="preserve"> </w:t>
      </w:r>
      <w:proofErr w:type="spellStart"/>
      <w:r w:rsidRPr="00E945EC">
        <w:t>respondent</w:t>
      </w:r>
      <w:proofErr w:type="spellEnd"/>
      <w:r w:rsidRPr="00E945EC">
        <w:rPr>
          <w:spacing w:val="14"/>
        </w:rPr>
        <w:t xml:space="preserve"> </w:t>
      </w:r>
      <w:proofErr w:type="spellStart"/>
      <w:r w:rsidRPr="00E945EC">
        <w:t>for</w:t>
      </w:r>
      <w:proofErr w:type="spellEnd"/>
      <w:r w:rsidRPr="00E945EC">
        <w:rPr>
          <w:spacing w:val="11"/>
        </w:rPr>
        <w:t xml:space="preserve"> </w:t>
      </w:r>
      <w:proofErr w:type="spellStart"/>
      <w:r w:rsidRPr="00E945EC">
        <w:t>their</w:t>
      </w:r>
      <w:proofErr w:type="spellEnd"/>
      <w:r w:rsidRPr="00E945EC">
        <w:rPr>
          <w:spacing w:val="9"/>
        </w:rPr>
        <w:t xml:space="preserve"> </w:t>
      </w:r>
      <w:r w:rsidRPr="00E945EC">
        <w:t>time</w:t>
      </w:r>
      <w:r w:rsidRPr="00E945EC">
        <w:rPr>
          <w:spacing w:val="11"/>
        </w:rPr>
        <w:t xml:space="preserve"> </w:t>
      </w:r>
      <w:r w:rsidRPr="00E945EC">
        <w:t xml:space="preserve">and </w:t>
      </w:r>
      <w:proofErr w:type="spellStart"/>
      <w:r w:rsidRPr="00E945EC">
        <w:t>cooperation</w:t>
      </w:r>
      <w:proofErr w:type="spellEnd"/>
      <w:r w:rsidRPr="00E945EC">
        <w:t>.</w:t>
      </w:r>
      <w:r w:rsidRPr="00E945EC">
        <w:rPr>
          <w:spacing w:val="11"/>
        </w:rPr>
        <w:t xml:space="preserve"> </w:t>
      </w:r>
      <w:proofErr w:type="spellStart"/>
      <w:r w:rsidRPr="00E945EC">
        <w:rPr>
          <w:spacing w:val="-2"/>
        </w:rPr>
        <w:t>Confirm</w:t>
      </w:r>
      <w:proofErr w:type="spellEnd"/>
      <w:r w:rsidRPr="00E945EC">
        <w:rPr>
          <w:spacing w:val="15"/>
        </w:rPr>
        <w:t xml:space="preserve"> </w:t>
      </w:r>
      <w:proofErr w:type="spellStart"/>
      <w:r w:rsidRPr="00E945EC">
        <w:t>the</w:t>
      </w:r>
      <w:proofErr w:type="spellEnd"/>
      <w:r w:rsidRPr="00E945EC">
        <w:rPr>
          <w:spacing w:val="12"/>
        </w:rPr>
        <w:t xml:space="preserve"> </w:t>
      </w:r>
      <w:proofErr w:type="spellStart"/>
      <w:r w:rsidRPr="00E945EC">
        <w:t>following</w:t>
      </w:r>
      <w:proofErr w:type="spellEnd"/>
      <w:r w:rsidRPr="00E945EC">
        <w:t>:</w:t>
      </w:r>
    </w:p>
    <w:p w:rsidRPr="00E945EC" w:rsidR="008C6D0D" w:rsidP="00595A30" w:rsidRDefault="008C6D0D" w14:paraId="3E38B402" w14:textId="77777777">
      <w:pPr>
        <w:pStyle w:val="ListBullet2"/>
      </w:pPr>
      <w:proofErr w:type="spellStart"/>
      <w:r w:rsidRPr="00E945EC">
        <w:t>Contact</w:t>
      </w:r>
      <w:proofErr w:type="spellEnd"/>
      <w:r w:rsidRPr="00E945EC">
        <w:rPr>
          <w:spacing w:val="18"/>
        </w:rPr>
        <w:t xml:space="preserve"> </w:t>
      </w:r>
      <w:proofErr w:type="spellStart"/>
      <w:r w:rsidRPr="00E945EC">
        <w:t>information</w:t>
      </w:r>
      <w:proofErr w:type="spellEnd"/>
      <w:r w:rsidRPr="00E945EC">
        <w:rPr>
          <w:spacing w:val="16"/>
        </w:rPr>
        <w:t xml:space="preserve"> </w:t>
      </w:r>
      <w:r w:rsidRPr="00E945EC">
        <w:rPr>
          <w:spacing w:val="-2"/>
        </w:rPr>
        <w:t>(</w:t>
      </w:r>
      <w:proofErr w:type="spellStart"/>
      <w:r w:rsidRPr="00E945EC">
        <w:t>telephone</w:t>
      </w:r>
      <w:proofErr w:type="spellEnd"/>
      <w:r w:rsidRPr="00E945EC">
        <w:t>,</w:t>
      </w:r>
      <w:r w:rsidRPr="00E945EC">
        <w:rPr>
          <w:spacing w:val="17"/>
        </w:rPr>
        <w:t xml:space="preserve"> </w:t>
      </w:r>
      <w:r w:rsidRPr="00E945EC">
        <w:t>email)</w:t>
      </w:r>
    </w:p>
    <w:p w:rsidRPr="00E945EC" w:rsidR="008C6D0D" w:rsidP="00595A30" w:rsidRDefault="008C6D0D" w14:paraId="205E76F0" w14:textId="77777777">
      <w:pPr>
        <w:pStyle w:val="ListBullet2"/>
      </w:pPr>
      <w:proofErr w:type="spellStart"/>
      <w:r w:rsidRPr="00E945EC">
        <w:t>Type</w:t>
      </w:r>
      <w:proofErr w:type="spellEnd"/>
      <w:r w:rsidRPr="00E945EC">
        <w:rPr>
          <w:spacing w:val="16"/>
        </w:rPr>
        <w:t xml:space="preserve"> </w:t>
      </w:r>
      <w:proofErr w:type="spellStart"/>
      <w:r w:rsidRPr="00E945EC">
        <w:rPr>
          <w:spacing w:val="-3"/>
        </w:rPr>
        <w:t>of</w:t>
      </w:r>
      <w:proofErr w:type="spellEnd"/>
      <w:r w:rsidRPr="00E945EC">
        <w:rPr>
          <w:spacing w:val="15"/>
        </w:rPr>
        <w:t xml:space="preserve"> </w:t>
      </w:r>
      <w:proofErr w:type="spellStart"/>
      <w:r w:rsidRPr="00E945EC">
        <w:t>provider</w:t>
      </w:r>
      <w:proofErr w:type="spellEnd"/>
      <w:r w:rsidRPr="00E945EC">
        <w:rPr>
          <w:spacing w:val="12"/>
        </w:rPr>
        <w:t xml:space="preserve"> </w:t>
      </w:r>
      <w:r w:rsidRPr="00E945EC">
        <w:t>(CACFP</w:t>
      </w:r>
      <w:r w:rsidRPr="00E945EC">
        <w:rPr>
          <w:spacing w:val="12"/>
        </w:rPr>
        <w:t xml:space="preserve"> </w:t>
      </w:r>
      <w:proofErr w:type="spellStart"/>
      <w:r w:rsidRPr="00E945EC">
        <w:t>provider</w:t>
      </w:r>
      <w:proofErr w:type="spellEnd"/>
      <w:r w:rsidRPr="00E945EC">
        <w:t>,</w:t>
      </w:r>
      <w:r w:rsidRPr="00E945EC">
        <w:rPr>
          <w:spacing w:val="12"/>
        </w:rPr>
        <w:t xml:space="preserve"> </w:t>
      </w:r>
      <w:r w:rsidRPr="00E945EC">
        <w:t>Head</w:t>
      </w:r>
      <w:r w:rsidRPr="00E945EC">
        <w:rPr>
          <w:spacing w:val="12"/>
        </w:rPr>
        <w:t xml:space="preserve"> </w:t>
      </w:r>
      <w:proofErr w:type="spellStart"/>
      <w:r w:rsidRPr="00E945EC">
        <w:t>Start</w:t>
      </w:r>
      <w:proofErr w:type="spellEnd"/>
      <w:r w:rsidRPr="00E945EC">
        <w:t>,</w:t>
      </w:r>
      <w:r w:rsidRPr="00E945EC">
        <w:rPr>
          <w:spacing w:val="14"/>
        </w:rPr>
        <w:t xml:space="preserve"> </w:t>
      </w:r>
      <w:proofErr w:type="spellStart"/>
      <w:r w:rsidRPr="00E945EC">
        <w:t>other</w:t>
      </w:r>
      <w:proofErr w:type="spellEnd"/>
      <w:r w:rsidRPr="00E945EC">
        <w:rPr>
          <w:spacing w:val="16"/>
        </w:rPr>
        <w:t xml:space="preserve"> </w:t>
      </w:r>
      <w:r w:rsidRPr="00E945EC">
        <w:t>center,</w:t>
      </w:r>
      <w:r w:rsidRPr="00E945EC">
        <w:rPr>
          <w:spacing w:val="11"/>
        </w:rPr>
        <w:t xml:space="preserve"> </w:t>
      </w:r>
      <w:r w:rsidRPr="00E945EC">
        <w:t>FDCH,</w:t>
      </w:r>
      <w:r w:rsidRPr="00E945EC">
        <w:rPr>
          <w:spacing w:val="14"/>
        </w:rPr>
        <w:t xml:space="preserve"> </w:t>
      </w:r>
      <w:proofErr w:type="spellStart"/>
      <w:r w:rsidRPr="00E945EC">
        <w:t>afterschool</w:t>
      </w:r>
      <w:proofErr w:type="spellEnd"/>
      <w:r w:rsidRPr="00E945EC">
        <w:t>,</w:t>
      </w:r>
      <w:r w:rsidRPr="00E945EC">
        <w:rPr>
          <w:spacing w:val="17"/>
        </w:rPr>
        <w:t xml:space="preserve"> </w:t>
      </w:r>
      <w:r w:rsidRPr="00E945EC">
        <w:t>at-</w:t>
      </w:r>
      <w:proofErr w:type="spellStart"/>
      <w:r w:rsidRPr="00E945EC">
        <w:t>risk</w:t>
      </w:r>
      <w:proofErr w:type="spellEnd"/>
      <w:r w:rsidRPr="00E945EC">
        <w:t>)</w:t>
      </w:r>
    </w:p>
    <w:p w:rsidRPr="00F940AA" w:rsidR="005B21E5" w:rsidP="00F940AA" w:rsidRDefault="008C6D0D" w14:paraId="74C141A2" w14:textId="5DC5EBAD">
      <w:pPr>
        <w:pStyle w:val="ListBullet"/>
      </w:pPr>
      <w:r w:rsidRPr="00E945EC">
        <w:t>[</w:t>
      </w:r>
      <w:proofErr w:type="spellStart"/>
      <w:r w:rsidRPr="00E945EC">
        <w:t>If</w:t>
      </w:r>
      <w:proofErr w:type="spellEnd"/>
      <w:r w:rsidRPr="00E945EC">
        <w:t xml:space="preserve"> </w:t>
      </w:r>
      <w:proofErr w:type="spellStart"/>
      <w:r w:rsidRPr="00E945EC">
        <w:t>applicable</w:t>
      </w:r>
      <w:proofErr w:type="spellEnd"/>
      <w:r w:rsidRPr="00E945EC">
        <w:t xml:space="preserve">: </w:t>
      </w:r>
      <w:proofErr w:type="spellStart"/>
      <w:r w:rsidRPr="00E945EC">
        <w:t>Inform</w:t>
      </w:r>
      <w:proofErr w:type="spellEnd"/>
      <w:r w:rsidRPr="00F71C8B">
        <w:rPr>
          <w:spacing w:val="8"/>
        </w:rPr>
        <w:t xml:space="preserve"> </w:t>
      </w:r>
      <w:proofErr w:type="spellStart"/>
      <w:r w:rsidRPr="00E945EC">
        <w:t>them</w:t>
      </w:r>
      <w:proofErr w:type="spellEnd"/>
      <w:r w:rsidRPr="00F71C8B">
        <w:rPr>
          <w:spacing w:val="5"/>
        </w:rPr>
        <w:t xml:space="preserve"> </w:t>
      </w:r>
      <w:proofErr w:type="spellStart"/>
      <w:r w:rsidRPr="00E945EC">
        <w:t>that</w:t>
      </w:r>
      <w:proofErr w:type="spellEnd"/>
      <w:r w:rsidRPr="00F71C8B">
        <w:rPr>
          <w:spacing w:val="10"/>
        </w:rPr>
        <w:t xml:space="preserve"> </w:t>
      </w:r>
      <w:r w:rsidRPr="00E945EC">
        <w:t>a</w:t>
      </w:r>
      <w:r w:rsidRPr="00F71C8B">
        <w:rPr>
          <w:spacing w:val="5"/>
        </w:rPr>
        <w:t xml:space="preserve"> </w:t>
      </w:r>
      <w:proofErr w:type="spellStart"/>
      <w:r w:rsidRPr="00E945EC">
        <w:t>member</w:t>
      </w:r>
      <w:proofErr w:type="spellEnd"/>
      <w:r w:rsidRPr="00F71C8B">
        <w:rPr>
          <w:spacing w:val="10"/>
        </w:rPr>
        <w:t xml:space="preserve"> </w:t>
      </w:r>
      <w:proofErr w:type="spellStart"/>
      <w:r w:rsidRPr="00F71C8B">
        <w:rPr>
          <w:spacing w:val="-3"/>
        </w:rPr>
        <w:t>of</w:t>
      </w:r>
      <w:proofErr w:type="spellEnd"/>
      <w:r w:rsidRPr="00F71C8B">
        <w:rPr>
          <w:spacing w:val="10"/>
        </w:rPr>
        <w:t xml:space="preserve"> </w:t>
      </w:r>
      <w:proofErr w:type="spellStart"/>
      <w:r w:rsidRPr="00E945EC">
        <w:t>the</w:t>
      </w:r>
      <w:proofErr w:type="spellEnd"/>
      <w:r w:rsidRPr="00F71C8B">
        <w:rPr>
          <w:spacing w:val="11"/>
        </w:rPr>
        <w:t xml:space="preserve"> </w:t>
      </w:r>
      <w:proofErr w:type="spellStart"/>
      <w:r w:rsidRPr="00E945EC">
        <w:t>study</w:t>
      </w:r>
      <w:proofErr w:type="spellEnd"/>
      <w:r w:rsidRPr="00F71C8B">
        <w:rPr>
          <w:spacing w:val="7"/>
        </w:rPr>
        <w:t xml:space="preserve"> </w:t>
      </w:r>
      <w:proofErr w:type="spellStart"/>
      <w:r w:rsidRPr="00E945EC">
        <w:t>team</w:t>
      </w:r>
      <w:proofErr w:type="spellEnd"/>
      <w:r w:rsidRPr="00F71C8B">
        <w:rPr>
          <w:spacing w:val="5"/>
        </w:rPr>
        <w:t xml:space="preserve"> </w:t>
      </w:r>
      <w:proofErr w:type="spellStart"/>
      <w:r w:rsidRPr="00E945EC">
        <w:t>will</w:t>
      </w:r>
      <w:proofErr w:type="spellEnd"/>
      <w:r w:rsidRPr="00F71C8B">
        <w:rPr>
          <w:spacing w:val="10"/>
        </w:rPr>
        <w:t xml:space="preserve"> </w:t>
      </w:r>
      <w:r w:rsidRPr="00E945EC">
        <w:t>be</w:t>
      </w:r>
      <w:r w:rsidRPr="00F71C8B">
        <w:rPr>
          <w:spacing w:val="5"/>
        </w:rPr>
        <w:t xml:space="preserve"> </w:t>
      </w:r>
      <w:r w:rsidRPr="00E945EC">
        <w:t>in</w:t>
      </w:r>
      <w:r w:rsidRPr="00F71C8B">
        <w:rPr>
          <w:spacing w:val="5"/>
        </w:rPr>
        <w:t xml:space="preserve"> </w:t>
      </w:r>
      <w:proofErr w:type="spellStart"/>
      <w:r w:rsidRPr="00E945EC">
        <w:t>touch</w:t>
      </w:r>
      <w:proofErr w:type="spellEnd"/>
      <w:r w:rsidRPr="00F71C8B">
        <w:rPr>
          <w:spacing w:val="7"/>
        </w:rPr>
        <w:t xml:space="preserve"> </w:t>
      </w:r>
      <w:proofErr w:type="spellStart"/>
      <w:r w:rsidRPr="00E945EC">
        <w:t>with</w:t>
      </w:r>
      <w:proofErr w:type="spellEnd"/>
      <w:r w:rsidRPr="00F71C8B">
        <w:rPr>
          <w:spacing w:val="8"/>
        </w:rPr>
        <w:t xml:space="preserve"> </w:t>
      </w:r>
      <w:proofErr w:type="spellStart"/>
      <w:r w:rsidRPr="00E945EC">
        <w:t>them</w:t>
      </w:r>
      <w:proofErr w:type="spellEnd"/>
      <w:r w:rsidRPr="00F71C8B">
        <w:rPr>
          <w:spacing w:val="5"/>
        </w:rPr>
        <w:t xml:space="preserve"> </w:t>
      </w:r>
      <w:proofErr w:type="spellStart"/>
      <w:r w:rsidRPr="00E945EC">
        <w:t>to</w:t>
      </w:r>
      <w:proofErr w:type="spellEnd"/>
      <w:r w:rsidRPr="00F71C8B">
        <w:rPr>
          <w:spacing w:val="55"/>
          <w:w w:val="102"/>
        </w:rPr>
        <w:t xml:space="preserve"> </w:t>
      </w:r>
      <w:proofErr w:type="spellStart"/>
      <w:r w:rsidRPr="00E945EC">
        <w:t>discuss</w:t>
      </w:r>
      <w:proofErr w:type="spellEnd"/>
      <w:r w:rsidRPr="00F71C8B">
        <w:rPr>
          <w:spacing w:val="9"/>
        </w:rPr>
        <w:t xml:space="preserve"> </w:t>
      </w:r>
      <w:proofErr w:type="spellStart"/>
      <w:r w:rsidRPr="00E945EC">
        <w:t>on-site</w:t>
      </w:r>
      <w:proofErr w:type="spellEnd"/>
      <w:r w:rsidRPr="00F71C8B">
        <w:rPr>
          <w:spacing w:val="9"/>
        </w:rPr>
        <w:t xml:space="preserve"> </w:t>
      </w:r>
      <w:r w:rsidRPr="00E945EC">
        <w:t>data</w:t>
      </w:r>
      <w:r w:rsidRPr="00F71C8B">
        <w:rPr>
          <w:spacing w:val="11"/>
        </w:rPr>
        <w:t xml:space="preserve"> </w:t>
      </w:r>
      <w:proofErr w:type="spellStart"/>
      <w:r w:rsidRPr="00E945EC">
        <w:t>collection</w:t>
      </w:r>
      <w:proofErr w:type="spellEnd"/>
      <w:r w:rsidRPr="00E945EC">
        <w:t>.]</w:t>
      </w:r>
    </w:p>
    <w:sectPr w:rsidRPr="00F940AA" w:rsidR="005B21E5" w:rsidSect="00595A30">
      <w:headerReference w:type="first" r:id="rId7"/>
      <w:footerReference w:type="first" r:id="rId8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2E39" w14:textId="77777777" w:rsidR="00511074" w:rsidRDefault="00511074" w:rsidP="0013296A">
      <w:r>
        <w:separator/>
      </w:r>
    </w:p>
  </w:endnote>
  <w:endnote w:type="continuationSeparator" w:id="0">
    <w:p w14:paraId="5BBA5F95" w14:textId="77777777" w:rsidR="00511074" w:rsidRDefault="00511074" w:rsidP="0013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A5F0" w14:textId="49DDD81C" w:rsidR="0013296A" w:rsidRPr="0013296A" w:rsidRDefault="00E93F13" w:rsidP="0013296A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B88F8C" wp14:editId="54A923A3">
              <wp:simplePos x="0" y="0"/>
              <wp:positionH relativeFrom="margin">
                <wp:posOffset>-19050</wp:posOffset>
              </wp:positionH>
              <wp:positionV relativeFrom="paragraph">
                <wp:posOffset>-1362710</wp:posOffset>
              </wp:positionV>
              <wp:extent cx="5759450" cy="1651000"/>
              <wp:effectExtent l="0" t="0" r="12700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65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3406E8D" w14:textId="65AEE501" w:rsidR="00E93F13" w:rsidRDefault="001A3ECA" w:rsidP="001A3ECA">
                          <w:pPr>
                            <w:pStyle w:val="FooterBox"/>
                          </w:pPr>
                          <w:r w:rsidRPr="00A6076E">
                            <w:rPr>
                              <w:lang w:val="es-US"/>
                            </w:rPr>
                            <w:t>E</w:t>
                          </w:r>
                          <w:r>
                            <w:rPr>
                              <w:lang w:val="es-US"/>
                            </w:rPr>
                            <w:t>l</w:t>
                          </w:r>
                          <w:r w:rsidRPr="00A6076E">
                            <w:rPr>
                              <w:lang w:val="es-US"/>
                            </w:rPr>
                            <w:t xml:space="preserve"> Servicio de Alimentos y Nutrición (FNS por sus siglas en inglés) </w:t>
                          </w:r>
                          <w:r>
                            <w:rPr>
                              <w:lang w:val="es-US"/>
                            </w:rPr>
                            <w:t>est</w:t>
                          </w:r>
                          <w:r>
                            <w:rPr>
                              <w:rFonts w:cs="Times New Roman"/>
                              <w:lang w:val="es-US"/>
                            </w:rPr>
                            <w:t>á</w:t>
                          </w:r>
                          <w:r>
                            <w:rPr>
                              <w:lang w:val="es-US"/>
                            </w:rPr>
                            <w:t xml:space="preserve"> recolectando esta informaci</w:t>
                          </w:r>
                          <w:r>
                            <w:rPr>
                              <w:rFonts w:cs="Times New Roman"/>
                              <w:lang w:val="es-US"/>
                            </w:rPr>
                            <w:t>ó</w:t>
                          </w:r>
                          <w:r>
                            <w:rPr>
                              <w:lang w:val="es-US"/>
                            </w:rPr>
                            <w:t>n par</w:t>
                          </w:r>
                          <w:r w:rsidRPr="00A6076E">
                            <w:rPr>
                              <w:lang w:val="es-US"/>
                            </w:rPr>
                            <w:t xml:space="preserve">a comprender la calidad nutricional de las comidas y meriendas del CACFP ,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      </w:r>
                          <w:r w:rsidRPr="008E791E">
                            <w:rPr>
                              <w:lang w:val="es-US"/>
                            </w:rPr>
                            <w:t>Las respuestas se mantendrán privadas en la medida prevista por la ley y los reglamentos del FNS.</w:t>
                          </w:r>
                          <w:r>
                            <w:rPr>
                              <w:lang w:val="es-US"/>
                            </w:rPr>
                            <w:t xml:space="preserve"> </w:t>
                          </w:r>
                          <w:r w:rsidRPr="00A6076E">
                            <w:rPr>
                              <w:lang w:val="es-US"/>
                            </w:rPr>
      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      </w:r>
                          <w:r>
                            <w:rPr>
                              <w:lang w:val="es-US"/>
                            </w:rPr>
                            <w:t xml:space="preserve">0.1336 horas </w:t>
                          </w:r>
                          <w:r w:rsidRPr="00A6076E">
                            <w:rPr>
                              <w:lang w:val="es-US"/>
                            </w:rPr>
                            <w:t>(</w:t>
                          </w:r>
                          <w:r>
                            <w:rPr>
                              <w:lang w:val="es-US"/>
                            </w:rPr>
                            <w:t>8</w:t>
                          </w:r>
                          <w:r w:rsidRPr="00A6076E">
                            <w:rPr>
                              <w:lang w:val="es-US"/>
                            </w:rPr>
                            <w:t xml:space="preserve"> minuto</w:t>
                          </w:r>
                          <w:r>
                            <w:rPr>
                              <w:lang w:val="es-US"/>
                            </w:rPr>
                            <w:t>s</w:t>
                          </w:r>
                          <w:r w:rsidRPr="00A6076E">
                            <w:rPr>
                              <w:lang w:val="es-US"/>
                            </w:rPr>
                            <w:t>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      </w:r>
                          <w:r>
                            <w:rPr>
                              <w:lang w:val="es-US"/>
                            </w:rPr>
                            <w:t>14</w:t>
                          </w:r>
                          <w:r w:rsidRPr="00A6076E">
                            <w:rPr>
                              <w:lang w:val="es-US"/>
                            </w:rPr>
                            <w:t xml:space="preserve"> ATTN: PRA (0584-xxxx). No devuelva el formulario completo a esta dirección.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8F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.5pt;margin-top:-107.3pt;width:453.5pt;height:13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" fillcolor="white [3201]" strokeweight=".5pt">
              <v:textbox>
                <w:txbxContent>
                  <w:p w14:paraId="33406E8D" w14:textId="65AEE501" w:rsidR="00E93F13" w:rsidRDefault="001A3ECA" w:rsidP="001A3ECA">
                    <w:pPr>
                      <w:pStyle w:val="FooterBox"/>
                    </w:pPr>
                    <w:r w:rsidRPr="00A6076E">
                      <w:rPr>
                        <w:lang w:val="es-US"/>
                      </w:rPr>
                      <w:t>E</w:t>
                    </w:r>
                    <w:r>
                      <w:rPr>
                        <w:lang w:val="es-US"/>
                      </w:rPr>
                      <w:t>l</w:t>
                    </w:r>
                    <w:r w:rsidRPr="00A6076E">
                      <w:rPr>
                        <w:lang w:val="es-US"/>
                      </w:rPr>
                      <w:t xml:space="preserve"> Servicio de Alimentos y Nutrición (FNS por sus siglas en inglés) </w:t>
                    </w:r>
                    <w:r>
                      <w:rPr>
                        <w:lang w:val="es-US"/>
                      </w:rPr>
                      <w:t>est</w:t>
                    </w:r>
                    <w:r>
                      <w:rPr>
                        <w:rFonts w:cs="Times New Roman"/>
                        <w:lang w:val="es-US"/>
                      </w:rPr>
                      <w:t>á</w:t>
                    </w:r>
                    <w:r>
                      <w:rPr>
                        <w:lang w:val="es-US"/>
                      </w:rPr>
                      <w:t xml:space="preserve"> recolectando esta informaci</w:t>
                    </w:r>
                    <w:r>
                      <w:rPr>
                        <w:rFonts w:cs="Times New Roman"/>
                        <w:lang w:val="es-US"/>
                      </w:rPr>
                      <w:t>ó</w:t>
                    </w:r>
                    <w:r>
                      <w:rPr>
                        <w:lang w:val="es-US"/>
                      </w:rPr>
                      <w:t>n par</w:t>
                    </w:r>
                    <w:r w:rsidRPr="00A6076E">
                      <w:rPr>
                        <w:lang w:val="es-US"/>
                      </w:rPr>
                      <w:t xml:space="preserve">a comprender la calidad nutricional de las comidas y meriendas del CACFP ,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</w:r>
                    <w:r w:rsidRPr="008E791E">
                      <w:rPr>
                        <w:lang w:val="es-US"/>
                      </w:rPr>
                      <w:t>Las respuestas se mantendrán privadas en la medida prevista por la ley y los reglamentos del FNS.</w:t>
                    </w:r>
                    <w:r>
                      <w:rPr>
                        <w:lang w:val="es-US"/>
                      </w:rPr>
                      <w:t xml:space="preserve"> </w:t>
                    </w:r>
                    <w:r w:rsidRPr="00A6076E">
                      <w:rPr>
                        <w:lang w:val="es-US"/>
                      </w:rPr>
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</w:r>
                    <w:r>
                      <w:rPr>
                        <w:lang w:val="es-US"/>
                      </w:rPr>
                      <w:t xml:space="preserve">0.1336 horas </w:t>
                    </w:r>
                    <w:r w:rsidRPr="00A6076E">
                      <w:rPr>
                        <w:lang w:val="es-US"/>
                      </w:rPr>
                      <w:t>(</w:t>
                    </w:r>
                    <w:r>
                      <w:rPr>
                        <w:lang w:val="es-US"/>
                      </w:rPr>
                      <w:t>8</w:t>
                    </w:r>
                    <w:r w:rsidRPr="00A6076E">
                      <w:rPr>
                        <w:lang w:val="es-US"/>
                      </w:rPr>
                      <w:t xml:space="preserve"> minuto</w:t>
                    </w:r>
                    <w:r>
                      <w:rPr>
                        <w:lang w:val="es-US"/>
                      </w:rPr>
                      <w:t>s</w:t>
                    </w:r>
                    <w:r w:rsidRPr="00A6076E">
                      <w:rPr>
                        <w:lang w:val="es-US"/>
                      </w:rPr>
                      <w:t>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</w:r>
                    <w:r>
                      <w:rPr>
                        <w:lang w:val="es-US"/>
                      </w:rPr>
                      <w:t>14</w:t>
                    </w:r>
                    <w:r w:rsidRPr="00A6076E">
                      <w:rPr>
                        <w:lang w:val="es-US"/>
                      </w:rPr>
                      <w:t xml:space="preserve"> ATTN: PRA (0584-xxxx). No devuelva el formulario completo a esta dirección.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1F38" w14:textId="77777777" w:rsidR="00511074" w:rsidRDefault="00511074" w:rsidP="0013296A">
      <w:r>
        <w:separator/>
      </w:r>
    </w:p>
  </w:footnote>
  <w:footnote w:type="continuationSeparator" w:id="0">
    <w:p w14:paraId="50EA0256" w14:textId="77777777" w:rsidR="00511074" w:rsidRDefault="00511074" w:rsidP="0013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3FF4" w14:textId="12331EE2" w:rsidR="008C6D0D" w:rsidRPr="006527D3" w:rsidRDefault="005B21E5" w:rsidP="008C6D0D">
    <w:pPr>
      <w:pStyle w:val="Header"/>
      <w:jc w:val="right"/>
      <w:rPr>
        <w:rFonts w:ascii="Times New Roman" w:hAnsi="Times New Roman" w:cs="Times New Roman"/>
        <w:sz w:val="16"/>
        <w:szCs w:val="16"/>
        <w:lang w:val="es-US"/>
      </w:rPr>
    </w:pPr>
    <w:r w:rsidRPr="009B5D49">
      <w:rPr>
        <w:rFonts w:ascii="Arial" w:hAnsi="Arial" w:cs="Arial"/>
        <w:noProof/>
        <w:color w:val="0070C0"/>
        <w:sz w:val="24"/>
        <w:szCs w:val="24"/>
      </w:rPr>
      <w:drawing>
        <wp:anchor distT="0" distB="0" distL="114300" distR="114300" simplePos="0" relativeHeight="251661312" behindDoc="0" locked="0" layoutInCell="1" allowOverlap="1" wp14:anchorId="3B7804C2" wp14:editId="065B5920">
          <wp:simplePos x="0" y="0"/>
          <wp:positionH relativeFrom="page">
            <wp:posOffset>409575</wp:posOffset>
          </wp:positionH>
          <wp:positionV relativeFrom="page">
            <wp:posOffset>285750</wp:posOffset>
          </wp:positionV>
          <wp:extent cx="2286000" cy="558502"/>
          <wp:effectExtent l="0" t="0" r="0" b="0"/>
          <wp:wrapNone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ACS II 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D0D" w:rsidRPr="008C6D0D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 xml:space="preserve"> </w:t>
    </w:r>
    <w:r w:rsidR="008C6D0D" w:rsidRPr="006527D3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Número de OMB</w:t>
    </w:r>
    <w:r w:rsidR="008C6D0D" w:rsidRPr="006527D3">
      <w:rPr>
        <w:rFonts w:ascii="Times New Roman" w:hAnsi="Times New Roman" w:cs="Times New Roman"/>
        <w:sz w:val="16"/>
        <w:szCs w:val="16"/>
        <w:lang w:val="es-US"/>
      </w:rPr>
      <w:t>: 0854-xxxx</w:t>
    </w:r>
  </w:p>
  <w:p w14:paraId="03823ECC" w14:textId="77777777" w:rsidR="008C6D0D" w:rsidRPr="006527D3" w:rsidRDefault="008C6D0D" w:rsidP="008C6D0D">
    <w:pPr>
      <w:pStyle w:val="Header"/>
      <w:jc w:val="right"/>
      <w:rPr>
        <w:rFonts w:ascii="Times New Roman" w:hAnsi="Times New Roman" w:cs="Times New Roman"/>
        <w:sz w:val="16"/>
        <w:szCs w:val="16"/>
        <w:lang w:val="es-US"/>
      </w:rPr>
    </w:pPr>
    <w:r w:rsidRPr="006527D3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Fecha de vencimiento</w:t>
    </w:r>
    <w:r w:rsidRPr="006527D3">
      <w:rPr>
        <w:rFonts w:ascii="Times New Roman" w:hAnsi="Times New Roman" w:cs="Times New Roman"/>
        <w:sz w:val="16"/>
        <w:szCs w:val="16"/>
        <w:lang w:val="es-US"/>
      </w:rPr>
      <w:t>: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286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846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7C8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4E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DE89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E0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869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D60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443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AA2F94"/>
    <w:multiLevelType w:val="hybridMultilevel"/>
    <w:tmpl w:val="5EECE17A"/>
    <w:lvl w:ilvl="0" w:tplc="6CDCACCC">
      <w:start w:val="1"/>
      <w:numFmt w:val="bullet"/>
      <w:lvlText w:val="•"/>
      <w:lvlJc w:val="left"/>
      <w:pPr>
        <w:ind w:left="416" w:hanging="300"/>
      </w:pPr>
      <w:rPr>
        <w:rFonts w:ascii="Times New Roman" w:eastAsia="Times New Roman" w:hAnsi="Times New Roman" w:hint="default"/>
        <w:b/>
        <w:bCs/>
        <w:i/>
        <w:color w:val="231F20"/>
        <w:w w:val="101"/>
        <w:sz w:val="22"/>
        <w:szCs w:val="22"/>
      </w:rPr>
    </w:lvl>
    <w:lvl w:ilvl="1" w:tplc="BE100E72">
      <w:start w:val="12"/>
      <w:numFmt w:val="decimal"/>
      <w:lvlText w:val="%2)"/>
      <w:lvlJc w:val="left"/>
      <w:pPr>
        <w:ind w:left="416" w:hanging="349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9BFA520C">
      <w:start w:val="1"/>
      <w:numFmt w:val="bullet"/>
      <w:pStyle w:val="ListBullet1"/>
      <w:lvlText w:val=""/>
      <w:lvlJc w:val="left"/>
      <w:pPr>
        <w:ind w:left="1011" w:hanging="440"/>
      </w:pPr>
      <w:rPr>
        <w:rFonts w:ascii="Symbol" w:eastAsia="Symbol" w:hAnsi="Symbol" w:hint="default"/>
        <w:w w:val="102"/>
        <w:sz w:val="21"/>
        <w:szCs w:val="21"/>
      </w:rPr>
    </w:lvl>
    <w:lvl w:ilvl="3" w:tplc="8FB48D40">
      <w:start w:val="1"/>
      <w:numFmt w:val="bullet"/>
      <w:pStyle w:val="Style1"/>
      <w:lvlText w:val=""/>
      <w:lvlJc w:val="left"/>
      <w:pPr>
        <w:ind w:left="2906" w:hanging="440"/>
      </w:pPr>
      <w:rPr>
        <w:rFonts w:ascii="Symbol" w:hAnsi="Symbol" w:hint="default"/>
        <w:color w:val="auto"/>
      </w:rPr>
    </w:lvl>
    <w:lvl w:ilvl="4" w:tplc="65EA603E">
      <w:start w:val="1"/>
      <w:numFmt w:val="bullet"/>
      <w:lvlText w:val="•"/>
      <w:lvlJc w:val="left"/>
      <w:pPr>
        <w:ind w:left="3854" w:hanging="440"/>
      </w:pPr>
      <w:rPr>
        <w:rFonts w:hint="default"/>
      </w:rPr>
    </w:lvl>
    <w:lvl w:ilvl="5" w:tplc="BB9AA46C">
      <w:start w:val="1"/>
      <w:numFmt w:val="bullet"/>
      <w:lvlText w:val="•"/>
      <w:lvlJc w:val="left"/>
      <w:pPr>
        <w:ind w:left="4801" w:hanging="440"/>
      </w:pPr>
      <w:rPr>
        <w:rFonts w:hint="default"/>
      </w:rPr>
    </w:lvl>
    <w:lvl w:ilvl="6" w:tplc="317CC9A2">
      <w:start w:val="1"/>
      <w:numFmt w:val="bullet"/>
      <w:lvlText w:val="•"/>
      <w:lvlJc w:val="left"/>
      <w:pPr>
        <w:ind w:left="5749" w:hanging="440"/>
      </w:pPr>
      <w:rPr>
        <w:rFonts w:hint="default"/>
      </w:rPr>
    </w:lvl>
    <w:lvl w:ilvl="7" w:tplc="E37A4904">
      <w:start w:val="1"/>
      <w:numFmt w:val="bullet"/>
      <w:lvlText w:val="•"/>
      <w:lvlJc w:val="left"/>
      <w:pPr>
        <w:ind w:left="6697" w:hanging="440"/>
      </w:pPr>
      <w:rPr>
        <w:rFonts w:hint="default"/>
      </w:rPr>
    </w:lvl>
    <w:lvl w:ilvl="8" w:tplc="71ECD4CA">
      <w:start w:val="1"/>
      <w:numFmt w:val="bullet"/>
      <w:lvlText w:val="•"/>
      <w:lvlJc w:val="left"/>
      <w:pPr>
        <w:ind w:left="7644" w:hanging="440"/>
      </w:pPr>
      <w:rPr>
        <w:rFonts w:hint="default"/>
      </w:rPr>
    </w:lvl>
  </w:abstractNum>
  <w:abstractNum w:abstractNumId="11" w15:restartNumberingAfterBreak="0">
    <w:nsid w:val="52887862"/>
    <w:multiLevelType w:val="hybridMultilevel"/>
    <w:tmpl w:val="4D341594"/>
    <w:lvl w:ilvl="0" w:tplc="38F0A7F6">
      <w:start w:val="1"/>
      <w:numFmt w:val="bullet"/>
      <w:lvlText w:val=""/>
      <w:lvlJc w:val="left"/>
      <w:pPr>
        <w:ind w:left="462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1A7449A2">
      <w:start w:val="1"/>
      <w:numFmt w:val="bullet"/>
      <w:lvlText w:val="-"/>
      <w:lvlJc w:val="left"/>
      <w:pPr>
        <w:ind w:left="812" w:hanging="351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2" w:tplc="5D783A3A">
      <w:start w:val="1"/>
      <w:numFmt w:val="bullet"/>
      <w:lvlText w:val="•"/>
      <w:lvlJc w:val="left"/>
      <w:pPr>
        <w:ind w:left="1715" w:hanging="351"/>
      </w:pPr>
      <w:rPr>
        <w:rFonts w:hint="default"/>
      </w:rPr>
    </w:lvl>
    <w:lvl w:ilvl="3" w:tplc="1F7E911A">
      <w:start w:val="1"/>
      <w:numFmt w:val="bullet"/>
      <w:lvlText w:val="•"/>
      <w:lvlJc w:val="left"/>
      <w:pPr>
        <w:ind w:left="2618" w:hanging="351"/>
      </w:pPr>
      <w:rPr>
        <w:rFonts w:hint="default"/>
      </w:rPr>
    </w:lvl>
    <w:lvl w:ilvl="4" w:tplc="02EC80F0">
      <w:start w:val="1"/>
      <w:numFmt w:val="bullet"/>
      <w:lvlText w:val="•"/>
      <w:lvlJc w:val="left"/>
      <w:pPr>
        <w:ind w:left="3521" w:hanging="351"/>
      </w:pPr>
      <w:rPr>
        <w:rFonts w:hint="default"/>
      </w:rPr>
    </w:lvl>
    <w:lvl w:ilvl="5" w:tplc="F642EA12">
      <w:start w:val="1"/>
      <w:numFmt w:val="bullet"/>
      <w:lvlText w:val="•"/>
      <w:lvlJc w:val="left"/>
      <w:pPr>
        <w:ind w:left="4424" w:hanging="351"/>
      </w:pPr>
      <w:rPr>
        <w:rFonts w:hint="default"/>
      </w:rPr>
    </w:lvl>
    <w:lvl w:ilvl="6" w:tplc="448E558C">
      <w:start w:val="1"/>
      <w:numFmt w:val="bullet"/>
      <w:lvlText w:val="•"/>
      <w:lvlJc w:val="left"/>
      <w:pPr>
        <w:ind w:left="5327" w:hanging="351"/>
      </w:pPr>
      <w:rPr>
        <w:rFonts w:hint="default"/>
      </w:rPr>
    </w:lvl>
    <w:lvl w:ilvl="7" w:tplc="77B6DDFC">
      <w:start w:val="1"/>
      <w:numFmt w:val="bullet"/>
      <w:lvlText w:val="•"/>
      <w:lvlJc w:val="left"/>
      <w:pPr>
        <w:ind w:left="6230" w:hanging="351"/>
      </w:pPr>
      <w:rPr>
        <w:rFonts w:hint="default"/>
      </w:rPr>
    </w:lvl>
    <w:lvl w:ilvl="8" w:tplc="B5EEE520">
      <w:start w:val="1"/>
      <w:numFmt w:val="bullet"/>
      <w:lvlText w:val="•"/>
      <w:lvlJc w:val="left"/>
      <w:pPr>
        <w:ind w:left="7133" w:hanging="351"/>
      </w:pPr>
      <w:rPr>
        <w:rFonts w:hint="default"/>
      </w:rPr>
    </w:lvl>
  </w:abstractNum>
  <w:abstractNum w:abstractNumId="12" w15:restartNumberingAfterBreak="0">
    <w:nsid w:val="5B6E6482"/>
    <w:multiLevelType w:val="multilevel"/>
    <w:tmpl w:val="E0F01914"/>
    <w:lvl w:ilvl="0">
      <w:start w:val="3"/>
      <w:numFmt w:val="upperLetter"/>
      <w:lvlText w:val="%1"/>
      <w:lvlJc w:val="left"/>
      <w:pPr>
        <w:ind w:left="797" w:hanging="69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7" w:hanging="696"/>
      </w:pPr>
      <w:rPr>
        <w:rFonts w:ascii="Arial" w:eastAsia="Arial" w:hAnsi="Arial" w:hint="default"/>
        <w:b/>
        <w:bCs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520" w:hanging="300"/>
      </w:pPr>
      <w:rPr>
        <w:rFonts w:ascii="Times New Roman" w:eastAsia="Times New Roman" w:hAnsi="Times New Roman" w:hint="default"/>
        <w:b/>
        <w:bCs/>
        <w:color w:val="231F20"/>
        <w:w w:val="101"/>
        <w:sz w:val="22"/>
        <w:szCs w:val="22"/>
      </w:rPr>
    </w:lvl>
    <w:lvl w:ilvl="3">
      <w:start w:val="1"/>
      <w:numFmt w:val="bullet"/>
      <w:lvlText w:val="•"/>
      <w:lvlJc w:val="left"/>
      <w:pPr>
        <w:ind w:left="26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5" w:hanging="300"/>
      </w:pPr>
      <w:rPr>
        <w:rFonts w:hint="default"/>
      </w:rPr>
    </w:lvl>
  </w:abstractNum>
  <w:abstractNum w:abstractNumId="13" w15:restartNumberingAfterBreak="0">
    <w:nsid w:val="768070A2"/>
    <w:multiLevelType w:val="hybridMultilevel"/>
    <w:tmpl w:val="76143902"/>
    <w:lvl w:ilvl="0" w:tplc="75F01768">
      <w:start w:val="1"/>
      <w:numFmt w:val="bullet"/>
      <w:lvlText w:val="•"/>
      <w:lvlJc w:val="left"/>
      <w:pPr>
        <w:ind w:left="520" w:hanging="300"/>
      </w:pPr>
      <w:rPr>
        <w:rFonts w:ascii="Times New Roman" w:eastAsia="Times New Roman" w:hAnsi="Times New Roman" w:hint="default"/>
        <w:color w:val="231F20"/>
        <w:w w:val="101"/>
        <w:sz w:val="22"/>
        <w:szCs w:val="22"/>
      </w:rPr>
    </w:lvl>
    <w:lvl w:ilvl="1" w:tplc="37064F7E">
      <w:start w:val="1"/>
      <w:numFmt w:val="bullet"/>
      <w:lvlText w:val="•"/>
      <w:lvlJc w:val="left"/>
      <w:pPr>
        <w:ind w:left="1572" w:hanging="300"/>
      </w:pPr>
      <w:rPr>
        <w:rFonts w:hint="default"/>
      </w:rPr>
    </w:lvl>
    <w:lvl w:ilvl="2" w:tplc="098ECF74">
      <w:start w:val="1"/>
      <w:numFmt w:val="bullet"/>
      <w:lvlText w:val="•"/>
      <w:lvlJc w:val="left"/>
      <w:pPr>
        <w:ind w:left="2624" w:hanging="300"/>
      </w:pPr>
      <w:rPr>
        <w:rFonts w:hint="default"/>
      </w:rPr>
    </w:lvl>
    <w:lvl w:ilvl="3" w:tplc="54940E00">
      <w:start w:val="1"/>
      <w:numFmt w:val="bullet"/>
      <w:lvlText w:val="•"/>
      <w:lvlJc w:val="left"/>
      <w:pPr>
        <w:ind w:left="3676" w:hanging="300"/>
      </w:pPr>
      <w:rPr>
        <w:rFonts w:hint="default"/>
      </w:rPr>
    </w:lvl>
    <w:lvl w:ilvl="4" w:tplc="679887DE">
      <w:start w:val="1"/>
      <w:numFmt w:val="bullet"/>
      <w:lvlText w:val="•"/>
      <w:lvlJc w:val="left"/>
      <w:pPr>
        <w:ind w:left="4728" w:hanging="300"/>
      </w:pPr>
      <w:rPr>
        <w:rFonts w:hint="default"/>
      </w:rPr>
    </w:lvl>
    <w:lvl w:ilvl="5" w:tplc="BF54A292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6" w:tplc="2FC61464">
      <w:start w:val="1"/>
      <w:numFmt w:val="bullet"/>
      <w:lvlText w:val="•"/>
      <w:lvlJc w:val="left"/>
      <w:pPr>
        <w:ind w:left="6832" w:hanging="300"/>
      </w:pPr>
      <w:rPr>
        <w:rFonts w:hint="default"/>
      </w:rPr>
    </w:lvl>
    <w:lvl w:ilvl="7" w:tplc="AE440CEE">
      <w:start w:val="1"/>
      <w:numFmt w:val="bullet"/>
      <w:lvlText w:val="•"/>
      <w:lvlJc w:val="left"/>
      <w:pPr>
        <w:ind w:left="7884" w:hanging="300"/>
      </w:pPr>
      <w:rPr>
        <w:rFonts w:hint="default"/>
      </w:rPr>
    </w:lvl>
    <w:lvl w:ilvl="8" w:tplc="51D00088">
      <w:start w:val="1"/>
      <w:numFmt w:val="bullet"/>
      <w:lvlText w:val="•"/>
      <w:lvlJc w:val="left"/>
      <w:pPr>
        <w:ind w:left="8936" w:hanging="300"/>
      </w:pPr>
      <w:rPr>
        <w:rFonts w:hint="default"/>
      </w:rPr>
    </w:lvl>
  </w:abstractNum>
  <w:abstractNum w:abstractNumId="14" w15:restartNumberingAfterBreak="0">
    <w:nsid w:val="79737791"/>
    <w:multiLevelType w:val="hybridMultilevel"/>
    <w:tmpl w:val="8F2E6646"/>
    <w:lvl w:ilvl="0" w:tplc="1C460F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61"/>
    <w:rsid w:val="00044AE8"/>
    <w:rsid w:val="0007343D"/>
    <w:rsid w:val="000C19CB"/>
    <w:rsid w:val="000F1A3D"/>
    <w:rsid w:val="0013296A"/>
    <w:rsid w:val="001848AD"/>
    <w:rsid w:val="001A3ECA"/>
    <w:rsid w:val="001D280A"/>
    <w:rsid w:val="001E0342"/>
    <w:rsid w:val="002747B0"/>
    <w:rsid w:val="00306CD8"/>
    <w:rsid w:val="00365DD8"/>
    <w:rsid w:val="003F75BC"/>
    <w:rsid w:val="00416B3C"/>
    <w:rsid w:val="004174C6"/>
    <w:rsid w:val="00511074"/>
    <w:rsid w:val="00520D38"/>
    <w:rsid w:val="005365E6"/>
    <w:rsid w:val="00595A30"/>
    <w:rsid w:val="005A3861"/>
    <w:rsid w:val="005B21E5"/>
    <w:rsid w:val="005D1980"/>
    <w:rsid w:val="00664216"/>
    <w:rsid w:val="006814B1"/>
    <w:rsid w:val="00683406"/>
    <w:rsid w:val="00804144"/>
    <w:rsid w:val="008936E8"/>
    <w:rsid w:val="008A1AA1"/>
    <w:rsid w:val="008C6D0D"/>
    <w:rsid w:val="00903A04"/>
    <w:rsid w:val="0097418A"/>
    <w:rsid w:val="009A1E30"/>
    <w:rsid w:val="009A2552"/>
    <w:rsid w:val="00A56C00"/>
    <w:rsid w:val="00AA1DE6"/>
    <w:rsid w:val="00AA3F5F"/>
    <w:rsid w:val="00B06495"/>
    <w:rsid w:val="00B32C22"/>
    <w:rsid w:val="00B53FFC"/>
    <w:rsid w:val="00B75F2C"/>
    <w:rsid w:val="00BB2532"/>
    <w:rsid w:val="00C22250"/>
    <w:rsid w:val="00C435FD"/>
    <w:rsid w:val="00C606F7"/>
    <w:rsid w:val="00C64DA3"/>
    <w:rsid w:val="00D07C0C"/>
    <w:rsid w:val="00D25F61"/>
    <w:rsid w:val="00D93367"/>
    <w:rsid w:val="00DA61FA"/>
    <w:rsid w:val="00DB1708"/>
    <w:rsid w:val="00DE2AB7"/>
    <w:rsid w:val="00DF4DFE"/>
    <w:rsid w:val="00E93F13"/>
    <w:rsid w:val="00EA0FCE"/>
    <w:rsid w:val="00EE6A46"/>
    <w:rsid w:val="00F46B3A"/>
    <w:rsid w:val="00F71C8B"/>
    <w:rsid w:val="00F940A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ABD882"/>
  <w15:docId w15:val="{4EABFC68-0C61-4914-9417-4569F7E9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5F2C"/>
    <w:pPr>
      <w:spacing w:before="130"/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B75F2C"/>
  </w:style>
  <w:style w:type="paragraph" w:customStyle="1" w:styleId="TableParagraph">
    <w:name w:val="Table Paragraph"/>
    <w:basedOn w:val="Normal"/>
    <w:uiPriority w:val="1"/>
    <w:qFormat/>
    <w:rsid w:val="00B75F2C"/>
  </w:style>
  <w:style w:type="paragraph" w:styleId="BalloonText">
    <w:name w:val="Balloon Text"/>
    <w:basedOn w:val="Normal"/>
    <w:link w:val="BalloonTextChar"/>
    <w:uiPriority w:val="99"/>
    <w:semiHidden/>
    <w:unhideWhenUsed/>
    <w:rsid w:val="00B75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2C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B75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5F2C"/>
  </w:style>
  <w:style w:type="paragraph" w:styleId="Footer">
    <w:name w:val="footer"/>
    <w:basedOn w:val="Normal"/>
    <w:link w:val="FooterChar"/>
    <w:uiPriority w:val="99"/>
    <w:unhideWhenUsed/>
    <w:rsid w:val="00B75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F2C"/>
  </w:style>
  <w:style w:type="paragraph" w:customStyle="1" w:styleId="ParagraphContinued">
    <w:name w:val="Paragraph Continued"/>
    <w:basedOn w:val="Normal"/>
    <w:next w:val="Normal"/>
    <w:qFormat/>
    <w:rsid w:val="00B75F2C"/>
    <w:pPr>
      <w:widowControl/>
      <w:spacing w:before="160" w:after="160" w:line="264" w:lineRule="auto"/>
    </w:pPr>
  </w:style>
  <w:style w:type="paragraph" w:customStyle="1" w:styleId="Paragraph">
    <w:name w:val="Paragraph"/>
    <w:basedOn w:val="ParagraphRed"/>
    <w:qFormat/>
    <w:rsid w:val="008936E8"/>
    <w:rPr>
      <w:color w:val="000000" w:themeColor="text1"/>
    </w:rPr>
  </w:style>
  <w:style w:type="paragraph" w:customStyle="1" w:styleId="Title1SNACS">
    <w:name w:val="Title 1_SNACS"/>
    <w:basedOn w:val="Normal"/>
    <w:uiPriority w:val="1"/>
    <w:qFormat/>
    <w:rsid w:val="00B75F2C"/>
    <w:pPr>
      <w:widowControl/>
      <w:tabs>
        <w:tab w:val="left" w:pos="432"/>
        <w:tab w:val="right" w:pos="10800"/>
      </w:tabs>
      <w:spacing w:before="120" w:line="264" w:lineRule="auto"/>
      <w:jc w:val="center"/>
    </w:pPr>
    <w:rPr>
      <w:rFonts w:ascii="Arial" w:eastAsia="Times New Roman" w:hAnsi="Arial" w:cs="Arial"/>
      <w:color w:val="0070C0"/>
      <w:sz w:val="24"/>
      <w:szCs w:val="24"/>
    </w:rPr>
  </w:style>
  <w:style w:type="paragraph" w:customStyle="1" w:styleId="Title2SNACS">
    <w:name w:val="Title 2_SNACS"/>
    <w:basedOn w:val="Normal"/>
    <w:uiPriority w:val="1"/>
    <w:qFormat/>
    <w:rsid w:val="00B75F2C"/>
    <w:pPr>
      <w:widowControl/>
      <w:tabs>
        <w:tab w:val="left" w:pos="432"/>
        <w:tab w:val="right" w:pos="10800"/>
      </w:tabs>
      <w:spacing w:after="160" w:line="264" w:lineRule="auto"/>
      <w:jc w:val="center"/>
    </w:pPr>
    <w:rPr>
      <w:rFonts w:ascii="Arial" w:eastAsia="Times New Roman" w:hAnsi="Arial" w:cs="Arial"/>
      <w:b/>
      <w:bCs/>
      <w:noProof/>
      <w:color w:val="0070C0"/>
      <w:sz w:val="28"/>
      <w:szCs w:val="28"/>
    </w:rPr>
  </w:style>
  <w:style w:type="paragraph" w:customStyle="1" w:styleId="ParagraphRed">
    <w:name w:val="Paragraph_Red"/>
    <w:basedOn w:val="ParagraphContinued"/>
    <w:uiPriority w:val="1"/>
    <w:qFormat/>
    <w:rsid w:val="008936E8"/>
    <w:pPr>
      <w:spacing w:before="120" w:after="120"/>
    </w:pPr>
    <w:rPr>
      <w:rFonts w:ascii="Arial" w:hAnsi="Arial" w:cs="Arial"/>
      <w:i/>
      <w:iCs/>
      <w:color w:val="FF0000"/>
      <w:sz w:val="20"/>
      <w:szCs w:val="20"/>
    </w:rPr>
  </w:style>
  <w:style w:type="paragraph" w:customStyle="1" w:styleId="H2">
    <w:name w:val="H2"/>
    <w:basedOn w:val="Normal"/>
    <w:uiPriority w:val="1"/>
    <w:qFormat/>
    <w:rsid w:val="00F71C8B"/>
    <w:pPr>
      <w:widowControl/>
      <w:pBdr>
        <w:bottom w:val="single" w:sz="8" w:space="1" w:color="0070C0"/>
      </w:pBdr>
      <w:tabs>
        <w:tab w:val="left" w:pos="432"/>
        <w:tab w:val="right" w:pos="10800"/>
      </w:tabs>
      <w:spacing w:line="264" w:lineRule="auto"/>
    </w:pPr>
    <w:rPr>
      <w:rFonts w:ascii="Arial" w:hAnsi="Arial" w:cs="Arial"/>
      <w:b/>
      <w:color w:val="0070C0"/>
      <w:lang w:val="es-US"/>
    </w:rPr>
  </w:style>
  <w:style w:type="paragraph" w:customStyle="1" w:styleId="ListBullet1">
    <w:name w:val="List Bullet 1"/>
    <w:basedOn w:val="Normal"/>
    <w:uiPriority w:val="1"/>
    <w:qFormat/>
    <w:rsid w:val="00B75F2C"/>
    <w:pPr>
      <w:numPr>
        <w:ilvl w:val="2"/>
        <w:numId w:val="2"/>
      </w:numPr>
      <w:spacing w:before="120" w:after="120" w:line="281" w:lineRule="auto"/>
      <w:ind w:left="270" w:right="30" w:hanging="259"/>
    </w:pPr>
    <w:rPr>
      <w:rFonts w:ascii="Arial" w:hAnsi="Arial" w:cs="Arial"/>
      <w:spacing w:val="-1"/>
      <w:sz w:val="20"/>
      <w:szCs w:val="20"/>
    </w:rPr>
  </w:style>
  <w:style w:type="paragraph" w:customStyle="1" w:styleId="Style1">
    <w:name w:val="Style1"/>
    <w:basedOn w:val="ListBullet1"/>
    <w:uiPriority w:val="1"/>
    <w:qFormat/>
    <w:rsid w:val="00B75F2C"/>
    <w:pPr>
      <w:numPr>
        <w:ilvl w:val="3"/>
      </w:numPr>
    </w:pPr>
    <w:rPr>
      <w:rFonts w:eastAsia="Times New Roman"/>
      <w:iCs/>
    </w:rPr>
  </w:style>
  <w:style w:type="paragraph" w:styleId="ListBullet2">
    <w:name w:val="List Bullet 2"/>
    <w:basedOn w:val="Style1"/>
    <w:uiPriority w:val="99"/>
    <w:unhideWhenUsed/>
    <w:rsid w:val="008936E8"/>
    <w:pPr>
      <w:spacing w:before="0" w:line="240" w:lineRule="auto"/>
      <w:ind w:left="720" w:right="29" w:hanging="360"/>
    </w:pPr>
    <w:rPr>
      <w:i/>
      <w:lang w:val="es-US"/>
    </w:rPr>
  </w:style>
  <w:style w:type="character" w:customStyle="1" w:styleId="BodyTextChar">
    <w:name w:val="Body Text Char"/>
    <w:basedOn w:val="DefaultParagraphFont"/>
    <w:link w:val="BodyText"/>
    <w:uiPriority w:val="1"/>
    <w:rsid w:val="00B75F2C"/>
    <w:rPr>
      <w:rFonts w:ascii="Times New Roman" w:eastAsia="Times New Roman" w:hAnsi="Times New Roman"/>
    </w:rPr>
  </w:style>
  <w:style w:type="paragraph" w:styleId="ListBullet">
    <w:name w:val="List Bullet"/>
    <w:basedOn w:val="Normal"/>
    <w:uiPriority w:val="99"/>
    <w:unhideWhenUsed/>
    <w:rsid w:val="008936E8"/>
    <w:pPr>
      <w:numPr>
        <w:numId w:val="15"/>
      </w:numPr>
      <w:spacing w:after="60"/>
      <w:ind w:left="360"/>
    </w:pPr>
    <w:rPr>
      <w:rFonts w:ascii="Arial" w:hAnsi="Arial" w:cs="Arial"/>
      <w:sz w:val="20"/>
      <w:szCs w:val="20"/>
      <w:lang w:val="es-US"/>
    </w:rPr>
  </w:style>
  <w:style w:type="paragraph" w:customStyle="1" w:styleId="H3">
    <w:name w:val="H3"/>
    <w:basedOn w:val="Normal"/>
    <w:next w:val="ParagraphContinued"/>
    <w:qFormat/>
    <w:rsid w:val="008C6D0D"/>
    <w:pPr>
      <w:keepNext/>
      <w:keepLines/>
      <w:spacing w:before="120"/>
      <w:ind w:left="432" w:hanging="432"/>
      <w:outlineLvl w:val="3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customStyle="1" w:styleId="Notes">
    <w:name w:val="Notes"/>
    <w:basedOn w:val="Normal"/>
    <w:qFormat/>
    <w:rsid w:val="008C6D0D"/>
    <w:rPr>
      <w:i/>
      <w:color w:val="C0504D" w:themeColor="accent2"/>
    </w:rPr>
  </w:style>
  <w:style w:type="paragraph" w:customStyle="1" w:styleId="FooterBox">
    <w:name w:val="Footer Box"/>
    <w:basedOn w:val="Normal"/>
    <w:uiPriority w:val="1"/>
    <w:qFormat/>
    <w:rsid w:val="001A3ECA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SNACS_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SNACS_Layout.dotx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C7PROV~1.DOC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C7PROV~1.DOC</dc:title>
  <dc:creator>PatlanK</dc:creator>
  <cp:lastModifiedBy>Emily Metallic</cp:lastModifiedBy>
  <cp:revision>2</cp:revision>
  <dcterms:created xsi:type="dcterms:W3CDTF">2021-02-11T16:00:00Z</dcterms:created>
  <dcterms:modified xsi:type="dcterms:W3CDTF">2021-02-11T16:00:00Z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LastSaved">
    <vt:filetime>2016-10-06T00:00:00Z</vt:filetime>
  </property>
</Properties>
</file>