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047D" w:rsidP="00307A18" w14:paraId="2994AC32" w14:textId="5ADAC196">
      <w:pPr>
        <w:spacing w:after="0" w:line="360" w:lineRule="auto"/>
        <w:rPr>
          <w:rFonts w:ascii="Cambria" w:hAnsi="Cambria" w:cs="Calibri"/>
          <w:color w:val="000000"/>
          <w:shd w:val="clear" w:color="auto" w:fill="FFFFFF"/>
        </w:rPr>
      </w:pPr>
      <w:r w:rsidRPr="00307A18">
        <w:rPr>
          <w:rFonts w:asciiTheme="majorHAnsi" w:hAnsiTheme="majorHAnsi"/>
        </w:rPr>
        <w:tab/>
        <w:t>The Quarterly Survey of Plant Capacity Utilization</w:t>
      </w:r>
      <w:r w:rsidR="00E56920">
        <w:rPr>
          <w:rFonts w:asciiTheme="majorHAnsi" w:hAnsiTheme="majorHAnsi"/>
        </w:rPr>
        <w:t xml:space="preserve"> (QPC)</w:t>
      </w:r>
      <w:r w:rsidRPr="00307A18">
        <w:rPr>
          <w:rFonts w:asciiTheme="majorHAnsi" w:hAnsiTheme="majorHAnsi"/>
        </w:rPr>
        <w:t xml:space="preserve"> survey </w:t>
      </w:r>
      <w:r w:rsidRPr="00307A18" w:rsidR="00C3692D">
        <w:rPr>
          <w:rFonts w:asciiTheme="majorHAnsi" w:hAnsiTheme="majorHAnsi"/>
        </w:rPr>
        <w:t xml:space="preserve">[0607-0175] has been in the process of trying to increase the overall response rate for the survey.  Survey </w:t>
      </w:r>
      <w:r w:rsidR="00E56920">
        <w:rPr>
          <w:rFonts w:asciiTheme="majorHAnsi" w:hAnsiTheme="majorHAnsi"/>
        </w:rPr>
        <w:t xml:space="preserve">analysts requested an evaluation of </w:t>
      </w:r>
      <w:r w:rsidR="00DE4AD0">
        <w:rPr>
          <w:rFonts w:asciiTheme="majorHAnsi" w:hAnsiTheme="majorHAnsi"/>
        </w:rPr>
        <w:t xml:space="preserve">QPC </w:t>
      </w:r>
      <w:r w:rsidR="00E56920">
        <w:rPr>
          <w:rFonts w:asciiTheme="majorHAnsi" w:hAnsiTheme="majorHAnsi"/>
        </w:rPr>
        <w:t>paradata</w:t>
      </w:r>
      <w:r w:rsidR="00DE4AD0">
        <w:rPr>
          <w:rFonts w:asciiTheme="majorHAnsi" w:hAnsiTheme="majorHAnsi"/>
        </w:rPr>
        <w:t>, specifically t</w:t>
      </w:r>
      <w:r w:rsidRPr="00307A18" w:rsidR="00C3692D">
        <w:rPr>
          <w:rFonts w:asciiTheme="majorHAnsi" w:hAnsiTheme="majorHAnsi"/>
        </w:rPr>
        <w:t>he burden hours</w:t>
      </w:r>
      <w:r w:rsidR="00DE4AD0">
        <w:rPr>
          <w:rFonts w:asciiTheme="majorHAnsi" w:hAnsiTheme="majorHAnsi"/>
        </w:rPr>
        <w:t>.  The</w:t>
      </w:r>
      <w:r w:rsidRPr="00307A18" w:rsidR="00C3692D">
        <w:rPr>
          <w:rFonts w:asciiTheme="majorHAnsi" w:hAnsiTheme="majorHAnsi"/>
        </w:rPr>
        <w:t xml:space="preserve"> current</w:t>
      </w:r>
      <w:r w:rsidR="00DE4AD0">
        <w:rPr>
          <w:rFonts w:asciiTheme="majorHAnsi" w:hAnsiTheme="majorHAnsi"/>
        </w:rPr>
        <w:t xml:space="preserve"> burden estimate is</w:t>
      </w:r>
      <w:r w:rsidRPr="00307A18" w:rsidR="00C3692D">
        <w:rPr>
          <w:rFonts w:asciiTheme="majorHAnsi" w:hAnsiTheme="majorHAnsi"/>
        </w:rPr>
        <w:t xml:space="preserve"> 2 hours</w:t>
      </w:r>
      <w:r w:rsidR="00307A18">
        <w:rPr>
          <w:rFonts w:asciiTheme="majorHAnsi" w:hAnsiTheme="majorHAnsi"/>
        </w:rPr>
        <w:t xml:space="preserve"> and</w:t>
      </w:r>
      <w:r w:rsidRPr="00307A18" w:rsidR="00C3692D">
        <w:rPr>
          <w:rFonts w:asciiTheme="majorHAnsi" w:hAnsiTheme="majorHAnsi"/>
        </w:rPr>
        <w:t xml:space="preserve"> 5 minutes.  </w:t>
      </w:r>
      <w:r w:rsidR="00DE4AD0">
        <w:rPr>
          <w:rFonts w:asciiTheme="majorHAnsi" w:hAnsiTheme="majorHAnsi"/>
        </w:rPr>
        <w:t xml:space="preserve">After analyzing the </w:t>
      </w:r>
      <w:r w:rsidR="003F6E41">
        <w:rPr>
          <w:rFonts w:asciiTheme="majorHAnsi" w:hAnsiTheme="majorHAnsi"/>
        </w:rPr>
        <w:t>para</w:t>
      </w:r>
      <w:r w:rsidR="00DE4AD0">
        <w:rPr>
          <w:rFonts w:asciiTheme="majorHAnsi" w:hAnsiTheme="majorHAnsi"/>
        </w:rPr>
        <w:t>data</w:t>
      </w:r>
      <w:r w:rsidR="003F6E41">
        <w:rPr>
          <w:rFonts w:asciiTheme="majorHAnsi" w:hAnsiTheme="majorHAnsi"/>
        </w:rPr>
        <w:t xml:space="preserve"> and contacting a cross selection of respondents</w:t>
      </w:r>
      <w:r w:rsidR="00DE4AD0">
        <w:rPr>
          <w:rFonts w:asciiTheme="majorHAnsi" w:hAnsiTheme="majorHAnsi"/>
        </w:rPr>
        <w:t xml:space="preserve">, </w:t>
      </w:r>
      <w:r w:rsidR="00307A18">
        <w:rPr>
          <w:rFonts w:asciiTheme="majorHAnsi" w:hAnsiTheme="majorHAnsi"/>
        </w:rPr>
        <w:t xml:space="preserve">Census </w:t>
      </w:r>
      <w:r w:rsidR="00DE4AD0">
        <w:rPr>
          <w:rFonts w:asciiTheme="majorHAnsi" w:hAnsiTheme="majorHAnsi"/>
        </w:rPr>
        <w:t>s</w:t>
      </w:r>
      <w:r w:rsidR="00307A18">
        <w:rPr>
          <w:rFonts w:asciiTheme="majorHAnsi" w:hAnsiTheme="majorHAnsi"/>
        </w:rPr>
        <w:t xml:space="preserve">taff </w:t>
      </w:r>
      <w:r w:rsidR="00DE4AD0">
        <w:rPr>
          <w:rFonts w:asciiTheme="majorHAnsi" w:hAnsiTheme="majorHAnsi"/>
        </w:rPr>
        <w:t xml:space="preserve">concluded the burden hours should be updated to an average of </w:t>
      </w:r>
      <w:r w:rsidR="003F6E41">
        <w:rPr>
          <w:rFonts w:asciiTheme="majorHAnsi" w:hAnsiTheme="majorHAnsi"/>
        </w:rPr>
        <w:t>3</w:t>
      </w:r>
      <w:r w:rsidR="00DE4AD0">
        <w:rPr>
          <w:rFonts w:asciiTheme="majorHAnsi" w:hAnsiTheme="majorHAnsi"/>
        </w:rPr>
        <w:t>0 minutes.  W</w:t>
      </w:r>
      <w:r w:rsidR="00307A18">
        <w:rPr>
          <w:rFonts w:asciiTheme="majorHAnsi" w:hAnsiTheme="majorHAnsi"/>
        </w:rPr>
        <w:t xml:space="preserve">e </w:t>
      </w:r>
      <w:r w:rsidR="00DE4AD0">
        <w:rPr>
          <w:rFonts w:asciiTheme="majorHAnsi" w:hAnsiTheme="majorHAnsi"/>
        </w:rPr>
        <w:t>are submitting the</w:t>
      </w:r>
      <w:r w:rsidR="00307A18">
        <w:rPr>
          <w:rFonts w:asciiTheme="majorHAnsi" w:hAnsiTheme="majorHAnsi"/>
        </w:rPr>
        <w:t xml:space="preserve"> final report with the evidence of this </w:t>
      </w:r>
      <w:r w:rsidR="00DE4AD0">
        <w:rPr>
          <w:rFonts w:asciiTheme="majorHAnsi" w:hAnsiTheme="majorHAnsi"/>
        </w:rPr>
        <w:t>revised</w:t>
      </w:r>
      <w:r w:rsidR="00307A18">
        <w:rPr>
          <w:rFonts w:asciiTheme="majorHAnsi" w:hAnsiTheme="majorHAnsi"/>
        </w:rPr>
        <w:t xml:space="preserve"> </w:t>
      </w:r>
      <w:r w:rsidR="00DE4AD0">
        <w:rPr>
          <w:rFonts w:asciiTheme="majorHAnsi" w:hAnsiTheme="majorHAnsi"/>
        </w:rPr>
        <w:t>b</w:t>
      </w:r>
      <w:r w:rsidR="00307A18">
        <w:rPr>
          <w:rFonts w:asciiTheme="majorHAnsi" w:hAnsiTheme="majorHAnsi"/>
        </w:rPr>
        <w:t xml:space="preserve">urden hour estimate. </w:t>
      </w:r>
      <w:r w:rsidRPr="003A0105" w:rsidR="003A0105">
        <w:rPr>
          <w:rFonts w:ascii="Cambria" w:hAnsi="Cambria" w:cs="Calibri"/>
          <w:color w:val="000000"/>
          <w:shd w:val="clear" w:color="auto" w:fill="FFFFFF"/>
        </w:rPr>
        <w:t>The recalculated total annual burden is shown in the table below.</w:t>
      </w:r>
    </w:p>
    <w:p w:rsidR="003A0105" w:rsidP="00307A18" w14:paraId="154178FA" w14:textId="39CD53F3">
      <w:pPr>
        <w:spacing w:after="0" w:line="360" w:lineRule="auto"/>
        <w:rPr>
          <w:rFonts w:ascii="Cambria" w:hAnsi="Cambria" w:cs="Calibri"/>
          <w:color w:val="000000"/>
          <w:shd w:val="clear" w:color="auto" w:fill="FFFFFF"/>
        </w:rPr>
      </w:pPr>
      <w:r>
        <w:rPr>
          <w:rFonts w:ascii="Cambria" w:hAnsi="Cambria" w:cs="Calibri"/>
          <w:color w:val="000000"/>
          <w:shd w:val="clear" w:color="auto" w:fill="FFFFFF"/>
        </w:rPr>
        <w:tab/>
      </w:r>
    </w:p>
    <w:tbl>
      <w:tblPr>
        <w:tblW w:w="7000" w:type="dxa"/>
        <w:tblInd w:w="1175" w:type="dxa"/>
        <w:tblLook w:val="04A0"/>
      </w:tblPr>
      <w:tblGrid>
        <w:gridCol w:w="1400"/>
        <w:gridCol w:w="1400"/>
        <w:gridCol w:w="1400"/>
        <w:gridCol w:w="1400"/>
        <w:gridCol w:w="1400"/>
      </w:tblGrid>
      <w:tr w14:paraId="5E987754" w14:textId="77777777" w:rsidTr="00C42180">
        <w:tblPrEx>
          <w:tblW w:w="7000" w:type="dxa"/>
          <w:tblInd w:w="1175" w:type="dxa"/>
          <w:tblLook w:val="04A0"/>
        </w:tblPrEx>
        <w:trPr>
          <w:trHeight w:val="5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105" w:rsidRPr="003A0105" w:rsidP="003A0105" w14:paraId="19222C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0105">
              <w:rPr>
                <w:rFonts w:ascii="Calibri" w:eastAsia="Times New Roman" w:hAnsi="Calibri" w:cs="Calibri"/>
                <w:color w:val="000000"/>
              </w:rPr>
              <w:t>Respondents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105" w:rsidRPr="003A0105" w:rsidP="003A0105" w14:paraId="4F0FC0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0105">
              <w:rPr>
                <w:rFonts w:ascii="Calibri" w:eastAsia="Times New Roman" w:hAnsi="Calibri" w:cs="Calibri"/>
                <w:color w:val="000000"/>
              </w:rPr>
              <w:t>Frequency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105" w:rsidRPr="003A0105" w:rsidP="003A0105" w14:paraId="2A51D86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0105">
              <w:rPr>
                <w:rFonts w:ascii="Calibri" w:eastAsia="Times New Roman" w:hAnsi="Calibri" w:cs="Calibri"/>
                <w:color w:val="000000"/>
              </w:rPr>
              <w:t>Total Responses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105" w:rsidRPr="003A0105" w:rsidP="003A0105" w14:paraId="20E73C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0105">
              <w:rPr>
                <w:rFonts w:ascii="Calibri" w:eastAsia="Times New Roman" w:hAnsi="Calibri" w:cs="Calibri"/>
                <w:color w:val="000000"/>
              </w:rPr>
              <w:t>Avg Burden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105" w:rsidRPr="003A0105" w:rsidP="003A0105" w14:paraId="620B17A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0105">
              <w:rPr>
                <w:rFonts w:ascii="Calibri" w:eastAsia="Times New Roman" w:hAnsi="Calibri" w:cs="Calibri"/>
                <w:color w:val="000000"/>
              </w:rPr>
              <w:t>Total Burden</w:t>
            </w:r>
          </w:p>
        </w:tc>
      </w:tr>
      <w:tr w14:paraId="4E2342FA" w14:textId="77777777" w:rsidTr="00C42180">
        <w:tblPrEx>
          <w:tblW w:w="7000" w:type="dxa"/>
          <w:tblInd w:w="1175" w:type="dxa"/>
          <w:tblLook w:val="04A0"/>
        </w:tblPrEx>
        <w:trPr>
          <w:trHeight w:val="2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105" w:rsidRPr="003A0105" w:rsidP="003A0105" w14:paraId="1A26BAC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0105">
              <w:rPr>
                <w:rFonts w:ascii="Calibri" w:eastAsia="Times New Roman" w:hAnsi="Calibri" w:cs="Calibri"/>
                <w:color w:val="000000"/>
              </w:rPr>
              <w:t>7,500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105" w:rsidRPr="003A0105" w:rsidP="003A0105" w14:paraId="5AD8B9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0105">
              <w:rPr>
                <w:rFonts w:ascii="Calibri" w:eastAsia="Times New Roman" w:hAnsi="Calibri" w:cs="Calibri"/>
                <w:color w:val="000000"/>
              </w:rPr>
              <w:t>Quarterly (4)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105" w:rsidRPr="003A0105" w:rsidP="003A0105" w14:paraId="47417BC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0105">
              <w:rPr>
                <w:rFonts w:ascii="Calibri" w:eastAsia="Times New Roman" w:hAnsi="Calibri" w:cs="Calibri"/>
                <w:color w:val="000000"/>
              </w:rPr>
              <w:t>30,000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105" w:rsidRPr="003A0105" w:rsidP="003A0105" w14:paraId="363736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0105">
              <w:rPr>
                <w:rFonts w:ascii="Calibri" w:eastAsia="Times New Roman" w:hAnsi="Calibri" w:cs="Calibri"/>
                <w:color w:val="000000"/>
              </w:rPr>
              <w:t>30 minutes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105" w:rsidRPr="003A0105" w:rsidP="003A0105" w14:paraId="7F251F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0105">
              <w:rPr>
                <w:rFonts w:ascii="Calibri" w:eastAsia="Times New Roman" w:hAnsi="Calibri" w:cs="Calibri"/>
                <w:color w:val="000000"/>
              </w:rPr>
              <w:t>15,000</w:t>
            </w:r>
          </w:p>
        </w:tc>
      </w:tr>
    </w:tbl>
    <w:p w:rsidR="003A0105" w:rsidRPr="00307A18" w:rsidP="00307A18" w14:paraId="7E5B7A75" w14:textId="77777777">
      <w:pPr>
        <w:spacing w:after="0" w:line="360" w:lineRule="auto"/>
        <w:rPr>
          <w:rFonts w:asciiTheme="majorHAnsi" w:hAnsiTheme="majorHAnsi"/>
        </w:rPr>
      </w:pPr>
    </w:p>
    <w:p w:rsidR="00C3692D" w:rsidRPr="00307A18" w:rsidP="00307A18" w14:paraId="4C17CDFD" w14:textId="48464345">
      <w:pPr>
        <w:spacing w:after="0" w:line="360" w:lineRule="auto"/>
        <w:rPr>
          <w:rFonts w:asciiTheme="majorHAnsi" w:hAnsiTheme="majorHAnsi"/>
        </w:rPr>
      </w:pPr>
    </w:p>
    <w:p w:rsidR="004F3056" w:rsidRPr="000F7573" w:rsidP="00307A18" w14:paraId="1AE66049" w14:textId="7F3BFB31">
      <w:pPr>
        <w:spacing w:after="0" w:line="360" w:lineRule="auto"/>
        <w:ind w:firstLine="720"/>
        <w:rPr>
          <w:rFonts w:asciiTheme="majorHAnsi" w:hAnsiTheme="majorHAnsi"/>
        </w:rPr>
      </w:pPr>
      <w:r w:rsidRPr="00307A18">
        <w:rPr>
          <w:rFonts w:asciiTheme="majorHAnsi" w:hAnsiTheme="majorHAnsi"/>
        </w:rPr>
        <w:t>This change entails updat</w:t>
      </w:r>
      <w:r w:rsidRPr="00307A18" w:rsidR="00307A18">
        <w:rPr>
          <w:rFonts w:asciiTheme="majorHAnsi" w:hAnsiTheme="majorHAnsi"/>
        </w:rPr>
        <w:t>ing</w:t>
      </w:r>
      <w:r w:rsidRPr="00307A18">
        <w:rPr>
          <w:rFonts w:asciiTheme="majorHAnsi" w:hAnsiTheme="majorHAnsi"/>
        </w:rPr>
        <w:t xml:space="preserve"> the estimate for burden hours on </w:t>
      </w:r>
      <w:r w:rsidRPr="00307A18">
        <w:rPr>
          <w:rFonts w:asciiTheme="majorHAnsi" w:hAnsiTheme="majorHAnsi"/>
        </w:rPr>
        <w:t>all of</w:t>
      </w:r>
      <w:r w:rsidRPr="00307A18">
        <w:rPr>
          <w:rFonts w:asciiTheme="majorHAnsi" w:hAnsiTheme="majorHAnsi"/>
        </w:rPr>
        <w:t xml:space="preserve"> our </w:t>
      </w:r>
      <w:r w:rsidR="00307A18">
        <w:rPr>
          <w:rFonts w:asciiTheme="majorHAnsi" w:hAnsiTheme="majorHAnsi"/>
        </w:rPr>
        <w:t>survey</w:t>
      </w:r>
      <w:r w:rsidRPr="00307A18">
        <w:rPr>
          <w:rFonts w:asciiTheme="majorHAnsi" w:hAnsiTheme="majorHAnsi"/>
        </w:rPr>
        <w:t xml:space="preserve"> documents including the QPC worksheet, instructions, initial letter, </w:t>
      </w:r>
      <w:r w:rsidR="00DE4AD0">
        <w:rPr>
          <w:rFonts w:asciiTheme="majorHAnsi" w:hAnsiTheme="majorHAnsi"/>
        </w:rPr>
        <w:t xml:space="preserve">and </w:t>
      </w:r>
      <w:r w:rsidRPr="00307A18">
        <w:rPr>
          <w:rFonts w:asciiTheme="majorHAnsi" w:hAnsiTheme="majorHAnsi"/>
        </w:rPr>
        <w:t>burden hour estimate link on our online reporting system (Centurion)</w:t>
      </w:r>
      <w:r w:rsidR="00DE4AD0">
        <w:rPr>
          <w:rFonts w:asciiTheme="majorHAnsi" w:hAnsiTheme="majorHAnsi"/>
        </w:rPr>
        <w:t xml:space="preserve">.  Once approved, these </w:t>
      </w:r>
      <w:r w:rsidRPr="00307A18">
        <w:rPr>
          <w:rFonts w:asciiTheme="majorHAnsi" w:hAnsiTheme="majorHAnsi"/>
        </w:rPr>
        <w:t xml:space="preserve">updates </w:t>
      </w:r>
      <w:r w:rsidR="00DE4AD0">
        <w:rPr>
          <w:rFonts w:asciiTheme="majorHAnsi" w:hAnsiTheme="majorHAnsi"/>
        </w:rPr>
        <w:t xml:space="preserve">will be pushed </w:t>
      </w:r>
      <w:r w:rsidRPr="00307A18">
        <w:rPr>
          <w:rFonts w:asciiTheme="majorHAnsi" w:hAnsiTheme="majorHAnsi"/>
        </w:rPr>
        <w:t xml:space="preserve">to our respondent information link on our QPC website at </w:t>
      </w:r>
      <w:hyperlink r:id="rId4" w:history="1">
        <w:r w:rsidRPr="00307A18">
          <w:rPr>
            <w:rStyle w:val="Hyperlink"/>
            <w:rFonts w:asciiTheme="majorHAnsi" w:hAnsiTheme="majorHAnsi"/>
          </w:rPr>
          <w:t>https://www.census.gov/programs-surveys/qpc.html</w:t>
        </w:r>
      </w:hyperlink>
      <w:r w:rsidRPr="00307A18">
        <w:rPr>
          <w:rFonts w:asciiTheme="majorHAnsi" w:hAnsiTheme="majorHAnsi"/>
        </w:rPr>
        <w:t xml:space="preserve"> </w:t>
      </w:r>
      <w:r w:rsidRPr="00307A18" w:rsidR="00417F06">
        <w:rPr>
          <w:rFonts w:asciiTheme="majorHAnsi" w:hAnsiTheme="majorHAnsi"/>
        </w:rPr>
        <w:t>.</w:t>
      </w:r>
    </w:p>
    <w:p w:rsidR="00AC0074" w:rsidP="00307A18" w14:paraId="4B4C01D2" w14:textId="77777777">
      <w:pPr>
        <w:spacing w:after="0" w:line="360" w:lineRule="auto"/>
        <w:rPr>
          <w:rFonts w:asciiTheme="majorHAnsi" w:hAnsiTheme="majorHAnsi"/>
        </w:rPr>
      </w:pPr>
    </w:p>
    <w:p w:rsidR="00DC05DC" w:rsidP="00307A18" w14:paraId="3DEEC229" w14:textId="2D824B0B">
      <w:pPr>
        <w:spacing w:after="0"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We do not expe</w:t>
      </w:r>
      <w:r w:rsidR="00307A18">
        <w:rPr>
          <w:rFonts w:asciiTheme="majorHAnsi" w:hAnsiTheme="majorHAnsi"/>
        </w:rPr>
        <w:t>ct this change</w:t>
      </w:r>
      <w:r>
        <w:rPr>
          <w:rFonts w:asciiTheme="majorHAnsi" w:hAnsiTheme="majorHAnsi"/>
        </w:rPr>
        <w:t xml:space="preserve"> to be problematic for respondents. However, i</w:t>
      </w:r>
      <w:r w:rsidR="00AC0074">
        <w:rPr>
          <w:rFonts w:asciiTheme="majorHAnsi" w:hAnsiTheme="majorHAnsi"/>
        </w:rPr>
        <w:t xml:space="preserve">f respondents have </w:t>
      </w:r>
      <w:r w:rsidR="00307A18">
        <w:rPr>
          <w:rFonts w:asciiTheme="majorHAnsi" w:hAnsiTheme="majorHAnsi"/>
        </w:rPr>
        <w:t>questions</w:t>
      </w:r>
      <w:r w:rsidR="00C01D29">
        <w:rPr>
          <w:rFonts w:asciiTheme="majorHAnsi" w:hAnsiTheme="majorHAnsi"/>
        </w:rPr>
        <w:t>, they will be able to contact our offic</w:t>
      </w:r>
      <w:r w:rsidR="00307A18">
        <w:rPr>
          <w:rFonts w:asciiTheme="majorHAnsi" w:hAnsiTheme="majorHAnsi"/>
        </w:rPr>
        <w:t>e</w:t>
      </w:r>
      <w:r w:rsidR="00C01D29">
        <w:rPr>
          <w:rFonts w:asciiTheme="majorHAnsi" w:hAnsiTheme="majorHAnsi"/>
        </w:rPr>
        <w:t xml:space="preserve">.  </w:t>
      </w:r>
    </w:p>
    <w:p w:rsidR="00AC0074" w:rsidP="00307A18" w14:paraId="0B9B75D1" w14:textId="77777777">
      <w:pPr>
        <w:spacing w:after="0" w:line="360" w:lineRule="auto"/>
        <w:ind w:firstLine="720"/>
        <w:rPr>
          <w:rFonts w:asciiTheme="majorHAnsi" w:hAnsiTheme="majorHAnsi"/>
        </w:rPr>
      </w:pPr>
    </w:p>
    <w:p w:rsidR="00812904" w:rsidP="00307A18" w14:paraId="66037B03" w14:textId="77777777">
      <w:pPr>
        <w:spacing w:after="0"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If you have any questions about this request, please contact M. Susan Bucci, Branch Chief of Special Reimbursable Surveys Branch, Economic Reimbursable Surveys Division, at 301-763-4639 or Maryellen Johnson, Section Chief of Special Reimbursable Surveys Branch, Economic Reimbursable Surveys Division, at 301-763-4701.</w:t>
      </w:r>
    </w:p>
    <w:p w:rsidR="00812904" w:rsidP="00812904" w14:paraId="2E9302C0" w14:textId="77777777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Cambria" w:hAnsi="Cambria" w:cs="Cambria"/>
        </w:rPr>
      </w:pPr>
    </w:p>
    <w:p w:rsidR="00812904" w:rsidRPr="000F7573" w:rsidP="000F7573" w14:paraId="58DD3F5D" w14:textId="77777777">
      <w:pPr>
        <w:spacing w:after="0" w:line="360" w:lineRule="auto"/>
        <w:ind w:firstLine="720"/>
        <w:rPr>
          <w:rFonts w:asciiTheme="majorHAnsi" w:hAnsiTheme="maj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7D"/>
    <w:rsid w:val="000004AB"/>
    <w:rsid w:val="000052EB"/>
    <w:rsid w:val="00015390"/>
    <w:rsid w:val="00017452"/>
    <w:rsid w:val="0002190F"/>
    <w:rsid w:val="00021C57"/>
    <w:rsid w:val="00021E7E"/>
    <w:rsid w:val="000234D8"/>
    <w:rsid w:val="0002436E"/>
    <w:rsid w:val="000260FA"/>
    <w:rsid w:val="000318A4"/>
    <w:rsid w:val="00032149"/>
    <w:rsid w:val="000421A4"/>
    <w:rsid w:val="0004221B"/>
    <w:rsid w:val="00046D55"/>
    <w:rsid w:val="00047BFD"/>
    <w:rsid w:val="000503E7"/>
    <w:rsid w:val="00057B3C"/>
    <w:rsid w:val="000601DA"/>
    <w:rsid w:val="00060F45"/>
    <w:rsid w:val="00061903"/>
    <w:rsid w:val="00061963"/>
    <w:rsid w:val="000646AA"/>
    <w:rsid w:val="00066B0E"/>
    <w:rsid w:val="00067267"/>
    <w:rsid w:val="0006756E"/>
    <w:rsid w:val="00067B09"/>
    <w:rsid w:val="00071778"/>
    <w:rsid w:val="000814F5"/>
    <w:rsid w:val="000857F7"/>
    <w:rsid w:val="00092AD5"/>
    <w:rsid w:val="000974EA"/>
    <w:rsid w:val="000A1CEE"/>
    <w:rsid w:val="000A2F69"/>
    <w:rsid w:val="000A64DD"/>
    <w:rsid w:val="000A6896"/>
    <w:rsid w:val="000A7B64"/>
    <w:rsid w:val="000B16FE"/>
    <w:rsid w:val="000B1ED1"/>
    <w:rsid w:val="000B2822"/>
    <w:rsid w:val="000B72AC"/>
    <w:rsid w:val="000C2E6F"/>
    <w:rsid w:val="000C3A3F"/>
    <w:rsid w:val="000C5D54"/>
    <w:rsid w:val="000C7AC3"/>
    <w:rsid w:val="000D64E1"/>
    <w:rsid w:val="000E094B"/>
    <w:rsid w:val="000E174E"/>
    <w:rsid w:val="000E5CC9"/>
    <w:rsid w:val="000E6080"/>
    <w:rsid w:val="000E64F2"/>
    <w:rsid w:val="000E6744"/>
    <w:rsid w:val="000E7511"/>
    <w:rsid w:val="000F0884"/>
    <w:rsid w:val="000F19E9"/>
    <w:rsid w:val="000F4BAF"/>
    <w:rsid w:val="000F53F3"/>
    <w:rsid w:val="000F6383"/>
    <w:rsid w:val="000F7573"/>
    <w:rsid w:val="00103523"/>
    <w:rsid w:val="001040F4"/>
    <w:rsid w:val="00114E5E"/>
    <w:rsid w:val="001166A8"/>
    <w:rsid w:val="00120DD6"/>
    <w:rsid w:val="00121D65"/>
    <w:rsid w:val="00132E20"/>
    <w:rsid w:val="00135C2E"/>
    <w:rsid w:val="001400E8"/>
    <w:rsid w:val="00143C13"/>
    <w:rsid w:val="00144211"/>
    <w:rsid w:val="00144927"/>
    <w:rsid w:val="0015107A"/>
    <w:rsid w:val="00152745"/>
    <w:rsid w:val="001537D2"/>
    <w:rsid w:val="00157EE2"/>
    <w:rsid w:val="00160A16"/>
    <w:rsid w:val="00163752"/>
    <w:rsid w:val="00163BE6"/>
    <w:rsid w:val="00167212"/>
    <w:rsid w:val="00171C9C"/>
    <w:rsid w:val="001727AB"/>
    <w:rsid w:val="00172BFC"/>
    <w:rsid w:val="00173919"/>
    <w:rsid w:val="00173C85"/>
    <w:rsid w:val="001754C7"/>
    <w:rsid w:val="001755FF"/>
    <w:rsid w:val="00176151"/>
    <w:rsid w:val="00180343"/>
    <w:rsid w:val="001806AD"/>
    <w:rsid w:val="0018146D"/>
    <w:rsid w:val="001831EE"/>
    <w:rsid w:val="001852B8"/>
    <w:rsid w:val="0018563B"/>
    <w:rsid w:val="0019267B"/>
    <w:rsid w:val="00195200"/>
    <w:rsid w:val="001A1165"/>
    <w:rsid w:val="001A31CA"/>
    <w:rsid w:val="001A60EE"/>
    <w:rsid w:val="001A6B5C"/>
    <w:rsid w:val="001A7702"/>
    <w:rsid w:val="001B130B"/>
    <w:rsid w:val="001B417B"/>
    <w:rsid w:val="001B4929"/>
    <w:rsid w:val="001C2EC4"/>
    <w:rsid w:val="001C33B9"/>
    <w:rsid w:val="001C33EE"/>
    <w:rsid w:val="001C3848"/>
    <w:rsid w:val="001C607E"/>
    <w:rsid w:val="001D13AB"/>
    <w:rsid w:val="001D22D2"/>
    <w:rsid w:val="001D5008"/>
    <w:rsid w:val="001D525A"/>
    <w:rsid w:val="001D6822"/>
    <w:rsid w:val="001D7C49"/>
    <w:rsid w:val="001E30B8"/>
    <w:rsid w:val="001E42EA"/>
    <w:rsid w:val="001E7815"/>
    <w:rsid w:val="001F24A8"/>
    <w:rsid w:val="001F258C"/>
    <w:rsid w:val="001F3DF1"/>
    <w:rsid w:val="00200F40"/>
    <w:rsid w:val="00200F42"/>
    <w:rsid w:val="00201EE3"/>
    <w:rsid w:val="00202A68"/>
    <w:rsid w:val="00202BC0"/>
    <w:rsid w:val="00204622"/>
    <w:rsid w:val="0020705D"/>
    <w:rsid w:val="00212044"/>
    <w:rsid w:val="002128F7"/>
    <w:rsid w:val="00212D6C"/>
    <w:rsid w:val="002144AD"/>
    <w:rsid w:val="00217833"/>
    <w:rsid w:val="00220847"/>
    <w:rsid w:val="00224D2D"/>
    <w:rsid w:val="00227F0C"/>
    <w:rsid w:val="00230BDB"/>
    <w:rsid w:val="00234D9D"/>
    <w:rsid w:val="0023584A"/>
    <w:rsid w:val="00241FE2"/>
    <w:rsid w:val="0024380B"/>
    <w:rsid w:val="002439C0"/>
    <w:rsid w:val="00245FFB"/>
    <w:rsid w:val="002540FF"/>
    <w:rsid w:val="0025538B"/>
    <w:rsid w:val="00255783"/>
    <w:rsid w:val="0025685E"/>
    <w:rsid w:val="00267B97"/>
    <w:rsid w:val="00270799"/>
    <w:rsid w:val="00273DB1"/>
    <w:rsid w:val="00274509"/>
    <w:rsid w:val="0028132F"/>
    <w:rsid w:val="00281661"/>
    <w:rsid w:val="00282F83"/>
    <w:rsid w:val="00285824"/>
    <w:rsid w:val="002879C4"/>
    <w:rsid w:val="0029148B"/>
    <w:rsid w:val="00292AEF"/>
    <w:rsid w:val="00292C07"/>
    <w:rsid w:val="00296DEE"/>
    <w:rsid w:val="002A0BD8"/>
    <w:rsid w:val="002A37D2"/>
    <w:rsid w:val="002B0F99"/>
    <w:rsid w:val="002B1272"/>
    <w:rsid w:val="002B134A"/>
    <w:rsid w:val="002B443F"/>
    <w:rsid w:val="002B7D3F"/>
    <w:rsid w:val="002C044A"/>
    <w:rsid w:val="002C3444"/>
    <w:rsid w:val="002C36DC"/>
    <w:rsid w:val="002C4484"/>
    <w:rsid w:val="002C4F60"/>
    <w:rsid w:val="002C6D7C"/>
    <w:rsid w:val="002C7F4D"/>
    <w:rsid w:val="002E15DA"/>
    <w:rsid w:val="002E183B"/>
    <w:rsid w:val="002E2F24"/>
    <w:rsid w:val="00302D48"/>
    <w:rsid w:val="003048D1"/>
    <w:rsid w:val="00304B5C"/>
    <w:rsid w:val="00305834"/>
    <w:rsid w:val="00305B29"/>
    <w:rsid w:val="00305E83"/>
    <w:rsid w:val="00306841"/>
    <w:rsid w:val="00307A18"/>
    <w:rsid w:val="00313D15"/>
    <w:rsid w:val="0032243C"/>
    <w:rsid w:val="003232ED"/>
    <w:rsid w:val="00325D66"/>
    <w:rsid w:val="00333CC2"/>
    <w:rsid w:val="003366BE"/>
    <w:rsid w:val="00340B26"/>
    <w:rsid w:val="00340FC7"/>
    <w:rsid w:val="00341946"/>
    <w:rsid w:val="003423C6"/>
    <w:rsid w:val="003428F7"/>
    <w:rsid w:val="0034519C"/>
    <w:rsid w:val="00350ADF"/>
    <w:rsid w:val="00351E0C"/>
    <w:rsid w:val="00353731"/>
    <w:rsid w:val="00355C61"/>
    <w:rsid w:val="00356435"/>
    <w:rsid w:val="00363A6F"/>
    <w:rsid w:val="00363D36"/>
    <w:rsid w:val="00365644"/>
    <w:rsid w:val="00372455"/>
    <w:rsid w:val="00375156"/>
    <w:rsid w:val="00380537"/>
    <w:rsid w:val="00381B21"/>
    <w:rsid w:val="003851F2"/>
    <w:rsid w:val="00385686"/>
    <w:rsid w:val="00386B30"/>
    <w:rsid w:val="003968C2"/>
    <w:rsid w:val="003969E7"/>
    <w:rsid w:val="00396C79"/>
    <w:rsid w:val="00396DB6"/>
    <w:rsid w:val="00397558"/>
    <w:rsid w:val="00397D36"/>
    <w:rsid w:val="003A0105"/>
    <w:rsid w:val="003A0780"/>
    <w:rsid w:val="003A16E4"/>
    <w:rsid w:val="003A44D1"/>
    <w:rsid w:val="003B09F2"/>
    <w:rsid w:val="003B6B21"/>
    <w:rsid w:val="003C370F"/>
    <w:rsid w:val="003C6876"/>
    <w:rsid w:val="003D4C45"/>
    <w:rsid w:val="003D54B8"/>
    <w:rsid w:val="003E3A46"/>
    <w:rsid w:val="003F0B60"/>
    <w:rsid w:val="003F1B3B"/>
    <w:rsid w:val="003F346D"/>
    <w:rsid w:val="003F5326"/>
    <w:rsid w:val="003F6E41"/>
    <w:rsid w:val="003F6F7E"/>
    <w:rsid w:val="003F73EA"/>
    <w:rsid w:val="003F7DAC"/>
    <w:rsid w:val="004023A5"/>
    <w:rsid w:val="00406737"/>
    <w:rsid w:val="004167BB"/>
    <w:rsid w:val="00417F06"/>
    <w:rsid w:val="00421854"/>
    <w:rsid w:val="00421B56"/>
    <w:rsid w:val="00425EBB"/>
    <w:rsid w:val="00425EC2"/>
    <w:rsid w:val="00426007"/>
    <w:rsid w:val="004273CD"/>
    <w:rsid w:val="00427944"/>
    <w:rsid w:val="00430DBB"/>
    <w:rsid w:val="00431C87"/>
    <w:rsid w:val="00434CA0"/>
    <w:rsid w:val="004414A4"/>
    <w:rsid w:val="004507D3"/>
    <w:rsid w:val="00452EBB"/>
    <w:rsid w:val="0045525C"/>
    <w:rsid w:val="004558C8"/>
    <w:rsid w:val="0046511F"/>
    <w:rsid w:val="004733E4"/>
    <w:rsid w:val="00476579"/>
    <w:rsid w:val="004818B1"/>
    <w:rsid w:val="00486284"/>
    <w:rsid w:val="0049209F"/>
    <w:rsid w:val="00492DEA"/>
    <w:rsid w:val="004931E2"/>
    <w:rsid w:val="004957C5"/>
    <w:rsid w:val="004A59C3"/>
    <w:rsid w:val="004B28F5"/>
    <w:rsid w:val="004B4B60"/>
    <w:rsid w:val="004C22B0"/>
    <w:rsid w:val="004C6649"/>
    <w:rsid w:val="004C7016"/>
    <w:rsid w:val="004D54B6"/>
    <w:rsid w:val="004D6FE3"/>
    <w:rsid w:val="004E044F"/>
    <w:rsid w:val="004E5C28"/>
    <w:rsid w:val="004F1136"/>
    <w:rsid w:val="004F27AC"/>
    <w:rsid w:val="004F3056"/>
    <w:rsid w:val="004F65BB"/>
    <w:rsid w:val="004F68E7"/>
    <w:rsid w:val="00503060"/>
    <w:rsid w:val="00505C21"/>
    <w:rsid w:val="00506E73"/>
    <w:rsid w:val="00511546"/>
    <w:rsid w:val="00514CCB"/>
    <w:rsid w:val="00520746"/>
    <w:rsid w:val="00524B62"/>
    <w:rsid w:val="00527E86"/>
    <w:rsid w:val="005301E8"/>
    <w:rsid w:val="00531065"/>
    <w:rsid w:val="00532913"/>
    <w:rsid w:val="00535D2C"/>
    <w:rsid w:val="0053612E"/>
    <w:rsid w:val="005379B5"/>
    <w:rsid w:val="0054143E"/>
    <w:rsid w:val="00542F9F"/>
    <w:rsid w:val="00543CBF"/>
    <w:rsid w:val="0054444C"/>
    <w:rsid w:val="005569FA"/>
    <w:rsid w:val="00556ACD"/>
    <w:rsid w:val="00556F12"/>
    <w:rsid w:val="00557011"/>
    <w:rsid w:val="00562160"/>
    <w:rsid w:val="00565AB3"/>
    <w:rsid w:val="00565EA7"/>
    <w:rsid w:val="0056733B"/>
    <w:rsid w:val="00567E63"/>
    <w:rsid w:val="005727CD"/>
    <w:rsid w:val="00582D98"/>
    <w:rsid w:val="00584CBE"/>
    <w:rsid w:val="00584FCC"/>
    <w:rsid w:val="00586F1B"/>
    <w:rsid w:val="00587E3E"/>
    <w:rsid w:val="0059124B"/>
    <w:rsid w:val="005916B4"/>
    <w:rsid w:val="005A11FC"/>
    <w:rsid w:val="005A1489"/>
    <w:rsid w:val="005A74CF"/>
    <w:rsid w:val="005B175E"/>
    <w:rsid w:val="005B2C1B"/>
    <w:rsid w:val="005B6CD1"/>
    <w:rsid w:val="005B7651"/>
    <w:rsid w:val="005C2502"/>
    <w:rsid w:val="005C300E"/>
    <w:rsid w:val="005C33C8"/>
    <w:rsid w:val="005C57AA"/>
    <w:rsid w:val="005D5155"/>
    <w:rsid w:val="005E1EBB"/>
    <w:rsid w:val="005E330B"/>
    <w:rsid w:val="005E336C"/>
    <w:rsid w:val="005E3AE1"/>
    <w:rsid w:val="005E55D0"/>
    <w:rsid w:val="005E6128"/>
    <w:rsid w:val="005F0EE7"/>
    <w:rsid w:val="0060052D"/>
    <w:rsid w:val="00601434"/>
    <w:rsid w:val="00606911"/>
    <w:rsid w:val="00612F41"/>
    <w:rsid w:val="006143CB"/>
    <w:rsid w:val="006150AC"/>
    <w:rsid w:val="00616F4C"/>
    <w:rsid w:val="00617A57"/>
    <w:rsid w:val="00617B7E"/>
    <w:rsid w:val="00621014"/>
    <w:rsid w:val="00623DED"/>
    <w:rsid w:val="00624C28"/>
    <w:rsid w:val="00627389"/>
    <w:rsid w:val="00630616"/>
    <w:rsid w:val="0063068B"/>
    <w:rsid w:val="006306E4"/>
    <w:rsid w:val="006309E8"/>
    <w:rsid w:val="00631C3F"/>
    <w:rsid w:val="00631E58"/>
    <w:rsid w:val="006336C8"/>
    <w:rsid w:val="006349A9"/>
    <w:rsid w:val="006354C1"/>
    <w:rsid w:val="006373A6"/>
    <w:rsid w:val="006373BA"/>
    <w:rsid w:val="00647199"/>
    <w:rsid w:val="00647DE3"/>
    <w:rsid w:val="00650813"/>
    <w:rsid w:val="0065357E"/>
    <w:rsid w:val="00653BE6"/>
    <w:rsid w:val="00657511"/>
    <w:rsid w:val="0066084E"/>
    <w:rsid w:val="0066095E"/>
    <w:rsid w:val="006635F3"/>
    <w:rsid w:val="00663EA5"/>
    <w:rsid w:val="00664503"/>
    <w:rsid w:val="006651C4"/>
    <w:rsid w:val="00666278"/>
    <w:rsid w:val="006701A0"/>
    <w:rsid w:val="00672399"/>
    <w:rsid w:val="00680631"/>
    <w:rsid w:val="0068269B"/>
    <w:rsid w:val="006849CA"/>
    <w:rsid w:val="00684BD9"/>
    <w:rsid w:val="00691884"/>
    <w:rsid w:val="006933F8"/>
    <w:rsid w:val="00694217"/>
    <w:rsid w:val="00696009"/>
    <w:rsid w:val="006A0659"/>
    <w:rsid w:val="006A0B1F"/>
    <w:rsid w:val="006A2F35"/>
    <w:rsid w:val="006A5224"/>
    <w:rsid w:val="006A5473"/>
    <w:rsid w:val="006A5CC5"/>
    <w:rsid w:val="006A6282"/>
    <w:rsid w:val="006A6658"/>
    <w:rsid w:val="006B0308"/>
    <w:rsid w:val="006B047D"/>
    <w:rsid w:val="006B0821"/>
    <w:rsid w:val="006B1B42"/>
    <w:rsid w:val="006B1C89"/>
    <w:rsid w:val="006B2D54"/>
    <w:rsid w:val="006B6370"/>
    <w:rsid w:val="006B6FC1"/>
    <w:rsid w:val="006B76FF"/>
    <w:rsid w:val="006C3C3C"/>
    <w:rsid w:val="006C56A9"/>
    <w:rsid w:val="006D0621"/>
    <w:rsid w:val="006D299E"/>
    <w:rsid w:val="006D64EE"/>
    <w:rsid w:val="006E1E07"/>
    <w:rsid w:val="006E3CA4"/>
    <w:rsid w:val="006E5888"/>
    <w:rsid w:val="006E618B"/>
    <w:rsid w:val="006E6BF0"/>
    <w:rsid w:val="006F1E71"/>
    <w:rsid w:val="006F2207"/>
    <w:rsid w:val="006F3049"/>
    <w:rsid w:val="006F33C8"/>
    <w:rsid w:val="006F3DB6"/>
    <w:rsid w:val="006F7AFA"/>
    <w:rsid w:val="006F7F03"/>
    <w:rsid w:val="007011B9"/>
    <w:rsid w:val="00703777"/>
    <w:rsid w:val="007106A5"/>
    <w:rsid w:val="007163EE"/>
    <w:rsid w:val="007167DA"/>
    <w:rsid w:val="00716D18"/>
    <w:rsid w:val="0072036C"/>
    <w:rsid w:val="00720466"/>
    <w:rsid w:val="00721292"/>
    <w:rsid w:val="00722125"/>
    <w:rsid w:val="00722E17"/>
    <w:rsid w:val="00725224"/>
    <w:rsid w:val="007276E9"/>
    <w:rsid w:val="00730150"/>
    <w:rsid w:val="00730825"/>
    <w:rsid w:val="007312C8"/>
    <w:rsid w:val="00734732"/>
    <w:rsid w:val="00734A2B"/>
    <w:rsid w:val="007353E4"/>
    <w:rsid w:val="00741620"/>
    <w:rsid w:val="0074266E"/>
    <w:rsid w:val="007430D6"/>
    <w:rsid w:val="007471B6"/>
    <w:rsid w:val="007476A6"/>
    <w:rsid w:val="00750311"/>
    <w:rsid w:val="0075145F"/>
    <w:rsid w:val="007521AC"/>
    <w:rsid w:val="00755995"/>
    <w:rsid w:val="0076114B"/>
    <w:rsid w:val="0076521F"/>
    <w:rsid w:val="0076569A"/>
    <w:rsid w:val="0076756D"/>
    <w:rsid w:val="00767A24"/>
    <w:rsid w:val="00772288"/>
    <w:rsid w:val="0077432A"/>
    <w:rsid w:val="007761BE"/>
    <w:rsid w:val="00781156"/>
    <w:rsid w:val="00781DAB"/>
    <w:rsid w:val="00784A35"/>
    <w:rsid w:val="00787C84"/>
    <w:rsid w:val="0079113A"/>
    <w:rsid w:val="007A0880"/>
    <w:rsid w:val="007A0B42"/>
    <w:rsid w:val="007A2ED0"/>
    <w:rsid w:val="007A4D72"/>
    <w:rsid w:val="007A6DCF"/>
    <w:rsid w:val="007B21A3"/>
    <w:rsid w:val="007B415A"/>
    <w:rsid w:val="007B5957"/>
    <w:rsid w:val="007B5D25"/>
    <w:rsid w:val="007B7967"/>
    <w:rsid w:val="007C14B1"/>
    <w:rsid w:val="007C2416"/>
    <w:rsid w:val="007C3AAE"/>
    <w:rsid w:val="007C4301"/>
    <w:rsid w:val="007C592E"/>
    <w:rsid w:val="007D12F3"/>
    <w:rsid w:val="007E1FA5"/>
    <w:rsid w:val="007F03C9"/>
    <w:rsid w:val="007F1166"/>
    <w:rsid w:val="007F441F"/>
    <w:rsid w:val="007F7948"/>
    <w:rsid w:val="00801F95"/>
    <w:rsid w:val="008074F6"/>
    <w:rsid w:val="00811B6D"/>
    <w:rsid w:val="00812904"/>
    <w:rsid w:val="00816525"/>
    <w:rsid w:val="00817426"/>
    <w:rsid w:val="00822B5E"/>
    <w:rsid w:val="00823206"/>
    <w:rsid w:val="008243EF"/>
    <w:rsid w:val="00825920"/>
    <w:rsid w:val="00826EA6"/>
    <w:rsid w:val="00827D04"/>
    <w:rsid w:val="00832335"/>
    <w:rsid w:val="0083466A"/>
    <w:rsid w:val="00840071"/>
    <w:rsid w:val="00851B38"/>
    <w:rsid w:val="00853C5F"/>
    <w:rsid w:val="008545DE"/>
    <w:rsid w:val="008546CD"/>
    <w:rsid w:val="00855E2E"/>
    <w:rsid w:val="00856E6B"/>
    <w:rsid w:val="008607F4"/>
    <w:rsid w:val="00862FDB"/>
    <w:rsid w:val="00863136"/>
    <w:rsid w:val="00863CF7"/>
    <w:rsid w:val="00866714"/>
    <w:rsid w:val="00870B7C"/>
    <w:rsid w:val="00872602"/>
    <w:rsid w:val="008770A5"/>
    <w:rsid w:val="008807DE"/>
    <w:rsid w:val="00883795"/>
    <w:rsid w:val="00884AAD"/>
    <w:rsid w:val="00885EDB"/>
    <w:rsid w:val="00886450"/>
    <w:rsid w:val="0088711F"/>
    <w:rsid w:val="008949F4"/>
    <w:rsid w:val="008968A0"/>
    <w:rsid w:val="008A2369"/>
    <w:rsid w:val="008A27AA"/>
    <w:rsid w:val="008A4391"/>
    <w:rsid w:val="008A4EA3"/>
    <w:rsid w:val="008B0FF4"/>
    <w:rsid w:val="008B1749"/>
    <w:rsid w:val="008B2F41"/>
    <w:rsid w:val="008C0054"/>
    <w:rsid w:val="008D35AB"/>
    <w:rsid w:val="008D766C"/>
    <w:rsid w:val="008D7859"/>
    <w:rsid w:val="008D7CB6"/>
    <w:rsid w:val="008E20BC"/>
    <w:rsid w:val="008E3179"/>
    <w:rsid w:val="008E4BC0"/>
    <w:rsid w:val="008F3B94"/>
    <w:rsid w:val="008F53EA"/>
    <w:rsid w:val="008F67A8"/>
    <w:rsid w:val="00900E7E"/>
    <w:rsid w:val="0090496C"/>
    <w:rsid w:val="00915573"/>
    <w:rsid w:val="00916085"/>
    <w:rsid w:val="00922364"/>
    <w:rsid w:val="0092663C"/>
    <w:rsid w:val="0093041B"/>
    <w:rsid w:val="00931B6C"/>
    <w:rsid w:val="00933226"/>
    <w:rsid w:val="00935D0A"/>
    <w:rsid w:val="00942929"/>
    <w:rsid w:val="0094449F"/>
    <w:rsid w:val="00946C6C"/>
    <w:rsid w:val="00947EC6"/>
    <w:rsid w:val="0095287A"/>
    <w:rsid w:val="00954848"/>
    <w:rsid w:val="009553C4"/>
    <w:rsid w:val="00956939"/>
    <w:rsid w:val="00957ADF"/>
    <w:rsid w:val="0096061F"/>
    <w:rsid w:val="00964169"/>
    <w:rsid w:val="0097131C"/>
    <w:rsid w:val="009720AF"/>
    <w:rsid w:val="009734B3"/>
    <w:rsid w:val="00973845"/>
    <w:rsid w:val="0097412D"/>
    <w:rsid w:val="00975EF4"/>
    <w:rsid w:val="00991B1E"/>
    <w:rsid w:val="00992185"/>
    <w:rsid w:val="009924C5"/>
    <w:rsid w:val="00994E4F"/>
    <w:rsid w:val="00996284"/>
    <w:rsid w:val="009963DC"/>
    <w:rsid w:val="009976BD"/>
    <w:rsid w:val="009A29B9"/>
    <w:rsid w:val="009A42C9"/>
    <w:rsid w:val="009A76C7"/>
    <w:rsid w:val="009B055C"/>
    <w:rsid w:val="009B088B"/>
    <w:rsid w:val="009B103A"/>
    <w:rsid w:val="009B3964"/>
    <w:rsid w:val="009B4A99"/>
    <w:rsid w:val="009B5F14"/>
    <w:rsid w:val="009C1215"/>
    <w:rsid w:val="009D0E09"/>
    <w:rsid w:val="009D1353"/>
    <w:rsid w:val="009D2DDC"/>
    <w:rsid w:val="009D3782"/>
    <w:rsid w:val="009D548A"/>
    <w:rsid w:val="009D770D"/>
    <w:rsid w:val="009D7742"/>
    <w:rsid w:val="009E0ABE"/>
    <w:rsid w:val="009F06A5"/>
    <w:rsid w:val="009F0A0D"/>
    <w:rsid w:val="009F19AC"/>
    <w:rsid w:val="009F3793"/>
    <w:rsid w:val="00A002F4"/>
    <w:rsid w:val="00A035A6"/>
    <w:rsid w:val="00A076EA"/>
    <w:rsid w:val="00A07E95"/>
    <w:rsid w:val="00A106FC"/>
    <w:rsid w:val="00A11684"/>
    <w:rsid w:val="00A1485C"/>
    <w:rsid w:val="00A170EC"/>
    <w:rsid w:val="00A17BBC"/>
    <w:rsid w:val="00A206BD"/>
    <w:rsid w:val="00A2579A"/>
    <w:rsid w:val="00A261ED"/>
    <w:rsid w:val="00A32CE5"/>
    <w:rsid w:val="00A32FB3"/>
    <w:rsid w:val="00A3361A"/>
    <w:rsid w:val="00A36D7A"/>
    <w:rsid w:val="00A37B41"/>
    <w:rsid w:val="00A4166A"/>
    <w:rsid w:val="00A455C9"/>
    <w:rsid w:val="00A45668"/>
    <w:rsid w:val="00A513DD"/>
    <w:rsid w:val="00A51491"/>
    <w:rsid w:val="00A55430"/>
    <w:rsid w:val="00A55BF3"/>
    <w:rsid w:val="00A60F43"/>
    <w:rsid w:val="00A6202C"/>
    <w:rsid w:val="00A66914"/>
    <w:rsid w:val="00A671F1"/>
    <w:rsid w:val="00A67AEA"/>
    <w:rsid w:val="00A74656"/>
    <w:rsid w:val="00A774B9"/>
    <w:rsid w:val="00A775CB"/>
    <w:rsid w:val="00A80212"/>
    <w:rsid w:val="00A83C98"/>
    <w:rsid w:val="00A858FA"/>
    <w:rsid w:val="00A87270"/>
    <w:rsid w:val="00A910BA"/>
    <w:rsid w:val="00A93305"/>
    <w:rsid w:val="00A93DC7"/>
    <w:rsid w:val="00A95F66"/>
    <w:rsid w:val="00A96999"/>
    <w:rsid w:val="00A97DE5"/>
    <w:rsid w:val="00AA0BF1"/>
    <w:rsid w:val="00AA4C58"/>
    <w:rsid w:val="00AA73CD"/>
    <w:rsid w:val="00AB12ED"/>
    <w:rsid w:val="00AB4795"/>
    <w:rsid w:val="00AB6AC2"/>
    <w:rsid w:val="00AC0074"/>
    <w:rsid w:val="00AC04FA"/>
    <w:rsid w:val="00AC0937"/>
    <w:rsid w:val="00AC0E2B"/>
    <w:rsid w:val="00AC2D87"/>
    <w:rsid w:val="00AC40D0"/>
    <w:rsid w:val="00AC53DB"/>
    <w:rsid w:val="00AC6145"/>
    <w:rsid w:val="00AD0F25"/>
    <w:rsid w:val="00AD10F6"/>
    <w:rsid w:val="00AD516A"/>
    <w:rsid w:val="00AE4E1B"/>
    <w:rsid w:val="00AE6035"/>
    <w:rsid w:val="00AF0376"/>
    <w:rsid w:val="00AF2E10"/>
    <w:rsid w:val="00AF4EE3"/>
    <w:rsid w:val="00B01AC7"/>
    <w:rsid w:val="00B01DD8"/>
    <w:rsid w:val="00B05270"/>
    <w:rsid w:val="00B06A92"/>
    <w:rsid w:val="00B06D42"/>
    <w:rsid w:val="00B06FD6"/>
    <w:rsid w:val="00B10E0F"/>
    <w:rsid w:val="00B1159E"/>
    <w:rsid w:val="00B11C78"/>
    <w:rsid w:val="00B1342B"/>
    <w:rsid w:val="00B14E0C"/>
    <w:rsid w:val="00B2089F"/>
    <w:rsid w:val="00B2330E"/>
    <w:rsid w:val="00B2562F"/>
    <w:rsid w:val="00B27B43"/>
    <w:rsid w:val="00B318C1"/>
    <w:rsid w:val="00B413DD"/>
    <w:rsid w:val="00B4159F"/>
    <w:rsid w:val="00B41EA7"/>
    <w:rsid w:val="00B4287D"/>
    <w:rsid w:val="00B44634"/>
    <w:rsid w:val="00B45054"/>
    <w:rsid w:val="00B5210A"/>
    <w:rsid w:val="00B54730"/>
    <w:rsid w:val="00B55931"/>
    <w:rsid w:val="00B56B60"/>
    <w:rsid w:val="00B5718D"/>
    <w:rsid w:val="00B63059"/>
    <w:rsid w:val="00B63EF5"/>
    <w:rsid w:val="00B70A56"/>
    <w:rsid w:val="00B7405B"/>
    <w:rsid w:val="00B76ACA"/>
    <w:rsid w:val="00B95847"/>
    <w:rsid w:val="00B97D6E"/>
    <w:rsid w:val="00BA42C8"/>
    <w:rsid w:val="00BA77B7"/>
    <w:rsid w:val="00BA7E90"/>
    <w:rsid w:val="00BB11CD"/>
    <w:rsid w:val="00BC0A4A"/>
    <w:rsid w:val="00BC1091"/>
    <w:rsid w:val="00BC3353"/>
    <w:rsid w:val="00BC3AC4"/>
    <w:rsid w:val="00BD1641"/>
    <w:rsid w:val="00BD2448"/>
    <w:rsid w:val="00BD3489"/>
    <w:rsid w:val="00BD5EC0"/>
    <w:rsid w:val="00BD7ABD"/>
    <w:rsid w:val="00BD7E49"/>
    <w:rsid w:val="00BE4B07"/>
    <w:rsid w:val="00BF1533"/>
    <w:rsid w:val="00BF4896"/>
    <w:rsid w:val="00BF6801"/>
    <w:rsid w:val="00C0009C"/>
    <w:rsid w:val="00C013FD"/>
    <w:rsid w:val="00C01D29"/>
    <w:rsid w:val="00C02589"/>
    <w:rsid w:val="00C04C82"/>
    <w:rsid w:val="00C137CC"/>
    <w:rsid w:val="00C1685D"/>
    <w:rsid w:val="00C17FE6"/>
    <w:rsid w:val="00C21842"/>
    <w:rsid w:val="00C22BD6"/>
    <w:rsid w:val="00C32844"/>
    <w:rsid w:val="00C35006"/>
    <w:rsid w:val="00C35B0F"/>
    <w:rsid w:val="00C3692D"/>
    <w:rsid w:val="00C36FD3"/>
    <w:rsid w:val="00C41000"/>
    <w:rsid w:val="00C42180"/>
    <w:rsid w:val="00C44485"/>
    <w:rsid w:val="00C458DB"/>
    <w:rsid w:val="00C517AF"/>
    <w:rsid w:val="00C53C8C"/>
    <w:rsid w:val="00C549AE"/>
    <w:rsid w:val="00C5643B"/>
    <w:rsid w:val="00C5646E"/>
    <w:rsid w:val="00C63168"/>
    <w:rsid w:val="00C64C81"/>
    <w:rsid w:val="00C64E60"/>
    <w:rsid w:val="00C662F4"/>
    <w:rsid w:val="00C738F7"/>
    <w:rsid w:val="00C73C40"/>
    <w:rsid w:val="00C75365"/>
    <w:rsid w:val="00C7701A"/>
    <w:rsid w:val="00C800ED"/>
    <w:rsid w:val="00C82A44"/>
    <w:rsid w:val="00C8325E"/>
    <w:rsid w:val="00C86291"/>
    <w:rsid w:val="00C924F9"/>
    <w:rsid w:val="00C92A57"/>
    <w:rsid w:val="00CA0CA2"/>
    <w:rsid w:val="00CA1EF9"/>
    <w:rsid w:val="00CA687D"/>
    <w:rsid w:val="00CA77F9"/>
    <w:rsid w:val="00CB0640"/>
    <w:rsid w:val="00CB1761"/>
    <w:rsid w:val="00CB1837"/>
    <w:rsid w:val="00CB4A83"/>
    <w:rsid w:val="00CC5C20"/>
    <w:rsid w:val="00CD4531"/>
    <w:rsid w:val="00CE10E9"/>
    <w:rsid w:val="00CE12E7"/>
    <w:rsid w:val="00CE350A"/>
    <w:rsid w:val="00CE51FE"/>
    <w:rsid w:val="00CE7B5A"/>
    <w:rsid w:val="00CF45D2"/>
    <w:rsid w:val="00CF76ED"/>
    <w:rsid w:val="00CF7BE6"/>
    <w:rsid w:val="00D03433"/>
    <w:rsid w:val="00D0542D"/>
    <w:rsid w:val="00D10562"/>
    <w:rsid w:val="00D1084F"/>
    <w:rsid w:val="00D11F09"/>
    <w:rsid w:val="00D1234D"/>
    <w:rsid w:val="00D20CEE"/>
    <w:rsid w:val="00D23A32"/>
    <w:rsid w:val="00D24D47"/>
    <w:rsid w:val="00D32C10"/>
    <w:rsid w:val="00D42457"/>
    <w:rsid w:val="00D458E0"/>
    <w:rsid w:val="00D50AE3"/>
    <w:rsid w:val="00D51A09"/>
    <w:rsid w:val="00D534B5"/>
    <w:rsid w:val="00D609D5"/>
    <w:rsid w:val="00D60DE4"/>
    <w:rsid w:val="00D71C20"/>
    <w:rsid w:val="00D72055"/>
    <w:rsid w:val="00D72509"/>
    <w:rsid w:val="00D74C32"/>
    <w:rsid w:val="00D74F0B"/>
    <w:rsid w:val="00D75AF3"/>
    <w:rsid w:val="00D80632"/>
    <w:rsid w:val="00D87B39"/>
    <w:rsid w:val="00D91DFA"/>
    <w:rsid w:val="00D92430"/>
    <w:rsid w:val="00D929F3"/>
    <w:rsid w:val="00D96AD4"/>
    <w:rsid w:val="00D97E0D"/>
    <w:rsid w:val="00DA0702"/>
    <w:rsid w:val="00DA1FB9"/>
    <w:rsid w:val="00DA2EF6"/>
    <w:rsid w:val="00DA2FC4"/>
    <w:rsid w:val="00DA59A9"/>
    <w:rsid w:val="00DA5E26"/>
    <w:rsid w:val="00DA653D"/>
    <w:rsid w:val="00DB6163"/>
    <w:rsid w:val="00DB758D"/>
    <w:rsid w:val="00DC05DC"/>
    <w:rsid w:val="00DC4269"/>
    <w:rsid w:val="00DC6E6F"/>
    <w:rsid w:val="00DC72A9"/>
    <w:rsid w:val="00DD33E3"/>
    <w:rsid w:val="00DD7929"/>
    <w:rsid w:val="00DE249E"/>
    <w:rsid w:val="00DE32CA"/>
    <w:rsid w:val="00DE45F7"/>
    <w:rsid w:val="00DE4AD0"/>
    <w:rsid w:val="00DE5298"/>
    <w:rsid w:val="00DE52A5"/>
    <w:rsid w:val="00DF02A3"/>
    <w:rsid w:val="00DF1AD2"/>
    <w:rsid w:val="00DF7718"/>
    <w:rsid w:val="00DF7CF6"/>
    <w:rsid w:val="00E021EC"/>
    <w:rsid w:val="00E05A51"/>
    <w:rsid w:val="00E0708E"/>
    <w:rsid w:val="00E1074A"/>
    <w:rsid w:val="00E11657"/>
    <w:rsid w:val="00E172D8"/>
    <w:rsid w:val="00E17999"/>
    <w:rsid w:val="00E229EA"/>
    <w:rsid w:val="00E23667"/>
    <w:rsid w:val="00E25C63"/>
    <w:rsid w:val="00E26195"/>
    <w:rsid w:val="00E32C0B"/>
    <w:rsid w:val="00E47F48"/>
    <w:rsid w:val="00E5067C"/>
    <w:rsid w:val="00E53711"/>
    <w:rsid w:val="00E55E4D"/>
    <w:rsid w:val="00E56920"/>
    <w:rsid w:val="00E5795C"/>
    <w:rsid w:val="00E6413A"/>
    <w:rsid w:val="00E7204F"/>
    <w:rsid w:val="00E728D1"/>
    <w:rsid w:val="00E728F1"/>
    <w:rsid w:val="00E7755E"/>
    <w:rsid w:val="00E77C88"/>
    <w:rsid w:val="00E81348"/>
    <w:rsid w:val="00E83153"/>
    <w:rsid w:val="00E835CF"/>
    <w:rsid w:val="00E85832"/>
    <w:rsid w:val="00E90AAD"/>
    <w:rsid w:val="00E911CF"/>
    <w:rsid w:val="00E934A1"/>
    <w:rsid w:val="00E93BCC"/>
    <w:rsid w:val="00E95437"/>
    <w:rsid w:val="00E966E8"/>
    <w:rsid w:val="00E96FDA"/>
    <w:rsid w:val="00E97E49"/>
    <w:rsid w:val="00EA01D1"/>
    <w:rsid w:val="00EA06C0"/>
    <w:rsid w:val="00EA1991"/>
    <w:rsid w:val="00EA3314"/>
    <w:rsid w:val="00EA4E89"/>
    <w:rsid w:val="00EA6E24"/>
    <w:rsid w:val="00EA703B"/>
    <w:rsid w:val="00EA794C"/>
    <w:rsid w:val="00EB0DCB"/>
    <w:rsid w:val="00EB251B"/>
    <w:rsid w:val="00EB2BCB"/>
    <w:rsid w:val="00EB3DCA"/>
    <w:rsid w:val="00EB442C"/>
    <w:rsid w:val="00EB78FE"/>
    <w:rsid w:val="00EC5532"/>
    <w:rsid w:val="00EC5BD7"/>
    <w:rsid w:val="00EC728F"/>
    <w:rsid w:val="00EC73D9"/>
    <w:rsid w:val="00EC779F"/>
    <w:rsid w:val="00ED15D2"/>
    <w:rsid w:val="00ED2D59"/>
    <w:rsid w:val="00EE05FC"/>
    <w:rsid w:val="00EE13C5"/>
    <w:rsid w:val="00EE5188"/>
    <w:rsid w:val="00EF301B"/>
    <w:rsid w:val="00EF370A"/>
    <w:rsid w:val="00EF3A88"/>
    <w:rsid w:val="00EF61AD"/>
    <w:rsid w:val="00EF6C17"/>
    <w:rsid w:val="00EF720F"/>
    <w:rsid w:val="00F00A8E"/>
    <w:rsid w:val="00F019FF"/>
    <w:rsid w:val="00F02DE4"/>
    <w:rsid w:val="00F05AEB"/>
    <w:rsid w:val="00F06262"/>
    <w:rsid w:val="00F06784"/>
    <w:rsid w:val="00F0696E"/>
    <w:rsid w:val="00F0787E"/>
    <w:rsid w:val="00F12EA3"/>
    <w:rsid w:val="00F13524"/>
    <w:rsid w:val="00F24BC3"/>
    <w:rsid w:val="00F279C5"/>
    <w:rsid w:val="00F30F57"/>
    <w:rsid w:val="00F316F1"/>
    <w:rsid w:val="00F33A7B"/>
    <w:rsid w:val="00F368C2"/>
    <w:rsid w:val="00F438B0"/>
    <w:rsid w:val="00F43DA9"/>
    <w:rsid w:val="00F445DA"/>
    <w:rsid w:val="00F45FD0"/>
    <w:rsid w:val="00F46AF0"/>
    <w:rsid w:val="00F47E55"/>
    <w:rsid w:val="00F50611"/>
    <w:rsid w:val="00F523D5"/>
    <w:rsid w:val="00F5376C"/>
    <w:rsid w:val="00F54A98"/>
    <w:rsid w:val="00F61F06"/>
    <w:rsid w:val="00F6441E"/>
    <w:rsid w:val="00F66055"/>
    <w:rsid w:val="00F66DC3"/>
    <w:rsid w:val="00F7000D"/>
    <w:rsid w:val="00F716FE"/>
    <w:rsid w:val="00F73B8B"/>
    <w:rsid w:val="00F742AC"/>
    <w:rsid w:val="00F754F1"/>
    <w:rsid w:val="00F763D8"/>
    <w:rsid w:val="00F82F69"/>
    <w:rsid w:val="00F83C81"/>
    <w:rsid w:val="00F83D1A"/>
    <w:rsid w:val="00F911A0"/>
    <w:rsid w:val="00F929BD"/>
    <w:rsid w:val="00F92CD0"/>
    <w:rsid w:val="00F968C6"/>
    <w:rsid w:val="00F973FB"/>
    <w:rsid w:val="00FA1697"/>
    <w:rsid w:val="00FA7290"/>
    <w:rsid w:val="00FB1724"/>
    <w:rsid w:val="00FB1CA1"/>
    <w:rsid w:val="00FB379F"/>
    <w:rsid w:val="00FB78AE"/>
    <w:rsid w:val="00FC505C"/>
    <w:rsid w:val="00FC52EE"/>
    <w:rsid w:val="00FD7E4D"/>
    <w:rsid w:val="00FE512E"/>
    <w:rsid w:val="00FE5BDE"/>
    <w:rsid w:val="00FE6163"/>
    <w:rsid w:val="00FF16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899B4"/>
  <w15:docId w15:val="{46D96571-6E80-4363-8B8F-E87D4890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6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ensus.gov/programs-surveys/qpc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 Miller</dc:creator>
  <cp:lastModifiedBy>Thomas J Smith (CENSUS/EMD FED)</cp:lastModifiedBy>
  <cp:revision>2</cp:revision>
  <dcterms:created xsi:type="dcterms:W3CDTF">2022-09-27T13:13:00Z</dcterms:created>
  <dcterms:modified xsi:type="dcterms:W3CDTF">2022-09-27T13:13:00Z</dcterms:modified>
</cp:coreProperties>
</file>