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3976" w:rsidP="00BF3976" w14:paraId="607E3562" w14:textId="77777777">
      <w:pPr>
        <w:spacing w:after="0"/>
        <w:jc w:val="right"/>
        <w:rPr>
          <w:b/>
          <w:sz w:val="24"/>
          <w:szCs w:val="24"/>
        </w:rPr>
      </w:pPr>
      <w:r>
        <w:rPr>
          <w:b/>
          <w:sz w:val="24"/>
          <w:szCs w:val="24"/>
        </w:rPr>
        <w:t xml:space="preserve">Form Approved </w:t>
      </w:r>
    </w:p>
    <w:p w:rsidR="00BF3976" w:rsidP="00BF3976" w14:paraId="64D2E0D8" w14:textId="77777777">
      <w:pPr>
        <w:spacing w:after="0"/>
        <w:jc w:val="right"/>
        <w:rPr>
          <w:b/>
          <w:sz w:val="24"/>
          <w:szCs w:val="24"/>
        </w:rPr>
      </w:pPr>
      <w:r>
        <w:rPr>
          <w:b/>
          <w:sz w:val="24"/>
          <w:szCs w:val="24"/>
        </w:rPr>
        <w:t>OMB No: 0920-1275</w:t>
      </w:r>
    </w:p>
    <w:p w:rsidR="00BF3976" w:rsidP="00BF3976" w14:paraId="09089C0F" w14:textId="77777777">
      <w:pPr>
        <w:spacing w:after="0"/>
        <w:jc w:val="right"/>
        <w:rPr>
          <w:b/>
          <w:sz w:val="24"/>
          <w:szCs w:val="24"/>
        </w:rPr>
      </w:pPr>
      <w:r>
        <w:rPr>
          <w:b/>
          <w:sz w:val="24"/>
          <w:szCs w:val="24"/>
        </w:rPr>
        <w:t>Exp. Date: XX/XX/XXXX</w:t>
      </w:r>
    </w:p>
    <w:p w:rsidR="001863FA" w:rsidP="001863FA" w14:paraId="176C3D84" w14:textId="77777777">
      <w:pPr>
        <w:jc w:val="center"/>
        <w:rPr>
          <w:rFonts w:ascii="Times New Roman" w:hAnsi="Times New Roman" w:cs="Times New Roman"/>
          <w:bCs/>
          <w:iCs/>
          <w:sz w:val="24"/>
          <w:szCs w:val="24"/>
        </w:rPr>
      </w:pPr>
    </w:p>
    <w:p w:rsidR="001863FA" w:rsidP="001863FA" w14:paraId="2E80B4C4" w14:textId="77777777">
      <w:pPr>
        <w:jc w:val="center"/>
        <w:rPr>
          <w:rFonts w:ascii="Times New Roman" w:hAnsi="Times New Roman" w:cs="Times New Roman"/>
          <w:bCs/>
          <w:iCs/>
          <w:sz w:val="24"/>
          <w:szCs w:val="24"/>
        </w:rPr>
      </w:pPr>
    </w:p>
    <w:p w:rsidR="001863FA" w:rsidP="001863FA" w14:paraId="1AA38571" w14:textId="77777777">
      <w:pPr>
        <w:jc w:val="center"/>
        <w:rPr>
          <w:rFonts w:ascii="Times New Roman" w:hAnsi="Times New Roman" w:cs="Times New Roman"/>
          <w:bCs/>
          <w:iCs/>
          <w:sz w:val="24"/>
          <w:szCs w:val="24"/>
        </w:rPr>
      </w:pPr>
    </w:p>
    <w:p w:rsidR="001863FA" w:rsidP="001863FA" w14:paraId="0E430969" w14:textId="77777777">
      <w:pPr>
        <w:jc w:val="center"/>
        <w:rPr>
          <w:rFonts w:ascii="Times New Roman" w:hAnsi="Times New Roman" w:cs="Times New Roman"/>
          <w:bCs/>
          <w:iCs/>
          <w:sz w:val="24"/>
          <w:szCs w:val="24"/>
        </w:rPr>
      </w:pPr>
    </w:p>
    <w:p w:rsidR="001863FA" w:rsidRPr="00DA6B4B" w:rsidP="001863FA" w14:paraId="3CCCADF4" w14:textId="77777777">
      <w:pPr>
        <w:jc w:val="center"/>
        <w:rPr>
          <w:rFonts w:ascii="Times New Roman" w:hAnsi="Times New Roman" w:cs="Times New Roman"/>
          <w:b/>
          <w:sz w:val="24"/>
          <w:szCs w:val="24"/>
        </w:rPr>
      </w:pPr>
      <w:r w:rsidRPr="00DA6B4B">
        <w:rPr>
          <w:rFonts w:ascii="Times New Roman" w:hAnsi="Times New Roman" w:cs="Times New Roman"/>
          <w:b/>
          <w:bCs/>
          <w:iCs/>
          <w:sz w:val="24"/>
          <w:szCs w:val="24"/>
        </w:rPr>
        <w:t>“Promoting Adolescent Health through School-Based HIV Prevention”</w:t>
      </w:r>
    </w:p>
    <w:p w:rsidR="001863FA" w:rsidRPr="00DA6B4B" w:rsidP="001863FA" w14:paraId="133A34F2" w14:textId="77777777">
      <w:pPr>
        <w:rPr>
          <w:rFonts w:ascii="Times New Roman" w:hAnsi="Times New Roman" w:cs="Times New Roman"/>
          <w:b/>
          <w:sz w:val="24"/>
          <w:szCs w:val="24"/>
        </w:rPr>
      </w:pPr>
    </w:p>
    <w:p w:rsidR="001863FA" w:rsidRPr="00DA6B4B" w:rsidP="001863FA" w14:paraId="3B0DF072" w14:textId="77777777">
      <w:pPr>
        <w:jc w:val="center"/>
        <w:rPr>
          <w:rFonts w:ascii="Times New Roman" w:hAnsi="Times New Roman" w:cs="Times New Roman"/>
          <w:b/>
          <w:bCs/>
          <w:iCs/>
          <w:sz w:val="24"/>
          <w:szCs w:val="24"/>
        </w:rPr>
      </w:pPr>
    </w:p>
    <w:p w:rsidR="001863FA" w:rsidP="001863FA" w14:paraId="20CE18A9" w14:textId="2AABE5C9">
      <w:pPr>
        <w:jc w:val="center"/>
        <w:rPr>
          <w:rFonts w:ascii="Times New Roman" w:hAnsi="Times New Roman" w:cs="Times New Roman"/>
          <w:b/>
          <w:bCs/>
          <w:iCs/>
          <w:sz w:val="24"/>
          <w:szCs w:val="24"/>
        </w:rPr>
      </w:pPr>
      <w:r w:rsidRPr="00DA6B4B">
        <w:rPr>
          <w:rFonts w:ascii="Times New Roman" w:hAnsi="Times New Roman" w:cs="Times New Roman"/>
          <w:b/>
          <w:bCs/>
          <w:iCs/>
          <w:sz w:val="24"/>
          <w:szCs w:val="24"/>
        </w:rPr>
        <w:t xml:space="preserve">Attachment </w:t>
      </w:r>
      <w:r w:rsidR="00676D28">
        <w:rPr>
          <w:rFonts w:ascii="Times New Roman" w:hAnsi="Times New Roman" w:cs="Times New Roman"/>
          <w:b/>
          <w:bCs/>
          <w:iCs/>
          <w:sz w:val="24"/>
          <w:szCs w:val="24"/>
        </w:rPr>
        <w:t>5</w:t>
      </w:r>
    </w:p>
    <w:p w:rsidR="001863FA" w:rsidRPr="00DA6B4B" w:rsidP="001863FA" w14:paraId="1D94DDAB" w14:textId="73CEF454">
      <w:pPr>
        <w:jc w:val="center"/>
        <w:rPr>
          <w:rFonts w:ascii="Times New Roman" w:hAnsi="Times New Roman" w:cs="Times New Roman"/>
          <w:b/>
          <w:bCs/>
          <w:iCs/>
          <w:sz w:val="24"/>
          <w:szCs w:val="24"/>
        </w:rPr>
      </w:pPr>
      <w:r>
        <w:rPr>
          <w:rFonts w:ascii="Times New Roman" w:hAnsi="Times New Roman" w:cs="Times New Roman"/>
          <w:b/>
          <w:bCs/>
          <w:iCs/>
          <w:sz w:val="24"/>
          <w:szCs w:val="24"/>
        </w:rPr>
        <w:t>District Assistance</w:t>
      </w:r>
      <w:r w:rsidRPr="00DA6B4B">
        <w:rPr>
          <w:rFonts w:ascii="Times New Roman" w:hAnsi="Times New Roman" w:cs="Times New Roman"/>
          <w:b/>
          <w:bCs/>
          <w:iCs/>
          <w:sz w:val="24"/>
          <w:szCs w:val="24"/>
        </w:rPr>
        <w:t xml:space="preserve"> Questionnaire Items</w:t>
      </w:r>
    </w:p>
    <w:p w:rsidR="001863FA" w:rsidP="001863FA" w14:paraId="7308AD87" w14:textId="77777777">
      <w:pPr>
        <w:jc w:val="center"/>
        <w:rPr>
          <w:rFonts w:ascii="Times New Roman" w:hAnsi="Times New Roman" w:cs="Times New Roman"/>
          <w:bCs/>
          <w:iCs/>
          <w:sz w:val="24"/>
          <w:szCs w:val="24"/>
        </w:rPr>
      </w:pPr>
    </w:p>
    <w:p w:rsidR="001863FA" w:rsidP="001863FA" w14:paraId="2EF60E07" w14:textId="77777777">
      <w:pPr>
        <w:jc w:val="center"/>
        <w:rPr>
          <w:rFonts w:ascii="Times New Roman" w:hAnsi="Times New Roman" w:cs="Times New Roman"/>
          <w:bCs/>
          <w:iCs/>
          <w:sz w:val="24"/>
          <w:szCs w:val="24"/>
        </w:rPr>
      </w:pPr>
    </w:p>
    <w:p w:rsidR="001863FA" w:rsidP="001863FA" w14:paraId="3084F14B" w14:textId="77777777">
      <w:pPr>
        <w:jc w:val="center"/>
        <w:rPr>
          <w:rFonts w:ascii="Times New Roman" w:hAnsi="Times New Roman" w:cs="Times New Roman"/>
          <w:bCs/>
          <w:iCs/>
          <w:sz w:val="24"/>
          <w:szCs w:val="24"/>
        </w:rPr>
      </w:pPr>
    </w:p>
    <w:p w:rsidR="001863FA" w:rsidP="001863FA" w14:paraId="7729A069" w14:textId="77777777">
      <w:pPr>
        <w:jc w:val="center"/>
        <w:rPr>
          <w:rFonts w:ascii="Times New Roman" w:hAnsi="Times New Roman" w:cs="Times New Roman"/>
          <w:bCs/>
          <w:iCs/>
          <w:sz w:val="24"/>
          <w:szCs w:val="24"/>
        </w:rPr>
      </w:pPr>
    </w:p>
    <w:p w:rsidR="001863FA" w:rsidP="001863FA" w14:paraId="12FBD801" w14:textId="77777777">
      <w:pPr>
        <w:jc w:val="center"/>
        <w:rPr>
          <w:rFonts w:ascii="Times New Roman" w:hAnsi="Times New Roman" w:cs="Times New Roman"/>
          <w:bCs/>
          <w:iCs/>
          <w:sz w:val="24"/>
          <w:szCs w:val="24"/>
        </w:rPr>
      </w:pPr>
    </w:p>
    <w:p w:rsidR="001863FA" w:rsidP="001863FA" w14:paraId="629A5B94" w14:textId="77777777">
      <w:pPr>
        <w:jc w:val="center"/>
        <w:rPr>
          <w:rFonts w:ascii="Times New Roman" w:hAnsi="Times New Roman" w:cs="Times New Roman"/>
          <w:bCs/>
          <w:iCs/>
          <w:sz w:val="24"/>
          <w:szCs w:val="24"/>
        </w:rPr>
      </w:pPr>
    </w:p>
    <w:p w:rsidR="001863FA" w:rsidP="001863FA" w14:paraId="56B825F7" w14:textId="77777777">
      <w:pPr>
        <w:jc w:val="center"/>
        <w:rPr>
          <w:rFonts w:ascii="Times New Roman" w:hAnsi="Times New Roman" w:cs="Times New Roman"/>
          <w:bCs/>
          <w:iCs/>
          <w:sz w:val="24"/>
          <w:szCs w:val="24"/>
        </w:rPr>
      </w:pPr>
    </w:p>
    <w:p w:rsidR="001863FA" w:rsidP="001863FA" w14:paraId="71954F77" w14:textId="77777777">
      <w:pPr>
        <w:jc w:val="center"/>
        <w:rPr>
          <w:rFonts w:ascii="Times New Roman" w:hAnsi="Times New Roman" w:cs="Times New Roman"/>
          <w:bCs/>
          <w:iCs/>
          <w:sz w:val="24"/>
          <w:szCs w:val="24"/>
        </w:rPr>
      </w:pPr>
    </w:p>
    <w:p w:rsidR="001863FA" w:rsidRPr="005F0856" w:rsidP="001863FA" w14:paraId="0816872A" w14:textId="77777777">
      <w:pPr>
        <w:spacing w:after="0"/>
        <w:rPr>
          <w:b/>
          <w:sz w:val="24"/>
          <w:szCs w:val="24"/>
        </w:rPr>
      </w:pPr>
    </w:p>
    <w:p w:rsidR="001863FA" w:rsidRPr="00B610B6" w:rsidP="001863FA" w14:paraId="634BFE58" w14:textId="52D35913">
      <w:pPr>
        <w:spacing w:after="0"/>
        <w:rPr>
          <w:rFonts w:ascii="Times New Roman" w:hAnsi="Times New Roman" w:cs="Times New Roman"/>
          <w:bCs/>
          <w:iCs/>
          <w:sz w:val="20"/>
          <w:szCs w:val="20"/>
        </w:rPr>
      </w:pPr>
      <w:r w:rsidRPr="00B610B6">
        <w:rPr>
          <w:rFonts w:ascii="Times New Roman" w:hAnsi="Times New Roman" w:cs="Times New Roman"/>
          <w:bCs/>
          <w:iCs/>
          <w:sz w:val="20"/>
          <w:szCs w:val="20"/>
        </w:rPr>
        <w:t>Public reporting burden of this collection of information is estimated to average 7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Pr="00B610B6" w:rsidR="00682C64">
        <w:rPr>
          <w:rFonts w:ascii="Times New Roman" w:hAnsi="Times New Roman" w:cs="Times New Roman"/>
          <w:bCs/>
          <w:iCs/>
          <w:sz w:val="20"/>
          <w:szCs w:val="20"/>
        </w:rPr>
        <w:t>1275</w:t>
      </w:r>
      <w:r w:rsidRPr="00B610B6">
        <w:rPr>
          <w:rFonts w:ascii="Times New Roman" w:hAnsi="Times New Roman" w:cs="Times New Roman"/>
          <w:bCs/>
          <w:iCs/>
          <w:sz w:val="20"/>
          <w:szCs w:val="20"/>
        </w:rPr>
        <w:t>)</w:t>
      </w:r>
    </w:p>
    <w:p w:rsidR="005322F5" w14:paraId="1F4AF014" w14:textId="470375AE">
      <w:r>
        <w:br w:type="page"/>
      </w:r>
    </w:p>
    <w:p w:rsidR="0016335F" w:rsidRPr="00E077CA" w:rsidP="002E7631" w14:paraId="3B074FAE" w14:textId="77777777">
      <w:pPr>
        <w:pStyle w:val="Heading2"/>
        <w:spacing w:line="240" w:lineRule="auto"/>
        <w:jc w:val="center"/>
        <w:rPr>
          <w:rFonts w:ascii="Arial" w:hAnsi="Arial" w:cs="Arial"/>
          <w:b/>
          <w:sz w:val="48"/>
          <w:szCs w:val="48"/>
        </w:rPr>
      </w:pPr>
      <w:r w:rsidRPr="00E077CA">
        <w:rPr>
          <w:rFonts w:ascii="Arial" w:hAnsi="Arial" w:cs="Arial"/>
          <w:b/>
          <w:sz w:val="48"/>
          <w:szCs w:val="48"/>
        </w:rPr>
        <w:t>Program Evaluation Reporting System:</w:t>
      </w:r>
    </w:p>
    <w:p w:rsidR="0016335F" w:rsidRPr="00E077CA" w:rsidP="002E7631" w14:paraId="22888E4B" w14:textId="77777777">
      <w:pPr>
        <w:pStyle w:val="Heading2"/>
        <w:spacing w:line="240" w:lineRule="auto"/>
        <w:jc w:val="center"/>
        <w:rPr>
          <w:rFonts w:ascii="Arial" w:hAnsi="Arial" w:cs="Arial"/>
          <w:b/>
          <w:sz w:val="48"/>
          <w:szCs w:val="48"/>
        </w:rPr>
      </w:pPr>
      <w:r w:rsidRPr="00E077CA">
        <w:rPr>
          <w:rFonts w:ascii="Arial" w:hAnsi="Arial" w:cs="Arial"/>
          <w:b/>
          <w:sz w:val="48"/>
          <w:szCs w:val="48"/>
        </w:rPr>
        <w:t>District Assistance Questionnaire (Component 2)</w:t>
      </w:r>
    </w:p>
    <w:p w:rsidR="0016335F" w:rsidRPr="00E077CA" w:rsidP="002E7631" w14:paraId="6BC7A30B" w14:textId="77777777">
      <w:pPr>
        <w:spacing w:after="0" w:line="276" w:lineRule="auto"/>
        <w:jc w:val="center"/>
        <w:rPr>
          <w:rFonts w:ascii="Arial" w:hAnsi="Arial" w:cs="Arial"/>
          <w:i/>
          <w:iCs/>
          <w:sz w:val="24"/>
          <w:szCs w:val="24"/>
        </w:rPr>
      </w:pPr>
      <w:r w:rsidRPr="00E077CA">
        <w:rPr>
          <w:rFonts w:ascii="Arial" w:hAnsi="Arial" w:cs="Arial"/>
          <w:i/>
          <w:iCs/>
          <w:sz w:val="24"/>
          <w:szCs w:val="24"/>
        </w:rPr>
        <w:t>(Assistance provided from district to priority schools)</w:t>
      </w:r>
    </w:p>
    <w:p w:rsidR="0016335F" w:rsidRPr="00E077CA" w:rsidP="002E7631" w14:paraId="64C6C7FE" w14:textId="77777777">
      <w:pPr>
        <w:spacing w:after="0" w:line="276" w:lineRule="auto"/>
        <w:rPr>
          <w:rFonts w:ascii="Arial" w:hAnsi="Arial" w:cs="Arial"/>
          <w:i/>
          <w:iCs/>
          <w:sz w:val="24"/>
          <w:szCs w:val="24"/>
        </w:rPr>
      </w:pPr>
    </w:p>
    <w:p w:rsidR="0016335F" w:rsidRPr="00E077CA" w:rsidP="00C35FCC" w14:paraId="38F343CD" w14:textId="77777777">
      <w:pPr>
        <w:pStyle w:val="ListParagraph"/>
        <w:numPr>
          <w:ilvl w:val="0"/>
          <w:numId w:val="55"/>
        </w:numPr>
        <w:spacing w:after="0" w:line="276" w:lineRule="auto"/>
        <w:rPr>
          <w:rFonts w:ascii="Arial" w:hAnsi="Arial" w:cs="Arial"/>
          <w:b/>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 how often did your district interact with [Priority School] to provide technical assistance on sexual health education: </w:t>
      </w:r>
      <w:r w:rsidRPr="00E077CA">
        <w:rPr>
          <w:rFonts w:ascii="Arial" w:hAnsi="Arial" w:cs="Arial"/>
          <w:sz w:val="24"/>
          <w:szCs w:val="24"/>
        </w:rPr>
        <w:t>(</w:t>
      </w:r>
      <w:r w:rsidRPr="00E077CA" w:rsidR="00B06103">
        <w:rPr>
          <w:rFonts w:ascii="Arial" w:hAnsi="Arial" w:cs="Arial"/>
          <w:sz w:val="24"/>
          <w:szCs w:val="24"/>
        </w:rPr>
        <w:t>Choose</w:t>
      </w:r>
      <w:r w:rsidRPr="00E077CA">
        <w:rPr>
          <w:rFonts w:ascii="Arial" w:hAnsi="Arial" w:cs="Arial"/>
          <w:sz w:val="24"/>
          <w:szCs w:val="24"/>
        </w:rPr>
        <w:t xml:space="preserve"> one)</w:t>
      </w:r>
    </w:p>
    <w:p w:rsidR="0016335F" w:rsidRPr="00E077CA" w:rsidP="00C35FCC" w14:paraId="677CD1DB" w14:textId="744719F5">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 xml:space="preserve">Never </w:t>
      </w:r>
      <w:r w:rsidRPr="00041008">
        <w:rPr>
          <w:rFonts w:ascii="Arial" w:hAnsi="Arial" w:cs="Arial"/>
          <w:b/>
          <w:color w:val="FF0000"/>
          <w:sz w:val="24"/>
          <w:szCs w:val="24"/>
        </w:rPr>
        <w:t>[If “Never” is selected, skip to Q3]</w:t>
      </w:r>
    </w:p>
    <w:p w:rsidR="0016335F" w:rsidRPr="00E077CA" w:rsidP="00C35FCC" w14:paraId="3A8BBC37" w14:textId="77777777">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1 time</w:t>
      </w:r>
    </w:p>
    <w:p w:rsidR="0016335F" w:rsidRPr="00E077CA" w:rsidP="00C35FCC" w14:paraId="1DC054E9" w14:textId="77777777">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2 times</w:t>
      </w:r>
    </w:p>
    <w:p w:rsidR="0016335F" w:rsidRPr="00E077CA" w:rsidP="00C35FCC" w14:paraId="76863AB2" w14:textId="77777777">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3 – 5 times</w:t>
      </w:r>
    </w:p>
    <w:p w:rsidR="0016335F" w:rsidRPr="00E077CA" w:rsidP="00C35FCC" w14:paraId="1686A684" w14:textId="77777777">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6 – 10 times</w:t>
      </w:r>
    </w:p>
    <w:p w:rsidR="00B06103" w:rsidRPr="00E077CA" w:rsidP="00C35FCC" w14:paraId="46AEE680" w14:textId="77777777">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11</w:t>
      </w:r>
      <w:r w:rsidRPr="00E077CA">
        <w:rPr>
          <w:rFonts w:ascii="Arial" w:hAnsi="Arial" w:cs="Arial"/>
          <w:sz w:val="24"/>
          <w:szCs w:val="24"/>
        </w:rPr>
        <w:t xml:space="preserve"> – </w:t>
      </w:r>
      <w:r w:rsidRPr="00E077CA">
        <w:rPr>
          <w:rFonts w:ascii="Arial" w:hAnsi="Arial" w:cs="Arial"/>
          <w:sz w:val="24"/>
          <w:szCs w:val="24"/>
        </w:rPr>
        <w:t>15 times</w:t>
      </w:r>
    </w:p>
    <w:p w:rsidR="0016335F" w:rsidRPr="00E077CA" w:rsidP="00C35FCC" w14:paraId="3ECDA074" w14:textId="77777777">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16 – 20 times</w:t>
      </w:r>
    </w:p>
    <w:p w:rsidR="0016335F" w:rsidRPr="00E077CA" w:rsidP="00C35FCC" w14:paraId="719167D1" w14:textId="77777777">
      <w:pPr>
        <w:pStyle w:val="ListParagraph"/>
        <w:numPr>
          <w:ilvl w:val="1"/>
          <w:numId w:val="46"/>
        </w:numPr>
        <w:autoSpaceDE w:val="0"/>
        <w:autoSpaceDN w:val="0"/>
        <w:adjustRightInd w:val="0"/>
        <w:spacing w:after="0" w:line="276" w:lineRule="auto"/>
        <w:rPr>
          <w:rFonts w:ascii="Arial" w:hAnsi="Arial" w:cs="Arial"/>
          <w:bCs/>
          <w:sz w:val="24"/>
          <w:szCs w:val="24"/>
        </w:rPr>
      </w:pPr>
      <w:r w:rsidRPr="00E077CA">
        <w:rPr>
          <w:rFonts w:ascii="Arial" w:hAnsi="Arial" w:cs="Arial"/>
          <w:sz w:val="24"/>
          <w:szCs w:val="24"/>
        </w:rPr>
        <w:t>21 or more times</w:t>
      </w:r>
    </w:p>
    <w:p w:rsidR="00D56ACD" w:rsidRPr="00E077CA" w:rsidP="00C35FCC" w14:paraId="7248A96B" w14:textId="77777777">
      <w:pPr>
        <w:pStyle w:val="ListParagraph"/>
        <w:autoSpaceDE w:val="0"/>
        <w:autoSpaceDN w:val="0"/>
        <w:adjustRightInd w:val="0"/>
        <w:spacing w:after="0" w:line="276" w:lineRule="auto"/>
        <w:ind w:left="1440"/>
        <w:rPr>
          <w:rFonts w:ascii="Arial" w:hAnsi="Arial" w:cs="Arial"/>
          <w:bCs/>
          <w:sz w:val="24"/>
          <w:szCs w:val="24"/>
        </w:rPr>
      </w:pPr>
    </w:p>
    <w:p w:rsidR="0016335F" w:rsidRPr="00E077CA" w:rsidP="00C35FCC" w14:paraId="68986EAC" w14:textId="77777777">
      <w:pPr>
        <w:pStyle w:val="CommentText"/>
        <w:numPr>
          <w:ilvl w:val="0"/>
          <w:numId w:val="46"/>
        </w:numPr>
        <w:spacing w:after="0" w:line="276" w:lineRule="auto"/>
        <w:rPr>
          <w:rFonts w:ascii="Arial" w:hAnsi="Arial" w:cs="Arial"/>
          <w:sz w:val="24"/>
          <w:szCs w:val="24"/>
        </w:rPr>
      </w:pPr>
      <w:r w:rsidRPr="00E077CA">
        <w:rPr>
          <w:rFonts w:ascii="Arial" w:hAnsi="Arial" w:cs="Arial"/>
          <w:b/>
          <w:sz w:val="24"/>
          <w:szCs w:val="24"/>
        </w:rPr>
        <w:t>W</w:t>
      </w:r>
      <w:r w:rsidRPr="00E077CA">
        <w:rPr>
          <w:rFonts w:ascii="Arial" w:hAnsi="Arial" w:cs="Arial"/>
          <w:b/>
          <w:sz w:val="24"/>
          <w:szCs w:val="24"/>
        </w:rPr>
        <w:t>hat sexual health education topics did your district provide technical assistance to [Priority School]?</w:t>
      </w:r>
      <w:r w:rsidRPr="00E077CA">
        <w:rPr>
          <w:rFonts w:ascii="Arial" w:hAnsi="Arial" w:cs="Arial"/>
          <w:sz w:val="24"/>
          <w:szCs w:val="24"/>
        </w:rPr>
        <w:t xml:space="preserve"> </w:t>
      </w:r>
      <w:r w:rsidRPr="00E077CA">
        <w:rPr>
          <w:rFonts w:ascii="Arial" w:hAnsi="Arial" w:cs="Arial"/>
          <w:sz w:val="24"/>
          <w:szCs w:val="24"/>
        </w:rPr>
        <w:t>(</w:t>
      </w:r>
      <w:r w:rsidRPr="00E077CA" w:rsidR="00E077CA">
        <w:rPr>
          <w:rFonts w:ascii="Arial" w:hAnsi="Arial" w:cs="Arial"/>
          <w:sz w:val="24"/>
          <w:szCs w:val="24"/>
        </w:rPr>
        <w:t>Check YES or NO for each</w:t>
      </w:r>
      <w:r w:rsidRPr="00E077CA">
        <w:rPr>
          <w:rFonts w:ascii="Arial" w:hAnsi="Arial" w:cs="Arial"/>
          <w:sz w:val="24"/>
          <w:szCs w:val="24"/>
        </w:rPr>
        <w:t xml:space="preserve">) </w:t>
      </w:r>
    </w:p>
    <w:p w:rsidR="0016335F" w:rsidRPr="00E077CA" w:rsidP="00C35FCC" w14:paraId="3ADA9F9D" w14:textId="77777777">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Understand current district policy or guidance regarding sexual health education instructional programs</w:t>
      </w:r>
    </w:p>
    <w:p w:rsidR="0016335F" w:rsidRPr="00E077CA" w:rsidP="00C35FCC" w14:paraId="702A2FC9" w14:textId="77777777">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Build the instructional competencies and skills of those delivering sexual health education</w:t>
      </w:r>
    </w:p>
    <w:p w:rsidR="0016335F" w:rsidRPr="00E077CA" w:rsidP="00C35FCC" w14:paraId="1D78257D" w14:textId="77777777">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Develop and use a health education scope and sequence that includes learning objectives, outcomes and content for sexual health education</w:t>
      </w:r>
    </w:p>
    <w:p w:rsidR="0016335F" w:rsidRPr="00E077CA" w:rsidP="00C35FCC" w14:paraId="2542DC71" w14:textId="77777777">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Assess the sexual health education instructional program using the Health Education Curriculum Analysis Tool (HECAT) or a similar assessment tool</w:t>
      </w:r>
    </w:p>
    <w:p w:rsidR="0016335F" w:rsidRPr="00E077CA" w:rsidP="00C35FCC" w14:paraId="110F9F17" w14:textId="77777777">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Select an appropriate sexual health education instructional program</w:t>
      </w:r>
    </w:p>
    <w:p w:rsidR="0016335F" w:rsidRPr="00E077CA" w:rsidP="00C35FCC" w14:paraId="1F56E623" w14:textId="77777777">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Deliver a specific sexual health education instructional program with appropriate fidelity</w:t>
      </w:r>
    </w:p>
    <w:p w:rsidR="0016335F" w:rsidRPr="00E077CA" w:rsidP="00C35FCC" w14:paraId="63C789B4" w14:textId="77777777">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 xml:space="preserve">Make appropriate adaptations to the sexual health education instructional program </w:t>
      </w:r>
    </w:p>
    <w:p w:rsidR="0016335F" w:rsidP="00C35FCC" w14:paraId="78FAB90C" w14:textId="77777777">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Develop interactive, relevant teaching tools and resources to engage students in sexual health education</w:t>
      </w:r>
    </w:p>
    <w:p w:rsidR="00D05D66" w:rsidRPr="00C63B16" w:rsidP="00D05D66" w14:paraId="4599E876" w14:textId="77777777">
      <w:pPr>
        <w:pStyle w:val="ListParagraph"/>
        <w:numPr>
          <w:ilvl w:val="0"/>
          <w:numId w:val="51"/>
        </w:numPr>
        <w:spacing w:after="0" w:line="276" w:lineRule="auto"/>
        <w:ind w:firstLine="360"/>
        <w:rPr>
          <w:rFonts w:ascii="Arial" w:hAnsi="Arial" w:cs="Arial"/>
          <w:sz w:val="24"/>
          <w:szCs w:val="24"/>
        </w:rPr>
      </w:pPr>
      <w:r w:rsidRPr="00C63B16">
        <w:rPr>
          <w:rFonts w:ascii="Arial" w:hAnsi="Arial" w:cs="Arial"/>
          <w:sz w:val="24"/>
          <w:szCs w:val="24"/>
        </w:rPr>
        <w:t>Incorporate sexual health service related skills-based instruction into</w:t>
      </w:r>
    </w:p>
    <w:p w:rsidR="00D05D66" w:rsidRPr="00C63B16" w:rsidP="00D05D66" w14:paraId="3C77CE4F" w14:textId="77777777">
      <w:pPr>
        <w:pStyle w:val="ListParagraph"/>
        <w:spacing w:after="0" w:line="276" w:lineRule="auto"/>
        <w:ind w:left="1080"/>
        <w:rPr>
          <w:rFonts w:ascii="Arial" w:hAnsi="Arial" w:cs="Arial"/>
          <w:sz w:val="24"/>
          <w:szCs w:val="24"/>
        </w:rPr>
      </w:pPr>
      <w:r w:rsidRPr="00C63B16">
        <w:rPr>
          <w:rFonts w:ascii="Arial" w:hAnsi="Arial" w:cs="Arial"/>
          <w:sz w:val="24"/>
          <w:szCs w:val="24"/>
        </w:rPr>
        <w:t xml:space="preserve">     sexual health education</w:t>
      </w:r>
    </w:p>
    <w:p w:rsidR="00EC73D6" w:rsidRPr="00E077CA" w:rsidP="00EC73D6" w14:paraId="5B328590" w14:textId="77777777">
      <w:pPr>
        <w:pStyle w:val="ListParagraph"/>
        <w:spacing w:after="0" w:line="276" w:lineRule="auto"/>
        <w:ind w:left="1440"/>
        <w:rPr>
          <w:rFonts w:ascii="Arial" w:hAnsi="Arial" w:cs="Arial"/>
          <w:sz w:val="24"/>
          <w:szCs w:val="24"/>
        </w:rPr>
      </w:pPr>
    </w:p>
    <w:p w:rsidR="0016335F" w:rsidP="00C35FCC" w14:paraId="3C3ACF7D" w14:textId="77777777">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 xml:space="preserve">Strategies to engage parents in sexual health education  </w:t>
      </w:r>
    </w:p>
    <w:p w:rsidR="00C35FCC" w:rsidRPr="00E077CA" w:rsidP="00C35FCC" w14:paraId="3736B0A6" w14:textId="77777777">
      <w:pPr>
        <w:pStyle w:val="ListParagraph"/>
        <w:spacing w:after="0" w:line="276" w:lineRule="auto"/>
        <w:ind w:left="1440"/>
        <w:rPr>
          <w:rFonts w:ascii="Arial" w:hAnsi="Arial" w:cs="Arial"/>
          <w:sz w:val="24"/>
          <w:szCs w:val="24"/>
        </w:rPr>
      </w:pPr>
    </w:p>
    <w:p w:rsidR="0016335F" w:rsidRPr="00E077CA" w:rsidP="00C35FCC" w14:paraId="482399A9" w14:textId="77777777">
      <w:pPr>
        <w:pStyle w:val="CommentText"/>
        <w:numPr>
          <w:ilvl w:val="0"/>
          <w:numId w:val="46"/>
        </w:numPr>
        <w:tabs>
          <w:tab w:val="left" w:pos="720"/>
        </w:tabs>
        <w:spacing w:after="0" w:line="276" w:lineRule="auto"/>
        <w:rPr>
          <w:rFonts w:ascii="Arial" w:hAnsi="Arial" w:cs="Arial"/>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w:t>
      </w:r>
      <w:r w:rsidRPr="00E077CA" w:rsidR="00761C62">
        <w:rPr>
          <w:rFonts w:ascii="Arial" w:hAnsi="Arial" w:cs="Arial"/>
          <w:b/>
          <w:sz w:val="24"/>
          <w:szCs w:val="24"/>
        </w:rPr>
        <w:t>,</w:t>
      </w:r>
      <w:r w:rsidRPr="00E077CA">
        <w:rPr>
          <w:rFonts w:ascii="Arial" w:hAnsi="Arial" w:cs="Arial"/>
          <w:b/>
          <w:sz w:val="24"/>
          <w:szCs w:val="24"/>
        </w:rPr>
        <w:t xml:space="preserve"> did any staff from [PRIORITY SCHOOL] attend a professional development event provided by the district on any of the following sexual health education topics? </w:t>
      </w:r>
      <w:r w:rsidRPr="00E077CA" w:rsidR="0054071A">
        <w:rPr>
          <w:rFonts w:ascii="Arial" w:hAnsi="Arial" w:cs="Arial"/>
          <w:sz w:val="24"/>
          <w:szCs w:val="24"/>
        </w:rPr>
        <w:t>(</w:t>
      </w:r>
      <w:r w:rsidRPr="00E077CA" w:rsidR="00E077CA">
        <w:rPr>
          <w:rFonts w:ascii="Arial" w:hAnsi="Arial" w:cs="Arial"/>
          <w:sz w:val="24"/>
          <w:szCs w:val="24"/>
        </w:rPr>
        <w:t>Check YES or NO for each</w:t>
      </w:r>
      <w:r w:rsidRPr="00E077CA" w:rsidR="0054071A">
        <w:rPr>
          <w:rFonts w:ascii="Arial" w:hAnsi="Arial" w:cs="Arial"/>
          <w:sz w:val="24"/>
          <w:szCs w:val="24"/>
        </w:rPr>
        <w:t>)</w:t>
      </w:r>
      <w:r w:rsidRPr="00E077CA">
        <w:rPr>
          <w:rFonts w:ascii="Arial" w:hAnsi="Arial" w:cs="Arial"/>
          <w:sz w:val="24"/>
          <w:szCs w:val="24"/>
        </w:rPr>
        <w:t xml:space="preserve"> </w:t>
      </w:r>
    </w:p>
    <w:p w:rsidR="0016335F" w:rsidRPr="00E077CA" w:rsidP="00C35FCC" w14:paraId="18CABB91" w14:textId="77777777">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Understand current district policy or guidance regarding sexual health education instructional programs</w:t>
      </w:r>
    </w:p>
    <w:p w:rsidR="0016335F" w:rsidRPr="00E077CA" w:rsidP="00C35FCC" w14:paraId="348A74FB" w14:textId="77777777">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Build the instructional competencies and skills of those delivering sexual health education</w:t>
      </w:r>
    </w:p>
    <w:p w:rsidR="0016335F" w:rsidRPr="00E077CA" w:rsidP="00C35FCC" w14:paraId="3EB689B7" w14:textId="77777777">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Develop and use a health education scope and sequence that includes learning objectives, outcomes and content for sexual health education</w:t>
      </w:r>
    </w:p>
    <w:p w:rsidR="0016335F" w:rsidRPr="00E077CA" w:rsidP="00C35FCC" w14:paraId="7BCE04B9" w14:textId="77777777">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Assess the sexual health education instructional program using the Health Education Curriculum Analysis Tool (HECAT) or a similar assessment tool</w:t>
      </w:r>
    </w:p>
    <w:p w:rsidR="00BB7AD3" w:rsidRPr="00E077CA" w:rsidP="00C35FCC" w14:paraId="299825D8" w14:textId="77777777">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 xml:space="preserve">Select an appropriate sexual health education instructional program </w:t>
      </w:r>
    </w:p>
    <w:p w:rsidR="0016335F" w:rsidRPr="00E077CA" w:rsidP="00C35FCC" w14:paraId="4CF09407" w14:textId="77777777">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Deliver a specific sexual health education instructional program with appropriate fidelity</w:t>
      </w:r>
    </w:p>
    <w:p w:rsidR="0016335F" w:rsidRPr="00E077CA" w:rsidP="00C35FCC" w14:paraId="446BB21A" w14:textId="77777777">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 xml:space="preserve">Make appropriate adaptations to the sexual health education instructional program </w:t>
      </w:r>
    </w:p>
    <w:p w:rsidR="00147D80" w:rsidP="00225331" w14:paraId="7E621E2C" w14:textId="77777777">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 xml:space="preserve">Develop interactive, relevant teaching tools and resources to engage students in sexual health </w:t>
      </w:r>
      <w:r w:rsidRPr="00E077CA">
        <w:rPr>
          <w:rFonts w:ascii="Arial" w:hAnsi="Arial" w:cs="Arial"/>
          <w:sz w:val="24"/>
          <w:szCs w:val="24"/>
        </w:rPr>
        <w:t>education</w:t>
      </w:r>
      <w:r w:rsidRPr="00225331">
        <w:rPr>
          <w:rFonts w:ascii="Arial" w:hAnsi="Arial" w:cs="Arial"/>
          <w:sz w:val="24"/>
          <w:szCs w:val="24"/>
        </w:rPr>
        <w:t xml:space="preserve"> </w:t>
      </w:r>
    </w:p>
    <w:p w:rsidR="00225331" w:rsidRPr="00225331" w:rsidP="00225331" w14:paraId="729A488E" w14:textId="2667FD03">
      <w:pPr>
        <w:pStyle w:val="ListParagraph"/>
        <w:numPr>
          <w:ilvl w:val="1"/>
          <w:numId w:val="86"/>
        </w:numPr>
        <w:spacing w:after="0" w:line="276" w:lineRule="auto"/>
        <w:rPr>
          <w:rFonts w:ascii="Arial" w:hAnsi="Arial" w:cs="Arial"/>
          <w:sz w:val="24"/>
          <w:szCs w:val="24"/>
        </w:rPr>
      </w:pPr>
      <w:r w:rsidRPr="00225331">
        <w:rPr>
          <w:rFonts w:ascii="Arial" w:hAnsi="Arial" w:cs="Arial"/>
          <w:sz w:val="24"/>
          <w:szCs w:val="24"/>
        </w:rPr>
        <w:t>Incorporate</w:t>
      </w:r>
      <w:r w:rsidRPr="00225331">
        <w:rPr>
          <w:rFonts w:ascii="Arial" w:hAnsi="Arial" w:cs="Arial"/>
          <w:sz w:val="24"/>
          <w:szCs w:val="24"/>
        </w:rPr>
        <w:t xml:space="preserve"> sexual health service related skills-based instruction into</w:t>
      </w:r>
    </w:p>
    <w:p w:rsidR="00225331" w:rsidRPr="00C63B16" w:rsidP="00225331" w14:paraId="23DE6467" w14:textId="77777777">
      <w:pPr>
        <w:pStyle w:val="ListParagraph"/>
        <w:spacing w:after="0" w:line="276" w:lineRule="auto"/>
        <w:ind w:left="1080"/>
        <w:rPr>
          <w:rFonts w:ascii="Arial" w:hAnsi="Arial" w:cs="Arial"/>
          <w:sz w:val="24"/>
          <w:szCs w:val="24"/>
        </w:rPr>
      </w:pPr>
      <w:r w:rsidRPr="00C63B16">
        <w:rPr>
          <w:rFonts w:ascii="Arial" w:hAnsi="Arial" w:cs="Arial"/>
          <w:sz w:val="24"/>
          <w:szCs w:val="24"/>
        </w:rPr>
        <w:t xml:space="preserve">     sexual health education</w:t>
      </w:r>
    </w:p>
    <w:p w:rsidR="0016335F" w:rsidP="00C35FCC" w14:paraId="25BE7DCA" w14:textId="77777777">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Strategies to engage parents in sexual health education</w:t>
      </w:r>
    </w:p>
    <w:p w:rsidR="00C35FCC" w:rsidRPr="00E077CA" w:rsidP="00C35FCC" w14:paraId="17EC74F8" w14:textId="77777777">
      <w:pPr>
        <w:pStyle w:val="ListParagraph"/>
        <w:spacing w:after="0" w:line="276" w:lineRule="auto"/>
        <w:ind w:left="1440"/>
        <w:rPr>
          <w:rFonts w:ascii="Arial" w:hAnsi="Arial" w:cs="Arial"/>
          <w:sz w:val="24"/>
          <w:szCs w:val="24"/>
        </w:rPr>
      </w:pPr>
    </w:p>
    <w:p w:rsidR="0016335F" w:rsidRPr="00E077CA" w:rsidP="00C35FCC" w14:paraId="6550059D" w14:textId="77777777">
      <w:pPr>
        <w:pStyle w:val="CommentText"/>
        <w:numPr>
          <w:ilvl w:val="0"/>
          <w:numId w:val="46"/>
        </w:numPr>
        <w:spacing w:after="0" w:line="276" w:lineRule="auto"/>
        <w:rPr>
          <w:rFonts w:ascii="Arial" w:hAnsi="Arial" w:cs="Arial"/>
          <w:b/>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 how often did your district interact with [Priority School] to provide technical assistance on sexual health services: </w:t>
      </w:r>
      <w:r w:rsidRPr="00E077CA">
        <w:rPr>
          <w:rFonts w:ascii="Arial" w:hAnsi="Arial" w:cs="Arial"/>
          <w:sz w:val="24"/>
          <w:szCs w:val="24"/>
        </w:rPr>
        <w:t>(Choose one)</w:t>
      </w:r>
    </w:p>
    <w:p w:rsidR="0016335F" w:rsidRPr="00E077CA" w:rsidP="00C35FCC" w14:paraId="49F448BA" w14:textId="124039B5">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 xml:space="preserve">Never </w:t>
      </w:r>
      <w:r w:rsidRPr="00041008">
        <w:rPr>
          <w:rFonts w:ascii="Arial" w:hAnsi="Arial" w:cs="Arial"/>
          <w:b/>
          <w:color w:val="FF0000"/>
          <w:sz w:val="24"/>
          <w:szCs w:val="24"/>
        </w:rPr>
        <w:t>[If “Never” is selected, skip to Q6]</w:t>
      </w:r>
    </w:p>
    <w:p w:rsidR="0016335F" w:rsidRPr="00E077CA" w:rsidP="00C35FCC" w14:paraId="3B96E89A" w14:textId="77777777">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1 time</w:t>
      </w:r>
    </w:p>
    <w:p w:rsidR="0016335F" w:rsidRPr="00E077CA" w:rsidP="00C35FCC" w14:paraId="27663E67" w14:textId="77777777">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2 times</w:t>
      </w:r>
    </w:p>
    <w:p w:rsidR="0016335F" w:rsidRPr="00E077CA" w:rsidP="00C35FCC" w14:paraId="1874C2D2" w14:textId="77777777">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3 – 5 times</w:t>
      </w:r>
    </w:p>
    <w:p w:rsidR="0016335F" w:rsidRPr="00E077CA" w:rsidP="00C35FCC" w14:paraId="5262BE1E" w14:textId="77777777">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6 – 10 times</w:t>
      </w:r>
    </w:p>
    <w:p w:rsidR="0016335F" w:rsidRPr="00E077CA" w:rsidP="00C35FCC" w14:paraId="312457D8" w14:textId="77777777">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11</w:t>
      </w:r>
      <w:r w:rsidRPr="00E077CA" w:rsidR="00B06103">
        <w:rPr>
          <w:rFonts w:ascii="Arial" w:hAnsi="Arial" w:cs="Arial"/>
          <w:sz w:val="24"/>
          <w:szCs w:val="24"/>
        </w:rPr>
        <w:t xml:space="preserve"> – </w:t>
      </w:r>
      <w:r w:rsidRPr="00E077CA">
        <w:rPr>
          <w:rFonts w:ascii="Arial" w:hAnsi="Arial" w:cs="Arial"/>
          <w:sz w:val="24"/>
          <w:szCs w:val="24"/>
        </w:rPr>
        <w:t>15 times</w:t>
      </w:r>
    </w:p>
    <w:p w:rsidR="0016335F" w:rsidRPr="00E077CA" w:rsidP="00C35FCC" w14:paraId="5A4AD63B" w14:textId="77777777">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16 – 20 times</w:t>
      </w:r>
    </w:p>
    <w:p w:rsidR="0016335F" w:rsidP="00C35FCC" w14:paraId="04096A55" w14:textId="77777777">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21 or more times</w:t>
      </w:r>
    </w:p>
    <w:p w:rsidR="00C35FCC" w:rsidRPr="00E077CA" w:rsidP="00C35FCC" w14:paraId="7840EAA2" w14:textId="77777777">
      <w:pPr>
        <w:spacing w:after="0" w:line="276" w:lineRule="auto"/>
        <w:ind w:left="1440"/>
        <w:contextualSpacing/>
        <w:rPr>
          <w:rFonts w:ascii="Arial" w:hAnsi="Arial" w:cs="Arial"/>
          <w:sz w:val="24"/>
          <w:szCs w:val="24"/>
        </w:rPr>
      </w:pPr>
    </w:p>
    <w:p w:rsidR="0016335F" w:rsidRPr="00E077CA" w:rsidP="00C35FCC" w14:paraId="6D764C0C" w14:textId="77777777">
      <w:pPr>
        <w:pStyle w:val="ListParagraph"/>
        <w:numPr>
          <w:ilvl w:val="0"/>
          <w:numId w:val="56"/>
        </w:numPr>
        <w:spacing w:after="0" w:line="276" w:lineRule="auto"/>
        <w:rPr>
          <w:rFonts w:ascii="Arial" w:hAnsi="Arial" w:cs="Arial"/>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 on what sexual health </w:t>
      </w:r>
      <w:r w:rsidR="00225331">
        <w:rPr>
          <w:rFonts w:ascii="Arial" w:hAnsi="Arial" w:cs="Arial"/>
          <w:b/>
          <w:sz w:val="24"/>
          <w:szCs w:val="24"/>
        </w:rPr>
        <w:t xml:space="preserve">services </w:t>
      </w:r>
      <w:r w:rsidRPr="00E077CA">
        <w:rPr>
          <w:rFonts w:ascii="Arial" w:hAnsi="Arial" w:cs="Arial"/>
          <w:b/>
          <w:sz w:val="24"/>
          <w:szCs w:val="24"/>
        </w:rPr>
        <w:t xml:space="preserve">topics did you provide technical assistance to [Priority School]? </w:t>
      </w:r>
      <w:r w:rsidRPr="00E077CA">
        <w:rPr>
          <w:rFonts w:ascii="Arial" w:hAnsi="Arial" w:cs="Arial"/>
          <w:sz w:val="24"/>
          <w:szCs w:val="24"/>
        </w:rPr>
        <w:t>(</w:t>
      </w:r>
      <w:r w:rsidRPr="00E077CA" w:rsidR="00E077CA">
        <w:rPr>
          <w:rFonts w:ascii="Arial" w:hAnsi="Arial" w:cs="Arial"/>
          <w:sz w:val="24"/>
          <w:szCs w:val="24"/>
        </w:rPr>
        <w:t>Check YES or NO for each</w:t>
      </w:r>
      <w:r w:rsidRPr="00E077CA">
        <w:rPr>
          <w:rFonts w:ascii="Arial" w:hAnsi="Arial" w:cs="Arial"/>
          <w:sz w:val="24"/>
          <w:szCs w:val="24"/>
        </w:rPr>
        <w:t>)</w:t>
      </w:r>
    </w:p>
    <w:p w:rsidR="00225331" w:rsidRPr="00225331" w:rsidP="00225331" w14:paraId="6E506AA8" w14:textId="77777777">
      <w:pPr>
        <w:pStyle w:val="ListParagraph"/>
        <w:tabs>
          <w:tab w:val="left" w:pos="2986"/>
        </w:tabs>
        <w:autoSpaceDE w:val="0"/>
        <w:autoSpaceDN w:val="0"/>
        <w:adjustRightInd w:val="0"/>
        <w:spacing w:line="276" w:lineRule="auto"/>
        <w:rPr>
          <w:rFonts w:ascii="Arial" w:hAnsi="Arial" w:cs="Arial"/>
          <w:color w:val="000000" w:themeColor="text1"/>
          <w:sz w:val="24"/>
          <w:szCs w:val="24"/>
        </w:rPr>
      </w:pPr>
      <w:r w:rsidRPr="00225331">
        <w:rPr>
          <w:rFonts w:ascii="Arial" w:hAnsi="Arial" w:cs="Arial"/>
          <w:color w:val="000000" w:themeColor="text1"/>
          <w:sz w:val="24"/>
          <w:szCs w:val="24"/>
        </w:rPr>
        <w:t xml:space="preserve">a. Assessing the capacity of schools to implement activities to increase student  </w:t>
      </w:r>
    </w:p>
    <w:p w:rsidR="00225331" w:rsidRPr="00225331" w:rsidP="00225331" w14:paraId="1E18AA71" w14:textId="77777777">
      <w:pPr>
        <w:pStyle w:val="ListParagraph"/>
        <w:tabs>
          <w:tab w:val="left" w:pos="2986"/>
        </w:tabs>
        <w:autoSpaceDE w:val="0"/>
        <w:autoSpaceDN w:val="0"/>
        <w:adjustRightInd w:val="0"/>
        <w:spacing w:line="276" w:lineRule="auto"/>
        <w:rPr>
          <w:rFonts w:ascii="Arial" w:hAnsi="Arial" w:cs="Arial"/>
          <w:color w:val="000000" w:themeColor="text1"/>
          <w:sz w:val="24"/>
          <w:szCs w:val="24"/>
        </w:rPr>
      </w:pPr>
      <w:r w:rsidRPr="00225331">
        <w:rPr>
          <w:rFonts w:ascii="Arial" w:hAnsi="Arial" w:cs="Arial"/>
          <w:color w:val="000000" w:themeColor="text1"/>
          <w:sz w:val="24"/>
          <w:szCs w:val="24"/>
        </w:rPr>
        <w:t xml:space="preserve">    access to sexual health services</w:t>
      </w:r>
    </w:p>
    <w:p w:rsidR="00225331" w:rsidRPr="00225331" w:rsidP="00225331" w14:paraId="334F6AD2"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b. Best practices for adolescent sexual health services provision including</w:t>
      </w:r>
    </w:p>
    <w:p w:rsidR="00225331" w:rsidRPr="00225331" w:rsidP="00225331" w14:paraId="08C1D5DB"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making services youth-friendly </w:t>
      </w:r>
    </w:p>
    <w:p w:rsidR="00225331" w:rsidRPr="00225331" w:rsidP="00225331" w14:paraId="0F35E4B0"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c. Basic sexual health overview including community specific information about </w:t>
      </w:r>
    </w:p>
    <w:p w:rsidR="00225331" w:rsidRPr="00225331" w:rsidP="00225331" w14:paraId="2192FB45"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STD, HIV and unplanned pregnancy rates and prevention strategies </w:t>
      </w:r>
    </w:p>
    <w:p w:rsidR="00225331" w:rsidRPr="00225331" w:rsidP="00225331" w14:paraId="1EBE5CE9"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d. Recommended adolescent sexual health services </w:t>
      </w:r>
    </w:p>
    <w:p w:rsidR="00225331" w:rsidRPr="00225331" w:rsidP="00225331" w14:paraId="07FF1E21"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e. Laws and policies including minor consent for sexual health services </w:t>
      </w:r>
    </w:p>
    <w:p w:rsidR="00225331" w:rsidRPr="00225331" w:rsidP="00225331" w14:paraId="61339667"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f.  Incorporating sexual health service related skills-based instruction into sexual  </w:t>
      </w:r>
    </w:p>
    <w:p w:rsidR="00225331" w:rsidRPr="00225331" w:rsidP="00225331" w14:paraId="131DD306"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health education</w:t>
      </w:r>
    </w:p>
    <w:p w:rsidR="00225331" w:rsidRPr="00225331" w:rsidP="00225331" w14:paraId="7A354C57"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g. Importance of maintaining student confidentiality for sexual health services </w:t>
      </w:r>
    </w:p>
    <w:p w:rsidR="00225331" w:rsidRPr="00225331" w:rsidP="00225331" w14:paraId="69BEAA87"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h. How to provide parents with information about adolescent sexual health </w:t>
      </w:r>
    </w:p>
    <w:p w:rsidR="00225331" w:rsidRPr="00225331" w:rsidP="00225331" w14:paraId="52A0DFDF"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services </w:t>
      </w:r>
    </w:p>
    <w:p w:rsidR="00225331" w:rsidRPr="00225331" w:rsidP="00225331" w14:paraId="00B95E42"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i.  How to make successful referrals of students to sexual health services </w:t>
      </w:r>
    </w:p>
    <w:p w:rsidR="00225331" w:rsidRPr="00225331" w:rsidP="00225331" w14:paraId="6261C132"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j.  How to make school-based STD-testing events available</w:t>
      </w:r>
    </w:p>
    <w:p w:rsidR="00225331" w:rsidRPr="00225331" w:rsidP="00225331" w14:paraId="5B3D9659"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k. How to implement school-wide, student-led marketing campaigns </w:t>
      </w:r>
    </w:p>
    <w:p w:rsidR="00225331" w:rsidRPr="00225331" w:rsidP="00225331" w14:paraId="64BDAAF2"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l.  How to implement condom availability programs </w:t>
      </w:r>
    </w:p>
    <w:p w:rsidR="00225331" w:rsidRPr="00225331" w:rsidP="00225331" w14:paraId="5B540537"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m.How</w:t>
      </w:r>
      <w:r w:rsidRPr="00225331">
        <w:rPr>
          <w:rFonts w:ascii="Arial" w:hAnsi="Arial" w:cs="Arial"/>
          <w:color w:val="000000" w:themeColor="text1"/>
          <w:sz w:val="24"/>
          <w:szCs w:val="24"/>
        </w:rPr>
        <w:t xml:space="preserve"> to ensure sexual health services are inclusive of LGBT students </w:t>
      </w:r>
    </w:p>
    <w:p w:rsidR="00225331" w:rsidRPr="00225331" w:rsidP="00225331" w14:paraId="4159001F"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n. How to create or use a student referral guide to sexual health services </w:t>
      </w:r>
    </w:p>
    <w:p w:rsidR="00225331" w:rsidRPr="00225331" w:rsidP="00225331" w14:paraId="0E6689BE"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o. Collaborating with SBHCs to improve student use and/or quality of sexual </w:t>
      </w:r>
    </w:p>
    <w:p w:rsidR="00225331" w:rsidRPr="00225331" w:rsidP="00225331" w14:paraId="0EBF07C2"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health services </w:t>
      </w:r>
    </w:p>
    <w:p w:rsidR="00225331" w:rsidRPr="00225331" w:rsidP="00225331" w14:paraId="519946C3"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p. Assessing the capacity of districts to implement activities to increase student  </w:t>
      </w:r>
    </w:p>
    <w:p w:rsidR="00225331" w:rsidRPr="00225331" w:rsidP="00225331" w14:paraId="003C83E8"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access to sexual health services</w:t>
      </w:r>
    </w:p>
    <w:p w:rsidR="00C63B16" w:rsidRPr="00E077CA" w:rsidP="00C63B16" w14:paraId="1DFBD4CB" w14:textId="77777777">
      <w:pPr>
        <w:pStyle w:val="ListParagraph"/>
        <w:rPr>
          <w:rFonts w:ascii="Arial" w:hAnsi="Arial" w:cs="Arial"/>
          <w:b/>
          <w:sz w:val="24"/>
          <w:szCs w:val="24"/>
        </w:rPr>
      </w:pPr>
    </w:p>
    <w:p w:rsidR="0016335F" w:rsidRPr="00225331" w:rsidP="00C35FCC" w14:paraId="611F361A" w14:textId="77777777">
      <w:pPr>
        <w:pStyle w:val="ListParagraph"/>
        <w:numPr>
          <w:ilvl w:val="0"/>
          <w:numId w:val="56"/>
        </w:numPr>
        <w:spacing w:after="0" w:line="276" w:lineRule="auto"/>
        <w:rPr>
          <w:rFonts w:ascii="Arial" w:hAnsi="Arial" w:cs="Arial"/>
          <w:b/>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w:t>
      </w:r>
      <w:r w:rsidRPr="00E077CA" w:rsidR="00761C62">
        <w:rPr>
          <w:rFonts w:ascii="Arial" w:hAnsi="Arial" w:cs="Arial"/>
          <w:b/>
          <w:sz w:val="24"/>
          <w:szCs w:val="24"/>
        </w:rPr>
        <w:t>,</w:t>
      </w:r>
      <w:r w:rsidRPr="00E077CA">
        <w:rPr>
          <w:rFonts w:ascii="Arial" w:hAnsi="Arial" w:cs="Arial"/>
          <w:b/>
          <w:sz w:val="24"/>
          <w:szCs w:val="24"/>
        </w:rPr>
        <w:t xml:space="preserve"> did any staff from [PRIORITY SCHOOL] attend a professional development event provided or funded by the district on any of the following sexual health services topics? </w:t>
      </w:r>
      <w:r w:rsidRPr="00E077CA" w:rsidR="0054071A">
        <w:rPr>
          <w:rFonts w:ascii="Arial" w:hAnsi="Arial" w:cs="Arial"/>
          <w:sz w:val="24"/>
          <w:szCs w:val="24"/>
        </w:rPr>
        <w:t>(</w:t>
      </w:r>
      <w:r w:rsidRPr="00E077CA" w:rsidR="00E077CA">
        <w:rPr>
          <w:rFonts w:ascii="Arial" w:hAnsi="Arial" w:cs="Arial"/>
          <w:sz w:val="24"/>
          <w:szCs w:val="24"/>
        </w:rPr>
        <w:t>Check YES or NO for each</w:t>
      </w:r>
      <w:r w:rsidRPr="00E077CA" w:rsidR="0054071A">
        <w:rPr>
          <w:rFonts w:ascii="Arial" w:hAnsi="Arial" w:cs="Arial"/>
          <w:sz w:val="24"/>
          <w:szCs w:val="24"/>
        </w:rPr>
        <w:t>)</w:t>
      </w:r>
    </w:p>
    <w:p w:rsidR="00225331" w:rsidRPr="00225331" w:rsidP="00225331" w14:paraId="056B72CB" w14:textId="77777777">
      <w:pPr>
        <w:pStyle w:val="ListParagraph"/>
        <w:tabs>
          <w:tab w:val="left" w:pos="2986"/>
        </w:tabs>
        <w:autoSpaceDE w:val="0"/>
        <w:autoSpaceDN w:val="0"/>
        <w:adjustRightInd w:val="0"/>
        <w:spacing w:line="276" w:lineRule="auto"/>
        <w:rPr>
          <w:rFonts w:ascii="Arial" w:hAnsi="Arial" w:cs="Arial"/>
          <w:color w:val="000000" w:themeColor="text1"/>
          <w:sz w:val="24"/>
          <w:szCs w:val="24"/>
        </w:rPr>
      </w:pPr>
      <w:r w:rsidRPr="00225331">
        <w:rPr>
          <w:rFonts w:ascii="Arial" w:hAnsi="Arial" w:cs="Arial"/>
          <w:color w:val="000000" w:themeColor="text1"/>
          <w:sz w:val="24"/>
          <w:szCs w:val="24"/>
        </w:rPr>
        <w:t xml:space="preserve">a. Assessing the capacity of schools to implement activities to increase student  </w:t>
      </w:r>
    </w:p>
    <w:p w:rsidR="00225331" w:rsidRPr="00225331" w:rsidP="00225331" w14:paraId="061F8614" w14:textId="77777777">
      <w:pPr>
        <w:pStyle w:val="ListParagraph"/>
        <w:tabs>
          <w:tab w:val="left" w:pos="2986"/>
        </w:tabs>
        <w:autoSpaceDE w:val="0"/>
        <w:autoSpaceDN w:val="0"/>
        <w:adjustRightInd w:val="0"/>
        <w:spacing w:line="276" w:lineRule="auto"/>
        <w:rPr>
          <w:rFonts w:ascii="Arial" w:hAnsi="Arial" w:cs="Arial"/>
          <w:color w:val="000000" w:themeColor="text1"/>
          <w:sz w:val="24"/>
          <w:szCs w:val="24"/>
        </w:rPr>
      </w:pPr>
      <w:r w:rsidRPr="00225331">
        <w:rPr>
          <w:rFonts w:ascii="Arial" w:hAnsi="Arial" w:cs="Arial"/>
          <w:color w:val="000000" w:themeColor="text1"/>
          <w:sz w:val="24"/>
          <w:szCs w:val="24"/>
        </w:rPr>
        <w:t xml:space="preserve">    access to sexual health services</w:t>
      </w:r>
    </w:p>
    <w:p w:rsidR="00225331" w:rsidRPr="00225331" w:rsidP="00225331" w14:paraId="026766D1"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b. Best practices for adolescent sexual health services provision including</w:t>
      </w:r>
    </w:p>
    <w:p w:rsidR="00225331" w:rsidRPr="00225331" w:rsidP="00225331" w14:paraId="53E00038"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making services youth-friendly </w:t>
      </w:r>
    </w:p>
    <w:p w:rsidR="00225331" w:rsidRPr="00225331" w:rsidP="00225331" w14:paraId="53754933"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c. Basic sexual health overview including community specific information about </w:t>
      </w:r>
    </w:p>
    <w:p w:rsidR="00225331" w:rsidRPr="00225331" w:rsidP="00225331" w14:paraId="558606BD"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STD, HIV and unplanned pregnancy rates and prevention strategies </w:t>
      </w:r>
    </w:p>
    <w:p w:rsidR="00225331" w:rsidRPr="00225331" w:rsidP="00225331" w14:paraId="11BD5901"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d. Recommended adolescent sexual health services </w:t>
      </w:r>
    </w:p>
    <w:p w:rsidR="00225331" w:rsidRPr="00225331" w:rsidP="00225331" w14:paraId="280C34C3"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e. Laws and policies including minor consent for sexual health services </w:t>
      </w:r>
    </w:p>
    <w:p w:rsidR="00225331" w:rsidRPr="00225331" w:rsidP="00225331" w14:paraId="7750D58F"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f.  Incorporating sexual health service related skills-based instruction into sexual  </w:t>
      </w:r>
    </w:p>
    <w:p w:rsidR="00225331" w:rsidRPr="00225331" w:rsidP="00225331" w14:paraId="731DBC0B"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health education</w:t>
      </w:r>
    </w:p>
    <w:p w:rsidR="00225331" w:rsidRPr="00225331" w:rsidP="00225331" w14:paraId="56C3DDD1"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g. Importance of maintaining student confidentiality for sexual health services </w:t>
      </w:r>
    </w:p>
    <w:p w:rsidR="00225331" w:rsidRPr="00225331" w:rsidP="00225331" w14:paraId="33218374"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h. How to provide parents with information about adolescent sexual health </w:t>
      </w:r>
    </w:p>
    <w:p w:rsidR="00225331" w:rsidRPr="00225331" w:rsidP="00225331" w14:paraId="27BCBB87"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services </w:t>
      </w:r>
    </w:p>
    <w:p w:rsidR="00225331" w:rsidRPr="00225331" w:rsidP="00225331" w14:paraId="0E730156"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i.  How to make successful referrals of students to sexual health services </w:t>
      </w:r>
    </w:p>
    <w:p w:rsidR="00225331" w:rsidRPr="00225331" w:rsidP="00225331" w14:paraId="6D070B2B"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j.  How to make school-based STD-testing events available</w:t>
      </w:r>
    </w:p>
    <w:p w:rsidR="00225331" w:rsidRPr="00225331" w:rsidP="00225331" w14:paraId="42446309"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k. How to implement school-wide, student-led marketing campaigns </w:t>
      </w:r>
    </w:p>
    <w:p w:rsidR="00225331" w:rsidRPr="00225331" w:rsidP="00225331" w14:paraId="54983832"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l.  How to implement condom availability programs </w:t>
      </w:r>
    </w:p>
    <w:p w:rsidR="00225331" w:rsidRPr="00225331" w:rsidP="00225331" w14:paraId="6EB0AD87"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m.How</w:t>
      </w:r>
      <w:r w:rsidRPr="00225331">
        <w:rPr>
          <w:rFonts w:ascii="Arial" w:hAnsi="Arial" w:cs="Arial"/>
          <w:color w:val="000000" w:themeColor="text1"/>
          <w:sz w:val="24"/>
          <w:szCs w:val="24"/>
        </w:rPr>
        <w:t xml:space="preserve"> to ensure sexual health services are inclusive of LGBT students </w:t>
      </w:r>
    </w:p>
    <w:p w:rsidR="00225331" w:rsidRPr="00225331" w:rsidP="00225331" w14:paraId="0AFE0C4E"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n. How to create or use a student referral guide to sexual health services </w:t>
      </w:r>
    </w:p>
    <w:p w:rsidR="00225331" w:rsidRPr="00225331" w:rsidP="00225331" w14:paraId="4F2AD457"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o. Collaborating with SBHCs to improve student use and/or quality of sexual </w:t>
      </w:r>
    </w:p>
    <w:p w:rsidR="00225331" w:rsidRPr="00225331" w:rsidP="00225331" w14:paraId="3920FCCD"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health services </w:t>
      </w:r>
    </w:p>
    <w:p w:rsidR="00225331" w:rsidRPr="00225331" w:rsidP="00225331" w14:paraId="418F0D3A"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p. Assessing the capacity of districts to implement activities to increase student  </w:t>
      </w:r>
    </w:p>
    <w:p w:rsidR="00225331" w:rsidRPr="00225331" w:rsidP="00225331" w14:paraId="27FB5239" w14:textId="77777777">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access to sexual health services</w:t>
      </w:r>
    </w:p>
    <w:p w:rsidR="00225331" w:rsidRPr="00E077CA" w:rsidP="00225331" w14:paraId="399FE4EF" w14:textId="77777777">
      <w:pPr>
        <w:pStyle w:val="ListParagraph"/>
        <w:spacing w:after="0" w:line="276" w:lineRule="auto"/>
        <w:rPr>
          <w:rFonts w:ascii="Arial" w:hAnsi="Arial" w:cs="Arial"/>
          <w:b/>
          <w:sz w:val="24"/>
          <w:szCs w:val="24"/>
        </w:rPr>
      </w:pPr>
    </w:p>
    <w:p w:rsidR="0016335F" w:rsidRPr="00E077CA" w:rsidP="00C35FCC" w14:paraId="461E6DE1" w14:textId="77777777">
      <w:pPr>
        <w:pStyle w:val="ListParagraph"/>
        <w:numPr>
          <w:ilvl w:val="0"/>
          <w:numId w:val="56"/>
        </w:numPr>
        <w:spacing w:after="0" w:line="276" w:lineRule="auto"/>
        <w:rPr>
          <w:rFonts w:ascii="Arial" w:hAnsi="Arial" w:cs="Arial"/>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 how often did your district interact with [Priority School] to provide technical assistance on safe and supportive environments: </w:t>
      </w:r>
      <w:r w:rsidRPr="00E077CA">
        <w:rPr>
          <w:rFonts w:ascii="Arial" w:hAnsi="Arial" w:cs="Arial"/>
          <w:sz w:val="24"/>
          <w:szCs w:val="24"/>
        </w:rPr>
        <w:t>(Choose one)</w:t>
      </w:r>
    </w:p>
    <w:p w:rsidR="0016335F" w:rsidRPr="00E077CA" w:rsidP="00C35FCC" w14:paraId="186A2E67" w14:textId="05760D39">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 xml:space="preserve">Never </w:t>
      </w:r>
      <w:r w:rsidRPr="00041008">
        <w:rPr>
          <w:rFonts w:ascii="Arial" w:hAnsi="Arial" w:cs="Arial"/>
          <w:b/>
          <w:color w:val="FF0000"/>
          <w:sz w:val="24"/>
          <w:szCs w:val="24"/>
        </w:rPr>
        <w:t>[If “Never” is selected, skip to Q9]</w:t>
      </w:r>
    </w:p>
    <w:p w:rsidR="0016335F" w:rsidRPr="00E077CA" w:rsidP="00C35FCC" w14:paraId="3C82DAD8" w14:textId="77777777">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1 time</w:t>
      </w:r>
    </w:p>
    <w:p w:rsidR="0016335F" w:rsidRPr="00E077CA" w:rsidP="00C35FCC" w14:paraId="03125781" w14:textId="77777777">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2 times</w:t>
      </w:r>
    </w:p>
    <w:p w:rsidR="0016335F" w:rsidRPr="00E077CA" w:rsidP="00C35FCC" w14:paraId="71B3AAD4" w14:textId="77777777">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3 – 5 times</w:t>
      </w:r>
    </w:p>
    <w:p w:rsidR="0016335F" w:rsidRPr="00E077CA" w:rsidP="00C35FCC" w14:paraId="14AD855A" w14:textId="77777777">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6 – 10 times</w:t>
      </w:r>
    </w:p>
    <w:p w:rsidR="0016335F" w:rsidRPr="00E077CA" w:rsidP="00C35FCC" w14:paraId="5FE17B53" w14:textId="77777777">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11</w:t>
      </w:r>
      <w:r w:rsidRPr="00E077CA" w:rsidR="002A0D6F">
        <w:rPr>
          <w:rFonts w:ascii="Arial" w:hAnsi="Arial" w:cs="Arial"/>
          <w:sz w:val="24"/>
          <w:szCs w:val="24"/>
        </w:rPr>
        <w:t xml:space="preserve"> – </w:t>
      </w:r>
      <w:r w:rsidRPr="00E077CA">
        <w:rPr>
          <w:rFonts w:ascii="Arial" w:hAnsi="Arial" w:cs="Arial"/>
          <w:sz w:val="24"/>
          <w:szCs w:val="24"/>
        </w:rPr>
        <w:t>15 times</w:t>
      </w:r>
    </w:p>
    <w:p w:rsidR="0016335F" w:rsidRPr="00E077CA" w:rsidP="00C35FCC" w14:paraId="684510BE" w14:textId="77777777">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16 – 20 times</w:t>
      </w:r>
    </w:p>
    <w:p w:rsidR="00CA3665" w:rsidP="00C35FCC" w14:paraId="3CA030F3" w14:textId="77777777">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21 or more times</w:t>
      </w:r>
    </w:p>
    <w:p w:rsidR="00C35FCC" w:rsidRPr="00E077CA" w:rsidP="00C35FCC" w14:paraId="6882B1A4" w14:textId="77777777">
      <w:pPr>
        <w:spacing w:after="0" w:line="276" w:lineRule="auto"/>
        <w:ind w:left="1440"/>
        <w:contextualSpacing/>
        <w:rPr>
          <w:rFonts w:ascii="Arial" w:hAnsi="Arial" w:cs="Arial"/>
          <w:sz w:val="24"/>
          <w:szCs w:val="24"/>
        </w:rPr>
      </w:pPr>
    </w:p>
    <w:p w:rsidR="0016335F" w:rsidRPr="00E077CA" w:rsidP="00C35FCC" w14:paraId="78E5D8D6" w14:textId="07D310E9">
      <w:pPr>
        <w:pStyle w:val="ListParagraph"/>
        <w:numPr>
          <w:ilvl w:val="0"/>
          <w:numId w:val="56"/>
        </w:numPr>
        <w:spacing w:after="0" w:line="276" w:lineRule="auto"/>
        <w:rPr>
          <w:rFonts w:ascii="Arial" w:hAnsi="Arial" w:cs="Arial"/>
          <w:b/>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w:t>
      </w:r>
      <w:r w:rsidRPr="00E077CA" w:rsidR="00761C62">
        <w:rPr>
          <w:rFonts w:ascii="Arial" w:hAnsi="Arial" w:cs="Arial"/>
          <w:b/>
          <w:sz w:val="24"/>
          <w:szCs w:val="24"/>
        </w:rPr>
        <w:t>,</w:t>
      </w:r>
      <w:r w:rsidRPr="00E077CA">
        <w:rPr>
          <w:rFonts w:ascii="Arial" w:hAnsi="Arial" w:cs="Arial"/>
          <w:b/>
          <w:sz w:val="24"/>
          <w:szCs w:val="24"/>
        </w:rPr>
        <w:t xml:space="preserve"> on what safe and supportive environments topics did you provide </w:t>
      </w:r>
      <w:r w:rsidR="007302D4">
        <w:rPr>
          <w:rFonts w:ascii="Arial" w:hAnsi="Arial" w:cs="Arial"/>
          <w:b/>
          <w:sz w:val="24"/>
          <w:szCs w:val="24"/>
        </w:rPr>
        <w:t xml:space="preserve">or </w:t>
      </w:r>
      <w:r w:rsidR="00147D80">
        <w:rPr>
          <w:rFonts w:ascii="Arial" w:hAnsi="Arial" w:cs="Arial"/>
          <w:b/>
          <w:sz w:val="24"/>
          <w:szCs w:val="24"/>
        </w:rPr>
        <w:t>provide funding for</w:t>
      </w:r>
      <w:r w:rsidR="007302D4">
        <w:rPr>
          <w:rFonts w:ascii="Arial" w:hAnsi="Arial" w:cs="Arial"/>
          <w:b/>
          <w:sz w:val="24"/>
          <w:szCs w:val="24"/>
        </w:rPr>
        <w:t xml:space="preserve"> </w:t>
      </w:r>
      <w:r w:rsidRPr="00E077CA">
        <w:rPr>
          <w:rFonts w:ascii="Arial" w:hAnsi="Arial" w:cs="Arial"/>
          <w:b/>
          <w:sz w:val="24"/>
          <w:szCs w:val="24"/>
        </w:rPr>
        <w:t xml:space="preserve">technical assistance to [Priority School]? </w:t>
      </w:r>
      <w:r w:rsidRPr="00E077CA">
        <w:rPr>
          <w:rFonts w:ascii="Arial" w:hAnsi="Arial" w:cs="Arial"/>
          <w:sz w:val="24"/>
          <w:szCs w:val="24"/>
        </w:rPr>
        <w:t>(</w:t>
      </w:r>
      <w:r w:rsidRPr="00E077CA" w:rsidR="00E077CA">
        <w:rPr>
          <w:rFonts w:ascii="Arial" w:hAnsi="Arial" w:cs="Arial"/>
          <w:sz w:val="24"/>
          <w:szCs w:val="24"/>
        </w:rPr>
        <w:t>Check YES or NO for each</w:t>
      </w:r>
      <w:r w:rsidRPr="00E077CA">
        <w:rPr>
          <w:rFonts w:ascii="Arial" w:hAnsi="Arial" w:cs="Arial"/>
          <w:sz w:val="24"/>
          <w:szCs w:val="24"/>
        </w:rPr>
        <w:t>)</w:t>
      </w:r>
    </w:p>
    <w:p w:rsidR="0016335F" w:rsidRPr="00E077CA" w:rsidP="00C35FCC" w14:paraId="24BC780A"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school-based programs in which students receive service-learning opportunities, that is community service designed to meet specific learning objectives</w:t>
      </w:r>
    </w:p>
    <w:p w:rsidR="0016335F" w:rsidRPr="00E077CA" w:rsidP="00C35FCC" w14:paraId="6D55D97E"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school-based programs in which family or community members serve as role models to students or mentor students</w:t>
      </w:r>
    </w:p>
    <w:p w:rsidR="0016335F" w:rsidRPr="00E077CA" w:rsidP="00C35FCC" w14:paraId="1185AA04"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Connecting students to community-based programs in which students receive service-learning opportunities, that is community service designed to meet specific learning objectives</w:t>
      </w:r>
    </w:p>
    <w:p w:rsidR="0016335F" w:rsidRPr="00E077CA" w:rsidP="00C35FCC" w14:paraId="4FD81D04"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Connecting students to community-based programs in which family or community members serve as role models to students or mentor students</w:t>
      </w:r>
    </w:p>
    <w:p w:rsidR="0016335F" w:rsidRPr="00E077CA" w:rsidP="00C35FCC" w14:paraId="30DDF9D2"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a student-led club that supports LGBT youth (often known as Gay-Straight Alliances or Genders and Sexualities Alliances)</w:t>
      </w:r>
    </w:p>
    <w:p w:rsidR="0016335F" w:rsidRPr="00E077CA" w:rsidP="00C35FCC" w14:paraId="4EC5BF2F" w14:textId="2A605E6D">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 xml:space="preserve">Providing parents with information to support parent- adolescent communication </w:t>
      </w:r>
      <w:r w:rsidR="00980477">
        <w:rPr>
          <w:rFonts w:ascii="Arial" w:hAnsi="Arial" w:cs="Arial"/>
          <w:sz w:val="24"/>
          <w:szCs w:val="24"/>
        </w:rPr>
        <w:t>about sex</w:t>
      </w:r>
    </w:p>
    <w:p w:rsidR="0016335F" w:rsidRPr="00E077CA" w:rsidP="00C35FCC" w14:paraId="13445C5F" w14:textId="2D0CB78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about how to</w:t>
      </w:r>
      <w:r w:rsidR="00980477">
        <w:rPr>
          <w:rFonts w:ascii="Arial" w:hAnsi="Arial" w:cs="Arial"/>
          <w:sz w:val="24"/>
          <w:szCs w:val="24"/>
        </w:rPr>
        <w:t xml:space="preserve"> support parent-adolescent communication about topics other than sex</w:t>
      </w:r>
    </w:p>
    <w:p w:rsidR="0016335F" w:rsidRPr="00E077CA" w:rsidP="00C35FCC" w14:paraId="40986A60"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about how to monitor their teen (e.g., keeping track of their whereabouts, responding when they break the rules)</w:t>
      </w:r>
    </w:p>
    <w:p w:rsidR="0016335F" w:rsidRPr="00E077CA" w:rsidP="00C35FCC" w14:paraId="3235B1C1"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to support 1-on-1 time between adolescents and their health care providers</w:t>
      </w:r>
    </w:p>
    <w:p w:rsidR="0016335F" w:rsidRPr="00E077CA" w:rsidP="00C35FCC" w14:paraId="50F0FA86"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Implementing classroom management practices</w:t>
      </w:r>
    </w:p>
    <w:p w:rsidR="0016335F" w:rsidP="00C35FCC" w14:paraId="47C7D679"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 xml:space="preserve">Supporting lesbian, gay, bisexual, and transgender (LGBT) youth (e.g., </w:t>
      </w:r>
      <w:r w:rsidRPr="00E077CA" w:rsidR="000E2577">
        <w:rPr>
          <w:rFonts w:ascii="Arial" w:hAnsi="Arial" w:cs="Arial"/>
          <w:sz w:val="24"/>
          <w:szCs w:val="24"/>
        </w:rPr>
        <w:t>bystander intervention</w:t>
      </w:r>
      <w:r w:rsidRPr="00E077CA">
        <w:rPr>
          <w:rFonts w:ascii="Arial" w:hAnsi="Arial" w:cs="Arial"/>
          <w:sz w:val="24"/>
          <w:szCs w:val="24"/>
        </w:rPr>
        <w:t xml:space="preserve"> skills, implementing safe spaces, use of inclusive language)</w:t>
      </w:r>
    </w:p>
    <w:p w:rsidR="00C35FCC" w:rsidRPr="00E077CA" w:rsidP="00C35FCC" w14:paraId="587BBA18" w14:textId="77777777">
      <w:pPr>
        <w:spacing w:after="0" w:line="276" w:lineRule="auto"/>
        <w:ind w:left="1440"/>
        <w:contextualSpacing/>
        <w:rPr>
          <w:rFonts w:ascii="Arial" w:hAnsi="Arial" w:cs="Arial"/>
          <w:sz w:val="24"/>
          <w:szCs w:val="24"/>
        </w:rPr>
      </w:pPr>
    </w:p>
    <w:p w:rsidR="0016335F" w:rsidRPr="00E077CA" w:rsidP="00C35FCC" w14:paraId="1D9F1844" w14:textId="77777777">
      <w:pPr>
        <w:pStyle w:val="ListParagraph"/>
        <w:numPr>
          <w:ilvl w:val="0"/>
          <w:numId w:val="56"/>
        </w:numPr>
        <w:spacing w:after="0" w:line="276" w:lineRule="auto"/>
        <w:rPr>
          <w:rFonts w:ascii="Arial" w:hAnsi="Arial" w:cs="Arial"/>
          <w:b/>
          <w:sz w:val="24"/>
          <w:szCs w:val="24"/>
        </w:rPr>
      </w:pPr>
      <w:r w:rsidRPr="00E077CA">
        <w:rPr>
          <w:rFonts w:ascii="Arial" w:hAnsi="Arial" w:cs="Arial"/>
          <w:b/>
          <w:sz w:val="24"/>
          <w:szCs w:val="24"/>
        </w:rPr>
        <w:t>During</w:t>
      </w:r>
      <w:r w:rsidRPr="00E077CA">
        <w:rPr>
          <w:rFonts w:ascii="Arial" w:hAnsi="Arial" w:cs="Arial"/>
          <w:b/>
          <w:sz w:val="24"/>
          <w:szCs w:val="24"/>
        </w:rPr>
        <w:t xml:space="preserve"> the past 6 months</w:t>
      </w:r>
      <w:r w:rsidRPr="00E077CA" w:rsidR="00761C62">
        <w:rPr>
          <w:rFonts w:ascii="Arial" w:hAnsi="Arial" w:cs="Arial"/>
          <w:b/>
          <w:sz w:val="24"/>
          <w:szCs w:val="24"/>
        </w:rPr>
        <w:t>,</w:t>
      </w:r>
      <w:r w:rsidRPr="00E077CA">
        <w:rPr>
          <w:rFonts w:ascii="Arial" w:hAnsi="Arial" w:cs="Arial"/>
          <w:b/>
          <w:sz w:val="24"/>
          <w:szCs w:val="24"/>
        </w:rPr>
        <w:t xml:space="preserve"> did any staff from [Priority School] attend a professional development event provided </w:t>
      </w:r>
      <w:r w:rsidR="007302D4">
        <w:rPr>
          <w:rFonts w:ascii="Arial" w:hAnsi="Arial" w:cs="Arial"/>
          <w:b/>
          <w:sz w:val="24"/>
          <w:szCs w:val="24"/>
        </w:rPr>
        <w:t xml:space="preserve">or funded </w:t>
      </w:r>
      <w:r w:rsidRPr="00E077CA">
        <w:rPr>
          <w:rFonts w:ascii="Arial" w:hAnsi="Arial" w:cs="Arial"/>
          <w:b/>
          <w:sz w:val="24"/>
          <w:szCs w:val="24"/>
        </w:rPr>
        <w:t xml:space="preserve">by the district (on any of the following safe and supportive environments topics? </w:t>
      </w:r>
      <w:r w:rsidRPr="00E077CA" w:rsidR="0054071A">
        <w:rPr>
          <w:rFonts w:ascii="Arial" w:hAnsi="Arial" w:cs="Arial"/>
          <w:sz w:val="24"/>
          <w:szCs w:val="24"/>
        </w:rPr>
        <w:t>(</w:t>
      </w:r>
      <w:r w:rsidRPr="00E077CA" w:rsidR="00E077CA">
        <w:rPr>
          <w:rFonts w:ascii="Arial" w:hAnsi="Arial" w:cs="Arial"/>
          <w:sz w:val="24"/>
          <w:szCs w:val="24"/>
        </w:rPr>
        <w:t>Check YES or NO for each</w:t>
      </w:r>
      <w:r w:rsidRPr="00E077CA" w:rsidR="0054071A">
        <w:rPr>
          <w:rFonts w:ascii="Arial" w:hAnsi="Arial" w:cs="Arial"/>
          <w:sz w:val="24"/>
          <w:szCs w:val="24"/>
        </w:rPr>
        <w:t>)</w:t>
      </w:r>
    </w:p>
    <w:p w:rsidR="0016335F" w:rsidRPr="00E077CA" w:rsidP="00C35FCC" w14:paraId="7B72B19B"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school-based programs in which students receive service-learning opportunities, that is community service designed to meet specific learning objectives</w:t>
      </w:r>
    </w:p>
    <w:p w:rsidR="0016335F" w:rsidRPr="00E077CA" w:rsidP="00C35FCC" w14:paraId="7A147D64"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school-based programs in which family or community members serve as role models to students or mentor students</w:t>
      </w:r>
    </w:p>
    <w:p w:rsidR="0016335F" w:rsidRPr="00E077CA" w:rsidP="00C35FCC" w14:paraId="7F1B6FB8"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Connecting students to community-based programs in which students receive service-learning opportunities, that is community service designed to meet specific learning objectives</w:t>
      </w:r>
    </w:p>
    <w:p w:rsidR="0016335F" w:rsidRPr="00E077CA" w:rsidP="00C35FCC" w14:paraId="5A99D290"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Connecting students to community-based programs in which family or community members serve as role models to students or mentor students</w:t>
      </w:r>
    </w:p>
    <w:p w:rsidR="0016335F" w:rsidRPr="00E077CA" w:rsidP="00C35FCC" w14:paraId="5A2FCDBB"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a student-led club that supports LGBT youth (often known as Gay-Straight Alliances or Genders and Sexualities Alliances)</w:t>
      </w:r>
    </w:p>
    <w:p w:rsidR="0016335F" w:rsidRPr="00E077CA" w:rsidP="00C35FCC" w14:paraId="76F45C97" w14:textId="4201AD04">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 xml:space="preserve">Providing parents with information to support parent- adolescent communication </w:t>
      </w:r>
      <w:r w:rsidR="00980477">
        <w:rPr>
          <w:rFonts w:ascii="Arial" w:hAnsi="Arial" w:cs="Arial"/>
          <w:sz w:val="24"/>
          <w:szCs w:val="24"/>
        </w:rPr>
        <w:t>about sex</w:t>
      </w:r>
    </w:p>
    <w:p w:rsidR="0016335F" w:rsidRPr="00E077CA" w:rsidP="00C35FCC" w14:paraId="17910F02" w14:textId="611FAFAB">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about how to</w:t>
      </w:r>
      <w:r w:rsidR="00980477">
        <w:rPr>
          <w:rFonts w:ascii="Arial" w:hAnsi="Arial" w:cs="Arial"/>
          <w:sz w:val="24"/>
          <w:szCs w:val="24"/>
        </w:rPr>
        <w:t xml:space="preserve"> support parent-adolescent communication about topics other than sex</w:t>
      </w:r>
    </w:p>
    <w:p w:rsidR="0016335F" w:rsidRPr="00E077CA" w:rsidP="00C35FCC" w14:paraId="32F986D6"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about how to monitor their teen (e.g., keeping track of their whereabouts, responding when they break the rules)</w:t>
      </w:r>
    </w:p>
    <w:p w:rsidR="0016335F" w:rsidRPr="00E077CA" w:rsidP="00C35FCC" w14:paraId="29B681AE"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to support 1-on-1 time between adolescents and their health care providers</w:t>
      </w:r>
    </w:p>
    <w:p w:rsidR="0016335F" w:rsidRPr="00E077CA" w:rsidP="00C35FCC" w14:paraId="5999C40E"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Implementing classroom management practices</w:t>
      </w:r>
    </w:p>
    <w:p w:rsidR="0016335F" w:rsidRPr="00E077CA" w:rsidP="00C35FCC" w14:paraId="7B0330BD" w14:textId="77777777">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Supporting lesbian, gay, bisexual, and transgender (LGBT) youth (e.g., bystander intervention skills, implementing safe spaces, use of inclusive language)</w:t>
      </w:r>
    </w:p>
    <w:p w:rsidR="008C3D4E" w:rsidP="008C3D4E" w14:paraId="4471B2D4" w14:textId="77777777">
      <w:pPr>
        <w:spacing w:line="276" w:lineRule="auto"/>
        <w:jc w:val="center"/>
        <w:rPr>
          <w:rFonts w:ascii="Arial" w:hAnsi="Arial" w:cs="Arial"/>
          <w:b/>
          <w:sz w:val="24"/>
          <w:szCs w:val="24"/>
        </w:rPr>
      </w:pPr>
      <w:r w:rsidRPr="00E077CA">
        <w:rPr>
          <w:rFonts w:ascii="Arial" w:hAnsi="Arial" w:cs="Arial"/>
          <w:b/>
          <w:sz w:val="24"/>
          <w:szCs w:val="24"/>
        </w:rPr>
        <w:t>End</w:t>
      </w:r>
    </w:p>
    <w:p w:rsidR="00BF07B7" w:rsidRPr="00E077CA" w:rsidP="00C01C43" w14:paraId="26342CD8" w14:textId="19F5A85F">
      <w:pPr>
        <w:rPr>
          <w:rFonts w:ascii="Arial" w:hAnsi="Arial" w:cs="Arial"/>
          <w:sz w:val="24"/>
          <w:szCs w:val="24"/>
        </w:rPr>
      </w:pPr>
    </w:p>
    <w:sectPr w:rsidSect="00532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2C64" w14:paraId="48C7ED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2C64" w14:paraId="074E36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2C64" w14:paraId="7A970E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2C64" w14:paraId="3AC103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04CD" w:rsidRPr="00D26587" w:rsidP="00C01C43" w14:paraId="2D4F49FA" w14:textId="437A292F">
    <w:pPr>
      <w:pStyle w:val="Header"/>
      <w:jc w:val="center"/>
      <w:rPr>
        <w:b/>
        <w:color w:val="F20EE7"/>
        <w:sz w:val="56"/>
        <w:szCs w:val="48"/>
      </w:rPr>
    </w:pPr>
    <w:r>
      <w:rPr>
        <w:b/>
        <w:color w:val="F20EE7"/>
        <w:sz w:val="56"/>
        <w:szCs w:val="48"/>
      </w:rPr>
      <w:t>District Assistance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2C64" w14:paraId="48F785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C313E"/>
    <w:multiLevelType w:val="hybridMultilevel"/>
    <w:tmpl w:val="4C502A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0A5737E"/>
    <w:multiLevelType w:val="hybridMultilevel"/>
    <w:tmpl w:val="ED289C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EB1600"/>
    <w:multiLevelType w:val="hybridMultilevel"/>
    <w:tmpl w:val="89E47C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3185C52"/>
    <w:multiLevelType w:val="hybridMultilevel"/>
    <w:tmpl w:val="F8441008"/>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031C718F"/>
    <w:multiLevelType w:val="hybridMultilevel"/>
    <w:tmpl w:val="986AB09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C30FAA"/>
    <w:multiLevelType w:val="hybridMultilevel"/>
    <w:tmpl w:val="0512E994"/>
    <w:lvl w:ilvl="0">
      <w:start w:val="1"/>
      <w:numFmt w:val="lowerLetter"/>
      <w:lvlText w:val="%1."/>
      <w:lvlJc w:val="left"/>
      <w:pPr>
        <w:ind w:left="1080" w:hanging="360"/>
      </w:pPr>
    </w:lvl>
    <w:lvl w:ilvl="1">
      <w:start w:val="1"/>
      <w:numFmt w:val="lowerLetter"/>
      <w:lvlText w:val="%2."/>
      <w:lvlJc w:val="left"/>
      <w:pPr>
        <w:ind w:left="1800" w:hanging="360"/>
      </w:pPr>
      <w:rPr>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3EC2D6C"/>
    <w:multiLevelType w:val="hybridMultilevel"/>
    <w:tmpl w:val="6ABC47F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48B71D0"/>
    <w:multiLevelType w:val="hybridMultilevel"/>
    <w:tmpl w:val="060A1538"/>
    <w:lvl w:ilvl="0">
      <w:start w:val="1"/>
      <w:numFmt w:val="lowerLetter"/>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4B55206"/>
    <w:multiLevelType w:val="hybridMultilevel"/>
    <w:tmpl w:val="02D6099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04DA4E4C"/>
    <w:multiLevelType w:val="hybridMultilevel"/>
    <w:tmpl w:val="DD7A466E"/>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0">
    <w:nsid w:val="05914A23"/>
    <w:multiLevelType w:val="hybridMultilevel"/>
    <w:tmpl w:val="C598EB1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79A4774"/>
    <w:multiLevelType w:val="hybridMultilevel"/>
    <w:tmpl w:val="E35035AA"/>
    <w:lvl w:ilvl="0">
      <w:start w:val="17"/>
      <w:numFmt w:val="decimal"/>
      <w:lvlText w:val="%1."/>
      <w:lvlJc w:val="left"/>
      <w:pPr>
        <w:ind w:left="720" w:hanging="360"/>
      </w:pPr>
      <w:rPr>
        <w:rFonts w:hint="default"/>
      </w:rPr>
    </w:lvl>
    <w:lvl w:ilvl="1">
      <w:start w:val="1"/>
      <w:numFmt w:val="bullet"/>
      <w:lvlText w:val=""/>
      <w:lvlJc w:val="left"/>
      <w:pPr>
        <w:ind w:left="153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0B51B7"/>
    <w:multiLevelType w:val="hybridMultilevel"/>
    <w:tmpl w:val="2BE68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4122B8"/>
    <w:multiLevelType w:val="hybridMultilevel"/>
    <w:tmpl w:val="267A8866"/>
    <w:lvl w:ilvl="0">
      <w:start w:val="6"/>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970426"/>
    <w:multiLevelType w:val="hybridMultilevel"/>
    <w:tmpl w:val="BAE6BB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E7A0D07"/>
    <w:multiLevelType w:val="hybridMultilevel"/>
    <w:tmpl w:val="D34C839A"/>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0EA27DB4"/>
    <w:multiLevelType w:val="hybridMultilevel"/>
    <w:tmpl w:val="6FFEDC86"/>
    <w:lvl w:ilvl="0">
      <w:start w:val="11"/>
      <w:numFmt w:val="decimal"/>
      <w:lvlText w:val="%1."/>
      <w:lvlJc w:val="left"/>
      <w:pPr>
        <w:ind w:left="81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FC51E03"/>
    <w:multiLevelType w:val="hybridMultilevel"/>
    <w:tmpl w:val="4C502A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107C2897"/>
    <w:multiLevelType w:val="hybridMultilevel"/>
    <w:tmpl w:val="DC54270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0845D60"/>
    <w:multiLevelType w:val="hybridMultilevel"/>
    <w:tmpl w:val="FBAC8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10AE1417"/>
    <w:multiLevelType w:val="hybridMultilevel"/>
    <w:tmpl w:val="4C502A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114F2FA3"/>
    <w:multiLevelType w:val="hybridMultilevel"/>
    <w:tmpl w:val="82C662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1B217DB"/>
    <w:multiLevelType w:val="hybridMultilevel"/>
    <w:tmpl w:val="E250A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12351DF5"/>
    <w:multiLevelType w:val="hybridMultilevel"/>
    <w:tmpl w:val="47C2554C"/>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3C8204E"/>
    <w:multiLevelType w:val="hybridMultilevel"/>
    <w:tmpl w:val="DBE448E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13DF02A6"/>
    <w:multiLevelType w:val="hybridMultilevel"/>
    <w:tmpl w:val="7A7EC2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A402E1"/>
    <w:multiLevelType w:val="hybridMultilevel"/>
    <w:tmpl w:val="E250A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1651460F"/>
    <w:multiLevelType w:val="hybridMultilevel"/>
    <w:tmpl w:val="C394992A"/>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6C66579"/>
    <w:multiLevelType w:val="hybridMultilevel"/>
    <w:tmpl w:val="3F3AEAEC"/>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18AF218A"/>
    <w:multiLevelType w:val="hybridMultilevel"/>
    <w:tmpl w:val="ED289C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193C4E5B"/>
    <w:multiLevelType w:val="hybridMultilevel"/>
    <w:tmpl w:val="4C502A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1B17087C"/>
    <w:multiLevelType w:val="hybridMultilevel"/>
    <w:tmpl w:val="78FAA2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BC218B2"/>
    <w:multiLevelType w:val="hybridMultilevel"/>
    <w:tmpl w:val="5A64339A"/>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BC3402D"/>
    <w:multiLevelType w:val="hybridMultilevel"/>
    <w:tmpl w:val="43989028"/>
    <w:lvl w:ilvl="0">
      <w:start w:val="16"/>
      <w:numFmt w:val="decimal"/>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nsid w:val="1DD664DC"/>
    <w:multiLevelType w:val="hybridMultilevel"/>
    <w:tmpl w:val="1BD8A43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F622172"/>
    <w:multiLevelType w:val="hybridMultilevel"/>
    <w:tmpl w:val="9A94BA92"/>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6">
    <w:nsid w:val="22136447"/>
    <w:multiLevelType w:val="hybridMultilevel"/>
    <w:tmpl w:val="68645B6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2418673E"/>
    <w:multiLevelType w:val="hybridMultilevel"/>
    <w:tmpl w:val="15AA8C1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245F0020"/>
    <w:multiLevelType w:val="hybridMultilevel"/>
    <w:tmpl w:val="C8ECB2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24CA1D8C"/>
    <w:multiLevelType w:val="hybridMultilevel"/>
    <w:tmpl w:val="C394992A"/>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254512C2"/>
    <w:multiLevelType w:val="hybridMultilevel"/>
    <w:tmpl w:val="83ACBB14"/>
    <w:lvl w:ilvl="0">
      <w:start w:val="1"/>
      <w:numFmt w:val="lowerLetter"/>
      <w:lvlText w:val="%1."/>
      <w:lvlJc w:val="left"/>
      <w:pPr>
        <w:ind w:left="1560" w:hanging="360"/>
      </w:pPr>
      <w:rPr>
        <w:rFonts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41">
    <w:nsid w:val="254619BC"/>
    <w:multiLevelType w:val="hybridMultilevel"/>
    <w:tmpl w:val="E250A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298515C8"/>
    <w:multiLevelType w:val="hybridMultilevel"/>
    <w:tmpl w:val="8A94D84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2C51555F"/>
    <w:multiLevelType w:val="hybridMultilevel"/>
    <w:tmpl w:val="AA807A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CA85BC4"/>
    <w:multiLevelType w:val="hybridMultilevel"/>
    <w:tmpl w:val="775A1E7C"/>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2F1A2388"/>
    <w:multiLevelType w:val="hybridMultilevel"/>
    <w:tmpl w:val="8EFA7C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30142BAC"/>
    <w:multiLevelType w:val="hybridMultilevel"/>
    <w:tmpl w:val="46AA62C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45D1F39"/>
    <w:multiLevelType w:val="hybridMultilevel"/>
    <w:tmpl w:val="F132A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4723F70"/>
    <w:multiLevelType w:val="hybridMultilevel"/>
    <w:tmpl w:val="E5988AD8"/>
    <w:lvl w:ilvl="0">
      <w:start w:val="13"/>
      <w:numFmt w:val="decimal"/>
      <w:lvlText w:val="%1."/>
      <w:lvlJc w:val="left"/>
      <w:pPr>
        <w:ind w:left="180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54841DC"/>
    <w:multiLevelType w:val="hybridMultilevel"/>
    <w:tmpl w:val="D00A8A6C"/>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
    <w:nsid w:val="38776C22"/>
    <w:multiLevelType w:val="hybridMultilevel"/>
    <w:tmpl w:val="28C8D2AE"/>
    <w:lvl w:ilvl="0">
      <w:start w:val="1"/>
      <w:numFmt w:val="decimal"/>
      <w:lvlText w:val="%1."/>
      <w:lvlJc w:val="left"/>
      <w:pPr>
        <w:ind w:left="720" w:hanging="360"/>
      </w:pPr>
      <w:rPr>
        <w:rFonts w:hint="default"/>
        <w:b/>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B7F44CB"/>
    <w:multiLevelType w:val="hybridMultilevel"/>
    <w:tmpl w:val="DD5CBC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3D0C3891"/>
    <w:multiLevelType w:val="hybridMultilevel"/>
    <w:tmpl w:val="D3CCE7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3">
    <w:nsid w:val="3EEF10A3"/>
    <w:multiLevelType w:val="hybridMultilevel"/>
    <w:tmpl w:val="BF02250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23641D6"/>
    <w:multiLevelType w:val="hybridMultilevel"/>
    <w:tmpl w:val="E250A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434B4DF1"/>
    <w:multiLevelType w:val="hybridMultilevel"/>
    <w:tmpl w:val="C1B033DA"/>
    <w:lvl w:ilvl="0">
      <w:start w:val="1"/>
      <w:numFmt w:val="bullet"/>
      <w:lvlText w:val=""/>
      <w:lvlJc w:val="left"/>
      <w:pPr>
        <w:ind w:left="2520" w:hanging="360"/>
      </w:pPr>
      <w:rPr>
        <w:rFonts w:ascii="Symbol" w:hAnsi="Symbol" w:hint="default"/>
      </w:rPr>
    </w:lvl>
    <w:lvl w:ilvl="1" w:tentative="1">
      <w:start w:val="1"/>
      <w:numFmt w:val="lowerLetter"/>
      <w:lvlText w:val="%2."/>
      <w:lvlJc w:val="left"/>
      <w:pPr>
        <w:ind w:left="3240" w:hanging="360"/>
      </w:p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6">
    <w:nsid w:val="43C23DD4"/>
    <w:multiLevelType w:val="hybridMultilevel"/>
    <w:tmpl w:val="4008DB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442D39B7"/>
    <w:multiLevelType w:val="multilevel"/>
    <w:tmpl w:val="D86C2A48"/>
    <w:lvl w:ilvl="0">
      <w:start w:val="1"/>
      <w:numFmt w:val="decimal"/>
      <w:lvlText w:val="%1."/>
      <w:lvlJc w:val="left"/>
      <w:pPr>
        <w:ind w:left="720" w:hanging="360"/>
      </w:pPr>
      <w:rPr>
        <w:rFonts w:hint="default"/>
        <w:b/>
        <w:color w:val="auto"/>
      </w:rPr>
    </w:lvl>
    <w:lvl w:ilvl="1">
      <w:start w:val="2"/>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8">
    <w:nsid w:val="4443142A"/>
    <w:multiLevelType w:val="hybridMultilevel"/>
    <w:tmpl w:val="92903CA4"/>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9">
    <w:nsid w:val="4474690D"/>
    <w:multiLevelType w:val="hybridMultilevel"/>
    <w:tmpl w:val="52D070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460D29D4"/>
    <w:multiLevelType w:val="hybridMultilevel"/>
    <w:tmpl w:val="C7102340"/>
    <w:lvl w:ilvl="0">
      <w:start w:val="1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1">
    <w:nsid w:val="48BC25EA"/>
    <w:multiLevelType w:val="hybridMultilevel"/>
    <w:tmpl w:val="338AA1BA"/>
    <w:lvl w:ilvl="0">
      <w:start w:val="1"/>
      <w:numFmt w:val="decimal"/>
      <w:lvlText w:val="%1."/>
      <w:lvlJc w:val="left"/>
      <w:pPr>
        <w:ind w:left="360" w:hanging="360"/>
      </w:pPr>
      <w:rPr>
        <w:rFonts w:hint="default"/>
        <w:b/>
      </w:rPr>
    </w:lvl>
    <w:lvl w:ilvl="1">
      <w:start w:val="1"/>
      <w:numFmt w:val="lowerLetter"/>
      <w:lvlText w:val="%2."/>
      <w:lvlJc w:val="left"/>
      <w:pPr>
        <w:ind w:left="1080" w:hanging="360"/>
      </w:pPr>
      <w:rPr>
        <w:color w:val="auto"/>
      </w:rPr>
    </w:lvl>
    <w:lvl w:ilvl="2">
      <w:start w:val="0"/>
      <w:numFmt w:val="bullet"/>
      <w:lvlText w:val="•"/>
      <w:lvlJc w:val="left"/>
      <w:pPr>
        <w:ind w:left="1980" w:hanging="360"/>
      </w:pPr>
      <w:rPr>
        <w:rFonts w:ascii="Arial" w:hAnsi="Arial" w:eastAsiaTheme="minorHAnsi" w:cs="Aria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4A0E34C9"/>
    <w:multiLevelType w:val="hybridMultilevel"/>
    <w:tmpl w:val="A3DE11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4B252130"/>
    <w:multiLevelType w:val="hybridMultilevel"/>
    <w:tmpl w:val="E57A16B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
    <w:nsid w:val="4B890EE6"/>
    <w:multiLevelType w:val="hybridMultilevel"/>
    <w:tmpl w:val="A238CEE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4C326EFD"/>
    <w:multiLevelType w:val="hybridMultilevel"/>
    <w:tmpl w:val="D3CCE7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6">
    <w:nsid w:val="4CC278CE"/>
    <w:multiLevelType w:val="hybridMultilevel"/>
    <w:tmpl w:val="7E481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4E445F46"/>
    <w:multiLevelType w:val="hybridMultilevel"/>
    <w:tmpl w:val="7D0478B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EB0061C"/>
    <w:multiLevelType w:val="hybridMultilevel"/>
    <w:tmpl w:val="09FEC6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1D349A3"/>
    <w:multiLevelType w:val="hybridMultilevel"/>
    <w:tmpl w:val="71680F28"/>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70">
    <w:nsid w:val="54D00791"/>
    <w:multiLevelType w:val="hybridMultilevel"/>
    <w:tmpl w:val="220C6F12"/>
    <w:lvl w:ilvl="0">
      <w:start w:val="10"/>
      <w:numFmt w:val="decimal"/>
      <w:lvlText w:val="%1."/>
      <w:lvlJc w:val="left"/>
      <w:pPr>
        <w:ind w:left="1260" w:hanging="360"/>
      </w:pPr>
      <w:rPr>
        <w:rFonts w:ascii="Arial" w:hAnsi="Arial" w:cs="Aria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4DD6AF2"/>
    <w:multiLevelType w:val="hybridMultilevel"/>
    <w:tmpl w:val="4008DB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5668201F"/>
    <w:multiLevelType w:val="hybridMultilevel"/>
    <w:tmpl w:val="4488A88E"/>
    <w:lvl w:ilvl="0">
      <w:start w:val="17"/>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bullet"/>
      <w:lvlText w:val="•"/>
      <w:lvlJc w:val="left"/>
      <w:pPr>
        <w:ind w:left="2340" w:hanging="360"/>
      </w:pPr>
      <w:rPr>
        <w:rFonts w:ascii="Calibri" w:hAnsi="Calibri" w:eastAsiaTheme="minorHAnsi" w:cs="Calibri" w:hint="default"/>
      </w:rPr>
    </w:lvl>
    <w:lvl w:ilvl="3">
      <w:start w:val="1"/>
      <w:numFmt w:val="bullet"/>
      <w:lvlText w:val="·"/>
      <w:lvlJc w:val="left"/>
      <w:pPr>
        <w:ind w:left="3030" w:hanging="510"/>
      </w:pPr>
      <w:rPr>
        <w:rFonts w:ascii="Calibri" w:hAnsi="Calibri" w:eastAsiaTheme="minorHAns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6C75E17"/>
    <w:multiLevelType w:val="hybridMultilevel"/>
    <w:tmpl w:val="A47CA7A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75F3112"/>
    <w:multiLevelType w:val="hybridMultilevel"/>
    <w:tmpl w:val="A622F410"/>
    <w:lvl w:ilvl="0">
      <w:start w:val="1"/>
      <w:numFmt w:val="decimal"/>
      <w:lvlText w:val="%1."/>
      <w:lvlJc w:val="left"/>
      <w:pPr>
        <w:ind w:left="810" w:hanging="360"/>
      </w:pPr>
      <w:rPr>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58267D10"/>
    <w:multiLevelType w:val="hybridMultilevel"/>
    <w:tmpl w:val="D3CCE7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6">
    <w:nsid w:val="593F1264"/>
    <w:multiLevelType w:val="hybridMultilevel"/>
    <w:tmpl w:val="8EEEC700"/>
    <w:lvl w:ilvl="0">
      <w:start w:val="17"/>
      <w:numFmt w:val="decimal"/>
      <w:lvlText w:val="%1."/>
      <w:lvlJc w:val="left"/>
      <w:pPr>
        <w:ind w:left="720" w:hanging="360"/>
      </w:pPr>
      <w:rPr>
        <w:rFonts w:hint="default"/>
      </w:rPr>
    </w:lvl>
    <w:lvl w:ilvl="1">
      <w:start w:val="1"/>
      <w:numFmt w:val="bullet"/>
      <w:lvlText w:val=""/>
      <w:lvlJc w:val="left"/>
      <w:pPr>
        <w:ind w:left="153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A27428E"/>
    <w:multiLevelType w:val="hybridMultilevel"/>
    <w:tmpl w:val="82EAA88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BEB0990"/>
    <w:multiLevelType w:val="hybridMultilevel"/>
    <w:tmpl w:val="2B6C57B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2"/>
      <w:numFmt w:val="bullet"/>
      <w:lvlText w:val="•"/>
      <w:lvlJc w:val="left"/>
      <w:pPr>
        <w:ind w:left="2700" w:hanging="720"/>
      </w:pPr>
      <w:rPr>
        <w:rFonts w:ascii="Arial" w:hAnsi="Arial" w:eastAsiaTheme="minorHAnsi"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CBF6014"/>
    <w:multiLevelType w:val="hybridMultilevel"/>
    <w:tmpl w:val="48426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700" w:hanging="72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D02610B"/>
    <w:multiLevelType w:val="hybridMultilevel"/>
    <w:tmpl w:val="58C4AA74"/>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1">
    <w:nsid w:val="5EB46C2E"/>
    <w:multiLevelType w:val="hybridMultilevel"/>
    <w:tmpl w:val="D3CCE7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2">
    <w:nsid w:val="610F4A0A"/>
    <w:multiLevelType w:val="hybridMultilevel"/>
    <w:tmpl w:val="3B3032F6"/>
    <w:lvl w:ilvl="0">
      <w:start w:val="17"/>
      <w:numFmt w:val="decimal"/>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5105C48"/>
    <w:multiLevelType w:val="hybridMultilevel"/>
    <w:tmpl w:val="25AEF9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67586E8E"/>
    <w:multiLevelType w:val="hybridMultilevel"/>
    <w:tmpl w:val="DBE448E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6ECD0153"/>
    <w:multiLevelType w:val="hybridMultilevel"/>
    <w:tmpl w:val="09FEC6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FB07ED6"/>
    <w:multiLevelType w:val="hybridMultilevel"/>
    <w:tmpl w:val="16647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0117F69"/>
    <w:multiLevelType w:val="hybridMultilevel"/>
    <w:tmpl w:val="48902582"/>
    <w:lvl w:ilvl="0">
      <w:start w:val="1"/>
      <w:numFmt w:val="decimal"/>
      <w:lvlText w:val="%1."/>
      <w:lvlJc w:val="left"/>
      <w:pPr>
        <w:ind w:left="810" w:hanging="360"/>
      </w:pPr>
      <w:rPr>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70721BE8"/>
    <w:multiLevelType w:val="hybridMultilevel"/>
    <w:tmpl w:val="83ACBB14"/>
    <w:lvl w:ilvl="0">
      <w:start w:val="1"/>
      <w:numFmt w:val="lowerLetter"/>
      <w:lvlText w:val="%1."/>
      <w:lvlJc w:val="left"/>
      <w:pPr>
        <w:ind w:left="1560" w:hanging="360"/>
      </w:pPr>
      <w:rPr>
        <w:rFonts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89">
    <w:nsid w:val="70F23855"/>
    <w:multiLevelType w:val="hybridMultilevel"/>
    <w:tmpl w:val="7C3C9612"/>
    <w:lvl w:ilvl="0">
      <w:start w:val="17"/>
      <w:numFmt w:val="decimal"/>
      <w:lvlText w:val="%1."/>
      <w:lvlJc w:val="left"/>
      <w:pPr>
        <w:ind w:left="630" w:hanging="360"/>
      </w:pPr>
      <w:rPr>
        <w:rFonts w:hint="default"/>
        <w:b w:val="0"/>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1621874"/>
    <w:multiLevelType w:val="hybridMultilevel"/>
    <w:tmpl w:val="8D6C02C4"/>
    <w:lvl w:ilvl="0">
      <w:start w:val="1"/>
      <w:numFmt w:val="decimal"/>
      <w:lvlText w:val="%1."/>
      <w:lvlJc w:val="left"/>
      <w:pPr>
        <w:ind w:left="720" w:hanging="360"/>
      </w:pPr>
      <w:rPr>
        <w:rFonts w:hint="default"/>
        <w:b/>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278459D"/>
    <w:multiLevelType w:val="hybridMultilevel"/>
    <w:tmpl w:val="76F89EE4"/>
    <w:lvl w:ilvl="0">
      <w:start w:val="1"/>
      <w:numFmt w:val="lowerLetter"/>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92">
    <w:nsid w:val="74287BF7"/>
    <w:multiLevelType w:val="hybridMultilevel"/>
    <w:tmpl w:val="1F14CA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42B750E"/>
    <w:multiLevelType w:val="hybridMultilevel"/>
    <w:tmpl w:val="E5D24D7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74B358E0"/>
    <w:multiLevelType w:val="hybridMultilevel"/>
    <w:tmpl w:val="9DA420AC"/>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5260FBC"/>
    <w:multiLevelType w:val="hybridMultilevel"/>
    <w:tmpl w:val="7EE0FE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75CB4834"/>
    <w:multiLevelType w:val="hybridMultilevel"/>
    <w:tmpl w:val="51302456"/>
    <w:lvl w:ilvl="0">
      <w:start w:val="1"/>
      <w:numFmt w:val="decimal"/>
      <w:lvlText w:val="%1."/>
      <w:lvlJc w:val="left"/>
      <w:pPr>
        <w:ind w:left="720" w:hanging="360"/>
      </w:pPr>
      <w:rPr>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6591531"/>
    <w:multiLevelType w:val="hybridMultilevel"/>
    <w:tmpl w:val="1F14CA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76410AB"/>
    <w:multiLevelType w:val="hybridMultilevel"/>
    <w:tmpl w:val="69B6D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9">
    <w:nsid w:val="78510140"/>
    <w:multiLevelType w:val="hybridMultilevel"/>
    <w:tmpl w:val="393C434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9BA2CC5"/>
    <w:multiLevelType w:val="hybridMultilevel"/>
    <w:tmpl w:val="F4DC2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D02133B"/>
    <w:multiLevelType w:val="hybridMultilevel"/>
    <w:tmpl w:val="D886040E"/>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E666829"/>
    <w:multiLevelType w:val="hybridMultilevel"/>
    <w:tmpl w:val="64CEB8D2"/>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74"/>
  </w:num>
  <w:num w:numId="3">
    <w:abstractNumId w:val="5"/>
  </w:num>
  <w:num w:numId="4">
    <w:abstractNumId w:val="19"/>
  </w:num>
  <w:num w:numId="5">
    <w:abstractNumId w:val="41"/>
  </w:num>
  <w:num w:numId="6">
    <w:abstractNumId w:val="22"/>
  </w:num>
  <w:num w:numId="7">
    <w:abstractNumId w:val="56"/>
  </w:num>
  <w:num w:numId="8">
    <w:abstractNumId w:val="84"/>
  </w:num>
  <w:num w:numId="9">
    <w:abstractNumId w:val="81"/>
  </w:num>
  <w:num w:numId="10">
    <w:abstractNumId w:val="65"/>
  </w:num>
  <w:num w:numId="11">
    <w:abstractNumId w:val="68"/>
  </w:num>
  <w:num w:numId="12">
    <w:abstractNumId w:val="89"/>
  </w:num>
  <w:num w:numId="13">
    <w:abstractNumId w:val="91"/>
  </w:num>
  <w:num w:numId="14">
    <w:abstractNumId w:val="76"/>
  </w:num>
  <w:num w:numId="15">
    <w:abstractNumId w:val="9"/>
  </w:num>
  <w:num w:numId="16">
    <w:abstractNumId w:val="69"/>
  </w:num>
  <w:num w:numId="17">
    <w:abstractNumId w:val="42"/>
  </w:num>
  <w:num w:numId="18">
    <w:abstractNumId w:val="30"/>
  </w:num>
  <w:num w:numId="19">
    <w:abstractNumId w:val="70"/>
  </w:num>
  <w:num w:numId="20">
    <w:abstractNumId w:val="3"/>
  </w:num>
  <w:num w:numId="21">
    <w:abstractNumId w:val="58"/>
  </w:num>
  <w:num w:numId="22">
    <w:abstractNumId w:val="11"/>
  </w:num>
  <w:num w:numId="23">
    <w:abstractNumId w:val="36"/>
  </w:num>
  <w:num w:numId="24">
    <w:abstractNumId w:val="93"/>
  </w:num>
  <w:num w:numId="25">
    <w:abstractNumId w:val="20"/>
  </w:num>
  <w:num w:numId="26">
    <w:abstractNumId w:val="51"/>
  </w:num>
  <w:num w:numId="27">
    <w:abstractNumId w:val="86"/>
  </w:num>
  <w:num w:numId="28">
    <w:abstractNumId w:val="59"/>
  </w:num>
  <w:num w:numId="29">
    <w:abstractNumId w:val="57"/>
  </w:num>
  <w:num w:numId="30">
    <w:abstractNumId w:val="62"/>
  </w:num>
  <w:num w:numId="31">
    <w:abstractNumId w:val="15"/>
  </w:num>
  <w:num w:numId="32">
    <w:abstractNumId w:val="55"/>
  </w:num>
  <w:num w:numId="33">
    <w:abstractNumId w:val="49"/>
  </w:num>
  <w:num w:numId="34">
    <w:abstractNumId w:val="35"/>
  </w:num>
  <w:num w:numId="35">
    <w:abstractNumId w:val="80"/>
  </w:num>
  <w:num w:numId="36">
    <w:abstractNumId w:val="82"/>
  </w:num>
  <w:num w:numId="37">
    <w:abstractNumId w:val="31"/>
  </w:num>
  <w:num w:numId="38">
    <w:abstractNumId w:val="88"/>
  </w:num>
  <w:num w:numId="39">
    <w:abstractNumId w:val="45"/>
  </w:num>
  <w:num w:numId="40">
    <w:abstractNumId w:val="2"/>
  </w:num>
  <w:num w:numId="41">
    <w:abstractNumId w:val="40"/>
  </w:num>
  <w:num w:numId="42">
    <w:abstractNumId w:val="29"/>
  </w:num>
  <w:num w:numId="43">
    <w:abstractNumId w:val="27"/>
  </w:num>
  <w:num w:numId="44">
    <w:abstractNumId w:val="1"/>
  </w:num>
  <w:num w:numId="45">
    <w:abstractNumId w:val="39"/>
  </w:num>
  <w:num w:numId="46">
    <w:abstractNumId w:val="96"/>
  </w:num>
  <w:num w:numId="47">
    <w:abstractNumId w:val="46"/>
  </w:num>
  <w:num w:numId="48">
    <w:abstractNumId w:val="99"/>
  </w:num>
  <w:num w:numId="49">
    <w:abstractNumId w:val="8"/>
  </w:num>
  <w:num w:numId="50">
    <w:abstractNumId w:val="67"/>
  </w:num>
  <w:num w:numId="51">
    <w:abstractNumId w:val="25"/>
  </w:num>
  <w:num w:numId="52">
    <w:abstractNumId w:val="77"/>
  </w:num>
  <w:num w:numId="53">
    <w:abstractNumId w:val="7"/>
  </w:num>
  <w:num w:numId="54">
    <w:abstractNumId w:val="64"/>
  </w:num>
  <w:num w:numId="55">
    <w:abstractNumId w:val="97"/>
  </w:num>
  <w:num w:numId="56">
    <w:abstractNumId w:val="23"/>
  </w:num>
  <w:num w:numId="57">
    <w:abstractNumId w:val="90"/>
  </w:num>
  <w:num w:numId="58">
    <w:abstractNumId w:val="60"/>
  </w:num>
  <w:num w:numId="59">
    <w:abstractNumId w:val="10"/>
  </w:num>
  <w:num w:numId="60">
    <w:abstractNumId w:val="34"/>
  </w:num>
  <w:num w:numId="61">
    <w:abstractNumId w:val="32"/>
  </w:num>
  <w:num w:numId="62">
    <w:abstractNumId w:val="78"/>
  </w:num>
  <w:num w:numId="63">
    <w:abstractNumId w:val="79"/>
  </w:num>
  <w:num w:numId="64">
    <w:abstractNumId w:val="44"/>
  </w:num>
  <w:num w:numId="65">
    <w:abstractNumId w:val="47"/>
  </w:num>
  <w:num w:numId="66">
    <w:abstractNumId w:val="43"/>
  </w:num>
  <w:num w:numId="67">
    <w:abstractNumId w:val="14"/>
  </w:num>
  <w:num w:numId="68">
    <w:abstractNumId w:val="50"/>
  </w:num>
  <w:num w:numId="69">
    <w:abstractNumId w:val="4"/>
  </w:num>
  <w:num w:numId="70">
    <w:abstractNumId w:val="102"/>
  </w:num>
  <w:num w:numId="71">
    <w:abstractNumId w:val="13"/>
  </w:num>
  <w:num w:numId="72">
    <w:abstractNumId w:val="73"/>
  </w:num>
  <w:num w:numId="73">
    <w:abstractNumId w:val="33"/>
  </w:num>
  <w:num w:numId="74">
    <w:abstractNumId w:val="72"/>
  </w:num>
  <w:num w:numId="75">
    <w:abstractNumId w:val="87"/>
  </w:num>
  <w:num w:numId="76">
    <w:abstractNumId w:val="75"/>
  </w:num>
  <w:num w:numId="77">
    <w:abstractNumId w:val="52"/>
  </w:num>
  <w:num w:numId="78">
    <w:abstractNumId w:val="71"/>
  </w:num>
  <w:num w:numId="79">
    <w:abstractNumId w:val="24"/>
  </w:num>
  <w:num w:numId="80">
    <w:abstractNumId w:val="17"/>
  </w:num>
  <w:num w:numId="81">
    <w:abstractNumId w:val="28"/>
  </w:num>
  <w:num w:numId="82">
    <w:abstractNumId w:val="85"/>
  </w:num>
  <w:num w:numId="83">
    <w:abstractNumId w:val="48"/>
  </w:num>
  <w:num w:numId="84">
    <w:abstractNumId w:val="54"/>
  </w:num>
  <w:num w:numId="85">
    <w:abstractNumId w:val="26"/>
  </w:num>
  <w:num w:numId="86">
    <w:abstractNumId w:val="18"/>
  </w:num>
  <w:num w:numId="87">
    <w:abstractNumId w:val="95"/>
  </w:num>
  <w:num w:numId="88">
    <w:abstractNumId w:val="66"/>
  </w:num>
  <w:num w:numId="89">
    <w:abstractNumId w:val="63"/>
  </w:num>
  <w:num w:numId="90">
    <w:abstractNumId w:val="98"/>
  </w:num>
  <w:num w:numId="91">
    <w:abstractNumId w:val="83"/>
  </w:num>
  <w:num w:numId="92">
    <w:abstractNumId w:val="6"/>
  </w:num>
  <w:num w:numId="93">
    <w:abstractNumId w:val="61"/>
  </w:num>
  <w:num w:numId="94">
    <w:abstractNumId w:val="38"/>
  </w:num>
  <w:num w:numId="95">
    <w:abstractNumId w:val="100"/>
  </w:num>
  <w:num w:numId="96">
    <w:abstractNumId w:val="12"/>
  </w:num>
  <w:num w:numId="97">
    <w:abstractNumId w:val="16"/>
  </w:num>
  <w:num w:numId="98">
    <w:abstractNumId w:val="53"/>
  </w:num>
  <w:num w:numId="99">
    <w:abstractNumId w:val="21"/>
  </w:num>
  <w:num w:numId="100">
    <w:abstractNumId w:val="37"/>
  </w:num>
  <w:num w:numId="101">
    <w:abstractNumId w:val="92"/>
  </w:num>
  <w:num w:numId="102">
    <w:abstractNumId w:val="101"/>
  </w:num>
  <w:num w:numId="103">
    <w:abstractNumId w:val="9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987"/>
    <w:rsid w:val="00000F31"/>
    <w:rsid w:val="00003D93"/>
    <w:rsid w:val="000141E4"/>
    <w:rsid w:val="00015D70"/>
    <w:rsid w:val="000307BF"/>
    <w:rsid w:val="00031D33"/>
    <w:rsid w:val="000332C3"/>
    <w:rsid w:val="00033B58"/>
    <w:rsid w:val="000403EE"/>
    <w:rsid w:val="00041008"/>
    <w:rsid w:val="0005229D"/>
    <w:rsid w:val="00061EF0"/>
    <w:rsid w:val="0006336A"/>
    <w:rsid w:val="00065927"/>
    <w:rsid w:val="00071521"/>
    <w:rsid w:val="00074696"/>
    <w:rsid w:val="000819EA"/>
    <w:rsid w:val="0008519E"/>
    <w:rsid w:val="00092E25"/>
    <w:rsid w:val="000A166E"/>
    <w:rsid w:val="000A24EF"/>
    <w:rsid w:val="000A506D"/>
    <w:rsid w:val="000A5D43"/>
    <w:rsid w:val="000A75C2"/>
    <w:rsid w:val="000A7A01"/>
    <w:rsid w:val="000B3A7E"/>
    <w:rsid w:val="000B4FF0"/>
    <w:rsid w:val="000B6EBC"/>
    <w:rsid w:val="000C026C"/>
    <w:rsid w:val="000C061A"/>
    <w:rsid w:val="000D323C"/>
    <w:rsid w:val="000E2577"/>
    <w:rsid w:val="000E5331"/>
    <w:rsid w:val="000F23D6"/>
    <w:rsid w:val="000F45C9"/>
    <w:rsid w:val="000F7CA2"/>
    <w:rsid w:val="001004C9"/>
    <w:rsid w:val="00104DBD"/>
    <w:rsid w:val="00107363"/>
    <w:rsid w:val="001218F7"/>
    <w:rsid w:val="00123422"/>
    <w:rsid w:val="00127988"/>
    <w:rsid w:val="001370DF"/>
    <w:rsid w:val="00147D80"/>
    <w:rsid w:val="001500FF"/>
    <w:rsid w:val="00151660"/>
    <w:rsid w:val="0016335F"/>
    <w:rsid w:val="00163D7E"/>
    <w:rsid w:val="00163FCE"/>
    <w:rsid w:val="00181878"/>
    <w:rsid w:val="001863FA"/>
    <w:rsid w:val="001868CE"/>
    <w:rsid w:val="00190838"/>
    <w:rsid w:val="001917CA"/>
    <w:rsid w:val="00193CDD"/>
    <w:rsid w:val="001A4A5C"/>
    <w:rsid w:val="001B3D6C"/>
    <w:rsid w:val="001C4F61"/>
    <w:rsid w:val="001D1144"/>
    <w:rsid w:val="001D6BFA"/>
    <w:rsid w:val="001E3928"/>
    <w:rsid w:val="001E4B89"/>
    <w:rsid w:val="001F0BD4"/>
    <w:rsid w:val="001F4416"/>
    <w:rsid w:val="00207CE6"/>
    <w:rsid w:val="0021660F"/>
    <w:rsid w:val="00216A3C"/>
    <w:rsid w:val="00225331"/>
    <w:rsid w:val="00225F17"/>
    <w:rsid w:val="00227F1B"/>
    <w:rsid w:val="00245636"/>
    <w:rsid w:val="00246FB0"/>
    <w:rsid w:val="00252681"/>
    <w:rsid w:val="00253F4B"/>
    <w:rsid w:val="00255896"/>
    <w:rsid w:val="00261A8F"/>
    <w:rsid w:val="002661CD"/>
    <w:rsid w:val="00267540"/>
    <w:rsid w:val="0026776F"/>
    <w:rsid w:val="002715D0"/>
    <w:rsid w:val="002744D5"/>
    <w:rsid w:val="002775BE"/>
    <w:rsid w:val="00281454"/>
    <w:rsid w:val="002841C3"/>
    <w:rsid w:val="00284C3D"/>
    <w:rsid w:val="002A0D6F"/>
    <w:rsid w:val="002A6C75"/>
    <w:rsid w:val="002B603D"/>
    <w:rsid w:val="002B610D"/>
    <w:rsid w:val="002C47EF"/>
    <w:rsid w:val="002C5DD0"/>
    <w:rsid w:val="002D3F5E"/>
    <w:rsid w:val="002D6081"/>
    <w:rsid w:val="002E3867"/>
    <w:rsid w:val="002E3B99"/>
    <w:rsid w:val="002E62A2"/>
    <w:rsid w:val="002E7631"/>
    <w:rsid w:val="002F0A00"/>
    <w:rsid w:val="00302727"/>
    <w:rsid w:val="00304D2C"/>
    <w:rsid w:val="00311121"/>
    <w:rsid w:val="003164B1"/>
    <w:rsid w:val="00323985"/>
    <w:rsid w:val="00326EAF"/>
    <w:rsid w:val="003319A2"/>
    <w:rsid w:val="00331C73"/>
    <w:rsid w:val="00335E7F"/>
    <w:rsid w:val="003442CD"/>
    <w:rsid w:val="00350BA4"/>
    <w:rsid w:val="003548CE"/>
    <w:rsid w:val="003570F8"/>
    <w:rsid w:val="00371DBD"/>
    <w:rsid w:val="00380527"/>
    <w:rsid w:val="00382AF5"/>
    <w:rsid w:val="003830E2"/>
    <w:rsid w:val="00384009"/>
    <w:rsid w:val="00396684"/>
    <w:rsid w:val="003B50ED"/>
    <w:rsid w:val="003E3260"/>
    <w:rsid w:val="003E47D5"/>
    <w:rsid w:val="003E59EF"/>
    <w:rsid w:val="00400A70"/>
    <w:rsid w:val="004039CD"/>
    <w:rsid w:val="0041737C"/>
    <w:rsid w:val="0042346D"/>
    <w:rsid w:val="004240A1"/>
    <w:rsid w:val="00430B23"/>
    <w:rsid w:val="00435A36"/>
    <w:rsid w:val="0043777F"/>
    <w:rsid w:val="004404CD"/>
    <w:rsid w:val="00440A50"/>
    <w:rsid w:val="0044216E"/>
    <w:rsid w:val="00445A4C"/>
    <w:rsid w:val="00447613"/>
    <w:rsid w:val="004546C0"/>
    <w:rsid w:val="004553EC"/>
    <w:rsid w:val="004622E0"/>
    <w:rsid w:val="00462BED"/>
    <w:rsid w:val="0046397C"/>
    <w:rsid w:val="00467D04"/>
    <w:rsid w:val="00472C10"/>
    <w:rsid w:val="004736CD"/>
    <w:rsid w:val="00473B95"/>
    <w:rsid w:val="004818BD"/>
    <w:rsid w:val="0048599C"/>
    <w:rsid w:val="00494281"/>
    <w:rsid w:val="004A2394"/>
    <w:rsid w:val="004A3DC8"/>
    <w:rsid w:val="004A550F"/>
    <w:rsid w:val="004C0953"/>
    <w:rsid w:val="004C3FAE"/>
    <w:rsid w:val="004C4895"/>
    <w:rsid w:val="004C6780"/>
    <w:rsid w:val="004C7F2E"/>
    <w:rsid w:val="004D6089"/>
    <w:rsid w:val="004D715F"/>
    <w:rsid w:val="004E3071"/>
    <w:rsid w:val="004F7242"/>
    <w:rsid w:val="00504367"/>
    <w:rsid w:val="00505046"/>
    <w:rsid w:val="005074B3"/>
    <w:rsid w:val="005100B9"/>
    <w:rsid w:val="00520D65"/>
    <w:rsid w:val="00525112"/>
    <w:rsid w:val="00525132"/>
    <w:rsid w:val="0052638C"/>
    <w:rsid w:val="00526DEA"/>
    <w:rsid w:val="0053066F"/>
    <w:rsid w:val="005319DD"/>
    <w:rsid w:val="005322F5"/>
    <w:rsid w:val="005341D7"/>
    <w:rsid w:val="0054071A"/>
    <w:rsid w:val="00545690"/>
    <w:rsid w:val="00547DD6"/>
    <w:rsid w:val="005534BA"/>
    <w:rsid w:val="00564A17"/>
    <w:rsid w:val="005704AF"/>
    <w:rsid w:val="005719F7"/>
    <w:rsid w:val="00576FE3"/>
    <w:rsid w:val="0057731E"/>
    <w:rsid w:val="005811E1"/>
    <w:rsid w:val="0058199D"/>
    <w:rsid w:val="00590453"/>
    <w:rsid w:val="0059176E"/>
    <w:rsid w:val="0059751F"/>
    <w:rsid w:val="005B5DAA"/>
    <w:rsid w:val="005B5FFF"/>
    <w:rsid w:val="005B621F"/>
    <w:rsid w:val="005B784D"/>
    <w:rsid w:val="005D64F8"/>
    <w:rsid w:val="005E5C65"/>
    <w:rsid w:val="005E75D6"/>
    <w:rsid w:val="005F0856"/>
    <w:rsid w:val="005F357F"/>
    <w:rsid w:val="006049B8"/>
    <w:rsid w:val="006137A5"/>
    <w:rsid w:val="006171EB"/>
    <w:rsid w:val="00623733"/>
    <w:rsid w:val="00626A17"/>
    <w:rsid w:val="00631CC3"/>
    <w:rsid w:val="00632B52"/>
    <w:rsid w:val="00641DE8"/>
    <w:rsid w:val="0064600B"/>
    <w:rsid w:val="006468A4"/>
    <w:rsid w:val="00652271"/>
    <w:rsid w:val="006527AF"/>
    <w:rsid w:val="006528F5"/>
    <w:rsid w:val="00662579"/>
    <w:rsid w:val="00674B09"/>
    <w:rsid w:val="00676D28"/>
    <w:rsid w:val="00681D15"/>
    <w:rsid w:val="00682C64"/>
    <w:rsid w:val="006A13A8"/>
    <w:rsid w:val="006A1813"/>
    <w:rsid w:val="006A21C7"/>
    <w:rsid w:val="006A58C8"/>
    <w:rsid w:val="006B138D"/>
    <w:rsid w:val="006B39C0"/>
    <w:rsid w:val="006B6FAB"/>
    <w:rsid w:val="006C562F"/>
    <w:rsid w:val="006C7124"/>
    <w:rsid w:val="006C7360"/>
    <w:rsid w:val="006D3377"/>
    <w:rsid w:val="006E1E55"/>
    <w:rsid w:val="006E2373"/>
    <w:rsid w:val="006E2964"/>
    <w:rsid w:val="006E416B"/>
    <w:rsid w:val="006F22DD"/>
    <w:rsid w:val="006F22E4"/>
    <w:rsid w:val="006F671B"/>
    <w:rsid w:val="007009B6"/>
    <w:rsid w:val="00722DB4"/>
    <w:rsid w:val="00724A9A"/>
    <w:rsid w:val="00727337"/>
    <w:rsid w:val="007302D4"/>
    <w:rsid w:val="007305EB"/>
    <w:rsid w:val="00731709"/>
    <w:rsid w:val="00731F06"/>
    <w:rsid w:val="00740619"/>
    <w:rsid w:val="007456F6"/>
    <w:rsid w:val="00761C62"/>
    <w:rsid w:val="00767849"/>
    <w:rsid w:val="00770E68"/>
    <w:rsid w:val="0077192A"/>
    <w:rsid w:val="0078012B"/>
    <w:rsid w:val="00787302"/>
    <w:rsid w:val="0079180D"/>
    <w:rsid w:val="007A0845"/>
    <w:rsid w:val="007A6422"/>
    <w:rsid w:val="007B142F"/>
    <w:rsid w:val="007B6B63"/>
    <w:rsid w:val="007C179E"/>
    <w:rsid w:val="007C5AE2"/>
    <w:rsid w:val="007C69CA"/>
    <w:rsid w:val="007D1932"/>
    <w:rsid w:val="007D6AA0"/>
    <w:rsid w:val="007E371A"/>
    <w:rsid w:val="007E4D2C"/>
    <w:rsid w:val="007F2571"/>
    <w:rsid w:val="007F2DC5"/>
    <w:rsid w:val="007F760B"/>
    <w:rsid w:val="00801E05"/>
    <w:rsid w:val="008120F5"/>
    <w:rsid w:val="008150BA"/>
    <w:rsid w:val="00817860"/>
    <w:rsid w:val="008235B2"/>
    <w:rsid w:val="008274D9"/>
    <w:rsid w:val="0083021A"/>
    <w:rsid w:val="0083527C"/>
    <w:rsid w:val="00835627"/>
    <w:rsid w:val="008419A4"/>
    <w:rsid w:val="008479B6"/>
    <w:rsid w:val="00851C7A"/>
    <w:rsid w:val="00852242"/>
    <w:rsid w:val="00852311"/>
    <w:rsid w:val="008627E6"/>
    <w:rsid w:val="008660FF"/>
    <w:rsid w:val="0086664B"/>
    <w:rsid w:val="00870251"/>
    <w:rsid w:val="00871540"/>
    <w:rsid w:val="00873E7D"/>
    <w:rsid w:val="00875672"/>
    <w:rsid w:val="008779C4"/>
    <w:rsid w:val="00880BDC"/>
    <w:rsid w:val="008901A2"/>
    <w:rsid w:val="0089066F"/>
    <w:rsid w:val="0089546C"/>
    <w:rsid w:val="008A408A"/>
    <w:rsid w:val="008A6E55"/>
    <w:rsid w:val="008B50DE"/>
    <w:rsid w:val="008B56E5"/>
    <w:rsid w:val="008C3D4E"/>
    <w:rsid w:val="008E1680"/>
    <w:rsid w:val="009027B3"/>
    <w:rsid w:val="00902A0D"/>
    <w:rsid w:val="00907812"/>
    <w:rsid w:val="00914B6C"/>
    <w:rsid w:val="009265C0"/>
    <w:rsid w:val="00935A7C"/>
    <w:rsid w:val="009360A7"/>
    <w:rsid w:val="009370EE"/>
    <w:rsid w:val="00941A7A"/>
    <w:rsid w:val="009464DE"/>
    <w:rsid w:val="0096357A"/>
    <w:rsid w:val="00980477"/>
    <w:rsid w:val="0098070A"/>
    <w:rsid w:val="00980D22"/>
    <w:rsid w:val="0099623D"/>
    <w:rsid w:val="009972C5"/>
    <w:rsid w:val="00997FE1"/>
    <w:rsid w:val="009A5E9D"/>
    <w:rsid w:val="009A79C6"/>
    <w:rsid w:val="009B2C7E"/>
    <w:rsid w:val="009C1C6B"/>
    <w:rsid w:val="009C78BF"/>
    <w:rsid w:val="009C7DE8"/>
    <w:rsid w:val="009D11F9"/>
    <w:rsid w:val="009D52F3"/>
    <w:rsid w:val="009D7900"/>
    <w:rsid w:val="009E1A17"/>
    <w:rsid w:val="009E2AA4"/>
    <w:rsid w:val="009E59EF"/>
    <w:rsid w:val="009E6378"/>
    <w:rsid w:val="009F0809"/>
    <w:rsid w:val="00A034E4"/>
    <w:rsid w:val="00A05000"/>
    <w:rsid w:val="00A062C2"/>
    <w:rsid w:val="00A0680F"/>
    <w:rsid w:val="00A130F1"/>
    <w:rsid w:val="00A14610"/>
    <w:rsid w:val="00A20113"/>
    <w:rsid w:val="00A201D7"/>
    <w:rsid w:val="00A43214"/>
    <w:rsid w:val="00A5240B"/>
    <w:rsid w:val="00A629CC"/>
    <w:rsid w:val="00A91D5F"/>
    <w:rsid w:val="00AA112B"/>
    <w:rsid w:val="00AA35E4"/>
    <w:rsid w:val="00AA7375"/>
    <w:rsid w:val="00AA790C"/>
    <w:rsid w:val="00AB2755"/>
    <w:rsid w:val="00AB4BC6"/>
    <w:rsid w:val="00AC166D"/>
    <w:rsid w:val="00AC53C2"/>
    <w:rsid w:val="00AC56C9"/>
    <w:rsid w:val="00AD0382"/>
    <w:rsid w:val="00AD1354"/>
    <w:rsid w:val="00AD18C1"/>
    <w:rsid w:val="00AE4667"/>
    <w:rsid w:val="00AE50CC"/>
    <w:rsid w:val="00AF6C14"/>
    <w:rsid w:val="00B02745"/>
    <w:rsid w:val="00B03092"/>
    <w:rsid w:val="00B06103"/>
    <w:rsid w:val="00B11CBC"/>
    <w:rsid w:val="00B250FE"/>
    <w:rsid w:val="00B304DF"/>
    <w:rsid w:val="00B32ECD"/>
    <w:rsid w:val="00B3401F"/>
    <w:rsid w:val="00B4676E"/>
    <w:rsid w:val="00B4767F"/>
    <w:rsid w:val="00B50147"/>
    <w:rsid w:val="00B610B6"/>
    <w:rsid w:val="00B64B13"/>
    <w:rsid w:val="00B707B9"/>
    <w:rsid w:val="00B81621"/>
    <w:rsid w:val="00B829D6"/>
    <w:rsid w:val="00B97733"/>
    <w:rsid w:val="00BA0630"/>
    <w:rsid w:val="00BA2054"/>
    <w:rsid w:val="00BA3C98"/>
    <w:rsid w:val="00BA401E"/>
    <w:rsid w:val="00BA5C61"/>
    <w:rsid w:val="00BB7AD3"/>
    <w:rsid w:val="00BD42BF"/>
    <w:rsid w:val="00BD57DA"/>
    <w:rsid w:val="00BD62CC"/>
    <w:rsid w:val="00BD7953"/>
    <w:rsid w:val="00BE3E19"/>
    <w:rsid w:val="00BE6474"/>
    <w:rsid w:val="00BF07B7"/>
    <w:rsid w:val="00BF1F32"/>
    <w:rsid w:val="00BF3976"/>
    <w:rsid w:val="00BF3AB7"/>
    <w:rsid w:val="00BF465E"/>
    <w:rsid w:val="00BF517D"/>
    <w:rsid w:val="00C01C43"/>
    <w:rsid w:val="00C0302B"/>
    <w:rsid w:val="00C063F8"/>
    <w:rsid w:val="00C15945"/>
    <w:rsid w:val="00C16558"/>
    <w:rsid w:val="00C17272"/>
    <w:rsid w:val="00C22F5C"/>
    <w:rsid w:val="00C3474D"/>
    <w:rsid w:val="00C34F4C"/>
    <w:rsid w:val="00C35FCC"/>
    <w:rsid w:val="00C41531"/>
    <w:rsid w:val="00C41987"/>
    <w:rsid w:val="00C524D0"/>
    <w:rsid w:val="00C55E95"/>
    <w:rsid w:val="00C56AEB"/>
    <w:rsid w:val="00C63B16"/>
    <w:rsid w:val="00C63C00"/>
    <w:rsid w:val="00C72759"/>
    <w:rsid w:val="00C72EA1"/>
    <w:rsid w:val="00C73D2B"/>
    <w:rsid w:val="00C74114"/>
    <w:rsid w:val="00C83848"/>
    <w:rsid w:val="00C8673A"/>
    <w:rsid w:val="00C91D97"/>
    <w:rsid w:val="00C9260F"/>
    <w:rsid w:val="00C9661A"/>
    <w:rsid w:val="00C97D7B"/>
    <w:rsid w:val="00CA3665"/>
    <w:rsid w:val="00CA65FE"/>
    <w:rsid w:val="00CB20EE"/>
    <w:rsid w:val="00CC30D2"/>
    <w:rsid w:val="00CC39A0"/>
    <w:rsid w:val="00CD3B21"/>
    <w:rsid w:val="00CE2816"/>
    <w:rsid w:val="00CE5E67"/>
    <w:rsid w:val="00CE672F"/>
    <w:rsid w:val="00CF2E28"/>
    <w:rsid w:val="00CF2F0E"/>
    <w:rsid w:val="00CF52D4"/>
    <w:rsid w:val="00D020C3"/>
    <w:rsid w:val="00D0274A"/>
    <w:rsid w:val="00D05D66"/>
    <w:rsid w:val="00D205D2"/>
    <w:rsid w:val="00D2105A"/>
    <w:rsid w:val="00D26587"/>
    <w:rsid w:val="00D26908"/>
    <w:rsid w:val="00D31F88"/>
    <w:rsid w:val="00D33021"/>
    <w:rsid w:val="00D3589F"/>
    <w:rsid w:val="00D363D2"/>
    <w:rsid w:val="00D36A05"/>
    <w:rsid w:val="00D51DE7"/>
    <w:rsid w:val="00D536D0"/>
    <w:rsid w:val="00D5621A"/>
    <w:rsid w:val="00D56ACD"/>
    <w:rsid w:val="00D61791"/>
    <w:rsid w:val="00D62501"/>
    <w:rsid w:val="00D633A3"/>
    <w:rsid w:val="00D6569B"/>
    <w:rsid w:val="00D66C2E"/>
    <w:rsid w:val="00D67A5F"/>
    <w:rsid w:val="00D74FA4"/>
    <w:rsid w:val="00D81F7E"/>
    <w:rsid w:val="00D91516"/>
    <w:rsid w:val="00D92709"/>
    <w:rsid w:val="00D962C3"/>
    <w:rsid w:val="00D96300"/>
    <w:rsid w:val="00D97333"/>
    <w:rsid w:val="00DA1B22"/>
    <w:rsid w:val="00DA6B4B"/>
    <w:rsid w:val="00DC22B5"/>
    <w:rsid w:val="00DD0426"/>
    <w:rsid w:val="00DD4A68"/>
    <w:rsid w:val="00DE37E2"/>
    <w:rsid w:val="00DE7891"/>
    <w:rsid w:val="00DF0111"/>
    <w:rsid w:val="00DF0744"/>
    <w:rsid w:val="00DF3684"/>
    <w:rsid w:val="00E024DA"/>
    <w:rsid w:val="00E039B6"/>
    <w:rsid w:val="00E077CA"/>
    <w:rsid w:val="00E11BF7"/>
    <w:rsid w:val="00E132FA"/>
    <w:rsid w:val="00E22437"/>
    <w:rsid w:val="00E23727"/>
    <w:rsid w:val="00E3467D"/>
    <w:rsid w:val="00E36B9C"/>
    <w:rsid w:val="00E42253"/>
    <w:rsid w:val="00E43F0A"/>
    <w:rsid w:val="00E5103C"/>
    <w:rsid w:val="00E51E87"/>
    <w:rsid w:val="00E55B78"/>
    <w:rsid w:val="00E76B46"/>
    <w:rsid w:val="00E77C2F"/>
    <w:rsid w:val="00E803E8"/>
    <w:rsid w:val="00E820BD"/>
    <w:rsid w:val="00E85674"/>
    <w:rsid w:val="00E85771"/>
    <w:rsid w:val="00E86255"/>
    <w:rsid w:val="00E8757A"/>
    <w:rsid w:val="00EA603E"/>
    <w:rsid w:val="00EB5FA1"/>
    <w:rsid w:val="00EC73D6"/>
    <w:rsid w:val="00EC7419"/>
    <w:rsid w:val="00EE55E3"/>
    <w:rsid w:val="00EF09A0"/>
    <w:rsid w:val="00EF4539"/>
    <w:rsid w:val="00F00F0D"/>
    <w:rsid w:val="00F12629"/>
    <w:rsid w:val="00F217B9"/>
    <w:rsid w:val="00F3459D"/>
    <w:rsid w:val="00F34734"/>
    <w:rsid w:val="00F47ADA"/>
    <w:rsid w:val="00F52665"/>
    <w:rsid w:val="00F53542"/>
    <w:rsid w:val="00F6035A"/>
    <w:rsid w:val="00F671FD"/>
    <w:rsid w:val="00F928AF"/>
    <w:rsid w:val="00F967C1"/>
    <w:rsid w:val="00FA37A3"/>
    <w:rsid w:val="00FA3B20"/>
    <w:rsid w:val="00FA568B"/>
    <w:rsid w:val="00FA79CC"/>
    <w:rsid w:val="00FB15F0"/>
    <w:rsid w:val="00FB1C73"/>
    <w:rsid w:val="00FB5D56"/>
    <w:rsid w:val="00FB5E6A"/>
    <w:rsid w:val="00FB75D7"/>
    <w:rsid w:val="00FB7E37"/>
    <w:rsid w:val="00FC1C5E"/>
    <w:rsid w:val="00FC1CF7"/>
    <w:rsid w:val="00FC6088"/>
    <w:rsid w:val="00FC61AA"/>
    <w:rsid w:val="00FC70C6"/>
    <w:rsid w:val="00FE02D5"/>
    <w:rsid w:val="00FE03DD"/>
    <w:rsid w:val="00FE0C20"/>
    <w:rsid w:val="00FE66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EA4D4"/>
  <w15:chartTrackingRefBased/>
  <w15:docId w15:val="{53F04409-46BE-4473-B5C1-F74F0A43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1987"/>
    <w:rPr>
      <w:sz w:val="16"/>
      <w:szCs w:val="16"/>
    </w:rPr>
  </w:style>
  <w:style w:type="paragraph" w:styleId="CommentText">
    <w:name w:val="annotation text"/>
    <w:basedOn w:val="Normal"/>
    <w:link w:val="CommentTextChar"/>
    <w:uiPriority w:val="99"/>
    <w:unhideWhenUsed/>
    <w:rsid w:val="00C41987"/>
    <w:pPr>
      <w:spacing w:line="240" w:lineRule="auto"/>
    </w:pPr>
    <w:rPr>
      <w:sz w:val="20"/>
      <w:szCs w:val="20"/>
    </w:rPr>
  </w:style>
  <w:style w:type="character" w:customStyle="1" w:styleId="CommentTextChar">
    <w:name w:val="Comment Text Char"/>
    <w:basedOn w:val="DefaultParagraphFont"/>
    <w:link w:val="CommentText"/>
    <w:uiPriority w:val="99"/>
    <w:rsid w:val="00C41987"/>
    <w:rPr>
      <w:sz w:val="20"/>
      <w:szCs w:val="20"/>
    </w:rPr>
  </w:style>
  <w:style w:type="paragraph" w:styleId="CommentSubject">
    <w:name w:val="annotation subject"/>
    <w:basedOn w:val="CommentText"/>
    <w:next w:val="CommentText"/>
    <w:link w:val="CommentSubjectChar"/>
    <w:uiPriority w:val="99"/>
    <w:semiHidden/>
    <w:unhideWhenUsed/>
    <w:rsid w:val="00C41987"/>
    <w:rPr>
      <w:b/>
      <w:bCs/>
    </w:rPr>
  </w:style>
  <w:style w:type="character" w:customStyle="1" w:styleId="CommentSubjectChar">
    <w:name w:val="Comment Subject Char"/>
    <w:basedOn w:val="CommentTextChar"/>
    <w:link w:val="CommentSubject"/>
    <w:uiPriority w:val="99"/>
    <w:semiHidden/>
    <w:rsid w:val="00C41987"/>
    <w:rPr>
      <w:b/>
      <w:bCs/>
      <w:sz w:val="20"/>
      <w:szCs w:val="20"/>
    </w:rPr>
  </w:style>
  <w:style w:type="paragraph" w:styleId="BalloonText">
    <w:name w:val="Balloon Text"/>
    <w:basedOn w:val="Normal"/>
    <w:link w:val="BalloonTextChar"/>
    <w:uiPriority w:val="99"/>
    <w:semiHidden/>
    <w:unhideWhenUsed/>
    <w:rsid w:val="00C41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87"/>
    <w:rPr>
      <w:rFonts w:ascii="Segoe UI" w:hAnsi="Segoe UI" w:cs="Segoe UI"/>
      <w:sz w:val="18"/>
      <w:szCs w:val="18"/>
    </w:rPr>
  </w:style>
  <w:style w:type="paragraph" w:styleId="ListParagraph">
    <w:name w:val="List Paragraph"/>
    <w:basedOn w:val="Normal"/>
    <w:uiPriority w:val="34"/>
    <w:qFormat/>
    <w:rsid w:val="00C41987"/>
    <w:pPr>
      <w:ind w:left="720"/>
      <w:contextualSpacing/>
    </w:pPr>
  </w:style>
  <w:style w:type="paragraph" w:styleId="Header">
    <w:name w:val="header"/>
    <w:basedOn w:val="Normal"/>
    <w:link w:val="HeaderChar"/>
    <w:uiPriority w:val="99"/>
    <w:unhideWhenUsed/>
    <w:rsid w:val="0093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A7"/>
  </w:style>
  <w:style w:type="paragraph" w:styleId="Footer">
    <w:name w:val="footer"/>
    <w:basedOn w:val="Normal"/>
    <w:link w:val="FooterChar"/>
    <w:uiPriority w:val="99"/>
    <w:unhideWhenUsed/>
    <w:rsid w:val="0093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A7"/>
  </w:style>
  <w:style w:type="table" w:styleId="TableGrid">
    <w:name w:val="Table Grid"/>
    <w:basedOn w:val="TableNormal"/>
    <w:uiPriority w:val="39"/>
    <w:rsid w:val="00FB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55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6335F"/>
    <w:pPr>
      <w:spacing w:before="100" w:beforeAutospacing="1" w:after="100" w:afterAutospacing="1" w:line="240" w:lineRule="auto"/>
    </w:pPr>
    <w:rPr>
      <w:rFonts w:ascii="Times New Roman" w:hAnsi="Times New Roman" w:eastAsiaTheme="minorEastAsia" w:cs="Times New Roman"/>
      <w:sz w:val="24"/>
      <w:szCs w:val="24"/>
    </w:rPr>
  </w:style>
  <w:style w:type="character" w:customStyle="1" w:styleId="Heading1Char">
    <w:name w:val="Heading 1 Char"/>
    <w:basedOn w:val="DefaultParagraphFont"/>
    <w:link w:val="Heading1"/>
    <w:uiPriority w:val="9"/>
    <w:rsid w:val="00E510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03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35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11" ma:contentTypeDescription="Create a new document." ma:contentTypeScope="" ma:versionID="53606ed1d35c4a47cda68dff709c1f57">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368364a744ec7638cccfc21eba60f2b1"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02820-F250-423E-93F1-2B60D7CC22E5}">
  <ds:schemaRefs>
    <ds:schemaRef ds:uri="http://schemas.microsoft.com/sharepoint/v3/contenttype/forms"/>
  </ds:schemaRefs>
</ds:datastoreItem>
</file>

<file path=customXml/itemProps2.xml><?xml version="1.0" encoding="utf-8"?>
<ds:datastoreItem xmlns:ds="http://schemas.openxmlformats.org/officeDocument/2006/customXml" ds:itemID="{82FBCBAD-6357-4A9E-8A99-089E6E70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510F9-A247-4240-90BA-0921F984E04B}">
  <ds:schemaRefs>
    <ds:schemaRef ds:uri="http://schemas.openxmlformats.org/officeDocument/2006/bibliography"/>
  </ds:schemaRefs>
</ds:datastoreItem>
</file>

<file path=customXml/itemProps4.xml><?xml version="1.0" encoding="utf-8"?>
<ds:datastoreItem xmlns:ds="http://schemas.openxmlformats.org/officeDocument/2006/customXml" ds:itemID="{D10E3F5F-6920-44F9-9C1A-8FA616FEC7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Orenstein, Diane (CDC/OID/NCHHSTP)</dc:creator>
  <cp:lastModifiedBy>Bonds, Constance (CDC/DDID/NCHHSTP/OD)</cp:lastModifiedBy>
  <cp:revision>5</cp:revision>
  <cp:lastPrinted>2018-12-13T20:18:00Z</cp:lastPrinted>
  <dcterms:created xsi:type="dcterms:W3CDTF">2022-03-30T18:07:00Z</dcterms:created>
  <dcterms:modified xsi:type="dcterms:W3CDTF">2022-06-09T14:00:00Z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y fmtid="{D5CDD505-2E9C-101B-9397-08002B2CF9AE}" pid="3" name="MSIP_Label_7b94a7b8-f06c-4dfe-bdcc-9b548fd58c31_ActionId">
    <vt:lpwstr>f040bf5d-7f4e-43fd-952b-9f5be2ffe463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2022-03-30T16:56:09Z</vt:lpwstr>
  </property>
  <property fmtid="{D5CDD505-2E9C-101B-9397-08002B2CF9AE}" pid="9" name="MSIP_Label_7b94a7b8-f06c-4dfe-bdcc-9b548fd58c31_SiteId">
    <vt:lpwstr>9ce70869-60db-44fd-abe8-d2767077fc8f</vt:lpwstr>
  </property>
</Properties>
</file>