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6C1D" w:rsidRPr="00E62DCC" w:rsidP="00E62DCC" w14:paraId="1469A6F0" w14:textId="7114FE1F">
      <w:pPr>
        <w:spacing w:after="0" w:line="240" w:lineRule="auto"/>
        <w:jc w:val="center"/>
        <w:rPr>
          <w:rFonts w:ascii="Arial" w:hAnsi="Arial" w:cs="Arial"/>
          <w:b/>
          <w:bCs/>
          <w:sz w:val="160"/>
          <w:szCs w:val="160"/>
        </w:rPr>
      </w:pPr>
      <w:r w:rsidRPr="00E62DCC">
        <w:rPr>
          <w:rFonts w:ascii="Arial" w:hAnsi="Arial" w:cs="Arial"/>
          <w:b/>
          <w:bCs/>
          <w:sz w:val="160"/>
          <w:szCs w:val="160"/>
        </w:rPr>
        <w:t>C</w:t>
      </w:r>
      <w:r w:rsidRPr="00E62DCC">
        <w:rPr>
          <w:rFonts w:ascii="Arial" w:hAnsi="Arial" w:cs="Arial"/>
          <w:b/>
          <w:bCs/>
          <w:color w:val="ED7D31" w:themeColor="accent2"/>
          <w:sz w:val="160"/>
          <w:szCs w:val="160"/>
        </w:rPr>
        <w:t>4</w:t>
      </w:r>
      <w:r w:rsidRPr="00E62DCC">
        <w:rPr>
          <w:rFonts w:ascii="Arial" w:hAnsi="Arial" w:cs="Arial"/>
          <w:b/>
          <w:bCs/>
          <w:sz w:val="160"/>
          <w:szCs w:val="160"/>
        </w:rPr>
        <w:t>P</w:t>
      </w:r>
    </w:p>
    <w:p w:rsidR="00E62DCC" w:rsidRPr="00E62DCC" w:rsidP="00E62DCC" w14:paraId="5054CC03" w14:textId="084BBE34">
      <w:pPr>
        <w:pStyle w:val="IntenseQuote"/>
        <w:spacing w:before="0" w:after="0"/>
        <w:rPr>
          <w:bCs/>
        </w:rPr>
      </w:pPr>
      <w:r w:rsidRPr="00E62DCC">
        <w:rPr>
          <w:bCs/>
        </w:rPr>
        <w:t>Choices for Prevention</w:t>
      </w:r>
    </w:p>
    <w:p w:rsidR="00E62DCC" w:rsidP="005C6462" w14:paraId="6DE91C5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DCC" w:rsidP="005C6462" w14:paraId="4302273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64" w:rsidP="005C6462" w14:paraId="03700DCE" w14:textId="22F24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</w:t>
      </w:r>
      <w:r w:rsidR="00BA771E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0BEF" w:rsidP="005C6462" w14:paraId="642F91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316" w:rsidP="0074300F" w14:paraId="654B89F7" w14:textId="56E6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We would like to invite your organizations’ clients to participate in an online survey for a research study funded by the U.S. Centers for Disease Control and Prevention (CDC).</w:t>
      </w:r>
      <w:r w:rsidR="004E4BF8">
        <w:rPr>
          <w:rFonts w:ascii="Times New Roman" w:hAnsi="Times New Roman" w:cs="Times New Roman"/>
          <w:sz w:val="24"/>
          <w:szCs w:val="24"/>
        </w:rPr>
        <w:t xml:space="preserve">  </w:t>
      </w:r>
      <w:r w:rsidRPr="00487316">
        <w:rPr>
          <w:rFonts w:ascii="Times New Roman" w:hAnsi="Times New Roman" w:cs="Times New Roman"/>
          <w:sz w:val="24"/>
          <w:szCs w:val="24"/>
        </w:rPr>
        <w:t>The purpose of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7316">
        <w:rPr>
          <w:rFonts w:ascii="Times New Roman" w:hAnsi="Times New Roman" w:cs="Times New Roman"/>
          <w:sz w:val="24"/>
          <w:szCs w:val="24"/>
        </w:rPr>
        <w:t xml:space="preserve"> study is to understand how different characteristics of HIV prevention services, including availability of new longer-acting PrEP methods, influence the decision to use PrEP for HIV prevention. PrEP, or pre-exposure prophylaxis, is medicine people can take to prevent getting HIV from sex or injection drug use.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CBB" w:rsidP="0074300F" w14:paraId="215E4EE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2AE" w:rsidRPr="00DC25D5" w:rsidP="0074300F" w14:paraId="6053D400" w14:textId="30677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Would you please post the information below to your listservs, social media accounts, </w:t>
      </w:r>
      <w:r w:rsidR="00831508">
        <w:rPr>
          <w:rFonts w:ascii="Times New Roman" w:hAnsi="Times New Roman" w:cs="Times New Roman"/>
          <w:b/>
          <w:bCs/>
          <w:sz w:val="24"/>
          <w:szCs w:val="24"/>
        </w:rPr>
        <w:t>and/</w:t>
      </w:r>
      <w:r>
        <w:rPr>
          <w:rFonts w:ascii="Times New Roman" w:hAnsi="Times New Roman" w:cs="Times New Roman"/>
          <w:b/>
          <w:bCs/>
          <w:sz w:val="24"/>
          <w:szCs w:val="24"/>
        </w:rPr>
        <w:t>or website</w:t>
      </w:r>
      <w:r w:rsidR="00831508">
        <w:rPr>
          <w:rFonts w:ascii="Times New Roman" w:hAnsi="Times New Roman" w:cs="Times New Roman"/>
          <w:b/>
          <w:bCs/>
          <w:sz w:val="24"/>
          <w:szCs w:val="24"/>
        </w:rPr>
        <w:t xml:space="preserve"> to help us with recruitment?</w:t>
      </w:r>
      <w:r w:rsidR="00831508">
        <w:rPr>
          <w:rFonts w:ascii="Times New Roman" w:hAnsi="Times New Roman" w:cs="Times New Roman"/>
          <w:sz w:val="24"/>
          <w:szCs w:val="24"/>
        </w:rPr>
        <w:t xml:space="preserve"> </w:t>
      </w:r>
      <w:r w:rsidR="00DC25D5">
        <w:rPr>
          <w:rFonts w:ascii="Times New Roman" w:hAnsi="Times New Roman" w:cs="Times New Roman"/>
          <w:sz w:val="24"/>
          <w:szCs w:val="24"/>
        </w:rPr>
        <w:t xml:space="preserve"> </w:t>
      </w:r>
      <w:r w:rsidR="008B612F">
        <w:rPr>
          <w:rFonts w:ascii="Times New Roman" w:hAnsi="Times New Roman" w:cs="Times New Roman"/>
          <w:sz w:val="24"/>
          <w:szCs w:val="24"/>
        </w:rPr>
        <w:t xml:space="preserve">We have also attached the information as a </w:t>
      </w:r>
      <w:r w:rsidR="00434D60">
        <w:rPr>
          <w:rFonts w:ascii="Times New Roman" w:hAnsi="Times New Roman" w:cs="Times New Roman"/>
          <w:sz w:val="24"/>
          <w:szCs w:val="24"/>
        </w:rPr>
        <w:t xml:space="preserve">.JPEG image and </w:t>
      </w:r>
      <w:r w:rsidR="008B612F">
        <w:rPr>
          <w:rFonts w:ascii="Times New Roman" w:hAnsi="Times New Roman" w:cs="Times New Roman"/>
          <w:sz w:val="24"/>
          <w:szCs w:val="24"/>
        </w:rPr>
        <w:t xml:space="preserve">as a </w:t>
      </w:r>
      <w:r w:rsidR="00434D60">
        <w:rPr>
          <w:rFonts w:ascii="Times New Roman" w:hAnsi="Times New Roman" w:cs="Times New Roman"/>
          <w:sz w:val="24"/>
          <w:szCs w:val="24"/>
        </w:rPr>
        <w:t xml:space="preserve">PDF </w:t>
      </w:r>
      <w:r w:rsidR="008B612F">
        <w:rPr>
          <w:rFonts w:ascii="Times New Roman" w:hAnsi="Times New Roman" w:cs="Times New Roman"/>
          <w:sz w:val="24"/>
          <w:szCs w:val="24"/>
        </w:rPr>
        <w:t>flyer that can be posted in your clin</w:t>
      </w:r>
      <w:r w:rsidR="00434D60">
        <w:rPr>
          <w:rFonts w:ascii="Times New Roman" w:hAnsi="Times New Roman" w:cs="Times New Roman"/>
          <w:sz w:val="24"/>
          <w:szCs w:val="24"/>
        </w:rPr>
        <w:t>ics.</w:t>
      </w:r>
    </w:p>
    <w:p w:rsidR="00A902AE" w:rsidP="0074300F" w14:paraId="0A51BC8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A83" w:rsidRPr="00A238B3" w:rsidP="00A238B3" w14:paraId="09581877" w14:textId="6025B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024" w:rsidP="00950721" w14:paraId="1F751E50" w14:textId="611148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76" w:lineRule="auto"/>
        <w:jc w:val="center"/>
        <w:rPr>
          <w:rFonts w:ascii="Arial" w:eastAsia="Calibri" w:hAnsi="Arial" w:cs="Arial"/>
          <w:b/>
          <w:sz w:val="38"/>
          <w:szCs w:val="6"/>
        </w:rPr>
      </w:pPr>
      <w:r w:rsidRPr="003533DB">
        <w:drawing>
          <wp:inline distT="0" distB="0" distL="0" distR="0">
            <wp:extent cx="5943600" cy="17443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21" w:rsidRPr="00C95B11" w:rsidP="0014693E" w14:paraId="17106610" w14:textId="11FC84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76" w:lineRule="auto"/>
        <w:jc w:val="center"/>
        <w:rPr>
          <w:rFonts w:ascii="Arial" w:eastAsia="Calibri" w:hAnsi="Arial" w:cs="Arial"/>
          <w:b/>
          <w:sz w:val="38"/>
          <w:szCs w:val="6"/>
        </w:rPr>
      </w:pPr>
      <w:r w:rsidRPr="00C95B11">
        <w:rPr>
          <w:rFonts w:ascii="Arial" w:eastAsia="Calibri" w:hAnsi="Arial" w:cs="Arial"/>
          <w:b/>
          <w:sz w:val="38"/>
          <w:szCs w:val="6"/>
        </w:rPr>
        <w:t xml:space="preserve">Volunteers wanted for </w:t>
      </w:r>
      <w:bookmarkStart w:id="0" w:name="_Hlk56513143"/>
      <w:bookmarkEnd w:id="0"/>
      <w:r w:rsidRPr="00C95B11">
        <w:rPr>
          <w:rFonts w:ascii="Arial" w:eastAsia="Calibri" w:hAnsi="Arial" w:cs="Arial"/>
          <w:b/>
          <w:sz w:val="38"/>
          <w:szCs w:val="6"/>
        </w:rPr>
        <w:t xml:space="preserve">a new research </w:t>
      </w:r>
      <w:r>
        <w:rPr>
          <w:rFonts w:ascii="Arial" w:eastAsia="Calibri" w:hAnsi="Arial" w:cs="Arial"/>
          <w:b/>
          <w:sz w:val="38"/>
          <w:szCs w:val="6"/>
        </w:rPr>
        <w:t>study</w:t>
      </w:r>
      <w:r w:rsidRPr="00C95B11">
        <w:rPr>
          <w:rFonts w:ascii="Arial" w:eastAsia="Calibri" w:hAnsi="Arial" w:cs="Arial"/>
          <w:b/>
          <w:sz w:val="38"/>
          <w:szCs w:val="6"/>
        </w:rPr>
        <w:t xml:space="preserve"> </w:t>
      </w:r>
    </w:p>
    <w:p w:rsidR="00950721" w:rsidP="0014693E" w14:paraId="6B282856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76" w:lineRule="auto"/>
        <w:rPr>
          <w:rFonts w:ascii="Arial" w:eastAsia="Calibri" w:hAnsi="Arial" w:cs="Arial"/>
          <w:sz w:val="36"/>
          <w:szCs w:val="28"/>
        </w:rPr>
      </w:pPr>
      <w:r w:rsidRPr="00C95B11">
        <w:rPr>
          <w:rFonts w:ascii="Arial" w:eastAsia="Calibri" w:hAnsi="Arial" w:cs="Arial"/>
          <w:sz w:val="36"/>
          <w:szCs w:val="28"/>
        </w:rPr>
        <w:t xml:space="preserve">If you are </w:t>
      </w:r>
      <w:r w:rsidRPr="00C95B11">
        <w:rPr>
          <w:rFonts w:ascii="Arial" w:eastAsia="Calibri" w:hAnsi="Arial" w:cs="Arial"/>
          <w:sz w:val="36"/>
          <w:szCs w:val="28"/>
          <w:u w:val="single"/>
        </w:rPr>
        <w:t>18+ years old</w:t>
      </w:r>
      <w:r w:rsidRPr="00C95B11">
        <w:rPr>
          <w:rFonts w:ascii="Arial" w:eastAsia="Calibri" w:hAnsi="Arial" w:cs="Arial"/>
          <w:sz w:val="36"/>
          <w:szCs w:val="28"/>
        </w:rPr>
        <w:t xml:space="preserve"> AND </w:t>
      </w:r>
      <w:r w:rsidRPr="00F90734">
        <w:rPr>
          <w:rFonts w:ascii="Arial" w:eastAsia="Calibri" w:hAnsi="Arial" w:cs="Arial"/>
          <w:sz w:val="36"/>
          <w:szCs w:val="28"/>
        </w:rPr>
        <w:t xml:space="preserve">think </w:t>
      </w:r>
      <w:r>
        <w:rPr>
          <w:rFonts w:ascii="Arial" w:eastAsia="Calibri" w:hAnsi="Arial" w:cs="Arial"/>
          <w:sz w:val="36"/>
          <w:szCs w:val="28"/>
          <w:u w:val="single"/>
        </w:rPr>
        <w:t>you may benefit from PrEP for HIV prevention</w:t>
      </w:r>
      <w:r w:rsidRPr="00C95B11">
        <w:rPr>
          <w:rFonts w:ascii="Arial" w:eastAsia="Calibri" w:hAnsi="Arial" w:cs="Arial"/>
          <w:sz w:val="36"/>
          <w:szCs w:val="28"/>
        </w:rPr>
        <w:t xml:space="preserve">, you </w:t>
      </w:r>
      <w:r>
        <w:rPr>
          <w:rFonts w:ascii="Arial" w:eastAsia="Calibri" w:hAnsi="Arial" w:cs="Arial"/>
          <w:sz w:val="36"/>
          <w:szCs w:val="28"/>
        </w:rPr>
        <w:t xml:space="preserve">may be </w:t>
      </w:r>
      <w:r w:rsidRPr="00C95B11">
        <w:rPr>
          <w:rFonts w:ascii="Arial" w:eastAsia="Calibri" w:hAnsi="Arial" w:cs="Arial"/>
          <w:sz w:val="36"/>
          <w:szCs w:val="28"/>
        </w:rPr>
        <w:t xml:space="preserve">eligible to participate in a new </w:t>
      </w:r>
      <w:r>
        <w:rPr>
          <w:rFonts w:ascii="Arial" w:eastAsia="Calibri" w:hAnsi="Arial" w:cs="Arial"/>
          <w:sz w:val="36"/>
          <w:szCs w:val="28"/>
        </w:rPr>
        <w:t xml:space="preserve">study.  </w:t>
      </w:r>
    </w:p>
    <w:p w:rsidR="00950721" w:rsidRPr="00C95B11" w:rsidP="0014693E" w14:paraId="7EA051BE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76" w:lineRule="auto"/>
        <w:rPr>
          <w:rFonts w:ascii="Arial" w:eastAsia="Calibri" w:hAnsi="Arial" w:cs="Arial"/>
          <w:sz w:val="36"/>
          <w:szCs w:val="28"/>
        </w:rPr>
      </w:pPr>
      <w:r>
        <w:rPr>
          <w:rFonts w:ascii="Arial" w:eastAsia="Calibri" w:hAnsi="Arial" w:cs="Arial"/>
          <w:sz w:val="36"/>
          <w:szCs w:val="28"/>
        </w:rPr>
        <w:t>PrEP is</w:t>
      </w:r>
      <w:r w:rsidRPr="000B4E27">
        <w:rPr>
          <w:rFonts w:ascii="Arial" w:eastAsia="Calibri" w:hAnsi="Arial" w:cs="Arial"/>
          <w:sz w:val="36"/>
          <w:szCs w:val="28"/>
        </w:rPr>
        <w:t xml:space="preserve"> medicine </w:t>
      </w:r>
      <w:r>
        <w:rPr>
          <w:rFonts w:ascii="Arial" w:eastAsia="Calibri" w:hAnsi="Arial" w:cs="Arial"/>
          <w:sz w:val="36"/>
          <w:szCs w:val="28"/>
        </w:rPr>
        <w:t xml:space="preserve">that </w:t>
      </w:r>
      <w:r w:rsidRPr="000B4E27">
        <w:rPr>
          <w:rFonts w:ascii="Arial" w:eastAsia="Calibri" w:hAnsi="Arial" w:cs="Arial"/>
          <w:sz w:val="36"/>
          <w:szCs w:val="28"/>
        </w:rPr>
        <w:t>people can take to prevent getting HIV.</w:t>
      </w:r>
      <w:r>
        <w:rPr>
          <w:rFonts w:ascii="Arial" w:eastAsia="Calibri" w:hAnsi="Arial" w:cs="Arial"/>
          <w:sz w:val="36"/>
          <w:szCs w:val="28"/>
        </w:rPr>
        <w:t xml:space="preserve"> This study is about new longer-acting PrEP products that may be available soon.</w:t>
      </w:r>
    </w:p>
    <w:p w:rsidR="00950721" w:rsidRPr="00C95B11" w:rsidP="0014693E" w14:paraId="676CD271" w14:textId="687688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eastAsia="Calibri" w:hAnsi="Arial" w:cs="Arial"/>
          <w:sz w:val="36"/>
          <w:szCs w:val="36"/>
        </w:rPr>
      </w:pPr>
      <w:r w:rsidRPr="00C95B11">
        <w:rPr>
          <w:rFonts w:ascii="Arial" w:eastAsia="Calibri" w:hAnsi="Arial" w:cs="Arial"/>
          <w:sz w:val="36"/>
          <w:szCs w:val="36"/>
        </w:rPr>
        <w:t xml:space="preserve">To </w:t>
      </w:r>
      <w:r w:rsidRPr="00AD6C65">
        <w:rPr>
          <w:rFonts w:ascii="Arial" w:eastAsia="Calibri" w:hAnsi="Arial" w:cs="Arial"/>
          <w:sz w:val="36"/>
          <w:szCs w:val="36"/>
          <w:u w:val="single"/>
        </w:rPr>
        <w:t>learn more about the project</w:t>
      </w:r>
      <w:r w:rsidRPr="00C95B11">
        <w:rPr>
          <w:rFonts w:ascii="Arial" w:eastAsia="Calibri" w:hAnsi="Arial" w:cs="Arial"/>
          <w:sz w:val="36"/>
          <w:szCs w:val="36"/>
        </w:rPr>
        <w:t xml:space="preserve"> and how to participate, </w:t>
      </w:r>
      <w:r w:rsidRPr="00C95B11">
        <w:rPr>
          <w:rFonts w:ascii="Arial" w:eastAsia="Calibri" w:hAnsi="Arial" w:cs="Arial"/>
          <w:sz w:val="36"/>
          <w:szCs w:val="36"/>
        </w:rPr>
        <w:br/>
        <w:t>please go to the website below or scan the QR code:</w:t>
      </w:r>
    </w:p>
    <w:p w:rsidR="00950721" w:rsidRPr="00C95B11" w:rsidP="0014693E" w14:paraId="54D232F5" w14:textId="264D59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eastAsia="Calibri" w:hAnsi="Arial" w:cs="Arial"/>
          <w:sz w:val="36"/>
          <w:szCs w:val="36"/>
        </w:rPr>
      </w:pPr>
      <w:r w:rsidRPr="00C95B11">
        <w:rPr>
          <w:rFonts w:ascii="Arial" w:eastAsia="Calibri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5215890</wp:posOffset>
                </wp:positionH>
                <wp:positionV relativeFrom="paragraph">
                  <wp:posOffset>-118745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721" w:rsidRPr="00C95B11" w:rsidP="0095072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14:textOutline w14:w="9525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5B11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14:textOutline w14:w="9525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[insert QR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1in;height:1in;margin-top:-9.35pt;margin-left:410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2pt">
                <v:textbox>
                  <w:txbxContent>
                    <w:p w:rsidR="00950721" w:rsidRPr="00C95B11" w:rsidP="00950721" w14:paraId="32FF5E45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14:textOutline w14:w="9525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5B11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14:textOutline w14:w="9525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[insert QR code]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0721" w:rsidRPr="00C95B11" w:rsidP="0014693E" w14:paraId="1EF9CF27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eastAsia="Calibri" w:hAnsi="Arial" w:cs="Arial"/>
          <w:sz w:val="36"/>
          <w:szCs w:val="36"/>
        </w:rPr>
      </w:pPr>
      <w:r w:rsidRPr="00C95B11">
        <w:rPr>
          <w:rFonts w:ascii="Arial" w:eastAsia="Calibri" w:hAnsi="Arial" w:cs="Arial"/>
          <w:sz w:val="36"/>
          <w:szCs w:val="36"/>
        </w:rPr>
        <w:t>[insert link to online informed consent]</w:t>
      </w:r>
    </w:p>
    <w:p w:rsidR="00950721" w:rsidP="0014693E" w14:paraId="708CBF17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eastAsia="Calibri" w:hAnsi="Arial" w:cs="Arial"/>
          <w:sz w:val="36"/>
          <w:szCs w:val="36"/>
        </w:rPr>
      </w:pPr>
    </w:p>
    <w:p w:rsidR="00950721" w:rsidRPr="00C95B11" w:rsidP="0014693E" w14:paraId="628BD0D6" w14:textId="3E35B6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="Calibri" w:hAnsi="Arial" w:cs="Arial"/>
          <w:sz w:val="36"/>
          <w:szCs w:val="36"/>
        </w:rPr>
        <w:t>If you are eligible, you may be invited to take an online survey that last</w:t>
      </w:r>
      <w:r w:rsidR="00D40A58">
        <w:rPr>
          <w:rFonts w:ascii="Arial" w:eastAsia="Calibri" w:hAnsi="Arial" w:cs="Arial"/>
          <w:sz w:val="36"/>
          <w:szCs w:val="36"/>
        </w:rPr>
        <w:t>s</w:t>
      </w:r>
      <w:r>
        <w:rPr>
          <w:rFonts w:ascii="Arial" w:eastAsia="Calibri" w:hAnsi="Arial" w:cs="Arial"/>
          <w:sz w:val="36"/>
          <w:szCs w:val="36"/>
        </w:rPr>
        <w:t xml:space="preserve"> about 2</w:t>
      </w:r>
      <w:r w:rsidR="008D1FAA">
        <w:rPr>
          <w:rFonts w:ascii="Arial" w:eastAsia="Calibri" w:hAnsi="Arial" w:cs="Arial"/>
          <w:sz w:val="36"/>
          <w:szCs w:val="36"/>
        </w:rPr>
        <w:t>5</w:t>
      </w:r>
      <w:r>
        <w:rPr>
          <w:rFonts w:ascii="Arial" w:eastAsia="Calibri" w:hAnsi="Arial" w:cs="Arial"/>
          <w:sz w:val="36"/>
          <w:szCs w:val="36"/>
        </w:rPr>
        <w:t xml:space="preserve"> minutes. P</w:t>
      </w:r>
      <w:r w:rsidRPr="48897D25">
        <w:rPr>
          <w:rFonts w:ascii="Arial" w:eastAsia="Calibri" w:hAnsi="Arial" w:cs="Arial"/>
          <w:sz w:val="36"/>
          <w:szCs w:val="36"/>
        </w:rPr>
        <w:t xml:space="preserve">articipants </w:t>
      </w:r>
      <w:r>
        <w:rPr>
          <w:rFonts w:ascii="Arial" w:eastAsia="Calibri" w:hAnsi="Arial" w:cs="Arial"/>
          <w:sz w:val="36"/>
          <w:szCs w:val="36"/>
        </w:rPr>
        <w:t xml:space="preserve">who complete the survey </w:t>
      </w:r>
      <w:r w:rsidRPr="48897D25">
        <w:rPr>
          <w:rFonts w:ascii="Arial" w:eastAsia="Calibri" w:hAnsi="Arial" w:cs="Arial"/>
          <w:sz w:val="36"/>
          <w:szCs w:val="36"/>
        </w:rPr>
        <w:t xml:space="preserve">will receive </w:t>
      </w:r>
      <w:r>
        <w:rPr>
          <w:rFonts w:ascii="Arial" w:eastAsia="Calibri" w:hAnsi="Arial" w:cs="Arial"/>
          <w:sz w:val="36"/>
          <w:szCs w:val="36"/>
        </w:rPr>
        <w:t xml:space="preserve">a </w:t>
      </w:r>
      <w:r w:rsidRPr="48897D25">
        <w:rPr>
          <w:rFonts w:ascii="Arial" w:eastAsia="Calibri" w:hAnsi="Arial" w:cs="Arial"/>
          <w:sz w:val="36"/>
          <w:szCs w:val="36"/>
        </w:rPr>
        <w:t>$</w:t>
      </w:r>
      <w:r>
        <w:rPr>
          <w:rFonts w:ascii="Arial" w:eastAsia="Calibri" w:hAnsi="Arial" w:cs="Arial"/>
          <w:sz w:val="36"/>
          <w:szCs w:val="36"/>
        </w:rPr>
        <w:t>20 gift card</w:t>
      </w:r>
      <w:r w:rsidRPr="48897D25">
        <w:rPr>
          <w:rFonts w:ascii="Arial" w:eastAsia="Calibri" w:hAnsi="Arial" w:cs="Arial"/>
          <w:sz w:val="36"/>
          <w:szCs w:val="36"/>
        </w:rPr>
        <w:t>.</w:t>
      </w:r>
    </w:p>
    <w:p w:rsidR="00950721" w:rsidRPr="00C95B11" w:rsidP="0014693E" w14:paraId="28D788C5" w14:textId="0900FB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eastAsia="Calibri" w:hAnsi="Arial" w:cs="Arial"/>
          <w:sz w:val="36"/>
          <w:szCs w:val="36"/>
        </w:rPr>
      </w:pPr>
    </w:p>
    <w:p w:rsidR="00950721" w:rsidP="0014693E" w14:paraId="6FA6BE09" w14:textId="469F9B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="Calibri" w:hAnsi="Arial" w:cs="Arial"/>
          <w:sz w:val="36"/>
          <w:szCs w:val="36"/>
        </w:rPr>
        <w:t>For</w:t>
      </w:r>
      <w:r w:rsidRPr="00C95B11">
        <w:rPr>
          <w:rFonts w:ascii="Arial" w:eastAsia="Calibri" w:hAnsi="Arial" w:cs="Arial"/>
          <w:sz w:val="36"/>
          <w:szCs w:val="36"/>
        </w:rPr>
        <w:t xml:space="preserve"> questions or concerns, please call </w:t>
      </w:r>
      <w:r w:rsidRPr="007A097D" w:rsidR="007A097D">
        <w:rPr>
          <w:rFonts w:ascii="Arial" w:eastAsia="Calibri" w:hAnsi="Arial" w:cs="Arial"/>
          <w:sz w:val="36"/>
          <w:szCs w:val="36"/>
        </w:rPr>
        <w:t>800-344-1393</w:t>
      </w:r>
      <w:r w:rsidRPr="00C95B11">
        <w:rPr>
          <w:rFonts w:ascii="Arial" w:eastAsia="Calibri" w:hAnsi="Arial" w:cs="Arial"/>
          <w:sz w:val="36"/>
          <w:szCs w:val="36"/>
        </w:rPr>
        <w:t xml:space="preserve"> or email </w:t>
      </w:r>
      <w:hyperlink r:id="rId9" w:history="1">
        <w:r w:rsidRPr="00FE199E" w:rsidR="007A097D">
          <w:rPr>
            <w:rStyle w:val="Hyperlink"/>
            <w:rFonts w:ascii="Arial" w:eastAsia="Calibri" w:hAnsi="Arial" w:cs="Arial"/>
            <w:sz w:val="36"/>
            <w:szCs w:val="36"/>
          </w:rPr>
          <w:t>choicesforprevention@rti.org</w:t>
        </w:r>
      </w:hyperlink>
      <w:r w:rsidRPr="00C95B11">
        <w:rPr>
          <w:rFonts w:ascii="Arial" w:eastAsia="Calibri" w:hAnsi="Arial" w:cs="Arial"/>
          <w:sz w:val="36"/>
          <w:szCs w:val="36"/>
        </w:rPr>
        <w:t xml:space="preserve">. </w:t>
      </w:r>
      <w:r>
        <w:rPr>
          <w:rFonts w:ascii="Arial" w:eastAsia="Calibri" w:hAnsi="Arial" w:cs="Arial"/>
          <w:sz w:val="36"/>
          <w:szCs w:val="36"/>
        </w:rPr>
        <w:t xml:space="preserve"> </w:t>
      </w:r>
    </w:p>
    <w:p w:rsidR="00A238B3" w:rsidRPr="00BA771E" w:rsidP="008D5B03" w14:paraId="69AE423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AB9" w:rsidP="00905171" w14:paraId="66450859" w14:textId="3C9FF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and please </w:t>
      </w:r>
      <w:r w:rsidR="00517BD4">
        <w:rPr>
          <w:rFonts w:ascii="Times New Roman" w:hAnsi="Times New Roman" w:cs="Times New Roman"/>
          <w:sz w:val="24"/>
          <w:szCs w:val="24"/>
        </w:rPr>
        <w:t xml:space="preserve">don’t hesitate to </w:t>
      </w:r>
      <w:r>
        <w:rPr>
          <w:rFonts w:ascii="Times New Roman" w:hAnsi="Times New Roman" w:cs="Times New Roman"/>
          <w:sz w:val="24"/>
          <w:szCs w:val="24"/>
        </w:rPr>
        <w:t>let me know if you have any questions</w:t>
      </w:r>
      <w:r w:rsidR="00517BD4">
        <w:rPr>
          <w:rFonts w:ascii="Times New Roman" w:hAnsi="Times New Roman" w:cs="Times New Roman"/>
          <w:sz w:val="24"/>
          <w:szCs w:val="24"/>
        </w:rPr>
        <w:t xml:space="preserve"> or concerns.</w:t>
      </w:r>
    </w:p>
    <w:p w:rsidR="007633F6" w:rsidP="0074300F" w14:paraId="30281127" w14:textId="376E8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41E" w:rsidP="0096341E" w14:paraId="25F64BB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Roberts</w:t>
      </w:r>
    </w:p>
    <w:p w:rsidR="0096341E" w:rsidP="0096341E" w14:paraId="74C33AFD" w14:textId="6B001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Investigator, C4P Study</w:t>
      </w:r>
    </w:p>
    <w:p w:rsidR="0096341E" w:rsidP="0096341E" w14:paraId="00BAECC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RTI International</w:t>
      </w:r>
    </w:p>
    <w:p w:rsidR="0096341E" w:rsidP="0096341E" w14:paraId="1E1970D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510-665-8255</w:t>
      </w:r>
    </w:p>
    <w:p w:rsidR="0096341E" w:rsidP="0096341E" w14:paraId="510BDCCD" w14:textId="00F3C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sroberts@rti.org</w:t>
        </w:r>
      </w:hyperlink>
    </w:p>
    <w:p w:rsidR="0096341E" w:rsidP="005C2D29" w14:paraId="4390E794" w14:textId="76866C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>
            <wp:extent cx="1860550" cy="771525"/>
            <wp:effectExtent l="0" t="0" r="0" b="0"/>
            <wp:docPr id="5" name="Picture 15" descr="large RBG logo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D98BD0D-A3C8-41CB-ACB7-BF4712BEC3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 descr="large RBG logo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D98BD0D-A3C8-41CB-ACB7-BF4712BEC3D8}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5381" w:rsidP="0035059C" w14:paraId="1E4AEA10" w14:textId="3B503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39D" w:rsidRPr="00F81064" w:rsidP="0074300F" w14:paraId="70F46987" w14:textId="11188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646C1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A58" w14:paraId="3A0B6A35" w14:textId="07D9D865">
    <w:pPr>
      <w:pStyle w:val="Footer"/>
    </w:pPr>
    <w:r>
      <w:t>C4P Study Client Email, v1.</w:t>
    </w:r>
    <w:r w:rsidR="001B6152">
      <w:t>1</w:t>
    </w:r>
    <w:r>
      <w:t xml:space="preserve"> </w:t>
    </w:r>
    <w:r w:rsidR="00C727A3">
      <w:t>19</w:t>
    </w:r>
    <w:r>
      <w:t xml:space="preserve"> </w:t>
    </w:r>
    <w:r w:rsidR="00C727A3">
      <w:t>Aug</w:t>
    </w:r>
    <w:r>
      <w:t xml:space="preserve"> 2022</w:t>
    </w:r>
    <w:r>
      <w:tab/>
    </w:r>
    <w:r>
      <w:tab/>
    </w:r>
    <w:r w:rsidRPr="00D40A58">
      <w:t xml:space="preserve">Page </w:t>
    </w:r>
    <w:r w:rsidRPr="00D40A58">
      <w:fldChar w:fldCharType="begin"/>
    </w:r>
    <w:r w:rsidRPr="00D40A58">
      <w:instrText xml:space="preserve"> PAGE  \* Arabic  \* MERGEFORMAT </w:instrText>
    </w:r>
    <w:r w:rsidRPr="00D40A58">
      <w:fldChar w:fldCharType="separate"/>
    </w:r>
    <w:r w:rsidRPr="00D40A58">
      <w:rPr>
        <w:noProof/>
      </w:rPr>
      <w:t>1</w:t>
    </w:r>
    <w:r w:rsidRPr="00D40A58">
      <w:fldChar w:fldCharType="end"/>
    </w:r>
    <w:r w:rsidRPr="00D40A58">
      <w:t xml:space="preserve"> of </w:t>
    </w:r>
    <w:r w:rsidR="0097461B">
      <w:fldChar w:fldCharType="begin"/>
    </w:r>
    <w:r w:rsidR="0097461B">
      <w:instrText xml:space="preserve"> NUMPAGES  \* Arabic  \* MERGEFORMAT </w:instrText>
    </w:r>
    <w:r w:rsidR="0097461B">
      <w:fldChar w:fldCharType="separate"/>
    </w:r>
    <w:r w:rsidRPr="00D40A58">
      <w:rPr>
        <w:noProof/>
      </w:rPr>
      <w:t>2</w:t>
    </w:r>
    <w:r w:rsidR="0097461B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C4501"/>
    <w:multiLevelType w:val="hybridMultilevel"/>
    <w:tmpl w:val="1A860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66917"/>
    <w:multiLevelType w:val="hybridMultilevel"/>
    <w:tmpl w:val="2FDC66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9A"/>
    <w:rsid w:val="00013D59"/>
    <w:rsid w:val="00020EE5"/>
    <w:rsid w:val="0002400F"/>
    <w:rsid w:val="00024908"/>
    <w:rsid w:val="00024971"/>
    <w:rsid w:val="000356F5"/>
    <w:rsid w:val="00055370"/>
    <w:rsid w:val="00077451"/>
    <w:rsid w:val="00077D9B"/>
    <w:rsid w:val="00084BDF"/>
    <w:rsid w:val="00092C2F"/>
    <w:rsid w:val="00093BE3"/>
    <w:rsid w:val="000B4E27"/>
    <w:rsid w:val="000C1853"/>
    <w:rsid w:val="000C33EB"/>
    <w:rsid w:val="000D1F3D"/>
    <w:rsid w:val="000D56A0"/>
    <w:rsid w:val="000F0219"/>
    <w:rsid w:val="000F4A64"/>
    <w:rsid w:val="00100AB9"/>
    <w:rsid w:val="00104328"/>
    <w:rsid w:val="00141B54"/>
    <w:rsid w:val="0014693E"/>
    <w:rsid w:val="00150F1B"/>
    <w:rsid w:val="00171037"/>
    <w:rsid w:val="0018772B"/>
    <w:rsid w:val="00191140"/>
    <w:rsid w:val="0019154D"/>
    <w:rsid w:val="001946B1"/>
    <w:rsid w:val="001955C7"/>
    <w:rsid w:val="001A318F"/>
    <w:rsid w:val="001A42C7"/>
    <w:rsid w:val="001B6152"/>
    <w:rsid w:val="001D239A"/>
    <w:rsid w:val="001D62AD"/>
    <w:rsid w:val="001D751D"/>
    <w:rsid w:val="001E6779"/>
    <w:rsid w:val="001E7AC1"/>
    <w:rsid w:val="001F2223"/>
    <w:rsid w:val="001F5381"/>
    <w:rsid w:val="00210FCA"/>
    <w:rsid w:val="00236A6D"/>
    <w:rsid w:val="00237EAF"/>
    <w:rsid w:val="002419BC"/>
    <w:rsid w:val="00270883"/>
    <w:rsid w:val="00293404"/>
    <w:rsid w:val="00295B59"/>
    <w:rsid w:val="002B1ED9"/>
    <w:rsid w:val="002B537D"/>
    <w:rsid w:val="002D256D"/>
    <w:rsid w:val="002D2A83"/>
    <w:rsid w:val="003018D2"/>
    <w:rsid w:val="00316534"/>
    <w:rsid w:val="00333310"/>
    <w:rsid w:val="00336388"/>
    <w:rsid w:val="00337D3E"/>
    <w:rsid w:val="00337E4C"/>
    <w:rsid w:val="00344CF1"/>
    <w:rsid w:val="003502C1"/>
    <w:rsid w:val="0035059C"/>
    <w:rsid w:val="00352EC8"/>
    <w:rsid w:val="003533DB"/>
    <w:rsid w:val="003554F8"/>
    <w:rsid w:val="00374273"/>
    <w:rsid w:val="003821A3"/>
    <w:rsid w:val="00394199"/>
    <w:rsid w:val="003A1BB4"/>
    <w:rsid w:val="003A2AC8"/>
    <w:rsid w:val="003B3660"/>
    <w:rsid w:val="003B6637"/>
    <w:rsid w:val="003C1742"/>
    <w:rsid w:val="003E4D21"/>
    <w:rsid w:val="003F2454"/>
    <w:rsid w:val="003F7772"/>
    <w:rsid w:val="00406A2F"/>
    <w:rsid w:val="00412AAF"/>
    <w:rsid w:val="00414778"/>
    <w:rsid w:val="00421A4A"/>
    <w:rsid w:val="0043397F"/>
    <w:rsid w:val="00434D60"/>
    <w:rsid w:val="00435736"/>
    <w:rsid w:val="00456E15"/>
    <w:rsid w:val="00462445"/>
    <w:rsid w:val="004775AA"/>
    <w:rsid w:val="00485E2B"/>
    <w:rsid w:val="00487316"/>
    <w:rsid w:val="004A6271"/>
    <w:rsid w:val="004B15E8"/>
    <w:rsid w:val="004B4B6D"/>
    <w:rsid w:val="004B665B"/>
    <w:rsid w:val="004E2A76"/>
    <w:rsid w:val="004E4BF8"/>
    <w:rsid w:val="004E5908"/>
    <w:rsid w:val="004E67EF"/>
    <w:rsid w:val="00501F05"/>
    <w:rsid w:val="00510C8E"/>
    <w:rsid w:val="00517BD4"/>
    <w:rsid w:val="00530907"/>
    <w:rsid w:val="0053138A"/>
    <w:rsid w:val="0054213D"/>
    <w:rsid w:val="00544607"/>
    <w:rsid w:val="00557FC1"/>
    <w:rsid w:val="00560609"/>
    <w:rsid w:val="00571B5A"/>
    <w:rsid w:val="005770F2"/>
    <w:rsid w:val="00590A39"/>
    <w:rsid w:val="005928C4"/>
    <w:rsid w:val="005B3E8C"/>
    <w:rsid w:val="005C1607"/>
    <w:rsid w:val="005C2D29"/>
    <w:rsid w:val="005C2DBE"/>
    <w:rsid w:val="005C6462"/>
    <w:rsid w:val="005C64C9"/>
    <w:rsid w:val="005D5045"/>
    <w:rsid w:val="005E399A"/>
    <w:rsid w:val="005F4F8B"/>
    <w:rsid w:val="006079B9"/>
    <w:rsid w:val="00607C26"/>
    <w:rsid w:val="00615381"/>
    <w:rsid w:val="006210A6"/>
    <w:rsid w:val="00622D83"/>
    <w:rsid w:val="0063081F"/>
    <w:rsid w:val="006404C1"/>
    <w:rsid w:val="00646C1D"/>
    <w:rsid w:val="00650AA7"/>
    <w:rsid w:val="00656A5A"/>
    <w:rsid w:val="00664D0F"/>
    <w:rsid w:val="00665D5E"/>
    <w:rsid w:val="00667CC3"/>
    <w:rsid w:val="00674B0B"/>
    <w:rsid w:val="006A5612"/>
    <w:rsid w:val="006A663A"/>
    <w:rsid w:val="006C0133"/>
    <w:rsid w:val="006E6FDC"/>
    <w:rsid w:val="006F2B02"/>
    <w:rsid w:val="007011B6"/>
    <w:rsid w:val="00720068"/>
    <w:rsid w:val="00734D79"/>
    <w:rsid w:val="0074300F"/>
    <w:rsid w:val="00751AB7"/>
    <w:rsid w:val="00752F87"/>
    <w:rsid w:val="007633F6"/>
    <w:rsid w:val="007806A8"/>
    <w:rsid w:val="0078735C"/>
    <w:rsid w:val="00787AA6"/>
    <w:rsid w:val="0079303F"/>
    <w:rsid w:val="007A097D"/>
    <w:rsid w:val="007A0DC2"/>
    <w:rsid w:val="007B16A7"/>
    <w:rsid w:val="007C7FA8"/>
    <w:rsid w:val="007D710F"/>
    <w:rsid w:val="007F21D6"/>
    <w:rsid w:val="00801B58"/>
    <w:rsid w:val="00803C4B"/>
    <w:rsid w:val="00831508"/>
    <w:rsid w:val="008436F3"/>
    <w:rsid w:val="0084508D"/>
    <w:rsid w:val="00882B8C"/>
    <w:rsid w:val="008A429A"/>
    <w:rsid w:val="008B49C0"/>
    <w:rsid w:val="008B612F"/>
    <w:rsid w:val="008C14B8"/>
    <w:rsid w:val="008C558D"/>
    <w:rsid w:val="008C793D"/>
    <w:rsid w:val="008D1FAA"/>
    <w:rsid w:val="008D5B03"/>
    <w:rsid w:val="008E1ECF"/>
    <w:rsid w:val="008F0138"/>
    <w:rsid w:val="008F18C1"/>
    <w:rsid w:val="00905171"/>
    <w:rsid w:val="00907FB1"/>
    <w:rsid w:val="00911D2E"/>
    <w:rsid w:val="00917150"/>
    <w:rsid w:val="00926792"/>
    <w:rsid w:val="00950721"/>
    <w:rsid w:val="00954C00"/>
    <w:rsid w:val="00957E0B"/>
    <w:rsid w:val="0096341E"/>
    <w:rsid w:val="0097461B"/>
    <w:rsid w:val="0098212E"/>
    <w:rsid w:val="00997CBB"/>
    <w:rsid w:val="009C60CF"/>
    <w:rsid w:val="009D3689"/>
    <w:rsid w:val="009F0D59"/>
    <w:rsid w:val="009F209A"/>
    <w:rsid w:val="00A04318"/>
    <w:rsid w:val="00A04E04"/>
    <w:rsid w:val="00A10075"/>
    <w:rsid w:val="00A12569"/>
    <w:rsid w:val="00A21139"/>
    <w:rsid w:val="00A238B3"/>
    <w:rsid w:val="00A43D7C"/>
    <w:rsid w:val="00A4403F"/>
    <w:rsid w:val="00A72596"/>
    <w:rsid w:val="00A75390"/>
    <w:rsid w:val="00A851FA"/>
    <w:rsid w:val="00A85FB5"/>
    <w:rsid w:val="00A902AE"/>
    <w:rsid w:val="00AA29AF"/>
    <w:rsid w:val="00AD6C65"/>
    <w:rsid w:val="00AE7AB4"/>
    <w:rsid w:val="00B0739D"/>
    <w:rsid w:val="00B0786E"/>
    <w:rsid w:val="00B17CAD"/>
    <w:rsid w:val="00B23304"/>
    <w:rsid w:val="00B26C25"/>
    <w:rsid w:val="00B34EA0"/>
    <w:rsid w:val="00B40C82"/>
    <w:rsid w:val="00B4223C"/>
    <w:rsid w:val="00B57A11"/>
    <w:rsid w:val="00B6077E"/>
    <w:rsid w:val="00B659EA"/>
    <w:rsid w:val="00B710EF"/>
    <w:rsid w:val="00B751DE"/>
    <w:rsid w:val="00B760E7"/>
    <w:rsid w:val="00B84F7B"/>
    <w:rsid w:val="00BA771E"/>
    <w:rsid w:val="00BB0F55"/>
    <w:rsid w:val="00BB13A5"/>
    <w:rsid w:val="00BB2E71"/>
    <w:rsid w:val="00BB4036"/>
    <w:rsid w:val="00BC079C"/>
    <w:rsid w:val="00BC3408"/>
    <w:rsid w:val="00BD7C2B"/>
    <w:rsid w:val="00BE0CDC"/>
    <w:rsid w:val="00BE1024"/>
    <w:rsid w:val="00C027D0"/>
    <w:rsid w:val="00C12029"/>
    <w:rsid w:val="00C129B1"/>
    <w:rsid w:val="00C22F59"/>
    <w:rsid w:val="00C37288"/>
    <w:rsid w:val="00C44542"/>
    <w:rsid w:val="00C677AF"/>
    <w:rsid w:val="00C727A3"/>
    <w:rsid w:val="00C90597"/>
    <w:rsid w:val="00C95B11"/>
    <w:rsid w:val="00CA080F"/>
    <w:rsid w:val="00CB2697"/>
    <w:rsid w:val="00CD42CB"/>
    <w:rsid w:val="00CE2725"/>
    <w:rsid w:val="00CE5ACF"/>
    <w:rsid w:val="00CF4137"/>
    <w:rsid w:val="00D11965"/>
    <w:rsid w:val="00D2333A"/>
    <w:rsid w:val="00D2651C"/>
    <w:rsid w:val="00D30A7E"/>
    <w:rsid w:val="00D40A58"/>
    <w:rsid w:val="00D43ED6"/>
    <w:rsid w:val="00D90AA3"/>
    <w:rsid w:val="00D91C04"/>
    <w:rsid w:val="00DA4CEC"/>
    <w:rsid w:val="00DC25D5"/>
    <w:rsid w:val="00DE5B29"/>
    <w:rsid w:val="00DE6DEB"/>
    <w:rsid w:val="00E1263B"/>
    <w:rsid w:val="00E17E0B"/>
    <w:rsid w:val="00E23CC3"/>
    <w:rsid w:val="00E23D3C"/>
    <w:rsid w:val="00E376AF"/>
    <w:rsid w:val="00E46FFE"/>
    <w:rsid w:val="00E55CC9"/>
    <w:rsid w:val="00E62DCC"/>
    <w:rsid w:val="00E74E68"/>
    <w:rsid w:val="00E857D4"/>
    <w:rsid w:val="00E9668A"/>
    <w:rsid w:val="00EC0C86"/>
    <w:rsid w:val="00EC1017"/>
    <w:rsid w:val="00EC348E"/>
    <w:rsid w:val="00EC3780"/>
    <w:rsid w:val="00ED0BEF"/>
    <w:rsid w:val="00EF1091"/>
    <w:rsid w:val="00F05496"/>
    <w:rsid w:val="00F2391C"/>
    <w:rsid w:val="00F26BFE"/>
    <w:rsid w:val="00F3197A"/>
    <w:rsid w:val="00F4293B"/>
    <w:rsid w:val="00F52B1C"/>
    <w:rsid w:val="00F55BC9"/>
    <w:rsid w:val="00F757FA"/>
    <w:rsid w:val="00F77D05"/>
    <w:rsid w:val="00F81064"/>
    <w:rsid w:val="00F90734"/>
    <w:rsid w:val="00FA0CE0"/>
    <w:rsid w:val="00FA3DB3"/>
    <w:rsid w:val="00FB3F65"/>
    <w:rsid w:val="00FE199E"/>
    <w:rsid w:val="00FE48EB"/>
    <w:rsid w:val="48897D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F50397"/>
  <w15:chartTrackingRefBased/>
  <w15:docId w15:val="{ED598846-F6DF-41D1-B4D5-FE2EEE9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3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4E6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238B3"/>
  </w:style>
  <w:style w:type="character" w:customStyle="1" w:styleId="eop">
    <w:name w:val="eop"/>
    <w:basedOn w:val="DefaultParagraphFont"/>
    <w:rsid w:val="00A238B3"/>
  </w:style>
  <w:style w:type="paragraph" w:customStyle="1" w:styleId="paragraph">
    <w:name w:val="paragraph"/>
    <w:basedOn w:val="Normal"/>
    <w:rsid w:val="005C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F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0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58"/>
  </w:style>
  <w:style w:type="paragraph" w:styleId="Footer">
    <w:name w:val="footer"/>
    <w:basedOn w:val="Normal"/>
    <w:link w:val="FooterChar"/>
    <w:uiPriority w:val="99"/>
    <w:unhideWhenUsed/>
    <w:rsid w:val="00D40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A58"/>
  </w:style>
  <w:style w:type="paragraph" w:styleId="IntenseQuote">
    <w:name w:val="Intense Quote"/>
    <w:basedOn w:val="Normal"/>
    <w:next w:val="Normal"/>
    <w:link w:val="IntenseQuoteChar"/>
    <w:uiPriority w:val="30"/>
    <w:qFormat/>
    <w:rsid w:val="00E62DCC"/>
    <w:pPr>
      <w:pBdr>
        <w:top w:val="single" w:sz="12" w:space="10" w:color="auto"/>
        <w:bottom w:val="single" w:sz="12" w:space="10" w:color="auto"/>
      </w:pBdr>
      <w:spacing w:before="360" w:after="360"/>
      <w:ind w:left="864" w:right="864"/>
      <w:jc w:val="center"/>
    </w:pPr>
    <w:rPr>
      <w:rFonts w:ascii="Arial" w:hAnsi="Arial"/>
      <w:b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DCC"/>
    <w:rPr>
      <w:rFonts w:ascii="Arial" w:hAnsi="Arial"/>
      <w:b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_____@rti.org" TargetMode="External" /><Relationship Id="rId11" Type="http://schemas.openxmlformats.org/officeDocument/2006/relationships/image" Target="media/image2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hyperlink" Target="mailto:choicesforprevention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7FD96C597B847B9BFB5BC286A6620" ma:contentTypeVersion="15" ma:contentTypeDescription="Create a new document." ma:contentTypeScope="" ma:versionID="d9c73c1458dd310f143a6c1ad1c442b0">
  <xsd:schema xmlns:xsd="http://www.w3.org/2001/XMLSchema" xmlns:xs="http://www.w3.org/2001/XMLSchema" xmlns:p="http://schemas.microsoft.com/office/2006/metadata/properties" xmlns:ns2="7fcfd37c-2af4-4383-bb5d-517cafc0dfd0" xmlns:ns3="187dd6be-af74-46b7-b7cd-025f5ba77962" targetNamespace="http://schemas.microsoft.com/office/2006/metadata/properties" ma:root="true" ma:fieldsID="9120f1bcdeddff6575eda3056ecca6ef" ns2:_="" ns3:_="">
    <xsd:import namespace="7fcfd37c-2af4-4383-bb5d-517cafc0dfd0"/>
    <xsd:import namespace="187dd6be-af74-46b7-b7cd-025f5ba77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d37c-2af4-4383-bb5d-517cafc0d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dd6be-af74-46b7-b7cd-025f5ba77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717f26-f22d-4318-b625-cce640d7485a}" ma:internalName="TaxCatchAll" ma:showField="CatchAllData" ma:web="187dd6be-af74-46b7-b7cd-025f5ba77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fd37c-2af4-4383-bb5d-517cafc0dfd0">
      <Terms xmlns="http://schemas.microsoft.com/office/infopath/2007/PartnerControls"/>
    </lcf76f155ced4ddcb4097134ff3c332f>
    <TaxCatchAll xmlns="187dd6be-af74-46b7-b7cd-025f5ba77962" xsi:nil="true"/>
    <SharedWithUsers xmlns="187dd6be-af74-46b7-b7cd-025f5ba77962">
      <UserInfo>
        <DisplayName>Mungo, Jackie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C4C3F2-7F1B-49B7-8FE6-324BA1B80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d37c-2af4-4383-bb5d-517cafc0dfd0"/>
    <ds:schemaRef ds:uri="187dd6be-af74-46b7-b7cd-025f5ba7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359B7-94E4-4563-B9D7-C88FCDDF1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82AFD-AF37-449A-BB73-77B1AB791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43DBB-8DEC-43AB-9B2C-E5A31130FFEB}">
  <ds:schemaRefs>
    <ds:schemaRef ds:uri="http://purl.org/dc/terms/"/>
    <ds:schemaRef ds:uri="187dd6be-af74-46b7-b7cd-025f5ba77962"/>
    <ds:schemaRef ds:uri="http://purl.org/dc/dcmitype/"/>
    <ds:schemaRef ds:uri="http://schemas.openxmlformats.org/package/2006/metadata/core-properties"/>
    <ds:schemaRef ds:uri="7fcfd37c-2af4-4383-bb5d-517cafc0dfd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Garner, Bryan</dc:creator>
  <cp:lastModifiedBy>Moore, Emily</cp:lastModifiedBy>
  <cp:revision>2</cp:revision>
  <dcterms:created xsi:type="dcterms:W3CDTF">2022-08-19T17:19:00Z</dcterms:created>
  <dcterms:modified xsi:type="dcterms:W3CDTF">2022-08-19T17:19:00Z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0x010100CAD7FD96C597B847B9BFB5BC286A6620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178410d3-c79f-4f71-988d-2dade4cbf0c8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2022-01-05T04:32:28Z</vt:lpwstr>
  </property>
  <property fmtid="{D5CDD505-2E9C-101B-9397-08002B2CF9AE}" pid="10" name="MSIP_Label_7b94a7b8-f06c-4dfe-bdcc-9b548fd58c31_SiteId">
    <vt:lpwstr>9ce70869-60db-44fd-abe8-d2767077fc8f</vt:lpwstr>
  </property>
</Properties>
</file>