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4C6E" w:rsidRPr="00E62DCC" w:rsidP="00F14C6E" w14:paraId="1CAD0B95" w14:textId="77777777">
      <w:pPr>
        <w:spacing w:after="0" w:line="240" w:lineRule="auto"/>
        <w:jc w:val="center"/>
        <w:rPr>
          <w:rFonts w:ascii="Arial" w:hAnsi="Arial" w:cs="Arial"/>
          <w:b/>
          <w:bCs/>
          <w:sz w:val="160"/>
          <w:szCs w:val="160"/>
        </w:rPr>
      </w:pPr>
      <w:r w:rsidRPr="00E62DCC">
        <w:rPr>
          <w:rFonts w:ascii="Arial" w:hAnsi="Arial" w:cs="Arial"/>
          <w:b/>
          <w:bCs/>
          <w:sz w:val="160"/>
          <w:szCs w:val="160"/>
        </w:rPr>
        <w:t>C</w:t>
      </w:r>
      <w:r w:rsidRPr="00E62DCC">
        <w:rPr>
          <w:rFonts w:ascii="Arial" w:hAnsi="Arial" w:cs="Arial"/>
          <w:b/>
          <w:bCs/>
          <w:color w:val="ED7D31" w:themeColor="accent2"/>
          <w:sz w:val="160"/>
          <w:szCs w:val="160"/>
        </w:rPr>
        <w:t>4</w:t>
      </w:r>
      <w:r w:rsidRPr="00E62DCC">
        <w:rPr>
          <w:rFonts w:ascii="Arial" w:hAnsi="Arial" w:cs="Arial"/>
          <w:b/>
          <w:bCs/>
          <w:sz w:val="160"/>
          <w:szCs w:val="160"/>
        </w:rPr>
        <w:t>P</w:t>
      </w:r>
    </w:p>
    <w:p w:rsidR="00F14C6E" w:rsidRPr="00E62DCC" w:rsidP="00F14C6E" w14:paraId="35A21A76" w14:textId="77777777">
      <w:pPr>
        <w:pStyle w:val="IntenseQuote"/>
        <w:spacing w:before="0" w:after="0"/>
        <w:rPr>
          <w:bCs/>
        </w:rPr>
      </w:pPr>
      <w:r w:rsidRPr="00E62DCC">
        <w:rPr>
          <w:bCs/>
        </w:rPr>
        <w:t>Choices for Prevention</w:t>
      </w:r>
    </w:p>
    <w:p w:rsidR="009A1284" w:rsidP="005C6462" w14:paraId="169CF1E0" w14:textId="376BD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42D" w:rsidP="005C6462" w14:paraId="2953C4B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64" w:rsidP="005C6462" w14:paraId="03700DCE" w14:textId="53EF9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</w:t>
      </w:r>
      <w:r w:rsidR="001975EB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0BEF" w:rsidP="005C6462" w14:paraId="642F91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75D" w:rsidP="0074300F" w14:paraId="7E59019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2AE" w:rsidRPr="00145173" w:rsidP="0074300F" w14:paraId="6053D400" w14:textId="5E4536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would like to invite one or more of your </w:t>
      </w:r>
      <w:r w:rsidR="00023642">
        <w:rPr>
          <w:rFonts w:ascii="Times New Roman" w:hAnsi="Times New Roman" w:cs="Times New Roman"/>
          <w:sz w:val="24"/>
          <w:szCs w:val="24"/>
        </w:rPr>
        <w:t xml:space="preserve">health care providers to </w:t>
      </w:r>
      <w:r w:rsidR="00C12029">
        <w:rPr>
          <w:rFonts w:ascii="Times New Roman" w:hAnsi="Times New Roman" w:cs="Times New Roman"/>
          <w:sz w:val="24"/>
          <w:szCs w:val="24"/>
        </w:rPr>
        <w:t>participate in a</w:t>
      </w:r>
      <w:r w:rsidR="00B1731A">
        <w:rPr>
          <w:rFonts w:ascii="Times New Roman" w:hAnsi="Times New Roman" w:cs="Times New Roman"/>
          <w:sz w:val="24"/>
          <w:szCs w:val="24"/>
        </w:rPr>
        <w:t>n online survey for a</w:t>
      </w:r>
      <w:r w:rsidR="005D7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="006B6FEA">
        <w:rPr>
          <w:rFonts w:ascii="Times New Roman" w:hAnsi="Times New Roman" w:cs="Times New Roman"/>
          <w:sz w:val="24"/>
          <w:szCs w:val="24"/>
        </w:rPr>
        <w:t xml:space="preserve">study </w:t>
      </w:r>
      <w:r>
        <w:rPr>
          <w:rFonts w:ascii="Times New Roman" w:hAnsi="Times New Roman" w:cs="Times New Roman"/>
          <w:sz w:val="24"/>
          <w:szCs w:val="24"/>
        </w:rPr>
        <w:t>funded by</w:t>
      </w:r>
      <w:r w:rsidR="006101C3">
        <w:rPr>
          <w:rFonts w:ascii="Times New Roman" w:hAnsi="Times New Roman" w:cs="Times New Roman"/>
          <w:sz w:val="24"/>
          <w:szCs w:val="24"/>
        </w:rPr>
        <w:t xml:space="preserve"> the U.S. Centers for Disease Control and Prevention (CDC)</w:t>
      </w:r>
      <w:r w:rsidR="005D7845">
        <w:rPr>
          <w:rFonts w:ascii="Times New Roman" w:hAnsi="Times New Roman" w:cs="Times New Roman"/>
          <w:sz w:val="24"/>
          <w:szCs w:val="24"/>
        </w:rPr>
        <w:t>.</w:t>
      </w:r>
      <w:r w:rsidR="005A43A2">
        <w:rPr>
          <w:rFonts w:ascii="Times New Roman" w:hAnsi="Times New Roman" w:cs="Times New Roman"/>
          <w:sz w:val="24"/>
          <w:szCs w:val="24"/>
        </w:rPr>
        <w:t xml:space="preserve">  </w:t>
      </w:r>
      <w:r w:rsidRPr="00CB531E" w:rsidR="005A43A2">
        <w:rPr>
          <w:rFonts w:ascii="Times New Roman" w:hAnsi="Times New Roman" w:cs="Times New Roman"/>
          <w:sz w:val="24"/>
          <w:szCs w:val="24"/>
        </w:rPr>
        <w:t>Any clinician who has prescribed PrEP in the past 12 months will be eligible</w:t>
      </w:r>
      <w:r w:rsidR="005A43A2">
        <w:rPr>
          <w:rFonts w:ascii="Times New Roman" w:hAnsi="Times New Roman" w:cs="Times New Roman"/>
          <w:sz w:val="24"/>
          <w:szCs w:val="24"/>
        </w:rPr>
        <w:t xml:space="preserve"> for the study</w:t>
      </w:r>
      <w:r w:rsidR="005A43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5173" w:rsidR="005A43A2">
        <w:rPr>
          <w:rFonts w:ascii="Times New Roman" w:hAnsi="Times New Roman" w:cs="Times New Roman"/>
          <w:b/>
          <w:bCs/>
          <w:sz w:val="24"/>
          <w:szCs w:val="24"/>
        </w:rPr>
        <w:t>Would you please forward this  invitation to others</w:t>
      </w:r>
      <w:r w:rsidR="005A43A2">
        <w:rPr>
          <w:rFonts w:ascii="Times New Roman" w:hAnsi="Times New Roman" w:cs="Times New Roman"/>
          <w:b/>
          <w:bCs/>
          <w:sz w:val="24"/>
          <w:szCs w:val="24"/>
        </w:rPr>
        <w:t xml:space="preserve"> in your organization</w:t>
      </w:r>
      <w:r w:rsidRPr="00145173" w:rsidR="005A43A2">
        <w:rPr>
          <w:rFonts w:ascii="Times New Roman" w:hAnsi="Times New Roman" w:cs="Times New Roman"/>
          <w:b/>
          <w:bCs/>
          <w:sz w:val="24"/>
          <w:szCs w:val="24"/>
        </w:rPr>
        <w:t xml:space="preserve"> who you believe would be eligible and interested in participation</w:t>
      </w:r>
      <w:r w:rsidR="005A43A2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F67A0A" w:rsidRPr="00F67A0A" w:rsidP="00145173" w14:paraId="54861AD2" w14:textId="7B627C98">
      <w:pPr>
        <w:pStyle w:val="paragraph"/>
      </w:pPr>
      <w:r w:rsidRPr="00F67A0A">
        <w:t xml:space="preserve">The purpose of this study is to understand </w:t>
      </w:r>
      <w:r w:rsidR="00B1731A">
        <w:t xml:space="preserve">health care providers’ </w:t>
      </w:r>
      <w:r w:rsidRPr="00F67A0A">
        <w:t>preferences for several new longer-acting PrEP methods</w:t>
      </w:r>
      <w:r w:rsidR="003C5ADF">
        <w:t xml:space="preserve">. </w:t>
      </w:r>
      <w:r w:rsidRPr="00F67A0A" w:rsidR="003C5ADF">
        <w:t>PrEP, or pre-exposure prophylaxis, is an HIV medication that people without HIV can take to prevent getting HIV from sex or injection drug use.</w:t>
      </w:r>
      <w:r w:rsidR="003C5ADF">
        <w:t xml:space="preserve"> The study also aims to understand</w:t>
      </w:r>
      <w:r w:rsidRPr="00F67A0A">
        <w:t xml:space="preserve"> how other factors related to PrEP care might influence the decision to prescribe long-acting PrEP. </w:t>
      </w:r>
    </w:p>
    <w:p w:rsidR="00E23CC3" w:rsidRPr="00E23D3C" w:rsidP="00E23CC3" w14:paraId="1DBAF7CF" w14:textId="7243A0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3D3C">
        <w:rPr>
          <w:rFonts w:ascii="Times New Roman" w:hAnsi="Times New Roman" w:cs="Times New Roman"/>
          <w:b/>
          <w:bCs/>
          <w:sz w:val="24"/>
          <w:szCs w:val="24"/>
        </w:rPr>
        <w:t>To learn more about participation, please click the link below.</w:t>
      </w:r>
    </w:p>
    <w:p w:rsidR="00E23CC3" w:rsidRPr="00E23D3C" w:rsidP="00E23CC3" w14:paraId="28C1946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017">
        <w:rPr>
          <w:rFonts w:ascii="Times New Roman" w:hAnsi="Times New Roman" w:cs="Times New Roman"/>
          <w:b/>
          <w:bCs/>
          <w:sz w:val="24"/>
          <w:szCs w:val="24"/>
        </w:rPr>
        <w:t>[insert hyperlink here]</w:t>
      </w:r>
    </w:p>
    <w:p w:rsidR="00084BDF" w:rsidP="00905171" w14:paraId="6C78CFF8" w14:textId="34434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1F7" w:rsidP="00BF083B" w14:paraId="494BCA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E38" w:rsidP="00BF083B" w14:paraId="1D192E53" w14:textId="7D508E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learning more about the study, </w:t>
      </w:r>
      <w:r w:rsidR="00BF01F7">
        <w:rPr>
          <w:rFonts w:ascii="Times New Roman" w:hAnsi="Times New Roman" w:cs="Times New Roman"/>
          <w:sz w:val="24"/>
          <w:szCs w:val="24"/>
        </w:rPr>
        <w:t xml:space="preserve">providers </w:t>
      </w:r>
      <w:r w:rsidRPr="004A61BE">
        <w:rPr>
          <w:rFonts w:ascii="Times New Roman" w:hAnsi="Times New Roman" w:cs="Times New Roman"/>
          <w:sz w:val="24"/>
          <w:szCs w:val="24"/>
        </w:rPr>
        <w:t>will be asked to complete a</w:t>
      </w:r>
      <w:r>
        <w:rPr>
          <w:rFonts w:ascii="Times New Roman" w:hAnsi="Times New Roman" w:cs="Times New Roman"/>
          <w:sz w:val="24"/>
          <w:szCs w:val="24"/>
        </w:rPr>
        <w:t xml:space="preserve"> 5-minute </w:t>
      </w:r>
      <w:r w:rsidRPr="004A61BE">
        <w:rPr>
          <w:rFonts w:ascii="Times New Roman" w:hAnsi="Times New Roman" w:cs="Times New Roman"/>
          <w:sz w:val="24"/>
          <w:szCs w:val="24"/>
        </w:rPr>
        <w:t>online screening form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4A61BE">
        <w:rPr>
          <w:rFonts w:ascii="Times New Roman" w:hAnsi="Times New Roman" w:cs="Times New Roman"/>
          <w:sz w:val="24"/>
          <w:szCs w:val="24"/>
        </w:rPr>
        <w:t xml:space="preserve">If the screening form suggests that </w:t>
      </w:r>
      <w:r w:rsidR="00BF01F7">
        <w:rPr>
          <w:rFonts w:ascii="Times New Roman" w:hAnsi="Times New Roman" w:cs="Times New Roman"/>
          <w:sz w:val="24"/>
          <w:szCs w:val="24"/>
        </w:rPr>
        <w:t xml:space="preserve">they </w:t>
      </w:r>
      <w:r w:rsidRPr="004A61BE">
        <w:rPr>
          <w:rFonts w:ascii="Times New Roman" w:hAnsi="Times New Roman" w:cs="Times New Roman"/>
          <w:sz w:val="24"/>
          <w:szCs w:val="24"/>
        </w:rPr>
        <w:t xml:space="preserve">are eligible, </w:t>
      </w:r>
      <w:r w:rsidR="00BF01F7">
        <w:rPr>
          <w:rFonts w:ascii="Times New Roman" w:hAnsi="Times New Roman" w:cs="Times New Roman"/>
          <w:sz w:val="24"/>
          <w:szCs w:val="24"/>
        </w:rPr>
        <w:t>they</w:t>
      </w:r>
      <w:r w:rsidRPr="004A61BE">
        <w:rPr>
          <w:rFonts w:ascii="Times New Roman" w:hAnsi="Times New Roman" w:cs="Times New Roman"/>
          <w:sz w:val="24"/>
          <w:szCs w:val="24"/>
        </w:rPr>
        <w:t xml:space="preserve"> may be invited to participate in the online survey.  The survey should take about </w:t>
      </w:r>
      <w:r w:rsidRPr="00145173">
        <w:rPr>
          <w:rFonts w:ascii="Times New Roman" w:hAnsi="Times New Roman" w:cs="Times New Roman"/>
          <w:b/>
          <w:bCs/>
          <w:sz w:val="24"/>
          <w:szCs w:val="24"/>
        </w:rPr>
        <w:t>20 minutes</w:t>
      </w:r>
      <w:r w:rsidRPr="004A61BE">
        <w:rPr>
          <w:rFonts w:ascii="Times New Roman" w:hAnsi="Times New Roman" w:cs="Times New Roman"/>
          <w:sz w:val="24"/>
          <w:szCs w:val="24"/>
        </w:rPr>
        <w:t xml:space="preserve"> to complete.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E38" w:rsidP="00BF083B" w14:paraId="7458777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83B" w:rsidP="00BF083B" w14:paraId="4E40E478" w14:textId="3AC60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provider </w:t>
      </w:r>
      <w:r w:rsidRPr="0074300F">
        <w:rPr>
          <w:rFonts w:ascii="Times New Roman" w:hAnsi="Times New Roman" w:cs="Times New Roman"/>
          <w:sz w:val="24"/>
          <w:szCs w:val="24"/>
        </w:rPr>
        <w:t xml:space="preserve">that </w:t>
      </w:r>
      <w:r w:rsidR="009B049A">
        <w:rPr>
          <w:rFonts w:ascii="Times New Roman" w:hAnsi="Times New Roman" w:cs="Times New Roman"/>
          <w:sz w:val="24"/>
          <w:szCs w:val="24"/>
        </w:rPr>
        <w:t xml:space="preserve">is invited to the survey and completes it </w:t>
      </w:r>
      <w:r w:rsidRPr="0074300F">
        <w:rPr>
          <w:rFonts w:ascii="Times New Roman" w:hAnsi="Times New Roman" w:cs="Times New Roman"/>
          <w:sz w:val="24"/>
          <w:szCs w:val="24"/>
        </w:rPr>
        <w:t xml:space="preserve">will receive a </w:t>
      </w:r>
      <w:r w:rsidRPr="00145173">
        <w:rPr>
          <w:rFonts w:ascii="Times New Roman" w:hAnsi="Times New Roman" w:cs="Times New Roman"/>
          <w:bCs/>
          <w:sz w:val="24"/>
          <w:szCs w:val="24"/>
        </w:rPr>
        <w:t>$20</w:t>
      </w:r>
      <w:r w:rsidRPr="00145173" w:rsidR="000C3E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5173">
        <w:rPr>
          <w:rFonts w:ascii="Times New Roman" w:hAnsi="Times New Roman" w:cs="Times New Roman"/>
          <w:bCs/>
          <w:sz w:val="24"/>
          <w:szCs w:val="24"/>
        </w:rPr>
        <w:t xml:space="preserve">gift card </w:t>
      </w:r>
      <w:r>
        <w:rPr>
          <w:rFonts w:ascii="Times New Roman" w:hAnsi="Times New Roman" w:cs="Times New Roman"/>
          <w:sz w:val="24"/>
          <w:szCs w:val="24"/>
        </w:rPr>
        <w:t>as compensation for their time.</w:t>
      </w:r>
    </w:p>
    <w:p w:rsidR="00BF083B" w:rsidP="00905171" w14:paraId="57E320B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8C1" w:rsidP="00905171" w14:paraId="7C6CE02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AB9" w:rsidP="00905171" w14:paraId="66450859" w14:textId="62D224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and please </w:t>
      </w:r>
      <w:r w:rsidR="00517BD4">
        <w:rPr>
          <w:rFonts w:ascii="Times New Roman" w:hAnsi="Times New Roman" w:cs="Times New Roman"/>
          <w:sz w:val="24"/>
          <w:szCs w:val="24"/>
        </w:rPr>
        <w:t xml:space="preserve">don’t hesitate to </w:t>
      </w:r>
      <w:r w:rsidR="00D453E2">
        <w:rPr>
          <w:rFonts w:ascii="Times New Roman" w:hAnsi="Times New Roman" w:cs="Times New Roman"/>
          <w:sz w:val="24"/>
          <w:szCs w:val="24"/>
        </w:rPr>
        <w:t>contact me</w:t>
      </w:r>
      <w:r>
        <w:rPr>
          <w:rFonts w:ascii="Times New Roman" w:hAnsi="Times New Roman" w:cs="Times New Roman"/>
          <w:sz w:val="24"/>
          <w:szCs w:val="24"/>
        </w:rPr>
        <w:t xml:space="preserve"> if you have any questions</w:t>
      </w:r>
      <w:r w:rsidR="00517BD4">
        <w:rPr>
          <w:rFonts w:ascii="Times New Roman" w:hAnsi="Times New Roman" w:cs="Times New Roman"/>
          <w:sz w:val="24"/>
          <w:szCs w:val="24"/>
        </w:rPr>
        <w:t xml:space="preserve"> or concerns.</w:t>
      </w:r>
    </w:p>
    <w:p w:rsidR="007633F6" w:rsidP="0074300F" w14:paraId="30281127" w14:textId="376E8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62" w:rsidP="0074300F" w14:paraId="4E0AF4A1" w14:textId="32D1D5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Sarah Roberts</w:t>
      </w:r>
    </w:p>
    <w:p w:rsidR="0035059C" w:rsidP="0035059C" w14:paraId="69CD6146" w14:textId="36F19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Investigator, C4P Study</w:t>
      </w:r>
    </w:p>
    <w:p w:rsidR="0035059C" w:rsidRPr="0035059C" w:rsidP="0035059C" w14:paraId="320A27EC" w14:textId="554F2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59C">
        <w:rPr>
          <w:rFonts w:ascii="Times New Roman" w:hAnsi="Times New Roman" w:cs="Times New Roman"/>
          <w:sz w:val="24"/>
          <w:szCs w:val="24"/>
        </w:rPr>
        <w:t>RTI International</w:t>
      </w:r>
    </w:p>
    <w:p w:rsidR="0035059C" w:rsidRPr="0035059C" w:rsidP="0035059C" w14:paraId="040CBF2A" w14:textId="27CCA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59C">
        <w:rPr>
          <w:rFonts w:ascii="Times New Roman" w:hAnsi="Times New Roman" w:cs="Times New Roman"/>
          <w:sz w:val="24"/>
          <w:szCs w:val="24"/>
        </w:rPr>
        <w:t xml:space="preserve">Phone: </w:t>
      </w:r>
      <w:r w:rsidRPr="00ED3784" w:rsidR="00ED3784">
        <w:rPr>
          <w:rFonts w:ascii="Times New Roman" w:hAnsi="Times New Roman" w:cs="Times New Roman"/>
          <w:sz w:val="24"/>
          <w:szCs w:val="24"/>
        </w:rPr>
        <w:t>510-665-8255</w:t>
      </w:r>
    </w:p>
    <w:p w:rsidR="00615381" w:rsidP="0035059C" w14:paraId="1E4AEA10" w14:textId="703EE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59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3E65A2">
          <w:rPr>
            <w:rStyle w:val="Hyperlink"/>
            <w:rFonts w:ascii="Times New Roman" w:hAnsi="Times New Roman" w:cs="Times New Roman"/>
            <w:sz w:val="24"/>
            <w:szCs w:val="24"/>
          </w:rPr>
          <w:t>sroberts</w:t>
        </w:r>
        <w:r w:rsidRPr="002A592B" w:rsidR="003E65A2">
          <w:rPr>
            <w:rStyle w:val="Hyperlink"/>
            <w:rFonts w:ascii="Times New Roman" w:hAnsi="Times New Roman" w:cs="Times New Roman"/>
            <w:sz w:val="24"/>
            <w:szCs w:val="24"/>
          </w:rPr>
          <w:t>@rti.org</w:t>
        </w:r>
      </w:hyperlink>
    </w:p>
    <w:p w:rsidR="00B0739D" w:rsidRPr="00F81064" w:rsidP="0074300F" w14:paraId="70F46987" w14:textId="19BA7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23F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-88900</wp:posOffset>
            </wp:positionH>
            <wp:positionV relativeFrom="margin">
              <wp:posOffset>8001000</wp:posOffset>
            </wp:positionV>
            <wp:extent cx="1955800" cy="916940"/>
            <wp:effectExtent l="0" t="0" r="0" b="0"/>
            <wp:wrapSquare wrapText="bothSides"/>
            <wp:docPr id="295951" name="Picture 15" descr="large RBG logo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D98BD0D-A3C8-41CB-ACB7-BF4712BEC3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51" name="Picture 15" descr="large RBG logo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D98BD0D-A3C8-41CB-ACB7-BF4712BEC3D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0C1FFA"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1FFA" w14:paraId="2EEFC09D" w14:textId="04144891">
    <w:pPr>
      <w:pStyle w:val="Footer"/>
    </w:pPr>
    <w:r>
      <w:t>C4P Study Provider Email, v1.</w:t>
    </w:r>
    <w:r w:rsidR="00F14C6E">
      <w:t>1</w:t>
    </w:r>
    <w:r>
      <w:t xml:space="preserve"> </w:t>
    </w:r>
    <w:r w:rsidR="00F14C6E">
      <w:t>19</w:t>
    </w:r>
    <w:r>
      <w:t xml:space="preserve"> </w:t>
    </w:r>
    <w:r w:rsidR="00F14C6E">
      <w:t>August</w:t>
    </w:r>
    <w:r>
      <w:t xml:space="preserve"> 2022</w:t>
    </w:r>
    <w:r>
      <w:tab/>
    </w:r>
    <w:r>
      <w:tab/>
    </w:r>
    <w:r w:rsidRPr="000C1FFA">
      <w:t xml:space="preserve">Page </w:t>
    </w:r>
    <w:r w:rsidRPr="000C1FFA">
      <w:fldChar w:fldCharType="begin"/>
    </w:r>
    <w:r w:rsidRPr="000C1FFA">
      <w:instrText xml:space="preserve"> PAGE  \* Arabic  \* MERGEFORMAT </w:instrText>
    </w:r>
    <w:r w:rsidRPr="000C1FFA">
      <w:fldChar w:fldCharType="separate"/>
    </w:r>
    <w:r w:rsidRPr="000C1FFA">
      <w:rPr>
        <w:noProof/>
      </w:rPr>
      <w:t>1</w:t>
    </w:r>
    <w:r w:rsidRPr="000C1FFA">
      <w:fldChar w:fldCharType="end"/>
    </w:r>
    <w:r w:rsidRPr="000C1FFA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Pr="000C1FFA">
      <w:rPr>
        <w:noProof/>
      </w:rPr>
      <w:t>2</w:t>
    </w:r>
    <w:r w:rsidRPr="000C1FFA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85398"/>
    <w:multiLevelType w:val="hybridMultilevel"/>
    <w:tmpl w:val="82649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4501"/>
    <w:multiLevelType w:val="hybridMultilevel"/>
    <w:tmpl w:val="1A860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F6282"/>
    <w:multiLevelType w:val="hybridMultilevel"/>
    <w:tmpl w:val="8592C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66917"/>
    <w:multiLevelType w:val="hybridMultilevel"/>
    <w:tmpl w:val="2FDC66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1908D6"/>
    <w:multiLevelType w:val="hybridMultilevel"/>
    <w:tmpl w:val="D50A72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9A"/>
    <w:rsid w:val="00013D59"/>
    <w:rsid w:val="00020EE5"/>
    <w:rsid w:val="00023642"/>
    <w:rsid w:val="0002400F"/>
    <w:rsid w:val="00024908"/>
    <w:rsid w:val="00024971"/>
    <w:rsid w:val="000356F5"/>
    <w:rsid w:val="00055370"/>
    <w:rsid w:val="00077451"/>
    <w:rsid w:val="00077D9B"/>
    <w:rsid w:val="00084BDF"/>
    <w:rsid w:val="00092C2F"/>
    <w:rsid w:val="00093BE3"/>
    <w:rsid w:val="000C1853"/>
    <w:rsid w:val="000C1FFA"/>
    <w:rsid w:val="000C33EB"/>
    <w:rsid w:val="000C3E38"/>
    <w:rsid w:val="000D1F3D"/>
    <w:rsid w:val="000D56A0"/>
    <w:rsid w:val="000F0219"/>
    <w:rsid w:val="000F4A64"/>
    <w:rsid w:val="00100AB9"/>
    <w:rsid w:val="00104328"/>
    <w:rsid w:val="001113D3"/>
    <w:rsid w:val="00141B54"/>
    <w:rsid w:val="00145173"/>
    <w:rsid w:val="00150F1B"/>
    <w:rsid w:val="00171037"/>
    <w:rsid w:val="0018772B"/>
    <w:rsid w:val="00191140"/>
    <w:rsid w:val="0019154D"/>
    <w:rsid w:val="0019375D"/>
    <w:rsid w:val="001946B1"/>
    <w:rsid w:val="001955C7"/>
    <w:rsid w:val="001975EB"/>
    <w:rsid w:val="001A318F"/>
    <w:rsid w:val="001D239A"/>
    <w:rsid w:val="001D24B0"/>
    <w:rsid w:val="001D62AD"/>
    <w:rsid w:val="001D751D"/>
    <w:rsid w:val="001E02AF"/>
    <w:rsid w:val="001E6779"/>
    <w:rsid w:val="001E7AC1"/>
    <w:rsid w:val="001F2223"/>
    <w:rsid w:val="00210FCA"/>
    <w:rsid w:val="00236A6D"/>
    <w:rsid w:val="00237EAF"/>
    <w:rsid w:val="002419BC"/>
    <w:rsid w:val="00270883"/>
    <w:rsid w:val="00293404"/>
    <w:rsid w:val="00295B59"/>
    <w:rsid w:val="002A592B"/>
    <w:rsid w:val="002B1ED9"/>
    <w:rsid w:val="002B537D"/>
    <w:rsid w:val="002D03BF"/>
    <w:rsid w:val="002D1B5A"/>
    <w:rsid w:val="002D256D"/>
    <w:rsid w:val="002D2A83"/>
    <w:rsid w:val="003018D2"/>
    <w:rsid w:val="00313C61"/>
    <w:rsid w:val="00316534"/>
    <w:rsid w:val="00333310"/>
    <w:rsid w:val="00336388"/>
    <w:rsid w:val="00337D3E"/>
    <w:rsid w:val="00337E4C"/>
    <w:rsid w:val="00344CF1"/>
    <w:rsid w:val="003502C1"/>
    <w:rsid w:val="0035059C"/>
    <w:rsid w:val="00352EC8"/>
    <w:rsid w:val="003554F8"/>
    <w:rsid w:val="00374273"/>
    <w:rsid w:val="003821A3"/>
    <w:rsid w:val="00394199"/>
    <w:rsid w:val="003A1BB4"/>
    <w:rsid w:val="003A2AC8"/>
    <w:rsid w:val="003A6759"/>
    <w:rsid w:val="003B3660"/>
    <w:rsid w:val="003B6637"/>
    <w:rsid w:val="003C1742"/>
    <w:rsid w:val="003C5ADF"/>
    <w:rsid w:val="003E4D21"/>
    <w:rsid w:val="003E65A2"/>
    <w:rsid w:val="003F2454"/>
    <w:rsid w:val="003F7772"/>
    <w:rsid w:val="00406A2F"/>
    <w:rsid w:val="0041019C"/>
    <w:rsid w:val="00412AAF"/>
    <w:rsid w:val="00414778"/>
    <w:rsid w:val="00421A4A"/>
    <w:rsid w:val="0043397F"/>
    <w:rsid w:val="00435736"/>
    <w:rsid w:val="00456E15"/>
    <w:rsid w:val="00462445"/>
    <w:rsid w:val="004775AA"/>
    <w:rsid w:val="00485E2B"/>
    <w:rsid w:val="004A61BE"/>
    <w:rsid w:val="004A6271"/>
    <w:rsid w:val="004B15E8"/>
    <w:rsid w:val="004B4B6D"/>
    <w:rsid w:val="004B665B"/>
    <w:rsid w:val="004C638D"/>
    <w:rsid w:val="004E2A76"/>
    <w:rsid w:val="004E5908"/>
    <w:rsid w:val="004E67EF"/>
    <w:rsid w:val="00501F05"/>
    <w:rsid w:val="00510C8E"/>
    <w:rsid w:val="00517BD4"/>
    <w:rsid w:val="00530907"/>
    <w:rsid w:val="0053138A"/>
    <w:rsid w:val="0054213D"/>
    <w:rsid w:val="00544607"/>
    <w:rsid w:val="00557FC1"/>
    <w:rsid w:val="00560609"/>
    <w:rsid w:val="00571B5A"/>
    <w:rsid w:val="005770F2"/>
    <w:rsid w:val="00590A39"/>
    <w:rsid w:val="005A43A2"/>
    <w:rsid w:val="005B3E8C"/>
    <w:rsid w:val="005C1607"/>
    <w:rsid w:val="005C2DBE"/>
    <w:rsid w:val="005C6462"/>
    <w:rsid w:val="005C64C9"/>
    <w:rsid w:val="005D7845"/>
    <w:rsid w:val="005E399A"/>
    <w:rsid w:val="006079B9"/>
    <w:rsid w:val="00607C26"/>
    <w:rsid w:val="006101C3"/>
    <w:rsid w:val="00615381"/>
    <w:rsid w:val="006210A6"/>
    <w:rsid w:val="00622D83"/>
    <w:rsid w:val="0062498C"/>
    <w:rsid w:val="0063081F"/>
    <w:rsid w:val="006349B4"/>
    <w:rsid w:val="006404C1"/>
    <w:rsid w:val="00650AA7"/>
    <w:rsid w:val="00656A5A"/>
    <w:rsid w:val="00664D0F"/>
    <w:rsid w:val="00665D5E"/>
    <w:rsid w:val="00667CC3"/>
    <w:rsid w:val="00674B0B"/>
    <w:rsid w:val="006A5612"/>
    <w:rsid w:val="006A663A"/>
    <w:rsid w:val="006A7550"/>
    <w:rsid w:val="006B6FEA"/>
    <w:rsid w:val="006C0133"/>
    <w:rsid w:val="006E6FDC"/>
    <w:rsid w:val="006F2B02"/>
    <w:rsid w:val="007011B6"/>
    <w:rsid w:val="00720068"/>
    <w:rsid w:val="00734D79"/>
    <w:rsid w:val="0074300F"/>
    <w:rsid w:val="00751AB7"/>
    <w:rsid w:val="00752F87"/>
    <w:rsid w:val="007633F6"/>
    <w:rsid w:val="007806A8"/>
    <w:rsid w:val="007836FB"/>
    <w:rsid w:val="0078735C"/>
    <w:rsid w:val="00787AA6"/>
    <w:rsid w:val="0079303F"/>
    <w:rsid w:val="007A0B13"/>
    <w:rsid w:val="007A0DC2"/>
    <w:rsid w:val="007B16A7"/>
    <w:rsid w:val="007C7FA8"/>
    <w:rsid w:val="007D710F"/>
    <w:rsid w:val="007E1BCA"/>
    <w:rsid w:val="00801B58"/>
    <w:rsid w:val="00803C4B"/>
    <w:rsid w:val="008436F3"/>
    <w:rsid w:val="0084508D"/>
    <w:rsid w:val="00882B8C"/>
    <w:rsid w:val="008A2973"/>
    <w:rsid w:val="008A3139"/>
    <w:rsid w:val="008A429A"/>
    <w:rsid w:val="008A61FA"/>
    <w:rsid w:val="008B49C0"/>
    <w:rsid w:val="008C14B8"/>
    <w:rsid w:val="008C793D"/>
    <w:rsid w:val="008D5B03"/>
    <w:rsid w:val="008E1ECF"/>
    <w:rsid w:val="008F0138"/>
    <w:rsid w:val="008F18C1"/>
    <w:rsid w:val="00902D7C"/>
    <w:rsid w:val="00905171"/>
    <w:rsid w:val="00907FB1"/>
    <w:rsid w:val="00911D2E"/>
    <w:rsid w:val="00917150"/>
    <w:rsid w:val="00926792"/>
    <w:rsid w:val="00957E0B"/>
    <w:rsid w:val="009A1284"/>
    <w:rsid w:val="009B049A"/>
    <w:rsid w:val="009B5577"/>
    <w:rsid w:val="009C60CF"/>
    <w:rsid w:val="009D3689"/>
    <w:rsid w:val="009F0D59"/>
    <w:rsid w:val="009F209A"/>
    <w:rsid w:val="00A04318"/>
    <w:rsid w:val="00A04E04"/>
    <w:rsid w:val="00A0550A"/>
    <w:rsid w:val="00A12569"/>
    <w:rsid w:val="00A21139"/>
    <w:rsid w:val="00A43D7C"/>
    <w:rsid w:val="00A4403F"/>
    <w:rsid w:val="00A72596"/>
    <w:rsid w:val="00A75390"/>
    <w:rsid w:val="00A851FA"/>
    <w:rsid w:val="00A85FB5"/>
    <w:rsid w:val="00A902AE"/>
    <w:rsid w:val="00AA29AF"/>
    <w:rsid w:val="00AE7AB4"/>
    <w:rsid w:val="00B02D88"/>
    <w:rsid w:val="00B0739D"/>
    <w:rsid w:val="00B0786E"/>
    <w:rsid w:val="00B1731A"/>
    <w:rsid w:val="00B23304"/>
    <w:rsid w:val="00B26C25"/>
    <w:rsid w:val="00B34EA0"/>
    <w:rsid w:val="00B4223C"/>
    <w:rsid w:val="00B57A11"/>
    <w:rsid w:val="00B6077E"/>
    <w:rsid w:val="00B659EA"/>
    <w:rsid w:val="00B710EF"/>
    <w:rsid w:val="00B751DE"/>
    <w:rsid w:val="00B760E7"/>
    <w:rsid w:val="00B84F7B"/>
    <w:rsid w:val="00BA6183"/>
    <w:rsid w:val="00BB0F55"/>
    <w:rsid w:val="00BB13A5"/>
    <w:rsid w:val="00BB2E71"/>
    <w:rsid w:val="00BB4036"/>
    <w:rsid w:val="00BC079C"/>
    <w:rsid w:val="00BC3408"/>
    <w:rsid w:val="00BD7C2B"/>
    <w:rsid w:val="00BE0CDC"/>
    <w:rsid w:val="00BF01F7"/>
    <w:rsid w:val="00BF083B"/>
    <w:rsid w:val="00C027D0"/>
    <w:rsid w:val="00C12029"/>
    <w:rsid w:val="00C129B1"/>
    <w:rsid w:val="00C22F59"/>
    <w:rsid w:val="00C37288"/>
    <w:rsid w:val="00C44542"/>
    <w:rsid w:val="00C57691"/>
    <w:rsid w:val="00C677AF"/>
    <w:rsid w:val="00C90597"/>
    <w:rsid w:val="00CA080F"/>
    <w:rsid w:val="00CB2697"/>
    <w:rsid w:val="00CB531E"/>
    <w:rsid w:val="00CC4F8A"/>
    <w:rsid w:val="00CD42CB"/>
    <w:rsid w:val="00CE2725"/>
    <w:rsid w:val="00CE5ACF"/>
    <w:rsid w:val="00CF4137"/>
    <w:rsid w:val="00D11965"/>
    <w:rsid w:val="00D2651C"/>
    <w:rsid w:val="00D30A7E"/>
    <w:rsid w:val="00D4242D"/>
    <w:rsid w:val="00D43ED6"/>
    <w:rsid w:val="00D453E2"/>
    <w:rsid w:val="00D82301"/>
    <w:rsid w:val="00D91C04"/>
    <w:rsid w:val="00DA4CEC"/>
    <w:rsid w:val="00DC622F"/>
    <w:rsid w:val="00DD0142"/>
    <w:rsid w:val="00DE5B29"/>
    <w:rsid w:val="00DE6DEB"/>
    <w:rsid w:val="00E1263B"/>
    <w:rsid w:val="00E17E0B"/>
    <w:rsid w:val="00E23CC3"/>
    <w:rsid w:val="00E23D3C"/>
    <w:rsid w:val="00E376AF"/>
    <w:rsid w:val="00E46FFE"/>
    <w:rsid w:val="00E55CC9"/>
    <w:rsid w:val="00E62DCC"/>
    <w:rsid w:val="00E74E68"/>
    <w:rsid w:val="00E857D4"/>
    <w:rsid w:val="00E9668A"/>
    <w:rsid w:val="00EC0C86"/>
    <w:rsid w:val="00EC1017"/>
    <w:rsid w:val="00EC348E"/>
    <w:rsid w:val="00EC3780"/>
    <w:rsid w:val="00EC5150"/>
    <w:rsid w:val="00ED0BEF"/>
    <w:rsid w:val="00ED3784"/>
    <w:rsid w:val="00EF1091"/>
    <w:rsid w:val="00F14C6E"/>
    <w:rsid w:val="00F2391C"/>
    <w:rsid w:val="00F26BFE"/>
    <w:rsid w:val="00F3197A"/>
    <w:rsid w:val="00F4293B"/>
    <w:rsid w:val="00F50F42"/>
    <w:rsid w:val="00F52B1C"/>
    <w:rsid w:val="00F55BC9"/>
    <w:rsid w:val="00F67A0A"/>
    <w:rsid w:val="00F757FA"/>
    <w:rsid w:val="00F77D05"/>
    <w:rsid w:val="00F81064"/>
    <w:rsid w:val="00F86967"/>
    <w:rsid w:val="00FA0CE0"/>
    <w:rsid w:val="00FA3DB3"/>
    <w:rsid w:val="00FB3F65"/>
    <w:rsid w:val="00FE48EB"/>
    <w:rsid w:val="0AB02062"/>
    <w:rsid w:val="2EA61D2C"/>
    <w:rsid w:val="321D2F30"/>
    <w:rsid w:val="5F6DFA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F50397"/>
  <w15:chartTrackingRefBased/>
  <w15:docId w15:val="{ED598846-F6DF-41D1-B4D5-FE2EEE9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3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B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4E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sid w:val="005D7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845"/>
    <w:rPr>
      <w:sz w:val="20"/>
      <w:szCs w:val="20"/>
    </w:rPr>
  </w:style>
  <w:style w:type="paragraph" w:customStyle="1" w:styleId="paragraph">
    <w:name w:val="paragraph"/>
    <w:basedOn w:val="Normal"/>
    <w:link w:val="paragraphChar"/>
    <w:qFormat/>
    <w:rsid w:val="005D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Char">
    <w:name w:val="paragraph Char"/>
    <w:link w:val="paragraph"/>
    <w:rsid w:val="005D7845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D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D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142"/>
  </w:style>
  <w:style w:type="paragraph" w:styleId="Footer">
    <w:name w:val="footer"/>
    <w:basedOn w:val="Normal"/>
    <w:link w:val="FooterChar"/>
    <w:uiPriority w:val="99"/>
    <w:unhideWhenUsed/>
    <w:rsid w:val="00DD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142"/>
  </w:style>
  <w:style w:type="paragraph" w:styleId="IntenseQuote">
    <w:name w:val="Intense Quote"/>
    <w:basedOn w:val="Normal"/>
    <w:next w:val="Normal"/>
    <w:link w:val="IntenseQuoteChar"/>
    <w:uiPriority w:val="30"/>
    <w:qFormat/>
    <w:rsid w:val="00F14C6E"/>
    <w:pPr>
      <w:pBdr>
        <w:top w:val="single" w:sz="12" w:space="10" w:color="auto"/>
        <w:bottom w:val="single" w:sz="12" w:space="10" w:color="auto"/>
      </w:pBdr>
      <w:spacing w:before="360" w:after="360"/>
      <w:ind w:left="864" w:right="864"/>
      <w:jc w:val="center"/>
    </w:pPr>
    <w:rPr>
      <w:rFonts w:ascii="Arial" w:hAnsi="Arial"/>
      <w:b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C6E"/>
    <w:rPr>
      <w:rFonts w:ascii="Arial" w:hAnsi="Arial"/>
      <w:b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_____@rti.org" TargetMode="External" /><Relationship Id="rId8" Type="http://schemas.openxmlformats.org/officeDocument/2006/relationships/image" Target="media/image1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fd37c-2af4-4383-bb5d-517cafc0dfd0">
      <Terms xmlns="http://schemas.microsoft.com/office/infopath/2007/PartnerControls"/>
    </lcf76f155ced4ddcb4097134ff3c332f>
    <TaxCatchAll xmlns="187dd6be-af74-46b7-b7cd-025f5ba779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7FD96C597B847B9BFB5BC286A6620" ma:contentTypeVersion="15" ma:contentTypeDescription="Create a new document." ma:contentTypeScope="" ma:versionID="d9c73c1458dd310f143a6c1ad1c442b0">
  <xsd:schema xmlns:xsd="http://www.w3.org/2001/XMLSchema" xmlns:xs="http://www.w3.org/2001/XMLSchema" xmlns:p="http://schemas.microsoft.com/office/2006/metadata/properties" xmlns:ns2="7fcfd37c-2af4-4383-bb5d-517cafc0dfd0" xmlns:ns3="187dd6be-af74-46b7-b7cd-025f5ba77962" targetNamespace="http://schemas.microsoft.com/office/2006/metadata/properties" ma:root="true" ma:fieldsID="9120f1bcdeddff6575eda3056ecca6ef" ns2:_="" ns3:_="">
    <xsd:import namespace="7fcfd37c-2af4-4383-bb5d-517cafc0dfd0"/>
    <xsd:import namespace="187dd6be-af74-46b7-b7cd-025f5ba77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d37c-2af4-4383-bb5d-517cafc0d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dd6be-af74-46b7-b7cd-025f5ba77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717f26-f22d-4318-b625-cce640d7485a}" ma:internalName="TaxCatchAll" ma:showField="CatchAllData" ma:web="187dd6be-af74-46b7-b7cd-025f5ba779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7A340-74C4-4620-9979-7EA77F6D997E}">
  <ds:schemaRefs>
    <ds:schemaRef ds:uri="http://schemas.microsoft.com/office/2006/metadata/properties"/>
    <ds:schemaRef ds:uri="http://schemas.microsoft.com/office/infopath/2007/PartnerControls"/>
    <ds:schemaRef ds:uri="7fcfd37c-2af4-4383-bb5d-517cafc0dfd0"/>
    <ds:schemaRef ds:uri="187dd6be-af74-46b7-b7cd-025f5ba77962"/>
  </ds:schemaRefs>
</ds:datastoreItem>
</file>

<file path=customXml/itemProps2.xml><?xml version="1.0" encoding="utf-8"?>
<ds:datastoreItem xmlns:ds="http://schemas.openxmlformats.org/officeDocument/2006/customXml" ds:itemID="{075A1C99-5ED3-483E-9B8A-A5245682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6E349-4944-4388-B36B-1656089C4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fd37c-2af4-4383-bb5d-517cafc0dfd0"/>
    <ds:schemaRef ds:uri="187dd6be-af74-46b7-b7cd-025f5ba77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Garner, Bryan</dc:creator>
  <cp:lastModifiedBy>Moore, Emily</cp:lastModifiedBy>
  <cp:revision>2</cp:revision>
  <dcterms:created xsi:type="dcterms:W3CDTF">2022-08-19T17:20:00Z</dcterms:created>
  <dcterms:modified xsi:type="dcterms:W3CDTF">2022-08-19T17:20:00Z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0x010100CAD7FD96C597B847B9BFB5BC286A6620</vt:lpwstr>
  </property>
  <property fmtid="{D5CDD505-2E9C-101B-9397-08002B2CF9AE}" pid="3" name="MSIP_Label_7b94a7b8-f06c-4dfe-bdcc-9b548fd58c31_ActionId">
    <vt:lpwstr>9d644d7f-e4d0-49a3-81c8-a0b2fb94c959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2022-01-05T04:36:29Z</vt:lpwstr>
  </property>
  <property fmtid="{D5CDD505-2E9C-101B-9397-08002B2CF9AE}" pid="9" name="MSIP_Label_7b94a7b8-f06c-4dfe-bdcc-9b548fd58c31_SiteId">
    <vt:lpwstr>9ce70869-60db-44fd-abe8-d2767077fc8f</vt:lpwstr>
  </property>
</Properties>
</file>