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009CF" w:rsidP="006009CF">
      <w:pPr>
        <w:shd w:val="clear" w:color="auto" w:fill="E0E0E0"/>
        <w:spacing w:line="234" w:lineRule="auto"/>
        <w:jc w:val="center"/>
        <w:rPr>
          <w:b/>
          <w:bCs/>
          <w:sz w:val="28"/>
          <w:szCs w:val="28"/>
        </w:rPr>
      </w:pPr>
      <w:r>
        <w:rPr>
          <w:b/>
          <w:bCs/>
          <w:sz w:val="28"/>
          <w:szCs w:val="28"/>
        </w:rPr>
        <w:t xml:space="preserve">Lyme </w:t>
      </w:r>
      <w:r w:rsidR="00EE2738">
        <w:rPr>
          <w:b/>
          <w:bCs/>
          <w:sz w:val="28"/>
          <w:szCs w:val="28"/>
        </w:rPr>
        <w:t xml:space="preserve">and </w:t>
      </w:r>
      <w:r w:rsidR="00600C04">
        <w:rPr>
          <w:b/>
          <w:bCs/>
          <w:sz w:val="28"/>
          <w:szCs w:val="28"/>
        </w:rPr>
        <w:t>O</w:t>
      </w:r>
      <w:r w:rsidR="00EE2738">
        <w:rPr>
          <w:b/>
          <w:bCs/>
          <w:sz w:val="28"/>
          <w:szCs w:val="28"/>
        </w:rPr>
        <w:t xml:space="preserve">ther Tickborne </w:t>
      </w:r>
      <w:r>
        <w:rPr>
          <w:b/>
          <w:bCs/>
          <w:sz w:val="28"/>
          <w:szCs w:val="28"/>
        </w:rPr>
        <w:t>Disease</w:t>
      </w:r>
      <w:r w:rsidR="00EE2738">
        <w:rPr>
          <w:b/>
          <w:bCs/>
          <w:sz w:val="28"/>
          <w:szCs w:val="28"/>
        </w:rPr>
        <w:t>s</w:t>
      </w:r>
      <w:r>
        <w:rPr>
          <w:b/>
          <w:bCs/>
          <w:sz w:val="28"/>
          <w:szCs w:val="28"/>
        </w:rPr>
        <w:t xml:space="preserve"> Prevention Stud</w:t>
      </w:r>
      <w:r w:rsidR="00EA77B6">
        <w:rPr>
          <w:b/>
          <w:bCs/>
          <w:sz w:val="28"/>
          <w:szCs w:val="28"/>
        </w:rPr>
        <w:t>y</w:t>
      </w:r>
    </w:p>
    <w:p w:rsidR="006009CF" w:rsidRPr="00246A39" w:rsidP="006009CF">
      <w:pPr>
        <w:shd w:val="clear" w:color="auto" w:fill="808080"/>
        <w:spacing w:line="234" w:lineRule="auto"/>
        <w:jc w:val="center"/>
        <w:rPr>
          <w:bCs/>
          <w:i/>
          <w:color w:val="FFFFFF"/>
          <w:sz w:val="28"/>
          <w:szCs w:val="28"/>
        </w:rPr>
      </w:pPr>
      <w:r w:rsidRPr="00246A39">
        <w:rPr>
          <w:bCs/>
          <w:i/>
          <w:color w:val="FFFFFF"/>
          <w:sz w:val="28"/>
          <w:szCs w:val="28"/>
        </w:rPr>
        <w:t>Consent Form</w:t>
      </w:r>
      <w:r>
        <w:rPr>
          <w:bCs/>
          <w:i/>
          <w:color w:val="FFFFFF"/>
          <w:sz w:val="28"/>
          <w:szCs w:val="28"/>
        </w:rPr>
        <w:t xml:space="preserve"> (ages 18 and older) </w:t>
      </w:r>
    </w:p>
    <w:p w:rsidR="006009CF" w:rsidP="006009CF">
      <w:pPr>
        <w:rPr>
          <w:color w:val="000000"/>
          <w:sz w:val="16"/>
          <w:szCs w:val="16"/>
        </w:rPr>
      </w:pPr>
    </w:p>
    <w:p w:rsidR="00FD20BA" w:rsidP="00F468AD">
      <w:pPr>
        <w:widowControl/>
        <w:tabs>
          <w:tab w:val="clear" w:pos="-835"/>
        </w:tabs>
        <w:rPr>
          <w:b/>
          <w:bCs/>
          <w:i/>
          <w:color w:val="000000"/>
          <w:sz w:val="23"/>
          <w:szCs w:val="23"/>
        </w:rPr>
        <w:sectPr w:rsidSect="00703F1A">
          <w:headerReference w:type="even" r:id="rId4"/>
          <w:headerReference w:type="default" r:id="rId5"/>
          <w:footerReference w:type="even" r:id="rId6"/>
          <w:footerReference w:type="default" r:id="rId7"/>
          <w:headerReference w:type="first" r:id="rId8"/>
          <w:footerReference w:type="first" r:id="rId9"/>
          <w:pgSz w:w="12240" w:h="15840"/>
          <w:pgMar w:top="864" w:right="1440" w:bottom="864" w:left="1440" w:header="288" w:footer="144" w:gutter="0"/>
          <w:cols w:space="720"/>
          <w:noEndnote/>
          <w:docGrid w:linePitch="326"/>
        </w:sectPr>
      </w:pPr>
    </w:p>
    <w:p w:rsidR="00BD5306" w:rsidRPr="008438F8" w:rsidP="00BD5306">
      <w:pPr>
        <w:widowControl/>
        <w:tabs>
          <w:tab w:val="clear" w:pos="-835"/>
        </w:tabs>
        <w:rPr>
          <w:b/>
          <w:bCs/>
          <w:i/>
          <w:color w:val="000000"/>
          <w:sz w:val="23"/>
          <w:szCs w:val="23"/>
        </w:rPr>
      </w:pPr>
      <w:r w:rsidRPr="008438F8">
        <w:rPr>
          <w:b/>
          <w:bCs/>
          <w:i/>
          <w:color w:val="000000"/>
          <w:sz w:val="23"/>
          <w:szCs w:val="23"/>
        </w:rPr>
        <w:t xml:space="preserve">Introduction </w:t>
      </w:r>
    </w:p>
    <w:p w:rsidR="00BD5306" w:rsidRPr="008438F8" w:rsidP="00BD5306">
      <w:pPr>
        <w:widowControl/>
        <w:tabs>
          <w:tab w:val="clear" w:pos="-835"/>
        </w:tabs>
        <w:rPr>
          <w:color w:val="000000"/>
          <w:sz w:val="23"/>
          <w:szCs w:val="23"/>
        </w:rPr>
      </w:pPr>
      <w:r w:rsidRPr="008438F8">
        <w:rPr>
          <w:color w:val="000000"/>
          <w:sz w:val="23"/>
          <w:szCs w:val="23"/>
        </w:rPr>
        <w:t>The Centers for Disease Control and Prevention (CDC) and the [</w:t>
      </w:r>
      <w:r w:rsidRPr="008438F8">
        <w:rPr>
          <w:sz w:val="23"/>
          <w:szCs w:val="23"/>
        </w:rPr>
        <w:t xml:space="preserve">State] Department of Health </w:t>
      </w:r>
      <w:r w:rsidRPr="008438F8">
        <w:rPr>
          <w:color w:val="000000"/>
          <w:sz w:val="23"/>
          <w:szCs w:val="23"/>
        </w:rPr>
        <w:t xml:space="preserve">invite you to be in a study. We are asking you to be in this study because you live in an area where tickborne diseases occur. Please ask questions if there is anything you do not understand. </w:t>
      </w:r>
    </w:p>
    <w:p w:rsidR="00BD5306" w:rsidRPr="006C208C" w:rsidP="00BD5306">
      <w:pPr>
        <w:widowControl/>
        <w:tabs>
          <w:tab w:val="clear" w:pos="-835"/>
        </w:tabs>
        <w:rPr>
          <w:color w:val="000000"/>
          <w:sz w:val="8"/>
          <w:szCs w:val="8"/>
        </w:rPr>
      </w:pPr>
    </w:p>
    <w:p w:rsidR="00BD5306" w:rsidRPr="008438F8" w:rsidP="00BD5306">
      <w:pPr>
        <w:widowControl/>
        <w:tabs>
          <w:tab w:val="clear" w:pos="-835"/>
        </w:tabs>
        <w:rPr>
          <w:color w:val="000000"/>
          <w:sz w:val="23"/>
          <w:szCs w:val="23"/>
        </w:rPr>
      </w:pPr>
      <w:r w:rsidRPr="008438F8">
        <w:rPr>
          <w:b/>
          <w:bCs/>
          <w:i/>
          <w:iCs/>
          <w:color w:val="000000"/>
          <w:sz w:val="23"/>
          <w:szCs w:val="23"/>
        </w:rPr>
        <w:t xml:space="preserve">What is the purpose of this study? </w:t>
      </w:r>
    </w:p>
    <w:p w:rsidR="00BD5306" w:rsidRPr="008438F8" w:rsidP="00BD5306">
      <w:pPr>
        <w:widowControl/>
        <w:tabs>
          <w:tab w:val="clear" w:pos="-835"/>
        </w:tabs>
        <w:rPr>
          <w:color w:val="000000"/>
          <w:sz w:val="23"/>
          <w:szCs w:val="23"/>
        </w:rPr>
      </w:pPr>
      <w:r w:rsidRPr="008438F8">
        <w:rPr>
          <w:color w:val="000000"/>
          <w:sz w:val="23"/>
          <w:szCs w:val="23"/>
        </w:rPr>
        <w:t>Through this study, we hope to learn more about how to prevent Lyme disease and other tickborne diseases</w:t>
      </w:r>
      <w:r w:rsidRPr="008438F8">
        <w:rPr>
          <w:color w:val="000000"/>
          <w:sz w:val="23"/>
          <w:szCs w:val="23"/>
        </w:rPr>
        <w:t xml:space="preserve">.  </w:t>
      </w:r>
      <w:r w:rsidRPr="008438F8">
        <w:rPr>
          <w:color w:val="000000"/>
          <w:sz w:val="23"/>
          <w:szCs w:val="23"/>
        </w:rPr>
        <w:t>Our goal is to better understand how to stop people from getting these diseases.</w:t>
      </w:r>
    </w:p>
    <w:p w:rsidR="00BD5306" w:rsidRPr="006C208C" w:rsidP="00BD5306">
      <w:pPr>
        <w:rPr>
          <w:sz w:val="8"/>
          <w:szCs w:val="8"/>
        </w:rPr>
      </w:pPr>
    </w:p>
    <w:p w:rsidR="00BD5306" w:rsidRPr="008438F8" w:rsidP="00BD5306">
      <w:pPr>
        <w:widowControl/>
        <w:tabs>
          <w:tab w:val="clear" w:pos="-835"/>
        </w:tabs>
        <w:rPr>
          <w:color w:val="000000"/>
          <w:sz w:val="23"/>
          <w:szCs w:val="23"/>
        </w:rPr>
      </w:pPr>
      <w:r w:rsidRPr="008438F8">
        <w:rPr>
          <w:b/>
          <w:bCs/>
          <w:i/>
          <w:iCs/>
          <w:color w:val="000000"/>
          <w:sz w:val="23"/>
          <w:szCs w:val="23"/>
        </w:rPr>
        <w:t xml:space="preserve">What do you want me to do if I decide to be in this study? </w:t>
      </w:r>
    </w:p>
    <w:p w:rsidR="00BD5306" w:rsidRPr="008438F8" w:rsidP="00BD5306">
      <w:pPr>
        <w:widowControl/>
        <w:tabs>
          <w:tab w:val="clear" w:pos="-835"/>
        </w:tabs>
        <w:rPr>
          <w:color w:val="000000"/>
          <w:sz w:val="23"/>
          <w:szCs w:val="23"/>
        </w:rPr>
      </w:pPr>
      <w:r w:rsidRPr="00475C76">
        <w:rPr>
          <w:color w:val="000000"/>
          <w:sz w:val="23"/>
          <w:szCs w:val="23"/>
        </w:rPr>
        <w:t xml:space="preserve">If you agree to be in this study, we will ask you to </w:t>
      </w:r>
      <w:r w:rsidR="006164B1">
        <w:rPr>
          <w:color w:val="000000"/>
          <w:sz w:val="23"/>
          <w:szCs w:val="23"/>
        </w:rPr>
        <w:t>take part in a phone-based survey</w:t>
      </w:r>
      <w:r w:rsidRPr="008438F8">
        <w:rPr>
          <w:color w:val="000000"/>
          <w:sz w:val="23"/>
          <w:szCs w:val="23"/>
        </w:rPr>
        <w:t xml:space="preserve">.  </w:t>
      </w:r>
      <w:r w:rsidRPr="008438F8">
        <w:rPr>
          <w:color w:val="000000"/>
          <w:sz w:val="23"/>
          <w:szCs w:val="23"/>
        </w:rPr>
        <w:t>This survey will take no more than 10</w:t>
      </w:r>
      <w:r w:rsidR="007907FF">
        <w:rPr>
          <w:color w:val="000000"/>
          <w:sz w:val="23"/>
          <w:szCs w:val="23"/>
        </w:rPr>
        <w:t>-15</w:t>
      </w:r>
      <w:r w:rsidRPr="008438F8">
        <w:rPr>
          <w:color w:val="000000"/>
          <w:sz w:val="23"/>
          <w:szCs w:val="23"/>
        </w:rPr>
        <w:t xml:space="preserve"> minutes</w:t>
      </w:r>
      <w:r w:rsidRPr="008438F8">
        <w:rPr>
          <w:color w:val="000000"/>
          <w:sz w:val="23"/>
          <w:szCs w:val="23"/>
        </w:rPr>
        <w:t xml:space="preserve">.  </w:t>
      </w:r>
      <w:r w:rsidRPr="008438F8">
        <w:rPr>
          <w:color w:val="000000"/>
          <w:sz w:val="23"/>
          <w:szCs w:val="23"/>
        </w:rPr>
        <w:t>During this survey, we will ask you to answer questions about your property</w:t>
      </w:r>
      <w:r w:rsidR="005E53F8">
        <w:rPr>
          <w:color w:val="000000"/>
          <w:sz w:val="23"/>
          <w:szCs w:val="23"/>
        </w:rPr>
        <w:t>, things you may do to prevent tick bites,</w:t>
      </w:r>
      <w:r w:rsidRPr="008438F8">
        <w:rPr>
          <w:color w:val="000000"/>
          <w:sz w:val="23"/>
          <w:szCs w:val="23"/>
        </w:rPr>
        <w:t xml:space="preserve"> and your activities when you spend time in the yard.  You may choose not to answer any question, for any reason</w:t>
      </w:r>
      <w:r w:rsidR="005D04A7">
        <w:rPr>
          <w:color w:val="000000"/>
          <w:sz w:val="23"/>
          <w:szCs w:val="23"/>
        </w:rPr>
        <w:t>.</w:t>
      </w:r>
      <w:r w:rsidR="0064520D">
        <w:rPr>
          <w:color w:val="000000"/>
          <w:sz w:val="23"/>
          <w:szCs w:val="23"/>
        </w:rPr>
        <w:t xml:space="preserve">  </w:t>
      </w:r>
      <w:r w:rsidRPr="008438F8">
        <w:rPr>
          <w:color w:val="000000"/>
          <w:sz w:val="23"/>
          <w:szCs w:val="23"/>
        </w:rPr>
        <w:t xml:space="preserve">From </w:t>
      </w:r>
      <w:r w:rsidR="00140B25">
        <w:rPr>
          <w:color w:val="000000"/>
          <w:sz w:val="23"/>
          <w:szCs w:val="23"/>
        </w:rPr>
        <w:t>May</w:t>
      </w:r>
      <w:r w:rsidRPr="008438F8">
        <w:rPr>
          <w:color w:val="000000"/>
          <w:sz w:val="23"/>
          <w:szCs w:val="23"/>
        </w:rPr>
        <w:t xml:space="preserve"> to October, we will ask that you take part in monthly online surveys.  We will send you email reminders to take these surveys. If you</w:t>
      </w:r>
      <w:r w:rsidR="0064520D">
        <w:rPr>
          <w:color w:val="000000"/>
          <w:sz w:val="23"/>
          <w:szCs w:val="23"/>
        </w:rPr>
        <w:t xml:space="preserve"> do</w:t>
      </w:r>
      <w:r w:rsidRPr="008438F8">
        <w:rPr>
          <w:color w:val="000000"/>
          <w:sz w:val="23"/>
          <w:szCs w:val="23"/>
        </w:rPr>
        <w:t xml:space="preserve"> not have access to the internet, we </w:t>
      </w:r>
      <w:r w:rsidR="0064520D">
        <w:rPr>
          <w:color w:val="000000"/>
          <w:sz w:val="23"/>
          <w:szCs w:val="23"/>
        </w:rPr>
        <w:t xml:space="preserve">will ask you to take part in phone-based surveys.  </w:t>
      </w:r>
      <w:r w:rsidRPr="008438F8">
        <w:rPr>
          <w:color w:val="000000"/>
          <w:sz w:val="23"/>
          <w:szCs w:val="23"/>
        </w:rPr>
        <w:t>The surveys will take no more than 5</w:t>
      </w:r>
      <w:r w:rsidR="007907FF">
        <w:rPr>
          <w:color w:val="000000"/>
          <w:sz w:val="23"/>
          <w:szCs w:val="23"/>
        </w:rPr>
        <w:t>-10</w:t>
      </w:r>
      <w:r w:rsidRPr="008438F8">
        <w:rPr>
          <w:color w:val="000000"/>
          <w:sz w:val="23"/>
          <w:szCs w:val="23"/>
        </w:rPr>
        <w:t xml:space="preserve"> minutes.  They will ask if you or your household members have come into contact with ticks. If any household member comes into contact with ticks, we will give them the option to mail in ticks found on their body. </w:t>
      </w:r>
    </w:p>
    <w:p w:rsidR="00BD5306" w:rsidRPr="006C208C" w:rsidP="00BD5306">
      <w:pPr>
        <w:widowControl/>
        <w:tabs>
          <w:tab w:val="clear" w:pos="-835"/>
        </w:tabs>
        <w:rPr>
          <w:color w:val="000000"/>
          <w:sz w:val="8"/>
          <w:szCs w:val="8"/>
        </w:rPr>
      </w:pPr>
    </w:p>
    <w:p w:rsidR="00BD5306" w:rsidRPr="008438F8" w:rsidP="00BD5306">
      <w:pPr>
        <w:widowControl/>
        <w:tabs>
          <w:tab w:val="clear" w:pos="-835"/>
        </w:tabs>
        <w:rPr>
          <w:color w:val="000000"/>
          <w:sz w:val="23"/>
          <w:szCs w:val="23"/>
        </w:rPr>
      </w:pPr>
      <w:r w:rsidRPr="008438F8">
        <w:rPr>
          <w:color w:val="000000"/>
          <w:sz w:val="23"/>
          <w:szCs w:val="23"/>
        </w:rPr>
        <w:t>The final monthly survey will be over the phone and will ask if you or any household member has become ill with a tickborne disease and your/their experience with this illness. This survey will take no more than 10</w:t>
      </w:r>
      <w:r w:rsidR="007907FF">
        <w:rPr>
          <w:color w:val="000000"/>
          <w:sz w:val="23"/>
          <w:szCs w:val="23"/>
        </w:rPr>
        <w:t>-15</w:t>
      </w:r>
      <w:r w:rsidRPr="008438F8">
        <w:rPr>
          <w:color w:val="000000"/>
          <w:sz w:val="23"/>
          <w:szCs w:val="23"/>
        </w:rPr>
        <w:t xml:space="preserve"> minutes to complete.  If you or a household member becomes ill with a tickborne disease, we will also ask for </w:t>
      </w:r>
      <w:r w:rsidR="00A008B3">
        <w:rPr>
          <w:color w:val="000000"/>
          <w:sz w:val="23"/>
          <w:szCs w:val="23"/>
        </w:rPr>
        <w:t xml:space="preserve">permission </w:t>
      </w:r>
      <w:r w:rsidRPr="008438F8">
        <w:rPr>
          <w:color w:val="000000"/>
          <w:sz w:val="23"/>
          <w:szCs w:val="23"/>
        </w:rPr>
        <w:t>to access</w:t>
      </w:r>
      <w:r w:rsidR="00A008B3">
        <w:rPr>
          <w:color w:val="000000"/>
          <w:sz w:val="23"/>
          <w:szCs w:val="23"/>
        </w:rPr>
        <w:t xml:space="preserve"> your medical records </w:t>
      </w:r>
      <w:r w:rsidRPr="008438F8">
        <w:rPr>
          <w:color w:val="000000"/>
          <w:sz w:val="23"/>
          <w:szCs w:val="23"/>
        </w:rPr>
        <w:t>about this tickborne illness.</w:t>
      </w:r>
    </w:p>
    <w:p w:rsidR="00BD5306" w:rsidRPr="006C208C" w:rsidP="00BD5306">
      <w:pPr>
        <w:widowControl/>
        <w:tabs>
          <w:tab w:val="clear" w:pos="-835"/>
        </w:tabs>
        <w:rPr>
          <w:color w:val="000000"/>
          <w:sz w:val="8"/>
          <w:szCs w:val="8"/>
        </w:rPr>
      </w:pPr>
      <w:r w:rsidRPr="008438F8">
        <w:rPr>
          <w:color w:val="000000"/>
          <w:sz w:val="23"/>
          <w:szCs w:val="23"/>
        </w:rPr>
        <w:t xml:space="preserve"> </w:t>
      </w:r>
    </w:p>
    <w:p w:rsidR="00BD5306" w:rsidRPr="008438F8" w:rsidP="00BD5306">
      <w:pPr>
        <w:widowControl/>
        <w:tabs>
          <w:tab w:val="clear" w:pos="-835"/>
        </w:tabs>
        <w:rPr>
          <w:color w:val="000000"/>
          <w:sz w:val="12"/>
          <w:szCs w:val="12"/>
        </w:rPr>
      </w:pPr>
    </w:p>
    <w:p w:rsidR="00BD5306" w:rsidRPr="008438F8" w:rsidP="00BD5306">
      <w:pPr>
        <w:widowControl/>
        <w:tabs>
          <w:tab w:val="clear" w:pos="-835"/>
        </w:tabs>
        <w:rPr>
          <w:b/>
          <w:i/>
          <w:color w:val="000000"/>
          <w:sz w:val="23"/>
          <w:szCs w:val="23"/>
        </w:rPr>
      </w:pPr>
      <w:r w:rsidRPr="008438F8">
        <w:rPr>
          <w:b/>
          <w:i/>
          <w:color w:val="000000"/>
          <w:sz w:val="23"/>
          <w:szCs w:val="23"/>
        </w:rPr>
        <w:t>W</w:t>
      </w:r>
      <w:r w:rsidR="00AC0295">
        <w:rPr>
          <w:b/>
          <w:i/>
          <w:color w:val="000000"/>
          <w:sz w:val="23"/>
          <w:szCs w:val="23"/>
        </w:rPr>
        <w:t xml:space="preserve">hat do I need to do </w:t>
      </w:r>
      <w:r w:rsidR="00703F1A">
        <w:rPr>
          <w:b/>
          <w:i/>
          <w:color w:val="000000"/>
          <w:sz w:val="23"/>
          <w:szCs w:val="23"/>
        </w:rPr>
        <w:t xml:space="preserve">regarding </w:t>
      </w:r>
      <w:r w:rsidR="00703F1A">
        <w:rPr>
          <w:color w:val="000000"/>
          <w:sz w:val="23"/>
          <w:szCs w:val="23"/>
        </w:rPr>
        <w:t>[</w:t>
      </w:r>
      <w:r w:rsidR="005E53F8">
        <w:rPr>
          <w:b/>
          <w:color w:val="000000"/>
          <w:sz w:val="23"/>
          <w:szCs w:val="23"/>
        </w:rPr>
        <w:t>Survey</w:t>
      </w:r>
      <w:r w:rsidRPr="00703F1A" w:rsidR="00703F1A">
        <w:rPr>
          <w:b/>
          <w:color w:val="000000"/>
          <w:sz w:val="23"/>
          <w:szCs w:val="23"/>
        </w:rPr>
        <w:t xml:space="preserve"> X</w:t>
      </w:r>
      <w:r w:rsidR="00703F1A">
        <w:rPr>
          <w:color w:val="000000"/>
          <w:sz w:val="23"/>
          <w:szCs w:val="23"/>
        </w:rPr>
        <w:t>]</w:t>
      </w:r>
      <w:r w:rsidRPr="008438F8">
        <w:rPr>
          <w:b/>
          <w:i/>
          <w:color w:val="000000"/>
          <w:sz w:val="23"/>
          <w:szCs w:val="23"/>
        </w:rPr>
        <w:t>?</w:t>
      </w:r>
    </w:p>
    <w:p w:rsidR="00BD5306" w:rsidRPr="00703F1A" w:rsidP="00BD5306">
      <w:pPr>
        <w:widowControl/>
        <w:tabs>
          <w:tab w:val="clear" w:pos="-835"/>
        </w:tabs>
        <w:rPr>
          <w:b/>
          <w:i/>
          <w:color w:val="000000"/>
          <w:sz w:val="23"/>
          <w:szCs w:val="23"/>
        </w:rPr>
      </w:pPr>
      <w:r>
        <w:rPr>
          <w:i/>
          <w:color w:val="000000"/>
          <w:sz w:val="23"/>
          <w:szCs w:val="23"/>
        </w:rPr>
        <w:t xml:space="preserve">[Give any instructions regarding </w:t>
      </w:r>
      <w:r w:rsidR="005E53F8">
        <w:rPr>
          <w:i/>
          <w:color w:val="000000"/>
          <w:sz w:val="23"/>
          <w:szCs w:val="23"/>
        </w:rPr>
        <w:t>Survey</w:t>
      </w:r>
      <w:r>
        <w:rPr>
          <w:i/>
          <w:color w:val="000000"/>
          <w:sz w:val="23"/>
          <w:szCs w:val="23"/>
        </w:rPr>
        <w:t xml:space="preserve"> X.]</w:t>
      </w:r>
    </w:p>
    <w:p w:rsidR="00DA7968" w:rsidRPr="00C33AC3" w:rsidP="00BD5306">
      <w:pPr>
        <w:widowControl/>
        <w:tabs>
          <w:tab w:val="clear" w:pos="-835"/>
        </w:tabs>
        <w:rPr>
          <w:b/>
          <w:bCs/>
          <w:i/>
          <w:iCs/>
          <w:color w:val="000000"/>
          <w:sz w:val="12"/>
          <w:szCs w:val="12"/>
        </w:rPr>
      </w:pPr>
    </w:p>
    <w:p w:rsidR="00BD5306" w:rsidRPr="008438F8" w:rsidP="00BD5306">
      <w:pPr>
        <w:widowControl/>
        <w:tabs>
          <w:tab w:val="clear" w:pos="-835"/>
        </w:tabs>
        <w:rPr>
          <w:color w:val="000000"/>
          <w:sz w:val="23"/>
          <w:szCs w:val="23"/>
        </w:rPr>
      </w:pPr>
      <w:r w:rsidRPr="008438F8">
        <w:rPr>
          <w:b/>
          <w:bCs/>
          <w:i/>
          <w:iCs/>
          <w:color w:val="000000"/>
          <w:sz w:val="23"/>
          <w:szCs w:val="23"/>
        </w:rPr>
        <w:t xml:space="preserve">Do I have to be in this study? </w:t>
      </w:r>
    </w:p>
    <w:p w:rsidR="00BD5306" w:rsidRPr="008438F8" w:rsidP="00BD5306">
      <w:pPr>
        <w:widowControl/>
        <w:tabs>
          <w:tab w:val="clear" w:pos="-835"/>
        </w:tabs>
        <w:rPr>
          <w:color w:val="000000"/>
          <w:sz w:val="23"/>
          <w:szCs w:val="23"/>
        </w:rPr>
      </w:pPr>
      <w:r w:rsidRPr="008438F8">
        <w:rPr>
          <w:color w:val="000000"/>
          <w:sz w:val="23"/>
          <w:szCs w:val="23"/>
        </w:rPr>
        <w:t xml:space="preserve">You are free to join the study or decide not to join.  You may also leave the study at any time, for any reason.  </w:t>
      </w:r>
    </w:p>
    <w:p w:rsidR="00C33AC3" w:rsidP="002C1639">
      <w:pPr>
        <w:widowControl/>
        <w:tabs>
          <w:tab w:val="clear" w:pos="-835"/>
        </w:tabs>
        <w:rPr>
          <w:b/>
          <w:bCs/>
          <w:i/>
          <w:iCs/>
          <w:color w:val="000000"/>
          <w:sz w:val="23"/>
          <w:szCs w:val="23"/>
        </w:rPr>
      </w:pPr>
    </w:p>
    <w:p w:rsidR="00BD5306" w:rsidP="002C1639">
      <w:pPr>
        <w:widowControl/>
        <w:tabs>
          <w:tab w:val="clear" w:pos="-835"/>
        </w:tabs>
        <w:rPr>
          <w:b/>
          <w:bCs/>
          <w:i/>
          <w:iCs/>
          <w:color w:val="000000"/>
          <w:sz w:val="23"/>
          <w:szCs w:val="23"/>
        </w:rPr>
      </w:pPr>
      <w:r>
        <w:rPr>
          <w:b/>
          <w:bCs/>
          <w:i/>
          <w:iCs/>
          <w:color w:val="000000"/>
          <w:sz w:val="23"/>
          <w:szCs w:val="23"/>
        </w:rPr>
        <w:t>Are there any risks to me if I decide to be in the study?</w:t>
      </w:r>
    </w:p>
    <w:p w:rsidR="0057332F" w:rsidP="002C1639">
      <w:pPr>
        <w:widowControl/>
        <w:tabs>
          <w:tab w:val="clear" w:pos="-835"/>
        </w:tabs>
        <w:rPr>
          <w:bCs/>
          <w:iCs/>
        </w:rPr>
      </w:pPr>
      <w:r>
        <w:rPr>
          <w:bCs/>
          <w:iCs/>
          <w:color w:val="000000"/>
          <w:sz w:val="23"/>
          <w:szCs w:val="23"/>
        </w:rPr>
        <w:t>Some of the survey questions will ask you about your health information related to tickborne illnesses. We will not ask you about any other health information. You may choose to skip any su</w:t>
      </w:r>
      <w:r w:rsidR="00A42831">
        <w:rPr>
          <w:bCs/>
          <w:iCs/>
          <w:color w:val="000000"/>
          <w:sz w:val="23"/>
          <w:szCs w:val="23"/>
        </w:rPr>
        <w:t xml:space="preserve">rvey question you wish, for any </w:t>
      </w:r>
      <w:r>
        <w:rPr>
          <w:bCs/>
          <w:iCs/>
          <w:color w:val="000000"/>
          <w:sz w:val="23"/>
          <w:szCs w:val="23"/>
        </w:rPr>
        <w:t>reason.</w:t>
      </w:r>
      <w:r w:rsidR="00070172">
        <w:rPr>
          <w:bCs/>
          <w:iCs/>
          <w:color w:val="000000"/>
          <w:sz w:val="23"/>
          <w:szCs w:val="23"/>
        </w:rPr>
        <w:t xml:space="preserve">  </w:t>
      </w:r>
      <w:r w:rsidR="00070172">
        <w:rPr>
          <w:bCs/>
          <w:iCs/>
        </w:rPr>
        <w:t xml:space="preserve">Risks may include accidental loss of your study records and/or non-researchers seeing your study records by accident.  </w:t>
      </w:r>
    </w:p>
    <w:p w:rsidR="00703F1A" w:rsidP="00703F1A">
      <w:pPr>
        <w:widowControl/>
        <w:tabs>
          <w:tab w:val="clear" w:pos="-835"/>
        </w:tabs>
        <w:rPr>
          <w:b/>
          <w:bCs/>
          <w:i/>
          <w:iCs/>
          <w:sz w:val="23"/>
          <w:szCs w:val="23"/>
        </w:rPr>
      </w:pPr>
    </w:p>
    <w:p w:rsidR="00703F1A" w:rsidRPr="00151D78" w:rsidP="00703F1A">
      <w:pPr>
        <w:widowControl/>
        <w:tabs>
          <w:tab w:val="clear" w:pos="-835"/>
        </w:tabs>
        <w:rPr>
          <w:sz w:val="23"/>
          <w:szCs w:val="23"/>
        </w:rPr>
      </w:pPr>
      <w:r w:rsidRPr="00151D78">
        <w:rPr>
          <w:b/>
          <w:bCs/>
          <w:i/>
          <w:iCs/>
          <w:sz w:val="23"/>
          <w:szCs w:val="23"/>
        </w:rPr>
        <w:t xml:space="preserve">Will the information I give you be kept private? </w:t>
      </w:r>
    </w:p>
    <w:p w:rsidR="00703F1A" w:rsidP="00703F1A">
      <w:pPr>
        <w:rPr>
          <w:sz w:val="23"/>
          <w:szCs w:val="23"/>
        </w:rPr>
      </w:pPr>
    </w:p>
    <w:p w:rsidR="00703F1A" w:rsidP="00703F1A">
      <w:pPr>
        <w:rPr>
          <w:sz w:val="23"/>
          <w:szCs w:val="23"/>
        </w:rPr>
      </w:pPr>
      <w:r>
        <w:rPr>
          <w:sz w:val="23"/>
          <w:szCs w:val="23"/>
        </w:rPr>
        <w:t xml:space="preserve">Your personal information (such as your name, address, and telephone number) and survey answers </w:t>
      </w:r>
      <w:r w:rsidRPr="00151D78">
        <w:rPr>
          <w:sz w:val="23"/>
          <w:szCs w:val="23"/>
        </w:rPr>
        <w:t xml:space="preserve">will be kept private to the extent allowed by law.  To protect your privacy, we will keep your record under a code number instead of your name.  </w:t>
      </w:r>
      <w:r>
        <w:rPr>
          <w:sz w:val="23"/>
          <w:szCs w:val="23"/>
        </w:rPr>
        <w:t xml:space="preserve">The researchers will keep a link to you and your coded information. This link will be secured and available only to a limited number of research staff. </w:t>
      </w:r>
      <w:r w:rsidRPr="00151D78">
        <w:rPr>
          <w:sz w:val="23"/>
          <w:szCs w:val="23"/>
        </w:rPr>
        <w:t xml:space="preserve">We will keep your records in locked files and only study staff will be allowed to look at them.  </w:t>
      </w:r>
    </w:p>
    <w:p w:rsidR="00703F1A" w:rsidRPr="006C208C" w:rsidP="00703F1A">
      <w:pPr>
        <w:rPr>
          <w:sz w:val="8"/>
          <w:szCs w:val="8"/>
        </w:rPr>
      </w:pPr>
    </w:p>
    <w:p w:rsidR="00703F1A" w:rsidRPr="00151D78" w:rsidP="00703F1A">
      <w:pPr>
        <w:rPr>
          <w:sz w:val="23"/>
          <w:szCs w:val="23"/>
        </w:rPr>
      </w:pPr>
      <w:r>
        <w:rPr>
          <w:sz w:val="23"/>
          <w:szCs w:val="23"/>
        </w:rPr>
        <w:t xml:space="preserve">Your personal information in your study record and identifiable data will be kept at [EIP site]. This information will not be shared, except for among/between study researchers. This study is being conducted by </w:t>
      </w:r>
      <w:r w:rsidR="005E53F8">
        <w:rPr>
          <w:sz w:val="23"/>
          <w:szCs w:val="23"/>
        </w:rPr>
        <w:t>[insert Health Department(s)]</w:t>
      </w:r>
      <w:r>
        <w:rPr>
          <w:sz w:val="23"/>
          <w:szCs w:val="23"/>
        </w:rPr>
        <w:t xml:space="preserve"> and the CDC. </w:t>
      </w:r>
      <w:r w:rsidRPr="00151D78">
        <w:rPr>
          <w:sz w:val="23"/>
          <w:szCs w:val="23"/>
        </w:rPr>
        <w:t>Your name or other facts that point to you will not appear if we present this study or publish its results.</w:t>
      </w:r>
    </w:p>
    <w:p w:rsidR="00703F1A" w:rsidP="002C1639">
      <w:pPr>
        <w:widowControl/>
        <w:tabs>
          <w:tab w:val="clear" w:pos="-835"/>
        </w:tabs>
        <w:rPr>
          <w:bCs/>
          <w:iCs/>
        </w:rPr>
      </w:pPr>
    </w:p>
    <w:p w:rsidR="0057332F" w:rsidRPr="006C208C" w:rsidP="002C1639">
      <w:pPr>
        <w:widowControl/>
        <w:tabs>
          <w:tab w:val="clear" w:pos="-835"/>
        </w:tabs>
        <w:rPr>
          <w:bCs/>
          <w:iCs/>
          <w:sz w:val="8"/>
          <w:szCs w:val="8"/>
        </w:rPr>
      </w:pPr>
    </w:p>
    <w:p w:rsidR="00745228" w:rsidRPr="006C208C" w:rsidP="002C1639">
      <w:pPr>
        <w:widowControl/>
        <w:tabs>
          <w:tab w:val="clear" w:pos="-835"/>
        </w:tabs>
        <w:rPr>
          <w:bCs/>
          <w:iCs/>
          <w:color w:val="000000"/>
          <w:sz w:val="8"/>
          <w:szCs w:val="8"/>
        </w:rPr>
      </w:pPr>
    </w:p>
    <w:p w:rsidR="00745228" w:rsidP="00745228">
      <w:pPr>
        <w:widowControl/>
        <w:tabs>
          <w:tab w:val="clear" w:pos="-835"/>
        </w:tabs>
        <w:rPr>
          <w:b/>
          <w:bCs/>
          <w:i/>
          <w:iCs/>
          <w:color w:val="000000"/>
          <w:sz w:val="23"/>
          <w:szCs w:val="23"/>
        </w:rPr>
      </w:pPr>
      <w:r>
        <w:rPr>
          <w:b/>
          <w:bCs/>
          <w:i/>
          <w:iCs/>
          <w:color w:val="000000"/>
          <w:sz w:val="23"/>
          <w:szCs w:val="23"/>
        </w:rPr>
        <w:t>Are there any benefits from being in this study?</w:t>
      </w:r>
    </w:p>
    <w:p w:rsidR="00BA171F" w:rsidP="00BA171F">
      <w:pPr>
        <w:rPr>
          <w:sz w:val="23"/>
          <w:szCs w:val="23"/>
        </w:rPr>
      </w:pPr>
      <w:r w:rsidRPr="00151D78">
        <w:rPr>
          <w:sz w:val="23"/>
          <w:szCs w:val="23"/>
        </w:rPr>
        <w:t>You will get no direct benefit from be</w:t>
      </w:r>
      <w:r>
        <w:rPr>
          <w:sz w:val="23"/>
          <w:szCs w:val="23"/>
        </w:rPr>
        <w:t>ing a part of this study.  H</w:t>
      </w:r>
      <w:r w:rsidRPr="00151D78">
        <w:rPr>
          <w:sz w:val="23"/>
          <w:szCs w:val="23"/>
        </w:rPr>
        <w:t xml:space="preserve">elping to carry out this research has a chance to tell us a lot about how to prevent tickborne diseases.  If so, that could be of future benefit to you or someone you know. </w:t>
      </w:r>
    </w:p>
    <w:p w:rsidR="00BA171F" w:rsidRPr="006C208C" w:rsidP="00BA171F">
      <w:pPr>
        <w:rPr>
          <w:sz w:val="8"/>
          <w:szCs w:val="8"/>
        </w:rPr>
      </w:pPr>
    </w:p>
    <w:p w:rsidR="00BA171F" w:rsidRPr="00151D78" w:rsidP="00BA171F">
      <w:pPr>
        <w:pStyle w:val="BodyText"/>
        <w:spacing w:after="0"/>
        <w:rPr>
          <w:b/>
          <w:i/>
          <w:sz w:val="23"/>
          <w:szCs w:val="23"/>
        </w:rPr>
      </w:pPr>
      <w:r w:rsidRPr="00151D78">
        <w:rPr>
          <w:b/>
          <w:i/>
          <w:sz w:val="23"/>
          <w:szCs w:val="23"/>
        </w:rPr>
        <w:t>Are there any costs from being in this study?</w:t>
      </w:r>
    </w:p>
    <w:p w:rsidR="00140B25" w:rsidP="00725762">
      <w:pPr>
        <w:pStyle w:val="BodyText"/>
        <w:spacing w:after="0"/>
        <w:rPr>
          <w:sz w:val="23"/>
          <w:szCs w:val="23"/>
        </w:rPr>
      </w:pPr>
      <w:r>
        <w:rPr>
          <w:sz w:val="23"/>
          <w:szCs w:val="23"/>
        </w:rPr>
        <w:t xml:space="preserve">No. </w:t>
      </w:r>
      <w:r w:rsidRPr="006B0809">
        <w:rPr>
          <w:sz w:val="23"/>
          <w:szCs w:val="23"/>
        </w:rPr>
        <w:t>You will</w:t>
      </w:r>
      <w:r>
        <w:rPr>
          <w:sz w:val="23"/>
          <w:szCs w:val="23"/>
        </w:rPr>
        <w:t xml:space="preserve"> not need to pay to be</w:t>
      </w:r>
      <w:r w:rsidRPr="006B0809">
        <w:rPr>
          <w:sz w:val="23"/>
          <w:szCs w:val="23"/>
        </w:rPr>
        <w:t xml:space="preserve"> in this study.  </w:t>
      </w:r>
      <w:r>
        <w:rPr>
          <w:sz w:val="23"/>
          <w:szCs w:val="23"/>
        </w:rPr>
        <w:t xml:space="preserve">If you </w:t>
      </w:r>
      <w:r w:rsidRPr="006B0809">
        <w:rPr>
          <w:sz w:val="23"/>
          <w:szCs w:val="23"/>
        </w:rPr>
        <w:t>answer all study surveys, you will be given $</w:t>
      </w:r>
      <w:r w:rsidR="00045D0E">
        <w:rPr>
          <w:b/>
          <w:sz w:val="23"/>
          <w:szCs w:val="23"/>
        </w:rPr>
        <w:t>X</w:t>
      </w:r>
      <w:r w:rsidRPr="006B0809">
        <w:rPr>
          <w:sz w:val="23"/>
          <w:szCs w:val="23"/>
        </w:rPr>
        <w:t xml:space="preserve"> in gift cards for your time and effort. </w:t>
      </w:r>
      <w:r>
        <w:rPr>
          <w:sz w:val="23"/>
          <w:szCs w:val="23"/>
        </w:rPr>
        <w:t>You will receive a $</w:t>
      </w:r>
      <w:r w:rsidRPr="00045D0E" w:rsidR="00045D0E">
        <w:rPr>
          <w:b/>
          <w:sz w:val="23"/>
          <w:szCs w:val="23"/>
        </w:rPr>
        <w:t xml:space="preserve"> </w:t>
      </w:r>
      <w:r w:rsidR="00045D0E">
        <w:rPr>
          <w:b/>
          <w:sz w:val="23"/>
          <w:szCs w:val="23"/>
        </w:rPr>
        <w:t>X</w:t>
      </w:r>
      <w:r>
        <w:rPr>
          <w:sz w:val="23"/>
          <w:szCs w:val="23"/>
        </w:rPr>
        <w:t xml:space="preserve"> gift card for the first survey, a $</w:t>
      </w:r>
      <w:r w:rsidRPr="00045D0E" w:rsidR="00045D0E">
        <w:rPr>
          <w:b/>
          <w:sz w:val="23"/>
          <w:szCs w:val="23"/>
        </w:rPr>
        <w:t>Y</w:t>
      </w:r>
      <w:r>
        <w:rPr>
          <w:sz w:val="23"/>
          <w:szCs w:val="23"/>
        </w:rPr>
        <w:t xml:space="preserve"> gift card for each monthly survey, and a $</w:t>
      </w:r>
      <w:r w:rsidRPr="00045D0E" w:rsidR="00045D0E">
        <w:rPr>
          <w:b/>
          <w:sz w:val="23"/>
          <w:szCs w:val="23"/>
        </w:rPr>
        <w:t>Z</w:t>
      </w:r>
      <w:r>
        <w:rPr>
          <w:sz w:val="23"/>
          <w:szCs w:val="23"/>
        </w:rPr>
        <w:t xml:space="preserve"> gift card for the final survey. </w:t>
      </w:r>
      <w:r w:rsidRPr="006B0809">
        <w:rPr>
          <w:sz w:val="23"/>
          <w:szCs w:val="23"/>
        </w:rPr>
        <w:t xml:space="preserve">If you decide to answer the study surveys, you will be given a gift card for each </w:t>
      </w:r>
      <w:r>
        <w:rPr>
          <w:sz w:val="23"/>
          <w:szCs w:val="23"/>
        </w:rPr>
        <w:t xml:space="preserve">survey completed at </w:t>
      </w:r>
      <w:r w:rsidRPr="008D213E">
        <w:rPr>
          <w:sz w:val="23"/>
          <w:szCs w:val="23"/>
          <w:u w:val="single"/>
        </w:rPr>
        <w:t>the end of the study</w:t>
      </w:r>
      <w:r>
        <w:rPr>
          <w:sz w:val="23"/>
          <w:szCs w:val="23"/>
        </w:rPr>
        <w:t>.</w:t>
      </w:r>
    </w:p>
    <w:p w:rsidR="00140B25" w:rsidRPr="008D213E" w:rsidP="00BA171F">
      <w:pPr>
        <w:widowControl/>
        <w:tabs>
          <w:tab w:val="clear" w:pos="-835"/>
        </w:tabs>
        <w:rPr>
          <w:sz w:val="8"/>
          <w:szCs w:val="8"/>
        </w:rPr>
      </w:pPr>
    </w:p>
    <w:p w:rsidR="00703F1A" w:rsidRPr="00151D78" w:rsidP="00703F1A">
      <w:pPr>
        <w:widowControl/>
        <w:tabs>
          <w:tab w:val="clear" w:pos="-835"/>
        </w:tabs>
        <w:rPr>
          <w:sz w:val="23"/>
          <w:szCs w:val="23"/>
        </w:rPr>
      </w:pPr>
      <w:r w:rsidRPr="00151D78">
        <w:rPr>
          <w:b/>
          <w:bCs/>
          <w:i/>
          <w:iCs/>
          <w:sz w:val="23"/>
          <w:szCs w:val="23"/>
        </w:rPr>
        <w:t xml:space="preserve">Who should I call if I have questions about this study or think I may have gotten sick or been harmed by the study? </w:t>
      </w:r>
    </w:p>
    <w:p w:rsidR="00703F1A" w:rsidRPr="00475C76" w:rsidP="00703F1A">
      <w:pPr>
        <w:rPr>
          <w:sz w:val="23"/>
          <w:szCs w:val="23"/>
        </w:rPr>
      </w:pPr>
      <w:r w:rsidRPr="00475C76">
        <w:rPr>
          <w:sz w:val="23"/>
          <w:szCs w:val="23"/>
        </w:rPr>
        <w:t>If you have questions/concerns about the study or would like to withdraw from the study, please contact [EIP</w:t>
      </w:r>
      <w:r>
        <w:rPr>
          <w:sz w:val="23"/>
          <w:szCs w:val="23"/>
        </w:rPr>
        <w:t xml:space="preserve"> site</w:t>
      </w:r>
      <w:r w:rsidRPr="00475C76">
        <w:rPr>
          <w:sz w:val="23"/>
          <w:szCs w:val="23"/>
        </w:rPr>
        <w:t>]</w:t>
      </w:r>
      <w:r>
        <w:rPr>
          <w:sz w:val="23"/>
          <w:szCs w:val="23"/>
        </w:rPr>
        <w:t xml:space="preserve"> at (xxx) xxx-xxxx or Sarah Hook</w:t>
      </w:r>
      <w:r w:rsidRPr="00475C76">
        <w:rPr>
          <w:sz w:val="23"/>
          <w:szCs w:val="23"/>
        </w:rPr>
        <w:t>, study coordinator (CDC), at (</w:t>
      </w:r>
      <w:r>
        <w:rPr>
          <w:sz w:val="23"/>
          <w:szCs w:val="23"/>
        </w:rPr>
        <w:t>970</w:t>
      </w:r>
      <w:r w:rsidRPr="00475C76">
        <w:rPr>
          <w:sz w:val="23"/>
          <w:szCs w:val="23"/>
        </w:rPr>
        <w:t xml:space="preserve">) </w:t>
      </w:r>
      <w:r>
        <w:rPr>
          <w:sz w:val="23"/>
          <w:szCs w:val="23"/>
        </w:rPr>
        <w:t>221</w:t>
      </w:r>
      <w:r w:rsidRPr="00475C76">
        <w:rPr>
          <w:sz w:val="23"/>
          <w:szCs w:val="23"/>
        </w:rPr>
        <w:t>-</w:t>
      </w:r>
      <w:r>
        <w:rPr>
          <w:sz w:val="23"/>
          <w:szCs w:val="23"/>
        </w:rPr>
        <w:t>6411</w:t>
      </w:r>
      <w:r w:rsidRPr="00475C76">
        <w:rPr>
          <w:sz w:val="23"/>
          <w:szCs w:val="23"/>
        </w:rPr>
        <w:t xml:space="preserve">. If you think you may have become sick during the study, please contact your doctor. </w:t>
      </w:r>
      <w:r w:rsidRPr="00475C76">
        <w:t>CDC and the [</w:t>
      </w:r>
      <w:r>
        <w:t xml:space="preserve">EIP site] </w:t>
      </w:r>
      <w:r w:rsidRPr="00475C76">
        <w:t>cannot offer referrals, treatment, or compensation if you are injured from being in this study.</w:t>
      </w:r>
    </w:p>
    <w:p w:rsidR="00703F1A" w:rsidRPr="006C208C" w:rsidP="00703F1A">
      <w:pPr>
        <w:rPr>
          <w:sz w:val="8"/>
          <w:szCs w:val="8"/>
        </w:rPr>
      </w:pPr>
    </w:p>
    <w:p w:rsidR="00703F1A" w:rsidRPr="00151D78" w:rsidP="00703F1A">
      <w:pPr>
        <w:widowControl/>
        <w:tabs>
          <w:tab w:val="clear" w:pos="-835"/>
        </w:tabs>
        <w:rPr>
          <w:sz w:val="23"/>
          <w:szCs w:val="23"/>
        </w:rPr>
      </w:pPr>
      <w:r w:rsidRPr="00151D78">
        <w:rPr>
          <w:b/>
          <w:bCs/>
          <w:i/>
          <w:iCs/>
          <w:sz w:val="23"/>
          <w:szCs w:val="23"/>
        </w:rPr>
        <w:t xml:space="preserve">Who should I call if I have a question about my rights as a research volunteer? </w:t>
      </w:r>
    </w:p>
    <w:p w:rsidR="00703F1A" w:rsidP="00703F1A">
      <w:pPr>
        <w:rPr>
          <w:sz w:val="23"/>
          <w:szCs w:val="23"/>
        </w:rPr>
      </w:pPr>
      <w:r w:rsidRPr="00151D78">
        <w:rPr>
          <w:sz w:val="23"/>
          <w:szCs w:val="23"/>
        </w:rPr>
        <w:t xml:space="preserve">If you have any questions about your rights as a participant in this study, please contact CDC’s </w:t>
      </w:r>
      <w:r>
        <w:rPr>
          <w:sz w:val="23"/>
          <w:szCs w:val="23"/>
        </w:rPr>
        <w:t xml:space="preserve">Human Research Protection Office </w:t>
      </w:r>
      <w:r w:rsidRPr="00151D78">
        <w:rPr>
          <w:sz w:val="23"/>
          <w:szCs w:val="23"/>
        </w:rPr>
        <w:t>at 1-800-584-8814</w:t>
      </w:r>
      <w:r>
        <w:rPr>
          <w:sz w:val="23"/>
          <w:szCs w:val="23"/>
        </w:rPr>
        <w:t xml:space="preserve"> or [EIP site] Human Subjects Contact at (xxx) xxx-xxxx / [State IRB] at (xxx) xxx-xxxx. </w:t>
      </w:r>
      <w:r w:rsidRPr="00151D78">
        <w:rPr>
          <w:sz w:val="23"/>
          <w:szCs w:val="23"/>
        </w:rPr>
        <w:t xml:space="preserve">Leave a message with your name, phone number, and refer to CDC protocol </w:t>
      </w:r>
      <w:r>
        <w:rPr>
          <w:sz w:val="23"/>
          <w:szCs w:val="23"/>
        </w:rPr>
        <w:t>[XXX]</w:t>
      </w:r>
      <w:r w:rsidRPr="00151D78">
        <w:rPr>
          <w:sz w:val="23"/>
          <w:szCs w:val="23"/>
        </w:rPr>
        <w:t>, someone will call you back</w:t>
      </w:r>
      <w:r>
        <w:rPr>
          <w:sz w:val="23"/>
          <w:szCs w:val="23"/>
        </w:rPr>
        <w:t>.</w:t>
      </w:r>
    </w:p>
    <w:p w:rsidR="00703F1A" w:rsidP="00703F1A">
      <w:pPr>
        <w:rPr>
          <w:sz w:val="23"/>
          <w:szCs w:val="23"/>
        </w:rPr>
        <w:sectPr w:rsidSect="00703F1A">
          <w:footerReference w:type="default" r:id="rId10"/>
          <w:type w:val="continuous"/>
          <w:pgSz w:w="12240" w:h="15840"/>
          <w:pgMar w:top="432" w:right="1296" w:bottom="432" w:left="1296" w:header="288" w:footer="576" w:gutter="0"/>
          <w:cols w:space="720"/>
          <w:noEndnote/>
          <w:docGrid w:linePitch="326"/>
        </w:sectPr>
      </w:pPr>
    </w:p>
    <w:p w:rsidR="00C33AC3" w:rsidP="00BA171F">
      <w:pPr>
        <w:widowControl/>
        <w:tabs>
          <w:tab w:val="clear" w:pos="-835"/>
        </w:tabs>
        <w:rPr>
          <w:b/>
          <w:bCs/>
          <w:i/>
          <w:iCs/>
          <w:sz w:val="23"/>
          <w:szCs w:val="23"/>
        </w:rPr>
      </w:pPr>
    </w:p>
    <w:p w:rsidR="00C33AC3" w:rsidP="00BA171F">
      <w:pPr>
        <w:widowControl/>
        <w:tabs>
          <w:tab w:val="clear" w:pos="-835"/>
        </w:tabs>
        <w:rPr>
          <w:b/>
          <w:bCs/>
          <w:i/>
          <w:iCs/>
          <w:sz w:val="23"/>
          <w:szCs w:val="23"/>
        </w:rPr>
      </w:pPr>
    </w:p>
    <w:p w:rsidR="00C33AC3" w:rsidP="00BA171F">
      <w:pPr>
        <w:widowControl/>
        <w:tabs>
          <w:tab w:val="clear" w:pos="-835"/>
        </w:tabs>
        <w:rPr>
          <w:b/>
          <w:bCs/>
          <w:i/>
          <w:iCs/>
          <w:sz w:val="23"/>
          <w:szCs w:val="23"/>
        </w:rPr>
      </w:pPr>
    </w:p>
    <w:p w:rsidR="00C33AC3" w:rsidP="00BA171F">
      <w:pPr>
        <w:widowControl/>
        <w:tabs>
          <w:tab w:val="clear" w:pos="-835"/>
        </w:tabs>
        <w:rPr>
          <w:b/>
          <w:bCs/>
          <w:i/>
          <w:iCs/>
          <w:sz w:val="23"/>
          <w:szCs w:val="23"/>
        </w:rPr>
      </w:pPr>
    </w:p>
    <w:p w:rsidR="00703F1A" w:rsidP="00703F1A">
      <w:pPr>
        <w:widowControl/>
        <w:tabs>
          <w:tab w:val="clear" w:pos="-835"/>
        </w:tabs>
        <w:rPr>
          <w:b/>
          <w:color w:val="000000"/>
        </w:rPr>
        <w:sectPr w:rsidSect="00C33AC3">
          <w:footerReference w:type="default" r:id="rId11"/>
          <w:type w:val="continuous"/>
          <w:pgSz w:w="12240" w:h="15840"/>
          <w:pgMar w:top="432" w:right="1296" w:bottom="432" w:left="1296" w:header="288" w:footer="576" w:gutter="0"/>
          <w:cols w:num="2" w:space="720"/>
          <w:noEndnote/>
          <w:docGrid w:linePitch="326"/>
        </w:sectPr>
      </w:pPr>
    </w:p>
    <w:p w:rsidR="00703F1A" w:rsidRPr="008D213E" w:rsidP="00703F1A">
      <w:pPr>
        <w:widowControl/>
        <w:tabs>
          <w:tab w:val="clear" w:pos="-835"/>
        </w:tabs>
        <w:rPr>
          <w:b/>
          <w:color w:val="000000"/>
        </w:rPr>
      </w:pPr>
      <w:r w:rsidRPr="008D213E">
        <w:rPr>
          <w:b/>
          <w:color w:val="000000"/>
        </w:rPr>
        <w:t>I have be</w:t>
      </w:r>
      <w:r>
        <w:rPr>
          <w:b/>
          <w:color w:val="000000"/>
        </w:rPr>
        <w:t xml:space="preserve">en told about the study. I have </w:t>
      </w:r>
      <w:r w:rsidRPr="008D213E">
        <w:rPr>
          <w:b/>
          <w:color w:val="000000"/>
        </w:rPr>
        <w:t>been allowed to ask quest</w:t>
      </w:r>
      <w:r>
        <w:rPr>
          <w:b/>
          <w:color w:val="000000"/>
        </w:rPr>
        <w:t xml:space="preserve">ions. I had all of my questions </w:t>
      </w:r>
      <w:r w:rsidRPr="008D213E">
        <w:rPr>
          <w:b/>
          <w:color w:val="000000"/>
        </w:rPr>
        <w:t>answered. I would like to participate in the study. By signing this form, I agree to be in the study.</w:t>
      </w:r>
    </w:p>
    <w:p w:rsidR="00703F1A" w:rsidRPr="008D213E" w:rsidP="00703F1A">
      <w:pPr>
        <w:widowControl/>
        <w:tabs>
          <w:tab w:val="clear" w:pos="-835"/>
        </w:tabs>
        <w:rPr>
          <w:b/>
          <w:i/>
          <w:color w:val="000000"/>
          <w:sz w:val="8"/>
          <w:szCs w:val="8"/>
        </w:rPr>
      </w:pPr>
    </w:p>
    <w:p w:rsidR="00703F1A" w:rsidP="00703F1A">
      <w:pPr>
        <w:widowControl/>
        <w:shd w:val="clear" w:color="auto" w:fill="E0E0E0"/>
        <w:tabs>
          <w:tab w:val="clear" w:pos="-835"/>
        </w:tabs>
        <w:rPr>
          <w:color w:val="FF0000"/>
        </w:rPr>
      </w:pPr>
      <w:r w:rsidRPr="004D47F3">
        <w:rPr>
          <w:color w:val="000000"/>
        </w:rPr>
        <w:tab/>
      </w:r>
      <w:r w:rsidRPr="004D47F3">
        <w:rPr>
          <w:color w:val="000000"/>
        </w:rPr>
        <w:tab/>
      </w:r>
      <w:r w:rsidRPr="004D47F3">
        <w:rPr>
          <w:color w:val="000000"/>
        </w:rPr>
        <w:tab/>
      </w:r>
      <w:r w:rsidRPr="004D47F3">
        <w:rPr>
          <w:color w:val="000000"/>
        </w:rPr>
        <w:tab/>
      </w:r>
      <w:r w:rsidRPr="004D47F3">
        <w:rPr>
          <w:color w:val="000000"/>
        </w:rPr>
        <w:tab/>
      </w:r>
      <w:r w:rsidRPr="004D47F3">
        <w:rPr>
          <w:color w:val="000000"/>
        </w:rPr>
        <w:tab/>
      </w:r>
    </w:p>
    <w:p w:rsidR="00703F1A" w:rsidRPr="00700D5F" w:rsidP="00703F1A">
      <w:pPr>
        <w:widowControl/>
        <w:shd w:val="clear" w:color="auto" w:fill="E0E0E0"/>
        <w:tabs>
          <w:tab w:val="clear" w:pos="-835"/>
        </w:tabs>
        <w:rPr>
          <w:color w:val="FF0000"/>
        </w:rPr>
      </w:pPr>
      <w:r>
        <w:t xml:space="preserve">Participant Signature: _____________________________________Date: ____________________                                                                      </w:t>
      </w:r>
    </w:p>
    <w:p w:rsidR="00C33AC3" w:rsidP="00BA171F">
      <w:pPr>
        <w:widowControl/>
        <w:tabs>
          <w:tab w:val="clear" w:pos="-835"/>
        </w:tabs>
        <w:rPr>
          <w:b/>
          <w:bCs/>
          <w:i/>
          <w:iCs/>
          <w:sz w:val="23"/>
          <w:szCs w:val="23"/>
        </w:rPr>
      </w:pPr>
    </w:p>
    <w:p w:rsidR="00BA171F" w:rsidRPr="006C208C" w:rsidP="00BA171F">
      <w:pPr>
        <w:pStyle w:val="BodyText"/>
        <w:spacing w:after="0"/>
        <w:rPr>
          <w:sz w:val="8"/>
          <w:szCs w:val="8"/>
        </w:rPr>
      </w:pPr>
    </w:p>
    <w:p w:rsidR="00DC62DE" w:rsidRPr="00151D78" w:rsidP="00BA171F">
      <w:pPr>
        <w:rPr>
          <w:sz w:val="23"/>
          <w:szCs w:val="23"/>
        </w:rPr>
      </w:pPr>
    </w:p>
    <w:sectPr w:rsidSect="00703F1A">
      <w:type w:val="continuous"/>
      <w:pgSz w:w="12240" w:h="15840"/>
      <w:pgMar w:top="432" w:right="1296" w:bottom="432" w:left="1296" w:header="288" w:footer="57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5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65D" w:rsidP="00922C61">
    <w:pPr>
      <w:pStyle w:val="Footer"/>
      <w:jc w:val="center"/>
    </w:pPr>
    <w:r>
      <w:t>-Please turn over-</w:t>
    </w:r>
  </w:p>
  <w:p w:rsidR="00F056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51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3F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65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5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65D" w:rsidRPr="00922C61" w:rsidP="0001532D">
    <w:pPr>
      <w:pStyle w:val="Header"/>
      <w:rPr>
        <w:i/>
        <w:sz w:val="20"/>
        <w:szCs w:val="20"/>
      </w:rPr>
    </w:pPr>
    <w:r>
      <w:rPr>
        <w:b/>
      </w:rPr>
      <w:tab/>
    </w:r>
    <w:r w:rsidR="00725762">
      <w:rPr>
        <w:b/>
      </w:rPr>
      <w:t>Attachment 2</w:t>
    </w:r>
    <w:r>
      <w:rPr>
        <w:b/>
      </w:rPr>
      <w:tab/>
    </w:r>
    <w:r w:rsidRPr="00922C61">
      <w:rPr>
        <w:i/>
        <w:sz w:val="20"/>
        <w:szCs w:val="20"/>
      </w:rPr>
      <w:t>Flesc</w:t>
    </w:r>
    <w:r>
      <w:rPr>
        <w:i/>
        <w:sz w:val="20"/>
        <w:szCs w:val="20"/>
      </w:rPr>
      <w:t>h-Kincaid Readability Score: 7.6</w:t>
    </w:r>
  </w:p>
  <w:p w:rsidR="00F0565D" w:rsidP="003B0E8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5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DF052B"/>
    <w:multiLevelType w:val="hybridMultilevel"/>
    <w:tmpl w:val="3C66A63A"/>
    <w:lvl w:ilvl="0">
      <w:start w:val="1"/>
      <w:numFmt w:val="bullet"/>
      <w:lvlText w:val=""/>
      <w:lvlJc w:val="left"/>
      <w:rPr>
        <w:rFonts w:ascii="Wingdings" w:hAnsi="Wingdings" w:hint="default"/>
        <w:b/>
        <w:i w:val="0"/>
        <w:sz w:val="24"/>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proofState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AD"/>
    <w:rsid w:val="00001626"/>
    <w:rsid w:val="0000363D"/>
    <w:rsid w:val="00005408"/>
    <w:rsid w:val="000070D8"/>
    <w:rsid w:val="00012E5E"/>
    <w:rsid w:val="0001532D"/>
    <w:rsid w:val="00017891"/>
    <w:rsid w:val="0002193A"/>
    <w:rsid w:val="00021C0D"/>
    <w:rsid w:val="00022815"/>
    <w:rsid w:val="00024268"/>
    <w:rsid w:val="000457E3"/>
    <w:rsid w:val="00045D0E"/>
    <w:rsid w:val="000506DD"/>
    <w:rsid w:val="00053CF0"/>
    <w:rsid w:val="00061EA9"/>
    <w:rsid w:val="00070172"/>
    <w:rsid w:val="00076B03"/>
    <w:rsid w:val="000836B5"/>
    <w:rsid w:val="00093936"/>
    <w:rsid w:val="00094DB2"/>
    <w:rsid w:val="000A4AFC"/>
    <w:rsid w:val="000A7666"/>
    <w:rsid w:val="000B7ABA"/>
    <w:rsid w:val="000C61F5"/>
    <w:rsid w:val="000D75B5"/>
    <w:rsid w:val="000E122B"/>
    <w:rsid w:val="000E2CA3"/>
    <w:rsid w:val="00131A6F"/>
    <w:rsid w:val="001348F8"/>
    <w:rsid w:val="00140B25"/>
    <w:rsid w:val="00143B8E"/>
    <w:rsid w:val="0014559B"/>
    <w:rsid w:val="00151D78"/>
    <w:rsid w:val="001521A2"/>
    <w:rsid w:val="00192F30"/>
    <w:rsid w:val="00196C0F"/>
    <w:rsid w:val="001A2C58"/>
    <w:rsid w:val="001A41CE"/>
    <w:rsid w:val="001B1EAD"/>
    <w:rsid w:val="001C1F2E"/>
    <w:rsid w:val="001C328C"/>
    <w:rsid w:val="001D2FA3"/>
    <w:rsid w:val="001D3B4F"/>
    <w:rsid w:val="001E4F8F"/>
    <w:rsid w:val="001E5741"/>
    <w:rsid w:val="001E6D65"/>
    <w:rsid w:val="001E77E5"/>
    <w:rsid w:val="001F521E"/>
    <w:rsid w:val="00202C43"/>
    <w:rsid w:val="0021096D"/>
    <w:rsid w:val="00212FB6"/>
    <w:rsid w:val="00213199"/>
    <w:rsid w:val="00214C7C"/>
    <w:rsid w:val="00224F0D"/>
    <w:rsid w:val="00225C08"/>
    <w:rsid w:val="00230159"/>
    <w:rsid w:val="002334C8"/>
    <w:rsid w:val="00241920"/>
    <w:rsid w:val="00246A39"/>
    <w:rsid w:val="00250588"/>
    <w:rsid w:val="00271C92"/>
    <w:rsid w:val="00287FF6"/>
    <w:rsid w:val="002924E6"/>
    <w:rsid w:val="0029251A"/>
    <w:rsid w:val="002A2108"/>
    <w:rsid w:val="002A218F"/>
    <w:rsid w:val="002A23CE"/>
    <w:rsid w:val="002A2EDC"/>
    <w:rsid w:val="002A3E99"/>
    <w:rsid w:val="002A6F9A"/>
    <w:rsid w:val="002C1639"/>
    <w:rsid w:val="002C3736"/>
    <w:rsid w:val="002E5298"/>
    <w:rsid w:val="002F79CA"/>
    <w:rsid w:val="0030097C"/>
    <w:rsid w:val="003100F4"/>
    <w:rsid w:val="00326339"/>
    <w:rsid w:val="003369A3"/>
    <w:rsid w:val="003421FE"/>
    <w:rsid w:val="00345CE4"/>
    <w:rsid w:val="00355198"/>
    <w:rsid w:val="00363E30"/>
    <w:rsid w:val="00371299"/>
    <w:rsid w:val="00374318"/>
    <w:rsid w:val="003747E4"/>
    <w:rsid w:val="003754FD"/>
    <w:rsid w:val="00376491"/>
    <w:rsid w:val="00392072"/>
    <w:rsid w:val="003A057E"/>
    <w:rsid w:val="003A2691"/>
    <w:rsid w:val="003B0E8D"/>
    <w:rsid w:val="003C0C9F"/>
    <w:rsid w:val="003C5AE7"/>
    <w:rsid w:val="003D6FB7"/>
    <w:rsid w:val="003E729C"/>
    <w:rsid w:val="003F02BE"/>
    <w:rsid w:val="003F03EF"/>
    <w:rsid w:val="004177CE"/>
    <w:rsid w:val="00466E52"/>
    <w:rsid w:val="00475C76"/>
    <w:rsid w:val="00484AF3"/>
    <w:rsid w:val="00485A5D"/>
    <w:rsid w:val="00491E19"/>
    <w:rsid w:val="004A7FBC"/>
    <w:rsid w:val="004C1DEB"/>
    <w:rsid w:val="004C1E98"/>
    <w:rsid w:val="004D1375"/>
    <w:rsid w:val="004D47F3"/>
    <w:rsid w:val="004E6996"/>
    <w:rsid w:val="004F0C57"/>
    <w:rsid w:val="00535964"/>
    <w:rsid w:val="005368AF"/>
    <w:rsid w:val="00542DD1"/>
    <w:rsid w:val="0054681C"/>
    <w:rsid w:val="00555FFA"/>
    <w:rsid w:val="00560672"/>
    <w:rsid w:val="005675A9"/>
    <w:rsid w:val="0057332F"/>
    <w:rsid w:val="00573CFD"/>
    <w:rsid w:val="00580212"/>
    <w:rsid w:val="00580CCB"/>
    <w:rsid w:val="00581D6E"/>
    <w:rsid w:val="00593AD7"/>
    <w:rsid w:val="005977A0"/>
    <w:rsid w:val="00597E10"/>
    <w:rsid w:val="005A0814"/>
    <w:rsid w:val="005A2E96"/>
    <w:rsid w:val="005A5157"/>
    <w:rsid w:val="005A5E01"/>
    <w:rsid w:val="005A5F5E"/>
    <w:rsid w:val="005C0DE7"/>
    <w:rsid w:val="005D04A7"/>
    <w:rsid w:val="005D4C71"/>
    <w:rsid w:val="005D725B"/>
    <w:rsid w:val="005E53F8"/>
    <w:rsid w:val="005F1A87"/>
    <w:rsid w:val="006009CF"/>
    <w:rsid w:val="00600C04"/>
    <w:rsid w:val="00602B2A"/>
    <w:rsid w:val="00610F7B"/>
    <w:rsid w:val="00612005"/>
    <w:rsid w:val="00614D2B"/>
    <w:rsid w:val="006164B1"/>
    <w:rsid w:val="006339E7"/>
    <w:rsid w:val="00633DF7"/>
    <w:rsid w:val="0063421B"/>
    <w:rsid w:val="00640D60"/>
    <w:rsid w:val="00641497"/>
    <w:rsid w:val="0064520D"/>
    <w:rsid w:val="006543A9"/>
    <w:rsid w:val="0066096B"/>
    <w:rsid w:val="006649B4"/>
    <w:rsid w:val="00674994"/>
    <w:rsid w:val="00676FC2"/>
    <w:rsid w:val="00680AE8"/>
    <w:rsid w:val="0068547B"/>
    <w:rsid w:val="006907B5"/>
    <w:rsid w:val="006963E8"/>
    <w:rsid w:val="006B0809"/>
    <w:rsid w:val="006B5422"/>
    <w:rsid w:val="006C208C"/>
    <w:rsid w:val="006D412B"/>
    <w:rsid w:val="006E476C"/>
    <w:rsid w:val="006F2D3C"/>
    <w:rsid w:val="006F3668"/>
    <w:rsid w:val="00700D5F"/>
    <w:rsid w:val="00702A81"/>
    <w:rsid w:val="00703F1A"/>
    <w:rsid w:val="0070602D"/>
    <w:rsid w:val="00714A6A"/>
    <w:rsid w:val="00721A2F"/>
    <w:rsid w:val="007244CA"/>
    <w:rsid w:val="00725762"/>
    <w:rsid w:val="00727C31"/>
    <w:rsid w:val="007305A6"/>
    <w:rsid w:val="0074009C"/>
    <w:rsid w:val="007427F9"/>
    <w:rsid w:val="00745228"/>
    <w:rsid w:val="00752B94"/>
    <w:rsid w:val="00755389"/>
    <w:rsid w:val="007658EA"/>
    <w:rsid w:val="00772566"/>
    <w:rsid w:val="007840F3"/>
    <w:rsid w:val="007907FF"/>
    <w:rsid w:val="00793F3D"/>
    <w:rsid w:val="007959B2"/>
    <w:rsid w:val="00796DC2"/>
    <w:rsid w:val="007A30F8"/>
    <w:rsid w:val="007A322C"/>
    <w:rsid w:val="007B04D2"/>
    <w:rsid w:val="007B0BD8"/>
    <w:rsid w:val="007B472B"/>
    <w:rsid w:val="007D4706"/>
    <w:rsid w:val="0080516E"/>
    <w:rsid w:val="00810B94"/>
    <w:rsid w:val="00811176"/>
    <w:rsid w:val="00813201"/>
    <w:rsid w:val="0081482A"/>
    <w:rsid w:val="00836BBD"/>
    <w:rsid w:val="008438F8"/>
    <w:rsid w:val="0084672D"/>
    <w:rsid w:val="0085111F"/>
    <w:rsid w:val="00852DD8"/>
    <w:rsid w:val="00866BDD"/>
    <w:rsid w:val="008732D5"/>
    <w:rsid w:val="0088164B"/>
    <w:rsid w:val="008A5824"/>
    <w:rsid w:val="008B32EC"/>
    <w:rsid w:val="008C0F15"/>
    <w:rsid w:val="008C2CC3"/>
    <w:rsid w:val="008D213E"/>
    <w:rsid w:val="008E401E"/>
    <w:rsid w:val="008F3FB7"/>
    <w:rsid w:val="00902B8B"/>
    <w:rsid w:val="00906D9D"/>
    <w:rsid w:val="00907282"/>
    <w:rsid w:val="00922C61"/>
    <w:rsid w:val="0092460A"/>
    <w:rsid w:val="00932506"/>
    <w:rsid w:val="00936AC9"/>
    <w:rsid w:val="00941952"/>
    <w:rsid w:val="0095626A"/>
    <w:rsid w:val="009600C8"/>
    <w:rsid w:val="00961F50"/>
    <w:rsid w:val="00967DDD"/>
    <w:rsid w:val="00972282"/>
    <w:rsid w:val="00976BD0"/>
    <w:rsid w:val="00981992"/>
    <w:rsid w:val="00981ECE"/>
    <w:rsid w:val="00982923"/>
    <w:rsid w:val="00991565"/>
    <w:rsid w:val="00996812"/>
    <w:rsid w:val="00996DFD"/>
    <w:rsid w:val="009B03BD"/>
    <w:rsid w:val="009C1B17"/>
    <w:rsid w:val="009D2711"/>
    <w:rsid w:val="009E2215"/>
    <w:rsid w:val="009E28BE"/>
    <w:rsid w:val="009E3ECC"/>
    <w:rsid w:val="009E68AF"/>
    <w:rsid w:val="009E6C5B"/>
    <w:rsid w:val="009E7D0E"/>
    <w:rsid w:val="009F2AAE"/>
    <w:rsid w:val="009F37CB"/>
    <w:rsid w:val="009F3D9C"/>
    <w:rsid w:val="00A008B3"/>
    <w:rsid w:val="00A02178"/>
    <w:rsid w:val="00A11C96"/>
    <w:rsid w:val="00A1225A"/>
    <w:rsid w:val="00A1433D"/>
    <w:rsid w:val="00A236B1"/>
    <w:rsid w:val="00A30B86"/>
    <w:rsid w:val="00A32BEA"/>
    <w:rsid w:val="00A35A31"/>
    <w:rsid w:val="00A3780B"/>
    <w:rsid w:val="00A42831"/>
    <w:rsid w:val="00A76CB8"/>
    <w:rsid w:val="00A811AD"/>
    <w:rsid w:val="00A85EAE"/>
    <w:rsid w:val="00A873E2"/>
    <w:rsid w:val="00AA3981"/>
    <w:rsid w:val="00AA544F"/>
    <w:rsid w:val="00AB0004"/>
    <w:rsid w:val="00AB2730"/>
    <w:rsid w:val="00AB315D"/>
    <w:rsid w:val="00AC0295"/>
    <w:rsid w:val="00AC0460"/>
    <w:rsid w:val="00AD0D8D"/>
    <w:rsid w:val="00AE1973"/>
    <w:rsid w:val="00AE361D"/>
    <w:rsid w:val="00AE5E7D"/>
    <w:rsid w:val="00AF0828"/>
    <w:rsid w:val="00B171FA"/>
    <w:rsid w:val="00B17352"/>
    <w:rsid w:val="00B419D6"/>
    <w:rsid w:val="00B43451"/>
    <w:rsid w:val="00B455B0"/>
    <w:rsid w:val="00B51362"/>
    <w:rsid w:val="00B5281A"/>
    <w:rsid w:val="00B56F3D"/>
    <w:rsid w:val="00B833AC"/>
    <w:rsid w:val="00B910DB"/>
    <w:rsid w:val="00B941A3"/>
    <w:rsid w:val="00B94D4D"/>
    <w:rsid w:val="00B96EC7"/>
    <w:rsid w:val="00BA171F"/>
    <w:rsid w:val="00BA3888"/>
    <w:rsid w:val="00BA4638"/>
    <w:rsid w:val="00BA4A5E"/>
    <w:rsid w:val="00BA56D3"/>
    <w:rsid w:val="00BC6AA8"/>
    <w:rsid w:val="00BD08E4"/>
    <w:rsid w:val="00BD304D"/>
    <w:rsid w:val="00BD5306"/>
    <w:rsid w:val="00BE18BE"/>
    <w:rsid w:val="00BE5C82"/>
    <w:rsid w:val="00BF3CBE"/>
    <w:rsid w:val="00BF6096"/>
    <w:rsid w:val="00C013C9"/>
    <w:rsid w:val="00C13C7C"/>
    <w:rsid w:val="00C178BB"/>
    <w:rsid w:val="00C22FE9"/>
    <w:rsid w:val="00C32B79"/>
    <w:rsid w:val="00C33AC3"/>
    <w:rsid w:val="00C76FBC"/>
    <w:rsid w:val="00C81CEB"/>
    <w:rsid w:val="00C90669"/>
    <w:rsid w:val="00C97EF2"/>
    <w:rsid w:val="00CA0A88"/>
    <w:rsid w:val="00CA40A5"/>
    <w:rsid w:val="00CA7B30"/>
    <w:rsid w:val="00CB3647"/>
    <w:rsid w:val="00CB4456"/>
    <w:rsid w:val="00CB4A01"/>
    <w:rsid w:val="00CC4A70"/>
    <w:rsid w:val="00CD197E"/>
    <w:rsid w:val="00CE2E0E"/>
    <w:rsid w:val="00CF5701"/>
    <w:rsid w:val="00D00948"/>
    <w:rsid w:val="00D06D2F"/>
    <w:rsid w:val="00D232D9"/>
    <w:rsid w:val="00D27269"/>
    <w:rsid w:val="00D41F98"/>
    <w:rsid w:val="00D73104"/>
    <w:rsid w:val="00DA5F0C"/>
    <w:rsid w:val="00DA7968"/>
    <w:rsid w:val="00DB00EE"/>
    <w:rsid w:val="00DB3DE6"/>
    <w:rsid w:val="00DB45FB"/>
    <w:rsid w:val="00DC2885"/>
    <w:rsid w:val="00DC62DE"/>
    <w:rsid w:val="00DD2B7D"/>
    <w:rsid w:val="00DD5096"/>
    <w:rsid w:val="00DF2152"/>
    <w:rsid w:val="00DF6AB5"/>
    <w:rsid w:val="00E20DDC"/>
    <w:rsid w:val="00E36375"/>
    <w:rsid w:val="00E4565F"/>
    <w:rsid w:val="00E515D1"/>
    <w:rsid w:val="00E55910"/>
    <w:rsid w:val="00E72F8C"/>
    <w:rsid w:val="00E74268"/>
    <w:rsid w:val="00E75E36"/>
    <w:rsid w:val="00E80167"/>
    <w:rsid w:val="00E866D9"/>
    <w:rsid w:val="00EA3671"/>
    <w:rsid w:val="00EA6873"/>
    <w:rsid w:val="00EA77B6"/>
    <w:rsid w:val="00EE2738"/>
    <w:rsid w:val="00F01A02"/>
    <w:rsid w:val="00F020ED"/>
    <w:rsid w:val="00F03C2B"/>
    <w:rsid w:val="00F0565D"/>
    <w:rsid w:val="00F21B88"/>
    <w:rsid w:val="00F266C9"/>
    <w:rsid w:val="00F43B9C"/>
    <w:rsid w:val="00F447D7"/>
    <w:rsid w:val="00F468AD"/>
    <w:rsid w:val="00F5719A"/>
    <w:rsid w:val="00F57E19"/>
    <w:rsid w:val="00F64461"/>
    <w:rsid w:val="00F65BB1"/>
    <w:rsid w:val="00F878E1"/>
    <w:rsid w:val="00FA3540"/>
    <w:rsid w:val="00FB0110"/>
    <w:rsid w:val="00FD20BA"/>
    <w:rsid w:val="00FD3553"/>
    <w:rsid w:val="00FE118D"/>
    <w:rsid w:val="00FE308B"/>
    <w:rsid w:val="00FE5860"/>
    <w:rsid w:val="00FE7FD8"/>
  </w:rsids>
  <w:docVars>
    <w:docVar w:name="__Grammarly_42___1" w:val="H4sIAAAAAAAEAKtWcslP9kxRslIyNDY2sDQwNDIxNDcxMzYxsLBQ0lEKTi0uzszPAykwrAUA3kg66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0159F120-6BF8-4532-8F30-45D4460B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F468AD"/>
    <w:pPr>
      <w:widowControl w:val="0"/>
      <w:tabs>
        <w:tab w:val="left" w:pos="-835"/>
      </w:tabs>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68AD"/>
    <w:pPr>
      <w:spacing w:after="120"/>
    </w:pPr>
  </w:style>
  <w:style w:type="character" w:customStyle="1" w:styleId="BodyTextChar">
    <w:name w:val="Body Text Char"/>
    <w:link w:val="BodyText"/>
    <w:rsid w:val="00F468AD"/>
    <w:rPr>
      <w:rFonts w:ascii="Times New Roman" w:eastAsia="Times New Roman" w:hAnsi="Times New Roman" w:cs="Times New Roman"/>
      <w:sz w:val="24"/>
      <w:szCs w:val="24"/>
    </w:rPr>
  </w:style>
  <w:style w:type="paragraph" w:styleId="Footer">
    <w:name w:val="footer"/>
    <w:basedOn w:val="Normal"/>
    <w:link w:val="FooterChar"/>
    <w:uiPriority w:val="99"/>
    <w:rsid w:val="00F468AD"/>
    <w:pPr>
      <w:tabs>
        <w:tab w:val="center" w:pos="4320"/>
        <w:tab w:val="right" w:pos="8640"/>
      </w:tabs>
    </w:pPr>
  </w:style>
  <w:style w:type="character" w:customStyle="1" w:styleId="FooterChar">
    <w:name w:val="Footer Char"/>
    <w:link w:val="Footer"/>
    <w:uiPriority w:val="99"/>
    <w:rsid w:val="00F468AD"/>
    <w:rPr>
      <w:rFonts w:ascii="Times New Roman" w:eastAsia="Times New Roman" w:hAnsi="Times New Roman" w:cs="Times New Roman"/>
      <w:sz w:val="24"/>
      <w:szCs w:val="24"/>
    </w:rPr>
  </w:style>
  <w:style w:type="character" w:styleId="CommentReference">
    <w:name w:val="annotation reference"/>
    <w:uiPriority w:val="99"/>
    <w:semiHidden/>
    <w:unhideWhenUsed/>
    <w:rsid w:val="00B419D6"/>
    <w:rPr>
      <w:sz w:val="16"/>
      <w:szCs w:val="16"/>
    </w:rPr>
  </w:style>
  <w:style w:type="paragraph" w:styleId="CommentText">
    <w:name w:val="annotation text"/>
    <w:basedOn w:val="Normal"/>
    <w:link w:val="CommentTextChar"/>
    <w:uiPriority w:val="99"/>
    <w:semiHidden/>
    <w:unhideWhenUsed/>
    <w:rsid w:val="00B419D6"/>
    <w:rPr>
      <w:sz w:val="20"/>
      <w:szCs w:val="20"/>
    </w:rPr>
  </w:style>
  <w:style w:type="character" w:customStyle="1" w:styleId="CommentTextChar">
    <w:name w:val="Comment Text Char"/>
    <w:link w:val="CommentText"/>
    <w:uiPriority w:val="99"/>
    <w:semiHidden/>
    <w:rsid w:val="00B419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19D6"/>
    <w:rPr>
      <w:b/>
      <w:bCs/>
    </w:rPr>
  </w:style>
  <w:style w:type="character" w:customStyle="1" w:styleId="CommentSubjectChar">
    <w:name w:val="Comment Subject Char"/>
    <w:link w:val="CommentSubject"/>
    <w:uiPriority w:val="99"/>
    <w:semiHidden/>
    <w:rsid w:val="00B419D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419D6"/>
    <w:rPr>
      <w:rFonts w:ascii="Tahoma" w:hAnsi="Tahoma" w:cs="Tahoma"/>
      <w:sz w:val="16"/>
      <w:szCs w:val="16"/>
    </w:rPr>
  </w:style>
  <w:style w:type="character" w:customStyle="1" w:styleId="BalloonTextChar">
    <w:name w:val="Balloon Text Char"/>
    <w:link w:val="BalloonText"/>
    <w:uiPriority w:val="99"/>
    <w:semiHidden/>
    <w:rsid w:val="00B419D6"/>
    <w:rPr>
      <w:rFonts w:ascii="Tahoma" w:eastAsia="Times New Roman" w:hAnsi="Tahoma" w:cs="Tahoma"/>
      <w:sz w:val="16"/>
      <w:szCs w:val="16"/>
    </w:rPr>
  </w:style>
  <w:style w:type="paragraph" w:styleId="Header">
    <w:name w:val="header"/>
    <w:basedOn w:val="Normal"/>
    <w:link w:val="HeaderChar"/>
    <w:uiPriority w:val="99"/>
    <w:unhideWhenUsed/>
    <w:rsid w:val="008E401E"/>
    <w:pPr>
      <w:tabs>
        <w:tab w:val="clear" w:pos="-835"/>
        <w:tab w:val="center" w:pos="4680"/>
        <w:tab w:val="right" w:pos="9360"/>
      </w:tabs>
    </w:pPr>
  </w:style>
  <w:style w:type="character" w:customStyle="1" w:styleId="HeaderChar">
    <w:name w:val="Header Char"/>
    <w:link w:val="Header"/>
    <w:uiPriority w:val="99"/>
    <w:rsid w:val="008E401E"/>
    <w:rPr>
      <w:rFonts w:ascii="Times New Roman" w:eastAsia="Times New Roman" w:hAnsi="Times New Roman" w:cs="Times New Roman"/>
      <w:sz w:val="24"/>
      <w:szCs w:val="24"/>
    </w:rPr>
  </w:style>
  <w:style w:type="paragraph" w:styleId="Revision">
    <w:name w:val="Revision"/>
    <w:hidden/>
    <w:uiPriority w:val="99"/>
    <w:semiHidden/>
    <w:rsid w:val="003421F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1005</Words>
  <Characters>4535</Characters>
  <Application>Microsoft Office Word</Application>
  <DocSecurity>0</DocSecurity>
  <Lines>98</Lines>
  <Paragraphs>35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cue0</dc:creator>
  <cp:lastModifiedBy>Clunis, Odion (CDC/DDPHSS/OS/OSI)</cp:lastModifiedBy>
  <cp:revision>2</cp:revision>
  <cp:lastPrinted>2010-09-13T21:28:00Z</cp:lastPrinted>
  <dcterms:created xsi:type="dcterms:W3CDTF">2022-09-30T11:54:00Z</dcterms:created>
  <dcterms:modified xsi:type="dcterms:W3CDTF">2022-09-30T11:54:00Z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578915b1b752dddd00ef094a5c5cac0412d96ba8a8afc9e154606005d5246920</vt:lpwstr>
  </property>
  <property fmtid="{D5CDD505-2E9C-101B-9397-08002B2CF9AE}" pid="3" name="MSIP_Label_8af03ff0-41c5-4c41-b55e-fabb8fae94be_ActionId">
    <vt:lpwstr>f0776371-cbff-4e46-9ac6-47c780643703</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2022-09-30T11:54:03Z</vt:lpwstr>
  </property>
  <property fmtid="{D5CDD505-2E9C-101B-9397-08002B2CF9AE}" pid="9" name="MSIP_Label_8af03ff0-41c5-4c41-b55e-fabb8fae94be_SiteId">
    <vt:lpwstr>9ce70869-60db-44fd-abe8-d2767077fc8f</vt:lpwstr>
  </property>
</Properties>
</file>