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37DF4" w:rsidP="00A37DF4" w14:paraId="0ADA5D0D" w14:textId="7181DD52">
      <w:pPr>
        <w:rPr>
          <w:sz w:val="24"/>
        </w:rPr>
      </w:pPr>
      <w:r>
        <w:rPr>
          <w:sz w:val="24"/>
        </w:rPr>
        <w:t>September 7</w:t>
      </w:r>
      <w:r>
        <w:rPr>
          <w:sz w:val="24"/>
        </w:rPr>
        <w:t>, 202</w:t>
      </w:r>
      <w:r w:rsidR="005411E8">
        <w:rPr>
          <w:sz w:val="24"/>
        </w:rPr>
        <w:t>2</w:t>
      </w:r>
    </w:p>
    <w:p w:rsidR="00A37DF4" w:rsidP="00A37DF4" w14:paraId="76306588" w14:textId="77777777">
      <w:pPr>
        <w:rPr>
          <w:sz w:val="24"/>
        </w:rPr>
      </w:pPr>
    </w:p>
    <w:p w:rsidR="00A37DF4" w:rsidP="00A37DF4" w14:paraId="39B3F9E2" w14:textId="77777777">
      <w:pPr>
        <w:rPr>
          <w:sz w:val="24"/>
        </w:rPr>
      </w:pPr>
    </w:p>
    <w:p w:rsidR="00A37DF4" w:rsidP="00A37DF4" w14:paraId="48862719" w14:textId="77777777">
      <w:pPr>
        <w:tabs>
          <w:tab w:val="left" w:pos="3600"/>
        </w:tabs>
        <w:rPr>
          <w:sz w:val="24"/>
        </w:rPr>
      </w:pPr>
      <w:r>
        <w:rPr>
          <w:sz w:val="24"/>
        </w:rPr>
        <w:t>MEMORANDUM FOR</w:t>
      </w:r>
      <w:r>
        <w:rPr>
          <w:sz w:val="24"/>
        </w:rPr>
        <w:tab/>
        <w:t>Reviewer of 1220-0109</w:t>
      </w:r>
    </w:p>
    <w:p w:rsidR="00A37DF4" w:rsidP="00A37DF4" w14:paraId="5D96B54F" w14:textId="77777777">
      <w:pPr>
        <w:rPr>
          <w:sz w:val="24"/>
        </w:rPr>
      </w:pPr>
    </w:p>
    <w:p w:rsidR="00A37DF4" w:rsidP="00A37DF4" w14:paraId="79B67F9F" w14:textId="77777777">
      <w:pPr>
        <w:tabs>
          <w:tab w:val="left" w:pos="3600"/>
        </w:tabs>
        <w:outlineLvl w:val="0"/>
        <w:rPr>
          <w:sz w:val="24"/>
        </w:rPr>
      </w:pPr>
      <w:r>
        <w:rPr>
          <w:sz w:val="24"/>
        </w:rPr>
        <w:t>FROM</w:t>
      </w:r>
      <w:r>
        <w:rPr>
          <w:sz w:val="24"/>
        </w:rPr>
        <w:tab/>
        <w:t>Keenan Dworak-Fisher</w:t>
      </w:r>
    </w:p>
    <w:p w:rsidR="00A37DF4" w:rsidP="00A37DF4" w14:paraId="694AF47D" w14:textId="77777777">
      <w:pPr>
        <w:tabs>
          <w:tab w:val="left" w:pos="3600"/>
        </w:tabs>
        <w:ind w:firstLine="720"/>
        <w:outlineLvl w:val="0"/>
        <w:rPr>
          <w:sz w:val="24"/>
        </w:rPr>
      </w:pPr>
      <w:r>
        <w:rPr>
          <w:sz w:val="24"/>
        </w:rPr>
        <w:tab/>
        <w:t>Director, Division of National Longitudinal Surveys (NLS)</w:t>
      </w:r>
    </w:p>
    <w:p w:rsidR="00A37DF4" w:rsidP="00A37DF4" w14:paraId="7B9257D1" w14:textId="77777777">
      <w:pPr>
        <w:tabs>
          <w:tab w:val="left" w:pos="3600"/>
        </w:tabs>
        <w:ind w:firstLine="720"/>
        <w:outlineLvl w:val="0"/>
        <w:rPr>
          <w:sz w:val="24"/>
        </w:rPr>
      </w:pPr>
      <w:r>
        <w:rPr>
          <w:sz w:val="24"/>
        </w:rPr>
        <w:tab/>
        <w:t>Bureau of Labor Statistics</w:t>
      </w:r>
    </w:p>
    <w:p w:rsidR="00A37DF4" w:rsidP="00A37DF4" w14:paraId="383FE928" w14:textId="77777777">
      <w:pPr>
        <w:ind w:left="3600" w:hanging="3600"/>
        <w:rPr>
          <w:sz w:val="24"/>
        </w:rPr>
      </w:pPr>
      <w:r>
        <w:rPr>
          <w:sz w:val="24"/>
        </w:rPr>
        <w:tab/>
      </w:r>
    </w:p>
    <w:p w:rsidR="00A37DF4" w:rsidP="00A37DF4" w14:paraId="06E083AB" w14:textId="24C6B14F">
      <w:pPr>
        <w:ind w:left="3600" w:hanging="3600"/>
        <w:rPr>
          <w:sz w:val="24"/>
        </w:rPr>
      </w:pPr>
      <w:r>
        <w:rPr>
          <w:sz w:val="24"/>
        </w:rPr>
        <w:t>SUBJECT</w:t>
      </w:r>
      <w:r>
        <w:rPr>
          <w:sz w:val="24"/>
        </w:rPr>
        <w:tab/>
      </w:r>
      <w:r w:rsidR="00892B41">
        <w:rPr>
          <w:sz w:val="24"/>
        </w:rPr>
        <w:t xml:space="preserve">Restoring question re consent to </w:t>
      </w:r>
      <w:r w:rsidR="00A00A6A">
        <w:rPr>
          <w:sz w:val="24"/>
        </w:rPr>
        <w:t>contact institutions</w:t>
      </w:r>
    </w:p>
    <w:p w:rsidR="00A37DF4" w:rsidP="00A37DF4" w14:paraId="6E27EC51" w14:textId="77777777">
      <w:pPr>
        <w:rPr>
          <w:sz w:val="24"/>
        </w:rPr>
      </w:pPr>
    </w:p>
    <w:p w:rsidR="0083492E" w:rsidP="005411E8" w14:paraId="0B125658" w14:textId="16D5ACA3">
      <w:pPr>
        <w:pStyle w:val="BodyText"/>
        <w:rPr>
          <w:szCs w:val="24"/>
        </w:rPr>
      </w:pPr>
      <w:r>
        <w:rPr>
          <w:szCs w:val="24"/>
        </w:rPr>
        <w:t xml:space="preserve">BLS requests </w:t>
      </w:r>
      <w:r w:rsidR="00B461E9">
        <w:rPr>
          <w:szCs w:val="24"/>
        </w:rPr>
        <w:t xml:space="preserve">OMB approval to add one question to its NLSY79 Round 30 interview.  </w:t>
      </w:r>
      <w:r w:rsidR="0062115D">
        <w:rPr>
          <w:szCs w:val="24"/>
        </w:rPr>
        <w:t>The additional</w:t>
      </w:r>
      <w:r w:rsidR="00B461E9">
        <w:rPr>
          <w:szCs w:val="24"/>
        </w:rPr>
        <w:t xml:space="preserve"> question</w:t>
      </w:r>
      <w:r w:rsidR="00631B78">
        <w:rPr>
          <w:szCs w:val="24"/>
        </w:rPr>
        <w:t xml:space="preserve"> seeks the respondent’s permission for B</w:t>
      </w:r>
      <w:r w:rsidR="005C376A">
        <w:rPr>
          <w:szCs w:val="24"/>
        </w:rPr>
        <w:t>L</w:t>
      </w:r>
      <w:r w:rsidR="00631B78">
        <w:rPr>
          <w:szCs w:val="24"/>
        </w:rPr>
        <w:t>S to contact officials at various institutions to assist in locating and interviewing the respondent in the future.</w:t>
      </w:r>
      <w:r w:rsidR="00BF7089">
        <w:rPr>
          <w:szCs w:val="24"/>
        </w:rPr>
        <w:t xml:space="preserve">  It appeared in the NLSY79 for many rounds up to and including Round 27.  In Round 28, as BLS described in Attachment 5 of its clearance package, the interview was streamlined, and the question was slated to be asked only of those respondents who had not previously answered it.  However, due to an error, it was omitted from the questionnaire entirely.  It did not appear in the Round 28 or Round 29 questionnaire.</w:t>
      </w:r>
      <w:r w:rsidR="00452401">
        <w:rPr>
          <w:szCs w:val="24"/>
        </w:rPr>
        <w:t xml:space="preserve">  The question </w:t>
      </w:r>
      <w:r w:rsidR="001171D4">
        <w:rPr>
          <w:szCs w:val="24"/>
        </w:rPr>
        <w:t xml:space="preserve">is answered as yes or no and </w:t>
      </w:r>
      <w:r w:rsidR="00452401">
        <w:rPr>
          <w:szCs w:val="24"/>
        </w:rPr>
        <w:t>reads:</w:t>
      </w:r>
    </w:p>
    <w:p w:rsidR="00452401" w:rsidP="005411E8" w14:paraId="2838DFEC" w14:textId="77777777">
      <w:pPr>
        <w:pStyle w:val="BodyText"/>
        <w:rPr>
          <w:szCs w:val="24"/>
        </w:rPr>
      </w:pPr>
    </w:p>
    <w:p w:rsidR="001171D4" w:rsidP="005411E8" w14:paraId="7447C3E9" w14:textId="5EB75B14">
      <w:pPr>
        <w:pStyle w:val="BodyText"/>
        <w:rPr>
          <w:szCs w:val="24"/>
        </w:rPr>
      </w:pPr>
      <w:r>
        <w:rPr>
          <w:szCs w:val="24"/>
        </w:rPr>
        <w:t>[</w:t>
      </w:r>
      <w:r w:rsidRPr="001171D4">
        <w:rPr>
          <w:szCs w:val="24"/>
        </w:rPr>
        <w:t>Q14-CONSENT-1250</w:t>
      </w:r>
      <w:r>
        <w:rPr>
          <w:szCs w:val="24"/>
        </w:rPr>
        <w:t>] “</w:t>
      </w:r>
      <w:r w:rsidRPr="001171D4">
        <w:rPr>
          <w:szCs w:val="24"/>
        </w:rPr>
        <w:t xml:space="preserve">If you were to enter a residential care facility, a </w:t>
      </w:r>
      <w:r w:rsidRPr="001171D4">
        <w:rPr>
          <w:szCs w:val="24"/>
        </w:rPr>
        <w:t>correctional facility</w:t>
      </w:r>
      <w:r w:rsidRPr="001171D4">
        <w:rPr>
          <w:szCs w:val="24"/>
        </w:rPr>
        <w:t xml:space="preserve">, or the Armed Forces, may we contact government or other administrative officials to get their help in locating and interviewing you? When attempting to locate and interview you, we may reveal the fact that you are a participant in this survey. However, as stated earlier, we will never reveal any of the answers </w:t>
      </w:r>
      <w:r w:rsidRPr="001171D4">
        <w:rPr>
          <w:szCs w:val="24"/>
        </w:rPr>
        <w:t>you've</w:t>
      </w:r>
      <w:r w:rsidRPr="001171D4">
        <w:rPr>
          <w:szCs w:val="24"/>
        </w:rPr>
        <w:t xml:space="preserve"> provided to the survey questions.</w:t>
      </w:r>
      <w:r>
        <w:rPr>
          <w:szCs w:val="24"/>
        </w:rPr>
        <w:t>”</w:t>
      </w:r>
    </w:p>
    <w:p w:rsidR="001171D4" w:rsidP="005411E8" w14:paraId="584245F6" w14:textId="77777777">
      <w:pPr>
        <w:pStyle w:val="BodyText"/>
        <w:rPr>
          <w:szCs w:val="24"/>
        </w:rPr>
      </w:pPr>
    </w:p>
    <w:p w:rsidR="0062115D" w:rsidP="005411E8" w14:paraId="24E10533" w14:textId="79B3AE0A">
      <w:pPr>
        <w:pStyle w:val="BodyText"/>
        <w:rPr>
          <w:szCs w:val="24"/>
        </w:rPr>
      </w:pPr>
      <w:r>
        <w:rPr>
          <w:szCs w:val="24"/>
        </w:rPr>
        <w:t xml:space="preserve">To ensure that we do not miss any opportunities to locate and interview NLSY79 sample members in the future, we would like to put the question back into the questionnaire.  As planned in Round 28, we would ask this question </w:t>
      </w:r>
      <w:r>
        <w:t>only of those respondents who had never previously answered it.</w:t>
      </w:r>
      <w:r w:rsidR="001171D4">
        <w:t xml:space="preserve">  As it was intended to be included when the survey length was estimated (and because it would be asked of a small number of respondents), this addition does not affect the respondent burden estimates presented in </w:t>
      </w:r>
      <w:r w:rsidR="005C376A">
        <w:t xml:space="preserve">Supporting Statement </w:t>
      </w:r>
      <w:r w:rsidR="001171D4">
        <w:t>Part A of the Round 30 clearance package.</w:t>
      </w:r>
    </w:p>
    <w:p w:rsidR="0014102D" w:rsidP="00A37DF4" w14:paraId="1F67DDD7" w14:textId="6CC6DC5C">
      <w:pPr>
        <w:rPr>
          <w:sz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DF4"/>
    <w:rsid w:val="00070284"/>
    <w:rsid w:val="001171D4"/>
    <w:rsid w:val="0014102D"/>
    <w:rsid w:val="002C664F"/>
    <w:rsid w:val="002D0582"/>
    <w:rsid w:val="003B2B41"/>
    <w:rsid w:val="00413286"/>
    <w:rsid w:val="00452401"/>
    <w:rsid w:val="005411E8"/>
    <w:rsid w:val="005C376A"/>
    <w:rsid w:val="0062115D"/>
    <w:rsid w:val="00631B78"/>
    <w:rsid w:val="006C0D0A"/>
    <w:rsid w:val="007836FE"/>
    <w:rsid w:val="0083492E"/>
    <w:rsid w:val="00892B41"/>
    <w:rsid w:val="008C24A5"/>
    <w:rsid w:val="00A00A6A"/>
    <w:rsid w:val="00A0475B"/>
    <w:rsid w:val="00A37DF4"/>
    <w:rsid w:val="00AB23F0"/>
    <w:rsid w:val="00B461E9"/>
    <w:rsid w:val="00B701D4"/>
    <w:rsid w:val="00BC0D53"/>
    <w:rsid w:val="00BC4A57"/>
    <w:rsid w:val="00BF7089"/>
    <w:rsid w:val="00C72A7E"/>
    <w:rsid w:val="00D13225"/>
    <w:rsid w:val="00E56424"/>
    <w:rsid w:val="00EE18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5FF799"/>
  <w15:chartTrackingRefBased/>
  <w15:docId w15:val="{7DB78E03-724D-4780-AB3C-5FF81B4F7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DF4"/>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A37DF4"/>
    <w:rPr>
      <w:sz w:val="24"/>
    </w:rPr>
  </w:style>
  <w:style w:type="character" w:customStyle="1" w:styleId="BodyTextChar">
    <w:name w:val="Body Text Char"/>
    <w:basedOn w:val="DefaultParagraphFont"/>
    <w:link w:val="BodyText"/>
    <w:rsid w:val="00A37DF4"/>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A0475B"/>
    <w:rPr>
      <w:sz w:val="16"/>
      <w:szCs w:val="16"/>
    </w:rPr>
  </w:style>
  <w:style w:type="paragraph" w:styleId="CommentText">
    <w:name w:val="annotation text"/>
    <w:basedOn w:val="Normal"/>
    <w:link w:val="CommentTextChar"/>
    <w:uiPriority w:val="99"/>
    <w:semiHidden/>
    <w:unhideWhenUsed/>
    <w:rsid w:val="00A0475B"/>
    <w:rPr>
      <w:sz w:val="20"/>
    </w:rPr>
  </w:style>
  <w:style w:type="character" w:customStyle="1" w:styleId="CommentTextChar">
    <w:name w:val="Comment Text Char"/>
    <w:basedOn w:val="DefaultParagraphFont"/>
    <w:link w:val="CommentText"/>
    <w:uiPriority w:val="99"/>
    <w:semiHidden/>
    <w:rsid w:val="00A0475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04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75B"/>
    <w:rPr>
      <w:rFonts w:ascii="Segoe UI" w:eastAsia="Times New Roman" w:hAnsi="Segoe UI" w:cs="Segoe UI"/>
      <w:sz w:val="18"/>
      <w:szCs w:val="18"/>
    </w:rPr>
  </w:style>
  <w:style w:type="character" w:styleId="Hyperlink">
    <w:name w:val="Hyperlink"/>
    <w:basedOn w:val="DefaultParagraphFont"/>
    <w:uiPriority w:val="99"/>
    <w:unhideWhenUsed/>
    <w:rsid w:val="0083492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3B2B41"/>
    <w:rPr>
      <w:b/>
      <w:bCs/>
    </w:rPr>
  </w:style>
  <w:style w:type="character" w:customStyle="1" w:styleId="CommentSubjectChar">
    <w:name w:val="Comment Subject Char"/>
    <w:basedOn w:val="CommentTextChar"/>
    <w:link w:val="CommentSubject"/>
    <w:uiPriority w:val="99"/>
    <w:semiHidden/>
    <w:rsid w:val="003B2B4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Aughinbaugh, Alison - BLS</dc:creator>
  <cp:lastModifiedBy>Rowan, Carol - BLS</cp:lastModifiedBy>
  <cp:revision>10</cp:revision>
  <dcterms:created xsi:type="dcterms:W3CDTF">2022-09-08T18:02:00Z</dcterms:created>
  <dcterms:modified xsi:type="dcterms:W3CDTF">2022-09-08T18:55:00Z</dcterms:modified>
</cp:coreProperties>
</file>