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1C3E" w:rsidP="00161C3E" w14:paraId="0B736770" w14:textId="77777777">
      <w:pPr>
        <w:tabs>
          <w:tab w:val="center" w:pos="4680"/>
        </w:tabs>
        <w:jc w:val="center"/>
        <w:rPr>
          <w:rFonts w:ascii="Arial" w:hAnsi="Arial" w:cs="Arial"/>
          <w:b/>
          <w:bCs/>
        </w:rPr>
      </w:pPr>
      <w:r w:rsidRPr="00161C3E">
        <w:rPr>
          <w:rFonts w:ascii="Arial" w:hAnsi="Arial" w:cs="Arial"/>
          <w:b/>
          <w:bCs/>
        </w:rPr>
        <w:t>SUPPORTING STATEMENT</w:t>
      </w:r>
    </w:p>
    <w:p w:rsidR="004768BF" w:rsidRPr="004768BF" w:rsidP="00161C3E" w14:paraId="6553E5BD" w14:textId="77777777">
      <w:pPr>
        <w:tabs>
          <w:tab w:val="center" w:pos="4680"/>
        </w:tabs>
        <w:jc w:val="center"/>
        <w:rPr>
          <w:rFonts w:ascii="Arial" w:hAnsi="Arial" w:cs="Arial"/>
          <w:bCs/>
        </w:rPr>
      </w:pPr>
      <w:r>
        <w:rPr>
          <w:rFonts w:ascii="Arial" w:hAnsi="Arial" w:cs="Arial"/>
          <w:bCs/>
        </w:rPr>
        <w:t xml:space="preserve">Internal Revenue Service </w:t>
      </w:r>
    </w:p>
    <w:p w:rsidR="00161C3E" w:rsidRPr="00161C3E" w:rsidP="00161C3E" w14:paraId="5EA16A63" w14:textId="77777777">
      <w:pPr>
        <w:tabs>
          <w:tab w:val="center" w:pos="4680"/>
        </w:tabs>
        <w:jc w:val="center"/>
        <w:rPr>
          <w:rFonts w:ascii="Arial" w:hAnsi="Arial" w:cs="Arial"/>
          <w:bCs/>
        </w:rPr>
      </w:pPr>
      <w:r w:rsidRPr="00B75CF3">
        <w:rPr>
          <w:rFonts w:ascii="Arial" w:hAnsi="Arial" w:cs="Arial"/>
          <w:bCs/>
        </w:rPr>
        <w:t xml:space="preserve">Disclosure of returns and return information </w:t>
      </w:r>
    </w:p>
    <w:p w:rsidR="00F11A19" w:rsidRPr="00161C3E" w:rsidP="00C84C8F" w14:paraId="717B32ED" w14:textId="77777777">
      <w:pPr>
        <w:tabs>
          <w:tab w:val="center" w:pos="4680"/>
        </w:tabs>
        <w:jc w:val="center"/>
        <w:rPr>
          <w:rFonts w:ascii="Arial" w:hAnsi="Arial" w:cs="Arial"/>
          <w:b/>
          <w:bCs/>
        </w:rPr>
      </w:pPr>
      <w:r w:rsidRPr="004768BF">
        <w:rPr>
          <w:rFonts w:ascii="Arial" w:hAnsi="Arial" w:cs="Arial"/>
          <w:bCs/>
        </w:rPr>
        <w:t xml:space="preserve">OMB# </w:t>
      </w:r>
      <w:r w:rsidRPr="004768BF" w:rsidR="00161C3E">
        <w:rPr>
          <w:rFonts w:ascii="Arial" w:hAnsi="Arial" w:cs="Arial"/>
          <w:bCs/>
        </w:rPr>
        <w:t>1545-</w:t>
      </w:r>
      <w:r w:rsidRPr="004768BF" w:rsidR="00B75CF3">
        <w:rPr>
          <w:rFonts w:ascii="Arial" w:hAnsi="Arial" w:cs="Arial"/>
          <w:bCs/>
        </w:rPr>
        <w:t>2154</w:t>
      </w:r>
    </w:p>
    <w:p w:rsidR="00F11A19" w:rsidRPr="00161C3E" w14:paraId="1E5D9B92" w14:textId="77777777">
      <w:pPr>
        <w:rPr>
          <w:rFonts w:ascii="Arial" w:hAnsi="Arial" w:cs="Arial"/>
          <w:b/>
          <w:bCs/>
        </w:rPr>
      </w:pPr>
    </w:p>
    <w:p w:rsidR="00F11A19" w:rsidRPr="00161C3E" w14:paraId="0825F20E" w14:textId="77777777">
      <w:pPr>
        <w:pStyle w:val="Level1"/>
        <w:numPr>
          <w:ilvl w:val="0"/>
          <w:numId w:val="1"/>
        </w:numPr>
        <w:tabs>
          <w:tab w:val="left" w:pos="-1440"/>
          <w:tab w:val="num" w:pos="720"/>
        </w:tabs>
        <w:rPr>
          <w:rFonts w:ascii="Arial" w:hAnsi="Arial" w:cs="Arial"/>
          <w:b/>
        </w:rPr>
      </w:pPr>
      <w:r w:rsidRPr="00161C3E">
        <w:rPr>
          <w:rFonts w:ascii="Arial" w:hAnsi="Arial" w:cs="Arial"/>
          <w:b/>
          <w:u w:val="single"/>
        </w:rPr>
        <w:t>CIRCUMSTANCES NECESSITATING COLLECTION OF INFORMATION</w:t>
      </w:r>
    </w:p>
    <w:p w:rsidR="00F11A19" w:rsidRPr="00161C3E" w14:paraId="32C3B789" w14:textId="77777777">
      <w:pPr>
        <w:rPr>
          <w:rFonts w:ascii="Arial" w:hAnsi="Arial" w:cs="Arial"/>
        </w:rPr>
      </w:pPr>
    </w:p>
    <w:p w:rsidR="00F11A19" w:rsidP="00B75CF3" w14:paraId="1964E24E" w14:textId="26B63951">
      <w:pPr>
        <w:ind w:left="720"/>
        <w:rPr>
          <w:rFonts w:ascii="Arial" w:hAnsi="Arial" w:cs="Arial"/>
        </w:rPr>
      </w:pPr>
      <w:r w:rsidRPr="00B75CF3">
        <w:rPr>
          <w:rFonts w:ascii="Arial" w:hAnsi="Arial" w:cs="Arial"/>
        </w:rPr>
        <w:t>Subject to such requirements and conditions as the Secretary may prescribe by regulation, section 6103</w:t>
      </w:r>
      <w:r>
        <w:rPr>
          <w:rFonts w:ascii="Arial" w:hAnsi="Arial" w:cs="Arial"/>
        </w:rPr>
        <w:t xml:space="preserve"> </w:t>
      </w:r>
      <w:r w:rsidRPr="00B75CF3">
        <w:rPr>
          <w:rFonts w:ascii="Arial" w:hAnsi="Arial" w:cs="Arial"/>
        </w:rPr>
        <w:t>(c) of the Internal Revenue Code authorizes the Internal Revenue Service to disclose a taxpayer's return or return</w:t>
      </w:r>
      <w:r>
        <w:rPr>
          <w:rFonts w:ascii="Arial" w:hAnsi="Arial" w:cs="Arial"/>
        </w:rPr>
        <w:t xml:space="preserve"> </w:t>
      </w:r>
      <w:r w:rsidRPr="00B75CF3">
        <w:rPr>
          <w:rFonts w:ascii="Arial" w:hAnsi="Arial" w:cs="Arial"/>
        </w:rPr>
        <w:t>information to such person or persons as the taxpayer may designate in a request for or consent to such disclosure, or to</w:t>
      </w:r>
      <w:r>
        <w:rPr>
          <w:rFonts w:ascii="Arial" w:hAnsi="Arial" w:cs="Arial"/>
        </w:rPr>
        <w:t xml:space="preserve"> </w:t>
      </w:r>
      <w:r w:rsidRPr="00B75CF3">
        <w:rPr>
          <w:rFonts w:ascii="Arial" w:hAnsi="Arial" w:cs="Arial"/>
        </w:rPr>
        <w:t>any other person at the taxpayer's request to the extent necessary to comply with the taxpayer's request to such other</w:t>
      </w:r>
      <w:r>
        <w:rPr>
          <w:rFonts w:ascii="Arial" w:hAnsi="Arial" w:cs="Arial"/>
        </w:rPr>
        <w:t xml:space="preserve"> </w:t>
      </w:r>
      <w:r w:rsidRPr="00B75CF3">
        <w:rPr>
          <w:rFonts w:ascii="Arial" w:hAnsi="Arial" w:cs="Arial"/>
        </w:rPr>
        <w:t>person for</w:t>
      </w:r>
      <w:r>
        <w:rPr>
          <w:rFonts w:ascii="Arial" w:hAnsi="Arial" w:cs="Arial"/>
        </w:rPr>
        <w:t xml:space="preserve"> i</w:t>
      </w:r>
      <w:r w:rsidRPr="00B75CF3">
        <w:rPr>
          <w:rFonts w:ascii="Arial" w:hAnsi="Arial" w:cs="Arial"/>
        </w:rPr>
        <w:t xml:space="preserve">nformation or assistance. </w:t>
      </w:r>
      <w:r w:rsidRPr="00B75CF3">
        <w:rPr>
          <w:rFonts w:ascii="Arial" w:hAnsi="Arial" w:cs="Arial"/>
        </w:rPr>
        <w:t xml:space="preserve">This regulation </w:t>
      </w:r>
      <w:r>
        <w:rPr>
          <w:rFonts w:ascii="Arial" w:hAnsi="Arial" w:cs="Arial"/>
        </w:rPr>
        <w:t>(</w:t>
      </w:r>
      <w:r w:rsidRPr="00B75CF3">
        <w:rPr>
          <w:rFonts w:ascii="Arial" w:hAnsi="Arial" w:cs="Arial"/>
        </w:rPr>
        <w:t>§301.6103(c)-1</w:t>
      </w:r>
      <w:r>
        <w:rPr>
          <w:rFonts w:ascii="Arial" w:hAnsi="Arial" w:cs="Arial"/>
        </w:rPr>
        <w:t>),</w:t>
      </w:r>
      <w:r>
        <w:rPr>
          <w:rFonts w:ascii="Arial" w:hAnsi="Arial" w:cs="Arial"/>
        </w:rPr>
        <w:t xml:space="preserve"> </w:t>
      </w:r>
      <w:r w:rsidRPr="00B75CF3">
        <w:rPr>
          <w:rFonts w:ascii="Arial" w:hAnsi="Arial" w:cs="Arial"/>
        </w:rPr>
        <w:t>contains the requirements that must be met before, and the conditions</w:t>
      </w:r>
      <w:r>
        <w:rPr>
          <w:rFonts w:ascii="Arial" w:hAnsi="Arial" w:cs="Arial"/>
        </w:rPr>
        <w:t xml:space="preserve"> </w:t>
      </w:r>
      <w:r w:rsidRPr="00B75CF3">
        <w:rPr>
          <w:rFonts w:ascii="Arial" w:hAnsi="Arial" w:cs="Arial"/>
        </w:rPr>
        <w:t>under which, the Internal Revenue Service may make such disclosures</w:t>
      </w:r>
      <w:r>
        <w:rPr>
          <w:rFonts w:ascii="Arial" w:hAnsi="Arial" w:cs="Arial"/>
        </w:rPr>
        <w:t xml:space="preserve">. </w:t>
      </w:r>
    </w:p>
    <w:p w:rsidR="00B06A49" w:rsidP="00B75CF3" w14:paraId="37C19F62" w14:textId="1F27E3D5">
      <w:pPr>
        <w:ind w:left="720"/>
        <w:rPr>
          <w:rFonts w:ascii="Arial" w:hAnsi="Arial" w:cs="Arial"/>
        </w:rPr>
      </w:pPr>
    </w:p>
    <w:p w:rsidR="00B06A49" w:rsidP="00B75CF3" w14:paraId="585C333A" w14:textId="5A957E0B">
      <w:pPr>
        <w:ind w:left="720"/>
        <w:rPr>
          <w:rFonts w:ascii="Arial" w:hAnsi="Arial" w:cs="Arial"/>
        </w:rPr>
      </w:pPr>
      <w:r w:rsidRPr="00B06A49">
        <w:rPr>
          <w:rFonts w:ascii="Arial" w:hAnsi="Arial" w:cs="Arial"/>
        </w:rPr>
        <w:t>Form 4506-T is used by taxpayers to request copies of their tax return information, such as transcripts or 1099/W-2 information.  The information requested (name and address, taxpayer identification number(s), tax period, and the taxpayer’s signature) is needed to assure the Service that it is not violating the confidentiality and disclosure requirements under Section 6103 of the Internal Revenue Code.</w:t>
      </w:r>
    </w:p>
    <w:p w:rsidR="00B06A49" w:rsidP="00B75CF3" w14:paraId="34CDFB71" w14:textId="5D33F5F1">
      <w:pPr>
        <w:ind w:left="720"/>
        <w:rPr>
          <w:rFonts w:ascii="Arial" w:hAnsi="Arial" w:cs="Arial"/>
        </w:rPr>
      </w:pPr>
    </w:p>
    <w:p w:rsidR="003A3509" w:rsidP="00B75CF3" w14:paraId="1E305F0D" w14:textId="77777777">
      <w:pPr>
        <w:ind w:left="720"/>
        <w:rPr>
          <w:rFonts w:ascii="Helvetica" w:hAnsi="Helvetica"/>
        </w:rPr>
      </w:pPr>
      <w:bookmarkStart w:id="0" w:name="_Hlk112925496"/>
      <w:r>
        <w:rPr>
          <w:rFonts w:ascii="Helvetica" w:hAnsi="Helvetica"/>
        </w:rPr>
        <w:t>Individuals can use Form 4506T-EZ to request a tax return transcript that includes most lines of the original tax return. The tax return transcript will not show payments, penalty assessments, or adjustments made to the originally filed return.</w:t>
      </w:r>
      <w:r w:rsidR="00DC5343">
        <w:rPr>
          <w:rFonts w:ascii="Helvetica" w:hAnsi="Helvetica"/>
        </w:rPr>
        <w:t xml:space="preserve">  Form 4506T-EZ (SP) is the Spanish translated version of the Form 4507T-EZ.  It is also used to request a tax return transcript that includes most</w:t>
      </w:r>
      <w:r w:rsidR="00C96070">
        <w:rPr>
          <w:rFonts w:ascii="Helvetica" w:hAnsi="Helvetica"/>
        </w:rPr>
        <w:t xml:space="preserve"> </w:t>
      </w:r>
      <w:r w:rsidR="00DC5343">
        <w:rPr>
          <w:rFonts w:ascii="Helvetica" w:hAnsi="Helvetica"/>
        </w:rPr>
        <w:t>lines of the original tax return.</w:t>
      </w:r>
    </w:p>
    <w:p w:rsidR="00DC5343" w:rsidRPr="00161C3E" w:rsidP="00B75CF3" w14:paraId="40BB3A0F" w14:textId="77777777">
      <w:pPr>
        <w:ind w:left="720"/>
        <w:rPr>
          <w:rFonts w:ascii="Arial" w:hAnsi="Arial" w:cs="Arial"/>
        </w:rPr>
      </w:pPr>
    </w:p>
    <w:bookmarkEnd w:id="0"/>
    <w:p w:rsidR="00F11A19" w:rsidRPr="00161C3E" w14:paraId="69AF1E19" w14:textId="77777777">
      <w:pPr>
        <w:pStyle w:val="Level1"/>
        <w:numPr>
          <w:ilvl w:val="0"/>
          <w:numId w:val="1"/>
        </w:numPr>
        <w:tabs>
          <w:tab w:val="left" w:pos="-1440"/>
          <w:tab w:val="num" w:pos="720"/>
        </w:tabs>
        <w:rPr>
          <w:rFonts w:ascii="Arial" w:hAnsi="Arial" w:cs="Arial"/>
          <w:b/>
        </w:rPr>
      </w:pPr>
      <w:r w:rsidRPr="00161C3E">
        <w:rPr>
          <w:rFonts w:ascii="Arial" w:hAnsi="Arial" w:cs="Arial"/>
          <w:b/>
          <w:u w:val="single"/>
        </w:rPr>
        <w:t>USE OF DATA</w:t>
      </w:r>
      <w:r w:rsidRPr="00161C3E">
        <w:rPr>
          <w:rFonts w:ascii="Arial" w:hAnsi="Arial" w:cs="Arial"/>
          <w:b/>
        </w:rPr>
        <w:t xml:space="preserve">              </w:t>
      </w:r>
    </w:p>
    <w:p w:rsidR="00F11A19" w14:paraId="7E229E50" w14:textId="6F837C15">
      <w:pPr>
        <w:rPr>
          <w:rFonts w:ascii="Arial" w:hAnsi="Arial" w:cs="Arial"/>
        </w:rPr>
      </w:pPr>
    </w:p>
    <w:p w:rsidR="00B06A49" w:rsidRPr="00B06A49" w:rsidP="00B06A49" w14:paraId="7CCE52A6" w14:textId="77777777">
      <w:pPr>
        <w:ind w:left="720"/>
        <w:rPr>
          <w:rFonts w:ascii="Arial" w:hAnsi="Arial" w:cs="Arial"/>
        </w:rPr>
      </w:pPr>
      <w:r w:rsidRPr="00B06A49">
        <w:rPr>
          <w:rFonts w:ascii="Arial" w:hAnsi="Arial" w:cs="Arial"/>
        </w:rPr>
        <w:t xml:space="preserve">Form 4506-T is used by the Service to locate the requested tax information and ensure that the taxpayer has authorized the information.     </w:t>
      </w:r>
    </w:p>
    <w:p w:rsidR="00B06A49" w:rsidP="00B06A49" w14:paraId="223C23E6" w14:textId="7839E22D">
      <w:pPr>
        <w:ind w:left="720"/>
        <w:rPr>
          <w:rFonts w:ascii="Arial" w:hAnsi="Arial" w:cs="Arial"/>
        </w:rPr>
      </w:pPr>
    </w:p>
    <w:p w:rsidR="00B06A49" w:rsidRPr="00161C3E" w14:paraId="5FA6DE51" w14:textId="77777777">
      <w:pPr>
        <w:rPr>
          <w:rFonts w:ascii="Arial" w:hAnsi="Arial" w:cs="Arial"/>
        </w:rPr>
      </w:pPr>
    </w:p>
    <w:p w:rsidR="00F11A19" w:rsidRPr="00161C3E" w14:paraId="21F1C070" w14:textId="1245AFE8">
      <w:pPr>
        <w:rPr>
          <w:rFonts w:ascii="Arial" w:hAnsi="Arial" w:cs="Arial"/>
        </w:rPr>
      </w:pPr>
      <w:r w:rsidRPr="00161C3E">
        <w:rPr>
          <w:rFonts w:ascii="Arial" w:hAnsi="Arial" w:cs="Arial"/>
        </w:rPr>
        <w:t xml:space="preserve">              </w:t>
      </w:r>
    </w:p>
    <w:p w:rsidR="00F11A19" w:rsidRPr="004768BF" w14:paraId="52703B0A" w14:textId="77777777">
      <w:pPr>
        <w:pStyle w:val="Level1"/>
        <w:numPr>
          <w:ilvl w:val="0"/>
          <w:numId w:val="1"/>
        </w:numPr>
        <w:tabs>
          <w:tab w:val="left" w:pos="-1440"/>
          <w:tab w:val="num" w:pos="720"/>
        </w:tabs>
        <w:rPr>
          <w:rFonts w:ascii="Arial" w:hAnsi="Arial" w:cs="Arial"/>
          <w:b/>
        </w:rPr>
      </w:pPr>
      <w:r w:rsidRPr="00161C3E">
        <w:rPr>
          <w:rFonts w:ascii="Arial" w:hAnsi="Arial" w:cs="Arial"/>
          <w:b/>
          <w:u w:val="single"/>
        </w:rPr>
        <w:t>USE OF IMPROVED INFORMATION TECHNOLOGY TO REDUCE BURDEN</w:t>
      </w:r>
    </w:p>
    <w:p w:rsidR="004768BF" w:rsidP="004768BF" w14:paraId="3695CADF" w14:textId="77777777">
      <w:pPr>
        <w:pStyle w:val="Level1"/>
        <w:numPr>
          <w:ilvl w:val="0"/>
          <w:numId w:val="0"/>
        </w:numPr>
        <w:tabs>
          <w:tab w:val="left" w:pos="-1440"/>
        </w:tabs>
        <w:ind w:left="720" w:hanging="720"/>
        <w:rPr>
          <w:rFonts w:ascii="Arial" w:hAnsi="Arial" w:cs="Arial"/>
          <w:b/>
        </w:rPr>
      </w:pPr>
    </w:p>
    <w:p w:rsidR="004768BF" w:rsidRPr="00F37BE8" w:rsidP="00F37BE8" w14:paraId="3CFDB474" w14:textId="53E7BA09">
      <w:pPr>
        <w:ind w:left="720"/>
        <w:rPr>
          <w:rFonts w:ascii="Arial" w:hAnsi="Arial" w:cs="Arial"/>
        </w:rPr>
      </w:pPr>
      <w:r w:rsidRPr="00F37BE8">
        <w:rPr>
          <w:rFonts w:ascii="Arial" w:hAnsi="Arial" w:cs="Arial"/>
        </w:rPr>
        <w:t>Electronic filing of Form 4506-T is currently available.</w:t>
      </w:r>
      <w:r w:rsidRPr="00F37BE8">
        <w:rPr>
          <w:rFonts w:ascii="Arial" w:hAnsi="Arial" w:cs="Arial"/>
        </w:rPr>
        <w:t xml:space="preserve"> </w:t>
      </w:r>
    </w:p>
    <w:p w:rsidR="009E27C3" w:rsidP="004768BF" w14:paraId="17611D38" w14:textId="77777777">
      <w:pPr>
        <w:pStyle w:val="NormalWeb"/>
        <w:shd w:val="clear" w:color="auto" w:fill="FFFFFF"/>
        <w:ind w:left="720"/>
        <w:rPr>
          <w:sz w:val="24"/>
          <w:szCs w:val="24"/>
        </w:rPr>
      </w:pPr>
    </w:p>
    <w:p w:rsidR="00F643CE" w:rsidRPr="00F643CE" w:rsidP="002B6C76" w14:paraId="4286F5F9" w14:textId="49F9916C">
      <w:pPr>
        <w:pStyle w:val="Level1"/>
        <w:numPr>
          <w:ilvl w:val="0"/>
          <w:numId w:val="1"/>
        </w:numPr>
        <w:tabs>
          <w:tab w:val="left" w:pos="-1440"/>
          <w:tab w:val="num" w:pos="720"/>
        </w:tabs>
        <w:rPr>
          <w:rFonts w:ascii="Arial" w:hAnsi="Arial" w:cs="Arial"/>
        </w:rPr>
      </w:pPr>
      <w:r w:rsidRPr="009E27C3">
        <w:rPr>
          <w:rFonts w:ascii="Arial" w:hAnsi="Arial" w:cs="Arial"/>
          <w:b/>
          <w:u w:val="single"/>
        </w:rPr>
        <w:t>EFFORTS TO IDENTIFY DUPLICATION</w:t>
      </w:r>
      <w:r w:rsidR="009E27C3">
        <w:rPr>
          <w:rFonts w:ascii="Arial" w:hAnsi="Arial" w:cs="Arial"/>
          <w:b/>
          <w:u w:val="single"/>
        </w:rPr>
        <w:t xml:space="preserve"> </w:t>
      </w:r>
    </w:p>
    <w:p w:rsidR="00F643CE" w:rsidRPr="00F643CE" w:rsidP="00F643CE" w14:paraId="064CB301" w14:textId="77777777">
      <w:pPr>
        <w:pStyle w:val="Level1"/>
        <w:numPr>
          <w:ilvl w:val="0"/>
          <w:numId w:val="0"/>
        </w:numPr>
        <w:tabs>
          <w:tab w:val="left" w:pos="-1440"/>
        </w:tabs>
        <w:ind w:left="720"/>
        <w:rPr>
          <w:rFonts w:ascii="Arial" w:hAnsi="Arial" w:cs="Arial"/>
        </w:rPr>
      </w:pPr>
    </w:p>
    <w:p w:rsidR="00F11A19" w:rsidRPr="009E27C3" w:rsidP="00F643CE" w14:paraId="28CAF128" w14:textId="77BA5620">
      <w:pPr>
        <w:ind w:left="720"/>
        <w:rPr>
          <w:rFonts w:ascii="Arial" w:hAnsi="Arial" w:cs="Arial"/>
        </w:rPr>
      </w:pPr>
      <w:r w:rsidRPr="009E27C3">
        <w:rPr>
          <w:rFonts w:ascii="Arial" w:hAnsi="Arial" w:cs="Arial"/>
        </w:rPr>
        <w:t xml:space="preserve">The information obtained through this collection is unique and is not already available for use or adaptation from another source.  </w:t>
      </w:r>
      <w:r w:rsidRPr="009E27C3" w:rsidR="00331278">
        <w:rPr>
          <w:rFonts w:ascii="Arial" w:hAnsi="Arial" w:cs="Arial"/>
        </w:rPr>
        <w:t>IRS</w:t>
      </w:r>
      <w:r w:rsidRPr="009E27C3">
        <w:rPr>
          <w:rFonts w:ascii="Arial" w:hAnsi="Arial" w:cs="Arial"/>
        </w:rPr>
        <w:t xml:space="preserve"> ha</w:t>
      </w:r>
      <w:r w:rsidRPr="009E27C3" w:rsidR="00331278">
        <w:rPr>
          <w:rFonts w:ascii="Arial" w:hAnsi="Arial" w:cs="Arial"/>
        </w:rPr>
        <w:t>s</w:t>
      </w:r>
      <w:r w:rsidRPr="009E27C3">
        <w:rPr>
          <w:rFonts w:ascii="Arial" w:hAnsi="Arial" w:cs="Arial"/>
        </w:rPr>
        <w:t xml:space="preserve"> attempted to </w:t>
      </w:r>
      <w:r w:rsidRPr="009E27C3">
        <w:rPr>
          <w:rFonts w:ascii="Arial" w:hAnsi="Arial" w:cs="Arial"/>
        </w:rPr>
        <w:t xml:space="preserve">eliminate duplication within the agency wherever possible. </w:t>
      </w:r>
    </w:p>
    <w:p w:rsidR="00F11A19" w:rsidRPr="00161C3E" w14:paraId="0C9253B1" w14:textId="77777777">
      <w:pPr>
        <w:rPr>
          <w:rFonts w:ascii="Arial" w:hAnsi="Arial" w:cs="Arial"/>
        </w:rPr>
      </w:pPr>
    </w:p>
    <w:p w:rsidR="00F11A19" w:rsidRPr="00161C3E" w:rsidP="004768BF" w14:paraId="64A15DB4" w14:textId="77777777">
      <w:pPr>
        <w:pStyle w:val="Level1"/>
        <w:numPr>
          <w:ilvl w:val="0"/>
          <w:numId w:val="3"/>
        </w:numPr>
        <w:ind w:left="720" w:hanging="720"/>
        <w:rPr>
          <w:rFonts w:ascii="Arial" w:hAnsi="Arial" w:cs="Arial"/>
          <w:b/>
        </w:rPr>
      </w:pPr>
      <w:r w:rsidRPr="00161C3E">
        <w:rPr>
          <w:rFonts w:ascii="Arial" w:hAnsi="Arial" w:cs="Arial"/>
          <w:b/>
          <w:u w:val="single"/>
        </w:rPr>
        <w:t>METHODS TO MINIMIZE BURDEN ON SMALL BUSINESSES OR OTHER</w:t>
      </w:r>
      <w:r w:rsidRPr="00161C3E">
        <w:rPr>
          <w:rFonts w:ascii="Arial" w:hAnsi="Arial" w:cs="Arial"/>
          <w:b/>
        </w:rPr>
        <w:t xml:space="preserve">     </w:t>
      </w:r>
      <w:r w:rsidRPr="00161C3E">
        <w:rPr>
          <w:rFonts w:ascii="Arial" w:hAnsi="Arial" w:cs="Arial"/>
          <w:b/>
          <w:u w:val="single"/>
        </w:rPr>
        <w:t>SMALL ENTITIES</w:t>
      </w:r>
    </w:p>
    <w:p w:rsidR="00F11A19" w:rsidRPr="00161C3E" w14:paraId="1D94A945" w14:textId="77777777">
      <w:pPr>
        <w:rPr>
          <w:rFonts w:ascii="Arial" w:hAnsi="Arial" w:cs="Arial"/>
        </w:rPr>
      </w:pPr>
    </w:p>
    <w:p w:rsidR="00F11A19" w:rsidP="001249FB" w14:paraId="051AA345" w14:textId="78E0DF5D">
      <w:pPr>
        <w:widowControl/>
        <w:ind w:left="720"/>
        <w:rPr>
          <w:rFonts w:ascii="Arial" w:hAnsi="Arial" w:cs="Arial"/>
        </w:rPr>
      </w:pPr>
      <w:r>
        <w:rPr>
          <w:rFonts w:ascii="Arial" w:hAnsi="Arial" w:cs="Arial"/>
        </w:rPr>
        <w:t>T</w:t>
      </w:r>
      <w:r w:rsidRPr="00843B72" w:rsidR="00843B72">
        <w:rPr>
          <w:rFonts w:ascii="Arial" w:hAnsi="Arial" w:cs="Arial"/>
        </w:rPr>
        <w:t>he collection</w:t>
      </w:r>
      <w:r w:rsidR="00843B72">
        <w:rPr>
          <w:rFonts w:ascii="Arial" w:hAnsi="Arial" w:cs="Arial"/>
        </w:rPr>
        <w:t xml:space="preserve"> </w:t>
      </w:r>
      <w:r w:rsidRPr="00843B72" w:rsidR="00843B72">
        <w:rPr>
          <w:rFonts w:ascii="Arial" w:hAnsi="Arial" w:cs="Arial"/>
        </w:rPr>
        <w:t>of information will</w:t>
      </w:r>
      <w:r w:rsidR="00843B72">
        <w:rPr>
          <w:rFonts w:ascii="Arial" w:hAnsi="Arial" w:cs="Arial"/>
        </w:rPr>
        <w:t xml:space="preserve"> </w:t>
      </w:r>
      <w:r w:rsidRPr="00843B72" w:rsidR="00843B72">
        <w:rPr>
          <w:rFonts w:ascii="Arial" w:hAnsi="Arial" w:cs="Arial"/>
        </w:rPr>
        <w:t>not have a significant economic impact on</w:t>
      </w:r>
      <w:r w:rsidR="00843B72">
        <w:rPr>
          <w:rFonts w:ascii="Arial" w:hAnsi="Arial" w:cs="Arial"/>
        </w:rPr>
        <w:t xml:space="preserve"> </w:t>
      </w:r>
      <w:r w:rsidRPr="00843B72" w:rsidR="00843B72">
        <w:rPr>
          <w:rFonts w:ascii="Arial" w:hAnsi="Arial" w:cs="Arial"/>
        </w:rPr>
        <w:t>a substantial number of small entities. This</w:t>
      </w:r>
      <w:r w:rsidR="00843B72">
        <w:rPr>
          <w:rFonts w:ascii="Arial" w:hAnsi="Arial" w:cs="Arial"/>
        </w:rPr>
        <w:t xml:space="preserve"> </w:t>
      </w:r>
      <w:r w:rsidRPr="00843B72" w:rsidR="00843B72">
        <w:rPr>
          <w:rFonts w:ascii="Arial" w:hAnsi="Arial" w:cs="Arial"/>
        </w:rPr>
        <w:t>certification is based upon the fact that any</w:t>
      </w:r>
      <w:r w:rsidR="00843B72">
        <w:rPr>
          <w:rFonts w:ascii="Arial" w:hAnsi="Arial" w:cs="Arial"/>
        </w:rPr>
        <w:t xml:space="preserve"> </w:t>
      </w:r>
      <w:r w:rsidRPr="00843B72" w:rsidR="00843B72">
        <w:rPr>
          <w:rFonts w:ascii="Arial" w:hAnsi="Arial" w:cs="Arial"/>
        </w:rPr>
        <w:t>burden on taxpayers is minimal, since the</w:t>
      </w:r>
      <w:r w:rsidR="00843B72">
        <w:rPr>
          <w:rFonts w:ascii="Arial" w:hAnsi="Arial" w:cs="Arial"/>
        </w:rPr>
        <w:t xml:space="preserve"> </w:t>
      </w:r>
      <w:r>
        <w:rPr>
          <w:rFonts w:ascii="Arial" w:hAnsi="Arial" w:cs="Arial"/>
        </w:rPr>
        <w:t>form</w:t>
      </w:r>
      <w:r w:rsidRPr="00843B72" w:rsidR="00843B72">
        <w:rPr>
          <w:rFonts w:ascii="Arial" w:hAnsi="Arial" w:cs="Arial"/>
        </w:rPr>
        <w:t xml:space="preserve"> only applies to taxpayers which</w:t>
      </w:r>
      <w:r w:rsidR="00843B72">
        <w:rPr>
          <w:rFonts w:ascii="Arial" w:hAnsi="Arial" w:cs="Arial"/>
        </w:rPr>
        <w:t xml:space="preserve"> </w:t>
      </w:r>
      <w:r w:rsidRPr="00843B72" w:rsidR="00843B72">
        <w:rPr>
          <w:rFonts w:ascii="Arial" w:hAnsi="Arial" w:cs="Arial"/>
        </w:rPr>
        <w:t>request or consent to the disclosure of returns</w:t>
      </w:r>
      <w:r w:rsidR="00843B72">
        <w:rPr>
          <w:rFonts w:ascii="Arial" w:hAnsi="Arial" w:cs="Arial"/>
        </w:rPr>
        <w:t xml:space="preserve"> </w:t>
      </w:r>
      <w:r w:rsidRPr="00843B72" w:rsidR="00843B72">
        <w:rPr>
          <w:rFonts w:ascii="Arial" w:hAnsi="Arial" w:cs="Arial"/>
        </w:rPr>
        <w:t>or return information, and since the</w:t>
      </w:r>
      <w:r w:rsidR="00843B72">
        <w:rPr>
          <w:rFonts w:ascii="Arial" w:hAnsi="Arial" w:cs="Arial"/>
        </w:rPr>
        <w:t xml:space="preserve"> </w:t>
      </w:r>
      <w:r w:rsidRPr="00843B72" w:rsidR="00843B72">
        <w:rPr>
          <w:rFonts w:ascii="Arial" w:hAnsi="Arial" w:cs="Arial"/>
        </w:rPr>
        <w:t>information collected is only that necessary</w:t>
      </w:r>
      <w:r w:rsidR="00843B72">
        <w:rPr>
          <w:rFonts w:ascii="Arial" w:hAnsi="Arial" w:cs="Arial"/>
        </w:rPr>
        <w:t xml:space="preserve"> </w:t>
      </w:r>
      <w:r w:rsidRPr="00843B72" w:rsidR="00843B72">
        <w:rPr>
          <w:rFonts w:ascii="Arial" w:hAnsi="Arial" w:cs="Arial"/>
        </w:rPr>
        <w:t>to carry out the disclosure of returns</w:t>
      </w:r>
      <w:r w:rsidR="00843B72">
        <w:rPr>
          <w:rFonts w:ascii="Arial" w:hAnsi="Arial" w:cs="Arial"/>
        </w:rPr>
        <w:t xml:space="preserve"> </w:t>
      </w:r>
      <w:r w:rsidRPr="00843B72" w:rsidR="00843B72">
        <w:rPr>
          <w:rFonts w:ascii="Arial" w:hAnsi="Arial" w:cs="Arial"/>
        </w:rPr>
        <w:t>or return information requested or consented</w:t>
      </w:r>
      <w:r w:rsidR="00843B72">
        <w:rPr>
          <w:rFonts w:ascii="Arial" w:hAnsi="Arial" w:cs="Arial"/>
        </w:rPr>
        <w:t xml:space="preserve"> </w:t>
      </w:r>
      <w:r w:rsidRPr="00843B72" w:rsidR="00843B72">
        <w:rPr>
          <w:rFonts w:ascii="Arial" w:hAnsi="Arial" w:cs="Arial"/>
        </w:rPr>
        <w:t>to by the taxpayer (such as the name</w:t>
      </w:r>
      <w:r w:rsidR="00843B72">
        <w:rPr>
          <w:rFonts w:ascii="Arial" w:hAnsi="Arial" w:cs="Arial"/>
        </w:rPr>
        <w:t xml:space="preserve"> </w:t>
      </w:r>
      <w:r w:rsidRPr="00843B72" w:rsidR="00843B72">
        <w:rPr>
          <w:rFonts w:ascii="Arial" w:hAnsi="Arial" w:cs="Arial"/>
        </w:rPr>
        <w:t>and taxpayer identification number of the</w:t>
      </w:r>
      <w:r w:rsidR="00843B72">
        <w:rPr>
          <w:rFonts w:ascii="Arial" w:hAnsi="Arial" w:cs="Arial"/>
        </w:rPr>
        <w:t xml:space="preserve"> </w:t>
      </w:r>
      <w:r w:rsidRPr="00843B72" w:rsidR="00843B72">
        <w:rPr>
          <w:rFonts w:ascii="Arial" w:hAnsi="Arial" w:cs="Arial"/>
        </w:rPr>
        <w:t>taxpayer, the return or return information</w:t>
      </w:r>
      <w:r w:rsidR="00843B72">
        <w:rPr>
          <w:rFonts w:ascii="Arial" w:hAnsi="Arial" w:cs="Arial"/>
        </w:rPr>
        <w:t xml:space="preserve"> </w:t>
      </w:r>
      <w:r w:rsidRPr="00843B72" w:rsidR="00843B72">
        <w:rPr>
          <w:rFonts w:ascii="Arial" w:hAnsi="Arial" w:cs="Arial"/>
        </w:rPr>
        <w:t>to be disclosed, and the identity of the designee).</w:t>
      </w:r>
      <w:r w:rsidR="00843B72">
        <w:rPr>
          <w:rFonts w:ascii="Arial" w:hAnsi="Arial" w:cs="Arial"/>
        </w:rPr>
        <w:t xml:space="preserve"> </w:t>
      </w:r>
    </w:p>
    <w:p w:rsidR="001249FB" w:rsidRPr="00161C3E" w:rsidP="001249FB" w14:paraId="65E5FA54" w14:textId="77777777">
      <w:pPr>
        <w:widowControl/>
        <w:ind w:left="720"/>
        <w:rPr>
          <w:rFonts w:ascii="Arial" w:hAnsi="Arial" w:cs="Arial"/>
        </w:rPr>
      </w:pPr>
    </w:p>
    <w:p w:rsidR="00F11A19" w:rsidRPr="00161C3E" w14:paraId="69F64C2E" w14:textId="77777777">
      <w:pPr>
        <w:tabs>
          <w:tab w:val="left" w:pos="-1440"/>
        </w:tabs>
        <w:ind w:left="720" w:hanging="720"/>
        <w:rPr>
          <w:rFonts w:ascii="Arial" w:hAnsi="Arial" w:cs="Arial"/>
          <w:b/>
        </w:rPr>
      </w:pPr>
      <w:r w:rsidRPr="00161C3E">
        <w:rPr>
          <w:rFonts w:ascii="Arial" w:hAnsi="Arial" w:cs="Arial"/>
          <w:b/>
        </w:rPr>
        <w:t xml:space="preserve">6. </w:t>
      </w:r>
      <w:r w:rsidRPr="00161C3E">
        <w:rPr>
          <w:rFonts w:ascii="Arial" w:hAnsi="Arial" w:cs="Arial"/>
          <w:b/>
        </w:rPr>
        <w:tab/>
      </w:r>
      <w:r w:rsidRPr="00161C3E">
        <w:rPr>
          <w:rFonts w:ascii="Arial" w:hAnsi="Arial" w:cs="Arial"/>
          <w:b/>
          <w:u w:val="single"/>
        </w:rPr>
        <w:t>CONSEQUENCES OF LESS FREQUENT COLLECTION ON FEDERAL PROGRAMS OR POLICY ACTIVITIES</w:t>
      </w:r>
    </w:p>
    <w:p w:rsidR="00F11A19" w:rsidRPr="00161C3E" w14:paraId="28D570CE" w14:textId="77777777">
      <w:pPr>
        <w:rPr>
          <w:rFonts w:ascii="Arial" w:hAnsi="Arial" w:cs="Arial"/>
        </w:rPr>
      </w:pPr>
    </w:p>
    <w:p w:rsidR="00081B0F" w:rsidRPr="00081B0F" w:rsidP="00081B0F" w14:paraId="1F555E7D" w14:textId="77777777">
      <w:pPr>
        <w:widowControl/>
        <w:ind w:left="720"/>
        <w:rPr>
          <w:rFonts w:ascii="Arial" w:hAnsi="Arial" w:cs="Arial"/>
        </w:rPr>
      </w:pPr>
      <w:r w:rsidRPr="00081B0F">
        <w:rPr>
          <w:rFonts w:ascii="Arial" w:hAnsi="Arial" w:cs="Arial"/>
        </w:rPr>
        <w:t xml:space="preserve">The consequences for </w:t>
      </w:r>
      <w:r w:rsidR="00F1527F">
        <w:rPr>
          <w:rFonts w:ascii="Arial" w:hAnsi="Arial" w:cs="Arial"/>
        </w:rPr>
        <w:t xml:space="preserve">not </w:t>
      </w:r>
      <w:r w:rsidRPr="00081B0F">
        <w:rPr>
          <w:rFonts w:ascii="Arial" w:hAnsi="Arial" w:cs="Arial"/>
        </w:rPr>
        <w:t xml:space="preserve">collecting this information are that </w:t>
      </w:r>
      <w:r w:rsidRPr="00081B0F">
        <w:rPr>
          <w:rFonts w:ascii="Arial" w:hAnsi="Arial"/>
        </w:rPr>
        <w:t xml:space="preserve">the IRS will not be able to clearly </w:t>
      </w:r>
      <w:r w:rsidR="00F832F1">
        <w:rPr>
          <w:rFonts w:ascii="Arial" w:hAnsi="Arial"/>
        </w:rPr>
        <w:t xml:space="preserve">provide the taxpayer transcript or information needed by the taxpayers.  </w:t>
      </w:r>
      <w:r w:rsidRPr="00081B0F">
        <w:rPr>
          <w:rFonts w:ascii="Arial" w:hAnsi="Arial" w:cs="Arial"/>
        </w:rPr>
        <w:t>This affects taxpayer confidence and compromises the Agency’s ability to enforce tax compliance effort to the public.  Tax compliance is a vital part of the government’s ability to meet its’ mission and serve the public.</w:t>
      </w:r>
    </w:p>
    <w:p w:rsidR="00F11A19" w:rsidRPr="00161C3E" w14:paraId="2916981C" w14:textId="77777777">
      <w:pPr>
        <w:rPr>
          <w:rFonts w:ascii="Arial" w:hAnsi="Arial" w:cs="Arial"/>
        </w:rPr>
      </w:pPr>
    </w:p>
    <w:p w:rsidR="00F11A19" w:rsidRPr="00161C3E" w14:paraId="62D63493" w14:textId="77777777">
      <w:pPr>
        <w:pStyle w:val="Level1"/>
        <w:tabs>
          <w:tab w:val="left" w:pos="-1440"/>
          <w:tab w:val="num" w:pos="720"/>
        </w:tabs>
        <w:rPr>
          <w:rFonts w:ascii="Arial" w:hAnsi="Arial" w:cs="Arial"/>
          <w:b/>
        </w:rPr>
      </w:pPr>
      <w:r w:rsidRPr="00161C3E">
        <w:rPr>
          <w:rFonts w:ascii="Arial" w:hAnsi="Arial" w:cs="Arial"/>
          <w:b/>
          <w:u w:val="single"/>
        </w:rPr>
        <w:t>SPECIAL CIRCUMSTANCES REQUIRING DATA COLLECTION TO BE</w:t>
      </w:r>
      <w:r w:rsidRPr="00161C3E">
        <w:rPr>
          <w:rFonts w:ascii="Arial" w:hAnsi="Arial" w:cs="Arial"/>
          <w:b/>
        </w:rPr>
        <w:t xml:space="preserve">    </w:t>
      </w:r>
      <w:r w:rsidRPr="00161C3E">
        <w:rPr>
          <w:rFonts w:ascii="Arial" w:hAnsi="Arial" w:cs="Arial"/>
          <w:b/>
          <w:u w:val="single"/>
        </w:rPr>
        <w:t>INCONSISTENT WITH GUIDELINES IN 5 CFR 1320.5(d)(2)</w:t>
      </w:r>
    </w:p>
    <w:p w:rsidR="00F11A19" w:rsidRPr="00161C3E" w14:paraId="4EABD367" w14:textId="77777777">
      <w:pPr>
        <w:pStyle w:val="Level1"/>
        <w:tabs>
          <w:tab w:val="left" w:pos="-1440"/>
          <w:tab w:val="num" w:pos="720"/>
        </w:tabs>
        <w:rPr>
          <w:rFonts w:ascii="Arial" w:hAnsi="Arial" w:cs="Arial"/>
        </w:rPr>
        <w:sectPr>
          <w:pgSz w:w="12240" w:h="15840"/>
          <w:pgMar w:top="1440" w:right="1440" w:bottom="1440" w:left="1440" w:header="1440" w:footer="1440" w:gutter="0"/>
          <w:cols w:space="720"/>
          <w:noEndnote/>
        </w:sectPr>
      </w:pPr>
    </w:p>
    <w:p w:rsidR="00F11A19" w:rsidRPr="00161C3E" w14:paraId="30D9F4C1" w14:textId="77777777">
      <w:pPr>
        <w:rPr>
          <w:rFonts w:ascii="Arial" w:hAnsi="Arial" w:cs="Arial"/>
        </w:rPr>
      </w:pPr>
    </w:p>
    <w:p w:rsidR="00F11A19" w:rsidP="00081B0F" w14:paraId="348F5DE4" w14:textId="77777777">
      <w:pPr>
        <w:ind w:left="720"/>
        <w:rPr>
          <w:rFonts w:ascii="Arial" w:hAnsi="Arial" w:cs="Arial"/>
        </w:rPr>
      </w:pPr>
      <w:r w:rsidRPr="00081B0F">
        <w:rPr>
          <w:rFonts w:ascii="Arial" w:hAnsi="Arial" w:cs="Arial"/>
        </w:rPr>
        <w:t>There are no special circumstances requiring data collection to be inconsistent with Guidelines in 5 CFR 1320.5(d)(2).</w:t>
      </w:r>
    </w:p>
    <w:p w:rsidR="00F1527F" w:rsidRPr="00161C3E" w:rsidP="00081B0F" w14:paraId="7B11BC21" w14:textId="77777777">
      <w:pPr>
        <w:ind w:left="720"/>
        <w:rPr>
          <w:rFonts w:ascii="Arial" w:hAnsi="Arial" w:cs="Arial"/>
        </w:rPr>
      </w:pPr>
    </w:p>
    <w:p w:rsidR="00F11A19" w:rsidRPr="00161C3E" w14:paraId="726B490D" w14:textId="77777777">
      <w:pPr>
        <w:pStyle w:val="Level1"/>
        <w:tabs>
          <w:tab w:val="left" w:pos="-1440"/>
          <w:tab w:val="num" w:pos="720"/>
        </w:tabs>
        <w:rPr>
          <w:rFonts w:ascii="Arial" w:hAnsi="Arial" w:cs="Arial"/>
          <w:b/>
        </w:rPr>
      </w:pPr>
      <w:r w:rsidRPr="00161C3E">
        <w:rPr>
          <w:rFonts w:ascii="Arial" w:hAnsi="Arial" w:cs="Arial"/>
          <w:b/>
          <w:u w:val="single"/>
        </w:rPr>
        <w:t>CONSULTATION WITH INDIVIDUALS OUTSIDE OF THE AGENCY ON</w:t>
      </w:r>
      <w:r w:rsidRPr="00161C3E">
        <w:rPr>
          <w:rFonts w:ascii="Arial" w:hAnsi="Arial" w:cs="Arial"/>
          <w:b/>
        </w:rPr>
        <w:t xml:space="preserve">     </w:t>
      </w:r>
      <w:r w:rsidRPr="00161C3E">
        <w:rPr>
          <w:rFonts w:ascii="Arial" w:hAnsi="Arial" w:cs="Arial"/>
          <w:b/>
          <w:u w:val="single"/>
        </w:rPr>
        <w:t>AVAILABILITY OF DATA, FREQUENCY OF COLLECTION, CLARITY OF INSTRUCTIONS AND FORMS, AND DATA ELEMENTS</w:t>
      </w:r>
    </w:p>
    <w:p w:rsidR="00F11A19" w:rsidRPr="00161C3E" w14:paraId="18DE7CB9" w14:textId="77777777">
      <w:pPr>
        <w:rPr>
          <w:rFonts w:ascii="Arial" w:hAnsi="Arial" w:cs="Arial"/>
        </w:rPr>
      </w:pPr>
    </w:p>
    <w:p w:rsidR="00F11A19" w:rsidRPr="00161C3E" w14:paraId="477B07D4" w14:textId="77777777">
      <w:pPr>
        <w:rPr>
          <w:rFonts w:ascii="Arial" w:hAnsi="Arial" w:cs="Arial"/>
        </w:rPr>
      </w:pPr>
    </w:p>
    <w:p w:rsidR="00496C82" w:rsidP="00843B72" w14:paraId="55E83219" w14:textId="1F484B6C">
      <w:pPr>
        <w:ind w:left="720"/>
        <w:rPr>
          <w:rFonts w:ascii="Arial" w:hAnsi="Arial" w:cs="Arial"/>
        </w:rPr>
      </w:pPr>
      <w:r w:rsidRPr="00161C3E">
        <w:rPr>
          <w:rFonts w:ascii="Arial" w:hAnsi="Arial" w:cs="Arial"/>
        </w:rPr>
        <w:t xml:space="preserve">In response to the </w:t>
      </w:r>
      <w:r w:rsidRPr="00161C3E">
        <w:rPr>
          <w:rFonts w:ascii="Arial" w:hAnsi="Arial" w:cs="Arial"/>
          <w:b/>
          <w:bCs/>
        </w:rPr>
        <w:t>Federal</w:t>
      </w:r>
      <w:r w:rsidRPr="00161C3E">
        <w:rPr>
          <w:rFonts w:ascii="Arial" w:hAnsi="Arial" w:cs="Arial"/>
        </w:rPr>
        <w:t xml:space="preserve"> </w:t>
      </w:r>
      <w:r w:rsidRPr="00161C3E">
        <w:rPr>
          <w:rFonts w:ascii="Arial" w:hAnsi="Arial" w:cs="Arial"/>
          <w:b/>
          <w:bCs/>
        </w:rPr>
        <w:t>Register</w:t>
      </w:r>
      <w:r w:rsidRPr="00161C3E">
        <w:rPr>
          <w:rFonts w:ascii="Arial" w:hAnsi="Arial" w:cs="Arial"/>
        </w:rPr>
        <w:t xml:space="preserve"> notice dated</w:t>
      </w:r>
      <w:r w:rsidR="00F1527F">
        <w:rPr>
          <w:rFonts w:ascii="Arial" w:hAnsi="Arial" w:cs="Arial"/>
        </w:rPr>
        <w:t xml:space="preserve"> </w:t>
      </w:r>
      <w:bookmarkStart w:id="1" w:name="OLE_LINK1"/>
      <w:bookmarkStart w:id="2" w:name="OLE_LINK2"/>
      <w:r w:rsidR="00052650">
        <w:rPr>
          <w:rFonts w:ascii="Arial" w:hAnsi="Arial" w:cs="Arial"/>
        </w:rPr>
        <w:t xml:space="preserve">June </w:t>
      </w:r>
      <w:r w:rsidR="009E27C3">
        <w:rPr>
          <w:rFonts w:ascii="Arial" w:hAnsi="Arial" w:cs="Arial"/>
        </w:rPr>
        <w:t>16,</w:t>
      </w:r>
      <w:r w:rsidR="00CE4CD4">
        <w:rPr>
          <w:rFonts w:ascii="Arial" w:hAnsi="Arial" w:cs="Arial"/>
        </w:rPr>
        <w:t xml:space="preserve"> </w:t>
      </w:r>
      <w:r w:rsidR="009E27C3">
        <w:rPr>
          <w:rFonts w:ascii="Arial" w:hAnsi="Arial" w:cs="Arial"/>
        </w:rPr>
        <w:t>2022</w:t>
      </w:r>
      <w:r w:rsidR="00F1527F">
        <w:rPr>
          <w:rFonts w:ascii="Arial" w:hAnsi="Arial" w:cs="Arial"/>
        </w:rPr>
        <w:t xml:space="preserve">, </w:t>
      </w:r>
      <w:r w:rsidRPr="00161C3E" w:rsidR="0008176F">
        <w:rPr>
          <w:rFonts w:ascii="Arial" w:hAnsi="Arial" w:cs="Arial"/>
        </w:rPr>
        <w:t>(</w:t>
      </w:r>
      <w:r w:rsidR="00F1527F">
        <w:rPr>
          <w:rFonts w:ascii="Arial" w:hAnsi="Arial" w:cs="Arial"/>
        </w:rPr>
        <w:t>8</w:t>
      </w:r>
      <w:r w:rsidR="009E27C3">
        <w:rPr>
          <w:rFonts w:ascii="Arial" w:hAnsi="Arial" w:cs="Arial"/>
        </w:rPr>
        <w:t>7</w:t>
      </w:r>
      <w:r w:rsidRPr="00161C3E" w:rsidR="0008176F">
        <w:rPr>
          <w:rFonts w:ascii="Arial" w:hAnsi="Arial" w:cs="Arial"/>
        </w:rPr>
        <w:t xml:space="preserve"> FR </w:t>
      </w:r>
      <w:r w:rsidR="009E27C3">
        <w:rPr>
          <w:rFonts w:ascii="Arial" w:hAnsi="Arial" w:cs="Arial"/>
        </w:rPr>
        <w:t>36379</w:t>
      </w:r>
      <w:r w:rsidRPr="00161C3E" w:rsidR="0008176F">
        <w:rPr>
          <w:rFonts w:ascii="Arial" w:hAnsi="Arial" w:cs="Arial"/>
        </w:rPr>
        <w:t>)</w:t>
      </w:r>
      <w:bookmarkEnd w:id="1"/>
      <w:bookmarkEnd w:id="2"/>
      <w:r w:rsidRPr="00161C3E">
        <w:rPr>
          <w:rFonts w:ascii="Arial" w:hAnsi="Arial" w:cs="Arial"/>
        </w:rPr>
        <w:t xml:space="preserve"> </w:t>
      </w:r>
      <w:r w:rsidR="00331278">
        <w:rPr>
          <w:rFonts w:ascii="Arial" w:hAnsi="Arial" w:cs="Arial"/>
        </w:rPr>
        <w:t>IRS</w:t>
      </w:r>
      <w:r w:rsidRPr="00161C3E">
        <w:rPr>
          <w:rFonts w:ascii="Arial" w:hAnsi="Arial" w:cs="Arial"/>
        </w:rPr>
        <w:t xml:space="preserve"> received no comments during the comment period regarding Form </w:t>
      </w:r>
      <w:r w:rsidR="009E27C3">
        <w:rPr>
          <w:rFonts w:ascii="Arial" w:hAnsi="Arial" w:cs="Arial"/>
        </w:rPr>
        <w:t>4506-T</w:t>
      </w:r>
      <w:r w:rsidRPr="00161C3E">
        <w:rPr>
          <w:rFonts w:ascii="Arial" w:hAnsi="Arial" w:cs="Arial"/>
        </w:rPr>
        <w:t>.</w:t>
      </w:r>
    </w:p>
    <w:p w:rsidR="001249FB" w:rsidP="00843B72" w14:paraId="29C2D3E9" w14:textId="2DBDBE6F">
      <w:pPr>
        <w:ind w:left="720"/>
        <w:rPr>
          <w:rFonts w:ascii="Arial" w:hAnsi="Arial" w:cs="Arial"/>
        </w:rPr>
      </w:pPr>
    </w:p>
    <w:p w:rsidR="001249FB" w:rsidP="00843B72" w14:paraId="6E04D93C" w14:textId="77777777">
      <w:pPr>
        <w:ind w:left="720"/>
        <w:rPr>
          <w:rFonts w:ascii="Arial" w:hAnsi="Arial" w:cs="Arial"/>
        </w:rPr>
      </w:pPr>
    </w:p>
    <w:p w:rsidR="00496C82" w:rsidRPr="00161C3E" w14:paraId="47D6BA01" w14:textId="77777777">
      <w:pPr>
        <w:rPr>
          <w:rFonts w:ascii="Arial" w:hAnsi="Arial" w:cs="Arial"/>
        </w:rPr>
      </w:pPr>
    </w:p>
    <w:p w:rsidR="00F11A19" w:rsidRPr="00161C3E" w14:paraId="13AA98CD" w14:textId="77777777">
      <w:pPr>
        <w:pStyle w:val="Level1"/>
        <w:tabs>
          <w:tab w:val="left" w:pos="-1440"/>
          <w:tab w:val="num" w:pos="720"/>
        </w:tabs>
        <w:rPr>
          <w:rFonts w:ascii="Arial" w:hAnsi="Arial" w:cs="Arial"/>
          <w:b/>
        </w:rPr>
      </w:pPr>
      <w:r w:rsidRPr="00161C3E">
        <w:rPr>
          <w:rFonts w:ascii="Arial" w:hAnsi="Arial" w:cs="Arial"/>
          <w:b/>
          <w:u w:val="single"/>
        </w:rPr>
        <w:t>EXPLANATION OF DECISION TO PROVIDE ANY PAYMENT OR GIFT TO</w:t>
      </w:r>
      <w:r w:rsidRPr="00161C3E">
        <w:rPr>
          <w:rFonts w:ascii="Arial" w:hAnsi="Arial" w:cs="Arial"/>
          <w:b/>
        </w:rPr>
        <w:t xml:space="preserve">   </w:t>
      </w:r>
      <w:r w:rsidRPr="00161C3E">
        <w:rPr>
          <w:rFonts w:ascii="Arial" w:hAnsi="Arial" w:cs="Arial"/>
          <w:b/>
          <w:u w:val="single"/>
        </w:rPr>
        <w:t>RESPONDENTS</w:t>
      </w:r>
    </w:p>
    <w:p w:rsidR="00F11A19" w:rsidRPr="00161C3E" w14:paraId="12B49B2F" w14:textId="77777777">
      <w:pPr>
        <w:rPr>
          <w:rFonts w:ascii="Arial" w:hAnsi="Arial" w:cs="Arial"/>
        </w:rPr>
      </w:pPr>
    </w:p>
    <w:p w:rsidR="00F11A19" w:rsidRPr="00161C3E" w14:paraId="35B22215" w14:textId="77777777">
      <w:pPr>
        <w:ind w:left="720"/>
        <w:rPr>
          <w:rFonts w:ascii="Arial" w:hAnsi="Arial" w:cs="Arial"/>
        </w:rPr>
      </w:pPr>
      <w:r w:rsidRPr="00081B0F">
        <w:rPr>
          <w:rFonts w:ascii="Arial" w:hAnsi="Arial" w:cs="Arial"/>
        </w:rPr>
        <w:t>No payment or gift has been provided to any respondents</w:t>
      </w:r>
      <w:r w:rsidRPr="00161C3E">
        <w:rPr>
          <w:rFonts w:ascii="Arial" w:hAnsi="Arial" w:cs="Arial"/>
        </w:rPr>
        <w:t>.</w:t>
      </w:r>
    </w:p>
    <w:p w:rsidR="00246C2F" w:rsidRPr="00161C3E" w14:paraId="0DD24876" w14:textId="77777777">
      <w:pPr>
        <w:rPr>
          <w:rFonts w:ascii="Arial" w:hAnsi="Arial" w:cs="Arial"/>
        </w:rPr>
      </w:pPr>
    </w:p>
    <w:p w:rsidR="00F11A19" w:rsidRPr="00161C3E" w14:paraId="57329F9F" w14:textId="77777777">
      <w:pPr>
        <w:pStyle w:val="Level1"/>
        <w:tabs>
          <w:tab w:val="left" w:pos="-1440"/>
          <w:tab w:val="num" w:pos="720"/>
        </w:tabs>
        <w:rPr>
          <w:rFonts w:ascii="Arial" w:hAnsi="Arial" w:cs="Arial"/>
          <w:b/>
        </w:rPr>
      </w:pPr>
      <w:r w:rsidRPr="00161C3E">
        <w:rPr>
          <w:rFonts w:ascii="Arial" w:hAnsi="Arial" w:cs="Arial"/>
          <w:b/>
          <w:u w:val="single"/>
        </w:rPr>
        <w:t>ASSURANCE OF CONFIDENTIALITY OF RESPONSES</w:t>
      </w:r>
    </w:p>
    <w:p w:rsidR="00F11A19" w:rsidRPr="00161C3E" w14:paraId="4C227EE9" w14:textId="77777777">
      <w:pPr>
        <w:rPr>
          <w:rFonts w:ascii="Arial" w:hAnsi="Arial" w:cs="Arial"/>
        </w:rPr>
      </w:pPr>
    </w:p>
    <w:p w:rsidR="00F11A19" w:rsidRPr="00161C3E" w14:paraId="626B9CEA" w14:textId="77777777">
      <w:pPr>
        <w:ind w:left="720"/>
        <w:rPr>
          <w:rFonts w:ascii="Arial" w:hAnsi="Arial" w:cs="Arial"/>
        </w:rPr>
      </w:pPr>
      <w:r w:rsidRPr="00161C3E">
        <w:rPr>
          <w:rFonts w:ascii="Arial" w:hAnsi="Arial" w:cs="Arial"/>
        </w:rPr>
        <w:t>Generally, tax returns and tax return information are confidential as required by 26 USC 6103.</w:t>
      </w:r>
    </w:p>
    <w:p w:rsidR="00F11A19" w:rsidRPr="00161C3E" w14:paraId="556FA8E7" w14:textId="77777777">
      <w:pPr>
        <w:rPr>
          <w:rFonts w:ascii="Arial" w:hAnsi="Arial" w:cs="Arial"/>
        </w:rPr>
      </w:pPr>
    </w:p>
    <w:p w:rsidR="00F11A19" w:rsidRPr="00161C3E" w14:paraId="37AF9556" w14:textId="77777777">
      <w:pPr>
        <w:pStyle w:val="Level1"/>
        <w:tabs>
          <w:tab w:val="left" w:pos="-1440"/>
          <w:tab w:val="num" w:pos="720"/>
        </w:tabs>
        <w:rPr>
          <w:rFonts w:ascii="Arial" w:hAnsi="Arial" w:cs="Arial"/>
          <w:b/>
          <w:u w:val="single"/>
        </w:rPr>
      </w:pPr>
      <w:r w:rsidRPr="00161C3E">
        <w:rPr>
          <w:rFonts w:ascii="Arial" w:hAnsi="Arial" w:cs="Arial"/>
          <w:b/>
          <w:u w:val="single"/>
        </w:rPr>
        <w:t>JUSTIFICATION OF SENSITIVE QUESTIONS</w:t>
      </w:r>
    </w:p>
    <w:p w:rsidR="00F11A19" w:rsidRPr="00161C3E" w14:paraId="6600E1E7" w14:textId="77777777">
      <w:pPr>
        <w:rPr>
          <w:rFonts w:ascii="Arial" w:hAnsi="Arial" w:cs="Arial"/>
          <w:u w:val="single"/>
        </w:rPr>
      </w:pPr>
    </w:p>
    <w:p w:rsidR="00081B0F" w:rsidRPr="00081B0F" w:rsidP="00081B0F" w14:paraId="4AE736B4" w14:textId="77777777">
      <w:pPr>
        <w:ind w:left="720"/>
        <w:rPr>
          <w:rFonts w:ascii="Arial" w:hAnsi="Arial" w:cs="Arial"/>
        </w:rPr>
      </w:pPr>
      <w:r w:rsidRPr="00081B0F">
        <w:rPr>
          <w:rFonts w:ascii="Arial" w:hAnsi="Arial" w:cs="Arial"/>
        </w:rPr>
        <w:t>A privacy impact assessment (PIA) has been conducted for information collected under this request as part of the “</w:t>
      </w:r>
      <w:r w:rsidRPr="00246C2F" w:rsidR="00246C2F">
        <w:rPr>
          <w:rFonts w:ascii="Arial" w:hAnsi="Arial" w:cs="Arial"/>
        </w:rPr>
        <w:t>Short Term Transcript, ST-TRA</w:t>
      </w:r>
      <w:r w:rsidRPr="00081B0F">
        <w:rPr>
          <w:rFonts w:ascii="Arial" w:hAnsi="Arial" w:cs="Arial"/>
        </w:rPr>
        <w:t>” system and a Privacy Act System of Records notice (SORN) has been issued for this system under:</w:t>
      </w:r>
    </w:p>
    <w:p w:rsidR="00246C2F" w:rsidRPr="00246C2F" w:rsidP="00246C2F" w14:paraId="232A84CA" w14:textId="77777777">
      <w:pPr>
        <w:ind w:left="720"/>
        <w:rPr>
          <w:rFonts w:ascii="Arial" w:hAnsi="Arial" w:cs="Arial"/>
        </w:rPr>
      </w:pPr>
      <w:r w:rsidRPr="007C30ED">
        <w:rPr>
          <w:rFonts w:ascii="Arial" w:hAnsi="Arial" w:cs="Arial"/>
          <w:b/>
          <w:u w:val="single"/>
        </w:rPr>
        <w:t>SORN Number</w:t>
      </w:r>
      <w:r w:rsidRPr="00246C2F">
        <w:rPr>
          <w:rFonts w:ascii="Arial" w:hAnsi="Arial" w:cs="Arial"/>
        </w:rPr>
        <w:t xml:space="preserve">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7C30ED">
        <w:rPr>
          <w:rFonts w:ascii="Arial" w:hAnsi="Arial" w:cs="Arial"/>
          <w:b/>
          <w:u w:val="single"/>
        </w:rPr>
        <w:t>SORN Name</w:t>
      </w:r>
    </w:p>
    <w:p w:rsidR="007C30ED" w:rsidP="00246C2F" w14:paraId="3134F45A" w14:textId="77777777">
      <w:pPr>
        <w:ind w:left="720"/>
        <w:rPr>
          <w:rFonts w:ascii="Arial" w:hAnsi="Arial" w:cs="Arial"/>
        </w:rPr>
      </w:pPr>
    </w:p>
    <w:p w:rsidR="00246C2F" w:rsidRPr="00246C2F" w:rsidP="00246C2F" w14:paraId="578EF8A9" w14:textId="77777777">
      <w:pPr>
        <w:ind w:left="720"/>
        <w:rPr>
          <w:rFonts w:ascii="Arial" w:hAnsi="Arial" w:cs="Arial"/>
        </w:rPr>
      </w:pPr>
      <w:r w:rsidRPr="00246C2F">
        <w:rPr>
          <w:rFonts w:ascii="Arial" w:hAnsi="Arial" w:cs="Arial"/>
        </w:rPr>
        <w:t xml:space="preserve">IRS 24.030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246C2F">
        <w:rPr>
          <w:rFonts w:ascii="Arial" w:hAnsi="Arial" w:cs="Arial"/>
        </w:rPr>
        <w:t>CADE/Individual Master File</w:t>
      </w:r>
    </w:p>
    <w:p w:rsidR="00246C2F" w:rsidRPr="00246C2F" w:rsidP="007C30ED" w14:paraId="22E64EAD" w14:textId="77777777">
      <w:pPr>
        <w:ind w:left="5760" w:hanging="5040"/>
        <w:rPr>
          <w:rFonts w:ascii="Arial" w:hAnsi="Arial" w:cs="Arial"/>
        </w:rPr>
      </w:pPr>
      <w:r w:rsidRPr="00246C2F">
        <w:rPr>
          <w:rFonts w:ascii="Arial" w:hAnsi="Arial" w:cs="Arial"/>
        </w:rPr>
        <w:t xml:space="preserve">IRS 34.027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246C2F">
        <w:rPr>
          <w:rFonts w:ascii="Arial" w:hAnsi="Arial" w:cs="Arial"/>
        </w:rPr>
        <w:t>IRS Audit Trail and Security Records System</w:t>
      </w:r>
    </w:p>
    <w:p w:rsidR="00081B0F" w:rsidRPr="00081B0F" w:rsidP="00246C2F" w14:paraId="7865102C" w14:textId="77777777">
      <w:pPr>
        <w:ind w:left="720"/>
        <w:rPr>
          <w:rFonts w:ascii="Arial" w:hAnsi="Arial" w:cs="Arial"/>
        </w:rPr>
      </w:pPr>
      <w:r w:rsidRPr="00246C2F">
        <w:rPr>
          <w:rFonts w:ascii="Arial" w:hAnsi="Arial" w:cs="Arial"/>
        </w:rPr>
        <w:t xml:space="preserve">IRS 24.046 </w:t>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007C30ED">
        <w:rPr>
          <w:rFonts w:ascii="Arial" w:hAnsi="Arial" w:cs="Arial"/>
        </w:rPr>
        <w:tab/>
      </w:r>
      <w:r w:rsidRPr="00246C2F">
        <w:rPr>
          <w:rFonts w:ascii="Arial" w:hAnsi="Arial" w:cs="Arial"/>
        </w:rPr>
        <w:t>Business Master File</w:t>
      </w:r>
    </w:p>
    <w:p w:rsidR="00081B0F" w:rsidRPr="00081B0F" w:rsidP="00081B0F" w14:paraId="582A5335" w14:textId="77777777">
      <w:pPr>
        <w:ind w:left="720"/>
        <w:rPr>
          <w:rFonts w:ascii="Arial" w:hAnsi="Arial" w:cs="Arial"/>
        </w:rPr>
      </w:pPr>
    </w:p>
    <w:p w:rsidR="00081B0F" w:rsidRPr="00081B0F" w:rsidP="00081B0F" w14:paraId="6AC6EF65" w14:textId="77777777">
      <w:pPr>
        <w:ind w:left="720"/>
        <w:rPr>
          <w:rFonts w:ascii="Arial" w:hAnsi="Arial" w:cs="Arial"/>
        </w:rPr>
      </w:pPr>
      <w:r w:rsidRPr="00081B0F">
        <w:rPr>
          <w:rFonts w:ascii="Arial" w:hAnsi="Arial" w:cs="Arial"/>
        </w:rPr>
        <w:t xml:space="preserve">The Internal Revenue Service PIA’s can be found at </w:t>
      </w:r>
      <w:r w:rsidR="000E3D56">
        <w:rPr>
          <w:rFonts w:ascii="Arial" w:hAnsi="Arial" w:cs="Arial"/>
        </w:rPr>
        <w:t xml:space="preserve"> </w:t>
      </w:r>
      <w:hyperlink r:id="rId4" w:history="1">
        <w:r w:rsidRPr="00573567" w:rsidR="000E3D56">
          <w:rPr>
            <w:rStyle w:val="Hyperlink"/>
            <w:rFonts w:ascii="Arial" w:hAnsi="Arial" w:cs="Arial"/>
          </w:rPr>
          <w:t>http://www.irs.gov/uac/Privacy-Impact-Assessments-PIA</w:t>
        </w:r>
      </w:hyperlink>
      <w:r w:rsidR="000E3D56">
        <w:rPr>
          <w:rFonts w:ascii="Arial" w:hAnsi="Arial" w:cs="Arial"/>
        </w:rPr>
        <w:t xml:space="preserve">.  </w:t>
      </w:r>
      <w:r w:rsidRPr="00081B0F">
        <w:rPr>
          <w:rFonts w:ascii="Arial" w:hAnsi="Arial" w:cs="Arial"/>
        </w:rPr>
        <w:t xml:space="preserve">      </w:t>
      </w:r>
    </w:p>
    <w:p w:rsidR="00081B0F" w:rsidRPr="00081B0F" w:rsidP="00081B0F" w14:paraId="6CDAD90B" w14:textId="77777777">
      <w:pPr>
        <w:ind w:left="720"/>
        <w:rPr>
          <w:rFonts w:ascii="Arial" w:hAnsi="Arial" w:cs="Arial"/>
        </w:rPr>
      </w:pPr>
    </w:p>
    <w:p w:rsidR="00F11A19" w:rsidRPr="00161C3E" w:rsidP="00081B0F" w14:paraId="22C575CE" w14:textId="77777777">
      <w:pPr>
        <w:ind w:left="720"/>
        <w:rPr>
          <w:rFonts w:ascii="Arial" w:hAnsi="Arial" w:cs="Arial"/>
        </w:rPr>
      </w:pPr>
      <w:r w:rsidRPr="00081B0F">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11A19" w:rsidRPr="00161C3E" w14:paraId="0C452E97" w14:textId="77777777">
      <w:pPr>
        <w:rPr>
          <w:rFonts w:ascii="Arial" w:hAnsi="Arial" w:cs="Arial"/>
        </w:rPr>
      </w:pPr>
    </w:p>
    <w:p w:rsidR="00F11A19" w:rsidRPr="00161C3E" w14:paraId="551906A9" w14:textId="77777777">
      <w:pPr>
        <w:pStyle w:val="Level1"/>
        <w:tabs>
          <w:tab w:val="left" w:pos="-1440"/>
          <w:tab w:val="num" w:pos="720"/>
        </w:tabs>
        <w:rPr>
          <w:rFonts w:ascii="Arial" w:hAnsi="Arial" w:cs="Arial"/>
          <w:b/>
          <w:u w:val="single"/>
        </w:rPr>
      </w:pPr>
      <w:r w:rsidRPr="00161C3E">
        <w:rPr>
          <w:rFonts w:ascii="Arial" w:hAnsi="Arial" w:cs="Arial"/>
          <w:b/>
          <w:u w:val="single"/>
        </w:rPr>
        <w:t>ESTIMATED BURDEN OF INFORMATION COLLECTION</w:t>
      </w:r>
    </w:p>
    <w:p w:rsidR="00F11A19" w:rsidRPr="00161C3E" w14:paraId="3C2156E3" w14:textId="77777777">
      <w:pPr>
        <w:rPr>
          <w:rFonts w:ascii="Arial" w:hAnsi="Arial" w:cs="Arial"/>
          <w:u w:val="single"/>
        </w:rPr>
      </w:pPr>
    </w:p>
    <w:p w:rsidR="00F11A19" w:rsidRPr="00161C3E" w14:paraId="660F25F8" w14:textId="77777777">
      <w:pPr>
        <w:rPr>
          <w:rFonts w:ascii="Arial" w:hAnsi="Arial" w:cs="Arial"/>
        </w:rPr>
        <w:sectPr>
          <w:type w:val="continuous"/>
          <w:pgSz w:w="12240" w:h="15840"/>
          <w:pgMar w:top="1440" w:right="1440" w:bottom="1440" w:left="1440" w:header="1440" w:footer="1440" w:gutter="0"/>
          <w:cols w:space="720"/>
          <w:noEndnote/>
        </w:sectPr>
      </w:pPr>
    </w:p>
    <w:p w:rsidR="007E76CD" w:rsidP="002C0B31" w14:paraId="6E307D52" w14:textId="6A99C72A">
      <w:pPr>
        <w:ind w:left="720"/>
        <w:rPr>
          <w:rFonts w:ascii="Arial" w:hAnsi="Arial" w:cs="Arial"/>
        </w:rPr>
      </w:pPr>
      <w:r w:rsidRPr="002C0B31">
        <w:rPr>
          <w:rFonts w:ascii="Arial" w:hAnsi="Arial" w:cs="Arial"/>
        </w:rPr>
        <w:t>Individuals can use Form</w:t>
      </w:r>
      <w:r w:rsidR="007A47E7">
        <w:rPr>
          <w:rFonts w:ascii="Arial" w:hAnsi="Arial" w:cs="Arial"/>
        </w:rPr>
        <w:t xml:space="preserve"> 4506-T, Form</w:t>
      </w:r>
      <w:r w:rsidRPr="002C0B31">
        <w:rPr>
          <w:rFonts w:ascii="Arial" w:hAnsi="Arial" w:cs="Arial"/>
        </w:rPr>
        <w:t xml:space="preserve"> 4506T-EZ </w:t>
      </w:r>
      <w:r>
        <w:rPr>
          <w:rFonts w:ascii="Arial" w:hAnsi="Arial" w:cs="Arial"/>
        </w:rPr>
        <w:t xml:space="preserve">and Form 4506T-EZ(SP) </w:t>
      </w:r>
      <w:r w:rsidRPr="002C0B31">
        <w:rPr>
          <w:rFonts w:ascii="Arial" w:hAnsi="Arial" w:cs="Arial"/>
        </w:rPr>
        <w:t>to request a tax return transcript that includes most lines of the original tax return. The tax return transcript will not show payments, penalty assessments, or adjustments made to the originally filed return</w:t>
      </w:r>
      <w:r>
        <w:rPr>
          <w:rFonts w:ascii="Arial" w:hAnsi="Arial" w:cs="Arial"/>
        </w:rPr>
        <w:t>.</w:t>
      </w:r>
    </w:p>
    <w:p w:rsidR="00496C82" w14:paraId="5544B803" w14:textId="77777777">
      <w:pPr>
        <w:rPr>
          <w:rFonts w:ascii="Arial" w:hAnsi="Arial" w:cs="Arial"/>
        </w:rPr>
      </w:pPr>
    </w:p>
    <w:p w:rsidR="00D45ED7" w:rsidRPr="00C84C8F" w:rsidP="00D45ED7" w14:paraId="4854236E" w14:textId="77777777">
      <w:pPr>
        <w:ind w:left="810"/>
        <w:rPr>
          <w:rFonts w:ascii="Arial" w:hAnsi="Arial" w:cs="Arial"/>
        </w:rPr>
      </w:pPr>
      <w:r w:rsidRPr="00C84C8F">
        <w:rPr>
          <w:rFonts w:ascii="Arial" w:hAnsi="Arial" w:cs="Arial"/>
        </w:rPr>
        <w:t>The burden estimate is as follows:</w:t>
      </w:r>
    </w:p>
    <w:p w:rsidR="00D45ED7" w:rsidRPr="00C84C8F" w:rsidP="00D45ED7" w14:paraId="5EE012B8" w14:textId="77777777">
      <w:pPr>
        <w:rPr>
          <w:rFonts w:ascii="Arial" w:hAnsi="Arial" w:cs="Arial"/>
        </w:rPr>
      </w:pPr>
    </w:p>
    <w:tbl>
      <w:tblPr>
        <w:tblW w:w="876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1352"/>
        <w:gridCol w:w="1710"/>
        <w:gridCol w:w="1530"/>
        <w:gridCol w:w="1440"/>
        <w:gridCol w:w="1350"/>
      </w:tblGrid>
      <w:tr w14:paraId="2B9DBA05" w14:textId="77777777" w:rsidTr="00B7498C">
        <w:tblPrEx>
          <w:tblW w:w="876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78"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553AFBED" w14:textId="77777777">
            <w:pPr>
              <w:keepNext/>
              <w:keepLines/>
              <w:numPr>
                <w:ilvl w:val="12"/>
                <w:numId w:val="0"/>
              </w:numPr>
              <w:jc w:val="center"/>
              <w:rPr>
                <w:rFonts w:ascii="Arial" w:hAnsi="Arial" w:cs="Arial"/>
                <w:b/>
              </w:rPr>
            </w:pPr>
            <w:r w:rsidRPr="00C84C8F">
              <w:rPr>
                <w:rFonts w:ascii="Arial" w:hAnsi="Arial" w:cs="Arial"/>
                <w:b/>
              </w:rPr>
              <w:t>OMB Collection</w:t>
            </w:r>
          </w:p>
        </w:tc>
        <w:tc>
          <w:tcPr>
            <w:tcW w:w="1352"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52DFA031" w14:textId="77777777">
            <w:pPr>
              <w:keepNext/>
              <w:keepLines/>
              <w:numPr>
                <w:ilvl w:val="12"/>
                <w:numId w:val="0"/>
              </w:numPr>
              <w:jc w:val="center"/>
              <w:rPr>
                <w:rFonts w:ascii="Arial" w:hAnsi="Arial" w:cs="Arial"/>
                <w:b/>
              </w:rPr>
            </w:pPr>
            <w:r w:rsidRPr="00C84C8F">
              <w:rPr>
                <w:rFonts w:ascii="Arial" w:hAnsi="Arial" w:cs="Arial"/>
                <w:b/>
              </w:rPr>
              <w:t>Authority</w:t>
            </w:r>
          </w:p>
        </w:tc>
        <w:tc>
          <w:tcPr>
            <w:tcW w:w="1710"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6811639F" w14:textId="77777777">
            <w:pPr>
              <w:keepNext/>
              <w:keepLines/>
              <w:numPr>
                <w:ilvl w:val="12"/>
                <w:numId w:val="0"/>
              </w:numPr>
              <w:jc w:val="center"/>
              <w:rPr>
                <w:rFonts w:ascii="Arial" w:hAnsi="Arial" w:cs="Arial"/>
                <w:b/>
              </w:rPr>
            </w:pPr>
            <w:r w:rsidRPr="00C84C8F">
              <w:rPr>
                <w:rFonts w:ascii="Arial" w:hAnsi="Arial" w:cs="Arial"/>
                <w:b/>
              </w:rPr>
              <w:t>Form</w:t>
            </w:r>
          </w:p>
        </w:tc>
        <w:tc>
          <w:tcPr>
            <w:tcW w:w="1530"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7E27B335" w14:textId="77777777">
            <w:pPr>
              <w:keepNext/>
              <w:keepLines/>
              <w:numPr>
                <w:ilvl w:val="12"/>
                <w:numId w:val="0"/>
              </w:numPr>
              <w:jc w:val="center"/>
              <w:rPr>
                <w:rFonts w:ascii="Arial" w:hAnsi="Arial" w:cs="Arial"/>
                <w:b/>
              </w:rPr>
            </w:pPr>
            <w:r w:rsidRPr="00C84C8F">
              <w:rPr>
                <w:rFonts w:ascii="Arial" w:hAnsi="Arial" w:cs="Arial"/>
                <w:b/>
              </w:rPr>
              <w:t>Annual Responses</w:t>
            </w:r>
          </w:p>
        </w:tc>
        <w:tc>
          <w:tcPr>
            <w:tcW w:w="1440"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54130066" w14:textId="77777777">
            <w:pPr>
              <w:keepNext/>
              <w:keepLines/>
              <w:numPr>
                <w:ilvl w:val="12"/>
                <w:numId w:val="0"/>
              </w:numPr>
              <w:jc w:val="center"/>
              <w:rPr>
                <w:rFonts w:ascii="Arial" w:hAnsi="Arial" w:cs="Arial"/>
                <w:b/>
              </w:rPr>
            </w:pPr>
            <w:r w:rsidRPr="00C84C8F">
              <w:rPr>
                <w:rFonts w:ascii="Arial" w:hAnsi="Arial" w:cs="Arial"/>
                <w:b/>
              </w:rPr>
              <w:t>Hours per Response</w:t>
            </w:r>
          </w:p>
        </w:tc>
        <w:tc>
          <w:tcPr>
            <w:tcW w:w="1350"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7803248A" w14:textId="77777777">
            <w:pPr>
              <w:keepNext/>
              <w:keepLines/>
              <w:numPr>
                <w:ilvl w:val="12"/>
                <w:numId w:val="0"/>
              </w:numPr>
              <w:jc w:val="center"/>
              <w:rPr>
                <w:rFonts w:ascii="Arial" w:hAnsi="Arial" w:cs="Arial"/>
                <w:b/>
              </w:rPr>
            </w:pPr>
            <w:r w:rsidRPr="00C84C8F">
              <w:rPr>
                <w:rFonts w:ascii="Arial" w:hAnsi="Arial" w:cs="Arial"/>
                <w:b/>
              </w:rPr>
              <w:t>Total Burden</w:t>
            </w:r>
          </w:p>
        </w:tc>
      </w:tr>
      <w:tr w14:paraId="54D7562D" w14:textId="77777777" w:rsidTr="00984F8C">
        <w:tblPrEx>
          <w:tblW w:w="8760" w:type="dxa"/>
          <w:tblInd w:w="888" w:type="dxa"/>
          <w:tblLayout w:type="fixed"/>
          <w:tblLook w:val="04A0"/>
        </w:tblPrEx>
        <w:tc>
          <w:tcPr>
            <w:tcW w:w="1378" w:type="dxa"/>
            <w:tcBorders>
              <w:top w:val="single" w:sz="4" w:space="0" w:color="auto"/>
              <w:left w:val="single" w:sz="4" w:space="0" w:color="auto"/>
              <w:bottom w:val="single" w:sz="4" w:space="0" w:color="auto"/>
              <w:right w:val="single" w:sz="4" w:space="0" w:color="auto"/>
            </w:tcBorders>
            <w:vAlign w:val="bottom"/>
          </w:tcPr>
          <w:p w:rsidR="007A47E7" w:rsidRPr="00790363" w:rsidP="00F10EBE" w14:paraId="2A62B7EE" w14:textId="44BD5C7C">
            <w:pPr>
              <w:keepNext/>
              <w:keepLines/>
              <w:numPr>
                <w:ilvl w:val="12"/>
                <w:numId w:val="0"/>
              </w:numPr>
              <w:jc w:val="center"/>
              <w:rPr>
                <w:rFonts w:ascii="Arial" w:hAnsi="Arial" w:cs="Arial"/>
                <w:bCs/>
              </w:rPr>
            </w:pPr>
            <w:r w:rsidRPr="00790363">
              <w:rPr>
                <w:rFonts w:ascii="Arial" w:hAnsi="Arial" w:cs="Arial"/>
                <w:bCs/>
              </w:rPr>
              <w:t>1545-2154</w:t>
            </w:r>
          </w:p>
        </w:tc>
        <w:tc>
          <w:tcPr>
            <w:tcW w:w="1352" w:type="dxa"/>
            <w:tcBorders>
              <w:top w:val="single" w:sz="4" w:space="0" w:color="auto"/>
              <w:left w:val="single" w:sz="4" w:space="0" w:color="auto"/>
              <w:bottom w:val="single" w:sz="4" w:space="0" w:color="auto"/>
              <w:right w:val="single" w:sz="4" w:space="0" w:color="auto"/>
            </w:tcBorders>
            <w:vAlign w:val="bottom"/>
          </w:tcPr>
          <w:p w:rsidR="007A47E7" w:rsidRPr="00790363" w:rsidP="00F10EBE" w14:paraId="2836EB5F" w14:textId="6410E70C">
            <w:pPr>
              <w:keepNext/>
              <w:keepLines/>
              <w:numPr>
                <w:ilvl w:val="12"/>
                <w:numId w:val="0"/>
              </w:numPr>
              <w:jc w:val="center"/>
              <w:rPr>
                <w:rFonts w:ascii="Arial" w:hAnsi="Arial" w:cs="Arial"/>
                <w:bCs/>
              </w:rPr>
            </w:pPr>
            <w:r w:rsidRPr="00790363">
              <w:rPr>
                <w:rFonts w:ascii="Arial" w:hAnsi="Arial" w:cs="Arial"/>
                <w:bCs/>
              </w:rPr>
              <w:t>6103(c)</w:t>
            </w:r>
          </w:p>
        </w:tc>
        <w:tc>
          <w:tcPr>
            <w:tcW w:w="1710" w:type="dxa"/>
            <w:tcBorders>
              <w:top w:val="single" w:sz="4" w:space="0" w:color="auto"/>
              <w:left w:val="single" w:sz="4" w:space="0" w:color="auto"/>
              <w:bottom w:val="single" w:sz="4" w:space="0" w:color="auto"/>
              <w:right w:val="single" w:sz="4" w:space="0" w:color="auto"/>
            </w:tcBorders>
            <w:vAlign w:val="center"/>
          </w:tcPr>
          <w:p w:rsidR="007A47E7" w:rsidRPr="00790363" w:rsidP="00984F8C" w14:paraId="5DF0610B" w14:textId="50D1F6E9">
            <w:pPr>
              <w:keepNext/>
              <w:keepLines/>
              <w:numPr>
                <w:ilvl w:val="12"/>
                <w:numId w:val="0"/>
              </w:numPr>
              <w:jc w:val="center"/>
              <w:rPr>
                <w:rFonts w:ascii="Arial" w:hAnsi="Arial" w:cs="Arial"/>
                <w:bCs/>
              </w:rPr>
            </w:pPr>
            <w:r w:rsidRPr="00790363">
              <w:rPr>
                <w:rFonts w:ascii="Arial" w:hAnsi="Arial" w:cs="Arial"/>
                <w:bCs/>
              </w:rPr>
              <w:t>4506-T</w:t>
            </w:r>
            <w:r w:rsidR="00840EE2">
              <w:rPr>
                <w:rFonts w:ascii="Arial" w:hAnsi="Arial" w:cs="Arial"/>
                <w:bCs/>
              </w:rPr>
              <w:t>, 4506T-EZ, 4506T-EZ(SP)</w:t>
            </w:r>
          </w:p>
        </w:tc>
        <w:tc>
          <w:tcPr>
            <w:tcW w:w="1530" w:type="dxa"/>
            <w:tcBorders>
              <w:top w:val="single" w:sz="4" w:space="0" w:color="auto"/>
              <w:left w:val="single" w:sz="4" w:space="0" w:color="auto"/>
              <w:bottom w:val="single" w:sz="4" w:space="0" w:color="auto"/>
              <w:right w:val="single" w:sz="4" w:space="0" w:color="auto"/>
            </w:tcBorders>
            <w:vAlign w:val="center"/>
          </w:tcPr>
          <w:p w:rsidR="007A47E7" w:rsidRPr="00790363" w:rsidP="00984F8C" w14:paraId="69C7D26A" w14:textId="4B9D5EB6">
            <w:pPr>
              <w:keepNext/>
              <w:keepLines/>
              <w:numPr>
                <w:ilvl w:val="12"/>
                <w:numId w:val="0"/>
              </w:numPr>
              <w:jc w:val="center"/>
              <w:rPr>
                <w:rFonts w:ascii="Arial" w:hAnsi="Arial" w:cs="Arial"/>
                <w:bCs/>
              </w:rPr>
            </w:pPr>
            <w:r>
              <w:rPr>
                <w:rFonts w:ascii="Arial" w:hAnsi="Arial" w:cs="Arial"/>
                <w:bCs/>
              </w:rPr>
              <w:t>2,812,960</w:t>
            </w:r>
          </w:p>
        </w:tc>
        <w:tc>
          <w:tcPr>
            <w:tcW w:w="1440" w:type="dxa"/>
            <w:tcBorders>
              <w:top w:val="single" w:sz="4" w:space="0" w:color="auto"/>
              <w:left w:val="single" w:sz="4" w:space="0" w:color="auto"/>
              <w:bottom w:val="single" w:sz="4" w:space="0" w:color="auto"/>
              <w:right w:val="single" w:sz="4" w:space="0" w:color="auto"/>
            </w:tcBorders>
            <w:vAlign w:val="center"/>
          </w:tcPr>
          <w:p w:rsidR="007A47E7" w:rsidRPr="00790363" w:rsidP="00984F8C" w14:paraId="31E00A2B" w14:textId="1D75EC9E">
            <w:pPr>
              <w:keepNext/>
              <w:keepLines/>
              <w:numPr>
                <w:ilvl w:val="12"/>
                <w:numId w:val="0"/>
              </w:numPr>
              <w:jc w:val="center"/>
              <w:rPr>
                <w:rFonts w:ascii="Arial" w:hAnsi="Arial" w:cs="Arial"/>
                <w:bCs/>
              </w:rPr>
            </w:pPr>
            <w:r w:rsidRPr="00790363">
              <w:rPr>
                <w:rFonts w:ascii="Arial" w:hAnsi="Arial" w:cs="Arial"/>
                <w:bCs/>
              </w:rPr>
              <w:t>.7</w:t>
            </w:r>
            <w:r w:rsidR="00295E43">
              <w:rPr>
                <w:rFonts w:ascii="Arial" w:hAnsi="Arial" w:cs="Arial"/>
                <w:bCs/>
              </w:rPr>
              <w:t>8</w:t>
            </w:r>
            <w:r w:rsidRPr="00790363">
              <w:rPr>
                <w:rFonts w:ascii="Arial" w:hAnsi="Arial" w:cs="Arial"/>
                <w:bCs/>
              </w:rPr>
              <w:t xml:space="preserve"> </w:t>
            </w:r>
            <w:r w:rsidRPr="00790363">
              <w:rPr>
                <w:rFonts w:ascii="Arial" w:hAnsi="Arial" w:cs="Arial"/>
                <w:bCs/>
              </w:rPr>
              <w:t>hrs</w:t>
            </w:r>
          </w:p>
        </w:tc>
        <w:tc>
          <w:tcPr>
            <w:tcW w:w="1350" w:type="dxa"/>
            <w:tcBorders>
              <w:top w:val="single" w:sz="4" w:space="0" w:color="auto"/>
              <w:left w:val="single" w:sz="4" w:space="0" w:color="auto"/>
              <w:bottom w:val="single" w:sz="4" w:space="0" w:color="auto"/>
              <w:right w:val="single" w:sz="4" w:space="0" w:color="auto"/>
            </w:tcBorders>
            <w:vAlign w:val="center"/>
          </w:tcPr>
          <w:p w:rsidR="007A47E7" w:rsidRPr="00790363" w:rsidP="00984F8C" w14:paraId="7AF2EF68" w14:textId="510BC0BA">
            <w:pPr>
              <w:keepNext/>
              <w:keepLines/>
              <w:numPr>
                <w:ilvl w:val="12"/>
                <w:numId w:val="0"/>
              </w:numPr>
              <w:jc w:val="center"/>
              <w:rPr>
                <w:rFonts w:ascii="Arial" w:hAnsi="Arial" w:cs="Arial"/>
                <w:bCs/>
              </w:rPr>
            </w:pPr>
            <w:r>
              <w:rPr>
                <w:rFonts w:ascii="Arial" w:hAnsi="Arial" w:cs="Arial"/>
                <w:bCs/>
              </w:rPr>
              <w:t>2,203,485</w:t>
            </w:r>
          </w:p>
        </w:tc>
      </w:tr>
      <w:tr w14:paraId="26CB86C3" w14:textId="77777777" w:rsidTr="00B7498C">
        <w:tblPrEx>
          <w:tblW w:w="8760" w:type="dxa"/>
          <w:tblInd w:w="888" w:type="dxa"/>
          <w:tblLayout w:type="fixed"/>
          <w:tblLook w:val="04A0"/>
        </w:tblPrEx>
        <w:tc>
          <w:tcPr>
            <w:tcW w:w="1378" w:type="dxa"/>
            <w:tcBorders>
              <w:top w:val="single" w:sz="4" w:space="0" w:color="auto"/>
              <w:left w:val="single" w:sz="4" w:space="0" w:color="auto"/>
              <w:bottom w:val="single" w:sz="4" w:space="0" w:color="auto"/>
              <w:right w:val="single" w:sz="4" w:space="0" w:color="auto"/>
            </w:tcBorders>
          </w:tcPr>
          <w:p w:rsidR="00D45ED7" w:rsidRPr="00C84C8F" w:rsidP="00F10EBE" w14:paraId="16308D50" w14:textId="77777777">
            <w:pPr>
              <w:keepNext/>
              <w:keepLines/>
              <w:numPr>
                <w:ilvl w:val="12"/>
                <w:numId w:val="0"/>
              </w:numPr>
              <w:jc w:val="center"/>
              <w:rPr>
                <w:rFonts w:ascii="Arial" w:hAnsi="Arial" w:cs="Arial"/>
                <w:b/>
              </w:rPr>
            </w:pPr>
          </w:p>
        </w:tc>
        <w:tc>
          <w:tcPr>
            <w:tcW w:w="1352" w:type="dxa"/>
            <w:tcBorders>
              <w:top w:val="single" w:sz="4" w:space="0" w:color="auto"/>
              <w:left w:val="single" w:sz="4" w:space="0" w:color="auto"/>
              <w:bottom w:val="single" w:sz="4" w:space="0" w:color="auto"/>
              <w:right w:val="single" w:sz="4" w:space="0" w:color="auto"/>
            </w:tcBorders>
            <w:vAlign w:val="bottom"/>
            <w:hideMark/>
          </w:tcPr>
          <w:p w:rsidR="00D45ED7" w:rsidRPr="00C84C8F" w:rsidP="00F10EBE" w14:paraId="5FAA00C4" w14:textId="60EDCDB9">
            <w:pPr>
              <w:keepNext/>
              <w:keepLines/>
              <w:numPr>
                <w:ilvl w:val="12"/>
                <w:numId w:val="0"/>
              </w:numPr>
              <w:jc w:val="center"/>
              <w:rPr>
                <w:rFonts w:ascii="Arial" w:hAnsi="Arial" w:cs="Arial"/>
                <w:b/>
              </w:rPr>
            </w:pPr>
            <w:r w:rsidRPr="00C84C8F">
              <w:rPr>
                <w:rFonts w:ascii="Arial" w:hAnsi="Arial" w:cs="Arial"/>
                <w:b/>
              </w:rPr>
              <w:t>TOTAL</w:t>
            </w:r>
          </w:p>
        </w:tc>
        <w:tc>
          <w:tcPr>
            <w:tcW w:w="1710" w:type="dxa"/>
            <w:tcBorders>
              <w:top w:val="single" w:sz="4" w:space="0" w:color="auto"/>
              <w:left w:val="single" w:sz="4" w:space="0" w:color="auto"/>
              <w:bottom w:val="single" w:sz="4" w:space="0" w:color="auto"/>
              <w:right w:val="single" w:sz="4" w:space="0" w:color="auto"/>
            </w:tcBorders>
            <w:vAlign w:val="bottom"/>
          </w:tcPr>
          <w:p w:rsidR="00D45ED7" w:rsidRPr="00C84C8F" w:rsidP="00F10EBE" w14:paraId="17EC3CB7" w14:textId="77777777">
            <w:pPr>
              <w:keepNext/>
              <w:keepLines/>
              <w:numPr>
                <w:ilvl w:val="12"/>
                <w:numId w:val="0"/>
              </w:numPr>
              <w:jc w:val="center"/>
              <w:rPr>
                <w:rFonts w:ascii="Arial" w:hAnsi="Arial" w:cs="Arial"/>
                <w:b/>
              </w:rPr>
            </w:pPr>
          </w:p>
        </w:tc>
        <w:tc>
          <w:tcPr>
            <w:tcW w:w="1530" w:type="dxa"/>
            <w:tcBorders>
              <w:top w:val="single" w:sz="4" w:space="0" w:color="auto"/>
              <w:left w:val="single" w:sz="4" w:space="0" w:color="auto"/>
              <w:bottom w:val="single" w:sz="4" w:space="0" w:color="auto"/>
              <w:right w:val="single" w:sz="4" w:space="0" w:color="auto"/>
            </w:tcBorders>
            <w:vAlign w:val="bottom"/>
            <w:hideMark/>
          </w:tcPr>
          <w:p w:rsidR="00D45ED7" w:rsidRPr="00840EE2" w:rsidP="00F10EBE" w14:paraId="5CE20654" w14:textId="2BB0A7DD">
            <w:pPr>
              <w:keepNext/>
              <w:keepLines/>
              <w:numPr>
                <w:ilvl w:val="12"/>
                <w:numId w:val="0"/>
              </w:numPr>
              <w:jc w:val="center"/>
              <w:rPr>
                <w:rFonts w:ascii="Arial" w:hAnsi="Arial" w:cs="Arial"/>
                <w:b/>
              </w:rPr>
            </w:pPr>
            <w:r w:rsidRPr="00840EE2">
              <w:rPr>
                <w:rFonts w:ascii="Arial" w:hAnsi="Arial" w:cs="Arial"/>
                <w:b/>
              </w:rPr>
              <w:t>2,812,960</w:t>
            </w:r>
          </w:p>
        </w:tc>
        <w:tc>
          <w:tcPr>
            <w:tcW w:w="1440" w:type="dxa"/>
            <w:tcBorders>
              <w:top w:val="single" w:sz="4" w:space="0" w:color="auto"/>
              <w:left w:val="single" w:sz="4" w:space="0" w:color="auto"/>
              <w:bottom w:val="single" w:sz="4" w:space="0" w:color="auto"/>
              <w:right w:val="single" w:sz="4" w:space="0" w:color="auto"/>
            </w:tcBorders>
            <w:vAlign w:val="bottom"/>
            <w:hideMark/>
          </w:tcPr>
          <w:p w:rsidR="00D45ED7" w:rsidRPr="00840EE2" w:rsidP="00F10EBE" w14:paraId="6619BA27" w14:textId="77777777">
            <w:pPr>
              <w:rPr>
                <w:rFonts w:ascii="Arial" w:hAnsi="Arial" w:cs="Arial"/>
                <w:b/>
              </w:rPr>
            </w:pPr>
          </w:p>
        </w:tc>
        <w:tc>
          <w:tcPr>
            <w:tcW w:w="1350" w:type="dxa"/>
            <w:tcBorders>
              <w:top w:val="single" w:sz="4" w:space="0" w:color="auto"/>
              <w:left w:val="single" w:sz="4" w:space="0" w:color="auto"/>
              <w:bottom w:val="single" w:sz="4" w:space="0" w:color="auto"/>
              <w:right w:val="single" w:sz="4" w:space="0" w:color="auto"/>
            </w:tcBorders>
            <w:vAlign w:val="bottom"/>
            <w:hideMark/>
          </w:tcPr>
          <w:p w:rsidR="00D45ED7" w:rsidRPr="00840EE2" w:rsidP="00C84C8F" w14:paraId="04074AC1" w14:textId="26809E40">
            <w:pPr>
              <w:keepNext/>
              <w:keepLines/>
              <w:numPr>
                <w:ilvl w:val="12"/>
                <w:numId w:val="0"/>
              </w:numPr>
              <w:jc w:val="right"/>
              <w:rPr>
                <w:rFonts w:ascii="Arial" w:hAnsi="Arial" w:cs="Arial"/>
                <w:b/>
              </w:rPr>
            </w:pPr>
            <w:r w:rsidRPr="00840EE2">
              <w:rPr>
                <w:rFonts w:ascii="Arial" w:hAnsi="Arial" w:cs="Arial"/>
                <w:b/>
              </w:rPr>
              <w:t>2,203,485</w:t>
            </w:r>
          </w:p>
        </w:tc>
      </w:tr>
    </w:tbl>
    <w:p w:rsidR="00D45ED7" w:rsidRPr="00C84C8F" w:rsidP="00D45ED7" w14:paraId="68FDA69A" w14:textId="77777777">
      <w:pPr>
        <w:rPr>
          <w:rFonts w:ascii="Arial" w:hAnsi="Arial" w:cs="Arial"/>
        </w:rPr>
      </w:pPr>
      <w:r w:rsidRPr="00C84C8F">
        <w:rPr>
          <w:rFonts w:ascii="Arial" w:hAnsi="Arial" w:cs="Arial"/>
        </w:rPr>
        <w:t xml:space="preserve"> </w:t>
      </w:r>
    </w:p>
    <w:p w:rsidR="00D45ED7" w:rsidRPr="00C84C8F" w:rsidP="00D45ED7" w14:paraId="65ED51E3" w14:textId="77777777">
      <w:pPr>
        <w:ind w:left="720"/>
        <w:rPr>
          <w:rFonts w:ascii="Arial" w:hAnsi="Arial" w:cs="Arial"/>
        </w:rPr>
      </w:pPr>
      <w:r w:rsidRPr="00C84C8F">
        <w:rPr>
          <w:rFonts w:ascii="Arial" w:hAnsi="Arial" w:cs="Arial"/>
        </w:rPr>
        <w:t>The following regulations impose no additional burden.  Please continue to assign OMB number 1545-</w:t>
      </w:r>
      <w:r w:rsidRPr="00C84C8F" w:rsidR="00C84C8F">
        <w:rPr>
          <w:rFonts w:ascii="Arial" w:hAnsi="Arial" w:cs="Arial"/>
        </w:rPr>
        <w:t>2154</w:t>
      </w:r>
      <w:r w:rsidRPr="00C84C8F">
        <w:rPr>
          <w:rFonts w:ascii="Arial" w:hAnsi="Arial" w:cs="Arial"/>
        </w:rPr>
        <w:t xml:space="preserve"> to these regulations.</w:t>
      </w:r>
    </w:p>
    <w:p w:rsidR="00D45ED7" w:rsidRPr="00820B40" w:rsidP="00D45ED7" w14:paraId="5C6B598A" w14:textId="77777777">
      <w:pPr>
        <w:rPr>
          <w:rFonts w:ascii="Times New Roman" w:hAnsi="Times New Roman"/>
        </w:rPr>
      </w:pPr>
    </w:p>
    <w:p w:rsidR="00F11A19" w:rsidRPr="00C84C8F" w:rsidP="00C84C8F" w14:paraId="1D56E870" w14:textId="77777777">
      <w:pPr>
        <w:ind w:left="720" w:firstLine="720"/>
        <w:rPr>
          <w:rFonts w:ascii="Arial" w:hAnsi="Arial" w:cs="Arial"/>
        </w:rPr>
      </w:pPr>
      <w:r w:rsidRPr="00C84C8F">
        <w:rPr>
          <w:rFonts w:ascii="Arial" w:hAnsi="Arial" w:cs="Arial"/>
        </w:rPr>
        <w:t>301.6103(c)-1</w:t>
      </w:r>
      <w:r w:rsidRPr="00C84C8F">
        <w:rPr>
          <w:rFonts w:ascii="Arial" w:hAnsi="Arial" w:cs="Arial"/>
        </w:rPr>
        <w:t xml:space="preserve">              </w:t>
      </w:r>
      <w:r w:rsidRPr="00C84C8F" w:rsidR="00081B0F">
        <w:rPr>
          <w:rFonts w:ascii="Arial" w:hAnsi="Arial" w:cs="Arial"/>
        </w:rPr>
        <w:tab/>
      </w:r>
      <w:r w:rsidRPr="00C84C8F" w:rsidR="00081B0F">
        <w:rPr>
          <w:rFonts w:ascii="Arial" w:hAnsi="Arial" w:cs="Arial"/>
        </w:rPr>
        <w:tab/>
      </w:r>
      <w:r w:rsidRPr="00C84C8F" w:rsidR="00081B0F">
        <w:rPr>
          <w:rFonts w:ascii="Arial" w:hAnsi="Arial" w:cs="Arial"/>
        </w:rPr>
        <w:tab/>
      </w:r>
      <w:r w:rsidRPr="00C84C8F" w:rsidR="00814A0F">
        <w:rPr>
          <w:rFonts w:ascii="Arial" w:hAnsi="Arial" w:cs="Arial"/>
        </w:rPr>
        <w:t xml:space="preserve">      </w:t>
      </w:r>
      <w:r w:rsidRPr="00C84C8F" w:rsidR="007E76CD">
        <w:rPr>
          <w:rFonts w:ascii="Arial" w:hAnsi="Arial" w:cs="Arial"/>
        </w:rPr>
        <w:tab/>
      </w:r>
      <w:r w:rsidRPr="00C84C8F" w:rsidR="007E76CD">
        <w:rPr>
          <w:rFonts w:ascii="Arial" w:hAnsi="Arial" w:cs="Arial"/>
        </w:rPr>
        <w:tab/>
      </w:r>
      <w:r w:rsidRPr="00C84C8F" w:rsidR="00081B0F">
        <w:rPr>
          <w:rFonts w:ascii="Arial" w:hAnsi="Arial" w:cs="Arial"/>
        </w:rPr>
        <w:t xml:space="preserve">     </w:t>
      </w:r>
    </w:p>
    <w:p w:rsidR="00814A0F" w:rsidRPr="00C84C8F" w:rsidP="007E76CD" w14:paraId="2A1FDA58" w14:textId="77777777">
      <w:pPr>
        <w:ind w:firstLine="720"/>
        <w:rPr>
          <w:rFonts w:ascii="Arial" w:hAnsi="Arial" w:cs="Arial"/>
        </w:rPr>
      </w:pPr>
      <w:r w:rsidRPr="00C84C8F">
        <w:rPr>
          <w:rFonts w:ascii="Arial" w:hAnsi="Arial" w:cs="Arial"/>
        </w:rPr>
        <w:tab/>
      </w:r>
      <w:r w:rsidRPr="00C84C8F">
        <w:rPr>
          <w:rFonts w:ascii="Arial" w:hAnsi="Arial" w:cs="Arial"/>
        </w:rPr>
        <w:tab/>
        <w:t xml:space="preserve">   </w:t>
      </w:r>
      <w:r w:rsidRPr="00C84C8F">
        <w:rPr>
          <w:rFonts w:ascii="Arial" w:hAnsi="Arial" w:cs="Arial"/>
        </w:rPr>
        <w:tab/>
        <w:t xml:space="preserve">       </w:t>
      </w:r>
      <w:r w:rsidRPr="00C84C8F">
        <w:rPr>
          <w:rFonts w:ascii="Arial" w:hAnsi="Arial" w:cs="Arial"/>
        </w:rPr>
        <w:tab/>
      </w:r>
      <w:r w:rsidRPr="00C84C8F">
        <w:rPr>
          <w:rFonts w:ascii="Arial" w:hAnsi="Arial" w:cs="Arial"/>
        </w:rPr>
        <w:tab/>
        <w:t xml:space="preserve">       </w:t>
      </w:r>
    </w:p>
    <w:p w:rsidR="00F11A19" w:rsidRPr="00C84C8F" w14:paraId="23082AA7" w14:textId="77777777">
      <w:pPr>
        <w:ind w:left="720"/>
        <w:rPr>
          <w:rFonts w:ascii="Arial" w:hAnsi="Arial" w:cs="Arial"/>
        </w:rPr>
      </w:pPr>
      <w:r w:rsidRPr="00C84C8F">
        <w:rPr>
          <w:rFonts w:ascii="Arial" w:hAnsi="Arial" w:cs="Arial"/>
        </w:rPr>
        <w:t>Estimates of the annualized cost to respondents for the hour burdens shown are not available at this time.</w:t>
      </w:r>
    </w:p>
    <w:p w:rsidR="00F11A19" w:rsidRPr="00161C3E" w14:paraId="0B59037D" w14:textId="77777777">
      <w:pPr>
        <w:rPr>
          <w:rFonts w:ascii="Arial" w:hAnsi="Arial" w:cs="Arial"/>
        </w:rPr>
      </w:pPr>
    </w:p>
    <w:p w:rsidR="00F11A19" w:rsidRPr="00161C3E" w14:paraId="70E79C70" w14:textId="77777777">
      <w:pPr>
        <w:pStyle w:val="Level1"/>
        <w:tabs>
          <w:tab w:val="left" w:pos="-1440"/>
          <w:tab w:val="num" w:pos="720"/>
        </w:tabs>
        <w:rPr>
          <w:rFonts w:ascii="Arial" w:hAnsi="Arial" w:cs="Arial"/>
          <w:b/>
        </w:rPr>
      </w:pPr>
      <w:r w:rsidRPr="00161C3E">
        <w:rPr>
          <w:rFonts w:ascii="Arial" w:hAnsi="Arial" w:cs="Arial"/>
          <w:b/>
          <w:u w:val="single"/>
        </w:rPr>
        <w:t>ESTIMATED TOTAL ANNUAL COST BURDEN TO RESPONDENTS</w:t>
      </w:r>
    </w:p>
    <w:p w:rsidR="00F11A19" w:rsidRPr="00161C3E" w14:paraId="00696037" w14:textId="77777777">
      <w:pPr>
        <w:rPr>
          <w:rFonts w:ascii="Arial" w:hAnsi="Arial" w:cs="Arial"/>
        </w:rPr>
      </w:pPr>
    </w:p>
    <w:p w:rsidR="004717D9" w:rsidP="00C84C8F" w14:paraId="4A225DF0" w14:textId="32CA62D1">
      <w:pPr>
        <w:ind w:left="720"/>
        <w:rPr>
          <w:rFonts w:ascii="Arial" w:hAnsi="Arial" w:cs="Arial"/>
        </w:rPr>
      </w:pPr>
      <w:bookmarkStart w:id="3" w:name="_Hlk112923978"/>
      <w:r>
        <w:rPr>
          <w:rFonts w:ascii="Arial" w:hAnsi="Arial" w:cs="Arial"/>
        </w:rPr>
        <w:t>During the public commenting period</w:t>
      </w:r>
      <w:r w:rsidRPr="00C84C8F" w:rsidR="00C84C8F">
        <w:rPr>
          <w:rFonts w:ascii="Arial" w:hAnsi="Arial" w:cs="Arial"/>
        </w:rPr>
        <w:t xml:space="preserve">, </w:t>
      </w:r>
      <w:r w:rsidR="00331278">
        <w:rPr>
          <w:rFonts w:ascii="Arial" w:hAnsi="Arial" w:cs="Arial"/>
        </w:rPr>
        <w:t>IRS</w:t>
      </w:r>
      <w:r w:rsidRPr="00C84C8F" w:rsidR="00C84C8F">
        <w:rPr>
          <w:rFonts w:ascii="Arial" w:hAnsi="Arial" w:cs="Arial"/>
        </w:rPr>
        <w:t xml:space="preserve"> did not receive any responses from taxpayers on this subject.  As a result, </w:t>
      </w:r>
      <w:r w:rsidR="0015589E">
        <w:rPr>
          <w:rFonts w:ascii="Arial" w:hAnsi="Arial" w:cs="Arial"/>
        </w:rPr>
        <w:t xml:space="preserve">IRS </w:t>
      </w:r>
      <w:r w:rsidRPr="00C84C8F" w:rsidR="00C84C8F">
        <w:rPr>
          <w:rFonts w:ascii="Arial" w:hAnsi="Arial" w:cs="Arial"/>
        </w:rPr>
        <w:t xml:space="preserve">estimates </w:t>
      </w:r>
      <w:r w:rsidR="0015589E">
        <w:rPr>
          <w:rFonts w:ascii="Arial" w:hAnsi="Arial" w:cs="Arial"/>
        </w:rPr>
        <w:t>there are no</w:t>
      </w:r>
      <w:r w:rsidRPr="00C84C8F" w:rsidR="00C84C8F">
        <w:rPr>
          <w:rFonts w:ascii="Arial" w:hAnsi="Arial" w:cs="Arial"/>
        </w:rPr>
        <w:t xml:space="preserve"> cost burdens </w:t>
      </w:r>
      <w:r w:rsidR="0015589E">
        <w:rPr>
          <w:rFonts w:ascii="Arial" w:hAnsi="Arial" w:cs="Arial"/>
        </w:rPr>
        <w:t xml:space="preserve">to the public. </w:t>
      </w:r>
    </w:p>
    <w:bookmarkEnd w:id="3"/>
    <w:p w:rsidR="00246C2F" w14:paraId="237AA45E" w14:textId="77777777">
      <w:pPr>
        <w:ind w:left="720"/>
        <w:rPr>
          <w:rFonts w:ascii="Arial" w:hAnsi="Arial" w:cs="Arial"/>
        </w:rPr>
      </w:pPr>
    </w:p>
    <w:p w:rsidR="00843B72" w:rsidRPr="00161C3E" w14:paraId="33007E5E" w14:textId="77777777">
      <w:pPr>
        <w:ind w:left="720"/>
        <w:rPr>
          <w:rFonts w:ascii="Arial" w:hAnsi="Arial" w:cs="Arial"/>
        </w:rPr>
      </w:pPr>
    </w:p>
    <w:p w:rsidR="00F11A19" w:rsidRPr="00161C3E" w:rsidP="004717D9" w14:paraId="34FCBC48" w14:textId="77777777">
      <w:pPr>
        <w:pStyle w:val="Level1"/>
        <w:tabs>
          <w:tab w:val="left" w:pos="-1440"/>
          <w:tab w:val="num" w:pos="720"/>
        </w:tabs>
        <w:rPr>
          <w:rFonts w:ascii="Arial" w:hAnsi="Arial" w:cs="Arial"/>
          <w:b/>
        </w:rPr>
      </w:pPr>
      <w:r w:rsidRPr="00161C3E">
        <w:rPr>
          <w:rFonts w:ascii="Arial" w:hAnsi="Arial" w:cs="Arial"/>
          <w:b/>
          <w:u w:val="single"/>
        </w:rPr>
        <w:t>ESTIMATED ANNUALIZED COST TO THE FEDERAL GOVERNMENT</w:t>
      </w:r>
    </w:p>
    <w:p w:rsidR="00F11A19" w:rsidRPr="00161C3E" w14:paraId="5ECFF1B8" w14:textId="77777777">
      <w:pPr>
        <w:rPr>
          <w:rFonts w:ascii="Arial" w:hAnsi="Arial" w:cs="Arial"/>
        </w:rPr>
      </w:pPr>
    </w:p>
    <w:p w:rsidR="00C84C8F" w:rsidRPr="00331278" w:rsidP="00C84C8F" w14:paraId="6A78F855" w14:textId="77777777">
      <w:pPr>
        <w:ind w:left="720"/>
        <w:rPr>
          <w:rFonts w:ascii="Arial" w:hAnsi="Arial" w:cs="Arial"/>
        </w:rPr>
      </w:pPr>
      <w:bookmarkStart w:id="4" w:name="_Hlk523834409"/>
      <w:r w:rsidRPr="00331278">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C84C8F" w:rsidRPr="00331278" w:rsidP="00C84C8F" w14:paraId="3DDBC293" w14:textId="77777777">
      <w:pPr>
        <w:ind w:left="720"/>
        <w:rPr>
          <w:rFonts w:ascii="Arial" w:hAnsi="Arial" w:cs="Arial"/>
        </w:rPr>
      </w:pPr>
    </w:p>
    <w:p w:rsidR="00C84C8F" w:rsidRPr="00331278" w:rsidP="00C84C8F" w14:paraId="32C4583F" w14:textId="77777777">
      <w:pPr>
        <w:ind w:left="720"/>
        <w:rPr>
          <w:rFonts w:ascii="Arial" w:hAnsi="Arial" w:cs="Arial"/>
        </w:rPr>
      </w:pPr>
      <w:r w:rsidRPr="00331278">
        <w:rPr>
          <w:rFonts w:ascii="Arial" w:hAnsi="Arial" w:cs="Arial"/>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331278">
        <w:rPr>
          <w:rFonts w:ascii="Arial" w:hAnsi="Arial" w:cs="Arial"/>
        </w:rPr>
        <w:t>libraries</w:t>
      </w:r>
      <w:r w:rsidRPr="00331278">
        <w:rPr>
          <w:rFonts w:ascii="Arial" w:hAnsi="Arial" w:cs="Arial"/>
        </w:rPr>
        <w:t xml:space="preserve"> and other outlets. The result is the Government cost estimate per product.</w:t>
      </w:r>
    </w:p>
    <w:p w:rsidR="00C84C8F" w:rsidRPr="00331278" w:rsidP="00C84C8F" w14:paraId="317A305F" w14:textId="77777777">
      <w:pPr>
        <w:ind w:left="720"/>
        <w:rPr>
          <w:rFonts w:ascii="Arial" w:hAnsi="Arial" w:cs="Arial"/>
        </w:rPr>
      </w:pPr>
    </w:p>
    <w:p w:rsidR="00C84C8F" w:rsidRPr="00331278" w:rsidP="00C84C8F" w14:paraId="379E6AEE" w14:textId="77777777">
      <w:pPr>
        <w:ind w:left="720"/>
        <w:rPr>
          <w:rFonts w:ascii="Arial" w:hAnsi="Arial" w:cs="Arial"/>
        </w:rPr>
      </w:pPr>
      <w:r w:rsidRPr="00331278">
        <w:rPr>
          <w:rFonts w:ascii="Arial" w:hAnsi="Arial" w:cs="Arial"/>
        </w:rPr>
        <w:t>The government cost estimate for this collection is summarized in the table below.</w:t>
      </w:r>
    </w:p>
    <w:p w:rsidR="00C84C8F" w:rsidP="00C84C8F" w14:paraId="5378EBB3" w14:textId="77777777">
      <w:pPr>
        <w:ind w:left="720"/>
        <w:rPr>
          <w:rFonts w:ascii="Times New Roman" w:hAnsi="Times New Roman"/>
        </w:rPr>
      </w:pPr>
    </w:p>
    <w:tbl>
      <w:tblPr>
        <w:tblW w:w="8355"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7"/>
        <w:gridCol w:w="1941"/>
        <w:gridCol w:w="293"/>
        <w:gridCol w:w="1763"/>
        <w:gridCol w:w="367"/>
        <w:gridCol w:w="1804"/>
      </w:tblGrid>
      <w:tr w14:paraId="2F096546" w14:textId="77777777" w:rsidTr="00496C82">
        <w:tblPrEx>
          <w:tblW w:w="8355"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7" w:type="dxa"/>
            <w:tcBorders>
              <w:top w:val="single" w:sz="4" w:space="0" w:color="auto"/>
              <w:left w:val="single" w:sz="4" w:space="0" w:color="auto"/>
              <w:bottom w:val="single" w:sz="4" w:space="0" w:color="auto"/>
              <w:right w:val="single" w:sz="4" w:space="0" w:color="auto"/>
            </w:tcBorders>
            <w:vAlign w:val="bottom"/>
            <w:hideMark/>
          </w:tcPr>
          <w:p w:rsidR="00C84C8F" w:rsidP="00F10EBE" w14:paraId="60F7178E" w14:textId="77777777">
            <w:pPr>
              <w:rPr>
                <w:rFonts w:ascii="Arial Narrow" w:hAnsi="Arial Narrow"/>
                <w:b/>
                <w:sz w:val="18"/>
                <w:szCs w:val="18"/>
                <w:u w:val="single"/>
              </w:rPr>
            </w:pPr>
            <w:r>
              <w:rPr>
                <w:rFonts w:ascii="Arial Narrow" w:hAnsi="Arial Narrow"/>
                <w:b/>
                <w:sz w:val="18"/>
                <w:szCs w:val="18"/>
                <w:u w:val="single"/>
              </w:rPr>
              <w:t>Product</w:t>
            </w:r>
          </w:p>
        </w:tc>
        <w:tc>
          <w:tcPr>
            <w:tcW w:w="1941" w:type="dxa"/>
            <w:tcBorders>
              <w:top w:val="single" w:sz="4" w:space="0" w:color="auto"/>
              <w:left w:val="single" w:sz="4" w:space="0" w:color="auto"/>
              <w:bottom w:val="single" w:sz="4" w:space="0" w:color="auto"/>
              <w:right w:val="single" w:sz="4" w:space="0" w:color="auto"/>
            </w:tcBorders>
            <w:vAlign w:val="bottom"/>
            <w:hideMark/>
          </w:tcPr>
          <w:p w:rsidR="00C84C8F" w:rsidP="00F10EBE" w14:paraId="024F8126" w14:textId="77777777">
            <w:pPr>
              <w:rPr>
                <w:rFonts w:ascii="Arial Narrow" w:hAnsi="Arial Narrow"/>
                <w:b/>
                <w:sz w:val="18"/>
                <w:szCs w:val="18"/>
                <w:u w:val="single"/>
              </w:rPr>
            </w:pPr>
            <w:r>
              <w:rPr>
                <w:rFonts w:ascii="Arial Narrow" w:hAnsi="Arial Narrow"/>
                <w:b/>
                <w:sz w:val="18"/>
                <w:szCs w:val="18"/>
                <w:u w:val="single"/>
              </w:rPr>
              <w:t>Aggregate Cost per Product (factor applied)</w:t>
            </w:r>
          </w:p>
        </w:tc>
        <w:tc>
          <w:tcPr>
            <w:tcW w:w="293" w:type="dxa"/>
            <w:tcBorders>
              <w:top w:val="single" w:sz="4" w:space="0" w:color="auto"/>
              <w:left w:val="single" w:sz="4" w:space="0" w:color="auto"/>
              <w:bottom w:val="single" w:sz="4" w:space="0" w:color="auto"/>
              <w:right w:val="single" w:sz="4" w:space="0" w:color="auto"/>
            </w:tcBorders>
          </w:tcPr>
          <w:p w:rsidR="00C84C8F" w:rsidP="00F10EBE" w14:paraId="3F1A4B1F" w14:textId="77777777">
            <w:pPr>
              <w:ind w:left="720"/>
              <w:rPr>
                <w:rFonts w:ascii="Arial Narrow" w:hAnsi="Arial Narrow"/>
                <w:b/>
                <w:sz w:val="18"/>
                <w:szCs w:val="18"/>
                <w:u w:val="single"/>
              </w:rPr>
            </w:pPr>
          </w:p>
        </w:tc>
        <w:tc>
          <w:tcPr>
            <w:tcW w:w="1763" w:type="dxa"/>
            <w:tcBorders>
              <w:top w:val="single" w:sz="4" w:space="0" w:color="auto"/>
              <w:left w:val="single" w:sz="4" w:space="0" w:color="auto"/>
              <w:bottom w:val="single" w:sz="4" w:space="0" w:color="auto"/>
              <w:right w:val="single" w:sz="4" w:space="0" w:color="auto"/>
            </w:tcBorders>
            <w:vAlign w:val="bottom"/>
            <w:hideMark/>
          </w:tcPr>
          <w:p w:rsidR="00C84C8F" w:rsidP="00F10EBE" w14:paraId="6EC0C691" w14:textId="77777777">
            <w:pPr>
              <w:ind w:left="-6"/>
              <w:rPr>
                <w:rFonts w:ascii="Arial Narrow" w:hAnsi="Arial Narrow"/>
                <w:b/>
                <w:sz w:val="18"/>
                <w:szCs w:val="18"/>
                <w:u w:val="single"/>
              </w:rPr>
            </w:pPr>
            <w:r>
              <w:rPr>
                <w:rFonts w:ascii="Arial Narrow" w:hAnsi="Arial Narrow"/>
                <w:b/>
                <w:sz w:val="18"/>
                <w:szCs w:val="18"/>
                <w:u w:val="single"/>
              </w:rPr>
              <w:t>Printing and Distribution</w:t>
            </w:r>
          </w:p>
        </w:tc>
        <w:tc>
          <w:tcPr>
            <w:tcW w:w="367" w:type="dxa"/>
            <w:tcBorders>
              <w:top w:val="single" w:sz="4" w:space="0" w:color="auto"/>
              <w:left w:val="single" w:sz="4" w:space="0" w:color="auto"/>
              <w:bottom w:val="single" w:sz="4" w:space="0" w:color="auto"/>
              <w:right w:val="single" w:sz="4" w:space="0" w:color="auto"/>
            </w:tcBorders>
          </w:tcPr>
          <w:p w:rsidR="00C84C8F" w:rsidP="00F10EBE" w14:paraId="748EA581" w14:textId="77777777">
            <w:pPr>
              <w:ind w:left="720"/>
              <w:rPr>
                <w:rFonts w:ascii="Arial Narrow" w:hAnsi="Arial Narrow"/>
                <w:b/>
                <w:sz w:val="18"/>
                <w:szCs w:val="18"/>
                <w:u w:val="single"/>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C84C8F" w:rsidP="00F10EBE" w14:paraId="1F703762" w14:textId="77777777">
            <w:pPr>
              <w:rPr>
                <w:rFonts w:ascii="Arial Narrow" w:hAnsi="Arial Narrow"/>
                <w:b/>
                <w:sz w:val="18"/>
                <w:szCs w:val="18"/>
                <w:u w:val="single"/>
              </w:rPr>
            </w:pPr>
            <w:r>
              <w:rPr>
                <w:rFonts w:ascii="Arial Narrow" w:hAnsi="Arial Narrow"/>
                <w:b/>
                <w:sz w:val="18"/>
                <w:szCs w:val="18"/>
                <w:u w:val="single"/>
              </w:rPr>
              <w:t>Government Cost Estimate per Product</w:t>
            </w:r>
          </w:p>
        </w:tc>
      </w:tr>
      <w:tr w14:paraId="60B97161" w14:textId="77777777" w:rsidTr="00496C82">
        <w:tblPrEx>
          <w:tblW w:w="8355" w:type="dxa"/>
          <w:tblInd w:w="1004" w:type="dxa"/>
          <w:tblLook w:val="04A0"/>
        </w:tblPrEx>
        <w:tc>
          <w:tcPr>
            <w:tcW w:w="2187" w:type="dxa"/>
            <w:tcBorders>
              <w:top w:val="single" w:sz="4" w:space="0" w:color="auto"/>
              <w:left w:val="single" w:sz="4" w:space="0" w:color="auto"/>
              <w:bottom w:val="single" w:sz="4" w:space="0" w:color="auto"/>
              <w:right w:val="single" w:sz="4" w:space="0" w:color="auto"/>
            </w:tcBorders>
            <w:vAlign w:val="bottom"/>
          </w:tcPr>
          <w:p w:rsidR="003228F6" w:rsidP="00F10EBE" w14:paraId="310478A8" w14:textId="19AB6CD4">
            <w:pPr>
              <w:rPr>
                <w:rFonts w:ascii="Arial Narrow" w:hAnsi="Arial Narrow"/>
                <w:sz w:val="18"/>
                <w:szCs w:val="18"/>
              </w:rPr>
            </w:pPr>
            <w:r>
              <w:rPr>
                <w:rFonts w:ascii="Arial Narrow" w:hAnsi="Arial Narrow"/>
                <w:sz w:val="18"/>
                <w:szCs w:val="18"/>
              </w:rPr>
              <w:t>4506-T</w:t>
            </w:r>
          </w:p>
        </w:tc>
        <w:tc>
          <w:tcPr>
            <w:tcW w:w="1941" w:type="dxa"/>
            <w:tcBorders>
              <w:top w:val="single" w:sz="4" w:space="0" w:color="auto"/>
              <w:left w:val="single" w:sz="4" w:space="0" w:color="auto"/>
              <w:bottom w:val="single" w:sz="4" w:space="0" w:color="auto"/>
              <w:right w:val="single" w:sz="4" w:space="0" w:color="auto"/>
            </w:tcBorders>
            <w:vAlign w:val="bottom"/>
          </w:tcPr>
          <w:p w:rsidR="003228F6" w:rsidP="003228F6" w14:paraId="1395821A" w14:textId="64A9BF60">
            <w:pPr>
              <w:rPr>
                <w:rFonts w:ascii="Arial Narrow" w:hAnsi="Arial Narrow"/>
                <w:sz w:val="18"/>
                <w:szCs w:val="18"/>
              </w:rPr>
            </w:pPr>
            <w:r>
              <w:rPr>
                <w:rFonts w:ascii="Arial Narrow" w:hAnsi="Arial Narrow"/>
                <w:sz w:val="18"/>
                <w:szCs w:val="18"/>
              </w:rPr>
              <w:t xml:space="preserve">            $     17,560</w:t>
            </w:r>
          </w:p>
        </w:tc>
        <w:tc>
          <w:tcPr>
            <w:tcW w:w="293" w:type="dxa"/>
            <w:tcBorders>
              <w:top w:val="single" w:sz="4" w:space="0" w:color="auto"/>
              <w:left w:val="single" w:sz="4" w:space="0" w:color="auto"/>
              <w:bottom w:val="single" w:sz="4" w:space="0" w:color="auto"/>
              <w:right w:val="single" w:sz="4" w:space="0" w:color="auto"/>
            </w:tcBorders>
          </w:tcPr>
          <w:p w:rsidR="003228F6" w:rsidP="00F10EBE" w14:paraId="69ACD458" w14:textId="77777777">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tcPr>
          <w:p w:rsidR="003228F6" w:rsidP="00F10EBE" w14:paraId="265B16F3" w14:textId="084703FE">
            <w:pPr>
              <w:ind w:left="-6"/>
              <w:jc w:val="center"/>
              <w:rPr>
                <w:rFonts w:ascii="Arial Narrow" w:hAnsi="Arial Narrow"/>
                <w:sz w:val="18"/>
                <w:szCs w:val="18"/>
              </w:rPr>
            </w:pPr>
            <w:r>
              <w:rPr>
                <w:rFonts w:ascii="Arial Narrow" w:hAnsi="Arial Narrow"/>
                <w:sz w:val="18"/>
                <w:szCs w:val="18"/>
              </w:rPr>
              <w:t>$0</w:t>
            </w:r>
          </w:p>
        </w:tc>
        <w:tc>
          <w:tcPr>
            <w:tcW w:w="367" w:type="dxa"/>
            <w:tcBorders>
              <w:top w:val="single" w:sz="4" w:space="0" w:color="auto"/>
              <w:left w:val="single" w:sz="4" w:space="0" w:color="auto"/>
              <w:bottom w:val="single" w:sz="4" w:space="0" w:color="auto"/>
              <w:right w:val="single" w:sz="4" w:space="0" w:color="auto"/>
            </w:tcBorders>
          </w:tcPr>
          <w:p w:rsidR="003228F6" w:rsidP="00F10EBE" w14:paraId="0F8C4019" w14:textId="77777777">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tcPr>
          <w:p w:rsidR="003228F6" w:rsidP="00F10EBE" w14:paraId="1283AE11" w14:textId="34B8DC97">
            <w:pPr>
              <w:rPr>
                <w:rFonts w:ascii="Arial Narrow" w:hAnsi="Arial Narrow"/>
                <w:sz w:val="18"/>
                <w:szCs w:val="18"/>
              </w:rPr>
            </w:pPr>
            <w:r>
              <w:rPr>
                <w:rFonts w:ascii="Arial Narrow" w:hAnsi="Arial Narrow"/>
                <w:sz w:val="18"/>
                <w:szCs w:val="18"/>
              </w:rPr>
              <w:t>$       17,560</w:t>
            </w:r>
          </w:p>
        </w:tc>
      </w:tr>
      <w:tr w14:paraId="7DA3A97A" w14:textId="77777777" w:rsidTr="00496C82">
        <w:tblPrEx>
          <w:tblW w:w="8355" w:type="dxa"/>
          <w:tblInd w:w="1004" w:type="dxa"/>
          <w:tblLook w:val="04A0"/>
        </w:tblPrEx>
        <w:tc>
          <w:tcPr>
            <w:tcW w:w="2187" w:type="dxa"/>
            <w:tcBorders>
              <w:top w:val="single" w:sz="4" w:space="0" w:color="auto"/>
              <w:left w:val="single" w:sz="4" w:space="0" w:color="auto"/>
              <w:bottom w:val="single" w:sz="4" w:space="0" w:color="auto"/>
              <w:right w:val="single" w:sz="4" w:space="0" w:color="auto"/>
            </w:tcBorders>
            <w:vAlign w:val="bottom"/>
            <w:hideMark/>
          </w:tcPr>
          <w:p w:rsidR="00C84C8F" w:rsidP="00F10EBE" w14:paraId="167EEA86" w14:textId="77777777">
            <w:pPr>
              <w:rPr>
                <w:rFonts w:ascii="Arial Narrow" w:hAnsi="Arial Narrow"/>
                <w:sz w:val="18"/>
                <w:szCs w:val="18"/>
              </w:rPr>
            </w:pPr>
            <w:r>
              <w:rPr>
                <w:rFonts w:ascii="Arial Narrow" w:hAnsi="Arial Narrow"/>
                <w:sz w:val="18"/>
                <w:szCs w:val="18"/>
              </w:rPr>
              <w:t>4506T-EZ</w:t>
            </w:r>
          </w:p>
        </w:tc>
        <w:tc>
          <w:tcPr>
            <w:tcW w:w="1941" w:type="dxa"/>
            <w:tcBorders>
              <w:top w:val="single" w:sz="4" w:space="0" w:color="auto"/>
              <w:left w:val="single" w:sz="4" w:space="0" w:color="auto"/>
              <w:bottom w:val="single" w:sz="4" w:space="0" w:color="auto"/>
              <w:right w:val="single" w:sz="4" w:space="0" w:color="auto"/>
            </w:tcBorders>
            <w:vAlign w:val="bottom"/>
            <w:hideMark/>
          </w:tcPr>
          <w:p w:rsidR="00C84C8F" w:rsidP="00F10EBE" w14:paraId="1DF7E415" w14:textId="73310CB8">
            <w:pPr>
              <w:jc w:val="center"/>
              <w:rPr>
                <w:rFonts w:ascii="Arial Narrow" w:hAnsi="Arial Narrow"/>
                <w:sz w:val="18"/>
                <w:szCs w:val="18"/>
              </w:rPr>
            </w:pPr>
            <w:r>
              <w:rPr>
                <w:rFonts w:ascii="Arial Narrow" w:hAnsi="Arial Narrow"/>
                <w:sz w:val="18"/>
                <w:szCs w:val="18"/>
              </w:rPr>
              <w:t xml:space="preserve">$      </w:t>
            </w:r>
            <w:r w:rsidR="003228F6">
              <w:rPr>
                <w:rFonts w:ascii="Arial Narrow" w:hAnsi="Arial Narrow"/>
                <w:sz w:val="18"/>
                <w:szCs w:val="18"/>
              </w:rPr>
              <w:t>20,487</w:t>
            </w:r>
          </w:p>
        </w:tc>
        <w:tc>
          <w:tcPr>
            <w:tcW w:w="293" w:type="dxa"/>
            <w:tcBorders>
              <w:top w:val="single" w:sz="4" w:space="0" w:color="auto"/>
              <w:left w:val="single" w:sz="4" w:space="0" w:color="auto"/>
              <w:bottom w:val="single" w:sz="4" w:space="0" w:color="auto"/>
              <w:right w:val="single" w:sz="4" w:space="0" w:color="auto"/>
            </w:tcBorders>
          </w:tcPr>
          <w:p w:rsidR="00C84C8F" w:rsidP="00F10EBE" w14:paraId="49F5C575" w14:textId="77777777">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hideMark/>
          </w:tcPr>
          <w:p w:rsidR="00C84C8F" w:rsidP="00F10EBE" w14:paraId="74A4EC72" w14:textId="77777777">
            <w:pPr>
              <w:ind w:left="-6"/>
              <w:jc w:val="cente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0</w:t>
            </w:r>
          </w:p>
        </w:tc>
        <w:tc>
          <w:tcPr>
            <w:tcW w:w="367" w:type="dxa"/>
            <w:tcBorders>
              <w:top w:val="single" w:sz="4" w:space="0" w:color="auto"/>
              <w:left w:val="single" w:sz="4" w:space="0" w:color="auto"/>
              <w:bottom w:val="single" w:sz="4" w:space="0" w:color="auto"/>
              <w:right w:val="single" w:sz="4" w:space="0" w:color="auto"/>
            </w:tcBorders>
          </w:tcPr>
          <w:p w:rsidR="00C84C8F" w:rsidP="00F10EBE" w14:paraId="760FD489" w14:textId="77777777">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C84C8F" w:rsidP="00F10EBE" w14:paraId="5859872D" w14:textId="2F3A3FCA">
            <w:pPr>
              <w:rPr>
                <w:rFonts w:ascii="Arial Narrow" w:hAnsi="Arial Narrow"/>
                <w:sz w:val="18"/>
                <w:szCs w:val="18"/>
              </w:rPr>
            </w:pPr>
            <w:r>
              <w:rPr>
                <w:rFonts w:ascii="Arial Narrow" w:hAnsi="Arial Narrow"/>
                <w:sz w:val="18"/>
                <w:szCs w:val="18"/>
              </w:rPr>
              <w:t xml:space="preserve">$       </w:t>
            </w:r>
            <w:r w:rsidR="003228F6">
              <w:rPr>
                <w:rFonts w:ascii="Arial Narrow" w:hAnsi="Arial Narrow"/>
                <w:sz w:val="18"/>
                <w:szCs w:val="18"/>
              </w:rPr>
              <w:t>20,487</w:t>
            </w:r>
          </w:p>
        </w:tc>
      </w:tr>
      <w:tr w14:paraId="0FF00D97" w14:textId="77777777" w:rsidTr="00496C82">
        <w:tblPrEx>
          <w:tblW w:w="8355" w:type="dxa"/>
          <w:tblInd w:w="1004" w:type="dxa"/>
          <w:tblLook w:val="04A0"/>
        </w:tblPrEx>
        <w:tc>
          <w:tcPr>
            <w:tcW w:w="2187" w:type="dxa"/>
            <w:tcBorders>
              <w:top w:val="single" w:sz="4" w:space="0" w:color="auto"/>
              <w:left w:val="single" w:sz="4" w:space="0" w:color="auto"/>
              <w:bottom w:val="single" w:sz="4" w:space="0" w:color="auto"/>
              <w:right w:val="single" w:sz="4" w:space="0" w:color="auto"/>
            </w:tcBorders>
            <w:vAlign w:val="bottom"/>
            <w:hideMark/>
          </w:tcPr>
          <w:p w:rsidR="00C84C8F" w:rsidP="00F10EBE" w14:paraId="0AA9AF40" w14:textId="77777777">
            <w:pPr>
              <w:rPr>
                <w:rFonts w:ascii="Arial Narrow" w:hAnsi="Arial Narrow"/>
                <w:sz w:val="18"/>
                <w:szCs w:val="18"/>
              </w:rPr>
            </w:pPr>
            <w:r>
              <w:rPr>
                <w:rFonts w:ascii="Arial Narrow" w:hAnsi="Arial Narrow"/>
                <w:sz w:val="18"/>
                <w:szCs w:val="18"/>
              </w:rPr>
              <w:t>4506T-EZ (SP)</w:t>
            </w:r>
          </w:p>
        </w:tc>
        <w:tc>
          <w:tcPr>
            <w:tcW w:w="1941" w:type="dxa"/>
            <w:tcBorders>
              <w:top w:val="single" w:sz="4" w:space="0" w:color="auto"/>
              <w:left w:val="single" w:sz="4" w:space="0" w:color="auto"/>
              <w:bottom w:val="single" w:sz="4" w:space="0" w:color="auto"/>
              <w:right w:val="single" w:sz="4" w:space="0" w:color="auto"/>
            </w:tcBorders>
            <w:vAlign w:val="bottom"/>
            <w:hideMark/>
          </w:tcPr>
          <w:p w:rsidR="00C84C8F" w:rsidP="00F10EBE" w14:paraId="2AB4DC87" w14:textId="5DA6976F">
            <w:pPr>
              <w:jc w:val="center"/>
              <w:rPr>
                <w:rFonts w:ascii="Arial Narrow" w:hAnsi="Arial Narrow"/>
                <w:sz w:val="18"/>
                <w:szCs w:val="18"/>
              </w:rPr>
            </w:pPr>
            <w:r>
              <w:rPr>
                <w:rFonts w:ascii="Arial Narrow" w:hAnsi="Arial Narrow"/>
                <w:sz w:val="18"/>
                <w:szCs w:val="18"/>
              </w:rPr>
              <w:t xml:space="preserve">$       </w:t>
            </w:r>
            <w:r w:rsidR="003228F6">
              <w:rPr>
                <w:rFonts w:ascii="Arial Narrow" w:hAnsi="Arial Narrow"/>
                <w:sz w:val="18"/>
                <w:szCs w:val="18"/>
              </w:rPr>
              <w:t>17,560</w:t>
            </w:r>
          </w:p>
        </w:tc>
        <w:tc>
          <w:tcPr>
            <w:tcW w:w="293" w:type="dxa"/>
            <w:tcBorders>
              <w:top w:val="single" w:sz="4" w:space="0" w:color="auto"/>
              <w:left w:val="single" w:sz="4" w:space="0" w:color="auto"/>
              <w:bottom w:val="single" w:sz="4" w:space="0" w:color="auto"/>
              <w:right w:val="single" w:sz="4" w:space="0" w:color="auto"/>
            </w:tcBorders>
          </w:tcPr>
          <w:p w:rsidR="00C84C8F" w:rsidP="00F10EBE" w14:paraId="777CFC4F" w14:textId="77777777">
            <w:pPr>
              <w:ind w:left="720"/>
              <w:rPr>
                <w:rFonts w:ascii="Arial Narrow" w:hAnsi="Arial Narrow"/>
                <w:sz w:val="18"/>
                <w:szCs w:val="18"/>
              </w:rPr>
            </w:pPr>
          </w:p>
        </w:tc>
        <w:tc>
          <w:tcPr>
            <w:tcW w:w="1763" w:type="dxa"/>
            <w:tcBorders>
              <w:top w:val="single" w:sz="4" w:space="0" w:color="auto"/>
              <w:left w:val="single" w:sz="4" w:space="0" w:color="auto"/>
              <w:bottom w:val="single" w:sz="4" w:space="0" w:color="auto"/>
              <w:right w:val="single" w:sz="4" w:space="0" w:color="auto"/>
            </w:tcBorders>
            <w:hideMark/>
          </w:tcPr>
          <w:p w:rsidR="00C84C8F" w:rsidP="00F10EBE" w14:paraId="10E857AA" w14:textId="77777777">
            <w:pPr>
              <w:ind w:left="-6"/>
              <w:jc w:val="center"/>
              <w:rPr>
                <w:rFonts w:ascii="Arial Narrow" w:hAnsi="Arial Narrow"/>
                <w:sz w:val="18"/>
                <w:szCs w:val="18"/>
              </w:rPr>
            </w:pPr>
            <w:r>
              <w:rPr>
                <w:rFonts w:ascii="Arial Narrow" w:hAnsi="Arial Narrow"/>
                <w:sz w:val="18"/>
                <w:szCs w:val="18"/>
              </w:rPr>
              <w:t xml:space="preserve">$ </w:t>
            </w:r>
            <w:r w:rsidR="00E47B16">
              <w:rPr>
                <w:rFonts w:ascii="Arial Narrow" w:hAnsi="Arial Narrow"/>
                <w:sz w:val="18"/>
                <w:szCs w:val="18"/>
              </w:rPr>
              <w:t>0</w:t>
            </w:r>
            <w:r>
              <w:rPr>
                <w:rFonts w:ascii="Arial Narrow" w:hAnsi="Arial Narrow"/>
                <w:sz w:val="18"/>
                <w:szCs w:val="18"/>
              </w:rPr>
              <w:t xml:space="preserve"> </w:t>
            </w:r>
          </w:p>
        </w:tc>
        <w:tc>
          <w:tcPr>
            <w:tcW w:w="367" w:type="dxa"/>
            <w:tcBorders>
              <w:top w:val="single" w:sz="4" w:space="0" w:color="auto"/>
              <w:left w:val="single" w:sz="4" w:space="0" w:color="auto"/>
              <w:bottom w:val="single" w:sz="4" w:space="0" w:color="auto"/>
              <w:right w:val="single" w:sz="4" w:space="0" w:color="auto"/>
            </w:tcBorders>
          </w:tcPr>
          <w:p w:rsidR="00C84C8F" w:rsidP="00F10EBE" w14:paraId="3C77DD10" w14:textId="77777777">
            <w:pPr>
              <w:ind w:left="720"/>
              <w:rPr>
                <w:rFonts w:ascii="Arial Narrow" w:hAnsi="Arial Narrow"/>
                <w:sz w:val="18"/>
                <w:szCs w:val="18"/>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C84C8F" w:rsidP="00F10EBE" w14:paraId="5D689384" w14:textId="7FE1CA3C">
            <w:pPr>
              <w:rPr>
                <w:rFonts w:ascii="Arial Narrow" w:hAnsi="Arial Narrow"/>
                <w:sz w:val="18"/>
                <w:szCs w:val="18"/>
              </w:rPr>
            </w:pPr>
            <w:r>
              <w:rPr>
                <w:rFonts w:ascii="Arial Narrow" w:hAnsi="Arial Narrow"/>
                <w:sz w:val="18"/>
                <w:szCs w:val="18"/>
              </w:rPr>
              <w:t xml:space="preserve">$       </w:t>
            </w:r>
            <w:r w:rsidR="003228F6">
              <w:rPr>
                <w:rFonts w:ascii="Arial Narrow" w:hAnsi="Arial Narrow"/>
                <w:sz w:val="18"/>
                <w:szCs w:val="18"/>
              </w:rPr>
              <w:t>17,560</w:t>
            </w:r>
          </w:p>
        </w:tc>
      </w:tr>
      <w:tr w14:paraId="67C2C622" w14:textId="77777777" w:rsidTr="00496C82">
        <w:tblPrEx>
          <w:tblW w:w="8355" w:type="dxa"/>
          <w:tblInd w:w="1004" w:type="dxa"/>
          <w:tblLook w:val="04A0"/>
        </w:tblPrEx>
        <w:tc>
          <w:tcPr>
            <w:tcW w:w="2187" w:type="dxa"/>
            <w:tcBorders>
              <w:top w:val="single" w:sz="4" w:space="0" w:color="auto"/>
              <w:left w:val="single" w:sz="4" w:space="0" w:color="auto"/>
              <w:bottom w:val="single" w:sz="4" w:space="0" w:color="auto"/>
              <w:right w:val="single" w:sz="4" w:space="0" w:color="auto"/>
            </w:tcBorders>
            <w:hideMark/>
          </w:tcPr>
          <w:p w:rsidR="00C84C8F" w:rsidP="00F10EBE" w14:paraId="07461D25" w14:textId="77777777">
            <w:pPr>
              <w:rPr>
                <w:rFonts w:ascii="Arial Narrow" w:hAnsi="Arial Narrow"/>
                <w:b/>
                <w:sz w:val="18"/>
                <w:szCs w:val="18"/>
              </w:rPr>
            </w:pPr>
            <w:r>
              <w:rPr>
                <w:rFonts w:ascii="Arial Narrow" w:hAnsi="Arial Narrow"/>
                <w:b/>
                <w:sz w:val="18"/>
                <w:szCs w:val="18"/>
              </w:rPr>
              <w:t>Grand Total</w:t>
            </w:r>
          </w:p>
        </w:tc>
        <w:tc>
          <w:tcPr>
            <w:tcW w:w="1941" w:type="dxa"/>
            <w:tcBorders>
              <w:top w:val="single" w:sz="4" w:space="0" w:color="auto"/>
              <w:left w:val="single" w:sz="4" w:space="0" w:color="auto"/>
              <w:bottom w:val="single" w:sz="4" w:space="0" w:color="auto"/>
              <w:right w:val="single" w:sz="4" w:space="0" w:color="auto"/>
            </w:tcBorders>
            <w:hideMark/>
          </w:tcPr>
          <w:p w:rsidR="00C84C8F" w:rsidRPr="003228F6" w:rsidP="003228F6" w14:paraId="27D8CC44" w14:textId="0B236C93">
            <w:pPr>
              <w:ind w:left="-24"/>
              <w:rPr>
                <w:rFonts w:ascii="Arial Narrow" w:hAnsi="Arial Narrow"/>
                <w:b/>
                <w:sz w:val="18"/>
                <w:szCs w:val="18"/>
              </w:rPr>
            </w:pPr>
            <w:r w:rsidRPr="003228F6">
              <w:rPr>
                <w:rFonts w:ascii="Arial Narrow" w:hAnsi="Arial Narrow"/>
                <w:bCs/>
                <w:sz w:val="18"/>
                <w:szCs w:val="18"/>
              </w:rPr>
              <w:t xml:space="preserve">  </w:t>
            </w:r>
            <w:r>
              <w:rPr>
                <w:rFonts w:ascii="Arial Narrow" w:hAnsi="Arial Narrow"/>
                <w:bCs/>
                <w:sz w:val="18"/>
                <w:szCs w:val="18"/>
              </w:rPr>
              <w:t xml:space="preserve">       </w:t>
            </w:r>
            <w:r w:rsidRPr="003228F6">
              <w:rPr>
                <w:rFonts w:ascii="Arial Narrow" w:hAnsi="Arial Narrow"/>
                <w:bCs/>
                <w:sz w:val="18"/>
                <w:szCs w:val="18"/>
              </w:rPr>
              <w:t xml:space="preserve">  </w:t>
            </w:r>
            <w:r w:rsidRPr="003228F6">
              <w:rPr>
                <w:rFonts w:ascii="Arial Narrow" w:hAnsi="Arial Narrow"/>
                <w:b/>
                <w:sz w:val="18"/>
                <w:szCs w:val="18"/>
              </w:rPr>
              <w:t>$       55,607</w:t>
            </w:r>
          </w:p>
        </w:tc>
        <w:tc>
          <w:tcPr>
            <w:tcW w:w="293" w:type="dxa"/>
            <w:tcBorders>
              <w:top w:val="single" w:sz="4" w:space="0" w:color="auto"/>
              <w:left w:val="single" w:sz="4" w:space="0" w:color="auto"/>
              <w:bottom w:val="single" w:sz="4" w:space="0" w:color="auto"/>
              <w:right w:val="single" w:sz="4" w:space="0" w:color="auto"/>
            </w:tcBorders>
          </w:tcPr>
          <w:p w:rsidR="00C84C8F" w:rsidP="00F10EBE" w14:paraId="43210C8B" w14:textId="77777777">
            <w:pPr>
              <w:ind w:left="720"/>
              <w:rPr>
                <w:rFonts w:ascii="Arial Narrow" w:hAnsi="Arial Narrow"/>
                <w:b/>
                <w:sz w:val="18"/>
                <w:szCs w:val="18"/>
              </w:rPr>
            </w:pPr>
          </w:p>
        </w:tc>
        <w:tc>
          <w:tcPr>
            <w:tcW w:w="1763" w:type="dxa"/>
            <w:tcBorders>
              <w:top w:val="single" w:sz="4" w:space="0" w:color="auto"/>
              <w:left w:val="single" w:sz="4" w:space="0" w:color="auto"/>
              <w:bottom w:val="single" w:sz="4" w:space="0" w:color="auto"/>
              <w:right w:val="single" w:sz="4" w:space="0" w:color="auto"/>
            </w:tcBorders>
          </w:tcPr>
          <w:p w:rsidR="00C84C8F" w:rsidP="00F10EBE" w14:paraId="65EB010B" w14:textId="77777777">
            <w:pPr>
              <w:ind w:left="-6"/>
              <w:rPr>
                <w:rFonts w:ascii="Arial Narrow" w:hAnsi="Arial Narrow"/>
                <w:b/>
                <w:sz w:val="18"/>
                <w:szCs w:val="18"/>
              </w:rPr>
            </w:pPr>
          </w:p>
        </w:tc>
        <w:tc>
          <w:tcPr>
            <w:tcW w:w="367" w:type="dxa"/>
            <w:tcBorders>
              <w:top w:val="single" w:sz="4" w:space="0" w:color="auto"/>
              <w:left w:val="single" w:sz="4" w:space="0" w:color="auto"/>
              <w:bottom w:val="single" w:sz="4" w:space="0" w:color="auto"/>
              <w:right w:val="single" w:sz="4" w:space="0" w:color="auto"/>
            </w:tcBorders>
          </w:tcPr>
          <w:p w:rsidR="00C84C8F" w:rsidP="00F10EBE" w14:paraId="0393E6F4" w14:textId="77777777">
            <w:pPr>
              <w:ind w:left="720"/>
              <w:rPr>
                <w:rFonts w:ascii="Arial Narrow" w:hAnsi="Arial Narrow"/>
                <w:b/>
                <w:sz w:val="18"/>
                <w:szCs w:val="18"/>
              </w:rPr>
            </w:pPr>
          </w:p>
        </w:tc>
        <w:tc>
          <w:tcPr>
            <w:tcW w:w="1804" w:type="dxa"/>
            <w:tcBorders>
              <w:top w:val="single" w:sz="4" w:space="0" w:color="auto"/>
              <w:left w:val="single" w:sz="4" w:space="0" w:color="auto"/>
              <w:bottom w:val="single" w:sz="4" w:space="0" w:color="auto"/>
              <w:right w:val="single" w:sz="4" w:space="0" w:color="auto"/>
            </w:tcBorders>
            <w:hideMark/>
          </w:tcPr>
          <w:p w:rsidR="00C84C8F" w:rsidRPr="00802DBC" w:rsidP="00F10EBE" w14:paraId="5C0FDDF4" w14:textId="4F0573E9">
            <w:pPr>
              <w:rPr>
                <w:rFonts w:ascii="Arial Narrow" w:hAnsi="Arial Narrow"/>
                <w:b/>
                <w:sz w:val="18"/>
                <w:szCs w:val="18"/>
              </w:rPr>
            </w:pPr>
            <w:r w:rsidRPr="00802DBC">
              <w:rPr>
                <w:b/>
              </w:rPr>
              <w:fldChar w:fldCharType="begin"/>
            </w:r>
            <w:r w:rsidRPr="00802DBC">
              <w:rPr>
                <w:rFonts w:ascii="Arial Narrow" w:hAnsi="Arial Narrow"/>
                <w:b/>
                <w:sz w:val="18"/>
                <w:szCs w:val="18"/>
              </w:rPr>
              <w:instrText xml:space="preserve"> =SUM(ABOVE) </w:instrText>
            </w:r>
            <w:r w:rsidRPr="00802DBC">
              <w:rPr>
                <w:b/>
              </w:rPr>
              <w:fldChar w:fldCharType="separate"/>
            </w:r>
            <w:r w:rsidRPr="00802DBC">
              <w:rPr>
                <w:rFonts w:ascii="Arial Narrow" w:hAnsi="Arial Narrow"/>
                <w:b/>
                <w:noProof/>
                <w:sz w:val="18"/>
                <w:szCs w:val="18"/>
              </w:rPr>
              <w:t>$</w:t>
            </w:r>
            <w:r w:rsidRPr="00802DBC">
              <w:rPr>
                <w:b/>
              </w:rPr>
              <w:fldChar w:fldCharType="end"/>
            </w:r>
            <w:r w:rsidRPr="00802DBC">
              <w:rPr>
                <w:b/>
              </w:rPr>
              <w:t xml:space="preserve">  </w:t>
            </w:r>
            <w:r w:rsidR="003228F6">
              <w:rPr>
                <w:rFonts w:ascii="Arial Narrow" w:hAnsi="Arial Narrow" w:cs="Arial"/>
                <w:b/>
                <w:sz w:val="18"/>
                <w:szCs w:val="18"/>
              </w:rPr>
              <w:t>55,607</w:t>
            </w:r>
          </w:p>
        </w:tc>
      </w:tr>
      <w:tr w14:paraId="1E77463A" w14:textId="77777777" w:rsidTr="00496C82">
        <w:tblPrEx>
          <w:tblW w:w="8355" w:type="dxa"/>
          <w:tblInd w:w="1004" w:type="dxa"/>
          <w:tblLook w:val="04A0"/>
        </w:tblPrEx>
        <w:tc>
          <w:tcPr>
            <w:tcW w:w="8355" w:type="dxa"/>
            <w:gridSpan w:val="6"/>
            <w:tcBorders>
              <w:top w:val="single" w:sz="4" w:space="0" w:color="auto"/>
              <w:left w:val="single" w:sz="4" w:space="0" w:color="auto"/>
              <w:bottom w:val="single" w:sz="4" w:space="0" w:color="auto"/>
              <w:right w:val="single" w:sz="4" w:space="0" w:color="auto"/>
            </w:tcBorders>
            <w:hideMark/>
          </w:tcPr>
          <w:p w:rsidR="00C84C8F" w:rsidP="00F10EBE" w14:paraId="36380727" w14:textId="67C483BC">
            <w:pPr>
              <w:ind w:left="720"/>
              <w:rPr>
                <w:rFonts w:ascii="Arial Narrow" w:hAnsi="Arial Narrow"/>
                <w:sz w:val="18"/>
                <w:szCs w:val="18"/>
              </w:rPr>
            </w:pPr>
            <w:r>
              <w:rPr>
                <w:rFonts w:ascii="Arial Narrow" w:hAnsi="Arial Narrow"/>
                <w:sz w:val="18"/>
                <w:szCs w:val="18"/>
              </w:rPr>
              <w:t>Table costs are based on 20</w:t>
            </w:r>
            <w:r w:rsidR="0015589E">
              <w:rPr>
                <w:rFonts w:ascii="Arial Narrow" w:hAnsi="Arial Narrow"/>
                <w:sz w:val="18"/>
                <w:szCs w:val="18"/>
              </w:rPr>
              <w:t>21</w:t>
            </w:r>
            <w:r>
              <w:rPr>
                <w:rFonts w:ascii="Arial Narrow" w:hAnsi="Arial Narrow"/>
                <w:sz w:val="18"/>
                <w:szCs w:val="18"/>
              </w:rPr>
              <w:t xml:space="preserve"> actuals obtained from IRS Chief Financial </w:t>
            </w:r>
            <w:r>
              <w:rPr>
                <w:rFonts w:ascii="Arial Narrow" w:hAnsi="Arial Narrow"/>
                <w:sz w:val="18"/>
                <w:szCs w:val="18"/>
              </w:rPr>
              <w:t>Office</w:t>
            </w:r>
            <w:r>
              <w:rPr>
                <w:rFonts w:ascii="Arial Narrow" w:hAnsi="Arial Narrow"/>
                <w:sz w:val="18"/>
                <w:szCs w:val="18"/>
              </w:rPr>
              <w:t xml:space="preserve"> and Media and Publications</w:t>
            </w:r>
          </w:p>
        </w:tc>
      </w:tr>
      <w:tr w14:paraId="53D0CDFF" w14:textId="77777777" w:rsidTr="00496C82">
        <w:tblPrEx>
          <w:tblW w:w="8355" w:type="dxa"/>
          <w:tblInd w:w="1004" w:type="dxa"/>
          <w:tblLook w:val="04A0"/>
        </w:tblPrEx>
        <w:tc>
          <w:tcPr>
            <w:tcW w:w="8355" w:type="dxa"/>
            <w:gridSpan w:val="6"/>
            <w:tcBorders>
              <w:top w:val="single" w:sz="4" w:space="0" w:color="auto"/>
              <w:left w:val="single" w:sz="4" w:space="0" w:color="auto"/>
              <w:bottom w:val="single" w:sz="4" w:space="0" w:color="auto"/>
              <w:right w:val="single" w:sz="4" w:space="0" w:color="auto"/>
            </w:tcBorders>
            <w:hideMark/>
          </w:tcPr>
          <w:p w:rsidR="00C84C8F" w:rsidP="00F10EBE" w14:paraId="60CDD77D" w14:textId="77777777">
            <w:pPr>
              <w:ind w:left="720"/>
              <w:rPr>
                <w:rFonts w:ascii="Arial Narrow" w:hAnsi="Arial Narrow"/>
                <w:sz w:val="18"/>
                <w:szCs w:val="18"/>
              </w:rPr>
            </w:pPr>
            <w:r>
              <w:rPr>
                <w:rFonts w:ascii="Arial Narrow" w:hAnsi="Arial Narrow"/>
                <w:sz w:val="18"/>
                <w:szCs w:val="18"/>
              </w:rPr>
              <w:t xml:space="preserve">* New product costs will be included in the next collection update. </w:t>
            </w:r>
          </w:p>
        </w:tc>
        <w:bookmarkEnd w:id="4"/>
      </w:tr>
    </w:tbl>
    <w:p w:rsidR="00A11F26" w:rsidRPr="00161C3E" w:rsidP="00A11F26" w14:paraId="0C7B8595" w14:textId="77777777">
      <w:pPr>
        <w:ind w:left="720"/>
        <w:rPr>
          <w:rFonts w:ascii="Arial" w:hAnsi="Arial" w:cs="Arial"/>
        </w:rPr>
      </w:pPr>
    </w:p>
    <w:p w:rsidR="00F11A19" w:rsidRPr="00161C3E" w14:paraId="79C065B7" w14:textId="77777777">
      <w:pPr>
        <w:pStyle w:val="Level1"/>
        <w:tabs>
          <w:tab w:val="left" w:pos="-1440"/>
          <w:tab w:val="num" w:pos="720"/>
        </w:tabs>
        <w:rPr>
          <w:rFonts w:ascii="Arial" w:hAnsi="Arial" w:cs="Arial"/>
          <w:b/>
        </w:rPr>
      </w:pPr>
      <w:r w:rsidRPr="00161C3E">
        <w:rPr>
          <w:rFonts w:ascii="Arial" w:hAnsi="Arial" w:cs="Arial"/>
          <w:b/>
          <w:u w:val="single"/>
        </w:rPr>
        <w:t>REASONS FOR CHANGE IN BURDEN</w:t>
      </w:r>
    </w:p>
    <w:p w:rsidR="005B3074" w:rsidP="0015589E" w14:paraId="0916C1FC" w14:textId="77777777">
      <w:pPr>
        <w:rPr>
          <w:rFonts w:ascii="Arial" w:hAnsi="Arial" w:cs="Arial"/>
        </w:rPr>
      </w:pPr>
      <w:bookmarkStart w:id="5" w:name="_Hlk112924304"/>
    </w:p>
    <w:p w:rsidR="00F11A19" w14:paraId="491CA5B5" w14:textId="3B9D9AB5">
      <w:pPr>
        <w:ind w:left="720"/>
        <w:rPr>
          <w:rFonts w:ascii="Arial" w:hAnsi="Arial" w:cs="Arial"/>
        </w:rPr>
      </w:pPr>
      <w:r w:rsidRPr="00161C3E">
        <w:rPr>
          <w:rFonts w:ascii="Arial" w:hAnsi="Arial" w:cs="Arial"/>
        </w:rPr>
        <w:t xml:space="preserve">This form is being submitted for </w:t>
      </w:r>
      <w:r w:rsidR="0015589E">
        <w:rPr>
          <w:rFonts w:ascii="Arial" w:hAnsi="Arial" w:cs="Arial"/>
        </w:rPr>
        <w:t>the following revisions</w:t>
      </w:r>
      <w:r w:rsidRPr="00161C3E">
        <w:rPr>
          <w:rFonts w:ascii="Arial" w:hAnsi="Arial" w:cs="Arial"/>
        </w:rPr>
        <w:t>.</w:t>
      </w:r>
      <w:r w:rsidR="0015589E">
        <w:rPr>
          <w:rFonts w:ascii="Arial" w:hAnsi="Arial" w:cs="Arial"/>
        </w:rPr>
        <w:t xml:space="preserve"> </w:t>
      </w:r>
    </w:p>
    <w:p w:rsidR="0015589E" w:rsidRPr="0015589E" w:rsidP="0015589E" w14:paraId="69946363" w14:textId="7F1DBF1A">
      <w:pPr>
        <w:pStyle w:val="ListParagraph"/>
        <w:numPr>
          <w:ilvl w:val="0"/>
          <w:numId w:val="4"/>
        </w:numPr>
        <w:rPr>
          <w:rFonts w:ascii="Arial" w:hAnsi="Arial" w:cs="Arial"/>
        </w:rPr>
      </w:pPr>
      <w:r w:rsidRPr="0015589E">
        <w:rPr>
          <w:rFonts w:ascii="Arial" w:hAnsi="Arial" w:cs="Arial"/>
        </w:rPr>
        <w:t xml:space="preserve">Form 4506-T: </w:t>
      </w:r>
      <w:r>
        <w:rPr>
          <w:rFonts w:ascii="Arial" w:hAnsi="Arial" w:cs="Arial"/>
        </w:rPr>
        <w:t xml:space="preserve"> </w:t>
      </w:r>
      <w:r w:rsidRPr="0015589E">
        <w:rPr>
          <w:rFonts w:ascii="Arial" w:hAnsi="Arial" w:cs="Arial"/>
        </w:rPr>
        <w:t>Example for tax year/period updated</w:t>
      </w:r>
      <w:r>
        <w:rPr>
          <w:rFonts w:ascii="Arial" w:hAnsi="Arial" w:cs="Arial"/>
        </w:rPr>
        <w:t>, and r</w:t>
      </w:r>
      <w:r w:rsidRPr="0015589E">
        <w:rPr>
          <w:rFonts w:ascii="Arial" w:hAnsi="Arial" w:cs="Arial"/>
        </w:rPr>
        <w:t>emoval of Line 5 (Customer File Number)</w:t>
      </w:r>
    </w:p>
    <w:p w:rsidR="00984F8C" w:rsidRPr="00984F8C" w:rsidP="00984F8C" w14:paraId="7A0F06CF" w14:textId="042D314C">
      <w:pPr>
        <w:pStyle w:val="ListParagraph"/>
        <w:numPr>
          <w:ilvl w:val="0"/>
          <w:numId w:val="4"/>
        </w:numPr>
        <w:rPr>
          <w:rFonts w:ascii="Arial" w:hAnsi="Arial" w:cs="Arial"/>
        </w:rPr>
      </w:pPr>
      <w:r w:rsidRPr="0015589E">
        <w:rPr>
          <w:rFonts w:ascii="Arial" w:hAnsi="Arial" w:cs="Arial"/>
        </w:rPr>
        <w:t xml:space="preserve">Form 4506T-EZ: Removal of Line 5 </w:t>
      </w:r>
      <w:r>
        <w:rPr>
          <w:rFonts w:ascii="Arial" w:hAnsi="Arial" w:cs="Arial"/>
        </w:rPr>
        <w:t xml:space="preserve">- </w:t>
      </w:r>
      <w:r w:rsidRPr="0015589E">
        <w:rPr>
          <w:rFonts w:ascii="Arial" w:hAnsi="Arial" w:cs="Arial"/>
        </w:rPr>
        <w:t>Customer File Number</w:t>
      </w:r>
    </w:p>
    <w:p w:rsidR="0015589E" w:rsidRPr="0015589E" w:rsidP="0015589E" w14:paraId="46149B28" w14:textId="77777777">
      <w:pPr>
        <w:pStyle w:val="ListParagraph"/>
        <w:ind w:left="1440"/>
        <w:rPr>
          <w:rFonts w:ascii="Arial" w:hAnsi="Arial" w:cs="Arial"/>
        </w:rPr>
      </w:pPr>
    </w:p>
    <w:p w:rsidR="0015589E" w:rsidRPr="0015589E" w:rsidP="0015589E" w14:paraId="164723CC" w14:textId="77777777">
      <w:pPr>
        <w:ind w:left="720"/>
        <w:rPr>
          <w:rFonts w:ascii="Arial" w:hAnsi="Arial" w:cs="Arial"/>
        </w:rPr>
      </w:pPr>
      <w:r w:rsidRPr="0015589E">
        <w:rPr>
          <w:rFonts w:ascii="Arial" w:hAnsi="Arial" w:cs="Arial"/>
        </w:rPr>
        <w:t>Additionally, IRS is making an administrative change to move the Form 4506-T from being approved under OMB control 1545-1872 to 1545-2154.</w:t>
      </w:r>
    </w:p>
    <w:p w:rsidR="00984F8C" w:rsidP="00877AD8" w14:paraId="7137BD40" w14:textId="5868D226">
      <w:pPr>
        <w:rPr>
          <w:rFonts w:ascii="Arial" w:hAnsi="Arial" w:cs="Arial"/>
        </w:rPr>
      </w:pPr>
    </w:p>
    <w:p w:rsidR="00984F8C" w:rsidRPr="00984F8C" w:rsidP="00984F8C" w14:paraId="2E9E4F50" w14:textId="77777777">
      <w:pPr>
        <w:ind w:left="720"/>
        <w:rPr>
          <w:rFonts w:ascii="Arial" w:hAnsi="Arial" w:cs="Arial"/>
        </w:rPr>
      </w:pPr>
      <w:r w:rsidRPr="00984F8C">
        <w:rPr>
          <w:rFonts w:ascii="Arial" w:hAnsi="Arial" w:cs="Arial"/>
        </w:rPr>
        <w:t xml:space="preserve">The burden estimates are changing as follows:     </w:t>
      </w:r>
    </w:p>
    <w:p w:rsidR="00984F8C" w:rsidRPr="00984F8C" w:rsidP="00984F8C" w14:paraId="0A55858F" w14:textId="49A5158D">
      <w:pPr>
        <w:pStyle w:val="ListParagraph"/>
        <w:numPr>
          <w:ilvl w:val="0"/>
          <w:numId w:val="4"/>
        </w:numPr>
        <w:rPr>
          <w:rFonts w:ascii="Arial" w:hAnsi="Arial" w:cs="Arial"/>
        </w:rPr>
      </w:pPr>
      <w:r w:rsidRPr="00984F8C">
        <w:rPr>
          <w:rFonts w:ascii="Arial" w:hAnsi="Arial" w:cs="Arial"/>
        </w:rPr>
        <w:t xml:space="preserve">Moving the Form 4506-T </w:t>
      </w:r>
      <w:r>
        <w:rPr>
          <w:rFonts w:ascii="Arial" w:hAnsi="Arial" w:cs="Arial"/>
        </w:rPr>
        <w:t>increases</w:t>
      </w:r>
      <w:r w:rsidRPr="00984F8C">
        <w:rPr>
          <w:rFonts w:ascii="Arial" w:hAnsi="Arial" w:cs="Arial"/>
        </w:rPr>
        <w:t xml:space="preserve"> the burden by 263,857 responses and 203,169 hours</w:t>
      </w:r>
      <w:r w:rsidR="00CE71F8">
        <w:rPr>
          <w:rFonts w:ascii="Arial" w:hAnsi="Arial" w:cs="Arial"/>
        </w:rPr>
        <w:t>.</w:t>
      </w:r>
    </w:p>
    <w:p w:rsidR="00984F8C" w:rsidRPr="00984F8C" w:rsidP="00984F8C" w14:paraId="0DF17C18" w14:textId="6542AAF3">
      <w:pPr>
        <w:pStyle w:val="ListParagraph"/>
        <w:numPr>
          <w:ilvl w:val="0"/>
          <w:numId w:val="4"/>
        </w:numPr>
        <w:rPr>
          <w:rFonts w:ascii="Arial" w:hAnsi="Arial" w:cs="Arial"/>
        </w:rPr>
      </w:pPr>
      <w:r w:rsidRPr="00984F8C">
        <w:rPr>
          <w:rFonts w:ascii="Arial" w:hAnsi="Arial" w:cs="Arial"/>
        </w:rPr>
        <w:t>IRS received fewer Form 4506</w:t>
      </w:r>
      <w:r w:rsidR="002A30A7">
        <w:rPr>
          <w:rFonts w:ascii="Arial" w:hAnsi="Arial" w:cs="Arial"/>
        </w:rPr>
        <w:t>T-EZ,</w:t>
      </w:r>
      <w:r w:rsidRPr="00984F8C">
        <w:rPr>
          <w:rFonts w:ascii="Arial" w:hAnsi="Arial" w:cs="Arial"/>
        </w:rPr>
        <w:t xml:space="preserve"> which reduces the burden by 2,</w:t>
      </w:r>
      <w:r w:rsidR="00877AD8">
        <w:rPr>
          <w:rFonts w:ascii="Arial" w:hAnsi="Arial" w:cs="Arial"/>
        </w:rPr>
        <w:t>549,103</w:t>
      </w:r>
      <w:r w:rsidRPr="00984F8C">
        <w:rPr>
          <w:rFonts w:ascii="Arial" w:hAnsi="Arial" w:cs="Arial"/>
        </w:rPr>
        <w:t xml:space="preserve"> responses and </w:t>
      </w:r>
      <w:r w:rsidR="00877AD8">
        <w:rPr>
          <w:rFonts w:ascii="Arial" w:hAnsi="Arial" w:cs="Arial"/>
        </w:rPr>
        <w:t>2,000,316</w:t>
      </w:r>
      <w:r w:rsidRPr="00984F8C">
        <w:rPr>
          <w:rFonts w:ascii="Arial" w:hAnsi="Arial" w:cs="Arial"/>
        </w:rPr>
        <w:t xml:space="preserve"> hours</w:t>
      </w:r>
      <w:r w:rsidR="00CE71F8">
        <w:rPr>
          <w:rFonts w:ascii="Arial" w:hAnsi="Arial" w:cs="Arial"/>
        </w:rPr>
        <w:t>.</w:t>
      </w:r>
    </w:p>
    <w:p w:rsidR="00644DFD" w:rsidRPr="00CE71F8" w:rsidP="00CE71F8" w14:paraId="4C1A3DB8" w14:textId="1D3DC1DB">
      <w:pPr>
        <w:pStyle w:val="ListParagraph"/>
        <w:numPr>
          <w:ilvl w:val="0"/>
          <w:numId w:val="4"/>
        </w:numPr>
        <w:rPr>
          <w:rFonts w:ascii="Arial" w:hAnsi="Arial" w:cs="Arial"/>
        </w:rPr>
      </w:pPr>
      <w:r>
        <w:rPr>
          <w:rFonts w:ascii="Arial" w:hAnsi="Arial" w:cs="Arial"/>
        </w:rPr>
        <w:t xml:space="preserve">The revisions to the Form 4506-T and 4506T-EZ is not expected to change the time per response. </w:t>
      </w:r>
    </w:p>
    <w:bookmarkEnd w:id="5"/>
    <w:p w:rsidR="0015589E" w:rsidRPr="00161C3E" w14:paraId="2F9A2190" w14:textId="77777777">
      <w:pPr>
        <w:ind w:left="720"/>
        <w:rPr>
          <w:rFonts w:ascii="Arial" w:hAnsi="Arial" w:cs="Arial"/>
        </w:rPr>
      </w:pPr>
    </w:p>
    <w:p w:rsidR="00F11A19" w:rsidRPr="00161C3E" w14:paraId="6B0DDD54" w14:textId="77777777">
      <w:pPr>
        <w:rPr>
          <w:rFonts w:ascii="Arial" w:hAnsi="Arial" w:cs="Arial"/>
        </w:rPr>
      </w:pPr>
    </w:p>
    <w:p w:rsidR="00F11A19" w:rsidRPr="00161C3E" w14:paraId="0DF0D1C9" w14:textId="77777777">
      <w:pPr>
        <w:pStyle w:val="Level1"/>
        <w:tabs>
          <w:tab w:val="left" w:pos="-1440"/>
          <w:tab w:val="num" w:pos="720"/>
        </w:tabs>
        <w:rPr>
          <w:rFonts w:ascii="Arial" w:hAnsi="Arial" w:cs="Arial"/>
          <w:b/>
        </w:rPr>
      </w:pPr>
      <w:r w:rsidRPr="00161C3E">
        <w:rPr>
          <w:rFonts w:ascii="Arial" w:hAnsi="Arial" w:cs="Arial"/>
          <w:b/>
          <w:u w:val="single"/>
        </w:rPr>
        <w:t>PLANS FOR TABULATION, STATISTICAL ANALYSIS AND PUBLICATION</w:t>
      </w:r>
    </w:p>
    <w:p w:rsidR="00F11A19" w:rsidRPr="00161C3E" w14:paraId="6AACBFA5" w14:textId="77777777">
      <w:pPr>
        <w:rPr>
          <w:rFonts w:ascii="Arial" w:hAnsi="Arial" w:cs="Arial"/>
        </w:rPr>
      </w:pPr>
    </w:p>
    <w:p w:rsidR="00F11A19" w:rsidRPr="00161C3E" w14:paraId="0040FC8E" w14:textId="77777777">
      <w:pPr>
        <w:ind w:left="720"/>
        <w:rPr>
          <w:rFonts w:ascii="Arial" w:hAnsi="Arial" w:cs="Arial"/>
        </w:rPr>
      </w:pPr>
      <w:r w:rsidRPr="00081B0F">
        <w:rPr>
          <w:rFonts w:ascii="Arial" w:hAnsi="Arial" w:cs="Arial"/>
        </w:rPr>
        <w:t xml:space="preserve">There are no plans for tabulation, statistical </w:t>
      </w:r>
      <w:r w:rsidRPr="00081B0F">
        <w:rPr>
          <w:rFonts w:ascii="Arial" w:hAnsi="Arial" w:cs="Arial"/>
        </w:rPr>
        <w:t>analysis</w:t>
      </w:r>
      <w:r w:rsidRPr="00081B0F">
        <w:rPr>
          <w:rFonts w:ascii="Arial" w:hAnsi="Arial" w:cs="Arial"/>
        </w:rPr>
        <w:t xml:space="preserve"> and publication</w:t>
      </w:r>
      <w:r w:rsidRPr="00161C3E">
        <w:rPr>
          <w:rFonts w:ascii="Arial" w:hAnsi="Arial" w:cs="Arial"/>
        </w:rPr>
        <w:t>.</w:t>
      </w:r>
    </w:p>
    <w:p w:rsidR="00F1527F" w:rsidRPr="00161C3E" w14:paraId="58257E5E" w14:textId="77777777">
      <w:pPr>
        <w:rPr>
          <w:rFonts w:ascii="Arial" w:hAnsi="Arial" w:cs="Arial"/>
        </w:rPr>
      </w:pPr>
    </w:p>
    <w:p w:rsidR="00F11A19" w:rsidRPr="00161C3E" w14:paraId="316DD17D" w14:textId="77777777">
      <w:pPr>
        <w:pStyle w:val="Level1"/>
        <w:tabs>
          <w:tab w:val="left" w:pos="-1440"/>
          <w:tab w:val="num" w:pos="720"/>
        </w:tabs>
        <w:rPr>
          <w:rFonts w:ascii="Arial" w:hAnsi="Arial" w:cs="Arial"/>
          <w:b/>
        </w:rPr>
      </w:pPr>
      <w:r w:rsidRPr="00161C3E">
        <w:rPr>
          <w:rFonts w:ascii="Arial" w:hAnsi="Arial" w:cs="Arial"/>
          <w:b/>
          <w:u w:val="single"/>
        </w:rPr>
        <w:t>REASONS WHY DISPLAYING THE OMB EXPIRATION DATE IS</w:t>
      </w:r>
      <w:r w:rsidRPr="00161C3E">
        <w:rPr>
          <w:rFonts w:ascii="Arial" w:hAnsi="Arial" w:cs="Arial"/>
          <w:b/>
        </w:rPr>
        <w:t xml:space="preserve">      </w:t>
      </w:r>
      <w:r w:rsidRPr="00161C3E">
        <w:rPr>
          <w:rFonts w:ascii="Arial" w:hAnsi="Arial" w:cs="Arial"/>
          <w:b/>
          <w:u w:val="single"/>
        </w:rPr>
        <w:t>INAPPROPRIATE</w:t>
      </w:r>
    </w:p>
    <w:p w:rsidR="00F11A19" w:rsidRPr="00161C3E" w14:paraId="5D0A7B81" w14:textId="77777777">
      <w:pPr>
        <w:rPr>
          <w:rFonts w:ascii="Arial" w:hAnsi="Arial" w:cs="Arial"/>
        </w:rPr>
      </w:pPr>
    </w:p>
    <w:p w:rsidR="00F11A19" w14:paraId="7630EE8F" w14:textId="2B00890F">
      <w:pPr>
        <w:ind w:left="720"/>
        <w:rPr>
          <w:rFonts w:ascii="Arial" w:hAnsi="Arial" w:cs="Arial"/>
        </w:rPr>
      </w:pPr>
      <w:r w:rsidRPr="0013104A">
        <w:rPr>
          <w:rFonts w:ascii="Arial" w:hAnsi="Arial" w:cs="Arial"/>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AA6B62" w14:paraId="4E3CD6F7" w14:textId="77777777">
      <w:pPr>
        <w:ind w:left="720"/>
        <w:rPr>
          <w:rFonts w:ascii="Arial" w:hAnsi="Arial" w:cs="Arial"/>
        </w:rPr>
      </w:pPr>
    </w:p>
    <w:p w:rsidR="00AA6B62" w:rsidRPr="00161C3E" w14:paraId="0F0F94AE" w14:textId="77777777">
      <w:pPr>
        <w:ind w:left="720"/>
        <w:rPr>
          <w:rFonts w:ascii="Arial" w:hAnsi="Arial" w:cs="Arial"/>
        </w:rPr>
      </w:pPr>
    </w:p>
    <w:p w:rsidR="00F11A19" w:rsidRPr="00161C3E" w14:paraId="63C78D9B" w14:textId="77777777">
      <w:pPr>
        <w:rPr>
          <w:rFonts w:ascii="Arial" w:hAnsi="Arial" w:cs="Arial"/>
        </w:rPr>
      </w:pPr>
    </w:p>
    <w:p w:rsidR="00F11A19" w:rsidRPr="00161C3E" w14:paraId="79906E90" w14:textId="77777777">
      <w:pPr>
        <w:pStyle w:val="Level1"/>
        <w:tabs>
          <w:tab w:val="left" w:pos="-1440"/>
          <w:tab w:val="num" w:pos="720"/>
        </w:tabs>
        <w:rPr>
          <w:rFonts w:ascii="Arial" w:hAnsi="Arial" w:cs="Arial"/>
          <w:b/>
        </w:rPr>
      </w:pPr>
      <w:r w:rsidRPr="00161C3E">
        <w:rPr>
          <w:rFonts w:ascii="Arial" w:hAnsi="Arial" w:cs="Arial"/>
          <w:b/>
          <w:u w:val="single"/>
        </w:rPr>
        <w:t xml:space="preserve">EXCEPTIONS TO THE CERTIFICATION STATEMENT </w:t>
      </w:r>
    </w:p>
    <w:p w:rsidR="00F11A19" w:rsidRPr="00161C3E" w14:paraId="34EE82CC" w14:textId="77777777">
      <w:pPr>
        <w:rPr>
          <w:rFonts w:ascii="Arial" w:hAnsi="Arial" w:cs="Arial"/>
        </w:rPr>
      </w:pPr>
    </w:p>
    <w:p w:rsidR="00F11A19" w:rsidRPr="00161C3E" w14:paraId="3D1CA8F2" w14:textId="77777777">
      <w:pPr>
        <w:ind w:left="720"/>
        <w:rPr>
          <w:rFonts w:ascii="Arial" w:hAnsi="Arial" w:cs="Arial"/>
        </w:rPr>
      </w:pPr>
      <w:r w:rsidRPr="00081B0F">
        <w:rPr>
          <w:rFonts w:ascii="Arial" w:hAnsi="Arial" w:cs="Arial"/>
        </w:rPr>
        <w:t>There are no exceptions to the certification statement</w:t>
      </w:r>
      <w:r w:rsidRPr="00161C3E">
        <w:rPr>
          <w:rFonts w:ascii="Arial" w:hAnsi="Arial" w:cs="Arial"/>
        </w:rPr>
        <w:t>.</w:t>
      </w:r>
    </w:p>
    <w:p w:rsidR="00F11A19" w:rsidRPr="00161C3E" w:rsidP="0015589E" w14:paraId="0F8A27C8" w14:textId="77777777">
      <w:pPr>
        <w:ind w:left="720"/>
        <w:rPr>
          <w:rFonts w:ascii="Arial" w:hAnsi="Arial" w:cs="Arial"/>
        </w:rPr>
      </w:pPr>
    </w:p>
    <w:p w:rsidR="00F11A19" w:rsidRPr="00161C3E" w:rsidP="0015589E" w14:paraId="4224CB4B" w14:textId="77777777">
      <w:pPr>
        <w:ind w:left="720"/>
        <w:rPr>
          <w:rFonts w:ascii="Arial" w:hAnsi="Arial" w:cs="Arial"/>
        </w:rPr>
      </w:pPr>
      <w:r w:rsidRPr="00161C3E">
        <w:rPr>
          <w:rFonts w:ascii="Arial" w:hAnsi="Arial" w:cs="Arial"/>
          <w:b/>
          <w:bCs/>
          <w:u w:val="single"/>
        </w:rPr>
        <w:t>Note:</w:t>
      </w:r>
      <w:r w:rsidRPr="00161C3E">
        <w:rPr>
          <w:rFonts w:ascii="Arial" w:hAnsi="Arial" w:cs="Arial"/>
        </w:rPr>
        <w:t xml:space="preserve">  The following paragraph applies to </w:t>
      </w:r>
      <w:r w:rsidRPr="00161C3E">
        <w:rPr>
          <w:rFonts w:ascii="Arial" w:hAnsi="Arial" w:cs="Arial"/>
        </w:rPr>
        <w:t>all of</w:t>
      </w:r>
      <w:r w:rsidRPr="00161C3E">
        <w:rPr>
          <w:rFonts w:ascii="Arial" w:hAnsi="Arial" w:cs="Arial"/>
        </w:rPr>
        <w:t xml:space="preserve"> the collections of information in this submission:</w:t>
      </w:r>
    </w:p>
    <w:p w:rsidR="00F11A19" w:rsidRPr="00161C3E" w:rsidP="0015589E" w14:paraId="1897D976" w14:textId="77777777">
      <w:pPr>
        <w:ind w:left="720"/>
        <w:rPr>
          <w:rFonts w:ascii="Arial" w:hAnsi="Arial" w:cs="Arial"/>
        </w:rPr>
      </w:pPr>
    </w:p>
    <w:p w:rsidR="00C96A5C" w:rsidRPr="00161C3E" w:rsidP="0015589E" w14:paraId="147E35D9" w14:textId="77777777">
      <w:pPr>
        <w:ind w:left="720"/>
        <w:rPr>
          <w:rFonts w:ascii="Arial" w:hAnsi="Arial" w:cs="Arial"/>
        </w:rPr>
      </w:pPr>
      <w:r w:rsidRPr="00161C3E">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r w:rsidRPr="00161C3E">
        <w:rPr>
          <w:rFonts w:ascii="Arial" w:hAnsi="Arial" w:cs="Arial"/>
        </w:rPr>
        <w:t>as long as</w:t>
      </w:r>
      <w:r w:rsidRPr="00161C3E">
        <w:rPr>
          <w:rFonts w:ascii="Arial" w:hAnsi="Arial" w:cs="Arial"/>
        </w:rPr>
        <w:t xml:space="preserve"> their contents may become material in the administration of any internal revenue law.  Generally, tax returns and tax return information are confidential, as required by 26 U.S.C. 6103.</w:t>
      </w:r>
    </w:p>
    <w:p w:rsidR="00C96A5C" w:rsidRPr="00161C3E" w:rsidP="00C96A5C" w14:paraId="48E47F3A" w14:textId="77777777">
      <w:pPr>
        <w:jc w:val="center"/>
        <w:rPr>
          <w:rFonts w:ascii="Arial" w:hAnsi="Arial" w:cs="Arial"/>
          <w:b/>
          <w:sz w:val="28"/>
          <w:szCs w:val="28"/>
        </w:rPr>
      </w:pPr>
      <w:r w:rsidRPr="00161C3E">
        <w:rPr>
          <w:rFonts w:ascii="Arial" w:hAnsi="Arial" w:cs="Arial"/>
        </w:rPr>
        <w:br w:type="page"/>
      </w:r>
      <w:bookmarkStart w:id="6" w:name="OLE_LINK3"/>
      <w:bookmarkStart w:id="7" w:name="OLE_LINK4"/>
      <w:r w:rsidRPr="00161C3E">
        <w:rPr>
          <w:rFonts w:ascii="Arial" w:hAnsi="Arial" w:cs="Arial"/>
          <w:b/>
          <w:sz w:val="28"/>
          <w:szCs w:val="28"/>
        </w:rPr>
        <w:t>OMB EXPIRATION DATE</w:t>
      </w:r>
    </w:p>
    <w:p w:rsidR="00C96A5C" w:rsidRPr="00161C3E" w:rsidP="00C96A5C" w14:paraId="00F1B329" w14:textId="77777777">
      <w:pPr>
        <w:jc w:val="center"/>
        <w:rPr>
          <w:rFonts w:ascii="Arial" w:hAnsi="Arial" w:cs="Arial"/>
          <w:b/>
          <w:sz w:val="28"/>
          <w:szCs w:val="28"/>
        </w:rPr>
      </w:pPr>
    </w:p>
    <w:p w:rsidR="00C96A5C" w:rsidRPr="00161C3E" w:rsidP="00C96A5C" w14:paraId="5372CC43" w14:textId="77777777">
      <w:pPr>
        <w:rPr>
          <w:rFonts w:ascii="Arial" w:hAnsi="Arial" w:cs="Arial"/>
        </w:rPr>
      </w:pPr>
      <w:r w:rsidRPr="00161C3E">
        <w:rPr>
          <w:rFonts w:ascii="Arial" w:hAnsi="Arial" w:cs="Arial"/>
        </w:rPr>
        <w:t>We believe the public interest will be better served by not printing an expiration date on the form(s) in this package.</w:t>
      </w:r>
    </w:p>
    <w:p w:rsidR="00C96A5C" w:rsidRPr="00161C3E" w:rsidP="00C96A5C" w14:paraId="76131229" w14:textId="77777777">
      <w:pPr>
        <w:rPr>
          <w:rFonts w:ascii="Arial" w:hAnsi="Arial" w:cs="Arial"/>
        </w:rPr>
      </w:pPr>
    </w:p>
    <w:p w:rsidR="00C96A5C" w:rsidRPr="00161C3E" w:rsidP="00C96A5C" w14:paraId="54ACA2CF" w14:textId="77777777">
      <w:pPr>
        <w:rPr>
          <w:rFonts w:ascii="Arial" w:hAnsi="Arial" w:cs="Arial"/>
        </w:rPr>
      </w:pPr>
      <w:r w:rsidRPr="00161C3E">
        <w:rPr>
          <w:rFonts w:ascii="Arial" w:hAnsi="Arial" w:cs="Arial"/>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C96A5C" w:rsidRPr="00161C3E" w:rsidP="00C96A5C" w14:paraId="7DEEB909" w14:textId="77777777">
      <w:pPr>
        <w:rPr>
          <w:rFonts w:ascii="Arial" w:hAnsi="Arial" w:cs="Arial"/>
        </w:rPr>
      </w:pPr>
    </w:p>
    <w:p w:rsidR="00C96A5C" w:rsidRPr="00161C3E" w:rsidP="00C96A5C" w14:paraId="4A3D864E" w14:textId="77777777">
      <w:pPr>
        <w:rPr>
          <w:rFonts w:ascii="Arial" w:hAnsi="Arial" w:cs="Arial"/>
        </w:rPr>
      </w:pPr>
      <w:r w:rsidRPr="00161C3E">
        <w:rPr>
          <w:rFonts w:ascii="Arial" w:hAnsi="Arial" w:cs="Arial"/>
        </w:rPr>
        <w:t xml:space="preserve">The </w:t>
      </w:r>
      <w:r w:rsidRPr="00161C3E">
        <w:rPr>
          <w:rFonts w:ascii="Arial" w:hAnsi="Arial" w:cs="Arial"/>
        </w:rPr>
        <w:t>time period</w:t>
      </w:r>
      <w:r w:rsidRPr="00161C3E">
        <w:rPr>
          <w:rFonts w:ascii="Arial" w:hAnsi="Arial" w:cs="Arial"/>
        </w:rPr>
        <w:t xml:space="preserve"> during which the current edition of the form(s) in this package will continue to be usable cannot be predicted.  It could easily span several cycles of review and OMB clearance renewal.  In addition, usage fluctuates unpredictably.  This makes it necessary to </w:t>
      </w:r>
      <w:r w:rsidRPr="00161C3E">
        <w:rPr>
          <w:rFonts w:ascii="Arial" w:hAnsi="Arial" w:cs="Arial"/>
        </w:rPr>
        <w:t>maintain a substantial inventory of forms in the supply line at all times</w:t>
      </w:r>
      <w:r w:rsidRPr="00161C3E">
        <w:rPr>
          <w:rFonts w:ascii="Arial" w:hAnsi="Arial" w:cs="Arial"/>
        </w:rPr>
        <w:t>.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C96A5C" w:rsidRPr="00161C3E" w:rsidP="00C96A5C" w14:paraId="355637E0" w14:textId="77777777">
      <w:pPr>
        <w:rPr>
          <w:rFonts w:ascii="Arial" w:hAnsi="Arial" w:cs="Arial"/>
        </w:rPr>
      </w:pPr>
    </w:p>
    <w:p w:rsidR="00C96A5C" w:rsidRPr="00161C3E" w:rsidP="00C96A5C" w14:paraId="47AA6889" w14:textId="77777777">
      <w:pPr>
        <w:rPr>
          <w:rFonts w:ascii="Arial" w:hAnsi="Arial" w:cs="Arial"/>
        </w:rPr>
      </w:pPr>
      <w:r w:rsidRPr="00161C3E">
        <w:rPr>
          <w:rFonts w:ascii="Arial" w:hAnsi="Arial" w:cs="Arial"/>
        </w:rPr>
        <w:t>Not printing the expiration date on the form(s) will also avoid confusion among taxpayers who may have identical forms with different expiration dates in their possession.</w:t>
      </w:r>
    </w:p>
    <w:p w:rsidR="00C96A5C" w:rsidRPr="00161C3E" w:rsidP="00C96A5C" w14:paraId="6F7939A4" w14:textId="77777777">
      <w:pPr>
        <w:rPr>
          <w:rFonts w:ascii="Arial" w:hAnsi="Arial" w:cs="Arial"/>
        </w:rPr>
      </w:pPr>
    </w:p>
    <w:p w:rsidR="00C96A5C" w:rsidRPr="00161C3E" w:rsidP="00C96A5C" w14:paraId="18A53BAC" w14:textId="77777777">
      <w:pPr>
        <w:rPr>
          <w:rFonts w:ascii="Arial" w:hAnsi="Arial" w:cs="Arial"/>
        </w:rPr>
      </w:pPr>
      <w:r w:rsidRPr="00161C3E">
        <w:rPr>
          <w:rFonts w:ascii="Arial" w:hAnsi="Arial" w:cs="Arial"/>
        </w:rPr>
        <w:t>For the above reasons we request authorization to omit printing the expiration date on the form(s) in this package.</w:t>
      </w:r>
      <w:bookmarkEnd w:id="6"/>
      <w:bookmarkEnd w:id="7"/>
    </w:p>
    <w:p w:rsidR="00F11A19" w:rsidRPr="00161C3E" w14:paraId="15EEE8F7" w14:textId="77777777">
      <w:pPr>
        <w:rPr>
          <w:rFonts w:ascii="Arial" w:hAnsi="Arial" w:cs="Arial"/>
        </w:rPr>
      </w:pPr>
      <w:r w:rsidRPr="00161C3E">
        <w:rPr>
          <w:rFonts w:ascii="Arial" w:hAnsi="Arial" w:cs="Arial"/>
        </w:rPr>
        <w:tab/>
        <w:t xml:space="preserve">  </w:t>
      </w:r>
    </w:p>
    <w:sectPr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D155879"/>
    <w:multiLevelType w:val="multilevel"/>
    <w:tmpl w:val="18444EC0"/>
    <w:name w:val="AutoList12"/>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3">
    <w:nsid w:val="5B786682"/>
    <w:multiLevelType w:val="hybridMultilevel"/>
    <w:tmpl w:val="8CE80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E76DEF"/>
    <w:multiLevelType w:val="hybridMultilevel"/>
    <w:tmpl w:val="66706A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19"/>
    <w:rsid w:val="00052650"/>
    <w:rsid w:val="0008176F"/>
    <w:rsid w:val="00081B0F"/>
    <w:rsid w:val="000E3D56"/>
    <w:rsid w:val="000E43F9"/>
    <w:rsid w:val="001249FB"/>
    <w:rsid w:val="0013104A"/>
    <w:rsid w:val="00137E7A"/>
    <w:rsid w:val="0015589E"/>
    <w:rsid w:val="00161C3E"/>
    <w:rsid w:val="001E7081"/>
    <w:rsid w:val="00246C2F"/>
    <w:rsid w:val="00295E43"/>
    <w:rsid w:val="002A30A7"/>
    <w:rsid w:val="002B1A90"/>
    <w:rsid w:val="002B6C76"/>
    <w:rsid w:val="002C0B31"/>
    <w:rsid w:val="002F6DC3"/>
    <w:rsid w:val="003228F6"/>
    <w:rsid w:val="003248DD"/>
    <w:rsid w:val="00331278"/>
    <w:rsid w:val="003373E4"/>
    <w:rsid w:val="00344AB8"/>
    <w:rsid w:val="003A3509"/>
    <w:rsid w:val="003B0EA9"/>
    <w:rsid w:val="003B7CE6"/>
    <w:rsid w:val="003C6363"/>
    <w:rsid w:val="004305FA"/>
    <w:rsid w:val="00430EB6"/>
    <w:rsid w:val="00431E9D"/>
    <w:rsid w:val="004613E4"/>
    <w:rsid w:val="004717D9"/>
    <w:rsid w:val="004768BF"/>
    <w:rsid w:val="00496C82"/>
    <w:rsid w:val="00573567"/>
    <w:rsid w:val="005B3074"/>
    <w:rsid w:val="00644DFD"/>
    <w:rsid w:val="00682254"/>
    <w:rsid w:val="007834E5"/>
    <w:rsid w:val="00790363"/>
    <w:rsid w:val="007A47E7"/>
    <w:rsid w:val="007B57CD"/>
    <w:rsid w:val="007C30ED"/>
    <w:rsid w:val="007E76CD"/>
    <w:rsid w:val="007F0BC9"/>
    <w:rsid w:val="00802DBC"/>
    <w:rsid w:val="00803B23"/>
    <w:rsid w:val="00814A0F"/>
    <w:rsid w:val="00820B40"/>
    <w:rsid w:val="00840EE2"/>
    <w:rsid w:val="00843B72"/>
    <w:rsid w:val="00876BB2"/>
    <w:rsid w:val="00877AD8"/>
    <w:rsid w:val="00984F8C"/>
    <w:rsid w:val="009E27C3"/>
    <w:rsid w:val="00A11F26"/>
    <w:rsid w:val="00A30C99"/>
    <w:rsid w:val="00AA6B62"/>
    <w:rsid w:val="00B06A49"/>
    <w:rsid w:val="00B705CE"/>
    <w:rsid w:val="00B7498C"/>
    <w:rsid w:val="00B75CF3"/>
    <w:rsid w:val="00C84C8F"/>
    <w:rsid w:val="00C96070"/>
    <w:rsid w:val="00C96A5C"/>
    <w:rsid w:val="00CE4CD4"/>
    <w:rsid w:val="00CE71F8"/>
    <w:rsid w:val="00CF2C67"/>
    <w:rsid w:val="00CF61D0"/>
    <w:rsid w:val="00D15F4D"/>
    <w:rsid w:val="00D36F90"/>
    <w:rsid w:val="00D45ED7"/>
    <w:rsid w:val="00D87D8F"/>
    <w:rsid w:val="00DC5343"/>
    <w:rsid w:val="00E47B16"/>
    <w:rsid w:val="00E54ACB"/>
    <w:rsid w:val="00F10EBE"/>
    <w:rsid w:val="00F11A19"/>
    <w:rsid w:val="00F14D1D"/>
    <w:rsid w:val="00F1527F"/>
    <w:rsid w:val="00F37BE8"/>
    <w:rsid w:val="00F643CE"/>
    <w:rsid w:val="00F7493B"/>
    <w:rsid w:val="00F751A6"/>
    <w:rsid w:val="00F832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DF11407"/>
  <w15:chartTrackingRefBased/>
  <w15:docId w15:val="{6E681B6B-3F01-4B99-B319-DD1B8C0D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5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0E3D56"/>
    <w:rPr>
      <w:color w:val="0000FF"/>
      <w:u w:val="single"/>
    </w:rPr>
  </w:style>
  <w:style w:type="paragraph" w:styleId="NormalWeb">
    <w:name w:val="Normal (Web)"/>
    <w:basedOn w:val="Normal"/>
    <w:uiPriority w:val="99"/>
    <w:unhideWhenUsed/>
    <w:rsid w:val="00430EB6"/>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Emphasis">
    <w:name w:val="Emphasis"/>
    <w:uiPriority w:val="20"/>
    <w:qFormat/>
    <w:rsid w:val="00430EB6"/>
    <w:rPr>
      <w:i/>
      <w:iCs/>
    </w:rPr>
  </w:style>
  <w:style w:type="character" w:styleId="CommentReference">
    <w:name w:val="annotation reference"/>
    <w:basedOn w:val="DefaultParagraphFont"/>
    <w:rsid w:val="007B57CD"/>
    <w:rPr>
      <w:sz w:val="16"/>
      <w:szCs w:val="16"/>
    </w:rPr>
  </w:style>
  <w:style w:type="paragraph" w:styleId="CommentText">
    <w:name w:val="annotation text"/>
    <w:basedOn w:val="Normal"/>
    <w:link w:val="CommentTextChar"/>
    <w:rsid w:val="007B57CD"/>
    <w:rPr>
      <w:sz w:val="20"/>
      <w:szCs w:val="20"/>
    </w:rPr>
  </w:style>
  <w:style w:type="character" w:customStyle="1" w:styleId="CommentTextChar">
    <w:name w:val="Comment Text Char"/>
    <w:basedOn w:val="DefaultParagraphFont"/>
    <w:link w:val="CommentText"/>
    <w:rsid w:val="007B57CD"/>
    <w:rPr>
      <w:rFonts w:ascii="Courier" w:hAnsi="Courier"/>
    </w:rPr>
  </w:style>
  <w:style w:type="paragraph" w:styleId="CommentSubject">
    <w:name w:val="annotation subject"/>
    <w:basedOn w:val="CommentText"/>
    <w:next w:val="CommentText"/>
    <w:link w:val="CommentSubjectChar"/>
    <w:semiHidden/>
    <w:unhideWhenUsed/>
    <w:rsid w:val="007B57CD"/>
    <w:rPr>
      <w:b/>
      <w:bCs/>
    </w:rPr>
  </w:style>
  <w:style w:type="character" w:customStyle="1" w:styleId="CommentSubjectChar">
    <w:name w:val="Comment Subject Char"/>
    <w:basedOn w:val="CommentTextChar"/>
    <w:link w:val="CommentSubject"/>
    <w:semiHidden/>
    <w:rsid w:val="007B57CD"/>
    <w:rPr>
      <w:rFonts w:ascii="Courier" w:hAnsi="Courier"/>
      <w:b/>
      <w:bCs/>
    </w:rPr>
  </w:style>
  <w:style w:type="paragraph" w:customStyle="1" w:styleId="Default">
    <w:name w:val="Default"/>
    <w:basedOn w:val="Normal"/>
    <w:rsid w:val="001249FB"/>
    <w:pPr>
      <w:widowControl/>
      <w:adjustRightInd/>
    </w:pPr>
    <w:rPr>
      <w:rFonts w:ascii="Arial" w:hAnsi="Arial" w:eastAsiaTheme="minorHAnsi" w:cs="Arial"/>
      <w:color w:val="000000"/>
    </w:rPr>
  </w:style>
  <w:style w:type="character" w:styleId="FollowedHyperlink">
    <w:name w:val="FollowedHyperlink"/>
    <w:basedOn w:val="DefaultParagraphFont"/>
    <w:rsid w:val="00D36F90"/>
    <w:rPr>
      <w:color w:val="954F72" w:themeColor="followedHyperlink"/>
      <w:u w:val="single"/>
    </w:rPr>
  </w:style>
  <w:style w:type="paragraph" w:styleId="ListParagraph">
    <w:name w:val="List Paragraph"/>
    <w:basedOn w:val="Normal"/>
    <w:uiPriority w:val="34"/>
    <w:qFormat/>
    <w:rsid w:val="00155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1736</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Stasko Molly J</cp:lastModifiedBy>
  <cp:revision>13</cp:revision>
  <dcterms:created xsi:type="dcterms:W3CDTF">2022-09-01T17:28:00Z</dcterms:created>
  <dcterms:modified xsi:type="dcterms:W3CDTF">2022-09-06T15:55:00Z</dcterms:modified>
</cp:coreProperties>
</file>