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7EB7" w:rsidP="001C7EB7" w:rsidRDefault="001C7EB7" w14:paraId="438E3AFF" w14:textId="77777777">
      <w:pPr>
        <w:shd w:val="clear" w:color="auto" w:fill="FFFFFF"/>
        <w:rPr>
          <w:color w:val="000000"/>
        </w:rPr>
      </w:pPr>
      <w:r>
        <w:rPr>
          <w:color w:val="000000"/>
        </w:rPr>
        <w:t>Dear IES Training Fellows,</w:t>
      </w:r>
    </w:p>
    <w:p w:rsidR="001C7EB7" w:rsidP="001C7EB7" w:rsidRDefault="001C7EB7" w14:paraId="427A2E2A" w14:textId="77777777">
      <w:pPr>
        <w:shd w:val="clear" w:color="auto" w:fill="FFFFFF"/>
        <w:rPr>
          <w:color w:val="000000"/>
        </w:rPr>
      </w:pPr>
      <w:r>
        <w:rPr>
          <w:color w:val="000000"/>
        </w:rPr>
        <w:t> </w:t>
      </w:r>
    </w:p>
    <w:p w:rsidR="001C7EB7" w:rsidP="001C7EB7" w:rsidRDefault="001C7EB7" w14:paraId="6449DFD1" w14:textId="60B0CFB6">
      <w:pPr>
        <w:shd w:val="clear" w:color="auto" w:fill="FFFFFF"/>
        <w:rPr>
          <w:color w:val="000000"/>
        </w:rPr>
      </w:pPr>
      <w:r>
        <w:rPr>
          <w:color w:val="000000"/>
        </w:rPr>
        <w:t xml:space="preserve">Shortly, you will be receiving a link to take </w:t>
      </w:r>
      <w:r>
        <w:rPr>
          <w:b/>
          <w:bCs/>
          <w:color w:val="000000"/>
        </w:rPr>
        <w:t>a brief version</w:t>
      </w:r>
      <w:r>
        <w:rPr>
          <w:color w:val="000000"/>
        </w:rPr>
        <w:t xml:space="preserve"> of the IES Fellows Survey. This survey includes questions from the full Fellows Survey but is </w:t>
      </w:r>
      <w:r>
        <w:rPr>
          <w:b/>
          <w:bCs/>
          <w:color w:val="000000"/>
        </w:rPr>
        <w:t>intended for fellows who exited their program</w:t>
      </w:r>
      <w:r>
        <w:rPr>
          <w:color w:val="1F497D"/>
        </w:rPr>
        <w:t xml:space="preserve"> </w:t>
      </w:r>
      <w:r>
        <w:rPr>
          <w:color w:val="000000"/>
        </w:rPr>
        <w:t xml:space="preserve">since the last survey. We know that some of you are still active in your PhD programs, but you are included here because either (1) your trainer has said that you have completed the IES training portion of your program or (2) the training program grant has ended. Thus, we are calling this an “exit” for you as well. </w:t>
      </w:r>
    </w:p>
    <w:p w:rsidR="001C7EB7" w:rsidP="001C7EB7" w:rsidRDefault="001C7EB7" w14:paraId="011C379C" w14:textId="77777777">
      <w:pPr>
        <w:shd w:val="clear" w:color="auto" w:fill="FFFFFF"/>
        <w:rPr>
          <w:color w:val="000000"/>
        </w:rPr>
      </w:pPr>
      <w:r>
        <w:rPr>
          <w:color w:val="000000"/>
        </w:rPr>
        <w:t> </w:t>
      </w:r>
    </w:p>
    <w:p w:rsidR="001C7EB7" w:rsidP="001C7EB7" w:rsidRDefault="001C7EB7" w14:paraId="328E179E" w14:textId="77777777">
      <w:pPr>
        <w:shd w:val="clear" w:color="auto" w:fill="FFFFFF"/>
        <w:rPr>
          <w:color w:val="000000"/>
        </w:rPr>
      </w:pPr>
      <w:r>
        <w:rPr>
          <w:color w:val="000000"/>
        </w:rPr>
        <w:t>We truly appreciate your time and help with this survey because your feedback helps to us to improve the programs for future fellows.</w:t>
      </w:r>
    </w:p>
    <w:p w:rsidR="001C7EB7" w:rsidP="001C7EB7" w:rsidRDefault="001C7EB7" w14:paraId="102CC7DE" w14:textId="77777777">
      <w:pPr>
        <w:shd w:val="clear" w:color="auto" w:fill="FFFFFF"/>
        <w:rPr>
          <w:color w:val="000000"/>
        </w:rPr>
      </w:pPr>
      <w:r>
        <w:rPr>
          <w:color w:val="1F497D"/>
        </w:rPr>
        <w:t> </w:t>
      </w:r>
    </w:p>
    <w:p w:rsidR="001C7EB7" w:rsidP="001C7EB7" w:rsidRDefault="001C7EB7" w14:paraId="20FC48DC" w14:textId="77777777">
      <w:pPr>
        <w:shd w:val="clear" w:color="auto" w:fill="FFFFFF"/>
        <w:rPr>
          <w:color w:val="000000"/>
        </w:rPr>
      </w:pPr>
      <w:r>
        <w:rPr>
          <w:color w:val="000000"/>
        </w:rPr>
        <w:t>This current email is simply to let you know that you should be getting a link and to let you know who is sending it. The invitation will come in two emails: one with a link to the survey, one with a password. The emails are system-generated, so you may not recognize the alias. If you happen to note a possible glitch in the survey, please let us know.</w:t>
      </w:r>
    </w:p>
    <w:p w:rsidR="001C7EB7" w:rsidP="001C7EB7" w:rsidRDefault="001C7EB7" w14:paraId="0983DA68" w14:textId="77777777">
      <w:pPr>
        <w:shd w:val="clear" w:color="auto" w:fill="FFFFFF"/>
        <w:rPr>
          <w:color w:val="000000"/>
        </w:rPr>
      </w:pPr>
      <w:r>
        <w:rPr>
          <w:color w:val="000000"/>
        </w:rPr>
        <w:t> </w:t>
      </w:r>
    </w:p>
    <w:p w:rsidR="001C7EB7" w:rsidP="001C7EB7" w:rsidRDefault="001C7EB7" w14:paraId="225E85A3" w14:textId="77777777">
      <w:pPr>
        <w:shd w:val="clear" w:color="auto" w:fill="FFFFFF"/>
        <w:rPr>
          <w:color w:val="000000"/>
        </w:rPr>
      </w:pPr>
      <w:r>
        <w:rPr>
          <w:color w:val="000000"/>
        </w:rPr>
        <w:t xml:space="preserve">The survey is voluntary, and there are no repercussions for not providing any or </w:t>
      </w:r>
      <w:proofErr w:type="gramStart"/>
      <w:r>
        <w:rPr>
          <w:color w:val="000000"/>
        </w:rPr>
        <w:t>all of</w:t>
      </w:r>
      <w:proofErr w:type="gramEnd"/>
      <w:r>
        <w:rPr>
          <w:color w:val="000000"/>
        </w:rPr>
        <w:t xml:space="preserve"> the information requested. We request that you follow the link to acknowledge receipt of the invitation </w:t>
      </w:r>
      <w:r>
        <w:rPr>
          <w:b/>
          <w:bCs/>
          <w:color w:val="000000"/>
        </w:rPr>
        <w:t>even if you choose to opt out of the full survey</w:t>
      </w:r>
      <w:r>
        <w:rPr>
          <w:color w:val="000000"/>
        </w:rPr>
        <w:t>. (Please see the Paperwork Reduction Act Burden Statement below.)</w:t>
      </w:r>
      <w:r>
        <w:rPr>
          <w:color w:val="1F497D"/>
        </w:rPr>
        <w:t xml:space="preserve"> </w:t>
      </w:r>
    </w:p>
    <w:p w:rsidR="001C7EB7" w:rsidP="001C7EB7" w:rsidRDefault="001C7EB7" w14:paraId="1F3982BD" w14:textId="77777777">
      <w:pPr>
        <w:shd w:val="clear" w:color="auto" w:fill="FFFFFF"/>
        <w:rPr>
          <w:color w:val="000000"/>
        </w:rPr>
      </w:pPr>
      <w:r>
        <w:rPr>
          <w:color w:val="000000"/>
        </w:rPr>
        <w:t> </w:t>
      </w:r>
    </w:p>
    <w:p w:rsidR="001C7EB7" w:rsidP="001C7EB7" w:rsidRDefault="001C7EB7" w14:paraId="7C59578C" w14:textId="77777777">
      <w:pPr>
        <w:shd w:val="clear" w:color="auto" w:fill="FFFFFF"/>
        <w:rPr>
          <w:color w:val="000000"/>
        </w:rPr>
      </w:pPr>
      <w:r>
        <w:rPr>
          <w:color w:val="000000"/>
        </w:rPr>
        <w:t>Your responses regarding the quality of the program </w:t>
      </w:r>
      <w:r>
        <w:rPr>
          <w:b/>
          <w:bCs/>
          <w:color w:val="000000"/>
        </w:rPr>
        <w:t>will be kept confidential</w:t>
      </w:r>
      <w:r w:rsidR="003519DF">
        <w:rPr>
          <w:b/>
          <w:bCs/>
          <w:color w:val="000000"/>
        </w:rPr>
        <w:t xml:space="preserve">, </w:t>
      </w:r>
      <w:r w:rsidRPr="003519DF" w:rsidR="003519DF">
        <w:rPr>
          <w:bCs/>
          <w:color w:val="000000"/>
        </w:rPr>
        <w:t>(per The Education Sciences Reform Act of 2002 outlined below), except as required by law</w:t>
      </w:r>
      <w:r w:rsidRPr="003519DF">
        <w:rPr>
          <w:color w:val="000000"/>
        </w:rPr>
        <w:t xml:space="preserve">. </w:t>
      </w:r>
      <w:r>
        <w:rPr>
          <w:color w:val="000000"/>
        </w:rPr>
        <w:t>All results will be presented </w:t>
      </w:r>
      <w:r>
        <w:rPr>
          <w:b/>
          <w:bCs/>
          <w:color w:val="000000"/>
        </w:rPr>
        <w:t>at the group level only.</w:t>
      </w:r>
      <w:r>
        <w:rPr>
          <w:color w:val="000000"/>
        </w:rPr>
        <w:t> Only IES staff will know your individual responses. Please see the Privacy Information below for full details.</w:t>
      </w:r>
    </w:p>
    <w:p w:rsidR="001C7EB7" w:rsidP="001C7EB7" w:rsidRDefault="001C7EB7" w14:paraId="0A8097FA" w14:textId="77777777">
      <w:pPr>
        <w:shd w:val="clear" w:color="auto" w:fill="FFFFFF"/>
        <w:rPr>
          <w:color w:val="000000"/>
        </w:rPr>
      </w:pPr>
      <w:r>
        <w:rPr>
          <w:color w:val="000000"/>
        </w:rPr>
        <w:t> </w:t>
      </w:r>
    </w:p>
    <w:p w:rsidR="001C7EB7" w:rsidP="001C7EB7" w:rsidRDefault="001C7EB7" w14:paraId="0253024E" w14:textId="77777777">
      <w:pPr>
        <w:shd w:val="clear" w:color="auto" w:fill="FFFFFF"/>
        <w:rPr>
          <w:color w:val="000000"/>
        </w:rPr>
      </w:pPr>
      <w:r>
        <w:rPr>
          <w:b/>
          <w:bCs/>
          <w:color w:val="000000"/>
        </w:rPr>
        <w:t>Privacy Information:</w:t>
      </w:r>
    </w:p>
    <w:p w:rsidR="001C7EB7" w:rsidP="001C7EB7" w:rsidRDefault="001C7EB7" w14:paraId="458C0B74" w14:textId="77777777">
      <w:pPr>
        <w:shd w:val="clear" w:color="auto" w:fill="FFFFFF"/>
        <w:rPr>
          <w:color w:val="000000"/>
        </w:rPr>
      </w:pPr>
      <w:r>
        <w:rPr>
          <w:color w:val="000000"/>
        </w:rPr>
        <w:t>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The data collection activities will be conducted in compliance with the Privacy Act of 1974.</w:t>
      </w:r>
    </w:p>
    <w:p w:rsidR="001C7EB7" w:rsidP="001C7EB7" w:rsidRDefault="001C7EB7" w14:paraId="28A045EC" w14:textId="77777777">
      <w:pPr>
        <w:shd w:val="clear" w:color="auto" w:fill="FFFFFF"/>
        <w:rPr>
          <w:color w:val="000000"/>
        </w:rPr>
      </w:pPr>
      <w:r>
        <w:rPr>
          <w:b/>
          <w:bCs/>
          <w:color w:val="000000"/>
        </w:rPr>
        <w:t> </w:t>
      </w:r>
    </w:p>
    <w:p w:rsidR="001C7EB7" w:rsidP="001C7EB7" w:rsidRDefault="001C7EB7" w14:paraId="27A744FB" w14:textId="77777777">
      <w:pPr>
        <w:shd w:val="clear" w:color="auto" w:fill="FFFFFF"/>
        <w:rPr>
          <w:color w:val="000000"/>
        </w:rPr>
      </w:pPr>
      <w:r>
        <w:rPr>
          <w:b/>
          <w:bCs/>
          <w:color w:val="000000"/>
        </w:rPr>
        <w:t>Paperwork Reduction Act Burden Statement:</w:t>
      </w:r>
    </w:p>
    <w:p w:rsidR="001C7EB7" w:rsidP="001C7EB7" w:rsidRDefault="001C7EB7" w14:paraId="570E0748" w14:textId="77777777">
      <w:pPr>
        <w:shd w:val="clear" w:color="auto" w:fill="FFFFFF"/>
        <w:rPr>
          <w:color w:val="000000"/>
        </w:rPr>
      </w:pPr>
      <w:r>
        <w:rPr>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w:t>
      </w:r>
      <w:proofErr w:type="gramStart"/>
      <w:r>
        <w:rPr>
          <w:color w:val="000000"/>
        </w:rPr>
        <w:t>gathering</w:t>
      </w:r>
      <w:proofErr w:type="gramEnd"/>
      <w:r>
        <w:rPr>
          <w:color w:val="000000"/>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w:t>
      </w:r>
      <w:hyperlink w:tgtFrame="_blank" w:history="1" r:id="rId4">
        <w:r>
          <w:rPr>
            <w:rStyle w:val="Hyperlink"/>
            <w:color w:val="800080"/>
          </w:rPr>
          <w:t>IESTrainingProgram@ed.gov</w:t>
        </w:r>
      </w:hyperlink>
      <w:r>
        <w:rPr>
          <w:color w:val="000000"/>
        </w:rPr>
        <w:t> and reference the OMB Control Number 1850-0873.</w:t>
      </w:r>
    </w:p>
    <w:p w:rsidR="001C7EB7" w:rsidP="001C7EB7" w:rsidRDefault="001C7EB7" w14:paraId="503A348A" w14:textId="77777777">
      <w:pPr>
        <w:shd w:val="clear" w:color="auto" w:fill="FFFFFF"/>
        <w:rPr>
          <w:color w:val="000000"/>
        </w:rPr>
      </w:pPr>
      <w:r>
        <w:rPr>
          <w:color w:val="000000"/>
        </w:rPr>
        <w:t> </w:t>
      </w:r>
    </w:p>
    <w:p w:rsidR="001C7EB7" w:rsidP="001C7EB7" w:rsidRDefault="001C7EB7" w14:paraId="63FE74BD" w14:textId="77777777">
      <w:pPr>
        <w:shd w:val="clear" w:color="auto" w:fill="FFFFFF"/>
        <w:rPr>
          <w:color w:val="000000"/>
        </w:rPr>
      </w:pPr>
      <w:r>
        <w:rPr>
          <w:color w:val="000000"/>
        </w:rPr>
        <w:t xml:space="preserve">Your responses are extremely important to us as we seek to ensure that the IES Education Research training programs are meeting their goals of providing high-quality, rigorous training in education </w:t>
      </w:r>
      <w:r>
        <w:rPr>
          <w:color w:val="000000"/>
        </w:rPr>
        <w:lastRenderedPageBreak/>
        <w:t>research.  The results of the survey will be used to both improve the fellowship program as well as to provide information on the program to policymakers, practitioners, and the public. </w:t>
      </w:r>
    </w:p>
    <w:p w:rsidR="001C7EB7" w:rsidP="001C7EB7" w:rsidRDefault="001C7EB7" w14:paraId="33D15200" w14:textId="77777777">
      <w:pPr>
        <w:shd w:val="clear" w:color="auto" w:fill="FFFFFF"/>
        <w:rPr>
          <w:color w:val="000000"/>
        </w:rPr>
      </w:pPr>
      <w:r>
        <w:rPr>
          <w:color w:val="000000"/>
        </w:rPr>
        <w:t> </w:t>
      </w:r>
    </w:p>
    <w:p w:rsidR="001C7EB7" w:rsidP="001C7EB7" w:rsidRDefault="001C7EB7" w14:paraId="00438D97" w14:textId="77777777">
      <w:pPr>
        <w:shd w:val="clear" w:color="auto" w:fill="FFFFFF"/>
        <w:rPr>
          <w:color w:val="000000"/>
        </w:rPr>
      </w:pPr>
      <w:r>
        <w:rPr>
          <w:color w:val="000000"/>
        </w:rPr>
        <w:t>Best regards,</w:t>
      </w:r>
    </w:p>
    <w:p w:rsidR="001C7EB7" w:rsidP="001C7EB7" w:rsidRDefault="001C7EB7" w14:paraId="3A9B8730" w14:textId="77777777">
      <w:pPr>
        <w:shd w:val="clear" w:color="auto" w:fill="FFFFFF"/>
        <w:rPr>
          <w:color w:val="000000"/>
        </w:rPr>
      </w:pPr>
      <w:r>
        <w:rPr>
          <w:color w:val="000000"/>
        </w:rPr>
        <w:t>Dr. Katina Stapleton</w:t>
      </w:r>
    </w:p>
    <w:p w:rsidR="00E801C5" w:rsidRDefault="00E801C5" w14:paraId="7B9E1227" w14:textId="77777777"/>
    <w:sectPr w:rsidR="00E80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B7"/>
    <w:rsid w:val="0002373B"/>
    <w:rsid w:val="001C7EB7"/>
    <w:rsid w:val="003519DF"/>
    <w:rsid w:val="00AC2610"/>
    <w:rsid w:val="00D2798A"/>
    <w:rsid w:val="00E8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9CE0"/>
  <w15:docId w15:val="{382D11F3-10FD-46A3-8F7C-8DB15C3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E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7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ESTrainingProgram@ed.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EA6BB1160774380AECE89D2939863" ma:contentTypeVersion="7" ma:contentTypeDescription="Create a new document." ma:contentTypeScope="" ma:versionID="7be4ef5e67bdd617142d459933e1a587">
  <xsd:schema xmlns:xsd="http://www.w3.org/2001/XMLSchema" xmlns:xs="http://www.w3.org/2001/XMLSchema" xmlns:p="http://schemas.microsoft.com/office/2006/metadata/properties" xmlns:ns2="1a671da5-a179-4c6c-b2f0-19e317e93135" xmlns:ns3="fb8a49dd-b889-4f7f-aa8a-4eac21988e65" targetNamespace="http://schemas.microsoft.com/office/2006/metadata/properties" ma:root="true" ma:fieldsID="95509dcbbfe0f22b4e872c080da4e275" ns2:_="" ns3:_="">
    <xsd:import namespace="1a671da5-a179-4c6c-b2f0-19e317e93135"/>
    <xsd:import namespace="fb8a49dd-b889-4f7f-aa8a-4eac21988e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71da5-a179-4c6c-b2f0-19e317e93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a49dd-b889-4f7f-aa8a-4eac21988e6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48C2B-8698-49D3-85F9-0036FB717017}"/>
</file>

<file path=customXml/itemProps2.xml><?xml version="1.0" encoding="utf-8"?>
<ds:datastoreItem xmlns:ds="http://schemas.openxmlformats.org/officeDocument/2006/customXml" ds:itemID="{6B35E876-AF21-4AAF-9F6A-3FFEA23585BA}"/>
</file>

<file path=customXml/itemProps3.xml><?xml version="1.0" encoding="utf-8"?>
<ds:datastoreItem xmlns:ds="http://schemas.openxmlformats.org/officeDocument/2006/customXml" ds:itemID="{BED825D8-FDE2-4B8B-B6D0-96CBC235301A}"/>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Axt, Kathy</dc:creator>
  <cp:lastModifiedBy>Larson, Meredith</cp:lastModifiedBy>
  <cp:revision>2</cp:revision>
  <dcterms:created xsi:type="dcterms:W3CDTF">2022-08-24T17:49:00Z</dcterms:created>
  <dcterms:modified xsi:type="dcterms:W3CDTF">2022-08-24T17:49:00Z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0x010100B3FEA6BB1160774380AECE89D2939863</vt:lpwstr>
  </property>
</Properties>
</file>