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1EC9" w:rsidP="009C4278" w14:paraId="48F2FC31" w14:textId="77777777">
      <w:pPr>
        <w:jc w:val="center"/>
        <w:rPr>
          <w:b/>
          <w:sz w:val="32"/>
          <w:szCs w:val="32"/>
        </w:rPr>
      </w:pPr>
    </w:p>
    <w:p w:rsidR="00901EC9" w:rsidP="009C4278" w14:paraId="1DE301C8" w14:textId="77777777">
      <w:pPr>
        <w:jc w:val="center"/>
        <w:rPr>
          <w:b/>
          <w:sz w:val="32"/>
          <w:szCs w:val="32"/>
        </w:rPr>
      </w:pPr>
    </w:p>
    <w:p w:rsidR="00901EC9" w:rsidP="009C4278" w14:paraId="1E46C130" w14:textId="77777777">
      <w:pPr>
        <w:jc w:val="center"/>
        <w:rPr>
          <w:b/>
          <w:sz w:val="32"/>
          <w:szCs w:val="32"/>
        </w:rPr>
      </w:pPr>
    </w:p>
    <w:p w:rsidR="00901EC9" w:rsidP="009C4278" w14:paraId="69237EF5" w14:textId="77777777">
      <w:pPr>
        <w:jc w:val="center"/>
        <w:rPr>
          <w:b/>
          <w:sz w:val="32"/>
          <w:szCs w:val="32"/>
        </w:rPr>
      </w:pPr>
    </w:p>
    <w:p w:rsidR="00901EC9" w:rsidP="009C4278" w14:paraId="1F1B5879" w14:textId="77777777">
      <w:pPr>
        <w:jc w:val="center"/>
        <w:rPr>
          <w:b/>
          <w:sz w:val="32"/>
          <w:szCs w:val="32"/>
        </w:rPr>
      </w:pPr>
    </w:p>
    <w:p w:rsidR="009C4278" w:rsidRPr="00CA1FDD" w:rsidP="009C4278" w14:paraId="15292617" w14:textId="11CA75F1">
      <w:pPr>
        <w:jc w:val="center"/>
        <w:rPr>
          <w:b/>
          <w:sz w:val="32"/>
          <w:szCs w:val="32"/>
        </w:rPr>
      </w:pPr>
      <w:r w:rsidRPr="00CA1FDD">
        <w:rPr>
          <w:b/>
          <w:sz w:val="32"/>
          <w:szCs w:val="32"/>
        </w:rPr>
        <w:t>SUPPORTING STATEMENT FOR</w:t>
      </w:r>
    </w:p>
    <w:p w:rsidR="009C4278" w:rsidRPr="00CA1FDD" w:rsidP="009C4278" w14:paraId="66A6ED63" w14:textId="77777777">
      <w:pPr>
        <w:jc w:val="center"/>
        <w:rPr>
          <w:b/>
          <w:sz w:val="32"/>
          <w:szCs w:val="32"/>
        </w:rPr>
      </w:pPr>
      <w:r w:rsidRPr="00CA1FDD">
        <w:rPr>
          <w:b/>
          <w:sz w:val="32"/>
          <w:szCs w:val="32"/>
        </w:rPr>
        <w:t>EPA INFORMATION COLLECTION REQUEST NUMBER [2650.01]</w:t>
      </w:r>
    </w:p>
    <w:p w:rsidR="009C4278" w:rsidP="009C4278" w14:paraId="2CEDCF2D" w14:textId="77777777">
      <w:pPr>
        <w:jc w:val="center"/>
        <w:rPr>
          <w:b/>
          <w:sz w:val="32"/>
          <w:szCs w:val="32"/>
        </w:rPr>
      </w:pPr>
      <w:r w:rsidRPr="00CA1FDD">
        <w:rPr>
          <w:b/>
          <w:sz w:val="32"/>
          <w:szCs w:val="32"/>
        </w:rPr>
        <w:t>“GATHERING DATA ON RESULTS OF NEWLY REQUIRED ANNUAL AND TRIENNIAL TESTING TO EVALUATE THE IMPACTS OF U.S. EPA’S 2015 FEDERAL UNDERGROUND STORAGE TANK REGULATION”</w:t>
      </w:r>
    </w:p>
    <w:p w:rsidR="009C4278" w:rsidP="009C4278" w14:paraId="3A31AD84" w14:textId="77777777">
      <w:pPr>
        <w:jc w:val="center"/>
        <w:rPr>
          <w:b/>
          <w:sz w:val="32"/>
          <w:szCs w:val="32"/>
        </w:rPr>
      </w:pPr>
    </w:p>
    <w:p w:rsidR="009C4278" w:rsidP="009C4278" w14:paraId="1EDA7553" w14:textId="77777777">
      <w:pPr>
        <w:jc w:val="center"/>
        <w:rPr>
          <w:b/>
          <w:sz w:val="32"/>
          <w:szCs w:val="32"/>
        </w:rPr>
      </w:pPr>
      <w:r>
        <w:rPr>
          <w:b/>
          <w:sz w:val="32"/>
          <w:szCs w:val="32"/>
        </w:rPr>
        <w:t>2021</w:t>
      </w:r>
    </w:p>
    <w:p w:rsidR="009C4278" w:rsidP="009C4278" w14:paraId="3DD3B8DC" w14:textId="77777777">
      <w:pPr>
        <w:jc w:val="center"/>
        <w:rPr>
          <w:b/>
          <w:sz w:val="32"/>
          <w:szCs w:val="32"/>
        </w:rPr>
      </w:pPr>
    </w:p>
    <w:p w:rsidR="009C4278" w:rsidP="009C4278" w14:paraId="7E67A33D" w14:textId="77777777">
      <w:pPr>
        <w:jc w:val="center"/>
        <w:rPr>
          <w:b/>
          <w:i/>
          <w:iCs/>
          <w:sz w:val="32"/>
          <w:szCs w:val="32"/>
        </w:rPr>
      </w:pPr>
      <w:r>
        <w:rPr>
          <w:b/>
          <w:i/>
          <w:iCs/>
          <w:sz w:val="32"/>
          <w:szCs w:val="32"/>
        </w:rPr>
        <w:t>ICR SUPPORTING STATEMENT</w:t>
      </w:r>
    </w:p>
    <w:p w:rsidR="009C4278" w:rsidP="009C4278" w14:paraId="68EE5AC3" w14:textId="3B4CA2D3">
      <w:pPr>
        <w:jc w:val="center"/>
        <w:rPr>
          <w:b/>
          <w:i/>
          <w:iCs/>
          <w:sz w:val="32"/>
          <w:szCs w:val="32"/>
        </w:rPr>
      </w:pPr>
      <w:r>
        <w:rPr>
          <w:b/>
          <w:i/>
          <w:iCs/>
          <w:sz w:val="32"/>
          <w:szCs w:val="32"/>
        </w:rPr>
        <w:t xml:space="preserve">Part </w:t>
      </w:r>
      <w:r>
        <w:rPr>
          <w:b/>
          <w:i/>
          <w:iCs/>
          <w:sz w:val="32"/>
          <w:szCs w:val="32"/>
        </w:rPr>
        <w:t>B</w:t>
      </w:r>
    </w:p>
    <w:p w:rsidR="009C4278" w:rsidP="009C4278" w14:paraId="1B1CD192" w14:textId="77777777">
      <w:pPr>
        <w:rPr>
          <w:b/>
          <w:i/>
          <w:iCs/>
          <w:sz w:val="32"/>
          <w:szCs w:val="32"/>
        </w:rPr>
      </w:pPr>
      <w:r>
        <w:rPr>
          <w:b/>
          <w:i/>
          <w:iCs/>
          <w:sz w:val="32"/>
          <w:szCs w:val="32"/>
        </w:rPr>
        <w:br w:type="page"/>
      </w:r>
    </w:p>
    <w:p w:rsidR="009C4278" w:rsidRPr="00A32D90" w:rsidP="009C4278" w14:paraId="3BA082A4" w14:textId="77777777">
      <w:pPr>
        <w:jc w:val="center"/>
        <w:rPr>
          <w:b/>
          <w:sz w:val="28"/>
          <w:szCs w:val="28"/>
        </w:rPr>
      </w:pPr>
      <w:r w:rsidRPr="00A32D90">
        <w:rPr>
          <w:b/>
          <w:sz w:val="28"/>
          <w:szCs w:val="28"/>
        </w:rPr>
        <w:t>TABLE OF CONTENTS</w:t>
      </w:r>
    </w:p>
    <w:p w:rsidR="009C4278" w:rsidRPr="004E2A5E" w:rsidP="009C4278" w14:paraId="17C094B0" w14:textId="77777777">
      <w:pPr>
        <w:jc w:val="both"/>
        <w:rPr>
          <w:sz w:val="24"/>
          <w:szCs w:val="24"/>
        </w:rPr>
      </w:pPr>
    </w:p>
    <w:p w:rsidR="009C4278" w:rsidRPr="004E2A5E" w:rsidP="009C4278" w14:paraId="5214E5E0" w14:textId="585E3457">
      <w:pPr>
        <w:jc w:val="both"/>
        <w:rPr>
          <w:sz w:val="24"/>
          <w:szCs w:val="24"/>
        </w:rPr>
      </w:pPr>
      <w:r w:rsidRPr="004E2A5E">
        <w:rPr>
          <w:sz w:val="24"/>
          <w:szCs w:val="24"/>
        </w:rPr>
        <w:t>1.</w:t>
      </w:r>
      <w:r w:rsidRPr="004E2A5E">
        <w:rPr>
          <w:sz w:val="24"/>
          <w:szCs w:val="24"/>
        </w:rPr>
        <w:tab/>
      </w:r>
      <w:r w:rsidRPr="004E2A5E" w:rsidR="00901EC9">
        <w:rPr>
          <w:sz w:val="24"/>
          <w:szCs w:val="24"/>
        </w:rPr>
        <w:t>SURVEY OBJECTIVES AND KEY VARIABLES</w:t>
      </w:r>
      <w:r w:rsidRPr="004E2A5E">
        <w:rPr>
          <w:sz w:val="24"/>
          <w:szCs w:val="24"/>
        </w:rPr>
        <w:t>…</w:t>
      </w:r>
      <w:r w:rsidRPr="004E2A5E" w:rsidR="00E66154">
        <w:rPr>
          <w:sz w:val="24"/>
          <w:szCs w:val="24"/>
        </w:rPr>
        <w:t>……………</w:t>
      </w:r>
      <w:r w:rsidRPr="004E2A5E">
        <w:rPr>
          <w:sz w:val="24"/>
          <w:szCs w:val="24"/>
        </w:rPr>
        <w:t>………………………3</w:t>
      </w:r>
    </w:p>
    <w:p w:rsidR="009C4278" w:rsidRPr="004E2A5E" w:rsidP="009C4278" w14:paraId="06C39639" w14:textId="1A4636E0">
      <w:pPr>
        <w:ind w:firstLine="720"/>
        <w:jc w:val="both"/>
        <w:rPr>
          <w:sz w:val="24"/>
          <w:szCs w:val="24"/>
        </w:rPr>
      </w:pPr>
      <w:r w:rsidRPr="004E2A5E">
        <w:rPr>
          <w:sz w:val="24"/>
          <w:szCs w:val="24"/>
        </w:rPr>
        <w:t>1(a)</w:t>
      </w:r>
      <w:r w:rsidRPr="004E2A5E">
        <w:rPr>
          <w:sz w:val="24"/>
          <w:szCs w:val="24"/>
        </w:rPr>
        <w:tab/>
      </w:r>
      <w:r w:rsidRPr="004E2A5E" w:rsidR="00901EC9">
        <w:rPr>
          <w:sz w:val="24"/>
          <w:szCs w:val="24"/>
        </w:rPr>
        <w:t>Survey Objectives</w:t>
      </w:r>
      <w:r w:rsidRPr="004E2A5E">
        <w:rPr>
          <w:sz w:val="24"/>
          <w:szCs w:val="24"/>
        </w:rPr>
        <w:t>….……………………………</w:t>
      </w:r>
      <w:r w:rsidRPr="004E2A5E" w:rsidR="00E66154">
        <w:rPr>
          <w:sz w:val="24"/>
          <w:szCs w:val="24"/>
        </w:rPr>
        <w:t>…………………………</w:t>
      </w:r>
      <w:r w:rsidRPr="004E2A5E" w:rsidR="00C47C3E">
        <w:rPr>
          <w:sz w:val="24"/>
          <w:szCs w:val="24"/>
        </w:rPr>
        <w:t>…..</w:t>
      </w:r>
      <w:r w:rsidRPr="004E2A5E">
        <w:rPr>
          <w:sz w:val="24"/>
          <w:szCs w:val="24"/>
        </w:rPr>
        <w:t>….3</w:t>
      </w:r>
    </w:p>
    <w:p w:rsidR="009C4278" w:rsidRPr="004E2A5E" w:rsidP="009C4278" w14:paraId="1866C600" w14:textId="6C4FD0B6">
      <w:pPr>
        <w:ind w:firstLine="720"/>
        <w:jc w:val="both"/>
        <w:rPr>
          <w:sz w:val="24"/>
          <w:szCs w:val="24"/>
        </w:rPr>
      </w:pPr>
      <w:r w:rsidRPr="004E2A5E">
        <w:rPr>
          <w:sz w:val="24"/>
          <w:szCs w:val="24"/>
        </w:rPr>
        <w:t>1(b)</w:t>
      </w:r>
      <w:r w:rsidRPr="004E2A5E">
        <w:rPr>
          <w:sz w:val="24"/>
          <w:szCs w:val="24"/>
        </w:rPr>
        <w:tab/>
      </w:r>
      <w:r w:rsidRPr="004E2A5E" w:rsidR="00901EC9">
        <w:rPr>
          <w:sz w:val="24"/>
          <w:szCs w:val="24"/>
        </w:rPr>
        <w:t>Key Variables</w:t>
      </w:r>
      <w:r w:rsidRPr="004E2A5E">
        <w:rPr>
          <w:sz w:val="24"/>
          <w:szCs w:val="24"/>
        </w:rPr>
        <w:t>…………………………………………………………………</w:t>
      </w:r>
      <w:r w:rsidRPr="004E2A5E" w:rsidR="00E66154">
        <w:rPr>
          <w:sz w:val="24"/>
          <w:szCs w:val="24"/>
        </w:rPr>
        <w:t>…...4</w:t>
      </w:r>
    </w:p>
    <w:p w:rsidR="00901EC9" w:rsidRPr="004E2A5E" w:rsidP="009C4278" w14:paraId="66DF87F3" w14:textId="5934A710">
      <w:pPr>
        <w:ind w:firstLine="720"/>
        <w:jc w:val="both"/>
        <w:rPr>
          <w:sz w:val="24"/>
          <w:szCs w:val="24"/>
        </w:rPr>
      </w:pPr>
      <w:r w:rsidRPr="004E2A5E">
        <w:rPr>
          <w:sz w:val="24"/>
          <w:szCs w:val="24"/>
        </w:rPr>
        <w:t>1(c)</w:t>
      </w:r>
      <w:r w:rsidRPr="004E2A5E">
        <w:rPr>
          <w:sz w:val="24"/>
          <w:szCs w:val="24"/>
        </w:rPr>
        <w:tab/>
        <w:t>Statistical Approach</w:t>
      </w:r>
      <w:r w:rsidRPr="004E2A5E" w:rsidR="00E66154">
        <w:rPr>
          <w:sz w:val="24"/>
          <w:szCs w:val="24"/>
        </w:rPr>
        <w:t>……………………………………………………………….4</w:t>
      </w:r>
    </w:p>
    <w:p w:rsidR="00901EC9" w:rsidRPr="004E2A5E" w:rsidP="009C4278" w14:paraId="2EFC473D" w14:textId="03AFF7E5">
      <w:pPr>
        <w:ind w:firstLine="720"/>
        <w:jc w:val="both"/>
        <w:rPr>
          <w:sz w:val="24"/>
          <w:szCs w:val="24"/>
        </w:rPr>
      </w:pPr>
      <w:r w:rsidRPr="004E2A5E">
        <w:rPr>
          <w:sz w:val="24"/>
          <w:szCs w:val="24"/>
        </w:rPr>
        <w:t>1(d)</w:t>
      </w:r>
      <w:r w:rsidRPr="004E2A5E">
        <w:rPr>
          <w:sz w:val="24"/>
          <w:szCs w:val="24"/>
        </w:rPr>
        <w:tab/>
        <w:t>Feasibility</w:t>
      </w:r>
      <w:r w:rsidRPr="004E2A5E" w:rsidR="00E66154">
        <w:rPr>
          <w:sz w:val="24"/>
          <w:szCs w:val="24"/>
        </w:rPr>
        <w:t>………………………………………………………………………….4</w:t>
      </w:r>
    </w:p>
    <w:p w:rsidR="009C4278" w:rsidRPr="004E2A5E" w:rsidP="009C4278" w14:paraId="39C6B7CE" w14:textId="12B3FBBB">
      <w:pPr>
        <w:jc w:val="both"/>
        <w:rPr>
          <w:sz w:val="24"/>
          <w:szCs w:val="24"/>
        </w:rPr>
      </w:pPr>
      <w:r w:rsidRPr="004E2A5E">
        <w:rPr>
          <w:sz w:val="24"/>
          <w:szCs w:val="24"/>
        </w:rPr>
        <w:t>2.</w:t>
      </w:r>
      <w:r w:rsidRPr="004E2A5E">
        <w:rPr>
          <w:sz w:val="24"/>
          <w:szCs w:val="24"/>
        </w:rPr>
        <w:tab/>
      </w:r>
      <w:r w:rsidRPr="004E2A5E" w:rsidR="00E66154">
        <w:rPr>
          <w:sz w:val="24"/>
          <w:szCs w:val="24"/>
        </w:rPr>
        <w:t>SURVEY DESIGN…………………………</w:t>
      </w:r>
      <w:r w:rsidRPr="004E2A5E" w:rsidR="00C47C3E">
        <w:rPr>
          <w:sz w:val="24"/>
          <w:szCs w:val="24"/>
        </w:rPr>
        <w:t>….</w:t>
      </w:r>
      <w:r w:rsidRPr="004E2A5E">
        <w:rPr>
          <w:sz w:val="24"/>
          <w:szCs w:val="24"/>
        </w:rPr>
        <w:t>………….………………………</w:t>
      </w:r>
      <w:r w:rsidRPr="004E2A5E" w:rsidR="00C47C3E">
        <w:rPr>
          <w:sz w:val="24"/>
          <w:szCs w:val="24"/>
        </w:rPr>
        <w:t>.</w:t>
      </w:r>
      <w:r w:rsidRPr="004E2A5E">
        <w:rPr>
          <w:sz w:val="24"/>
          <w:szCs w:val="24"/>
        </w:rPr>
        <w:t>……...</w:t>
      </w:r>
      <w:r w:rsidRPr="004E2A5E" w:rsidR="00E66154">
        <w:rPr>
          <w:sz w:val="24"/>
          <w:szCs w:val="24"/>
        </w:rPr>
        <w:t>6</w:t>
      </w:r>
    </w:p>
    <w:p w:rsidR="009C4278" w:rsidRPr="004E2A5E" w:rsidP="009C4278" w14:paraId="17863075" w14:textId="52390BBB">
      <w:pPr>
        <w:ind w:firstLine="720"/>
        <w:jc w:val="both"/>
        <w:rPr>
          <w:sz w:val="24"/>
          <w:szCs w:val="24"/>
        </w:rPr>
      </w:pPr>
      <w:r w:rsidRPr="004E2A5E">
        <w:rPr>
          <w:sz w:val="24"/>
          <w:szCs w:val="24"/>
        </w:rPr>
        <w:t>2(a)</w:t>
      </w:r>
      <w:r w:rsidRPr="004E2A5E">
        <w:rPr>
          <w:sz w:val="24"/>
          <w:szCs w:val="24"/>
        </w:rPr>
        <w:tab/>
      </w:r>
      <w:r w:rsidRPr="004E2A5E" w:rsidR="00E66154">
        <w:rPr>
          <w:sz w:val="24"/>
          <w:szCs w:val="24"/>
        </w:rPr>
        <w:t>Target Population and Coverage</w:t>
      </w:r>
      <w:r w:rsidRPr="004E2A5E">
        <w:rPr>
          <w:sz w:val="24"/>
          <w:szCs w:val="24"/>
        </w:rPr>
        <w:t>…………….……………………</w:t>
      </w:r>
      <w:r w:rsidRPr="004E2A5E" w:rsidR="00C47C3E">
        <w:rPr>
          <w:sz w:val="24"/>
          <w:szCs w:val="24"/>
        </w:rPr>
        <w:t>……</w:t>
      </w:r>
      <w:r w:rsidRPr="004E2A5E">
        <w:rPr>
          <w:sz w:val="24"/>
          <w:szCs w:val="24"/>
        </w:rPr>
        <w:t>………….</w:t>
      </w:r>
      <w:r w:rsidRPr="004E2A5E" w:rsidR="00E66154">
        <w:rPr>
          <w:sz w:val="24"/>
          <w:szCs w:val="24"/>
        </w:rPr>
        <w:t>6</w:t>
      </w:r>
    </w:p>
    <w:p w:rsidR="009C4278" w:rsidRPr="004E2A5E" w:rsidP="009C4278" w14:paraId="11FDAB15" w14:textId="0748D488">
      <w:pPr>
        <w:ind w:firstLine="720"/>
        <w:jc w:val="both"/>
        <w:rPr>
          <w:sz w:val="24"/>
          <w:szCs w:val="24"/>
        </w:rPr>
      </w:pPr>
      <w:r w:rsidRPr="004E2A5E">
        <w:rPr>
          <w:sz w:val="24"/>
          <w:szCs w:val="24"/>
        </w:rPr>
        <w:t>2(b)</w:t>
      </w:r>
      <w:r w:rsidRPr="004E2A5E">
        <w:rPr>
          <w:sz w:val="24"/>
          <w:szCs w:val="24"/>
        </w:rPr>
        <w:tab/>
      </w:r>
      <w:r w:rsidRPr="004E2A5E" w:rsidR="00E66154">
        <w:rPr>
          <w:sz w:val="24"/>
          <w:szCs w:val="24"/>
        </w:rPr>
        <w:t>Sample Design</w:t>
      </w:r>
      <w:r w:rsidRPr="004E2A5E">
        <w:rPr>
          <w:sz w:val="24"/>
          <w:szCs w:val="24"/>
        </w:rPr>
        <w:t>…………….……………………</w:t>
      </w:r>
      <w:r w:rsidRPr="004E2A5E" w:rsidR="00C47C3E">
        <w:rPr>
          <w:sz w:val="24"/>
          <w:szCs w:val="24"/>
        </w:rPr>
        <w:t>………………………</w:t>
      </w:r>
      <w:r w:rsidRPr="004E2A5E">
        <w:rPr>
          <w:sz w:val="24"/>
          <w:szCs w:val="24"/>
        </w:rPr>
        <w:t>…………</w:t>
      </w:r>
      <w:r w:rsidRPr="004E2A5E" w:rsidR="00E34DD9">
        <w:rPr>
          <w:sz w:val="24"/>
          <w:szCs w:val="24"/>
        </w:rPr>
        <w:t>6</w:t>
      </w:r>
    </w:p>
    <w:p w:rsidR="00E66154" w:rsidRPr="004E2A5E" w:rsidP="009C4278" w14:paraId="233BE16D" w14:textId="011A8B63">
      <w:pPr>
        <w:ind w:firstLine="720"/>
        <w:jc w:val="both"/>
        <w:rPr>
          <w:sz w:val="24"/>
          <w:szCs w:val="24"/>
        </w:rPr>
      </w:pPr>
      <w:r w:rsidRPr="004E2A5E">
        <w:rPr>
          <w:sz w:val="24"/>
          <w:szCs w:val="24"/>
        </w:rPr>
        <w:t>2(c)</w:t>
      </w:r>
      <w:r w:rsidRPr="004E2A5E">
        <w:rPr>
          <w:sz w:val="24"/>
          <w:szCs w:val="24"/>
        </w:rPr>
        <w:tab/>
        <w:t>Precision Requirements</w:t>
      </w:r>
      <w:r w:rsidRPr="004E2A5E" w:rsidR="00E34DD9">
        <w:rPr>
          <w:sz w:val="24"/>
          <w:szCs w:val="24"/>
        </w:rPr>
        <w:t>…………………</w:t>
      </w:r>
      <w:r w:rsidRPr="004E2A5E" w:rsidR="00C47C3E">
        <w:rPr>
          <w:sz w:val="24"/>
          <w:szCs w:val="24"/>
        </w:rPr>
        <w:t>………………………………</w:t>
      </w:r>
      <w:r w:rsidRPr="004E2A5E" w:rsidR="00E34DD9">
        <w:rPr>
          <w:sz w:val="24"/>
          <w:szCs w:val="24"/>
        </w:rPr>
        <w:t>…………7</w:t>
      </w:r>
    </w:p>
    <w:p w:rsidR="00E66154" w:rsidRPr="004E2A5E" w:rsidP="009C4278" w14:paraId="7DC52BAC" w14:textId="194C8146">
      <w:pPr>
        <w:ind w:firstLine="720"/>
        <w:jc w:val="both"/>
        <w:rPr>
          <w:sz w:val="24"/>
          <w:szCs w:val="24"/>
        </w:rPr>
      </w:pPr>
      <w:r w:rsidRPr="004E2A5E">
        <w:rPr>
          <w:sz w:val="24"/>
          <w:szCs w:val="24"/>
        </w:rPr>
        <w:t xml:space="preserve">2(d) </w:t>
      </w:r>
      <w:r w:rsidRPr="004E2A5E">
        <w:rPr>
          <w:sz w:val="24"/>
          <w:szCs w:val="24"/>
        </w:rPr>
        <w:tab/>
        <w:t>Questionnaire Design</w:t>
      </w:r>
      <w:r w:rsidRPr="004E2A5E" w:rsidR="00E34DD9">
        <w:rPr>
          <w:sz w:val="24"/>
          <w:szCs w:val="24"/>
        </w:rPr>
        <w:t>……………………</w:t>
      </w:r>
      <w:r w:rsidRPr="004E2A5E" w:rsidR="00C47C3E">
        <w:rPr>
          <w:sz w:val="24"/>
          <w:szCs w:val="24"/>
        </w:rPr>
        <w:t>…………………………………</w:t>
      </w:r>
      <w:r w:rsidRPr="004E2A5E" w:rsidR="00C47C3E">
        <w:rPr>
          <w:sz w:val="24"/>
          <w:szCs w:val="24"/>
        </w:rPr>
        <w:t>….</w:t>
      </w:r>
      <w:r w:rsidRPr="004E2A5E" w:rsidR="00E34DD9">
        <w:rPr>
          <w:sz w:val="24"/>
          <w:szCs w:val="24"/>
        </w:rPr>
        <w:t>…..</w:t>
      </w:r>
      <w:r w:rsidRPr="004E2A5E" w:rsidR="00E34DD9">
        <w:rPr>
          <w:sz w:val="24"/>
          <w:szCs w:val="24"/>
        </w:rPr>
        <w:t>9</w:t>
      </w:r>
    </w:p>
    <w:p w:rsidR="009C4278" w:rsidRPr="004E2A5E" w:rsidP="009C4278" w14:paraId="4B990F68" w14:textId="41333BF0">
      <w:pPr>
        <w:jc w:val="both"/>
        <w:rPr>
          <w:sz w:val="24"/>
          <w:szCs w:val="24"/>
        </w:rPr>
      </w:pPr>
      <w:r w:rsidRPr="004E2A5E">
        <w:rPr>
          <w:sz w:val="24"/>
          <w:szCs w:val="24"/>
        </w:rPr>
        <w:t>3.</w:t>
      </w:r>
      <w:r w:rsidRPr="004E2A5E">
        <w:rPr>
          <w:sz w:val="24"/>
          <w:szCs w:val="24"/>
        </w:rPr>
        <w:tab/>
      </w:r>
      <w:r w:rsidRPr="004E2A5E" w:rsidR="00E34DD9">
        <w:rPr>
          <w:sz w:val="24"/>
          <w:szCs w:val="24"/>
        </w:rPr>
        <w:t>PRETESTS AND PILOT TESTS</w:t>
      </w:r>
      <w:r w:rsidRPr="004E2A5E">
        <w:rPr>
          <w:sz w:val="24"/>
          <w:szCs w:val="24"/>
        </w:rPr>
        <w:t xml:space="preserve"> ……...</w:t>
      </w:r>
      <w:r w:rsidRPr="004E2A5E" w:rsidR="00C47C3E">
        <w:rPr>
          <w:sz w:val="24"/>
          <w:szCs w:val="24"/>
        </w:rPr>
        <w:t>...........................................................................</w:t>
      </w:r>
      <w:r w:rsidRPr="004E2A5E" w:rsidR="002C0FBA">
        <w:rPr>
          <w:sz w:val="24"/>
          <w:szCs w:val="24"/>
        </w:rPr>
        <w:t>11</w:t>
      </w:r>
    </w:p>
    <w:p w:rsidR="009C4278" w:rsidRPr="004E2A5E" w:rsidP="009C4278" w14:paraId="29D3C088" w14:textId="4A1EE3EE">
      <w:pPr>
        <w:rPr>
          <w:sz w:val="24"/>
          <w:szCs w:val="24"/>
        </w:rPr>
      </w:pPr>
      <w:r w:rsidRPr="004E2A5E">
        <w:rPr>
          <w:sz w:val="24"/>
          <w:szCs w:val="24"/>
        </w:rPr>
        <w:t>4.</w:t>
      </w:r>
      <w:r w:rsidRPr="004E2A5E">
        <w:rPr>
          <w:sz w:val="24"/>
          <w:szCs w:val="24"/>
        </w:rPr>
        <w:tab/>
      </w:r>
      <w:r w:rsidRPr="004E2A5E" w:rsidR="00E34DD9">
        <w:rPr>
          <w:sz w:val="24"/>
          <w:szCs w:val="24"/>
        </w:rPr>
        <w:t>COLLECTION METHODS AND FOLLOW-UP</w:t>
      </w:r>
      <w:r w:rsidRPr="004E2A5E">
        <w:rPr>
          <w:sz w:val="24"/>
          <w:szCs w:val="24"/>
        </w:rPr>
        <w:t>………</w:t>
      </w:r>
      <w:r w:rsidRPr="004E2A5E" w:rsidR="00C47C3E">
        <w:rPr>
          <w:sz w:val="24"/>
          <w:szCs w:val="24"/>
        </w:rPr>
        <w:t>………………...</w:t>
      </w:r>
      <w:r w:rsidRPr="004E2A5E">
        <w:rPr>
          <w:sz w:val="24"/>
          <w:szCs w:val="24"/>
        </w:rPr>
        <w:t>…………….</w:t>
      </w:r>
      <w:r w:rsidRPr="004E2A5E" w:rsidR="002C0FBA">
        <w:rPr>
          <w:sz w:val="24"/>
          <w:szCs w:val="24"/>
        </w:rPr>
        <w:t>12</w:t>
      </w:r>
    </w:p>
    <w:p w:rsidR="009C4278" w:rsidRPr="004E2A5E" w:rsidP="009C4278" w14:paraId="3B8DE9B6" w14:textId="56B4B83C">
      <w:pPr>
        <w:ind w:firstLine="720"/>
        <w:rPr>
          <w:sz w:val="24"/>
          <w:szCs w:val="24"/>
        </w:rPr>
      </w:pPr>
      <w:r w:rsidRPr="004E2A5E">
        <w:rPr>
          <w:sz w:val="24"/>
          <w:szCs w:val="24"/>
        </w:rPr>
        <w:t>4(a)</w:t>
      </w:r>
      <w:r w:rsidRPr="004E2A5E">
        <w:rPr>
          <w:sz w:val="24"/>
          <w:szCs w:val="24"/>
        </w:rPr>
        <w:tab/>
      </w:r>
      <w:r w:rsidRPr="004E2A5E" w:rsidR="00E34DD9">
        <w:rPr>
          <w:sz w:val="24"/>
          <w:szCs w:val="24"/>
        </w:rPr>
        <w:t>Collection Methods</w:t>
      </w:r>
      <w:r w:rsidRPr="004E2A5E">
        <w:rPr>
          <w:sz w:val="24"/>
          <w:szCs w:val="24"/>
        </w:rPr>
        <w:t>…………………………………………………</w:t>
      </w:r>
      <w:r w:rsidRPr="004E2A5E" w:rsidR="00C47C3E">
        <w:rPr>
          <w:sz w:val="24"/>
          <w:szCs w:val="24"/>
        </w:rPr>
        <w:t>…………..</w:t>
      </w:r>
      <w:r w:rsidRPr="004E2A5E">
        <w:rPr>
          <w:sz w:val="24"/>
          <w:szCs w:val="24"/>
        </w:rPr>
        <w:t>..</w:t>
      </w:r>
      <w:r w:rsidRPr="004E2A5E" w:rsidR="002C0FBA">
        <w:rPr>
          <w:sz w:val="24"/>
          <w:szCs w:val="24"/>
        </w:rPr>
        <w:t>12</w:t>
      </w:r>
    </w:p>
    <w:p w:rsidR="009C4278" w:rsidRPr="004E2A5E" w:rsidP="009C4278" w14:paraId="4E4BCFD2" w14:textId="75EB21DC">
      <w:pPr>
        <w:ind w:firstLine="720"/>
        <w:rPr>
          <w:sz w:val="24"/>
          <w:szCs w:val="24"/>
        </w:rPr>
      </w:pPr>
      <w:r w:rsidRPr="004E2A5E">
        <w:rPr>
          <w:sz w:val="24"/>
          <w:szCs w:val="24"/>
        </w:rPr>
        <w:t>4(b)</w:t>
      </w:r>
      <w:r w:rsidRPr="004E2A5E">
        <w:rPr>
          <w:sz w:val="24"/>
          <w:szCs w:val="24"/>
        </w:rPr>
        <w:tab/>
      </w:r>
      <w:r w:rsidRPr="004E2A5E" w:rsidR="00E34DD9">
        <w:rPr>
          <w:sz w:val="24"/>
          <w:szCs w:val="24"/>
        </w:rPr>
        <w:t>Survey Response and Follow-up</w:t>
      </w:r>
      <w:r w:rsidRPr="004E2A5E">
        <w:rPr>
          <w:sz w:val="24"/>
          <w:szCs w:val="24"/>
        </w:rPr>
        <w:t>…………………………………………</w:t>
      </w:r>
      <w:r w:rsidRPr="004E2A5E">
        <w:rPr>
          <w:sz w:val="24"/>
          <w:szCs w:val="24"/>
        </w:rPr>
        <w:t>…</w:t>
      </w:r>
      <w:r w:rsidR="004E2A5E">
        <w:rPr>
          <w:sz w:val="24"/>
          <w:szCs w:val="24"/>
        </w:rPr>
        <w:t>..</w:t>
      </w:r>
      <w:r w:rsidRPr="004E2A5E" w:rsidR="00C47C3E">
        <w:rPr>
          <w:sz w:val="24"/>
          <w:szCs w:val="24"/>
        </w:rPr>
        <w:t>….</w:t>
      </w:r>
      <w:r w:rsidRPr="004E2A5E" w:rsidR="002C0FBA">
        <w:rPr>
          <w:sz w:val="24"/>
          <w:szCs w:val="24"/>
        </w:rPr>
        <w:t>12</w:t>
      </w:r>
    </w:p>
    <w:p w:rsidR="009C4278" w:rsidRPr="004E2A5E" w:rsidP="009C4278" w14:paraId="4D7089EC" w14:textId="2950630C">
      <w:pPr>
        <w:ind w:left="720" w:hanging="720"/>
        <w:rPr>
          <w:sz w:val="24"/>
          <w:szCs w:val="24"/>
        </w:rPr>
      </w:pPr>
      <w:r w:rsidRPr="004E2A5E">
        <w:rPr>
          <w:sz w:val="24"/>
          <w:szCs w:val="24"/>
        </w:rPr>
        <w:t>5.</w:t>
      </w:r>
      <w:r w:rsidRPr="004E2A5E">
        <w:rPr>
          <w:sz w:val="24"/>
          <w:szCs w:val="24"/>
        </w:rPr>
        <w:tab/>
      </w:r>
      <w:r w:rsidRPr="004E2A5E" w:rsidR="00E34DD9">
        <w:rPr>
          <w:sz w:val="24"/>
          <w:szCs w:val="24"/>
        </w:rPr>
        <w:t>ANALYZING AND REPORTING SURVEY RESULTS</w:t>
      </w:r>
      <w:r w:rsidRPr="004E2A5E">
        <w:rPr>
          <w:sz w:val="24"/>
          <w:szCs w:val="24"/>
        </w:rPr>
        <w:t>………………………...</w:t>
      </w:r>
      <w:r w:rsidRPr="004E2A5E" w:rsidR="00C47C3E">
        <w:rPr>
          <w:sz w:val="24"/>
          <w:szCs w:val="24"/>
        </w:rPr>
        <w:t>.........</w:t>
      </w:r>
      <w:r w:rsidRPr="004E2A5E">
        <w:rPr>
          <w:sz w:val="24"/>
          <w:szCs w:val="24"/>
        </w:rPr>
        <w:t>1</w:t>
      </w:r>
      <w:r w:rsidRPr="004E2A5E" w:rsidR="002C0FBA">
        <w:rPr>
          <w:sz w:val="24"/>
          <w:szCs w:val="24"/>
        </w:rPr>
        <w:t>3</w:t>
      </w:r>
    </w:p>
    <w:p w:rsidR="009C4278" w:rsidRPr="004E2A5E" w:rsidP="009C4278" w14:paraId="71680C61" w14:textId="66E700DA">
      <w:pPr>
        <w:ind w:firstLine="720"/>
        <w:rPr>
          <w:sz w:val="24"/>
          <w:szCs w:val="24"/>
        </w:rPr>
      </w:pPr>
      <w:r w:rsidRPr="004E2A5E">
        <w:rPr>
          <w:sz w:val="24"/>
          <w:szCs w:val="24"/>
        </w:rPr>
        <w:t>5(a)</w:t>
      </w:r>
      <w:r w:rsidRPr="004E2A5E">
        <w:rPr>
          <w:sz w:val="24"/>
          <w:szCs w:val="24"/>
        </w:rPr>
        <w:tab/>
      </w:r>
      <w:r w:rsidRPr="004E2A5E" w:rsidR="00E34DD9">
        <w:rPr>
          <w:sz w:val="24"/>
          <w:szCs w:val="24"/>
        </w:rPr>
        <w:t>Data Preparation</w:t>
      </w:r>
      <w:r w:rsidRPr="004E2A5E" w:rsidR="00E34DD9">
        <w:rPr>
          <w:sz w:val="24"/>
          <w:szCs w:val="24"/>
        </w:rPr>
        <w:t xml:space="preserve"> </w:t>
      </w:r>
      <w:r w:rsidRPr="004E2A5E">
        <w:rPr>
          <w:sz w:val="24"/>
          <w:szCs w:val="24"/>
        </w:rPr>
        <w:t>……………………………………………………………...</w:t>
      </w:r>
      <w:r w:rsidRPr="004E2A5E" w:rsidR="00C47C3E">
        <w:rPr>
          <w:sz w:val="24"/>
          <w:szCs w:val="24"/>
        </w:rPr>
        <w:t>..</w:t>
      </w:r>
      <w:r w:rsidR="004E2A5E">
        <w:rPr>
          <w:sz w:val="24"/>
          <w:szCs w:val="24"/>
        </w:rPr>
        <w:t>...</w:t>
      </w:r>
      <w:r w:rsidRPr="004E2A5E">
        <w:rPr>
          <w:sz w:val="24"/>
          <w:szCs w:val="24"/>
        </w:rPr>
        <w:t>1</w:t>
      </w:r>
      <w:r w:rsidRPr="004E2A5E" w:rsidR="002C0FBA">
        <w:rPr>
          <w:sz w:val="24"/>
          <w:szCs w:val="24"/>
        </w:rPr>
        <w:t>3</w:t>
      </w:r>
    </w:p>
    <w:p w:rsidR="009C4278" w:rsidRPr="004E2A5E" w:rsidP="009C4278" w14:paraId="3FAFE9C9" w14:textId="633B6DCE">
      <w:pPr>
        <w:ind w:firstLine="720"/>
        <w:rPr>
          <w:sz w:val="24"/>
          <w:szCs w:val="24"/>
        </w:rPr>
      </w:pPr>
      <w:r w:rsidRPr="004E2A5E">
        <w:rPr>
          <w:sz w:val="24"/>
          <w:szCs w:val="24"/>
        </w:rPr>
        <w:t>5(b)</w:t>
      </w:r>
      <w:r w:rsidRPr="004E2A5E">
        <w:rPr>
          <w:sz w:val="24"/>
          <w:szCs w:val="24"/>
        </w:rPr>
        <w:tab/>
      </w:r>
      <w:r w:rsidRPr="004E2A5E" w:rsidR="00E34DD9">
        <w:rPr>
          <w:sz w:val="24"/>
          <w:szCs w:val="24"/>
        </w:rPr>
        <w:t>Analysis</w:t>
      </w:r>
      <w:r w:rsidRPr="004E2A5E">
        <w:rPr>
          <w:sz w:val="24"/>
          <w:szCs w:val="24"/>
        </w:rPr>
        <w:t>10</w:t>
      </w:r>
      <w:r w:rsidRPr="004E2A5E" w:rsidR="002C0FBA">
        <w:rPr>
          <w:sz w:val="24"/>
          <w:szCs w:val="24"/>
        </w:rPr>
        <w:t>………………………………</w:t>
      </w:r>
      <w:r w:rsidRPr="004E2A5E" w:rsidR="00C47C3E">
        <w:rPr>
          <w:sz w:val="24"/>
          <w:szCs w:val="24"/>
        </w:rPr>
        <w:t>……………………………………</w:t>
      </w:r>
      <w:r w:rsidRPr="004E2A5E" w:rsidR="00C47C3E">
        <w:rPr>
          <w:sz w:val="24"/>
          <w:szCs w:val="24"/>
        </w:rPr>
        <w:t>…..</w:t>
      </w:r>
      <w:r w:rsidRPr="004E2A5E" w:rsidR="002C0FBA">
        <w:rPr>
          <w:sz w:val="24"/>
          <w:szCs w:val="24"/>
        </w:rPr>
        <w:t>13</w:t>
      </w:r>
    </w:p>
    <w:p w:rsidR="009C4278" w:rsidRPr="004E2A5E" w:rsidP="009C4278" w14:paraId="5AA8AA4C" w14:textId="6E2C15ED">
      <w:pPr>
        <w:ind w:firstLine="720"/>
        <w:rPr>
          <w:sz w:val="24"/>
          <w:szCs w:val="24"/>
        </w:rPr>
      </w:pPr>
      <w:r w:rsidRPr="004E2A5E">
        <w:rPr>
          <w:sz w:val="24"/>
          <w:szCs w:val="24"/>
        </w:rPr>
        <w:t>5(c)</w:t>
      </w:r>
      <w:r w:rsidRPr="004E2A5E">
        <w:rPr>
          <w:sz w:val="24"/>
          <w:szCs w:val="24"/>
        </w:rPr>
        <w:tab/>
      </w:r>
      <w:r w:rsidRPr="004E2A5E" w:rsidR="00E34DD9">
        <w:rPr>
          <w:sz w:val="24"/>
          <w:szCs w:val="24"/>
        </w:rPr>
        <w:t>Reporting Results</w:t>
      </w:r>
      <w:r w:rsidRPr="004E2A5E">
        <w:rPr>
          <w:sz w:val="24"/>
          <w:szCs w:val="24"/>
        </w:rPr>
        <w:t>…………………………………………………………</w:t>
      </w:r>
      <w:r w:rsidRPr="004E2A5E" w:rsidR="00C47C3E">
        <w:rPr>
          <w:sz w:val="24"/>
          <w:szCs w:val="24"/>
        </w:rPr>
        <w:t>……...</w:t>
      </w:r>
      <w:r w:rsidRPr="004E2A5E">
        <w:rPr>
          <w:sz w:val="24"/>
          <w:szCs w:val="24"/>
        </w:rPr>
        <w:t>1</w:t>
      </w:r>
      <w:r w:rsidRPr="004E2A5E" w:rsidR="002C0FBA">
        <w:rPr>
          <w:sz w:val="24"/>
          <w:szCs w:val="24"/>
        </w:rPr>
        <w:t>4</w:t>
      </w:r>
    </w:p>
    <w:p w:rsidR="002C0FBA" w:rsidRPr="004E2A5E" w:rsidP="009C4278" w14:paraId="3FC3732F" w14:textId="5C0C988C">
      <w:pPr>
        <w:autoSpaceDE/>
        <w:autoSpaceDN/>
        <w:adjustRightInd/>
        <w:spacing w:after="160" w:line="259" w:lineRule="auto"/>
        <w:rPr>
          <w:sz w:val="24"/>
          <w:szCs w:val="24"/>
        </w:rPr>
      </w:pPr>
      <w:r w:rsidRPr="004E2A5E">
        <w:rPr>
          <w:sz w:val="24"/>
          <w:szCs w:val="24"/>
        </w:rPr>
        <w:tab/>
        <w:t>APPENDICES TO PART B</w:t>
      </w:r>
      <w:r w:rsidRPr="004E2A5E">
        <w:rPr>
          <w:sz w:val="24"/>
          <w:szCs w:val="24"/>
        </w:rPr>
        <w:t>…………………………………………………………</w:t>
      </w:r>
      <w:r w:rsidRPr="004E2A5E" w:rsidR="00C47C3E">
        <w:rPr>
          <w:sz w:val="24"/>
          <w:szCs w:val="24"/>
        </w:rPr>
        <w:t>…..</w:t>
      </w:r>
      <w:r w:rsidRPr="004E2A5E">
        <w:rPr>
          <w:sz w:val="24"/>
          <w:szCs w:val="24"/>
        </w:rPr>
        <w:t>15</w:t>
      </w:r>
    </w:p>
    <w:p w:rsidR="009C4278" w:rsidP="009C4278" w14:paraId="4EBA1BDB" w14:textId="1A86C86B">
      <w:pPr>
        <w:autoSpaceDE/>
        <w:autoSpaceDN/>
        <w:adjustRightInd/>
        <w:spacing w:after="160" w:line="259" w:lineRule="auto"/>
        <w:rPr>
          <w:b/>
          <w:bCs/>
          <w:sz w:val="28"/>
          <w:szCs w:val="28"/>
        </w:rPr>
      </w:pPr>
      <w:r>
        <w:rPr>
          <w:b/>
          <w:bCs/>
          <w:sz w:val="28"/>
          <w:szCs w:val="28"/>
        </w:rPr>
        <w:br w:type="page"/>
      </w:r>
    </w:p>
    <w:p w:rsidR="00031186" w:rsidRPr="00031186" w:rsidP="00031186" w14:paraId="2BA7824A" w14:textId="25B29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b/>
          <w:bCs/>
          <w:sz w:val="28"/>
          <w:szCs w:val="28"/>
        </w:rPr>
      </w:pPr>
      <w:r w:rsidRPr="00031186">
        <w:rPr>
          <w:b/>
          <w:bCs/>
          <w:sz w:val="28"/>
          <w:szCs w:val="28"/>
        </w:rPr>
        <w:t>Section 1. Survey Objectives, Key Variables, and Other Preliminaries</w:t>
      </w:r>
    </w:p>
    <w:p w:rsidR="008528AC" w:rsidRPr="00031186" w:rsidP="00031186" w14:paraId="34CBF37C" w14:textId="18FC8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b/>
          <w:bCs/>
          <w:sz w:val="24"/>
          <w:szCs w:val="24"/>
        </w:rPr>
      </w:pPr>
      <w:r w:rsidRPr="00031186">
        <w:rPr>
          <w:b/>
          <w:bCs/>
          <w:sz w:val="24"/>
          <w:szCs w:val="24"/>
        </w:rPr>
        <w:t xml:space="preserve">1(a) </w:t>
      </w:r>
      <w:r w:rsidRPr="00031186" w:rsidR="001F0427">
        <w:rPr>
          <w:b/>
          <w:bCs/>
          <w:sz w:val="24"/>
          <w:szCs w:val="24"/>
        </w:rPr>
        <w:t>Survey Objectives</w:t>
      </w:r>
    </w:p>
    <w:p w:rsidR="00B65CF4" w:rsidRPr="00031186" w:rsidP="00061682" w14:paraId="1935B937" w14:textId="2BDD351E">
      <w:pPr>
        <w:spacing w:before="240" w:after="240"/>
        <w:rPr>
          <w:rStyle w:val="normaltextrun"/>
          <w:sz w:val="24"/>
          <w:szCs w:val="24"/>
          <w:shd w:val="clear" w:color="auto" w:fill="FFFFFF"/>
        </w:rPr>
      </w:pPr>
      <w:r w:rsidRPr="00031186">
        <w:rPr>
          <w:sz w:val="24"/>
          <w:szCs w:val="24"/>
        </w:rPr>
        <w:t xml:space="preserve">The objective of the survey is </w:t>
      </w:r>
      <w:r w:rsidRPr="00031186" w:rsidR="00332BB9">
        <w:rPr>
          <w:rStyle w:val="normaltextrun"/>
          <w:sz w:val="24"/>
          <w:szCs w:val="24"/>
          <w:shd w:val="clear" w:color="auto" w:fill="FFFFFF"/>
        </w:rPr>
        <w:t xml:space="preserve">to examine whether the inclusion of </w:t>
      </w:r>
      <w:r w:rsidRPr="00031186" w:rsidR="00040CA5">
        <w:rPr>
          <w:sz w:val="24"/>
          <w:szCs w:val="24"/>
        </w:rPr>
        <w:t>new testing requirements in the 2015 UST regulation</w:t>
      </w:r>
      <w:r w:rsidRPr="00031186" w:rsidR="00040CA5">
        <w:rPr>
          <w:rStyle w:val="normaltextrun"/>
          <w:sz w:val="24"/>
          <w:szCs w:val="24"/>
          <w:shd w:val="clear" w:color="auto" w:fill="FFFFFF"/>
        </w:rPr>
        <w:t xml:space="preserve"> </w:t>
      </w:r>
      <w:r w:rsidRPr="00031186" w:rsidR="00332BB9">
        <w:rPr>
          <w:rStyle w:val="normaltextrun"/>
          <w:sz w:val="24"/>
          <w:szCs w:val="24"/>
          <w:shd w:val="clear" w:color="auto" w:fill="FFFFFF"/>
        </w:rPr>
        <w:t xml:space="preserve">impacted the </w:t>
      </w:r>
      <w:r w:rsidRPr="00031186" w:rsidR="00A96489">
        <w:rPr>
          <w:rStyle w:val="normaltextrun"/>
          <w:sz w:val="24"/>
          <w:szCs w:val="24"/>
          <w:shd w:val="clear" w:color="auto" w:fill="FFFFFF"/>
        </w:rPr>
        <w:t>performance of required</w:t>
      </w:r>
      <w:r w:rsidRPr="00031186" w:rsidR="000846E0">
        <w:rPr>
          <w:rStyle w:val="normaltextrun"/>
          <w:sz w:val="24"/>
          <w:szCs w:val="24"/>
          <w:shd w:val="clear" w:color="auto" w:fill="FFFFFF"/>
        </w:rPr>
        <w:t xml:space="preserve"> release prevention </w:t>
      </w:r>
      <w:r w:rsidRPr="00031186" w:rsidR="00962216">
        <w:rPr>
          <w:rStyle w:val="normaltextrun"/>
          <w:sz w:val="24"/>
          <w:szCs w:val="24"/>
          <w:shd w:val="clear" w:color="auto" w:fill="FFFFFF"/>
        </w:rPr>
        <w:t>equipment</w:t>
      </w:r>
      <w:r w:rsidRPr="00031186" w:rsidR="000846E0">
        <w:rPr>
          <w:rStyle w:val="normaltextrun"/>
          <w:sz w:val="24"/>
          <w:szCs w:val="24"/>
          <w:shd w:val="clear" w:color="auto" w:fill="FFFFFF"/>
        </w:rPr>
        <w:t>. EP</w:t>
      </w:r>
      <w:r w:rsidRPr="00031186" w:rsidR="00877E23">
        <w:rPr>
          <w:rStyle w:val="normaltextrun"/>
          <w:sz w:val="24"/>
          <w:szCs w:val="24"/>
          <w:shd w:val="clear" w:color="auto" w:fill="FFFFFF"/>
        </w:rPr>
        <w:t xml:space="preserve">A </w:t>
      </w:r>
      <w:r w:rsidRPr="00031186" w:rsidR="00354121">
        <w:rPr>
          <w:rStyle w:val="normaltextrun"/>
          <w:sz w:val="24"/>
          <w:szCs w:val="24"/>
          <w:shd w:val="clear" w:color="auto" w:fill="FFFFFF"/>
        </w:rPr>
        <w:t>expects</w:t>
      </w:r>
      <w:r w:rsidRPr="00031186" w:rsidR="00877E23">
        <w:rPr>
          <w:rStyle w:val="normaltextrun"/>
          <w:sz w:val="24"/>
          <w:szCs w:val="24"/>
          <w:shd w:val="clear" w:color="auto" w:fill="FFFFFF"/>
        </w:rPr>
        <w:t xml:space="preserve"> that</w:t>
      </w:r>
      <w:r w:rsidRPr="00031186" w:rsidR="000846E0">
        <w:rPr>
          <w:rStyle w:val="normaltextrun"/>
          <w:sz w:val="24"/>
          <w:szCs w:val="24"/>
          <w:shd w:val="clear" w:color="auto" w:fill="FFFFFF"/>
        </w:rPr>
        <w:t xml:space="preserve"> </w:t>
      </w:r>
      <w:r w:rsidRPr="00031186" w:rsidR="004C1DFB">
        <w:rPr>
          <w:rStyle w:val="normaltextrun"/>
          <w:sz w:val="24"/>
          <w:szCs w:val="24"/>
          <w:shd w:val="clear" w:color="auto" w:fill="FFFFFF"/>
        </w:rPr>
        <w:t>requiring</w:t>
      </w:r>
      <w:r w:rsidRPr="00031186" w:rsidR="000846E0">
        <w:rPr>
          <w:rStyle w:val="normaltextrun"/>
          <w:sz w:val="24"/>
          <w:szCs w:val="24"/>
          <w:shd w:val="clear" w:color="auto" w:fill="FFFFFF"/>
        </w:rPr>
        <w:t xml:space="preserve"> </w:t>
      </w:r>
      <w:r w:rsidRPr="00031186" w:rsidR="004C1DFB">
        <w:rPr>
          <w:rStyle w:val="normaltextrun"/>
          <w:sz w:val="24"/>
          <w:szCs w:val="24"/>
          <w:shd w:val="clear" w:color="auto" w:fill="FFFFFF"/>
        </w:rPr>
        <w:t>UST owners/operato</w:t>
      </w:r>
      <w:r w:rsidRPr="00031186" w:rsidR="008B5389">
        <w:rPr>
          <w:rStyle w:val="normaltextrun"/>
          <w:sz w:val="24"/>
          <w:szCs w:val="24"/>
          <w:shd w:val="clear" w:color="auto" w:fill="FFFFFF"/>
        </w:rPr>
        <w:t xml:space="preserve">rs </w:t>
      </w:r>
      <w:r w:rsidRPr="00031186" w:rsidR="009041A6">
        <w:rPr>
          <w:rStyle w:val="normaltextrun"/>
          <w:sz w:val="24"/>
          <w:szCs w:val="24"/>
          <w:shd w:val="clear" w:color="auto" w:fill="FFFFFF"/>
        </w:rPr>
        <w:t>periodically demonstrate passing test results for their equipment</w:t>
      </w:r>
      <w:r w:rsidRPr="00031186" w:rsidR="004C1DFB">
        <w:rPr>
          <w:rStyle w:val="normaltextrun"/>
          <w:sz w:val="24"/>
          <w:szCs w:val="24"/>
          <w:shd w:val="clear" w:color="auto" w:fill="FFFFFF"/>
        </w:rPr>
        <w:t xml:space="preserve"> </w:t>
      </w:r>
      <w:r w:rsidRPr="00031186" w:rsidR="00877E23">
        <w:rPr>
          <w:rStyle w:val="normaltextrun"/>
          <w:sz w:val="24"/>
          <w:szCs w:val="24"/>
          <w:shd w:val="clear" w:color="auto" w:fill="FFFFFF"/>
        </w:rPr>
        <w:t>will</w:t>
      </w:r>
      <w:r w:rsidRPr="00031186" w:rsidR="008249BE">
        <w:rPr>
          <w:rStyle w:val="normaltextrun"/>
          <w:sz w:val="24"/>
          <w:szCs w:val="24"/>
          <w:shd w:val="clear" w:color="auto" w:fill="FFFFFF"/>
        </w:rPr>
        <w:t xml:space="preserve"> </w:t>
      </w:r>
      <w:r w:rsidRPr="00031186" w:rsidR="000846E0">
        <w:rPr>
          <w:rStyle w:val="normaltextrun"/>
          <w:sz w:val="24"/>
          <w:szCs w:val="24"/>
          <w:shd w:val="clear" w:color="auto" w:fill="FFFFFF"/>
        </w:rPr>
        <w:t>lead to improved</w:t>
      </w:r>
      <w:r w:rsidRPr="00031186" w:rsidR="00F66B4E">
        <w:rPr>
          <w:rStyle w:val="normaltextrun"/>
          <w:sz w:val="24"/>
          <w:szCs w:val="24"/>
          <w:shd w:val="clear" w:color="auto" w:fill="FFFFFF"/>
        </w:rPr>
        <w:t xml:space="preserve"> component performance </w:t>
      </w:r>
      <w:r w:rsidRPr="00031186" w:rsidR="00332ED9">
        <w:rPr>
          <w:rStyle w:val="normaltextrun"/>
          <w:sz w:val="24"/>
          <w:szCs w:val="24"/>
          <w:shd w:val="clear" w:color="auto" w:fill="FFFFFF"/>
        </w:rPr>
        <w:t>by incentivizing UST owners</w:t>
      </w:r>
      <w:r w:rsidRPr="00031186" w:rsidR="00B44614">
        <w:rPr>
          <w:rStyle w:val="normaltextrun"/>
          <w:sz w:val="24"/>
          <w:szCs w:val="24"/>
          <w:shd w:val="clear" w:color="auto" w:fill="FFFFFF"/>
        </w:rPr>
        <w:t xml:space="preserve"> and </w:t>
      </w:r>
      <w:r w:rsidRPr="00031186" w:rsidR="00332ED9">
        <w:rPr>
          <w:rStyle w:val="normaltextrun"/>
          <w:sz w:val="24"/>
          <w:szCs w:val="24"/>
          <w:shd w:val="clear" w:color="auto" w:fill="FFFFFF"/>
        </w:rPr>
        <w:t>operators to</w:t>
      </w:r>
      <w:r w:rsidRPr="00031186" w:rsidR="00FC0462">
        <w:rPr>
          <w:rStyle w:val="normaltextrun"/>
          <w:sz w:val="24"/>
          <w:szCs w:val="24"/>
          <w:shd w:val="clear" w:color="auto" w:fill="FFFFFF"/>
        </w:rPr>
        <w:t xml:space="preserve"> </w:t>
      </w:r>
      <w:r w:rsidRPr="00031186" w:rsidR="007209A9">
        <w:rPr>
          <w:rStyle w:val="normaltextrun"/>
          <w:sz w:val="24"/>
          <w:szCs w:val="24"/>
          <w:shd w:val="clear" w:color="auto" w:fill="FFFFFF"/>
        </w:rPr>
        <w:t xml:space="preserve">regularly </w:t>
      </w:r>
      <w:r w:rsidRPr="00031186" w:rsidR="00FC0462">
        <w:rPr>
          <w:rStyle w:val="normaltextrun"/>
          <w:sz w:val="24"/>
          <w:szCs w:val="24"/>
          <w:shd w:val="clear" w:color="auto" w:fill="FFFFFF"/>
        </w:rPr>
        <w:t xml:space="preserve">monitor </w:t>
      </w:r>
      <w:r w:rsidRPr="00031186" w:rsidR="0013535D">
        <w:rPr>
          <w:rStyle w:val="normaltextrun"/>
          <w:sz w:val="24"/>
          <w:szCs w:val="24"/>
          <w:shd w:val="clear" w:color="auto" w:fill="FFFFFF"/>
        </w:rPr>
        <w:t>and maintain equipment</w:t>
      </w:r>
      <w:r w:rsidRPr="00031186" w:rsidR="00767472">
        <w:rPr>
          <w:rStyle w:val="normaltextrun"/>
          <w:sz w:val="24"/>
          <w:szCs w:val="24"/>
          <w:shd w:val="clear" w:color="auto" w:fill="FFFFFF"/>
        </w:rPr>
        <w:t>,</w:t>
      </w:r>
      <w:r w:rsidRPr="00031186" w:rsidR="0013535D">
        <w:rPr>
          <w:rStyle w:val="normaltextrun"/>
          <w:sz w:val="24"/>
          <w:szCs w:val="24"/>
          <w:shd w:val="clear" w:color="auto" w:fill="FFFFFF"/>
        </w:rPr>
        <w:t xml:space="preserve"> and upgrade failing equipment </w:t>
      </w:r>
      <w:r w:rsidRPr="00031186" w:rsidR="00767472">
        <w:rPr>
          <w:rStyle w:val="normaltextrun"/>
          <w:sz w:val="24"/>
          <w:szCs w:val="24"/>
          <w:shd w:val="clear" w:color="auto" w:fill="FFFFFF"/>
        </w:rPr>
        <w:t>promptly</w:t>
      </w:r>
      <w:r w:rsidRPr="00031186" w:rsidR="00F4009C">
        <w:rPr>
          <w:rStyle w:val="normaltextrun"/>
          <w:sz w:val="24"/>
          <w:szCs w:val="24"/>
          <w:shd w:val="clear" w:color="auto" w:fill="FFFFFF"/>
        </w:rPr>
        <w:t xml:space="preserve"> to avoid paying for multiple rounds of testing to achieve a passing result</w:t>
      </w:r>
      <w:r w:rsidRPr="00031186" w:rsidR="0013535D">
        <w:rPr>
          <w:rStyle w:val="normaltextrun"/>
          <w:sz w:val="24"/>
          <w:szCs w:val="24"/>
          <w:shd w:val="clear" w:color="auto" w:fill="FFFFFF"/>
        </w:rPr>
        <w:t xml:space="preserve">. </w:t>
      </w:r>
      <w:r w:rsidRPr="00031186" w:rsidR="00803601">
        <w:rPr>
          <w:rStyle w:val="normaltextrun"/>
          <w:sz w:val="24"/>
          <w:szCs w:val="24"/>
          <w:shd w:val="clear" w:color="auto" w:fill="FFFFFF"/>
        </w:rPr>
        <w:t>EPA hopes t</w:t>
      </w:r>
      <w:r w:rsidRPr="00031186" w:rsidR="00280CFA">
        <w:rPr>
          <w:rStyle w:val="normaltextrun"/>
          <w:sz w:val="24"/>
          <w:szCs w:val="24"/>
          <w:shd w:val="clear" w:color="auto" w:fill="FFFFFF"/>
        </w:rPr>
        <w:t xml:space="preserve">he new requirements to show a passing test result periodically will </w:t>
      </w:r>
      <w:r w:rsidRPr="00031186" w:rsidR="00332BB9">
        <w:rPr>
          <w:rStyle w:val="normaltextrun"/>
          <w:sz w:val="24"/>
          <w:szCs w:val="24"/>
          <w:shd w:val="clear" w:color="auto" w:fill="FFFFFF"/>
        </w:rPr>
        <w:t>lead to improved component performance</w:t>
      </w:r>
      <w:r w:rsidRPr="00031186" w:rsidR="00461D20">
        <w:rPr>
          <w:rStyle w:val="normaltextrun"/>
          <w:sz w:val="24"/>
          <w:szCs w:val="24"/>
          <w:shd w:val="clear" w:color="auto" w:fill="FFFFFF"/>
        </w:rPr>
        <w:t xml:space="preserve"> and fewer fuel releases from UST systems</w:t>
      </w:r>
      <w:r w:rsidRPr="00031186" w:rsidR="00332BB9">
        <w:rPr>
          <w:rStyle w:val="normaltextrun"/>
          <w:sz w:val="24"/>
          <w:szCs w:val="24"/>
          <w:shd w:val="clear" w:color="auto" w:fill="FFFFFF"/>
        </w:rPr>
        <w:t>.</w:t>
      </w:r>
    </w:p>
    <w:p w:rsidR="00C07DA6" w:rsidRPr="00031186" w:rsidP="00061682" w14:paraId="7A4256D8" w14:textId="5AC151EA">
      <w:pPr>
        <w:spacing w:after="240"/>
        <w:rPr>
          <w:rStyle w:val="normaltextrun"/>
          <w:sz w:val="24"/>
          <w:szCs w:val="24"/>
          <w:shd w:val="clear" w:color="auto" w:fill="FFFFFF"/>
        </w:rPr>
      </w:pPr>
      <w:r w:rsidRPr="00031186">
        <w:rPr>
          <w:rStyle w:val="normaltextrun"/>
          <w:sz w:val="24"/>
          <w:szCs w:val="24"/>
          <w:shd w:val="clear" w:color="auto" w:fill="FFFFFF"/>
        </w:rPr>
        <w:t xml:space="preserve">EPA intends to test </w:t>
      </w:r>
      <w:r w:rsidRPr="00031186" w:rsidR="009E2820">
        <w:rPr>
          <w:rStyle w:val="normaltextrun"/>
          <w:sz w:val="24"/>
          <w:szCs w:val="24"/>
          <w:shd w:val="clear" w:color="auto" w:fill="FFFFFF"/>
        </w:rPr>
        <w:t>this</w:t>
      </w:r>
      <w:r w:rsidRPr="00031186" w:rsidR="00354121">
        <w:rPr>
          <w:rStyle w:val="normaltextrun"/>
          <w:sz w:val="24"/>
          <w:szCs w:val="24"/>
          <w:shd w:val="clear" w:color="auto" w:fill="FFFFFF"/>
        </w:rPr>
        <w:t xml:space="preserve"> expectation</w:t>
      </w:r>
      <w:r w:rsidRPr="00031186" w:rsidR="009E2820">
        <w:rPr>
          <w:rStyle w:val="normaltextrun"/>
          <w:sz w:val="24"/>
          <w:szCs w:val="24"/>
          <w:shd w:val="clear" w:color="auto" w:fill="FFFFFF"/>
        </w:rPr>
        <w:t xml:space="preserve"> by</w:t>
      </w:r>
      <w:r w:rsidRPr="00031186" w:rsidR="00735879">
        <w:rPr>
          <w:sz w:val="24"/>
          <w:szCs w:val="24"/>
        </w:rPr>
        <w:t xml:space="preserve"> </w:t>
      </w:r>
      <w:r w:rsidRPr="00031186">
        <w:rPr>
          <w:sz w:val="24"/>
          <w:szCs w:val="24"/>
        </w:rPr>
        <w:t>collecting data to compare the</w:t>
      </w:r>
      <w:r w:rsidRPr="00031186" w:rsidR="003D1F9E">
        <w:rPr>
          <w:sz w:val="24"/>
          <w:szCs w:val="24"/>
        </w:rPr>
        <w:t xml:space="preserve"> average number of tests</w:t>
      </w:r>
      <w:r>
        <w:rPr>
          <w:rStyle w:val="FootnoteReference"/>
          <w:sz w:val="24"/>
          <w:szCs w:val="24"/>
        </w:rPr>
        <w:footnoteReference w:id="3"/>
      </w:r>
      <w:r w:rsidRPr="00031186" w:rsidR="003D1F9E">
        <w:rPr>
          <w:sz w:val="24"/>
          <w:szCs w:val="24"/>
        </w:rPr>
        <w:t xml:space="preserve"> needed to achieve a passing test result</w:t>
      </w:r>
      <w:r w:rsidRPr="00031186" w:rsidR="001F0427">
        <w:rPr>
          <w:sz w:val="24"/>
          <w:szCs w:val="24"/>
        </w:rPr>
        <w:t xml:space="preserve"> </w:t>
      </w:r>
      <w:r w:rsidRPr="00031186" w:rsidR="003D1F9E">
        <w:rPr>
          <w:sz w:val="24"/>
          <w:szCs w:val="24"/>
        </w:rPr>
        <w:t xml:space="preserve">(henceforth referred to as “passing rate”) </w:t>
      </w:r>
      <w:r w:rsidRPr="00031186" w:rsidR="000F5043">
        <w:rPr>
          <w:sz w:val="24"/>
          <w:szCs w:val="24"/>
        </w:rPr>
        <w:t>over a six-year period</w:t>
      </w:r>
      <w:r w:rsidRPr="00031186" w:rsidR="001F0427">
        <w:rPr>
          <w:sz w:val="24"/>
          <w:szCs w:val="24"/>
        </w:rPr>
        <w:t xml:space="preserve"> for these newly required </w:t>
      </w:r>
      <w:r w:rsidRPr="00031186" w:rsidR="003D1F9E">
        <w:rPr>
          <w:sz w:val="24"/>
          <w:szCs w:val="24"/>
        </w:rPr>
        <w:t xml:space="preserve">compliance </w:t>
      </w:r>
      <w:r w:rsidRPr="00031186" w:rsidR="001F0427">
        <w:rPr>
          <w:sz w:val="24"/>
          <w:szCs w:val="24"/>
        </w:rPr>
        <w:t>tests: s</w:t>
      </w:r>
      <w:r w:rsidRPr="00031186" w:rsidR="001F0427">
        <w:rPr>
          <w:rStyle w:val="normaltextrun"/>
          <w:sz w:val="24"/>
          <w:szCs w:val="24"/>
          <w:shd w:val="clear" w:color="auto" w:fill="FFFFFF"/>
        </w:rPr>
        <w:t>pill containment liquid tightness testing, containment sump liquid tightness testing</w:t>
      </w:r>
      <w:r w:rsidRPr="00031186" w:rsidR="00C15931">
        <w:rPr>
          <w:sz w:val="24"/>
          <w:szCs w:val="24"/>
        </w:rPr>
        <w:t xml:space="preserve"> </w:t>
      </w:r>
      <w:r w:rsidRPr="00031186" w:rsidR="00C15931">
        <w:rPr>
          <w:rStyle w:val="normaltextrun"/>
          <w:sz w:val="24"/>
          <w:szCs w:val="24"/>
          <w:shd w:val="clear" w:color="auto" w:fill="FFFFFF"/>
        </w:rPr>
        <w:t>(for containment sumps of single-wall construction used for interstitial monitoring of piping)</w:t>
      </w:r>
      <w:r w:rsidRPr="00031186" w:rsidR="001F0427">
        <w:rPr>
          <w:rStyle w:val="normaltextrun"/>
          <w:sz w:val="24"/>
          <w:szCs w:val="24"/>
          <w:shd w:val="clear" w:color="auto" w:fill="FFFFFF"/>
        </w:rPr>
        <w:t>, overfill equipment inspections, and </w:t>
      </w:r>
      <w:r w:rsidRPr="00031186" w:rsidR="00FE7AD1">
        <w:rPr>
          <w:rStyle w:val="normaltextrun"/>
          <w:sz w:val="24"/>
          <w:szCs w:val="24"/>
          <w:shd w:val="clear" w:color="auto" w:fill="FFFFFF"/>
        </w:rPr>
        <w:t xml:space="preserve">two requirements that comprise </w:t>
      </w:r>
      <w:r w:rsidRPr="00031186" w:rsidR="001F0427">
        <w:rPr>
          <w:rStyle w:val="normaltextrun"/>
          <w:sz w:val="24"/>
          <w:szCs w:val="24"/>
          <w:shd w:val="clear" w:color="auto" w:fill="FFFFFF"/>
        </w:rPr>
        <w:t xml:space="preserve">annual leak detection </w:t>
      </w:r>
      <w:r w:rsidRPr="00031186" w:rsidR="00FE7AD1">
        <w:rPr>
          <w:rStyle w:val="normaltextrun"/>
          <w:sz w:val="24"/>
          <w:szCs w:val="24"/>
          <w:shd w:val="clear" w:color="auto" w:fill="FFFFFF"/>
        </w:rPr>
        <w:t>equipment</w:t>
      </w:r>
      <w:r w:rsidRPr="00031186" w:rsidR="001F0427">
        <w:rPr>
          <w:rStyle w:val="normaltextrun"/>
          <w:sz w:val="24"/>
          <w:szCs w:val="24"/>
          <w:shd w:val="clear" w:color="auto" w:fill="FFFFFF"/>
        </w:rPr>
        <w:t xml:space="preserve"> testing.</w:t>
      </w:r>
      <w:r w:rsidRPr="00031186" w:rsidR="002F1C40">
        <w:rPr>
          <w:rStyle w:val="normaltextrun"/>
          <w:sz w:val="24"/>
          <w:szCs w:val="24"/>
          <w:shd w:val="clear" w:color="auto" w:fill="FFFFFF"/>
        </w:rPr>
        <w:t xml:space="preserve"> </w:t>
      </w:r>
      <w:r w:rsidRPr="00031186" w:rsidR="79093305">
        <w:rPr>
          <w:rStyle w:val="normaltextrun"/>
          <w:sz w:val="24"/>
          <w:szCs w:val="24"/>
          <w:shd w:val="clear" w:color="auto" w:fill="FFFFFF"/>
        </w:rPr>
        <w:t>The number of tests required to achieve a passing rate will be evaluated across</w:t>
      </w:r>
      <w:r w:rsidRPr="00031186" w:rsidR="3A6EE9EC">
        <w:rPr>
          <w:rStyle w:val="normaltextrun"/>
          <w:sz w:val="24"/>
          <w:szCs w:val="24"/>
          <w:shd w:val="clear" w:color="auto" w:fill="FFFFFF"/>
        </w:rPr>
        <w:t xml:space="preserve"> either</w:t>
      </w:r>
      <w:r w:rsidRPr="00031186" w:rsidR="79093305">
        <w:rPr>
          <w:rStyle w:val="normaltextrun"/>
          <w:sz w:val="24"/>
          <w:szCs w:val="24"/>
          <w:shd w:val="clear" w:color="auto" w:fill="FFFFFF"/>
        </w:rPr>
        <w:t xml:space="preserve"> two separate three</w:t>
      </w:r>
      <w:r w:rsidRPr="00031186" w:rsidR="00A85268">
        <w:rPr>
          <w:rStyle w:val="normaltextrun"/>
          <w:sz w:val="24"/>
          <w:szCs w:val="24"/>
          <w:shd w:val="clear" w:color="auto" w:fill="FFFFFF"/>
        </w:rPr>
        <w:t>-</w:t>
      </w:r>
      <w:r w:rsidRPr="00031186" w:rsidR="79093305">
        <w:rPr>
          <w:rStyle w:val="normaltextrun"/>
          <w:sz w:val="24"/>
          <w:szCs w:val="24"/>
          <w:shd w:val="clear" w:color="auto" w:fill="FFFFFF"/>
        </w:rPr>
        <w:t>year periods</w:t>
      </w:r>
      <w:r w:rsidRPr="00031186" w:rsidR="6E099258">
        <w:rPr>
          <w:rStyle w:val="normaltextrun"/>
          <w:sz w:val="24"/>
          <w:szCs w:val="24"/>
          <w:shd w:val="clear" w:color="auto" w:fill="FFFFFF"/>
        </w:rPr>
        <w:t xml:space="preserve"> representing a baseline and a follow</w:t>
      </w:r>
      <w:r w:rsidRPr="00031186" w:rsidR="00A85268">
        <w:rPr>
          <w:rStyle w:val="normaltextrun"/>
          <w:sz w:val="24"/>
          <w:szCs w:val="24"/>
          <w:shd w:val="clear" w:color="auto" w:fill="FFFFFF"/>
        </w:rPr>
        <w:t>-</w:t>
      </w:r>
      <w:r w:rsidRPr="00031186" w:rsidR="6E099258">
        <w:rPr>
          <w:rStyle w:val="normaltextrun"/>
          <w:sz w:val="24"/>
          <w:szCs w:val="24"/>
          <w:shd w:val="clear" w:color="auto" w:fill="FFFFFF"/>
        </w:rPr>
        <w:t>on testing period</w:t>
      </w:r>
      <w:r w:rsidRPr="00031186" w:rsidR="14DB2125">
        <w:rPr>
          <w:rStyle w:val="normaltextrun"/>
          <w:sz w:val="24"/>
          <w:szCs w:val="24"/>
          <w:shd w:val="clear" w:color="auto" w:fill="FFFFFF"/>
        </w:rPr>
        <w:t xml:space="preserve">, or for each year. The former approach will apply </w:t>
      </w:r>
      <w:r w:rsidRPr="00031186" w:rsidR="00FC2DE8">
        <w:rPr>
          <w:rStyle w:val="normaltextrun"/>
          <w:sz w:val="24"/>
          <w:szCs w:val="24"/>
          <w:shd w:val="clear" w:color="auto" w:fill="FFFFFF"/>
        </w:rPr>
        <w:t xml:space="preserve">to </w:t>
      </w:r>
      <w:r w:rsidRPr="00031186" w:rsidR="6E099258">
        <w:rPr>
          <w:rStyle w:val="normaltextrun"/>
          <w:sz w:val="24"/>
          <w:szCs w:val="24"/>
          <w:shd w:val="clear" w:color="auto" w:fill="FFFFFF"/>
        </w:rPr>
        <w:t xml:space="preserve">the three </w:t>
      </w:r>
      <w:r w:rsidRPr="00031186" w:rsidR="00A85268">
        <w:rPr>
          <w:rStyle w:val="normaltextrun"/>
          <w:sz w:val="24"/>
          <w:szCs w:val="24"/>
          <w:shd w:val="clear" w:color="auto" w:fill="FFFFFF"/>
        </w:rPr>
        <w:t>requirements</w:t>
      </w:r>
      <w:r w:rsidRPr="00031186" w:rsidR="1E60DBC4">
        <w:rPr>
          <w:rStyle w:val="normaltextrun"/>
          <w:sz w:val="24"/>
          <w:szCs w:val="24"/>
          <w:shd w:val="clear" w:color="auto" w:fill="FFFFFF"/>
        </w:rPr>
        <w:t xml:space="preserve"> for which owners and operators must have </w:t>
      </w:r>
      <w:r w:rsidRPr="00031186" w:rsidR="6E099258">
        <w:rPr>
          <w:rStyle w:val="normaltextrun"/>
          <w:sz w:val="24"/>
          <w:szCs w:val="24"/>
          <w:shd w:val="clear" w:color="auto" w:fill="FFFFFF"/>
        </w:rPr>
        <w:t xml:space="preserve">a passing result every three years. The </w:t>
      </w:r>
      <w:r w:rsidRPr="00031186" w:rsidR="575BA433">
        <w:rPr>
          <w:rStyle w:val="normaltextrun"/>
          <w:sz w:val="24"/>
          <w:szCs w:val="24"/>
          <w:shd w:val="clear" w:color="auto" w:fill="FFFFFF"/>
        </w:rPr>
        <w:t xml:space="preserve">latter applies </w:t>
      </w:r>
      <w:r w:rsidRPr="00031186" w:rsidR="009F7030">
        <w:rPr>
          <w:rStyle w:val="normaltextrun"/>
          <w:sz w:val="24"/>
          <w:szCs w:val="24"/>
          <w:shd w:val="clear" w:color="auto" w:fill="FFFFFF"/>
        </w:rPr>
        <w:t xml:space="preserve">to </w:t>
      </w:r>
      <w:r w:rsidRPr="00031186" w:rsidR="575BA433">
        <w:rPr>
          <w:rStyle w:val="normaltextrun"/>
          <w:sz w:val="24"/>
          <w:szCs w:val="24"/>
          <w:shd w:val="clear" w:color="auto" w:fill="FFFFFF"/>
        </w:rPr>
        <w:t xml:space="preserve">the </w:t>
      </w:r>
      <w:r w:rsidRPr="00031186" w:rsidR="00777750">
        <w:rPr>
          <w:rStyle w:val="normaltextrun"/>
          <w:sz w:val="24"/>
          <w:szCs w:val="24"/>
          <w:shd w:val="clear" w:color="auto" w:fill="FFFFFF"/>
        </w:rPr>
        <w:t xml:space="preserve">two types of </w:t>
      </w:r>
      <w:r w:rsidRPr="00031186" w:rsidR="575BA433">
        <w:rPr>
          <w:rStyle w:val="normaltextrun"/>
          <w:sz w:val="24"/>
          <w:szCs w:val="24"/>
          <w:shd w:val="clear" w:color="auto" w:fill="FFFFFF"/>
        </w:rPr>
        <w:t xml:space="preserve">annual leak detection </w:t>
      </w:r>
      <w:r w:rsidRPr="00031186" w:rsidR="004B1018">
        <w:rPr>
          <w:rStyle w:val="normaltextrun"/>
          <w:sz w:val="24"/>
          <w:szCs w:val="24"/>
          <w:shd w:val="clear" w:color="auto" w:fill="FFFFFF"/>
        </w:rPr>
        <w:t>equipment</w:t>
      </w:r>
      <w:r w:rsidRPr="00031186" w:rsidR="575BA433">
        <w:rPr>
          <w:rStyle w:val="normaltextrun"/>
          <w:sz w:val="24"/>
          <w:szCs w:val="24"/>
          <w:shd w:val="clear" w:color="auto" w:fill="FFFFFF"/>
        </w:rPr>
        <w:t xml:space="preserve"> testing</w:t>
      </w:r>
      <w:r w:rsidRPr="00031186" w:rsidR="004B1018">
        <w:rPr>
          <w:rStyle w:val="normaltextrun"/>
          <w:sz w:val="24"/>
          <w:szCs w:val="24"/>
          <w:shd w:val="clear" w:color="auto" w:fill="FFFFFF"/>
        </w:rPr>
        <w:t xml:space="preserve"> requirement</w:t>
      </w:r>
      <w:r w:rsidRPr="00031186" w:rsidR="575BA433">
        <w:rPr>
          <w:rStyle w:val="normaltextrun"/>
          <w:sz w:val="24"/>
          <w:szCs w:val="24"/>
          <w:shd w:val="clear" w:color="auto" w:fill="FFFFFF"/>
        </w:rPr>
        <w:t>.</w:t>
      </w:r>
      <w:r w:rsidRPr="00031186" w:rsidR="005E6A77">
        <w:rPr>
          <w:rStyle w:val="normaltextrun"/>
          <w:sz w:val="24"/>
          <w:szCs w:val="24"/>
          <w:shd w:val="clear" w:color="auto" w:fill="FFFFFF"/>
        </w:rPr>
        <w:t xml:space="preserve"> </w:t>
      </w:r>
      <w:r w:rsidRPr="00031186" w:rsidR="00283627">
        <w:rPr>
          <w:rStyle w:val="normaltextrun"/>
          <w:sz w:val="24"/>
          <w:szCs w:val="24"/>
          <w:shd w:val="clear" w:color="auto" w:fill="FFFFFF"/>
        </w:rPr>
        <w:t>EPA hopes that collecting this information will inform programmatic practices that can help achieve human health and environment goals as described in Part A.</w:t>
      </w:r>
    </w:p>
    <w:p w:rsidR="00507E40" w:rsidP="00061682" w14:paraId="28AB20CA" w14:textId="241B56D2">
      <w:pPr>
        <w:autoSpaceDE/>
        <w:autoSpaceDN/>
        <w:adjustRightInd/>
        <w:spacing w:after="240"/>
        <w:contextualSpacing/>
        <w:rPr>
          <w:rFonts w:eastAsiaTheme="minorHAnsi"/>
          <w:sz w:val="24"/>
          <w:szCs w:val="24"/>
        </w:rPr>
      </w:pPr>
      <w:r w:rsidRPr="00031186">
        <w:rPr>
          <w:rFonts w:eastAsiaTheme="minorHAnsi"/>
          <w:sz w:val="24"/>
          <w:szCs w:val="24"/>
        </w:rPr>
        <w:t xml:space="preserve">EPA will use the information collected with the authority of this ICR to learn about the effectiveness of UST testing requirements, which could influence future EPA regulations, policy, guidance, and UST facility practices. EPA could also share this information with state partners who generally are responsible for implementing the federal UST regulations; many of these states have different environmental challenges that impact UST operations and legislative flexibility or requirements in how they implement their UST programs. States responsible for implementing the federal regulation must do so at least as stringently as the federal regulation, but many have requirements more stringent than the federal regulation, or have requirements beginning </w:t>
      </w:r>
      <w:r w:rsidRPr="00031186">
        <w:rPr>
          <w:rFonts w:eastAsiaTheme="minorHAnsi"/>
          <w:sz w:val="24"/>
          <w:szCs w:val="24"/>
        </w:rPr>
        <w:t>at a later date</w:t>
      </w:r>
      <w:r w:rsidRPr="00031186">
        <w:rPr>
          <w:rFonts w:eastAsiaTheme="minorHAnsi"/>
          <w:sz w:val="24"/>
          <w:szCs w:val="24"/>
        </w:rPr>
        <w:t xml:space="preserve"> than other states. Sharing this information</w:t>
      </w:r>
      <w:r w:rsidRPr="00031186" w:rsidR="00FE242B">
        <w:rPr>
          <w:rFonts w:eastAsiaTheme="minorHAnsi"/>
          <w:sz w:val="24"/>
          <w:szCs w:val="24"/>
        </w:rPr>
        <w:t xml:space="preserve"> </w:t>
      </w:r>
      <w:r w:rsidRPr="00031186">
        <w:rPr>
          <w:rFonts w:eastAsiaTheme="minorHAnsi"/>
          <w:sz w:val="24"/>
          <w:szCs w:val="24"/>
        </w:rPr>
        <w:t>will help states implement their programs better, which will help EPA execute national UST program goals and better protect human health and the environment. </w:t>
      </w:r>
    </w:p>
    <w:p w:rsidR="00A56744" w:rsidRPr="00031186" w:rsidP="00507E40" w14:paraId="47DE81E4" w14:textId="77777777">
      <w:pPr>
        <w:autoSpaceDE/>
        <w:autoSpaceDN/>
        <w:adjustRightInd/>
        <w:spacing w:after="160"/>
        <w:contextualSpacing/>
        <w:rPr>
          <w:rFonts w:eastAsiaTheme="minorHAnsi"/>
          <w:sz w:val="24"/>
          <w:szCs w:val="24"/>
        </w:rPr>
      </w:pPr>
    </w:p>
    <w:p w:rsidR="001F0427" w:rsidRPr="00354121" w14:paraId="66F069AA" w14:textId="30128F14">
      <w:pPr>
        <w:rPr>
          <w:rStyle w:val="normaltextrun"/>
          <w:sz w:val="22"/>
          <w:szCs w:val="22"/>
          <w:shd w:val="clear" w:color="auto" w:fill="FFFFFF"/>
        </w:rPr>
      </w:pPr>
    </w:p>
    <w:p w:rsidR="00901EC9" w:rsidP="00DC000C" w14:paraId="29B04871" w14:textId="77777777">
      <w:pPr>
        <w:spacing w:after="240"/>
        <w:rPr>
          <w:rStyle w:val="Level-02"/>
          <w:b/>
          <w:bCs/>
          <w:sz w:val="24"/>
          <w:szCs w:val="24"/>
        </w:rPr>
      </w:pPr>
    </w:p>
    <w:p w:rsidR="00DC000C" w:rsidRPr="00031186" w:rsidP="00DC000C" w14:paraId="3D624A39" w14:textId="14BCCA79">
      <w:pPr>
        <w:spacing w:after="240"/>
        <w:rPr>
          <w:rStyle w:val="Level-02"/>
          <w:b/>
          <w:bCs/>
          <w:sz w:val="24"/>
          <w:szCs w:val="24"/>
        </w:rPr>
      </w:pPr>
      <w:r w:rsidRPr="00031186">
        <w:rPr>
          <w:rStyle w:val="Level-02"/>
          <w:b/>
          <w:bCs/>
          <w:sz w:val="24"/>
          <w:szCs w:val="24"/>
        </w:rPr>
        <w:t>1</w:t>
      </w:r>
      <w:r w:rsidRPr="00031186" w:rsidR="001F0427">
        <w:rPr>
          <w:rStyle w:val="Level-02"/>
          <w:b/>
          <w:bCs/>
          <w:sz w:val="24"/>
          <w:szCs w:val="24"/>
        </w:rPr>
        <w:t>(b)</w:t>
      </w:r>
      <w:r w:rsidRPr="00031186">
        <w:rPr>
          <w:rStyle w:val="Level-02"/>
          <w:b/>
          <w:bCs/>
          <w:sz w:val="24"/>
          <w:szCs w:val="24"/>
        </w:rPr>
        <w:t xml:space="preserve"> </w:t>
      </w:r>
      <w:r w:rsidRPr="00031186" w:rsidR="001F0427">
        <w:rPr>
          <w:rStyle w:val="Level-02"/>
          <w:b/>
          <w:bCs/>
          <w:sz w:val="24"/>
          <w:szCs w:val="24"/>
        </w:rPr>
        <w:t>Key Variables</w:t>
      </w:r>
    </w:p>
    <w:p w:rsidR="008528AC" w:rsidRPr="00031186" w:rsidP="00DC000C" w14:paraId="738E10BF" w14:textId="073C9571">
      <w:pPr>
        <w:spacing w:after="240"/>
        <w:rPr>
          <w:rStyle w:val="normaltextrun"/>
          <w:sz w:val="24"/>
          <w:szCs w:val="24"/>
          <w:shd w:val="clear" w:color="auto" w:fill="FFFFFF"/>
        </w:rPr>
      </w:pPr>
      <w:r w:rsidRPr="00031186">
        <w:rPr>
          <w:sz w:val="24"/>
          <w:szCs w:val="24"/>
        </w:rPr>
        <w:t xml:space="preserve">The key variables examined in this information collection request are the passing rates by state, over two three-year testing periods, for four </w:t>
      </w:r>
      <w:r w:rsidRPr="00031186" w:rsidR="00496EC3">
        <w:rPr>
          <w:sz w:val="24"/>
          <w:szCs w:val="24"/>
        </w:rPr>
        <w:t>categories</w:t>
      </w:r>
      <w:r w:rsidRPr="00031186" w:rsidR="00A12104">
        <w:rPr>
          <w:sz w:val="24"/>
          <w:szCs w:val="24"/>
        </w:rPr>
        <w:t xml:space="preserve"> </w:t>
      </w:r>
      <w:r w:rsidRPr="00031186">
        <w:rPr>
          <w:sz w:val="24"/>
          <w:szCs w:val="24"/>
        </w:rPr>
        <w:t>of UST compliance tests:</w:t>
      </w:r>
      <w:r w:rsidRPr="00031186" w:rsidR="0065570A">
        <w:rPr>
          <w:sz w:val="24"/>
          <w:szCs w:val="24"/>
        </w:rPr>
        <w:t xml:space="preserve"> s</w:t>
      </w:r>
      <w:r w:rsidRPr="00031186" w:rsidR="0065570A">
        <w:rPr>
          <w:rStyle w:val="normaltextrun"/>
          <w:sz w:val="24"/>
          <w:szCs w:val="24"/>
          <w:shd w:val="clear" w:color="auto" w:fill="FFFFFF"/>
        </w:rPr>
        <w:t xml:space="preserve">pill containment liquid tightness, containment sump liquid tightness </w:t>
      </w:r>
      <w:r w:rsidRPr="00031186" w:rsidR="00DC6B63">
        <w:rPr>
          <w:rStyle w:val="normaltextrun"/>
          <w:sz w:val="24"/>
          <w:szCs w:val="24"/>
          <w:shd w:val="clear" w:color="auto" w:fill="FFFFFF"/>
        </w:rPr>
        <w:t>(for containment sumps of single-wall construction used for interstitial monitoring of piping</w:t>
      </w:r>
      <w:r w:rsidRPr="00031186" w:rsidR="0065570A">
        <w:rPr>
          <w:rStyle w:val="normaltextrun"/>
          <w:sz w:val="24"/>
          <w:szCs w:val="24"/>
          <w:shd w:val="clear" w:color="auto" w:fill="FFFFFF"/>
        </w:rPr>
        <w:t>), overfill equipment inspections, and annual leak detection.</w:t>
      </w:r>
    </w:p>
    <w:p w:rsidR="00D27CDE" w:rsidRPr="00031186" w:rsidP="008528AC" w14:paraId="23BB047B" w14:textId="5514F828">
      <w:pPr>
        <w:rPr>
          <w:rStyle w:val="normaltextrun"/>
          <w:sz w:val="24"/>
          <w:szCs w:val="24"/>
          <w:shd w:val="clear" w:color="auto" w:fill="FFFFFF"/>
        </w:rPr>
      </w:pPr>
      <w:r w:rsidRPr="00031186">
        <w:rPr>
          <w:rStyle w:val="normaltextrun"/>
          <w:sz w:val="24"/>
          <w:szCs w:val="24"/>
          <w:shd w:val="clear" w:color="auto" w:fill="FFFFFF"/>
        </w:rPr>
        <w:t xml:space="preserve">If every component tested passed the compliance inspection the first test performed, we would expect to see a passing rate of 100%. However, if components fail multiple tests before passing, the rate </w:t>
      </w:r>
      <w:r w:rsidRPr="00031186" w:rsidR="003D1F9E">
        <w:rPr>
          <w:rStyle w:val="normaltextrun"/>
          <w:sz w:val="24"/>
          <w:szCs w:val="24"/>
          <w:shd w:val="clear" w:color="auto" w:fill="FFFFFF"/>
        </w:rPr>
        <w:t xml:space="preserve">would </w:t>
      </w:r>
      <w:r w:rsidRPr="00031186">
        <w:rPr>
          <w:rStyle w:val="normaltextrun"/>
          <w:sz w:val="24"/>
          <w:szCs w:val="24"/>
          <w:shd w:val="clear" w:color="auto" w:fill="FFFFFF"/>
        </w:rPr>
        <w:t xml:space="preserve">be lower. For example, if a given facility fails the spill containment liquid tightness test three times before achieving a passing test the fourth time, we would see a passing rate of 25%. </w:t>
      </w:r>
      <w:r w:rsidRPr="00031186">
        <w:rPr>
          <w:rStyle w:val="normaltextrun"/>
          <w:sz w:val="24"/>
          <w:szCs w:val="24"/>
          <w:shd w:val="clear" w:color="auto" w:fill="FFFFFF"/>
        </w:rPr>
        <w:t xml:space="preserve">Given we are collecting data at the state level, we can calculate passing rates using the total number of tests performed and the total number of tests with passing results for each category of test, in each state, during a given </w:t>
      </w:r>
      <w:r w:rsidRPr="00031186">
        <w:rPr>
          <w:rStyle w:val="normaltextrun"/>
          <w:sz w:val="24"/>
          <w:szCs w:val="24"/>
          <w:shd w:val="clear" w:color="auto" w:fill="FFFFFF"/>
        </w:rPr>
        <w:t>time period</w:t>
      </w:r>
      <w:r w:rsidRPr="00031186">
        <w:rPr>
          <w:rStyle w:val="normaltextrun"/>
          <w:sz w:val="24"/>
          <w:szCs w:val="24"/>
          <w:shd w:val="clear" w:color="auto" w:fill="FFFFFF"/>
        </w:rPr>
        <w:t xml:space="preserve">. </w:t>
      </w:r>
    </w:p>
    <w:p w:rsidR="0065570A" w:rsidRPr="00031186" w:rsidP="00031186" w14:paraId="10419165" w14:textId="37DCA195">
      <w:pPr>
        <w:spacing w:before="240" w:after="240"/>
        <w:rPr>
          <w:rStyle w:val="normaltextrun"/>
          <w:sz w:val="24"/>
          <w:szCs w:val="24"/>
          <w:shd w:val="clear" w:color="auto" w:fill="FFFFFF"/>
        </w:rPr>
      </w:pPr>
      <w:r w:rsidRPr="00031186">
        <w:rPr>
          <w:rStyle w:val="normaltextrun"/>
          <w:sz w:val="24"/>
          <w:szCs w:val="24"/>
          <w:shd w:val="clear" w:color="auto" w:fill="FFFFFF"/>
        </w:rPr>
        <w:t>Over the two three-year periods examined in this collection, we expect to see the passing rate increase from the first, or baseline, testing period to the second</w:t>
      </w:r>
      <w:r w:rsidRPr="00031186" w:rsidR="0081090B">
        <w:rPr>
          <w:rStyle w:val="normaltextrun"/>
          <w:sz w:val="24"/>
          <w:szCs w:val="24"/>
          <w:shd w:val="clear" w:color="auto" w:fill="FFFFFF"/>
        </w:rPr>
        <w:t xml:space="preserve"> for each of the three categories for which a passing result is required at least every three years</w:t>
      </w:r>
      <w:r w:rsidRPr="00031186" w:rsidR="003C0CFE">
        <w:rPr>
          <w:rStyle w:val="normaltextrun"/>
          <w:sz w:val="24"/>
          <w:szCs w:val="24"/>
          <w:shd w:val="clear" w:color="auto" w:fill="FFFFFF"/>
        </w:rPr>
        <w:t>. Similarly, we expect to see the passing rate for the two types of tests that comprise the annual leak detection equipment testing requirement</w:t>
      </w:r>
      <w:r w:rsidRPr="00031186" w:rsidR="00A42CFD">
        <w:rPr>
          <w:rStyle w:val="normaltextrun"/>
          <w:sz w:val="24"/>
          <w:szCs w:val="24"/>
          <w:shd w:val="clear" w:color="auto" w:fill="FFFFFF"/>
        </w:rPr>
        <w:t xml:space="preserve"> to increase</w:t>
      </w:r>
      <w:r w:rsidRPr="00031186" w:rsidR="00784F13">
        <w:rPr>
          <w:rStyle w:val="normaltextrun"/>
          <w:sz w:val="24"/>
          <w:szCs w:val="24"/>
          <w:shd w:val="clear" w:color="auto" w:fill="FFFFFF"/>
        </w:rPr>
        <w:t xml:space="preserve"> from the </w:t>
      </w:r>
      <w:r w:rsidRPr="00031186" w:rsidR="00593F6B">
        <w:rPr>
          <w:rStyle w:val="normaltextrun"/>
          <w:sz w:val="24"/>
          <w:szCs w:val="24"/>
          <w:shd w:val="clear" w:color="auto" w:fill="FFFFFF"/>
        </w:rPr>
        <w:t>initial</w:t>
      </w:r>
      <w:r w:rsidRPr="00031186" w:rsidR="00AA2B48">
        <w:rPr>
          <w:rStyle w:val="normaltextrun"/>
          <w:sz w:val="24"/>
          <w:szCs w:val="24"/>
          <w:shd w:val="clear" w:color="auto" w:fill="FFFFFF"/>
        </w:rPr>
        <w:t xml:space="preserve"> years</w:t>
      </w:r>
      <w:r w:rsidRPr="00031186" w:rsidR="00784F13">
        <w:rPr>
          <w:rStyle w:val="normaltextrun"/>
          <w:sz w:val="24"/>
          <w:szCs w:val="24"/>
          <w:shd w:val="clear" w:color="auto" w:fill="FFFFFF"/>
        </w:rPr>
        <w:t xml:space="preserve"> to the follow</w:t>
      </w:r>
      <w:r w:rsidRPr="00031186" w:rsidR="007C3D8E">
        <w:rPr>
          <w:rStyle w:val="normaltextrun"/>
          <w:sz w:val="24"/>
          <w:szCs w:val="24"/>
          <w:shd w:val="clear" w:color="auto" w:fill="FFFFFF"/>
        </w:rPr>
        <w:t>-</w:t>
      </w:r>
      <w:r w:rsidRPr="00031186" w:rsidR="00784F13">
        <w:rPr>
          <w:rStyle w:val="normaltextrun"/>
          <w:sz w:val="24"/>
          <w:szCs w:val="24"/>
          <w:shd w:val="clear" w:color="auto" w:fill="FFFFFF"/>
        </w:rPr>
        <w:t>on years</w:t>
      </w:r>
      <w:r w:rsidRPr="00031186" w:rsidR="007C3D8E">
        <w:rPr>
          <w:rStyle w:val="normaltextrun"/>
          <w:sz w:val="24"/>
          <w:szCs w:val="24"/>
          <w:shd w:val="clear" w:color="auto" w:fill="FFFFFF"/>
        </w:rPr>
        <w:t>.</w:t>
      </w:r>
      <w:r w:rsidRPr="00031186">
        <w:rPr>
          <w:rStyle w:val="normaltextrun"/>
          <w:sz w:val="24"/>
          <w:szCs w:val="24"/>
          <w:shd w:val="clear" w:color="auto" w:fill="FFFFFF"/>
        </w:rPr>
        <w:t xml:space="preserve"> UST owner/operators are incentivized to improve their management and maintenance practices in order to avoid paying UST compliance testing companies to perform multiple tests. Owners/operators also want to avoid the environmental liability and cost of a release event due to faulty equipment. If the requirement to report a passing compliance test each three-year period results in better equipment management practices, we would expect to see fewer tests performed before a passing test result is achieved. </w:t>
      </w:r>
      <w:r w:rsidRPr="00031186" w:rsidR="00283627">
        <w:rPr>
          <w:rStyle w:val="normaltextrun"/>
          <w:sz w:val="24"/>
          <w:szCs w:val="24"/>
          <w:shd w:val="clear" w:color="auto" w:fill="FFFFFF"/>
        </w:rPr>
        <w:t xml:space="preserve">We anticipate similar increases in performance for annual leak detection </w:t>
      </w:r>
      <w:r w:rsidRPr="00031186" w:rsidR="00365280">
        <w:rPr>
          <w:rStyle w:val="normaltextrun"/>
          <w:sz w:val="24"/>
          <w:szCs w:val="24"/>
          <w:shd w:val="clear" w:color="auto" w:fill="FFFFFF"/>
        </w:rPr>
        <w:t>equipment</w:t>
      </w:r>
      <w:r w:rsidRPr="00031186" w:rsidR="00283627">
        <w:rPr>
          <w:rStyle w:val="normaltextrun"/>
          <w:sz w:val="24"/>
          <w:szCs w:val="24"/>
          <w:shd w:val="clear" w:color="auto" w:fill="FFFFFF"/>
        </w:rPr>
        <w:t xml:space="preserve"> testing requirements.</w:t>
      </w:r>
    </w:p>
    <w:p w:rsidR="00F63734" w:rsidRPr="00031186" w:rsidP="0065570A" w14:paraId="130C4C5A" w14:textId="5AEBDF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 w:val="24"/>
          <w:szCs w:val="24"/>
        </w:rPr>
      </w:pPr>
      <w:r w:rsidRPr="00031186">
        <w:rPr>
          <w:b/>
          <w:bCs/>
          <w:sz w:val="24"/>
          <w:szCs w:val="24"/>
        </w:rPr>
        <w:t>1</w:t>
      </w:r>
      <w:r w:rsidRPr="00031186" w:rsidR="0065570A">
        <w:rPr>
          <w:b/>
          <w:bCs/>
          <w:sz w:val="24"/>
          <w:szCs w:val="24"/>
        </w:rPr>
        <w:t>(c)</w:t>
      </w:r>
      <w:r w:rsidRPr="00031186">
        <w:rPr>
          <w:b/>
          <w:bCs/>
          <w:sz w:val="24"/>
          <w:szCs w:val="24"/>
        </w:rPr>
        <w:t xml:space="preserve"> </w:t>
      </w:r>
      <w:r w:rsidRPr="00031186" w:rsidR="0065570A">
        <w:rPr>
          <w:b/>
          <w:bCs/>
          <w:sz w:val="24"/>
          <w:szCs w:val="24"/>
        </w:rPr>
        <w:t>Statistical Approach</w:t>
      </w:r>
    </w:p>
    <w:p w:rsidR="005C1764" w:rsidRPr="00031186" w:rsidP="00031186" w14:paraId="0B1C1649" w14:textId="68FF2B0E">
      <w:pPr>
        <w:spacing w:before="240" w:after="240"/>
        <w:rPr>
          <w:sz w:val="24"/>
          <w:szCs w:val="24"/>
        </w:rPr>
      </w:pPr>
      <w:r w:rsidRPr="00031186">
        <w:rPr>
          <w:sz w:val="24"/>
          <w:szCs w:val="24"/>
        </w:rPr>
        <w:t xml:space="preserve">EPA plans to </w:t>
      </w:r>
      <w:r w:rsidRPr="00031186" w:rsidR="000B5674">
        <w:rPr>
          <w:sz w:val="24"/>
          <w:szCs w:val="24"/>
        </w:rPr>
        <w:t>reach out to</w:t>
      </w:r>
      <w:r w:rsidRPr="00031186">
        <w:rPr>
          <w:sz w:val="24"/>
          <w:szCs w:val="24"/>
        </w:rPr>
        <w:t xml:space="preserve"> </w:t>
      </w:r>
      <w:r w:rsidRPr="00031186" w:rsidR="000B5674">
        <w:rPr>
          <w:sz w:val="24"/>
          <w:szCs w:val="24"/>
        </w:rPr>
        <w:t>each</w:t>
      </w:r>
      <w:r w:rsidRPr="00031186">
        <w:rPr>
          <w:sz w:val="24"/>
          <w:szCs w:val="24"/>
        </w:rPr>
        <w:t xml:space="preserve"> of the estimated 119 UST compliance testing companies operating within</w:t>
      </w:r>
      <w:r w:rsidRPr="00031186" w:rsidR="00EC2EB6">
        <w:rPr>
          <w:sz w:val="24"/>
          <w:szCs w:val="24"/>
        </w:rPr>
        <w:t xml:space="preserve"> </w:t>
      </w:r>
      <w:r w:rsidRPr="00031186">
        <w:rPr>
          <w:sz w:val="24"/>
          <w:szCs w:val="24"/>
        </w:rPr>
        <w:t>1</w:t>
      </w:r>
      <w:r w:rsidRPr="00031186" w:rsidR="00496EC3">
        <w:rPr>
          <w:sz w:val="24"/>
          <w:szCs w:val="24"/>
        </w:rPr>
        <w:t>5</w:t>
      </w:r>
      <w:r w:rsidRPr="00031186">
        <w:rPr>
          <w:sz w:val="24"/>
          <w:szCs w:val="24"/>
        </w:rPr>
        <w:t xml:space="preserve"> states. Since we will be</w:t>
      </w:r>
      <w:r w:rsidRPr="00031186" w:rsidR="000B5674">
        <w:rPr>
          <w:sz w:val="24"/>
          <w:szCs w:val="24"/>
        </w:rPr>
        <w:t xml:space="preserve"> reaching out to</w:t>
      </w:r>
      <w:r w:rsidRPr="00031186">
        <w:rPr>
          <w:sz w:val="24"/>
          <w:szCs w:val="24"/>
        </w:rPr>
        <w:t xml:space="preserve"> all contacts in our sample frame, we do not require a statistical approach to sampling. We do recognize that not all contacts will respond to the survey and we have developed plans to minimize non-response, adjust for the impact non-response has on our data collection, and test for non-response bias. See sections </w:t>
      </w:r>
      <w:r w:rsidRPr="00031186" w:rsidR="00F83E3C">
        <w:rPr>
          <w:sz w:val="24"/>
          <w:szCs w:val="24"/>
        </w:rPr>
        <w:t>4.b.</w:t>
      </w:r>
      <w:r w:rsidRPr="00031186">
        <w:rPr>
          <w:sz w:val="24"/>
          <w:szCs w:val="24"/>
        </w:rPr>
        <w:t xml:space="preserve"> and </w:t>
      </w:r>
      <w:r w:rsidRPr="00031186" w:rsidR="00F83E3C">
        <w:rPr>
          <w:sz w:val="24"/>
          <w:szCs w:val="24"/>
        </w:rPr>
        <w:t>5.a</w:t>
      </w:r>
      <w:r w:rsidRPr="00031186">
        <w:rPr>
          <w:sz w:val="24"/>
          <w:szCs w:val="24"/>
        </w:rPr>
        <w:t xml:space="preserve"> for descriptions of our approach to addressing non-response.</w:t>
      </w:r>
    </w:p>
    <w:p w:rsidR="005C1764" w:rsidRPr="00031186" w:rsidP="00031186" w14:paraId="43FC4FBA" w14:textId="4BD0D627">
      <w:pPr>
        <w:spacing w:after="240"/>
        <w:rPr>
          <w:sz w:val="24"/>
          <w:szCs w:val="24"/>
        </w:rPr>
      </w:pPr>
      <w:r w:rsidRPr="00031186">
        <w:rPr>
          <w:sz w:val="24"/>
          <w:szCs w:val="24"/>
        </w:rPr>
        <w:t>We plan to use the contractor Environmental Management Systems (EMS) to design the survey instrument, collect the data, and compile it into a database.</w:t>
      </w:r>
    </w:p>
    <w:p w:rsidR="00F63734" w:rsidRPr="00031186" w:rsidP="00031186" w14:paraId="07623226" w14:textId="277502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31186">
        <w:rPr>
          <w:b/>
          <w:bCs/>
          <w:sz w:val="24"/>
          <w:szCs w:val="24"/>
        </w:rPr>
        <w:t xml:space="preserve">1 </w:t>
      </w:r>
      <w:r w:rsidRPr="00031186" w:rsidR="005C1764">
        <w:rPr>
          <w:b/>
          <w:bCs/>
          <w:sz w:val="24"/>
          <w:szCs w:val="24"/>
        </w:rPr>
        <w:t>(d)</w:t>
      </w:r>
      <w:r w:rsidRPr="00031186">
        <w:rPr>
          <w:b/>
          <w:bCs/>
          <w:sz w:val="24"/>
          <w:szCs w:val="24"/>
        </w:rPr>
        <w:t xml:space="preserve"> </w:t>
      </w:r>
      <w:r w:rsidRPr="00031186" w:rsidR="005C1764">
        <w:rPr>
          <w:b/>
          <w:bCs/>
          <w:sz w:val="24"/>
          <w:szCs w:val="24"/>
        </w:rPr>
        <w:t>Feasibility</w:t>
      </w:r>
      <w:bookmarkStart w:id="0" w:name="_Toc349627756"/>
      <w:bookmarkEnd w:id="0"/>
    </w:p>
    <w:p w:rsidR="00EC1AA0" w:rsidRPr="00031186" w:rsidP="00031186" w14:paraId="0761E7BF" w14:textId="6A0CC8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sz w:val="24"/>
          <w:szCs w:val="24"/>
        </w:rPr>
      </w:pPr>
      <w:r w:rsidRPr="00031186">
        <w:rPr>
          <w:sz w:val="24"/>
          <w:szCs w:val="24"/>
        </w:rPr>
        <w:t>To assess the feasibility of the study, EPA tasked the contractor EMS to conduct a survey of fewer than 9 UST testing companies from the sampling frame of respondents (see Appendix A). The survey included questions about data storage practices and the feasibility of sharing desired data with EPA. Respondent answers to the survey have informed the responses below.</w:t>
      </w:r>
    </w:p>
    <w:p w:rsidR="00EC1AA0" w:rsidRPr="00031186" w:rsidP="005C1764" w14:paraId="065629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p w:rsidR="005C1764" w:rsidRPr="00031186" w:rsidP="00031186" w14:paraId="4B2AF927" w14:textId="19567DA8">
      <w:pPr>
        <w:pStyle w:val="a"/>
        <w:numPr>
          <w:ilvl w:val="12"/>
          <w:numId w:val="0"/>
        </w:numPr>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i/>
          <w:iCs/>
        </w:rPr>
      </w:pPr>
      <w:r w:rsidRPr="00031186">
        <w:rPr>
          <w:i/>
          <w:iCs/>
        </w:rPr>
        <w:t xml:space="preserve">What obstacles might the respondent face in completing the survey?  For example, might the respondent have trouble accessing data? Is the data in the form you have requested? What steps have you taken to facilitate response?  </w:t>
      </w:r>
    </w:p>
    <w:p w:rsidR="00C609DD" w:rsidRPr="00031186" w:rsidP="00031186" w14:paraId="5F72FD39" w14:textId="5EB24FF4">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ind w:left="0"/>
      </w:pPr>
      <w:r w:rsidRPr="00031186">
        <w:t xml:space="preserve">EPA anticipates </w:t>
      </w:r>
      <w:r w:rsidRPr="00031186" w:rsidR="00DC6B63">
        <w:t>two</w:t>
      </w:r>
      <w:r w:rsidRPr="00031186">
        <w:t xml:space="preserve"> main obstacles that respondents might face in completing the survey. First, some companies may have difficulty </w:t>
      </w:r>
      <w:r w:rsidRPr="00031186" w:rsidR="003B5AEC">
        <w:t xml:space="preserve">providing aggregated </w:t>
      </w:r>
      <w:r w:rsidRPr="00031186">
        <w:t>data, depending on their data storage practices</w:t>
      </w:r>
      <w:r w:rsidRPr="00031186" w:rsidR="003D1F9E">
        <w:t>. EPA conducted a survey of fewer than 9 UST compliance testing companies to learn about their data storage practices and ability to report the desired data</w:t>
      </w:r>
      <w:r w:rsidRPr="00031186" w:rsidR="002B1B8E">
        <w:t xml:space="preserve"> (The questions from that survey are found in Appendix A)</w:t>
      </w:r>
      <w:r w:rsidRPr="00031186" w:rsidR="003D1F9E">
        <w:t>. EPA found that most companies store data in a centralized and easily queried database; however, a small number of companies store the information in individual reports that are not easily aggregated into a high-level report</w:t>
      </w:r>
      <w:r w:rsidRPr="00031186">
        <w:t xml:space="preserve">. </w:t>
      </w:r>
      <w:r w:rsidRPr="00031186">
        <w:t xml:space="preserve">This impacts the accessibility of the data to the UST testing company and may increase the burden of </w:t>
      </w:r>
      <w:r w:rsidRPr="00031186" w:rsidR="00E8257E">
        <w:t xml:space="preserve">combining and </w:t>
      </w:r>
      <w:r w:rsidRPr="00031186">
        <w:t xml:space="preserve">reporting the average passing rate for all tests conducted within the six-year period. EPA found that 7 of 8 companies responded that they were easily able to access the requested data </w:t>
      </w:r>
      <w:r w:rsidRPr="00031186" w:rsidR="00E8257E">
        <w:t xml:space="preserve">and provide </w:t>
      </w:r>
      <w:r w:rsidRPr="00031186">
        <w:t>in a report form. In addition</w:t>
      </w:r>
      <w:r w:rsidRPr="00031186">
        <w:t>, we anticipate some smaller respondent entities having limited available staff time to assist with the request</w:t>
      </w:r>
      <w:r w:rsidRPr="00031186">
        <w:t>, even when data is stored in an easily queried database format</w:t>
      </w:r>
      <w:r w:rsidRPr="00031186">
        <w:t xml:space="preserve">. </w:t>
      </w:r>
    </w:p>
    <w:p w:rsidR="008528AC" w:rsidRPr="00031186" w:rsidP="00031186" w14:paraId="7C06D16F" w14:textId="5B79A44D">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ind w:left="0"/>
      </w:pPr>
      <w:r w:rsidRPr="00031186">
        <w:t xml:space="preserve">EPA will address these challenges in two ways. </w:t>
      </w:r>
      <w:r w:rsidRPr="00031186" w:rsidR="003D491A">
        <w:t>For companies that have more difficulty accessing the requested data</w:t>
      </w:r>
      <w:r w:rsidRPr="00031186">
        <w:t xml:space="preserve"> or aggregating their data or databases into a format that EPA requests</w:t>
      </w:r>
      <w:r w:rsidRPr="00031186" w:rsidR="003D491A">
        <w:t>,</w:t>
      </w:r>
      <w:r w:rsidRPr="00031186" w:rsidR="001267FA">
        <w:t xml:space="preserve"> </w:t>
      </w:r>
      <w:r w:rsidRPr="00031186" w:rsidR="002B1B8E">
        <w:t xml:space="preserve">EPA </w:t>
      </w:r>
      <w:r w:rsidRPr="00031186">
        <w:t>w</w:t>
      </w:r>
      <w:r w:rsidRPr="00031186" w:rsidR="00A85268">
        <w:t>i</w:t>
      </w:r>
      <w:r w:rsidRPr="00031186">
        <w:t>ll direct</w:t>
      </w:r>
      <w:r w:rsidRPr="00031186" w:rsidR="002B1B8E">
        <w:t xml:space="preserve"> the contractor to design and build an online survey tool that will </w:t>
      </w:r>
      <w:r w:rsidRPr="00031186">
        <w:t xml:space="preserve">allow respondents the opportunity, if they so choose, to provide requested data as a response to specific questions in a survey. They may choose to use this option if they are unable or prefer </w:t>
      </w:r>
      <w:r w:rsidRPr="00031186" w:rsidR="00A548EC">
        <w:t xml:space="preserve">not </w:t>
      </w:r>
      <w:r w:rsidRPr="00031186">
        <w:t xml:space="preserve">to provide data in a database format. Second, EPA will have the contractor </w:t>
      </w:r>
      <w:r w:rsidRPr="00031186" w:rsidR="003D491A">
        <w:t xml:space="preserve">address the limited staff time of smaller respondent entities </w:t>
      </w:r>
      <w:r w:rsidRPr="00031186">
        <w:t>by providing contract funding and deliverables specifically directing</w:t>
      </w:r>
      <w:r w:rsidRPr="00031186" w:rsidR="003D491A">
        <w:t xml:space="preserve"> the contractor to </w:t>
      </w:r>
      <w:r w:rsidRPr="00031186">
        <w:t xml:space="preserve">spend time facilitating data response with </w:t>
      </w:r>
      <w:r w:rsidRPr="00031186" w:rsidR="003D491A">
        <w:t>companies</w:t>
      </w:r>
      <w:r w:rsidRPr="00031186">
        <w:t xml:space="preserve"> who wish to participate, but </w:t>
      </w:r>
      <w:r w:rsidRPr="00031186" w:rsidR="001267FA">
        <w:t>face</w:t>
      </w:r>
      <w:r w:rsidRPr="00031186" w:rsidR="003D491A">
        <w:t xml:space="preserve"> </w:t>
      </w:r>
      <w:r w:rsidRPr="00031186">
        <w:t xml:space="preserve">labor-related challenges to doing so. </w:t>
      </w:r>
    </w:p>
    <w:p w:rsidR="005C1764" w:rsidRPr="00031186" w:rsidP="00031186" w14:paraId="1F98772D" w14:textId="554EF36A">
      <w:pPr>
        <w:pStyle w:val="a"/>
        <w:numPr>
          <w:ilvl w:val="12"/>
          <w:numId w:val="0"/>
        </w:numPr>
        <w:tabs>
          <w:tab w:val="left" w:pos="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ind w:hanging="720"/>
        <w:rPr>
          <w:i/>
          <w:iCs/>
        </w:rPr>
      </w:pPr>
      <w:r w:rsidRPr="00031186">
        <w:tab/>
      </w:r>
      <w:r w:rsidRPr="00031186">
        <w:rPr>
          <w:i/>
          <w:iCs/>
        </w:rPr>
        <w:t>Are sufficient funds available to complete the survey as designed?  If not, how will you secure additional funding?  What survey design changes might you need to make in the absence of funds?  How might these changes affect the survey results?</w:t>
      </w:r>
    </w:p>
    <w:p w:rsidR="005C1764" w:rsidRPr="00031186" w:rsidP="00031186" w14:paraId="3720C0FB" w14:textId="2561B05C">
      <w:pPr>
        <w:pStyle w:val="a"/>
        <w:numPr>
          <w:ilvl w:val="12"/>
          <w:numId w:val="0"/>
        </w:numPr>
        <w:tabs>
          <w:tab w:val="left" w:pos="0"/>
          <w:tab w:val="left" w:pos="12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ind w:hanging="720"/>
      </w:pPr>
      <w:r w:rsidRPr="00031186">
        <w:tab/>
        <w:t>Sufficient funds are available through the Office of Underground Storage Tanks</w:t>
      </w:r>
      <w:r w:rsidRPr="00031186" w:rsidR="000D3261">
        <w:t xml:space="preserve"> through the 3-year information collection period</w:t>
      </w:r>
      <w:r w:rsidRPr="00031186" w:rsidR="000F5043">
        <w:t>. The project will be funded 100%</w:t>
      </w:r>
      <w:r w:rsidRPr="00031186" w:rsidR="00116FD3">
        <w:t xml:space="preserve"> in E</w:t>
      </w:r>
      <w:r w:rsidRPr="00031186" w:rsidR="00DD1E45">
        <w:t>nvironmental Program</w:t>
      </w:r>
      <w:r w:rsidRPr="00031186" w:rsidR="006F54A6">
        <w:t>s and</w:t>
      </w:r>
      <w:r w:rsidRPr="00031186" w:rsidR="00DD1E45">
        <w:t xml:space="preserve"> Management </w:t>
      </w:r>
      <w:r w:rsidRPr="00031186" w:rsidR="00774C33">
        <w:t xml:space="preserve">(EPM) </w:t>
      </w:r>
      <w:r w:rsidRPr="00031186" w:rsidR="00DD1E45">
        <w:t xml:space="preserve">funds </w:t>
      </w:r>
      <w:r w:rsidRPr="00031186" w:rsidR="00774C33">
        <w:t>fo</w:t>
      </w:r>
      <w:r w:rsidRPr="00031186" w:rsidR="000D3261">
        <w:t>r the entire period of the collection</w:t>
      </w:r>
      <w:r w:rsidRPr="00031186">
        <w:t>.</w:t>
      </w:r>
    </w:p>
    <w:p w:rsidR="005C1764" w:rsidRPr="00031186" w:rsidP="00031186" w14:paraId="7E982988" w14:textId="21325025">
      <w:pPr>
        <w:pStyle w:val="a"/>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i/>
          <w:iCs/>
        </w:rPr>
      </w:pPr>
      <w:r w:rsidRPr="00031186">
        <w:rPr>
          <w:i/>
          <w:iCs/>
        </w:rPr>
        <w:t xml:space="preserve">Will the survey results be ready in time to serve your program's decision-making needs? Without reproducing the </w:t>
      </w:r>
      <w:r w:rsidRPr="00031186">
        <w:rPr>
          <w:i/>
          <w:iCs/>
        </w:rPr>
        <w:t>schedule</w:t>
      </w:r>
      <w:r w:rsidRPr="00031186">
        <w:rPr>
          <w:i/>
          <w:iCs/>
        </w:rPr>
        <w:t xml:space="preserve"> you furnished in Part A, confirm that the survey results will be available for timely use in program office decisions.</w:t>
      </w:r>
    </w:p>
    <w:p w:rsidR="005D24DA" w:rsidP="00031186" w14:paraId="3661EF21" w14:textId="569A7714">
      <w:pPr>
        <w:spacing w:before="240"/>
        <w:rPr>
          <w:rStyle w:val="eop"/>
          <w:sz w:val="24"/>
          <w:szCs w:val="24"/>
          <w:shd w:val="clear" w:color="auto" w:fill="FFFFFF"/>
        </w:rPr>
      </w:pPr>
      <w:r w:rsidRPr="00031186">
        <w:rPr>
          <w:sz w:val="24"/>
          <w:szCs w:val="24"/>
        </w:rPr>
        <w:t xml:space="preserve">We anticipate data collection beginning in </w:t>
      </w:r>
      <w:r w:rsidRPr="00031186" w:rsidR="00AE292A">
        <w:rPr>
          <w:sz w:val="24"/>
          <w:szCs w:val="24"/>
        </w:rPr>
        <w:t>early 2022</w:t>
      </w:r>
      <w:r w:rsidRPr="00031186">
        <w:rPr>
          <w:sz w:val="24"/>
          <w:szCs w:val="24"/>
        </w:rPr>
        <w:t xml:space="preserve">, with initial results in </w:t>
      </w:r>
      <w:r w:rsidRPr="00031186" w:rsidR="00AE292A">
        <w:rPr>
          <w:sz w:val="24"/>
          <w:szCs w:val="24"/>
        </w:rPr>
        <w:t>mid-</w:t>
      </w:r>
      <w:r w:rsidRPr="00031186">
        <w:rPr>
          <w:sz w:val="24"/>
          <w:szCs w:val="24"/>
        </w:rPr>
        <w:t>2022</w:t>
      </w:r>
      <w:r w:rsidRPr="00031186" w:rsidR="00EC2EB6">
        <w:rPr>
          <w:sz w:val="24"/>
          <w:szCs w:val="24"/>
        </w:rPr>
        <w:t>.</w:t>
      </w:r>
      <w:r w:rsidRPr="00031186">
        <w:rPr>
          <w:sz w:val="24"/>
          <w:szCs w:val="24"/>
        </w:rPr>
        <w:t xml:space="preserve"> This</w:t>
      </w:r>
      <w:r w:rsidRPr="00031186">
        <w:rPr>
          <w:sz w:val="24"/>
          <w:szCs w:val="24"/>
        </w:rPr>
        <w:t xml:space="preserve"> timeline allows EPA to share res</w:t>
      </w:r>
      <w:r w:rsidRPr="00031186">
        <w:rPr>
          <w:sz w:val="24"/>
          <w:szCs w:val="24"/>
        </w:rPr>
        <w:t xml:space="preserve">ults with </w:t>
      </w:r>
      <w:r w:rsidRPr="00031186" w:rsidR="00C11846">
        <w:rPr>
          <w:sz w:val="24"/>
          <w:szCs w:val="24"/>
        </w:rPr>
        <w:t>other</w:t>
      </w:r>
      <w:r w:rsidRPr="00031186">
        <w:rPr>
          <w:sz w:val="24"/>
          <w:szCs w:val="24"/>
        </w:rPr>
        <w:t xml:space="preserve"> states</w:t>
      </w:r>
      <w:r w:rsidRPr="00031186">
        <w:rPr>
          <w:sz w:val="24"/>
          <w:szCs w:val="24"/>
        </w:rPr>
        <w:t xml:space="preserve"> whose </w:t>
      </w:r>
      <w:r w:rsidRPr="00031186" w:rsidR="00A52312">
        <w:rPr>
          <w:sz w:val="24"/>
          <w:szCs w:val="24"/>
        </w:rPr>
        <w:t xml:space="preserve">initial </w:t>
      </w:r>
      <w:r w:rsidRPr="00031186">
        <w:rPr>
          <w:sz w:val="24"/>
          <w:szCs w:val="24"/>
        </w:rPr>
        <w:t xml:space="preserve">compliance testing deadlines are </w:t>
      </w:r>
      <w:r w:rsidRPr="00031186" w:rsidR="00A52312">
        <w:rPr>
          <w:sz w:val="24"/>
          <w:szCs w:val="24"/>
        </w:rPr>
        <w:t xml:space="preserve">later </w:t>
      </w:r>
      <w:r w:rsidRPr="00031186">
        <w:rPr>
          <w:sz w:val="24"/>
          <w:szCs w:val="24"/>
        </w:rPr>
        <w:t>in 2022</w:t>
      </w:r>
      <w:r w:rsidRPr="00031186" w:rsidR="00A52312">
        <w:rPr>
          <w:sz w:val="24"/>
          <w:szCs w:val="24"/>
        </w:rPr>
        <w:t xml:space="preserve"> or beyond</w:t>
      </w:r>
      <w:r w:rsidRPr="00031186">
        <w:rPr>
          <w:sz w:val="24"/>
          <w:szCs w:val="24"/>
        </w:rPr>
        <w:t>. In addition, EPA plans to use the results</w:t>
      </w:r>
      <w:r w:rsidRPr="00031186" w:rsidR="000F5043">
        <w:rPr>
          <w:sz w:val="24"/>
          <w:szCs w:val="24"/>
        </w:rPr>
        <w:t xml:space="preserve"> in an ongoing capacity</w:t>
      </w:r>
      <w:r w:rsidRPr="00031186">
        <w:rPr>
          <w:sz w:val="24"/>
          <w:szCs w:val="24"/>
        </w:rPr>
        <w:t xml:space="preserve"> to </w:t>
      </w:r>
      <w:r w:rsidRPr="00031186">
        <w:rPr>
          <w:rStyle w:val="normaltextrun"/>
          <w:sz w:val="24"/>
          <w:szCs w:val="24"/>
          <w:shd w:val="clear" w:color="auto" w:fill="FFFFFF"/>
        </w:rPr>
        <w:t xml:space="preserve">better understand the effectiveness of current UST testing regulatory requirements, which could inform the need for more targeted and effective future EPA regulations, policy, guidance, and UST facility practices. </w:t>
      </w:r>
      <w:r w:rsidRPr="00031186">
        <w:rPr>
          <w:rStyle w:val="eop"/>
          <w:sz w:val="24"/>
          <w:szCs w:val="24"/>
          <w:shd w:val="clear" w:color="auto" w:fill="FFFFFF"/>
        </w:rPr>
        <w:t> </w:t>
      </w:r>
    </w:p>
    <w:p w:rsidR="005D24DA" w:rsidRPr="00354121" w:rsidP="005D24DA" w14:paraId="296721A1" w14:textId="08C55E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Style w:val="Level-01"/>
          <w:b/>
          <w:bCs/>
          <w:smallCaps/>
          <w:sz w:val="22"/>
          <w:szCs w:val="22"/>
        </w:rPr>
      </w:pPr>
      <w:bookmarkStart w:id="1" w:name="_Toc349627757"/>
      <w:bookmarkEnd w:id="1"/>
    </w:p>
    <w:p w:rsidR="00031186" w:rsidRPr="00031186" w:rsidP="005D24DA" w14:paraId="762442BF" w14:textId="17BCF6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 w:val="28"/>
          <w:szCs w:val="28"/>
        </w:rPr>
      </w:pPr>
      <w:r w:rsidRPr="00031186">
        <w:rPr>
          <w:b/>
          <w:bCs/>
          <w:sz w:val="28"/>
          <w:szCs w:val="28"/>
        </w:rPr>
        <w:t>Section 2. Survey Design</w:t>
      </w:r>
    </w:p>
    <w:p w:rsidR="00F63734" w:rsidRPr="00031186" w:rsidP="00031186" w14:paraId="45DB826A" w14:textId="354A36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sz w:val="24"/>
          <w:szCs w:val="24"/>
        </w:rPr>
      </w:pPr>
      <w:r w:rsidRPr="00031186">
        <w:rPr>
          <w:b/>
          <w:bCs/>
          <w:sz w:val="24"/>
          <w:szCs w:val="24"/>
        </w:rPr>
        <w:t>2</w:t>
      </w:r>
      <w:r w:rsidRPr="00031186" w:rsidR="005D24DA">
        <w:rPr>
          <w:b/>
          <w:bCs/>
          <w:sz w:val="24"/>
          <w:szCs w:val="24"/>
        </w:rPr>
        <w:t>(a)</w:t>
      </w:r>
      <w:r w:rsidRPr="00031186">
        <w:rPr>
          <w:b/>
          <w:bCs/>
          <w:sz w:val="24"/>
          <w:szCs w:val="24"/>
        </w:rPr>
        <w:t xml:space="preserve"> </w:t>
      </w:r>
      <w:r w:rsidRPr="00031186" w:rsidR="005D24DA">
        <w:rPr>
          <w:b/>
          <w:bCs/>
          <w:sz w:val="24"/>
          <w:szCs w:val="24"/>
        </w:rPr>
        <w:t>Target Population and Coverage</w:t>
      </w:r>
    </w:p>
    <w:p w:rsidR="00E34AD5" w:rsidRPr="00031186" w:rsidP="00031186" w14:paraId="507496B2" w14:textId="4CCE894E">
      <w:pPr>
        <w:spacing w:before="240"/>
        <w:rPr>
          <w:sz w:val="24"/>
          <w:szCs w:val="24"/>
        </w:rPr>
      </w:pPr>
      <w:r w:rsidRPr="00031186">
        <w:rPr>
          <w:sz w:val="24"/>
          <w:szCs w:val="24"/>
        </w:rPr>
        <w:t>To evaluate the effectiveness of the four UST compliance tests examined in this information collection, data will be gathered from</w:t>
      </w:r>
      <w:r w:rsidRPr="00031186" w:rsidR="00804828">
        <w:rPr>
          <w:sz w:val="24"/>
          <w:szCs w:val="24"/>
        </w:rPr>
        <w:t xml:space="preserve"> a </w:t>
      </w:r>
      <w:r w:rsidRPr="00031186" w:rsidR="00093759">
        <w:rPr>
          <w:sz w:val="24"/>
          <w:szCs w:val="24"/>
        </w:rPr>
        <w:t xml:space="preserve">census </w:t>
      </w:r>
      <w:r w:rsidRPr="00031186" w:rsidR="00804828">
        <w:rPr>
          <w:sz w:val="24"/>
          <w:szCs w:val="24"/>
        </w:rPr>
        <w:t xml:space="preserve">of the estimated </w:t>
      </w:r>
      <w:r w:rsidRPr="00031186" w:rsidR="00006597">
        <w:rPr>
          <w:sz w:val="24"/>
          <w:szCs w:val="24"/>
        </w:rPr>
        <w:t>1</w:t>
      </w:r>
      <w:r w:rsidRPr="00031186" w:rsidR="004B6FC9">
        <w:rPr>
          <w:sz w:val="24"/>
          <w:szCs w:val="24"/>
        </w:rPr>
        <w:t>19</w:t>
      </w:r>
      <w:r w:rsidRPr="00031186" w:rsidR="00006597">
        <w:rPr>
          <w:sz w:val="24"/>
          <w:szCs w:val="24"/>
        </w:rPr>
        <w:t xml:space="preserve"> </w:t>
      </w:r>
      <w:r w:rsidRPr="00031186">
        <w:rPr>
          <w:sz w:val="24"/>
          <w:szCs w:val="24"/>
        </w:rPr>
        <w:t>UST compliance testing companies operating within 1</w:t>
      </w:r>
      <w:r w:rsidRPr="00031186" w:rsidR="00EC2EB6">
        <w:rPr>
          <w:sz w:val="24"/>
          <w:szCs w:val="24"/>
        </w:rPr>
        <w:t>5</w:t>
      </w:r>
      <w:r w:rsidRPr="00031186">
        <w:rPr>
          <w:sz w:val="24"/>
          <w:szCs w:val="24"/>
        </w:rPr>
        <w:t xml:space="preserve"> states.</w:t>
      </w:r>
      <w:r w:rsidRPr="00031186" w:rsidR="00C609DD">
        <w:rPr>
          <w:sz w:val="24"/>
          <w:szCs w:val="24"/>
        </w:rPr>
        <w:t xml:space="preserve"> There is no master list of UST compliance testing companies in operation. The list was developed by the EPA, with the assistance of a contractor</w:t>
      </w:r>
      <w:r w:rsidRPr="00031186" w:rsidR="00ED418B">
        <w:rPr>
          <w:sz w:val="24"/>
          <w:szCs w:val="24"/>
        </w:rPr>
        <w:t xml:space="preserve"> </w:t>
      </w:r>
      <w:r w:rsidRPr="00031186" w:rsidR="00834AAA">
        <w:rPr>
          <w:sz w:val="24"/>
          <w:szCs w:val="24"/>
        </w:rPr>
        <w:t>(EMS)</w:t>
      </w:r>
      <w:r w:rsidRPr="00031186" w:rsidR="00ED418B">
        <w:rPr>
          <w:sz w:val="24"/>
          <w:szCs w:val="24"/>
        </w:rPr>
        <w:t xml:space="preserve"> specifically looking to identify all known companies performing UST compliance testing in one of these states</w:t>
      </w:r>
      <w:r w:rsidRPr="00031186" w:rsidR="00C609DD">
        <w:rPr>
          <w:sz w:val="24"/>
          <w:szCs w:val="24"/>
        </w:rPr>
        <w:t>. While EPA expects that it is a c</w:t>
      </w:r>
      <w:r w:rsidRPr="00031186" w:rsidR="00ED418B">
        <w:rPr>
          <w:sz w:val="24"/>
          <w:szCs w:val="24"/>
        </w:rPr>
        <w:t>omprehensive</w:t>
      </w:r>
      <w:r w:rsidRPr="00031186" w:rsidR="00C609DD">
        <w:rPr>
          <w:sz w:val="24"/>
          <w:szCs w:val="24"/>
        </w:rPr>
        <w:t xml:space="preserve"> list, </w:t>
      </w:r>
      <w:r w:rsidRPr="00031186" w:rsidR="00ED418B">
        <w:rPr>
          <w:sz w:val="24"/>
          <w:szCs w:val="24"/>
        </w:rPr>
        <w:t xml:space="preserve">we recognize </w:t>
      </w:r>
      <w:r w:rsidRPr="00031186" w:rsidR="00C609DD">
        <w:rPr>
          <w:sz w:val="24"/>
          <w:szCs w:val="24"/>
        </w:rPr>
        <w:t xml:space="preserve">there may be </w:t>
      </w:r>
      <w:r w:rsidRPr="00031186" w:rsidR="00ED418B">
        <w:rPr>
          <w:sz w:val="24"/>
          <w:szCs w:val="24"/>
        </w:rPr>
        <w:t xml:space="preserve">a small number of </w:t>
      </w:r>
      <w:r w:rsidRPr="00031186" w:rsidR="00C609DD">
        <w:rPr>
          <w:sz w:val="24"/>
          <w:szCs w:val="24"/>
        </w:rPr>
        <w:t xml:space="preserve">companies unintentionally excluded and </w:t>
      </w:r>
      <w:r w:rsidRPr="00031186" w:rsidR="00ED418B">
        <w:rPr>
          <w:sz w:val="24"/>
          <w:szCs w:val="24"/>
        </w:rPr>
        <w:t>unknown to EPA or the contractor. T</w:t>
      </w:r>
      <w:r w:rsidRPr="00031186" w:rsidR="00C609DD">
        <w:rPr>
          <w:sz w:val="24"/>
          <w:szCs w:val="24"/>
        </w:rPr>
        <w:t>he final report will include this note.</w:t>
      </w:r>
    </w:p>
    <w:p w:rsidR="00F63734" w:rsidRPr="00031186" w:rsidP="00031186" w14:paraId="1CE85B79" w14:textId="1615D7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sz w:val="24"/>
          <w:szCs w:val="24"/>
        </w:rPr>
      </w:pPr>
      <w:r w:rsidRPr="00031186">
        <w:rPr>
          <w:b/>
          <w:bCs/>
          <w:sz w:val="24"/>
          <w:szCs w:val="24"/>
        </w:rPr>
        <w:t>2</w:t>
      </w:r>
      <w:r w:rsidRPr="00031186" w:rsidR="00E34AD5">
        <w:rPr>
          <w:b/>
          <w:bCs/>
          <w:sz w:val="24"/>
          <w:szCs w:val="24"/>
        </w:rPr>
        <w:t>(b)</w:t>
      </w:r>
      <w:r w:rsidRPr="00031186">
        <w:rPr>
          <w:b/>
          <w:bCs/>
          <w:sz w:val="24"/>
          <w:szCs w:val="24"/>
        </w:rPr>
        <w:t xml:space="preserve"> </w:t>
      </w:r>
      <w:r w:rsidRPr="00031186" w:rsidR="00E34AD5">
        <w:rPr>
          <w:b/>
          <w:bCs/>
          <w:sz w:val="24"/>
          <w:szCs w:val="24"/>
        </w:rPr>
        <w:t>Sample Design</w:t>
      </w:r>
    </w:p>
    <w:p w:rsidR="00804828" w:rsidRPr="00031186" w:rsidP="00031186" w14:paraId="0B12C1E8" w14:textId="1126E9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ab/>
      </w:r>
      <w:r w:rsidRPr="00031186">
        <w:rPr>
          <w:i/>
          <w:iCs/>
          <w:sz w:val="24"/>
          <w:szCs w:val="24"/>
        </w:rPr>
        <w:t>(</w:t>
      </w:r>
      <w:r w:rsidRPr="00031186" w:rsidR="00090A62">
        <w:rPr>
          <w:i/>
          <w:iCs/>
          <w:sz w:val="24"/>
          <w:szCs w:val="24"/>
        </w:rPr>
        <w:t>i</w:t>
      </w:r>
      <w:r w:rsidRPr="00031186">
        <w:rPr>
          <w:i/>
          <w:iCs/>
          <w:sz w:val="24"/>
          <w:szCs w:val="24"/>
        </w:rPr>
        <w:t>)</w:t>
      </w:r>
      <w:r w:rsidRPr="00031186">
        <w:rPr>
          <w:i/>
          <w:iCs/>
          <w:sz w:val="24"/>
          <w:szCs w:val="24"/>
        </w:rPr>
        <w:tab/>
        <w:t>Sampling Frame</w:t>
      </w:r>
    </w:p>
    <w:p w:rsidR="00ED418B" w:rsidRPr="00031186" w:rsidP="00031186" w14:paraId="5E1EFB3C" w14:textId="4F2CEE14">
      <w:pPr>
        <w:spacing w:before="240"/>
        <w:rPr>
          <w:sz w:val="24"/>
          <w:szCs w:val="24"/>
        </w:rPr>
      </w:pPr>
      <w:r w:rsidRPr="00031186">
        <w:rPr>
          <w:sz w:val="24"/>
          <w:szCs w:val="24"/>
        </w:rPr>
        <w:t xml:space="preserve">We obtained the sampling frame from the work done by EMS in the initial setup phase of this data collection. EMS compiled a list of </w:t>
      </w:r>
      <w:r w:rsidRPr="00031186">
        <w:rPr>
          <w:sz w:val="24"/>
          <w:szCs w:val="24"/>
        </w:rPr>
        <w:t>all of</w:t>
      </w:r>
      <w:r w:rsidRPr="00031186">
        <w:rPr>
          <w:sz w:val="24"/>
          <w:szCs w:val="24"/>
        </w:rPr>
        <w:t xml:space="preserve"> the companies </w:t>
      </w:r>
      <w:r w:rsidRPr="00031186" w:rsidR="00A85268">
        <w:rPr>
          <w:sz w:val="24"/>
          <w:szCs w:val="24"/>
        </w:rPr>
        <w:t xml:space="preserve">that </w:t>
      </w:r>
      <w:r w:rsidRPr="00031186">
        <w:rPr>
          <w:sz w:val="24"/>
          <w:szCs w:val="24"/>
        </w:rPr>
        <w:t>conducted UST compliance tests in the year 2020 in the 1</w:t>
      </w:r>
      <w:r w:rsidRPr="00031186" w:rsidR="00496EC3">
        <w:rPr>
          <w:sz w:val="24"/>
          <w:szCs w:val="24"/>
        </w:rPr>
        <w:t>5</w:t>
      </w:r>
      <w:r w:rsidRPr="00031186">
        <w:rPr>
          <w:sz w:val="24"/>
          <w:szCs w:val="24"/>
        </w:rPr>
        <w:t xml:space="preserve"> states within this information collection. EPA then </w:t>
      </w:r>
      <w:r w:rsidRPr="00031186" w:rsidR="00D92A93">
        <w:rPr>
          <w:sz w:val="24"/>
          <w:szCs w:val="24"/>
        </w:rPr>
        <w:t>reviewed</w:t>
      </w:r>
      <w:r w:rsidRPr="00031186">
        <w:rPr>
          <w:sz w:val="24"/>
          <w:szCs w:val="24"/>
        </w:rPr>
        <w:t xml:space="preserve"> this list to</w:t>
      </w:r>
      <w:r w:rsidRPr="00031186" w:rsidR="00D92A93">
        <w:rPr>
          <w:sz w:val="24"/>
          <w:szCs w:val="24"/>
        </w:rPr>
        <w:t xml:space="preserve"> verify that the companies identified</w:t>
      </w:r>
      <w:r w:rsidRPr="00031186">
        <w:rPr>
          <w:sz w:val="24"/>
          <w:szCs w:val="24"/>
        </w:rPr>
        <w:t xml:space="preserve"> offer compliance testing services as part of their normal business practices</w:t>
      </w:r>
      <w:r w:rsidRPr="00031186">
        <w:rPr>
          <w:sz w:val="24"/>
          <w:szCs w:val="24"/>
        </w:rPr>
        <w:t xml:space="preserve">. EPA had directed the contractor to err on the side of including a company </w:t>
      </w:r>
      <w:r w:rsidRPr="00031186" w:rsidR="008B59DB">
        <w:rPr>
          <w:sz w:val="24"/>
          <w:szCs w:val="24"/>
        </w:rPr>
        <w:t>on the initial collection</w:t>
      </w:r>
      <w:r w:rsidRPr="00031186">
        <w:rPr>
          <w:sz w:val="24"/>
          <w:szCs w:val="24"/>
        </w:rPr>
        <w:t xml:space="preserve"> if it appeared to have any work related to UST facilities, but many companies’ only association with UST facilities might be with work unrelated to compliance testing. For example, they might perform only cleanup</w:t>
      </w:r>
      <w:r w:rsidRPr="00031186" w:rsidR="0019161A">
        <w:rPr>
          <w:sz w:val="24"/>
          <w:szCs w:val="24"/>
        </w:rPr>
        <w:t>s</w:t>
      </w:r>
      <w:r w:rsidRPr="00031186">
        <w:rPr>
          <w:sz w:val="24"/>
          <w:szCs w:val="24"/>
        </w:rPr>
        <w:t xml:space="preserve"> of past fuel releases, or they might only perform repairs of UST equipment. EPA’s manual review of the company list provided by the contractor attempted to eliminate from the census list any such companies</w:t>
      </w:r>
      <w:r w:rsidRPr="00031186">
        <w:rPr>
          <w:sz w:val="24"/>
          <w:szCs w:val="24"/>
        </w:rPr>
        <w:t xml:space="preserve">. </w:t>
      </w:r>
    </w:p>
    <w:p w:rsidR="00804828" w:rsidRPr="00031186" w:rsidP="00031186" w14:paraId="01023299" w14:textId="1FDBECF2">
      <w:pPr>
        <w:spacing w:before="240"/>
        <w:rPr>
          <w:sz w:val="24"/>
          <w:szCs w:val="24"/>
        </w:rPr>
      </w:pPr>
      <w:r w:rsidRPr="00031186">
        <w:rPr>
          <w:sz w:val="24"/>
          <w:szCs w:val="24"/>
        </w:rPr>
        <w:t xml:space="preserve">This </w:t>
      </w:r>
      <w:r w:rsidRPr="00031186" w:rsidR="00C1614B">
        <w:rPr>
          <w:sz w:val="24"/>
          <w:szCs w:val="24"/>
        </w:rPr>
        <w:t xml:space="preserve">manual review of the company list will </w:t>
      </w:r>
      <w:r w:rsidRPr="00031186" w:rsidR="008200A4">
        <w:rPr>
          <w:sz w:val="24"/>
          <w:szCs w:val="24"/>
        </w:rPr>
        <w:t>have been completed approximately one year prior to the time</w:t>
      </w:r>
      <w:r w:rsidRPr="00031186">
        <w:rPr>
          <w:sz w:val="24"/>
          <w:szCs w:val="24"/>
        </w:rPr>
        <w:t xml:space="preserve"> the information collection begins, but we anticipate that it will still be an accurate representation of the universe of UST compliance testing companies. The list is non-duplicative as designed by the contractor, avoiding double-counting of companies that operate in more than one state.</w:t>
      </w:r>
      <w:r w:rsidRPr="00031186" w:rsidR="00C15280">
        <w:rPr>
          <w:sz w:val="24"/>
          <w:szCs w:val="24"/>
        </w:rPr>
        <w:t xml:space="preserve"> The </w:t>
      </w:r>
      <w:r w:rsidRPr="00031186" w:rsidR="00ED418B">
        <w:rPr>
          <w:sz w:val="24"/>
          <w:szCs w:val="24"/>
        </w:rPr>
        <w:t xml:space="preserve">final </w:t>
      </w:r>
      <w:r w:rsidRPr="00031186" w:rsidR="00C15280">
        <w:rPr>
          <w:sz w:val="24"/>
          <w:szCs w:val="24"/>
        </w:rPr>
        <w:t xml:space="preserve">list </w:t>
      </w:r>
      <w:r w:rsidRPr="00031186" w:rsidR="00ED418B">
        <w:rPr>
          <w:sz w:val="24"/>
          <w:szCs w:val="24"/>
        </w:rPr>
        <w:t xml:space="preserve">as determined by EPA </w:t>
      </w:r>
      <w:r w:rsidRPr="00031186" w:rsidR="00C15280">
        <w:rPr>
          <w:sz w:val="24"/>
          <w:szCs w:val="24"/>
        </w:rPr>
        <w:t>includes 119 UST compliance testing companies operating in the 1</w:t>
      </w:r>
      <w:r w:rsidRPr="00031186" w:rsidR="00496EC3">
        <w:rPr>
          <w:sz w:val="24"/>
          <w:szCs w:val="24"/>
        </w:rPr>
        <w:t>5</w:t>
      </w:r>
      <w:r w:rsidRPr="00031186" w:rsidR="00C15280">
        <w:rPr>
          <w:sz w:val="24"/>
          <w:szCs w:val="24"/>
        </w:rPr>
        <w:t xml:space="preserve"> states </w:t>
      </w:r>
      <w:r w:rsidRPr="00031186" w:rsidR="000B0310">
        <w:rPr>
          <w:sz w:val="24"/>
          <w:szCs w:val="24"/>
        </w:rPr>
        <w:t>and territories</w:t>
      </w:r>
      <w:r w:rsidRPr="00031186" w:rsidR="00C15280">
        <w:rPr>
          <w:sz w:val="24"/>
          <w:szCs w:val="24"/>
        </w:rPr>
        <w:t xml:space="preserve"> that are included in this information collection.</w:t>
      </w:r>
      <w:r w:rsidRPr="00031186" w:rsidR="004B6FC9">
        <w:rPr>
          <w:sz w:val="24"/>
          <w:szCs w:val="24"/>
        </w:rPr>
        <w:t xml:space="preserve"> </w:t>
      </w:r>
      <w:r w:rsidRPr="00031186">
        <w:rPr>
          <w:sz w:val="24"/>
          <w:szCs w:val="24"/>
        </w:rPr>
        <w:t xml:space="preserve">Because every system is required by federal </w:t>
      </w:r>
      <w:r w:rsidRPr="00031186" w:rsidR="00116FD3">
        <w:rPr>
          <w:sz w:val="24"/>
          <w:szCs w:val="24"/>
        </w:rPr>
        <w:t>statue</w:t>
      </w:r>
      <w:r w:rsidRPr="00031186">
        <w:rPr>
          <w:sz w:val="24"/>
          <w:szCs w:val="24"/>
        </w:rPr>
        <w:t xml:space="preserve"> to have a passing test result, </w:t>
      </w:r>
      <w:r w:rsidRPr="00031186" w:rsidR="000B0310">
        <w:rPr>
          <w:sz w:val="24"/>
          <w:szCs w:val="24"/>
        </w:rPr>
        <w:t xml:space="preserve">and we believe it extremely uncommon for owners to perform their own testing, </w:t>
      </w:r>
      <w:r w:rsidRPr="00031186">
        <w:rPr>
          <w:sz w:val="24"/>
          <w:szCs w:val="24"/>
        </w:rPr>
        <w:t>we believe that the list of every company operating in the 1</w:t>
      </w:r>
      <w:r w:rsidRPr="00031186" w:rsidR="00141552">
        <w:rPr>
          <w:sz w:val="24"/>
          <w:szCs w:val="24"/>
        </w:rPr>
        <w:t>5</w:t>
      </w:r>
      <w:r w:rsidRPr="00031186">
        <w:rPr>
          <w:sz w:val="24"/>
          <w:szCs w:val="24"/>
        </w:rPr>
        <w:t xml:space="preserve"> states </w:t>
      </w:r>
      <w:r w:rsidRPr="00031186" w:rsidR="00874F90">
        <w:rPr>
          <w:sz w:val="24"/>
          <w:szCs w:val="24"/>
        </w:rPr>
        <w:t>will be fully representative of the respondents</w:t>
      </w:r>
      <w:r w:rsidRPr="00031186">
        <w:rPr>
          <w:sz w:val="24"/>
          <w:szCs w:val="24"/>
        </w:rPr>
        <w:t>.</w:t>
      </w:r>
    </w:p>
    <w:p w:rsidR="00090A62" w:rsidRPr="00031186" w:rsidP="00031186" w14:paraId="1BFD78F7" w14:textId="760F66B6">
      <w:pPr>
        <w:spacing w:before="240"/>
        <w:ind w:firstLine="720"/>
        <w:rPr>
          <w:i/>
          <w:iCs/>
          <w:sz w:val="24"/>
          <w:szCs w:val="24"/>
        </w:rPr>
      </w:pPr>
      <w:r w:rsidRPr="00031186">
        <w:rPr>
          <w:i/>
          <w:iCs/>
          <w:sz w:val="24"/>
          <w:szCs w:val="24"/>
        </w:rPr>
        <w:t>(ii)</w:t>
      </w:r>
      <w:r w:rsidRPr="00031186">
        <w:rPr>
          <w:i/>
          <w:iCs/>
          <w:sz w:val="24"/>
          <w:szCs w:val="24"/>
        </w:rPr>
        <w:tab/>
        <w:t>Sample Size</w:t>
      </w:r>
    </w:p>
    <w:p w:rsidR="008745FA" w:rsidRPr="00031186" w:rsidP="00031186" w14:paraId="5467D016" w14:textId="0D9E35A8">
      <w:pPr>
        <w:spacing w:before="240"/>
        <w:rPr>
          <w:sz w:val="24"/>
          <w:szCs w:val="24"/>
        </w:rPr>
      </w:pPr>
      <w:r w:rsidRPr="00031186">
        <w:rPr>
          <w:sz w:val="24"/>
          <w:szCs w:val="24"/>
        </w:rPr>
        <w:t xml:space="preserve">The proposed sample size for this information collection is </w:t>
      </w:r>
      <w:r w:rsidRPr="00031186" w:rsidR="004B6FC9">
        <w:rPr>
          <w:sz w:val="24"/>
          <w:szCs w:val="24"/>
        </w:rPr>
        <w:t>a census of the 119 UST compliance testing companies operating in 1</w:t>
      </w:r>
      <w:r w:rsidRPr="00031186" w:rsidR="00141552">
        <w:rPr>
          <w:sz w:val="24"/>
          <w:szCs w:val="24"/>
        </w:rPr>
        <w:t>5</w:t>
      </w:r>
      <w:r w:rsidRPr="00031186" w:rsidR="004B6FC9">
        <w:rPr>
          <w:sz w:val="24"/>
          <w:szCs w:val="24"/>
        </w:rPr>
        <w:t xml:space="preserve"> states.</w:t>
      </w:r>
    </w:p>
    <w:p w:rsidR="008745FA" w:rsidRPr="00031186" w:rsidP="00031186" w14:paraId="1BAFD3F4" w14:textId="2B5A4FEC">
      <w:pPr>
        <w:spacing w:before="240"/>
        <w:rPr>
          <w:i/>
          <w:iCs/>
          <w:sz w:val="24"/>
          <w:szCs w:val="24"/>
        </w:rPr>
      </w:pPr>
      <w:r w:rsidRPr="00031186">
        <w:rPr>
          <w:i/>
          <w:iCs/>
          <w:sz w:val="24"/>
          <w:szCs w:val="24"/>
        </w:rPr>
        <w:tab/>
        <w:t>(iii)</w:t>
      </w:r>
      <w:r w:rsidRPr="00031186">
        <w:rPr>
          <w:i/>
          <w:iCs/>
          <w:sz w:val="24"/>
          <w:szCs w:val="24"/>
        </w:rPr>
        <w:tab/>
        <w:t>Stratification Variables</w:t>
      </w:r>
    </w:p>
    <w:p w:rsidR="00471C60" w:rsidRPr="00031186" w:rsidP="00031186" w14:paraId="5CDD69AA" w14:textId="77C84925">
      <w:pPr>
        <w:spacing w:before="240"/>
        <w:rPr>
          <w:sz w:val="24"/>
          <w:szCs w:val="24"/>
        </w:rPr>
      </w:pPr>
      <w:r w:rsidRPr="00031186">
        <w:rPr>
          <w:sz w:val="24"/>
          <w:szCs w:val="24"/>
        </w:rPr>
        <w:t xml:space="preserve">With the current study design that attempts to survey a census of compliance testing companies, we do not plan to stratify respondents. </w:t>
      </w:r>
    </w:p>
    <w:p w:rsidR="00116FD3" w:rsidRPr="00031186" w:rsidP="00031186" w14:paraId="5BD9A02D" w14:textId="5F5BB937">
      <w:pPr>
        <w:spacing w:before="240"/>
        <w:rPr>
          <w:i/>
          <w:iCs/>
          <w:sz w:val="24"/>
          <w:szCs w:val="24"/>
        </w:rPr>
      </w:pPr>
      <w:r w:rsidRPr="00031186">
        <w:rPr>
          <w:i/>
          <w:iCs/>
          <w:sz w:val="24"/>
          <w:szCs w:val="24"/>
        </w:rPr>
        <w:tab/>
        <w:t>(iv)</w:t>
      </w:r>
      <w:r w:rsidRPr="00031186">
        <w:rPr>
          <w:i/>
          <w:iCs/>
          <w:sz w:val="24"/>
          <w:szCs w:val="24"/>
        </w:rPr>
        <w:tab/>
        <w:t>Sampling Method</w:t>
      </w:r>
    </w:p>
    <w:p w:rsidR="00C15280" w:rsidRPr="00031186" w:rsidP="00031186" w14:paraId="791318E3" w14:textId="36C97242">
      <w:pPr>
        <w:spacing w:before="240"/>
        <w:rPr>
          <w:sz w:val="24"/>
          <w:szCs w:val="24"/>
        </w:rPr>
      </w:pPr>
      <w:r w:rsidRPr="00031186">
        <w:rPr>
          <w:sz w:val="24"/>
          <w:szCs w:val="24"/>
        </w:rPr>
        <w:t>Since data will be collected from a census of 119 companies, we do not plan to sample within the sampl</w:t>
      </w:r>
      <w:r w:rsidRPr="00031186" w:rsidR="00817AF8">
        <w:rPr>
          <w:sz w:val="24"/>
          <w:szCs w:val="24"/>
        </w:rPr>
        <w:t>e</w:t>
      </w:r>
      <w:r w:rsidRPr="00031186">
        <w:rPr>
          <w:sz w:val="24"/>
          <w:szCs w:val="24"/>
        </w:rPr>
        <w:t xml:space="preserve"> frame.</w:t>
      </w:r>
    </w:p>
    <w:p w:rsidR="00116FD3" w:rsidRPr="00031186" w:rsidP="00031186" w14:paraId="5269289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i/>
          <w:iCs/>
          <w:sz w:val="24"/>
          <w:szCs w:val="24"/>
        </w:rPr>
        <w:tab/>
        <w:t>(v)</w:t>
      </w:r>
      <w:r w:rsidRPr="00031186">
        <w:rPr>
          <w:i/>
          <w:iCs/>
          <w:sz w:val="24"/>
          <w:szCs w:val="24"/>
        </w:rPr>
        <w:tab/>
        <w:t>Multi-Stage Sampling</w:t>
      </w:r>
    </w:p>
    <w:p w:rsidR="00116FD3" w:rsidRPr="00031186" w:rsidP="00031186" w14:paraId="4AAD0593" w14:textId="5E275AD4">
      <w:pPr>
        <w:spacing w:before="240"/>
        <w:rPr>
          <w:sz w:val="24"/>
          <w:szCs w:val="24"/>
        </w:rPr>
      </w:pPr>
      <w:r w:rsidRPr="00031186">
        <w:rPr>
          <w:sz w:val="24"/>
          <w:szCs w:val="24"/>
        </w:rPr>
        <w:t>We do not plan to use multi-stage sampling for this collection. Our contractor has already compiled a list of UST compliance testing companies operating in 1</w:t>
      </w:r>
      <w:r w:rsidRPr="00031186" w:rsidR="00141552">
        <w:rPr>
          <w:sz w:val="24"/>
          <w:szCs w:val="24"/>
        </w:rPr>
        <w:t>5</w:t>
      </w:r>
      <w:r w:rsidRPr="00031186">
        <w:rPr>
          <w:sz w:val="24"/>
          <w:szCs w:val="24"/>
        </w:rPr>
        <w:t xml:space="preserve"> states during the initial setup phase of the study.</w:t>
      </w:r>
    </w:p>
    <w:p w:rsidR="00141552" w:rsidRPr="00031186" w:rsidP="00031186" w14:paraId="266695D6" w14:textId="1259F5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sz w:val="24"/>
          <w:szCs w:val="24"/>
        </w:rPr>
      </w:pPr>
      <w:r w:rsidRPr="00031186">
        <w:rPr>
          <w:b/>
          <w:bCs/>
          <w:sz w:val="24"/>
          <w:szCs w:val="24"/>
        </w:rPr>
        <w:t>2</w:t>
      </w:r>
      <w:r w:rsidRPr="00031186">
        <w:rPr>
          <w:b/>
          <w:bCs/>
          <w:sz w:val="24"/>
          <w:szCs w:val="24"/>
        </w:rPr>
        <w:t>(c)</w:t>
      </w:r>
      <w:r w:rsidRPr="00031186">
        <w:rPr>
          <w:b/>
          <w:bCs/>
          <w:sz w:val="24"/>
          <w:szCs w:val="24"/>
        </w:rPr>
        <w:t xml:space="preserve"> </w:t>
      </w:r>
      <w:r w:rsidRPr="00031186">
        <w:rPr>
          <w:b/>
          <w:bCs/>
          <w:sz w:val="24"/>
          <w:szCs w:val="24"/>
        </w:rPr>
        <w:t>Precision Requirements</w:t>
      </w:r>
    </w:p>
    <w:p w:rsidR="00141552" w:rsidRPr="00031186" w:rsidP="00031186" w14:paraId="488EEE03"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i/>
          <w:iCs/>
          <w:sz w:val="24"/>
          <w:szCs w:val="24"/>
        </w:rPr>
        <w:t>Precision Targets</w:t>
      </w:r>
    </w:p>
    <w:p w:rsidR="00141552" w:rsidRPr="00031186" w:rsidP="00031186" w14:paraId="7661AB78" w14:textId="36F15C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The primary statistic of interest in this study is the number of tests needed to achieve a successful result for each of the four </w:t>
      </w:r>
      <w:r w:rsidRPr="00031186" w:rsidR="004863BF">
        <w:rPr>
          <w:sz w:val="24"/>
          <w:szCs w:val="24"/>
        </w:rPr>
        <w:t xml:space="preserve">categories of </w:t>
      </w:r>
      <w:r w:rsidRPr="00031186">
        <w:rPr>
          <w:sz w:val="24"/>
          <w:szCs w:val="24"/>
        </w:rPr>
        <w:t xml:space="preserve">new requirements, in the initial baseline testing and again in the subsequent round of tests.  This statistic will follow a geometric distribution which is commonly used to model the number of tests (or “failures”) before a “success.”  The geometric distribution is a discrete distribution with support </w:t>
      </w:r>
      <w:r w:rsidRPr="00031186">
        <w:rPr>
          <w:i/>
          <w:iCs/>
          <w:sz w:val="24"/>
          <w:szCs w:val="24"/>
        </w:rPr>
        <w:t>k</w:t>
      </w:r>
      <w:r w:rsidRPr="00031186">
        <w:rPr>
          <w:sz w:val="24"/>
          <w:szCs w:val="24"/>
        </w:rPr>
        <w:t xml:space="preserve"> = {0,</w:t>
      </w:r>
      <w:r w:rsidRPr="00031186">
        <w:rPr>
          <w:sz w:val="24"/>
          <w:szCs w:val="24"/>
        </w:rPr>
        <w:t>1,2,…</w:t>
      </w:r>
      <w:r w:rsidRPr="00031186">
        <w:rPr>
          <w:sz w:val="24"/>
          <w:szCs w:val="24"/>
        </w:rPr>
        <w:t>}, mean of (1-p)/</w:t>
      </w:r>
      <w:r w:rsidRPr="00031186">
        <w:rPr>
          <w:i/>
          <w:iCs/>
          <w:sz w:val="24"/>
          <w:szCs w:val="24"/>
        </w:rPr>
        <w:t>p</w:t>
      </w:r>
      <w:r w:rsidRPr="00031186">
        <w:rPr>
          <w:sz w:val="24"/>
          <w:szCs w:val="24"/>
        </w:rPr>
        <w:t>, and variance (1-</w:t>
      </w:r>
      <w:r w:rsidRPr="00031186">
        <w:rPr>
          <w:i/>
          <w:iCs/>
          <w:sz w:val="24"/>
          <w:szCs w:val="24"/>
        </w:rPr>
        <w:t>p</w:t>
      </w:r>
      <w:r w:rsidRPr="00031186">
        <w:rPr>
          <w:sz w:val="24"/>
          <w:szCs w:val="24"/>
        </w:rPr>
        <w:t>)/</w:t>
      </w:r>
      <w:r w:rsidRPr="00031186">
        <w:rPr>
          <w:i/>
          <w:iCs/>
          <w:sz w:val="24"/>
          <w:szCs w:val="24"/>
        </w:rPr>
        <w:t>p</w:t>
      </w:r>
      <w:r w:rsidRPr="00031186">
        <w:rPr>
          <w:sz w:val="24"/>
          <w:szCs w:val="24"/>
          <w:vertAlign w:val="superscript"/>
        </w:rPr>
        <w:t>2</w:t>
      </w:r>
      <w:r w:rsidRPr="00031186">
        <w:rPr>
          <w:sz w:val="24"/>
          <w:szCs w:val="24"/>
        </w:rPr>
        <w:t xml:space="preserve">, where </w:t>
      </w:r>
      <w:r w:rsidRPr="00031186">
        <w:rPr>
          <w:i/>
          <w:iCs/>
          <w:sz w:val="24"/>
          <w:szCs w:val="24"/>
        </w:rPr>
        <w:t xml:space="preserve">k </w:t>
      </w:r>
      <w:r w:rsidRPr="00031186">
        <w:rPr>
          <w:sz w:val="24"/>
          <w:szCs w:val="24"/>
        </w:rPr>
        <w:t xml:space="preserve">is the number of failed trials before a success and </w:t>
      </w:r>
      <w:r w:rsidRPr="00031186">
        <w:rPr>
          <w:i/>
          <w:iCs/>
          <w:sz w:val="24"/>
          <w:szCs w:val="24"/>
        </w:rPr>
        <w:t>p</w:t>
      </w:r>
      <w:r w:rsidRPr="00031186">
        <w:rPr>
          <w:sz w:val="24"/>
          <w:szCs w:val="24"/>
        </w:rPr>
        <w:t xml:space="preserve"> is the probability of passing a given test. </w:t>
      </w:r>
    </w:p>
    <w:p w:rsidR="00141552" w:rsidRPr="00031186" w:rsidP="00031186" w14:paraId="2FF648CB" w14:textId="4DD64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The typical approach to determine the minimum sample size that is sufficient to achieve a desired level of precision derives the result from an analytical expression for the confidence limits of the distribution assumed for the statistic.  The most common examples are the normal and binomial distributions.  There is no closed form expression for the confidence limits of the geometric distribution, however, so instead we rely on a bootstrap simulation to determine the expected precision of our estimate for a given sample size.  Bootstrapping is a nonparametric simulation approach to characterizing the sampling distribution of a population statistic.  In this case we are interested in the precision of our estimated passing rate </w:t>
      </w:r>
      <w:r w:rsidRPr="00031186">
        <w:rPr>
          <w:i/>
          <w:iCs/>
          <w:sz w:val="24"/>
          <w:szCs w:val="24"/>
        </w:rPr>
        <w:t>p</w:t>
      </w:r>
      <w:r w:rsidRPr="00031186">
        <w:rPr>
          <w:sz w:val="24"/>
          <w:szCs w:val="24"/>
        </w:rPr>
        <w:t xml:space="preserve"> given our sample size and our expectations of </w:t>
      </w:r>
      <w:r w:rsidRPr="00031186">
        <w:rPr>
          <w:i/>
          <w:iCs/>
          <w:sz w:val="24"/>
          <w:szCs w:val="24"/>
        </w:rPr>
        <w:t>p.</w:t>
      </w:r>
      <w:r w:rsidRPr="00031186">
        <w:rPr>
          <w:sz w:val="24"/>
          <w:szCs w:val="24"/>
        </w:rPr>
        <w:t xml:space="preserve"> </w:t>
      </w:r>
    </w:p>
    <w:p w:rsidR="00193E32" w:rsidRPr="00031186" w:rsidP="00031186" w14:paraId="62180F75" w14:textId="7B838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Since EPA will be conducting a census of all 119 testing companies in the study area, the sample size will be determined by the response rate.  EPA expects a response rate of 50% based on three elements: the results of previous EPA censuses; prior EPA engagements with the underground storage tanks industry on other research or outreach efforts; and EPA’s survey of 9 companies in 2020 related to the effort in this data collection.</w:t>
      </w:r>
      <w:r>
        <w:rPr>
          <w:rStyle w:val="FootnoteReference"/>
          <w:sz w:val="24"/>
          <w:szCs w:val="24"/>
        </w:rPr>
        <w:footnoteReference w:id="4"/>
      </w:r>
      <w:r w:rsidRPr="00031186">
        <w:rPr>
          <w:sz w:val="24"/>
          <w:szCs w:val="24"/>
        </w:rPr>
        <w:t xml:space="preserve"> However, our simulation will also test a lower response rate to ensure sufficient precision under conservative assumptions. </w:t>
      </w:r>
    </w:p>
    <w:p w:rsidR="00141552" w:rsidRPr="00031186" w:rsidP="00031186" w14:paraId="185B13C8" w14:textId="34598F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We base our expectation of </w:t>
      </w:r>
      <w:r w:rsidRPr="00031186">
        <w:rPr>
          <w:i/>
          <w:iCs/>
          <w:sz w:val="24"/>
          <w:szCs w:val="24"/>
        </w:rPr>
        <w:t>p</w:t>
      </w:r>
      <w:r w:rsidRPr="00031186">
        <w:rPr>
          <w:sz w:val="24"/>
          <w:szCs w:val="24"/>
        </w:rPr>
        <w:t xml:space="preserve"> on data reported by testing companies which reveal a range of passing rates from 41% (</w:t>
      </w:r>
      <w:r w:rsidRPr="00031186">
        <w:rPr>
          <w:sz w:val="24"/>
          <w:szCs w:val="24"/>
        </w:rPr>
        <w:t>Crompco</w:t>
      </w:r>
      <w:r w:rsidRPr="00031186">
        <w:rPr>
          <w:sz w:val="24"/>
          <w:szCs w:val="24"/>
        </w:rPr>
        <w:t xml:space="preserve"> testing of 10,481 spill buckets) to 79% (</w:t>
      </w:r>
      <w:r w:rsidRPr="00031186">
        <w:rPr>
          <w:sz w:val="24"/>
          <w:szCs w:val="24"/>
        </w:rPr>
        <w:t>Tanknology</w:t>
      </w:r>
      <w:r w:rsidRPr="00031186">
        <w:rPr>
          <w:sz w:val="24"/>
          <w:szCs w:val="24"/>
        </w:rPr>
        <w:t xml:space="preserve"> testing of containment sumps).</w:t>
      </w:r>
      <w:r>
        <w:rPr>
          <w:rStyle w:val="FootnoteReference"/>
          <w:sz w:val="24"/>
          <w:szCs w:val="24"/>
        </w:rPr>
        <w:footnoteReference w:id="5"/>
      </w:r>
      <w:r w:rsidRPr="00031186">
        <w:rPr>
          <w:sz w:val="24"/>
          <w:szCs w:val="24"/>
        </w:rPr>
        <w:t xml:space="preserve">  We will perform the precision target analysis by calculating the expected </w:t>
      </w:r>
      <w:r w:rsidRPr="00031186">
        <w:rPr>
          <w:sz w:val="24"/>
          <w:szCs w:val="24"/>
        </w:rPr>
        <w:t xml:space="preserve">margin of error for selected response rates of </w:t>
      </w:r>
      <w:r w:rsidRPr="00031186">
        <w:rPr>
          <w:i/>
          <w:iCs/>
          <w:sz w:val="24"/>
          <w:szCs w:val="24"/>
        </w:rPr>
        <w:t xml:space="preserve">r = </w:t>
      </w:r>
      <w:r w:rsidRPr="00031186">
        <w:rPr>
          <w:sz w:val="24"/>
          <w:szCs w:val="24"/>
        </w:rPr>
        <w:t xml:space="preserve">{25%, 50%} and passing rates of </w:t>
      </w:r>
      <w:r w:rsidRPr="00031186">
        <w:rPr>
          <w:i/>
          <w:iCs/>
          <w:sz w:val="24"/>
          <w:szCs w:val="24"/>
        </w:rPr>
        <w:t xml:space="preserve">p = </w:t>
      </w:r>
      <w:r w:rsidRPr="00031186">
        <w:rPr>
          <w:sz w:val="24"/>
          <w:szCs w:val="24"/>
        </w:rPr>
        <w:t>{</w:t>
      </w:r>
      <w:r w:rsidRPr="00031186" w:rsidR="00EC2EB6">
        <w:rPr>
          <w:sz w:val="24"/>
          <w:szCs w:val="24"/>
        </w:rPr>
        <w:t>40</w:t>
      </w:r>
      <w:r w:rsidRPr="00031186">
        <w:rPr>
          <w:sz w:val="24"/>
          <w:szCs w:val="24"/>
        </w:rPr>
        <w:t xml:space="preserve">%, </w:t>
      </w:r>
      <w:r w:rsidRPr="00031186" w:rsidR="00EC2EB6">
        <w:rPr>
          <w:sz w:val="24"/>
          <w:szCs w:val="24"/>
        </w:rPr>
        <w:t>6</w:t>
      </w:r>
      <w:r w:rsidRPr="00031186">
        <w:rPr>
          <w:sz w:val="24"/>
          <w:szCs w:val="24"/>
        </w:rPr>
        <w:t>0%, 80%} with 95% percent confidence.</w:t>
      </w:r>
    </w:p>
    <w:p w:rsidR="00141552" w:rsidRPr="00031186" w:rsidP="00031186" w14:paraId="79129800" w14:textId="1FA7F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The bootstrapping simulation algorithm includes the </w:t>
      </w:r>
      <w:r w:rsidRPr="00031186" w:rsidR="00624993">
        <w:rPr>
          <w:sz w:val="24"/>
          <w:szCs w:val="24"/>
        </w:rPr>
        <w:t xml:space="preserve">following </w:t>
      </w:r>
      <w:r w:rsidRPr="00031186">
        <w:rPr>
          <w:sz w:val="24"/>
          <w:szCs w:val="24"/>
        </w:rPr>
        <w:t>steps:</w:t>
      </w:r>
    </w:p>
    <w:p w:rsidR="00141552" w:rsidRPr="00031186" w:rsidP="00031186" w14:paraId="595E289E"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Simulate data (the number of failures before passing) for the population by drawing 119 values from a geometric distribution with a mean value of 1/</w:t>
      </w:r>
      <w:r w:rsidRPr="00031186">
        <w:rPr>
          <w:i/>
          <w:iCs/>
          <w:sz w:val="24"/>
          <w:szCs w:val="24"/>
        </w:rPr>
        <w:t>p</w:t>
      </w:r>
      <w:r w:rsidRPr="00031186">
        <w:rPr>
          <w:sz w:val="24"/>
          <w:szCs w:val="24"/>
        </w:rPr>
        <w:t xml:space="preserve"> and variance (1-</w:t>
      </w:r>
      <w:r w:rsidRPr="00031186">
        <w:rPr>
          <w:i/>
          <w:iCs/>
          <w:sz w:val="24"/>
          <w:szCs w:val="24"/>
        </w:rPr>
        <w:t>p</w:t>
      </w:r>
      <w:r w:rsidRPr="00031186">
        <w:rPr>
          <w:sz w:val="24"/>
          <w:szCs w:val="24"/>
        </w:rPr>
        <w:t>)/</w:t>
      </w:r>
      <w:r w:rsidRPr="00031186">
        <w:rPr>
          <w:i/>
          <w:iCs/>
          <w:sz w:val="24"/>
          <w:szCs w:val="24"/>
        </w:rPr>
        <w:t>p</w:t>
      </w:r>
      <w:r w:rsidRPr="00031186">
        <w:rPr>
          <w:sz w:val="24"/>
          <w:szCs w:val="24"/>
          <w:vertAlign w:val="superscript"/>
        </w:rPr>
        <w:t>2</w:t>
      </w:r>
      <w:r w:rsidRPr="00031186">
        <w:rPr>
          <w:sz w:val="24"/>
          <w:szCs w:val="24"/>
        </w:rPr>
        <w:t xml:space="preserve">.  </w:t>
      </w:r>
    </w:p>
    <w:p w:rsidR="00141552" w:rsidRPr="00031186" w:rsidP="00031186" w14:paraId="0C490F8A"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Sample </w:t>
      </w:r>
      <w:r w:rsidRPr="00031186">
        <w:rPr>
          <w:i/>
          <w:iCs/>
          <w:sz w:val="24"/>
          <w:szCs w:val="24"/>
        </w:rPr>
        <w:t>r</w:t>
      </w:r>
      <w:r w:rsidRPr="00031186">
        <w:rPr>
          <w:sz w:val="24"/>
          <w:szCs w:val="24"/>
        </w:rPr>
        <w:t xml:space="preserve">*119 values with replacement from the simulated population data set (rounding </w:t>
      </w:r>
      <w:r w:rsidRPr="00031186">
        <w:rPr>
          <w:i/>
          <w:iCs/>
          <w:sz w:val="24"/>
          <w:szCs w:val="24"/>
        </w:rPr>
        <w:t>r*</w:t>
      </w:r>
      <w:r w:rsidRPr="00031186">
        <w:rPr>
          <w:sz w:val="24"/>
          <w:szCs w:val="24"/>
        </w:rPr>
        <w:t>119 to the nearest integer).</w:t>
      </w:r>
    </w:p>
    <w:p w:rsidR="00141552" w:rsidRPr="00031186" w:rsidP="00031186" w14:paraId="69E5E850"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Calculate the average passing rate for the simulated sample </w:t>
      </w:r>
      <w:r w:rsidRPr="00031186">
        <w:rPr>
          <w:i/>
          <w:iCs/>
          <w:sz w:val="24"/>
          <w:szCs w:val="24"/>
        </w:rPr>
        <w:t>p</w:t>
      </w:r>
      <w:r w:rsidRPr="00031186">
        <w:rPr>
          <w:i/>
          <w:iCs/>
          <w:sz w:val="24"/>
          <w:szCs w:val="24"/>
          <w:vertAlign w:val="subscript"/>
        </w:rPr>
        <w:t>i</w:t>
      </w:r>
      <w:r w:rsidRPr="00031186">
        <w:rPr>
          <w:i/>
          <w:iCs/>
          <w:sz w:val="24"/>
          <w:szCs w:val="24"/>
        </w:rPr>
        <w:t>.</w:t>
      </w:r>
    </w:p>
    <w:p w:rsidR="00141552" w:rsidRPr="00031186" w:rsidP="00031186" w14:paraId="340E3455"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Repeat steps 2 and 3 10,000 times to generate a sampling distribution for </w:t>
      </w:r>
      <w:r w:rsidRPr="00031186">
        <w:rPr>
          <w:i/>
          <w:iCs/>
          <w:sz w:val="24"/>
          <w:szCs w:val="24"/>
        </w:rPr>
        <w:t>p.</w:t>
      </w:r>
    </w:p>
    <w:p w:rsidR="00141552" w:rsidRPr="00031186" w:rsidP="00031186" w14:paraId="1FFA709B"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 xml:space="preserve">Use the following formula to calculate the margin of error </w:t>
      </w:r>
      <w:r>
        <w:rPr>
          <w:position w:val="-26"/>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95pt;height:36.8pt" o:oleicon="f" o:ole="">
            <v:imagedata r:id="rId10" o:title=""/>
          </v:shape>
          <o:OLEObject Type="Embed" ProgID="Equation.DSMT4" ShapeID="_x0000_i1025" DrawAspect="Content" ObjectID="_1701508642" r:id="rId11"/>
        </w:object>
      </w:r>
      <w:r w:rsidRPr="00031186">
        <w:rPr>
          <w:sz w:val="24"/>
          <w:szCs w:val="24"/>
        </w:rPr>
        <w:t xml:space="preserve"> , where </w:t>
      </w:r>
      <w:r w:rsidRPr="00031186">
        <w:rPr>
          <w:i/>
          <w:iCs/>
          <w:sz w:val="24"/>
          <w:szCs w:val="24"/>
        </w:rPr>
        <w:t>z</w:t>
      </w:r>
      <w:r w:rsidRPr="00031186">
        <w:rPr>
          <w:i/>
          <w:iCs/>
          <w:sz w:val="24"/>
          <w:szCs w:val="24"/>
          <w:vertAlign w:val="subscript"/>
        </w:rPr>
        <w:t>γ</w:t>
      </w:r>
      <w:r w:rsidRPr="00031186">
        <w:rPr>
          <w:sz w:val="24"/>
          <w:szCs w:val="24"/>
        </w:rPr>
        <w:t xml:space="preserve"> is the percentile point of the standard normal distribution, in this case </w:t>
      </w:r>
      <w:r w:rsidRPr="00031186">
        <w:rPr>
          <w:i/>
          <w:iCs/>
          <w:sz w:val="24"/>
          <w:szCs w:val="24"/>
        </w:rPr>
        <w:t>z</w:t>
      </w:r>
      <w:r w:rsidRPr="00031186">
        <w:rPr>
          <w:sz w:val="24"/>
          <w:szCs w:val="24"/>
          <w:vertAlign w:val="subscript"/>
        </w:rPr>
        <w:t>.95</w:t>
      </w:r>
      <w:r w:rsidRPr="00031186">
        <w:rPr>
          <w:sz w:val="24"/>
          <w:szCs w:val="24"/>
        </w:rPr>
        <w:t xml:space="preserve"> = 1.96</w:t>
      </w:r>
      <w:r>
        <w:rPr>
          <w:rStyle w:val="FootnoteReference"/>
          <w:sz w:val="24"/>
          <w:szCs w:val="24"/>
        </w:rPr>
        <w:footnoteReference w:id="6"/>
      </w:r>
      <w:r w:rsidRPr="00031186">
        <w:rPr>
          <w:sz w:val="24"/>
          <w:szCs w:val="24"/>
        </w:rPr>
        <w:t xml:space="preserve">. </w:t>
      </w:r>
    </w:p>
    <w:p w:rsidR="00141552" w:rsidRPr="00031186" w:rsidP="00031186" w14:paraId="65BEA7F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p>
    <w:p w:rsidR="00141552" w:rsidRPr="00031186" w:rsidP="00031186" w14:paraId="5E3EE81A" w14:textId="71168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sz w:val="24"/>
          <w:szCs w:val="24"/>
        </w:rPr>
      </w:pPr>
      <w:r w:rsidRPr="00031186">
        <w:rPr>
          <w:sz w:val="24"/>
          <w:szCs w:val="24"/>
        </w:rPr>
        <w:t>Table B.</w:t>
      </w:r>
      <w:r w:rsidRPr="00031186" w:rsidR="007C3D8E">
        <w:rPr>
          <w:sz w:val="24"/>
          <w:szCs w:val="24"/>
        </w:rPr>
        <w:t>1</w:t>
      </w:r>
      <w:r w:rsidRPr="00031186">
        <w:rPr>
          <w:sz w:val="24"/>
          <w:szCs w:val="24"/>
        </w:rPr>
        <w:t xml:space="preserve"> shows the margin of error for each combination of response rate </w:t>
      </w:r>
      <w:r w:rsidRPr="00031186">
        <w:rPr>
          <w:i/>
          <w:iCs/>
          <w:sz w:val="24"/>
          <w:szCs w:val="24"/>
        </w:rPr>
        <w:t>r</w:t>
      </w:r>
      <w:r w:rsidRPr="00031186">
        <w:rPr>
          <w:sz w:val="24"/>
          <w:szCs w:val="24"/>
        </w:rPr>
        <w:t xml:space="preserve"> and passing rate </w:t>
      </w:r>
      <w:r w:rsidRPr="00031186">
        <w:rPr>
          <w:i/>
          <w:iCs/>
          <w:sz w:val="24"/>
          <w:szCs w:val="24"/>
        </w:rPr>
        <w:t>p</w:t>
      </w:r>
      <w:r w:rsidRPr="00031186">
        <w:rPr>
          <w:sz w:val="24"/>
          <w:szCs w:val="24"/>
        </w:rPr>
        <w:t xml:space="preserve"> used in the simulation.  Even under the most conservative assumptions, the expected margin of error is less than two and a half percent with 95% confidence.  Using our sample to estimate baseline and post-regulatory passing rates will allow us to detect differences of 5% or more with a high level of confidence (greater than 95%).</w:t>
      </w:r>
    </w:p>
    <w:p w:rsidR="00141552" w:rsidRPr="00354121" w:rsidP="00141552" w14:paraId="2E5B15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 xml:space="preserve">  </w:t>
      </w:r>
    </w:p>
    <w:p w:rsidR="00141552" w:rsidRPr="00031186" w:rsidP="00031186" w14:paraId="7760F419" w14:textId="4740F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sz w:val="24"/>
          <w:szCs w:val="24"/>
        </w:rPr>
      </w:pPr>
      <w:r w:rsidRPr="00031186">
        <w:rPr>
          <w:sz w:val="24"/>
          <w:szCs w:val="24"/>
        </w:rPr>
        <w:t>Table B.</w:t>
      </w:r>
      <w:r w:rsidRPr="00031186" w:rsidR="007C3D8E">
        <w:rPr>
          <w:sz w:val="24"/>
          <w:szCs w:val="24"/>
        </w:rPr>
        <w:t>1</w:t>
      </w:r>
      <w:r w:rsidRPr="00031186">
        <w:rPr>
          <w:sz w:val="24"/>
          <w:szCs w:val="24"/>
        </w:rPr>
        <w:t xml:space="preserve"> Expected margin of error</w:t>
      </w:r>
    </w:p>
    <w:tbl>
      <w:tblPr>
        <w:tblStyle w:val="TableGrid"/>
        <w:tblW w:w="0" w:type="auto"/>
        <w:tblLook w:val="04A0"/>
      </w:tblPr>
      <w:tblGrid>
        <w:gridCol w:w="2337"/>
        <w:gridCol w:w="2337"/>
        <w:gridCol w:w="2338"/>
        <w:gridCol w:w="2338"/>
      </w:tblGrid>
      <w:tr w14:paraId="6694FC8A" w14:textId="77777777" w:rsidTr="005A3E7E">
        <w:tblPrEx>
          <w:tblW w:w="0" w:type="auto"/>
          <w:tblLook w:val="04A0"/>
        </w:tblPrEx>
        <w:tc>
          <w:tcPr>
            <w:tcW w:w="2337" w:type="dxa"/>
          </w:tcPr>
          <w:p w:rsidR="00141552" w:rsidRPr="00354121" w:rsidP="005A3E7E" w14:paraId="5D816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p>
        </w:tc>
        <w:tc>
          <w:tcPr>
            <w:tcW w:w="2337" w:type="dxa"/>
          </w:tcPr>
          <w:p w:rsidR="00141552" w:rsidRPr="00354121" w:rsidP="005A3E7E" w14:paraId="48A52F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i/>
                <w:iCs/>
                <w:sz w:val="22"/>
                <w:szCs w:val="22"/>
              </w:rPr>
              <w:t xml:space="preserve">p = </w:t>
            </w:r>
            <w:r w:rsidRPr="00354121">
              <w:rPr>
                <w:sz w:val="22"/>
                <w:szCs w:val="22"/>
              </w:rPr>
              <w:t>40%</w:t>
            </w:r>
          </w:p>
        </w:tc>
        <w:tc>
          <w:tcPr>
            <w:tcW w:w="2338" w:type="dxa"/>
          </w:tcPr>
          <w:p w:rsidR="00141552" w:rsidRPr="00354121" w:rsidP="005A3E7E" w14:paraId="0419B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i/>
                <w:iCs/>
                <w:sz w:val="22"/>
                <w:szCs w:val="22"/>
              </w:rPr>
              <w:t xml:space="preserve">p = </w:t>
            </w:r>
            <w:r w:rsidRPr="00354121">
              <w:rPr>
                <w:sz w:val="22"/>
                <w:szCs w:val="22"/>
              </w:rPr>
              <w:t>60%</w:t>
            </w:r>
          </w:p>
        </w:tc>
        <w:tc>
          <w:tcPr>
            <w:tcW w:w="2338" w:type="dxa"/>
          </w:tcPr>
          <w:p w:rsidR="00141552" w:rsidRPr="00354121" w:rsidP="005A3E7E" w14:paraId="695E6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i/>
                <w:iCs/>
                <w:sz w:val="22"/>
                <w:szCs w:val="22"/>
              </w:rPr>
              <w:t xml:space="preserve">p = </w:t>
            </w:r>
            <w:r w:rsidRPr="00354121">
              <w:rPr>
                <w:sz w:val="22"/>
                <w:szCs w:val="22"/>
              </w:rPr>
              <w:t>80%</w:t>
            </w:r>
          </w:p>
        </w:tc>
      </w:tr>
      <w:tr w14:paraId="3F4CA088" w14:textId="77777777" w:rsidTr="005A3E7E">
        <w:tblPrEx>
          <w:tblW w:w="0" w:type="auto"/>
          <w:tblLook w:val="04A0"/>
        </w:tblPrEx>
        <w:tc>
          <w:tcPr>
            <w:tcW w:w="2337" w:type="dxa"/>
          </w:tcPr>
          <w:p w:rsidR="00141552" w:rsidRPr="00354121" w:rsidP="005A3E7E" w14:paraId="7CA92F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i/>
                <w:iCs/>
                <w:sz w:val="22"/>
                <w:szCs w:val="22"/>
              </w:rPr>
              <w:t xml:space="preserve">r = </w:t>
            </w:r>
            <w:r w:rsidRPr="00354121">
              <w:rPr>
                <w:sz w:val="22"/>
                <w:szCs w:val="22"/>
              </w:rPr>
              <w:t>25%</w:t>
            </w:r>
          </w:p>
        </w:tc>
        <w:tc>
          <w:tcPr>
            <w:tcW w:w="2337" w:type="dxa"/>
          </w:tcPr>
          <w:p w:rsidR="00141552" w:rsidRPr="00354121" w:rsidP="005A3E7E" w14:paraId="019D59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2.3%</w:t>
            </w:r>
          </w:p>
        </w:tc>
        <w:tc>
          <w:tcPr>
            <w:tcW w:w="2338" w:type="dxa"/>
          </w:tcPr>
          <w:p w:rsidR="00141552" w:rsidRPr="00354121" w:rsidP="005A3E7E" w14:paraId="0C6CEF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1.8%</w:t>
            </w:r>
          </w:p>
        </w:tc>
        <w:tc>
          <w:tcPr>
            <w:tcW w:w="2338" w:type="dxa"/>
          </w:tcPr>
          <w:p w:rsidR="00141552" w:rsidRPr="00354121" w:rsidP="005A3E7E" w14:paraId="4A3A7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1.5%</w:t>
            </w:r>
          </w:p>
        </w:tc>
      </w:tr>
      <w:tr w14:paraId="44685BAC" w14:textId="77777777" w:rsidTr="005A3E7E">
        <w:tblPrEx>
          <w:tblW w:w="0" w:type="auto"/>
          <w:tblLook w:val="04A0"/>
        </w:tblPrEx>
        <w:tc>
          <w:tcPr>
            <w:tcW w:w="2337" w:type="dxa"/>
          </w:tcPr>
          <w:p w:rsidR="00141552" w:rsidRPr="00354121" w:rsidP="005A3E7E" w14:paraId="79B76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i/>
                <w:iCs/>
                <w:sz w:val="22"/>
                <w:szCs w:val="22"/>
              </w:rPr>
              <w:t xml:space="preserve">r = </w:t>
            </w:r>
            <w:r w:rsidRPr="00354121">
              <w:rPr>
                <w:sz w:val="22"/>
                <w:szCs w:val="22"/>
              </w:rPr>
              <w:t>50%</w:t>
            </w:r>
          </w:p>
        </w:tc>
        <w:tc>
          <w:tcPr>
            <w:tcW w:w="2337" w:type="dxa"/>
          </w:tcPr>
          <w:p w:rsidR="00141552" w:rsidRPr="00354121" w:rsidP="005A3E7E" w14:paraId="0B9021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1.1%</w:t>
            </w:r>
          </w:p>
        </w:tc>
        <w:tc>
          <w:tcPr>
            <w:tcW w:w="2338" w:type="dxa"/>
          </w:tcPr>
          <w:p w:rsidR="00141552" w:rsidRPr="00354121" w:rsidP="005A3E7E" w14:paraId="3371C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1.0%</w:t>
            </w:r>
          </w:p>
        </w:tc>
        <w:tc>
          <w:tcPr>
            <w:tcW w:w="2338" w:type="dxa"/>
          </w:tcPr>
          <w:p w:rsidR="00141552" w:rsidRPr="00354121" w:rsidP="005A3E7E" w14:paraId="2E0D04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0.7%</w:t>
            </w:r>
          </w:p>
        </w:tc>
      </w:tr>
    </w:tbl>
    <w:p w:rsidR="00141552" w:rsidRPr="00354121" w:rsidP="00141552" w14:paraId="7291A2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sz w:val="22"/>
          <w:szCs w:val="22"/>
        </w:rPr>
      </w:pPr>
      <w:r w:rsidRPr="00354121">
        <w:rPr>
          <w:sz w:val="22"/>
          <w:szCs w:val="22"/>
        </w:rPr>
        <w:t xml:space="preserve"> </w:t>
      </w:r>
    </w:p>
    <w:p w:rsidR="00141552" w:rsidRPr="00031186" w:rsidP="00031186" w14:paraId="5808CB74" w14:textId="7E9FA88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4"/>
        <w:rPr>
          <w:i/>
          <w:iCs/>
          <w:sz w:val="24"/>
          <w:szCs w:val="24"/>
        </w:rPr>
      </w:pPr>
      <w:r w:rsidRPr="00031186">
        <w:rPr>
          <w:i/>
          <w:iCs/>
          <w:sz w:val="24"/>
          <w:szCs w:val="24"/>
        </w:rPr>
        <w:t>Non-sampling error</w:t>
      </w:r>
    </w:p>
    <w:p w:rsidR="00141552" w:rsidRPr="00031186" w:rsidP="00031186" w14:paraId="090206C8" w14:textId="2B30AA6A">
      <w:pPr>
        <w:pStyle w:val="CommentText"/>
        <w:spacing w:before="240"/>
        <w:rPr>
          <w:sz w:val="24"/>
          <w:szCs w:val="24"/>
        </w:rPr>
      </w:pPr>
      <w:r w:rsidRPr="00031186">
        <w:rPr>
          <w:rStyle w:val="CommentReference"/>
          <w:sz w:val="24"/>
          <w:szCs w:val="24"/>
        </w:rPr>
        <w:annotationRef/>
      </w:r>
      <w:r w:rsidRPr="00031186">
        <w:rPr>
          <w:sz w:val="24"/>
          <w:szCs w:val="24"/>
        </w:rPr>
        <w:t xml:space="preserve">We know that a substantial portion of those contacted will not respond or will choose not to participate due to the burden of response, </w:t>
      </w:r>
      <w:r w:rsidRPr="00031186" w:rsidR="00FC77AD">
        <w:rPr>
          <w:sz w:val="24"/>
          <w:szCs w:val="24"/>
        </w:rPr>
        <w:t xml:space="preserve">challenges with aggregating data from data management systems </w:t>
      </w:r>
      <w:r w:rsidRPr="00031186" w:rsidR="0085371A">
        <w:rPr>
          <w:sz w:val="24"/>
          <w:szCs w:val="24"/>
        </w:rPr>
        <w:t xml:space="preserve">to </w:t>
      </w:r>
      <w:r w:rsidRPr="00031186" w:rsidR="00FC77AD">
        <w:rPr>
          <w:sz w:val="24"/>
          <w:szCs w:val="24"/>
        </w:rPr>
        <w:t>report average data</w:t>
      </w:r>
      <w:r w:rsidRPr="00031186">
        <w:rPr>
          <w:sz w:val="24"/>
          <w:szCs w:val="24"/>
        </w:rPr>
        <w:t xml:space="preserve">, and limited staff time. However, this effect may be somewhat offset by consequentiality, if respondents believe their participation might influence regulatory outcomes. UST compliance testing companies have a significant interest in the </w:t>
      </w:r>
      <w:r w:rsidRPr="00031186" w:rsidR="000E0AC6">
        <w:rPr>
          <w:sz w:val="24"/>
          <w:szCs w:val="24"/>
        </w:rPr>
        <w:t xml:space="preserve">impacts </w:t>
      </w:r>
      <w:r w:rsidRPr="00031186">
        <w:rPr>
          <w:sz w:val="24"/>
          <w:szCs w:val="24"/>
        </w:rPr>
        <w:t xml:space="preserve">of the testing </w:t>
      </w:r>
      <w:r w:rsidRPr="00031186">
        <w:rPr>
          <w:sz w:val="24"/>
          <w:szCs w:val="24"/>
        </w:rPr>
        <w:t>requirements, and</w:t>
      </w:r>
      <w:r w:rsidRPr="00031186">
        <w:rPr>
          <w:sz w:val="24"/>
          <w:szCs w:val="24"/>
        </w:rPr>
        <w:t xml:space="preserve"> may therefore be more likely to participate.</w:t>
      </w:r>
    </w:p>
    <w:p w:rsidR="00141552" w:rsidRPr="00031186" w:rsidP="00031186" w14:paraId="581113B0" w14:textId="0B1A0170">
      <w:pPr>
        <w:pStyle w:val="CommentText"/>
        <w:spacing w:before="240"/>
        <w:rPr>
          <w:sz w:val="24"/>
          <w:szCs w:val="24"/>
        </w:rPr>
      </w:pPr>
      <w:r w:rsidRPr="00031186">
        <w:rPr>
          <w:sz w:val="24"/>
          <w:szCs w:val="24"/>
        </w:rPr>
        <w:t xml:space="preserve">Although UST compliance testing companies are not required by </w:t>
      </w:r>
      <w:r w:rsidRPr="00031186" w:rsidR="0090523B">
        <w:rPr>
          <w:sz w:val="24"/>
          <w:szCs w:val="24"/>
        </w:rPr>
        <w:t xml:space="preserve">the </w:t>
      </w:r>
      <w:r w:rsidRPr="00031186">
        <w:rPr>
          <w:sz w:val="24"/>
          <w:szCs w:val="24"/>
        </w:rPr>
        <w:t xml:space="preserve">federal </w:t>
      </w:r>
      <w:r w:rsidRPr="00031186" w:rsidR="006843EB">
        <w:rPr>
          <w:sz w:val="24"/>
          <w:szCs w:val="24"/>
        </w:rPr>
        <w:t xml:space="preserve">UST regulation </w:t>
      </w:r>
      <w:r w:rsidRPr="00031186">
        <w:rPr>
          <w:sz w:val="24"/>
          <w:szCs w:val="24"/>
        </w:rPr>
        <w:t xml:space="preserve">to keep or retain records, we believe the vast majority do as part of </w:t>
      </w:r>
      <w:r w:rsidRPr="00031186" w:rsidR="005A5C3D">
        <w:rPr>
          <w:sz w:val="24"/>
          <w:szCs w:val="24"/>
        </w:rPr>
        <w:t xml:space="preserve">standard </w:t>
      </w:r>
      <w:r w:rsidRPr="00031186">
        <w:rPr>
          <w:sz w:val="24"/>
          <w:szCs w:val="24"/>
        </w:rPr>
        <w:t xml:space="preserve">business practices. However, systematic bias might arise </w:t>
      </w:r>
      <w:r w:rsidRPr="00031186" w:rsidR="00462DF2">
        <w:rPr>
          <w:sz w:val="24"/>
          <w:szCs w:val="24"/>
        </w:rPr>
        <w:t>if</w:t>
      </w:r>
      <w:r w:rsidRPr="00031186">
        <w:rPr>
          <w:sz w:val="24"/>
          <w:szCs w:val="24"/>
        </w:rPr>
        <w:t xml:space="preserve"> companies that do not retain records, or that have difficulty accessing their records, </w:t>
      </w:r>
      <w:r w:rsidRPr="00031186">
        <w:rPr>
          <w:sz w:val="24"/>
          <w:szCs w:val="24"/>
        </w:rPr>
        <w:t>hav</w:t>
      </w:r>
      <w:r w:rsidRPr="00031186" w:rsidR="00D2359E">
        <w:rPr>
          <w:sz w:val="24"/>
          <w:szCs w:val="24"/>
        </w:rPr>
        <w:t>e</w:t>
      </w:r>
      <w:r w:rsidRPr="00031186">
        <w:rPr>
          <w:sz w:val="24"/>
          <w:szCs w:val="24"/>
        </w:rPr>
        <w:t xml:space="preserve"> a tendency to</w:t>
      </w:r>
      <w:r w:rsidRPr="00031186">
        <w:rPr>
          <w:sz w:val="24"/>
          <w:szCs w:val="24"/>
        </w:rPr>
        <w:t xml:space="preserve"> work with operators that have a different overall passing rate.  </w:t>
      </w:r>
    </w:p>
    <w:p w:rsidR="00031186" w:rsidRPr="00031186" w:rsidP="00031186" w14:paraId="5248FFDF" w14:textId="77777777">
      <w:pPr>
        <w:pStyle w:val="CommentText"/>
        <w:spacing w:before="240"/>
        <w:rPr>
          <w:sz w:val="24"/>
          <w:szCs w:val="24"/>
        </w:rPr>
      </w:pPr>
      <w:r w:rsidRPr="00031186">
        <w:rPr>
          <w:sz w:val="24"/>
          <w:szCs w:val="24"/>
        </w:rPr>
        <w:t>Other potential sources of bias include the possibility of owners/operators conducting and reporting compliance tests themselves. While this is technically permissible, EPA does not have evidence that owners/operators typically choose to perform these tests themselves. Additionally, while we believe our list of 119 UST compliance testing companies is comprehensive, it may not include companies that did not exist when the list was developed in 2020 or companies that do not have websites.</w:t>
      </w:r>
    </w:p>
    <w:p w:rsidR="00116FD3" w:rsidRPr="00031186" w:rsidP="00031186" w14:paraId="5BBD38D3" w14:textId="0CF0A744">
      <w:pPr>
        <w:pStyle w:val="CommentText"/>
        <w:spacing w:before="240"/>
        <w:rPr>
          <w:sz w:val="24"/>
          <w:szCs w:val="24"/>
        </w:rPr>
      </w:pPr>
      <w:r w:rsidRPr="00031186">
        <w:rPr>
          <w:sz w:val="24"/>
          <w:szCs w:val="24"/>
        </w:rPr>
        <w:t xml:space="preserve">To address bias caused if those </w:t>
      </w:r>
      <w:r w:rsidRPr="00031186" w:rsidR="001D4F16">
        <w:rPr>
          <w:sz w:val="24"/>
          <w:szCs w:val="24"/>
        </w:rPr>
        <w:t xml:space="preserve">companies </w:t>
      </w:r>
      <w:r w:rsidRPr="00031186" w:rsidR="00353155">
        <w:rPr>
          <w:sz w:val="24"/>
          <w:szCs w:val="24"/>
        </w:rPr>
        <w:t>which</w:t>
      </w:r>
      <w:r w:rsidRPr="00031186">
        <w:rPr>
          <w:sz w:val="24"/>
          <w:szCs w:val="24"/>
        </w:rPr>
        <w:t xml:space="preserve"> choose not to respond are similar in some way, we plan to collect additional information about company size and </w:t>
      </w:r>
      <w:r w:rsidRPr="00031186" w:rsidR="00A93776">
        <w:rPr>
          <w:sz w:val="24"/>
          <w:szCs w:val="24"/>
        </w:rPr>
        <w:t xml:space="preserve">their operations </w:t>
      </w:r>
      <w:r w:rsidRPr="00031186">
        <w:rPr>
          <w:sz w:val="24"/>
          <w:szCs w:val="24"/>
        </w:rPr>
        <w:t>so that we may adjust the weighting of results during the analysis phase of the study.</w:t>
      </w:r>
      <w:bookmarkStart w:id="2" w:name="_Toc349627766"/>
      <w:bookmarkEnd w:id="2"/>
    </w:p>
    <w:p w:rsidR="00F63734" w:rsidRPr="00031186" w:rsidP="00031186" w14:paraId="5195951B" w14:textId="3E29E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sz w:val="24"/>
          <w:szCs w:val="24"/>
        </w:rPr>
      </w:pPr>
      <w:r w:rsidRPr="00031186">
        <w:rPr>
          <w:b/>
          <w:bCs/>
          <w:sz w:val="24"/>
          <w:szCs w:val="24"/>
        </w:rPr>
        <w:t>2</w:t>
      </w:r>
      <w:r w:rsidRPr="00031186" w:rsidR="00116FD3">
        <w:rPr>
          <w:b/>
          <w:bCs/>
          <w:sz w:val="24"/>
          <w:szCs w:val="24"/>
        </w:rPr>
        <w:t>(d)</w:t>
      </w:r>
      <w:r w:rsidRPr="00031186">
        <w:rPr>
          <w:b/>
          <w:bCs/>
          <w:sz w:val="24"/>
          <w:szCs w:val="24"/>
        </w:rPr>
        <w:t xml:space="preserve"> </w:t>
      </w:r>
      <w:r w:rsidRPr="00031186" w:rsidR="00116FD3">
        <w:rPr>
          <w:b/>
          <w:bCs/>
          <w:sz w:val="24"/>
          <w:szCs w:val="24"/>
        </w:rPr>
        <w:t>Questionnaire Design</w:t>
      </w:r>
      <w:bookmarkStart w:id="3" w:name="_Toc349627768"/>
      <w:bookmarkEnd w:id="3"/>
    </w:p>
    <w:p w:rsidR="00D42BEB" w:rsidRPr="00031186" w:rsidP="00031186" w14:paraId="2C08543D" w14:textId="1DCB9F0E">
      <w:pPr>
        <w:spacing w:before="240"/>
        <w:rPr>
          <w:i/>
          <w:iCs/>
          <w:sz w:val="24"/>
          <w:szCs w:val="24"/>
        </w:rPr>
      </w:pPr>
      <w:r w:rsidRPr="00031186">
        <w:rPr>
          <w:i/>
          <w:iCs/>
          <w:sz w:val="24"/>
          <w:szCs w:val="24"/>
        </w:rPr>
        <w:t>Be sure to append a copy of the questionnaire to Part B.</w:t>
      </w:r>
    </w:p>
    <w:p w:rsidR="00A85268" w:rsidRPr="00031186" w:rsidP="00031186" w14:paraId="75883A6A" w14:textId="73AD52DA">
      <w:pPr>
        <w:pStyle w:val="paragraph"/>
        <w:spacing w:before="240" w:beforeAutospacing="0" w:after="0" w:afterAutospacing="0"/>
        <w:textAlignment w:val="baseline"/>
        <w:rPr>
          <w:rStyle w:val="eop"/>
        </w:rPr>
      </w:pPr>
      <w:r w:rsidRPr="00031186">
        <w:rPr>
          <w:rStyle w:val="normaltextrun"/>
        </w:rPr>
        <w:t xml:space="preserve">Data collection templates, which will be transformed into a questionnaire by the contractor, can be found in Appendix B, Tables 1 and 2. The tables represent the four </w:t>
      </w:r>
      <w:r w:rsidRPr="00031186" w:rsidR="00041435">
        <w:rPr>
          <w:rStyle w:val="normaltextrun"/>
        </w:rPr>
        <w:t xml:space="preserve">categories of </w:t>
      </w:r>
      <w:r w:rsidRPr="00031186">
        <w:rPr>
          <w:rStyle w:val="normaltextrun"/>
        </w:rPr>
        <w:t>UST compliance tests that will be examined as part of this information collection: s</w:t>
      </w:r>
      <w:r w:rsidRPr="00031186">
        <w:rPr>
          <w:rStyle w:val="normaltextrun"/>
          <w:shd w:val="clear" w:color="auto" w:fill="FFFFFF"/>
        </w:rPr>
        <w:t>pill containment liquid tightness (spill prevention), containment sump liquid tightness (for containment sumps of single-wall construction used for interstitial monitoring of piping), overfill equipment inspections, and annual leak detection</w:t>
      </w:r>
      <w:r w:rsidRPr="00031186" w:rsidR="00021EB3">
        <w:rPr>
          <w:rStyle w:val="normaltextrun"/>
          <w:shd w:val="clear" w:color="auto" w:fill="FFFFFF"/>
        </w:rPr>
        <w:t xml:space="preserve"> (two types of tests)</w:t>
      </w:r>
      <w:r w:rsidRPr="00031186">
        <w:rPr>
          <w:rStyle w:val="normaltextrun"/>
          <w:shd w:val="clear" w:color="auto" w:fill="FFFFFF"/>
        </w:rPr>
        <w:t>.</w:t>
      </w:r>
      <w:r w:rsidRPr="00031186">
        <w:rPr>
          <w:rStyle w:val="eop"/>
        </w:rPr>
        <w:t> </w:t>
      </w:r>
    </w:p>
    <w:p w:rsidR="00A85268" w:rsidRPr="00031186" w:rsidP="00031186" w14:paraId="5BDD7FC3" w14:textId="75FD36F4">
      <w:pPr>
        <w:pStyle w:val="paragraph"/>
        <w:spacing w:before="240" w:beforeAutospacing="0" w:after="0" w:afterAutospacing="0"/>
        <w:textAlignment w:val="baseline"/>
        <w:rPr>
          <w:rStyle w:val="eop"/>
        </w:rPr>
      </w:pPr>
      <w:r w:rsidRPr="00031186">
        <w:rPr>
          <w:rStyle w:val="eop"/>
        </w:rPr>
        <w:t xml:space="preserve">EPA will direct the contractor to ask questions </w:t>
      </w:r>
      <w:r w:rsidRPr="00031186" w:rsidR="00B64F2B">
        <w:rPr>
          <w:rStyle w:val="eop"/>
        </w:rPr>
        <w:t>using a script</w:t>
      </w:r>
      <w:r w:rsidRPr="00031186">
        <w:rPr>
          <w:rStyle w:val="eop"/>
        </w:rPr>
        <w:t>. Each question will specifically correlate with (or answer) one of the boxes on the template in Tables 1 and 2. The questionnaire</w:t>
      </w:r>
      <w:r w:rsidRPr="00031186" w:rsidR="00401101">
        <w:rPr>
          <w:rStyle w:val="eop"/>
        </w:rPr>
        <w:t xml:space="preserve"> </w:t>
      </w:r>
      <w:r w:rsidRPr="00031186" w:rsidR="0023774D">
        <w:rPr>
          <w:rStyle w:val="eop"/>
        </w:rPr>
        <w:t xml:space="preserve">will be developed </w:t>
      </w:r>
      <w:r w:rsidRPr="00031186" w:rsidR="009B1BFA">
        <w:rPr>
          <w:rStyle w:val="eop"/>
        </w:rPr>
        <w:t xml:space="preserve">by a </w:t>
      </w:r>
      <w:r w:rsidRPr="00031186" w:rsidR="009B1BFA">
        <w:rPr>
          <w:rStyle w:val="eop"/>
        </w:rPr>
        <w:t>contractor</w:t>
      </w:r>
      <w:r w:rsidRPr="00031186" w:rsidR="009B1BFA">
        <w:rPr>
          <w:rStyle w:val="eop"/>
        </w:rPr>
        <w:t xml:space="preserve"> but EPA will not put a contract into place until after ICR approval. </w:t>
      </w:r>
      <w:r w:rsidRPr="00031186" w:rsidR="00701817">
        <w:rPr>
          <w:rStyle w:val="eop"/>
        </w:rPr>
        <w:t>The questionnaire</w:t>
      </w:r>
      <w:r w:rsidRPr="00031186" w:rsidR="009B1BFA">
        <w:rPr>
          <w:rStyle w:val="eop"/>
        </w:rPr>
        <w:t xml:space="preserve"> </w:t>
      </w:r>
      <w:r w:rsidRPr="00031186">
        <w:rPr>
          <w:rStyle w:val="eop"/>
        </w:rPr>
        <w:t xml:space="preserve">will not ask any new questions about data that are not already described in this document and listed on Tables 1 and 2. </w:t>
      </w:r>
    </w:p>
    <w:p w:rsidR="00A85268" w:rsidRPr="00031186" w:rsidP="00031186" w14:paraId="21653EC6" w14:textId="78395AEC">
      <w:pPr>
        <w:pStyle w:val="paragraph"/>
        <w:spacing w:before="240" w:beforeAutospacing="0" w:after="0" w:afterAutospacing="0"/>
        <w:textAlignment w:val="baseline"/>
        <w:rPr>
          <w:rStyle w:val="normaltextrun"/>
          <w:shd w:val="clear" w:color="auto" w:fill="FFFFFF"/>
        </w:rPr>
      </w:pPr>
      <w:r w:rsidRPr="00031186">
        <w:rPr>
          <w:rStyle w:val="eop"/>
        </w:rPr>
        <w:t xml:space="preserve">The requested data and correlating questions </w:t>
      </w:r>
      <w:r w:rsidRPr="00031186" w:rsidR="00423E19">
        <w:rPr>
          <w:rStyle w:val="eop"/>
        </w:rPr>
        <w:t>from</w:t>
      </w:r>
      <w:r w:rsidRPr="00031186">
        <w:rPr>
          <w:rStyle w:val="eop"/>
        </w:rPr>
        <w:t xml:space="preserve"> Table 1 collect information about the EPA requirements that must be completed at least once every three years: </w:t>
      </w:r>
      <w:r w:rsidRPr="00031186">
        <w:rPr>
          <w:rStyle w:val="normaltextrun"/>
        </w:rPr>
        <w:t>s</w:t>
      </w:r>
      <w:r w:rsidRPr="00031186">
        <w:rPr>
          <w:rStyle w:val="normaltextrun"/>
          <w:shd w:val="clear" w:color="auto" w:fill="FFFFFF"/>
        </w:rPr>
        <w:t>pill containment liquid tightness, containment sump liquid tightness (for containment sumps of single-wall construction used for interstitial monitoring of piping</w:t>
      </w:r>
      <w:r w:rsidRPr="00031186">
        <w:rPr>
          <w:rStyle w:val="normaltextrun"/>
          <w:shd w:val="clear" w:color="auto" w:fill="FFFFFF"/>
        </w:rPr>
        <w:t>), and</w:t>
      </w:r>
      <w:r w:rsidRPr="00031186">
        <w:rPr>
          <w:rStyle w:val="normaltextrun"/>
          <w:shd w:val="clear" w:color="auto" w:fill="FFFFFF"/>
        </w:rPr>
        <w:t xml:space="preserve"> overfill equipment inspections. Each of those requirements fills one general column on the data table. The first two requirements are each able to be tested three different ways; an owner or operator simply needs to achieve a passing test result via one of those methods to meet the EPA requirement. The questions ask for the total number of each type of test performed, and the total number of passing tests results achieved for each type of test. We also ask for the total, combined results for the test</w:t>
      </w:r>
      <w:r w:rsidRPr="00031186" w:rsidR="008726DD">
        <w:rPr>
          <w:rStyle w:val="normaltextrun"/>
          <w:shd w:val="clear" w:color="auto" w:fill="FFFFFF"/>
        </w:rPr>
        <w:t>s</w:t>
      </w:r>
      <w:r w:rsidRPr="00031186">
        <w:rPr>
          <w:rStyle w:val="normaltextrun"/>
          <w:shd w:val="clear" w:color="auto" w:fill="FFFFFF"/>
        </w:rPr>
        <w:t xml:space="preserve"> and passes for each requirement – which should act as a check on the validity of the results received for each individual testing type, as they should add up to the same number of tests and passes as is reported in the total section. The third column asks for data about the overfill prevention requirement. Unlike the first two requirements, this requirement does not have different test types – it simply has different components that might be installed that must be tested. Those sub-columns are identified in the Table 1 in a similar fashion to the first two requirements and their sub-columns that identify different test types for the same components. </w:t>
      </w:r>
    </w:p>
    <w:p w:rsidR="00A85268" w:rsidRPr="00031186" w:rsidP="00031186" w14:paraId="7D547326" w14:textId="7DC33C1D">
      <w:pPr>
        <w:pStyle w:val="paragraph"/>
        <w:spacing w:before="240" w:beforeAutospacing="0" w:after="0" w:afterAutospacing="0"/>
        <w:textAlignment w:val="baseline"/>
        <w:rPr>
          <w:rStyle w:val="normaltextrun"/>
          <w:shd w:val="clear" w:color="auto" w:fill="FFFFFF"/>
        </w:rPr>
      </w:pPr>
      <w:r w:rsidRPr="00031186">
        <w:rPr>
          <w:rStyle w:val="normaltextrun"/>
          <w:shd w:val="clear" w:color="auto" w:fill="FFFFFF"/>
        </w:rPr>
        <w:t xml:space="preserve">For each of these three requirements that must be met every three years, we ask each of the questions in a way so they may be properly attributed to one of two time periods: tests conducted </w:t>
      </w:r>
      <w:r w:rsidRPr="00031186">
        <w:rPr>
          <w:rStyle w:val="normaltextrun"/>
          <w:shd w:val="clear" w:color="auto" w:fill="FFFFFF"/>
        </w:rPr>
        <w:t xml:space="preserve">between </w:t>
      </w:r>
      <w:r w:rsidRPr="00031186">
        <w:t>(2015 to December 31, 2018), or tests conducted in 2019 or more recently.  Those periods are represented as rows 3 and 4 and rows 5 and 6, respectively, in Table 1.</w:t>
      </w:r>
    </w:p>
    <w:p w:rsidR="00487556" w:rsidRPr="00031186" w:rsidP="00031186" w14:paraId="401A60E0" w14:textId="483B44CD">
      <w:pPr>
        <w:pStyle w:val="paragraph"/>
        <w:spacing w:before="240" w:beforeAutospacing="0" w:after="0" w:afterAutospacing="0"/>
        <w:textAlignment w:val="baseline"/>
        <w:rPr>
          <w:rStyle w:val="normaltextrun"/>
          <w:shd w:val="clear" w:color="auto" w:fill="FFFFFF"/>
        </w:rPr>
      </w:pPr>
      <w:r w:rsidRPr="00031186">
        <w:rPr>
          <w:rStyle w:val="normaltextrun"/>
          <w:shd w:val="clear" w:color="auto" w:fill="FFFFFF"/>
        </w:rPr>
        <w:t xml:space="preserve">The requested data and correlating questions we will ask about </w:t>
      </w:r>
      <w:r w:rsidRPr="00031186" w:rsidR="00376B75">
        <w:rPr>
          <w:rStyle w:val="normaltextrun"/>
          <w:shd w:val="clear" w:color="auto" w:fill="FFFFFF"/>
        </w:rPr>
        <w:t xml:space="preserve">in </w:t>
      </w:r>
      <w:r w:rsidRPr="00031186">
        <w:rPr>
          <w:rStyle w:val="normaltextrun"/>
          <w:shd w:val="clear" w:color="auto" w:fill="FFFFFF"/>
        </w:rPr>
        <w:t xml:space="preserve">Table 2 collect information about required testing </w:t>
      </w:r>
      <w:r w:rsidRPr="00031186" w:rsidR="004B1A0F">
        <w:rPr>
          <w:rStyle w:val="normaltextrun"/>
          <w:shd w:val="clear" w:color="auto" w:fill="FFFFFF"/>
        </w:rPr>
        <w:t xml:space="preserve">of </w:t>
      </w:r>
      <w:r w:rsidRPr="00031186">
        <w:rPr>
          <w:rStyle w:val="normaltextrun"/>
          <w:shd w:val="clear" w:color="auto" w:fill="FFFFFF"/>
        </w:rPr>
        <w:t xml:space="preserve">leak </w:t>
      </w:r>
      <w:r w:rsidRPr="00031186" w:rsidR="004B1A0F">
        <w:rPr>
          <w:rStyle w:val="normaltextrun"/>
          <w:shd w:val="clear" w:color="auto" w:fill="FFFFFF"/>
        </w:rPr>
        <w:t xml:space="preserve">detection equipment for </w:t>
      </w:r>
      <w:r w:rsidRPr="00031186">
        <w:rPr>
          <w:rStyle w:val="normaltextrun"/>
          <w:shd w:val="clear" w:color="auto" w:fill="FFFFFF"/>
        </w:rPr>
        <w:t xml:space="preserve">which </w:t>
      </w:r>
      <w:r w:rsidRPr="00031186" w:rsidR="004B1A0F">
        <w:rPr>
          <w:rStyle w:val="normaltextrun"/>
          <w:shd w:val="clear" w:color="auto" w:fill="FFFFFF"/>
        </w:rPr>
        <w:t xml:space="preserve">owners </w:t>
      </w:r>
      <w:r w:rsidRPr="00031186">
        <w:rPr>
          <w:rStyle w:val="normaltextrun"/>
          <w:shd w:val="clear" w:color="auto" w:fill="FFFFFF"/>
        </w:rPr>
        <w:t>must achieve a passing result at least annually. This requirement includes two different tests, which are identified as the columns in Table 2: Line Leak Detectors</w:t>
      </w:r>
      <w:r w:rsidRPr="00031186" w:rsidR="009E520A">
        <w:rPr>
          <w:rStyle w:val="normaltextrun"/>
          <w:shd w:val="clear" w:color="auto" w:fill="FFFFFF"/>
        </w:rPr>
        <w:t>,</w:t>
      </w:r>
      <w:r w:rsidRPr="00031186">
        <w:rPr>
          <w:rStyle w:val="normaltextrun"/>
          <w:shd w:val="clear" w:color="auto" w:fill="FFFFFF"/>
        </w:rPr>
        <w:t xml:space="preserve"> and Interstitial Sensors.  The questions will ask about specific results for each of those types of tests, for each year from </w:t>
      </w:r>
      <w:r w:rsidRPr="00031186" w:rsidR="000B028A">
        <w:rPr>
          <w:rStyle w:val="normaltextrun"/>
          <w:shd w:val="clear" w:color="auto" w:fill="FFFFFF"/>
        </w:rPr>
        <w:t>2015</w:t>
      </w:r>
      <w:r w:rsidRPr="00031186">
        <w:rPr>
          <w:rStyle w:val="normaltextrun"/>
          <w:shd w:val="clear" w:color="auto" w:fill="FFFFFF"/>
        </w:rPr>
        <w:t xml:space="preserve"> to 2021, and will correspond to the correct column and the appropriate year in which the tests were performed. </w:t>
      </w:r>
    </w:p>
    <w:p w:rsidR="00487556" w:rsidRPr="00031186" w:rsidP="00031186" w14:paraId="4EAB14A8" w14:textId="26286569">
      <w:pPr>
        <w:spacing w:before="240"/>
        <w:rPr>
          <w:rStyle w:val="normaltextrun"/>
          <w:sz w:val="24"/>
          <w:szCs w:val="24"/>
          <w:shd w:val="clear" w:color="auto" w:fill="FFFFFF"/>
        </w:rPr>
      </w:pPr>
      <w:r w:rsidRPr="00031186">
        <w:rPr>
          <w:rStyle w:val="normaltextrun"/>
          <w:sz w:val="24"/>
          <w:szCs w:val="24"/>
          <w:shd w:val="clear" w:color="auto" w:fill="FFFFFF"/>
        </w:rPr>
        <w:t>EPA will also ask the contractor to include several follow-up questions that will allow EPA to assess the representation of the ultimate pool of respondents:</w:t>
      </w:r>
    </w:p>
    <w:p w:rsidR="00487556" w:rsidRPr="00031186" w:rsidP="00031186" w14:paraId="0947D342" w14:textId="77777777">
      <w:pPr>
        <w:pStyle w:val="ListParagraph"/>
        <w:numPr>
          <w:ilvl w:val="0"/>
          <w:numId w:val="12"/>
        </w:numPr>
        <w:autoSpaceDE/>
        <w:autoSpaceDN/>
        <w:adjustRightInd/>
        <w:spacing w:before="240"/>
        <w:textAlignment w:val="center"/>
        <w:rPr>
          <w:sz w:val="24"/>
          <w:szCs w:val="24"/>
        </w:rPr>
      </w:pPr>
      <w:r w:rsidRPr="00031186">
        <w:rPr>
          <w:color w:val="000000"/>
          <w:sz w:val="24"/>
          <w:szCs w:val="24"/>
        </w:rPr>
        <w:t xml:space="preserve">Customer universe: What does the universe of companies you work for look like? </w:t>
      </w:r>
    </w:p>
    <w:p w:rsidR="00487556" w:rsidRPr="00031186" w:rsidP="00031186" w14:paraId="2380425A" w14:textId="77777777">
      <w:pPr>
        <w:pStyle w:val="ListParagraph"/>
        <w:numPr>
          <w:ilvl w:val="1"/>
          <w:numId w:val="12"/>
        </w:numPr>
        <w:autoSpaceDE/>
        <w:autoSpaceDN/>
        <w:adjustRightInd/>
        <w:spacing w:before="240"/>
        <w:textAlignment w:val="center"/>
        <w:rPr>
          <w:sz w:val="24"/>
          <w:szCs w:val="24"/>
        </w:rPr>
      </w:pPr>
      <w:r w:rsidRPr="00031186">
        <w:rPr>
          <w:color w:val="000000"/>
          <w:sz w:val="24"/>
          <w:szCs w:val="24"/>
        </w:rPr>
        <w:t>For how many customers (UST owners/operators) do you provide testing and inspection servicing annually?</w:t>
      </w:r>
    </w:p>
    <w:p w:rsidR="00487556" w:rsidRPr="00031186" w:rsidP="00031186" w14:paraId="0A7E3317" w14:textId="77777777">
      <w:pPr>
        <w:pStyle w:val="ListParagraph"/>
        <w:numPr>
          <w:ilvl w:val="1"/>
          <w:numId w:val="12"/>
        </w:numPr>
        <w:autoSpaceDE/>
        <w:autoSpaceDN/>
        <w:adjustRightInd/>
        <w:spacing w:before="240"/>
        <w:textAlignment w:val="center"/>
        <w:rPr>
          <w:sz w:val="24"/>
          <w:szCs w:val="24"/>
        </w:rPr>
      </w:pPr>
      <w:r w:rsidRPr="00031186">
        <w:rPr>
          <w:color w:val="000000"/>
          <w:sz w:val="24"/>
          <w:szCs w:val="24"/>
        </w:rPr>
        <w:t xml:space="preserve">How many facilities does your average customer operate? At those facilities, what is the average number of UST systems in operation? </w:t>
      </w:r>
    </w:p>
    <w:p w:rsidR="00487556" w:rsidRPr="00031186" w:rsidP="00031186" w14:paraId="267ABC45" w14:textId="29B5BC87">
      <w:pPr>
        <w:pStyle w:val="ListParagraph"/>
        <w:numPr>
          <w:ilvl w:val="1"/>
          <w:numId w:val="12"/>
        </w:numPr>
        <w:autoSpaceDE/>
        <w:autoSpaceDN/>
        <w:adjustRightInd/>
        <w:spacing w:before="240"/>
        <w:textAlignment w:val="center"/>
        <w:rPr>
          <w:sz w:val="24"/>
          <w:szCs w:val="24"/>
        </w:rPr>
      </w:pPr>
      <w:r w:rsidRPr="00031186">
        <w:rPr>
          <w:color w:val="000000"/>
          <w:sz w:val="24"/>
          <w:szCs w:val="24"/>
        </w:rPr>
        <w:t>Do any of your customers employ environmental compliance staff?</w:t>
      </w:r>
    </w:p>
    <w:p w:rsidR="00487556" w:rsidRPr="00031186" w:rsidP="00031186" w14:paraId="76C74089" w14:textId="5FD44316">
      <w:pPr>
        <w:pStyle w:val="ListParagraph"/>
        <w:numPr>
          <w:ilvl w:val="0"/>
          <w:numId w:val="12"/>
        </w:numPr>
        <w:autoSpaceDE/>
        <w:autoSpaceDN/>
        <w:adjustRightInd/>
        <w:spacing w:before="240"/>
        <w:textAlignment w:val="center"/>
        <w:rPr>
          <w:color w:val="000000"/>
          <w:sz w:val="24"/>
          <w:szCs w:val="24"/>
        </w:rPr>
      </w:pPr>
      <w:r w:rsidRPr="00031186">
        <w:rPr>
          <w:color w:val="000000"/>
          <w:sz w:val="24"/>
          <w:szCs w:val="24"/>
        </w:rPr>
        <w:t xml:space="preserve">How many employees </w:t>
      </w:r>
      <w:r w:rsidRPr="00031186" w:rsidR="00F65E6C">
        <w:rPr>
          <w:color w:val="000000"/>
          <w:sz w:val="24"/>
          <w:szCs w:val="24"/>
        </w:rPr>
        <w:t>perform compliance testing?</w:t>
      </w:r>
    </w:p>
    <w:p w:rsidR="00031186" w:rsidP="00031186" w14:paraId="6D1E8FA3" w14:textId="3E0BCFB3">
      <w:pPr>
        <w:pStyle w:val="ListParagraph"/>
        <w:numPr>
          <w:ilvl w:val="0"/>
          <w:numId w:val="12"/>
        </w:numPr>
        <w:autoSpaceDE/>
        <w:autoSpaceDN/>
        <w:adjustRightInd/>
        <w:spacing w:before="240"/>
        <w:textAlignment w:val="center"/>
        <w:rPr>
          <w:color w:val="000000"/>
          <w:sz w:val="24"/>
          <w:szCs w:val="24"/>
        </w:rPr>
      </w:pPr>
      <w:r w:rsidRPr="00031186">
        <w:rPr>
          <w:color w:val="000000"/>
          <w:sz w:val="24"/>
          <w:szCs w:val="24"/>
        </w:rPr>
        <w:t>In which states do you perform compliance testing? Please list them even if they are not part of the 17 states included in our collection.</w:t>
      </w:r>
    </w:p>
    <w:p w:rsidR="00031186" w:rsidRPr="00031186" w:rsidP="00031186" w14:paraId="223875FE" w14:textId="07A3A1C9">
      <w:pPr>
        <w:autoSpaceDE/>
        <w:autoSpaceDN/>
        <w:adjustRightInd/>
        <w:spacing w:after="160" w:line="259" w:lineRule="auto"/>
        <w:rPr>
          <w:color w:val="000000"/>
          <w:sz w:val="24"/>
          <w:szCs w:val="24"/>
        </w:rPr>
      </w:pPr>
      <w:r>
        <w:rPr>
          <w:color w:val="000000"/>
          <w:sz w:val="24"/>
          <w:szCs w:val="24"/>
        </w:rPr>
        <w:br w:type="page"/>
      </w:r>
      <w:bookmarkStart w:id="4" w:name="_Toc349627769"/>
      <w:bookmarkEnd w:id="4"/>
    </w:p>
    <w:p w:rsidR="00031186" w:rsidRPr="00031186" w:rsidP="00031186" w14:paraId="7973F822" w14:textId="05920E7A">
      <w:pPr>
        <w:spacing w:after="240"/>
        <w:rPr>
          <w:b/>
          <w:bCs/>
          <w:sz w:val="28"/>
          <w:szCs w:val="28"/>
        </w:rPr>
      </w:pPr>
      <w:r w:rsidRPr="00031186">
        <w:rPr>
          <w:b/>
          <w:bCs/>
          <w:sz w:val="28"/>
          <w:szCs w:val="28"/>
        </w:rPr>
        <w:t>Section 3. Pretests and Pilot Tests</w:t>
      </w:r>
    </w:p>
    <w:p w:rsidR="00031186" w:rsidP="00090A62" w14:paraId="52BFF4CF" w14:textId="57D5523F">
      <w:pPr>
        <w:rPr>
          <w:sz w:val="24"/>
          <w:szCs w:val="24"/>
        </w:rPr>
      </w:pPr>
      <w:r w:rsidRPr="00031186">
        <w:rPr>
          <w:sz w:val="24"/>
          <w:szCs w:val="24"/>
        </w:rPr>
        <w:t xml:space="preserve">To pretest the </w:t>
      </w:r>
      <w:r w:rsidRPr="00031186" w:rsidR="008528AC">
        <w:rPr>
          <w:sz w:val="24"/>
          <w:szCs w:val="24"/>
        </w:rPr>
        <w:t>collection</w:t>
      </w:r>
      <w:r w:rsidRPr="00031186">
        <w:rPr>
          <w:sz w:val="24"/>
          <w:szCs w:val="24"/>
        </w:rPr>
        <w:t xml:space="preserve"> instrument, we plan to share it with two of the largest UST compliance testing companies, Tanknology and Crompco</w:t>
      </w:r>
      <w:r w:rsidRPr="00031186" w:rsidR="00487556">
        <w:rPr>
          <w:sz w:val="24"/>
          <w:szCs w:val="24"/>
        </w:rPr>
        <w:t xml:space="preserve">. We will also ask </w:t>
      </w:r>
      <w:r w:rsidRPr="00031186" w:rsidR="00401101">
        <w:rPr>
          <w:sz w:val="24"/>
          <w:szCs w:val="24"/>
        </w:rPr>
        <w:t>7 of the</w:t>
      </w:r>
      <w:r w:rsidRPr="00031186" w:rsidR="00487556">
        <w:rPr>
          <w:sz w:val="24"/>
          <w:szCs w:val="24"/>
        </w:rPr>
        <w:t xml:space="preserve"> respondents of our initial setup survey to participate in the pretest and expect to see participation from 3-5 of these smaller companies. Together, we believe that this pretest will</w:t>
      </w:r>
      <w:r w:rsidRPr="00031186" w:rsidR="00B11AB7">
        <w:rPr>
          <w:sz w:val="24"/>
          <w:szCs w:val="24"/>
        </w:rPr>
        <w:t xml:space="preserve"> </w:t>
      </w:r>
      <w:r w:rsidRPr="00031186" w:rsidR="00F27828">
        <w:rPr>
          <w:sz w:val="24"/>
          <w:szCs w:val="24"/>
        </w:rPr>
        <w:t xml:space="preserve">be a </w:t>
      </w:r>
      <w:r w:rsidRPr="00031186" w:rsidR="00487556">
        <w:rPr>
          <w:sz w:val="24"/>
          <w:szCs w:val="24"/>
        </w:rPr>
        <w:t>representative sample of the UST testing company population</w:t>
      </w:r>
      <w:r w:rsidRPr="00031186" w:rsidR="00B11AB7">
        <w:rPr>
          <w:sz w:val="24"/>
          <w:szCs w:val="24"/>
        </w:rPr>
        <w:t xml:space="preserve"> from large to small. We will</w:t>
      </w:r>
      <w:r w:rsidRPr="00031186">
        <w:rPr>
          <w:sz w:val="24"/>
          <w:szCs w:val="24"/>
        </w:rPr>
        <w:t xml:space="preserve"> solicit their feedback on the survey instrument prior to sharing it with the respondent entities selected</w:t>
      </w:r>
      <w:r w:rsidRPr="00031186" w:rsidR="00B11AB7">
        <w:rPr>
          <w:sz w:val="24"/>
          <w:szCs w:val="24"/>
        </w:rPr>
        <w:t xml:space="preserve"> and </w:t>
      </w:r>
      <w:r w:rsidRPr="00031186" w:rsidR="008528AC">
        <w:rPr>
          <w:sz w:val="24"/>
          <w:szCs w:val="24"/>
        </w:rPr>
        <w:t>make adjustments to</w:t>
      </w:r>
      <w:r w:rsidRPr="00031186" w:rsidR="008528AC">
        <w:rPr>
          <w:sz w:val="24"/>
          <w:szCs w:val="24"/>
        </w:rPr>
        <w:t xml:space="preserve"> the collection instrument if necessary.</w:t>
      </w:r>
    </w:p>
    <w:p w:rsidR="005408A9" w:rsidRPr="00A56744" w:rsidP="00A56744" w14:paraId="33BE049D" w14:textId="05126658">
      <w:pPr>
        <w:autoSpaceDE/>
        <w:autoSpaceDN/>
        <w:adjustRightInd/>
        <w:spacing w:after="160" w:line="259" w:lineRule="auto"/>
        <w:rPr>
          <w:sz w:val="24"/>
          <w:szCs w:val="24"/>
        </w:rPr>
      </w:pPr>
      <w:r>
        <w:rPr>
          <w:sz w:val="24"/>
          <w:szCs w:val="24"/>
        </w:rPr>
        <w:br w:type="page"/>
      </w:r>
    </w:p>
    <w:p w:rsidR="00A56744" w:rsidRPr="00A56744" w:rsidP="00031186" w14:paraId="392004E6" w14:textId="76325D03">
      <w:pPr>
        <w:tabs>
          <w:tab w:val="left" w:pos="720"/>
        </w:tabs>
        <w:spacing w:after="240"/>
        <w:rPr>
          <w:b/>
          <w:bCs/>
          <w:sz w:val="28"/>
          <w:szCs w:val="28"/>
        </w:rPr>
      </w:pPr>
      <w:r w:rsidRPr="00A56744">
        <w:rPr>
          <w:b/>
          <w:bCs/>
          <w:sz w:val="28"/>
          <w:szCs w:val="28"/>
        </w:rPr>
        <w:t>Section 4. Collection Methods and Follow-Up</w:t>
      </w:r>
    </w:p>
    <w:p w:rsidR="00A56744" w:rsidRPr="00A56744" w:rsidP="00A56744" w14:paraId="0ABC5F3E" w14:textId="77777777">
      <w:pPr>
        <w:tabs>
          <w:tab w:val="left" w:pos="720"/>
        </w:tabs>
        <w:spacing w:before="240" w:after="240"/>
        <w:rPr>
          <w:b/>
          <w:bCs/>
          <w:sz w:val="24"/>
          <w:szCs w:val="24"/>
        </w:rPr>
      </w:pPr>
      <w:r w:rsidRPr="00A56744">
        <w:rPr>
          <w:b/>
          <w:bCs/>
          <w:sz w:val="24"/>
          <w:szCs w:val="24"/>
        </w:rPr>
        <w:t xml:space="preserve">4(a) </w:t>
      </w:r>
      <w:r w:rsidRPr="00A56744" w:rsidR="005408A9">
        <w:rPr>
          <w:b/>
          <w:bCs/>
          <w:sz w:val="24"/>
          <w:szCs w:val="24"/>
        </w:rPr>
        <w:t>Collection Methods</w:t>
      </w:r>
    </w:p>
    <w:p w:rsidR="00DD4004" w:rsidRPr="00A56744" w:rsidP="00A56744" w14:paraId="670237DE" w14:textId="08534C20">
      <w:pPr>
        <w:tabs>
          <w:tab w:val="left" w:pos="720"/>
        </w:tabs>
        <w:spacing w:before="240" w:after="240"/>
        <w:rPr>
          <w:sz w:val="24"/>
          <w:szCs w:val="24"/>
        </w:rPr>
      </w:pPr>
      <w:r w:rsidRPr="00A56744">
        <w:rPr>
          <w:sz w:val="24"/>
          <w:szCs w:val="24"/>
        </w:rPr>
        <w:t xml:space="preserve">To collect data for this information collection, EPA will work through a contractor, who will be tasked with directly contacting the respondents and compiling the data collected into a database deliverable. EPA will work with the contractor to develop the survey instrument and </w:t>
      </w:r>
      <w:r w:rsidRPr="00A56744" w:rsidR="00904483">
        <w:rPr>
          <w:sz w:val="24"/>
          <w:szCs w:val="24"/>
        </w:rPr>
        <w:t>contact the respondent companies.</w:t>
      </w:r>
      <w:r w:rsidRPr="00A56744">
        <w:rPr>
          <w:sz w:val="24"/>
          <w:szCs w:val="24"/>
        </w:rPr>
        <w:t xml:space="preserve"> The contractor will contact these companies initially by email and follow up with any non-responding entities with a second email and subsequent phone call. The contractor will explain the information collection objectives to the respondents and request their voluntary participation. The contractor will then work with the companies to submit the requested data electronically, either by sending a spreadsheet based on the collection template (see Appendix </w:t>
      </w:r>
      <w:r w:rsidR="00061682">
        <w:rPr>
          <w:sz w:val="24"/>
          <w:szCs w:val="24"/>
        </w:rPr>
        <w:t>B</w:t>
      </w:r>
      <w:r w:rsidRPr="00A56744">
        <w:rPr>
          <w:sz w:val="24"/>
          <w:szCs w:val="24"/>
        </w:rPr>
        <w:t xml:space="preserve">) pulled from the company database, or by filling out the survey instrument (both options result in the same information shared, while allowing the companies to choose the less burdensome method for sharing information). </w:t>
      </w:r>
    </w:p>
    <w:p w:rsidR="00DD4004" w:rsidRPr="00A56744" w:rsidP="00A56744" w14:paraId="4B665E72" w14:textId="69587C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sz w:val="24"/>
          <w:szCs w:val="24"/>
        </w:rPr>
      </w:pPr>
      <w:r w:rsidRPr="00A56744">
        <w:rPr>
          <w:b/>
          <w:bCs/>
          <w:sz w:val="24"/>
          <w:szCs w:val="24"/>
        </w:rPr>
        <w:t>4</w:t>
      </w:r>
      <w:r w:rsidRPr="00A56744">
        <w:rPr>
          <w:b/>
          <w:bCs/>
          <w:sz w:val="24"/>
          <w:szCs w:val="24"/>
        </w:rPr>
        <w:t>(b)</w:t>
      </w:r>
      <w:r w:rsidRPr="00A56744">
        <w:rPr>
          <w:b/>
          <w:bCs/>
          <w:sz w:val="24"/>
          <w:szCs w:val="24"/>
        </w:rPr>
        <w:t xml:space="preserve"> </w:t>
      </w:r>
      <w:r w:rsidRPr="00A56744">
        <w:rPr>
          <w:b/>
          <w:bCs/>
          <w:sz w:val="24"/>
          <w:szCs w:val="24"/>
        </w:rPr>
        <w:t>Survey Response and Follow-up</w:t>
      </w:r>
      <w:bookmarkStart w:id="5" w:name="_Toc349627772"/>
      <w:bookmarkEnd w:id="5"/>
    </w:p>
    <w:p w:rsidR="00CF1EE2" w:rsidRPr="00A56744" w:rsidP="00A56744" w14:paraId="5E1224E3" w14:textId="77DC5299">
      <w:pPr>
        <w:spacing w:before="240"/>
        <w:rPr>
          <w:sz w:val="24"/>
          <w:szCs w:val="24"/>
        </w:rPr>
      </w:pPr>
      <w:r w:rsidRPr="00A56744">
        <w:rPr>
          <w:sz w:val="24"/>
          <w:szCs w:val="24"/>
        </w:rPr>
        <w:t xml:space="preserve">The target response rate for the entities contacted is </w:t>
      </w:r>
      <w:r w:rsidRPr="00A56744" w:rsidR="00FB2DD4">
        <w:rPr>
          <w:sz w:val="24"/>
          <w:szCs w:val="24"/>
        </w:rPr>
        <w:t>50</w:t>
      </w:r>
      <w:r w:rsidRPr="00A56744">
        <w:rPr>
          <w:sz w:val="24"/>
          <w:szCs w:val="24"/>
        </w:rPr>
        <w:t xml:space="preserve">%. We understand that some companies will not be able to participate based on the obstacles explained in 1(d). We plan to evaluate the actual response rate by tracking the companies selected to be contacted as part of the initial outreach by the contractor, and tracking those that participated in the collection. </w:t>
      </w:r>
      <w:r w:rsidRPr="00A56744" w:rsidR="003F179C">
        <w:rPr>
          <w:sz w:val="24"/>
          <w:szCs w:val="24"/>
        </w:rPr>
        <w:t>To gather missing survey data, we plan to reach out to the selected companies multiple times to seek participation</w:t>
      </w:r>
      <w:r w:rsidRPr="00A56744" w:rsidR="005850AF">
        <w:rPr>
          <w:sz w:val="24"/>
          <w:szCs w:val="24"/>
        </w:rPr>
        <w:t xml:space="preserve"> following a pre-arranged follow</w:t>
      </w:r>
      <w:r w:rsidRPr="00A56744" w:rsidR="00622DF2">
        <w:rPr>
          <w:sz w:val="24"/>
          <w:szCs w:val="24"/>
        </w:rPr>
        <w:t>-</w:t>
      </w:r>
      <w:r w:rsidRPr="00A56744" w:rsidR="005850AF">
        <w:rPr>
          <w:sz w:val="24"/>
          <w:szCs w:val="24"/>
        </w:rPr>
        <w:t>up plan through specific deliverables and timeframes for the contractor</w:t>
      </w:r>
      <w:r w:rsidRPr="00A56744" w:rsidR="003F179C">
        <w:rPr>
          <w:sz w:val="24"/>
          <w:szCs w:val="24"/>
        </w:rPr>
        <w:t xml:space="preserve">. We anticipate gathering data from enough total tests performed to ensure statistical robustness of information collected. </w:t>
      </w:r>
    </w:p>
    <w:p w:rsidR="003F179C" w:rsidRPr="00A56744" w:rsidP="00A56744" w14:paraId="31193507" w14:textId="6404D3E4">
      <w:pPr>
        <w:spacing w:before="240"/>
        <w:rPr>
          <w:sz w:val="24"/>
          <w:szCs w:val="24"/>
        </w:rPr>
      </w:pPr>
      <w:r w:rsidRPr="00A56744">
        <w:rPr>
          <w:sz w:val="24"/>
          <w:szCs w:val="24"/>
        </w:rPr>
        <w:t>To increase the response rate, we plan to offer potential respondents a summary of the survey results and a certificate of participation from EPA to thank them for their efforts.</w:t>
      </w:r>
    </w:p>
    <w:p w:rsidR="00A56744" w14:paraId="16E44392" w14:textId="5A59BDC7">
      <w:pPr>
        <w:autoSpaceDE/>
        <w:autoSpaceDN/>
        <w:adjustRightInd/>
        <w:spacing w:after="160" w:line="259" w:lineRule="auto"/>
        <w:rPr>
          <w:sz w:val="22"/>
          <w:szCs w:val="22"/>
        </w:rPr>
      </w:pPr>
      <w:r>
        <w:rPr>
          <w:sz w:val="22"/>
          <w:szCs w:val="22"/>
        </w:rPr>
        <w:br w:type="page"/>
      </w:r>
    </w:p>
    <w:p w:rsidR="00A56744" w:rsidRPr="00A56744" w:rsidP="003F179C" w14:paraId="1F04037C" w14:textId="71A8D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 w:val="28"/>
          <w:szCs w:val="28"/>
        </w:rPr>
      </w:pPr>
      <w:r w:rsidRPr="00A56744">
        <w:rPr>
          <w:b/>
          <w:bCs/>
          <w:sz w:val="28"/>
          <w:szCs w:val="28"/>
        </w:rPr>
        <w:t>Section 5. Analyzing and Reporting Survey Results</w:t>
      </w:r>
    </w:p>
    <w:p w:rsidR="003F179C" w:rsidRPr="00A56744" w:rsidP="00A56744" w14:paraId="6469551F" w14:textId="3893F3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59"/>
        <w:rPr>
          <w:sz w:val="24"/>
          <w:szCs w:val="24"/>
        </w:rPr>
      </w:pPr>
      <w:r w:rsidRPr="00A56744">
        <w:rPr>
          <w:b/>
          <w:bCs/>
          <w:sz w:val="24"/>
          <w:szCs w:val="24"/>
        </w:rPr>
        <w:t>5</w:t>
      </w:r>
      <w:r w:rsidRPr="00A56744">
        <w:rPr>
          <w:b/>
          <w:bCs/>
          <w:sz w:val="24"/>
          <w:szCs w:val="24"/>
        </w:rPr>
        <w:t>(a)</w:t>
      </w:r>
      <w:r w:rsidRPr="00A56744">
        <w:rPr>
          <w:b/>
          <w:bCs/>
          <w:sz w:val="24"/>
          <w:szCs w:val="24"/>
        </w:rPr>
        <w:t xml:space="preserve"> </w:t>
      </w:r>
      <w:r w:rsidRPr="00A56744">
        <w:rPr>
          <w:b/>
          <w:bCs/>
          <w:sz w:val="24"/>
          <w:szCs w:val="24"/>
        </w:rPr>
        <w:t>Data Preparation</w:t>
      </w:r>
      <w:bookmarkStart w:id="6" w:name="_Toc349627774"/>
      <w:bookmarkEnd w:id="6"/>
    </w:p>
    <w:p w:rsidR="00CD442B" w:rsidRPr="00A56744" w:rsidP="003F179C" w14:paraId="0E222409" w14:textId="7A002E51">
      <w:pPr>
        <w:rPr>
          <w:sz w:val="24"/>
          <w:szCs w:val="24"/>
        </w:rPr>
      </w:pPr>
      <w:r w:rsidRPr="00A56744">
        <w:rPr>
          <w:sz w:val="24"/>
          <w:szCs w:val="24"/>
        </w:rPr>
        <w:t>The contractor will be tasked with compiling the data collected into a database that will be shared with EPA. The contractor will perform quality control measures to ensure that the data is accurate.</w:t>
      </w:r>
      <w:r w:rsidRPr="00A56744" w:rsidR="009E5984">
        <w:rPr>
          <w:sz w:val="24"/>
          <w:szCs w:val="24"/>
        </w:rPr>
        <w:t xml:space="preserve"> We don’t expect item non-</w:t>
      </w:r>
      <w:r w:rsidRPr="00A56744" w:rsidR="009E5984">
        <w:rPr>
          <w:sz w:val="24"/>
          <w:szCs w:val="24"/>
        </w:rPr>
        <w:t xml:space="preserve">response, </w:t>
      </w:r>
      <w:r w:rsidRPr="00A56744" w:rsidR="002F1C40">
        <w:rPr>
          <w:sz w:val="24"/>
          <w:szCs w:val="24"/>
        </w:rPr>
        <w:t>but</w:t>
      </w:r>
      <w:r w:rsidRPr="00A56744" w:rsidR="002F1C40">
        <w:rPr>
          <w:sz w:val="24"/>
          <w:szCs w:val="24"/>
        </w:rPr>
        <w:t xml:space="preserve"> </w:t>
      </w:r>
      <w:r w:rsidRPr="00A56744" w:rsidR="009E5984">
        <w:rPr>
          <w:sz w:val="24"/>
          <w:szCs w:val="24"/>
        </w:rPr>
        <w:t xml:space="preserve">will ask </w:t>
      </w:r>
      <w:r w:rsidRPr="00A56744" w:rsidR="002F1C40">
        <w:rPr>
          <w:sz w:val="24"/>
          <w:szCs w:val="24"/>
        </w:rPr>
        <w:t xml:space="preserve">the </w:t>
      </w:r>
      <w:r w:rsidRPr="00A56744" w:rsidR="009E5984">
        <w:rPr>
          <w:sz w:val="24"/>
          <w:szCs w:val="24"/>
        </w:rPr>
        <w:t>contractor to follow up on any missing data items.</w:t>
      </w:r>
    </w:p>
    <w:p w:rsidR="00423E19" w:rsidRPr="00A56744" w:rsidP="00A56744" w14:paraId="53605632" w14:textId="00140D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sz w:val="24"/>
          <w:szCs w:val="24"/>
        </w:rPr>
      </w:pPr>
      <w:r w:rsidRPr="00A56744">
        <w:rPr>
          <w:b/>
          <w:bCs/>
          <w:sz w:val="24"/>
          <w:szCs w:val="24"/>
        </w:rPr>
        <w:t>5</w:t>
      </w:r>
      <w:r w:rsidRPr="00A56744" w:rsidR="00CD442B">
        <w:rPr>
          <w:b/>
          <w:bCs/>
          <w:sz w:val="24"/>
          <w:szCs w:val="24"/>
        </w:rPr>
        <w:t>(b)</w:t>
      </w:r>
      <w:r w:rsidRPr="00A56744">
        <w:rPr>
          <w:b/>
          <w:bCs/>
          <w:sz w:val="24"/>
          <w:szCs w:val="24"/>
        </w:rPr>
        <w:t xml:space="preserve"> </w:t>
      </w:r>
      <w:r w:rsidRPr="00A56744" w:rsidR="00CD442B">
        <w:rPr>
          <w:b/>
          <w:bCs/>
          <w:sz w:val="24"/>
          <w:szCs w:val="24"/>
        </w:rPr>
        <w:t>Analysis</w:t>
      </w:r>
      <w:bookmarkStart w:id="7" w:name="_Toc349627775"/>
      <w:bookmarkEnd w:id="7"/>
    </w:p>
    <w:p w:rsidR="008B4C82" w:rsidRPr="00A56744" w:rsidP="00A56744" w14:paraId="0F92B4FB" w14:textId="45E2EEB9">
      <w:pPr>
        <w:spacing w:before="240"/>
        <w:rPr>
          <w:sz w:val="24"/>
          <w:szCs w:val="24"/>
        </w:rPr>
      </w:pPr>
      <w:r w:rsidRPr="00A56744">
        <w:rPr>
          <w:sz w:val="24"/>
          <w:szCs w:val="24"/>
        </w:rPr>
        <w:t xml:space="preserve">Once the survey data have been checked for errors, cleaned, and assembled into a data file, they will be analyzed using statistical analysis techniques. EPA plans to conduct three types </w:t>
      </w:r>
      <w:r w:rsidRPr="00A56744" w:rsidR="00A22EC3">
        <w:rPr>
          <w:sz w:val="24"/>
          <w:szCs w:val="24"/>
        </w:rPr>
        <w:t>o</w:t>
      </w:r>
      <w:r w:rsidRPr="00A56744">
        <w:rPr>
          <w:sz w:val="24"/>
          <w:szCs w:val="24"/>
        </w:rPr>
        <w:t>f test</w:t>
      </w:r>
      <w:r w:rsidRPr="00A56744" w:rsidR="00A22EC3">
        <w:rPr>
          <w:sz w:val="24"/>
          <w:szCs w:val="24"/>
        </w:rPr>
        <w:t>s</w:t>
      </w:r>
      <w:r w:rsidRPr="00A56744">
        <w:rPr>
          <w:sz w:val="24"/>
          <w:szCs w:val="24"/>
        </w:rPr>
        <w:t xml:space="preserve"> to analyze the impact of the new testing requirements on equipment performance.  </w:t>
      </w:r>
      <w:r w:rsidRPr="00A56744" w:rsidR="00A22EC3">
        <w:rPr>
          <w:sz w:val="24"/>
          <w:szCs w:val="24"/>
        </w:rPr>
        <w:t xml:space="preserve">The same statistical analysis will be performed on passing rates for all four </w:t>
      </w:r>
      <w:r w:rsidRPr="00A56744" w:rsidR="00431708">
        <w:rPr>
          <w:sz w:val="24"/>
          <w:szCs w:val="24"/>
        </w:rPr>
        <w:t xml:space="preserve">categories </w:t>
      </w:r>
      <w:r w:rsidRPr="00A56744" w:rsidR="00A22EC3">
        <w:rPr>
          <w:sz w:val="24"/>
          <w:szCs w:val="24"/>
        </w:rPr>
        <w:t xml:space="preserve">of the newly required compliance tests.  </w:t>
      </w:r>
      <w:r w:rsidRPr="00A56744">
        <w:rPr>
          <w:sz w:val="24"/>
          <w:szCs w:val="24"/>
        </w:rPr>
        <w:t xml:space="preserve">The first is an aggregated comparison of passing rates </w:t>
      </w:r>
      <w:r w:rsidRPr="00A56744" w:rsidR="00A22EC3">
        <w:rPr>
          <w:sz w:val="24"/>
          <w:szCs w:val="24"/>
        </w:rPr>
        <w:t>that pools data on passing rates from all testing companies and all states.  The second repeats the comparison of passing rates for each state to search for systematic differences between states.  We may expect to find differences among states because</w:t>
      </w:r>
      <w:r w:rsidRPr="00A56744" w:rsidR="00D62EA0">
        <w:rPr>
          <w:sz w:val="24"/>
          <w:szCs w:val="24"/>
        </w:rPr>
        <w:t xml:space="preserve"> </w:t>
      </w:r>
      <w:r w:rsidRPr="00A56744" w:rsidR="00445829">
        <w:rPr>
          <w:sz w:val="24"/>
          <w:szCs w:val="24"/>
        </w:rPr>
        <w:t>of</w:t>
      </w:r>
      <w:r w:rsidRPr="00A56744" w:rsidR="00932A04">
        <w:rPr>
          <w:sz w:val="24"/>
          <w:szCs w:val="24"/>
        </w:rPr>
        <w:t xml:space="preserve"> factors such as differences </w:t>
      </w:r>
      <w:r w:rsidRPr="00A56744" w:rsidR="00123769">
        <w:rPr>
          <w:sz w:val="24"/>
          <w:szCs w:val="24"/>
        </w:rPr>
        <w:t xml:space="preserve">in climates that may contribute to more corrosion of equipment in some states that others, </w:t>
      </w:r>
      <w:r w:rsidRPr="00A56744" w:rsidR="00E61AFA">
        <w:rPr>
          <w:sz w:val="24"/>
          <w:szCs w:val="24"/>
        </w:rPr>
        <w:t>differences in levels of engagement between state UST implementing agencies and their constituents</w:t>
      </w:r>
      <w:r w:rsidRPr="00A56744" w:rsidR="00A57A31">
        <w:rPr>
          <w:sz w:val="24"/>
          <w:szCs w:val="24"/>
        </w:rPr>
        <w:t xml:space="preserve"> leading to differences in </w:t>
      </w:r>
      <w:r w:rsidRPr="00A56744" w:rsidR="00B91590">
        <w:rPr>
          <w:sz w:val="24"/>
          <w:szCs w:val="24"/>
        </w:rPr>
        <w:t>operator attention to their UST equipment</w:t>
      </w:r>
      <w:r w:rsidRPr="00A56744" w:rsidR="00E61AFA">
        <w:rPr>
          <w:sz w:val="24"/>
          <w:szCs w:val="24"/>
        </w:rPr>
        <w:t>, or</w:t>
      </w:r>
      <w:r w:rsidRPr="00A56744" w:rsidR="00932A04">
        <w:rPr>
          <w:sz w:val="24"/>
          <w:szCs w:val="24"/>
        </w:rPr>
        <w:t xml:space="preserve"> </w:t>
      </w:r>
      <w:r w:rsidRPr="00A56744" w:rsidR="001737E9">
        <w:rPr>
          <w:sz w:val="24"/>
          <w:szCs w:val="24"/>
        </w:rPr>
        <w:t xml:space="preserve">differences in ownership trends across states </w:t>
      </w:r>
      <w:r w:rsidRPr="00A56744" w:rsidR="00B91590">
        <w:rPr>
          <w:sz w:val="24"/>
          <w:szCs w:val="24"/>
        </w:rPr>
        <w:t>that result in different capabilities to employ compliance managers</w:t>
      </w:r>
      <w:r w:rsidRPr="00A56744" w:rsidR="00401101">
        <w:rPr>
          <w:sz w:val="24"/>
          <w:szCs w:val="24"/>
        </w:rPr>
        <w:t xml:space="preserve">. </w:t>
      </w:r>
      <w:r w:rsidRPr="00A56744" w:rsidR="00A22EC3">
        <w:rPr>
          <w:sz w:val="24"/>
          <w:szCs w:val="24"/>
        </w:rPr>
        <w:t>The third test will utilize linear regression to test for the influence of other factors on testing rates such as size of the testing company</w:t>
      </w:r>
      <w:r w:rsidRPr="00A56744">
        <w:rPr>
          <w:sz w:val="24"/>
          <w:szCs w:val="24"/>
        </w:rPr>
        <w:t xml:space="preserve"> and number of UST facilities serviced</w:t>
      </w:r>
      <w:r w:rsidRPr="00A56744" w:rsidR="00A22EC3">
        <w:rPr>
          <w:sz w:val="24"/>
          <w:szCs w:val="24"/>
        </w:rPr>
        <w:t>.</w:t>
      </w:r>
      <w:r w:rsidRPr="00A56744">
        <w:rPr>
          <w:sz w:val="24"/>
          <w:szCs w:val="24"/>
        </w:rPr>
        <w:t xml:space="preserve">  </w:t>
      </w:r>
      <w:r w:rsidRPr="00A56744" w:rsidR="00D701FD">
        <w:rPr>
          <w:sz w:val="24"/>
          <w:szCs w:val="24"/>
        </w:rPr>
        <w:t xml:space="preserve">The regression equation may also include indicator variables for states as another check on systematic differences across them. </w:t>
      </w:r>
      <w:r w:rsidRPr="00A56744">
        <w:rPr>
          <w:sz w:val="24"/>
          <w:szCs w:val="24"/>
        </w:rPr>
        <w:t xml:space="preserve">We describe each of the three statistical analyses in detail below. </w:t>
      </w:r>
    </w:p>
    <w:p w:rsidR="008B4C82" w:rsidRPr="00A56744" w:rsidP="00A56744" w14:paraId="296AFE02" w14:textId="77777777">
      <w:pPr>
        <w:pStyle w:val="ListParagraph"/>
        <w:numPr>
          <w:ilvl w:val="0"/>
          <w:numId w:val="15"/>
        </w:numPr>
        <w:spacing w:before="240"/>
        <w:rPr>
          <w:sz w:val="24"/>
          <w:szCs w:val="24"/>
          <w:shd w:val="clear" w:color="auto" w:fill="FFFFFF"/>
        </w:rPr>
      </w:pPr>
      <w:r w:rsidRPr="00A56744">
        <w:rPr>
          <w:i/>
          <w:iCs/>
          <w:sz w:val="24"/>
          <w:szCs w:val="24"/>
        </w:rPr>
        <w:t xml:space="preserve">Aggregated comparison of passing rates </w:t>
      </w:r>
    </w:p>
    <w:p w:rsidR="008B4C82" w:rsidRPr="00A56744" w:rsidP="00A56744" w14:paraId="29C2BD2E" w14:textId="54CBD397">
      <w:pPr>
        <w:spacing w:before="240"/>
        <w:rPr>
          <w:sz w:val="24"/>
          <w:szCs w:val="24"/>
        </w:rPr>
      </w:pPr>
      <w:r w:rsidRPr="00A56744">
        <w:rPr>
          <w:sz w:val="24"/>
          <w:szCs w:val="24"/>
        </w:rPr>
        <w:t xml:space="preserve">EPA will use a two-proportion z-test to compare the aggregated passing rate in the baseline testing period to the aggregated passing rate in the subsequent round of testing. The total number of tests performed by all testing companies will be large enough to justify the normal approximation required to rely on a z-test. </w:t>
      </w:r>
    </w:p>
    <w:p w:rsidR="008B4C82" w:rsidRPr="00A56744" w:rsidP="00A56744" w14:paraId="6E765CFC" w14:textId="1CC9ECD7">
      <w:pPr>
        <w:spacing w:before="240"/>
        <w:rPr>
          <w:sz w:val="24"/>
          <w:szCs w:val="24"/>
        </w:rPr>
      </w:pPr>
      <w:r w:rsidRPr="00A56744">
        <w:rPr>
          <w:sz w:val="24"/>
          <w:szCs w:val="24"/>
        </w:rPr>
        <w:t xml:space="preserve">Because we expect the second round of passing rates </w:t>
      </w:r>
      <w:r w:rsidRPr="00A56744">
        <w:rPr>
          <w:i/>
          <w:iCs/>
          <w:sz w:val="24"/>
          <w:szCs w:val="24"/>
        </w:rPr>
        <w:t>p</w:t>
      </w:r>
      <w:r w:rsidRPr="00A56744">
        <w:rPr>
          <w:i/>
          <w:iCs/>
          <w:sz w:val="24"/>
          <w:szCs w:val="24"/>
          <w:vertAlign w:val="subscript"/>
        </w:rPr>
        <w:t>1</w:t>
      </w:r>
      <w:r w:rsidRPr="00A56744">
        <w:rPr>
          <w:i/>
          <w:iCs/>
          <w:sz w:val="24"/>
          <w:szCs w:val="24"/>
        </w:rPr>
        <w:t xml:space="preserve"> </w:t>
      </w:r>
      <w:r w:rsidRPr="00A56744">
        <w:rPr>
          <w:sz w:val="24"/>
          <w:szCs w:val="24"/>
        </w:rPr>
        <w:t xml:space="preserve">to be greater than that from the baseline testing period </w:t>
      </w:r>
      <w:r w:rsidRPr="00A56744">
        <w:rPr>
          <w:i/>
          <w:iCs/>
          <w:sz w:val="24"/>
          <w:szCs w:val="24"/>
        </w:rPr>
        <w:t>p</w:t>
      </w:r>
      <w:r w:rsidRPr="00A56744">
        <w:rPr>
          <w:i/>
          <w:iCs/>
          <w:sz w:val="24"/>
          <w:szCs w:val="24"/>
          <w:vertAlign w:val="subscript"/>
        </w:rPr>
        <w:t>0</w:t>
      </w:r>
      <w:r w:rsidRPr="00A56744">
        <w:rPr>
          <w:sz w:val="24"/>
          <w:szCs w:val="24"/>
        </w:rPr>
        <w:t xml:space="preserve"> we will use a one-sided hypothesis test with a null H</w:t>
      </w:r>
      <w:r w:rsidRPr="00A56744">
        <w:rPr>
          <w:sz w:val="24"/>
          <w:szCs w:val="24"/>
          <w:vertAlign w:val="subscript"/>
        </w:rPr>
        <w:t>0</w:t>
      </w:r>
      <w:r w:rsidRPr="00A56744">
        <w:rPr>
          <w:sz w:val="24"/>
          <w:szCs w:val="24"/>
        </w:rPr>
        <w:t>: p</w:t>
      </w:r>
      <w:r w:rsidRPr="00A56744" w:rsidR="00242773">
        <w:rPr>
          <w:sz w:val="24"/>
          <w:szCs w:val="24"/>
          <w:vertAlign w:val="subscript"/>
        </w:rPr>
        <w:t>1</w:t>
      </w:r>
      <w:r w:rsidRPr="00A56744" w:rsidR="00F02CE4">
        <w:rPr>
          <w:sz w:val="24"/>
          <w:szCs w:val="24"/>
        </w:rPr>
        <w:t>-p</w:t>
      </w:r>
      <w:r w:rsidRPr="00A56744" w:rsidR="00242773">
        <w:rPr>
          <w:sz w:val="24"/>
          <w:szCs w:val="24"/>
          <w:vertAlign w:val="subscript"/>
        </w:rPr>
        <w:t>0</w:t>
      </w:r>
      <w:r w:rsidRPr="00A56744" w:rsidR="00F02CE4">
        <w:rPr>
          <w:sz w:val="24"/>
          <w:szCs w:val="24"/>
        </w:rPr>
        <w:t xml:space="preserve"> </w:t>
      </w:r>
      <w:r w:rsidRPr="00A56744" w:rsidR="00242773">
        <w:rPr>
          <w:sz w:val="24"/>
          <w:szCs w:val="24"/>
        </w:rPr>
        <w:t>≤</w:t>
      </w:r>
      <w:r w:rsidRPr="00A56744" w:rsidR="00F02CE4">
        <w:rPr>
          <w:sz w:val="24"/>
          <w:szCs w:val="24"/>
        </w:rPr>
        <w:t xml:space="preserve"> 0 and the alternative H</w:t>
      </w:r>
      <w:r w:rsidRPr="00A56744" w:rsidR="00F02CE4">
        <w:rPr>
          <w:sz w:val="24"/>
          <w:szCs w:val="24"/>
          <w:vertAlign w:val="subscript"/>
        </w:rPr>
        <w:t>1</w:t>
      </w:r>
      <w:r w:rsidRPr="00A56744" w:rsidR="00F02CE4">
        <w:rPr>
          <w:sz w:val="24"/>
          <w:szCs w:val="24"/>
        </w:rPr>
        <w:t>: p</w:t>
      </w:r>
      <w:r w:rsidRPr="00A56744" w:rsidR="00242773">
        <w:rPr>
          <w:sz w:val="24"/>
          <w:szCs w:val="24"/>
          <w:vertAlign w:val="subscript"/>
        </w:rPr>
        <w:t>1</w:t>
      </w:r>
      <w:r w:rsidRPr="00A56744" w:rsidR="00F02CE4">
        <w:rPr>
          <w:sz w:val="24"/>
          <w:szCs w:val="24"/>
        </w:rPr>
        <w:t>-p</w:t>
      </w:r>
      <w:r w:rsidRPr="00A56744" w:rsidR="00242773">
        <w:rPr>
          <w:sz w:val="24"/>
          <w:szCs w:val="24"/>
          <w:vertAlign w:val="subscript"/>
        </w:rPr>
        <w:t>0</w:t>
      </w:r>
      <w:r w:rsidRPr="00A56744" w:rsidR="00F02CE4">
        <w:rPr>
          <w:sz w:val="24"/>
          <w:szCs w:val="24"/>
        </w:rPr>
        <w:t xml:space="preserve"> </w:t>
      </w:r>
      <w:r w:rsidRPr="00A56744" w:rsidR="00242773">
        <w:rPr>
          <w:sz w:val="24"/>
          <w:szCs w:val="24"/>
        </w:rPr>
        <w:t>&gt;</w:t>
      </w:r>
      <w:r w:rsidRPr="00A56744" w:rsidR="00F02CE4">
        <w:rPr>
          <w:sz w:val="24"/>
          <w:szCs w:val="24"/>
        </w:rPr>
        <w:t xml:space="preserve"> 0. </w:t>
      </w:r>
    </w:p>
    <w:p w:rsidR="00F02CE4" w:rsidRPr="00A56744" w:rsidP="008B4C82" w14:paraId="161F3393" w14:textId="460A3B0F">
      <w:pPr>
        <w:rPr>
          <w:sz w:val="24"/>
          <w:szCs w:val="24"/>
        </w:rPr>
      </w:pPr>
    </w:p>
    <w:p w:rsidR="001331C0" w:rsidRPr="00A56744" w:rsidP="008B4C82" w14:paraId="49D7F658" w14:textId="3636A814">
      <w:pPr>
        <w:rPr>
          <w:sz w:val="24"/>
          <w:szCs w:val="24"/>
        </w:rPr>
      </w:pPr>
      <w:r w:rsidRPr="00A56744">
        <w:rPr>
          <w:sz w:val="24"/>
          <w:szCs w:val="24"/>
        </w:rPr>
        <w:t xml:space="preserve">The z-test statistic is </w:t>
      </w:r>
      <w:r>
        <w:rPr>
          <w:position w:val="-24"/>
          <w:sz w:val="24"/>
          <w:szCs w:val="24"/>
        </w:rPr>
        <w:object>
          <v:shape id="_x0000_i1026" type="#_x0000_t75" style="width:57.3pt;height:31pt" o:oleicon="f" o:ole="">
            <v:imagedata r:id="rId12" o:title=""/>
          </v:shape>
          <o:OLEObject Type="Embed" ProgID="Equation.DSMT4" ShapeID="_x0000_i1026" DrawAspect="Content" ObjectID="_1701508643" r:id="rId13"/>
        </w:object>
      </w:r>
      <w:r w:rsidRPr="00A56744" w:rsidR="00D127E1">
        <w:rPr>
          <w:sz w:val="24"/>
          <w:szCs w:val="24"/>
        </w:rPr>
        <w:t xml:space="preserve">.  To find the standard error </w:t>
      </w:r>
      <w:r w:rsidRPr="00A56744" w:rsidR="00D127E1">
        <w:rPr>
          <w:i/>
          <w:iCs/>
          <w:sz w:val="24"/>
          <w:szCs w:val="24"/>
        </w:rPr>
        <w:t>SE</w:t>
      </w:r>
      <w:r w:rsidRPr="00A56744" w:rsidR="00D701FD">
        <w:rPr>
          <w:i/>
          <w:iCs/>
          <w:sz w:val="24"/>
          <w:szCs w:val="24"/>
        </w:rPr>
        <w:t>,</w:t>
      </w:r>
      <w:r w:rsidRPr="00A56744" w:rsidR="00D127E1">
        <w:rPr>
          <w:sz w:val="24"/>
          <w:szCs w:val="24"/>
        </w:rPr>
        <w:t xml:space="preserve"> first find the pooled proportion </w:t>
      </w:r>
      <w:r>
        <w:rPr>
          <w:position w:val="-30"/>
          <w:sz w:val="24"/>
          <w:szCs w:val="24"/>
        </w:rPr>
        <w:object>
          <v:shape id="_x0000_i1027" type="#_x0000_t75" style="width:78.3pt;height:34.15pt" o:oleicon="f" o:ole="">
            <v:imagedata r:id="rId14" o:title=""/>
          </v:shape>
          <o:OLEObject Type="Embed" ProgID="Equation.DSMT4" ShapeID="_x0000_i1027" DrawAspect="Content" ObjectID="_1701508644" r:id="rId15"/>
        </w:object>
      </w:r>
      <w:r w:rsidRPr="00A56744" w:rsidR="00D127E1">
        <w:rPr>
          <w:sz w:val="24"/>
          <w:szCs w:val="24"/>
        </w:rPr>
        <w:t xml:space="preserve"> , where </w:t>
      </w:r>
      <w:r w:rsidRPr="00A56744" w:rsidR="00D127E1">
        <w:rPr>
          <w:i/>
          <w:iCs/>
          <w:sz w:val="24"/>
          <w:szCs w:val="24"/>
        </w:rPr>
        <w:t>n</w:t>
      </w:r>
      <w:r w:rsidRPr="00A56744" w:rsidR="00D127E1">
        <w:rPr>
          <w:i/>
          <w:iCs/>
          <w:sz w:val="24"/>
          <w:szCs w:val="24"/>
          <w:vertAlign w:val="subscript"/>
        </w:rPr>
        <w:t>0</w:t>
      </w:r>
      <w:r w:rsidRPr="00A56744" w:rsidR="00D127E1">
        <w:rPr>
          <w:sz w:val="24"/>
          <w:szCs w:val="24"/>
        </w:rPr>
        <w:t xml:space="preserve"> and </w:t>
      </w:r>
      <w:r w:rsidRPr="00A56744" w:rsidR="00D127E1">
        <w:rPr>
          <w:i/>
          <w:iCs/>
          <w:sz w:val="24"/>
          <w:szCs w:val="24"/>
        </w:rPr>
        <w:t>n</w:t>
      </w:r>
      <w:r w:rsidRPr="00A56744" w:rsidR="00D127E1">
        <w:rPr>
          <w:i/>
          <w:iCs/>
          <w:sz w:val="24"/>
          <w:szCs w:val="24"/>
          <w:vertAlign w:val="subscript"/>
        </w:rPr>
        <w:t>1</w:t>
      </w:r>
      <w:r w:rsidRPr="00A56744" w:rsidR="00D127E1">
        <w:rPr>
          <w:sz w:val="24"/>
          <w:szCs w:val="24"/>
        </w:rPr>
        <w:t xml:space="preserve"> are the number of tests performed in the baseline and second round of testing, respectively.  Then, </w:t>
      </w:r>
      <w:r>
        <w:rPr>
          <w:position w:val="-34"/>
          <w:sz w:val="24"/>
          <w:szCs w:val="24"/>
        </w:rPr>
        <w:object>
          <v:shape id="_x0000_i1028" type="#_x0000_t75" style="width:115.1pt;height:38.35pt" o:oleicon="f" o:ole="">
            <v:imagedata r:id="rId16" o:title=""/>
          </v:shape>
          <o:OLEObject Type="Embed" ProgID="Equation.DSMT4" ShapeID="_x0000_i1028" DrawAspect="Content" ObjectID="_1701508645" r:id="rId17"/>
        </w:object>
      </w:r>
      <w:r w:rsidRPr="00A56744" w:rsidR="00D127E1">
        <w:rPr>
          <w:sz w:val="24"/>
          <w:szCs w:val="24"/>
        </w:rPr>
        <w:t xml:space="preserve"> .  The resulting z-statistic will then be compared to critical values for standard confidence levels</w:t>
      </w:r>
      <w:r w:rsidRPr="00A56744" w:rsidR="000D52DF">
        <w:rPr>
          <w:sz w:val="24"/>
          <w:szCs w:val="24"/>
        </w:rPr>
        <w:t xml:space="preserve"> for a one-sided hypothesis test</w:t>
      </w:r>
      <w:r w:rsidRPr="00A56744" w:rsidR="00D127E1">
        <w:rPr>
          <w:sz w:val="24"/>
          <w:szCs w:val="24"/>
        </w:rPr>
        <w:t xml:space="preserve">, i.e., </w:t>
      </w:r>
      <w:r w:rsidRPr="00A56744" w:rsidR="00D127E1">
        <w:rPr>
          <w:sz w:val="24"/>
          <w:szCs w:val="24"/>
        </w:rPr>
        <w:t xml:space="preserve">α = {0.01, 0.05, 0.1}.  </w:t>
      </w:r>
      <w:r w:rsidRPr="00A56744" w:rsidR="000D52DF">
        <w:rPr>
          <w:sz w:val="24"/>
          <w:szCs w:val="24"/>
        </w:rPr>
        <w:t xml:space="preserve">Compliance tests for which we find a z-statistic that is greater than the critical values will have demonstrated </w:t>
      </w:r>
      <w:r w:rsidRPr="00A56744" w:rsidR="00D701FD">
        <w:rPr>
          <w:sz w:val="24"/>
          <w:szCs w:val="24"/>
        </w:rPr>
        <w:t xml:space="preserve">a </w:t>
      </w:r>
      <w:r w:rsidRPr="00A56744" w:rsidR="000D52DF">
        <w:rPr>
          <w:sz w:val="24"/>
          <w:szCs w:val="24"/>
        </w:rPr>
        <w:t xml:space="preserve">statistically significant impact on compliance, with a level of confidence corresponding to the value of </w:t>
      </w:r>
      <w:r w:rsidRPr="00A56744" w:rsidR="000D52DF">
        <w:rPr>
          <w:i/>
          <w:iCs/>
          <w:sz w:val="24"/>
          <w:szCs w:val="24"/>
        </w:rPr>
        <w:t>α</w:t>
      </w:r>
      <w:r w:rsidRPr="00A56744" w:rsidR="000D52DF">
        <w:rPr>
          <w:sz w:val="24"/>
          <w:szCs w:val="24"/>
        </w:rPr>
        <w:t>.</w:t>
      </w:r>
    </w:p>
    <w:p w:rsidR="001331C0" w:rsidRPr="00A56744" w:rsidP="00A56744" w14:paraId="486CC79E" w14:textId="40A734AD">
      <w:pPr>
        <w:pStyle w:val="ListParagraph"/>
        <w:numPr>
          <w:ilvl w:val="0"/>
          <w:numId w:val="15"/>
        </w:numPr>
        <w:spacing w:before="240"/>
        <w:rPr>
          <w:rStyle w:val="normaltextrun"/>
          <w:sz w:val="24"/>
          <w:szCs w:val="24"/>
          <w:shd w:val="clear" w:color="auto" w:fill="FFFFFF"/>
        </w:rPr>
      </w:pPr>
      <w:r w:rsidRPr="00A56744">
        <w:rPr>
          <w:rStyle w:val="normaltextrun"/>
          <w:i/>
          <w:iCs/>
          <w:sz w:val="24"/>
          <w:szCs w:val="24"/>
          <w:shd w:val="clear" w:color="auto" w:fill="FFFFFF"/>
        </w:rPr>
        <w:t>Comparison of passing rates in each state</w:t>
      </w:r>
    </w:p>
    <w:p w:rsidR="00731827" w:rsidRPr="00A56744" w:rsidP="00A56744" w14:paraId="4B3F764F" w14:textId="694CBB37">
      <w:pPr>
        <w:spacing w:before="240"/>
        <w:rPr>
          <w:rStyle w:val="normaltextrun"/>
          <w:sz w:val="24"/>
          <w:szCs w:val="24"/>
          <w:shd w:val="clear" w:color="auto" w:fill="FFFFFF"/>
        </w:rPr>
      </w:pPr>
      <w:r w:rsidRPr="00A56744">
        <w:rPr>
          <w:rStyle w:val="normaltextrun"/>
          <w:sz w:val="24"/>
          <w:szCs w:val="24"/>
          <w:shd w:val="clear" w:color="auto" w:fill="FFFFFF"/>
        </w:rPr>
        <w:t>To compare passing rates in each of the 1</w:t>
      </w:r>
      <w:r w:rsidRPr="00A56744" w:rsidR="3C247C7D">
        <w:rPr>
          <w:rStyle w:val="normaltextrun"/>
          <w:sz w:val="24"/>
          <w:szCs w:val="24"/>
          <w:shd w:val="clear" w:color="auto" w:fill="FFFFFF"/>
        </w:rPr>
        <w:t>5</w:t>
      </w:r>
      <w:r w:rsidRPr="00A56744">
        <w:rPr>
          <w:rStyle w:val="normaltextrun"/>
          <w:sz w:val="24"/>
          <w:szCs w:val="24"/>
          <w:shd w:val="clear" w:color="auto" w:fill="FFFFFF"/>
        </w:rPr>
        <w:t xml:space="preserve"> states, the data will be subdivided by state and the z-test described above will be repeated </w:t>
      </w:r>
      <w:r w:rsidRPr="00A56744">
        <w:rPr>
          <w:rStyle w:val="normaltextrun"/>
          <w:sz w:val="24"/>
          <w:szCs w:val="24"/>
          <w:shd w:val="clear" w:color="auto" w:fill="FFFFFF"/>
        </w:rPr>
        <w:t>using the number of tests performed and passing rates for each state.  Even after dividing the data by state, we expect the number of tests performed to be large enough to justify the z-test approximation.</w:t>
      </w:r>
    </w:p>
    <w:p w:rsidR="00731827" w:rsidRPr="00A56744" w:rsidP="00A56744" w14:paraId="52A1E717" w14:textId="77777777">
      <w:pPr>
        <w:pStyle w:val="ListParagraph"/>
        <w:numPr>
          <w:ilvl w:val="0"/>
          <w:numId w:val="15"/>
        </w:numPr>
        <w:spacing w:before="240"/>
        <w:rPr>
          <w:rStyle w:val="normaltextrun"/>
          <w:sz w:val="24"/>
          <w:szCs w:val="24"/>
          <w:shd w:val="clear" w:color="auto" w:fill="FFFFFF"/>
        </w:rPr>
      </w:pPr>
      <w:r w:rsidRPr="00A56744">
        <w:rPr>
          <w:rStyle w:val="normaltextrun"/>
          <w:i/>
          <w:iCs/>
          <w:sz w:val="24"/>
          <w:szCs w:val="24"/>
          <w:shd w:val="clear" w:color="auto" w:fill="FFFFFF"/>
        </w:rPr>
        <w:t>Linear regression</w:t>
      </w:r>
    </w:p>
    <w:p w:rsidR="001331C0" w:rsidRPr="00A56744" w:rsidP="00A56744" w14:paraId="699CAE6E" w14:textId="489896FF">
      <w:pPr>
        <w:spacing w:before="240"/>
        <w:rPr>
          <w:rStyle w:val="normaltextrun"/>
          <w:sz w:val="24"/>
          <w:szCs w:val="24"/>
          <w:shd w:val="clear" w:color="auto" w:fill="FFFFFF"/>
        </w:rPr>
      </w:pPr>
      <w:r w:rsidRPr="00A56744">
        <w:rPr>
          <w:rStyle w:val="normaltextrun"/>
          <w:sz w:val="24"/>
          <w:szCs w:val="24"/>
          <w:shd w:val="clear" w:color="auto" w:fill="FFFFFF"/>
        </w:rPr>
        <w:t>Using supplemental data provided by the testing facilities</w:t>
      </w:r>
      <w:r w:rsidRPr="00A56744" w:rsidR="001F3D03">
        <w:rPr>
          <w:rStyle w:val="normaltextrun"/>
          <w:sz w:val="24"/>
          <w:szCs w:val="24"/>
          <w:shd w:val="clear" w:color="auto" w:fill="FFFFFF"/>
        </w:rPr>
        <w:t>,</w:t>
      </w:r>
      <w:r w:rsidRPr="00A56744">
        <w:rPr>
          <w:rStyle w:val="normaltextrun"/>
          <w:sz w:val="24"/>
          <w:szCs w:val="24"/>
          <w:shd w:val="clear" w:color="auto" w:fill="FFFFFF"/>
        </w:rPr>
        <w:t xml:space="preserve"> EPA will use linear regression to test for the influence of other factors on the passing rate.  We will use the statistical package Stata and the command </w:t>
      </w:r>
      <w:r w:rsidRPr="00A56744">
        <w:rPr>
          <w:rStyle w:val="normaltextrun"/>
          <w:i/>
          <w:iCs/>
          <w:sz w:val="24"/>
          <w:szCs w:val="24"/>
          <w:shd w:val="clear" w:color="auto" w:fill="FFFFFF"/>
        </w:rPr>
        <w:t xml:space="preserve">reg </w:t>
      </w:r>
      <w:r w:rsidRPr="00A56744">
        <w:rPr>
          <w:rStyle w:val="normaltextrun"/>
          <w:sz w:val="24"/>
          <w:szCs w:val="24"/>
          <w:shd w:val="clear" w:color="auto" w:fill="FFFFFF"/>
        </w:rPr>
        <w:t xml:space="preserve">to perform our analysis. The unit of observation will be testing company-state combination so that each row of data will contain passing rates </w:t>
      </w:r>
      <w:r w:rsidRPr="00A56744">
        <w:rPr>
          <w:rStyle w:val="normaltextrun"/>
          <w:sz w:val="24"/>
          <w:szCs w:val="24"/>
          <w:shd w:val="clear" w:color="auto" w:fill="FFFFFF"/>
        </w:rPr>
        <w:t>in a given</w:t>
      </w:r>
      <w:r w:rsidRPr="00A56744">
        <w:rPr>
          <w:rStyle w:val="normaltextrun"/>
          <w:sz w:val="24"/>
          <w:szCs w:val="24"/>
          <w:shd w:val="clear" w:color="auto" w:fill="FFFFFF"/>
        </w:rPr>
        <w:t xml:space="preserve"> state submitted </w:t>
      </w:r>
      <w:r w:rsidRPr="00A56744" w:rsidR="001F3D03">
        <w:rPr>
          <w:rStyle w:val="normaltextrun"/>
          <w:sz w:val="24"/>
          <w:szCs w:val="24"/>
          <w:shd w:val="clear" w:color="auto" w:fill="FFFFFF"/>
        </w:rPr>
        <w:t xml:space="preserve">by </w:t>
      </w:r>
      <w:r w:rsidRPr="00A56744">
        <w:rPr>
          <w:rStyle w:val="normaltextrun"/>
          <w:sz w:val="24"/>
          <w:szCs w:val="24"/>
          <w:shd w:val="clear" w:color="auto" w:fill="FFFFFF"/>
        </w:rPr>
        <w:t xml:space="preserve">a single testing company, along with the associated supplemental data. </w:t>
      </w:r>
    </w:p>
    <w:p w:rsidR="001F3D03" w:rsidRPr="00A56744" w:rsidP="00731827" w14:paraId="20E57FB8" w14:textId="1F616979">
      <w:pPr>
        <w:rPr>
          <w:rStyle w:val="normaltextrun"/>
          <w:sz w:val="24"/>
          <w:szCs w:val="24"/>
          <w:shd w:val="clear" w:color="auto" w:fill="FFFFFF"/>
        </w:rPr>
      </w:pPr>
    </w:p>
    <w:p w:rsidR="001F3D03" w:rsidRPr="00A56744" w:rsidP="00731827" w14:paraId="77180033" w14:textId="152173DD">
      <w:pPr>
        <w:rPr>
          <w:rStyle w:val="normaltextrun"/>
          <w:sz w:val="24"/>
          <w:szCs w:val="24"/>
          <w:shd w:val="clear" w:color="auto" w:fill="FFFFFF"/>
        </w:rPr>
      </w:pPr>
      <w:r w:rsidRPr="00A56744">
        <w:rPr>
          <w:rStyle w:val="normaltextrun"/>
          <w:sz w:val="24"/>
          <w:szCs w:val="24"/>
          <w:shd w:val="clear" w:color="auto" w:fill="FFFFFF"/>
        </w:rPr>
        <w:t>The regression equation will take the form</w:t>
      </w:r>
    </w:p>
    <w:p w:rsidR="001F3D03" w:rsidRPr="00A56744" w:rsidP="00731827" w14:paraId="3F669F94" w14:textId="586B8ECA">
      <w:pPr>
        <w:rPr>
          <w:rStyle w:val="normaltextrun"/>
          <w:sz w:val="24"/>
          <w:szCs w:val="24"/>
          <w:shd w:val="clear" w:color="auto" w:fill="FFFFFF"/>
        </w:rPr>
      </w:pPr>
      <w:r w:rsidRPr="00A56744">
        <w:rPr>
          <w:rStyle w:val="normaltextrun"/>
          <w:sz w:val="24"/>
          <w:szCs w:val="24"/>
          <w:shd w:val="clear" w:color="auto" w:fill="FFFFFF"/>
        </w:rPr>
        <w:tab/>
      </w:r>
      <w:r>
        <w:rPr>
          <w:rStyle w:val="normaltextrun"/>
          <w:sz w:val="24"/>
          <w:szCs w:val="24"/>
          <w:shd w:val="clear" w:color="auto" w:fill="FFFFFF"/>
        </w:rPr>
        <w:object>
          <v:shape id="_x0000_i1029" type="#_x0000_t75" style="width:103pt;height:34.15pt" o:oleicon="f" o:ole="">
            <v:imagedata r:id="rId18" o:title=""/>
          </v:shape>
          <o:OLEObject Type="Embed" ProgID="Equation.DSMT4" ShapeID="_x0000_i1029" DrawAspect="Content" ObjectID="_1701508646" r:id="rId19"/>
        </w:object>
      </w:r>
      <w:r w:rsidRPr="00A56744">
        <w:rPr>
          <w:rStyle w:val="normaltextrun"/>
          <w:sz w:val="24"/>
          <w:szCs w:val="24"/>
          <w:shd w:val="clear" w:color="auto" w:fill="FFFFFF"/>
        </w:rPr>
        <w:t xml:space="preserve"> , </w:t>
      </w:r>
    </w:p>
    <w:p w:rsidR="001F3D03" w:rsidRPr="00A56744" w:rsidP="001F3D03" w14:paraId="1FF597DC" w14:textId="3A9258ED">
      <w:pPr>
        <w:ind w:left="720" w:hanging="720"/>
        <w:rPr>
          <w:rStyle w:val="normaltextrun"/>
          <w:sz w:val="24"/>
          <w:szCs w:val="24"/>
          <w:shd w:val="clear" w:color="auto" w:fill="FFFFFF"/>
        </w:rPr>
      </w:pPr>
      <w:r w:rsidRPr="00A56744">
        <w:rPr>
          <w:rStyle w:val="normaltextrun"/>
          <w:sz w:val="24"/>
          <w:szCs w:val="24"/>
          <w:shd w:val="clear" w:color="auto" w:fill="FFFFFF"/>
        </w:rPr>
        <w:t xml:space="preserve">where </w:t>
      </w:r>
      <w:r w:rsidRPr="00A56744">
        <w:rPr>
          <w:rStyle w:val="normaltextrun"/>
          <w:sz w:val="24"/>
          <w:szCs w:val="24"/>
          <w:shd w:val="clear" w:color="auto" w:fill="FFFFFF"/>
        </w:rPr>
        <w:tab/>
      </w:r>
      <w:r w:rsidRPr="00A56744">
        <w:rPr>
          <w:rStyle w:val="normaltextrun"/>
          <w:i/>
          <w:iCs/>
          <w:sz w:val="24"/>
          <w:szCs w:val="24"/>
          <w:shd w:val="clear" w:color="auto" w:fill="FFFFFF"/>
        </w:rPr>
        <w:t>y</w:t>
      </w:r>
      <w:r w:rsidRPr="00A56744">
        <w:rPr>
          <w:rStyle w:val="normaltextrun"/>
          <w:i/>
          <w:iCs/>
          <w:sz w:val="24"/>
          <w:szCs w:val="24"/>
          <w:shd w:val="clear" w:color="auto" w:fill="FFFFFF"/>
          <w:vertAlign w:val="subscript"/>
        </w:rPr>
        <w:t>i</w:t>
      </w:r>
      <w:r w:rsidRPr="00A56744">
        <w:rPr>
          <w:rStyle w:val="normaltextrun"/>
          <w:sz w:val="24"/>
          <w:szCs w:val="24"/>
          <w:shd w:val="clear" w:color="auto" w:fill="FFFFFF"/>
        </w:rPr>
        <w:t xml:space="preserve"> = </w:t>
      </w:r>
      <w:r w:rsidRPr="00A56744" w:rsidR="00242773">
        <w:rPr>
          <w:rStyle w:val="normaltextrun"/>
          <w:sz w:val="24"/>
          <w:szCs w:val="24"/>
          <w:shd w:val="clear" w:color="auto" w:fill="FFFFFF"/>
        </w:rPr>
        <w:t>second round</w:t>
      </w:r>
      <w:r w:rsidRPr="00A56744">
        <w:rPr>
          <w:rStyle w:val="normaltextrun"/>
          <w:sz w:val="24"/>
          <w:szCs w:val="24"/>
          <w:shd w:val="clear" w:color="auto" w:fill="FFFFFF"/>
        </w:rPr>
        <w:t xml:space="preserve"> passing rate minus </w:t>
      </w:r>
      <w:r w:rsidRPr="00A56744" w:rsidR="00242773">
        <w:rPr>
          <w:rStyle w:val="normaltextrun"/>
          <w:sz w:val="24"/>
          <w:szCs w:val="24"/>
          <w:shd w:val="clear" w:color="auto" w:fill="FFFFFF"/>
        </w:rPr>
        <w:t xml:space="preserve">baseline passing rate </w:t>
      </w:r>
      <w:r w:rsidRPr="00A56744">
        <w:rPr>
          <w:rStyle w:val="normaltextrun"/>
          <w:sz w:val="24"/>
          <w:szCs w:val="24"/>
          <w:shd w:val="clear" w:color="auto" w:fill="FFFFFF"/>
        </w:rPr>
        <w:t xml:space="preserve">for testing company-state combination </w:t>
      </w:r>
      <w:r w:rsidRPr="00A56744">
        <w:rPr>
          <w:rStyle w:val="normaltextrun"/>
          <w:i/>
          <w:iCs/>
          <w:sz w:val="24"/>
          <w:szCs w:val="24"/>
          <w:shd w:val="clear" w:color="auto" w:fill="FFFFFF"/>
        </w:rPr>
        <w:t>i</w:t>
      </w:r>
    </w:p>
    <w:p w:rsidR="001F3D03" w:rsidRPr="00A56744" w:rsidP="001F3D03" w14:paraId="65E0322B" w14:textId="3E74BB0E">
      <w:pPr>
        <w:ind w:left="720" w:hanging="720"/>
        <w:rPr>
          <w:rStyle w:val="normaltextrun"/>
          <w:sz w:val="24"/>
          <w:szCs w:val="24"/>
          <w:shd w:val="clear" w:color="auto" w:fill="FFFFFF"/>
        </w:rPr>
      </w:pPr>
      <w:r w:rsidRPr="00A56744">
        <w:rPr>
          <w:rStyle w:val="normaltextrun"/>
          <w:sz w:val="24"/>
          <w:szCs w:val="24"/>
          <w:shd w:val="clear" w:color="auto" w:fill="FFFFFF"/>
        </w:rPr>
        <w:tab/>
      </w:r>
      <w:r w:rsidRPr="00A56744">
        <w:rPr>
          <w:rStyle w:val="normaltextrun"/>
          <w:i/>
          <w:iCs/>
          <w:sz w:val="24"/>
          <w:szCs w:val="24"/>
          <w:shd w:val="clear" w:color="auto" w:fill="FFFFFF"/>
        </w:rPr>
        <w:t>C</w:t>
      </w:r>
      <w:r w:rsidRPr="00A56744">
        <w:rPr>
          <w:rStyle w:val="normaltextrun"/>
          <w:sz w:val="24"/>
          <w:szCs w:val="24"/>
          <w:shd w:val="clear" w:color="auto" w:fill="FFFFFF"/>
        </w:rPr>
        <w:t xml:space="preserve"> </w:t>
      </w:r>
      <w:r w:rsidRPr="00A56744">
        <w:rPr>
          <w:rStyle w:val="normaltextrun"/>
          <w:sz w:val="24"/>
          <w:szCs w:val="24"/>
          <w:shd w:val="clear" w:color="auto" w:fill="FFFFFF"/>
        </w:rPr>
        <w:tab/>
        <w:t>= estimated regression constant</w:t>
      </w:r>
    </w:p>
    <w:p w:rsidR="001F3D03" w:rsidRPr="00A56744" w:rsidP="001F3D03" w14:paraId="7E39EDD4" w14:textId="1F38EA18">
      <w:pPr>
        <w:ind w:left="720" w:hanging="720"/>
        <w:rPr>
          <w:rStyle w:val="normaltextrun"/>
          <w:sz w:val="24"/>
          <w:szCs w:val="24"/>
          <w:shd w:val="clear" w:color="auto" w:fill="FFFFFF"/>
        </w:rPr>
      </w:pPr>
      <w:r w:rsidRPr="00A56744">
        <w:rPr>
          <w:rStyle w:val="normaltextrun"/>
          <w:sz w:val="24"/>
          <w:szCs w:val="24"/>
          <w:shd w:val="clear" w:color="auto" w:fill="FFFFFF"/>
        </w:rPr>
        <w:tab/>
      </w:r>
      <w:r w:rsidRPr="00A56744">
        <w:rPr>
          <w:rStyle w:val="normaltextrun"/>
          <w:i/>
          <w:iCs/>
          <w:sz w:val="24"/>
          <w:szCs w:val="24"/>
          <w:shd w:val="clear" w:color="auto" w:fill="FFFFFF"/>
        </w:rPr>
        <w:t>β</w:t>
      </w:r>
      <w:r w:rsidRPr="00A56744">
        <w:rPr>
          <w:rStyle w:val="normaltextrun"/>
          <w:i/>
          <w:iCs/>
          <w:sz w:val="24"/>
          <w:szCs w:val="24"/>
          <w:shd w:val="clear" w:color="auto" w:fill="FFFFFF"/>
          <w:vertAlign w:val="subscript"/>
        </w:rPr>
        <w:t>k</w:t>
      </w:r>
      <w:r w:rsidRPr="00A56744">
        <w:rPr>
          <w:rStyle w:val="normaltextrun"/>
          <w:sz w:val="24"/>
          <w:szCs w:val="24"/>
          <w:shd w:val="clear" w:color="auto" w:fill="FFFFFF"/>
        </w:rPr>
        <w:t xml:space="preserve"> </w:t>
      </w:r>
      <w:r w:rsidRPr="00A56744">
        <w:rPr>
          <w:rStyle w:val="normaltextrun"/>
          <w:sz w:val="24"/>
          <w:szCs w:val="24"/>
          <w:shd w:val="clear" w:color="auto" w:fill="FFFFFF"/>
        </w:rPr>
        <w:tab/>
        <w:t xml:space="preserve">= estimated coefficient for variable </w:t>
      </w:r>
      <w:r w:rsidRPr="00A56744">
        <w:rPr>
          <w:rStyle w:val="normaltextrun"/>
          <w:i/>
          <w:iCs/>
          <w:sz w:val="24"/>
          <w:szCs w:val="24"/>
          <w:shd w:val="clear" w:color="auto" w:fill="FFFFFF"/>
        </w:rPr>
        <w:t>k</w:t>
      </w:r>
    </w:p>
    <w:p w:rsidR="001F3D03" w:rsidRPr="00A56744" w:rsidP="001F3D03" w14:paraId="33072E0B" w14:textId="657964AC">
      <w:pPr>
        <w:ind w:left="720" w:hanging="720"/>
        <w:rPr>
          <w:rStyle w:val="normaltextrun"/>
          <w:i/>
          <w:iCs/>
          <w:sz w:val="24"/>
          <w:szCs w:val="24"/>
          <w:shd w:val="clear" w:color="auto" w:fill="FFFFFF"/>
        </w:rPr>
      </w:pPr>
      <w:r w:rsidRPr="00A56744">
        <w:rPr>
          <w:rStyle w:val="normaltextrun"/>
          <w:sz w:val="24"/>
          <w:szCs w:val="24"/>
          <w:shd w:val="clear" w:color="auto" w:fill="FFFFFF"/>
        </w:rPr>
        <w:tab/>
      </w:r>
      <w:r w:rsidRPr="00A56744">
        <w:rPr>
          <w:rStyle w:val="normaltextrun"/>
          <w:i/>
          <w:iCs/>
          <w:sz w:val="24"/>
          <w:szCs w:val="24"/>
          <w:shd w:val="clear" w:color="auto" w:fill="FFFFFF"/>
        </w:rPr>
        <w:t>x</w:t>
      </w:r>
      <w:r w:rsidRPr="00A56744">
        <w:rPr>
          <w:rStyle w:val="normaltextrun"/>
          <w:i/>
          <w:iCs/>
          <w:sz w:val="24"/>
          <w:szCs w:val="24"/>
          <w:shd w:val="clear" w:color="auto" w:fill="FFFFFF"/>
          <w:vertAlign w:val="subscript"/>
        </w:rPr>
        <w:t>ik</w:t>
      </w:r>
      <w:r w:rsidRPr="00A56744">
        <w:rPr>
          <w:rStyle w:val="normaltextrun"/>
          <w:sz w:val="24"/>
          <w:szCs w:val="24"/>
          <w:shd w:val="clear" w:color="auto" w:fill="FFFFFF"/>
        </w:rPr>
        <w:t xml:space="preserve"> </w:t>
      </w:r>
      <w:r w:rsidRPr="00A56744">
        <w:rPr>
          <w:rStyle w:val="normaltextrun"/>
          <w:sz w:val="24"/>
          <w:szCs w:val="24"/>
          <w:shd w:val="clear" w:color="auto" w:fill="FFFFFF"/>
        </w:rPr>
        <w:tab/>
        <w:t xml:space="preserve">= value for variable </w:t>
      </w:r>
      <w:r w:rsidRPr="00A56744">
        <w:rPr>
          <w:rStyle w:val="normaltextrun"/>
          <w:i/>
          <w:iCs/>
          <w:sz w:val="24"/>
          <w:szCs w:val="24"/>
          <w:shd w:val="clear" w:color="auto" w:fill="FFFFFF"/>
        </w:rPr>
        <w:t>k</w:t>
      </w:r>
      <w:r w:rsidRPr="00A56744">
        <w:rPr>
          <w:rStyle w:val="normaltextrun"/>
          <w:sz w:val="24"/>
          <w:szCs w:val="24"/>
          <w:shd w:val="clear" w:color="auto" w:fill="FFFFFF"/>
        </w:rPr>
        <w:t xml:space="preserve"> from testing company-state combination </w:t>
      </w:r>
      <w:r w:rsidRPr="00A56744">
        <w:rPr>
          <w:rStyle w:val="normaltextrun"/>
          <w:i/>
          <w:iCs/>
          <w:sz w:val="24"/>
          <w:szCs w:val="24"/>
          <w:shd w:val="clear" w:color="auto" w:fill="FFFFFF"/>
        </w:rPr>
        <w:t>i</w:t>
      </w:r>
    </w:p>
    <w:p w:rsidR="001F3D03" w:rsidRPr="00A56744" w:rsidP="00EF4683" w14:paraId="5056E175" w14:textId="6F11B0CD">
      <w:pPr>
        <w:ind w:left="720" w:hanging="720"/>
        <w:rPr>
          <w:rStyle w:val="normaltextrun"/>
          <w:sz w:val="24"/>
          <w:szCs w:val="24"/>
          <w:shd w:val="clear" w:color="auto" w:fill="FFFFFF"/>
        </w:rPr>
      </w:pPr>
      <w:r w:rsidRPr="00A56744">
        <w:rPr>
          <w:rStyle w:val="normaltextrun"/>
          <w:sz w:val="24"/>
          <w:szCs w:val="24"/>
          <w:shd w:val="clear" w:color="auto" w:fill="FFFFFF"/>
        </w:rPr>
        <w:tab/>
      </w:r>
      <w:r w:rsidRPr="00A56744">
        <w:rPr>
          <w:rStyle w:val="normaltextrun"/>
          <w:i/>
          <w:iCs/>
          <w:sz w:val="24"/>
          <w:szCs w:val="24"/>
          <w:shd w:val="clear" w:color="auto" w:fill="FFFFFF"/>
        </w:rPr>
        <w:t>ε</w:t>
      </w:r>
      <w:r w:rsidRPr="00A56744">
        <w:rPr>
          <w:rStyle w:val="normaltextrun"/>
          <w:i/>
          <w:iCs/>
          <w:sz w:val="24"/>
          <w:szCs w:val="24"/>
          <w:shd w:val="clear" w:color="auto" w:fill="FFFFFF"/>
          <w:vertAlign w:val="subscript"/>
        </w:rPr>
        <w:t>i</w:t>
      </w:r>
      <w:r w:rsidRPr="00A56744">
        <w:rPr>
          <w:rStyle w:val="normaltextrun"/>
          <w:sz w:val="24"/>
          <w:szCs w:val="24"/>
          <w:shd w:val="clear" w:color="auto" w:fill="FFFFFF"/>
        </w:rPr>
        <w:t xml:space="preserve"> </w:t>
      </w:r>
      <w:r w:rsidRPr="00A56744">
        <w:rPr>
          <w:rStyle w:val="normaltextrun"/>
          <w:sz w:val="24"/>
          <w:szCs w:val="24"/>
          <w:shd w:val="clear" w:color="auto" w:fill="FFFFFF"/>
        </w:rPr>
        <w:tab/>
        <w:t xml:space="preserve">= error for observation </w:t>
      </w:r>
      <w:r w:rsidRPr="00A56744">
        <w:rPr>
          <w:rStyle w:val="normaltextrun"/>
          <w:i/>
          <w:iCs/>
          <w:sz w:val="24"/>
          <w:szCs w:val="24"/>
          <w:shd w:val="clear" w:color="auto" w:fill="FFFFFF"/>
        </w:rPr>
        <w:t>i</w:t>
      </w:r>
      <w:r w:rsidRPr="00A56744" w:rsidR="00831E8D">
        <w:rPr>
          <w:rStyle w:val="normaltextrun"/>
          <w:i/>
          <w:iCs/>
          <w:sz w:val="24"/>
          <w:szCs w:val="24"/>
          <w:shd w:val="clear" w:color="auto" w:fill="FFFFFF"/>
        </w:rPr>
        <w:t xml:space="preserve">, </w:t>
      </w:r>
      <w:r w:rsidRPr="00A56744" w:rsidR="00831E8D">
        <w:rPr>
          <w:rStyle w:val="normaltextrun"/>
          <w:sz w:val="24"/>
          <w:szCs w:val="24"/>
          <w:shd w:val="clear" w:color="auto" w:fill="FFFFFF"/>
        </w:rPr>
        <w:t xml:space="preserve">assumed to be normally distributed and centered around zero. </w:t>
      </w:r>
    </w:p>
    <w:p w:rsidR="001F3D03" w:rsidRPr="00A56744" w14:paraId="5642C77A" w14:textId="77777777">
      <w:pPr>
        <w:rPr>
          <w:rStyle w:val="normaltextrun"/>
          <w:sz w:val="24"/>
          <w:szCs w:val="24"/>
          <w:shd w:val="clear" w:color="auto" w:fill="FFFFFF"/>
        </w:rPr>
      </w:pPr>
    </w:p>
    <w:p w:rsidR="00CD442B" w:rsidRPr="00A56744" w:rsidP="00A56744" w14:paraId="319E6C55" w14:textId="5E035A6C">
      <w:pPr>
        <w:spacing w:after="240"/>
        <w:rPr>
          <w:sz w:val="24"/>
          <w:szCs w:val="24"/>
          <w:shd w:val="clear" w:color="auto" w:fill="FFFFFF"/>
        </w:rPr>
      </w:pPr>
      <w:r w:rsidRPr="00A56744">
        <w:rPr>
          <w:rStyle w:val="normaltextrun"/>
          <w:sz w:val="24"/>
          <w:szCs w:val="24"/>
          <w:shd w:val="clear" w:color="auto" w:fill="FFFFFF"/>
        </w:rPr>
        <w:t xml:space="preserve">The constant C represents the conditional mean of the change in overall passing rate after controlling for </w:t>
      </w:r>
      <w:r w:rsidRPr="00A56744" w:rsidR="00425CEC">
        <w:rPr>
          <w:rStyle w:val="normaltextrun"/>
          <w:sz w:val="24"/>
          <w:szCs w:val="24"/>
          <w:shd w:val="clear" w:color="auto" w:fill="FFFFFF"/>
        </w:rPr>
        <w:t xml:space="preserve">factors </w:t>
      </w:r>
      <w:r w:rsidRPr="00A56744" w:rsidR="00425CEC">
        <w:rPr>
          <w:rStyle w:val="normaltextrun"/>
          <w:i/>
          <w:iCs/>
          <w:sz w:val="24"/>
          <w:szCs w:val="24"/>
          <w:shd w:val="clear" w:color="auto" w:fill="FFFFFF"/>
        </w:rPr>
        <w:t>x</w:t>
      </w:r>
      <w:r w:rsidRPr="00A56744" w:rsidR="00425CEC">
        <w:rPr>
          <w:rStyle w:val="normaltextrun"/>
          <w:i/>
          <w:iCs/>
          <w:sz w:val="24"/>
          <w:szCs w:val="24"/>
          <w:shd w:val="clear" w:color="auto" w:fill="FFFFFF"/>
          <w:vertAlign w:val="subscript"/>
        </w:rPr>
        <w:t>k</w:t>
      </w:r>
      <w:r w:rsidRPr="00A56744" w:rsidR="00425CEC">
        <w:rPr>
          <w:rStyle w:val="normaltextrun"/>
          <w:i/>
          <w:iCs/>
          <w:sz w:val="24"/>
          <w:szCs w:val="24"/>
          <w:shd w:val="clear" w:color="auto" w:fill="FFFFFF"/>
        </w:rPr>
        <w:t xml:space="preserve">. </w:t>
      </w:r>
      <w:r w:rsidRPr="00A56744" w:rsidR="00425CEC">
        <w:rPr>
          <w:rStyle w:val="normaltextrun"/>
          <w:sz w:val="24"/>
          <w:szCs w:val="24"/>
          <w:shd w:val="clear" w:color="auto" w:fill="FFFFFF"/>
        </w:rPr>
        <w:t xml:space="preserve">The sign and statistical significance of the coefficients </w:t>
      </w:r>
      <w:r w:rsidRPr="00A56744" w:rsidR="00425CEC">
        <w:rPr>
          <w:rStyle w:val="normaltextrun"/>
          <w:i/>
          <w:iCs/>
          <w:sz w:val="24"/>
          <w:szCs w:val="24"/>
          <w:shd w:val="clear" w:color="auto" w:fill="FFFFFF"/>
        </w:rPr>
        <w:t>β</w:t>
      </w:r>
      <w:r w:rsidRPr="00A56744" w:rsidR="00425CEC">
        <w:rPr>
          <w:rStyle w:val="normaltextrun"/>
          <w:i/>
          <w:iCs/>
          <w:sz w:val="24"/>
          <w:szCs w:val="24"/>
          <w:shd w:val="clear" w:color="auto" w:fill="FFFFFF"/>
          <w:vertAlign w:val="subscript"/>
        </w:rPr>
        <w:t>k</w:t>
      </w:r>
      <w:r w:rsidRPr="00A56744" w:rsidR="00425CEC">
        <w:rPr>
          <w:rStyle w:val="normaltextrun"/>
          <w:sz w:val="24"/>
          <w:szCs w:val="24"/>
          <w:shd w:val="clear" w:color="auto" w:fill="FFFFFF"/>
        </w:rPr>
        <w:t xml:space="preserve"> will indicate which, if any, additional factors influenced the overall passing rate and whether they had a positive or negative influence.    </w:t>
      </w:r>
    </w:p>
    <w:p w:rsidR="00CD442B" w:rsidRPr="00A56744" w:rsidP="00DC000C" w14:paraId="361A83D4" w14:textId="6DFE40C6">
      <w:pPr>
        <w:spacing w:after="240"/>
        <w:rPr>
          <w:b/>
          <w:bCs/>
          <w:sz w:val="24"/>
          <w:szCs w:val="24"/>
        </w:rPr>
      </w:pPr>
      <w:r w:rsidRPr="00A56744">
        <w:rPr>
          <w:b/>
          <w:bCs/>
          <w:sz w:val="24"/>
          <w:szCs w:val="24"/>
        </w:rPr>
        <w:t>5</w:t>
      </w:r>
      <w:r w:rsidRPr="00A56744">
        <w:rPr>
          <w:b/>
          <w:bCs/>
          <w:sz w:val="24"/>
          <w:szCs w:val="24"/>
        </w:rPr>
        <w:t>(c)</w:t>
      </w:r>
      <w:r w:rsidRPr="00A56744">
        <w:rPr>
          <w:b/>
          <w:bCs/>
          <w:sz w:val="24"/>
          <w:szCs w:val="24"/>
        </w:rPr>
        <w:t xml:space="preserve"> </w:t>
      </w:r>
      <w:r w:rsidRPr="00A56744">
        <w:rPr>
          <w:b/>
          <w:bCs/>
          <w:sz w:val="24"/>
          <w:szCs w:val="24"/>
        </w:rPr>
        <w:t>Reporting Results</w:t>
      </w:r>
    </w:p>
    <w:p w:rsidR="00C15280" w:rsidRPr="00A56744" w:rsidP="003F179C" w14:paraId="7FDBA618" w14:textId="7818C52B">
      <w:pPr>
        <w:rPr>
          <w:sz w:val="24"/>
          <w:szCs w:val="24"/>
        </w:rPr>
      </w:pPr>
      <w:r w:rsidRPr="00A56744">
        <w:rPr>
          <w:sz w:val="24"/>
          <w:szCs w:val="24"/>
        </w:rPr>
        <w:t>Agency personnel directly involved with the information collection will have direct access to the database deliverable from the contractor. Others may request access from the Office of Underground Storage Tanks. The database will be managed internally by the agency personnel involved with the information collection.</w:t>
      </w:r>
    </w:p>
    <w:p w:rsidR="00EC1AA0" w:rsidRPr="00A56744" w:rsidP="00A56744" w14:paraId="4136B36E" w14:textId="73C7F755">
      <w:pPr>
        <w:spacing w:before="240"/>
        <w:rPr>
          <w:sz w:val="24"/>
          <w:szCs w:val="24"/>
        </w:rPr>
      </w:pPr>
      <w:r w:rsidRPr="00A56744">
        <w:rPr>
          <w:sz w:val="24"/>
          <w:szCs w:val="24"/>
        </w:rPr>
        <w:t>EPA plans to share summary findings with the respondents that participate in the information collection. In addition, summary reports</w:t>
      </w:r>
      <w:r w:rsidRPr="00A56744" w:rsidR="00641B2B">
        <w:rPr>
          <w:sz w:val="24"/>
          <w:szCs w:val="24"/>
        </w:rPr>
        <w:t>, including plain language explanation of study design and results</w:t>
      </w:r>
      <w:r w:rsidRPr="00A56744">
        <w:rPr>
          <w:sz w:val="24"/>
          <w:szCs w:val="24"/>
        </w:rPr>
        <w:t xml:space="preserve"> will be shared with state implementing agencies. Summary reports</w:t>
      </w:r>
      <w:r w:rsidRPr="00A56744" w:rsidR="00641B2B">
        <w:rPr>
          <w:sz w:val="24"/>
          <w:szCs w:val="24"/>
        </w:rPr>
        <w:t xml:space="preserve"> and plain-language summary</w:t>
      </w:r>
      <w:r w:rsidRPr="00A56744">
        <w:rPr>
          <w:sz w:val="24"/>
          <w:szCs w:val="24"/>
        </w:rPr>
        <w:t xml:space="preserve"> may also be shared with industry, regulatory partners, and the regulated universe through the Office of Underground Storage Tanks website.</w:t>
      </w:r>
      <w:r w:rsidRPr="00A56744">
        <w:rPr>
          <w:sz w:val="24"/>
          <w:szCs w:val="24"/>
        </w:rPr>
        <w:br w:type="page"/>
      </w:r>
    </w:p>
    <w:p w:rsidR="00CD442B" w:rsidRPr="00A56744" w:rsidP="003F179C" w14:paraId="306273D5" w14:textId="11BF7C84">
      <w:pPr>
        <w:rPr>
          <w:b/>
          <w:bCs/>
          <w:sz w:val="28"/>
          <w:szCs w:val="28"/>
        </w:rPr>
      </w:pPr>
      <w:r w:rsidRPr="00A56744">
        <w:rPr>
          <w:b/>
          <w:bCs/>
          <w:sz w:val="28"/>
          <w:szCs w:val="28"/>
        </w:rPr>
        <w:t>APPENDICES TO PART B</w:t>
      </w:r>
    </w:p>
    <w:p w:rsidR="00EC1AA0" w:rsidRPr="00A56744" w:rsidP="003F179C" w14:paraId="7A189536" w14:textId="1C2140D7">
      <w:pPr>
        <w:rPr>
          <w:b/>
          <w:bCs/>
          <w:sz w:val="24"/>
          <w:szCs w:val="24"/>
        </w:rPr>
      </w:pPr>
    </w:p>
    <w:p w:rsidR="00EC1AA0" w:rsidRPr="00A56744" w:rsidP="003F179C" w14:paraId="42C13446" w14:textId="7247A635">
      <w:pPr>
        <w:rPr>
          <w:sz w:val="24"/>
          <w:szCs w:val="24"/>
        </w:rPr>
      </w:pPr>
      <w:r w:rsidRPr="00A56744">
        <w:rPr>
          <w:sz w:val="24"/>
          <w:szCs w:val="24"/>
        </w:rPr>
        <w:t>Appendix A</w:t>
      </w:r>
    </w:p>
    <w:p w:rsidR="00EC1AA0" w:rsidRPr="00A56744" w:rsidP="003F179C" w14:paraId="41C03424" w14:textId="77777777">
      <w:pPr>
        <w:rPr>
          <w:sz w:val="24"/>
          <w:szCs w:val="24"/>
        </w:rPr>
      </w:pPr>
    </w:p>
    <w:p w:rsidR="00EC1AA0" w:rsidRPr="00A56744" w:rsidP="00EC1AA0" w14:paraId="38C4A8B7" w14:textId="45365AE6">
      <w:pPr>
        <w:rPr>
          <w:rFonts w:cstheme="minorHAnsi"/>
          <w:b/>
          <w:bCs/>
          <w:sz w:val="24"/>
          <w:szCs w:val="24"/>
        </w:rPr>
      </w:pPr>
      <w:r w:rsidRPr="00A56744">
        <w:rPr>
          <w:rFonts w:cstheme="minorHAnsi"/>
          <w:b/>
          <w:bCs/>
          <w:sz w:val="24"/>
          <w:szCs w:val="24"/>
        </w:rPr>
        <w:t>EMS Survey Questions – Before/After Study</w:t>
      </w:r>
    </w:p>
    <w:p w:rsidR="00C15280" w:rsidRPr="00A56744" w:rsidP="00EC1AA0" w14:paraId="514A0830" w14:textId="207B5ED9">
      <w:pPr>
        <w:rPr>
          <w:rFonts w:cstheme="minorHAnsi"/>
          <w:i/>
          <w:iCs/>
          <w:sz w:val="24"/>
          <w:szCs w:val="24"/>
        </w:rPr>
      </w:pPr>
      <w:r w:rsidRPr="00A56744">
        <w:rPr>
          <w:rFonts w:cstheme="minorHAnsi"/>
          <w:i/>
          <w:iCs/>
          <w:sz w:val="24"/>
          <w:szCs w:val="24"/>
        </w:rPr>
        <w:t>Survey responses included 8 total companies.</w:t>
      </w:r>
    </w:p>
    <w:p w:rsidR="00EC1AA0" w:rsidRPr="001F7224" w:rsidP="00EC1AA0" w14:paraId="0B696A2A" w14:textId="77777777">
      <w:pPr>
        <w:rPr>
          <w:rFonts w:cstheme="minorHAnsi"/>
        </w:rPr>
      </w:pPr>
      <w:r w:rsidRPr="001F7224">
        <w:rPr>
          <w:rFonts w:cstheme="minorHAnsi"/>
        </w:rPr>
        <w:t> </w:t>
      </w:r>
    </w:p>
    <w:p w:rsidR="00EC1AA0" w:rsidRPr="001F7224" w:rsidP="00EC1AA0" w14:paraId="661A9437" w14:textId="77777777">
      <w:pPr>
        <w:numPr>
          <w:ilvl w:val="0"/>
          <w:numId w:val="4"/>
        </w:numPr>
        <w:autoSpaceDE/>
        <w:autoSpaceDN/>
        <w:adjustRightInd/>
        <w:textAlignment w:val="center"/>
        <w:rPr>
          <w:rFonts w:cstheme="minorHAnsi"/>
        </w:rPr>
      </w:pPr>
      <w:r w:rsidRPr="001F7224">
        <w:rPr>
          <w:rFonts w:cstheme="minorHAnsi"/>
          <w:color w:val="000000"/>
        </w:rPr>
        <w:t xml:space="preserve">Do you offer: </w:t>
      </w:r>
    </w:p>
    <w:p w:rsidR="00EC1AA0" w:rsidRPr="001F7224" w:rsidP="00EC1AA0" w14:paraId="24B4DC59" w14:textId="77777777">
      <w:pPr>
        <w:numPr>
          <w:ilvl w:val="1"/>
          <w:numId w:val="4"/>
        </w:numPr>
        <w:autoSpaceDE/>
        <w:autoSpaceDN/>
        <w:adjustRightInd/>
        <w:ind w:left="1530" w:hanging="450"/>
        <w:textAlignment w:val="center"/>
        <w:rPr>
          <w:rFonts w:cstheme="minorHAnsi"/>
        </w:rPr>
      </w:pPr>
      <w:r w:rsidRPr="001F7224">
        <w:rPr>
          <w:rFonts w:cstheme="minorHAnsi"/>
          <w:color w:val="000000"/>
        </w:rPr>
        <w:t>Compliance testing and inspection</w:t>
      </w:r>
    </w:p>
    <w:p w:rsidR="00EC1AA0" w:rsidRPr="001F7224" w:rsidP="00EC1AA0" w14:paraId="4975F80E" w14:textId="77777777">
      <w:pPr>
        <w:numPr>
          <w:ilvl w:val="1"/>
          <w:numId w:val="4"/>
        </w:numPr>
        <w:autoSpaceDE/>
        <w:autoSpaceDN/>
        <w:adjustRightInd/>
        <w:ind w:left="1530" w:hanging="450"/>
        <w:textAlignment w:val="center"/>
        <w:rPr>
          <w:rFonts w:cstheme="minorHAnsi"/>
        </w:rPr>
      </w:pPr>
      <w:r w:rsidRPr="001F7224">
        <w:rPr>
          <w:rFonts w:cstheme="minorHAnsi"/>
          <w:color w:val="000000"/>
        </w:rPr>
        <w:t xml:space="preserve">Equipment sales, </w:t>
      </w:r>
    </w:p>
    <w:p w:rsidR="00EC1AA0" w:rsidRPr="001F7224" w:rsidP="00EC1AA0" w14:paraId="4DBA13FE" w14:textId="77777777">
      <w:pPr>
        <w:numPr>
          <w:ilvl w:val="1"/>
          <w:numId w:val="4"/>
        </w:numPr>
        <w:autoSpaceDE/>
        <w:autoSpaceDN/>
        <w:adjustRightInd/>
        <w:ind w:left="1530" w:hanging="450"/>
        <w:textAlignment w:val="center"/>
        <w:rPr>
          <w:rFonts w:cstheme="minorHAnsi"/>
        </w:rPr>
      </w:pPr>
      <w:r w:rsidRPr="001F7224">
        <w:rPr>
          <w:rFonts w:cstheme="minorHAnsi"/>
          <w:color w:val="000000"/>
        </w:rPr>
        <w:t xml:space="preserve">Installation, </w:t>
      </w:r>
    </w:p>
    <w:p w:rsidR="00EC1AA0" w:rsidRPr="001F7224" w:rsidP="00EC1AA0" w14:paraId="769DC81E" w14:textId="77777777">
      <w:pPr>
        <w:numPr>
          <w:ilvl w:val="1"/>
          <w:numId w:val="4"/>
        </w:numPr>
        <w:autoSpaceDE/>
        <w:autoSpaceDN/>
        <w:adjustRightInd/>
        <w:ind w:left="1530" w:hanging="450"/>
        <w:textAlignment w:val="center"/>
        <w:rPr>
          <w:rFonts w:cstheme="minorHAnsi"/>
        </w:rPr>
      </w:pPr>
      <w:r w:rsidRPr="001F7224">
        <w:rPr>
          <w:rFonts w:cstheme="minorHAnsi"/>
          <w:color w:val="000000"/>
        </w:rPr>
        <w:t xml:space="preserve">Preventative maintenance, </w:t>
      </w:r>
    </w:p>
    <w:p w:rsidR="00EC1AA0" w:rsidRPr="001F7224" w:rsidP="00EC1AA0" w14:paraId="1E1326BA" w14:textId="77777777">
      <w:pPr>
        <w:numPr>
          <w:ilvl w:val="1"/>
          <w:numId w:val="4"/>
        </w:numPr>
        <w:autoSpaceDE/>
        <w:autoSpaceDN/>
        <w:adjustRightInd/>
        <w:ind w:left="1530" w:hanging="450"/>
        <w:textAlignment w:val="center"/>
        <w:rPr>
          <w:rFonts w:cstheme="minorHAnsi"/>
        </w:rPr>
      </w:pPr>
      <w:r w:rsidRPr="001F7224">
        <w:rPr>
          <w:rFonts w:cstheme="minorHAnsi"/>
          <w:color w:val="000000"/>
        </w:rPr>
        <w:t xml:space="preserve">Emergency repairs, </w:t>
      </w:r>
    </w:p>
    <w:p w:rsidR="00EC1AA0" w:rsidRPr="001F7224" w:rsidP="00EC1AA0" w14:paraId="5FC182E9" w14:textId="77777777">
      <w:pPr>
        <w:numPr>
          <w:ilvl w:val="1"/>
          <w:numId w:val="4"/>
        </w:numPr>
        <w:autoSpaceDE/>
        <w:autoSpaceDN/>
        <w:adjustRightInd/>
        <w:ind w:left="1530" w:hanging="450"/>
        <w:textAlignment w:val="center"/>
        <w:rPr>
          <w:rFonts w:cstheme="minorHAnsi"/>
        </w:rPr>
      </w:pPr>
      <w:r w:rsidRPr="001F7224">
        <w:rPr>
          <w:rFonts w:cstheme="minorHAnsi"/>
          <w:color w:val="000000"/>
        </w:rPr>
        <w:t xml:space="preserve">Compatibility upgrades, consulting, </w:t>
      </w:r>
    </w:p>
    <w:p w:rsidR="00EC1AA0" w:rsidRPr="001F7224" w:rsidP="00EC1AA0" w14:paraId="1DC82094" w14:textId="77777777">
      <w:pPr>
        <w:numPr>
          <w:ilvl w:val="1"/>
          <w:numId w:val="4"/>
        </w:numPr>
        <w:autoSpaceDE/>
        <w:autoSpaceDN/>
        <w:adjustRightInd/>
        <w:ind w:left="1530" w:hanging="450"/>
        <w:textAlignment w:val="center"/>
        <w:rPr>
          <w:rFonts w:cstheme="minorHAnsi"/>
        </w:rPr>
      </w:pPr>
      <w:r w:rsidRPr="001F7224">
        <w:rPr>
          <w:rFonts w:cstheme="minorHAnsi"/>
          <w:color w:val="000000"/>
        </w:rPr>
        <w:t>Other UST-related services. Please note which services _______________________.</w:t>
      </w:r>
    </w:p>
    <w:p w:rsidR="00EC1AA0" w:rsidRPr="001F7224" w:rsidP="00EC1AA0" w14:paraId="219691E1" w14:textId="77777777">
      <w:pPr>
        <w:numPr>
          <w:ilvl w:val="0"/>
          <w:numId w:val="4"/>
        </w:numPr>
        <w:autoSpaceDE/>
        <w:autoSpaceDN/>
        <w:adjustRightInd/>
        <w:textAlignment w:val="center"/>
        <w:rPr>
          <w:rFonts w:cstheme="minorHAnsi"/>
          <w:color w:val="000000"/>
        </w:rPr>
      </w:pPr>
      <w:r w:rsidRPr="001F7224">
        <w:rPr>
          <w:rFonts w:cstheme="minorHAnsi"/>
          <w:color w:val="000000"/>
        </w:rPr>
        <w:t>How many employees does your company have that performs compliance testing or servicing nationally? (Note: this is different than the total number of employees that may be doing other business tasks). For this count, please specify how many are company employees and how many are contractors/sub-contractors.</w:t>
      </w:r>
    </w:p>
    <w:p w:rsidR="00EC1AA0" w:rsidRPr="001F7224" w:rsidP="00EC1AA0" w14:paraId="28671C7D" w14:textId="77777777">
      <w:pPr>
        <w:numPr>
          <w:ilvl w:val="0"/>
          <w:numId w:val="4"/>
        </w:numPr>
        <w:autoSpaceDE/>
        <w:autoSpaceDN/>
        <w:adjustRightInd/>
        <w:textAlignment w:val="center"/>
        <w:rPr>
          <w:rFonts w:cstheme="minorHAnsi"/>
        </w:rPr>
      </w:pPr>
      <w:r w:rsidRPr="001F7224">
        <w:rPr>
          <w:rFonts w:cstheme="minorHAnsi"/>
          <w:color w:val="000000"/>
        </w:rPr>
        <w:t xml:space="preserve">Customer universe: What does the universe of companies you work for look like? </w:t>
      </w:r>
    </w:p>
    <w:p w:rsidR="00EC1AA0" w:rsidRPr="001F7224" w:rsidP="00EC1AA0" w14:paraId="16BCA049" w14:textId="77777777">
      <w:pPr>
        <w:numPr>
          <w:ilvl w:val="1"/>
          <w:numId w:val="7"/>
        </w:numPr>
        <w:autoSpaceDE/>
        <w:autoSpaceDN/>
        <w:adjustRightInd/>
        <w:textAlignment w:val="center"/>
        <w:rPr>
          <w:rFonts w:cstheme="minorHAnsi"/>
        </w:rPr>
      </w:pPr>
      <w:r w:rsidRPr="001F7224">
        <w:rPr>
          <w:rFonts w:cstheme="minorHAnsi"/>
          <w:color w:val="000000"/>
        </w:rPr>
        <w:t>For how many customers (UST owners/operators) do you provide testing and inspection servicing annually?</w:t>
      </w:r>
    </w:p>
    <w:p w:rsidR="00EC1AA0" w:rsidRPr="001F7224" w:rsidP="00EC1AA0" w14:paraId="5D5DBED3" w14:textId="77777777">
      <w:pPr>
        <w:numPr>
          <w:ilvl w:val="1"/>
          <w:numId w:val="7"/>
        </w:numPr>
        <w:autoSpaceDE/>
        <w:autoSpaceDN/>
        <w:adjustRightInd/>
        <w:textAlignment w:val="center"/>
        <w:rPr>
          <w:rFonts w:cstheme="minorHAnsi"/>
        </w:rPr>
      </w:pPr>
      <w:r w:rsidRPr="001F7224">
        <w:rPr>
          <w:rFonts w:cstheme="minorHAnsi"/>
          <w:color w:val="000000"/>
        </w:rPr>
        <w:t xml:space="preserve">How many facilities does your average customer operate? At those facilities, what is the average number of UST systems in operation? </w:t>
      </w:r>
    </w:p>
    <w:p w:rsidR="00EC1AA0" w:rsidRPr="001F7224" w:rsidP="00EC1AA0" w14:paraId="706E883B" w14:textId="77777777">
      <w:pPr>
        <w:numPr>
          <w:ilvl w:val="1"/>
          <w:numId w:val="7"/>
        </w:numPr>
        <w:autoSpaceDE/>
        <w:autoSpaceDN/>
        <w:adjustRightInd/>
        <w:textAlignment w:val="center"/>
        <w:rPr>
          <w:rFonts w:cstheme="minorHAnsi"/>
        </w:rPr>
      </w:pPr>
      <w:r w:rsidRPr="001F7224">
        <w:rPr>
          <w:rFonts w:cstheme="minorHAnsi"/>
          <w:color w:val="000000"/>
        </w:rPr>
        <w:t>Do any of your customers employ environmental compliance staff?</w:t>
      </w:r>
    </w:p>
    <w:p w:rsidR="00EC1AA0" w:rsidRPr="001F7224" w:rsidP="00EC1AA0" w14:paraId="5B6D28A2" w14:textId="77777777">
      <w:pPr>
        <w:numPr>
          <w:ilvl w:val="0"/>
          <w:numId w:val="5"/>
        </w:numPr>
        <w:tabs>
          <w:tab w:val="clear" w:pos="720"/>
        </w:tabs>
        <w:autoSpaceDE/>
        <w:autoSpaceDN/>
        <w:adjustRightInd/>
        <w:ind w:left="900"/>
        <w:textAlignment w:val="center"/>
        <w:rPr>
          <w:rFonts w:cstheme="minorHAnsi"/>
        </w:rPr>
      </w:pPr>
      <w:r w:rsidRPr="001F7224">
        <w:rPr>
          <w:rFonts w:cstheme="minorHAnsi"/>
        </w:rPr>
        <w:t>Do you perform the following tests and keep and track records of compliance testing or inspection requirements?</w:t>
      </w:r>
    </w:p>
    <w:p w:rsidR="00EC1AA0" w:rsidRPr="001F7224" w:rsidP="00EC1AA0" w14:paraId="05BCA998" w14:textId="77777777">
      <w:pPr>
        <w:numPr>
          <w:ilvl w:val="1"/>
          <w:numId w:val="8"/>
        </w:numPr>
        <w:tabs>
          <w:tab w:val="clear" w:pos="1440"/>
        </w:tabs>
        <w:autoSpaceDE/>
        <w:autoSpaceDN/>
        <w:adjustRightInd/>
        <w:textAlignment w:val="center"/>
        <w:rPr>
          <w:rFonts w:cstheme="minorHAnsi"/>
        </w:rPr>
      </w:pPr>
      <w:r w:rsidRPr="001F7224">
        <w:rPr>
          <w:rFonts w:cstheme="minorHAnsi"/>
        </w:rPr>
        <w:t>Sump liquid tightness testing (required at least every 3 years)</w:t>
      </w:r>
    </w:p>
    <w:p w:rsidR="00EC1AA0" w:rsidRPr="001F7224" w:rsidP="00EC1AA0" w14:paraId="31C2DE6C" w14:textId="77777777">
      <w:pPr>
        <w:numPr>
          <w:ilvl w:val="1"/>
          <w:numId w:val="8"/>
        </w:numPr>
        <w:tabs>
          <w:tab w:val="clear" w:pos="1440"/>
        </w:tabs>
        <w:autoSpaceDE/>
        <w:autoSpaceDN/>
        <w:adjustRightInd/>
        <w:textAlignment w:val="center"/>
        <w:rPr>
          <w:rFonts w:cstheme="minorHAnsi"/>
        </w:rPr>
      </w:pPr>
      <w:r w:rsidRPr="001F7224">
        <w:rPr>
          <w:rFonts w:cstheme="minorHAnsi"/>
        </w:rPr>
        <w:t>Spill prevention liquid tightness testing (required at least every 3 years)</w:t>
      </w:r>
    </w:p>
    <w:p w:rsidR="00EC1AA0" w:rsidRPr="001F7224" w:rsidP="00EC1AA0" w14:paraId="1BDBA389" w14:textId="77777777">
      <w:pPr>
        <w:numPr>
          <w:ilvl w:val="1"/>
          <w:numId w:val="8"/>
        </w:numPr>
        <w:tabs>
          <w:tab w:val="clear" w:pos="1440"/>
        </w:tabs>
        <w:autoSpaceDE/>
        <w:autoSpaceDN/>
        <w:adjustRightInd/>
        <w:textAlignment w:val="center"/>
        <w:rPr>
          <w:rFonts w:cstheme="minorHAnsi"/>
        </w:rPr>
      </w:pPr>
      <w:r w:rsidRPr="001F7224">
        <w:rPr>
          <w:rFonts w:cstheme="minorHAnsi"/>
        </w:rPr>
        <w:t>Overfill prevention equipment inspection (required at least every 3 years)</w:t>
      </w:r>
    </w:p>
    <w:p w:rsidR="00EC1AA0" w:rsidRPr="001F7224" w:rsidP="00EC1AA0" w14:paraId="541D917D" w14:textId="77777777">
      <w:pPr>
        <w:numPr>
          <w:ilvl w:val="1"/>
          <w:numId w:val="8"/>
        </w:numPr>
        <w:tabs>
          <w:tab w:val="clear" w:pos="1440"/>
        </w:tabs>
        <w:autoSpaceDE/>
        <w:autoSpaceDN/>
        <w:adjustRightInd/>
        <w:textAlignment w:val="center"/>
        <w:rPr>
          <w:rFonts w:cstheme="minorHAnsi"/>
        </w:rPr>
      </w:pPr>
      <w:r w:rsidRPr="001F7224">
        <w:rPr>
          <w:rFonts w:cstheme="minorHAnsi"/>
        </w:rPr>
        <w:t>Leak detection equipment testing (required annually)</w:t>
      </w:r>
    </w:p>
    <w:p w:rsidR="00EC1AA0" w:rsidRPr="001F7224" w:rsidP="00EC1AA0" w14:paraId="0D6356A2" w14:textId="77777777">
      <w:pPr>
        <w:numPr>
          <w:ilvl w:val="0"/>
          <w:numId w:val="5"/>
        </w:numPr>
        <w:tabs>
          <w:tab w:val="clear" w:pos="720"/>
        </w:tabs>
        <w:autoSpaceDE/>
        <w:autoSpaceDN/>
        <w:adjustRightInd/>
        <w:ind w:left="900"/>
        <w:textAlignment w:val="center"/>
        <w:rPr>
          <w:rFonts w:cstheme="minorHAnsi"/>
        </w:rPr>
      </w:pPr>
      <w:r w:rsidRPr="001F7224">
        <w:rPr>
          <w:rFonts w:cstheme="minorHAnsi"/>
          <w:color w:val="000000"/>
        </w:rPr>
        <w:t>Do you offer other compliance testing and inspection services? Which tests/inspections are most requested?  </w:t>
      </w:r>
    </w:p>
    <w:p w:rsidR="00EC1AA0" w:rsidRPr="001F7224" w:rsidP="00EC1AA0" w14:paraId="36FF3FBF" w14:textId="77777777">
      <w:pPr>
        <w:numPr>
          <w:ilvl w:val="0"/>
          <w:numId w:val="5"/>
        </w:numPr>
        <w:tabs>
          <w:tab w:val="clear" w:pos="720"/>
          <w:tab w:val="num" w:pos="990"/>
        </w:tabs>
        <w:autoSpaceDE/>
        <w:autoSpaceDN/>
        <w:adjustRightInd/>
        <w:ind w:left="900"/>
        <w:textAlignment w:val="center"/>
        <w:rPr>
          <w:rFonts w:cstheme="minorHAnsi"/>
        </w:rPr>
      </w:pPr>
      <w:r w:rsidRPr="001F7224">
        <w:rPr>
          <w:rFonts w:cstheme="minorHAnsi"/>
          <w:color w:val="000000"/>
        </w:rPr>
        <w:t>How do you store and use any data you collect for compliance and inspection testing results?</w:t>
      </w:r>
      <w:r w:rsidRPr="001F7224">
        <w:rPr>
          <w:rFonts w:cstheme="minorHAnsi"/>
          <w:b/>
          <w:bCs/>
          <w:color w:val="000000"/>
        </w:rPr>
        <w:t xml:space="preserve"> </w:t>
      </w:r>
      <w:r w:rsidRPr="001F7224">
        <w:rPr>
          <w:rFonts w:cstheme="minorHAnsi"/>
          <w:color w:val="000000"/>
        </w:rPr>
        <w:t>(Ask this question for each type of tests performed by company)</w:t>
      </w:r>
    </w:p>
    <w:p w:rsidR="00EC1AA0" w:rsidRPr="001F7224" w:rsidP="00EC1AA0" w14:paraId="793D5362" w14:textId="77777777">
      <w:pPr>
        <w:ind w:left="900"/>
        <w:textAlignment w:val="center"/>
        <w:rPr>
          <w:rFonts w:cstheme="minorHAnsi"/>
        </w:rPr>
      </w:pPr>
      <w:r w:rsidRPr="001F7224">
        <w:rPr>
          <w:rFonts w:cstheme="minorHAnsi"/>
          <w:color w:val="000000"/>
        </w:rPr>
        <w:t xml:space="preserve"> For example:</w:t>
      </w:r>
    </w:p>
    <w:p w:rsidR="00EC1AA0" w:rsidRPr="001F7224" w:rsidP="00EC1AA0" w14:paraId="40B4BE01" w14:textId="77777777">
      <w:pPr>
        <w:numPr>
          <w:ilvl w:val="1"/>
          <w:numId w:val="9"/>
        </w:numPr>
        <w:autoSpaceDE/>
        <w:autoSpaceDN/>
        <w:adjustRightInd/>
        <w:textAlignment w:val="center"/>
        <w:rPr>
          <w:rFonts w:cstheme="minorHAnsi"/>
        </w:rPr>
      </w:pPr>
      <w:r w:rsidRPr="001F7224">
        <w:rPr>
          <w:rFonts w:cstheme="minorHAnsi"/>
          <w:color w:val="000000"/>
        </w:rPr>
        <w:t xml:space="preserve">Electronically or on paper? </w:t>
      </w:r>
    </w:p>
    <w:p w:rsidR="00EC1AA0" w:rsidRPr="001F7224" w:rsidP="00EC1AA0" w14:paraId="70E9F950" w14:textId="77777777">
      <w:pPr>
        <w:numPr>
          <w:ilvl w:val="1"/>
          <w:numId w:val="9"/>
        </w:numPr>
        <w:autoSpaceDE/>
        <w:autoSpaceDN/>
        <w:adjustRightInd/>
        <w:textAlignment w:val="center"/>
        <w:rPr>
          <w:rFonts w:cstheme="minorHAnsi"/>
        </w:rPr>
      </w:pPr>
      <w:r w:rsidRPr="001F7224">
        <w:rPr>
          <w:rFonts w:cstheme="minorHAnsi"/>
          <w:color w:val="000000"/>
        </w:rPr>
        <w:t xml:space="preserve">Centrally, or across multiple locations? </w:t>
      </w:r>
    </w:p>
    <w:p w:rsidR="00EC1AA0" w:rsidRPr="001F7224" w:rsidP="00EC1AA0" w14:paraId="5B0E60CE" w14:textId="77777777">
      <w:pPr>
        <w:numPr>
          <w:ilvl w:val="0"/>
          <w:numId w:val="6"/>
        </w:numPr>
        <w:tabs>
          <w:tab w:val="clear" w:pos="720"/>
          <w:tab w:val="num" w:pos="900"/>
        </w:tabs>
        <w:autoSpaceDE/>
        <w:autoSpaceDN/>
        <w:adjustRightInd/>
        <w:ind w:left="900"/>
        <w:textAlignment w:val="center"/>
        <w:rPr>
          <w:rFonts w:cstheme="minorHAnsi"/>
        </w:rPr>
      </w:pPr>
      <w:r w:rsidRPr="001F7224">
        <w:rPr>
          <w:rFonts w:cstheme="minorHAnsi"/>
          <w:color w:val="000000"/>
        </w:rPr>
        <w:t>Do you give information only to your facilities, or does your jurisdiction require reporting of all services performed, all passing tests, or nothing at all?</w:t>
      </w:r>
    </w:p>
    <w:p w:rsidR="00EC1AA0" w:rsidRPr="001F7224" w:rsidP="00EC1AA0" w14:paraId="51A4AAA8" w14:textId="77777777">
      <w:pPr>
        <w:numPr>
          <w:ilvl w:val="0"/>
          <w:numId w:val="6"/>
        </w:numPr>
        <w:tabs>
          <w:tab w:val="clear" w:pos="720"/>
          <w:tab w:val="num" w:pos="900"/>
        </w:tabs>
        <w:autoSpaceDE/>
        <w:autoSpaceDN/>
        <w:adjustRightInd/>
        <w:ind w:left="900"/>
        <w:textAlignment w:val="center"/>
        <w:rPr>
          <w:rFonts w:cstheme="minorHAnsi"/>
        </w:rPr>
      </w:pPr>
      <w:r w:rsidRPr="001F7224">
        <w:rPr>
          <w:rFonts w:cstheme="minorHAnsi"/>
        </w:rPr>
        <w:t>Do you provide direct electronic reporting to states and tribes? If so, do you work with a third party to help process the data?</w:t>
      </w:r>
    </w:p>
    <w:p w:rsidR="00EC1AA0" w:rsidRPr="001F7224" w:rsidP="00EC1AA0" w14:paraId="3533D77B" w14:textId="77777777">
      <w:pPr>
        <w:numPr>
          <w:ilvl w:val="0"/>
          <w:numId w:val="6"/>
        </w:numPr>
        <w:tabs>
          <w:tab w:val="clear" w:pos="720"/>
          <w:tab w:val="num" w:pos="900"/>
        </w:tabs>
        <w:autoSpaceDE/>
        <w:autoSpaceDN/>
        <w:adjustRightInd/>
        <w:ind w:left="900"/>
        <w:textAlignment w:val="center"/>
        <w:rPr>
          <w:rFonts w:cstheme="minorHAnsi"/>
        </w:rPr>
      </w:pPr>
      <w:r w:rsidRPr="001F7224">
        <w:rPr>
          <w:rFonts w:cstheme="minorHAnsi"/>
        </w:rPr>
        <w:t xml:space="preserve">Does your company have the technical ability and legal clearance to share information on the compliance tests and inspections you have conducted and those testing results (if customer information is redacted to protect the customer privacy)? </w:t>
      </w:r>
    </w:p>
    <w:p w:rsidR="00EC1AA0" w:rsidRPr="001F7224" w:rsidP="00EC1AA0" w14:paraId="20DE6B78" w14:textId="77777777">
      <w:pPr>
        <w:numPr>
          <w:ilvl w:val="0"/>
          <w:numId w:val="6"/>
        </w:numPr>
        <w:tabs>
          <w:tab w:val="clear" w:pos="720"/>
          <w:tab w:val="num" w:pos="900"/>
        </w:tabs>
        <w:autoSpaceDE/>
        <w:autoSpaceDN/>
        <w:adjustRightInd/>
        <w:ind w:left="900"/>
        <w:textAlignment w:val="center"/>
        <w:rPr>
          <w:rFonts w:cstheme="minorHAnsi"/>
        </w:rPr>
      </w:pPr>
      <w:r w:rsidRPr="001F7224">
        <w:rPr>
          <w:rFonts w:cstheme="minorHAnsi"/>
        </w:rPr>
        <w:t>A subset of the data t</w:t>
      </w:r>
      <w:r>
        <w:rPr>
          <w:rFonts w:cstheme="minorHAnsi"/>
        </w:rPr>
        <w:t xml:space="preserve">hat EPA is interested in collecting is </w:t>
      </w:r>
      <w:r w:rsidRPr="001F7224">
        <w:rPr>
          <w:rFonts w:cstheme="minorHAnsi"/>
        </w:rPr>
        <w:t>additional information on containment sump testing (see question 4, part a)</w:t>
      </w:r>
      <w:r>
        <w:rPr>
          <w:rFonts w:cstheme="minorHAnsi"/>
        </w:rPr>
        <w:t>, c</w:t>
      </w:r>
      <w:r w:rsidRPr="001F7224">
        <w:rPr>
          <w:rFonts w:cstheme="minorHAnsi"/>
        </w:rPr>
        <w:t>ompari</w:t>
      </w:r>
      <w:r>
        <w:rPr>
          <w:rFonts w:cstheme="minorHAnsi"/>
        </w:rPr>
        <w:t>ng</w:t>
      </w:r>
      <w:r w:rsidRPr="001F7224">
        <w:rPr>
          <w:rFonts w:cstheme="minorHAnsi"/>
        </w:rPr>
        <w:t xml:space="preserve"> initial and </w:t>
      </w:r>
      <w:r>
        <w:rPr>
          <w:rFonts w:cstheme="minorHAnsi"/>
        </w:rPr>
        <w:t>subsequent</w:t>
      </w:r>
      <w:r w:rsidRPr="001F7224">
        <w:rPr>
          <w:rFonts w:cstheme="minorHAnsi"/>
        </w:rPr>
        <w:t xml:space="preserve"> test results </w:t>
      </w:r>
      <w:r>
        <w:rPr>
          <w:rFonts w:cstheme="minorHAnsi"/>
        </w:rPr>
        <w:t>from</w:t>
      </w:r>
      <w:r w:rsidRPr="001F7224">
        <w:rPr>
          <w:rFonts w:cstheme="minorHAnsi"/>
          <w:color w:val="000000"/>
        </w:rPr>
        <w:t xml:space="preserve"> the exact same sample population of sumps at UST systems</w:t>
      </w:r>
      <w:r>
        <w:rPr>
          <w:rFonts w:cstheme="minorHAnsi"/>
          <w:color w:val="000000"/>
        </w:rPr>
        <w:t xml:space="preserve">. For this data set, </w:t>
      </w:r>
      <w:r w:rsidRPr="001F7224">
        <w:rPr>
          <w:rFonts w:cstheme="minorHAnsi"/>
          <w:color w:val="000000"/>
        </w:rPr>
        <w:t xml:space="preserve">each UST sump must be individually identifiable. Would your company be able to provide facility- and sump-specific information from each test location where sump tests </w:t>
      </w:r>
      <w:r>
        <w:rPr>
          <w:rFonts w:cstheme="minorHAnsi"/>
          <w:color w:val="000000"/>
        </w:rPr>
        <w:t>are</w:t>
      </w:r>
      <w:r w:rsidRPr="001F7224">
        <w:rPr>
          <w:rFonts w:cstheme="minorHAnsi"/>
          <w:color w:val="000000"/>
        </w:rPr>
        <w:t xml:space="preserve"> performed?</w:t>
      </w:r>
    </w:p>
    <w:p w:rsidR="00EC1AA0" w:rsidRPr="001F7224" w:rsidP="00EC1AA0" w14:paraId="0FCD8FA5" w14:textId="77777777">
      <w:pPr>
        <w:pStyle w:val="ListParagraph"/>
        <w:numPr>
          <w:ilvl w:val="0"/>
          <w:numId w:val="6"/>
        </w:numPr>
        <w:autoSpaceDE/>
        <w:autoSpaceDN/>
        <w:adjustRightInd/>
        <w:textAlignment w:val="center"/>
        <w:rPr>
          <w:rFonts w:cstheme="minorHAnsi"/>
        </w:rPr>
      </w:pPr>
      <w:r w:rsidRPr="001F7224">
        <w:rPr>
          <w:rFonts w:cstheme="minorHAnsi"/>
          <w:color w:val="000000"/>
        </w:rPr>
        <w:t>Does your company have the technical ability to share electronic data if you chose to participate in a voluntary research partnership?</w:t>
      </w:r>
    </w:p>
    <w:p w:rsidR="008528AC" w14:paraId="4DF12FD4" w14:textId="431A45B3">
      <w:pPr>
        <w:autoSpaceDE/>
        <w:autoSpaceDN/>
        <w:adjustRightInd/>
        <w:spacing w:after="160" w:line="259" w:lineRule="auto"/>
        <w:rPr>
          <w:sz w:val="22"/>
          <w:szCs w:val="22"/>
        </w:rPr>
      </w:pPr>
      <w:r>
        <w:rPr>
          <w:sz w:val="22"/>
          <w:szCs w:val="22"/>
        </w:rPr>
        <w:br w:type="page"/>
      </w:r>
    </w:p>
    <w:p w:rsidR="00EC1AA0" w:rsidRPr="00A56744" w:rsidP="003F179C" w14:paraId="61F0B4CC" w14:textId="63394F65">
      <w:pPr>
        <w:rPr>
          <w:sz w:val="24"/>
          <w:szCs w:val="24"/>
        </w:rPr>
      </w:pPr>
      <w:r w:rsidRPr="00A56744">
        <w:rPr>
          <w:sz w:val="24"/>
          <w:szCs w:val="24"/>
        </w:rPr>
        <w:t>Appendix B</w:t>
      </w:r>
    </w:p>
    <w:p w:rsidR="008528AC" w:rsidRPr="00A56744" w:rsidP="003F179C" w14:paraId="28A7BDFE" w14:textId="77777777">
      <w:pPr>
        <w:rPr>
          <w:sz w:val="24"/>
          <w:szCs w:val="24"/>
        </w:rPr>
      </w:pPr>
    </w:p>
    <w:p w:rsidR="008528AC" w:rsidRPr="00061682" w:rsidP="008528AC" w14:paraId="35A5F669" w14:textId="3E9E13A0">
      <w:pPr>
        <w:autoSpaceDE/>
        <w:autoSpaceDN/>
        <w:adjustRightInd/>
        <w:textAlignment w:val="baseline"/>
        <w:rPr>
          <w:rFonts w:ascii="Segoe UI" w:hAnsi="Segoe UI" w:cs="Segoe UI"/>
          <w:b/>
          <w:bCs/>
          <w:sz w:val="24"/>
          <w:szCs w:val="24"/>
        </w:rPr>
      </w:pPr>
      <w:r w:rsidRPr="00061682">
        <w:rPr>
          <w:b/>
          <w:bCs/>
          <w:sz w:val="24"/>
          <w:szCs w:val="24"/>
        </w:rPr>
        <w:t>Table 1: Example matrix of </w:t>
      </w:r>
      <w:r w:rsidRPr="00061682">
        <w:rPr>
          <w:b/>
          <w:bCs/>
          <w:sz w:val="24"/>
          <w:szCs w:val="24"/>
        </w:rPr>
        <w:t>triennially-required</w:t>
      </w:r>
      <w:r w:rsidRPr="00061682">
        <w:rPr>
          <w:b/>
          <w:bCs/>
          <w:sz w:val="24"/>
          <w:szCs w:val="24"/>
        </w:rPr>
        <w:t xml:space="preserve"> testing and inspection data to be collected </w:t>
      </w:r>
    </w:p>
    <w:p w:rsidR="008528AC" w:rsidRPr="008528AC" w:rsidP="008528AC" w14:paraId="3AEAF51C" w14:textId="77777777">
      <w:pPr>
        <w:autoSpaceDE/>
        <w:autoSpaceDN/>
        <w:adjustRightInd/>
        <w:textAlignment w:val="baseline"/>
        <w:rPr>
          <w:rFonts w:ascii="Segoe UI" w:hAnsi="Segoe UI" w:cs="Segoe UI"/>
          <w:sz w:val="18"/>
          <w:szCs w:val="18"/>
        </w:rPr>
      </w:pPr>
      <w:r w:rsidRPr="008528AC">
        <w:rPr>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6"/>
        <w:gridCol w:w="1482"/>
        <w:gridCol w:w="345"/>
        <w:gridCol w:w="300"/>
        <w:gridCol w:w="345"/>
        <w:gridCol w:w="310"/>
        <w:gridCol w:w="345"/>
        <w:gridCol w:w="450"/>
        <w:gridCol w:w="345"/>
        <w:gridCol w:w="310"/>
        <w:gridCol w:w="345"/>
        <w:gridCol w:w="450"/>
        <w:gridCol w:w="360"/>
        <w:gridCol w:w="446"/>
        <w:gridCol w:w="387"/>
        <w:gridCol w:w="182"/>
        <w:gridCol w:w="333"/>
        <w:gridCol w:w="167"/>
        <w:gridCol w:w="360"/>
        <w:gridCol w:w="192"/>
        <w:gridCol w:w="308"/>
        <w:gridCol w:w="170"/>
        <w:gridCol w:w="406"/>
      </w:tblGrid>
      <w:tr w14:paraId="258D9291" w14:textId="77777777" w:rsidTr="00855B7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0"/>
        </w:trPr>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P="008528AC" w14:paraId="62C9FA47" w14:textId="56713168">
            <w:pPr>
              <w:autoSpaceDE/>
              <w:autoSpaceDN/>
              <w:adjustRightInd/>
              <w:jc w:val="center"/>
              <w:textAlignment w:val="baseline"/>
              <w:rPr>
                <w:sz w:val="22"/>
                <w:szCs w:val="22"/>
              </w:rPr>
            </w:pPr>
            <w:r w:rsidRPr="00855B7E">
              <w:rPr>
                <w:b/>
                <w:sz w:val="22"/>
                <w:szCs w:val="22"/>
              </w:rPr>
              <w:t>Voluntary</w:t>
            </w:r>
            <w:r w:rsidRPr="008528AC">
              <w:rPr>
                <w:b/>
                <w:bCs/>
                <w:sz w:val="22"/>
                <w:szCs w:val="22"/>
              </w:rPr>
              <w:t xml:space="preserve"> Submission: Compliance Testing Results Reporting for Three Release Prevention Categories</w:t>
            </w:r>
            <w:r w:rsidRPr="008528AC">
              <w:rPr>
                <w:sz w:val="22"/>
                <w:szCs w:val="22"/>
              </w:rPr>
              <w:t> </w:t>
            </w:r>
          </w:p>
          <w:p w:rsidR="00CD5337" w:rsidP="008528AC" w14:paraId="28986359" w14:textId="0F36DCE2">
            <w:pPr>
              <w:autoSpaceDE/>
              <w:autoSpaceDN/>
              <w:adjustRightInd/>
              <w:jc w:val="center"/>
              <w:textAlignment w:val="baseline"/>
              <w:rPr>
                <w:sz w:val="24"/>
                <w:szCs w:val="24"/>
              </w:rPr>
            </w:pPr>
            <w:r>
              <w:rPr>
                <w:sz w:val="24"/>
                <w:szCs w:val="24"/>
              </w:rPr>
              <w:t xml:space="preserve">State-Level Testing Results </w:t>
            </w:r>
            <w:r w:rsidR="00B84D7E">
              <w:rPr>
                <w:sz w:val="24"/>
                <w:szCs w:val="24"/>
              </w:rPr>
              <w:t>for State</w:t>
            </w:r>
            <w:r w:rsidR="005A4F11">
              <w:rPr>
                <w:sz w:val="24"/>
                <w:szCs w:val="24"/>
              </w:rPr>
              <w:t xml:space="preserve"> </w:t>
            </w:r>
            <w:r w:rsidR="005A4F11">
              <w:rPr>
                <w:sz w:val="24"/>
                <w:szCs w:val="24"/>
              </w:rPr>
              <w:t>of:</w:t>
            </w:r>
            <w:r w:rsidR="00D65BD3">
              <w:rPr>
                <w:sz w:val="24"/>
                <w:szCs w:val="24"/>
              </w:rPr>
              <w:t>_</w:t>
            </w:r>
            <w:r w:rsidR="00D65BD3">
              <w:rPr>
                <w:sz w:val="24"/>
                <w:szCs w:val="24"/>
              </w:rPr>
              <w:t>_____________</w:t>
            </w:r>
            <w:r w:rsidR="00560901">
              <w:rPr>
                <w:sz w:val="24"/>
                <w:szCs w:val="24"/>
              </w:rPr>
              <w:t xml:space="preserve"> </w:t>
            </w:r>
          </w:p>
          <w:p w:rsidR="00832630" w:rsidP="008528AC" w14:paraId="6F3E0B27" w14:textId="17522BC7">
            <w:pPr>
              <w:autoSpaceDE/>
              <w:autoSpaceDN/>
              <w:adjustRightInd/>
              <w:jc w:val="center"/>
              <w:textAlignment w:val="baseline"/>
              <w:rPr>
                <w:sz w:val="24"/>
                <w:szCs w:val="24"/>
              </w:rPr>
            </w:pPr>
            <w:r>
              <w:rPr>
                <w:sz w:val="24"/>
                <w:szCs w:val="24"/>
              </w:rPr>
              <w:t xml:space="preserve">Results taken from ___ </w:t>
            </w:r>
            <w:r w:rsidR="001B6A87">
              <w:rPr>
                <w:sz w:val="24"/>
                <w:szCs w:val="24"/>
              </w:rPr>
              <w:t xml:space="preserve">(insert # of </w:t>
            </w:r>
            <w:r w:rsidR="00BC1204">
              <w:rPr>
                <w:sz w:val="24"/>
                <w:szCs w:val="24"/>
              </w:rPr>
              <w:t xml:space="preserve">unique </w:t>
            </w:r>
            <w:r w:rsidR="001B6A87">
              <w:rPr>
                <w:sz w:val="24"/>
                <w:szCs w:val="24"/>
              </w:rPr>
              <w:t>facilities</w:t>
            </w:r>
            <w:r w:rsidR="003D1FF1">
              <w:rPr>
                <w:sz w:val="24"/>
                <w:szCs w:val="24"/>
              </w:rPr>
              <w:t xml:space="preserve"> at which you performed these tests</w:t>
            </w:r>
            <w:r w:rsidR="001B6A87">
              <w:rPr>
                <w:sz w:val="24"/>
                <w:szCs w:val="24"/>
              </w:rPr>
              <w:t>)</w:t>
            </w:r>
            <w:r w:rsidR="00583D7F">
              <w:rPr>
                <w:sz w:val="24"/>
                <w:szCs w:val="24"/>
              </w:rPr>
              <w:t xml:space="preserve"> in th</w:t>
            </w:r>
            <w:r w:rsidR="003D1FF1">
              <w:rPr>
                <w:sz w:val="24"/>
                <w:szCs w:val="24"/>
              </w:rPr>
              <w:t>is</w:t>
            </w:r>
            <w:r w:rsidR="00583D7F">
              <w:rPr>
                <w:sz w:val="24"/>
                <w:szCs w:val="24"/>
              </w:rPr>
              <w:t xml:space="preserve"> state</w:t>
            </w:r>
            <w:r w:rsidR="001B6A87">
              <w:rPr>
                <w:sz w:val="24"/>
                <w:szCs w:val="24"/>
              </w:rPr>
              <w:t xml:space="preserve"> </w:t>
            </w:r>
          </w:p>
          <w:p w:rsidR="004C21F1" w:rsidRPr="008528AC" w:rsidP="008528AC" w14:paraId="023E28AA" w14:textId="77777777">
            <w:pPr>
              <w:autoSpaceDE/>
              <w:autoSpaceDN/>
              <w:adjustRightInd/>
              <w:jc w:val="center"/>
              <w:textAlignment w:val="baseline"/>
              <w:rPr>
                <w:sz w:val="24"/>
                <w:szCs w:val="24"/>
              </w:rPr>
            </w:pPr>
          </w:p>
          <w:p w:rsidR="008528AC" w:rsidRPr="008528AC" w:rsidP="008528AC" w14:paraId="79935E17" w14:textId="1C22AE2B">
            <w:pPr>
              <w:autoSpaceDE/>
              <w:autoSpaceDN/>
              <w:adjustRightInd/>
              <w:jc w:val="center"/>
              <w:textAlignment w:val="baseline"/>
              <w:rPr>
                <w:sz w:val="24"/>
                <w:szCs w:val="24"/>
              </w:rPr>
            </w:pPr>
            <w:r w:rsidRPr="008528AC">
              <w:rPr>
                <w:sz w:val="16"/>
                <w:szCs w:val="16"/>
              </w:rPr>
              <w:t xml:space="preserve">Directions: Fill out the form with your compliance testing results. T=Tested; P= Passed Test or Inspection. Please see notes, </w:t>
            </w:r>
            <w:r w:rsidRPr="008528AC">
              <w:rPr>
                <w:sz w:val="16"/>
                <w:szCs w:val="16"/>
              </w:rPr>
              <w:t>below.</w:t>
            </w:r>
            <w:r w:rsidR="00855B7E">
              <w:rPr>
                <w:sz w:val="16"/>
                <w:szCs w:val="16"/>
              </w:rPr>
              <w:t>*</w:t>
            </w:r>
            <w:r w:rsidRPr="008528AC">
              <w:rPr>
                <w:sz w:val="16"/>
                <w:szCs w:val="16"/>
              </w:rPr>
              <w:t> </w:t>
            </w:r>
          </w:p>
        </w:tc>
      </w:tr>
      <w:tr w14:paraId="6AD054D5" w14:textId="77777777" w:rsidTr="00855B7E">
        <w:tblPrEx>
          <w:tblW w:w="9344" w:type="dxa"/>
          <w:tblCellMar>
            <w:left w:w="0" w:type="dxa"/>
            <w:right w:w="0" w:type="dxa"/>
          </w:tblCellMar>
          <w:tblLook w:val="04A0"/>
        </w:tblPrEx>
        <w:tc>
          <w:tcPr>
            <w:tcW w:w="24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33C820B" w14:textId="77777777">
            <w:pPr>
              <w:autoSpaceDE/>
              <w:autoSpaceDN/>
              <w:adjustRightInd/>
              <w:textAlignment w:val="baseline"/>
              <w:rPr>
                <w:sz w:val="24"/>
                <w:szCs w:val="24"/>
              </w:rPr>
            </w:pPr>
            <w:r w:rsidRPr="008528AC">
              <w:rPr>
                <w:b/>
                <w:bCs/>
                <w:sz w:val="16"/>
                <w:szCs w:val="16"/>
              </w:rPr>
              <w:t>Release Prevention Categories (columns, to right)</w:t>
            </w:r>
            <w:r w:rsidRPr="008528AC">
              <w:rPr>
                <w:sz w:val="16"/>
                <w:szCs w:val="16"/>
              </w:rPr>
              <w:t> </w:t>
            </w:r>
          </w:p>
        </w:tc>
        <w:tc>
          <w:tcPr>
            <w:tcW w:w="209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355B0C6" w14:textId="77777777">
            <w:pPr>
              <w:autoSpaceDE/>
              <w:autoSpaceDN/>
              <w:adjustRightInd/>
              <w:jc w:val="center"/>
              <w:textAlignment w:val="baseline"/>
              <w:rPr>
                <w:sz w:val="24"/>
                <w:szCs w:val="24"/>
              </w:rPr>
            </w:pPr>
            <w:r w:rsidRPr="008528AC">
              <w:rPr>
                <w:b/>
                <w:bCs/>
                <w:sz w:val="16"/>
                <w:szCs w:val="16"/>
              </w:rPr>
              <w:t>Spill Prevention</w:t>
            </w:r>
            <w:r w:rsidRPr="008528AC">
              <w:rPr>
                <w:sz w:val="16"/>
                <w:szCs w:val="16"/>
              </w:rPr>
              <w:t> </w:t>
            </w:r>
          </w:p>
        </w:tc>
        <w:tc>
          <w:tcPr>
            <w:tcW w:w="22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96B4811" w14:textId="77777777">
            <w:pPr>
              <w:autoSpaceDE/>
              <w:autoSpaceDN/>
              <w:adjustRightInd/>
              <w:jc w:val="center"/>
              <w:textAlignment w:val="baseline"/>
              <w:rPr>
                <w:sz w:val="24"/>
                <w:szCs w:val="24"/>
              </w:rPr>
            </w:pPr>
            <w:r w:rsidRPr="008528AC">
              <w:rPr>
                <w:b/>
                <w:bCs/>
                <w:sz w:val="16"/>
                <w:szCs w:val="16"/>
              </w:rPr>
              <w:t>Containment Sumps</w:t>
            </w:r>
            <w:r w:rsidRPr="008528AC">
              <w:rPr>
                <w:sz w:val="16"/>
                <w:szCs w:val="16"/>
              </w:rPr>
              <w:t> </w:t>
            </w:r>
          </w:p>
        </w:tc>
        <w:tc>
          <w:tcPr>
            <w:tcW w:w="20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3B86720" w14:textId="77777777">
            <w:pPr>
              <w:autoSpaceDE/>
              <w:autoSpaceDN/>
              <w:adjustRightInd/>
              <w:jc w:val="center"/>
              <w:textAlignment w:val="baseline"/>
              <w:rPr>
                <w:sz w:val="24"/>
                <w:szCs w:val="24"/>
              </w:rPr>
            </w:pPr>
            <w:r w:rsidRPr="008528AC">
              <w:rPr>
                <w:b/>
                <w:bCs/>
                <w:sz w:val="16"/>
                <w:szCs w:val="16"/>
              </w:rPr>
              <w:t>Overfill Prevention</w:t>
            </w:r>
            <w:r w:rsidRPr="008528AC">
              <w:rPr>
                <w:sz w:val="16"/>
                <w:szCs w:val="16"/>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4592440" w14:textId="77777777">
            <w:pPr>
              <w:autoSpaceDE/>
              <w:autoSpaceDN/>
              <w:adjustRightInd/>
              <w:jc w:val="center"/>
              <w:textAlignment w:val="baseline"/>
              <w:rPr>
                <w:sz w:val="24"/>
                <w:szCs w:val="24"/>
              </w:rPr>
            </w:pPr>
            <w:r w:rsidRPr="008528AC">
              <w:rPr>
                <w:b/>
                <w:bCs/>
                <w:sz w:val="16"/>
                <w:szCs w:val="16"/>
              </w:rPr>
              <w:t>Line</w:t>
            </w:r>
            <w:r w:rsidRPr="008528AC">
              <w:rPr>
                <w:sz w:val="16"/>
                <w:szCs w:val="16"/>
              </w:rPr>
              <w:t> </w:t>
            </w:r>
          </w:p>
        </w:tc>
      </w:tr>
      <w:tr w14:paraId="184A0B8B" w14:textId="77777777" w:rsidTr="00855B7E">
        <w:tblPrEx>
          <w:tblW w:w="9344" w:type="dxa"/>
          <w:tblCellMar>
            <w:left w:w="0" w:type="dxa"/>
            <w:right w:w="0" w:type="dxa"/>
          </w:tblCellMar>
          <w:tblLook w:val="04A0"/>
        </w:tblPrEx>
        <w:trPr>
          <w:trHeight w:val="930"/>
        </w:trPr>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5536850" w14:textId="77777777">
            <w:pPr>
              <w:autoSpaceDE/>
              <w:autoSpaceDN/>
              <w:adjustRightInd/>
              <w:textAlignment w:val="baseline"/>
              <w:rPr>
                <w:sz w:val="24"/>
                <w:szCs w:val="24"/>
              </w:rPr>
            </w:pPr>
            <w:r w:rsidRPr="008528AC">
              <w:rPr>
                <w:sz w:val="16"/>
                <w:szCs w:val="16"/>
              </w:rPr>
              <w:t>Legend: </w:t>
            </w:r>
          </w:p>
          <w:p w:rsidR="008528AC" w:rsidRPr="008528AC" w:rsidP="008528AC" w14:paraId="7BD5A57E" w14:textId="77777777">
            <w:pPr>
              <w:autoSpaceDE/>
              <w:autoSpaceDN/>
              <w:adjustRightInd/>
              <w:textAlignment w:val="baseline"/>
              <w:rPr>
                <w:sz w:val="24"/>
                <w:szCs w:val="24"/>
              </w:rPr>
            </w:pPr>
            <w:r w:rsidRPr="008528AC">
              <w:rPr>
                <w:sz w:val="16"/>
                <w:szCs w:val="16"/>
              </w:rPr>
              <w:t>T=Tested or Inspected P= Passed Test or Inspection.  </w:t>
            </w:r>
          </w:p>
        </w:tc>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E3ACA35" w14:textId="77777777">
            <w:pPr>
              <w:autoSpaceDE/>
              <w:autoSpaceDN/>
              <w:adjustRightInd/>
              <w:textAlignment w:val="baseline"/>
              <w:rPr>
                <w:sz w:val="24"/>
                <w:szCs w:val="24"/>
              </w:rPr>
            </w:pPr>
            <w:r w:rsidRPr="008528AC">
              <w:rPr>
                <w:b/>
                <w:bCs/>
                <w:sz w:val="16"/>
                <w:szCs w:val="16"/>
              </w:rPr>
              <w:t>Component Type ** </w:t>
            </w:r>
            <w:r w:rsidRPr="008528AC">
              <w:rPr>
                <w:sz w:val="16"/>
                <w:szCs w:val="16"/>
              </w:rPr>
              <w: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06C41C6"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4241FB3"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8E0D68A"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4935508"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331F922"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8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F2F767A"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AE0FA18" w14:textId="77777777">
            <w:pPr>
              <w:autoSpaceDE/>
              <w:autoSpaceDN/>
              <w:adjustRightInd/>
              <w:textAlignment w:val="baseline"/>
              <w:rPr>
                <w:sz w:val="24"/>
                <w:szCs w:val="24"/>
              </w:rPr>
            </w:pPr>
            <w:r w:rsidRPr="008528AC">
              <w:rPr>
                <w:i/>
                <w:iCs/>
                <w:sz w:val="16"/>
                <w:szCs w:val="16"/>
              </w:rPr>
              <w:t>Flapper valves</w:t>
            </w:r>
            <w:r w:rsidRPr="008528AC">
              <w:rPr>
                <w:sz w:val="16"/>
                <w:szCs w:val="16"/>
              </w:rPr>
              <w:t> </w:t>
            </w:r>
          </w:p>
        </w:tc>
        <w:tc>
          <w:tcPr>
            <w:tcW w:w="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3E7210B" w14:textId="77777777">
            <w:pPr>
              <w:autoSpaceDE/>
              <w:autoSpaceDN/>
              <w:adjustRightInd/>
              <w:textAlignment w:val="baseline"/>
              <w:rPr>
                <w:sz w:val="24"/>
                <w:szCs w:val="24"/>
              </w:rPr>
            </w:pPr>
            <w:r w:rsidRPr="008528AC">
              <w:rPr>
                <w:i/>
                <w:iCs/>
                <w:sz w:val="16"/>
                <w:szCs w:val="16"/>
              </w:rPr>
              <w:t>Ball Floats</w:t>
            </w:r>
            <w:r w:rsidRPr="008528AC">
              <w:rPr>
                <w:sz w:val="16"/>
                <w:szCs w:val="16"/>
              </w:rPr>
              <w:t> </w:t>
            </w:r>
          </w:p>
        </w:tc>
        <w:tc>
          <w:tcPr>
            <w:tcW w:w="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4EB70ED" w14:textId="77777777">
            <w:pPr>
              <w:autoSpaceDE/>
              <w:autoSpaceDN/>
              <w:adjustRightInd/>
              <w:textAlignment w:val="baseline"/>
              <w:rPr>
                <w:sz w:val="24"/>
                <w:szCs w:val="24"/>
              </w:rPr>
            </w:pPr>
            <w:r w:rsidRPr="008528AC">
              <w:rPr>
                <w:i/>
                <w:iCs/>
                <w:sz w:val="16"/>
                <w:szCs w:val="16"/>
              </w:rPr>
              <w:t>Alarms</w:t>
            </w:r>
            <w:r w:rsidRPr="008528AC">
              <w:rPr>
                <w:sz w:val="16"/>
                <w:szCs w:val="16"/>
              </w:rPr>
              <w:t> </w:t>
            </w:r>
          </w:p>
        </w:tc>
        <w:tc>
          <w:tcPr>
            <w:tcW w:w="4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757E3FB" w14:textId="77777777">
            <w:pPr>
              <w:autoSpaceDE/>
              <w:autoSpaceDN/>
              <w:adjustRightInd/>
              <w:textAlignment w:val="baseline"/>
              <w:rPr>
                <w:sz w:val="24"/>
                <w:szCs w:val="24"/>
              </w:rPr>
            </w:pPr>
            <w:r w:rsidRPr="008528AC">
              <w:rPr>
                <w:i/>
                <w:iCs/>
                <w:sz w:val="16"/>
                <w:szCs w:val="16"/>
              </w:rPr>
              <w:t>Other</w:t>
            </w:r>
            <w:r w:rsidRPr="008528AC">
              <w:rPr>
                <w:sz w:val="16"/>
                <w:szCs w:val="16"/>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1D1CA47" w14:textId="77777777">
            <w:pPr>
              <w:autoSpaceDE/>
              <w:autoSpaceDN/>
              <w:adjustRightInd/>
              <w:textAlignment w:val="baseline"/>
              <w:rPr>
                <w:sz w:val="24"/>
                <w:szCs w:val="24"/>
              </w:rPr>
            </w:pPr>
            <w:r w:rsidRPr="008528AC">
              <w:rPr>
                <w:i/>
                <w:iCs/>
                <w:sz w:val="16"/>
                <w:szCs w:val="16"/>
              </w:rPr>
              <w:t>1</w:t>
            </w:r>
            <w:r w:rsidRPr="008528AC">
              <w:rPr>
                <w:sz w:val="16"/>
                <w:szCs w:val="16"/>
              </w:rPr>
              <w:t> </w:t>
            </w:r>
          </w:p>
        </w:tc>
      </w:tr>
      <w:tr w14:paraId="74B37FA3" w14:textId="77777777" w:rsidTr="00855B7E">
        <w:tblPrEx>
          <w:tblW w:w="9344" w:type="dxa"/>
          <w:tblCellMar>
            <w:left w:w="0" w:type="dxa"/>
            <w:right w:w="0" w:type="dxa"/>
          </w:tblCellMar>
          <w:tblLook w:val="04A0"/>
        </w:tblPrEx>
        <w:trPr>
          <w:trHeight w:val="1140"/>
        </w:trPr>
        <w:tc>
          <w:tcPr>
            <w:tcW w:w="10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BA98FD0" w14:textId="77777777">
            <w:pPr>
              <w:autoSpaceDE/>
              <w:autoSpaceDN/>
              <w:adjustRightInd/>
              <w:textAlignment w:val="baseline"/>
              <w:rPr>
                <w:sz w:val="24"/>
                <w:szCs w:val="24"/>
              </w:rPr>
            </w:pPr>
            <w:r w:rsidRPr="008528AC">
              <w:rPr>
                <w:b/>
                <w:bCs/>
                <w:sz w:val="16"/>
                <w:szCs w:val="16"/>
              </w:rPr>
              <w:t>Reporting Period</w:t>
            </w:r>
            <w:r w:rsidRPr="008528AC">
              <w:rPr>
                <w:sz w:val="16"/>
                <w:szCs w:val="16"/>
              </w:rPr>
              <w:t> (rows, below) </w:t>
            </w:r>
          </w:p>
        </w:tc>
        <w:tc>
          <w:tcPr>
            <w:tcW w:w="14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2FF00DE" w14:textId="77777777">
            <w:pPr>
              <w:autoSpaceDE/>
              <w:autoSpaceDN/>
              <w:adjustRightInd/>
              <w:textAlignment w:val="baseline"/>
              <w:rPr>
                <w:sz w:val="24"/>
                <w:szCs w:val="24"/>
              </w:rPr>
            </w:pPr>
            <w:r w:rsidRPr="008528AC">
              <w:rPr>
                <w:b/>
                <w:bCs/>
                <w:sz w:val="16"/>
                <w:szCs w:val="16"/>
              </w:rPr>
              <w:t>Test type***</w:t>
            </w:r>
            <w:r w:rsidRPr="008528AC">
              <w:rPr>
                <w:sz w:val="16"/>
                <w:szCs w:val="16"/>
              </w:rPr>
              <w:t> (columns, to right)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BD12A79" w14:textId="3B301921">
            <w:pPr>
              <w:autoSpaceDE/>
              <w:autoSpaceDN/>
              <w:adjustRightInd/>
              <w:textAlignment w:val="baseline"/>
              <w:rPr>
                <w:sz w:val="24"/>
                <w:szCs w:val="24"/>
              </w:rPr>
            </w:pPr>
            <w:r w:rsidRPr="008528AC">
              <w:rPr>
                <w:i/>
                <w:iCs/>
                <w:sz w:val="16"/>
                <w:szCs w:val="16"/>
              </w:rPr>
              <w:t>Liquid (PEI RP1200)</w:t>
            </w:r>
            <w:r w:rsidRPr="008528AC">
              <w:rPr>
                <w:sz w:val="16"/>
                <w:szCs w:val="16"/>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2575E64" w14:textId="77777777">
            <w:pPr>
              <w:autoSpaceDE/>
              <w:autoSpaceDN/>
              <w:adjustRightInd/>
              <w:textAlignment w:val="baseline"/>
              <w:rPr>
                <w:sz w:val="24"/>
                <w:szCs w:val="24"/>
              </w:rPr>
            </w:pPr>
            <w:r w:rsidRPr="008528AC">
              <w:rPr>
                <w:i/>
                <w:iCs/>
                <w:sz w:val="16"/>
                <w:szCs w:val="16"/>
              </w:rPr>
              <w:t>Vacuum</w:t>
            </w:r>
            <w:r w:rsidRPr="008528AC">
              <w:rPr>
                <w:sz w:val="16"/>
                <w:szCs w:val="16"/>
              </w:rPr>
              <w:t> </w:t>
            </w:r>
          </w:p>
          <w:p w:rsidR="008528AC" w:rsidRPr="008528AC" w:rsidP="008528AC" w14:paraId="7CCCF4AC" w14:textId="77777777">
            <w:pPr>
              <w:autoSpaceDE/>
              <w:autoSpaceDN/>
              <w:adjustRightInd/>
              <w:textAlignment w:val="baseline"/>
              <w:rPr>
                <w:sz w:val="24"/>
                <w:szCs w:val="24"/>
              </w:rPr>
            </w:pPr>
            <w:r w:rsidRPr="008528AC">
              <w:rPr>
                <w:i/>
                <w:iCs/>
                <w:sz w:val="16"/>
                <w:szCs w:val="16"/>
              </w:rPr>
              <w:t>(PEI RP1200)</w:t>
            </w:r>
            <w:r w:rsidRPr="008528AC">
              <w:rPr>
                <w:sz w:val="16"/>
                <w:szCs w:val="16"/>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DD35C39" w14:textId="77777777">
            <w:pPr>
              <w:autoSpaceDE/>
              <w:autoSpaceDN/>
              <w:adjustRightInd/>
              <w:textAlignment w:val="baseline"/>
              <w:rPr>
                <w:sz w:val="24"/>
                <w:szCs w:val="24"/>
              </w:rPr>
            </w:pPr>
            <w:r w:rsidRPr="008528AC">
              <w:rPr>
                <w:i/>
                <w:iCs/>
                <w:sz w:val="16"/>
                <w:szCs w:val="16"/>
              </w:rPr>
              <w:t>Alternative test procedures</w:t>
            </w:r>
            <w:r w:rsidRPr="008528AC">
              <w:rPr>
                <w:sz w:val="16"/>
                <w:szCs w:val="16"/>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085ECB9" w14:textId="6D7F2EBC">
            <w:pPr>
              <w:autoSpaceDE/>
              <w:autoSpaceDN/>
              <w:adjustRightInd/>
              <w:textAlignment w:val="baseline"/>
              <w:rPr>
                <w:sz w:val="24"/>
                <w:szCs w:val="24"/>
              </w:rPr>
            </w:pPr>
            <w:r w:rsidRPr="008528AC">
              <w:rPr>
                <w:i/>
                <w:iCs/>
                <w:sz w:val="16"/>
                <w:szCs w:val="16"/>
              </w:rPr>
              <w:t xml:space="preserve">High </w:t>
            </w:r>
            <w:r w:rsidR="00CE7A2B">
              <w:rPr>
                <w:i/>
                <w:iCs/>
                <w:sz w:val="16"/>
                <w:szCs w:val="16"/>
              </w:rPr>
              <w:t xml:space="preserve">liquid </w:t>
            </w:r>
            <w:r w:rsidRPr="008528AC">
              <w:rPr>
                <w:i/>
                <w:iCs/>
                <w:sz w:val="16"/>
                <w:szCs w:val="16"/>
              </w:rPr>
              <w:t>level/ standard tests</w:t>
            </w:r>
            <w:r w:rsidRPr="008528AC">
              <w:rPr>
                <w:sz w:val="16"/>
                <w:szCs w:val="16"/>
              </w:rPr>
              <w:t> </w:t>
            </w:r>
          </w:p>
          <w:p w:rsidR="008528AC" w:rsidRPr="008528AC" w:rsidP="008528AC" w14:paraId="7CD72BE7" w14:textId="77777777">
            <w:pPr>
              <w:autoSpaceDE/>
              <w:autoSpaceDN/>
              <w:adjustRightInd/>
              <w:textAlignment w:val="baseline"/>
              <w:rPr>
                <w:sz w:val="24"/>
                <w:szCs w:val="24"/>
              </w:rPr>
            </w:pPr>
            <w:r w:rsidRPr="008528AC">
              <w:rPr>
                <w:i/>
                <w:iCs/>
                <w:sz w:val="16"/>
                <w:szCs w:val="16"/>
              </w:rPr>
              <w:t>(PEI RP1200)</w:t>
            </w:r>
            <w:r w:rsidRPr="008528AC">
              <w:rPr>
                <w:sz w:val="16"/>
                <w:szCs w:val="16"/>
              </w:rPr>
              <w:t> </w:t>
            </w:r>
          </w:p>
        </w:tc>
        <w:tc>
          <w:tcPr>
            <w:tcW w:w="7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5BC2DAF" w14:textId="36B494F9">
            <w:pPr>
              <w:autoSpaceDE/>
              <w:autoSpaceDN/>
              <w:adjustRightInd/>
              <w:textAlignment w:val="baseline"/>
              <w:rPr>
                <w:sz w:val="24"/>
                <w:szCs w:val="24"/>
              </w:rPr>
            </w:pPr>
            <w:r w:rsidRPr="008528AC">
              <w:rPr>
                <w:i/>
                <w:iCs/>
                <w:sz w:val="16"/>
                <w:szCs w:val="16"/>
              </w:rPr>
              <w:t>Low</w:t>
            </w:r>
            <w:r w:rsidR="00CE7A2B">
              <w:rPr>
                <w:i/>
                <w:iCs/>
                <w:sz w:val="16"/>
                <w:szCs w:val="16"/>
              </w:rPr>
              <w:t xml:space="preserve"> liquid</w:t>
            </w:r>
            <w:r w:rsidRPr="008528AC">
              <w:rPr>
                <w:i/>
                <w:iCs/>
                <w:sz w:val="16"/>
                <w:szCs w:val="16"/>
              </w:rPr>
              <w:t xml:space="preserve"> level tests</w:t>
            </w:r>
            <w:r w:rsidRPr="008528AC">
              <w:rPr>
                <w:sz w:val="16"/>
                <w:szCs w:val="16"/>
              </w:rPr>
              <w:t> </w:t>
            </w:r>
          </w:p>
          <w:p w:rsidR="008528AC" w:rsidRPr="008528AC" w:rsidP="008528AC" w14:paraId="7F317AA5" w14:textId="77777777">
            <w:pPr>
              <w:autoSpaceDE/>
              <w:autoSpaceDN/>
              <w:adjustRightInd/>
              <w:textAlignment w:val="baseline"/>
              <w:rPr>
                <w:sz w:val="24"/>
                <w:szCs w:val="24"/>
              </w:rPr>
            </w:pPr>
            <w:r w:rsidRPr="008528AC">
              <w:rPr>
                <w:i/>
                <w:iCs/>
                <w:sz w:val="16"/>
                <w:szCs w:val="16"/>
              </w:rPr>
              <w:t>(PEI RP1200 or EPA/state procedure)</w:t>
            </w:r>
            <w:r w:rsidRPr="008528AC">
              <w:rPr>
                <w:sz w:val="16"/>
                <w:szCs w:val="16"/>
              </w:rPr>
              <w:t> </w:t>
            </w:r>
          </w:p>
        </w:tc>
        <w:tc>
          <w:tcPr>
            <w:tcW w:w="8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83B179C" w14:textId="77777777">
            <w:pPr>
              <w:autoSpaceDE/>
              <w:autoSpaceDN/>
              <w:adjustRightInd/>
              <w:textAlignment w:val="baseline"/>
              <w:rPr>
                <w:sz w:val="24"/>
                <w:szCs w:val="24"/>
              </w:rPr>
            </w:pPr>
            <w:r w:rsidRPr="008528AC">
              <w:rPr>
                <w:i/>
                <w:iCs/>
                <w:sz w:val="16"/>
                <w:szCs w:val="16"/>
              </w:rPr>
              <w:t>Alternative test procedures</w:t>
            </w:r>
            <w:r w:rsidRPr="008528AC">
              <w:rPr>
                <w:sz w:val="16"/>
                <w:szCs w:val="16"/>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E058553"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4D8B032"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5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7EC4F7E"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47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FB2931A" w14:textId="77777777">
            <w:pPr>
              <w:autoSpaceDE/>
              <w:autoSpaceDN/>
              <w:adjustRightInd/>
              <w:textAlignment w:val="baseline"/>
              <w:rPr>
                <w:sz w:val="24"/>
                <w:szCs w:val="24"/>
              </w:rPr>
            </w:pPr>
            <w:r w:rsidRPr="008528AC">
              <w:rPr>
                <w:i/>
                <w:iCs/>
                <w:sz w:val="16"/>
                <w:szCs w:val="16"/>
              </w:rPr>
              <w:t>n/a</w:t>
            </w:r>
            <w:r w:rsidRPr="008528AC">
              <w:rPr>
                <w:sz w:val="16"/>
                <w:szCs w:val="16"/>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0C22FE0" w14:textId="77777777">
            <w:pPr>
              <w:autoSpaceDE/>
              <w:autoSpaceDN/>
              <w:adjustRightInd/>
              <w:textAlignment w:val="baseline"/>
              <w:rPr>
                <w:sz w:val="24"/>
                <w:szCs w:val="24"/>
              </w:rPr>
            </w:pPr>
            <w:r w:rsidRPr="008528AC">
              <w:rPr>
                <w:i/>
                <w:iCs/>
                <w:sz w:val="16"/>
                <w:szCs w:val="16"/>
              </w:rPr>
              <w:t>2</w:t>
            </w:r>
            <w:r w:rsidRPr="008528AC">
              <w:rPr>
                <w:sz w:val="16"/>
                <w:szCs w:val="16"/>
              </w:rPr>
              <w:t> </w:t>
            </w:r>
          </w:p>
        </w:tc>
      </w:tr>
      <w:tr w14:paraId="04796C3E" w14:textId="77777777" w:rsidTr="00855B7E">
        <w:tblPrEx>
          <w:tblW w:w="9344" w:type="dxa"/>
          <w:tblCellMar>
            <w:left w:w="0" w:type="dxa"/>
            <w:right w:w="0" w:type="dxa"/>
          </w:tblCellMar>
          <w:tblLook w:val="04A0"/>
        </w:tblPrEx>
        <w:trPr>
          <w:trHeight w:val="375"/>
        </w:trPr>
        <w:tc>
          <w:tcPr>
            <w:tcW w:w="10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5347332" w14:textId="77777777">
            <w:pPr>
              <w:autoSpaceDE/>
              <w:autoSpaceDN/>
              <w:adjustRightInd/>
              <w:textAlignment w:val="baseline"/>
              <w:rPr>
                <w:sz w:val="24"/>
                <w:szCs w:val="24"/>
              </w:rPr>
            </w:pPr>
            <w:r w:rsidRPr="008528AC">
              <w:rPr>
                <w:b/>
                <w:bCs/>
                <w:sz w:val="16"/>
                <w:szCs w:val="16"/>
              </w:rPr>
              <w:t>First round of testing (2015 to December 31, 2018)</w:t>
            </w:r>
            <w:r w:rsidRPr="008528AC">
              <w:rPr>
                <w:sz w:val="16"/>
                <w:szCs w:val="16"/>
              </w:rPr>
              <w:t> </w:t>
            </w: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8341D0E" w14:textId="77777777">
            <w:pPr>
              <w:autoSpaceDE/>
              <w:autoSpaceDN/>
              <w:adjustRightInd/>
              <w:textAlignment w:val="baseline"/>
              <w:rPr>
                <w:sz w:val="24"/>
                <w:szCs w:val="24"/>
              </w:rPr>
            </w:pPr>
            <w:r w:rsidRPr="008528AC">
              <w:rPr>
                <w:sz w:val="16"/>
                <w:szCs w:val="16"/>
              </w:rPr>
              <w:t>Component or test type specific average, as appropriate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24B7E66" w14:textId="77777777">
            <w:pPr>
              <w:autoSpaceDE/>
              <w:autoSpaceDN/>
              <w:adjustRightInd/>
              <w:textAlignment w:val="baseline"/>
              <w:rPr>
                <w:sz w:val="24"/>
                <w:szCs w:val="24"/>
              </w:rPr>
            </w:pPr>
            <w:r w:rsidRPr="008528AC">
              <w:rPr>
                <w:sz w:val="16"/>
                <w:szCs w:val="16"/>
              </w:rPr>
              <w:t>T: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53CE081"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B7D7959" w14:textId="77777777">
            <w:pPr>
              <w:autoSpaceDE/>
              <w:autoSpaceDN/>
              <w:adjustRightInd/>
              <w:textAlignment w:val="baseline"/>
              <w:rPr>
                <w:sz w:val="24"/>
                <w:szCs w:val="24"/>
              </w:rPr>
            </w:pPr>
            <w:r w:rsidRPr="008528AC">
              <w:rPr>
                <w:sz w:val="16"/>
                <w:szCs w:val="16"/>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7A525EB"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5AC995E" w14:textId="77777777">
            <w:pPr>
              <w:autoSpaceDE/>
              <w:autoSpaceDN/>
              <w:adjustRightInd/>
              <w:textAlignment w:val="baseline"/>
              <w:rPr>
                <w:sz w:val="24"/>
                <w:szCs w:val="24"/>
              </w:rPr>
            </w:pPr>
            <w:r w:rsidRPr="008528AC">
              <w:rPr>
                <w:sz w:val="16"/>
                <w:szCs w:val="16"/>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9845B54"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5B0777E" w14:textId="77777777">
            <w:pPr>
              <w:autoSpaceDE/>
              <w:autoSpaceDN/>
              <w:adjustRightInd/>
              <w:textAlignment w:val="baseline"/>
              <w:rPr>
                <w:sz w:val="24"/>
                <w:szCs w:val="24"/>
              </w:rPr>
            </w:pPr>
            <w:r w:rsidRPr="008528AC">
              <w:rPr>
                <w:sz w:val="16"/>
                <w:szCs w:val="16"/>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DE4C54F"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C724BCE" w14:textId="77777777">
            <w:pPr>
              <w:autoSpaceDE/>
              <w:autoSpaceDN/>
              <w:adjustRightInd/>
              <w:textAlignment w:val="baseline"/>
              <w:rPr>
                <w:sz w:val="24"/>
                <w:szCs w:val="24"/>
              </w:rPr>
            </w:pPr>
            <w:r w:rsidRPr="008528AC">
              <w:rPr>
                <w:sz w:val="16"/>
                <w:szCs w:val="16"/>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7D2EB16"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1918F3F" w14:textId="77777777">
            <w:pPr>
              <w:autoSpaceDE/>
              <w:autoSpaceDN/>
              <w:adjustRightInd/>
              <w:textAlignment w:val="baseline"/>
              <w:rPr>
                <w:sz w:val="24"/>
                <w:szCs w:val="24"/>
              </w:rPr>
            </w:pPr>
            <w:r w:rsidRPr="008528AC">
              <w:rPr>
                <w:sz w:val="16"/>
                <w:szCs w:val="16"/>
              </w:rPr>
              <w:t>T: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8313F13" w14:textId="77777777">
            <w:pPr>
              <w:autoSpaceDE/>
              <w:autoSpaceDN/>
              <w:adjustRightInd/>
              <w:textAlignment w:val="baseline"/>
              <w:rPr>
                <w:sz w:val="24"/>
                <w:szCs w:val="24"/>
              </w:rPr>
            </w:pPr>
            <w:r w:rsidRPr="008528AC">
              <w:rPr>
                <w:sz w:val="16"/>
                <w:szCs w:val="16"/>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44D97EA" w14:textId="77777777">
            <w:pPr>
              <w:autoSpaceDE/>
              <w:autoSpaceDN/>
              <w:adjustRightInd/>
              <w:textAlignment w:val="baseline"/>
              <w:rPr>
                <w:sz w:val="24"/>
                <w:szCs w:val="24"/>
              </w:rPr>
            </w:pPr>
            <w:r w:rsidRPr="008528AC">
              <w:rPr>
                <w:sz w:val="16"/>
                <w:szCs w:val="16"/>
              </w:rPr>
              <w:t>T: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FC9C7F2" w14:textId="77777777">
            <w:pPr>
              <w:autoSpaceDE/>
              <w:autoSpaceDN/>
              <w:adjustRightInd/>
              <w:textAlignment w:val="baseline"/>
              <w:rPr>
                <w:sz w:val="24"/>
                <w:szCs w:val="24"/>
              </w:rPr>
            </w:pPr>
            <w:r w:rsidRPr="008528AC">
              <w:rPr>
                <w:sz w:val="16"/>
                <w:szCs w:val="16"/>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B0863E2" w14:textId="77777777">
            <w:pPr>
              <w:autoSpaceDE/>
              <w:autoSpaceDN/>
              <w:adjustRightInd/>
              <w:textAlignment w:val="baseline"/>
              <w:rPr>
                <w:sz w:val="24"/>
                <w:szCs w:val="24"/>
              </w:rPr>
            </w:pPr>
            <w:r w:rsidRPr="008528AC">
              <w:rPr>
                <w:sz w:val="16"/>
                <w:szCs w:val="16"/>
              </w:rPr>
              <w:t>T: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BECAE31"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1E36684" w14:textId="77777777">
            <w:pPr>
              <w:autoSpaceDE/>
              <w:autoSpaceDN/>
              <w:adjustRightInd/>
              <w:textAlignment w:val="baseline"/>
              <w:rPr>
                <w:sz w:val="24"/>
                <w:szCs w:val="24"/>
              </w:rPr>
            </w:pPr>
            <w:r w:rsidRPr="008528AC">
              <w:rPr>
                <w:sz w:val="16"/>
                <w:szCs w:val="16"/>
              </w:rPr>
              <w:t>T: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BE0B231" w14:textId="77777777">
            <w:pPr>
              <w:autoSpaceDE/>
              <w:autoSpaceDN/>
              <w:adjustRightInd/>
              <w:textAlignment w:val="baseline"/>
              <w:rPr>
                <w:sz w:val="24"/>
                <w:szCs w:val="24"/>
              </w:rPr>
            </w:pPr>
            <w:r w:rsidRPr="008528AC">
              <w:rPr>
                <w:sz w:val="16"/>
                <w:szCs w:val="16"/>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620CC48" w14:textId="77777777">
            <w:pPr>
              <w:autoSpaceDE/>
              <w:autoSpaceDN/>
              <w:adjustRightInd/>
              <w:textAlignment w:val="baseline"/>
              <w:rPr>
                <w:sz w:val="24"/>
                <w:szCs w:val="24"/>
              </w:rPr>
            </w:pPr>
            <w:r w:rsidRPr="008528AC">
              <w:rPr>
                <w:sz w:val="16"/>
                <w:szCs w:val="16"/>
              </w:rPr>
              <w:t>T: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349AEC4" w14:textId="77777777">
            <w:pPr>
              <w:autoSpaceDE/>
              <w:autoSpaceDN/>
              <w:adjustRightInd/>
              <w:textAlignment w:val="baseline"/>
              <w:rPr>
                <w:sz w:val="24"/>
                <w:szCs w:val="24"/>
              </w:rPr>
            </w:pPr>
            <w:r w:rsidRPr="008528AC">
              <w:rPr>
                <w:sz w:val="16"/>
                <w:szCs w:val="16"/>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CC2490E" w14:textId="77777777">
            <w:pPr>
              <w:autoSpaceDE/>
              <w:autoSpaceDN/>
              <w:adjustRightInd/>
              <w:textAlignment w:val="baseline"/>
              <w:rPr>
                <w:sz w:val="24"/>
                <w:szCs w:val="24"/>
              </w:rPr>
            </w:pPr>
            <w:r w:rsidRPr="008528AC">
              <w:rPr>
                <w:sz w:val="16"/>
                <w:szCs w:val="16"/>
              </w:rPr>
              <w:t>3 </w:t>
            </w:r>
          </w:p>
        </w:tc>
      </w:tr>
      <w:tr w14:paraId="3E485AD3" w14:textId="77777777" w:rsidTr="00855B7E">
        <w:tblPrEx>
          <w:tblW w:w="9344" w:type="dxa"/>
          <w:tblCellMar>
            <w:left w:w="0" w:type="dxa"/>
            <w:right w:w="0" w:type="dxa"/>
          </w:tblCellMar>
          <w:tblLook w:val="04A0"/>
        </w:tblPrEx>
        <w:trPr>
          <w:trHeight w:val="375"/>
        </w:trPr>
        <w:tc>
          <w:tcPr>
            <w:tcW w:w="0" w:type="auto"/>
            <w:vMerge/>
            <w:vAlign w:val="center"/>
            <w:hideMark/>
          </w:tcPr>
          <w:p w:rsidR="008528AC" w:rsidRPr="008528AC" w:rsidP="008528AC" w14:paraId="413A3BF3" w14:textId="77777777">
            <w:pPr>
              <w:autoSpaceDE/>
              <w:autoSpaceDN/>
              <w:adjustRightInd/>
              <w:rPr>
                <w:sz w:val="24"/>
                <w:szCs w:val="24"/>
              </w:rPr>
            </w:pPr>
          </w:p>
        </w:tc>
        <w:tc>
          <w:tcPr>
            <w:tcW w:w="0" w:type="auto"/>
            <w:vMerge/>
            <w:vAlign w:val="center"/>
            <w:hideMark/>
          </w:tcPr>
          <w:p w:rsidR="008528AC" w:rsidRPr="008528AC" w:rsidP="008528AC" w14:paraId="721AA04E" w14:textId="77777777">
            <w:pPr>
              <w:autoSpaceDE/>
              <w:autoSpaceDN/>
              <w:adjustRightInd/>
              <w:rPr>
                <w:sz w:val="24"/>
                <w:szCs w:val="24"/>
              </w:rPr>
            </w:pP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284D809" w14:textId="77777777">
            <w:pPr>
              <w:autoSpaceDE/>
              <w:autoSpaceDN/>
              <w:adjustRightInd/>
              <w:textAlignment w:val="baseline"/>
              <w:rPr>
                <w:sz w:val="24"/>
                <w:szCs w:val="24"/>
              </w:rPr>
            </w:pPr>
            <w:r w:rsidRPr="008528AC">
              <w:rPr>
                <w:sz w:val="16"/>
                <w:szCs w:val="16"/>
              </w:rPr>
              <w:t>P: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D6082F3"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A8C682A" w14:textId="77777777">
            <w:pPr>
              <w:autoSpaceDE/>
              <w:autoSpaceDN/>
              <w:adjustRightInd/>
              <w:textAlignment w:val="baseline"/>
              <w:rPr>
                <w:sz w:val="24"/>
                <w:szCs w:val="24"/>
              </w:rPr>
            </w:pPr>
            <w:r w:rsidRPr="008528AC">
              <w:rPr>
                <w:sz w:val="16"/>
                <w:szCs w:val="16"/>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784F377"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27CFEC4" w14:textId="77777777">
            <w:pPr>
              <w:autoSpaceDE/>
              <w:autoSpaceDN/>
              <w:adjustRightInd/>
              <w:textAlignment w:val="baseline"/>
              <w:rPr>
                <w:sz w:val="24"/>
                <w:szCs w:val="24"/>
              </w:rPr>
            </w:pPr>
            <w:r w:rsidRPr="008528AC">
              <w:rPr>
                <w:sz w:val="16"/>
                <w:szCs w:val="16"/>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0465336"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4F30653" w14:textId="77777777">
            <w:pPr>
              <w:autoSpaceDE/>
              <w:autoSpaceDN/>
              <w:adjustRightInd/>
              <w:textAlignment w:val="baseline"/>
              <w:rPr>
                <w:sz w:val="24"/>
                <w:szCs w:val="24"/>
              </w:rPr>
            </w:pPr>
            <w:r w:rsidRPr="008528AC">
              <w:rPr>
                <w:sz w:val="16"/>
                <w:szCs w:val="16"/>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A46887A"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EEE8091" w14:textId="77777777">
            <w:pPr>
              <w:autoSpaceDE/>
              <w:autoSpaceDN/>
              <w:adjustRightInd/>
              <w:textAlignment w:val="baseline"/>
              <w:rPr>
                <w:sz w:val="24"/>
                <w:szCs w:val="24"/>
              </w:rPr>
            </w:pPr>
            <w:r w:rsidRPr="008528AC">
              <w:rPr>
                <w:sz w:val="16"/>
                <w:szCs w:val="16"/>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EC7291F"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9815A36" w14:textId="77777777">
            <w:pPr>
              <w:autoSpaceDE/>
              <w:autoSpaceDN/>
              <w:adjustRightInd/>
              <w:textAlignment w:val="baseline"/>
              <w:rPr>
                <w:sz w:val="24"/>
                <w:szCs w:val="24"/>
              </w:rPr>
            </w:pPr>
            <w:r w:rsidRPr="008528AC">
              <w:rPr>
                <w:sz w:val="16"/>
                <w:szCs w:val="16"/>
              </w:rPr>
              <w:t>P: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26E9C31" w14:textId="77777777">
            <w:pPr>
              <w:autoSpaceDE/>
              <w:autoSpaceDN/>
              <w:adjustRightInd/>
              <w:textAlignment w:val="baseline"/>
              <w:rPr>
                <w:sz w:val="24"/>
                <w:szCs w:val="24"/>
              </w:rPr>
            </w:pPr>
            <w:r w:rsidRPr="008528AC">
              <w:rPr>
                <w:sz w:val="16"/>
                <w:szCs w:val="16"/>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86ABDB8" w14:textId="77777777">
            <w:pPr>
              <w:autoSpaceDE/>
              <w:autoSpaceDN/>
              <w:adjustRightInd/>
              <w:textAlignment w:val="baseline"/>
              <w:rPr>
                <w:sz w:val="24"/>
                <w:szCs w:val="24"/>
              </w:rPr>
            </w:pPr>
            <w:r w:rsidRPr="008528AC">
              <w:rPr>
                <w:sz w:val="16"/>
                <w:szCs w:val="16"/>
              </w:rPr>
              <w:t>P: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1FD2558" w14:textId="77777777">
            <w:pPr>
              <w:autoSpaceDE/>
              <w:autoSpaceDN/>
              <w:adjustRightInd/>
              <w:textAlignment w:val="baseline"/>
              <w:rPr>
                <w:sz w:val="24"/>
                <w:szCs w:val="24"/>
              </w:rPr>
            </w:pPr>
            <w:r w:rsidRPr="008528AC">
              <w:rPr>
                <w:sz w:val="16"/>
                <w:szCs w:val="16"/>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78E8838" w14:textId="77777777">
            <w:pPr>
              <w:autoSpaceDE/>
              <w:autoSpaceDN/>
              <w:adjustRightInd/>
              <w:textAlignment w:val="baseline"/>
              <w:rPr>
                <w:sz w:val="24"/>
                <w:szCs w:val="24"/>
              </w:rPr>
            </w:pPr>
            <w:r w:rsidRPr="008528AC">
              <w:rPr>
                <w:sz w:val="16"/>
                <w:szCs w:val="16"/>
              </w:rPr>
              <w:t>P: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20CB1B9"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C0AD6D4" w14:textId="77777777">
            <w:pPr>
              <w:autoSpaceDE/>
              <w:autoSpaceDN/>
              <w:adjustRightInd/>
              <w:textAlignment w:val="baseline"/>
              <w:rPr>
                <w:sz w:val="24"/>
                <w:szCs w:val="24"/>
              </w:rPr>
            </w:pPr>
            <w:r w:rsidRPr="008528AC">
              <w:rPr>
                <w:sz w:val="16"/>
                <w:szCs w:val="16"/>
              </w:rPr>
              <w:t>P: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6E06DF0" w14:textId="77777777">
            <w:pPr>
              <w:autoSpaceDE/>
              <w:autoSpaceDN/>
              <w:adjustRightInd/>
              <w:textAlignment w:val="baseline"/>
              <w:rPr>
                <w:sz w:val="24"/>
                <w:szCs w:val="24"/>
              </w:rPr>
            </w:pPr>
            <w:r w:rsidRPr="008528AC">
              <w:rPr>
                <w:sz w:val="16"/>
                <w:szCs w:val="16"/>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AE671D2" w14:textId="77777777">
            <w:pPr>
              <w:autoSpaceDE/>
              <w:autoSpaceDN/>
              <w:adjustRightInd/>
              <w:textAlignment w:val="baseline"/>
              <w:rPr>
                <w:sz w:val="24"/>
                <w:szCs w:val="24"/>
              </w:rPr>
            </w:pPr>
            <w:r w:rsidRPr="008528AC">
              <w:rPr>
                <w:sz w:val="16"/>
                <w:szCs w:val="16"/>
              </w:rPr>
              <w:t>P: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5A952C3" w14:textId="77777777">
            <w:pPr>
              <w:autoSpaceDE/>
              <w:autoSpaceDN/>
              <w:adjustRightInd/>
              <w:textAlignment w:val="baseline"/>
              <w:rPr>
                <w:sz w:val="24"/>
                <w:szCs w:val="24"/>
              </w:rPr>
            </w:pPr>
            <w:r w:rsidRPr="008528AC">
              <w:rPr>
                <w:sz w:val="16"/>
                <w:szCs w:val="16"/>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BD8FC00" w14:textId="77777777">
            <w:pPr>
              <w:autoSpaceDE/>
              <w:autoSpaceDN/>
              <w:adjustRightInd/>
              <w:textAlignment w:val="baseline"/>
              <w:rPr>
                <w:sz w:val="24"/>
                <w:szCs w:val="24"/>
              </w:rPr>
            </w:pPr>
            <w:r w:rsidRPr="008528AC">
              <w:rPr>
                <w:sz w:val="16"/>
                <w:szCs w:val="16"/>
              </w:rPr>
              <w:t> </w:t>
            </w:r>
          </w:p>
        </w:tc>
      </w:tr>
      <w:tr w14:paraId="45187DC4" w14:textId="77777777" w:rsidTr="00855B7E">
        <w:tblPrEx>
          <w:tblW w:w="9344" w:type="dxa"/>
          <w:tblCellMar>
            <w:left w:w="0" w:type="dxa"/>
            <w:right w:w="0" w:type="dxa"/>
          </w:tblCellMar>
          <w:tblLook w:val="04A0"/>
        </w:tblPrEx>
        <w:trPr>
          <w:trHeight w:val="300"/>
        </w:trPr>
        <w:tc>
          <w:tcPr>
            <w:tcW w:w="0" w:type="auto"/>
            <w:vMerge/>
            <w:vAlign w:val="center"/>
            <w:hideMark/>
          </w:tcPr>
          <w:p w:rsidR="008528AC" w:rsidRPr="008528AC" w:rsidP="008528AC" w14:paraId="78D12DC9" w14:textId="77777777">
            <w:pPr>
              <w:autoSpaceDE/>
              <w:autoSpaceDN/>
              <w:adjustRightInd/>
              <w:rPr>
                <w:sz w:val="24"/>
                <w:szCs w:val="24"/>
              </w:rPr>
            </w:pP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BD66FC2" w14:textId="77777777">
            <w:pPr>
              <w:autoSpaceDE/>
              <w:autoSpaceDN/>
              <w:adjustRightInd/>
              <w:textAlignment w:val="baseline"/>
              <w:rPr>
                <w:sz w:val="24"/>
                <w:szCs w:val="24"/>
              </w:rPr>
            </w:pPr>
            <w:r w:rsidRPr="008528AC">
              <w:rPr>
                <w:sz w:val="16"/>
                <w:szCs w:val="16"/>
              </w:rPr>
              <w:t>Category Totals  </w:t>
            </w:r>
          </w:p>
          <w:p w:rsidR="008528AC" w:rsidRPr="008528AC" w:rsidP="008528AC" w14:paraId="3C8A2325" w14:textId="77777777">
            <w:pPr>
              <w:autoSpaceDE/>
              <w:autoSpaceDN/>
              <w:adjustRightInd/>
              <w:textAlignment w:val="baseline"/>
              <w:rPr>
                <w:sz w:val="24"/>
                <w:szCs w:val="24"/>
              </w:rPr>
            </w:pPr>
            <w:r w:rsidRPr="008528AC">
              <w:rPr>
                <w:sz w:val="16"/>
                <w:szCs w:val="16"/>
              </w:rPr>
              <w: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A7308BA" w14:textId="77777777">
            <w:pPr>
              <w:autoSpaceDE/>
              <w:autoSpaceDN/>
              <w:adjustRightInd/>
              <w:textAlignment w:val="baseline"/>
              <w:rPr>
                <w:sz w:val="24"/>
                <w:szCs w:val="24"/>
              </w:rPr>
            </w:pPr>
            <w:r w:rsidRPr="008528AC">
              <w:rPr>
                <w:sz w:val="16"/>
                <w:szCs w:val="16"/>
              </w:rPr>
              <w:t>T: </w:t>
            </w:r>
          </w:p>
        </w:tc>
        <w:tc>
          <w:tcPr>
            <w:tcW w:w="65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A228995" w14:textId="77777777">
            <w:pPr>
              <w:autoSpaceDE/>
              <w:autoSpaceDN/>
              <w:adjustRightInd/>
              <w:textAlignment w:val="baseline"/>
              <w:rPr>
                <w:sz w:val="24"/>
                <w:szCs w:val="24"/>
              </w:rPr>
            </w:pPr>
            <w:r w:rsidRPr="008528AC">
              <w:rPr>
                <w:sz w:val="16"/>
                <w:szCs w:val="16"/>
              </w:rPr>
              <w:t>Category Average Pass %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A04F3F2" w14:textId="77777777">
            <w:pPr>
              <w:autoSpaceDE/>
              <w:autoSpaceDN/>
              <w:adjustRightInd/>
              <w:textAlignment w:val="baseline"/>
              <w:rPr>
                <w:sz w:val="24"/>
                <w:szCs w:val="24"/>
              </w:rPr>
            </w:pPr>
            <w:r w:rsidRPr="008528AC">
              <w:rPr>
                <w:sz w:val="16"/>
                <w:szCs w:val="16"/>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B0F4416" w14:textId="77777777">
            <w:pPr>
              <w:autoSpaceDE/>
              <w:autoSpaceDN/>
              <w:adjustRightInd/>
              <w:textAlignment w:val="baseline"/>
              <w:rPr>
                <w:sz w:val="24"/>
                <w:szCs w:val="24"/>
              </w:rPr>
            </w:pPr>
            <w:r w:rsidRPr="008528AC">
              <w:rPr>
                <w:sz w:val="16"/>
                <w:szCs w:val="16"/>
              </w:rPr>
              <w:t>T: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3B3CA2C" w14:textId="77777777">
            <w:pPr>
              <w:autoSpaceDE/>
              <w:autoSpaceDN/>
              <w:adjustRightInd/>
              <w:textAlignment w:val="baseline"/>
              <w:rPr>
                <w:sz w:val="24"/>
                <w:szCs w:val="24"/>
              </w:rPr>
            </w:pPr>
            <w:r w:rsidRPr="008528AC">
              <w:rPr>
                <w:sz w:val="16"/>
                <w:szCs w:val="16"/>
              </w:rPr>
              <w:t>Category Average Pass % </w:t>
            </w:r>
          </w:p>
        </w:tc>
        <w:tc>
          <w:tcPr>
            <w:tcW w:w="806"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35FCD15" w14:textId="77777777">
            <w:pPr>
              <w:autoSpaceDE/>
              <w:autoSpaceDN/>
              <w:adjustRightInd/>
              <w:textAlignment w:val="baseline"/>
              <w:rPr>
                <w:sz w:val="24"/>
                <w:szCs w:val="24"/>
              </w:rPr>
            </w:pPr>
            <w:r w:rsidRPr="008528AC">
              <w:rPr>
                <w:sz w:val="16"/>
                <w:szCs w:val="16"/>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D4B62F6" w14:textId="77777777">
            <w:pPr>
              <w:autoSpaceDE/>
              <w:autoSpaceDN/>
              <w:adjustRightInd/>
              <w:textAlignment w:val="baseline"/>
              <w:rPr>
                <w:sz w:val="24"/>
                <w:szCs w:val="24"/>
              </w:rPr>
            </w:pPr>
            <w:r w:rsidRPr="008528AC">
              <w:rPr>
                <w:sz w:val="16"/>
                <w:szCs w:val="16"/>
              </w:rPr>
              <w:t>T: </w:t>
            </w:r>
          </w:p>
        </w:tc>
        <w:tc>
          <w:tcPr>
            <w:tcW w:w="86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0206A62" w14:textId="77777777">
            <w:pPr>
              <w:autoSpaceDE/>
              <w:autoSpaceDN/>
              <w:adjustRightInd/>
              <w:textAlignment w:val="baseline"/>
              <w:rPr>
                <w:sz w:val="24"/>
                <w:szCs w:val="24"/>
              </w:rPr>
            </w:pPr>
            <w:r w:rsidRPr="008528AC">
              <w:rPr>
                <w:sz w:val="16"/>
                <w:szCs w:val="16"/>
              </w:rPr>
              <w:t>Category Average Pass % </w:t>
            </w:r>
          </w:p>
        </w:tc>
        <w:tc>
          <w:tcPr>
            <w:tcW w:w="67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69E0478" w14:textId="77777777">
            <w:pPr>
              <w:autoSpaceDE/>
              <w:autoSpaceDN/>
              <w:adjustRightInd/>
              <w:textAlignment w:val="baseline"/>
              <w:rPr>
                <w:sz w:val="24"/>
                <w:szCs w:val="24"/>
              </w:rPr>
            </w:pPr>
            <w:r w:rsidRPr="008528AC">
              <w:rPr>
                <w:sz w:val="16"/>
                <w:szCs w:val="16"/>
              </w:rPr>
              <w:t> </w:t>
            </w:r>
          </w:p>
        </w:tc>
        <w:tc>
          <w:tcPr>
            <w:tcW w:w="4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71E6BC0" w14:textId="77777777">
            <w:pPr>
              <w:autoSpaceDE/>
              <w:autoSpaceDN/>
              <w:adjustRightInd/>
              <w:textAlignment w:val="baseline"/>
              <w:rPr>
                <w:sz w:val="24"/>
                <w:szCs w:val="24"/>
              </w:rPr>
            </w:pPr>
            <w:r w:rsidRPr="008528AC">
              <w:rPr>
                <w:sz w:val="16"/>
                <w:szCs w:val="16"/>
              </w:rPr>
              <w:t>4 </w:t>
            </w:r>
          </w:p>
        </w:tc>
      </w:tr>
      <w:tr w14:paraId="777DC538" w14:textId="77777777" w:rsidTr="00855B7E">
        <w:tblPrEx>
          <w:tblW w:w="9344" w:type="dxa"/>
          <w:tblCellMar>
            <w:left w:w="0" w:type="dxa"/>
            <w:right w:w="0" w:type="dxa"/>
          </w:tblCellMar>
          <w:tblLook w:val="04A0"/>
        </w:tblPrEx>
        <w:trPr>
          <w:trHeight w:val="300"/>
        </w:trPr>
        <w:tc>
          <w:tcPr>
            <w:tcW w:w="0" w:type="auto"/>
            <w:vMerge/>
            <w:vAlign w:val="center"/>
            <w:hideMark/>
          </w:tcPr>
          <w:p w:rsidR="008528AC" w:rsidRPr="008528AC" w:rsidP="008528AC" w14:paraId="579D99F3" w14:textId="77777777">
            <w:pPr>
              <w:autoSpaceDE/>
              <w:autoSpaceDN/>
              <w:adjustRightInd/>
              <w:rPr>
                <w:sz w:val="24"/>
                <w:szCs w:val="24"/>
              </w:rPr>
            </w:pPr>
          </w:p>
        </w:tc>
        <w:tc>
          <w:tcPr>
            <w:tcW w:w="0" w:type="auto"/>
            <w:vMerge/>
            <w:vAlign w:val="center"/>
            <w:hideMark/>
          </w:tcPr>
          <w:p w:rsidR="008528AC" w:rsidRPr="008528AC" w:rsidP="008528AC" w14:paraId="5427DFA2" w14:textId="77777777">
            <w:pPr>
              <w:autoSpaceDE/>
              <w:autoSpaceDN/>
              <w:adjustRightInd/>
              <w:rPr>
                <w:sz w:val="24"/>
                <w:szCs w:val="24"/>
              </w:rPr>
            </w:pP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8BB3A52" w14:textId="77777777">
            <w:pPr>
              <w:autoSpaceDE/>
              <w:autoSpaceDN/>
              <w:adjustRightInd/>
              <w:textAlignment w:val="baseline"/>
              <w:rPr>
                <w:sz w:val="24"/>
                <w:szCs w:val="24"/>
              </w:rPr>
            </w:pPr>
            <w:r w:rsidRPr="008528AC">
              <w:rPr>
                <w:sz w:val="16"/>
                <w:szCs w:val="16"/>
              </w:rPr>
              <w:t>P:  </w:t>
            </w:r>
          </w:p>
        </w:tc>
        <w:tc>
          <w:tcPr>
            <w:tcW w:w="0" w:type="auto"/>
            <w:gridSpan w:val="2"/>
            <w:vMerge/>
            <w:vAlign w:val="center"/>
            <w:hideMark/>
          </w:tcPr>
          <w:p w:rsidR="008528AC" w:rsidRPr="008528AC" w:rsidP="008528AC" w14:paraId="61B927EA" w14:textId="77777777">
            <w:pPr>
              <w:autoSpaceDE/>
              <w:autoSpaceDN/>
              <w:adjustRightInd/>
              <w:rPr>
                <w:sz w:val="24"/>
                <w:szCs w:val="24"/>
              </w:rPr>
            </w:pPr>
          </w:p>
        </w:tc>
        <w:tc>
          <w:tcPr>
            <w:tcW w:w="0" w:type="auto"/>
            <w:gridSpan w:val="2"/>
            <w:vMerge/>
            <w:vAlign w:val="center"/>
            <w:hideMark/>
          </w:tcPr>
          <w:p w:rsidR="008528AC" w:rsidRPr="008528AC" w:rsidP="008528AC" w14:paraId="173D2AD4" w14:textId="77777777">
            <w:pPr>
              <w:autoSpaceDE/>
              <w:autoSpaceDN/>
              <w:adjustRightInd/>
              <w:rPr>
                <w:sz w:val="24"/>
                <w:szCs w:val="24"/>
              </w:rPr>
            </w:pP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0A0D34B" w14:textId="77777777">
            <w:pPr>
              <w:autoSpaceDE/>
              <w:autoSpaceDN/>
              <w:adjustRightInd/>
              <w:textAlignment w:val="baseline"/>
              <w:rPr>
                <w:sz w:val="24"/>
                <w:szCs w:val="24"/>
              </w:rPr>
            </w:pPr>
            <w:r w:rsidRPr="008528AC">
              <w:rPr>
                <w:sz w:val="16"/>
                <w:szCs w:val="16"/>
              </w:rPr>
              <w:t>P:  </w:t>
            </w:r>
          </w:p>
        </w:tc>
        <w:tc>
          <w:tcPr>
            <w:tcW w:w="0" w:type="auto"/>
            <w:gridSpan w:val="2"/>
            <w:vMerge/>
            <w:vAlign w:val="center"/>
            <w:hideMark/>
          </w:tcPr>
          <w:p w:rsidR="008528AC" w:rsidRPr="008528AC" w:rsidP="008528AC" w14:paraId="54D6BAA3" w14:textId="77777777">
            <w:pPr>
              <w:autoSpaceDE/>
              <w:autoSpaceDN/>
              <w:adjustRightInd/>
              <w:rPr>
                <w:sz w:val="24"/>
                <w:szCs w:val="24"/>
              </w:rPr>
            </w:pPr>
          </w:p>
        </w:tc>
        <w:tc>
          <w:tcPr>
            <w:tcW w:w="0" w:type="auto"/>
            <w:gridSpan w:val="2"/>
            <w:vMerge/>
            <w:vAlign w:val="center"/>
            <w:hideMark/>
          </w:tcPr>
          <w:p w:rsidR="008528AC" w:rsidRPr="008528AC" w:rsidP="008528AC" w14:paraId="4CC2E99D" w14:textId="77777777">
            <w:pPr>
              <w:autoSpaceDE/>
              <w:autoSpaceDN/>
              <w:adjustRightInd/>
              <w:rPr>
                <w:sz w:val="24"/>
                <w:szCs w:val="24"/>
              </w:rPr>
            </w:pP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C89032D" w14:textId="77777777">
            <w:pPr>
              <w:autoSpaceDE/>
              <w:autoSpaceDN/>
              <w:adjustRightInd/>
              <w:textAlignment w:val="baseline"/>
              <w:rPr>
                <w:sz w:val="24"/>
                <w:szCs w:val="24"/>
              </w:rPr>
            </w:pPr>
            <w:r w:rsidRPr="008528AC">
              <w:rPr>
                <w:sz w:val="16"/>
                <w:szCs w:val="16"/>
              </w:rPr>
              <w:t>P:  </w:t>
            </w:r>
          </w:p>
        </w:tc>
        <w:tc>
          <w:tcPr>
            <w:tcW w:w="0" w:type="auto"/>
            <w:gridSpan w:val="3"/>
            <w:vMerge/>
            <w:vAlign w:val="center"/>
            <w:hideMark/>
          </w:tcPr>
          <w:p w:rsidR="008528AC" w:rsidRPr="008528AC" w:rsidP="008528AC" w14:paraId="5F4BB8B3" w14:textId="77777777">
            <w:pPr>
              <w:autoSpaceDE/>
              <w:autoSpaceDN/>
              <w:adjustRightInd/>
              <w:rPr>
                <w:sz w:val="24"/>
                <w:szCs w:val="24"/>
              </w:rPr>
            </w:pPr>
          </w:p>
        </w:tc>
        <w:tc>
          <w:tcPr>
            <w:tcW w:w="0" w:type="auto"/>
            <w:gridSpan w:val="3"/>
            <w:vMerge/>
            <w:vAlign w:val="center"/>
            <w:hideMark/>
          </w:tcPr>
          <w:p w:rsidR="008528AC" w:rsidRPr="008528AC" w:rsidP="008528AC" w14:paraId="76F9A5D5" w14:textId="77777777">
            <w:pPr>
              <w:autoSpaceDE/>
              <w:autoSpaceDN/>
              <w:adjustRightInd/>
              <w:rPr>
                <w:sz w:val="24"/>
                <w:szCs w:val="24"/>
              </w:rPr>
            </w:pPr>
          </w:p>
        </w:tc>
        <w:tc>
          <w:tcPr>
            <w:tcW w:w="0" w:type="auto"/>
            <w:vMerge/>
            <w:vAlign w:val="center"/>
            <w:hideMark/>
          </w:tcPr>
          <w:p w:rsidR="008528AC" w:rsidRPr="008528AC" w:rsidP="008528AC" w14:paraId="625BD16A" w14:textId="77777777">
            <w:pPr>
              <w:autoSpaceDE/>
              <w:autoSpaceDN/>
              <w:adjustRightInd/>
              <w:rPr>
                <w:sz w:val="24"/>
                <w:szCs w:val="24"/>
              </w:rPr>
            </w:pPr>
          </w:p>
        </w:tc>
      </w:tr>
      <w:tr w14:paraId="68ED4851" w14:textId="77777777" w:rsidTr="00855B7E">
        <w:tblPrEx>
          <w:tblW w:w="9344" w:type="dxa"/>
          <w:tblCellMar>
            <w:left w:w="0" w:type="dxa"/>
            <w:right w:w="0" w:type="dxa"/>
          </w:tblCellMar>
          <w:tblLook w:val="04A0"/>
        </w:tblPrEx>
        <w:trPr>
          <w:trHeight w:val="375"/>
        </w:trPr>
        <w:tc>
          <w:tcPr>
            <w:tcW w:w="10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F03DCE5" w14:textId="77777777">
            <w:pPr>
              <w:autoSpaceDE/>
              <w:autoSpaceDN/>
              <w:adjustRightInd/>
              <w:textAlignment w:val="baseline"/>
              <w:rPr>
                <w:sz w:val="24"/>
                <w:szCs w:val="24"/>
              </w:rPr>
            </w:pPr>
            <w:r w:rsidRPr="008528AC">
              <w:rPr>
                <w:b/>
                <w:bCs/>
                <w:sz w:val="16"/>
                <w:szCs w:val="16"/>
              </w:rPr>
              <w:t>Follow-up testing (2019 and on)</w:t>
            </w:r>
            <w:r w:rsidRPr="008528AC">
              <w:rPr>
                <w:sz w:val="16"/>
                <w:szCs w:val="16"/>
              </w:rPr>
              <w:t> </w:t>
            </w: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23E183B" w14:textId="77777777">
            <w:pPr>
              <w:autoSpaceDE/>
              <w:autoSpaceDN/>
              <w:adjustRightInd/>
              <w:textAlignment w:val="baseline"/>
              <w:rPr>
                <w:sz w:val="24"/>
                <w:szCs w:val="24"/>
              </w:rPr>
            </w:pPr>
            <w:r w:rsidRPr="008528AC">
              <w:rPr>
                <w:sz w:val="16"/>
                <w:szCs w:val="16"/>
              </w:rPr>
              <w:t>Component or test type specific average, as appropriate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3345D82" w14:textId="77777777">
            <w:pPr>
              <w:autoSpaceDE/>
              <w:autoSpaceDN/>
              <w:adjustRightInd/>
              <w:textAlignment w:val="baseline"/>
              <w:rPr>
                <w:sz w:val="24"/>
                <w:szCs w:val="24"/>
              </w:rPr>
            </w:pPr>
            <w:r w:rsidRPr="008528AC">
              <w:rPr>
                <w:sz w:val="16"/>
                <w:szCs w:val="16"/>
              </w:rPr>
              <w:t>T: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AF42867"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3BEF200" w14:textId="77777777">
            <w:pPr>
              <w:autoSpaceDE/>
              <w:autoSpaceDN/>
              <w:adjustRightInd/>
              <w:textAlignment w:val="baseline"/>
              <w:rPr>
                <w:sz w:val="24"/>
                <w:szCs w:val="24"/>
              </w:rPr>
            </w:pPr>
            <w:r w:rsidRPr="008528AC">
              <w:rPr>
                <w:sz w:val="16"/>
                <w:szCs w:val="16"/>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F56CA22"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F9555E9" w14:textId="77777777">
            <w:pPr>
              <w:autoSpaceDE/>
              <w:autoSpaceDN/>
              <w:adjustRightInd/>
              <w:textAlignment w:val="baseline"/>
              <w:rPr>
                <w:sz w:val="24"/>
                <w:szCs w:val="24"/>
              </w:rPr>
            </w:pPr>
            <w:r w:rsidRPr="008528AC">
              <w:rPr>
                <w:sz w:val="16"/>
                <w:szCs w:val="16"/>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F0DCA80"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F1E57E7" w14:textId="77777777">
            <w:pPr>
              <w:autoSpaceDE/>
              <w:autoSpaceDN/>
              <w:adjustRightInd/>
              <w:textAlignment w:val="baseline"/>
              <w:rPr>
                <w:sz w:val="24"/>
                <w:szCs w:val="24"/>
              </w:rPr>
            </w:pPr>
            <w:r w:rsidRPr="008528AC">
              <w:rPr>
                <w:sz w:val="16"/>
                <w:szCs w:val="16"/>
              </w:rPr>
              <w:t>T: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A1F3D17"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B778515" w14:textId="77777777">
            <w:pPr>
              <w:autoSpaceDE/>
              <w:autoSpaceDN/>
              <w:adjustRightInd/>
              <w:textAlignment w:val="baseline"/>
              <w:rPr>
                <w:sz w:val="24"/>
                <w:szCs w:val="24"/>
              </w:rPr>
            </w:pPr>
            <w:r w:rsidRPr="008528AC">
              <w:rPr>
                <w:sz w:val="16"/>
                <w:szCs w:val="16"/>
              </w:rPr>
              <w:t>T: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339357E"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4C60BD2" w14:textId="77777777">
            <w:pPr>
              <w:autoSpaceDE/>
              <w:autoSpaceDN/>
              <w:adjustRightInd/>
              <w:textAlignment w:val="baseline"/>
              <w:rPr>
                <w:sz w:val="24"/>
                <w:szCs w:val="24"/>
              </w:rPr>
            </w:pPr>
            <w:r w:rsidRPr="008528AC">
              <w:rPr>
                <w:sz w:val="16"/>
                <w:szCs w:val="16"/>
              </w:rPr>
              <w:t>T: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CC06A74" w14:textId="77777777">
            <w:pPr>
              <w:autoSpaceDE/>
              <w:autoSpaceDN/>
              <w:adjustRightInd/>
              <w:textAlignment w:val="baseline"/>
              <w:rPr>
                <w:sz w:val="24"/>
                <w:szCs w:val="24"/>
              </w:rPr>
            </w:pPr>
            <w:r w:rsidRPr="008528AC">
              <w:rPr>
                <w:sz w:val="16"/>
                <w:szCs w:val="16"/>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CC0C4F4" w14:textId="77777777">
            <w:pPr>
              <w:autoSpaceDE/>
              <w:autoSpaceDN/>
              <w:adjustRightInd/>
              <w:textAlignment w:val="baseline"/>
              <w:rPr>
                <w:sz w:val="24"/>
                <w:szCs w:val="24"/>
              </w:rPr>
            </w:pPr>
            <w:r w:rsidRPr="008528AC">
              <w:rPr>
                <w:sz w:val="16"/>
                <w:szCs w:val="16"/>
              </w:rPr>
              <w:t>T: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A506BD4" w14:textId="77777777">
            <w:pPr>
              <w:autoSpaceDE/>
              <w:autoSpaceDN/>
              <w:adjustRightInd/>
              <w:textAlignment w:val="baseline"/>
              <w:rPr>
                <w:sz w:val="24"/>
                <w:szCs w:val="24"/>
              </w:rPr>
            </w:pPr>
            <w:r w:rsidRPr="008528AC">
              <w:rPr>
                <w:sz w:val="16"/>
                <w:szCs w:val="16"/>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A457DC7" w14:textId="77777777">
            <w:pPr>
              <w:autoSpaceDE/>
              <w:autoSpaceDN/>
              <w:adjustRightInd/>
              <w:textAlignment w:val="baseline"/>
              <w:rPr>
                <w:sz w:val="24"/>
                <w:szCs w:val="24"/>
              </w:rPr>
            </w:pPr>
            <w:r w:rsidRPr="008528AC">
              <w:rPr>
                <w:sz w:val="16"/>
                <w:szCs w:val="16"/>
              </w:rPr>
              <w:t>T: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6F72C5C"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36DA2EF" w14:textId="77777777">
            <w:pPr>
              <w:autoSpaceDE/>
              <w:autoSpaceDN/>
              <w:adjustRightInd/>
              <w:textAlignment w:val="baseline"/>
              <w:rPr>
                <w:sz w:val="24"/>
                <w:szCs w:val="24"/>
              </w:rPr>
            </w:pPr>
            <w:r w:rsidRPr="008528AC">
              <w:rPr>
                <w:sz w:val="16"/>
                <w:szCs w:val="16"/>
              </w:rPr>
              <w:t>T: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01078AC" w14:textId="77777777">
            <w:pPr>
              <w:autoSpaceDE/>
              <w:autoSpaceDN/>
              <w:adjustRightInd/>
              <w:textAlignment w:val="baseline"/>
              <w:rPr>
                <w:sz w:val="24"/>
                <w:szCs w:val="24"/>
              </w:rPr>
            </w:pPr>
            <w:r w:rsidRPr="008528AC">
              <w:rPr>
                <w:sz w:val="16"/>
                <w:szCs w:val="16"/>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2F2541E" w14:textId="77777777">
            <w:pPr>
              <w:autoSpaceDE/>
              <w:autoSpaceDN/>
              <w:adjustRightInd/>
              <w:textAlignment w:val="baseline"/>
              <w:rPr>
                <w:sz w:val="24"/>
                <w:szCs w:val="24"/>
              </w:rPr>
            </w:pPr>
            <w:r w:rsidRPr="008528AC">
              <w:rPr>
                <w:sz w:val="16"/>
                <w:szCs w:val="16"/>
              </w:rPr>
              <w:t>T: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59209D8" w14:textId="77777777">
            <w:pPr>
              <w:autoSpaceDE/>
              <w:autoSpaceDN/>
              <w:adjustRightInd/>
              <w:textAlignment w:val="baseline"/>
              <w:rPr>
                <w:sz w:val="24"/>
                <w:szCs w:val="24"/>
              </w:rPr>
            </w:pPr>
            <w:r w:rsidRPr="008528AC">
              <w:rPr>
                <w:sz w:val="16"/>
                <w:szCs w:val="16"/>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E90828D" w14:textId="77777777">
            <w:pPr>
              <w:autoSpaceDE/>
              <w:autoSpaceDN/>
              <w:adjustRightInd/>
              <w:textAlignment w:val="baseline"/>
              <w:rPr>
                <w:sz w:val="24"/>
                <w:szCs w:val="24"/>
              </w:rPr>
            </w:pPr>
            <w:r w:rsidRPr="008528AC">
              <w:rPr>
                <w:sz w:val="16"/>
                <w:szCs w:val="16"/>
              </w:rPr>
              <w:t>5 </w:t>
            </w:r>
          </w:p>
        </w:tc>
      </w:tr>
      <w:tr w14:paraId="3948AAA5" w14:textId="77777777" w:rsidTr="00855B7E">
        <w:tblPrEx>
          <w:tblW w:w="9344" w:type="dxa"/>
          <w:tblCellMar>
            <w:left w:w="0" w:type="dxa"/>
            <w:right w:w="0" w:type="dxa"/>
          </w:tblCellMar>
          <w:tblLook w:val="04A0"/>
        </w:tblPrEx>
        <w:trPr>
          <w:trHeight w:val="375"/>
        </w:trPr>
        <w:tc>
          <w:tcPr>
            <w:tcW w:w="0" w:type="auto"/>
            <w:vMerge/>
            <w:vAlign w:val="center"/>
            <w:hideMark/>
          </w:tcPr>
          <w:p w:rsidR="008528AC" w:rsidRPr="008528AC" w:rsidP="008528AC" w14:paraId="71FC373F" w14:textId="77777777">
            <w:pPr>
              <w:autoSpaceDE/>
              <w:autoSpaceDN/>
              <w:adjustRightInd/>
              <w:rPr>
                <w:sz w:val="24"/>
                <w:szCs w:val="24"/>
              </w:rPr>
            </w:pPr>
          </w:p>
        </w:tc>
        <w:tc>
          <w:tcPr>
            <w:tcW w:w="0" w:type="auto"/>
            <w:vMerge/>
            <w:vAlign w:val="center"/>
            <w:hideMark/>
          </w:tcPr>
          <w:p w:rsidR="008528AC" w:rsidRPr="008528AC" w:rsidP="008528AC" w14:paraId="73E05455" w14:textId="77777777">
            <w:pPr>
              <w:autoSpaceDE/>
              <w:autoSpaceDN/>
              <w:adjustRightInd/>
              <w:rPr>
                <w:sz w:val="24"/>
                <w:szCs w:val="24"/>
              </w:rPr>
            </w:pP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010492D" w14:textId="77777777">
            <w:pPr>
              <w:autoSpaceDE/>
              <w:autoSpaceDN/>
              <w:adjustRightInd/>
              <w:textAlignment w:val="baseline"/>
              <w:rPr>
                <w:sz w:val="24"/>
                <w:szCs w:val="24"/>
              </w:rPr>
            </w:pPr>
            <w:r w:rsidRPr="008528AC">
              <w:rPr>
                <w:sz w:val="16"/>
                <w:szCs w:val="16"/>
              </w:rPr>
              <w:t>P: </w:t>
            </w:r>
          </w:p>
        </w:tc>
        <w:tc>
          <w:tcPr>
            <w:tcW w:w="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BD40669"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006B36D" w14:textId="77777777">
            <w:pPr>
              <w:autoSpaceDE/>
              <w:autoSpaceDN/>
              <w:adjustRightInd/>
              <w:textAlignment w:val="baseline"/>
              <w:rPr>
                <w:sz w:val="24"/>
                <w:szCs w:val="24"/>
              </w:rPr>
            </w:pPr>
            <w:r w:rsidRPr="008528AC">
              <w:rPr>
                <w:sz w:val="16"/>
                <w:szCs w:val="16"/>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C1E3674"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E1BF04F" w14:textId="77777777">
            <w:pPr>
              <w:autoSpaceDE/>
              <w:autoSpaceDN/>
              <w:adjustRightInd/>
              <w:textAlignment w:val="baseline"/>
              <w:rPr>
                <w:sz w:val="24"/>
                <w:szCs w:val="24"/>
              </w:rPr>
            </w:pPr>
            <w:r w:rsidRPr="008528AC">
              <w:rPr>
                <w:sz w:val="16"/>
                <w:szCs w:val="16"/>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0DEDD65"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0E0253E" w14:textId="77777777">
            <w:pPr>
              <w:autoSpaceDE/>
              <w:autoSpaceDN/>
              <w:adjustRightInd/>
              <w:textAlignment w:val="baseline"/>
              <w:rPr>
                <w:sz w:val="24"/>
                <w:szCs w:val="24"/>
              </w:rPr>
            </w:pPr>
            <w:r w:rsidRPr="008528AC">
              <w:rPr>
                <w:sz w:val="16"/>
                <w:szCs w:val="16"/>
              </w:rPr>
              <w:t>P: </w:t>
            </w:r>
          </w:p>
        </w:tc>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2015BD2" w14:textId="77777777">
            <w:pPr>
              <w:autoSpaceDE/>
              <w:autoSpaceDN/>
              <w:adjustRightInd/>
              <w:textAlignment w:val="baseline"/>
              <w:rPr>
                <w:sz w:val="24"/>
                <w:szCs w:val="24"/>
              </w:rPr>
            </w:pPr>
            <w:r w:rsidRPr="008528AC">
              <w:rPr>
                <w:sz w:val="16"/>
                <w:szCs w:val="16"/>
              </w:rPr>
              <w:t> </w:t>
            </w:r>
          </w:p>
        </w:tc>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92C5146" w14:textId="77777777">
            <w:pPr>
              <w:autoSpaceDE/>
              <w:autoSpaceDN/>
              <w:adjustRightInd/>
              <w:textAlignment w:val="baseline"/>
              <w:rPr>
                <w:sz w:val="24"/>
                <w:szCs w:val="24"/>
              </w:rPr>
            </w:pPr>
            <w:r w:rsidRPr="008528AC">
              <w:rPr>
                <w:sz w:val="16"/>
                <w:szCs w:val="16"/>
              </w:rPr>
              <w:t>P: </w:t>
            </w:r>
          </w:p>
        </w:tc>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436F503"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B6238A6" w14:textId="77777777">
            <w:pPr>
              <w:autoSpaceDE/>
              <w:autoSpaceDN/>
              <w:adjustRightInd/>
              <w:textAlignment w:val="baseline"/>
              <w:rPr>
                <w:sz w:val="24"/>
                <w:szCs w:val="24"/>
              </w:rPr>
            </w:pPr>
            <w:r w:rsidRPr="008528AC">
              <w:rPr>
                <w:sz w:val="16"/>
                <w:szCs w:val="16"/>
              </w:rPr>
              <w:t>P: </w:t>
            </w:r>
          </w:p>
        </w:tc>
        <w:tc>
          <w:tcPr>
            <w:tcW w:w="4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22419DD" w14:textId="77777777">
            <w:pPr>
              <w:autoSpaceDE/>
              <w:autoSpaceDN/>
              <w:adjustRightInd/>
              <w:textAlignment w:val="baseline"/>
              <w:rPr>
                <w:sz w:val="24"/>
                <w:szCs w:val="24"/>
              </w:rPr>
            </w:pPr>
            <w:r w:rsidRPr="008528AC">
              <w:rPr>
                <w:sz w:val="16"/>
                <w:szCs w:val="16"/>
              </w:rPr>
              <w:t> </w:t>
            </w:r>
          </w:p>
        </w:tc>
        <w:tc>
          <w:tcPr>
            <w:tcW w:w="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E00F9CA" w14:textId="77777777">
            <w:pPr>
              <w:autoSpaceDE/>
              <w:autoSpaceDN/>
              <w:adjustRightInd/>
              <w:textAlignment w:val="baseline"/>
              <w:rPr>
                <w:sz w:val="24"/>
                <w:szCs w:val="24"/>
              </w:rPr>
            </w:pPr>
            <w:r w:rsidRPr="008528AC">
              <w:rPr>
                <w:sz w:val="16"/>
                <w:szCs w:val="16"/>
              </w:rPr>
              <w:t>P: </w:t>
            </w:r>
          </w:p>
        </w:tc>
        <w:tc>
          <w:tcPr>
            <w:tcW w:w="1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67BB7AB" w14:textId="77777777">
            <w:pPr>
              <w:autoSpaceDE/>
              <w:autoSpaceDN/>
              <w:adjustRightInd/>
              <w:textAlignment w:val="baseline"/>
              <w:rPr>
                <w:sz w:val="24"/>
                <w:szCs w:val="24"/>
              </w:rPr>
            </w:pPr>
            <w:r w:rsidRPr="008528AC">
              <w:rPr>
                <w:sz w:val="16"/>
                <w:szCs w:val="16"/>
              </w:rPr>
              <w:t> </w:t>
            </w:r>
          </w:p>
        </w:tc>
        <w:tc>
          <w:tcPr>
            <w:tcW w:w="3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341C335" w14:textId="77777777">
            <w:pPr>
              <w:autoSpaceDE/>
              <w:autoSpaceDN/>
              <w:adjustRightInd/>
              <w:textAlignment w:val="baseline"/>
              <w:rPr>
                <w:sz w:val="24"/>
                <w:szCs w:val="24"/>
              </w:rPr>
            </w:pPr>
            <w:r w:rsidRPr="008528AC">
              <w:rPr>
                <w:sz w:val="16"/>
                <w:szCs w:val="16"/>
              </w:rPr>
              <w:t>P: </w:t>
            </w:r>
          </w:p>
        </w:tc>
        <w:tc>
          <w:tcPr>
            <w:tcW w:w="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CEAA8EA" w14:textId="77777777">
            <w:pPr>
              <w:autoSpaceDE/>
              <w:autoSpaceDN/>
              <w:adjustRightInd/>
              <w:textAlignment w:val="baseline"/>
              <w:rPr>
                <w:sz w:val="24"/>
                <w:szCs w:val="24"/>
              </w:rPr>
            </w:pPr>
            <w:r w:rsidRPr="008528AC">
              <w:rPr>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15ED89F" w14:textId="77777777">
            <w:pPr>
              <w:autoSpaceDE/>
              <w:autoSpaceDN/>
              <w:adjustRightInd/>
              <w:textAlignment w:val="baseline"/>
              <w:rPr>
                <w:sz w:val="24"/>
                <w:szCs w:val="24"/>
              </w:rPr>
            </w:pPr>
            <w:r w:rsidRPr="008528AC">
              <w:rPr>
                <w:sz w:val="16"/>
                <w:szCs w:val="16"/>
              </w:rPr>
              <w:t>P: </w:t>
            </w:r>
          </w:p>
        </w:tc>
        <w:tc>
          <w:tcPr>
            <w:tcW w:w="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EA92DC4" w14:textId="77777777">
            <w:pPr>
              <w:autoSpaceDE/>
              <w:autoSpaceDN/>
              <w:adjustRightInd/>
              <w:textAlignment w:val="baseline"/>
              <w:rPr>
                <w:sz w:val="24"/>
                <w:szCs w:val="24"/>
              </w:rPr>
            </w:pPr>
            <w:r w:rsidRPr="008528AC">
              <w:rPr>
                <w:sz w:val="16"/>
                <w:szCs w:val="16"/>
              </w:rPr>
              <w:t> </w:t>
            </w:r>
          </w:p>
        </w:tc>
        <w:tc>
          <w:tcPr>
            <w:tcW w:w="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B4DA886" w14:textId="77777777">
            <w:pPr>
              <w:autoSpaceDE/>
              <w:autoSpaceDN/>
              <w:adjustRightInd/>
              <w:textAlignment w:val="baseline"/>
              <w:rPr>
                <w:sz w:val="24"/>
                <w:szCs w:val="24"/>
              </w:rPr>
            </w:pPr>
            <w:r w:rsidRPr="008528AC">
              <w:rPr>
                <w:sz w:val="16"/>
                <w:szCs w:val="16"/>
              </w:rPr>
              <w:t>P: </w:t>
            </w:r>
          </w:p>
        </w:tc>
        <w:tc>
          <w:tcPr>
            <w:tcW w:w="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D46DAE0" w14:textId="77777777">
            <w:pPr>
              <w:autoSpaceDE/>
              <w:autoSpaceDN/>
              <w:adjustRightInd/>
              <w:textAlignment w:val="baseline"/>
              <w:rPr>
                <w:sz w:val="24"/>
                <w:szCs w:val="24"/>
              </w:rPr>
            </w:pPr>
            <w:r w:rsidRPr="008528AC">
              <w:rPr>
                <w:sz w:val="16"/>
                <w:szCs w:val="16"/>
              </w:rPr>
              <w:t> </w:t>
            </w:r>
          </w:p>
        </w:tc>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2476DB5" w14:textId="77777777">
            <w:pPr>
              <w:autoSpaceDE/>
              <w:autoSpaceDN/>
              <w:adjustRightInd/>
              <w:textAlignment w:val="baseline"/>
              <w:rPr>
                <w:sz w:val="24"/>
                <w:szCs w:val="24"/>
              </w:rPr>
            </w:pPr>
            <w:r w:rsidRPr="008528AC">
              <w:rPr>
                <w:sz w:val="16"/>
                <w:szCs w:val="16"/>
              </w:rPr>
              <w:t> </w:t>
            </w:r>
          </w:p>
        </w:tc>
      </w:tr>
      <w:tr w14:paraId="6D166692" w14:textId="77777777" w:rsidTr="00855B7E">
        <w:tblPrEx>
          <w:tblW w:w="9344" w:type="dxa"/>
          <w:tblCellMar>
            <w:left w:w="0" w:type="dxa"/>
            <w:right w:w="0" w:type="dxa"/>
          </w:tblCellMar>
          <w:tblLook w:val="04A0"/>
        </w:tblPrEx>
        <w:trPr>
          <w:trHeight w:val="300"/>
        </w:trPr>
        <w:tc>
          <w:tcPr>
            <w:tcW w:w="0" w:type="auto"/>
            <w:vMerge/>
            <w:vAlign w:val="center"/>
            <w:hideMark/>
          </w:tcPr>
          <w:p w:rsidR="008528AC" w:rsidRPr="008528AC" w:rsidP="008528AC" w14:paraId="33C75961" w14:textId="77777777">
            <w:pPr>
              <w:autoSpaceDE/>
              <w:autoSpaceDN/>
              <w:adjustRightInd/>
              <w:rPr>
                <w:sz w:val="24"/>
                <w:szCs w:val="24"/>
              </w:rPr>
            </w:pPr>
          </w:p>
        </w:tc>
        <w:tc>
          <w:tcPr>
            <w:tcW w:w="148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1BCA520" w14:textId="77777777">
            <w:pPr>
              <w:autoSpaceDE/>
              <w:autoSpaceDN/>
              <w:adjustRightInd/>
              <w:textAlignment w:val="baseline"/>
              <w:rPr>
                <w:sz w:val="24"/>
                <w:szCs w:val="24"/>
              </w:rPr>
            </w:pPr>
            <w:r w:rsidRPr="008528AC">
              <w:rPr>
                <w:sz w:val="16"/>
                <w:szCs w:val="16"/>
              </w:rPr>
              <w:t>Category Totals  </w:t>
            </w:r>
          </w:p>
          <w:p w:rsidR="008528AC" w:rsidRPr="008528AC" w:rsidP="008528AC" w14:paraId="3D1769A8" w14:textId="77777777">
            <w:pPr>
              <w:autoSpaceDE/>
              <w:autoSpaceDN/>
              <w:adjustRightInd/>
              <w:textAlignment w:val="baseline"/>
              <w:rPr>
                <w:sz w:val="24"/>
                <w:szCs w:val="24"/>
              </w:rPr>
            </w:pPr>
            <w:r w:rsidRPr="008528AC">
              <w:rPr>
                <w:sz w:val="16"/>
                <w:szCs w:val="16"/>
              </w:rPr>
              <w:t> </w:t>
            </w: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63D323E" w14:textId="77777777">
            <w:pPr>
              <w:autoSpaceDE/>
              <w:autoSpaceDN/>
              <w:adjustRightInd/>
              <w:textAlignment w:val="baseline"/>
              <w:rPr>
                <w:sz w:val="24"/>
                <w:szCs w:val="24"/>
              </w:rPr>
            </w:pPr>
            <w:r w:rsidRPr="008528AC">
              <w:rPr>
                <w:sz w:val="16"/>
                <w:szCs w:val="16"/>
              </w:rPr>
              <w:t>T: </w:t>
            </w:r>
          </w:p>
        </w:tc>
        <w:tc>
          <w:tcPr>
            <w:tcW w:w="65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4BD47B2" w14:textId="77777777">
            <w:pPr>
              <w:autoSpaceDE/>
              <w:autoSpaceDN/>
              <w:adjustRightInd/>
              <w:textAlignment w:val="baseline"/>
              <w:rPr>
                <w:sz w:val="24"/>
                <w:szCs w:val="24"/>
              </w:rPr>
            </w:pPr>
            <w:r w:rsidRPr="008528AC">
              <w:rPr>
                <w:sz w:val="16"/>
                <w:szCs w:val="16"/>
              </w:rPr>
              <w:t>Category Average Pass %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5C7442F7" w14:textId="77777777">
            <w:pPr>
              <w:autoSpaceDE/>
              <w:autoSpaceDN/>
              <w:adjustRightInd/>
              <w:textAlignment w:val="baseline"/>
              <w:rPr>
                <w:sz w:val="24"/>
                <w:szCs w:val="24"/>
              </w:rPr>
            </w:pPr>
            <w:r w:rsidRPr="008528AC">
              <w:rPr>
                <w:sz w:val="16"/>
                <w:szCs w:val="16"/>
              </w:rPr>
              <w:t> </w:t>
            </w: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7339EC9F" w14:textId="77777777">
            <w:pPr>
              <w:autoSpaceDE/>
              <w:autoSpaceDN/>
              <w:adjustRightInd/>
              <w:textAlignment w:val="baseline"/>
              <w:rPr>
                <w:sz w:val="24"/>
                <w:szCs w:val="24"/>
              </w:rPr>
            </w:pPr>
            <w:r w:rsidRPr="008528AC">
              <w:rPr>
                <w:sz w:val="16"/>
                <w:szCs w:val="16"/>
              </w:rPr>
              <w:t>T: </w:t>
            </w:r>
          </w:p>
        </w:tc>
        <w:tc>
          <w:tcPr>
            <w:tcW w:w="79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0378960" w14:textId="77777777">
            <w:pPr>
              <w:autoSpaceDE/>
              <w:autoSpaceDN/>
              <w:adjustRightInd/>
              <w:textAlignment w:val="baseline"/>
              <w:rPr>
                <w:sz w:val="24"/>
                <w:szCs w:val="24"/>
              </w:rPr>
            </w:pPr>
            <w:r w:rsidRPr="008528AC">
              <w:rPr>
                <w:sz w:val="16"/>
                <w:szCs w:val="16"/>
              </w:rPr>
              <w:t>Category Average Pass % </w:t>
            </w:r>
          </w:p>
        </w:tc>
        <w:tc>
          <w:tcPr>
            <w:tcW w:w="806"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D9DD3DC" w14:textId="77777777">
            <w:pPr>
              <w:autoSpaceDE/>
              <w:autoSpaceDN/>
              <w:adjustRightInd/>
              <w:textAlignment w:val="baseline"/>
              <w:rPr>
                <w:sz w:val="24"/>
                <w:szCs w:val="24"/>
              </w:rPr>
            </w:pPr>
            <w:r w:rsidRPr="008528AC">
              <w:rPr>
                <w:sz w:val="16"/>
                <w:szCs w:val="16"/>
              </w:rPr>
              <w:t> </w:t>
            </w: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AD56A4C" w14:textId="77777777">
            <w:pPr>
              <w:autoSpaceDE/>
              <w:autoSpaceDN/>
              <w:adjustRightInd/>
              <w:textAlignment w:val="baseline"/>
              <w:rPr>
                <w:sz w:val="24"/>
                <w:szCs w:val="24"/>
              </w:rPr>
            </w:pPr>
            <w:r w:rsidRPr="008528AC">
              <w:rPr>
                <w:sz w:val="16"/>
                <w:szCs w:val="16"/>
              </w:rPr>
              <w:t>T: </w:t>
            </w:r>
          </w:p>
        </w:tc>
        <w:tc>
          <w:tcPr>
            <w:tcW w:w="86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85BDB79" w14:textId="77777777">
            <w:pPr>
              <w:autoSpaceDE/>
              <w:autoSpaceDN/>
              <w:adjustRightInd/>
              <w:textAlignment w:val="baseline"/>
              <w:rPr>
                <w:sz w:val="24"/>
                <w:szCs w:val="24"/>
              </w:rPr>
            </w:pPr>
            <w:r w:rsidRPr="008528AC">
              <w:rPr>
                <w:sz w:val="16"/>
                <w:szCs w:val="16"/>
              </w:rPr>
              <w:t>Category Average Pass % </w:t>
            </w:r>
          </w:p>
        </w:tc>
        <w:tc>
          <w:tcPr>
            <w:tcW w:w="670" w:type="dxa"/>
            <w:gridSpan w:val="3"/>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16FF8029" w14:textId="77777777">
            <w:pPr>
              <w:autoSpaceDE/>
              <w:autoSpaceDN/>
              <w:adjustRightInd/>
              <w:textAlignment w:val="baseline"/>
              <w:rPr>
                <w:sz w:val="24"/>
                <w:szCs w:val="24"/>
              </w:rPr>
            </w:pPr>
            <w:r w:rsidRPr="008528AC">
              <w:rPr>
                <w:sz w:val="16"/>
                <w:szCs w:val="16"/>
              </w:rPr>
              <w:t> </w:t>
            </w:r>
          </w:p>
        </w:tc>
        <w:tc>
          <w:tcPr>
            <w:tcW w:w="4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2E45825" w14:textId="77777777">
            <w:pPr>
              <w:autoSpaceDE/>
              <w:autoSpaceDN/>
              <w:adjustRightInd/>
              <w:textAlignment w:val="baseline"/>
              <w:rPr>
                <w:sz w:val="24"/>
                <w:szCs w:val="24"/>
              </w:rPr>
            </w:pPr>
            <w:r w:rsidRPr="008528AC">
              <w:rPr>
                <w:sz w:val="16"/>
                <w:szCs w:val="16"/>
              </w:rPr>
              <w:t>6 </w:t>
            </w:r>
          </w:p>
        </w:tc>
      </w:tr>
      <w:tr w14:paraId="07709230" w14:textId="77777777" w:rsidTr="00855B7E">
        <w:tblPrEx>
          <w:tblW w:w="9344" w:type="dxa"/>
          <w:tblCellMar>
            <w:left w:w="0" w:type="dxa"/>
            <w:right w:w="0" w:type="dxa"/>
          </w:tblCellMar>
          <w:tblLook w:val="04A0"/>
        </w:tblPrEx>
        <w:trPr>
          <w:trHeight w:val="300"/>
        </w:trPr>
        <w:tc>
          <w:tcPr>
            <w:tcW w:w="0" w:type="auto"/>
            <w:vMerge/>
            <w:vAlign w:val="center"/>
            <w:hideMark/>
          </w:tcPr>
          <w:p w:rsidR="008528AC" w:rsidRPr="008528AC" w:rsidP="008528AC" w14:paraId="0F69D4CC" w14:textId="77777777">
            <w:pPr>
              <w:autoSpaceDE/>
              <w:autoSpaceDN/>
              <w:adjustRightInd/>
              <w:rPr>
                <w:sz w:val="24"/>
                <w:szCs w:val="24"/>
              </w:rPr>
            </w:pPr>
          </w:p>
        </w:tc>
        <w:tc>
          <w:tcPr>
            <w:tcW w:w="0" w:type="auto"/>
            <w:vMerge/>
            <w:vAlign w:val="center"/>
            <w:hideMark/>
          </w:tcPr>
          <w:p w:rsidR="008528AC" w:rsidRPr="008528AC" w:rsidP="008528AC" w14:paraId="6A153CFF" w14:textId="77777777">
            <w:pPr>
              <w:autoSpaceDE/>
              <w:autoSpaceDN/>
              <w:adjustRightInd/>
              <w:rPr>
                <w:sz w:val="24"/>
                <w:szCs w:val="24"/>
              </w:rPr>
            </w:pPr>
          </w:p>
        </w:tc>
        <w:tc>
          <w:tcPr>
            <w:tcW w:w="6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4BD1E6E4" w14:textId="77777777">
            <w:pPr>
              <w:autoSpaceDE/>
              <w:autoSpaceDN/>
              <w:adjustRightInd/>
              <w:textAlignment w:val="baseline"/>
              <w:rPr>
                <w:sz w:val="24"/>
                <w:szCs w:val="24"/>
              </w:rPr>
            </w:pPr>
            <w:r w:rsidRPr="008528AC">
              <w:rPr>
                <w:sz w:val="16"/>
                <w:szCs w:val="16"/>
              </w:rPr>
              <w:t>P:  </w:t>
            </w:r>
          </w:p>
        </w:tc>
        <w:tc>
          <w:tcPr>
            <w:tcW w:w="0" w:type="auto"/>
            <w:gridSpan w:val="2"/>
            <w:vMerge/>
            <w:vAlign w:val="center"/>
            <w:hideMark/>
          </w:tcPr>
          <w:p w:rsidR="008528AC" w:rsidRPr="008528AC" w:rsidP="008528AC" w14:paraId="4E939404" w14:textId="77777777">
            <w:pPr>
              <w:autoSpaceDE/>
              <w:autoSpaceDN/>
              <w:adjustRightInd/>
              <w:rPr>
                <w:sz w:val="24"/>
                <w:szCs w:val="24"/>
              </w:rPr>
            </w:pPr>
          </w:p>
        </w:tc>
        <w:tc>
          <w:tcPr>
            <w:tcW w:w="0" w:type="auto"/>
            <w:gridSpan w:val="2"/>
            <w:vMerge/>
            <w:vAlign w:val="center"/>
            <w:hideMark/>
          </w:tcPr>
          <w:p w:rsidR="008528AC" w:rsidRPr="008528AC" w:rsidP="008528AC" w14:paraId="0EA23978" w14:textId="77777777">
            <w:pPr>
              <w:autoSpaceDE/>
              <w:autoSpaceDN/>
              <w:adjustRightInd/>
              <w:rPr>
                <w:sz w:val="24"/>
                <w:szCs w:val="24"/>
              </w:rPr>
            </w:pPr>
          </w:p>
        </w:tc>
        <w:tc>
          <w:tcPr>
            <w:tcW w:w="6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0083662C" w14:textId="77777777">
            <w:pPr>
              <w:autoSpaceDE/>
              <w:autoSpaceDN/>
              <w:adjustRightInd/>
              <w:textAlignment w:val="baseline"/>
              <w:rPr>
                <w:sz w:val="24"/>
                <w:szCs w:val="24"/>
              </w:rPr>
            </w:pPr>
            <w:r w:rsidRPr="008528AC">
              <w:rPr>
                <w:sz w:val="16"/>
                <w:szCs w:val="16"/>
              </w:rPr>
              <w:t>P:  </w:t>
            </w:r>
          </w:p>
        </w:tc>
        <w:tc>
          <w:tcPr>
            <w:tcW w:w="0" w:type="auto"/>
            <w:gridSpan w:val="2"/>
            <w:vMerge/>
            <w:vAlign w:val="center"/>
            <w:hideMark/>
          </w:tcPr>
          <w:p w:rsidR="008528AC" w:rsidRPr="008528AC" w:rsidP="008528AC" w14:paraId="4BF35497" w14:textId="77777777">
            <w:pPr>
              <w:autoSpaceDE/>
              <w:autoSpaceDN/>
              <w:adjustRightInd/>
              <w:rPr>
                <w:sz w:val="24"/>
                <w:szCs w:val="24"/>
              </w:rPr>
            </w:pPr>
          </w:p>
        </w:tc>
        <w:tc>
          <w:tcPr>
            <w:tcW w:w="0" w:type="auto"/>
            <w:gridSpan w:val="2"/>
            <w:vMerge/>
            <w:vAlign w:val="center"/>
            <w:hideMark/>
          </w:tcPr>
          <w:p w:rsidR="008528AC" w:rsidRPr="008528AC" w:rsidP="008528AC" w14:paraId="5100FDF2" w14:textId="77777777">
            <w:pPr>
              <w:autoSpaceDE/>
              <w:autoSpaceDN/>
              <w:adjustRightInd/>
              <w:rPr>
                <w:sz w:val="24"/>
                <w:szCs w:val="24"/>
              </w:rPr>
            </w:pPr>
          </w:p>
        </w:tc>
        <w:tc>
          <w:tcPr>
            <w:tcW w:w="5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E1B1118" w14:textId="77777777">
            <w:pPr>
              <w:autoSpaceDE/>
              <w:autoSpaceDN/>
              <w:adjustRightInd/>
              <w:textAlignment w:val="baseline"/>
              <w:rPr>
                <w:sz w:val="24"/>
                <w:szCs w:val="24"/>
              </w:rPr>
            </w:pPr>
            <w:r w:rsidRPr="008528AC">
              <w:rPr>
                <w:sz w:val="16"/>
                <w:szCs w:val="16"/>
              </w:rPr>
              <w:t>P:  </w:t>
            </w:r>
          </w:p>
        </w:tc>
        <w:tc>
          <w:tcPr>
            <w:tcW w:w="0" w:type="auto"/>
            <w:gridSpan w:val="3"/>
            <w:vMerge/>
            <w:vAlign w:val="center"/>
            <w:hideMark/>
          </w:tcPr>
          <w:p w:rsidR="008528AC" w:rsidRPr="008528AC" w:rsidP="008528AC" w14:paraId="5F6B99F0" w14:textId="77777777">
            <w:pPr>
              <w:autoSpaceDE/>
              <w:autoSpaceDN/>
              <w:adjustRightInd/>
              <w:rPr>
                <w:sz w:val="24"/>
                <w:szCs w:val="24"/>
              </w:rPr>
            </w:pPr>
          </w:p>
        </w:tc>
        <w:tc>
          <w:tcPr>
            <w:tcW w:w="0" w:type="auto"/>
            <w:gridSpan w:val="3"/>
            <w:vMerge/>
            <w:vAlign w:val="center"/>
            <w:hideMark/>
          </w:tcPr>
          <w:p w:rsidR="008528AC" w:rsidRPr="008528AC" w:rsidP="008528AC" w14:paraId="3DFD6C52" w14:textId="77777777">
            <w:pPr>
              <w:autoSpaceDE/>
              <w:autoSpaceDN/>
              <w:adjustRightInd/>
              <w:rPr>
                <w:sz w:val="24"/>
                <w:szCs w:val="24"/>
              </w:rPr>
            </w:pPr>
          </w:p>
        </w:tc>
        <w:tc>
          <w:tcPr>
            <w:tcW w:w="0" w:type="auto"/>
            <w:vMerge/>
            <w:vAlign w:val="center"/>
            <w:hideMark/>
          </w:tcPr>
          <w:p w:rsidR="008528AC" w:rsidRPr="008528AC" w:rsidP="008528AC" w14:paraId="3E31615A" w14:textId="77777777">
            <w:pPr>
              <w:autoSpaceDE/>
              <w:autoSpaceDN/>
              <w:adjustRightInd/>
              <w:rPr>
                <w:sz w:val="24"/>
                <w:szCs w:val="24"/>
              </w:rPr>
            </w:pPr>
          </w:p>
        </w:tc>
      </w:tr>
      <w:tr w14:paraId="14E9BBE8" w14:textId="77777777" w:rsidTr="00855B7E">
        <w:tblPrEx>
          <w:tblW w:w="9344" w:type="dxa"/>
          <w:tblCellMar>
            <w:left w:w="0" w:type="dxa"/>
            <w:right w:w="0" w:type="dxa"/>
          </w:tblCellMar>
          <w:tblLook w:val="04A0"/>
        </w:tblPrEx>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393081A0" w14:textId="41360B31">
            <w:pPr>
              <w:autoSpaceDE/>
              <w:autoSpaceDN/>
              <w:adjustRightInd/>
              <w:textAlignment w:val="baseline"/>
              <w:rPr>
                <w:sz w:val="24"/>
                <w:szCs w:val="24"/>
              </w:rPr>
            </w:pPr>
            <w:r w:rsidRPr="008528AC">
              <w:rPr>
                <w:sz w:val="16"/>
                <w:szCs w:val="16"/>
              </w:rPr>
              <w:t xml:space="preserve">* </w:t>
            </w:r>
            <w:r w:rsidR="00855B7E">
              <w:rPr>
                <w:sz w:val="16"/>
                <w:szCs w:val="16"/>
              </w:rPr>
              <w:t>Provide separate sheets for each state in which you operate.</w:t>
            </w:r>
            <w:r w:rsidRPr="008528AC">
              <w:rPr>
                <w:sz w:val="16"/>
                <w:szCs w:val="16"/>
              </w:rPr>
              <w:t xml:space="preserve"> For each category, please report the total number of tests or inspections conducted and the total number of tests or inspections passing, as well as the percentage.  </w:t>
            </w:r>
          </w:p>
        </w:tc>
      </w:tr>
      <w:tr w14:paraId="08683DD9" w14:textId="77777777" w:rsidTr="00855B7E">
        <w:tblPrEx>
          <w:tblW w:w="9344" w:type="dxa"/>
          <w:tblCellMar>
            <w:left w:w="0" w:type="dxa"/>
            <w:right w:w="0" w:type="dxa"/>
          </w:tblCellMar>
          <w:tblLook w:val="04A0"/>
        </w:tblPrEx>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65DA7285" w14:textId="77777777">
            <w:pPr>
              <w:autoSpaceDE/>
              <w:autoSpaceDN/>
              <w:adjustRightInd/>
              <w:textAlignment w:val="baseline"/>
              <w:rPr>
                <w:sz w:val="24"/>
                <w:szCs w:val="24"/>
              </w:rPr>
            </w:pPr>
            <w:r w:rsidRPr="008528AC">
              <w:rPr>
                <w:sz w:val="16"/>
                <w:szCs w:val="16"/>
              </w:rPr>
              <w:t>** Component type applies only to overfill prevention inspections. Report these subcategories only if able and interested. If not, you may report in the category averages on lines 4 and 6. </w:t>
            </w:r>
          </w:p>
        </w:tc>
      </w:tr>
      <w:tr w14:paraId="436BFD39" w14:textId="77777777" w:rsidTr="00855B7E">
        <w:tblPrEx>
          <w:tblW w:w="9344" w:type="dxa"/>
          <w:tblCellMar>
            <w:left w:w="0" w:type="dxa"/>
            <w:right w:w="0" w:type="dxa"/>
          </w:tblCellMar>
          <w:tblLook w:val="04A0"/>
        </w:tblPrEx>
        <w:tc>
          <w:tcPr>
            <w:tcW w:w="9344"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28AC" w:rsidRPr="008528AC" w:rsidP="008528AC" w14:paraId="22196608" w14:textId="77777777">
            <w:pPr>
              <w:autoSpaceDE/>
              <w:autoSpaceDN/>
              <w:adjustRightInd/>
              <w:textAlignment w:val="baseline"/>
              <w:rPr>
                <w:sz w:val="24"/>
                <w:szCs w:val="24"/>
              </w:rPr>
            </w:pPr>
            <w:r w:rsidRPr="008528AC">
              <w:rPr>
                <w:sz w:val="16"/>
                <w:szCs w:val="16"/>
              </w:rPr>
              <w:t>*** Test type applies only to spill prevention and containment sump testing. Report these subcategories only if able and interested. If not, you may report in the category averages on lines 4 and line 6. </w:t>
            </w:r>
          </w:p>
        </w:tc>
      </w:tr>
    </w:tbl>
    <w:p w:rsidR="008528AC" w:rsidP="008528AC" w14:paraId="243D0DB4" w14:textId="77777777">
      <w:pPr>
        <w:autoSpaceDE/>
        <w:autoSpaceDN/>
        <w:adjustRightInd/>
        <w:textAlignment w:val="baseline"/>
        <w:rPr>
          <w:b/>
          <w:bCs/>
          <w:sz w:val="24"/>
          <w:szCs w:val="24"/>
        </w:rPr>
      </w:pPr>
    </w:p>
    <w:p w:rsidR="008528AC" w14:paraId="6582E60B" w14:textId="77777777">
      <w:pPr>
        <w:autoSpaceDE/>
        <w:autoSpaceDN/>
        <w:adjustRightInd/>
        <w:spacing w:after="160" w:line="259" w:lineRule="auto"/>
        <w:rPr>
          <w:b/>
          <w:bCs/>
          <w:sz w:val="24"/>
          <w:szCs w:val="24"/>
        </w:rPr>
      </w:pPr>
      <w:r>
        <w:rPr>
          <w:b/>
          <w:bCs/>
          <w:sz w:val="24"/>
          <w:szCs w:val="24"/>
        </w:rPr>
        <w:br w:type="page"/>
      </w:r>
    </w:p>
    <w:p w:rsidR="008528AC" w:rsidRPr="00061682" w:rsidP="008528AC" w14:paraId="20DE5604" w14:textId="4D984459">
      <w:pPr>
        <w:autoSpaceDE/>
        <w:autoSpaceDN/>
        <w:adjustRightInd/>
        <w:textAlignment w:val="baseline"/>
        <w:rPr>
          <w:rFonts w:ascii="Segoe UI" w:hAnsi="Segoe UI" w:cs="Segoe UI"/>
          <w:b/>
          <w:bCs/>
          <w:sz w:val="18"/>
          <w:szCs w:val="18"/>
        </w:rPr>
      </w:pPr>
      <w:r w:rsidRPr="00061682">
        <w:rPr>
          <w:b/>
          <w:bCs/>
          <w:sz w:val="24"/>
          <w:szCs w:val="24"/>
        </w:rPr>
        <w:t xml:space="preserve">Table 2: Example matrix of </w:t>
      </w:r>
      <w:r w:rsidRPr="00061682">
        <w:rPr>
          <w:b/>
          <w:bCs/>
          <w:sz w:val="24"/>
          <w:szCs w:val="24"/>
        </w:rPr>
        <w:t>annually-required</w:t>
      </w:r>
      <w:r w:rsidRPr="00061682">
        <w:rPr>
          <w:b/>
          <w:bCs/>
          <w:sz w:val="24"/>
          <w:szCs w:val="24"/>
        </w:rPr>
        <w:t xml:space="preserve"> leak detection testing data to be collected </w:t>
      </w:r>
    </w:p>
    <w:p w:rsidR="008528AC" w:rsidRPr="008528AC" w:rsidP="008528AC" w14:paraId="0C9696EC" w14:textId="77777777">
      <w:pPr>
        <w:autoSpaceDE/>
        <w:autoSpaceDN/>
        <w:adjustRightInd/>
        <w:textAlignment w:val="baseline"/>
        <w:rPr>
          <w:rFonts w:ascii="Segoe UI" w:hAnsi="Segoe UI" w:cs="Segoe UI"/>
          <w:sz w:val="18"/>
          <w:szCs w:val="18"/>
        </w:rPr>
      </w:pPr>
      <w:r w:rsidRPr="008528AC">
        <w:rPr>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0"/>
        <w:gridCol w:w="1425"/>
        <w:gridCol w:w="955"/>
        <w:gridCol w:w="681"/>
        <w:gridCol w:w="939"/>
        <w:gridCol w:w="708"/>
        <w:gridCol w:w="1025"/>
        <w:gridCol w:w="725"/>
        <w:gridCol w:w="988"/>
        <w:gridCol w:w="898"/>
      </w:tblGrid>
      <w:tr w14:paraId="162D8640" w14:textId="77777777" w:rsidTr="00813ED1">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35"/>
        </w:trPr>
        <w:tc>
          <w:tcPr>
            <w:tcW w:w="9344" w:type="dxa"/>
            <w:gridSpan w:val="10"/>
            <w:tcBorders>
              <w:top w:val="single" w:sz="6" w:space="0" w:color="auto"/>
              <w:left w:val="single" w:sz="6" w:space="0" w:color="auto"/>
              <w:bottom w:val="single" w:sz="6" w:space="0" w:color="auto"/>
              <w:right w:val="single" w:sz="6" w:space="0" w:color="auto"/>
            </w:tcBorders>
            <w:shd w:val="clear" w:color="auto" w:fill="auto"/>
            <w:hideMark/>
          </w:tcPr>
          <w:p w:rsidR="008528AC" w:rsidP="008528AC" w14:paraId="522EAEF8" w14:textId="77777777">
            <w:pPr>
              <w:divId w:val="1551258559"/>
              <w:autoSpaceDE/>
              <w:autoSpaceDN/>
              <w:adjustRightInd/>
              <w:jc w:val="center"/>
              <w:textAlignment w:val="baseline"/>
              <w:rPr>
                <w:sz w:val="24"/>
                <w:szCs w:val="24"/>
              </w:rPr>
            </w:pPr>
            <w:r w:rsidRPr="008528AC">
              <w:rPr>
                <w:b/>
                <w:bCs/>
                <w:sz w:val="24"/>
                <w:szCs w:val="24"/>
              </w:rPr>
              <w:t>Voluntary Submission: Compliance Testing Results Reporting for Two Leak Detection Categories</w:t>
            </w:r>
            <w:r w:rsidRPr="008528AC">
              <w:rPr>
                <w:sz w:val="24"/>
                <w:szCs w:val="24"/>
              </w:rPr>
              <w:t> </w:t>
            </w:r>
          </w:p>
          <w:p w:rsidR="000E0B0C" w:rsidP="000E0B0C" w14:paraId="63FB38BB" w14:textId="40ED812E">
            <w:pPr>
              <w:divId w:val="1551258559"/>
              <w:autoSpaceDE/>
              <w:autoSpaceDN/>
              <w:adjustRightInd/>
              <w:jc w:val="center"/>
              <w:textAlignment w:val="baseline"/>
              <w:rPr>
                <w:sz w:val="24"/>
                <w:szCs w:val="24"/>
              </w:rPr>
            </w:pPr>
            <w:r>
              <w:rPr>
                <w:sz w:val="24"/>
                <w:szCs w:val="24"/>
              </w:rPr>
              <w:t xml:space="preserve">State-Level Testing Results </w:t>
            </w:r>
            <w:r w:rsidR="00530009">
              <w:rPr>
                <w:sz w:val="24"/>
                <w:szCs w:val="24"/>
              </w:rPr>
              <w:t xml:space="preserve">for State </w:t>
            </w:r>
            <w:r w:rsidR="00530009">
              <w:rPr>
                <w:sz w:val="24"/>
                <w:szCs w:val="24"/>
              </w:rPr>
              <w:t>of:_</w:t>
            </w:r>
            <w:r w:rsidR="00530009">
              <w:rPr>
                <w:sz w:val="24"/>
                <w:szCs w:val="24"/>
              </w:rPr>
              <w:t>_____________</w:t>
            </w:r>
          </w:p>
          <w:p w:rsidR="000E0B0C" w:rsidRPr="008528AC" w:rsidP="000E0B0C" w14:paraId="4FC4DE46" w14:textId="4CF3D1FD">
            <w:pPr>
              <w:divId w:val="1551258559"/>
              <w:autoSpaceDE/>
              <w:autoSpaceDN/>
              <w:adjustRightInd/>
              <w:jc w:val="center"/>
              <w:textAlignment w:val="baseline"/>
              <w:rPr>
                <w:sz w:val="24"/>
                <w:szCs w:val="24"/>
              </w:rPr>
            </w:pPr>
            <w:r>
              <w:rPr>
                <w:sz w:val="24"/>
                <w:szCs w:val="24"/>
              </w:rPr>
              <w:t>Results taken from ___ facilities</w:t>
            </w:r>
          </w:p>
          <w:p w:rsidR="000E0B0C" w:rsidRPr="008528AC" w:rsidP="00530009" w14:paraId="08288972" w14:textId="7D481A87">
            <w:pPr>
              <w:divId w:val="1551258559"/>
              <w:autoSpaceDE/>
              <w:autoSpaceDN/>
              <w:adjustRightInd/>
              <w:textAlignment w:val="baseline"/>
              <w:rPr>
                <w:sz w:val="24"/>
                <w:szCs w:val="24"/>
              </w:rPr>
            </w:pPr>
          </w:p>
        </w:tc>
      </w:tr>
      <w:tr w14:paraId="2E6F2C73" w14:textId="77777777" w:rsidTr="00813ED1">
        <w:tblPrEx>
          <w:tblW w:w="9344" w:type="dxa"/>
          <w:tblCellMar>
            <w:left w:w="0" w:type="dxa"/>
            <w:right w:w="0" w:type="dxa"/>
          </w:tblCellMar>
          <w:tblLook w:val="04A0"/>
        </w:tblPrEx>
        <w:trPr>
          <w:trHeight w:val="735"/>
        </w:trPr>
        <w:tc>
          <w:tcPr>
            <w:tcW w:w="2425" w:type="dxa"/>
            <w:gridSpan w:val="2"/>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B8402B0" w14:textId="5FC91719">
            <w:pPr>
              <w:autoSpaceDE/>
              <w:autoSpaceDN/>
              <w:adjustRightInd/>
              <w:textAlignment w:val="baseline"/>
              <w:rPr>
                <w:sz w:val="24"/>
                <w:szCs w:val="24"/>
              </w:rPr>
            </w:pPr>
            <w:r w:rsidRPr="008528AC">
              <w:t>*Directions: Fill out the form with your compliance testing results. Please see notes, below. </w:t>
            </w:r>
            <w:r w:rsidR="000E0B0C">
              <w:t>Include information for all years you have available</w:t>
            </w:r>
            <w:r w:rsidR="008050B5">
              <w:t xml:space="preserve">, </w:t>
            </w:r>
            <w:r w:rsidR="00BF671D">
              <w:t>no earlier than 2015.</w:t>
            </w:r>
          </w:p>
        </w:tc>
        <w:tc>
          <w:tcPr>
            <w:tcW w:w="6919" w:type="dxa"/>
            <w:gridSpan w:val="8"/>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268180B" w14:textId="77777777">
            <w:pPr>
              <w:autoSpaceDE/>
              <w:autoSpaceDN/>
              <w:adjustRightInd/>
              <w:jc w:val="center"/>
              <w:textAlignment w:val="baseline"/>
              <w:rPr>
                <w:sz w:val="24"/>
                <w:szCs w:val="24"/>
              </w:rPr>
            </w:pPr>
            <w:r w:rsidRPr="008528AC">
              <w:rPr>
                <w:b/>
                <w:bCs/>
              </w:rPr>
              <w:t>Leak Detection</w:t>
            </w:r>
            <w:r w:rsidRPr="008528AC">
              <w:t> </w:t>
            </w:r>
          </w:p>
        </w:tc>
      </w:tr>
      <w:tr w14:paraId="0ED004DC" w14:textId="77777777" w:rsidTr="00813ED1">
        <w:tblPrEx>
          <w:tblW w:w="9344" w:type="dxa"/>
          <w:tblCellMar>
            <w:left w:w="0" w:type="dxa"/>
            <w:right w:w="0" w:type="dxa"/>
          </w:tblCellMar>
          <w:tblLook w:val="04A0"/>
        </w:tblPrEx>
        <w:trPr>
          <w:trHeight w:val="840"/>
        </w:trPr>
        <w:tc>
          <w:tcPr>
            <w:tcW w:w="1000"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A08F211" w14:textId="77777777">
            <w:pPr>
              <w:autoSpaceDE/>
              <w:autoSpaceDN/>
              <w:adjustRightInd/>
              <w:textAlignment w:val="baseline"/>
              <w:rPr>
                <w:sz w:val="24"/>
                <w:szCs w:val="24"/>
              </w:rPr>
            </w:pPr>
            <w:r w:rsidRPr="008528AC">
              <w:rPr>
                <w:b/>
                <w:bCs/>
              </w:rPr>
              <w:t>Annual test year (below)</w:t>
            </w:r>
            <w:r w:rsidRPr="008528AC">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43B8284" w14:textId="77777777">
            <w:pPr>
              <w:autoSpaceDE/>
              <w:autoSpaceDN/>
              <w:adjustRightInd/>
              <w:textAlignment w:val="baseline"/>
              <w:rPr>
                <w:sz w:val="24"/>
                <w:szCs w:val="24"/>
              </w:rPr>
            </w:pPr>
            <w:r w:rsidRPr="008528AC">
              <w:rPr>
                <w:b/>
                <w:bCs/>
              </w:rPr>
              <w:t>Component tested </w:t>
            </w:r>
            <w:r w:rsidRPr="008528AC">
              <w:t> </w:t>
            </w:r>
          </w:p>
          <w:p w:rsidR="008528AC" w:rsidRPr="008528AC" w:rsidP="008528AC" w14:paraId="3A0AE409" w14:textId="77777777">
            <w:pPr>
              <w:autoSpaceDE/>
              <w:autoSpaceDN/>
              <w:adjustRightInd/>
              <w:textAlignment w:val="baseline"/>
              <w:rPr>
                <w:sz w:val="24"/>
                <w:szCs w:val="24"/>
              </w:rPr>
            </w:pPr>
            <w:r w:rsidRPr="008528AC">
              <w:t>(columns, to right) </w:t>
            </w:r>
          </w:p>
          <w:p w:rsidR="008528AC" w:rsidRPr="008528AC" w:rsidP="008528AC" w14:paraId="4EDAFE31" w14:textId="77777777">
            <w:pPr>
              <w:autoSpaceDE/>
              <w:autoSpaceDN/>
              <w:adjustRightInd/>
              <w:textAlignment w:val="baseline"/>
              <w:rPr>
                <w:sz w:val="24"/>
                <w:szCs w:val="24"/>
              </w:rPr>
            </w:pPr>
            <w:r w:rsidRPr="008528AC">
              <w:t> </w:t>
            </w:r>
          </w:p>
        </w:tc>
        <w:tc>
          <w:tcPr>
            <w:tcW w:w="3283" w:type="dxa"/>
            <w:gridSpan w:val="4"/>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2567E3C" w14:textId="77777777">
            <w:pPr>
              <w:autoSpaceDE/>
              <w:autoSpaceDN/>
              <w:adjustRightInd/>
              <w:jc w:val="center"/>
              <w:textAlignment w:val="baseline"/>
              <w:rPr>
                <w:sz w:val="24"/>
                <w:szCs w:val="24"/>
              </w:rPr>
            </w:pPr>
            <w:r w:rsidRPr="008528AC">
              <w:rPr>
                <w:b/>
                <w:bCs/>
              </w:rPr>
              <w:t>Line Leak Detector</w:t>
            </w:r>
            <w:r w:rsidRPr="008528AC">
              <w:t> </w:t>
            </w:r>
          </w:p>
          <w:p w:rsidR="008528AC" w:rsidRPr="008528AC" w:rsidP="008528AC" w14:paraId="0B3594DF" w14:textId="77777777">
            <w:pPr>
              <w:autoSpaceDE/>
              <w:autoSpaceDN/>
              <w:adjustRightInd/>
              <w:textAlignment w:val="baseline"/>
              <w:rPr>
                <w:sz w:val="24"/>
                <w:szCs w:val="24"/>
              </w:rPr>
            </w:pPr>
            <w:r w:rsidRPr="008528AC">
              <w:rPr>
                <w:b/>
                <w:bCs/>
              </w:rPr>
              <w:t>Performance Standard: able to detect 3 gallon per hour simulated leak rate</w:t>
            </w:r>
            <w:r w:rsidRPr="008528AC">
              <w:t> </w:t>
            </w:r>
          </w:p>
          <w:p w:rsidR="008528AC" w:rsidRPr="008528AC" w:rsidP="008528AC" w14:paraId="219CF705" w14:textId="77777777">
            <w:pPr>
              <w:autoSpaceDE/>
              <w:autoSpaceDN/>
              <w:adjustRightInd/>
              <w:textAlignment w:val="baseline"/>
              <w:rPr>
                <w:sz w:val="24"/>
                <w:szCs w:val="24"/>
              </w:rPr>
            </w:pPr>
            <w:r w:rsidRPr="008528AC">
              <w:rPr>
                <w:b/>
                <w:bCs/>
              </w:rPr>
              <w:t>Types: includes mechanical (MLLD) and electronic (ELLD)**</w:t>
            </w:r>
            <w:r w:rsidRPr="008528AC">
              <w:t> </w:t>
            </w:r>
          </w:p>
        </w:tc>
        <w:tc>
          <w:tcPr>
            <w:tcW w:w="3636" w:type="dxa"/>
            <w:gridSpan w:val="4"/>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DBD43A6" w14:textId="77777777">
            <w:pPr>
              <w:autoSpaceDE/>
              <w:autoSpaceDN/>
              <w:adjustRightInd/>
              <w:jc w:val="center"/>
              <w:textAlignment w:val="baseline"/>
              <w:rPr>
                <w:sz w:val="24"/>
                <w:szCs w:val="24"/>
              </w:rPr>
            </w:pPr>
            <w:r w:rsidRPr="008528AC">
              <w:rPr>
                <w:b/>
                <w:bCs/>
              </w:rPr>
              <w:t>Interstitial Sensors</w:t>
            </w:r>
            <w:r w:rsidRPr="008528AC">
              <w:t> </w:t>
            </w:r>
          </w:p>
          <w:p w:rsidR="008528AC" w:rsidRPr="008528AC" w:rsidP="008528AC" w14:paraId="00D90010" w14:textId="77777777">
            <w:pPr>
              <w:autoSpaceDE/>
              <w:autoSpaceDN/>
              <w:adjustRightInd/>
              <w:textAlignment w:val="baseline"/>
              <w:rPr>
                <w:sz w:val="24"/>
                <w:szCs w:val="24"/>
              </w:rPr>
            </w:pPr>
            <w:r w:rsidRPr="008528AC">
              <w:rPr>
                <w:b/>
                <w:bCs/>
              </w:rPr>
              <w:t>Performance Standard: sensor is triggered</w:t>
            </w:r>
            <w:r w:rsidRPr="008528AC">
              <w:t> </w:t>
            </w:r>
          </w:p>
          <w:p w:rsidR="008528AC" w:rsidRPr="008528AC" w:rsidP="008528AC" w14:paraId="1FE4279A" w14:textId="77777777">
            <w:pPr>
              <w:autoSpaceDE/>
              <w:autoSpaceDN/>
              <w:adjustRightInd/>
              <w:textAlignment w:val="baseline"/>
              <w:rPr>
                <w:sz w:val="24"/>
                <w:szCs w:val="24"/>
              </w:rPr>
            </w:pPr>
            <w:r w:rsidRPr="008528AC">
              <w:rPr>
                <w:b/>
                <w:bCs/>
              </w:rPr>
              <w:t>Locations: tank, piping, within containment sumps </w:t>
            </w:r>
            <w:r w:rsidRPr="008528AC">
              <w:t> </w:t>
            </w:r>
          </w:p>
        </w:tc>
      </w:tr>
      <w:tr w14:paraId="74DA166C" w14:textId="77777777" w:rsidTr="00813ED1">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D571698" w14:textId="2E9BBF1F">
            <w:pPr>
              <w:autoSpaceDE/>
              <w:autoSpaceDN/>
              <w:adjustRightInd/>
              <w:textAlignment w:val="baseline"/>
              <w:rPr>
                <w:sz w:val="24"/>
                <w:szCs w:val="24"/>
              </w:rPr>
            </w:pPr>
            <w:r w:rsidRPr="008528AC">
              <w:rPr>
                <w:b/>
                <w:bCs/>
              </w:rPr>
              <w:t xml:space="preserve">2021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10A9CEB" w14:textId="77777777">
            <w:pPr>
              <w:autoSpaceDE/>
              <w:autoSpaceDN/>
              <w:adjustRightInd/>
              <w:textAlignment w:val="baseline"/>
              <w:rPr>
                <w:sz w:val="24"/>
                <w:szCs w:val="24"/>
              </w:rPr>
            </w:pPr>
            <w:r w:rsidRPr="008528AC">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F32E7D8" w14:textId="77777777">
            <w:pPr>
              <w:autoSpaceDE/>
              <w:autoSpaceDN/>
              <w:adjustRightInd/>
              <w:textAlignment w:val="baseline"/>
              <w:rPr>
                <w:sz w:val="24"/>
                <w:szCs w:val="24"/>
              </w:rPr>
            </w:pPr>
            <w:r w:rsidRPr="008528AC">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EF528B4" w14:textId="77777777">
            <w:pPr>
              <w:autoSpaceDE/>
              <w:autoSpaceDN/>
              <w:adjustRightInd/>
              <w:textAlignment w:val="baseline"/>
              <w:rPr>
                <w:sz w:val="24"/>
                <w:szCs w:val="24"/>
              </w:rPr>
            </w:pPr>
            <w:r w:rsidRPr="008528AC">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E27560F" w14:textId="77777777">
            <w:pPr>
              <w:autoSpaceDE/>
              <w:autoSpaceDN/>
              <w:adjustRightInd/>
              <w:textAlignment w:val="baseline"/>
              <w:rPr>
                <w:sz w:val="24"/>
                <w:szCs w:val="24"/>
              </w:rPr>
            </w:pPr>
            <w:r w:rsidRPr="008528AC">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61D6108" w14:textId="77777777">
            <w:pPr>
              <w:autoSpaceDE/>
              <w:autoSpaceDN/>
              <w:adjustRightInd/>
              <w:textAlignment w:val="baseline"/>
              <w:rPr>
                <w:sz w:val="24"/>
                <w:szCs w:val="24"/>
              </w:rPr>
            </w:pPr>
            <w:r w:rsidRPr="008528AC">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02032BE" w14:textId="77777777">
            <w:pPr>
              <w:autoSpaceDE/>
              <w:autoSpaceDN/>
              <w:adjustRightInd/>
              <w:textAlignment w:val="baseline"/>
              <w:rPr>
                <w:sz w:val="24"/>
                <w:szCs w:val="24"/>
              </w:rPr>
            </w:pPr>
            <w:r w:rsidRPr="008528AC">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E477DC3" w14:textId="77777777">
            <w:pPr>
              <w:autoSpaceDE/>
              <w:autoSpaceDN/>
              <w:adjustRightInd/>
              <w:textAlignment w:val="baseline"/>
              <w:rPr>
                <w:sz w:val="24"/>
                <w:szCs w:val="24"/>
              </w:rPr>
            </w:pPr>
            <w:r w:rsidRPr="008528AC">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7B07A67" w14:textId="77777777">
            <w:pPr>
              <w:autoSpaceDE/>
              <w:autoSpaceDN/>
              <w:adjustRightInd/>
              <w:textAlignment w:val="baseline"/>
              <w:rPr>
                <w:sz w:val="24"/>
                <w:szCs w:val="24"/>
              </w:rPr>
            </w:pPr>
            <w:r w:rsidRPr="008528AC">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854B615" w14:textId="77777777">
            <w:pPr>
              <w:autoSpaceDE/>
              <w:autoSpaceDN/>
              <w:adjustRightInd/>
              <w:textAlignment w:val="baseline"/>
              <w:rPr>
                <w:sz w:val="24"/>
                <w:szCs w:val="24"/>
              </w:rPr>
            </w:pPr>
            <w:r w:rsidRPr="008528AC">
              <w:t> </w:t>
            </w:r>
          </w:p>
        </w:tc>
      </w:tr>
      <w:tr w14:paraId="08DAB4AC" w14:textId="77777777" w:rsidTr="00813ED1">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D9B226B"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384665E" w14:textId="77777777">
            <w:pPr>
              <w:autoSpaceDE/>
              <w:autoSpaceDN/>
              <w:adjustRightInd/>
              <w:rPr>
                <w:sz w:val="24"/>
                <w:szCs w:val="24"/>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9581BF6" w14:textId="77777777">
            <w:pPr>
              <w:autoSpaceDE/>
              <w:autoSpaceDN/>
              <w:adjustRightInd/>
              <w:textAlignment w:val="baseline"/>
              <w:rPr>
                <w:sz w:val="24"/>
                <w:szCs w:val="24"/>
              </w:rPr>
            </w:pPr>
            <w:r w:rsidRPr="008528AC">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43570EE"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113A15A8"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C5D9489" w14:textId="77777777">
            <w:pPr>
              <w:autoSpaceDE/>
              <w:autoSpaceDN/>
              <w:adjustRightInd/>
              <w:rPr>
                <w:sz w:val="24"/>
                <w:szCs w:val="24"/>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D18490D" w14:textId="77777777">
            <w:pPr>
              <w:autoSpaceDE/>
              <w:autoSpaceDN/>
              <w:adjustRightInd/>
              <w:textAlignment w:val="baseline"/>
              <w:rPr>
                <w:sz w:val="24"/>
                <w:szCs w:val="24"/>
              </w:rPr>
            </w:pPr>
            <w:r w:rsidRPr="008528AC">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7B7462D"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D0BE6A4"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C9C078D" w14:textId="77777777">
            <w:pPr>
              <w:autoSpaceDE/>
              <w:autoSpaceDN/>
              <w:adjustRightInd/>
              <w:rPr>
                <w:sz w:val="24"/>
                <w:szCs w:val="24"/>
              </w:rPr>
            </w:pPr>
          </w:p>
        </w:tc>
      </w:tr>
      <w:tr w14:paraId="2D793031" w14:textId="77777777" w:rsidTr="00813ED1">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951D51E" w14:textId="77777777">
            <w:pPr>
              <w:autoSpaceDE/>
              <w:autoSpaceDN/>
              <w:adjustRightInd/>
              <w:textAlignment w:val="baseline"/>
              <w:rPr>
                <w:sz w:val="24"/>
                <w:szCs w:val="24"/>
              </w:rPr>
            </w:pPr>
            <w:r w:rsidRPr="008528AC">
              <w:rPr>
                <w:b/>
                <w:bCs/>
              </w:rPr>
              <w:t>2020</w:t>
            </w:r>
            <w:r w:rsidRPr="008528AC">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369C74C" w14:textId="77777777">
            <w:pPr>
              <w:autoSpaceDE/>
              <w:autoSpaceDN/>
              <w:adjustRightInd/>
              <w:textAlignment w:val="baseline"/>
              <w:rPr>
                <w:sz w:val="24"/>
                <w:szCs w:val="24"/>
              </w:rPr>
            </w:pPr>
            <w:r w:rsidRPr="008528AC">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C0FA1EC" w14:textId="77777777">
            <w:pPr>
              <w:autoSpaceDE/>
              <w:autoSpaceDN/>
              <w:adjustRightInd/>
              <w:textAlignment w:val="baseline"/>
              <w:rPr>
                <w:sz w:val="24"/>
                <w:szCs w:val="24"/>
              </w:rPr>
            </w:pPr>
            <w:r w:rsidRPr="008528AC">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EC3C97B" w14:textId="77777777">
            <w:pPr>
              <w:autoSpaceDE/>
              <w:autoSpaceDN/>
              <w:adjustRightInd/>
              <w:textAlignment w:val="baseline"/>
              <w:rPr>
                <w:sz w:val="24"/>
                <w:szCs w:val="24"/>
              </w:rPr>
            </w:pPr>
            <w:r w:rsidRPr="008528AC">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8153925" w14:textId="77777777">
            <w:pPr>
              <w:autoSpaceDE/>
              <w:autoSpaceDN/>
              <w:adjustRightInd/>
              <w:textAlignment w:val="baseline"/>
              <w:rPr>
                <w:sz w:val="24"/>
                <w:szCs w:val="24"/>
              </w:rPr>
            </w:pPr>
            <w:r w:rsidRPr="008528AC">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13E0287" w14:textId="77777777">
            <w:pPr>
              <w:autoSpaceDE/>
              <w:autoSpaceDN/>
              <w:adjustRightInd/>
              <w:textAlignment w:val="baseline"/>
              <w:rPr>
                <w:sz w:val="24"/>
                <w:szCs w:val="24"/>
              </w:rPr>
            </w:pPr>
            <w:r w:rsidRPr="008528AC">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2F3D6D3" w14:textId="77777777">
            <w:pPr>
              <w:autoSpaceDE/>
              <w:autoSpaceDN/>
              <w:adjustRightInd/>
              <w:textAlignment w:val="baseline"/>
              <w:rPr>
                <w:sz w:val="24"/>
                <w:szCs w:val="24"/>
              </w:rPr>
            </w:pPr>
            <w:r w:rsidRPr="008528AC">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F853810" w14:textId="77777777">
            <w:pPr>
              <w:autoSpaceDE/>
              <w:autoSpaceDN/>
              <w:adjustRightInd/>
              <w:textAlignment w:val="baseline"/>
              <w:rPr>
                <w:sz w:val="24"/>
                <w:szCs w:val="24"/>
              </w:rPr>
            </w:pPr>
            <w:r w:rsidRPr="008528AC">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4C4AEBA" w14:textId="77777777">
            <w:pPr>
              <w:autoSpaceDE/>
              <w:autoSpaceDN/>
              <w:adjustRightInd/>
              <w:textAlignment w:val="baseline"/>
              <w:rPr>
                <w:sz w:val="24"/>
                <w:szCs w:val="24"/>
              </w:rPr>
            </w:pPr>
            <w:r w:rsidRPr="008528AC">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8700B95" w14:textId="77777777">
            <w:pPr>
              <w:autoSpaceDE/>
              <w:autoSpaceDN/>
              <w:adjustRightInd/>
              <w:textAlignment w:val="baseline"/>
              <w:rPr>
                <w:sz w:val="24"/>
                <w:szCs w:val="24"/>
              </w:rPr>
            </w:pPr>
            <w:r w:rsidRPr="008528AC">
              <w:t> </w:t>
            </w:r>
          </w:p>
        </w:tc>
      </w:tr>
      <w:tr w14:paraId="0708D694" w14:textId="77777777" w:rsidTr="00813ED1">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1D3A9235"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B07BCE4" w14:textId="77777777">
            <w:pPr>
              <w:autoSpaceDE/>
              <w:autoSpaceDN/>
              <w:adjustRightInd/>
              <w:rPr>
                <w:sz w:val="24"/>
                <w:szCs w:val="24"/>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2E6552A" w14:textId="77777777">
            <w:pPr>
              <w:autoSpaceDE/>
              <w:autoSpaceDN/>
              <w:adjustRightInd/>
              <w:textAlignment w:val="baseline"/>
              <w:rPr>
                <w:sz w:val="24"/>
                <w:szCs w:val="24"/>
              </w:rPr>
            </w:pPr>
            <w:r w:rsidRPr="008528AC">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95DFA1B"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550D373"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8CC9D26" w14:textId="77777777">
            <w:pPr>
              <w:autoSpaceDE/>
              <w:autoSpaceDN/>
              <w:adjustRightInd/>
              <w:rPr>
                <w:sz w:val="24"/>
                <w:szCs w:val="24"/>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CB58163" w14:textId="77777777">
            <w:pPr>
              <w:autoSpaceDE/>
              <w:autoSpaceDN/>
              <w:adjustRightInd/>
              <w:textAlignment w:val="baseline"/>
              <w:rPr>
                <w:sz w:val="24"/>
                <w:szCs w:val="24"/>
              </w:rPr>
            </w:pPr>
            <w:r w:rsidRPr="008528AC">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A3190D9"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0A8EC587"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23C86B7" w14:textId="77777777">
            <w:pPr>
              <w:autoSpaceDE/>
              <w:autoSpaceDN/>
              <w:adjustRightInd/>
              <w:rPr>
                <w:sz w:val="24"/>
                <w:szCs w:val="24"/>
              </w:rPr>
            </w:pPr>
          </w:p>
        </w:tc>
      </w:tr>
      <w:tr w14:paraId="280F9E1F" w14:textId="77777777" w:rsidTr="00813ED1">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91C92CD" w14:textId="77777777">
            <w:pPr>
              <w:autoSpaceDE/>
              <w:autoSpaceDN/>
              <w:adjustRightInd/>
              <w:textAlignment w:val="baseline"/>
              <w:rPr>
                <w:sz w:val="24"/>
                <w:szCs w:val="24"/>
              </w:rPr>
            </w:pPr>
            <w:r w:rsidRPr="008528AC">
              <w:rPr>
                <w:b/>
                <w:bCs/>
              </w:rPr>
              <w:t>2019</w:t>
            </w:r>
            <w:r w:rsidRPr="008528AC">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838B4AA" w14:textId="77777777">
            <w:pPr>
              <w:autoSpaceDE/>
              <w:autoSpaceDN/>
              <w:adjustRightInd/>
              <w:textAlignment w:val="baseline"/>
              <w:rPr>
                <w:sz w:val="24"/>
                <w:szCs w:val="24"/>
              </w:rPr>
            </w:pPr>
            <w:r w:rsidRPr="008528AC">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277B0B5" w14:textId="77777777">
            <w:pPr>
              <w:autoSpaceDE/>
              <w:autoSpaceDN/>
              <w:adjustRightInd/>
              <w:textAlignment w:val="baseline"/>
              <w:rPr>
                <w:sz w:val="24"/>
                <w:szCs w:val="24"/>
              </w:rPr>
            </w:pPr>
            <w:r w:rsidRPr="008528AC">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4C2C628" w14:textId="77777777">
            <w:pPr>
              <w:autoSpaceDE/>
              <w:autoSpaceDN/>
              <w:adjustRightInd/>
              <w:textAlignment w:val="baseline"/>
              <w:rPr>
                <w:sz w:val="24"/>
                <w:szCs w:val="24"/>
              </w:rPr>
            </w:pPr>
            <w:r w:rsidRPr="008528AC">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F389B11" w14:textId="77777777">
            <w:pPr>
              <w:autoSpaceDE/>
              <w:autoSpaceDN/>
              <w:adjustRightInd/>
              <w:textAlignment w:val="baseline"/>
              <w:rPr>
                <w:sz w:val="24"/>
                <w:szCs w:val="24"/>
              </w:rPr>
            </w:pPr>
            <w:r w:rsidRPr="008528AC">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9A186F0" w14:textId="77777777">
            <w:pPr>
              <w:autoSpaceDE/>
              <w:autoSpaceDN/>
              <w:adjustRightInd/>
              <w:textAlignment w:val="baseline"/>
              <w:rPr>
                <w:sz w:val="24"/>
                <w:szCs w:val="24"/>
              </w:rPr>
            </w:pPr>
            <w:r w:rsidRPr="008528AC">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4C25BAA" w14:textId="77777777">
            <w:pPr>
              <w:autoSpaceDE/>
              <w:autoSpaceDN/>
              <w:adjustRightInd/>
              <w:textAlignment w:val="baseline"/>
              <w:rPr>
                <w:sz w:val="24"/>
                <w:szCs w:val="24"/>
              </w:rPr>
            </w:pPr>
            <w:r w:rsidRPr="008528AC">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F433E41" w14:textId="77777777">
            <w:pPr>
              <w:autoSpaceDE/>
              <w:autoSpaceDN/>
              <w:adjustRightInd/>
              <w:textAlignment w:val="baseline"/>
              <w:rPr>
                <w:sz w:val="24"/>
                <w:szCs w:val="24"/>
              </w:rPr>
            </w:pPr>
            <w:r w:rsidRPr="008528AC">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1B837FA" w14:textId="77777777">
            <w:pPr>
              <w:autoSpaceDE/>
              <w:autoSpaceDN/>
              <w:adjustRightInd/>
              <w:textAlignment w:val="baseline"/>
              <w:rPr>
                <w:sz w:val="24"/>
                <w:szCs w:val="24"/>
              </w:rPr>
            </w:pPr>
            <w:r w:rsidRPr="008528AC">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3484F1C" w14:textId="77777777">
            <w:pPr>
              <w:autoSpaceDE/>
              <w:autoSpaceDN/>
              <w:adjustRightInd/>
              <w:textAlignment w:val="baseline"/>
              <w:rPr>
                <w:sz w:val="24"/>
                <w:szCs w:val="24"/>
              </w:rPr>
            </w:pPr>
            <w:r w:rsidRPr="008528AC">
              <w:t> </w:t>
            </w:r>
          </w:p>
        </w:tc>
      </w:tr>
      <w:tr w14:paraId="34405402" w14:textId="77777777" w:rsidTr="00813ED1">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A31C088"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1B4273A" w14:textId="77777777">
            <w:pPr>
              <w:autoSpaceDE/>
              <w:autoSpaceDN/>
              <w:adjustRightInd/>
              <w:rPr>
                <w:sz w:val="24"/>
                <w:szCs w:val="24"/>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751C5CB" w14:textId="77777777">
            <w:pPr>
              <w:autoSpaceDE/>
              <w:autoSpaceDN/>
              <w:adjustRightInd/>
              <w:textAlignment w:val="baseline"/>
              <w:rPr>
                <w:sz w:val="24"/>
                <w:szCs w:val="24"/>
              </w:rPr>
            </w:pPr>
            <w:r w:rsidRPr="008528AC">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71DE1E5"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507016A3"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7213C36" w14:textId="77777777">
            <w:pPr>
              <w:autoSpaceDE/>
              <w:autoSpaceDN/>
              <w:adjustRightInd/>
              <w:rPr>
                <w:sz w:val="24"/>
                <w:szCs w:val="24"/>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10FCB04" w14:textId="77777777">
            <w:pPr>
              <w:autoSpaceDE/>
              <w:autoSpaceDN/>
              <w:adjustRightInd/>
              <w:textAlignment w:val="baseline"/>
              <w:rPr>
                <w:sz w:val="24"/>
                <w:szCs w:val="24"/>
              </w:rPr>
            </w:pPr>
            <w:r w:rsidRPr="008528AC">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5EC4BC4"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35238CF3"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FE30B96" w14:textId="77777777">
            <w:pPr>
              <w:autoSpaceDE/>
              <w:autoSpaceDN/>
              <w:adjustRightInd/>
              <w:rPr>
                <w:sz w:val="24"/>
                <w:szCs w:val="24"/>
              </w:rPr>
            </w:pPr>
          </w:p>
        </w:tc>
      </w:tr>
      <w:tr w14:paraId="290B3C66" w14:textId="77777777" w:rsidTr="00813ED1">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2E39464" w14:textId="77777777">
            <w:pPr>
              <w:autoSpaceDE/>
              <w:autoSpaceDN/>
              <w:adjustRightInd/>
              <w:textAlignment w:val="baseline"/>
              <w:rPr>
                <w:sz w:val="24"/>
                <w:szCs w:val="24"/>
              </w:rPr>
            </w:pPr>
            <w:r w:rsidRPr="008528AC">
              <w:rPr>
                <w:b/>
                <w:bCs/>
              </w:rPr>
              <w:t>2018</w:t>
            </w:r>
            <w:r w:rsidRPr="008528AC">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FC074A2" w14:textId="77777777">
            <w:pPr>
              <w:autoSpaceDE/>
              <w:autoSpaceDN/>
              <w:adjustRightInd/>
              <w:textAlignment w:val="baseline"/>
              <w:rPr>
                <w:sz w:val="24"/>
                <w:szCs w:val="24"/>
              </w:rPr>
            </w:pPr>
            <w:r w:rsidRPr="008528AC">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5471615" w14:textId="77777777">
            <w:pPr>
              <w:autoSpaceDE/>
              <w:autoSpaceDN/>
              <w:adjustRightInd/>
              <w:textAlignment w:val="baseline"/>
              <w:rPr>
                <w:sz w:val="24"/>
                <w:szCs w:val="24"/>
              </w:rPr>
            </w:pPr>
            <w:r w:rsidRPr="008528AC">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3271C69" w14:textId="77777777">
            <w:pPr>
              <w:autoSpaceDE/>
              <w:autoSpaceDN/>
              <w:adjustRightInd/>
              <w:textAlignment w:val="baseline"/>
              <w:rPr>
                <w:sz w:val="24"/>
                <w:szCs w:val="24"/>
              </w:rPr>
            </w:pPr>
            <w:r w:rsidRPr="008528AC">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E79E0DB" w14:textId="77777777">
            <w:pPr>
              <w:autoSpaceDE/>
              <w:autoSpaceDN/>
              <w:adjustRightInd/>
              <w:textAlignment w:val="baseline"/>
              <w:rPr>
                <w:sz w:val="24"/>
                <w:szCs w:val="24"/>
              </w:rPr>
            </w:pPr>
            <w:r w:rsidRPr="008528AC">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4B3FD02" w14:textId="77777777">
            <w:pPr>
              <w:autoSpaceDE/>
              <w:autoSpaceDN/>
              <w:adjustRightInd/>
              <w:textAlignment w:val="baseline"/>
              <w:rPr>
                <w:sz w:val="24"/>
                <w:szCs w:val="24"/>
              </w:rPr>
            </w:pPr>
            <w:r w:rsidRPr="008528AC">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7FE328E" w14:textId="77777777">
            <w:pPr>
              <w:autoSpaceDE/>
              <w:autoSpaceDN/>
              <w:adjustRightInd/>
              <w:textAlignment w:val="baseline"/>
              <w:rPr>
                <w:sz w:val="24"/>
                <w:szCs w:val="24"/>
              </w:rPr>
            </w:pPr>
            <w:r w:rsidRPr="008528AC">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DE662F4" w14:textId="77777777">
            <w:pPr>
              <w:autoSpaceDE/>
              <w:autoSpaceDN/>
              <w:adjustRightInd/>
              <w:textAlignment w:val="baseline"/>
              <w:rPr>
                <w:sz w:val="24"/>
                <w:szCs w:val="24"/>
              </w:rPr>
            </w:pPr>
            <w:r w:rsidRPr="008528AC">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A6EFDAA" w14:textId="77777777">
            <w:pPr>
              <w:autoSpaceDE/>
              <w:autoSpaceDN/>
              <w:adjustRightInd/>
              <w:textAlignment w:val="baseline"/>
              <w:rPr>
                <w:sz w:val="24"/>
                <w:szCs w:val="24"/>
              </w:rPr>
            </w:pPr>
            <w:r w:rsidRPr="008528AC">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F06201F" w14:textId="77777777">
            <w:pPr>
              <w:autoSpaceDE/>
              <w:autoSpaceDN/>
              <w:adjustRightInd/>
              <w:textAlignment w:val="baseline"/>
              <w:rPr>
                <w:sz w:val="24"/>
                <w:szCs w:val="24"/>
              </w:rPr>
            </w:pPr>
            <w:r w:rsidRPr="008528AC">
              <w:t> </w:t>
            </w:r>
          </w:p>
        </w:tc>
      </w:tr>
      <w:tr w14:paraId="3057452D" w14:textId="77777777" w:rsidTr="00813ED1">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F18E7B4"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97DA547" w14:textId="77777777">
            <w:pPr>
              <w:autoSpaceDE/>
              <w:autoSpaceDN/>
              <w:adjustRightInd/>
              <w:rPr>
                <w:sz w:val="24"/>
                <w:szCs w:val="24"/>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43A7A2D" w14:textId="77777777">
            <w:pPr>
              <w:autoSpaceDE/>
              <w:autoSpaceDN/>
              <w:adjustRightInd/>
              <w:textAlignment w:val="baseline"/>
              <w:rPr>
                <w:sz w:val="24"/>
                <w:szCs w:val="24"/>
              </w:rPr>
            </w:pPr>
            <w:r w:rsidRPr="008528AC">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26DBA9C"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69CB73B"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52E33FE" w14:textId="77777777">
            <w:pPr>
              <w:autoSpaceDE/>
              <w:autoSpaceDN/>
              <w:adjustRightInd/>
              <w:rPr>
                <w:sz w:val="24"/>
                <w:szCs w:val="24"/>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88D5DC7" w14:textId="77777777">
            <w:pPr>
              <w:autoSpaceDE/>
              <w:autoSpaceDN/>
              <w:adjustRightInd/>
              <w:textAlignment w:val="baseline"/>
              <w:rPr>
                <w:sz w:val="24"/>
                <w:szCs w:val="24"/>
              </w:rPr>
            </w:pPr>
            <w:r w:rsidRPr="008528AC">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2539892"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3C110DDA"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54D44DA" w14:textId="77777777">
            <w:pPr>
              <w:autoSpaceDE/>
              <w:autoSpaceDN/>
              <w:adjustRightInd/>
              <w:rPr>
                <w:sz w:val="24"/>
                <w:szCs w:val="24"/>
              </w:rPr>
            </w:pPr>
          </w:p>
        </w:tc>
      </w:tr>
      <w:tr w14:paraId="2B6C7B0F" w14:textId="77777777" w:rsidTr="00813ED1">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F058B11" w14:textId="77777777">
            <w:pPr>
              <w:autoSpaceDE/>
              <w:autoSpaceDN/>
              <w:adjustRightInd/>
              <w:textAlignment w:val="baseline"/>
              <w:rPr>
                <w:sz w:val="24"/>
                <w:szCs w:val="24"/>
              </w:rPr>
            </w:pPr>
            <w:r w:rsidRPr="008528AC">
              <w:rPr>
                <w:b/>
                <w:bCs/>
              </w:rPr>
              <w:t>2017</w:t>
            </w:r>
            <w:r w:rsidRPr="008528AC">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2B4DC19" w14:textId="77777777">
            <w:pPr>
              <w:autoSpaceDE/>
              <w:autoSpaceDN/>
              <w:adjustRightInd/>
              <w:textAlignment w:val="baseline"/>
              <w:rPr>
                <w:sz w:val="24"/>
                <w:szCs w:val="24"/>
              </w:rPr>
            </w:pPr>
            <w:r w:rsidRPr="008528AC">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F6C8B83" w14:textId="77777777">
            <w:pPr>
              <w:autoSpaceDE/>
              <w:autoSpaceDN/>
              <w:adjustRightInd/>
              <w:textAlignment w:val="baseline"/>
              <w:rPr>
                <w:sz w:val="24"/>
                <w:szCs w:val="24"/>
              </w:rPr>
            </w:pPr>
            <w:r w:rsidRPr="008528AC">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2311806" w14:textId="77777777">
            <w:pPr>
              <w:autoSpaceDE/>
              <w:autoSpaceDN/>
              <w:adjustRightInd/>
              <w:textAlignment w:val="baseline"/>
              <w:rPr>
                <w:sz w:val="24"/>
                <w:szCs w:val="24"/>
              </w:rPr>
            </w:pPr>
            <w:r w:rsidRPr="008528AC">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0738C8D" w14:textId="77777777">
            <w:pPr>
              <w:autoSpaceDE/>
              <w:autoSpaceDN/>
              <w:adjustRightInd/>
              <w:textAlignment w:val="baseline"/>
              <w:rPr>
                <w:sz w:val="24"/>
                <w:szCs w:val="24"/>
              </w:rPr>
            </w:pPr>
            <w:r w:rsidRPr="008528AC">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BE3C60E" w14:textId="77777777">
            <w:pPr>
              <w:autoSpaceDE/>
              <w:autoSpaceDN/>
              <w:adjustRightInd/>
              <w:textAlignment w:val="baseline"/>
              <w:rPr>
                <w:sz w:val="24"/>
                <w:szCs w:val="24"/>
              </w:rPr>
            </w:pPr>
            <w:r w:rsidRPr="008528AC">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C31CFD8" w14:textId="77777777">
            <w:pPr>
              <w:autoSpaceDE/>
              <w:autoSpaceDN/>
              <w:adjustRightInd/>
              <w:textAlignment w:val="baseline"/>
              <w:rPr>
                <w:sz w:val="24"/>
                <w:szCs w:val="24"/>
              </w:rPr>
            </w:pPr>
            <w:r w:rsidRPr="008528AC">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DFF5342" w14:textId="77777777">
            <w:pPr>
              <w:autoSpaceDE/>
              <w:autoSpaceDN/>
              <w:adjustRightInd/>
              <w:textAlignment w:val="baseline"/>
              <w:rPr>
                <w:sz w:val="24"/>
                <w:szCs w:val="24"/>
              </w:rPr>
            </w:pPr>
            <w:r w:rsidRPr="008528AC">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729D0E3" w14:textId="77777777">
            <w:pPr>
              <w:autoSpaceDE/>
              <w:autoSpaceDN/>
              <w:adjustRightInd/>
              <w:textAlignment w:val="baseline"/>
              <w:rPr>
                <w:sz w:val="24"/>
                <w:szCs w:val="24"/>
              </w:rPr>
            </w:pPr>
            <w:r w:rsidRPr="008528AC">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A3F5A00" w14:textId="77777777">
            <w:pPr>
              <w:autoSpaceDE/>
              <w:autoSpaceDN/>
              <w:adjustRightInd/>
              <w:textAlignment w:val="baseline"/>
              <w:rPr>
                <w:sz w:val="24"/>
                <w:szCs w:val="24"/>
              </w:rPr>
            </w:pPr>
            <w:r w:rsidRPr="008528AC">
              <w:t> </w:t>
            </w:r>
          </w:p>
        </w:tc>
      </w:tr>
      <w:tr w14:paraId="41504AAD" w14:textId="77777777" w:rsidTr="00813ED1">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BB9A5BE"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1C186C2D" w14:textId="77777777">
            <w:pPr>
              <w:autoSpaceDE/>
              <w:autoSpaceDN/>
              <w:adjustRightInd/>
              <w:rPr>
                <w:sz w:val="24"/>
                <w:szCs w:val="24"/>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FFAC174" w14:textId="77777777">
            <w:pPr>
              <w:autoSpaceDE/>
              <w:autoSpaceDN/>
              <w:adjustRightInd/>
              <w:textAlignment w:val="baseline"/>
              <w:rPr>
                <w:sz w:val="24"/>
                <w:szCs w:val="24"/>
              </w:rPr>
            </w:pPr>
            <w:r w:rsidRPr="008528AC">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1DC6772"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F792DE4"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6E28DD9" w14:textId="77777777">
            <w:pPr>
              <w:autoSpaceDE/>
              <w:autoSpaceDN/>
              <w:adjustRightInd/>
              <w:rPr>
                <w:sz w:val="24"/>
                <w:szCs w:val="24"/>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C689EB8" w14:textId="77777777">
            <w:pPr>
              <w:autoSpaceDE/>
              <w:autoSpaceDN/>
              <w:adjustRightInd/>
              <w:textAlignment w:val="baseline"/>
              <w:rPr>
                <w:sz w:val="24"/>
                <w:szCs w:val="24"/>
              </w:rPr>
            </w:pPr>
            <w:r w:rsidRPr="008528AC">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49DA6FF"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5F1C80A4"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3800518" w14:textId="77777777">
            <w:pPr>
              <w:autoSpaceDE/>
              <w:autoSpaceDN/>
              <w:adjustRightInd/>
              <w:rPr>
                <w:sz w:val="24"/>
                <w:szCs w:val="24"/>
              </w:rPr>
            </w:pPr>
          </w:p>
        </w:tc>
      </w:tr>
      <w:tr w14:paraId="023D5856" w14:textId="77777777" w:rsidTr="00813ED1">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04DAA56" w14:textId="77777777">
            <w:pPr>
              <w:autoSpaceDE/>
              <w:autoSpaceDN/>
              <w:adjustRightInd/>
              <w:textAlignment w:val="baseline"/>
              <w:rPr>
                <w:sz w:val="24"/>
                <w:szCs w:val="24"/>
              </w:rPr>
            </w:pPr>
            <w:r w:rsidRPr="008528AC">
              <w:rPr>
                <w:b/>
                <w:bCs/>
              </w:rPr>
              <w:t>2016</w:t>
            </w:r>
            <w:r w:rsidRPr="008528AC">
              <w:t> </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E8C76C3" w14:textId="77777777">
            <w:pPr>
              <w:autoSpaceDE/>
              <w:autoSpaceDN/>
              <w:adjustRightInd/>
              <w:textAlignment w:val="baseline"/>
              <w:rPr>
                <w:sz w:val="24"/>
                <w:szCs w:val="24"/>
              </w:rPr>
            </w:pPr>
            <w:r w:rsidRPr="008528AC">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DB508A7" w14:textId="77777777">
            <w:pPr>
              <w:autoSpaceDE/>
              <w:autoSpaceDN/>
              <w:adjustRightInd/>
              <w:textAlignment w:val="baseline"/>
              <w:rPr>
                <w:sz w:val="24"/>
                <w:szCs w:val="24"/>
              </w:rPr>
            </w:pPr>
            <w:r w:rsidRPr="008528AC">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519EB93" w14:textId="77777777">
            <w:pPr>
              <w:autoSpaceDE/>
              <w:autoSpaceDN/>
              <w:adjustRightInd/>
              <w:textAlignment w:val="baseline"/>
              <w:rPr>
                <w:sz w:val="24"/>
                <w:szCs w:val="24"/>
              </w:rPr>
            </w:pPr>
            <w:r w:rsidRPr="008528AC">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E6F3873" w14:textId="77777777">
            <w:pPr>
              <w:autoSpaceDE/>
              <w:autoSpaceDN/>
              <w:adjustRightInd/>
              <w:textAlignment w:val="baseline"/>
              <w:rPr>
                <w:sz w:val="24"/>
                <w:szCs w:val="24"/>
              </w:rPr>
            </w:pPr>
            <w:r w:rsidRPr="008528AC">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BD569A5" w14:textId="77777777">
            <w:pPr>
              <w:autoSpaceDE/>
              <w:autoSpaceDN/>
              <w:adjustRightInd/>
              <w:textAlignment w:val="baseline"/>
              <w:rPr>
                <w:sz w:val="24"/>
                <w:szCs w:val="24"/>
              </w:rPr>
            </w:pPr>
            <w:r w:rsidRPr="008528AC">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542BEEC" w14:textId="77777777">
            <w:pPr>
              <w:autoSpaceDE/>
              <w:autoSpaceDN/>
              <w:adjustRightInd/>
              <w:textAlignment w:val="baseline"/>
              <w:rPr>
                <w:sz w:val="24"/>
                <w:szCs w:val="24"/>
              </w:rPr>
            </w:pPr>
            <w:r w:rsidRPr="008528AC">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CA357CD" w14:textId="77777777">
            <w:pPr>
              <w:autoSpaceDE/>
              <w:autoSpaceDN/>
              <w:adjustRightInd/>
              <w:textAlignment w:val="baseline"/>
              <w:rPr>
                <w:sz w:val="24"/>
                <w:szCs w:val="24"/>
              </w:rPr>
            </w:pPr>
            <w:r w:rsidRPr="008528AC">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16C14E3" w14:textId="77777777">
            <w:pPr>
              <w:autoSpaceDE/>
              <w:autoSpaceDN/>
              <w:adjustRightInd/>
              <w:textAlignment w:val="baseline"/>
              <w:rPr>
                <w:sz w:val="24"/>
                <w:szCs w:val="24"/>
              </w:rPr>
            </w:pPr>
            <w:r w:rsidRPr="008528AC">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A6A11E4" w14:textId="77777777">
            <w:pPr>
              <w:autoSpaceDE/>
              <w:autoSpaceDN/>
              <w:adjustRightInd/>
              <w:textAlignment w:val="baseline"/>
              <w:rPr>
                <w:sz w:val="24"/>
                <w:szCs w:val="24"/>
              </w:rPr>
            </w:pPr>
            <w:r w:rsidRPr="008528AC">
              <w:t> </w:t>
            </w:r>
          </w:p>
        </w:tc>
      </w:tr>
      <w:tr w14:paraId="56ACAD23" w14:textId="77777777" w:rsidTr="00813ED1">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06727C11"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710E3AB8" w14:textId="77777777">
            <w:pPr>
              <w:autoSpaceDE/>
              <w:autoSpaceDN/>
              <w:adjustRightInd/>
              <w:rPr>
                <w:sz w:val="24"/>
                <w:szCs w:val="24"/>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9EF8B90" w14:textId="77777777">
            <w:pPr>
              <w:autoSpaceDE/>
              <w:autoSpaceDN/>
              <w:adjustRightInd/>
              <w:textAlignment w:val="baseline"/>
              <w:rPr>
                <w:sz w:val="24"/>
                <w:szCs w:val="24"/>
              </w:rPr>
            </w:pPr>
            <w:r w:rsidRPr="008528AC">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05C9DF12"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C7F5B28"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2CD8C80D" w14:textId="77777777">
            <w:pPr>
              <w:autoSpaceDE/>
              <w:autoSpaceDN/>
              <w:adjustRightInd/>
              <w:rPr>
                <w:sz w:val="24"/>
                <w:szCs w:val="24"/>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37F6F3F" w14:textId="77777777">
            <w:pPr>
              <w:autoSpaceDE/>
              <w:autoSpaceDN/>
              <w:adjustRightInd/>
              <w:textAlignment w:val="baseline"/>
              <w:rPr>
                <w:sz w:val="24"/>
                <w:szCs w:val="24"/>
              </w:rPr>
            </w:pPr>
            <w:r w:rsidRPr="008528AC">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ADB732B"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FDE03B2"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3340C404" w14:textId="77777777">
            <w:pPr>
              <w:autoSpaceDE/>
              <w:autoSpaceDN/>
              <w:adjustRightInd/>
              <w:rPr>
                <w:sz w:val="24"/>
                <w:szCs w:val="24"/>
              </w:rPr>
            </w:pPr>
          </w:p>
        </w:tc>
      </w:tr>
      <w:tr w14:paraId="0C0D28F1" w14:textId="77777777" w:rsidTr="00813ED1">
        <w:tblPrEx>
          <w:tblW w:w="9344" w:type="dxa"/>
          <w:tblCellMar>
            <w:left w:w="0" w:type="dxa"/>
            <w:right w:w="0" w:type="dxa"/>
          </w:tblCellMar>
          <w:tblLook w:val="04A0"/>
        </w:tblPrEx>
        <w:trPr>
          <w:trHeight w:val="300"/>
        </w:trPr>
        <w:tc>
          <w:tcPr>
            <w:tcW w:w="100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97AEFD5" w14:textId="27FFD703">
            <w:pPr>
              <w:autoSpaceDE/>
              <w:autoSpaceDN/>
              <w:adjustRightInd/>
              <w:textAlignment w:val="baseline"/>
              <w:rPr>
                <w:sz w:val="24"/>
                <w:szCs w:val="24"/>
              </w:rPr>
            </w:pPr>
            <w:r w:rsidRPr="008528AC">
              <w:rPr>
                <w:b/>
                <w:bCs/>
              </w:rPr>
              <w:t>2015</w:t>
            </w:r>
          </w:p>
        </w:tc>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C4F893C" w14:textId="77777777">
            <w:pPr>
              <w:autoSpaceDE/>
              <w:autoSpaceDN/>
              <w:adjustRightInd/>
              <w:textAlignment w:val="baseline"/>
              <w:rPr>
                <w:sz w:val="24"/>
                <w:szCs w:val="24"/>
              </w:rPr>
            </w:pPr>
            <w:r w:rsidRPr="008528AC">
              <w:t>Results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25087E1" w14:textId="77777777">
            <w:pPr>
              <w:autoSpaceDE/>
              <w:autoSpaceDN/>
              <w:adjustRightInd/>
              <w:textAlignment w:val="baseline"/>
              <w:rPr>
                <w:sz w:val="24"/>
                <w:szCs w:val="24"/>
              </w:rPr>
            </w:pPr>
            <w:r w:rsidRPr="008528AC">
              <w:t>Tested: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7679AEB5" w14:textId="77777777">
            <w:pPr>
              <w:autoSpaceDE/>
              <w:autoSpaceDN/>
              <w:adjustRightInd/>
              <w:textAlignment w:val="baseline"/>
              <w:rPr>
                <w:sz w:val="24"/>
                <w:szCs w:val="24"/>
              </w:rPr>
            </w:pPr>
            <w:r w:rsidRPr="008528AC">
              <w:t> </w:t>
            </w:r>
          </w:p>
        </w:tc>
        <w:tc>
          <w:tcPr>
            <w:tcW w:w="939"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5304C24" w14:textId="77777777">
            <w:pPr>
              <w:autoSpaceDE/>
              <w:autoSpaceDN/>
              <w:adjustRightInd/>
              <w:textAlignment w:val="baseline"/>
              <w:rPr>
                <w:sz w:val="24"/>
                <w:szCs w:val="24"/>
              </w:rPr>
            </w:pPr>
            <w:r w:rsidRPr="008528AC">
              <w:t>Average Pass %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8E5DA9F" w14:textId="77777777">
            <w:pPr>
              <w:autoSpaceDE/>
              <w:autoSpaceDN/>
              <w:adjustRightInd/>
              <w:textAlignment w:val="baseline"/>
              <w:rPr>
                <w:sz w:val="24"/>
                <w:szCs w:val="24"/>
              </w:rPr>
            </w:pPr>
            <w:r w:rsidRPr="008528AC">
              <w:t> </w:t>
            </w: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500BB8F" w14:textId="77777777">
            <w:pPr>
              <w:autoSpaceDE/>
              <w:autoSpaceDN/>
              <w:adjustRightInd/>
              <w:textAlignment w:val="baseline"/>
              <w:rPr>
                <w:sz w:val="24"/>
                <w:szCs w:val="24"/>
              </w:rPr>
            </w:pPr>
            <w:r w:rsidRPr="008528AC">
              <w:t>Tested: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82846D3" w14:textId="77777777">
            <w:pPr>
              <w:autoSpaceDE/>
              <w:autoSpaceDN/>
              <w:adjustRightInd/>
              <w:textAlignment w:val="baseline"/>
              <w:rPr>
                <w:sz w:val="24"/>
                <w:szCs w:val="24"/>
              </w:rPr>
            </w:pPr>
            <w:r w:rsidRPr="008528AC">
              <w:t> </w:t>
            </w:r>
          </w:p>
        </w:tc>
        <w:tc>
          <w:tcPr>
            <w:tcW w:w="98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4C31D961" w14:textId="77777777">
            <w:pPr>
              <w:autoSpaceDE/>
              <w:autoSpaceDN/>
              <w:adjustRightInd/>
              <w:textAlignment w:val="baseline"/>
              <w:rPr>
                <w:sz w:val="24"/>
                <w:szCs w:val="24"/>
              </w:rPr>
            </w:pPr>
            <w:r w:rsidRPr="008528AC">
              <w:t>Average Pass % </w:t>
            </w:r>
          </w:p>
        </w:tc>
        <w:tc>
          <w:tcPr>
            <w:tcW w:w="89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F6D3814" w14:textId="77777777">
            <w:pPr>
              <w:autoSpaceDE/>
              <w:autoSpaceDN/>
              <w:adjustRightInd/>
              <w:textAlignment w:val="baseline"/>
              <w:rPr>
                <w:sz w:val="24"/>
                <w:szCs w:val="24"/>
              </w:rPr>
            </w:pPr>
            <w:r w:rsidRPr="008528AC">
              <w:t> </w:t>
            </w:r>
          </w:p>
        </w:tc>
      </w:tr>
      <w:tr w14:paraId="41655DAC" w14:textId="77777777" w:rsidTr="00813ED1">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6FE85893"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3F9AF3FE" w14:textId="77777777">
            <w:pPr>
              <w:autoSpaceDE/>
              <w:autoSpaceDN/>
              <w:adjustRightInd/>
              <w:rPr>
                <w:sz w:val="24"/>
                <w:szCs w:val="24"/>
              </w:rPr>
            </w:pP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368F2307" w14:textId="77777777">
            <w:pPr>
              <w:autoSpaceDE/>
              <w:autoSpaceDN/>
              <w:adjustRightInd/>
              <w:textAlignment w:val="baseline"/>
              <w:rPr>
                <w:sz w:val="24"/>
                <w:szCs w:val="24"/>
              </w:rPr>
            </w:pPr>
            <w:r w:rsidRPr="008528AC">
              <w:t>Passing: </w:t>
            </w:r>
          </w:p>
        </w:tc>
        <w:tc>
          <w:tcPr>
            <w:tcW w:w="681"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2C3F8F86"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1D71C233"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3033F30C" w14:textId="77777777">
            <w:pPr>
              <w:autoSpaceDE/>
              <w:autoSpaceDN/>
              <w:adjustRightInd/>
              <w:rPr>
                <w:sz w:val="24"/>
                <w:szCs w:val="24"/>
              </w:rPr>
            </w:pPr>
          </w:p>
        </w:tc>
        <w:tc>
          <w:tcPr>
            <w:tcW w:w="10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53FFE900" w14:textId="77777777">
            <w:pPr>
              <w:autoSpaceDE/>
              <w:autoSpaceDN/>
              <w:adjustRightInd/>
              <w:textAlignment w:val="baseline"/>
              <w:rPr>
                <w:sz w:val="24"/>
                <w:szCs w:val="24"/>
              </w:rPr>
            </w:pPr>
            <w:r w:rsidRPr="008528AC">
              <w:t>Passing: </w:t>
            </w:r>
          </w:p>
        </w:tc>
        <w:tc>
          <w:tcPr>
            <w:tcW w:w="725" w:type="dxa"/>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1B9A9672" w14:textId="77777777">
            <w:pPr>
              <w:autoSpaceDE/>
              <w:autoSpaceDN/>
              <w:adjustRightInd/>
              <w:textAlignment w:val="baseline"/>
              <w:rPr>
                <w:sz w:val="24"/>
                <w:szCs w:val="24"/>
              </w:rPr>
            </w:pPr>
            <w:r w:rsidRPr="008528AC">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148A470B" w14:textId="77777777">
            <w:pPr>
              <w:autoSpaceDE/>
              <w:autoSpaceDN/>
              <w:adjustRightInd/>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8528AC" w:rsidRPr="008528AC" w:rsidP="008528AC" w14:paraId="17D42A3E" w14:textId="77777777">
            <w:pPr>
              <w:autoSpaceDE/>
              <w:autoSpaceDN/>
              <w:adjustRightInd/>
              <w:rPr>
                <w:sz w:val="24"/>
                <w:szCs w:val="24"/>
              </w:rPr>
            </w:pPr>
          </w:p>
        </w:tc>
      </w:tr>
      <w:tr w14:paraId="72ACC0B0" w14:textId="77777777" w:rsidTr="00813ED1">
        <w:tblPrEx>
          <w:tblW w:w="9344" w:type="dxa"/>
          <w:tblCellMar>
            <w:left w:w="0" w:type="dxa"/>
            <w:right w:w="0" w:type="dxa"/>
          </w:tblCellMar>
          <w:tblLook w:val="04A0"/>
        </w:tblPrEx>
        <w:trPr>
          <w:trHeight w:val="345"/>
        </w:trPr>
        <w:tc>
          <w:tcPr>
            <w:tcW w:w="9344" w:type="dxa"/>
            <w:gridSpan w:val="10"/>
            <w:tcBorders>
              <w:top w:val="single" w:sz="6" w:space="0" w:color="auto"/>
              <w:left w:val="single" w:sz="6" w:space="0" w:color="auto"/>
              <w:bottom w:val="single" w:sz="6" w:space="0" w:color="auto"/>
              <w:right w:val="single" w:sz="6" w:space="0" w:color="auto"/>
            </w:tcBorders>
            <w:shd w:val="clear" w:color="auto" w:fill="auto"/>
            <w:hideMark/>
          </w:tcPr>
          <w:p w:rsidR="008528AC" w:rsidRPr="00264177" w:rsidP="008528AC" w14:paraId="1FE36BD6" w14:textId="41B91FA8">
            <w:pPr>
              <w:autoSpaceDE/>
              <w:autoSpaceDN/>
              <w:adjustRightInd/>
              <w:textAlignment w:val="baseline"/>
            </w:pPr>
            <w:r w:rsidRPr="00264177">
              <w:t>* </w:t>
            </w:r>
            <w:r w:rsidRPr="00264177" w:rsidR="00A25AB3">
              <w:t>Provide separate sheets for each state in which you operate.</w:t>
            </w:r>
          </w:p>
        </w:tc>
      </w:tr>
      <w:tr w14:paraId="22EC0372" w14:textId="77777777" w:rsidTr="00813ED1">
        <w:tblPrEx>
          <w:tblW w:w="9344" w:type="dxa"/>
          <w:tblCellMar>
            <w:left w:w="0" w:type="dxa"/>
            <w:right w:w="0" w:type="dxa"/>
          </w:tblCellMar>
          <w:tblLook w:val="04A0"/>
        </w:tblPrEx>
        <w:trPr>
          <w:trHeight w:val="345"/>
        </w:trPr>
        <w:tc>
          <w:tcPr>
            <w:tcW w:w="9344" w:type="dxa"/>
            <w:gridSpan w:val="10"/>
            <w:tcBorders>
              <w:top w:val="single" w:sz="6" w:space="0" w:color="auto"/>
              <w:left w:val="single" w:sz="6" w:space="0" w:color="auto"/>
              <w:bottom w:val="single" w:sz="6" w:space="0" w:color="auto"/>
              <w:right w:val="single" w:sz="6" w:space="0" w:color="auto"/>
            </w:tcBorders>
            <w:shd w:val="clear" w:color="auto" w:fill="auto"/>
            <w:hideMark/>
          </w:tcPr>
          <w:p w:rsidR="008528AC" w:rsidRPr="008528AC" w:rsidP="008528AC" w14:paraId="686918DF" w14:textId="77777777">
            <w:pPr>
              <w:autoSpaceDE/>
              <w:autoSpaceDN/>
              <w:adjustRightInd/>
              <w:textAlignment w:val="baseline"/>
              <w:rPr>
                <w:sz w:val="24"/>
                <w:szCs w:val="24"/>
              </w:rPr>
            </w:pPr>
            <w:r w:rsidRPr="008528AC">
              <w:t>** Please include results for both electronic and mechanical line leak detectors as a combined result. </w:t>
            </w:r>
          </w:p>
        </w:tc>
      </w:tr>
    </w:tbl>
    <w:p w:rsidR="008528AC" w:rsidRPr="00DD4004" w:rsidP="003F179C" w14:paraId="7373BBE5" w14:textId="77777777">
      <w:pPr>
        <w:rPr>
          <w:sz w:val="22"/>
          <w:szCs w:val="22"/>
        </w:rPr>
      </w:pPr>
    </w:p>
    <w:sectPr>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6645029"/>
      <w:docPartObj>
        <w:docPartGallery w:val="Page Numbers (Bottom of Page)"/>
        <w:docPartUnique/>
      </w:docPartObj>
    </w:sdtPr>
    <w:sdtEndPr>
      <w:rPr>
        <w:noProof/>
      </w:rPr>
    </w:sdtEndPr>
    <w:sdtContent>
      <w:p w:rsidR="009C4278" w14:paraId="042B9FB7" w14:textId="77777777">
        <w:pPr>
          <w:pStyle w:val="Footer"/>
          <w:jc w:val="right"/>
        </w:pPr>
      </w:p>
      <w:p w:rsidR="00375365" w:rsidP="009C4278" w14:paraId="6E31B1FA" w14:textId="39417DAF">
        <w:pPr>
          <w:pStyle w:val="Footer"/>
        </w:pPr>
        <w:r>
          <w:t>Supporting Statement Part B</w:t>
        </w:r>
        <w:r>
          <w:tab/>
        </w:r>
        <w:r>
          <w:tab/>
        </w:r>
        <w:r>
          <w:fldChar w:fldCharType="begin"/>
        </w:r>
        <w:r>
          <w:instrText xml:space="preserve"> PAGE   \* MERGEFORMAT </w:instrText>
        </w:r>
        <w:r>
          <w:fldChar w:fldCharType="separate"/>
        </w:r>
        <w:r>
          <w:rPr>
            <w:noProof/>
          </w:rPr>
          <w:t>2</w:t>
        </w:r>
        <w:r>
          <w:rPr>
            <w:noProof/>
          </w:rPr>
          <w:fldChar w:fldCharType="end"/>
        </w:r>
      </w:p>
    </w:sdtContent>
  </w:sdt>
  <w:p w:rsidR="00375365" w14:paraId="1B502A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5365" w:rsidP="00116FD3" w14:paraId="31C74DDD" w14:textId="77777777">
      <w:r>
        <w:separator/>
      </w:r>
    </w:p>
  </w:footnote>
  <w:footnote w:type="continuationSeparator" w:id="1">
    <w:p w:rsidR="00375365" w:rsidP="00116FD3" w14:paraId="75F557D1" w14:textId="77777777">
      <w:r>
        <w:continuationSeparator/>
      </w:r>
    </w:p>
  </w:footnote>
  <w:footnote w:type="continuationNotice" w:id="2">
    <w:p w:rsidR="00375365" w14:paraId="350EA9ED" w14:textId="77777777"/>
  </w:footnote>
  <w:footnote w:id="3">
    <w:p w:rsidR="00375365" w14:paraId="42473E94" w14:textId="4D245E78">
      <w:pPr>
        <w:pStyle w:val="FootnoteText"/>
      </w:pPr>
      <w:r>
        <w:rPr>
          <w:rStyle w:val="FootnoteReference"/>
        </w:rPr>
        <w:footnoteRef/>
      </w:r>
      <w:r>
        <w:t xml:space="preserve"> Overfill inspections are technically not referred to as “tests” because the only way to </w:t>
      </w:r>
      <w:r w:rsidRPr="00961344">
        <w:rPr>
          <w:i/>
          <w:iCs/>
        </w:rPr>
        <w:t>test</w:t>
      </w:r>
      <w:r>
        <w:t xml:space="preserve"> the overfill equipment when installed in an UST system could result in an actual release of fuel if the equipment failed the test. </w:t>
      </w:r>
      <w:r>
        <w:t>So</w:t>
      </w:r>
      <w:r>
        <w:t xml:space="preserve"> the federal UST regulation requires overfill equipment be </w:t>
      </w:r>
      <w:r w:rsidRPr="00961344">
        <w:rPr>
          <w:i/>
          <w:iCs/>
        </w:rPr>
        <w:t>inspected</w:t>
      </w:r>
      <w:r>
        <w:t xml:space="preserve"> and found meet several criteria (moving parts function properly, equipment is in proper position, no other impediments to working properly) to be in compliance. But for shorthand, the use of the term “test” throughout this document will refer to equipment that is tested, as well as overfill equipment that it is inspected.</w:t>
      </w:r>
    </w:p>
  </w:footnote>
  <w:footnote w:id="4">
    <w:p w:rsidR="00375365" w:rsidP="00DC1777" w14:paraId="55A06873" w14:textId="77777777">
      <w:pPr>
        <w:pStyle w:val="FootnoteText"/>
      </w:pPr>
      <w:r>
        <w:rPr>
          <w:rStyle w:val="FootnoteReference"/>
        </w:rPr>
        <w:footnoteRef/>
      </w:r>
      <w:r>
        <w:t xml:space="preserve"> For example, EPA’s annual survey of anaerobic digestion facilities yielded response rates of 74%, 68%, and 56% in the years 2017-2019. </w:t>
      </w:r>
    </w:p>
  </w:footnote>
  <w:footnote w:id="5">
    <w:p w:rsidR="00375365" w:rsidP="00141552" w14:paraId="4782406E" w14:textId="77777777">
      <w:pPr>
        <w:pStyle w:val="FootnoteText"/>
      </w:pPr>
      <w:r>
        <w:rPr>
          <w:rStyle w:val="FootnoteReference"/>
        </w:rPr>
        <w:footnoteRef/>
      </w:r>
      <w:r>
        <w:t xml:space="preserve"> From testing company internal data: </w:t>
      </w:r>
      <w:r>
        <w:t>Crompco</w:t>
      </w:r>
      <w:r>
        <w:t xml:space="preserve"> data referenced in </w:t>
      </w:r>
      <w:hyperlink r:id="rId1" w:tgtFrame="_blank" w:history="1">
        <w:r>
          <w:rPr>
            <w:rStyle w:val="normaltextrun"/>
            <w:color w:val="0563C1"/>
            <w:u w:val="single"/>
            <w:shd w:val="clear" w:color="auto" w:fill="FFFFFF"/>
          </w:rPr>
          <w:t>Utah Tank News, Fall 2005</w:t>
        </w:r>
      </w:hyperlink>
      <w:r>
        <w:t xml:space="preserve">; </w:t>
      </w:r>
      <w:r>
        <w:t>Tanknology</w:t>
      </w:r>
      <w:r>
        <w:t xml:space="preserve"> information presented at 2012 National Tanks Conference session, “</w:t>
      </w:r>
      <w:hyperlink r:id="rId2" w:history="1">
        <w:r>
          <w:rPr>
            <w:rStyle w:val="Hyperlink"/>
          </w:rPr>
          <w:t>What Can We Learn From 10 Years of UST System Testing Data?</w:t>
        </w:r>
      </w:hyperlink>
      <w:r>
        <w:t>”.</w:t>
      </w:r>
    </w:p>
  </w:footnote>
  <w:footnote w:id="6">
    <w:p w:rsidR="00375365" w:rsidRPr="00A4308C" w:rsidP="00141552" w14:paraId="6AEE9E0A" w14:textId="77777777">
      <w:pPr>
        <w:pStyle w:val="FootnoteText"/>
      </w:pPr>
      <w:r>
        <w:rPr>
          <w:rStyle w:val="FootnoteReference"/>
        </w:rPr>
        <w:footnoteRef/>
      </w:r>
      <w:r>
        <w:t xml:space="preserve"> via the central limit theorem, the draws of </w:t>
      </w:r>
      <w:r>
        <w:rPr>
          <w:i/>
          <w:iCs/>
        </w:rPr>
        <w:t>p</w:t>
      </w:r>
      <w:r>
        <w:t xml:space="preserve"> will be approximately normally distributed so we can rely on the percentiles of the </w:t>
      </w:r>
      <w:r>
        <w:rPr>
          <w:i/>
          <w:iCs/>
        </w:rPr>
        <w:t>t</w:t>
      </w:r>
      <w:r>
        <w:t xml:space="preserve"> distribution to estimate the margin of error.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9A38FC"/>
    <w:multiLevelType w:val="multilevel"/>
    <w:tmpl w:val="6FF0BA34"/>
    <w:lvl w:ilvl="0">
      <w:start w:val="7"/>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1CA2CC8"/>
    <w:multiLevelType w:val="hybridMultilevel"/>
    <w:tmpl w:val="4BFA2BD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48767A"/>
    <w:multiLevelType w:val="multilevel"/>
    <w:tmpl w:val="CE369CF0"/>
    <w:lvl w:ilvl="0">
      <w:start w:val="4"/>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73B5CDD"/>
    <w:multiLevelType w:val="hybridMultilevel"/>
    <w:tmpl w:val="838C37A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D47BF3"/>
    <w:multiLevelType w:val="hybridMultilevel"/>
    <w:tmpl w:val="BDCCB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6A6258"/>
    <w:multiLevelType w:val="hybridMultilevel"/>
    <w:tmpl w:val="5856481A"/>
    <w:lvl w:ilvl="0">
      <w:start w:val="1"/>
      <w:numFmt w:val="lowerRoman"/>
      <w:lvlText w:val="(%1)"/>
      <w:lvlJc w:val="left"/>
      <w:pPr>
        <w:ind w:left="1080" w:hanging="72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EB72A7"/>
    <w:multiLevelType w:val="multilevel"/>
    <w:tmpl w:val="7B3C3DC0"/>
    <w:lvl w:ilvl="0">
      <w:start w:val="4"/>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CFF2098"/>
    <w:multiLevelType w:val="hybridMultilevel"/>
    <w:tmpl w:val="7E78316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017618"/>
    <w:multiLevelType w:val="hybridMultilevel"/>
    <w:tmpl w:val="14F8C81A"/>
    <w:lvl w:ilvl="0">
      <w:start w:val="1"/>
      <w:numFmt w:val="decimal"/>
      <w:lvlText w:val="%1."/>
      <w:lvlJc w:val="left"/>
      <w:pPr>
        <w:ind w:left="900" w:hanging="360"/>
      </w:pPr>
    </w:lvl>
    <w:lvl w:ilvl="1">
      <w:start w:val="1"/>
      <w:numFmt w:val="bullet"/>
      <w:lvlText w:val=""/>
      <w:lvlJc w:val="left"/>
      <w:pPr>
        <w:ind w:left="1620" w:hanging="360"/>
      </w:pPr>
      <w:rPr>
        <w:rFonts w:ascii="Symbol" w:hAnsi="Symbol" w:hint="default"/>
        <w:sz w:val="28"/>
        <w:szCs w:val="28"/>
      </w:r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57580287"/>
    <w:multiLevelType w:val="hybridMultilevel"/>
    <w:tmpl w:val="07382E26"/>
    <w:lvl w:ilvl="0">
      <w:start w:val="1"/>
      <w:numFmt w:val="lowerRoman"/>
      <w:lvlText w:val="(%1)"/>
      <w:lvlJc w:val="left"/>
      <w:pPr>
        <w:ind w:left="1440" w:hanging="72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52914DE"/>
    <w:multiLevelType w:val="hybridMultilevel"/>
    <w:tmpl w:val="03E60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4A64F9"/>
    <w:multiLevelType w:val="hybridMultilevel"/>
    <w:tmpl w:val="448AC664"/>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A9B0974"/>
    <w:multiLevelType w:val="multilevel"/>
    <w:tmpl w:val="8A5EB64C"/>
    <w:lvl w:ilvl="0">
      <w:start w:val="4"/>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D9E5A65"/>
    <w:multiLevelType w:val="multilevel"/>
    <w:tmpl w:val="356CCEDE"/>
    <w:lvl w:ilvl="0">
      <w:start w:val="4"/>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F7C17A7"/>
    <w:multiLevelType w:val="hybridMultilevel"/>
    <w:tmpl w:val="3E189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8"/>
  </w:num>
  <w:num w:numId="5">
    <w:abstractNumId w:val="13"/>
  </w:num>
  <w:num w:numId="6">
    <w:abstractNumId w:val="0"/>
  </w:num>
  <w:num w:numId="7">
    <w:abstractNumId w:val="6"/>
  </w:num>
  <w:num w:numId="8">
    <w:abstractNumId w:val="2"/>
  </w:num>
  <w:num w:numId="9">
    <w:abstractNumId w:val="12"/>
  </w:num>
  <w:num w:numId="10">
    <w:abstractNumId w:val="7"/>
  </w:num>
  <w:num w:numId="11">
    <w:abstractNumId w:val="1"/>
  </w:num>
  <w:num w:numId="12">
    <w:abstractNumId w:val="14"/>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27"/>
    <w:rsid w:val="00001FE9"/>
    <w:rsid w:val="00006597"/>
    <w:rsid w:val="0000733F"/>
    <w:rsid w:val="00015B6F"/>
    <w:rsid w:val="000170AA"/>
    <w:rsid w:val="00021EB3"/>
    <w:rsid w:val="00024D6C"/>
    <w:rsid w:val="00025650"/>
    <w:rsid w:val="00031186"/>
    <w:rsid w:val="00032FCC"/>
    <w:rsid w:val="00040CA5"/>
    <w:rsid w:val="00041435"/>
    <w:rsid w:val="0005072A"/>
    <w:rsid w:val="00051358"/>
    <w:rsid w:val="00061682"/>
    <w:rsid w:val="00061AA9"/>
    <w:rsid w:val="000713EA"/>
    <w:rsid w:val="00074322"/>
    <w:rsid w:val="00075622"/>
    <w:rsid w:val="000768D9"/>
    <w:rsid w:val="000846E0"/>
    <w:rsid w:val="00090A62"/>
    <w:rsid w:val="000923AB"/>
    <w:rsid w:val="00093759"/>
    <w:rsid w:val="00093BB6"/>
    <w:rsid w:val="000A150A"/>
    <w:rsid w:val="000A6BC7"/>
    <w:rsid w:val="000B028A"/>
    <w:rsid w:val="000B0310"/>
    <w:rsid w:val="000B5674"/>
    <w:rsid w:val="000B6BFF"/>
    <w:rsid w:val="000C167D"/>
    <w:rsid w:val="000C55B8"/>
    <w:rsid w:val="000C67F0"/>
    <w:rsid w:val="000D2858"/>
    <w:rsid w:val="000D3261"/>
    <w:rsid w:val="000D3847"/>
    <w:rsid w:val="000D4B1C"/>
    <w:rsid w:val="000D52DF"/>
    <w:rsid w:val="000E0AC6"/>
    <w:rsid w:val="000E0B0C"/>
    <w:rsid w:val="000E41F1"/>
    <w:rsid w:val="000E5827"/>
    <w:rsid w:val="000E684B"/>
    <w:rsid w:val="000E7540"/>
    <w:rsid w:val="000E7D9C"/>
    <w:rsid w:val="000F0BEE"/>
    <w:rsid w:val="000F5043"/>
    <w:rsid w:val="00110E15"/>
    <w:rsid w:val="0011218E"/>
    <w:rsid w:val="001161BA"/>
    <w:rsid w:val="00116FD3"/>
    <w:rsid w:val="00122E07"/>
    <w:rsid w:val="00123769"/>
    <w:rsid w:val="0012396A"/>
    <w:rsid w:val="0012518A"/>
    <w:rsid w:val="001267FA"/>
    <w:rsid w:val="001331C0"/>
    <w:rsid w:val="00134002"/>
    <w:rsid w:val="001347A7"/>
    <w:rsid w:val="0013535D"/>
    <w:rsid w:val="00141552"/>
    <w:rsid w:val="00145A35"/>
    <w:rsid w:val="00151E7B"/>
    <w:rsid w:val="00152D1F"/>
    <w:rsid w:val="00161C16"/>
    <w:rsid w:val="00163BDE"/>
    <w:rsid w:val="00164E0D"/>
    <w:rsid w:val="00171543"/>
    <w:rsid w:val="001737E9"/>
    <w:rsid w:val="00177FFE"/>
    <w:rsid w:val="00181FFB"/>
    <w:rsid w:val="001900E6"/>
    <w:rsid w:val="0019161A"/>
    <w:rsid w:val="00193E32"/>
    <w:rsid w:val="001A000B"/>
    <w:rsid w:val="001A15F3"/>
    <w:rsid w:val="001A55FC"/>
    <w:rsid w:val="001B0221"/>
    <w:rsid w:val="001B6A87"/>
    <w:rsid w:val="001B7DFA"/>
    <w:rsid w:val="001C2431"/>
    <w:rsid w:val="001C4B49"/>
    <w:rsid w:val="001C7A06"/>
    <w:rsid w:val="001C7C88"/>
    <w:rsid w:val="001D031F"/>
    <w:rsid w:val="001D4BFA"/>
    <w:rsid w:val="001D4F16"/>
    <w:rsid w:val="001D7457"/>
    <w:rsid w:val="001E2DCB"/>
    <w:rsid w:val="001E744F"/>
    <w:rsid w:val="001F0427"/>
    <w:rsid w:val="001F2667"/>
    <w:rsid w:val="001F3D03"/>
    <w:rsid w:val="001F68FD"/>
    <w:rsid w:val="001F7224"/>
    <w:rsid w:val="00207980"/>
    <w:rsid w:val="002128B1"/>
    <w:rsid w:val="00220A6A"/>
    <w:rsid w:val="00223DB1"/>
    <w:rsid w:val="00226242"/>
    <w:rsid w:val="00230D40"/>
    <w:rsid w:val="002327C9"/>
    <w:rsid w:val="00235DC7"/>
    <w:rsid w:val="00236ECB"/>
    <w:rsid w:val="0023774D"/>
    <w:rsid w:val="00240C37"/>
    <w:rsid w:val="00242773"/>
    <w:rsid w:val="00245FAC"/>
    <w:rsid w:val="00252E1A"/>
    <w:rsid w:val="00253B09"/>
    <w:rsid w:val="0026019E"/>
    <w:rsid w:val="002627A0"/>
    <w:rsid w:val="00264177"/>
    <w:rsid w:val="00264B43"/>
    <w:rsid w:val="0026672D"/>
    <w:rsid w:val="00267F17"/>
    <w:rsid w:val="00270B4E"/>
    <w:rsid w:val="00273E3D"/>
    <w:rsid w:val="00276B1E"/>
    <w:rsid w:val="00280CFA"/>
    <w:rsid w:val="00280F34"/>
    <w:rsid w:val="00282DA0"/>
    <w:rsid w:val="00283627"/>
    <w:rsid w:val="002842E9"/>
    <w:rsid w:val="00286451"/>
    <w:rsid w:val="0029190B"/>
    <w:rsid w:val="00291EE6"/>
    <w:rsid w:val="002B00D0"/>
    <w:rsid w:val="002B088F"/>
    <w:rsid w:val="002B1B8E"/>
    <w:rsid w:val="002C0FBA"/>
    <w:rsid w:val="002C223E"/>
    <w:rsid w:val="002D2FB0"/>
    <w:rsid w:val="002D4F69"/>
    <w:rsid w:val="002E1279"/>
    <w:rsid w:val="002E49E8"/>
    <w:rsid w:val="002F1C40"/>
    <w:rsid w:val="003021E3"/>
    <w:rsid w:val="00321507"/>
    <w:rsid w:val="003252E4"/>
    <w:rsid w:val="0033064E"/>
    <w:rsid w:val="00330988"/>
    <w:rsid w:val="00332BB9"/>
    <w:rsid w:val="00332ED9"/>
    <w:rsid w:val="00335670"/>
    <w:rsid w:val="00340FA1"/>
    <w:rsid w:val="00343FBB"/>
    <w:rsid w:val="00344D1A"/>
    <w:rsid w:val="003526D4"/>
    <w:rsid w:val="00353155"/>
    <w:rsid w:val="00354121"/>
    <w:rsid w:val="003602C9"/>
    <w:rsid w:val="0036067D"/>
    <w:rsid w:val="00365280"/>
    <w:rsid w:val="00366A71"/>
    <w:rsid w:val="00371341"/>
    <w:rsid w:val="0037176F"/>
    <w:rsid w:val="00374A0A"/>
    <w:rsid w:val="00375365"/>
    <w:rsid w:val="003756FF"/>
    <w:rsid w:val="00376B75"/>
    <w:rsid w:val="00381941"/>
    <w:rsid w:val="0038294C"/>
    <w:rsid w:val="00384631"/>
    <w:rsid w:val="0039275F"/>
    <w:rsid w:val="003940A9"/>
    <w:rsid w:val="003A0021"/>
    <w:rsid w:val="003A7551"/>
    <w:rsid w:val="003B2EC4"/>
    <w:rsid w:val="003B5AEC"/>
    <w:rsid w:val="003B6EE3"/>
    <w:rsid w:val="003C0CFE"/>
    <w:rsid w:val="003C1E7F"/>
    <w:rsid w:val="003C6FEE"/>
    <w:rsid w:val="003C765F"/>
    <w:rsid w:val="003C7F03"/>
    <w:rsid w:val="003D0D01"/>
    <w:rsid w:val="003D1F9E"/>
    <w:rsid w:val="003D1FC6"/>
    <w:rsid w:val="003D1FF1"/>
    <w:rsid w:val="003D21E6"/>
    <w:rsid w:val="003D4294"/>
    <w:rsid w:val="003D491A"/>
    <w:rsid w:val="003D4948"/>
    <w:rsid w:val="003E2519"/>
    <w:rsid w:val="003E3532"/>
    <w:rsid w:val="003E7AA2"/>
    <w:rsid w:val="003F14AF"/>
    <w:rsid w:val="003F168B"/>
    <w:rsid w:val="003F179C"/>
    <w:rsid w:val="003F2C9B"/>
    <w:rsid w:val="003F2F3D"/>
    <w:rsid w:val="003F3021"/>
    <w:rsid w:val="003F33B4"/>
    <w:rsid w:val="003F59CD"/>
    <w:rsid w:val="003F696C"/>
    <w:rsid w:val="00401101"/>
    <w:rsid w:val="0040713D"/>
    <w:rsid w:val="004105C4"/>
    <w:rsid w:val="00423E19"/>
    <w:rsid w:val="00425CEC"/>
    <w:rsid w:val="00427238"/>
    <w:rsid w:val="00427B63"/>
    <w:rsid w:val="004312A9"/>
    <w:rsid w:val="00431708"/>
    <w:rsid w:val="00435198"/>
    <w:rsid w:val="00435DFE"/>
    <w:rsid w:val="00437D31"/>
    <w:rsid w:val="004411D0"/>
    <w:rsid w:val="00445829"/>
    <w:rsid w:val="00456841"/>
    <w:rsid w:val="00460076"/>
    <w:rsid w:val="00460BEF"/>
    <w:rsid w:val="00461D20"/>
    <w:rsid w:val="00461FD4"/>
    <w:rsid w:val="00462390"/>
    <w:rsid w:val="00462DF2"/>
    <w:rsid w:val="0047168A"/>
    <w:rsid w:val="00471C60"/>
    <w:rsid w:val="00471FA2"/>
    <w:rsid w:val="00472AA2"/>
    <w:rsid w:val="00472D59"/>
    <w:rsid w:val="004761E1"/>
    <w:rsid w:val="00477808"/>
    <w:rsid w:val="004863BF"/>
    <w:rsid w:val="00487556"/>
    <w:rsid w:val="00496EC3"/>
    <w:rsid w:val="004A1FE8"/>
    <w:rsid w:val="004A30AB"/>
    <w:rsid w:val="004A504C"/>
    <w:rsid w:val="004B1018"/>
    <w:rsid w:val="004B1A0F"/>
    <w:rsid w:val="004B3F8B"/>
    <w:rsid w:val="004B418E"/>
    <w:rsid w:val="004B4CF5"/>
    <w:rsid w:val="004B6FC9"/>
    <w:rsid w:val="004C1DFB"/>
    <w:rsid w:val="004C21F1"/>
    <w:rsid w:val="004D1476"/>
    <w:rsid w:val="004D2662"/>
    <w:rsid w:val="004D3700"/>
    <w:rsid w:val="004E1E27"/>
    <w:rsid w:val="004E2A5E"/>
    <w:rsid w:val="004E582A"/>
    <w:rsid w:val="004F1FE4"/>
    <w:rsid w:val="004F4DE9"/>
    <w:rsid w:val="005011F2"/>
    <w:rsid w:val="00503E91"/>
    <w:rsid w:val="00506B57"/>
    <w:rsid w:val="00507E40"/>
    <w:rsid w:val="00514259"/>
    <w:rsid w:val="00525908"/>
    <w:rsid w:val="00527430"/>
    <w:rsid w:val="00530009"/>
    <w:rsid w:val="00533762"/>
    <w:rsid w:val="005408A9"/>
    <w:rsid w:val="00545575"/>
    <w:rsid w:val="0054579F"/>
    <w:rsid w:val="0055182A"/>
    <w:rsid w:val="00551CF3"/>
    <w:rsid w:val="005557E1"/>
    <w:rsid w:val="00560901"/>
    <w:rsid w:val="00562B30"/>
    <w:rsid w:val="00566AEC"/>
    <w:rsid w:val="005813D2"/>
    <w:rsid w:val="00583D7F"/>
    <w:rsid w:val="005850AF"/>
    <w:rsid w:val="00593F6B"/>
    <w:rsid w:val="00596449"/>
    <w:rsid w:val="005A188D"/>
    <w:rsid w:val="005A3DB6"/>
    <w:rsid w:val="005A3E7E"/>
    <w:rsid w:val="005A4F11"/>
    <w:rsid w:val="005A5C3D"/>
    <w:rsid w:val="005C1764"/>
    <w:rsid w:val="005C3102"/>
    <w:rsid w:val="005C3FF2"/>
    <w:rsid w:val="005C7857"/>
    <w:rsid w:val="005D0325"/>
    <w:rsid w:val="005D0518"/>
    <w:rsid w:val="005D24DA"/>
    <w:rsid w:val="005E1BEF"/>
    <w:rsid w:val="005E6A77"/>
    <w:rsid w:val="005F2175"/>
    <w:rsid w:val="005F4297"/>
    <w:rsid w:val="005F4BBB"/>
    <w:rsid w:val="005F714D"/>
    <w:rsid w:val="00601239"/>
    <w:rsid w:val="0060554E"/>
    <w:rsid w:val="00605A2B"/>
    <w:rsid w:val="00606EB8"/>
    <w:rsid w:val="00613306"/>
    <w:rsid w:val="00613E50"/>
    <w:rsid w:val="006143E0"/>
    <w:rsid w:val="006145BD"/>
    <w:rsid w:val="00614836"/>
    <w:rsid w:val="006158E6"/>
    <w:rsid w:val="006171D0"/>
    <w:rsid w:val="00622965"/>
    <w:rsid w:val="00622DF2"/>
    <w:rsid w:val="00624993"/>
    <w:rsid w:val="00625962"/>
    <w:rsid w:val="006261C2"/>
    <w:rsid w:val="006269A7"/>
    <w:rsid w:val="0063177F"/>
    <w:rsid w:val="00632FBC"/>
    <w:rsid w:val="00641532"/>
    <w:rsid w:val="00641B2B"/>
    <w:rsid w:val="00654FB5"/>
    <w:rsid w:val="0065545B"/>
    <w:rsid w:val="0065570A"/>
    <w:rsid w:val="00663271"/>
    <w:rsid w:val="00663833"/>
    <w:rsid w:val="00667939"/>
    <w:rsid w:val="006715D8"/>
    <w:rsid w:val="00672EFE"/>
    <w:rsid w:val="00674D94"/>
    <w:rsid w:val="006765A8"/>
    <w:rsid w:val="00676D5E"/>
    <w:rsid w:val="00677E15"/>
    <w:rsid w:val="006838F5"/>
    <w:rsid w:val="006843EB"/>
    <w:rsid w:val="00690C23"/>
    <w:rsid w:val="00692C60"/>
    <w:rsid w:val="00695484"/>
    <w:rsid w:val="006A3757"/>
    <w:rsid w:val="006B27E8"/>
    <w:rsid w:val="006B3350"/>
    <w:rsid w:val="006B66AF"/>
    <w:rsid w:val="006C123F"/>
    <w:rsid w:val="006D3398"/>
    <w:rsid w:val="006E3169"/>
    <w:rsid w:val="006E54AA"/>
    <w:rsid w:val="006F07B5"/>
    <w:rsid w:val="006F3A55"/>
    <w:rsid w:val="006F46CA"/>
    <w:rsid w:val="006F54A6"/>
    <w:rsid w:val="00701817"/>
    <w:rsid w:val="007055E6"/>
    <w:rsid w:val="0070638C"/>
    <w:rsid w:val="007109A3"/>
    <w:rsid w:val="00710F99"/>
    <w:rsid w:val="0071431F"/>
    <w:rsid w:val="0071798E"/>
    <w:rsid w:val="0072051C"/>
    <w:rsid w:val="00720592"/>
    <w:rsid w:val="007209A9"/>
    <w:rsid w:val="00720DB7"/>
    <w:rsid w:val="00724C79"/>
    <w:rsid w:val="00725BC4"/>
    <w:rsid w:val="00730ECF"/>
    <w:rsid w:val="00731827"/>
    <w:rsid w:val="00735879"/>
    <w:rsid w:val="00737813"/>
    <w:rsid w:val="00741533"/>
    <w:rsid w:val="00743BD5"/>
    <w:rsid w:val="00746354"/>
    <w:rsid w:val="00754EB1"/>
    <w:rsid w:val="00764E5B"/>
    <w:rsid w:val="00767472"/>
    <w:rsid w:val="007721E1"/>
    <w:rsid w:val="00772FC0"/>
    <w:rsid w:val="00774C33"/>
    <w:rsid w:val="007759BC"/>
    <w:rsid w:val="00777750"/>
    <w:rsid w:val="00782636"/>
    <w:rsid w:val="007826F3"/>
    <w:rsid w:val="007829F4"/>
    <w:rsid w:val="00784F13"/>
    <w:rsid w:val="007978A2"/>
    <w:rsid w:val="007A2887"/>
    <w:rsid w:val="007A3940"/>
    <w:rsid w:val="007A3951"/>
    <w:rsid w:val="007A74DE"/>
    <w:rsid w:val="007A7CA5"/>
    <w:rsid w:val="007B561A"/>
    <w:rsid w:val="007C1357"/>
    <w:rsid w:val="007C3D8E"/>
    <w:rsid w:val="007C62F1"/>
    <w:rsid w:val="007C7664"/>
    <w:rsid w:val="007D3BFF"/>
    <w:rsid w:val="007F4352"/>
    <w:rsid w:val="007F73E0"/>
    <w:rsid w:val="00801459"/>
    <w:rsid w:val="00801BA1"/>
    <w:rsid w:val="008022CF"/>
    <w:rsid w:val="00803601"/>
    <w:rsid w:val="00804828"/>
    <w:rsid w:val="00804AF9"/>
    <w:rsid w:val="008050B5"/>
    <w:rsid w:val="0081090B"/>
    <w:rsid w:val="00813713"/>
    <w:rsid w:val="00813ED1"/>
    <w:rsid w:val="00814D56"/>
    <w:rsid w:val="00817AF8"/>
    <w:rsid w:val="008200A4"/>
    <w:rsid w:val="00822FA4"/>
    <w:rsid w:val="008239D3"/>
    <w:rsid w:val="008249BE"/>
    <w:rsid w:val="00831E8D"/>
    <w:rsid w:val="00832630"/>
    <w:rsid w:val="0083308B"/>
    <w:rsid w:val="0083447E"/>
    <w:rsid w:val="00834AAA"/>
    <w:rsid w:val="00837894"/>
    <w:rsid w:val="00847676"/>
    <w:rsid w:val="008511AF"/>
    <w:rsid w:val="00851E0A"/>
    <w:rsid w:val="008528AC"/>
    <w:rsid w:val="0085371A"/>
    <w:rsid w:val="00855B7E"/>
    <w:rsid w:val="00856066"/>
    <w:rsid w:val="008568C3"/>
    <w:rsid w:val="0085787C"/>
    <w:rsid w:val="00863403"/>
    <w:rsid w:val="0086482D"/>
    <w:rsid w:val="008725F3"/>
    <w:rsid w:val="008726DD"/>
    <w:rsid w:val="008745FA"/>
    <w:rsid w:val="00874F90"/>
    <w:rsid w:val="00877E23"/>
    <w:rsid w:val="00880111"/>
    <w:rsid w:val="008865D0"/>
    <w:rsid w:val="00886E34"/>
    <w:rsid w:val="00892C25"/>
    <w:rsid w:val="00894B11"/>
    <w:rsid w:val="008A01C2"/>
    <w:rsid w:val="008A5C17"/>
    <w:rsid w:val="008A6BB9"/>
    <w:rsid w:val="008B2CA7"/>
    <w:rsid w:val="008B4C82"/>
    <w:rsid w:val="008B5389"/>
    <w:rsid w:val="008B59DB"/>
    <w:rsid w:val="008B5C8B"/>
    <w:rsid w:val="008B63BC"/>
    <w:rsid w:val="008C0D0C"/>
    <w:rsid w:val="008C289C"/>
    <w:rsid w:val="008C51D8"/>
    <w:rsid w:val="008D3FE3"/>
    <w:rsid w:val="008E5CD3"/>
    <w:rsid w:val="008E6587"/>
    <w:rsid w:val="008E7796"/>
    <w:rsid w:val="008E7DC3"/>
    <w:rsid w:val="008E7FC3"/>
    <w:rsid w:val="008F014C"/>
    <w:rsid w:val="008F04B9"/>
    <w:rsid w:val="008F5DB1"/>
    <w:rsid w:val="008F7659"/>
    <w:rsid w:val="00901EC9"/>
    <w:rsid w:val="009041A6"/>
    <w:rsid w:val="00904483"/>
    <w:rsid w:val="00904CFC"/>
    <w:rsid w:val="0090523B"/>
    <w:rsid w:val="00906A74"/>
    <w:rsid w:val="00914E74"/>
    <w:rsid w:val="00916168"/>
    <w:rsid w:val="0091790F"/>
    <w:rsid w:val="00923D93"/>
    <w:rsid w:val="00925D31"/>
    <w:rsid w:val="0092735F"/>
    <w:rsid w:val="00927AD0"/>
    <w:rsid w:val="0093107F"/>
    <w:rsid w:val="00932A04"/>
    <w:rsid w:val="00933E00"/>
    <w:rsid w:val="0094360F"/>
    <w:rsid w:val="009528C5"/>
    <w:rsid w:val="00961344"/>
    <w:rsid w:val="00962216"/>
    <w:rsid w:val="00966183"/>
    <w:rsid w:val="00972C31"/>
    <w:rsid w:val="00975E21"/>
    <w:rsid w:val="00977E22"/>
    <w:rsid w:val="00980B4E"/>
    <w:rsid w:val="009829C2"/>
    <w:rsid w:val="009918B7"/>
    <w:rsid w:val="009A16A5"/>
    <w:rsid w:val="009A244C"/>
    <w:rsid w:val="009A264A"/>
    <w:rsid w:val="009A798F"/>
    <w:rsid w:val="009B1BFA"/>
    <w:rsid w:val="009B3854"/>
    <w:rsid w:val="009C1A0C"/>
    <w:rsid w:val="009C4278"/>
    <w:rsid w:val="009D34C0"/>
    <w:rsid w:val="009D4ADC"/>
    <w:rsid w:val="009D6A36"/>
    <w:rsid w:val="009E2820"/>
    <w:rsid w:val="009E309C"/>
    <w:rsid w:val="009E514B"/>
    <w:rsid w:val="009E520A"/>
    <w:rsid w:val="009E5984"/>
    <w:rsid w:val="009F7030"/>
    <w:rsid w:val="00A03A7D"/>
    <w:rsid w:val="00A04FB5"/>
    <w:rsid w:val="00A06614"/>
    <w:rsid w:val="00A07124"/>
    <w:rsid w:val="00A12104"/>
    <w:rsid w:val="00A12F36"/>
    <w:rsid w:val="00A134A6"/>
    <w:rsid w:val="00A22EC3"/>
    <w:rsid w:val="00A25AB3"/>
    <w:rsid w:val="00A301A8"/>
    <w:rsid w:val="00A30CB1"/>
    <w:rsid w:val="00A32D90"/>
    <w:rsid w:val="00A33F55"/>
    <w:rsid w:val="00A351D7"/>
    <w:rsid w:val="00A353C4"/>
    <w:rsid w:val="00A3589B"/>
    <w:rsid w:val="00A36319"/>
    <w:rsid w:val="00A373D4"/>
    <w:rsid w:val="00A425F2"/>
    <w:rsid w:val="00A42C33"/>
    <w:rsid w:val="00A42CFD"/>
    <w:rsid w:val="00A4308C"/>
    <w:rsid w:val="00A45151"/>
    <w:rsid w:val="00A46E43"/>
    <w:rsid w:val="00A47550"/>
    <w:rsid w:val="00A47703"/>
    <w:rsid w:val="00A47C33"/>
    <w:rsid w:val="00A52312"/>
    <w:rsid w:val="00A548EC"/>
    <w:rsid w:val="00A54A5E"/>
    <w:rsid w:val="00A56744"/>
    <w:rsid w:val="00A57A31"/>
    <w:rsid w:val="00A668CF"/>
    <w:rsid w:val="00A77E39"/>
    <w:rsid w:val="00A85268"/>
    <w:rsid w:val="00A91542"/>
    <w:rsid w:val="00A92839"/>
    <w:rsid w:val="00A92FA6"/>
    <w:rsid w:val="00A93776"/>
    <w:rsid w:val="00A96489"/>
    <w:rsid w:val="00A96609"/>
    <w:rsid w:val="00AA154C"/>
    <w:rsid w:val="00AA15CC"/>
    <w:rsid w:val="00AA2B48"/>
    <w:rsid w:val="00AB5474"/>
    <w:rsid w:val="00AD1163"/>
    <w:rsid w:val="00AD2819"/>
    <w:rsid w:val="00AD2DEE"/>
    <w:rsid w:val="00AD5B8A"/>
    <w:rsid w:val="00AE292A"/>
    <w:rsid w:val="00AE492D"/>
    <w:rsid w:val="00AF1080"/>
    <w:rsid w:val="00B077C3"/>
    <w:rsid w:val="00B07ED8"/>
    <w:rsid w:val="00B10817"/>
    <w:rsid w:val="00B11AB7"/>
    <w:rsid w:val="00B171C0"/>
    <w:rsid w:val="00B1783E"/>
    <w:rsid w:val="00B2001D"/>
    <w:rsid w:val="00B246CD"/>
    <w:rsid w:val="00B44614"/>
    <w:rsid w:val="00B466FE"/>
    <w:rsid w:val="00B4762D"/>
    <w:rsid w:val="00B500EC"/>
    <w:rsid w:val="00B52703"/>
    <w:rsid w:val="00B62B37"/>
    <w:rsid w:val="00B64F2B"/>
    <w:rsid w:val="00B65CF4"/>
    <w:rsid w:val="00B73CAD"/>
    <w:rsid w:val="00B777AC"/>
    <w:rsid w:val="00B82E79"/>
    <w:rsid w:val="00B83B33"/>
    <w:rsid w:val="00B84D7E"/>
    <w:rsid w:val="00B85C40"/>
    <w:rsid w:val="00B86EF8"/>
    <w:rsid w:val="00B90FA9"/>
    <w:rsid w:val="00B91590"/>
    <w:rsid w:val="00B92CF9"/>
    <w:rsid w:val="00B95DF9"/>
    <w:rsid w:val="00B96671"/>
    <w:rsid w:val="00B96C57"/>
    <w:rsid w:val="00BA0F8D"/>
    <w:rsid w:val="00BA1623"/>
    <w:rsid w:val="00BA2C2A"/>
    <w:rsid w:val="00BA4F27"/>
    <w:rsid w:val="00BA60B2"/>
    <w:rsid w:val="00BA6E4C"/>
    <w:rsid w:val="00BC048B"/>
    <w:rsid w:val="00BC1204"/>
    <w:rsid w:val="00BC4110"/>
    <w:rsid w:val="00BC68E3"/>
    <w:rsid w:val="00BD2CCB"/>
    <w:rsid w:val="00BE0FCB"/>
    <w:rsid w:val="00BE3468"/>
    <w:rsid w:val="00BE706C"/>
    <w:rsid w:val="00BF3486"/>
    <w:rsid w:val="00BF66BF"/>
    <w:rsid w:val="00BF671D"/>
    <w:rsid w:val="00C014B1"/>
    <w:rsid w:val="00C036CF"/>
    <w:rsid w:val="00C07DA6"/>
    <w:rsid w:val="00C11846"/>
    <w:rsid w:val="00C11ED4"/>
    <w:rsid w:val="00C15280"/>
    <w:rsid w:val="00C15931"/>
    <w:rsid w:val="00C1614B"/>
    <w:rsid w:val="00C169EA"/>
    <w:rsid w:val="00C23E84"/>
    <w:rsid w:val="00C24A25"/>
    <w:rsid w:val="00C26940"/>
    <w:rsid w:val="00C32A31"/>
    <w:rsid w:val="00C409C9"/>
    <w:rsid w:val="00C40D67"/>
    <w:rsid w:val="00C43DCA"/>
    <w:rsid w:val="00C473E8"/>
    <w:rsid w:val="00C47C3E"/>
    <w:rsid w:val="00C50580"/>
    <w:rsid w:val="00C56C4E"/>
    <w:rsid w:val="00C609DD"/>
    <w:rsid w:val="00C648F6"/>
    <w:rsid w:val="00C66688"/>
    <w:rsid w:val="00C724A9"/>
    <w:rsid w:val="00C76455"/>
    <w:rsid w:val="00C81F73"/>
    <w:rsid w:val="00C86A9C"/>
    <w:rsid w:val="00C87CCB"/>
    <w:rsid w:val="00C904C3"/>
    <w:rsid w:val="00C905FB"/>
    <w:rsid w:val="00C906AD"/>
    <w:rsid w:val="00CA1FDD"/>
    <w:rsid w:val="00CA4587"/>
    <w:rsid w:val="00CB0ED9"/>
    <w:rsid w:val="00CD344F"/>
    <w:rsid w:val="00CD442B"/>
    <w:rsid w:val="00CD4A5F"/>
    <w:rsid w:val="00CD4E1B"/>
    <w:rsid w:val="00CD5175"/>
    <w:rsid w:val="00CD5337"/>
    <w:rsid w:val="00CE1BE0"/>
    <w:rsid w:val="00CE539A"/>
    <w:rsid w:val="00CE7A2B"/>
    <w:rsid w:val="00CF09DB"/>
    <w:rsid w:val="00CF1EE2"/>
    <w:rsid w:val="00CF4C91"/>
    <w:rsid w:val="00D025CB"/>
    <w:rsid w:val="00D03B61"/>
    <w:rsid w:val="00D0403C"/>
    <w:rsid w:val="00D04951"/>
    <w:rsid w:val="00D12276"/>
    <w:rsid w:val="00D127E1"/>
    <w:rsid w:val="00D13D31"/>
    <w:rsid w:val="00D14117"/>
    <w:rsid w:val="00D153EF"/>
    <w:rsid w:val="00D2359E"/>
    <w:rsid w:val="00D238B1"/>
    <w:rsid w:val="00D27B66"/>
    <w:rsid w:val="00D27CDE"/>
    <w:rsid w:val="00D31B69"/>
    <w:rsid w:val="00D34D96"/>
    <w:rsid w:val="00D402D7"/>
    <w:rsid w:val="00D42BEB"/>
    <w:rsid w:val="00D47EB0"/>
    <w:rsid w:val="00D566AE"/>
    <w:rsid w:val="00D61B07"/>
    <w:rsid w:val="00D62EA0"/>
    <w:rsid w:val="00D64639"/>
    <w:rsid w:val="00D65BD3"/>
    <w:rsid w:val="00D66CFD"/>
    <w:rsid w:val="00D67622"/>
    <w:rsid w:val="00D701FD"/>
    <w:rsid w:val="00D70B94"/>
    <w:rsid w:val="00D7188A"/>
    <w:rsid w:val="00D732E0"/>
    <w:rsid w:val="00D7486B"/>
    <w:rsid w:val="00D75DAD"/>
    <w:rsid w:val="00D76517"/>
    <w:rsid w:val="00D7760C"/>
    <w:rsid w:val="00D8203E"/>
    <w:rsid w:val="00D84DA1"/>
    <w:rsid w:val="00D86A9F"/>
    <w:rsid w:val="00D92A93"/>
    <w:rsid w:val="00D958D1"/>
    <w:rsid w:val="00D9599F"/>
    <w:rsid w:val="00DA1211"/>
    <w:rsid w:val="00DA20B1"/>
    <w:rsid w:val="00DA5B1F"/>
    <w:rsid w:val="00DA6F0D"/>
    <w:rsid w:val="00DB0C84"/>
    <w:rsid w:val="00DB6D76"/>
    <w:rsid w:val="00DB76C3"/>
    <w:rsid w:val="00DC000C"/>
    <w:rsid w:val="00DC0E56"/>
    <w:rsid w:val="00DC1777"/>
    <w:rsid w:val="00DC6609"/>
    <w:rsid w:val="00DC6B63"/>
    <w:rsid w:val="00DC7E94"/>
    <w:rsid w:val="00DD1E45"/>
    <w:rsid w:val="00DD4004"/>
    <w:rsid w:val="00DD6C60"/>
    <w:rsid w:val="00DD75C9"/>
    <w:rsid w:val="00DF001A"/>
    <w:rsid w:val="00DF2076"/>
    <w:rsid w:val="00DF4C6C"/>
    <w:rsid w:val="00DF5697"/>
    <w:rsid w:val="00E002C8"/>
    <w:rsid w:val="00E05FBC"/>
    <w:rsid w:val="00E10040"/>
    <w:rsid w:val="00E10DC8"/>
    <w:rsid w:val="00E144DC"/>
    <w:rsid w:val="00E214FD"/>
    <w:rsid w:val="00E21705"/>
    <w:rsid w:val="00E21A1A"/>
    <w:rsid w:val="00E2416C"/>
    <w:rsid w:val="00E34AD5"/>
    <w:rsid w:val="00E34DD9"/>
    <w:rsid w:val="00E42BBF"/>
    <w:rsid w:val="00E4750A"/>
    <w:rsid w:val="00E61416"/>
    <w:rsid w:val="00E61AFA"/>
    <w:rsid w:val="00E66154"/>
    <w:rsid w:val="00E70CD5"/>
    <w:rsid w:val="00E7703F"/>
    <w:rsid w:val="00E80337"/>
    <w:rsid w:val="00E8257E"/>
    <w:rsid w:val="00E83C30"/>
    <w:rsid w:val="00E87BC9"/>
    <w:rsid w:val="00E91DB1"/>
    <w:rsid w:val="00E92802"/>
    <w:rsid w:val="00E9760B"/>
    <w:rsid w:val="00EA0CCF"/>
    <w:rsid w:val="00EA6F00"/>
    <w:rsid w:val="00EB21F8"/>
    <w:rsid w:val="00EB2D32"/>
    <w:rsid w:val="00EB697D"/>
    <w:rsid w:val="00EB6BBF"/>
    <w:rsid w:val="00EC0F5B"/>
    <w:rsid w:val="00EC1A4E"/>
    <w:rsid w:val="00EC1AA0"/>
    <w:rsid w:val="00EC2EB6"/>
    <w:rsid w:val="00EC3690"/>
    <w:rsid w:val="00EC3887"/>
    <w:rsid w:val="00ED351A"/>
    <w:rsid w:val="00ED418B"/>
    <w:rsid w:val="00ED446D"/>
    <w:rsid w:val="00EE0151"/>
    <w:rsid w:val="00EE4AE1"/>
    <w:rsid w:val="00EF1B79"/>
    <w:rsid w:val="00EF4683"/>
    <w:rsid w:val="00F002B6"/>
    <w:rsid w:val="00F02CE4"/>
    <w:rsid w:val="00F0346A"/>
    <w:rsid w:val="00F141AF"/>
    <w:rsid w:val="00F141F2"/>
    <w:rsid w:val="00F16FFC"/>
    <w:rsid w:val="00F175BE"/>
    <w:rsid w:val="00F20C46"/>
    <w:rsid w:val="00F22878"/>
    <w:rsid w:val="00F27828"/>
    <w:rsid w:val="00F31B98"/>
    <w:rsid w:val="00F3519B"/>
    <w:rsid w:val="00F4009C"/>
    <w:rsid w:val="00F40E18"/>
    <w:rsid w:val="00F46030"/>
    <w:rsid w:val="00F62E59"/>
    <w:rsid w:val="00F630D5"/>
    <w:rsid w:val="00F63734"/>
    <w:rsid w:val="00F63778"/>
    <w:rsid w:val="00F658F9"/>
    <w:rsid w:val="00F65E6C"/>
    <w:rsid w:val="00F66B4E"/>
    <w:rsid w:val="00F7253B"/>
    <w:rsid w:val="00F74182"/>
    <w:rsid w:val="00F7454B"/>
    <w:rsid w:val="00F74EED"/>
    <w:rsid w:val="00F83E3C"/>
    <w:rsid w:val="00F84600"/>
    <w:rsid w:val="00F847E3"/>
    <w:rsid w:val="00F90479"/>
    <w:rsid w:val="00F939BA"/>
    <w:rsid w:val="00F95023"/>
    <w:rsid w:val="00FA4AFF"/>
    <w:rsid w:val="00FA62ED"/>
    <w:rsid w:val="00FB2DD4"/>
    <w:rsid w:val="00FB6303"/>
    <w:rsid w:val="00FC0462"/>
    <w:rsid w:val="00FC0954"/>
    <w:rsid w:val="00FC2DE8"/>
    <w:rsid w:val="00FC4DBD"/>
    <w:rsid w:val="00FC6783"/>
    <w:rsid w:val="00FC77AD"/>
    <w:rsid w:val="00FD1015"/>
    <w:rsid w:val="00FD314F"/>
    <w:rsid w:val="00FD39D6"/>
    <w:rsid w:val="00FD5FA4"/>
    <w:rsid w:val="00FD67D4"/>
    <w:rsid w:val="00FE1954"/>
    <w:rsid w:val="00FE242B"/>
    <w:rsid w:val="00FE2E1F"/>
    <w:rsid w:val="00FE59E7"/>
    <w:rsid w:val="00FE7AD1"/>
    <w:rsid w:val="0A1319C3"/>
    <w:rsid w:val="14DB2125"/>
    <w:rsid w:val="1E60DBC4"/>
    <w:rsid w:val="2062082B"/>
    <w:rsid w:val="2BBB7CBE"/>
    <w:rsid w:val="3A6EE9EC"/>
    <w:rsid w:val="3C247C7D"/>
    <w:rsid w:val="4E870FEC"/>
    <w:rsid w:val="55213084"/>
    <w:rsid w:val="575BA433"/>
    <w:rsid w:val="5EB607D2"/>
    <w:rsid w:val="6D97D014"/>
    <w:rsid w:val="6E099258"/>
    <w:rsid w:val="72B319DE"/>
    <w:rsid w:val="768B87E8"/>
    <w:rsid w:val="790933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3841FD"/>
  <w15:chartTrackingRefBased/>
  <w15:docId w15:val="{E88724F3-F2A6-4F54-AC40-58F12711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427"/>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F0427"/>
  </w:style>
  <w:style w:type="character" w:customStyle="1" w:styleId="Level-02">
    <w:name w:val="Level-02"/>
    <w:rsid w:val="001F0427"/>
    <w:rPr>
      <w:sz w:val="20"/>
      <w:szCs w:val="20"/>
    </w:rPr>
  </w:style>
  <w:style w:type="character" w:styleId="CommentReference">
    <w:name w:val="annotation reference"/>
    <w:basedOn w:val="DefaultParagraphFont"/>
    <w:uiPriority w:val="99"/>
    <w:semiHidden/>
    <w:unhideWhenUsed/>
    <w:rsid w:val="005C1764"/>
    <w:rPr>
      <w:sz w:val="16"/>
      <w:szCs w:val="16"/>
    </w:rPr>
  </w:style>
  <w:style w:type="paragraph" w:styleId="CommentText">
    <w:name w:val="annotation text"/>
    <w:basedOn w:val="Normal"/>
    <w:link w:val="CommentTextChar"/>
    <w:uiPriority w:val="99"/>
    <w:unhideWhenUsed/>
    <w:rsid w:val="005C1764"/>
  </w:style>
  <w:style w:type="character" w:customStyle="1" w:styleId="CommentTextChar">
    <w:name w:val="Comment Text Char"/>
    <w:basedOn w:val="DefaultParagraphFont"/>
    <w:link w:val="CommentText"/>
    <w:uiPriority w:val="99"/>
    <w:rsid w:val="005C17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1764"/>
    <w:rPr>
      <w:b/>
      <w:bCs/>
    </w:rPr>
  </w:style>
  <w:style w:type="character" w:customStyle="1" w:styleId="CommentSubjectChar">
    <w:name w:val="Comment Subject Char"/>
    <w:basedOn w:val="CommentTextChar"/>
    <w:link w:val="CommentSubject"/>
    <w:uiPriority w:val="99"/>
    <w:semiHidden/>
    <w:rsid w:val="005C1764"/>
    <w:rPr>
      <w:rFonts w:ascii="Times New Roman" w:eastAsia="Times New Roman" w:hAnsi="Times New Roman" w:cs="Times New Roman"/>
      <w:b/>
      <w:bCs/>
      <w:sz w:val="20"/>
      <w:szCs w:val="20"/>
    </w:rPr>
  </w:style>
  <w:style w:type="paragraph" w:customStyle="1" w:styleId="a">
    <w:name w:val="!"/>
    <w:rsid w:val="005C1764"/>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eop">
    <w:name w:val="eop"/>
    <w:basedOn w:val="DefaultParagraphFont"/>
    <w:rsid w:val="005D24DA"/>
  </w:style>
  <w:style w:type="character" w:customStyle="1" w:styleId="Level-01">
    <w:name w:val="Level-01"/>
    <w:rsid w:val="005D24DA"/>
    <w:rPr>
      <w:sz w:val="20"/>
      <w:szCs w:val="20"/>
    </w:rPr>
  </w:style>
  <w:style w:type="paragraph" w:styleId="Header">
    <w:name w:val="header"/>
    <w:basedOn w:val="Normal"/>
    <w:link w:val="HeaderChar"/>
    <w:uiPriority w:val="99"/>
    <w:unhideWhenUsed/>
    <w:rsid w:val="00116FD3"/>
    <w:pPr>
      <w:tabs>
        <w:tab w:val="center" w:pos="4680"/>
        <w:tab w:val="right" w:pos="9360"/>
      </w:tabs>
    </w:pPr>
  </w:style>
  <w:style w:type="character" w:customStyle="1" w:styleId="HeaderChar">
    <w:name w:val="Header Char"/>
    <w:basedOn w:val="DefaultParagraphFont"/>
    <w:link w:val="Header"/>
    <w:uiPriority w:val="99"/>
    <w:rsid w:val="00116F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6FD3"/>
    <w:pPr>
      <w:tabs>
        <w:tab w:val="center" w:pos="4680"/>
        <w:tab w:val="right" w:pos="9360"/>
      </w:tabs>
    </w:pPr>
  </w:style>
  <w:style w:type="character" w:customStyle="1" w:styleId="FooterChar">
    <w:name w:val="Footer Char"/>
    <w:basedOn w:val="DefaultParagraphFont"/>
    <w:link w:val="Footer"/>
    <w:uiPriority w:val="99"/>
    <w:rsid w:val="00116FD3"/>
    <w:rPr>
      <w:rFonts w:ascii="Times New Roman" w:eastAsia="Times New Roman" w:hAnsi="Times New Roman" w:cs="Times New Roman"/>
      <w:sz w:val="20"/>
      <w:szCs w:val="20"/>
    </w:rPr>
  </w:style>
  <w:style w:type="paragraph" w:styleId="ListParagraph">
    <w:name w:val="List Paragraph"/>
    <w:basedOn w:val="Normal"/>
    <w:uiPriority w:val="34"/>
    <w:qFormat/>
    <w:rsid w:val="00116FD3"/>
    <w:pPr>
      <w:ind w:left="720"/>
      <w:contextualSpacing/>
    </w:pPr>
  </w:style>
  <w:style w:type="paragraph" w:customStyle="1" w:styleId="paragraph">
    <w:name w:val="paragraph"/>
    <w:basedOn w:val="Normal"/>
    <w:rsid w:val="008528AC"/>
    <w:pPr>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735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879"/>
    <w:rPr>
      <w:rFonts w:ascii="Segoe UI" w:eastAsia="Times New Roman" w:hAnsi="Segoe UI" w:cs="Segoe UI"/>
      <w:sz w:val="18"/>
      <w:szCs w:val="18"/>
    </w:rPr>
  </w:style>
  <w:style w:type="paragraph" w:styleId="Revision">
    <w:name w:val="Revision"/>
    <w:hidden/>
    <w:uiPriority w:val="99"/>
    <w:semiHidden/>
    <w:rsid w:val="00FB2DD4"/>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925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308C"/>
  </w:style>
  <w:style w:type="character" w:customStyle="1" w:styleId="FootnoteTextChar">
    <w:name w:val="Footnote Text Char"/>
    <w:basedOn w:val="DefaultParagraphFont"/>
    <w:link w:val="FootnoteText"/>
    <w:uiPriority w:val="99"/>
    <w:semiHidden/>
    <w:rsid w:val="00A430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08C"/>
    <w:rPr>
      <w:vertAlign w:val="superscript"/>
    </w:rPr>
  </w:style>
  <w:style w:type="character" w:styleId="Hyperlink">
    <w:name w:val="Hyperlink"/>
    <w:basedOn w:val="DefaultParagraphFont"/>
    <w:uiPriority w:val="99"/>
    <w:unhideWhenUsed/>
    <w:rsid w:val="00141552"/>
    <w:rPr>
      <w:color w:val="0563C1" w:themeColor="hyperlink"/>
      <w:u w:val="single"/>
    </w:rPr>
  </w:style>
  <w:style w:type="character" w:styleId="UnresolvedMention">
    <w:name w:val="Unresolved Mention"/>
    <w:basedOn w:val="DefaultParagraphFont"/>
    <w:uiPriority w:val="99"/>
    <w:semiHidden/>
    <w:unhideWhenUsed/>
    <w:rsid w:val="00262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3522">
      <w:bodyDiv w:val="1"/>
      <w:marLeft w:val="0"/>
      <w:marRight w:val="0"/>
      <w:marTop w:val="0"/>
      <w:marBottom w:val="0"/>
      <w:divBdr>
        <w:top w:val="none" w:sz="0" w:space="0" w:color="auto"/>
        <w:left w:val="none" w:sz="0" w:space="0" w:color="auto"/>
        <w:bottom w:val="none" w:sz="0" w:space="0" w:color="auto"/>
        <w:right w:val="none" w:sz="0" w:space="0" w:color="auto"/>
      </w:divBdr>
    </w:div>
    <w:div w:id="967201356">
      <w:bodyDiv w:val="1"/>
      <w:marLeft w:val="0"/>
      <w:marRight w:val="0"/>
      <w:marTop w:val="0"/>
      <w:marBottom w:val="0"/>
      <w:divBdr>
        <w:top w:val="none" w:sz="0" w:space="0" w:color="auto"/>
        <w:left w:val="none" w:sz="0" w:space="0" w:color="auto"/>
        <w:bottom w:val="none" w:sz="0" w:space="0" w:color="auto"/>
        <w:right w:val="none" w:sz="0" w:space="0" w:color="auto"/>
      </w:divBdr>
      <w:divsChild>
        <w:div w:id="90467152">
          <w:marLeft w:val="0"/>
          <w:marRight w:val="0"/>
          <w:marTop w:val="0"/>
          <w:marBottom w:val="0"/>
          <w:divBdr>
            <w:top w:val="none" w:sz="0" w:space="0" w:color="auto"/>
            <w:left w:val="none" w:sz="0" w:space="0" w:color="auto"/>
            <w:bottom w:val="none" w:sz="0" w:space="0" w:color="auto"/>
            <w:right w:val="none" w:sz="0" w:space="0" w:color="auto"/>
          </w:divBdr>
        </w:div>
        <w:div w:id="127599660">
          <w:marLeft w:val="0"/>
          <w:marRight w:val="0"/>
          <w:marTop w:val="0"/>
          <w:marBottom w:val="0"/>
          <w:divBdr>
            <w:top w:val="none" w:sz="0" w:space="0" w:color="auto"/>
            <w:left w:val="none" w:sz="0" w:space="0" w:color="auto"/>
            <w:bottom w:val="none" w:sz="0" w:space="0" w:color="auto"/>
            <w:right w:val="none" w:sz="0" w:space="0" w:color="auto"/>
          </w:divBdr>
          <w:divsChild>
            <w:div w:id="989945162">
              <w:marLeft w:val="0"/>
              <w:marRight w:val="0"/>
              <w:marTop w:val="30"/>
              <w:marBottom w:val="30"/>
              <w:divBdr>
                <w:top w:val="none" w:sz="0" w:space="0" w:color="auto"/>
                <w:left w:val="none" w:sz="0" w:space="0" w:color="auto"/>
                <w:bottom w:val="none" w:sz="0" w:space="0" w:color="auto"/>
                <w:right w:val="none" w:sz="0" w:space="0" w:color="auto"/>
              </w:divBdr>
              <w:divsChild>
                <w:div w:id="1591016">
                  <w:marLeft w:val="0"/>
                  <w:marRight w:val="0"/>
                  <w:marTop w:val="0"/>
                  <w:marBottom w:val="0"/>
                  <w:divBdr>
                    <w:top w:val="none" w:sz="0" w:space="0" w:color="auto"/>
                    <w:left w:val="none" w:sz="0" w:space="0" w:color="auto"/>
                    <w:bottom w:val="none" w:sz="0" w:space="0" w:color="auto"/>
                    <w:right w:val="none" w:sz="0" w:space="0" w:color="auto"/>
                  </w:divBdr>
                  <w:divsChild>
                    <w:div w:id="1870799574">
                      <w:marLeft w:val="0"/>
                      <w:marRight w:val="0"/>
                      <w:marTop w:val="0"/>
                      <w:marBottom w:val="0"/>
                      <w:divBdr>
                        <w:top w:val="none" w:sz="0" w:space="0" w:color="auto"/>
                        <w:left w:val="none" w:sz="0" w:space="0" w:color="auto"/>
                        <w:bottom w:val="none" w:sz="0" w:space="0" w:color="auto"/>
                        <w:right w:val="none" w:sz="0" w:space="0" w:color="auto"/>
                      </w:divBdr>
                    </w:div>
                  </w:divsChild>
                </w:div>
                <w:div w:id="3174484">
                  <w:marLeft w:val="0"/>
                  <w:marRight w:val="0"/>
                  <w:marTop w:val="0"/>
                  <w:marBottom w:val="0"/>
                  <w:divBdr>
                    <w:top w:val="none" w:sz="0" w:space="0" w:color="auto"/>
                    <w:left w:val="none" w:sz="0" w:space="0" w:color="auto"/>
                    <w:bottom w:val="none" w:sz="0" w:space="0" w:color="auto"/>
                    <w:right w:val="none" w:sz="0" w:space="0" w:color="auto"/>
                  </w:divBdr>
                  <w:divsChild>
                    <w:div w:id="1364094190">
                      <w:marLeft w:val="0"/>
                      <w:marRight w:val="0"/>
                      <w:marTop w:val="0"/>
                      <w:marBottom w:val="0"/>
                      <w:divBdr>
                        <w:top w:val="none" w:sz="0" w:space="0" w:color="auto"/>
                        <w:left w:val="none" w:sz="0" w:space="0" w:color="auto"/>
                        <w:bottom w:val="none" w:sz="0" w:space="0" w:color="auto"/>
                        <w:right w:val="none" w:sz="0" w:space="0" w:color="auto"/>
                      </w:divBdr>
                    </w:div>
                  </w:divsChild>
                </w:div>
                <w:div w:id="20323002">
                  <w:marLeft w:val="0"/>
                  <w:marRight w:val="0"/>
                  <w:marTop w:val="0"/>
                  <w:marBottom w:val="0"/>
                  <w:divBdr>
                    <w:top w:val="none" w:sz="0" w:space="0" w:color="auto"/>
                    <w:left w:val="none" w:sz="0" w:space="0" w:color="auto"/>
                    <w:bottom w:val="none" w:sz="0" w:space="0" w:color="auto"/>
                    <w:right w:val="none" w:sz="0" w:space="0" w:color="auto"/>
                  </w:divBdr>
                  <w:divsChild>
                    <w:div w:id="1373846746">
                      <w:marLeft w:val="0"/>
                      <w:marRight w:val="0"/>
                      <w:marTop w:val="0"/>
                      <w:marBottom w:val="0"/>
                      <w:divBdr>
                        <w:top w:val="none" w:sz="0" w:space="0" w:color="auto"/>
                        <w:left w:val="none" w:sz="0" w:space="0" w:color="auto"/>
                        <w:bottom w:val="none" w:sz="0" w:space="0" w:color="auto"/>
                        <w:right w:val="none" w:sz="0" w:space="0" w:color="auto"/>
                      </w:divBdr>
                    </w:div>
                  </w:divsChild>
                </w:div>
                <w:div w:id="26179964">
                  <w:marLeft w:val="0"/>
                  <w:marRight w:val="0"/>
                  <w:marTop w:val="0"/>
                  <w:marBottom w:val="0"/>
                  <w:divBdr>
                    <w:top w:val="none" w:sz="0" w:space="0" w:color="auto"/>
                    <w:left w:val="none" w:sz="0" w:space="0" w:color="auto"/>
                    <w:bottom w:val="none" w:sz="0" w:space="0" w:color="auto"/>
                    <w:right w:val="none" w:sz="0" w:space="0" w:color="auto"/>
                  </w:divBdr>
                  <w:divsChild>
                    <w:div w:id="757099454">
                      <w:marLeft w:val="0"/>
                      <w:marRight w:val="0"/>
                      <w:marTop w:val="0"/>
                      <w:marBottom w:val="0"/>
                      <w:divBdr>
                        <w:top w:val="none" w:sz="0" w:space="0" w:color="auto"/>
                        <w:left w:val="none" w:sz="0" w:space="0" w:color="auto"/>
                        <w:bottom w:val="none" w:sz="0" w:space="0" w:color="auto"/>
                        <w:right w:val="none" w:sz="0" w:space="0" w:color="auto"/>
                      </w:divBdr>
                    </w:div>
                  </w:divsChild>
                </w:div>
                <w:div w:id="35862507">
                  <w:marLeft w:val="0"/>
                  <w:marRight w:val="0"/>
                  <w:marTop w:val="0"/>
                  <w:marBottom w:val="0"/>
                  <w:divBdr>
                    <w:top w:val="none" w:sz="0" w:space="0" w:color="auto"/>
                    <w:left w:val="none" w:sz="0" w:space="0" w:color="auto"/>
                    <w:bottom w:val="none" w:sz="0" w:space="0" w:color="auto"/>
                    <w:right w:val="none" w:sz="0" w:space="0" w:color="auto"/>
                  </w:divBdr>
                  <w:divsChild>
                    <w:div w:id="268201615">
                      <w:marLeft w:val="0"/>
                      <w:marRight w:val="0"/>
                      <w:marTop w:val="0"/>
                      <w:marBottom w:val="0"/>
                      <w:divBdr>
                        <w:top w:val="none" w:sz="0" w:space="0" w:color="auto"/>
                        <w:left w:val="none" w:sz="0" w:space="0" w:color="auto"/>
                        <w:bottom w:val="none" w:sz="0" w:space="0" w:color="auto"/>
                        <w:right w:val="none" w:sz="0" w:space="0" w:color="auto"/>
                      </w:divBdr>
                    </w:div>
                  </w:divsChild>
                </w:div>
                <w:div w:id="37364245">
                  <w:marLeft w:val="0"/>
                  <w:marRight w:val="0"/>
                  <w:marTop w:val="0"/>
                  <w:marBottom w:val="0"/>
                  <w:divBdr>
                    <w:top w:val="none" w:sz="0" w:space="0" w:color="auto"/>
                    <w:left w:val="none" w:sz="0" w:space="0" w:color="auto"/>
                    <w:bottom w:val="none" w:sz="0" w:space="0" w:color="auto"/>
                    <w:right w:val="none" w:sz="0" w:space="0" w:color="auto"/>
                  </w:divBdr>
                  <w:divsChild>
                    <w:div w:id="1764261653">
                      <w:marLeft w:val="0"/>
                      <w:marRight w:val="0"/>
                      <w:marTop w:val="0"/>
                      <w:marBottom w:val="0"/>
                      <w:divBdr>
                        <w:top w:val="none" w:sz="0" w:space="0" w:color="auto"/>
                        <w:left w:val="none" w:sz="0" w:space="0" w:color="auto"/>
                        <w:bottom w:val="none" w:sz="0" w:space="0" w:color="auto"/>
                        <w:right w:val="none" w:sz="0" w:space="0" w:color="auto"/>
                      </w:divBdr>
                    </w:div>
                  </w:divsChild>
                </w:div>
                <w:div w:id="43336355">
                  <w:marLeft w:val="0"/>
                  <w:marRight w:val="0"/>
                  <w:marTop w:val="0"/>
                  <w:marBottom w:val="0"/>
                  <w:divBdr>
                    <w:top w:val="none" w:sz="0" w:space="0" w:color="auto"/>
                    <w:left w:val="none" w:sz="0" w:space="0" w:color="auto"/>
                    <w:bottom w:val="none" w:sz="0" w:space="0" w:color="auto"/>
                    <w:right w:val="none" w:sz="0" w:space="0" w:color="auto"/>
                  </w:divBdr>
                  <w:divsChild>
                    <w:div w:id="2080202795">
                      <w:marLeft w:val="0"/>
                      <w:marRight w:val="0"/>
                      <w:marTop w:val="0"/>
                      <w:marBottom w:val="0"/>
                      <w:divBdr>
                        <w:top w:val="none" w:sz="0" w:space="0" w:color="auto"/>
                        <w:left w:val="none" w:sz="0" w:space="0" w:color="auto"/>
                        <w:bottom w:val="none" w:sz="0" w:space="0" w:color="auto"/>
                        <w:right w:val="none" w:sz="0" w:space="0" w:color="auto"/>
                      </w:divBdr>
                    </w:div>
                  </w:divsChild>
                </w:div>
                <w:div w:id="55933812">
                  <w:marLeft w:val="0"/>
                  <w:marRight w:val="0"/>
                  <w:marTop w:val="0"/>
                  <w:marBottom w:val="0"/>
                  <w:divBdr>
                    <w:top w:val="none" w:sz="0" w:space="0" w:color="auto"/>
                    <w:left w:val="none" w:sz="0" w:space="0" w:color="auto"/>
                    <w:bottom w:val="none" w:sz="0" w:space="0" w:color="auto"/>
                    <w:right w:val="none" w:sz="0" w:space="0" w:color="auto"/>
                  </w:divBdr>
                  <w:divsChild>
                    <w:div w:id="72314264">
                      <w:marLeft w:val="0"/>
                      <w:marRight w:val="0"/>
                      <w:marTop w:val="0"/>
                      <w:marBottom w:val="0"/>
                      <w:divBdr>
                        <w:top w:val="none" w:sz="0" w:space="0" w:color="auto"/>
                        <w:left w:val="none" w:sz="0" w:space="0" w:color="auto"/>
                        <w:bottom w:val="none" w:sz="0" w:space="0" w:color="auto"/>
                        <w:right w:val="none" w:sz="0" w:space="0" w:color="auto"/>
                      </w:divBdr>
                    </w:div>
                  </w:divsChild>
                </w:div>
                <w:div w:id="97533314">
                  <w:marLeft w:val="0"/>
                  <w:marRight w:val="0"/>
                  <w:marTop w:val="0"/>
                  <w:marBottom w:val="0"/>
                  <w:divBdr>
                    <w:top w:val="none" w:sz="0" w:space="0" w:color="auto"/>
                    <w:left w:val="none" w:sz="0" w:space="0" w:color="auto"/>
                    <w:bottom w:val="none" w:sz="0" w:space="0" w:color="auto"/>
                    <w:right w:val="none" w:sz="0" w:space="0" w:color="auto"/>
                  </w:divBdr>
                  <w:divsChild>
                    <w:div w:id="195848593">
                      <w:marLeft w:val="0"/>
                      <w:marRight w:val="0"/>
                      <w:marTop w:val="0"/>
                      <w:marBottom w:val="0"/>
                      <w:divBdr>
                        <w:top w:val="none" w:sz="0" w:space="0" w:color="auto"/>
                        <w:left w:val="none" w:sz="0" w:space="0" w:color="auto"/>
                        <w:bottom w:val="none" w:sz="0" w:space="0" w:color="auto"/>
                        <w:right w:val="none" w:sz="0" w:space="0" w:color="auto"/>
                      </w:divBdr>
                    </w:div>
                  </w:divsChild>
                </w:div>
                <w:div w:id="104354713">
                  <w:marLeft w:val="0"/>
                  <w:marRight w:val="0"/>
                  <w:marTop w:val="0"/>
                  <w:marBottom w:val="0"/>
                  <w:divBdr>
                    <w:top w:val="none" w:sz="0" w:space="0" w:color="auto"/>
                    <w:left w:val="none" w:sz="0" w:space="0" w:color="auto"/>
                    <w:bottom w:val="none" w:sz="0" w:space="0" w:color="auto"/>
                    <w:right w:val="none" w:sz="0" w:space="0" w:color="auto"/>
                  </w:divBdr>
                  <w:divsChild>
                    <w:div w:id="1281885291">
                      <w:marLeft w:val="0"/>
                      <w:marRight w:val="0"/>
                      <w:marTop w:val="0"/>
                      <w:marBottom w:val="0"/>
                      <w:divBdr>
                        <w:top w:val="none" w:sz="0" w:space="0" w:color="auto"/>
                        <w:left w:val="none" w:sz="0" w:space="0" w:color="auto"/>
                        <w:bottom w:val="none" w:sz="0" w:space="0" w:color="auto"/>
                        <w:right w:val="none" w:sz="0" w:space="0" w:color="auto"/>
                      </w:divBdr>
                    </w:div>
                  </w:divsChild>
                </w:div>
                <w:div w:id="104421810">
                  <w:marLeft w:val="0"/>
                  <w:marRight w:val="0"/>
                  <w:marTop w:val="0"/>
                  <w:marBottom w:val="0"/>
                  <w:divBdr>
                    <w:top w:val="none" w:sz="0" w:space="0" w:color="auto"/>
                    <w:left w:val="none" w:sz="0" w:space="0" w:color="auto"/>
                    <w:bottom w:val="none" w:sz="0" w:space="0" w:color="auto"/>
                    <w:right w:val="none" w:sz="0" w:space="0" w:color="auto"/>
                  </w:divBdr>
                  <w:divsChild>
                    <w:div w:id="1877041312">
                      <w:marLeft w:val="0"/>
                      <w:marRight w:val="0"/>
                      <w:marTop w:val="0"/>
                      <w:marBottom w:val="0"/>
                      <w:divBdr>
                        <w:top w:val="none" w:sz="0" w:space="0" w:color="auto"/>
                        <w:left w:val="none" w:sz="0" w:space="0" w:color="auto"/>
                        <w:bottom w:val="none" w:sz="0" w:space="0" w:color="auto"/>
                        <w:right w:val="none" w:sz="0" w:space="0" w:color="auto"/>
                      </w:divBdr>
                    </w:div>
                  </w:divsChild>
                </w:div>
                <w:div w:id="133064586">
                  <w:marLeft w:val="0"/>
                  <w:marRight w:val="0"/>
                  <w:marTop w:val="0"/>
                  <w:marBottom w:val="0"/>
                  <w:divBdr>
                    <w:top w:val="none" w:sz="0" w:space="0" w:color="auto"/>
                    <w:left w:val="none" w:sz="0" w:space="0" w:color="auto"/>
                    <w:bottom w:val="none" w:sz="0" w:space="0" w:color="auto"/>
                    <w:right w:val="none" w:sz="0" w:space="0" w:color="auto"/>
                  </w:divBdr>
                  <w:divsChild>
                    <w:div w:id="386301217">
                      <w:marLeft w:val="0"/>
                      <w:marRight w:val="0"/>
                      <w:marTop w:val="0"/>
                      <w:marBottom w:val="0"/>
                      <w:divBdr>
                        <w:top w:val="none" w:sz="0" w:space="0" w:color="auto"/>
                        <w:left w:val="none" w:sz="0" w:space="0" w:color="auto"/>
                        <w:bottom w:val="none" w:sz="0" w:space="0" w:color="auto"/>
                        <w:right w:val="none" w:sz="0" w:space="0" w:color="auto"/>
                      </w:divBdr>
                    </w:div>
                  </w:divsChild>
                </w:div>
                <w:div w:id="142236198">
                  <w:marLeft w:val="0"/>
                  <w:marRight w:val="0"/>
                  <w:marTop w:val="0"/>
                  <w:marBottom w:val="0"/>
                  <w:divBdr>
                    <w:top w:val="none" w:sz="0" w:space="0" w:color="auto"/>
                    <w:left w:val="none" w:sz="0" w:space="0" w:color="auto"/>
                    <w:bottom w:val="none" w:sz="0" w:space="0" w:color="auto"/>
                    <w:right w:val="none" w:sz="0" w:space="0" w:color="auto"/>
                  </w:divBdr>
                  <w:divsChild>
                    <w:div w:id="1190486416">
                      <w:marLeft w:val="0"/>
                      <w:marRight w:val="0"/>
                      <w:marTop w:val="0"/>
                      <w:marBottom w:val="0"/>
                      <w:divBdr>
                        <w:top w:val="none" w:sz="0" w:space="0" w:color="auto"/>
                        <w:left w:val="none" w:sz="0" w:space="0" w:color="auto"/>
                        <w:bottom w:val="none" w:sz="0" w:space="0" w:color="auto"/>
                        <w:right w:val="none" w:sz="0" w:space="0" w:color="auto"/>
                      </w:divBdr>
                    </w:div>
                  </w:divsChild>
                </w:div>
                <w:div w:id="145052830">
                  <w:marLeft w:val="0"/>
                  <w:marRight w:val="0"/>
                  <w:marTop w:val="0"/>
                  <w:marBottom w:val="0"/>
                  <w:divBdr>
                    <w:top w:val="none" w:sz="0" w:space="0" w:color="auto"/>
                    <w:left w:val="none" w:sz="0" w:space="0" w:color="auto"/>
                    <w:bottom w:val="none" w:sz="0" w:space="0" w:color="auto"/>
                    <w:right w:val="none" w:sz="0" w:space="0" w:color="auto"/>
                  </w:divBdr>
                  <w:divsChild>
                    <w:div w:id="488327724">
                      <w:marLeft w:val="0"/>
                      <w:marRight w:val="0"/>
                      <w:marTop w:val="0"/>
                      <w:marBottom w:val="0"/>
                      <w:divBdr>
                        <w:top w:val="none" w:sz="0" w:space="0" w:color="auto"/>
                        <w:left w:val="none" w:sz="0" w:space="0" w:color="auto"/>
                        <w:bottom w:val="none" w:sz="0" w:space="0" w:color="auto"/>
                        <w:right w:val="none" w:sz="0" w:space="0" w:color="auto"/>
                      </w:divBdr>
                    </w:div>
                    <w:div w:id="1281570981">
                      <w:marLeft w:val="0"/>
                      <w:marRight w:val="0"/>
                      <w:marTop w:val="0"/>
                      <w:marBottom w:val="0"/>
                      <w:divBdr>
                        <w:top w:val="none" w:sz="0" w:space="0" w:color="auto"/>
                        <w:left w:val="none" w:sz="0" w:space="0" w:color="auto"/>
                        <w:bottom w:val="none" w:sz="0" w:space="0" w:color="auto"/>
                        <w:right w:val="none" w:sz="0" w:space="0" w:color="auto"/>
                      </w:divBdr>
                    </w:div>
                  </w:divsChild>
                </w:div>
                <w:div w:id="157967686">
                  <w:marLeft w:val="0"/>
                  <w:marRight w:val="0"/>
                  <w:marTop w:val="0"/>
                  <w:marBottom w:val="0"/>
                  <w:divBdr>
                    <w:top w:val="none" w:sz="0" w:space="0" w:color="auto"/>
                    <w:left w:val="none" w:sz="0" w:space="0" w:color="auto"/>
                    <w:bottom w:val="none" w:sz="0" w:space="0" w:color="auto"/>
                    <w:right w:val="none" w:sz="0" w:space="0" w:color="auto"/>
                  </w:divBdr>
                  <w:divsChild>
                    <w:div w:id="947009467">
                      <w:marLeft w:val="0"/>
                      <w:marRight w:val="0"/>
                      <w:marTop w:val="0"/>
                      <w:marBottom w:val="0"/>
                      <w:divBdr>
                        <w:top w:val="none" w:sz="0" w:space="0" w:color="auto"/>
                        <w:left w:val="none" w:sz="0" w:space="0" w:color="auto"/>
                        <w:bottom w:val="none" w:sz="0" w:space="0" w:color="auto"/>
                        <w:right w:val="none" w:sz="0" w:space="0" w:color="auto"/>
                      </w:divBdr>
                    </w:div>
                  </w:divsChild>
                </w:div>
                <w:div w:id="164831366">
                  <w:marLeft w:val="0"/>
                  <w:marRight w:val="0"/>
                  <w:marTop w:val="0"/>
                  <w:marBottom w:val="0"/>
                  <w:divBdr>
                    <w:top w:val="none" w:sz="0" w:space="0" w:color="auto"/>
                    <w:left w:val="none" w:sz="0" w:space="0" w:color="auto"/>
                    <w:bottom w:val="none" w:sz="0" w:space="0" w:color="auto"/>
                    <w:right w:val="none" w:sz="0" w:space="0" w:color="auto"/>
                  </w:divBdr>
                  <w:divsChild>
                    <w:div w:id="1005594270">
                      <w:marLeft w:val="0"/>
                      <w:marRight w:val="0"/>
                      <w:marTop w:val="0"/>
                      <w:marBottom w:val="0"/>
                      <w:divBdr>
                        <w:top w:val="none" w:sz="0" w:space="0" w:color="auto"/>
                        <w:left w:val="none" w:sz="0" w:space="0" w:color="auto"/>
                        <w:bottom w:val="none" w:sz="0" w:space="0" w:color="auto"/>
                        <w:right w:val="none" w:sz="0" w:space="0" w:color="auto"/>
                      </w:divBdr>
                    </w:div>
                  </w:divsChild>
                </w:div>
                <w:div w:id="190463053">
                  <w:marLeft w:val="0"/>
                  <w:marRight w:val="0"/>
                  <w:marTop w:val="0"/>
                  <w:marBottom w:val="0"/>
                  <w:divBdr>
                    <w:top w:val="none" w:sz="0" w:space="0" w:color="auto"/>
                    <w:left w:val="none" w:sz="0" w:space="0" w:color="auto"/>
                    <w:bottom w:val="none" w:sz="0" w:space="0" w:color="auto"/>
                    <w:right w:val="none" w:sz="0" w:space="0" w:color="auto"/>
                  </w:divBdr>
                  <w:divsChild>
                    <w:div w:id="694884641">
                      <w:marLeft w:val="0"/>
                      <w:marRight w:val="0"/>
                      <w:marTop w:val="0"/>
                      <w:marBottom w:val="0"/>
                      <w:divBdr>
                        <w:top w:val="none" w:sz="0" w:space="0" w:color="auto"/>
                        <w:left w:val="none" w:sz="0" w:space="0" w:color="auto"/>
                        <w:bottom w:val="none" w:sz="0" w:space="0" w:color="auto"/>
                        <w:right w:val="none" w:sz="0" w:space="0" w:color="auto"/>
                      </w:divBdr>
                    </w:div>
                  </w:divsChild>
                </w:div>
                <w:div w:id="202327070">
                  <w:marLeft w:val="0"/>
                  <w:marRight w:val="0"/>
                  <w:marTop w:val="0"/>
                  <w:marBottom w:val="0"/>
                  <w:divBdr>
                    <w:top w:val="none" w:sz="0" w:space="0" w:color="auto"/>
                    <w:left w:val="none" w:sz="0" w:space="0" w:color="auto"/>
                    <w:bottom w:val="none" w:sz="0" w:space="0" w:color="auto"/>
                    <w:right w:val="none" w:sz="0" w:space="0" w:color="auto"/>
                  </w:divBdr>
                  <w:divsChild>
                    <w:div w:id="386611214">
                      <w:marLeft w:val="0"/>
                      <w:marRight w:val="0"/>
                      <w:marTop w:val="0"/>
                      <w:marBottom w:val="0"/>
                      <w:divBdr>
                        <w:top w:val="none" w:sz="0" w:space="0" w:color="auto"/>
                        <w:left w:val="none" w:sz="0" w:space="0" w:color="auto"/>
                        <w:bottom w:val="none" w:sz="0" w:space="0" w:color="auto"/>
                        <w:right w:val="none" w:sz="0" w:space="0" w:color="auto"/>
                      </w:divBdr>
                    </w:div>
                  </w:divsChild>
                </w:div>
                <w:div w:id="209416358">
                  <w:marLeft w:val="0"/>
                  <w:marRight w:val="0"/>
                  <w:marTop w:val="0"/>
                  <w:marBottom w:val="0"/>
                  <w:divBdr>
                    <w:top w:val="none" w:sz="0" w:space="0" w:color="auto"/>
                    <w:left w:val="none" w:sz="0" w:space="0" w:color="auto"/>
                    <w:bottom w:val="none" w:sz="0" w:space="0" w:color="auto"/>
                    <w:right w:val="none" w:sz="0" w:space="0" w:color="auto"/>
                  </w:divBdr>
                  <w:divsChild>
                    <w:div w:id="464397004">
                      <w:marLeft w:val="0"/>
                      <w:marRight w:val="0"/>
                      <w:marTop w:val="0"/>
                      <w:marBottom w:val="0"/>
                      <w:divBdr>
                        <w:top w:val="none" w:sz="0" w:space="0" w:color="auto"/>
                        <w:left w:val="none" w:sz="0" w:space="0" w:color="auto"/>
                        <w:bottom w:val="none" w:sz="0" w:space="0" w:color="auto"/>
                        <w:right w:val="none" w:sz="0" w:space="0" w:color="auto"/>
                      </w:divBdr>
                    </w:div>
                  </w:divsChild>
                </w:div>
                <w:div w:id="228417511">
                  <w:marLeft w:val="0"/>
                  <w:marRight w:val="0"/>
                  <w:marTop w:val="0"/>
                  <w:marBottom w:val="0"/>
                  <w:divBdr>
                    <w:top w:val="none" w:sz="0" w:space="0" w:color="auto"/>
                    <w:left w:val="none" w:sz="0" w:space="0" w:color="auto"/>
                    <w:bottom w:val="none" w:sz="0" w:space="0" w:color="auto"/>
                    <w:right w:val="none" w:sz="0" w:space="0" w:color="auto"/>
                  </w:divBdr>
                  <w:divsChild>
                    <w:div w:id="949779131">
                      <w:marLeft w:val="0"/>
                      <w:marRight w:val="0"/>
                      <w:marTop w:val="0"/>
                      <w:marBottom w:val="0"/>
                      <w:divBdr>
                        <w:top w:val="none" w:sz="0" w:space="0" w:color="auto"/>
                        <w:left w:val="none" w:sz="0" w:space="0" w:color="auto"/>
                        <w:bottom w:val="none" w:sz="0" w:space="0" w:color="auto"/>
                        <w:right w:val="none" w:sz="0" w:space="0" w:color="auto"/>
                      </w:divBdr>
                    </w:div>
                  </w:divsChild>
                </w:div>
                <w:div w:id="241449714">
                  <w:marLeft w:val="0"/>
                  <w:marRight w:val="0"/>
                  <w:marTop w:val="0"/>
                  <w:marBottom w:val="0"/>
                  <w:divBdr>
                    <w:top w:val="none" w:sz="0" w:space="0" w:color="auto"/>
                    <w:left w:val="none" w:sz="0" w:space="0" w:color="auto"/>
                    <w:bottom w:val="none" w:sz="0" w:space="0" w:color="auto"/>
                    <w:right w:val="none" w:sz="0" w:space="0" w:color="auto"/>
                  </w:divBdr>
                  <w:divsChild>
                    <w:div w:id="1124038831">
                      <w:marLeft w:val="0"/>
                      <w:marRight w:val="0"/>
                      <w:marTop w:val="0"/>
                      <w:marBottom w:val="0"/>
                      <w:divBdr>
                        <w:top w:val="none" w:sz="0" w:space="0" w:color="auto"/>
                        <w:left w:val="none" w:sz="0" w:space="0" w:color="auto"/>
                        <w:bottom w:val="none" w:sz="0" w:space="0" w:color="auto"/>
                        <w:right w:val="none" w:sz="0" w:space="0" w:color="auto"/>
                      </w:divBdr>
                    </w:div>
                  </w:divsChild>
                </w:div>
                <w:div w:id="283273046">
                  <w:marLeft w:val="0"/>
                  <w:marRight w:val="0"/>
                  <w:marTop w:val="0"/>
                  <w:marBottom w:val="0"/>
                  <w:divBdr>
                    <w:top w:val="none" w:sz="0" w:space="0" w:color="auto"/>
                    <w:left w:val="none" w:sz="0" w:space="0" w:color="auto"/>
                    <w:bottom w:val="none" w:sz="0" w:space="0" w:color="auto"/>
                    <w:right w:val="none" w:sz="0" w:space="0" w:color="auto"/>
                  </w:divBdr>
                  <w:divsChild>
                    <w:div w:id="1273896919">
                      <w:marLeft w:val="0"/>
                      <w:marRight w:val="0"/>
                      <w:marTop w:val="0"/>
                      <w:marBottom w:val="0"/>
                      <w:divBdr>
                        <w:top w:val="none" w:sz="0" w:space="0" w:color="auto"/>
                        <w:left w:val="none" w:sz="0" w:space="0" w:color="auto"/>
                        <w:bottom w:val="none" w:sz="0" w:space="0" w:color="auto"/>
                        <w:right w:val="none" w:sz="0" w:space="0" w:color="auto"/>
                      </w:divBdr>
                    </w:div>
                  </w:divsChild>
                </w:div>
                <w:div w:id="309556917">
                  <w:marLeft w:val="0"/>
                  <w:marRight w:val="0"/>
                  <w:marTop w:val="0"/>
                  <w:marBottom w:val="0"/>
                  <w:divBdr>
                    <w:top w:val="none" w:sz="0" w:space="0" w:color="auto"/>
                    <w:left w:val="none" w:sz="0" w:space="0" w:color="auto"/>
                    <w:bottom w:val="none" w:sz="0" w:space="0" w:color="auto"/>
                    <w:right w:val="none" w:sz="0" w:space="0" w:color="auto"/>
                  </w:divBdr>
                  <w:divsChild>
                    <w:div w:id="729765457">
                      <w:marLeft w:val="0"/>
                      <w:marRight w:val="0"/>
                      <w:marTop w:val="0"/>
                      <w:marBottom w:val="0"/>
                      <w:divBdr>
                        <w:top w:val="none" w:sz="0" w:space="0" w:color="auto"/>
                        <w:left w:val="none" w:sz="0" w:space="0" w:color="auto"/>
                        <w:bottom w:val="none" w:sz="0" w:space="0" w:color="auto"/>
                        <w:right w:val="none" w:sz="0" w:space="0" w:color="auto"/>
                      </w:divBdr>
                    </w:div>
                  </w:divsChild>
                </w:div>
                <w:div w:id="316082093">
                  <w:marLeft w:val="0"/>
                  <w:marRight w:val="0"/>
                  <w:marTop w:val="0"/>
                  <w:marBottom w:val="0"/>
                  <w:divBdr>
                    <w:top w:val="none" w:sz="0" w:space="0" w:color="auto"/>
                    <w:left w:val="none" w:sz="0" w:space="0" w:color="auto"/>
                    <w:bottom w:val="none" w:sz="0" w:space="0" w:color="auto"/>
                    <w:right w:val="none" w:sz="0" w:space="0" w:color="auto"/>
                  </w:divBdr>
                  <w:divsChild>
                    <w:div w:id="1314337416">
                      <w:marLeft w:val="0"/>
                      <w:marRight w:val="0"/>
                      <w:marTop w:val="0"/>
                      <w:marBottom w:val="0"/>
                      <w:divBdr>
                        <w:top w:val="none" w:sz="0" w:space="0" w:color="auto"/>
                        <w:left w:val="none" w:sz="0" w:space="0" w:color="auto"/>
                        <w:bottom w:val="none" w:sz="0" w:space="0" w:color="auto"/>
                        <w:right w:val="none" w:sz="0" w:space="0" w:color="auto"/>
                      </w:divBdr>
                    </w:div>
                  </w:divsChild>
                </w:div>
                <w:div w:id="331302822">
                  <w:marLeft w:val="0"/>
                  <w:marRight w:val="0"/>
                  <w:marTop w:val="0"/>
                  <w:marBottom w:val="0"/>
                  <w:divBdr>
                    <w:top w:val="none" w:sz="0" w:space="0" w:color="auto"/>
                    <w:left w:val="none" w:sz="0" w:space="0" w:color="auto"/>
                    <w:bottom w:val="none" w:sz="0" w:space="0" w:color="auto"/>
                    <w:right w:val="none" w:sz="0" w:space="0" w:color="auto"/>
                  </w:divBdr>
                  <w:divsChild>
                    <w:div w:id="1738896870">
                      <w:marLeft w:val="0"/>
                      <w:marRight w:val="0"/>
                      <w:marTop w:val="0"/>
                      <w:marBottom w:val="0"/>
                      <w:divBdr>
                        <w:top w:val="none" w:sz="0" w:space="0" w:color="auto"/>
                        <w:left w:val="none" w:sz="0" w:space="0" w:color="auto"/>
                        <w:bottom w:val="none" w:sz="0" w:space="0" w:color="auto"/>
                        <w:right w:val="none" w:sz="0" w:space="0" w:color="auto"/>
                      </w:divBdr>
                    </w:div>
                  </w:divsChild>
                </w:div>
                <w:div w:id="332340659">
                  <w:marLeft w:val="0"/>
                  <w:marRight w:val="0"/>
                  <w:marTop w:val="0"/>
                  <w:marBottom w:val="0"/>
                  <w:divBdr>
                    <w:top w:val="none" w:sz="0" w:space="0" w:color="auto"/>
                    <w:left w:val="none" w:sz="0" w:space="0" w:color="auto"/>
                    <w:bottom w:val="none" w:sz="0" w:space="0" w:color="auto"/>
                    <w:right w:val="none" w:sz="0" w:space="0" w:color="auto"/>
                  </w:divBdr>
                  <w:divsChild>
                    <w:div w:id="1906722441">
                      <w:marLeft w:val="0"/>
                      <w:marRight w:val="0"/>
                      <w:marTop w:val="0"/>
                      <w:marBottom w:val="0"/>
                      <w:divBdr>
                        <w:top w:val="none" w:sz="0" w:space="0" w:color="auto"/>
                        <w:left w:val="none" w:sz="0" w:space="0" w:color="auto"/>
                        <w:bottom w:val="none" w:sz="0" w:space="0" w:color="auto"/>
                        <w:right w:val="none" w:sz="0" w:space="0" w:color="auto"/>
                      </w:divBdr>
                    </w:div>
                  </w:divsChild>
                </w:div>
                <w:div w:id="333842461">
                  <w:marLeft w:val="0"/>
                  <w:marRight w:val="0"/>
                  <w:marTop w:val="0"/>
                  <w:marBottom w:val="0"/>
                  <w:divBdr>
                    <w:top w:val="none" w:sz="0" w:space="0" w:color="auto"/>
                    <w:left w:val="none" w:sz="0" w:space="0" w:color="auto"/>
                    <w:bottom w:val="none" w:sz="0" w:space="0" w:color="auto"/>
                    <w:right w:val="none" w:sz="0" w:space="0" w:color="auto"/>
                  </w:divBdr>
                  <w:divsChild>
                    <w:div w:id="1385637578">
                      <w:marLeft w:val="0"/>
                      <w:marRight w:val="0"/>
                      <w:marTop w:val="0"/>
                      <w:marBottom w:val="0"/>
                      <w:divBdr>
                        <w:top w:val="none" w:sz="0" w:space="0" w:color="auto"/>
                        <w:left w:val="none" w:sz="0" w:space="0" w:color="auto"/>
                        <w:bottom w:val="none" w:sz="0" w:space="0" w:color="auto"/>
                        <w:right w:val="none" w:sz="0" w:space="0" w:color="auto"/>
                      </w:divBdr>
                    </w:div>
                  </w:divsChild>
                </w:div>
                <w:div w:id="340476887">
                  <w:marLeft w:val="0"/>
                  <w:marRight w:val="0"/>
                  <w:marTop w:val="0"/>
                  <w:marBottom w:val="0"/>
                  <w:divBdr>
                    <w:top w:val="none" w:sz="0" w:space="0" w:color="auto"/>
                    <w:left w:val="none" w:sz="0" w:space="0" w:color="auto"/>
                    <w:bottom w:val="none" w:sz="0" w:space="0" w:color="auto"/>
                    <w:right w:val="none" w:sz="0" w:space="0" w:color="auto"/>
                  </w:divBdr>
                  <w:divsChild>
                    <w:div w:id="474025281">
                      <w:marLeft w:val="0"/>
                      <w:marRight w:val="0"/>
                      <w:marTop w:val="0"/>
                      <w:marBottom w:val="0"/>
                      <w:divBdr>
                        <w:top w:val="none" w:sz="0" w:space="0" w:color="auto"/>
                        <w:left w:val="none" w:sz="0" w:space="0" w:color="auto"/>
                        <w:bottom w:val="none" w:sz="0" w:space="0" w:color="auto"/>
                        <w:right w:val="none" w:sz="0" w:space="0" w:color="auto"/>
                      </w:divBdr>
                    </w:div>
                  </w:divsChild>
                </w:div>
                <w:div w:id="370544513">
                  <w:marLeft w:val="0"/>
                  <w:marRight w:val="0"/>
                  <w:marTop w:val="0"/>
                  <w:marBottom w:val="0"/>
                  <w:divBdr>
                    <w:top w:val="none" w:sz="0" w:space="0" w:color="auto"/>
                    <w:left w:val="none" w:sz="0" w:space="0" w:color="auto"/>
                    <w:bottom w:val="none" w:sz="0" w:space="0" w:color="auto"/>
                    <w:right w:val="none" w:sz="0" w:space="0" w:color="auto"/>
                  </w:divBdr>
                  <w:divsChild>
                    <w:div w:id="1842313185">
                      <w:marLeft w:val="0"/>
                      <w:marRight w:val="0"/>
                      <w:marTop w:val="0"/>
                      <w:marBottom w:val="0"/>
                      <w:divBdr>
                        <w:top w:val="none" w:sz="0" w:space="0" w:color="auto"/>
                        <w:left w:val="none" w:sz="0" w:space="0" w:color="auto"/>
                        <w:bottom w:val="none" w:sz="0" w:space="0" w:color="auto"/>
                        <w:right w:val="none" w:sz="0" w:space="0" w:color="auto"/>
                      </w:divBdr>
                    </w:div>
                  </w:divsChild>
                </w:div>
                <w:div w:id="403649587">
                  <w:marLeft w:val="0"/>
                  <w:marRight w:val="0"/>
                  <w:marTop w:val="0"/>
                  <w:marBottom w:val="0"/>
                  <w:divBdr>
                    <w:top w:val="none" w:sz="0" w:space="0" w:color="auto"/>
                    <w:left w:val="none" w:sz="0" w:space="0" w:color="auto"/>
                    <w:bottom w:val="none" w:sz="0" w:space="0" w:color="auto"/>
                    <w:right w:val="none" w:sz="0" w:space="0" w:color="auto"/>
                  </w:divBdr>
                  <w:divsChild>
                    <w:div w:id="948313147">
                      <w:marLeft w:val="0"/>
                      <w:marRight w:val="0"/>
                      <w:marTop w:val="0"/>
                      <w:marBottom w:val="0"/>
                      <w:divBdr>
                        <w:top w:val="none" w:sz="0" w:space="0" w:color="auto"/>
                        <w:left w:val="none" w:sz="0" w:space="0" w:color="auto"/>
                        <w:bottom w:val="none" w:sz="0" w:space="0" w:color="auto"/>
                        <w:right w:val="none" w:sz="0" w:space="0" w:color="auto"/>
                      </w:divBdr>
                    </w:div>
                  </w:divsChild>
                </w:div>
                <w:div w:id="408578266">
                  <w:marLeft w:val="0"/>
                  <w:marRight w:val="0"/>
                  <w:marTop w:val="0"/>
                  <w:marBottom w:val="0"/>
                  <w:divBdr>
                    <w:top w:val="none" w:sz="0" w:space="0" w:color="auto"/>
                    <w:left w:val="none" w:sz="0" w:space="0" w:color="auto"/>
                    <w:bottom w:val="none" w:sz="0" w:space="0" w:color="auto"/>
                    <w:right w:val="none" w:sz="0" w:space="0" w:color="auto"/>
                  </w:divBdr>
                  <w:divsChild>
                    <w:div w:id="269550322">
                      <w:marLeft w:val="0"/>
                      <w:marRight w:val="0"/>
                      <w:marTop w:val="0"/>
                      <w:marBottom w:val="0"/>
                      <w:divBdr>
                        <w:top w:val="none" w:sz="0" w:space="0" w:color="auto"/>
                        <w:left w:val="none" w:sz="0" w:space="0" w:color="auto"/>
                        <w:bottom w:val="none" w:sz="0" w:space="0" w:color="auto"/>
                        <w:right w:val="none" w:sz="0" w:space="0" w:color="auto"/>
                      </w:divBdr>
                    </w:div>
                  </w:divsChild>
                </w:div>
                <w:div w:id="414666655">
                  <w:marLeft w:val="0"/>
                  <w:marRight w:val="0"/>
                  <w:marTop w:val="0"/>
                  <w:marBottom w:val="0"/>
                  <w:divBdr>
                    <w:top w:val="none" w:sz="0" w:space="0" w:color="auto"/>
                    <w:left w:val="none" w:sz="0" w:space="0" w:color="auto"/>
                    <w:bottom w:val="none" w:sz="0" w:space="0" w:color="auto"/>
                    <w:right w:val="none" w:sz="0" w:space="0" w:color="auto"/>
                  </w:divBdr>
                  <w:divsChild>
                    <w:div w:id="980961055">
                      <w:marLeft w:val="0"/>
                      <w:marRight w:val="0"/>
                      <w:marTop w:val="0"/>
                      <w:marBottom w:val="0"/>
                      <w:divBdr>
                        <w:top w:val="none" w:sz="0" w:space="0" w:color="auto"/>
                        <w:left w:val="none" w:sz="0" w:space="0" w:color="auto"/>
                        <w:bottom w:val="none" w:sz="0" w:space="0" w:color="auto"/>
                        <w:right w:val="none" w:sz="0" w:space="0" w:color="auto"/>
                      </w:divBdr>
                    </w:div>
                  </w:divsChild>
                </w:div>
                <w:div w:id="429545088">
                  <w:marLeft w:val="0"/>
                  <w:marRight w:val="0"/>
                  <w:marTop w:val="0"/>
                  <w:marBottom w:val="0"/>
                  <w:divBdr>
                    <w:top w:val="none" w:sz="0" w:space="0" w:color="auto"/>
                    <w:left w:val="none" w:sz="0" w:space="0" w:color="auto"/>
                    <w:bottom w:val="none" w:sz="0" w:space="0" w:color="auto"/>
                    <w:right w:val="none" w:sz="0" w:space="0" w:color="auto"/>
                  </w:divBdr>
                  <w:divsChild>
                    <w:div w:id="1145972502">
                      <w:marLeft w:val="0"/>
                      <w:marRight w:val="0"/>
                      <w:marTop w:val="0"/>
                      <w:marBottom w:val="0"/>
                      <w:divBdr>
                        <w:top w:val="none" w:sz="0" w:space="0" w:color="auto"/>
                        <w:left w:val="none" w:sz="0" w:space="0" w:color="auto"/>
                        <w:bottom w:val="none" w:sz="0" w:space="0" w:color="auto"/>
                        <w:right w:val="none" w:sz="0" w:space="0" w:color="auto"/>
                      </w:divBdr>
                    </w:div>
                  </w:divsChild>
                </w:div>
                <w:div w:id="464274512">
                  <w:marLeft w:val="0"/>
                  <w:marRight w:val="0"/>
                  <w:marTop w:val="0"/>
                  <w:marBottom w:val="0"/>
                  <w:divBdr>
                    <w:top w:val="none" w:sz="0" w:space="0" w:color="auto"/>
                    <w:left w:val="none" w:sz="0" w:space="0" w:color="auto"/>
                    <w:bottom w:val="none" w:sz="0" w:space="0" w:color="auto"/>
                    <w:right w:val="none" w:sz="0" w:space="0" w:color="auto"/>
                  </w:divBdr>
                  <w:divsChild>
                    <w:div w:id="479080212">
                      <w:marLeft w:val="0"/>
                      <w:marRight w:val="0"/>
                      <w:marTop w:val="0"/>
                      <w:marBottom w:val="0"/>
                      <w:divBdr>
                        <w:top w:val="none" w:sz="0" w:space="0" w:color="auto"/>
                        <w:left w:val="none" w:sz="0" w:space="0" w:color="auto"/>
                        <w:bottom w:val="none" w:sz="0" w:space="0" w:color="auto"/>
                        <w:right w:val="none" w:sz="0" w:space="0" w:color="auto"/>
                      </w:divBdr>
                    </w:div>
                  </w:divsChild>
                </w:div>
                <w:div w:id="538708165">
                  <w:marLeft w:val="0"/>
                  <w:marRight w:val="0"/>
                  <w:marTop w:val="0"/>
                  <w:marBottom w:val="0"/>
                  <w:divBdr>
                    <w:top w:val="none" w:sz="0" w:space="0" w:color="auto"/>
                    <w:left w:val="none" w:sz="0" w:space="0" w:color="auto"/>
                    <w:bottom w:val="none" w:sz="0" w:space="0" w:color="auto"/>
                    <w:right w:val="none" w:sz="0" w:space="0" w:color="auto"/>
                  </w:divBdr>
                  <w:divsChild>
                    <w:div w:id="2030792262">
                      <w:marLeft w:val="0"/>
                      <w:marRight w:val="0"/>
                      <w:marTop w:val="0"/>
                      <w:marBottom w:val="0"/>
                      <w:divBdr>
                        <w:top w:val="none" w:sz="0" w:space="0" w:color="auto"/>
                        <w:left w:val="none" w:sz="0" w:space="0" w:color="auto"/>
                        <w:bottom w:val="none" w:sz="0" w:space="0" w:color="auto"/>
                        <w:right w:val="none" w:sz="0" w:space="0" w:color="auto"/>
                      </w:divBdr>
                    </w:div>
                  </w:divsChild>
                </w:div>
                <w:div w:id="553200734">
                  <w:marLeft w:val="0"/>
                  <w:marRight w:val="0"/>
                  <w:marTop w:val="0"/>
                  <w:marBottom w:val="0"/>
                  <w:divBdr>
                    <w:top w:val="none" w:sz="0" w:space="0" w:color="auto"/>
                    <w:left w:val="none" w:sz="0" w:space="0" w:color="auto"/>
                    <w:bottom w:val="none" w:sz="0" w:space="0" w:color="auto"/>
                    <w:right w:val="none" w:sz="0" w:space="0" w:color="auto"/>
                  </w:divBdr>
                  <w:divsChild>
                    <w:div w:id="263610325">
                      <w:marLeft w:val="0"/>
                      <w:marRight w:val="0"/>
                      <w:marTop w:val="0"/>
                      <w:marBottom w:val="0"/>
                      <w:divBdr>
                        <w:top w:val="none" w:sz="0" w:space="0" w:color="auto"/>
                        <w:left w:val="none" w:sz="0" w:space="0" w:color="auto"/>
                        <w:bottom w:val="none" w:sz="0" w:space="0" w:color="auto"/>
                        <w:right w:val="none" w:sz="0" w:space="0" w:color="auto"/>
                      </w:divBdr>
                    </w:div>
                  </w:divsChild>
                </w:div>
                <w:div w:id="557329055">
                  <w:marLeft w:val="0"/>
                  <w:marRight w:val="0"/>
                  <w:marTop w:val="0"/>
                  <w:marBottom w:val="0"/>
                  <w:divBdr>
                    <w:top w:val="none" w:sz="0" w:space="0" w:color="auto"/>
                    <w:left w:val="none" w:sz="0" w:space="0" w:color="auto"/>
                    <w:bottom w:val="none" w:sz="0" w:space="0" w:color="auto"/>
                    <w:right w:val="none" w:sz="0" w:space="0" w:color="auto"/>
                  </w:divBdr>
                  <w:divsChild>
                    <w:div w:id="657423273">
                      <w:marLeft w:val="0"/>
                      <w:marRight w:val="0"/>
                      <w:marTop w:val="0"/>
                      <w:marBottom w:val="0"/>
                      <w:divBdr>
                        <w:top w:val="none" w:sz="0" w:space="0" w:color="auto"/>
                        <w:left w:val="none" w:sz="0" w:space="0" w:color="auto"/>
                        <w:bottom w:val="none" w:sz="0" w:space="0" w:color="auto"/>
                        <w:right w:val="none" w:sz="0" w:space="0" w:color="auto"/>
                      </w:divBdr>
                    </w:div>
                  </w:divsChild>
                </w:div>
                <w:div w:id="565143633">
                  <w:marLeft w:val="0"/>
                  <w:marRight w:val="0"/>
                  <w:marTop w:val="0"/>
                  <w:marBottom w:val="0"/>
                  <w:divBdr>
                    <w:top w:val="none" w:sz="0" w:space="0" w:color="auto"/>
                    <w:left w:val="none" w:sz="0" w:space="0" w:color="auto"/>
                    <w:bottom w:val="none" w:sz="0" w:space="0" w:color="auto"/>
                    <w:right w:val="none" w:sz="0" w:space="0" w:color="auto"/>
                  </w:divBdr>
                  <w:divsChild>
                    <w:div w:id="1424448849">
                      <w:marLeft w:val="0"/>
                      <w:marRight w:val="0"/>
                      <w:marTop w:val="0"/>
                      <w:marBottom w:val="0"/>
                      <w:divBdr>
                        <w:top w:val="none" w:sz="0" w:space="0" w:color="auto"/>
                        <w:left w:val="none" w:sz="0" w:space="0" w:color="auto"/>
                        <w:bottom w:val="none" w:sz="0" w:space="0" w:color="auto"/>
                        <w:right w:val="none" w:sz="0" w:space="0" w:color="auto"/>
                      </w:divBdr>
                    </w:div>
                  </w:divsChild>
                </w:div>
                <w:div w:id="577373044">
                  <w:marLeft w:val="0"/>
                  <w:marRight w:val="0"/>
                  <w:marTop w:val="0"/>
                  <w:marBottom w:val="0"/>
                  <w:divBdr>
                    <w:top w:val="none" w:sz="0" w:space="0" w:color="auto"/>
                    <w:left w:val="none" w:sz="0" w:space="0" w:color="auto"/>
                    <w:bottom w:val="none" w:sz="0" w:space="0" w:color="auto"/>
                    <w:right w:val="none" w:sz="0" w:space="0" w:color="auto"/>
                  </w:divBdr>
                  <w:divsChild>
                    <w:div w:id="1271007567">
                      <w:marLeft w:val="0"/>
                      <w:marRight w:val="0"/>
                      <w:marTop w:val="0"/>
                      <w:marBottom w:val="0"/>
                      <w:divBdr>
                        <w:top w:val="none" w:sz="0" w:space="0" w:color="auto"/>
                        <w:left w:val="none" w:sz="0" w:space="0" w:color="auto"/>
                        <w:bottom w:val="none" w:sz="0" w:space="0" w:color="auto"/>
                        <w:right w:val="none" w:sz="0" w:space="0" w:color="auto"/>
                      </w:divBdr>
                    </w:div>
                  </w:divsChild>
                </w:div>
                <w:div w:id="587496357">
                  <w:marLeft w:val="0"/>
                  <w:marRight w:val="0"/>
                  <w:marTop w:val="0"/>
                  <w:marBottom w:val="0"/>
                  <w:divBdr>
                    <w:top w:val="none" w:sz="0" w:space="0" w:color="auto"/>
                    <w:left w:val="none" w:sz="0" w:space="0" w:color="auto"/>
                    <w:bottom w:val="none" w:sz="0" w:space="0" w:color="auto"/>
                    <w:right w:val="none" w:sz="0" w:space="0" w:color="auto"/>
                  </w:divBdr>
                  <w:divsChild>
                    <w:div w:id="1665236942">
                      <w:marLeft w:val="0"/>
                      <w:marRight w:val="0"/>
                      <w:marTop w:val="0"/>
                      <w:marBottom w:val="0"/>
                      <w:divBdr>
                        <w:top w:val="none" w:sz="0" w:space="0" w:color="auto"/>
                        <w:left w:val="none" w:sz="0" w:space="0" w:color="auto"/>
                        <w:bottom w:val="none" w:sz="0" w:space="0" w:color="auto"/>
                        <w:right w:val="none" w:sz="0" w:space="0" w:color="auto"/>
                      </w:divBdr>
                    </w:div>
                  </w:divsChild>
                </w:div>
                <w:div w:id="594898794">
                  <w:marLeft w:val="0"/>
                  <w:marRight w:val="0"/>
                  <w:marTop w:val="0"/>
                  <w:marBottom w:val="0"/>
                  <w:divBdr>
                    <w:top w:val="none" w:sz="0" w:space="0" w:color="auto"/>
                    <w:left w:val="none" w:sz="0" w:space="0" w:color="auto"/>
                    <w:bottom w:val="none" w:sz="0" w:space="0" w:color="auto"/>
                    <w:right w:val="none" w:sz="0" w:space="0" w:color="auto"/>
                  </w:divBdr>
                  <w:divsChild>
                    <w:div w:id="1143083771">
                      <w:marLeft w:val="0"/>
                      <w:marRight w:val="0"/>
                      <w:marTop w:val="0"/>
                      <w:marBottom w:val="0"/>
                      <w:divBdr>
                        <w:top w:val="none" w:sz="0" w:space="0" w:color="auto"/>
                        <w:left w:val="none" w:sz="0" w:space="0" w:color="auto"/>
                        <w:bottom w:val="none" w:sz="0" w:space="0" w:color="auto"/>
                        <w:right w:val="none" w:sz="0" w:space="0" w:color="auto"/>
                      </w:divBdr>
                    </w:div>
                  </w:divsChild>
                </w:div>
                <w:div w:id="617368813">
                  <w:marLeft w:val="0"/>
                  <w:marRight w:val="0"/>
                  <w:marTop w:val="0"/>
                  <w:marBottom w:val="0"/>
                  <w:divBdr>
                    <w:top w:val="none" w:sz="0" w:space="0" w:color="auto"/>
                    <w:left w:val="none" w:sz="0" w:space="0" w:color="auto"/>
                    <w:bottom w:val="none" w:sz="0" w:space="0" w:color="auto"/>
                    <w:right w:val="none" w:sz="0" w:space="0" w:color="auto"/>
                  </w:divBdr>
                  <w:divsChild>
                    <w:div w:id="44837271">
                      <w:marLeft w:val="0"/>
                      <w:marRight w:val="0"/>
                      <w:marTop w:val="0"/>
                      <w:marBottom w:val="0"/>
                      <w:divBdr>
                        <w:top w:val="none" w:sz="0" w:space="0" w:color="auto"/>
                        <w:left w:val="none" w:sz="0" w:space="0" w:color="auto"/>
                        <w:bottom w:val="none" w:sz="0" w:space="0" w:color="auto"/>
                        <w:right w:val="none" w:sz="0" w:space="0" w:color="auto"/>
                      </w:divBdr>
                    </w:div>
                  </w:divsChild>
                </w:div>
                <w:div w:id="618876986">
                  <w:marLeft w:val="0"/>
                  <w:marRight w:val="0"/>
                  <w:marTop w:val="0"/>
                  <w:marBottom w:val="0"/>
                  <w:divBdr>
                    <w:top w:val="none" w:sz="0" w:space="0" w:color="auto"/>
                    <w:left w:val="none" w:sz="0" w:space="0" w:color="auto"/>
                    <w:bottom w:val="none" w:sz="0" w:space="0" w:color="auto"/>
                    <w:right w:val="none" w:sz="0" w:space="0" w:color="auto"/>
                  </w:divBdr>
                  <w:divsChild>
                    <w:div w:id="2071921425">
                      <w:marLeft w:val="0"/>
                      <w:marRight w:val="0"/>
                      <w:marTop w:val="0"/>
                      <w:marBottom w:val="0"/>
                      <w:divBdr>
                        <w:top w:val="none" w:sz="0" w:space="0" w:color="auto"/>
                        <w:left w:val="none" w:sz="0" w:space="0" w:color="auto"/>
                        <w:bottom w:val="none" w:sz="0" w:space="0" w:color="auto"/>
                        <w:right w:val="none" w:sz="0" w:space="0" w:color="auto"/>
                      </w:divBdr>
                    </w:div>
                  </w:divsChild>
                </w:div>
                <w:div w:id="644703837">
                  <w:marLeft w:val="0"/>
                  <w:marRight w:val="0"/>
                  <w:marTop w:val="0"/>
                  <w:marBottom w:val="0"/>
                  <w:divBdr>
                    <w:top w:val="none" w:sz="0" w:space="0" w:color="auto"/>
                    <w:left w:val="none" w:sz="0" w:space="0" w:color="auto"/>
                    <w:bottom w:val="none" w:sz="0" w:space="0" w:color="auto"/>
                    <w:right w:val="none" w:sz="0" w:space="0" w:color="auto"/>
                  </w:divBdr>
                  <w:divsChild>
                    <w:div w:id="1433478378">
                      <w:marLeft w:val="0"/>
                      <w:marRight w:val="0"/>
                      <w:marTop w:val="0"/>
                      <w:marBottom w:val="0"/>
                      <w:divBdr>
                        <w:top w:val="none" w:sz="0" w:space="0" w:color="auto"/>
                        <w:left w:val="none" w:sz="0" w:space="0" w:color="auto"/>
                        <w:bottom w:val="none" w:sz="0" w:space="0" w:color="auto"/>
                        <w:right w:val="none" w:sz="0" w:space="0" w:color="auto"/>
                      </w:divBdr>
                    </w:div>
                  </w:divsChild>
                </w:div>
                <w:div w:id="646470736">
                  <w:marLeft w:val="0"/>
                  <w:marRight w:val="0"/>
                  <w:marTop w:val="0"/>
                  <w:marBottom w:val="0"/>
                  <w:divBdr>
                    <w:top w:val="none" w:sz="0" w:space="0" w:color="auto"/>
                    <w:left w:val="none" w:sz="0" w:space="0" w:color="auto"/>
                    <w:bottom w:val="none" w:sz="0" w:space="0" w:color="auto"/>
                    <w:right w:val="none" w:sz="0" w:space="0" w:color="auto"/>
                  </w:divBdr>
                  <w:divsChild>
                    <w:div w:id="316807598">
                      <w:marLeft w:val="0"/>
                      <w:marRight w:val="0"/>
                      <w:marTop w:val="0"/>
                      <w:marBottom w:val="0"/>
                      <w:divBdr>
                        <w:top w:val="none" w:sz="0" w:space="0" w:color="auto"/>
                        <w:left w:val="none" w:sz="0" w:space="0" w:color="auto"/>
                        <w:bottom w:val="none" w:sz="0" w:space="0" w:color="auto"/>
                        <w:right w:val="none" w:sz="0" w:space="0" w:color="auto"/>
                      </w:divBdr>
                    </w:div>
                  </w:divsChild>
                </w:div>
                <w:div w:id="660891491">
                  <w:marLeft w:val="0"/>
                  <w:marRight w:val="0"/>
                  <w:marTop w:val="0"/>
                  <w:marBottom w:val="0"/>
                  <w:divBdr>
                    <w:top w:val="none" w:sz="0" w:space="0" w:color="auto"/>
                    <w:left w:val="none" w:sz="0" w:space="0" w:color="auto"/>
                    <w:bottom w:val="none" w:sz="0" w:space="0" w:color="auto"/>
                    <w:right w:val="none" w:sz="0" w:space="0" w:color="auto"/>
                  </w:divBdr>
                  <w:divsChild>
                    <w:div w:id="1941445918">
                      <w:marLeft w:val="0"/>
                      <w:marRight w:val="0"/>
                      <w:marTop w:val="0"/>
                      <w:marBottom w:val="0"/>
                      <w:divBdr>
                        <w:top w:val="none" w:sz="0" w:space="0" w:color="auto"/>
                        <w:left w:val="none" w:sz="0" w:space="0" w:color="auto"/>
                        <w:bottom w:val="none" w:sz="0" w:space="0" w:color="auto"/>
                        <w:right w:val="none" w:sz="0" w:space="0" w:color="auto"/>
                      </w:divBdr>
                    </w:div>
                  </w:divsChild>
                </w:div>
                <w:div w:id="668288142">
                  <w:marLeft w:val="0"/>
                  <w:marRight w:val="0"/>
                  <w:marTop w:val="0"/>
                  <w:marBottom w:val="0"/>
                  <w:divBdr>
                    <w:top w:val="none" w:sz="0" w:space="0" w:color="auto"/>
                    <w:left w:val="none" w:sz="0" w:space="0" w:color="auto"/>
                    <w:bottom w:val="none" w:sz="0" w:space="0" w:color="auto"/>
                    <w:right w:val="none" w:sz="0" w:space="0" w:color="auto"/>
                  </w:divBdr>
                  <w:divsChild>
                    <w:div w:id="1504591367">
                      <w:marLeft w:val="0"/>
                      <w:marRight w:val="0"/>
                      <w:marTop w:val="0"/>
                      <w:marBottom w:val="0"/>
                      <w:divBdr>
                        <w:top w:val="none" w:sz="0" w:space="0" w:color="auto"/>
                        <w:left w:val="none" w:sz="0" w:space="0" w:color="auto"/>
                        <w:bottom w:val="none" w:sz="0" w:space="0" w:color="auto"/>
                        <w:right w:val="none" w:sz="0" w:space="0" w:color="auto"/>
                      </w:divBdr>
                    </w:div>
                  </w:divsChild>
                </w:div>
                <w:div w:id="668754472">
                  <w:marLeft w:val="0"/>
                  <w:marRight w:val="0"/>
                  <w:marTop w:val="0"/>
                  <w:marBottom w:val="0"/>
                  <w:divBdr>
                    <w:top w:val="none" w:sz="0" w:space="0" w:color="auto"/>
                    <w:left w:val="none" w:sz="0" w:space="0" w:color="auto"/>
                    <w:bottom w:val="none" w:sz="0" w:space="0" w:color="auto"/>
                    <w:right w:val="none" w:sz="0" w:space="0" w:color="auto"/>
                  </w:divBdr>
                  <w:divsChild>
                    <w:div w:id="654995425">
                      <w:marLeft w:val="0"/>
                      <w:marRight w:val="0"/>
                      <w:marTop w:val="0"/>
                      <w:marBottom w:val="0"/>
                      <w:divBdr>
                        <w:top w:val="none" w:sz="0" w:space="0" w:color="auto"/>
                        <w:left w:val="none" w:sz="0" w:space="0" w:color="auto"/>
                        <w:bottom w:val="none" w:sz="0" w:space="0" w:color="auto"/>
                        <w:right w:val="none" w:sz="0" w:space="0" w:color="auto"/>
                      </w:divBdr>
                    </w:div>
                  </w:divsChild>
                </w:div>
                <w:div w:id="704210520">
                  <w:marLeft w:val="0"/>
                  <w:marRight w:val="0"/>
                  <w:marTop w:val="0"/>
                  <w:marBottom w:val="0"/>
                  <w:divBdr>
                    <w:top w:val="none" w:sz="0" w:space="0" w:color="auto"/>
                    <w:left w:val="none" w:sz="0" w:space="0" w:color="auto"/>
                    <w:bottom w:val="none" w:sz="0" w:space="0" w:color="auto"/>
                    <w:right w:val="none" w:sz="0" w:space="0" w:color="auto"/>
                  </w:divBdr>
                  <w:divsChild>
                    <w:div w:id="1313027447">
                      <w:marLeft w:val="0"/>
                      <w:marRight w:val="0"/>
                      <w:marTop w:val="0"/>
                      <w:marBottom w:val="0"/>
                      <w:divBdr>
                        <w:top w:val="none" w:sz="0" w:space="0" w:color="auto"/>
                        <w:left w:val="none" w:sz="0" w:space="0" w:color="auto"/>
                        <w:bottom w:val="none" w:sz="0" w:space="0" w:color="auto"/>
                        <w:right w:val="none" w:sz="0" w:space="0" w:color="auto"/>
                      </w:divBdr>
                    </w:div>
                  </w:divsChild>
                </w:div>
                <w:div w:id="705445023">
                  <w:marLeft w:val="0"/>
                  <w:marRight w:val="0"/>
                  <w:marTop w:val="0"/>
                  <w:marBottom w:val="0"/>
                  <w:divBdr>
                    <w:top w:val="none" w:sz="0" w:space="0" w:color="auto"/>
                    <w:left w:val="none" w:sz="0" w:space="0" w:color="auto"/>
                    <w:bottom w:val="none" w:sz="0" w:space="0" w:color="auto"/>
                    <w:right w:val="none" w:sz="0" w:space="0" w:color="auto"/>
                  </w:divBdr>
                  <w:divsChild>
                    <w:div w:id="1616980606">
                      <w:marLeft w:val="0"/>
                      <w:marRight w:val="0"/>
                      <w:marTop w:val="0"/>
                      <w:marBottom w:val="0"/>
                      <w:divBdr>
                        <w:top w:val="none" w:sz="0" w:space="0" w:color="auto"/>
                        <w:left w:val="none" w:sz="0" w:space="0" w:color="auto"/>
                        <w:bottom w:val="none" w:sz="0" w:space="0" w:color="auto"/>
                        <w:right w:val="none" w:sz="0" w:space="0" w:color="auto"/>
                      </w:divBdr>
                    </w:div>
                  </w:divsChild>
                </w:div>
                <w:div w:id="723530730">
                  <w:marLeft w:val="0"/>
                  <w:marRight w:val="0"/>
                  <w:marTop w:val="0"/>
                  <w:marBottom w:val="0"/>
                  <w:divBdr>
                    <w:top w:val="none" w:sz="0" w:space="0" w:color="auto"/>
                    <w:left w:val="none" w:sz="0" w:space="0" w:color="auto"/>
                    <w:bottom w:val="none" w:sz="0" w:space="0" w:color="auto"/>
                    <w:right w:val="none" w:sz="0" w:space="0" w:color="auto"/>
                  </w:divBdr>
                  <w:divsChild>
                    <w:div w:id="501357191">
                      <w:marLeft w:val="0"/>
                      <w:marRight w:val="0"/>
                      <w:marTop w:val="0"/>
                      <w:marBottom w:val="0"/>
                      <w:divBdr>
                        <w:top w:val="none" w:sz="0" w:space="0" w:color="auto"/>
                        <w:left w:val="none" w:sz="0" w:space="0" w:color="auto"/>
                        <w:bottom w:val="none" w:sz="0" w:space="0" w:color="auto"/>
                        <w:right w:val="none" w:sz="0" w:space="0" w:color="auto"/>
                      </w:divBdr>
                    </w:div>
                  </w:divsChild>
                </w:div>
                <w:div w:id="740641611">
                  <w:marLeft w:val="0"/>
                  <w:marRight w:val="0"/>
                  <w:marTop w:val="0"/>
                  <w:marBottom w:val="0"/>
                  <w:divBdr>
                    <w:top w:val="none" w:sz="0" w:space="0" w:color="auto"/>
                    <w:left w:val="none" w:sz="0" w:space="0" w:color="auto"/>
                    <w:bottom w:val="none" w:sz="0" w:space="0" w:color="auto"/>
                    <w:right w:val="none" w:sz="0" w:space="0" w:color="auto"/>
                  </w:divBdr>
                  <w:divsChild>
                    <w:div w:id="750586929">
                      <w:marLeft w:val="0"/>
                      <w:marRight w:val="0"/>
                      <w:marTop w:val="0"/>
                      <w:marBottom w:val="0"/>
                      <w:divBdr>
                        <w:top w:val="none" w:sz="0" w:space="0" w:color="auto"/>
                        <w:left w:val="none" w:sz="0" w:space="0" w:color="auto"/>
                        <w:bottom w:val="none" w:sz="0" w:space="0" w:color="auto"/>
                        <w:right w:val="none" w:sz="0" w:space="0" w:color="auto"/>
                      </w:divBdr>
                    </w:div>
                  </w:divsChild>
                </w:div>
                <w:div w:id="752967864">
                  <w:marLeft w:val="0"/>
                  <w:marRight w:val="0"/>
                  <w:marTop w:val="0"/>
                  <w:marBottom w:val="0"/>
                  <w:divBdr>
                    <w:top w:val="none" w:sz="0" w:space="0" w:color="auto"/>
                    <w:left w:val="none" w:sz="0" w:space="0" w:color="auto"/>
                    <w:bottom w:val="none" w:sz="0" w:space="0" w:color="auto"/>
                    <w:right w:val="none" w:sz="0" w:space="0" w:color="auto"/>
                  </w:divBdr>
                  <w:divsChild>
                    <w:div w:id="1185628823">
                      <w:marLeft w:val="0"/>
                      <w:marRight w:val="0"/>
                      <w:marTop w:val="0"/>
                      <w:marBottom w:val="0"/>
                      <w:divBdr>
                        <w:top w:val="none" w:sz="0" w:space="0" w:color="auto"/>
                        <w:left w:val="none" w:sz="0" w:space="0" w:color="auto"/>
                        <w:bottom w:val="none" w:sz="0" w:space="0" w:color="auto"/>
                        <w:right w:val="none" w:sz="0" w:space="0" w:color="auto"/>
                      </w:divBdr>
                    </w:div>
                  </w:divsChild>
                </w:div>
                <w:div w:id="768504382">
                  <w:marLeft w:val="0"/>
                  <w:marRight w:val="0"/>
                  <w:marTop w:val="0"/>
                  <w:marBottom w:val="0"/>
                  <w:divBdr>
                    <w:top w:val="none" w:sz="0" w:space="0" w:color="auto"/>
                    <w:left w:val="none" w:sz="0" w:space="0" w:color="auto"/>
                    <w:bottom w:val="none" w:sz="0" w:space="0" w:color="auto"/>
                    <w:right w:val="none" w:sz="0" w:space="0" w:color="auto"/>
                  </w:divBdr>
                  <w:divsChild>
                    <w:div w:id="468473473">
                      <w:marLeft w:val="0"/>
                      <w:marRight w:val="0"/>
                      <w:marTop w:val="0"/>
                      <w:marBottom w:val="0"/>
                      <w:divBdr>
                        <w:top w:val="none" w:sz="0" w:space="0" w:color="auto"/>
                        <w:left w:val="none" w:sz="0" w:space="0" w:color="auto"/>
                        <w:bottom w:val="none" w:sz="0" w:space="0" w:color="auto"/>
                        <w:right w:val="none" w:sz="0" w:space="0" w:color="auto"/>
                      </w:divBdr>
                    </w:div>
                  </w:divsChild>
                </w:div>
                <w:div w:id="793838702">
                  <w:marLeft w:val="0"/>
                  <w:marRight w:val="0"/>
                  <w:marTop w:val="0"/>
                  <w:marBottom w:val="0"/>
                  <w:divBdr>
                    <w:top w:val="none" w:sz="0" w:space="0" w:color="auto"/>
                    <w:left w:val="none" w:sz="0" w:space="0" w:color="auto"/>
                    <w:bottom w:val="none" w:sz="0" w:space="0" w:color="auto"/>
                    <w:right w:val="none" w:sz="0" w:space="0" w:color="auto"/>
                  </w:divBdr>
                  <w:divsChild>
                    <w:div w:id="687675762">
                      <w:marLeft w:val="0"/>
                      <w:marRight w:val="0"/>
                      <w:marTop w:val="0"/>
                      <w:marBottom w:val="0"/>
                      <w:divBdr>
                        <w:top w:val="none" w:sz="0" w:space="0" w:color="auto"/>
                        <w:left w:val="none" w:sz="0" w:space="0" w:color="auto"/>
                        <w:bottom w:val="none" w:sz="0" w:space="0" w:color="auto"/>
                        <w:right w:val="none" w:sz="0" w:space="0" w:color="auto"/>
                      </w:divBdr>
                    </w:div>
                  </w:divsChild>
                </w:div>
                <w:div w:id="796142436">
                  <w:marLeft w:val="0"/>
                  <w:marRight w:val="0"/>
                  <w:marTop w:val="0"/>
                  <w:marBottom w:val="0"/>
                  <w:divBdr>
                    <w:top w:val="none" w:sz="0" w:space="0" w:color="auto"/>
                    <w:left w:val="none" w:sz="0" w:space="0" w:color="auto"/>
                    <w:bottom w:val="none" w:sz="0" w:space="0" w:color="auto"/>
                    <w:right w:val="none" w:sz="0" w:space="0" w:color="auto"/>
                  </w:divBdr>
                  <w:divsChild>
                    <w:div w:id="636493747">
                      <w:marLeft w:val="0"/>
                      <w:marRight w:val="0"/>
                      <w:marTop w:val="0"/>
                      <w:marBottom w:val="0"/>
                      <w:divBdr>
                        <w:top w:val="none" w:sz="0" w:space="0" w:color="auto"/>
                        <w:left w:val="none" w:sz="0" w:space="0" w:color="auto"/>
                        <w:bottom w:val="none" w:sz="0" w:space="0" w:color="auto"/>
                        <w:right w:val="none" w:sz="0" w:space="0" w:color="auto"/>
                      </w:divBdr>
                    </w:div>
                  </w:divsChild>
                </w:div>
                <w:div w:id="804541486">
                  <w:marLeft w:val="0"/>
                  <w:marRight w:val="0"/>
                  <w:marTop w:val="0"/>
                  <w:marBottom w:val="0"/>
                  <w:divBdr>
                    <w:top w:val="none" w:sz="0" w:space="0" w:color="auto"/>
                    <w:left w:val="none" w:sz="0" w:space="0" w:color="auto"/>
                    <w:bottom w:val="none" w:sz="0" w:space="0" w:color="auto"/>
                    <w:right w:val="none" w:sz="0" w:space="0" w:color="auto"/>
                  </w:divBdr>
                  <w:divsChild>
                    <w:div w:id="1657487072">
                      <w:marLeft w:val="0"/>
                      <w:marRight w:val="0"/>
                      <w:marTop w:val="0"/>
                      <w:marBottom w:val="0"/>
                      <w:divBdr>
                        <w:top w:val="none" w:sz="0" w:space="0" w:color="auto"/>
                        <w:left w:val="none" w:sz="0" w:space="0" w:color="auto"/>
                        <w:bottom w:val="none" w:sz="0" w:space="0" w:color="auto"/>
                        <w:right w:val="none" w:sz="0" w:space="0" w:color="auto"/>
                      </w:divBdr>
                    </w:div>
                  </w:divsChild>
                </w:div>
                <w:div w:id="812018151">
                  <w:marLeft w:val="0"/>
                  <w:marRight w:val="0"/>
                  <w:marTop w:val="0"/>
                  <w:marBottom w:val="0"/>
                  <w:divBdr>
                    <w:top w:val="none" w:sz="0" w:space="0" w:color="auto"/>
                    <w:left w:val="none" w:sz="0" w:space="0" w:color="auto"/>
                    <w:bottom w:val="none" w:sz="0" w:space="0" w:color="auto"/>
                    <w:right w:val="none" w:sz="0" w:space="0" w:color="auto"/>
                  </w:divBdr>
                  <w:divsChild>
                    <w:div w:id="1972444590">
                      <w:marLeft w:val="0"/>
                      <w:marRight w:val="0"/>
                      <w:marTop w:val="0"/>
                      <w:marBottom w:val="0"/>
                      <w:divBdr>
                        <w:top w:val="none" w:sz="0" w:space="0" w:color="auto"/>
                        <w:left w:val="none" w:sz="0" w:space="0" w:color="auto"/>
                        <w:bottom w:val="none" w:sz="0" w:space="0" w:color="auto"/>
                        <w:right w:val="none" w:sz="0" w:space="0" w:color="auto"/>
                      </w:divBdr>
                    </w:div>
                  </w:divsChild>
                </w:div>
                <w:div w:id="813834771">
                  <w:marLeft w:val="0"/>
                  <w:marRight w:val="0"/>
                  <w:marTop w:val="0"/>
                  <w:marBottom w:val="0"/>
                  <w:divBdr>
                    <w:top w:val="none" w:sz="0" w:space="0" w:color="auto"/>
                    <w:left w:val="none" w:sz="0" w:space="0" w:color="auto"/>
                    <w:bottom w:val="none" w:sz="0" w:space="0" w:color="auto"/>
                    <w:right w:val="none" w:sz="0" w:space="0" w:color="auto"/>
                  </w:divBdr>
                  <w:divsChild>
                    <w:div w:id="811022174">
                      <w:marLeft w:val="0"/>
                      <w:marRight w:val="0"/>
                      <w:marTop w:val="0"/>
                      <w:marBottom w:val="0"/>
                      <w:divBdr>
                        <w:top w:val="none" w:sz="0" w:space="0" w:color="auto"/>
                        <w:left w:val="none" w:sz="0" w:space="0" w:color="auto"/>
                        <w:bottom w:val="none" w:sz="0" w:space="0" w:color="auto"/>
                        <w:right w:val="none" w:sz="0" w:space="0" w:color="auto"/>
                      </w:divBdr>
                    </w:div>
                  </w:divsChild>
                </w:div>
                <w:div w:id="830103677">
                  <w:marLeft w:val="0"/>
                  <w:marRight w:val="0"/>
                  <w:marTop w:val="0"/>
                  <w:marBottom w:val="0"/>
                  <w:divBdr>
                    <w:top w:val="none" w:sz="0" w:space="0" w:color="auto"/>
                    <w:left w:val="none" w:sz="0" w:space="0" w:color="auto"/>
                    <w:bottom w:val="none" w:sz="0" w:space="0" w:color="auto"/>
                    <w:right w:val="none" w:sz="0" w:space="0" w:color="auto"/>
                  </w:divBdr>
                  <w:divsChild>
                    <w:div w:id="1142381332">
                      <w:marLeft w:val="0"/>
                      <w:marRight w:val="0"/>
                      <w:marTop w:val="0"/>
                      <w:marBottom w:val="0"/>
                      <w:divBdr>
                        <w:top w:val="none" w:sz="0" w:space="0" w:color="auto"/>
                        <w:left w:val="none" w:sz="0" w:space="0" w:color="auto"/>
                        <w:bottom w:val="none" w:sz="0" w:space="0" w:color="auto"/>
                        <w:right w:val="none" w:sz="0" w:space="0" w:color="auto"/>
                      </w:divBdr>
                    </w:div>
                  </w:divsChild>
                </w:div>
                <w:div w:id="833489547">
                  <w:marLeft w:val="0"/>
                  <w:marRight w:val="0"/>
                  <w:marTop w:val="0"/>
                  <w:marBottom w:val="0"/>
                  <w:divBdr>
                    <w:top w:val="none" w:sz="0" w:space="0" w:color="auto"/>
                    <w:left w:val="none" w:sz="0" w:space="0" w:color="auto"/>
                    <w:bottom w:val="none" w:sz="0" w:space="0" w:color="auto"/>
                    <w:right w:val="none" w:sz="0" w:space="0" w:color="auto"/>
                  </w:divBdr>
                  <w:divsChild>
                    <w:div w:id="245188718">
                      <w:marLeft w:val="0"/>
                      <w:marRight w:val="0"/>
                      <w:marTop w:val="0"/>
                      <w:marBottom w:val="0"/>
                      <w:divBdr>
                        <w:top w:val="none" w:sz="0" w:space="0" w:color="auto"/>
                        <w:left w:val="none" w:sz="0" w:space="0" w:color="auto"/>
                        <w:bottom w:val="none" w:sz="0" w:space="0" w:color="auto"/>
                        <w:right w:val="none" w:sz="0" w:space="0" w:color="auto"/>
                      </w:divBdr>
                    </w:div>
                  </w:divsChild>
                </w:div>
                <w:div w:id="846868638">
                  <w:marLeft w:val="0"/>
                  <w:marRight w:val="0"/>
                  <w:marTop w:val="0"/>
                  <w:marBottom w:val="0"/>
                  <w:divBdr>
                    <w:top w:val="none" w:sz="0" w:space="0" w:color="auto"/>
                    <w:left w:val="none" w:sz="0" w:space="0" w:color="auto"/>
                    <w:bottom w:val="none" w:sz="0" w:space="0" w:color="auto"/>
                    <w:right w:val="none" w:sz="0" w:space="0" w:color="auto"/>
                  </w:divBdr>
                  <w:divsChild>
                    <w:div w:id="490755820">
                      <w:marLeft w:val="0"/>
                      <w:marRight w:val="0"/>
                      <w:marTop w:val="0"/>
                      <w:marBottom w:val="0"/>
                      <w:divBdr>
                        <w:top w:val="none" w:sz="0" w:space="0" w:color="auto"/>
                        <w:left w:val="none" w:sz="0" w:space="0" w:color="auto"/>
                        <w:bottom w:val="none" w:sz="0" w:space="0" w:color="auto"/>
                        <w:right w:val="none" w:sz="0" w:space="0" w:color="auto"/>
                      </w:divBdr>
                    </w:div>
                  </w:divsChild>
                </w:div>
                <w:div w:id="850413159">
                  <w:marLeft w:val="0"/>
                  <w:marRight w:val="0"/>
                  <w:marTop w:val="0"/>
                  <w:marBottom w:val="0"/>
                  <w:divBdr>
                    <w:top w:val="none" w:sz="0" w:space="0" w:color="auto"/>
                    <w:left w:val="none" w:sz="0" w:space="0" w:color="auto"/>
                    <w:bottom w:val="none" w:sz="0" w:space="0" w:color="auto"/>
                    <w:right w:val="none" w:sz="0" w:space="0" w:color="auto"/>
                  </w:divBdr>
                  <w:divsChild>
                    <w:div w:id="1975331040">
                      <w:marLeft w:val="0"/>
                      <w:marRight w:val="0"/>
                      <w:marTop w:val="0"/>
                      <w:marBottom w:val="0"/>
                      <w:divBdr>
                        <w:top w:val="none" w:sz="0" w:space="0" w:color="auto"/>
                        <w:left w:val="none" w:sz="0" w:space="0" w:color="auto"/>
                        <w:bottom w:val="none" w:sz="0" w:space="0" w:color="auto"/>
                        <w:right w:val="none" w:sz="0" w:space="0" w:color="auto"/>
                      </w:divBdr>
                    </w:div>
                  </w:divsChild>
                </w:div>
                <w:div w:id="855073279">
                  <w:marLeft w:val="0"/>
                  <w:marRight w:val="0"/>
                  <w:marTop w:val="0"/>
                  <w:marBottom w:val="0"/>
                  <w:divBdr>
                    <w:top w:val="none" w:sz="0" w:space="0" w:color="auto"/>
                    <w:left w:val="none" w:sz="0" w:space="0" w:color="auto"/>
                    <w:bottom w:val="none" w:sz="0" w:space="0" w:color="auto"/>
                    <w:right w:val="none" w:sz="0" w:space="0" w:color="auto"/>
                  </w:divBdr>
                  <w:divsChild>
                    <w:div w:id="1562793131">
                      <w:marLeft w:val="0"/>
                      <w:marRight w:val="0"/>
                      <w:marTop w:val="0"/>
                      <w:marBottom w:val="0"/>
                      <w:divBdr>
                        <w:top w:val="none" w:sz="0" w:space="0" w:color="auto"/>
                        <w:left w:val="none" w:sz="0" w:space="0" w:color="auto"/>
                        <w:bottom w:val="none" w:sz="0" w:space="0" w:color="auto"/>
                        <w:right w:val="none" w:sz="0" w:space="0" w:color="auto"/>
                      </w:divBdr>
                    </w:div>
                    <w:div w:id="1603564708">
                      <w:marLeft w:val="0"/>
                      <w:marRight w:val="0"/>
                      <w:marTop w:val="0"/>
                      <w:marBottom w:val="0"/>
                      <w:divBdr>
                        <w:top w:val="none" w:sz="0" w:space="0" w:color="auto"/>
                        <w:left w:val="none" w:sz="0" w:space="0" w:color="auto"/>
                        <w:bottom w:val="none" w:sz="0" w:space="0" w:color="auto"/>
                        <w:right w:val="none" w:sz="0" w:space="0" w:color="auto"/>
                      </w:divBdr>
                    </w:div>
                  </w:divsChild>
                </w:div>
                <w:div w:id="859127127">
                  <w:marLeft w:val="0"/>
                  <w:marRight w:val="0"/>
                  <w:marTop w:val="0"/>
                  <w:marBottom w:val="0"/>
                  <w:divBdr>
                    <w:top w:val="none" w:sz="0" w:space="0" w:color="auto"/>
                    <w:left w:val="none" w:sz="0" w:space="0" w:color="auto"/>
                    <w:bottom w:val="none" w:sz="0" w:space="0" w:color="auto"/>
                    <w:right w:val="none" w:sz="0" w:space="0" w:color="auto"/>
                  </w:divBdr>
                  <w:divsChild>
                    <w:div w:id="1859808902">
                      <w:marLeft w:val="0"/>
                      <w:marRight w:val="0"/>
                      <w:marTop w:val="0"/>
                      <w:marBottom w:val="0"/>
                      <w:divBdr>
                        <w:top w:val="none" w:sz="0" w:space="0" w:color="auto"/>
                        <w:left w:val="none" w:sz="0" w:space="0" w:color="auto"/>
                        <w:bottom w:val="none" w:sz="0" w:space="0" w:color="auto"/>
                        <w:right w:val="none" w:sz="0" w:space="0" w:color="auto"/>
                      </w:divBdr>
                    </w:div>
                  </w:divsChild>
                </w:div>
                <w:div w:id="882451137">
                  <w:marLeft w:val="0"/>
                  <w:marRight w:val="0"/>
                  <w:marTop w:val="0"/>
                  <w:marBottom w:val="0"/>
                  <w:divBdr>
                    <w:top w:val="none" w:sz="0" w:space="0" w:color="auto"/>
                    <w:left w:val="none" w:sz="0" w:space="0" w:color="auto"/>
                    <w:bottom w:val="none" w:sz="0" w:space="0" w:color="auto"/>
                    <w:right w:val="none" w:sz="0" w:space="0" w:color="auto"/>
                  </w:divBdr>
                  <w:divsChild>
                    <w:div w:id="1874877227">
                      <w:marLeft w:val="0"/>
                      <w:marRight w:val="0"/>
                      <w:marTop w:val="0"/>
                      <w:marBottom w:val="0"/>
                      <w:divBdr>
                        <w:top w:val="none" w:sz="0" w:space="0" w:color="auto"/>
                        <w:left w:val="none" w:sz="0" w:space="0" w:color="auto"/>
                        <w:bottom w:val="none" w:sz="0" w:space="0" w:color="auto"/>
                        <w:right w:val="none" w:sz="0" w:space="0" w:color="auto"/>
                      </w:divBdr>
                    </w:div>
                  </w:divsChild>
                </w:div>
                <w:div w:id="916936911">
                  <w:marLeft w:val="0"/>
                  <w:marRight w:val="0"/>
                  <w:marTop w:val="0"/>
                  <w:marBottom w:val="0"/>
                  <w:divBdr>
                    <w:top w:val="none" w:sz="0" w:space="0" w:color="auto"/>
                    <w:left w:val="none" w:sz="0" w:space="0" w:color="auto"/>
                    <w:bottom w:val="none" w:sz="0" w:space="0" w:color="auto"/>
                    <w:right w:val="none" w:sz="0" w:space="0" w:color="auto"/>
                  </w:divBdr>
                  <w:divsChild>
                    <w:div w:id="1159808740">
                      <w:marLeft w:val="0"/>
                      <w:marRight w:val="0"/>
                      <w:marTop w:val="0"/>
                      <w:marBottom w:val="0"/>
                      <w:divBdr>
                        <w:top w:val="none" w:sz="0" w:space="0" w:color="auto"/>
                        <w:left w:val="none" w:sz="0" w:space="0" w:color="auto"/>
                        <w:bottom w:val="none" w:sz="0" w:space="0" w:color="auto"/>
                        <w:right w:val="none" w:sz="0" w:space="0" w:color="auto"/>
                      </w:divBdr>
                    </w:div>
                  </w:divsChild>
                </w:div>
                <w:div w:id="920068240">
                  <w:marLeft w:val="0"/>
                  <w:marRight w:val="0"/>
                  <w:marTop w:val="0"/>
                  <w:marBottom w:val="0"/>
                  <w:divBdr>
                    <w:top w:val="none" w:sz="0" w:space="0" w:color="auto"/>
                    <w:left w:val="none" w:sz="0" w:space="0" w:color="auto"/>
                    <w:bottom w:val="none" w:sz="0" w:space="0" w:color="auto"/>
                    <w:right w:val="none" w:sz="0" w:space="0" w:color="auto"/>
                  </w:divBdr>
                  <w:divsChild>
                    <w:div w:id="439179248">
                      <w:marLeft w:val="0"/>
                      <w:marRight w:val="0"/>
                      <w:marTop w:val="0"/>
                      <w:marBottom w:val="0"/>
                      <w:divBdr>
                        <w:top w:val="none" w:sz="0" w:space="0" w:color="auto"/>
                        <w:left w:val="none" w:sz="0" w:space="0" w:color="auto"/>
                        <w:bottom w:val="none" w:sz="0" w:space="0" w:color="auto"/>
                        <w:right w:val="none" w:sz="0" w:space="0" w:color="auto"/>
                      </w:divBdr>
                    </w:div>
                  </w:divsChild>
                </w:div>
                <w:div w:id="941495447">
                  <w:marLeft w:val="0"/>
                  <w:marRight w:val="0"/>
                  <w:marTop w:val="0"/>
                  <w:marBottom w:val="0"/>
                  <w:divBdr>
                    <w:top w:val="none" w:sz="0" w:space="0" w:color="auto"/>
                    <w:left w:val="none" w:sz="0" w:space="0" w:color="auto"/>
                    <w:bottom w:val="none" w:sz="0" w:space="0" w:color="auto"/>
                    <w:right w:val="none" w:sz="0" w:space="0" w:color="auto"/>
                  </w:divBdr>
                  <w:divsChild>
                    <w:div w:id="10307467">
                      <w:marLeft w:val="0"/>
                      <w:marRight w:val="0"/>
                      <w:marTop w:val="0"/>
                      <w:marBottom w:val="0"/>
                      <w:divBdr>
                        <w:top w:val="none" w:sz="0" w:space="0" w:color="auto"/>
                        <w:left w:val="none" w:sz="0" w:space="0" w:color="auto"/>
                        <w:bottom w:val="none" w:sz="0" w:space="0" w:color="auto"/>
                        <w:right w:val="none" w:sz="0" w:space="0" w:color="auto"/>
                      </w:divBdr>
                    </w:div>
                  </w:divsChild>
                </w:div>
                <w:div w:id="947928378">
                  <w:marLeft w:val="0"/>
                  <w:marRight w:val="0"/>
                  <w:marTop w:val="0"/>
                  <w:marBottom w:val="0"/>
                  <w:divBdr>
                    <w:top w:val="none" w:sz="0" w:space="0" w:color="auto"/>
                    <w:left w:val="none" w:sz="0" w:space="0" w:color="auto"/>
                    <w:bottom w:val="none" w:sz="0" w:space="0" w:color="auto"/>
                    <w:right w:val="none" w:sz="0" w:space="0" w:color="auto"/>
                  </w:divBdr>
                  <w:divsChild>
                    <w:div w:id="1273126676">
                      <w:marLeft w:val="0"/>
                      <w:marRight w:val="0"/>
                      <w:marTop w:val="0"/>
                      <w:marBottom w:val="0"/>
                      <w:divBdr>
                        <w:top w:val="none" w:sz="0" w:space="0" w:color="auto"/>
                        <w:left w:val="none" w:sz="0" w:space="0" w:color="auto"/>
                        <w:bottom w:val="none" w:sz="0" w:space="0" w:color="auto"/>
                        <w:right w:val="none" w:sz="0" w:space="0" w:color="auto"/>
                      </w:divBdr>
                    </w:div>
                  </w:divsChild>
                </w:div>
                <w:div w:id="981157300">
                  <w:marLeft w:val="0"/>
                  <w:marRight w:val="0"/>
                  <w:marTop w:val="0"/>
                  <w:marBottom w:val="0"/>
                  <w:divBdr>
                    <w:top w:val="none" w:sz="0" w:space="0" w:color="auto"/>
                    <w:left w:val="none" w:sz="0" w:space="0" w:color="auto"/>
                    <w:bottom w:val="none" w:sz="0" w:space="0" w:color="auto"/>
                    <w:right w:val="none" w:sz="0" w:space="0" w:color="auto"/>
                  </w:divBdr>
                  <w:divsChild>
                    <w:div w:id="2130737736">
                      <w:marLeft w:val="0"/>
                      <w:marRight w:val="0"/>
                      <w:marTop w:val="0"/>
                      <w:marBottom w:val="0"/>
                      <w:divBdr>
                        <w:top w:val="none" w:sz="0" w:space="0" w:color="auto"/>
                        <w:left w:val="none" w:sz="0" w:space="0" w:color="auto"/>
                        <w:bottom w:val="none" w:sz="0" w:space="0" w:color="auto"/>
                        <w:right w:val="none" w:sz="0" w:space="0" w:color="auto"/>
                      </w:divBdr>
                    </w:div>
                  </w:divsChild>
                </w:div>
                <w:div w:id="990906984">
                  <w:marLeft w:val="0"/>
                  <w:marRight w:val="0"/>
                  <w:marTop w:val="0"/>
                  <w:marBottom w:val="0"/>
                  <w:divBdr>
                    <w:top w:val="none" w:sz="0" w:space="0" w:color="auto"/>
                    <w:left w:val="none" w:sz="0" w:space="0" w:color="auto"/>
                    <w:bottom w:val="none" w:sz="0" w:space="0" w:color="auto"/>
                    <w:right w:val="none" w:sz="0" w:space="0" w:color="auto"/>
                  </w:divBdr>
                  <w:divsChild>
                    <w:div w:id="116874942">
                      <w:marLeft w:val="0"/>
                      <w:marRight w:val="0"/>
                      <w:marTop w:val="0"/>
                      <w:marBottom w:val="0"/>
                      <w:divBdr>
                        <w:top w:val="none" w:sz="0" w:space="0" w:color="auto"/>
                        <w:left w:val="none" w:sz="0" w:space="0" w:color="auto"/>
                        <w:bottom w:val="none" w:sz="0" w:space="0" w:color="auto"/>
                        <w:right w:val="none" w:sz="0" w:space="0" w:color="auto"/>
                      </w:divBdr>
                    </w:div>
                  </w:divsChild>
                </w:div>
                <w:div w:id="1029571749">
                  <w:marLeft w:val="0"/>
                  <w:marRight w:val="0"/>
                  <w:marTop w:val="0"/>
                  <w:marBottom w:val="0"/>
                  <w:divBdr>
                    <w:top w:val="none" w:sz="0" w:space="0" w:color="auto"/>
                    <w:left w:val="none" w:sz="0" w:space="0" w:color="auto"/>
                    <w:bottom w:val="none" w:sz="0" w:space="0" w:color="auto"/>
                    <w:right w:val="none" w:sz="0" w:space="0" w:color="auto"/>
                  </w:divBdr>
                  <w:divsChild>
                    <w:div w:id="1269896158">
                      <w:marLeft w:val="0"/>
                      <w:marRight w:val="0"/>
                      <w:marTop w:val="0"/>
                      <w:marBottom w:val="0"/>
                      <w:divBdr>
                        <w:top w:val="none" w:sz="0" w:space="0" w:color="auto"/>
                        <w:left w:val="none" w:sz="0" w:space="0" w:color="auto"/>
                        <w:bottom w:val="none" w:sz="0" w:space="0" w:color="auto"/>
                        <w:right w:val="none" w:sz="0" w:space="0" w:color="auto"/>
                      </w:divBdr>
                    </w:div>
                  </w:divsChild>
                </w:div>
                <w:div w:id="1033268069">
                  <w:marLeft w:val="0"/>
                  <w:marRight w:val="0"/>
                  <w:marTop w:val="0"/>
                  <w:marBottom w:val="0"/>
                  <w:divBdr>
                    <w:top w:val="none" w:sz="0" w:space="0" w:color="auto"/>
                    <w:left w:val="none" w:sz="0" w:space="0" w:color="auto"/>
                    <w:bottom w:val="none" w:sz="0" w:space="0" w:color="auto"/>
                    <w:right w:val="none" w:sz="0" w:space="0" w:color="auto"/>
                  </w:divBdr>
                  <w:divsChild>
                    <w:div w:id="11154881">
                      <w:marLeft w:val="0"/>
                      <w:marRight w:val="0"/>
                      <w:marTop w:val="0"/>
                      <w:marBottom w:val="0"/>
                      <w:divBdr>
                        <w:top w:val="none" w:sz="0" w:space="0" w:color="auto"/>
                        <w:left w:val="none" w:sz="0" w:space="0" w:color="auto"/>
                        <w:bottom w:val="none" w:sz="0" w:space="0" w:color="auto"/>
                        <w:right w:val="none" w:sz="0" w:space="0" w:color="auto"/>
                      </w:divBdr>
                    </w:div>
                  </w:divsChild>
                </w:div>
                <w:div w:id="1041634210">
                  <w:marLeft w:val="0"/>
                  <w:marRight w:val="0"/>
                  <w:marTop w:val="0"/>
                  <w:marBottom w:val="0"/>
                  <w:divBdr>
                    <w:top w:val="none" w:sz="0" w:space="0" w:color="auto"/>
                    <w:left w:val="none" w:sz="0" w:space="0" w:color="auto"/>
                    <w:bottom w:val="none" w:sz="0" w:space="0" w:color="auto"/>
                    <w:right w:val="none" w:sz="0" w:space="0" w:color="auto"/>
                  </w:divBdr>
                  <w:divsChild>
                    <w:div w:id="312608923">
                      <w:marLeft w:val="0"/>
                      <w:marRight w:val="0"/>
                      <w:marTop w:val="0"/>
                      <w:marBottom w:val="0"/>
                      <w:divBdr>
                        <w:top w:val="none" w:sz="0" w:space="0" w:color="auto"/>
                        <w:left w:val="none" w:sz="0" w:space="0" w:color="auto"/>
                        <w:bottom w:val="none" w:sz="0" w:space="0" w:color="auto"/>
                        <w:right w:val="none" w:sz="0" w:space="0" w:color="auto"/>
                      </w:divBdr>
                    </w:div>
                    <w:div w:id="462844837">
                      <w:marLeft w:val="0"/>
                      <w:marRight w:val="0"/>
                      <w:marTop w:val="0"/>
                      <w:marBottom w:val="0"/>
                      <w:divBdr>
                        <w:top w:val="none" w:sz="0" w:space="0" w:color="auto"/>
                        <w:left w:val="none" w:sz="0" w:space="0" w:color="auto"/>
                        <w:bottom w:val="none" w:sz="0" w:space="0" w:color="auto"/>
                        <w:right w:val="none" w:sz="0" w:space="0" w:color="auto"/>
                      </w:divBdr>
                    </w:div>
                  </w:divsChild>
                </w:div>
                <w:div w:id="1041898128">
                  <w:marLeft w:val="0"/>
                  <w:marRight w:val="0"/>
                  <w:marTop w:val="0"/>
                  <w:marBottom w:val="0"/>
                  <w:divBdr>
                    <w:top w:val="none" w:sz="0" w:space="0" w:color="auto"/>
                    <w:left w:val="none" w:sz="0" w:space="0" w:color="auto"/>
                    <w:bottom w:val="none" w:sz="0" w:space="0" w:color="auto"/>
                    <w:right w:val="none" w:sz="0" w:space="0" w:color="auto"/>
                  </w:divBdr>
                  <w:divsChild>
                    <w:div w:id="803813174">
                      <w:marLeft w:val="0"/>
                      <w:marRight w:val="0"/>
                      <w:marTop w:val="0"/>
                      <w:marBottom w:val="0"/>
                      <w:divBdr>
                        <w:top w:val="none" w:sz="0" w:space="0" w:color="auto"/>
                        <w:left w:val="none" w:sz="0" w:space="0" w:color="auto"/>
                        <w:bottom w:val="none" w:sz="0" w:space="0" w:color="auto"/>
                        <w:right w:val="none" w:sz="0" w:space="0" w:color="auto"/>
                      </w:divBdr>
                    </w:div>
                  </w:divsChild>
                </w:div>
                <w:div w:id="1041979447">
                  <w:marLeft w:val="0"/>
                  <w:marRight w:val="0"/>
                  <w:marTop w:val="0"/>
                  <w:marBottom w:val="0"/>
                  <w:divBdr>
                    <w:top w:val="none" w:sz="0" w:space="0" w:color="auto"/>
                    <w:left w:val="none" w:sz="0" w:space="0" w:color="auto"/>
                    <w:bottom w:val="none" w:sz="0" w:space="0" w:color="auto"/>
                    <w:right w:val="none" w:sz="0" w:space="0" w:color="auto"/>
                  </w:divBdr>
                  <w:divsChild>
                    <w:div w:id="869299216">
                      <w:marLeft w:val="0"/>
                      <w:marRight w:val="0"/>
                      <w:marTop w:val="0"/>
                      <w:marBottom w:val="0"/>
                      <w:divBdr>
                        <w:top w:val="none" w:sz="0" w:space="0" w:color="auto"/>
                        <w:left w:val="none" w:sz="0" w:space="0" w:color="auto"/>
                        <w:bottom w:val="none" w:sz="0" w:space="0" w:color="auto"/>
                        <w:right w:val="none" w:sz="0" w:space="0" w:color="auto"/>
                      </w:divBdr>
                    </w:div>
                  </w:divsChild>
                </w:div>
                <w:div w:id="1043553906">
                  <w:marLeft w:val="0"/>
                  <w:marRight w:val="0"/>
                  <w:marTop w:val="0"/>
                  <w:marBottom w:val="0"/>
                  <w:divBdr>
                    <w:top w:val="none" w:sz="0" w:space="0" w:color="auto"/>
                    <w:left w:val="none" w:sz="0" w:space="0" w:color="auto"/>
                    <w:bottom w:val="none" w:sz="0" w:space="0" w:color="auto"/>
                    <w:right w:val="none" w:sz="0" w:space="0" w:color="auto"/>
                  </w:divBdr>
                  <w:divsChild>
                    <w:div w:id="1220901248">
                      <w:marLeft w:val="0"/>
                      <w:marRight w:val="0"/>
                      <w:marTop w:val="0"/>
                      <w:marBottom w:val="0"/>
                      <w:divBdr>
                        <w:top w:val="none" w:sz="0" w:space="0" w:color="auto"/>
                        <w:left w:val="none" w:sz="0" w:space="0" w:color="auto"/>
                        <w:bottom w:val="none" w:sz="0" w:space="0" w:color="auto"/>
                        <w:right w:val="none" w:sz="0" w:space="0" w:color="auto"/>
                      </w:divBdr>
                    </w:div>
                  </w:divsChild>
                </w:div>
                <w:div w:id="1061825129">
                  <w:marLeft w:val="0"/>
                  <w:marRight w:val="0"/>
                  <w:marTop w:val="0"/>
                  <w:marBottom w:val="0"/>
                  <w:divBdr>
                    <w:top w:val="none" w:sz="0" w:space="0" w:color="auto"/>
                    <w:left w:val="none" w:sz="0" w:space="0" w:color="auto"/>
                    <w:bottom w:val="none" w:sz="0" w:space="0" w:color="auto"/>
                    <w:right w:val="none" w:sz="0" w:space="0" w:color="auto"/>
                  </w:divBdr>
                  <w:divsChild>
                    <w:div w:id="1620062687">
                      <w:marLeft w:val="0"/>
                      <w:marRight w:val="0"/>
                      <w:marTop w:val="0"/>
                      <w:marBottom w:val="0"/>
                      <w:divBdr>
                        <w:top w:val="none" w:sz="0" w:space="0" w:color="auto"/>
                        <w:left w:val="none" w:sz="0" w:space="0" w:color="auto"/>
                        <w:bottom w:val="none" w:sz="0" w:space="0" w:color="auto"/>
                        <w:right w:val="none" w:sz="0" w:space="0" w:color="auto"/>
                      </w:divBdr>
                    </w:div>
                  </w:divsChild>
                </w:div>
                <w:div w:id="1069769130">
                  <w:marLeft w:val="0"/>
                  <w:marRight w:val="0"/>
                  <w:marTop w:val="0"/>
                  <w:marBottom w:val="0"/>
                  <w:divBdr>
                    <w:top w:val="none" w:sz="0" w:space="0" w:color="auto"/>
                    <w:left w:val="none" w:sz="0" w:space="0" w:color="auto"/>
                    <w:bottom w:val="none" w:sz="0" w:space="0" w:color="auto"/>
                    <w:right w:val="none" w:sz="0" w:space="0" w:color="auto"/>
                  </w:divBdr>
                  <w:divsChild>
                    <w:div w:id="1183009549">
                      <w:marLeft w:val="0"/>
                      <w:marRight w:val="0"/>
                      <w:marTop w:val="0"/>
                      <w:marBottom w:val="0"/>
                      <w:divBdr>
                        <w:top w:val="none" w:sz="0" w:space="0" w:color="auto"/>
                        <w:left w:val="none" w:sz="0" w:space="0" w:color="auto"/>
                        <w:bottom w:val="none" w:sz="0" w:space="0" w:color="auto"/>
                        <w:right w:val="none" w:sz="0" w:space="0" w:color="auto"/>
                      </w:divBdr>
                    </w:div>
                  </w:divsChild>
                </w:div>
                <w:div w:id="1091976043">
                  <w:marLeft w:val="0"/>
                  <w:marRight w:val="0"/>
                  <w:marTop w:val="0"/>
                  <w:marBottom w:val="0"/>
                  <w:divBdr>
                    <w:top w:val="none" w:sz="0" w:space="0" w:color="auto"/>
                    <w:left w:val="none" w:sz="0" w:space="0" w:color="auto"/>
                    <w:bottom w:val="none" w:sz="0" w:space="0" w:color="auto"/>
                    <w:right w:val="none" w:sz="0" w:space="0" w:color="auto"/>
                  </w:divBdr>
                  <w:divsChild>
                    <w:div w:id="655691115">
                      <w:marLeft w:val="0"/>
                      <w:marRight w:val="0"/>
                      <w:marTop w:val="0"/>
                      <w:marBottom w:val="0"/>
                      <w:divBdr>
                        <w:top w:val="none" w:sz="0" w:space="0" w:color="auto"/>
                        <w:left w:val="none" w:sz="0" w:space="0" w:color="auto"/>
                        <w:bottom w:val="none" w:sz="0" w:space="0" w:color="auto"/>
                        <w:right w:val="none" w:sz="0" w:space="0" w:color="auto"/>
                      </w:divBdr>
                    </w:div>
                  </w:divsChild>
                </w:div>
                <w:div w:id="1112432700">
                  <w:marLeft w:val="0"/>
                  <w:marRight w:val="0"/>
                  <w:marTop w:val="0"/>
                  <w:marBottom w:val="0"/>
                  <w:divBdr>
                    <w:top w:val="none" w:sz="0" w:space="0" w:color="auto"/>
                    <w:left w:val="none" w:sz="0" w:space="0" w:color="auto"/>
                    <w:bottom w:val="none" w:sz="0" w:space="0" w:color="auto"/>
                    <w:right w:val="none" w:sz="0" w:space="0" w:color="auto"/>
                  </w:divBdr>
                  <w:divsChild>
                    <w:div w:id="1061441506">
                      <w:marLeft w:val="0"/>
                      <w:marRight w:val="0"/>
                      <w:marTop w:val="0"/>
                      <w:marBottom w:val="0"/>
                      <w:divBdr>
                        <w:top w:val="none" w:sz="0" w:space="0" w:color="auto"/>
                        <w:left w:val="none" w:sz="0" w:space="0" w:color="auto"/>
                        <w:bottom w:val="none" w:sz="0" w:space="0" w:color="auto"/>
                        <w:right w:val="none" w:sz="0" w:space="0" w:color="auto"/>
                      </w:divBdr>
                    </w:div>
                  </w:divsChild>
                </w:div>
                <w:div w:id="1167600478">
                  <w:marLeft w:val="0"/>
                  <w:marRight w:val="0"/>
                  <w:marTop w:val="0"/>
                  <w:marBottom w:val="0"/>
                  <w:divBdr>
                    <w:top w:val="none" w:sz="0" w:space="0" w:color="auto"/>
                    <w:left w:val="none" w:sz="0" w:space="0" w:color="auto"/>
                    <w:bottom w:val="none" w:sz="0" w:space="0" w:color="auto"/>
                    <w:right w:val="none" w:sz="0" w:space="0" w:color="auto"/>
                  </w:divBdr>
                  <w:divsChild>
                    <w:div w:id="605886511">
                      <w:marLeft w:val="0"/>
                      <w:marRight w:val="0"/>
                      <w:marTop w:val="0"/>
                      <w:marBottom w:val="0"/>
                      <w:divBdr>
                        <w:top w:val="none" w:sz="0" w:space="0" w:color="auto"/>
                        <w:left w:val="none" w:sz="0" w:space="0" w:color="auto"/>
                        <w:bottom w:val="none" w:sz="0" w:space="0" w:color="auto"/>
                        <w:right w:val="none" w:sz="0" w:space="0" w:color="auto"/>
                      </w:divBdr>
                    </w:div>
                    <w:div w:id="1016688869">
                      <w:marLeft w:val="0"/>
                      <w:marRight w:val="0"/>
                      <w:marTop w:val="0"/>
                      <w:marBottom w:val="0"/>
                      <w:divBdr>
                        <w:top w:val="none" w:sz="0" w:space="0" w:color="auto"/>
                        <w:left w:val="none" w:sz="0" w:space="0" w:color="auto"/>
                        <w:bottom w:val="none" w:sz="0" w:space="0" w:color="auto"/>
                        <w:right w:val="none" w:sz="0" w:space="0" w:color="auto"/>
                      </w:divBdr>
                    </w:div>
                  </w:divsChild>
                </w:div>
                <w:div w:id="1169950471">
                  <w:marLeft w:val="0"/>
                  <w:marRight w:val="0"/>
                  <w:marTop w:val="0"/>
                  <w:marBottom w:val="0"/>
                  <w:divBdr>
                    <w:top w:val="none" w:sz="0" w:space="0" w:color="auto"/>
                    <w:left w:val="none" w:sz="0" w:space="0" w:color="auto"/>
                    <w:bottom w:val="none" w:sz="0" w:space="0" w:color="auto"/>
                    <w:right w:val="none" w:sz="0" w:space="0" w:color="auto"/>
                  </w:divBdr>
                  <w:divsChild>
                    <w:div w:id="332418509">
                      <w:marLeft w:val="0"/>
                      <w:marRight w:val="0"/>
                      <w:marTop w:val="0"/>
                      <w:marBottom w:val="0"/>
                      <w:divBdr>
                        <w:top w:val="none" w:sz="0" w:space="0" w:color="auto"/>
                        <w:left w:val="none" w:sz="0" w:space="0" w:color="auto"/>
                        <w:bottom w:val="none" w:sz="0" w:space="0" w:color="auto"/>
                        <w:right w:val="none" w:sz="0" w:space="0" w:color="auto"/>
                      </w:divBdr>
                    </w:div>
                    <w:div w:id="905649518">
                      <w:marLeft w:val="0"/>
                      <w:marRight w:val="0"/>
                      <w:marTop w:val="0"/>
                      <w:marBottom w:val="0"/>
                      <w:divBdr>
                        <w:top w:val="none" w:sz="0" w:space="0" w:color="auto"/>
                        <w:left w:val="none" w:sz="0" w:space="0" w:color="auto"/>
                        <w:bottom w:val="none" w:sz="0" w:space="0" w:color="auto"/>
                        <w:right w:val="none" w:sz="0" w:space="0" w:color="auto"/>
                      </w:divBdr>
                    </w:div>
                  </w:divsChild>
                </w:div>
                <w:div w:id="1191265546">
                  <w:marLeft w:val="0"/>
                  <w:marRight w:val="0"/>
                  <w:marTop w:val="0"/>
                  <w:marBottom w:val="0"/>
                  <w:divBdr>
                    <w:top w:val="none" w:sz="0" w:space="0" w:color="auto"/>
                    <w:left w:val="none" w:sz="0" w:space="0" w:color="auto"/>
                    <w:bottom w:val="none" w:sz="0" w:space="0" w:color="auto"/>
                    <w:right w:val="none" w:sz="0" w:space="0" w:color="auto"/>
                  </w:divBdr>
                  <w:divsChild>
                    <w:div w:id="1347170663">
                      <w:marLeft w:val="0"/>
                      <w:marRight w:val="0"/>
                      <w:marTop w:val="0"/>
                      <w:marBottom w:val="0"/>
                      <w:divBdr>
                        <w:top w:val="none" w:sz="0" w:space="0" w:color="auto"/>
                        <w:left w:val="none" w:sz="0" w:space="0" w:color="auto"/>
                        <w:bottom w:val="none" w:sz="0" w:space="0" w:color="auto"/>
                        <w:right w:val="none" w:sz="0" w:space="0" w:color="auto"/>
                      </w:divBdr>
                    </w:div>
                  </w:divsChild>
                </w:div>
                <w:div w:id="1211989257">
                  <w:marLeft w:val="0"/>
                  <w:marRight w:val="0"/>
                  <w:marTop w:val="0"/>
                  <w:marBottom w:val="0"/>
                  <w:divBdr>
                    <w:top w:val="none" w:sz="0" w:space="0" w:color="auto"/>
                    <w:left w:val="none" w:sz="0" w:space="0" w:color="auto"/>
                    <w:bottom w:val="none" w:sz="0" w:space="0" w:color="auto"/>
                    <w:right w:val="none" w:sz="0" w:space="0" w:color="auto"/>
                  </w:divBdr>
                  <w:divsChild>
                    <w:div w:id="2137021728">
                      <w:marLeft w:val="0"/>
                      <w:marRight w:val="0"/>
                      <w:marTop w:val="0"/>
                      <w:marBottom w:val="0"/>
                      <w:divBdr>
                        <w:top w:val="none" w:sz="0" w:space="0" w:color="auto"/>
                        <w:left w:val="none" w:sz="0" w:space="0" w:color="auto"/>
                        <w:bottom w:val="none" w:sz="0" w:space="0" w:color="auto"/>
                        <w:right w:val="none" w:sz="0" w:space="0" w:color="auto"/>
                      </w:divBdr>
                    </w:div>
                  </w:divsChild>
                </w:div>
                <w:div w:id="1218517392">
                  <w:marLeft w:val="0"/>
                  <w:marRight w:val="0"/>
                  <w:marTop w:val="0"/>
                  <w:marBottom w:val="0"/>
                  <w:divBdr>
                    <w:top w:val="none" w:sz="0" w:space="0" w:color="auto"/>
                    <w:left w:val="none" w:sz="0" w:space="0" w:color="auto"/>
                    <w:bottom w:val="none" w:sz="0" w:space="0" w:color="auto"/>
                    <w:right w:val="none" w:sz="0" w:space="0" w:color="auto"/>
                  </w:divBdr>
                  <w:divsChild>
                    <w:div w:id="74594883">
                      <w:marLeft w:val="0"/>
                      <w:marRight w:val="0"/>
                      <w:marTop w:val="0"/>
                      <w:marBottom w:val="0"/>
                      <w:divBdr>
                        <w:top w:val="none" w:sz="0" w:space="0" w:color="auto"/>
                        <w:left w:val="none" w:sz="0" w:space="0" w:color="auto"/>
                        <w:bottom w:val="none" w:sz="0" w:space="0" w:color="auto"/>
                        <w:right w:val="none" w:sz="0" w:space="0" w:color="auto"/>
                      </w:divBdr>
                    </w:div>
                  </w:divsChild>
                </w:div>
                <w:div w:id="1250122240">
                  <w:marLeft w:val="0"/>
                  <w:marRight w:val="0"/>
                  <w:marTop w:val="0"/>
                  <w:marBottom w:val="0"/>
                  <w:divBdr>
                    <w:top w:val="none" w:sz="0" w:space="0" w:color="auto"/>
                    <w:left w:val="none" w:sz="0" w:space="0" w:color="auto"/>
                    <w:bottom w:val="none" w:sz="0" w:space="0" w:color="auto"/>
                    <w:right w:val="none" w:sz="0" w:space="0" w:color="auto"/>
                  </w:divBdr>
                  <w:divsChild>
                    <w:div w:id="1974434313">
                      <w:marLeft w:val="0"/>
                      <w:marRight w:val="0"/>
                      <w:marTop w:val="0"/>
                      <w:marBottom w:val="0"/>
                      <w:divBdr>
                        <w:top w:val="none" w:sz="0" w:space="0" w:color="auto"/>
                        <w:left w:val="none" w:sz="0" w:space="0" w:color="auto"/>
                        <w:bottom w:val="none" w:sz="0" w:space="0" w:color="auto"/>
                        <w:right w:val="none" w:sz="0" w:space="0" w:color="auto"/>
                      </w:divBdr>
                    </w:div>
                  </w:divsChild>
                </w:div>
                <w:div w:id="1275408247">
                  <w:marLeft w:val="0"/>
                  <w:marRight w:val="0"/>
                  <w:marTop w:val="0"/>
                  <w:marBottom w:val="0"/>
                  <w:divBdr>
                    <w:top w:val="none" w:sz="0" w:space="0" w:color="auto"/>
                    <w:left w:val="none" w:sz="0" w:space="0" w:color="auto"/>
                    <w:bottom w:val="none" w:sz="0" w:space="0" w:color="auto"/>
                    <w:right w:val="none" w:sz="0" w:space="0" w:color="auto"/>
                  </w:divBdr>
                  <w:divsChild>
                    <w:div w:id="1260214270">
                      <w:marLeft w:val="0"/>
                      <w:marRight w:val="0"/>
                      <w:marTop w:val="0"/>
                      <w:marBottom w:val="0"/>
                      <w:divBdr>
                        <w:top w:val="none" w:sz="0" w:space="0" w:color="auto"/>
                        <w:left w:val="none" w:sz="0" w:space="0" w:color="auto"/>
                        <w:bottom w:val="none" w:sz="0" w:space="0" w:color="auto"/>
                        <w:right w:val="none" w:sz="0" w:space="0" w:color="auto"/>
                      </w:divBdr>
                    </w:div>
                  </w:divsChild>
                </w:div>
                <w:div w:id="1281378605">
                  <w:marLeft w:val="0"/>
                  <w:marRight w:val="0"/>
                  <w:marTop w:val="0"/>
                  <w:marBottom w:val="0"/>
                  <w:divBdr>
                    <w:top w:val="none" w:sz="0" w:space="0" w:color="auto"/>
                    <w:left w:val="none" w:sz="0" w:space="0" w:color="auto"/>
                    <w:bottom w:val="none" w:sz="0" w:space="0" w:color="auto"/>
                    <w:right w:val="none" w:sz="0" w:space="0" w:color="auto"/>
                  </w:divBdr>
                  <w:divsChild>
                    <w:div w:id="579026737">
                      <w:marLeft w:val="0"/>
                      <w:marRight w:val="0"/>
                      <w:marTop w:val="0"/>
                      <w:marBottom w:val="0"/>
                      <w:divBdr>
                        <w:top w:val="none" w:sz="0" w:space="0" w:color="auto"/>
                        <w:left w:val="none" w:sz="0" w:space="0" w:color="auto"/>
                        <w:bottom w:val="none" w:sz="0" w:space="0" w:color="auto"/>
                        <w:right w:val="none" w:sz="0" w:space="0" w:color="auto"/>
                      </w:divBdr>
                    </w:div>
                  </w:divsChild>
                </w:div>
                <w:div w:id="1297371893">
                  <w:marLeft w:val="0"/>
                  <w:marRight w:val="0"/>
                  <w:marTop w:val="0"/>
                  <w:marBottom w:val="0"/>
                  <w:divBdr>
                    <w:top w:val="none" w:sz="0" w:space="0" w:color="auto"/>
                    <w:left w:val="none" w:sz="0" w:space="0" w:color="auto"/>
                    <w:bottom w:val="none" w:sz="0" w:space="0" w:color="auto"/>
                    <w:right w:val="none" w:sz="0" w:space="0" w:color="auto"/>
                  </w:divBdr>
                  <w:divsChild>
                    <w:div w:id="1262445507">
                      <w:marLeft w:val="0"/>
                      <w:marRight w:val="0"/>
                      <w:marTop w:val="0"/>
                      <w:marBottom w:val="0"/>
                      <w:divBdr>
                        <w:top w:val="none" w:sz="0" w:space="0" w:color="auto"/>
                        <w:left w:val="none" w:sz="0" w:space="0" w:color="auto"/>
                        <w:bottom w:val="none" w:sz="0" w:space="0" w:color="auto"/>
                        <w:right w:val="none" w:sz="0" w:space="0" w:color="auto"/>
                      </w:divBdr>
                    </w:div>
                  </w:divsChild>
                </w:div>
                <w:div w:id="1309625594">
                  <w:marLeft w:val="0"/>
                  <w:marRight w:val="0"/>
                  <w:marTop w:val="0"/>
                  <w:marBottom w:val="0"/>
                  <w:divBdr>
                    <w:top w:val="none" w:sz="0" w:space="0" w:color="auto"/>
                    <w:left w:val="none" w:sz="0" w:space="0" w:color="auto"/>
                    <w:bottom w:val="none" w:sz="0" w:space="0" w:color="auto"/>
                    <w:right w:val="none" w:sz="0" w:space="0" w:color="auto"/>
                  </w:divBdr>
                  <w:divsChild>
                    <w:div w:id="1401322740">
                      <w:marLeft w:val="0"/>
                      <w:marRight w:val="0"/>
                      <w:marTop w:val="0"/>
                      <w:marBottom w:val="0"/>
                      <w:divBdr>
                        <w:top w:val="none" w:sz="0" w:space="0" w:color="auto"/>
                        <w:left w:val="none" w:sz="0" w:space="0" w:color="auto"/>
                        <w:bottom w:val="none" w:sz="0" w:space="0" w:color="auto"/>
                        <w:right w:val="none" w:sz="0" w:space="0" w:color="auto"/>
                      </w:divBdr>
                    </w:div>
                  </w:divsChild>
                </w:div>
                <w:div w:id="1325357784">
                  <w:marLeft w:val="0"/>
                  <w:marRight w:val="0"/>
                  <w:marTop w:val="0"/>
                  <w:marBottom w:val="0"/>
                  <w:divBdr>
                    <w:top w:val="none" w:sz="0" w:space="0" w:color="auto"/>
                    <w:left w:val="none" w:sz="0" w:space="0" w:color="auto"/>
                    <w:bottom w:val="none" w:sz="0" w:space="0" w:color="auto"/>
                    <w:right w:val="none" w:sz="0" w:space="0" w:color="auto"/>
                  </w:divBdr>
                  <w:divsChild>
                    <w:div w:id="405734979">
                      <w:marLeft w:val="0"/>
                      <w:marRight w:val="0"/>
                      <w:marTop w:val="0"/>
                      <w:marBottom w:val="0"/>
                      <w:divBdr>
                        <w:top w:val="none" w:sz="0" w:space="0" w:color="auto"/>
                        <w:left w:val="none" w:sz="0" w:space="0" w:color="auto"/>
                        <w:bottom w:val="none" w:sz="0" w:space="0" w:color="auto"/>
                        <w:right w:val="none" w:sz="0" w:space="0" w:color="auto"/>
                      </w:divBdr>
                    </w:div>
                  </w:divsChild>
                </w:div>
                <w:div w:id="1336222316">
                  <w:marLeft w:val="0"/>
                  <w:marRight w:val="0"/>
                  <w:marTop w:val="0"/>
                  <w:marBottom w:val="0"/>
                  <w:divBdr>
                    <w:top w:val="none" w:sz="0" w:space="0" w:color="auto"/>
                    <w:left w:val="none" w:sz="0" w:space="0" w:color="auto"/>
                    <w:bottom w:val="none" w:sz="0" w:space="0" w:color="auto"/>
                    <w:right w:val="none" w:sz="0" w:space="0" w:color="auto"/>
                  </w:divBdr>
                  <w:divsChild>
                    <w:div w:id="1010908256">
                      <w:marLeft w:val="0"/>
                      <w:marRight w:val="0"/>
                      <w:marTop w:val="0"/>
                      <w:marBottom w:val="0"/>
                      <w:divBdr>
                        <w:top w:val="none" w:sz="0" w:space="0" w:color="auto"/>
                        <w:left w:val="none" w:sz="0" w:space="0" w:color="auto"/>
                        <w:bottom w:val="none" w:sz="0" w:space="0" w:color="auto"/>
                        <w:right w:val="none" w:sz="0" w:space="0" w:color="auto"/>
                      </w:divBdr>
                    </w:div>
                  </w:divsChild>
                </w:div>
                <w:div w:id="1360086209">
                  <w:marLeft w:val="0"/>
                  <w:marRight w:val="0"/>
                  <w:marTop w:val="0"/>
                  <w:marBottom w:val="0"/>
                  <w:divBdr>
                    <w:top w:val="none" w:sz="0" w:space="0" w:color="auto"/>
                    <w:left w:val="none" w:sz="0" w:space="0" w:color="auto"/>
                    <w:bottom w:val="none" w:sz="0" w:space="0" w:color="auto"/>
                    <w:right w:val="none" w:sz="0" w:space="0" w:color="auto"/>
                  </w:divBdr>
                  <w:divsChild>
                    <w:div w:id="1379279503">
                      <w:marLeft w:val="0"/>
                      <w:marRight w:val="0"/>
                      <w:marTop w:val="0"/>
                      <w:marBottom w:val="0"/>
                      <w:divBdr>
                        <w:top w:val="none" w:sz="0" w:space="0" w:color="auto"/>
                        <w:left w:val="none" w:sz="0" w:space="0" w:color="auto"/>
                        <w:bottom w:val="none" w:sz="0" w:space="0" w:color="auto"/>
                        <w:right w:val="none" w:sz="0" w:space="0" w:color="auto"/>
                      </w:divBdr>
                    </w:div>
                  </w:divsChild>
                </w:div>
                <w:div w:id="1407459218">
                  <w:marLeft w:val="0"/>
                  <w:marRight w:val="0"/>
                  <w:marTop w:val="0"/>
                  <w:marBottom w:val="0"/>
                  <w:divBdr>
                    <w:top w:val="none" w:sz="0" w:space="0" w:color="auto"/>
                    <w:left w:val="none" w:sz="0" w:space="0" w:color="auto"/>
                    <w:bottom w:val="none" w:sz="0" w:space="0" w:color="auto"/>
                    <w:right w:val="none" w:sz="0" w:space="0" w:color="auto"/>
                  </w:divBdr>
                  <w:divsChild>
                    <w:div w:id="1612205167">
                      <w:marLeft w:val="0"/>
                      <w:marRight w:val="0"/>
                      <w:marTop w:val="0"/>
                      <w:marBottom w:val="0"/>
                      <w:divBdr>
                        <w:top w:val="none" w:sz="0" w:space="0" w:color="auto"/>
                        <w:left w:val="none" w:sz="0" w:space="0" w:color="auto"/>
                        <w:bottom w:val="none" w:sz="0" w:space="0" w:color="auto"/>
                        <w:right w:val="none" w:sz="0" w:space="0" w:color="auto"/>
                      </w:divBdr>
                    </w:div>
                  </w:divsChild>
                </w:div>
                <w:div w:id="1420442242">
                  <w:marLeft w:val="0"/>
                  <w:marRight w:val="0"/>
                  <w:marTop w:val="0"/>
                  <w:marBottom w:val="0"/>
                  <w:divBdr>
                    <w:top w:val="none" w:sz="0" w:space="0" w:color="auto"/>
                    <w:left w:val="none" w:sz="0" w:space="0" w:color="auto"/>
                    <w:bottom w:val="none" w:sz="0" w:space="0" w:color="auto"/>
                    <w:right w:val="none" w:sz="0" w:space="0" w:color="auto"/>
                  </w:divBdr>
                  <w:divsChild>
                    <w:div w:id="366760588">
                      <w:marLeft w:val="0"/>
                      <w:marRight w:val="0"/>
                      <w:marTop w:val="0"/>
                      <w:marBottom w:val="0"/>
                      <w:divBdr>
                        <w:top w:val="none" w:sz="0" w:space="0" w:color="auto"/>
                        <w:left w:val="none" w:sz="0" w:space="0" w:color="auto"/>
                        <w:bottom w:val="none" w:sz="0" w:space="0" w:color="auto"/>
                        <w:right w:val="none" w:sz="0" w:space="0" w:color="auto"/>
                      </w:divBdr>
                    </w:div>
                  </w:divsChild>
                </w:div>
                <w:div w:id="1431659178">
                  <w:marLeft w:val="0"/>
                  <w:marRight w:val="0"/>
                  <w:marTop w:val="0"/>
                  <w:marBottom w:val="0"/>
                  <w:divBdr>
                    <w:top w:val="none" w:sz="0" w:space="0" w:color="auto"/>
                    <w:left w:val="none" w:sz="0" w:space="0" w:color="auto"/>
                    <w:bottom w:val="none" w:sz="0" w:space="0" w:color="auto"/>
                    <w:right w:val="none" w:sz="0" w:space="0" w:color="auto"/>
                  </w:divBdr>
                  <w:divsChild>
                    <w:div w:id="26225292">
                      <w:marLeft w:val="0"/>
                      <w:marRight w:val="0"/>
                      <w:marTop w:val="0"/>
                      <w:marBottom w:val="0"/>
                      <w:divBdr>
                        <w:top w:val="none" w:sz="0" w:space="0" w:color="auto"/>
                        <w:left w:val="none" w:sz="0" w:space="0" w:color="auto"/>
                        <w:bottom w:val="none" w:sz="0" w:space="0" w:color="auto"/>
                        <w:right w:val="none" w:sz="0" w:space="0" w:color="auto"/>
                      </w:divBdr>
                    </w:div>
                  </w:divsChild>
                </w:div>
                <w:div w:id="1434545672">
                  <w:marLeft w:val="0"/>
                  <w:marRight w:val="0"/>
                  <w:marTop w:val="0"/>
                  <w:marBottom w:val="0"/>
                  <w:divBdr>
                    <w:top w:val="none" w:sz="0" w:space="0" w:color="auto"/>
                    <w:left w:val="none" w:sz="0" w:space="0" w:color="auto"/>
                    <w:bottom w:val="none" w:sz="0" w:space="0" w:color="auto"/>
                    <w:right w:val="none" w:sz="0" w:space="0" w:color="auto"/>
                  </w:divBdr>
                  <w:divsChild>
                    <w:div w:id="1370033432">
                      <w:marLeft w:val="0"/>
                      <w:marRight w:val="0"/>
                      <w:marTop w:val="0"/>
                      <w:marBottom w:val="0"/>
                      <w:divBdr>
                        <w:top w:val="none" w:sz="0" w:space="0" w:color="auto"/>
                        <w:left w:val="none" w:sz="0" w:space="0" w:color="auto"/>
                        <w:bottom w:val="none" w:sz="0" w:space="0" w:color="auto"/>
                        <w:right w:val="none" w:sz="0" w:space="0" w:color="auto"/>
                      </w:divBdr>
                    </w:div>
                  </w:divsChild>
                </w:div>
                <w:div w:id="1438410134">
                  <w:marLeft w:val="0"/>
                  <w:marRight w:val="0"/>
                  <w:marTop w:val="0"/>
                  <w:marBottom w:val="0"/>
                  <w:divBdr>
                    <w:top w:val="none" w:sz="0" w:space="0" w:color="auto"/>
                    <w:left w:val="none" w:sz="0" w:space="0" w:color="auto"/>
                    <w:bottom w:val="none" w:sz="0" w:space="0" w:color="auto"/>
                    <w:right w:val="none" w:sz="0" w:space="0" w:color="auto"/>
                  </w:divBdr>
                  <w:divsChild>
                    <w:div w:id="1458642271">
                      <w:marLeft w:val="0"/>
                      <w:marRight w:val="0"/>
                      <w:marTop w:val="0"/>
                      <w:marBottom w:val="0"/>
                      <w:divBdr>
                        <w:top w:val="none" w:sz="0" w:space="0" w:color="auto"/>
                        <w:left w:val="none" w:sz="0" w:space="0" w:color="auto"/>
                        <w:bottom w:val="none" w:sz="0" w:space="0" w:color="auto"/>
                        <w:right w:val="none" w:sz="0" w:space="0" w:color="auto"/>
                      </w:divBdr>
                    </w:div>
                  </w:divsChild>
                </w:div>
                <w:div w:id="1470513113">
                  <w:marLeft w:val="0"/>
                  <w:marRight w:val="0"/>
                  <w:marTop w:val="0"/>
                  <w:marBottom w:val="0"/>
                  <w:divBdr>
                    <w:top w:val="none" w:sz="0" w:space="0" w:color="auto"/>
                    <w:left w:val="none" w:sz="0" w:space="0" w:color="auto"/>
                    <w:bottom w:val="none" w:sz="0" w:space="0" w:color="auto"/>
                    <w:right w:val="none" w:sz="0" w:space="0" w:color="auto"/>
                  </w:divBdr>
                  <w:divsChild>
                    <w:div w:id="630861139">
                      <w:marLeft w:val="0"/>
                      <w:marRight w:val="0"/>
                      <w:marTop w:val="0"/>
                      <w:marBottom w:val="0"/>
                      <w:divBdr>
                        <w:top w:val="none" w:sz="0" w:space="0" w:color="auto"/>
                        <w:left w:val="none" w:sz="0" w:space="0" w:color="auto"/>
                        <w:bottom w:val="none" w:sz="0" w:space="0" w:color="auto"/>
                        <w:right w:val="none" w:sz="0" w:space="0" w:color="auto"/>
                      </w:divBdr>
                    </w:div>
                  </w:divsChild>
                </w:div>
                <w:div w:id="1482231808">
                  <w:marLeft w:val="0"/>
                  <w:marRight w:val="0"/>
                  <w:marTop w:val="0"/>
                  <w:marBottom w:val="0"/>
                  <w:divBdr>
                    <w:top w:val="none" w:sz="0" w:space="0" w:color="auto"/>
                    <w:left w:val="none" w:sz="0" w:space="0" w:color="auto"/>
                    <w:bottom w:val="none" w:sz="0" w:space="0" w:color="auto"/>
                    <w:right w:val="none" w:sz="0" w:space="0" w:color="auto"/>
                  </w:divBdr>
                  <w:divsChild>
                    <w:div w:id="119225234">
                      <w:marLeft w:val="0"/>
                      <w:marRight w:val="0"/>
                      <w:marTop w:val="0"/>
                      <w:marBottom w:val="0"/>
                      <w:divBdr>
                        <w:top w:val="none" w:sz="0" w:space="0" w:color="auto"/>
                        <w:left w:val="none" w:sz="0" w:space="0" w:color="auto"/>
                        <w:bottom w:val="none" w:sz="0" w:space="0" w:color="auto"/>
                        <w:right w:val="none" w:sz="0" w:space="0" w:color="auto"/>
                      </w:divBdr>
                    </w:div>
                  </w:divsChild>
                </w:div>
                <w:div w:id="1493179150">
                  <w:marLeft w:val="0"/>
                  <w:marRight w:val="0"/>
                  <w:marTop w:val="0"/>
                  <w:marBottom w:val="0"/>
                  <w:divBdr>
                    <w:top w:val="none" w:sz="0" w:space="0" w:color="auto"/>
                    <w:left w:val="none" w:sz="0" w:space="0" w:color="auto"/>
                    <w:bottom w:val="none" w:sz="0" w:space="0" w:color="auto"/>
                    <w:right w:val="none" w:sz="0" w:space="0" w:color="auto"/>
                  </w:divBdr>
                  <w:divsChild>
                    <w:div w:id="710421092">
                      <w:marLeft w:val="0"/>
                      <w:marRight w:val="0"/>
                      <w:marTop w:val="0"/>
                      <w:marBottom w:val="0"/>
                      <w:divBdr>
                        <w:top w:val="none" w:sz="0" w:space="0" w:color="auto"/>
                        <w:left w:val="none" w:sz="0" w:space="0" w:color="auto"/>
                        <w:bottom w:val="none" w:sz="0" w:space="0" w:color="auto"/>
                        <w:right w:val="none" w:sz="0" w:space="0" w:color="auto"/>
                      </w:divBdr>
                    </w:div>
                  </w:divsChild>
                </w:div>
                <w:div w:id="1499736672">
                  <w:marLeft w:val="0"/>
                  <w:marRight w:val="0"/>
                  <w:marTop w:val="0"/>
                  <w:marBottom w:val="0"/>
                  <w:divBdr>
                    <w:top w:val="none" w:sz="0" w:space="0" w:color="auto"/>
                    <w:left w:val="none" w:sz="0" w:space="0" w:color="auto"/>
                    <w:bottom w:val="none" w:sz="0" w:space="0" w:color="auto"/>
                    <w:right w:val="none" w:sz="0" w:space="0" w:color="auto"/>
                  </w:divBdr>
                  <w:divsChild>
                    <w:div w:id="1772506266">
                      <w:marLeft w:val="0"/>
                      <w:marRight w:val="0"/>
                      <w:marTop w:val="0"/>
                      <w:marBottom w:val="0"/>
                      <w:divBdr>
                        <w:top w:val="none" w:sz="0" w:space="0" w:color="auto"/>
                        <w:left w:val="none" w:sz="0" w:space="0" w:color="auto"/>
                        <w:bottom w:val="none" w:sz="0" w:space="0" w:color="auto"/>
                        <w:right w:val="none" w:sz="0" w:space="0" w:color="auto"/>
                      </w:divBdr>
                    </w:div>
                  </w:divsChild>
                </w:div>
                <w:div w:id="1503275632">
                  <w:marLeft w:val="0"/>
                  <w:marRight w:val="0"/>
                  <w:marTop w:val="0"/>
                  <w:marBottom w:val="0"/>
                  <w:divBdr>
                    <w:top w:val="none" w:sz="0" w:space="0" w:color="auto"/>
                    <w:left w:val="none" w:sz="0" w:space="0" w:color="auto"/>
                    <w:bottom w:val="none" w:sz="0" w:space="0" w:color="auto"/>
                    <w:right w:val="none" w:sz="0" w:space="0" w:color="auto"/>
                  </w:divBdr>
                  <w:divsChild>
                    <w:div w:id="193886796">
                      <w:marLeft w:val="0"/>
                      <w:marRight w:val="0"/>
                      <w:marTop w:val="0"/>
                      <w:marBottom w:val="0"/>
                      <w:divBdr>
                        <w:top w:val="none" w:sz="0" w:space="0" w:color="auto"/>
                        <w:left w:val="none" w:sz="0" w:space="0" w:color="auto"/>
                        <w:bottom w:val="none" w:sz="0" w:space="0" w:color="auto"/>
                        <w:right w:val="none" w:sz="0" w:space="0" w:color="auto"/>
                      </w:divBdr>
                    </w:div>
                  </w:divsChild>
                </w:div>
                <w:div w:id="1506745149">
                  <w:marLeft w:val="0"/>
                  <w:marRight w:val="0"/>
                  <w:marTop w:val="0"/>
                  <w:marBottom w:val="0"/>
                  <w:divBdr>
                    <w:top w:val="none" w:sz="0" w:space="0" w:color="auto"/>
                    <w:left w:val="none" w:sz="0" w:space="0" w:color="auto"/>
                    <w:bottom w:val="none" w:sz="0" w:space="0" w:color="auto"/>
                    <w:right w:val="none" w:sz="0" w:space="0" w:color="auto"/>
                  </w:divBdr>
                  <w:divsChild>
                    <w:div w:id="2098600791">
                      <w:marLeft w:val="0"/>
                      <w:marRight w:val="0"/>
                      <w:marTop w:val="0"/>
                      <w:marBottom w:val="0"/>
                      <w:divBdr>
                        <w:top w:val="none" w:sz="0" w:space="0" w:color="auto"/>
                        <w:left w:val="none" w:sz="0" w:space="0" w:color="auto"/>
                        <w:bottom w:val="none" w:sz="0" w:space="0" w:color="auto"/>
                        <w:right w:val="none" w:sz="0" w:space="0" w:color="auto"/>
                      </w:divBdr>
                    </w:div>
                  </w:divsChild>
                </w:div>
                <w:div w:id="1506745765">
                  <w:marLeft w:val="0"/>
                  <w:marRight w:val="0"/>
                  <w:marTop w:val="0"/>
                  <w:marBottom w:val="0"/>
                  <w:divBdr>
                    <w:top w:val="none" w:sz="0" w:space="0" w:color="auto"/>
                    <w:left w:val="none" w:sz="0" w:space="0" w:color="auto"/>
                    <w:bottom w:val="none" w:sz="0" w:space="0" w:color="auto"/>
                    <w:right w:val="none" w:sz="0" w:space="0" w:color="auto"/>
                  </w:divBdr>
                  <w:divsChild>
                    <w:div w:id="1172793730">
                      <w:marLeft w:val="0"/>
                      <w:marRight w:val="0"/>
                      <w:marTop w:val="0"/>
                      <w:marBottom w:val="0"/>
                      <w:divBdr>
                        <w:top w:val="none" w:sz="0" w:space="0" w:color="auto"/>
                        <w:left w:val="none" w:sz="0" w:space="0" w:color="auto"/>
                        <w:bottom w:val="none" w:sz="0" w:space="0" w:color="auto"/>
                        <w:right w:val="none" w:sz="0" w:space="0" w:color="auto"/>
                      </w:divBdr>
                    </w:div>
                  </w:divsChild>
                </w:div>
                <w:div w:id="1520314945">
                  <w:marLeft w:val="0"/>
                  <w:marRight w:val="0"/>
                  <w:marTop w:val="0"/>
                  <w:marBottom w:val="0"/>
                  <w:divBdr>
                    <w:top w:val="none" w:sz="0" w:space="0" w:color="auto"/>
                    <w:left w:val="none" w:sz="0" w:space="0" w:color="auto"/>
                    <w:bottom w:val="none" w:sz="0" w:space="0" w:color="auto"/>
                    <w:right w:val="none" w:sz="0" w:space="0" w:color="auto"/>
                  </w:divBdr>
                  <w:divsChild>
                    <w:div w:id="1407919836">
                      <w:marLeft w:val="0"/>
                      <w:marRight w:val="0"/>
                      <w:marTop w:val="0"/>
                      <w:marBottom w:val="0"/>
                      <w:divBdr>
                        <w:top w:val="none" w:sz="0" w:space="0" w:color="auto"/>
                        <w:left w:val="none" w:sz="0" w:space="0" w:color="auto"/>
                        <w:bottom w:val="none" w:sz="0" w:space="0" w:color="auto"/>
                        <w:right w:val="none" w:sz="0" w:space="0" w:color="auto"/>
                      </w:divBdr>
                    </w:div>
                  </w:divsChild>
                </w:div>
                <w:div w:id="1522085949">
                  <w:marLeft w:val="0"/>
                  <w:marRight w:val="0"/>
                  <w:marTop w:val="0"/>
                  <w:marBottom w:val="0"/>
                  <w:divBdr>
                    <w:top w:val="none" w:sz="0" w:space="0" w:color="auto"/>
                    <w:left w:val="none" w:sz="0" w:space="0" w:color="auto"/>
                    <w:bottom w:val="none" w:sz="0" w:space="0" w:color="auto"/>
                    <w:right w:val="none" w:sz="0" w:space="0" w:color="auto"/>
                  </w:divBdr>
                  <w:divsChild>
                    <w:div w:id="838158080">
                      <w:marLeft w:val="0"/>
                      <w:marRight w:val="0"/>
                      <w:marTop w:val="0"/>
                      <w:marBottom w:val="0"/>
                      <w:divBdr>
                        <w:top w:val="none" w:sz="0" w:space="0" w:color="auto"/>
                        <w:left w:val="none" w:sz="0" w:space="0" w:color="auto"/>
                        <w:bottom w:val="none" w:sz="0" w:space="0" w:color="auto"/>
                        <w:right w:val="none" w:sz="0" w:space="0" w:color="auto"/>
                      </w:divBdr>
                    </w:div>
                  </w:divsChild>
                </w:div>
                <w:div w:id="1557669121">
                  <w:marLeft w:val="0"/>
                  <w:marRight w:val="0"/>
                  <w:marTop w:val="0"/>
                  <w:marBottom w:val="0"/>
                  <w:divBdr>
                    <w:top w:val="none" w:sz="0" w:space="0" w:color="auto"/>
                    <w:left w:val="none" w:sz="0" w:space="0" w:color="auto"/>
                    <w:bottom w:val="none" w:sz="0" w:space="0" w:color="auto"/>
                    <w:right w:val="none" w:sz="0" w:space="0" w:color="auto"/>
                  </w:divBdr>
                  <w:divsChild>
                    <w:div w:id="621882684">
                      <w:marLeft w:val="0"/>
                      <w:marRight w:val="0"/>
                      <w:marTop w:val="0"/>
                      <w:marBottom w:val="0"/>
                      <w:divBdr>
                        <w:top w:val="none" w:sz="0" w:space="0" w:color="auto"/>
                        <w:left w:val="none" w:sz="0" w:space="0" w:color="auto"/>
                        <w:bottom w:val="none" w:sz="0" w:space="0" w:color="auto"/>
                        <w:right w:val="none" w:sz="0" w:space="0" w:color="auto"/>
                      </w:divBdr>
                    </w:div>
                  </w:divsChild>
                </w:div>
                <w:div w:id="1620644292">
                  <w:marLeft w:val="0"/>
                  <w:marRight w:val="0"/>
                  <w:marTop w:val="0"/>
                  <w:marBottom w:val="0"/>
                  <w:divBdr>
                    <w:top w:val="none" w:sz="0" w:space="0" w:color="auto"/>
                    <w:left w:val="none" w:sz="0" w:space="0" w:color="auto"/>
                    <w:bottom w:val="none" w:sz="0" w:space="0" w:color="auto"/>
                    <w:right w:val="none" w:sz="0" w:space="0" w:color="auto"/>
                  </w:divBdr>
                  <w:divsChild>
                    <w:div w:id="408234530">
                      <w:marLeft w:val="0"/>
                      <w:marRight w:val="0"/>
                      <w:marTop w:val="0"/>
                      <w:marBottom w:val="0"/>
                      <w:divBdr>
                        <w:top w:val="none" w:sz="0" w:space="0" w:color="auto"/>
                        <w:left w:val="none" w:sz="0" w:space="0" w:color="auto"/>
                        <w:bottom w:val="none" w:sz="0" w:space="0" w:color="auto"/>
                        <w:right w:val="none" w:sz="0" w:space="0" w:color="auto"/>
                      </w:divBdr>
                    </w:div>
                  </w:divsChild>
                </w:div>
                <w:div w:id="1638802797">
                  <w:marLeft w:val="0"/>
                  <w:marRight w:val="0"/>
                  <w:marTop w:val="0"/>
                  <w:marBottom w:val="0"/>
                  <w:divBdr>
                    <w:top w:val="none" w:sz="0" w:space="0" w:color="auto"/>
                    <w:left w:val="none" w:sz="0" w:space="0" w:color="auto"/>
                    <w:bottom w:val="none" w:sz="0" w:space="0" w:color="auto"/>
                    <w:right w:val="none" w:sz="0" w:space="0" w:color="auto"/>
                  </w:divBdr>
                  <w:divsChild>
                    <w:div w:id="198325868">
                      <w:marLeft w:val="0"/>
                      <w:marRight w:val="0"/>
                      <w:marTop w:val="0"/>
                      <w:marBottom w:val="0"/>
                      <w:divBdr>
                        <w:top w:val="none" w:sz="0" w:space="0" w:color="auto"/>
                        <w:left w:val="none" w:sz="0" w:space="0" w:color="auto"/>
                        <w:bottom w:val="none" w:sz="0" w:space="0" w:color="auto"/>
                        <w:right w:val="none" w:sz="0" w:space="0" w:color="auto"/>
                      </w:divBdr>
                    </w:div>
                  </w:divsChild>
                </w:div>
                <w:div w:id="1640766912">
                  <w:marLeft w:val="0"/>
                  <w:marRight w:val="0"/>
                  <w:marTop w:val="0"/>
                  <w:marBottom w:val="0"/>
                  <w:divBdr>
                    <w:top w:val="none" w:sz="0" w:space="0" w:color="auto"/>
                    <w:left w:val="none" w:sz="0" w:space="0" w:color="auto"/>
                    <w:bottom w:val="none" w:sz="0" w:space="0" w:color="auto"/>
                    <w:right w:val="none" w:sz="0" w:space="0" w:color="auto"/>
                  </w:divBdr>
                  <w:divsChild>
                    <w:div w:id="657002786">
                      <w:marLeft w:val="0"/>
                      <w:marRight w:val="0"/>
                      <w:marTop w:val="0"/>
                      <w:marBottom w:val="0"/>
                      <w:divBdr>
                        <w:top w:val="none" w:sz="0" w:space="0" w:color="auto"/>
                        <w:left w:val="none" w:sz="0" w:space="0" w:color="auto"/>
                        <w:bottom w:val="none" w:sz="0" w:space="0" w:color="auto"/>
                        <w:right w:val="none" w:sz="0" w:space="0" w:color="auto"/>
                      </w:divBdr>
                    </w:div>
                  </w:divsChild>
                </w:div>
                <w:div w:id="1642612443">
                  <w:marLeft w:val="0"/>
                  <w:marRight w:val="0"/>
                  <w:marTop w:val="0"/>
                  <w:marBottom w:val="0"/>
                  <w:divBdr>
                    <w:top w:val="none" w:sz="0" w:space="0" w:color="auto"/>
                    <w:left w:val="none" w:sz="0" w:space="0" w:color="auto"/>
                    <w:bottom w:val="none" w:sz="0" w:space="0" w:color="auto"/>
                    <w:right w:val="none" w:sz="0" w:space="0" w:color="auto"/>
                  </w:divBdr>
                  <w:divsChild>
                    <w:div w:id="927008384">
                      <w:marLeft w:val="0"/>
                      <w:marRight w:val="0"/>
                      <w:marTop w:val="0"/>
                      <w:marBottom w:val="0"/>
                      <w:divBdr>
                        <w:top w:val="none" w:sz="0" w:space="0" w:color="auto"/>
                        <w:left w:val="none" w:sz="0" w:space="0" w:color="auto"/>
                        <w:bottom w:val="none" w:sz="0" w:space="0" w:color="auto"/>
                        <w:right w:val="none" w:sz="0" w:space="0" w:color="auto"/>
                      </w:divBdr>
                    </w:div>
                  </w:divsChild>
                </w:div>
                <w:div w:id="1645819225">
                  <w:marLeft w:val="0"/>
                  <w:marRight w:val="0"/>
                  <w:marTop w:val="0"/>
                  <w:marBottom w:val="0"/>
                  <w:divBdr>
                    <w:top w:val="none" w:sz="0" w:space="0" w:color="auto"/>
                    <w:left w:val="none" w:sz="0" w:space="0" w:color="auto"/>
                    <w:bottom w:val="none" w:sz="0" w:space="0" w:color="auto"/>
                    <w:right w:val="none" w:sz="0" w:space="0" w:color="auto"/>
                  </w:divBdr>
                  <w:divsChild>
                    <w:div w:id="2134473219">
                      <w:marLeft w:val="0"/>
                      <w:marRight w:val="0"/>
                      <w:marTop w:val="0"/>
                      <w:marBottom w:val="0"/>
                      <w:divBdr>
                        <w:top w:val="none" w:sz="0" w:space="0" w:color="auto"/>
                        <w:left w:val="none" w:sz="0" w:space="0" w:color="auto"/>
                        <w:bottom w:val="none" w:sz="0" w:space="0" w:color="auto"/>
                        <w:right w:val="none" w:sz="0" w:space="0" w:color="auto"/>
                      </w:divBdr>
                    </w:div>
                  </w:divsChild>
                </w:div>
                <w:div w:id="1650746973">
                  <w:marLeft w:val="0"/>
                  <w:marRight w:val="0"/>
                  <w:marTop w:val="0"/>
                  <w:marBottom w:val="0"/>
                  <w:divBdr>
                    <w:top w:val="none" w:sz="0" w:space="0" w:color="auto"/>
                    <w:left w:val="none" w:sz="0" w:space="0" w:color="auto"/>
                    <w:bottom w:val="none" w:sz="0" w:space="0" w:color="auto"/>
                    <w:right w:val="none" w:sz="0" w:space="0" w:color="auto"/>
                  </w:divBdr>
                  <w:divsChild>
                    <w:div w:id="1624075701">
                      <w:marLeft w:val="0"/>
                      <w:marRight w:val="0"/>
                      <w:marTop w:val="0"/>
                      <w:marBottom w:val="0"/>
                      <w:divBdr>
                        <w:top w:val="none" w:sz="0" w:space="0" w:color="auto"/>
                        <w:left w:val="none" w:sz="0" w:space="0" w:color="auto"/>
                        <w:bottom w:val="none" w:sz="0" w:space="0" w:color="auto"/>
                        <w:right w:val="none" w:sz="0" w:space="0" w:color="auto"/>
                      </w:divBdr>
                    </w:div>
                  </w:divsChild>
                </w:div>
                <w:div w:id="1651518731">
                  <w:marLeft w:val="0"/>
                  <w:marRight w:val="0"/>
                  <w:marTop w:val="0"/>
                  <w:marBottom w:val="0"/>
                  <w:divBdr>
                    <w:top w:val="none" w:sz="0" w:space="0" w:color="auto"/>
                    <w:left w:val="none" w:sz="0" w:space="0" w:color="auto"/>
                    <w:bottom w:val="none" w:sz="0" w:space="0" w:color="auto"/>
                    <w:right w:val="none" w:sz="0" w:space="0" w:color="auto"/>
                  </w:divBdr>
                  <w:divsChild>
                    <w:div w:id="1254778553">
                      <w:marLeft w:val="0"/>
                      <w:marRight w:val="0"/>
                      <w:marTop w:val="0"/>
                      <w:marBottom w:val="0"/>
                      <w:divBdr>
                        <w:top w:val="none" w:sz="0" w:space="0" w:color="auto"/>
                        <w:left w:val="none" w:sz="0" w:space="0" w:color="auto"/>
                        <w:bottom w:val="none" w:sz="0" w:space="0" w:color="auto"/>
                        <w:right w:val="none" w:sz="0" w:space="0" w:color="auto"/>
                      </w:divBdr>
                    </w:div>
                  </w:divsChild>
                </w:div>
                <w:div w:id="1661618025">
                  <w:marLeft w:val="0"/>
                  <w:marRight w:val="0"/>
                  <w:marTop w:val="0"/>
                  <w:marBottom w:val="0"/>
                  <w:divBdr>
                    <w:top w:val="none" w:sz="0" w:space="0" w:color="auto"/>
                    <w:left w:val="none" w:sz="0" w:space="0" w:color="auto"/>
                    <w:bottom w:val="none" w:sz="0" w:space="0" w:color="auto"/>
                    <w:right w:val="none" w:sz="0" w:space="0" w:color="auto"/>
                  </w:divBdr>
                  <w:divsChild>
                    <w:div w:id="1082989302">
                      <w:marLeft w:val="0"/>
                      <w:marRight w:val="0"/>
                      <w:marTop w:val="0"/>
                      <w:marBottom w:val="0"/>
                      <w:divBdr>
                        <w:top w:val="none" w:sz="0" w:space="0" w:color="auto"/>
                        <w:left w:val="none" w:sz="0" w:space="0" w:color="auto"/>
                        <w:bottom w:val="none" w:sz="0" w:space="0" w:color="auto"/>
                        <w:right w:val="none" w:sz="0" w:space="0" w:color="auto"/>
                      </w:divBdr>
                    </w:div>
                  </w:divsChild>
                </w:div>
                <w:div w:id="1663311198">
                  <w:marLeft w:val="0"/>
                  <w:marRight w:val="0"/>
                  <w:marTop w:val="0"/>
                  <w:marBottom w:val="0"/>
                  <w:divBdr>
                    <w:top w:val="none" w:sz="0" w:space="0" w:color="auto"/>
                    <w:left w:val="none" w:sz="0" w:space="0" w:color="auto"/>
                    <w:bottom w:val="none" w:sz="0" w:space="0" w:color="auto"/>
                    <w:right w:val="none" w:sz="0" w:space="0" w:color="auto"/>
                  </w:divBdr>
                  <w:divsChild>
                    <w:div w:id="619721613">
                      <w:marLeft w:val="0"/>
                      <w:marRight w:val="0"/>
                      <w:marTop w:val="0"/>
                      <w:marBottom w:val="0"/>
                      <w:divBdr>
                        <w:top w:val="none" w:sz="0" w:space="0" w:color="auto"/>
                        <w:left w:val="none" w:sz="0" w:space="0" w:color="auto"/>
                        <w:bottom w:val="none" w:sz="0" w:space="0" w:color="auto"/>
                        <w:right w:val="none" w:sz="0" w:space="0" w:color="auto"/>
                      </w:divBdr>
                    </w:div>
                    <w:div w:id="1333683306">
                      <w:marLeft w:val="0"/>
                      <w:marRight w:val="0"/>
                      <w:marTop w:val="0"/>
                      <w:marBottom w:val="0"/>
                      <w:divBdr>
                        <w:top w:val="none" w:sz="0" w:space="0" w:color="auto"/>
                        <w:left w:val="none" w:sz="0" w:space="0" w:color="auto"/>
                        <w:bottom w:val="none" w:sz="0" w:space="0" w:color="auto"/>
                        <w:right w:val="none" w:sz="0" w:space="0" w:color="auto"/>
                      </w:divBdr>
                    </w:div>
                  </w:divsChild>
                </w:div>
                <w:div w:id="1697466894">
                  <w:marLeft w:val="0"/>
                  <w:marRight w:val="0"/>
                  <w:marTop w:val="0"/>
                  <w:marBottom w:val="0"/>
                  <w:divBdr>
                    <w:top w:val="none" w:sz="0" w:space="0" w:color="auto"/>
                    <w:left w:val="none" w:sz="0" w:space="0" w:color="auto"/>
                    <w:bottom w:val="none" w:sz="0" w:space="0" w:color="auto"/>
                    <w:right w:val="none" w:sz="0" w:space="0" w:color="auto"/>
                  </w:divBdr>
                  <w:divsChild>
                    <w:div w:id="387150385">
                      <w:marLeft w:val="0"/>
                      <w:marRight w:val="0"/>
                      <w:marTop w:val="0"/>
                      <w:marBottom w:val="0"/>
                      <w:divBdr>
                        <w:top w:val="none" w:sz="0" w:space="0" w:color="auto"/>
                        <w:left w:val="none" w:sz="0" w:space="0" w:color="auto"/>
                        <w:bottom w:val="none" w:sz="0" w:space="0" w:color="auto"/>
                        <w:right w:val="none" w:sz="0" w:space="0" w:color="auto"/>
                      </w:divBdr>
                    </w:div>
                  </w:divsChild>
                </w:div>
                <w:div w:id="1710951850">
                  <w:marLeft w:val="0"/>
                  <w:marRight w:val="0"/>
                  <w:marTop w:val="0"/>
                  <w:marBottom w:val="0"/>
                  <w:divBdr>
                    <w:top w:val="none" w:sz="0" w:space="0" w:color="auto"/>
                    <w:left w:val="none" w:sz="0" w:space="0" w:color="auto"/>
                    <w:bottom w:val="none" w:sz="0" w:space="0" w:color="auto"/>
                    <w:right w:val="none" w:sz="0" w:space="0" w:color="auto"/>
                  </w:divBdr>
                  <w:divsChild>
                    <w:div w:id="1124537211">
                      <w:marLeft w:val="0"/>
                      <w:marRight w:val="0"/>
                      <w:marTop w:val="0"/>
                      <w:marBottom w:val="0"/>
                      <w:divBdr>
                        <w:top w:val="none" w:sz="0" w:space="0" w:color="auto"/>
                        <w:left w:val="none" w:sz="0" w:space="0" w:color="auto"/>
                        <w:bottom w:val="none" w:sz="0" w:space="0" w:color="auto"/>
                        <w:right w:val="none" w:sz="0" w:space="0" w:color="auto"/>
                      </w:divBdr>
                    </w:div>
                  </w:divsChild>
                </w:div>
                <w:div w:id="1712149097">
                  <w:marLeft w:val="0"/>
                  <w:marRight w:val="0"/>
                  <w:marTop w:val="0"/>
                  <w:marBottom w:val="0"/>
                  <w:divBdr>
                    <w:top w:val="none" w:sz="0" w:space="0" w:color="auto"/>
                    <w:left w:val="none" w:sz="0" w:space="0" w:color="auto"/>
                    <w:bottom w:val="none" w:sz="0" w:space="0" w:color="auto"/>
                    <w:right w:val="none" w:sz="0" w:space="0" w:color="auto"/>
                  </w:divBdr>
                  <w:divsChild>
                    <w:div w:id="766075740">
                      <w:marLeft w:val="0"/>
                      <w:marRight w:val="0"/>
                      <w:marTop w:val="0"/>
                      <w:marBottom w:val="0"/>
                      <w:divBdr>
                        <w:top w:val="none" w:sz="0" w:space="0" w:color="auto"/>
                        <w:left w:val="none" w:sz="0" w:space="0" w:color="auto"/>
                        <w:bottom w:val="none" w:sz="0" w:space="0" w:color="auto"/>
                        <w:right w:val="none" w:sz="0" w:space="0" w:color="auto"/>
                      </w:divBdr>
                    </w:div>
                  </w:divsChild>
                </w:div>
                <w:div w:id="1750228385">
                  <w:marLeft w:val="0"/>
                  <w:marRight w:val="0"/>
                  <w:marTop w:val="0"/>
                  <w:marBottom w:val="0"/>
                  <w:divBdr>
                    <w:top w:val="none" w:sz="0" w:space="0" w:color="auto"/>
                    <w:left w:val="none" w:sz="0" w:space="0" w:color="auto"/>
                    <w:bottom w:val="none" w:sz="0" w:space="0" w:color="auto"/>
                    <w:right w:val="none" w:sz="0" w:space="0" w:color="auto"/>
                  </w:divBdr>
                  <w:divsChild>
                    <w:div w:id="45690976">
                      <w:marLeft w:val="0"/>
                      <w:marRight w:val="0"/>
                      <w:marTop w:val="0"/>
                      <w:marBottom w:val="0"/>
                      <w:divBdr>
                        <w:top w:val="none" w:sz="0" w:space="0" w:color="auto"/>
                        <w:left w:val="none" w:sz="0" w:space="0" w:color="auto"/>
                        <w:bottom w:val="none" w:sz="0" w:space="0" w:color="auto"/>
                        <w:right w:val="none" w:sz="0" w:space="0" w:color="auto"/>
                      </w:divBdr>
                    </w:div>
                  </w:divsChild>
                </w:div>
                <w:div w:id="1757944688">
                  <w:marLeft w:val="0"/>
                  <w:marRight w:val="0"/>
                  <w:marTop w:val="0"/>
                  <w:marBottom w:val="0"/>
                  <w:divBdr>
                    <w:top w:val="none" w:sz="0" w:space="0" w:color="auto"/>
                    <w:left w:val="none" w:sz="0" w:space="0" w:color="auto"/>
                    <w:bottom w:val="none" w:sz="0" w:space="0" w:color="auto"/>
                    <w:right w:val="none" w:sz="0" w:space="0" w:color="auto"/>
                  </w:divBdr>
                  <w:divsChild>
                    <w:div w:id="1000962793">
                      <w:marLeft w:val="0"/>
                      <w:marRight w:val="0"/>
                      <w:marTop w:val="0"/>
                      <w:marBottom w:val="0"/>
                      <w:divBdr>
                        <w:top w:val="none" w:sz="0" w:space="0" w:color="auto"/>
                        <w:left w:val="none" w:sz="0" w:space="0" w:color="auto"/>
                        <w:bottom w:val="none" w:sz="0" w:space="0" w:color="auto"/>
                        <w:right w:val="none" w:sz="0" w:space="0" w:color="auto"/>
                      </w:divBdr>
                    </w:div>
                  </w:divsChild>
                </w:div>
                <w:div w:id="1771125049">
                  <w:marLeft w:val="0"/>
                  <w:marRight w:val="0"/>
                  <w:marTop w:val="0"/>
                  <w:marBottom w:val="0"/>
                  <w:divBdr>
                    <w:top w:val="none" w:sz="0" w:space="0" w:color="auto"/>
                    <w:left w:val="none" w:sz="0" w:space="0" w:color="auto"/>
                    <w:bottom w:val="none" w:sz="0" w:space="0" w:color="auto"/>
                    <w:right w:val="none" w:sz="0" w:space="0" w:color="auto"/>
                  </w:divBdr>
                  <w:divsChild>
                    <w:div w:id="654531263">
                      <w:marLeft w:val="0"/>
                      <w:marRight w:val="0"/>
                      <w:marTop w:val="0"/>
                      <w:marBottom w:val="0"/>
                      <w:divBdr>
                        <w:top w:val="none" w:sz="0" w:space="0" w:color="auto"/>
                        <w:left w:val="none" w:sz="0" w:space="0" w:color="auto"/>
                        <w:bottom w:val="none" w:sz="0" w:space="0" w:color="auto"/>
                        <w:right w:val="none" w:sz="0" w:space="0" w:color="auto"/>
                      </w:divBdr>
                    </w:div>
                  </w:divsChild>
                </w:div>
                <w:div w:id="1774325108">
                  <w:marLeft w:val="0"/>
                  <w:marRight w:val="0"/>
                  <w:marTop w:val="0"/>
                  <w:marBottom w:val="0"/>
                  <w:divBdr>
                    <w:top w:val="none" w:sz="0" w:space="0" w:color="auto"/>
                    <w:left w:val="none" w:sz="0" w:space="0" w:color="auto"/>
                    <w:bottom w:val="none" w:sz="0" w:space="0" w:color="auto"/>
                    <w:right w:val="none" w:sz="0" w:space="0" w:color="auto"/>
                  </w:divBdr>
                  <w:divsChild>
                    <w:div w:id="1376202117">
                      <w:marLeft w:val="0"/>
                      <w:marRight w:val="0"/>
                      <w:marTop w:val="0"/>
                      <w:marBottom w:val="0"/>
                      <w:divBdr>
                        <w:top w:val="none" w:sz="0" w:space="0" w:color="auto"/>
                        <w:left w:val="none" w:sz="0" w:space="0" w:color="auto"/>
                        <w:bottom w:val="none" w:sz="0" w:space="0" w:color="auto"/>
                        <w:right w:val="none" w:sz="0" w:space="0" w:color="auto"/>
                      </w:divBdr>
                    </w:div>
                  </w:divsChild>
                </w:div>
                <w:div w:id="1801529023">
                  <w:marLeft w:val="0"/>
                  <w:marRight w:val="0"/>
                  <w:marTop w:val="0"/>
                  <w:marBottom w:val="0"/>
                  <w:divBdr>
                    <w:top w:val="none" w:sz="0" w:space="0" w:color="auto"/>
                    <w:left w:val="none" w:sz="0" w:space="0" w:color="auto"/>
                    <w:bottom w:val="none" w:sz="0" w:space="0" w:color="auto"/>
                    <w:right w:val="none" w:sz="0" w:space="0" w:color="auto"/>
                  </w:divBdr>
                  <w:divsChild>
                    <w:div w:id="1065757625">
                      <w:marLeft w:val="0"/>
                      <w:marRight w:val="0"/>
                      <w:marTop w:val="0"/>
                      <w:marBottom w:val="0"/>
                      <w:divBdr>
                        <w:top w:val="none" w:sz="0" w:space="0" w:color="auto"/>
                        <w:left w:val="none" w:sz="0" w:space="0" w:color="auto"/>
                        <w:bottom w:val="none" w:sz="0" w:space="0" w:color="auto"/>
                        <w:right w:val="none" w:sz="0" w:space="0" w:color="auto"/>
                      </w:divBdr>
                    </w:div>
                  </w:divsChild>
                </w:div>
                <w:div w:id="1833134850">
                  <w:marLeft w:val="0"/>
                  <w:marRight w:val="0"/>
                  <w:marTop w:val="0"/>
                  <w:marBottom w:val="0"/>
                  <w:divBdr>
                    <w:top w:val="none" w:sz="0" w:space="0" w:color="auto"/>
                    <w:left w:val="none" w:sz="0" w:space="0" w:color="auto"/>
                    <w:bottom w:val="none" w:sz="0" w:space="0" w:color="auto"/>
                    <w:right w:val="none" w:sz="0" w:space="0" w:color="auto"/>
                  </w:divBdr>
                  <w:divsChild>
                    <w:div w:id="844562852">
                      <w:marLeft w:val="0"/>
                      <w:marRight w:val="0"/>
                      <w:marTop w:val="0"/>
                      <w:marBottom w:val="0"/>
                      <w:divBdr>
                        <w:top w:val="none" w:sz="0" w:space="0" w:color="auto"/>
                        <w:left w:val="none" w:sz="0" w:space="0" w:color="auto"/>
                        <w:bottom w:val="none" w:sz="0" w:space="0" w:color="auto"/>
                        <w:right w:val="none" w:sz="0" w:space="0" w:color="auto"/>
                      </w:divBdr>
                    </w:div>
                  </w:divsChild>
                </w:div>
                <w:div w:id="1841239462">
                  <w:marLeft w:val="0"/>
                  <w:marRight w:val="0"/>
                  <w:marTop w:val="0"/>
                  <w:marBottom w:val="0"/>
                  <w:divBdr>
                    <w:top w:val="none" w:sz="0" w:space="0" w:color="auto"/>
                    <w:left w:val="none" w:sz="0" w:space="0" w:color="auto"/>
                    <w:bottom w:val="none" w:sz="0" w:space="0" w:color="auto"/>
                    <w:right w:val="none" w:sz="0" w:space="0" w:color="auto"/>
                  </w:divBdr>
                  <w:divsChild>
                    <w:div w:id="561675546">
                      <w:marLeft w:val="0"/>
                      <w:marRight w:val="0"/>
                      <w:marTop w:val="0"/>
                      <w:marBottom w:val="0"/>
                      <w:divBdr>
                        <w:top w:val="none" w:sz="0" w:space="0" w:color="auto"/>
                        <w:left w:val="none" w:sz="0" w:space="0" w:color="auto"/>
                        <w:bottom w:val="none" w:sz="0" w:space="0" w:color="auto"/>
                        <w:right w:val="none" w:sz="0" w:space="0" w:color="auto"/>
                      </w:divBdr>
                    </w:div>
                  </w:divsChild>
                </w:div>
                <w:div w:id="1848791006">
                  <w:marLeft w:val="0"/>
                  <w:marRight w:val="0"/>
                  <w:marTop w:val="0"/>
                  <w:marBottom w:val="0"/>
                  <w:divBdr>
                    <w:top w:val="none" w:sz="0" w:space="0" w:color="auto"/>
                    <w:left w:val="none" w:sz="0" w:space="0" w:color="auto"/>
                    <w:bottom w:val="none" w:sz="0" w:space="0" w:color="auto"/>
                    <w:right w:val="none" w:sz="0" w:space="0" w:color="auto"/>
                  </w:divBdr>
                  <w:divsChild>
                    <w:div w:id="36316926">
                      <w:marLeft w:val="0"/>
                      <w:marRight w:val="0"/>
                      <w:marTop w:val="0"/>
                      <w:marBottom w:val="0"/>
                      <w:divBdr>
                        <w:top w:val="none" w:sz="0" w:space="0" w:color="auto"/>
                        <w:left w:val="none" w:sz="0" w:space="0" w:color="auto"/>
                        <w:bottom w:val="none" w:sz="0" w:space="0" w:color="auto"/>
                        <w:right w:val="none" w:sz="0" w:space="0" w:color="auto"/>
                      </w:divBdr>
                    </w:div>
                  </w:divsChild>
                </w:div>
                <w:div w:id="1862091204">
                  <w:marLeft w:val="0"/>
                  <w:marRight w:val="0"/>
                  <w:marTop w:val="0"/>
                  <w:marBottom w:val="0"/>
                  <w:divBdr>
                    <w:top w:val="none" w:sz="0" w:space="0" w:color="auto"/>
                    <w:left w:val="none" w:sz="0" w:space="0" w:color="auto"/>
                    <w:bottom w:val="none" w:sz="0" w:space="0" w:color="auto"/>
                    <w:right w:val="none" w:sz="0" w:space="0" w:color="auto"/>
                  </w:divBdr>
                  <w:divsChild>
                    <w:div w:id="2015644393">
                      <w:marLeft w:val="0"/>
                      <w:marRight w:val="0"/>
                      <w:marTop w:val="0"/>
                      <w:marBottom w:val="0"/>
                      <w:divBdr>
                        <w:top w:val="none" w:sz="0" w:space="0" w:color="auto"/>
                        <w:left w:val="none" w:sz="0" w:space="0" w:color="auto"/>
                        <w:bottom w:val="none" w:sz="0" w:space="0" w:color="auto"/>
                        <w:right w:val="none" w:sz="0" w:space="0" w:color="auto"/>
                      </w:divBdr>
                    </w:div>
                  </w:divsChild>
                </w:div>
                <w:div w:id="1870755366">
                  <w:marLeft w:val="0"/>
                  <w:marRight w:val="0"/>
                  <w:marTop w:val="0"/>
                  <w:marBottom w:val="0"/>
                  <w:divBdr>
                    <w:top w:val="none" w:sz="0" w:space="0" w:color="auto"/>
                    <w:left w:val="none" w:sz="0" w:space="0" w:color="auto"/>
                    <w:bottom w:val="none" w:sz="0" w:space="0" w:color="auto"/>
                    <w:right w:val="none" w:sz="0" w:space="0" w:color="auto"/>
                  </w:divBdr>
                  <w:divsChild>
                    <w:div w:id="624195759">
                      <w:marLeft w:val="0"/>
                      <w:marRight w:val="0"/>
                      <w:marTop w:val="0"/>
                      <w:marBottom w:val="0"/>
                      <w:divBdr>
                        <w:top w:val="none" w:sz="0" w:space="0" w:color="auto"/>
                        <w:left w:val="none" w:sz="0" w:space="0" w:color="auto"/>
                        <w:bottom w:val="none" w:sz="0" w:space="0" w:color="auto"/>
                        <w:right w:val="none" w:sz="0" w:space="0" w:color="auto"/>
                      </w:divBdr>
                    </w:div>
                  </w:divsChild>
                </w:div>
                <w:div w:id="1892768631">
                  <w:marLeft w:val="0"/>
                  <w:marRight w:val="0"/>
                  <w:marTop w:val="0"/>
                  <w:marBottom w:val="0"/>
                  <w:divBdr>
                    <w:top w:val="none" w:sz="0" w:space="0" w:color="auto"/>
                    <w:left w:val="none" w:sz="0" w:space="0" w:color="auto"/>
                    <w:bottom w:val="none" w:sz="0" w:space="0" w:color="auto"/>
                    <w:right w:val="none" w:sz="0" w:space="0" w:color="auto"/>
                  </w:divBdr>
                  <w:divsChild>
                    <w:div w:id="1056320157">
                      <w:marLeft w:val="0"/>
                      <w:marRight w:val="0"/>
                      <w:marTop w:val="0"/>
                      <w:marBottom w:val="0"/>
                      <w:divBdr>
                        <w:top w:val="none" w:sz="0" w:space="0" w:color="auto"/>
                        <w:left w:val="none" w:sz="0" w:space="0" w:color="auto"/>
                        <w:bottom w:val="none" w:sz="0" w:space="0" w:color="auto"/>
                        <w:right w:val="none" w:sz="0" w:space="0" w:color="auto"/>
                      </w:divBdr>
                    </w:div>
                  </w:divsChild>
                </w:div>
                <w:div w:id="1925721957">
                  <w:marLeft w:val="0"/>
                  <w:marRight w:val="0"/>
                  <w:marTop w:val="0"/>
                  <w:marBottom w:val="0"/>
                  <w:divBdr>
                    <w:top w:val="none" w:sz="0" w:space="0" w:color="auto"/>
                    <w:left w:val="none" w:sz="0" w:space="0" w:color="auto"/>
                    <w:bottom w:val="none" w:sz="0" w:space="0" w:color="auto"/>
                    <w:right w:val="none" w:sz="0" w:space="0" w:color="auto"/>
                  </w:divBdr>
                  <w:divsChild>
                    <w:div w:id="365254538">
                      <w:marLeft w:val="0"/>
                      <w:marRight w:val="0"/>
                      <w:marTop w:val="0"/>
                      <w:marBottom w:val="0"/>
                      <w:divBdr>
                        <w:top w:val="none" w:sz="0" w:space="0" w:color="auto"/>
                        <w:left w:val="none" w:sz="0" w:space="0" w:color="auto"/>
                        <w:bottom w:val="none" w:sz="0" w:space="0" w:color="auto"/>
                        <w:right w:val="none" w:sz="0" w:space="0" w:color="auto"/>
                      </w:divBdr>
                    </w:div>
                  </w:divsChild>
                </w:div>
                <w:div w:id="1936595015">
                  <w:marLeft w:val="0"/>
                  <w:marRight w:val="0"/>
                  <w:marTop w:val="0"/>
                  <w:marBottom w:val="0"/>
                  <w:divBdr>
                    <w:top w:val="none" w:sz="0" w:space="0" w:color="auto"/>
                    <w:left w:val="none" w:sz="0" w:space="0" w:color="auto"/>
                    <w:bottom w:val="none" w:sz="0" w:space="0" w:color="auto"/>
                    <w:right w:val="none" w:sz="0" w:space="0" w:color="auto"/>
                  </w:divBdr>
                  <w:divsChild>
                    <w:div w:id="2076003747">
                      <w:marLeft w:val="0"/>
                      <w:marRight w:val="0"/>
                      <w:marTop w:val="0"/>
                      <w:marBottom w:val="0"/>
                      <w:divBdr>
                        <w:top w:val="none" w:sz="0" w:space="0" w:color="auto"/>
                        <w:left w:val="none" w:sz="0" w:space="0" w:color="auto"/>
                        <w:bottom w:val="none" w:sz="0" w:space="0" w:color="auto"/>
                        <w:right w:val="none" w:sz="0" w:space="0" w:color="auto"/>
                      </w:divBdr>
                    </w:div>
                  </w:divsChild>
                </w:div>
                <w:div w:id="1940065765">
                  <w:marLeft w:val="0"/>
                  <w:marRight w:val="0"/>
                  <w:marTop w:val="0"/>
                  <w:marBottom w:val="0"/>
                  <w:divBdr>
                    <w:top w:val="none" w:sz="0" w:space="0" w:color="auto"/>
                    <w:left w:val="none" w:sz="0" w:space="0" w:color="auto"/>
                    <w:bottom w:val="none" w:sz="0" w:space="0" w:color="auto"/>
                    <w:right w:val="none" w:sz="0" w:space="0" w:color="auto"/>
                  </w:divBdr>
                  <w:divsChild>
                    <w:div w:id="286594773">
                      <w:marLeft w:val="0"/>
                      <w:marRight w:val="0"/>
                      <w:marTop w:val="0"/>
                      <w:marBottom w:val="0"/>
                      <w:divBdr>
                        <w:top w:val="none" w:sz="0" w:space="0" w:color="auto"/>
                        <w:left w:val="none" w:sz="0" w:space="0" w:color="auto"/>
                        <w:bottom w:val="none" w:sz="0" w:space="0" w:color="auto"/>
                        <w:right w:val="none" w:sz="0" w:space="0" w:color="auto"/>
                      </w:divBdr>
                    </w:div>
                  </w:divsChild>
                </w:div>
                <w:div w:id="1942637769">
                  <w:marLeft w:val="0"/>
                  <w:marRight w:val="0"/>
                  <w:marTop w:val="0"/>
                  <w:marBottom w:val="0"/>
                  <w:divBdr>
                    <w:top w:val="none" w:sz="0" w:space="0" w:color="auto"/>
                    <w:left w:val="none" w:sz="0" w:space="0" w:color="auto"/>
                    <w:bottom w:val="none" w:sz="0" w:space="0" w:color="auto"/>
                    <w:right w:val="none" w:sz="0" w:space="0" w:color="auto"/>
                  </w:divBdr>
                  <w:divsChild>
                    <w:div w:id="565147526">
                      <w:marLeft w:val="0"/>
                      <w:marRight w:val="0"/>
                      <w:marTop w:val="0"/>
                      <w:marBottom w:val="0"/>
                      <w:divBdr>
                        <w:top w:val="none" w:sz="0" w:space="0" w:color="auto"/>
                        <w:left w:val="none" w:sz="0" w:space="0" w:color="auto"/>
                        <w:bottom w:val="none" w:sz="0" w:space="0" w:color="auto"/>
                        <w:right w:val="none" w:sz="0" w:space="0" w:color="auto"/>
                      </w:divBdr>
                    </w:div>
                    <w:div w:id="1515922519">
                      <w:marLeft w:val="0"/>
                      <w:marRight w:val="0"/>
                      <w:marTop w:val="0"/>
                      <w:marBottom w:val="0"/>
                      <w:divBdr>
                        <w:top w:val="none" w:sz="0" w:space="0" w:color="auto"/>
                        <w:left w:val="none" w:sz="0" w:space="0" w:color="auto"/>
                        <w:bottom w:val="none" w:sz="0" w:space="0" w:color="auto"/>
                        <w:right w:val="none" w:sz="0" w:space="0" w:color="auto"/>
                      </w:divBdr>
                    </w:div>
                  </w:divsChild>
                </w:div>
                <w:div w:id="1947347498">
                  <w:marLeft w:val="0"/>
                  <w:marRight w:val="0"/>
                  <w:marTop w:val="0"/>
                  <w:marBottom w:val="0"/>
                  <w:divBdr>
                    <w:top w:val="none" w:sz="0" w:space="0" w:color="auto"/>
                    <w:left w:val="none" w:sz="0" w:space="0" w:color="auto"/>
                    <w:bottom w:val="none" w:sz="0" w:space="0" w:color="auto"/>
                    <w:right w:val="none" w:sz="0" w:space="0" w:color="auto"/>
                  </w:divBdr>
                  <w:divsChild>
                    <w:div w:id="1642229440">
                      <w:marLeft w:val="0"/>
                      <w:marRight w:val="0"/>
                      <w:marTop w:val="0"/>
                      <w:marBottom w:val="0"/>
                      <w:divBdr>
                        <w:top w:val="none" w:sz="0" w:space="0" w:color="auto"/>
                        <w:left w:val="none" w:sz="0" w:space="0" w:color="auto"/>
                        <w:bottom w:val="none" w:sz="0" w:space="0" w:color="auto"/>
                        <w:right w:val="none" w:sz="0" w:space="0" w:color="auto"/>
                      </w:divBdr>
                    </w:div>
                  </w:divsChild>
                </w:div>
                <w:div w:id="1959602343">
                  <w:marLeft w:val="0"/>
                  <w:marRight w:val="0"/>
                  <w:marTop w:val="0"/>
                  <w:marBottom w:val="0"/>
                  <w:divBdr>
                    <w:top w:val="none" w:sz="0" w:space="0" w:color="auto"/>
                    <w:left w:val="none" w:sz="0" w:space="0" w:color="auto"/>
                    <w:bottom w:val="none" w:sz="0" w:space="0" w:color="auto"/>
                    <w:right w:val="none" w:sz="0" w:space="0" w:color="auto"/>
                  </w:divBdr>
                  <w:divsChild>
                    <w:div w:id="689530567">
                      <w:marLeft w:val="0"/>
                      <w:marRight w:val="0"/>
                      <w:marTop w:val="0"/>
                      <w:marBottom w:val="0"/>
                      <w:divBdr>
                        <w:top w:val="none" w:sz="0" w:space="0" w:color="auto"/>
                        <w:left w:val="none" w:sz="0" w:space="0" w:color="auto"/>
                        <w:bottom w:val="none" w:sz="0" w:space="0" w:color="auto"/>
                        <w:right w:val="none" w:sz="0" w:space="0" w:color="auto"/>
                      </w:divBdr>
                    </w:div>
                  </w:divsChild>
                </w:div>
                <w:div w:id="1964268951">
                  <w:marLeft w:val="0"/>
                  <w:marRight w:val="0"/>
                  <w:marTop w:val="0"/>
                  <w:marBottom w:val="0"/>
                  <w:divBdr>
                    <w:top w:val="none" w:sz="0" w:space="0" w:color="auto"/>
                    <w:left w:val="none" w:sz="0" w:space="0" w:color="auto"/>
                    <w:bottom w:val="none" w:sz="0" w:space="0" w:color="auto"/>
                    <w:right w:val="none" w:sz="0" w:space="0" w:color="auto"/>
                  </w:divBdr>
                  <w:divsChild>
                    <w:div w:id="1324507793">
                      <w:marLeft w:val="0"/>
                      <w:marRight w:val="0"/>
                      <w:marTop w:val="0"/>
                      <w:marBottom w:val="0"/>
                      <w:divBdr>
                        <w:top w:val="none" w:sz="0" w:space="0" w:color="auto"/>
                        <w:left w:val="none" w:sz="0" w:space="0" w:color="auto"/>
                        <w:bottom w:val="none" w:sz="0" w:space="0" w:color="auto"/>
                        <w:right w:val="none" w:sz="0" w:space="0" w:color="auto"/>
                      </w:divBdr>
                    </w:div>
                  </w:divsChild>
                </w:div>
                <w:div w:id="1987083811">
                  <w:marLeft w:val="0"/>
                  <w:marRight w:val="0"/>
                  <w:marTop w:val="0"/>
                  <w:marBottom w:val="0"/>
                  <w:divBdr>
                    <w:top w:val="none" w:sz="0" w:space="0" w:color="auto"/>
                    <w:left w:val="none" w:sz="0" w:space="0" w:color="auto"/>
                    <w:bottom w:val="none" w:sz="0" w:space="0" w:color="auto"/>
                    <w:right w:val="none" w:sz="0" w:space="0" w:color="auto"/>
                  </w:divBdr>
                  <w:divsChild>
                    <w:div w:id="296685092">
                      <w:marLeft w:val="0"/>
                      <w:marRight w:val="0"/>
                      <w:marTop w:val="0"/>
                      <w:marBottom w:val="0"/>
                      <w:divBdr>
                        <w:top w:val="none" w:sz="0" w:space="0" w:color="auto"/>
                        <w:left w:val="none" w:sz="0" w:space="0" w:color="auto"/>
                        <w:bottom w:val="none" w:sz="0" w:space="0" w:color="auto"/>
                        <w:right w:val="none" w:sz="0" w:space="0" w:color="auto"/>
                      </w:divBdr>
                    </w:div>
                  </w:divsChild>
                </w:div>
                <w:div w:id="1991322526">
                  <w:marLeft w:val="0"/>
                  <w:marRight w:val="0"/>
                  <w:marTop w:val="0"/>
                  <w:marBottom w:val="0"/>
                  <w:divBdr>
                    <w:top w:val="none" w:sz="0" w:space="0" w:color="auto"/>
                    <w:left w:val="none" w:sz="0" w:space="0" w:color="auto"/>
                    <w:bottom w:val="none" w:sz="0" w:space="0" w:color="auto"/>
                    <w:right w:val="none" w:sz="0" w:space="0" w:color="auto"/>
                  </w:divBdr>
                  <w:divsChild>
                    <w:div w:id="345786323">
                      <w:marLeft w:val="0"/>
                      <w:marRight w:val="0"/>
                      <w:marTop w:val="0"/>
                      <w:marBottom w:val="0"/>
                      <w:divBdr>
                        <w:top w:val="none" w:sz="0" w:space="0" w:color="auto"/>
                        <w:left w:val="none" w:sz="0" w:space="0" w:color="auto"/>
                        <w:bottom w:val="none" w:sz="0" w:space="0" w:color="auto"/>
                        <w:right w:val="none" w:sz="0" w:space="0" w:color="auto"/>
                      </w:divBdr>
                    </w:div>
                  </w:divsChild>
                </w:div>
                <w:div w:id="1997950069">
                  <w:marLeft w:val="0"/>
                  <w:marRight w:val="0"/>
                  <w:marTop w:val="0"/>
                  <w:marBottom w:val="0"/>
                  <w:divBdr>
                    <w:top w:val="none" w:sz="0" w:space="0" w:color="auto"/>
                    <w:left w:val="none" w:sz="0" w:space="0" w:color="auto"/>
                    <w:bottom w:val="none" w:sz="0" w:space="0" w:color="auto"/>
                    <w:right w:val="none" w:sz="0" w:space="0" w:color="auto"/>
                  </w:divBdr>
                  <w:divsChild>
                    <w:div w:id="422995181">
                      <w:marLeft w:val="0"/>
                      <w:marRight w:val="0"/>
                      <w:marTop w:val="0"/>
                      <w:marBottom w:val="0"/>
                      <w:divBdr>
                        <w:top w:val="none" w:sz="0" w:space="0" w:color="auto"/>
                        <w:left w:val="none" w:sz="0" w:space="0" w:color="auto"/>
                        <w:bottom w:val="none" w:sz="0" w:space="0" w:color="auto"/>
                        <w:right w:val="none" w:sz="0" w:space="0" w:color="auto"/>
                      </w:divBdr>
                    </w:div>
                  </w:divsChild>
                </w:div>
                <w:div w:id="2026008887">
                  <w:marLeft w:val="0"/>
                  <w:marRight w:val="0"/>
                  <w:marTop w:val="0"/>
                  <w:marBottom w:val="0"/>
                  <w:divBdr>
                    <w:top w:val="none" w:sz="0" w:space="0" w:color="auto"/>
                    <w:left w:val="none" w:sz="0" w:space="0" w:color="auto"/>
                    <w:bottom w:val="none" w:sz="0" w:space="0" w:color="auto"/>
                    <w:right w:val="none" w:sz="0" w:space="0" w:color="auto"/>
                  </w:divBdr>
                  <w:divsChild>
                    <w:div w:id="361444399">
                      <w:marLeft w:val="0"/>
                      <w:marRight w:val="0"/>
                      <w:marTop w:val="0"/>
                      <w:marBottom w:val="0"/>
                      <w:divBdr>
                        <w:top w:val="none" w:sz="0" w:space="0" w:color="auto"/>
                        <w:left w:val="none" w:sz="0" w:space="0" w:color="auto"/>
                        <w:bottom w:val="none" w:sz="0" w:space="0" w:color="auto"/>
                        <w:right w:val="none" w:sz="0" w:space="0" w:color="auto"/>
                      </w:divBdr>
                    </w:div>
                  </w:divsChild>
                </w:div>
                <w:div w:id="2027561211">
                  <w:marLeft w:val="0"/>
                  <w:marRight w:val="0"/>
                  <w:marTop w:val="0"/>
                  <w:marBottom w:val="0"/>
                  <w:divBdr>
                    <w:top w:val="none" w:sz="0" w:space="0" w:color="auto"/>
                    <w:left w:val="none" w:sz="0" w:space="0" w:color="auto"/>
                    <w:bottom w:val="none" w:sz="0" w:space="0" w:color="auto"/>
                    <w:right w:val="none" w:sz="0" w:space="0" w:color="auto"/>
                  </w:divBdr>
                  <w:divsChild>
                    <w:div w:id="199904388">
                      <w:marLeft w:val="0"/>
                      <w:marRight w:val="0"/>
                      <w:marTop w:val="0"/>
                      <w:marBottom w:val="0"/>
                      <w:divBdr>
                        <w:top w:val="none" w:sz="0" w:space="0" w:color="auto"/>
                        <w:left w:val="none" w:sz="0" w:space="0" w:color="auto"/>
                        <w:bottom w:val="none" w:sz="0" w:space="0" w:color="auto"/>
                        <w:right w:val="none" w:sz="0" w:space="0" w:color="auto"/>
                      </w:divBdr>
                    </w:div>
                  </w:divsChild>
                </w:div>
                <w:div w:id="2061131773">
                  <w:marLeft w:val="0"/>
                  <w:marRight w:val="0"/>
                  <w:marTop w:val="0"/>
                  <w:marBottom w:val="0"/>
                  <w:divBdr>
                    <w:top w:val="none" w:sz="0" w:space="0" w:color="auto"/>
                    <w:left w:val="none" w:sz="0" w:space="0" w:color="auto"/>
                    <w:bottom w:val="none" w:sz="0" w:space="0" w:color="auto"/>
                    <w:right w:val="none" w:sz="0" w:space="0" w:color="auto"/>
                  </w:divBdr>
                  <w:divsChild>
                    <w:div w:id="1742294528">
                      <w:marLeft w:val="0"/>
                      <w:marRight w:val="0"/>
                      <w:marTop w:val="0"/>
                      <w:marBottom w:val="0"/>
                      <w:divBdr>
                        <w:top w:val="none" w:sz="0" w:space="0" w:color="auto"/>
                        <w:left w:val="none" w:sz="0" w:space="0" w:color="auto"/>
                        <w:bottom w:val="none" w:sz="0" w:space="0" w:color="auto"/>
                        <w:right w:val="none" w:sz="0" w:space="0" w:color="auto"/>
                      </w:divBdr>
                    </w:div>
                  </w:divsChild>
                </w:div>
                <w:div w:id="2070304295">
                  <w:marLeft w:val="0"/>
                  <w:marRight w:val="0"/>
                  <w:marTop w:val="0"/>
                  <w:marBottom w:val="0"/>
                  <w:divBdr>
                    <w:top w:val="none" w:sz="0" w:space="0" w:color="auto"/>
                    <w:left w:val="none" w:sz="0" w:space="0" w:color="auto"/>
                    <w:bottom w:val="none" w:sz="0" w:space="0" w:color="auto"/>
                    <w:right w:val="none" w:sz="0" w:space="0" w:color="auto"/>
                  </w:divBdr>
                  <w:divsChild>
                    <w:div w:id="1439328547">
                      <w:marLeft w:val="0"/>
                      <w:marRight w:val="0"/>
                      <w:marTop w:val="0"/>
                      <w:marBottom w:val="0"/>
                      <w:divBdr>
                        <w:top w:val="none" w:sz="0" w:space="0" w:color="auto"/>
                        <w:left w:val="none" w:sz="0" w:space="0" w:color="auto"/>
                        <w:bottom w:val="none" w:sz="0" w:space="0" w:color="auto"/>
                        <w:right w:val="none" w:sz="0" w:space="0" w:color="auto"/>
                      </w:divBdr>
                    </w:div>
                  </w:divsChild>
                </w:div>
                <w:div w:id="2075469781">
                  <w:marLeft w:val="0"/>
                  <w:marRight w:val="0"/>
                  <w:marTop w:val="0"/>
                  <w:marBottom w:val="0"/>
                  <w:divBdr>
                    <w:top w:val="none" w:sz="0" w:space="0" w:color="auto"/>
                    <w:left w:val="none" w:sz="0" w:space="0" w:color="auto"/>
                    <w:bottom w:val="none" w:sz="0" w:space="0" w:color="auto"/>
                    <w:right w:val="none" w:sz="0" w:space="0" w:color="auto"/>
                  </w:divBdr>
                  <w:divsChild>
                    <w:div w:id="1067611588">
                      <w:marLeft w:val="0"/>
                      <w:marRight w:val="0"/>
                      <w:marTop w:val="0"/>
                      <w:marBottom w:val="0"/>
                      <w:divBdr>
                        <w:top w:val="none" w:sz="0" w:space="0" w:color="auto"/>
                        <w:left w:val="none" w:sz="0" w:space="0" w:color="auto"/>
                        <w:bottom w:val="none" w:sz="0" w:space="0" w:color="auto"/>
                        <w:right w:val="none" w:sz="0" w:space="0" w:color="auto"/>
                      </w:divBdr>
                    </w:div>
                  </w:divsChild>
                </w:div>
                <w:div w:id="2080713810">
                  <w:marLeft w:val="0"/>
                  <w:marRight w:val="0"/>
                  <w:marTop w:val="0"/>
                  <w:marBottom w:val="0"/>
                  <w:divBdr>
                    <w:top w:val="none" w:sz="0" w:space="0" w:color="auto"/>
                    <w:left w:val="none" w:sz="0" w:space="0" w:color="auto"/>
                    <w:bottom w:val="none" w:sz="0" w:space="0" w:color="auto"/>
                    <w:right w:val="none" w:sz="0" w:space="0" w:color="auto"/>
                  </w:divBdr>
                  <w:divsChild>
                    <w:div w:id="586547600">
                      <w:marLeft w:val="0"/>
                      <w:marRight w:val="0"/>
                      <w:marTop w:val="0"/>
                      <w:marBottom w:val="0"/>
                      <w:divBdr>
                        <w:top w:val="none" w:sz="0" w:space="0" w:color="auto"/>
                        <w:left w:val="none" w:sz="0" w:space="0" w:color="auto"/>
                        <w:bottom w:val="none" w:sz="0" w:space="0" w:color="auto"/>
                        <w:right w:val="none" w:sz="0" w:space="0" w:color="auto"/>
                      </w:divBdr>
                    </w:div>
                  </w:divsChild>
                </w:div>
                <w:div w:id="2117098692">
                  <w:marLeft w:val="0"/>
                  <w:marRight w:val="0"/>
                  <w:marTop w:val="0"/>
                  <w:marBottom w:val="0"/>
                  <w:divBdr>
                    <w:top w:val="none" w:sz="0" w:space="0" w:color="auto"/>
                    <w:left w:val="none" w:sz="0" w:space="0" w:color="auto"/>
                    <w:bottom w:val="none" w:sz="0" w:space="0" w:color="auto"/>
                    <w:right w:val="none" w:sz="0" w:space="0" w:color="auto"/>
                  </w:divBdr>
                  <w:divsChild>
                    <w:div w:id="443698355">
                      <w:marLeft w:val="0"/>
                      <w:marRight w:val="0"/>
                      <w:marTop w:val="0"/>
                      <w:marBottom w:val="0"/>
                      <w:divBdr>
                        <w:top w:val="none" w:sz="0" w:space="0" w:color="auto"/>
                        <w:left w:val="none" w:sz="0" w:space="0" w:color="auto"/>
                        <w:bottom w:val="none" w:sz="0" w:space="0" w:color="auto"/>
                        <w:right w:val="none" w:sz="0" w:space="0" w:color="auto"/>
                      </w:divBdr>
                    </w:div>
                  </w:divsChild>
                </w:div>
                <w:div w:id="2124643957">
                  <w:marLeft w:val="0"/>
                  <w:marRight w:val="0"/>
                  <w:marTop w:val="0"/>
                  <w:marBottom w:val="0"/>
                  <w:divBdr>
                    <w:top w:val="none" w:sz="0" w:space="0" w:color="auto"/>
                    <w:left w:val="none" w:sz="0" w:space="0" w:color="auto"/>
                    <w:bottom w:val="none" w:sz="0" w:space="0" w:color="auto"/>
                    <w:right w:val="none" w:sz="0" w:space="0" w:color="auto"/>
                  </w:divBdr>
                  <w:divsChild>
                    <w:div w:id="1749426048">
                      <w:marLeft w:val="0"/>
                      <w:marRight w:val="0"/>
                      <w:marTop w:val="0"/>
                      <w:marBottom w:val="0"/>
                      <w:divBdr>
                        <w:top w:val="none" w:sz="0" w:space="0" w:color="auto"/>
                        <w:left w:val="none" w:sz="0" w:space="0" w:color="auto"/>
                        <w:bottom w:val="none" w:sz="0" w:space="0" w:color="auto"/>
                        <w:right w:val="none" w:sz="0" w:space="0" w:color="auto"/>
                      </w:divBdr>
                    </w:div>
                  </w:divsChild>
                </w:div>
                <w:div w:id="2135637474">
                  <w:marLeft w:val="0"/>
                  <w:marRight w:val="0"/>
                  <w:marTop w:val="0"/>
                  <w:marBottom w:val="0"/>
                  <w:divBdr>
                    <w:top w:val="none" w:sz="0" w:space="0" w:color="auto"/>
                    <w:left w:val="none" w:sz="0" w:space="0" w:color="auto"/>
                    <w:bottom w:val="none" w:sz="0" w:space="0" w:color="auto"/>
                    <w:right w:val="none" w:sz="0" w:space="0" w:color="auto"/>
                  </w:divBdr>
                  <w:divsChild>
                    <w:div w:id="15047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4586">
          <w:marLeft w:val="0"/>
          <w:marRight w:val="0"/>
          <w:marTop w:val="0"/>
          <w:marBottom w:val="0"/>
          <w:divBdr>
            <w:top w:val="none" w:sz="0" w:space="0" w:color="auto"/>
            <w:left w:val="none" w:sz="0" w:space="0" w:color="auto"/>
            <w:bottom w:val="none" w:sz="0" w:space="0" w:color="auto"/>
            <w:right w:val="none" w:sz="0" w:space="0" w:color="auto"/>
          </w:divBdr>
        </w:div>
        <w:div w:id="577793340">
          <w:marLeft w:val="0"/>
          <w:marRight w:val="0"/>
          <w:marTop w:val="0"/>
          <w:marBottom w:val="0"/>
          <w:divBdr>
            <w:top w:val="none" w:sz="0" w:space="0" w:color="auto"/>
            <w:left w:val="none" w:sz="0" w:space="0" w:color="auto"/>
            <w:bottom w:val="none" w:sz="0" w:space="0" w:color="auto"/>
            <w:right w:val="none" w:sz="0" w:space="0" w:color="auto"/>
          </w:divBdr>
          <w:divsChild>
            <w:div w:id="1312707517">
              <w:marLeft w:val="0"/>
              <w:marRight w:val="0"/>
              <w:marTop w:val="30"/>
              <w:marBottom w:val="30"/>
              <w:divBdr>
                <w:top w:val="none" w:sz="0" w:space="0" w:color="auto"/>
                <w:left w:val="none" w:sz="0" w:space="0" w:color="auto"/>
                <w:bottom w:val="none" w:sz="0" w:space="0" w:color="auto"/>
                <w:right w:val="none" w:sz="0" w:space="0" w:color="auto"/>
              </w:divBdr>
              <w:divsChild>
                <w:div w:id="12731668">
                  <w:marLeft w:val="0"/>
                  <w:marRight w:val="0"/>
                  <w:marTop w:val="0"/>
                  <w:marBottom w:val="0"/>
                  <w:divBdr>
                    <w:top w:val="none" w:sz="0" w:space="0" w:color="auto"/>
                    <w:left w:val="none" w:sz="0" w:space="0" w:color="auto"/>
                    <w:bottom w:val="none" w:sz="0" w:space="0" w:color="auto"/>
                    <w:right w:val="none" w:sz="0" w:space="0" w:color="auto"/>
                  </w:divBdr>
                  <w:divsChild>
                    <w:div w:id="1024596680">
                      <w:marLeft w:val="0"/>
                      <w:marRight w:val="0"/>
                      <w:marTop w:val="0"/>
                      <w:marBottom w:val="0"/>
                      <w:divBdr>
                        <w:top w:val="none" w:sz="0" w:space="0" w:color="auto"/>
                        <w:left w:val="none" w:sz="0" w:space="0" w:color="auto"/>
                        <w:bottom w:val="none" w:sz="0" w:space="0" w:color="auto"/>
                        <w:right w:val="none" w:sz="0" w:space="0" w:color="auto"/>
                      </w:divBdr>
                    </w:div>
                  </w:divsChild>
                </w:div>
                <w:div w:id="25446531">
                  <w:marLeft w:val="0"/>
                  <w:marRight w:val="0"/>
                  <w:marTop w:val="0"/>
                  <w:marBottom w:val="0"/>
                  <w:divBdr>
                    <w:top w:val="none" w:sz="0" w:space="0" w:color="auto"/>
                    <w:left w:val="none" w:sz="0" w:space="0" w:color="auto"/>
                    <w:bottom w:val="none" w:sz="0" w:space="0" w:color="auto"/>
                    <w:right w:val="none" w:sz="0" w:space="0" w:color="auto"/>
                  </w:divBdr>
                  <w:divsChild>
                    <w:div w:id="1442871127">
                      <w:marLeft w:val="0"/>
                      <w:marRight w:val="0"/>
                      <w:marTop w:val="0"/>
                      <w:marBottom w:val="0"/>
                      <w:divBdr>
                        <w:top w:val="none" w:sz="0" w:space="0" w:color="auto"/>
                        <w:left w:val="none" w:sz="0" w:space="0" w:color="auto"/>
                        <w:bottom w:val="none" w:sz="0" w:space="0" w:color="auto"/>
                        <w:right w:val="none" w:sz="0" w:space="0" w:color="auto"/>
                      </w:divBdr>
                    </w:div>
                  </w:divsChild>
                </w:div>
                <w:div w:id="33698269">
                  <w:marLeft w:val="0"/>
                  <w:marRight w:val="0"/>
                  <w:marTop w:val="0"/>
                  <w:marBottom w:val="0"/>
                  <w:divBdr>
                    <w:top w:val="none" w:sz="0" w:space="0" w:color="auto"/>
                    <w:left w:val="none" w:sz="0" w:space="0" w:color="auto"/>
                    <w:bottom w:val="none" w:sz="0" w:space="0" w:color="auto"/>
                    <w:right w:val="none" w:sz="0" w:space="0" w:color="auto"/>
                  </w:divBdr>
                  <w:divsChild>
                    <w:div w:id="1596665436">
                      <w:marLeft w:val="0"/>
                      <w:marRight w:val="0"/>
                      <w:marTop w:val="0"/>
                      <w:marBottom w:val="0"/>
                      <w:divBdr>
                        <w:top w:val="none" w:sz="0" w:space="0" w:color="auto"/>
                        <w:left w:val="none" w:sz="0" w:space="0" w:color="auto"/>
                        <w:bottom w:val="none" w:sz="0" w:space="0" w:color="auto"/>
                        <w:right w:val="none" w:sz="0" w:space="0" w:color="auto"/>
                      </w:divBdr>
                    </w:div>
                  </w:divsChild>
                </w:div>
                <w:div w:id="35862696">
                  <w:marLeft w:val="0"/>
                  <w:marRight w:val="0"/>
                  <w:marTop w:val="0"/>
                  <w:marBottom w:val="0"/>
                  <w:divBdr>
                    <w:top w:val="none" w:sz="0" w:space="0" w:color="auto"/>
                    <w:left w:val="none" w:sz="0" w:space="0" w:color="auto"/>
                    <w:bottom w:val="none" w:sz="0" w:space="0" w:color="auto"/>
                    <w:right w:val="none" w:sz="0" w:space="0" w:color="auto"/>
                  </w:divBdr>
                  <w:divsChild>
                    <w:div w:id="170533543">
                      <w:marLeft w:val="0"/>
                      <w:marRight w:val="0"/>
                      <w:marTop w:val="0"/>
                      <w:marBottom w:val="0"/>
                      <w:divBdr>
                        <w:top w:val="none" w:sz="0" w:space="0" w:color="auto"/>
                        <w:left w:val="none" w:sz="0" w:space="0" w:color="auto"/>
                        <w:bottom w:val="none" w:sz="0" w:space="0" w:color="auto"/>
                        <w:right w:val="none" w:sz="0" w:space="0" w:color="auto"/>
                      </w:divBdr>
                    </w:div>
                  </w:divsChild>
                </w:div>
                <w:div w:id="41251772">
                  <w:marLeft w:val="0"/>
                  <w:marRight w:val="0"/>
                  <w:marTop w:val="0"/>
                  <w:marBottom w:val="0"/>
                  <w:divBdr>
                    <w:top w:val="none" w:sz="0" w:space="0" w:color="auto"/>
                    <w:left w:val="none" w:sz="0" w:space="0" w:color="auto"/>
                    <w:bottom w:val="none" w:sz="0" w:space="0" w:color="auto"/>
                    <w:right w:val="none" w:sz="0" w:space="0" w:color="auto"/>
                  </w:divBdr>
                  <w:divsChild>
                    <w:div w:id="1671910112">
                      <w:marLeft w:val="0"/>
                      <w:marRight w:val="0"/>
                      <w:marTop w:val="0"/>
                      <w:marBottom w:val="0"/>
                      <w:divBdr>
                        <w:top w:val="none" w:sz="0" w:space="0" w:color="auto"/>
                        <w:left w:val="none" w:sz="0" w:space="0" w:color="auto"/>
                        <w:bottom w:val="none" w:sz="0" w:space="0" w:color="auto"/>
                        <w:right w:val="none" w:sz="0" w:space="0" w:color="auto"/>
                      </w:divBdr>
                    </w:div>
                  </w:divsChild>
                </w:div>
                <w:div w:id="45379046">
                  <w:marLeft w:val="0"/>
                  <w:marRight w:val="0"/>
                  <w:marTop w:val="0"/>
                  <w:marBottom w:val="0"/>
                  <w:divBdr>
                    <w:top w:val="none" w:sz="0" w:space="0" w:color="auto"/>
                    <w:left w:val="none" w:sz="0" w:space="0" w:color="auto"/>
                    <w:bottom w:val="none" w:sz="0" w:space="0" w:color="auto"/>
                    <w:right w:val="none" w:sz="0" w:space="0" w:color="auto"/>
                  </w:divBdr>
                  <w:divsChild>
                    <w:div w:id="2102599242">
                      <w:marLeft w:val="0"/>
                      <w:marRight w:val="0"/>
                      <w:marTop w:val="0"/>
                      <w:marBottom w:val="0"/>
                      <w:divBdr>
                        <w:top w:val="none" w:sz="0" w:space="0" w:color="auto"/>
                        <w:left w:val="none" w:sz="0" w:space="0" w:color="auto"/>
                        <w:bottom w:val="none" w:sz="0" w:space="0" w:color="auto"/>
                        <w:right w:val="none" w:sz="0" w:space="0" w:color="auto"/>
                      </w:divBdr>
                    </w:div>
                  </w:divsChild>
                </w:div>
                <w:div w:id="55710388">
                  <w:marLeft w:val="0"/>
                  <w:marRight w:val="0"/>
                  <w:marTop w:val="0"/>
                  <w:marBottom w:val="0"/>
                  <w:divBdr>
                    <w:top w:val="none" w:sz="0" w:space="0" w:color="auto"/>
                    <w:left w:val="none" w:sz="0" w:space="0" w:color="auto"/>
                    <w:bottom w:val="none" w:sz="0" w:space="0" w:color="auto"/>
                    <w:right w:val="none" w:sz="0" w:space="0" w:color="auto"/>
                  </w:divBdr>
                  <w:divsChild>
                    <w:div w:id="1754163968">
                      <w:marLeft w:val="0"/>
                      <w:marRight w:val="0"/>
                      <w:marTop w:val="0"/>
                      <w:marBottom w:val="0"/>
                      <w:divBdr>
                        <w:top w:val="none" w:sz="0" w:space="0" w:color="auto"/>
                        <w:left w:val="none" w:sz="0" w:space="0" w:color="auto"/>
                        <w:bottom w:val="none" w:sz="0" w:space="0" w:color="auto"/>
                        <w:right w:val="none" w:sz="0" w:space="0" w:color="auto"/>
                      </w:divBdr>
                    </w:div>
                  </w:divsChild>
                </w:div>
                <w:div w:id="56049022">
                  <w:marLeft w:val="0"/>
                  <w:marRight w:val="0"/>
                  <w:marTop w:val="0"/>
                  <w:marBottom w:val="0"/>
                  <w:divBdr>
                    <w:top w:val="none" w:sz="0" w:space="0" w:color="auto"/>
                    <w:left w:val="none" w:sz="0" w:space="0" w:color="auto"/>
                    <w:bottom w:val="none" w:sz="0" w:space="0" w:color="auto"/>
                    <w:right w:val="none" w:sz="0" w:space="0" w:color="auto"/>
                  </w:divBdr>
                  <w:divsChild>
                    <w:div w:id="1873879719">
                      <w:marLeft w:val="0"/>
                      <w:marRight w:val="0"/>
                      <w:marTop w:val="0"/>
                      <w:marBottom w:val="0"/>
                      <w:divBdr>
                        <w:top w:val="none" w:sz="0" w:space="0" w:color="auto"/>
                        <w:left w:val="none" w:sz="0" w:space="0" w:color="auto"/>
                        <w:bottom w:val="none" w:sz="0" w:space="0" w:color="auto"/>
                        <w:right w:val="none" w:sz="0" w:space="0" w:color="auto"/>
                      </w:divBdr>
                    </w:div>
                  </w:divsChild>
                </w:div>
                <w:div w:id="82336864">
                  <w:marLeft w:val="0"/>
                  <w:marRight w:val="0"/>
                  <w:marTop w:val="0"/>
                  <w:marBottom w:val="0"/>
                  <w:divBdr>
                    <w:top w:val="none" w:sz="0" w:space="0" w:color="auto"/>
                    <w:left w:val="none" w:sz="0" w:space="0" w:color="auto"/>
                    <w:bottom w:val="none" w:sz="0" w:space="0" w:color="auto"/>
                    <w:right w:val="none" w:sz="0" w:space="0" w:color="auto"/>
                  </w:divBdr>
                  <w:divsChild>
                    <w:div w:id="193033591">
                      <w:marLeft w:val="0"/>
                      <w:marRight w:val="0"/>
                      <w:marTop w:val="0"/>
                      <w:marBottom w:val="0"/>
                      <w:divBdr>
                        <w:top w:val="none" w:sz="0" w:space="0" w:color="auto"/>
                        <w:left w:val="none" w:sz="0" w:space="0" w:color="auto"/>
                        <w:bottom w:val="none" w:sz="0" w:space="0" w:color="auto"/>
                        <w:right w:val="none" w:sz="0" w:space="0" w:color="auto"/>
                      </w:divBdr>
                    </w:div>
                  </w:divsChild>
                </w:div>
                <w:div w:id="169107147">
                  <w:marLeft w:val="0"/>
                  <w:marRight w:val="0"/>
                  <w:marTop w:val="0"/>
                  <w:marBottom w:val="0"/>
                  <w:divBdr>
                    <w:top w:val="none" w:sz="0" w:space="0" w:color="auto"/>
                    <w:left w:val="none" w:sz="0" w:space="0" w:color="auto"/>
                    <w:bottom w:val="none" w:sz="0" w:space="0" w:color="auto"/>
                    <w:right w:val="none" w:sz="0" w:space="0" w:color="auto"/>
                  </w:divBdr>
                  <w:divsChild>
                    <w:div w:id="737900035">
                      <w:marLeft w:val="0"/>
                      <w:marRight w:val="0"/>
                      <w:marTop w:val="0"/>
                      <w:marBottom w:val="0"/>
                      <w:divBdr>
                        <w:top w:val="none" w:sz="0" w:space="0" w:color="auto"/>
                        <w:left w:val="none" w:sz="0" w:space="0" w:color="auto"/>
                        <w:bottom w:val="none" w:sz="0" w:space="0" w:color="auto"/>
                        <w:right w:val="none" w:sz="0" w:space="0" w:color="auto"/>
                      </w:divBdr>
                    </w:div>
                  </w:divsChild>
                </w:div>
                <w:div w:id="217670755">
                  <w:marLeft w:val="0"/>
                  <w:marRight w:val="0"/>
                  <w:marTop w:val="0"/>
                  <w:marBottom w:val="0"/>
                  <w:divBdr>
                    <w:top w:val="none" w:sz="0" w:space="0" w:color="auto"/>
                    <w:left w:val="none" w:sz="0" w:space="0" w:color="auto"/>
                    <w:bottom w:val="none" w:sz="0" w:space="0" w:color="auto"/>
                    <w:right w:val="none" w:sz="0" w:space="0" w:color="auto"/>
                  </w:divBdr>
                  <w:divsChild>
                    <w:div w:id="191458892">
                      <w:marLeft w:val="0"/>
                      <w:marRight w:val="0"/>
                      <w:marTop w:val="0"/>
                      <w:marBottom w:val="0"/>
                      <w:divBdr>
                        <w:top w:val="none" w:sz="0" w:space="0" w:color="auto"/>
                        <w:left w:val="none" w:sz="0" w:space="0" w:color="auto"/>
                        <w:bottom w:val="none" w:sz="0" w:space="0" w:color="auto"/>
                        <w:right w:val="none" w:sz="0" w:space="0" w:color="auto"/>
                      </w:divBdr>
                    </w:div>
                  </w:divsChild>
                </w:div>
                <w:div w:id="227426888">
                  <w:marLeft w:val="0"/>
                  <w:marRight w:val="0"/>
                  <w:marTop w:val="0"/>
                  <w:marBottom w:val="0"/>
                  <w:divBdr>
                    <w:top w:val="none" w:sz="0" w:space="0" w:color="auto"/>
                    <w:left w:val="none" w:sz="0" w:space="0" w:color="auto"/>
                    <w:bottom w:val="none" w:sz="0" w:space="0" w:color="auto"/>
                    <w:right w:val="none" w:sz="0" w:space="0" w:color="auto"/>
                  </w:divBdr>
                  <w:divsChild>
                    <w:div w:id="1909342420">
                      <w:marLeft w:val="0"/>
                      <w:marRight w:val="0"/>
                      <w:marTop w:val="0"/>
                      <w:marBottom w:val="0"/>
                      <w:divBdr>
                        <w:top w:val="none" w:sz="0" w:space="0" w:color="auto"/>
                        <w:left w:val="none" w:sz="0" w:space="0" w:color="auto"/>
                        <w:bottom w:val="none" w:sz="0" w:space="0" w:color="auto"/>
                        <w:right w:val="none" w:sz="0" w:space="0" w:color="auto"/>
                      </w:divBdr>
                    </w:div>
                  </w:divsChild>
                </w:div>
                <w:div w:id="244536296">
                  <w:marLeft w:val="0"/>
                  <w:marRight w:val="0"/>
                  <w:marTop w:val="0"/>
                  <w:marBottom w:val="0"/>
                  <w:divBdr>
                    <w:top w:val="none" w:sz="0" w:space="0" w:color="auto"/>
                    <w:left w:val="none" w:sz="0" w:space="0" w:color="auto"/>
                    <w:bottom w:val="none" w:sz="0" w:space="0" w:color="auto"/>
                    <w:right w:val="none" w:sz="0" w:space="0" w:color="auto"/>
                  </w:divBdr>
                  <w:divsChild>
                    <w:div w:id="1616673734">
                      <w:marLeft w:val="0"/>
                      <w:marRight w:val="0"/>
                      <w:marTop w:val="0"/>
                      <w:marBottom w:val="0"/>
                      <w:divBdr>
                        <w:top w:val="none" w:sz="0" w:space="0" w:color="auto"/>
                        <w:left w:val="none" w:sz="0" w:space="0" w:color="auto"/>
                        <w:bottom w:val="none" w:sz="0" w:space="0" w:color="auto"/>
                        <w:right w:val="none" w:sz="0" w:space="0" w:color="auto"/>
                      </w:divBdr>
                    </w:div>
                  </w:divsChild>
                </w:div>
                <w:div w:id="263198215">
                  <w:marLeft w:val="0"/>
                  <w:marRight w:val="0"/>
                  <w:marTop w:val="0"/>
                  <w:marBottom w:val="0"/>
                  <w:divBdr>
                    <w:top w:val="none" w:sz="0" w:space="0" w:color="auto"/>
                    <w:left w:val="none" w:sz="0" w:space="0" w:color="auto"/>
                    <w:bottom w:val="none" w:sz="0" w:space="0" w:color="auto"/>
                    <w:right w:val="none" w:sz="0" w:space="0" w:color="auto"/>
                  </w:divBdr>
                  <w:divsChild>
                    <w:div w:id="1407920335">
                      <w:marLeft w:val="0"/>
                      <w:marRight w:val="0"/>
                      <w:marTop w:val="0"/>
                      <w:marBottom w:val="0"/>
                      <w:divBdr>
                        <w:top w:val="none" w:sz="0" w:space="0" w:color="auto"/>
                        <w:left w:val="none" w:sz="0" w:space="0" w:color="auto"/>
                        <w:bottom w:val="none" w:sz="0" w:space="0" w:color="auto"/>
                        <w:right w:val="none" w:sz="0" w:space="0" w:color="auto"/>
                      </w:divBdr>
                    </w:div>
                  </w:divsChild>
                </w:div>
                <w:div w:id="268201498">
                  <w:marLeft w:val="0"/>
                  <w:marRight w:val="0"/>
                  <w:marTop w:val="0"/>
                  <w:marBottom w:val="0"/>
                  <w:divBdr>
                    <w:top w:val="none" w:sz="0" w:space="0" w:color="auto"/>
                    <w:left w:val="none" w:sz="0" w:space="0" w:color="auto"/>
                    <w:bottom w:val="none" w:sz="0" w:space="0" w:color="auto"/>
                    <w:right w:val="none" w:sz="0" w:space="0" w:color="auto"/>
                  </w:divBdr>
                  <w:divsChild>
                    <w:div w:id="421997595">
                      <w:marLeft w:val="0"/>
                      <w:marRight w:val="0"/>
                      <w:marTop w:val="0"/>
                      <w:marBottom w:val="0"/>
                      <w:divBdr>
                        <w:top w:val="none" w:sz="0" w:space="0" w:color="auto"/>
                        <w:left w:val="none" w:sz="0" w:space="0" w:color="auto"/>
                        <w:bottom w:val="none" w:sz="0" w:space="0" w:color="auto"/>
                        <w:right w:val="none" w:sz="0" w:space="0" w:color="auto"/>
                      </w:divBdr>
                    </w:div>
                  </w:divsChild>
                </w:div>
                <w:div w:id="284164918">
                  <w:marLeft w:val="0"/>
                  <w:marRight w:val="0"/>
                  <w:marTop w:val="0"/>
                  <w:marBottom w:val="0"/>
                  <w:divBdr>
                    <w:top w:val="none" w:sz="0" w:space="0" w:color="auto"/>
                    <w:left w:val="none" w:sz="0" w:space="0" w:color="auto"/>
                    <w:bottom w:val="none" w:sz="0" w:space="0" w:color="auto"/>
                    <w:right w:val="none" w:sz="0" w:space="0" w:color="auto"/>
                  </w:divBdr>
                  <w:divsChild>
                    <w:div w:id="1586189992">
                      <w:marLeft w:val="0"/>
                      <w:marRight w:val="0"/>
                      <w:marTop w:val="0"/>
                      <w:marBottom w:val="0"/>
                      <w:divBdr>
                        <w:top w:val="none" w:sz="0" w:space="0" w:color="auto"/>
                        <w:left w:val="none" w:sz="0" w:space="0" w:color="auto"/>
                        <w:bottom w:val="none" w:sz="0" w:space="0" w:color="auto"/>
                        <w:right w:val="none" w:sz="0" w:space="0" w:color="auto"/>
                      </w:divBdr>
                    </w:div>
                  </w:divsChild>
                </w:div>
                <w:div w:id="295573868">
                  <w:marLeft w:val="0"/>
                  <w:marRight w:val="0"/>
                  <w:marTop w:val="0"/>
                  <w:marBottom w:val="0"/>
                  <w:divBdr>
                    <w:top w:val="none" w:sz="0" w:space="0" w:color="auto"/>
                    <w:left w:val="none" w:sz="0" w:space="0" w:color="auto"/>
                    <w:bottom w:val="none" w:sz="0" w:space="0" w:color="auto"/>
                    <w:right w:val="none" w:sz="0" w:space="0" w:color="auto"/>
                  </w:divBdr>
                  <w:divsChild>
                    <w:div w:id="2120681670">
                      <w:marLeft w:val="0"/>
                      <w:marRight w:val="0"/>
                      <w:marTop w:val="0"/>
                      <w:marBottom w:val="0"/>
                      <w:divBdr>
                        <w:top w:val="none" w:sz="0" w:space="0" w:color="auto"/>
                        <w:left w:val="none" w:sz="0" w:space="0" w:color="auto"/>
                        <w:bottom w:val="none" w:sz="0" w:space="0" w:color="auto"/>
                        <w:right w:val="none" w:sz="0" w:space="0" w:color="auto"/>
                      </w:divBdr>
                    </w:div>
                  </w:divsChild>
                </w:div>
                <w:div w:id="298652479">
                  <w:marLeft w:val="0"/>
                  <w:marRight w:val="0"/>
                  <w:marTop w:val="0"/>
                  <w:marBottom w:val="0"/>
                  <w:divBdr>
                    <w:top w:val="none" w:sz="0" w:space="0" w:color="auto"/>
                    <w:left w:val="none" w:sz="0" w:space="0" w:color="auto"/>
                    <w:bottom w:val="none" w:sz="0" w:space="0" w:color="auto"/>
                    <w:right w:val="none" w:sz="0" w:space="0" w:color="auto"/>
                  </w:divBdr>
                  <w:divsChild>
                    <w:div w:id="1960991310">
                      <w:marLeft w:val="0"/>
                      <w:marRight w:val="0"/>
                      <w:marTop w:val="0"/>
                      <w:marBottom w:val="0"/>
                      <w:divBdr>
                        <w:top w:val="none" w:sz="0" w:space="0" w:color="auto"/>
                        <w:left w:val="none" w:sz="0" w:space="0" w:color="auto"/>
                        <w:bottom w:val="none" w:sz="0" w:space="0" w:color="auto"/>
                        <w:right w:val="none" w:sz="0" w:space="0" w:color="auto"/>
                      </w:divBdr>
                    </w:div>
                  </w:divsChild>
                </w:div>
                <w:div w:id="302778674">
                  <w:marLeft w:val="0"/>
                  <w:marRight w:val="0"/>
                  <w:marTop w:val="0"/>
                  <w:marBottom w:val="0"/>
                  <w:divBdr>
                    <w:top w:val="none" w:sz="0" w:space="0" w:color="auto"/>
                    <w:left w:val="none" w:sz="0" w:space="0" w:color="auto"/>
                    <w:bottom w:val="none" w:sz="0" w:space="0" w:color="auto"/>
                    <w:right w:val="none" w:sz="0" w:space="0" w:color="auto"/>
                  </w:divBdr>
                  <w:divsChild>
                    <w:div w:id="2000424021">
                      <w:marLeft w:val="0"/>
                      <w:marRight w:val="0"/>
                      <w:marTop w:val="0"/>
                      <w:marBottom w:val="0"/>
                      <w:divBdr>
                        <w:top w:val="none" w:sz="0" w:space="0" w:color="auto"/>
                        <w:left w:val="none" w:sz="0" w:space="0" w:color="auto"/>
                        <w:bottom w:val="none" w:sz="0" w:space="0" w:color="auto"/>
                        <w:right w:val="none" w:sz="0" w:space="0" w:color="auto"/>
                      </w:divBdr>
                    </w:div>
                  </w:divsChild>
                </w:div>
                <w:div w:id="327369073">
                  <w:marLeft w:val="0"/>
                  <w:marRight w:val="0"/>
                  <w:marTop w:val="0"/>
                  <w:marBottom w:val="0"/>
                  <w:divBdr>
                    <w:top w:val="none" w:sz="0" w:space="0" w:color="auto"/>
                    <w:left w:val="none" w:sz="0" w:space="0" w:color="auto"/>
                    <w:bottom w:val="none" w:sz="0" w:space="0" w:color="auto"/>
                    <w:right w:val="none" w:sz="0" w:space="0" w:color="auto"/>
                  </w:divBdr>
                  <w:divsChild>
                    <w:div w:id="225336914">
                      <w:marLeft w:val="0"/>
                      <w:marRight w:val="0"/>
                      <w:marTop w:val="0"/>
                      <w:marBottom w:val="0"/>
                      <w:divBdr>
                        <w:top w:val="none" w:sz="0" w:space="0" w:color="auto"/>
                        <w:left w:val="none" w:sz="0" w:space="0" w:color="auto"/>
                        <w:bottom w:val="none" w:sz="0" w:space="0" w:color="auto"/>
                        <w:right w:val="none" w:sz="0" w:space="0" w:color="auto"/>
                      </w:divBdr>
                    </w:div>
                  </w:divsChild>
                </w:div>
                <w:div w:id="344939398">
                  <w:marLeft w:val="0"/>
                  <w:marRight w:val="0"/>
                  <w:marTop w:val="0"/>
                  <w:marBottom w:val="0"/>
                  <w:divBdr>
                    <w:top w:val="none" w:sz="0" w:space="0" w:color="auto"/>
                    <w:left w:val="none" w:sz="0" w:space="0" w:color="auto"/>
                    <w:bottom w:val="none" w:sz="0" w:space="0" w:color="auto"/>
                    <w:right w:val="none" w:sz="0" w:space="0" w:color="auto"/>
                  </w:divBdr>
                  <w:divsChild>
                    <w:div w:id="229658897">
                      <w:marLeft w:val="0"/>
                      <w:marRight w:val="0"/>
                      <w:marTop w:val="0"/>
                      <w:marBottom w:val="0"/>
                      <w:divBdr>
                        <w:top w:val="none" w:sz="0" w:space="0" w:color="auto"/>
                        <w:left w:val="none" w:sz="0" w:space="0" w:color="auto"/>
                        <w:bottom w:val="none" w:sz="0" w:space="0" w:color="auto"/>
                        <w:right w:val="none" w:sz="0" w:space="0" w:color="auto"/>
                      </w:divBdr>
                    </w:div>
                  </w:divsChild>
                </w:div>
                <w:div w:id="393092697">
                  <w:marLeft w:val="0"/>
                  <w:marRight w:val="0"/>
                  <w:marTop w:val="0"/>
                  <w:marBottom w:val="0"/>
                  <w:divBdr>
                    <w:top w:val="none" w:sz="0" w:space="0" w:color="auto"/>
                    <w:left w:val="none" w:sz="0" w:space="0" w:color="auto"/>
                    <w:bottom w:val="none" w:sz="0" w:space="0" w:color="auto"/>
                    <w:right w:val="none" w:sz="0" w:space="0" w:color="auto"/>
                  </w:divBdr>
                  <w:divsChild>
                    <w:div w:id="137040307">
                      <w:marLeft w:val="0"/>
                      <w:marRight w:val="0"/>
                      <w:marTop w:val="0"/>
                      <w:marBottom w:val="0"/>
                      <w:divBdr>
                        <w:top w:val="none" w:sz="0" w:space="0" w:color="auto"/>
                        <w:left w:val="none" w:sz="0" w:space="0" w:color="auto"/>
                        <w:bottom w:val="none" w:sz="0" w:space="0" w:color="auto"/>
                        <w:right w:val="none" w:sz="0" w:space="0" w:color="auto"/>
                      </w:divBdr>
                    </w:div>
                  </w:divsChild>
                </w:div>
                <w:div w:id="394746953">
                  <w:marLeft w:val="0"/>
                  <w:marRight w:val="0"/>
                  <w:marTop w:val="0"/>
                  <w:marBottom w:val="0"/>
                  <w:divBdr>
                    <w:top w:val="none" w:sz="0" w:space="0" w:color="auto"/>
                    <w:left w:val="none" w:sz="0" w:space="0" w:color="auto"/>
                    <w:bottom w:val="none" w:sz="0" w:space="0" w:color="auto"/>
                    <w:right w:val="none" w:sz="0" w:space="0" w:color="auto"/>
                  </w:divBdr>
                  <w:divsChild>
                    <w:div w:id="861432546">
                      <w:marLeft w:val="0"/>
                      <w:marRight w:val="0"/>
                      <w:marTop w:val="0"/>
                      <w:marBottom w:val="0"/>
                      <w:divBdr>
                        <w:top w:val="none" w:sz="0" w:space="0" w:color="auto"/>
                        <w:left w:val="none" w:sz="0" w:space="0" w:color="auto"/>
                        <w:bottom w:val="none" w:sz="0" w:space="0" w:color="auto"/>
                        <w:right w:val="none" w:sz="0" w:space="0" w:color="auto"/>
                      </w:divBdr>
                    </w:div>
                  </w:divsChild>
                </w:div>
                <w:div w:id="434788432">
                  <w:marLeft w:val="0"/>
                  <w:marRight w:val="0"/>
                  <w:marTop w:val="0"/>
                  <w:marBottom w:val="0"/>
                  <w:divBdr>
                    <w:top w:val="none" w:sz="0" w:space="0" w:color="auto"/>
                    <w:left w:val="none" w:sz="0" w:space="0" w:color="auto"/>
                    <w:bottom w:val="none" w:sz="0" w:space="0" w:color="auto"/>
                    <w:right w:val="none" w:sz="0" w:space="0" w:color="auto"/>
                  </w:divBdr>
                  <w:divsChild>
                    <w:div w:id="1014497357">
                      <w:marLeft w:val="0"/>
                      <w:marRight w:val="0"/>
                      <w:marTop w:val="0"/>
                      <w:marBottom w:val="0"/>
                      <w:divBdr>
                        <w:top w:val="none" w:sz="0" w:space="0" w:color="auto"/>
                        <w:left w:val="none" w:sz="0" w:space="0" w:color="auto"/>
                        <w:bottom w:val="none" w:sz="0" w:space="0" w:color="auto"/>
                        <w:right w:val="none" w:sz="0" w:space="0" w:color="auto"/>
                      </w:divBdr>
                    </w:div>
                  </w:divsChild>
                </w:div>
                <w:div w:id="447746879">
                  <w:marLeft w:val="0"/>
                  <w:marRight w:val="0"/>
                  <w:marTop w:val="0"/>
                  <w:marBottom w:val="0"/>
                  <w:divBdr>
                    <w:top w:val="none" w:sz="0" w:space="0" w:color="auto"/>
                    <w:left w:val="none" w:sz="0" w:space="0" w:color="auto"/>
                    <w:bottom w:val="none" w:sz="0" w:space="0" w:color="auto"/>
                    <w:right w:val="none" w:sz="0" w:space="0" w:color="auto"/>
                  </w:divBdr>
                  <w:divsChild>
                    <w:div w:id="1935942038">
                      <w:marLeft w:val="0"/>
                      <w:marRight w:val="0"/>
                      <w:marTop w:val="0"/>
                      <w:marBottom w:val="0"/>
                      <w:divBdr>
                        <w:top w:val="none" w:sz="0" w:space="0" w:color="auto"/>
                        <w:left w:val="none" w:sz="0" w:space="0" w:color="auto"/>
                        <w:bottom w:val="none" w:sz="0" w:space="0" w:color="auto"/>
                        <w:right w:val="none" w:sz="0" w:space="0" w:color="auto"/>
                      </w:divBdr>
                    </w:div>
                  </w:divsChild>
                </w:div>
                <w:div w:id="508252872">
                  <w:marLeft w:val="0"/>
                  <w:marRight w:val="0"/>
                  <w:marTop w:val="0"/>
                  <w:marBottom w:val="0"/>
                  <w:divBdr>
                    <w:top w:val="none" w:sz="0" w:space="0" w:color="auto"/>
                    <w:left w:val="none" w:sz="0" w:space="0" w:color="auto"/>
                    <w:bottom w:val="none" w:sz="0" w:space="0" w:color="auto"/>
                    <w:right w:val="none" w:sz="0" w:space="0" w:color="auto"/>
                  </w:divBdr>
                  <w:divsChild>
                    <w:div w:id="2089384412">
                      <w:marLeft w:val="0"/>
                      <w:marRight w:val="0"/>
                      <w:marTop w:val="0"/>
                      <w:marBottom w:val="0"/>
                      <w:divBdr>
                        <w:top w:val="none" w:sz="0" w:space="0" w:color="auto"/>
                        <w:left w:val="none" w:sz="0" w:space="0" w:color="auto"/>
                        <w:bottom w:val="none" w:sz="0" w:space="0" w:color="auto"/>
                        <w:right w:val="none" w:sz="0" w:space="0" w:color="auto"/>
                      </w:divBdr>
                    </w:div>
                  </w:divsChild>
                </w:div>
                <w:div w:id="532379634">
                  <w:marLeft w:val="0"/>
                  <w:marRight w:val="0"/>
                  <w:marTop w:val="0"/>
                  <w:marBottom w:val="0"/>
                  <w:divBdr>
                    <w:top w:val="none" w:sz="0" w:space="0" w:color="auto"/>
                    <w:left w:val="none" w:sz="0" w:space="0" w:color="auto"/>
                    <w:bottom w:val="none" w:sz="0" w:space="0" w:color="auto"/>
                    <w:right w:val="none" w:sz="0" w:space="0" w:color="auto"/>
                  </w:divBdr>
                  <w:divsChild>
                    <w:div w:id="148180412">
                      <w:marLeft w:val="0"/>
                      <w:marRight w:val="0"/>
                      <w:marTop w:val="0"/>
                      <w:marBottom w:val="0"/>
                      <w:divBdr>
                        <w:top w:val="none" w:sz="0" w:space="0" w:color="auto"/>
                        <w:left w:val="none" w:sz="0" w:space="0" w:color="auto"/>
                        <w:bottom w:val="none" w:sz="0" w:space="0" w:color="auto"/>
                        <w:right w:val="none" w:sz="0" w:space="0" w:color="auto"/>
                      </w:divBdr>
                    </w:div>
                    <w:div w:id="622467638">
                      <w:marLeft w:val="0"/>
                      <w:marRight w:val="0"/>
                      <w:marTop w:val="0"/>
                      <w:marBottom w:val="0"/>
                      <w:divBdr>
                        <w:top w:val="none" w:sz="0" w:space="0" w:color="auto"/>
                        <w:left w:val="none" w:sz="0" w:space="0" w:color="auto"/>
                        <w:bottom w:val="none" w:sz="0" w:space="0" w:color="auto"/>
                        <w:right w:val="none" w:sz="0" w:space="0" w:color="auto"/>
                      </w:divBdr>
                    </w:div>
                    <w:div w:id="1684821899">
                      <w:marLeft w:val="0"/>
                      <w:marRight w:val="0"/>
                      <w:marTop w:val="0"/>
                      <w:marBottom w:val="0"/>
                      <w:divBdr>
                        <w:top w:val="none" w:sz="0" w:space="0" w:color="auto"/>
                        <w:left w:val="none" w:sz="0" w:space="0" w:color="auto"/>
                        <w:bottom w:val="none" w:sz="0" w:space="0" w:color="auto"/>
                        <w:right w:val="none" w:sz="0" w:space="0" w:color="auto"/>
                      </w:divBdr>
                    </w:div>
                  </w:divsChild>
                </w:div>
                <w:div w:id="544098600">
                  <w:marLeft w:val="0"/>
                  <w:marRight w:val="0"/>
                  <w:marTop w:val="0"/>
                  <w:marBottom w:val="0"/>
                  <w:divBdr>
                    <w:top w:val="none" w:sz="0" w:space="0" w:color="auto"/>
                    <w:left w:val="none" w:sz="0" w:space="0" w:color="auto"/>
                    <w:bottom w:val="none" w:sz="0" w:space="0" w:color="auto"/>
                    <w:right w:val="none" w:sz="0" w:space="0" w:color="auto"/>
                  </w:divBdr>
                  <w:divsChild>
                    <w:div w:id="404452277">
                      <w:marLeft w:val="0"/>
                      <w:marRight w:val="0"/>
                      <w:marTop w:val="0"/>
                      <w:marBottom w:val="0"/>
                      <w:divBdr>
                        <w:top w:val="none" w:sz="0" w:space="0" w:color="auto"/>
                        <w:left w:val="none" w:sz="0" w:space="0" w:color="auto"/>
                        <w:bottom w:val="none" w:sz="0" w:space="0" w:color="auto"/>
                        <w:right w:val="none" w:sz="0" w:space="0" w:color="auto"/>
                      </w:divBdr>
                    </w:div>
                  </w:divsChild>
                </w:div>
                <w:div w:id="557018201">
                  <w:marLeft w:val="0"/>
                  <w:marRight w:val="0"/>
                  <w:marTop w:val="0"/>
                  <w:marBottom w:val="0"/>
                  <w:divBdr>
                    <w:top w:val="none" w:sz="0" w:space="0" w:color="auto"/>
                    <w:left w:val="none" w:sz="0" w:space="0" w:color="auto"/>
                    <w:bottom w:val="none" w:sz="0" w:space="0" w:color="auto"/>
                    <w:right w:val="none" w:sz="0" w:space="0" w:color="auto"/>
                  </w:divBdr>
                  <w:divsChild>
                    <w:div w:id="2139451908">
                      <w:marLeft w:val="0"/>
                      <w:marRight w:val="0"/>
                      <w:marTop w:val="0"/>
                      <w:marBottom w:val="0"/>
                      <w:divBdr>
                        <w:top w:val="none" w:sz="0" w:space="0" w:color="auto"/>
                        <w:left w:val="none" w:sz="0" w:space="0" w:color="auto"/>
                        <w:bottom w:val="none" w:sz="0" w:space="0" w:color="auto"/>
                        <w:right w:val="none" w:sz="0" w:space="0" w:color="auto"/>
                      </w:divBdr>
                    </w:div>
                  </w:divsChild>
                </w:div>
                <w:div w:id="570044476">
                  <w:marLeft w:val="0"/>
                  <w:marRight w:val="0"/>
                  <w:marTop w:val="0"/>
                  <w:marBottom w:val="0"/>
                  <w:divBdr>
                    <w:top w:val="none" w:sz="0" w:space="0" w:color="auto"/>
                    <w:left w:val="none" w:sz="0" w:space="0" w:color="auto"/>
                    <w:bottom w:val="none" w:sz="0" w:space="0" w:color="auto"/>
                    <w:right w:val="none" w:sz="0" w:space="0" w:color="auto"/>
                  </w:divBdr>
                  <w:divsChild>
                    <w:div w:id="939725749">
                      <w:marLeft w:val="0"/>
                      <w:marRight w:val="0"/>
                      <w:marTop w:val="0"/>
                      <w:marBottom w:val="0"/>
                      <w:divBdr>
                        <w:top w:val="none" w:sz="0" w:space="0" w:color="auto"/>
                        <w:left w:val="none" w:sz="0" w:space="0" w:color="auto"/>
                        <w:bottom w:val="none" w:sz="0" w:space="0" w:color="auto"/>
                        <w:right w:val="none" w:sz="0" w:space="0" w:color="auto"/>
                      </w:divBdr>
                    </w:div>
                  </w:divsChild>
                </w:div>
                <w:div w:id="573978484">
                  <w:marLeft w:val="0"/>
                  <w:marRight w:val="0"/>
                  <w:marTop w:val="0"/>
                  <w:marBottom w:val="0"/>
                  <w:divBdr>
                    <w:top w:val="none" w:sz="0" w:space="0" w:color="auto"/>
                    <w:left w:val="none" w:sz="0" w:space="0" w:color="auto"/>
                    <w:bottom w:val="none" w:sz="0" w:space="0" w:color="auto"/>
                    <w:right w:val="none" w:sz="0" w:space="0" w:color="auto"/>
                  </w:divBdr>
                  <w:divsChild>
                    <w:div w:id="1422019910">
                      <w:marLeft w:val="0"/>
                      <w:marRight w:val="0"/>
                      <w:marTop w:val="0"/>
                      <w:marBottom w:val="0"/>
                      <w:divBdr>
                        <w:top w:val="none" w:sz="0" w:space="0" w:color="auto"/>
                        <w:left w:val="none" w:sz="0" w:space="0" w:color="auto"/>
                        <w:bottom w:val="none" w:sz="0" w:space="0" w:color="auto"/>
                        <w:right w:val="none" w:sz="0" w:space="0" w:color="auto"/>
                      </w:divBdr>
                    </w:div>
                  </w:divsChild>
                </w:div>
                <w:div w:id="598175605">
                  <w:marLeft w:val="0"/>
                  <w:marRight w:val="0"/>
                  <w:marTop w:val="0"/>
                  <w:marBottom w:val="0"/>
                  <w:divBdr>
                    <w:top w:val="none" w:sz="0" w:space="0" w:color="auto"/>
                    <w:left w:val="none" w:sz="0" w:space="0" w:color="auto"/>
                    <w:bottom w:val="none" w:sz="0" w:space="0" w:color="auto"/>
                    <w:right w:val="none" w:sz="0" w:space="0" w:color="auto"/>
                  </w:divBdr>
                  <w:divsChild>
                    <w:div w:id="1965311886">
                      <w:marLeft w:val="0"/>
                      <w:marRight w:val="0"/>
                      <w:marTop w:val="0"/>
                      <w:marBottom w:val="0"/>
                      <w:divBdr>
                        <w:top w:val="none" w:sz="0" w:space="0" w:color="auto"/>
                        <w:left w:val="none" w:sz="0" w:space="0" w:color="auto"/>
                        <w:bottom w:val="none" w:sz="0" w:space="0" w:color="auto"/>
                        <w:right w:val="none" w:sz="0" w:space="0" w:color="auto"/>
                      </w:divBdr>
                    </w:div>
                  </w:divsChild>
                </w:div>
                <w:div w:id="647979357">
                  <w:marLeft w:val="0"/>
                  <w:marRight w:val="0"/>
                  <w:marTop w:val="0"/>
                  <w:marBottom w:val="0"/>
                  <w:divBdr>
                    <w:top w:val="none" w:sz="0" w:space="0" w:color="auto"/>
                    <w:left w:val="none" w:sz="0" w:space="0" w:color="auto"/>
                    <w:bottom w:val="none" w:sz="0" w:space="0" w:color="auto"/>
                    <w:right w:val="none" w:sz="0" w:space="0" w:color="auto"/>
                  </w:divBdr>
                  <w:divsChild>
                    <w:div w:id="1374041176">
                      <w:marLeft w:val="0"/>
                      <w:marRight w:val="0"/>
                      <w:marTop w:val="0"/>
                      <w:marBottom w:val="0"/>
                      <w:divBdr>
                        <w:top w:val="none" w:sz="0" w:space="0" w:color="auto"/>
                        <w:left w:val="none" w:sz="0" w:space="0" w:color="auto"/>
                        <w:bottom w:val="none" w:sz="0" w:space="0" w:color="auto"/>
                        <w:right w:val="none" w:sz="0" w:space="0" w:color="auto"/>
                      </w:divBdr>
                    </w:div>
                  </w:divsChild>
                </w:div>
                <w:div w:id="681206945">
                  <w:marLeft w:val="0"/>
                  <w:marRight w:val="0"/>
                  <w:marTop w:val="0"/>
                  <w:marBottom w:val="0"/>
                  <w:divBdr>
                    <w:top w:val="none" w:sz="0" w:space="0" w:color="auto"/>
                    <w:left w:val="none" w:sz="0" w:space="0" w:color="auto"/>
                    <w:bottom w:val="none" w:sz="0" w:space="0" w:color="auto"/>
                    <w:right w:val="none" w:sz="0" w:space="0" w:color="auto"/>
                  </w:divBdr>
                  <w:divsChild>
                    <w:div w:id="828403777">
                      <w:marLeft w:val="0"/>
                      <w:marRight w:val="0"/>
                      <w:marTop w:val="0"/>
                      <w:marBottom w:val="0"/>
                      <w:divBdr>
                        <w:top w:val="none" w:sz="0" w:space="0" w:color="auto"/>
                        <w:left w:val="none" w:sz="0" w:space="0" w:color="auto"/>
                        <w:bottom w:val="none" w:sz="0" w:space="0" w:color="auto"/>
                        <w:right w:val="none" w:sz="0" w:space="0" w:color="auto"/>
                      </w:divBdr>
                    </w:div>
                  </w:divsChild>
                </w:div>
                <w:div w:id="726270780">
                  <w:marLeft w:val="0"/>
                  <w:marRight w:val="0"/>
                  <w:marTop w:val="0"/>
                  <w:marBottom w:val="0"/>
                  <w:divBdr>
                    <w:top w:val="none" w:sz="0" w:space="0" w:color="auto"/>
                    <w:left w:val="none" w:sz="0" w:space="0" w:color="auto"/>
                    <w:bottom w:val="none" w:sz="0" w:space="0" w:color="auto"/>
                    <w:right w:val="none" w:sz="0" w:space="0" w:color="auto"/>
                  </w:divBdr>
                  <w:divsChild>
                    <w:div w:id="49040821">
                      <w:marLeft w:val="0"/>
                      <w:marRight w:val="0"/>
                      <w:marTop w:val="0"/>
                      <w:marBottom w:val="0"/>
                      <w:divBdr>
                        <w:top w:val="none" w:sz="0" w:space="0" w:color="auto"/>
                        <w:left w:val="none" w:sz="0" w:space="0" w:color="auto"/>
                        <w:bottom w:val="none" w:sz="0" w:space="0" w:color="auto"/>
                        <w:right w:val="none" w:sz="0" w:space="0" w:color="auto"/>
                      </w:divBdr>
                    </w:div>
                  </w:divsChild>
                </w:div>
                <w:div w:id="731929132">
                  <w:marLeft w:val="0"/>
                  <w:marRight w:val="0"/>
                  <w:marTop w:val="0"/>
                  <w:marBottom w:val="0"/>
                  <w:divBdr>
                    <w:top w:val="none" w:sz="0" w:space="0" w:color="auto"/>
                    <w:left w:val="none" w:sz="0" w:space="0" w:color="auto"/>
                    <w:bottom w:val="none" w:sz="0" w:space="0" w:color="auto"/>
                    <w:right w:val="none" w:sz="0" w:space="0" w:color="auto"/>
                  </w:divBdr>
                  <w:divsChild>
                    <w:div w:id="2054501984">
                      <w:marLeft w:val="0"/>
                      <w:marRight w:val="0"/>
                      <w:marTop w:val="0"/>
                      <w:marBottom w:val="0"/>
                      <w:divBdr>
                        <w:top w:val="none" w:sz="0" w:space="0" w:color="auto"/>
                        <w:left w:val="none" w:sz="0" w:space="0" w:color="auto"/>
                        <w:bottom w:val="none" w:sz="0" w:space="0" w:color="auto"/>
                        <w:right w:val="none" w:sz="0" w:space="0" w:color="auto"/>
                      </w:divBdr>
                    </w:div>
                  </w:divsChild>
                </w:div>
                <w:div w:id="732240413">
                  <w:marLeft w:val="0"/>
                  <w:marRight w:val="0"/>
                  <w:marTop w:val="0"/>
                  <w:marBottom w:val="0"/>
                  <w:divBdr>
                    <w:top w:val="none" w:sz="0" w:space="0" w:color="auto"/>
                    <w:left w:val="none" w:sz="0" w:space="0" w:color="auto"/>
                    <w:bottom w:val="none" w:sz="0" w:space="0" w:color="auto"/>
                    <w:right w:val="none" w:sz="0" w:space="0" w:color="auto"/>
                  </w:divBdr>
                  <w:divsChild>
                    <w:div w:id="220094799">
                      <w:marLeft w:val="0"/>
                      <w:marRight w:val="0"/>
                      <w:marTop w:val="0"/>
                      <w:marBottom w:val="0"/>
                      <w:divBdr>
                        <w:top w:val="none" w:sz="0" w:space="0" w:color="auto"/>
                        <w:left w:val="none" w:sz="0" w:space="0" w:color="auto"/>
                        <w:bottom w:val="none" w:sz="0" w:space="0" w:color="auto"/>
                        <w:right w:val="none" w:sz="0" w:space="0" w:color="auto"/>
                      </w:divBdr>
                    </w:div>
                  </w:divsChild>
                </w:div>
                <w:div w:id="741562448">
                  <w:marLeft w:val="0"/>
                  <w:marRight w:val="0"/>
                  <w:marTop w:val="0"/>
                  <w:marBottom w:val="0"/>
                  <w:divBdr>
                    <w:top w:val="none" w:sz="0" w:space="0" w:color="auto"/>
                    <w:left w:val="none" w:sz="0" w:space="0" w:color="auto"/>
                    <w:bottom w:val="none" w:sz="0" w:space="0" w:color="auto"/>
                    <w:right w:val="none" w:sz="0" w:space="0" w:color="auto"/>
                  </w:divBdr>
                  <w:divsChild>
                    <w:div w:id="810174570">
                      <w:marLeft w:val="0"/>
                      <w:marRight w:val="0"/>
                      <w:marTop w:val="0"/>
                      <w:marBottom w:val="0"/>
                      <w:divBdr>
                        <w:top w:val="none" w:sz="0" w:space="0" w:color="auto"/>
                        <w:left w:val="none" w:sz="0" w:space="0" w:color="auto"/>
                        <w:bottom w:val="none" w:sz="0" w:space="0" w:color="auto"/>
                        <w:right w:val="none" w:sz="0" w:space="0" w:color="auto"/>
                      </w:divBdr>
                    </w:div>
                  </w:divsChild>
                </w:div>
                <w:div w:id="744685916">
                  <w:marLeft w:val="0"/>
                  <w:marRight w:val="0"/>
                  <w:marTop w:val="0"/>
                  <w:marBottom w:val="0"/>
                  <w:divBdr>
                    <w:top w:val="none" w:sz="0" w:space="0" w:color="auto"/>
                    <w:left w:val="none" w:sz="0" w:space="0" w:color="auto"/>
                    <w:bottom w:val="none" w:sz="0" w:space="0" w:color="auto"/>
                    <w:right w:val="none" w:sz="0" w:space="0" w:color="auto"/>
                  </w:divBdr>
                  <w:divsChild>
                    <w:div w:id="430707401">
                      <w:marLeft w:val="0"/>
                      <w:marRight w:val="0"/>
                      <w:marTop w:val="0"/>
                      <w:marBottom w:val="0"/>
                      <w:divBdr>
                        <w:top w:val="none" w:sz="0" w:space="0" w:color="auto"/>
                        <w:left w:val="none" w:sz="0" w:space="0" w:color="auto"/>
                        <w:bottom w:val="none" w:sz="0" w:space="0" w:color="auto"/>
                        <w:right w:val="none" w:sz="0" w:space="0" w:color="auto"/>
                      </w:divBdr>
                    </w:div>
                  </w:divsChild>
                </w:div>
                <w:div w:id="767307570">
                  <w:marLeft w:val="0"/>
                  <w:marRight w:val="0"/>
                  <w:marTop w:val="0"/>
                  <w:marBottom w:val="0"/>
                  <w:divBdr>
                    <w:top w:val="none" w:sz="0" w:space="0" w:color="auto"/>
                    <w:left w:val="none" w:sz="0" w:space="0" w:color="auto"/>
                    <w:bottom w:val="none" w:sz="0" w:space="0" w:color="auto"/>
                    <w:right w:val="none" w:sz="0" w:space="0" w:color="auto"/>
                  </w:divBdr>
                  <w:divsChild>
                    <w:div w:id="385832670">
                      <w:marLeft w:val="0"/>
                      <w:marRight w:val="0"/>
                      <w:marTop w:val="0"/>
                      <w:marBottom w:val="0"/>
                      <w:divBdr>
                        <w:top w:val="none" w:sz="0" w:space="0" w:color="auto"/>
                        <w:left w:val="none" w:sz="0" w:space="0" w:color="auto"/>
                        <w:bottom w:val="none" w:sz="0" w:space="0" w:color="auto"/>
                        <w:right w:val="none" w:sz="0" w:space="0" w:color="auto"/>
                      </w:divBdr>
                    </w:div>
                  </w:divsChild>
                </w:div>
                <w:div w:id="771706086">
                  <w:marLeft w:val="0"/>
                  <w:marRight w:val="0"/>
                  <w:marTop w:val="0"/>
                  <w:marBottom w:val="0"/>
                  <w:divBdr>
                    <w:top w:val="none" w:sz="0" w:space="0" w:color="auto"/>
                    <w:left w:val="none" w:sz="0" w:space="0" w:color="auto"/>
                    <w:bottom w:val="none" w:sz="0" w:space="0" w:color="auto"/>
                    <w:right w:val="none" w:sz="0" w:space="0" w:color="auto"/>
                  </w:divBdr>
                  <w:divsChild>
                    <w:div w:id="1191070546">
                      <w:marLeft w:val="0"/>
                      <w:marRight w:val="0"/>
                      <w:marTop w:val="0"/>
                      <w:marBottom w:val="0"/>
                      <w:divBdr>
                        <w:top w:val="none" w:sz="0" w:space="0" w:color="auto"/>
                        <w:left w:val="none" w:sz="0" w:space="0" w:color="auto"/>
                        <w:bottom w:val="none" w:sz="0" w:space="0" w:color="auto"/>
                        <w:right w:val="none" w:sz="0" w:space="0" w:color="auto"/>
                      </w:divBdr>
                    </w:div>
                  </w:divsChild>
                </w:div>
                <w:div w:id="778186726">
                  <w:marLeft w:val="0"/>
                  <w:marRight w:val="0"/>
                  <w:marTop w:val="0"/>
                  <w:marBottom w:val="0"/>
                  <w:divBdr>
                    <w:top w:val="none" w:sz="0" w:space="0" w:color="auto"/>
                    <w:left w:val="none" w:sz="0" w:space="0" w:color="auto"/>
                    <w:bottom w:val="none" w:sz="0" w:space="0" w:color="auto"/>
                    <w:right w:val="none" w:sz="0" w:space="0" w:color="auto"/>
                  </w:divBdr>
                  <w:divsChild>
                    <w:div w:id="1464537180">
                      <w:marLeft w:val="0"/>
                      <w:marRight w:val="0"/>
                      <w:marTop w:val="0"/>
                      <w:marBottom w:val="0"/>
                      <w:divBdr>
                        <w:top w:val="none" w:sz="0" w:space="0" w:color="auto"/>
                        <w:left w:val="none" w:sz="0" w:space="0" w:color="auto"/>
                        <w:bottom w:val="none" w:sz="0" w:space="0" w:color="auto"/>
                        <w:right w:val="none" w:sz="0" w:space="0" w:color="auto"/>
                      </w:divBdr>
                    </w:div>
                  </w:divsChild>
                </w:div>
                <w:div w:id="805703217">
                  <w:marLeft w:val="0"/>
                  <w:marRight w:val="0"/>
                  <w:marTop w:val="0"/>
                  <w:marBottom w:val="0"/>
                  <w:divBdr>
                    <w:top w:val="none" w:sz="0" w:space="0" w:color="auto"/>
                    <w:left w:val="none" w:sz="0" w:space="0" w:color="auto"/>
                    <w:bottom w:val="none" w:sz="0" w:space="0" w:color="auto"/>
                    <w:right w:val="none" w:sz="0" w:space="0" w:color="auto"/>
                  </w:divBdr>
                  <w:divsChild>
                    <w:div w:id="374501685">
                      <w:marLeft w:val="0"/>
                      <w:marRight w:val="0"/>
                      <w:marTop w:val="0"/>
                      <w:marBottom w:val="0"/>
                      <w:divBdr>
                        <w:top w:val="none" w:sz="0" w:space="0" w:color="auto"/>
                        <w:left w:val="none" w:sz="0" w:space="0" w:color="auto"/>
                        <w:bottom w:val="none" w:sz="0" w:space="0" w:color="auto"/>
                        <w:right w:val="none" w:sz="0" w:space="0" w:color="auto"/>
                      </w:divBdr>
                    </w:div>
                  </w:divsChild>
                </w:div>
                <w:div w:id="808673843">
                  <w:marLeft w:val="0"/>
                  <w:marRight w:val="0"/>
                  <w:marTop w:val="0"/>
                  <w:marBottom w:val="0"/>
                  <w:divBdr>
                    <w:top w:val="none" w:sz="0" w:space="0" w:color="auto"/>
                    <w:left w:val="none" w:sz="0" w:space="0" w:color="auto"/>
                    <w:bottom w:val="none" w:sz="0" w:space="0" w:color="auto"/>
                    <w:right w:val="none" w:sz="0" w:space="0" w:color="auto"/>
                  </w:divBdr>
                  <w:divsChild>
                    <w:div w:id="1332173251">
                      <w:marLeft w:val="0"/>
                      <w:marRight w:val="0"/>
                      <w:marTop w:val="0"/>
                      <w:marBottom w:val="0"/>
                      <w:divBdr>
                        <w:top w:val="none" w:sz="0" w:space="0" w:color="auto"/>
                        <w:left w:val="none" w:sz="0" w:space="0" w:color="auto"/>
                        <w:bottom w:val="none" w:sz="0" w:space="0" w:color="auto"/>
                        <w:right w:val="none" w:sz="0" w:space="0" w:color="auto"/>
                      </w:divBdr>
                    </w:div>
                  </w:divsChild>
                </w:div>
                <w:div w:id="810755689">
                  <w:marLeft w:val="0"/>
                  <w:marRight w:val="0"/>
                  <w:marTop w:val="0"/>
                  <w:marBottom w:val="0"/>
                  <w:divBdr>
                    <w:top w:val="none" w:sz="0" w:space="0" w:color="auto"/>
                    <w:left w:val="none" w:sz="0" w:space="0" w:color="auto"/>
                    <w:bottom w:val="none" w:sz="0" w:space="0" w:color="auto"/>
                    <w:right w:val="none" w:sz="0" w:space="0" w:color="auto"/>
                  </w:divBdr>
                  <w:divsChild>
                    <w:div w:id="864057450">
                      <w:marLeft w:val="0"/>
                      <w:marRight w:val="0"/>
                      <w:marTop w:val="0"/>
                      <w:marBottom w:val="0"/>
                      <w:divBdr>
                        <w:top w:val="none" w:sz="0" w:space="0" w:color="auto"/>
                        <w:left w:val="none" w:sz="0" w:space="0" w:color="auto"/>
                        <w:bottom w:val="none" w:sz="0" w:space="0" w:color="auto"/>
                        <w:right w:val="none" w:sz="0" w:space="0" w:color="auto"/>
                      </w:divBdr>
                    </w:div>
                  </w:divsChild>
                </w:div>
                <w:div w:id="815998701">
                  <w:marLeft w:val="0"/>
                  <w:marRight w:val="0"/>
                  <w:marTop w:val="0"/>
                  <w:marBottom w:val="0"/>
                  <w:divBdr>
                    <w:top w:val="none" w:sz="0" w:space="0" w:color="auto"/>
                    <w:left w:val="none" w:sz="0" w:space="0" w:color="auto"/>
                    <w:bottom w:val="none" w:sz="0" w:space="0" w:color="auto"/>
                    <w:right w:val="none" w:sz="0" w:space="0" w:color="auto"/>
                  </w:divBdr>
                  <w:divsChild>
                    <w:div w:id="800731221">
                      <w:marLeft w:val="0"/>
                      <w:marRight w:val="0"/>
                      <w:marTop w:val="0"/>
                      <w:marBottom w:val="0"/>
                      <w:divBdr>
                        <w:top w:val="none" w:sz="0" w:space="0" w:color="auto"/>
                        <w:left w:val="none" w:sz="0" w:space="0" w:color="auto"/>
                        <w:bottom w:val="none" w:sz="0" w:space="0" w:color="auto"/>
                        <w:right w:val="none" w:sz="0" w:space="0" w:color="auto"/>
                      </w:divBdr>
                    </w:div>
                  </w:divsChild>
                </w:div>
                <w:div w:id="835615221">
                  <w:marLeft w:val="0"/>
                  <w:marRight w:val="0"/>
                  <w:marTop w:val="0"/>
                  <w:marBottom w:val="0"/>
                  <w:divBdr>
                    <w:top w:val="none" w:sz="0" w:space="0" w:color="auto"/>
                    <w:left w:val="none" w:sz="0" w:space="0" w:color="auto"/>
                    <w:bottom w:val="none" w:sz="0" w:space="0" w:color="auto"/>
                    <w:right w:val="none" w:sz="0" w:space="0" w:color="auto"/>
                  </w:divBdr>
                  <w:divsChild>
                    <w:div w:id="513618041">
                      <w:marLeft w:val="0"/>
                      <w:marRight w:val="0"/>
                      <w:marTop w:val="0"/>
                      <w:marBottom w:val="0"/>
                      <w:divBdr>
                        <w:top w:val="none" w:sz="0" w:space="0" w:color="auto"/>
                        <w:left w:val="none" w:sz="0" w:space="0" w:color="auto"/>
                        <w:bottom w:val="none" w:sz="0" w:space="0" w:color="auto"/>
                        <w:right w:val="none" w:sz="0" w:space="0" w:color="auto"/>
                      </w:divBdr>
                    </w:div>
                  </w:divsChild>
                </w:div>
                <w:div w:id="866721724">
                  <w:marLeft w:val="0"/>
                  <w:marRight w:val="0"/>
                  <w:marTop w:val="0"/>
                  <w:marBottom w:val="0"/>
                  <w:divBdr>
                    <w:top w:val="none" w:sz="0" w:space="0" w:color="auto"/>
                    <w:left w:val="none" w:sz="0" w:space="0" w:color="auto"/>
                    <w:bottom w:val="none" w:sz="0" w:space="0" w:color="auto"/>
                    <w:right w:val="none" w:sz="0" w:space="0" w:color="auto"/>
                  </w:divBdr>
                  <w:divsChild>
                    <w:div w:id="2083133740">
                      <w:marLeft w:val="0"/>
                      <w:marRight w:val="0"/>
                      <w:marTop w:val="0"/>
                      <w:marBottom w:val="0"/>
                      <w:divBdr>
                        <w:top w:val="none" w:sz="0" w:space="0" w:color="auto"/>
                        <w:left w:val="none" w:sz="0" w:space="0" w:color="auto"/>
                        <w:bottom w:val="none" w:sz="0" w:space="0" w:color="auto"/>
                        <w:right w:val="none" w:sz="0" w:space="0" w:color="auto"/>
                      </w:divBdr>
                    </w:div>
                  </w:divsChild>
                </w:div>
                <w:div w:id="870456466">
                  <w:marLeft w:val="0"/>
                  <w:marRight w:val="0"/>
                  <w:marTop w:val="0"/>
                  <w:marBottom w:val="0"/>
                  <w:divBdr>
                    <w:top w:val="none" w:sz="0" w:space="0" w:color="auto"/>
                    <w:left w:val="none" w:sz="0" w:space="0" w:color="auto"/>
                    <w:bottom w:val="none" w:sz="0" w:space="0" w:color="auto"/>
                    <w:right w:val="none" w:sz="0" w:space="0" w:color="auto"/>
                  </w:divBdr>
                  <w:divsChild>
                    <w:div w:id="1943145354">
                      <w:marLeft w:val="0"/>
                      <w:marRight w:val="0"/>
                      <w:marTop w:val="0"/>
                      <w:marBottom w:val="0"/>
                      <w:divBdr>
                        <w:top w:val="none" w:sz="0" w:space="0" w:color="auto"/>
                        <w:left w:val="none" w:sz="0" w:space="0" w:color="auto"/>
                        <w:bottom w:val="none" w:sz="0" w:space="0" w:color="auto"/>
                        <w:right w:val="none" w:sz="0" w:space="0" w:color="auto"/>
                      </w:divBdr>
                    </w:div>
                  </w:divsChild>
                </w:div>
                <w:div w:id="894895749">
                  <w:marLeft w:val="0"/>
                  <w:marRight w:val="0"/>
                  <w:marTop w:val="0"/>
                  <w:marBottom w:val="0"/>
                  <w:divBdr>
                    <w:top w:val="none" w:sz="0" w:space="0" w:color="auto"/>
                    <w:left w:val="none" w:sz="0" w:space="0" w:color="auto"/>
                    <w:bottom w:val="none" w:sz="0" w:space="0" w:color="auto"/>
                    <w:right w:val="none" w:sz="0" w:space="0" w:color="auto"/>
                  </w:divBdr>
                  <w:divsChild>
                    <w:div w:id="1468165075">
                      <w:marLeft w:val="0"/>
                      <w:marRight w:val="0"/>
                      <w:marTop w:val="0"/>
                      <w:marBottom w:val="0"/>
                      <w:divBdr>
                        <w:top w:val="none" w:sz="0" w:space="0" w:color="auto"/>
                        <w:left w:val="none" w:sz="0" w:space="0" w:color="auto"/>
                        <w:bottom w:val="none" w:sz="0" w:space="0" w:color="auto"/>
                        <w:right w:val="none" w:sz="0" w:space="0" w:color="auto"/>
                      </w:divBdr>
                    </w:div>
                  </w:divsChild>
                </w:div>
                <w:div w:id="924266999">
                  <w:marLeft w:val="0"/>
                  <w:marRight w:val="0"/>
                  <w:marTop w:val="0"/>
                  <w:marBottom w:val="0"/>
                  <w:divBdr>
                    <w:top w:val="none" w:sz="0" w:space="0" w:color="auto"/>
                    <w:left w:val="none" w:sz="0" w:space="0" w:color="auto"/>
                    <w:bottom w:val="none" w:sz="0" w:space="0" w:color="auto"/>
                    <w:right w:val="none" w:sz="0" w:space="0" w:color="auto"/>
                  </w:divBdr>
                  <w:divsChild>
                    <w:div w:id="1583760480">
                      <w:marLeft w:val="0"/>
                      <w:marRight w:val="0"/>
                      <w:marTop w:val="0"/>
                      <w:marBottom w:val="0"/>
                      <w:divBdr>
                        <w:top w:val="none" w:sz="0" w:space="0" w:color="auto"/>
                        <w:left w:val="none" w:sz="0" w:space="0" w:color="auto"/>
                        <w:bottom w:val="none" w:sz="0" w:space="0" w:color="auto"/>
                        <w:right w:val="none" w:sz="0" w:space="0" w:color="auto"/>
                      </w:divBdr>
                    </w:div>
                  </w:divsChild>
                </w:div>
                <w:div w:id="936206717">
                  <w:marLeft w:val="0"/>
                  <w:marRight w:val="0"/>
                  <w:marTop w:val="0"/>
                  <w:marBottom w:val="0"/>
                  <w:divBdr>
                    <w:top w:val="none" w:sz="0" w:space="0" w:color="auto"/>
                    <w:left w:val="none" w:sz="0" w:space="0" w:color="auto"/>
                    <w:bottom w:val="none" w:sz="0" w:space="0" w:color="auto"/>
                    <w:right w:val="none" w:sz="0" w:space="0" w:color="auto"/>
                  </w:divBdr>
                  <w:divsChild>
                    <w:div w:id="809857230">
                      <w:marLeft w:val="0"/>
                      <w:marRight w:val="0"/>
                      <w:marTop w:val="0"/>
                      <w:marBottom w:val="0"/>
                      <w:divBdr>
                        <w:top w:val="none" w:sz="0" w:space="0" w:color="auto"/>
                        <w:left w:val="none" w:sz="0" w:space="0" w:color="auto"/>
                        <w:bottom w:val="none" w:sz="0" w:space="0" w:color="auto"/>
                        <w:right w:val="none" w:sz="0" w:space="0" w:color="auto"/>
                      </w:divBdr>
                    </w:div>
                  </w:divsChild>
                </w:div>
                <w:div w:id="942881305">
                  <w:marLeft w:val="0"/>
                  <w:marRight w:val="0"/>
                  <w:marTop w:val="0"/>
                  <w:marBottom w:val="0"/>
                  <w:divBdr>
                    <w:top w:val="none" w:sz="0" w:space="0" w:color="auto"/>
                    <w:left w:val="none" w:sz="0" w:space="0" w:color="auto"/>
                    <w:bottom w:val="none" w:sz="0" w:space="0" w:color="auto"/>
                    <w:right w:val="none" w:sz="0" w:space="0" w:color="auto"/>
                  </w:divBdr>
                  <w:divsChild>
                    <w:div w:id="726105989">
                      <w:marLeft w:val="0"/>
                      <w:marRight w:val="0"/>
                      <w:marTop w:val="0"/>
                      <w:marBottom w:val="0"/>
                      <w:divBdr>
                        <w:top w:val="none" w:sz="0" w:space="0" w:color="auto"/>
                        <w:left w:val="none" w:sz="0" w:space="0" w:color="auto"/>
                        <w:bottom w:val="none" w:sz="0" w:space="0" w:color="auto"/>
                        <w:right w:val="none" w:sz="0" w:space="0" w:color="auto"/>
                      </w:divBdr>
                    </w:div>
                  </w:divsChild>
                </w:div>
                <w:div w:id="969672666">
                  <w:marLeft w:val="0"/>
                  <w:marRight w:val="0"/>
                  <w:marTop w:val="0"/>
                  <w:marBottom w:val="0"/>
                  <w:divBdr>
                    <w:top w:val="none" w:sz="0" w:space="0" w:color="auto"/>
                    <w:left w:val="none" w:sz="0" w:space="0" w:color="auto"/>
                    <w:bottom w:val="none" w:sz="0" w:space="0" w:color="auto"/>
                    <w:right w:val="none" w:sz="0" w:space="0" w:color="auto"/>
                  </w:divBdr>
                  <w:divsChild>
                    <w:div w:id="520821069">
                      <w:marLeft w:val="0"/>
                      <w:marRight w:val="0"/>
                      <w:marTop w:val="0"/>
                      <w:marBottom w:val="0"/>
                      <w:divBdr>
                        <w:top w:val="none" w:sz="0" w:space="0" w:color="auto"/>
                        <w:left w:val="none" w:sz="0" w:space="0" w:color="auto"/>
                        <w:bottom w:val="none" w:sz="0" w:space="0" w:color="auto"/>
                        <w:right w:val="none" w:sz="0" w:space="0" w:color="auto"/>
                      </w:divBdr>
                    </w:div>
                  </w:divsChild>
                </w:div>
                <w:div w:id="987170557">
                  <w:marLeft w:val="0"/>
                  <w:marRight w:val="0"/>
                  <w:marTop w:val="0"/>
                  <w:marBottom w:val="0"/>
                  <w:divBdr>
                    <w:top w:val="none" w:sz="0" w:space="0" w:color="auto"/>
                    <w:left w:val="none" w:sz="0" w:space="0" w:color="auto"/>
                    <w:bottom w:val="none" w:sz="0" w:space="0" w:color="auto"/>
                    <w:right w:val="none" w:sz="0" w:space="0" w:color="auto"/>
                  </w:divBdr>
                  <w:divsChild>
                    <w:div w:id="1296182463">
                      <w:marLeft w:val="0"/>
                      <w:marRight w:val="0"/>
                      <w:marTop w:val="0"/>
                      <w:marBottom w:val="0"/>
                      <w:divBdr>
                        <w:top w:val="none" w:sz="0" w:space="0" w:color="auto"/>
                        <w:left w:val="none" w:sz="0" w:space="0" w:color="auto"/>
                        <w:bottom w:val="none" w:sz="0" w:space="0" w:color="auto"/>
                        <w:right w:val="none" w:sz="0" w:space="0" w:color="auto"/>
                      </w:divBdr>
                    </w:div>
                  </w:divsChild>
                </w:div>
                <w:div w:id="990401594">
                  <w:marLeft w:val="0"/>
                  <w:marRight w:val="0"/>
                  <w:marTop w:val="0"/>
                  <w:marBottom w:val="0"/>
                  <w:divBdr>
                    <w:top w:val="none" w:sz="0" w:space="0" w:color="auto"/>
                    <w:left w:val="none" w:sz="0" w:space="0" w:color="auto"/>
                    <w:bottom w:val="none" w:sz="0" w:space="0" w:color="auto"/>
                    <w:right w:val="none" w:sz="0" w:space="0" w:color="auto"/>
                  </w:divBdr>
                  <w:divsChild>
                    <w:div w:id="692345450">
                      <w:marLeft w:val="0"/>
                      <w:marRight w:val="0"/>
                      <w:marTop w:val="0"/>
                      <w:marBottom w:val="0"/>
                      <w:divBdr>
                        <w:top w:val="none" w:sz="0" w:space="0" w:color="auto"/>
                        <w:left w:val="none" w:sz="0" w:space="0" w:color="auto"/>
                        <w:bottom w:val="none" w:sz="0" w:space="0" w:color="auto"/>
                        <w:right w:val="none" w:sz="0" w:space="0" w:color="auto"/>
                      </w:divBdr>
                    </w:div>
                  </w:divsChild>
                </w:div>
                <w:div w:id="1013457813">
                  <w:marLeft w:val="0"/>
                  <w:marRight w:val="0"/>
                  <w:marTop w:val="0"/>
                  <w:marBottom w:val="0"/>
                  <w:divBdr>
                    <w:top w:val="none" w:sz="0" w:space="0" w:color="auto"/>
                    <w:left w:val="none" w:sz="0" w:space="0" w:color="auto"/>
                    <w:bottom w:val="none" w:sz="0" w:space="0" w:color="auto"/>
                    <w:right w:val="none" w:sz="0" w:space="0" w:color="auto"/>
                  </w:divBdr>
                  <w:divsChild>
                    <w:div w:id="381249091">
                      <w:marLeft w:val="0"/>
                      <w:marRight w:val="0"/>
                      <w:marTop w:val="0"/>
                      <w:marBottom w:val="0"/>
                      <w:divBdr>
                        <w:top w:val="none" w:sz="0" w:space="0" w:color="auto"/>
                        <w:left w:val="none" w:sz="0" w:space="0" w:color="auto"/>
                        <w:bottom w:val="none" w:sz="0" w:space="0" w:color="auto"/>
                        <w:right w:val="none" w:sz="0" w:space="0" w:color="auto"/>
                      </w:divBdr>
                    </w:div>
                  </w:divsChild>
                </w:div>
                <w:div w:id="1023937397">
                  <w:marLeft w:val="0"/>
                  <w:marRight w:val="0"/>
                  <w:marTop w:val="0"/>
                  <w:marBottom w:val="0"/>
                  <w:divBdr>
                    <w:top w:val="none" w:sz="0" w:space="0" w:color="auto"/>
                    <w:left w:val="none" w:sz="0" w:space="0" w:color="auto"/>
                    <w:bottom w:val="none" w:sz="0" w:space="0" w:color="auto"/>
                    <w:right w:val="none" w:sz="0" w:space="0" w:color="auto"/>
                  </w:divBdr>
                  <w:divsChild>
                    <w:div w:id="437413269">
                      <w:marLeft w:val="0"/>
                      <w:marRight w:val="0"/>
                      <w:marTop w:val="0"/>
                      <w:marBottom w:val="0"/>
                      <w:divBdr>
                        <w:top w:val="none" w:sz="0" w:space="0" w:color="auto"/>
                        <w:left w:val="none" w:sz="0" w:space="0" w:color="auto"/>
                        <w:bottom w:val="none" w:sz="0" w:space="0" w:color="auto"/>
                        <w:right w:val="none" w:sz="0" w:space="0" w:color="auto"/>
                      </w:divBdr>
                    </w:div>
                  </w:divsChild>
                </w:div>
                <w:div w:id="1027293895">
                  <w:marLeft w:val="0"/>
                  <w:marRight w:val="0"/>
                  <w:marTop w:val="0"/>
                  <w:marBottom w:val="0"/>
                  <w:divBdr>
                    <w:top w:val="none" w:sz="0" w:space="0" w:color="auto"/>
                    <w:left w:val="none" w:sz="0" w:space="0" w:color="auto"/>
                    <w:bottom w:val="none" w:sz="0" w:space="0" w:color="auto"/>
                    <w:right w:val="none" w:sz="0" w:space="0" w:color="auto"/>
                  </w:divBdr>
                  <w:divsChild>
                    <w:div w:id="884292987">
                      <w:marLeft w:val="0"/>
                      <w:marRight w:val="0"/>
                      <w:marTop w:val="0"/>
                      <w:marBottom w:val="0"/>
                      <w:divBdr>
                        <w:top w:val="none" w:sz="0" w:space="0" w:color="auto"/>
                        <w:left w:val="none" w:sz="0" w:space="0" w:color="auto"/>
                        <w:bottom w:val="none" w:sz="0" w:space="0" w:color="auto"/>
                        <w:right w:val="none" w:sz="0" w:space="0" w:color="auto"/>
                      </w:divBdr>
                    </w:div>
                  </w:divsChild>
                </w:div>
                <w:div w:id="1097673712">
                  <w:marLeft w:val="0"/>
                  <w:marRight w:val="0"/>
                  <w:marTop w:val="0"/>
                  <w:marBottom w:val="0"/>
                  <w:divBdr>
                    <w:top w:val="none" w:sz="0" w:space="0" w:color="auto"/>
                    <w:left w:val="none" w:sz="0" w:space="0" w:color="auto"/>
                    <w:bottom w:val="none" w:sz="0" w:space="0" w:color="auto"/>
                    <w:right w:val="none" w:sz="0" w:space="0" w:color="auto"/>
                  </w:divBdr>
                  <w:divsChild>
                    <w:div w:id="1963999588">
                      <w:marLeft w:val="0"/>
                      <w:marRight w:val="0"/>
                      <w:marTop w:val="0"/>
                      <w:marBottom w:val="0"/>
                      <w:divBdr>
                        <w:top w:val="none" w:sz="0" w:space="0" w:color="auto"/>
                        <w:left w:val="none" w:sz="0" w:space="0" w:color="auto"/>
                        <w:bottom w:val="none" w:sz="0" w:space="0" w:color="auto"/>
                        <w:right w:val="none" w:sz="0" w:space="0" w:color="auto"/>
                      </w:divBdr>
                    </w:div>
                  </w:divsChild>
                </w:div>
                <w:div w:id="1099136179">
                  <w:marLeft w:val="0"/>
                  <w:marRight w:val="0"/>
                  <w:marTop w:val="0"/>
                  <w:marBottom w:val="0"/>
                  <w:divBdr>
                    <w:top w:val="none" w:sz="0" w:space="0" w:color="auto"/>
                    <w:left w:val="none" w:sz="0" w:space="0" w:color="auto"/>
                    <w:bottom w:val="none" w:sz="0" w:space="0" w:color="auto"/>
                    <w:right w:val="none" w:sz="0" w:space="0" w:color="auto"/>
                  </w:divBdr>
                  <w:divsChild>
                    <w:div w:id="533539895">
                      <w:marLeft w:val="0"/>
                      <w:marRight w:val="0"/>
                      <w:marTop w:val="0"/>
                      <w:marBottom w:val="0"/>
                      <w:divBdr>
                        <w:top w:val="none" w:sz="0" w:space="0" w:color="auto"/>
                        <w:left w:val="none" w:sz="0" w:space="0" w:color="auto"/>
                        <w:bottom w:val="none" w:sz="0" w:space="0" w:color="auto"/>
                        <w:right w:val="none" w:sz="0" w:space="0" w:color="auto"/>
                      </w:divBdr>
                    </w:div>
                  </w:divsChild>
                </w:div>
                <w:div w:id="1100443030">
                  <w:marLeft w:val="0"/>
                  <w:marRight w:val="0"/>
                  <w:marTop w:val="0"/>
                  <w:marBottom w:val="0"/>
                  <w:divBdr>
                    <w:top w:val="none" w:sz="0" w:space="0" w:color="auto"/>
                    <w:left w:val="none" w:sz="0" w:space="0" w:color="auto"/>
                    <w:bottom w:val="none" w:sz="0" w:space="0" w:color="auto"/>
                    <w:right w:val="none" w:sz="0" w:space="0" w:color="auto"/>
                  </w:divBdr>
                  <w:divsChild>
                    <w:div w:id="636494985">
                      <w:marLeft w:val="0"/>
                      <w:marRight w:val="0"/>
                      <w:marTop w:val="0"/>
                      <w:marBottom w:val="0"/>
                      <w:divBdr>
                        <w:top w:val="none" w:sz="0" w:space="0" w:color="auto"/>
                        <w:left w:val="none" w:sz="0" w:space="0" w:color="auto"/>
                        <w:bottom w:val="none" w:sz="0" w:space="0" w:color="auto"/>
                        <w:right w:val="none" w:sz="0" w:space="0" w:color="auto"/>
                      </w:divBdr>
                    </w:div>
                  </w:divsChild>
                </w:div>
                <w:div w:id="1110515027">
                  <w:marLeft w:val="0"/>
                  <w:marRight w:val="0"/>
                  <w:marTop w:val="0"/>
                  <w:marBottom w:val="0"/>
                  <w:divBdr>
                    <w:top w:val="none" w:sz="0" w:space="0" w:color="auto"/>
                    <w:left w:val="none" w:sz="0" w:space="0" w:color="auto"/>
                    <w:bottom w:val="none" w:sz="0" w:space="0" w:color="auto"/>
                    <w:right w:val="none" w:sz="0" w:space="0" w:color="auto"/>
                  </w:divBdr>
                  <w:divsChild>
                    <w:div w:id="720057396">
                      <w:marLeft w:val="0"/>
                      <w:marRight w:val="0"/>
                      <w:marTop w:val="0"/>
                      <w:marBottom w:val="0"/>
                      <w:divBdr>
                        <w:top w:val="none" w:sz="0" w:space="0" w:color="auto"/>
                        <w:left w:val="none" w:sz="0" w:space="0" w:color="auto"/>
                        <w:bottom w:val="none" w:sz="0" w:space="0" w:color="auto"/>
                        <w:right w:val="none" w:sz="0" w:space="0" w:color="auto"/>
                      </w:divBdr>
                    </w:div>
                  </w:divsChild>
                </w:div>
                <w:div w:id="1146581474">
                  <w:marLeft w:val="0"/>
                  <w:marRight w:val="0"/>
                  <w:marTop w:val="0"/>
                  <w:marBottom w:val="0"/>
                  <w:divBdr>
                    <w:top w:val="none" w:sz="0" w:space="0" w:color="auto"/>
                    <w:left w:val="none" w:sz="0" w:space="0" w:color="auto"/>
                    <w:bottom w:val="none" w:sz="0" w:space="0" w:color="auto"/>
                    <w:right w:val="none" w:sz="0" w:space="0" w:color="auto"/>
                  </w:divBdr>
                  <w:divsChild>
                    <w:div w:id="242689025">
                      <w:marLeft w:val="0"/>
                      <w:marRight w:val="0"/>
                      <w:marTop w:val="0"/>
                      <w:marBottom w:val="0"/>
                      <w:divBdr>
                        <w:top w:val="none" w:sz="0" w:space="0" w:color="auto"/>
                        <w:left w:val="none" w:sz="0" w:space="0" w:color="auto"/>
                        <w:bottom w:val="none" w:sz="0" w:space="0" w:color="auto"/>
                        <w:right w:val="none" w:sz="0" w:space="0" w:color="auto"/>
                      </w:divBdr>
                    </w:div>
                  </w:divsChild>
                </w:div>
                <w:div w:id="1160076724">
                  <w:marLeft w:val="0"/>
                  <w:marRight w:val="0"/>
                  <w:marTop w:val="0"/>
                  <w:marBottom w:val="0"/>
                  <w:divBdr>
                    <w:top w:val="none" w:sz="0" w:space="0" w:color="auto"/>
                    <w:left w:val="none" w:sz="0" w:space="0" w:color="auto"/>
                    <w:bottom w:val="none" w:sz="0" w:space="0" w:color="auto"/>
                    <w:right w:val="none" w:sz="0" w:space="0" w:color="auto"/>
                  </w:divBdr>
                  <w:divsChild>
                    <w:div w:id="1459714548">
                      <w:marLeft w:val="0"/>
                      <w:marRight w:val="0"/>
                      <w:marTop w:val="0"/>
                      <w:marBottom w:val="0"/>
                      <w:divBdr>
                        <w:top w:val="none" w:sz="0" w:space="0" w:color="auto"/>
                        <w:left w:val="none" w:sz="0" w:space="0" w:color="auto"/>
                        <w:bottom w:val="none" w:sz="0" w:space="0" w:color="auto"/>
                        <w:right w:val="none" w:sz="0" w:space="0" w:color="auto"/>
                      </w:divBdr>
                    </w:div>
                  </w:divsChild>
                </w:div>
                <w:div w:id="1227912663">
                  <w:marLeft w:val="0"/>
                  <w:marRight w:val="0"/>
                  <w:marTop w:val="0"/>
                  <w:marBottom w:val="0"/>
                  <w:divBdr>
                    <w:top w:val="none" w:sz="0" w:space="0" w:color="auto"/>
                    <w:left w:val="none" w:sz="0" w:space="0" w:color="auto"/>
                    <w:bottom w:val="none" w:sz="0" w:space="0" w:color="auto"/>
                    <w:right w:val="none" w:sz="0" w:space="0" w:color="auto"/>
                  </w:divBdr>
                  <w:divsChild>
                    <w:div w:id="1830319875">
                      <w:marLeft w:val="0"/>
                      <w:marRight w:val="0"/>
                      <w:marTop w:val="0"/>
                      <w:marBottom w:val="0"/>
                      <w:divBdr>
                        <w:top w:val="none" w:sz="0" w:space="0" w:color="auto"/>
                        <w:left w:val="none" w:sz="0" w:space="0" w:color="auto"/>
                        <w:bottom w:val="none" w:sz="0" w:space="0" w:color="auto"/>
                        <w:right w:val="none" w:sz="0" w:space="0" w:color="auto"/>
                      </w:divBdr>
                    </w:div>
                  </w:divsChild>
                </w:div>
                <w:div w:id="1237210403">
                  <w:marLeft w:val="0"/>
                  <w:marRight w:val="0"/>
                  <w:marTop w:val="0"/>
                  <w:marBottom w:val="0"/>
                  <w:divBdr>
                    <w:top w:val="none" w:sz="0" w:space="0" w:color="auto"/>
                    <w:left w:val="none" w:sz="0" w:space="0" w:color="auto"/>
                    <w:bottom w:val="none" w:sz="0" w:space="0" w:color="auto"/>
                    <w:right w:val="none" w:sz="0" w:space="0" w:color="auto"/>
                  </w:divBdr>
                  <w:divsChild>
                    <w:div w:id="15205752">
                      <w:marLeft w:val="0"/>
                      <w:marRight w:val="0"/>
                      <w:marTop w:val="0"/>
                      <w:marBottom w:val="0"/>
                      <w:divBdr>
                        <w:top w:val="none" w:sz="0" w:space="0" w:color="auto"/>
                        <w:left w:val="none" w:sz="0" w:space="0" w:color="auto"/>
                        <w:bottom w:val="none" w:sz="0" w:space="0" w:color="auto"/>
                        <w:right w:val="none" w:sz="0" w:space="0" w:color="auto"/>
                      </w:divBdr>
                    </w:div>
                  </w:divsChild>
                </w:div>
                <w:div w:id="1239485962">
                  <w:marLeft w:val="0"/>
                  <w:marRight w:val="0"/>
                  <w:marTop w:val="0"/>
                  <w:marBottom w:val="0"/>
                  <w:divBdr>
                    <w:top w:val="none" w:sz="0" w:space="0" w:color="auto"/>
                    <w:left w:val="none" w:sz="0" w:space="0" w:color="auto"/>
                    <w:bottom w:val="none" w:sz="0" w:space="0" w:color="auto"/>
                    <w:right w:val="none" w:sz="0" w:space="0" w:color="auto"/>
                  </w:divBdr>
                  <w:divsChild>
                    <w:div w:id="366835178">
                      <w:marLeft w:val="0"/>
                      <w:marRight w:val="0"/>
                      <w:marTop w:val="0"/>
                      <w:marBottom w:val="0"/>
                      <w:divBdr>
                        <w:top w:val="none" w:sz="0" w:space="0" w:color="auto"/>
                        <w:left w:val="none" w:sz="0" w:space="0" w:color="auto"/>
                        <w:bottom w:val="none" w:sz="0" w:space="0" w:color="auto"/>
                        <w:right w:val="none" w:sz="0" w:space="0" w:color="auto"/>
                      </w:divBdr>
                    </w:div>
                  </w:divsChild>
                </w:div>
                <w:div w:id="1251234988">
                  <w:marLeft w:val="0"/>
                  <w:marRight w:val="0"/>
                  <w:marTop w:val="0"/>
                  <w:marBottom w:val="0"/>
                  <w:divBdr>
                    <w:top w:val="none" w:sz="0" w:space="0" w:color="auto"/>
                    <w:left w:val="none" w:sz="0" w:space="0" w:color="auto"/>
                    <w:bottom w:val="none" w:sz="0" w:space="0" w:color="auto"/>
                    <w:right w:val="none" w:sz="0" w:space="0" w:color="auto"/>
                  </w:divBdr>
                  <w:divsChild>
                    <w:div w:id="2100175236">
                      <w:marLeft w:val="0"/>
                      <w:marRight w:val="0"/>
                      <w:marTop w:val="0"/>
                      <w:marBottom w:val="0"/>
                      <w:divBdr>
                        <w:top w:val="none" w:sz="0" w:space="0" w:color="auto"/>
                        <w:left w:val="none" w:sz="0" w:space="0" w:color="auto"/>
                        <w:bottom w:val="none" w:sz="0" w:space="0" w:color="auto"/>
                        <w:right w:val="none" w:sz="0" w:space="0" w:color="auto"/>
                      </w:divBdr>
                    </w:div>
                  </w:divsChild>
                </w:div>
                <w:div w:id="1267077076">
                  <w:marLeft w:val="0"/>
                  <w:marRight w:val="0"/>
                  <w:marTop w:val="0"/>
                  <w:marBottom w:val="0"/>
                  <w:divBdr>
                    <w:top w:val="none" w:sz="0" w:space="0" w:color="auto"/>
                    <w:left w:val="none" w:sz="0" w:space="0" w:color="auto"/>
                    <w:bottom w:val="none" w:sz="0" w:space="0" w:color="auto"/>
                    <w:right w:val="none" w:sz="0" w:space="0" w:color="auto"/>
                  </w:divBdr>
                  <w:divsChild>
                    <w:div w:id="1504198666">
                      <w:marLeft w:val="0"/>
                      <w:marRight w:val="0"/>
                      <w:marTop w:val="0"/>
                      <w:marBottom w:val="0"/>
                      <w:divBdr>
                        <w:top w:val="none" w:sz="0" w:space="0" w:color="auto"/>
                        <w:left w:val="none" w:sz="0" w:space="0" w:color="auto"/>
                        <w:bottom w:val="none" w:sz="0" w:space="0" w:color="auto"/>
                        <w:right w:val="none" w:sz="0" w:space="0" w:color="auto"/>
                      </w:divBdr>
                    </w:div>
                  </w:divsChild>
                </w:div>
                <w:div w:id="1276057769">
                  <w:marLeft w:val="0"/>
                  <w:marRight w:val="0"/>
                  <w:marTop w:val="0"/>
                  <w:marBottom w:val="0"/>
                  <w:divBdr>
                    <w:top w:val="none" w:sz="0" w:space="0" w:color="auto"/>
                    <w:left w:val="none" w:sz="0" w:space="0" w:color="auto"/>
                    <w:bottom w:val="none" w:sz="0" w:space="0" w:color="auto"/>
                    <w:right w:val="none" w:sz="0" w:space="0" w:color="auto"/>
                  </w:divBdr>
                  <w:divsChild>
                    <w:div w:id="654844475">
                      <w:marLeft w:val="0"/>
                      <w:marRight w:val="0"/>
                      <w:marTop w:val="0"/>
                      <w:marBottom w:val="0"/>
                      <w:divBdr>
                        <w:top w:val="none" w:sz="0" w:space="0" w:color="auto"/>
                        <w:left w:val="none" w:sz="0" w:space="0" w:color="auto"/>
                        <w:bottom w:val="none" w:sz="0" w:space="0" w:color="auto"/>
                        <w:right w:val="none" w:sz="0" w:space="0" w:color="auto"/>
                      </w:divBdr>
                    </w:div>
                  </w:divsChild>
                </w:div>
                <w:div w:id="1295213374">
                  <w:marLeft w:val="0"/>
                  <w:marRight w:val="0"/>
                  <w:marTop w:val="0"/>
                  <w:marBottom w:val="0"/>
                  <w:divBdr>
                    <w:top w:val="none" w:sz="0" w:space="0" w:color="auto"/>
                    <w:left w:val="none" w:sz="0" w:space="0" w:color="auto"/>
                    <w:bottom w:val="none" w:sz="0" w:space="0" w:color="auto"/>
                    <w:right w:val="none" w:sz="0" w:space="0" w:color="auto"/>
                  </w:divBdr>
                  <w:divsChild>
                    <w:div w:id="508911494">
                      <w:marLeft w:val="0"/>
                      <w:marRight w:val="0"/>
                      <w:marTop w:val="0"/>
                      <w:marBottom w:val="0"/>
                      <w:divBdr>
                        <w:top w:val="none" w:sz="0" w:space="0" w:color="auto"/>
                        <w:left w:val="none" w:sz="0" w:space="0" w:color="auto"/>
                        <w:bottom w:val="none" w:sz="0" w:space="0" w:color="auto"/>
                        <w:right w:val="none" w:sz="0" w:space="0" w:color="auto"/>
                      </w:divBdr>
                    </w:div>
                  </w:divsChild>
                </w:div>
                <w:div w:id="1323389303">
                  <w:marLeft w:val="0"/>
                  <w:marRight w:val="0"/>
                  <w:marTop w:val="0"/>
                  <w:marBottom w:val="0"/>
                  <w:divBdr>
                    <w:top w:val="none" w:sz="0" w:space="0" w:color="auto"/>
                    <w:left w:val="none" w:sz="0" w:space="0" w:color="auto"/>
                    <w:bottom w:val="none" w:sz="0" w:space="0" w:color="auto"/>
                    <w:right w:val="none" w:sz="0" w:space="0" w:color="auto"/>
                  </w:divBdr>
                  <w:divsChild>
                    <w:div w:id="227960651">
                      <w:marLeft w:val="0"/>
                      <w:marRight w:val="0"/>
                      <w:marTop w:val="0"/>
                      <w:marBottom w:val="0"/>
                      <w:divBdr>
                        <w:top w:val="none" w:sz="0" w:space="0" w:color="auto"/>
                        <w:left w:val="none" w:sz="0" w:space="0" w:color="auto"/>
                        <w:bottom w:val="none" w:sz="0" w:space="0" w:color="auto"/>
                        <w:right w:val="none" w:sz="0" w:space="0" w:color="auto"/>
                      </w:divBdr>
                    </w:div>
                  </w:divsChild>
                </w:div>
                <w:div w:id="1348865088">
                  <w:marLeft w:val="0"/>
                  <w:marRight w:val="0"/>
                  <w:marTop w:val="0"/>
                  <w:marBottom w:val="0"/>
                  <w:divBdr>
                    <w:top w:val="none" w:sz="0" w:space="0" w:color="auto"/>
                    <w:left w:val="none" w:sz="0" w:space="0" w:color="auto"/>
                    <w:bottom w:val="none" w:sz="0" w:space="0" w:color="auto"/>
                    <w:right w:val="none" w:sz="0" w:space="0" w:color="auto"/>
                  </w:divBdr>
                  <w:divsChild>
                    <w:div w:id="1221285152">
                      <w:marLeft w:val="0"/>
                      <w:marRight w:val="0"/>
                      <w:marTop w:val="0"/>
                      <w:marBottom w:val="0"/>
                      <w:divBdr>
                        <w:top w:val="none" w:sz="0" w:space="0" w:color="auto"/>
                        <w:left w:val="none" w:sz="0" w:space="0" w:color="auto"/>
                        <w:bottom w:val="none" w:sz="0" w:space="0" w:color="auto"/>
                        <w:right w:val="none" w:sz="0" w:space="0" w:color="auto"/>
                      </w:divBdr>
                    </w:div>
                  </w:divsChild>
                </w:div>
                <w:div w:id="1349914686">
                  <w:marLeft w:val="0"/>
                  <w:marRight w:val="0"/>
                  <w:marTop w:val="0"/>
                  <w:marBottom w:val="0"/>
                  <w:divBdr>
                    <w:top w:val="none" w:sz="0" w:space="0" w:color="auto"/>
                    <w:left w:val="none" w:sz="0" w:space="0" w:color="auto"/>
                    <w:bottom w:val="none" w:sz="0" w:space="0" w:color="auto"/>
                    <w:right w:val="none" w:sz="0" w:space="0" w:color="auto"/>
                  </w:divBdr>
                  <w:divsChild>
                    <w:div w:id="1288464213">
                      <w:marLeft w:val="0"/>
                      <w:marRight w:val="0"/>
                      <w:marTop w:val="0"/>
                      <w:marBottom w:val="0"/>
                      <w:divBdr>
                        <w:top w:val="none" w:sz="0" w:space="0" w:color="auto"/>
                        <w:left w:val="none" w:sz="0" w:space="0" w:color="auto"/>
                        <w:bottom w:val="none" w:sz="0" w:space="0" w:color="auto"/>
                        <w:right w:val="none" w:sz="0" w:space="0" w:color="auto"/>
                      </w:divBdr>
                    </w:div>
                  </w:divsChild>
                </w:div>
                <w:div w:id="1355841426">
                  <w:marLeft w:val="0"/>
                  <w:marRight w:val="0"/>
                  <w:marTop w:val="0"/>
                  <w:marBottom w:val="0"/>
                  <w:divBdr>
                    <w:top w:val="none" w:sz="0" w:space="0" w:color="auto"/>
                    <w:left w:val="none" w:sz="0" w:space="0" w:color="auto"/>
                    <w:bottom w:val="none" w:sz="0" w:space="0" w:color="auto"/>
                    <w:right w:val="none" w:sz="0" w:space="0" w:color="auto"/>
                  </w:divBdr>
                  <w:divsChild>
                    <w:div w:id="1156413834">
                      <w:marLeft w:val="0"/>
                      <w:marRight w:val="0"/>
                      <w:marTop w:val="0"/>
                      <w:marBottom w:val="0"/>
                      <w:divBdr>
                        <w:top w:val="none" w:sz="0" w:space="0" w:color="auto"/>
                        <w:left w:val="none" w:sz="0" w:space="0" w:color="auto"/>
                        <w:bottom w:val="none" w:sz="0" w:space="0" w:color="auto"/>
                        <w:right w:val="none" w:sz="0" w:space="0" w:color="auto"/>
                      </w:divBdr>
                    </w:div>
                  </w:divsChild>
                </w:div>
                <w:div w:id="1367633306">
                  <w:marLeft w:val="0"/>
                  <w:marRight w:val="0"/>
                  <w:marTop w:val="0"/>
                  <w:marBottom w:val="0"/>
                  <w:divBdr>
                    <w:top w:val="none" w:sz="0" w:space="0" w:color="auto"/>
                    <w:left w:val="none" w:sz="0" w:space="0" w:color="auto"/>
                    <w:bottom w:val="none" w:sz="0" w:space="0" w:color="auto"/>
                    <w:right w:val="none" w:sz="0" w:space="0" w:color="auto"/>
                  </w:divBdr>
                  <w:divsChild>
                    <w:div w:id="1666282583">
                      <w:marLeft w:val="0"/>
                      <w:marRight w:val="0"/>
                      <w:marTop w:val="0"/>
                      <w:marBottom w:val="0"/>
                      <w:divBdr>
                        <w:top w:val="none" w:sz="0" w:space="0" w:color="auto"/>
                        <w:left w:val="none" w:sz="0" w:space="0" w:color="auto"/>
                        <w:bottom w:val="none" w:sz="0" w:space="0" w:color="auto"/>
                        <w:right w:val="none" w:sz="0" w:space="0" w:color="auto"/>
                      </w:divBdr>
                    </w:div>
                  </w:divsChild>
                </w:div>
                <w:div w:id="1381245288">
                  <w:marLeft w:val="0"/>
                  <w:marRight w:val="0"/>
                  <w:marTop w:val="0"/>
                  <w:marBottom w:val="0"/>
                  <w:divBdr>
                    <w:top w:val="none" w:sz="0" w:space="0" w:color="auto"/>
                    <w:left w:val="none" w:sz="0" w:space="0" w:color="auto"/>
                    <w:bottom w:val="none" w:sz="0" w:space="0" w:color="auto"/>
                    <w:right w:val="none" w:sz="0" w:space="0" w:color="auto"/>
                  </w:divBdr>
                  <w:divsChild>
                    <w:div w:id="1742945336">
                      <w:marLeft w:val="0"/>
                      <w:marRight w:val="0"/>
                      <w:marTop w:val="0"/>
                      <w:marBottom w:val="0"/>
                      <w:divBdr>
                        <w:top w:val="none" w:sz="0" w:space="0" w:color="auto"/>
                        <w:left w:val="none" w:sz="0" w:space="0" w:color="auto"/>
                        <w:bottom w:val="none" w:sz="0" w:space="0" w:color="auto"/>
                        <w:right w:val="none" w:sz="0" w:space="0" w:color="auto"/>
                      </w:divBdr>
                    </w:div>
                  </w:divsChild>
                </w:div>
                <w:div w:id="1381857575">
                  <w:marLeft w:val="0"/>
                  <w:marRight w:val="0"/>
                  <w:marTop w:val="0"/>
                  <w:marBottom w:val="0"/>
                  <w:divBdr>
                    <w:top w:val="none" w:sz="0" w:space="0" w:color="auto"/>
                    <w:left w:val="none" w:sz="0" w:space="0" w:color="auto"/>
                    <w:bottom w:val="none" w:sz="0" w:space="0" w:color="auto"/>
                    <w:right w:val="none" w:sz="0" w:space="0" w:color="auto"/>
                  </w:divBdr>
                  <w:divsChild>
                    <w:div w:id="1878472049">
                      <w:marLeft w:val="0"/>
                      <w:marRight w:val="0"/>
                      <w:marTop w:val="0"/>
                      <w:marBottom w:val="0"/>
                      <w:divBdr>
                        <w:top w:val="none" w:sz="0" w:space="0" w:color="auto"/>
                        <w:left w:val="none" w:sz="0" w:space="0" w:color="auto"/>
                        <w:bottom w:val="none" w:sz="0" w:space="0" w:color="auto"/>
                        <w:right w:val="none" w:sz="0" w:space="0" w:color="auto"/>
                      </w:divBdr>
                    </w:div>
                  </w:divsChild>
                </w:div>
                <w:div w:id="1410033586">
                  <w:marLeft w:val="0"/>
                  <w:marRight w:val="0"/>
                  <w:marTop w:val="0"/>
                  <w:marBottom w:val="0"/>
                  <w:divBdr>
                    <w:top w:val="none" w:sz="0" w:space="0" w:color="auto"/>
                    <w:left w:val="none" w:sz="0" w:space="0" w:color="auto"/>
                    <w:bottom w:val="none" w:sz="0" w:space="0" w:color="auto"/>
                    <w:right w:val="none" w:sz="0" w:space="0" w:color="auto"/>
                  </w:divBdr>
                  <w:divsChild>
                    <w:div w:id="297149661">
                      <w:marLeft w:val="0"/>
                      <w:marRight w:val="0"/>
                      <w:marTop w:val="0"/>
                      <w:marBottom w:val="0"/>
                      <w:divBdr>
                        <w:top w:val="none" w:sz="0" w:space="0" w:color="auto"/>
                        <w:left w:val="none" w:sz="0" w:space="0" w:color="auto"/>
                        <w:bottom w:val="none" w:sz="0" w:space="0" w:color="auto"/>
                        <w:right w:val="none" w:sz="0" w:space="0" w:color="auto"/>
                      </w:divBdr>
                    </w:div>
                  </w:divsChild>
                </w:div>
                <w:div w:id="1414619549">
                  <w:marLeft w:val="0"/>
                  <w:marRight w:val="0"/>
                  <w:marTop w:val="0"/>
                  <w:marBottom w:val="0"/>
                  <w:divBdr>
                    <w:top w:val="none" w:sz="0" w:space="0" w:color="auto"/>
                    <w:left w:val="none" w:sz="0" w:space="0" w:color="auto"/>
                    <w:bottom w:val="none" w:sz="0" w:space="0" w:color="auto"/>
                    <w:right w:val="none" w:sz="0" w:space="0" w:color="auto"/>
                  </w:divBdr>
                  <w:divsChild>
                    <w:div w:id="494615638">
                      <w:marLeft w:val="0"/>
                      <w:marRight w:val="0"/>
                      <w:marTop w:val="0"/>
                      <w:marBottom w:val="0"/>
                      <w:divBdr>
                        <w:top w:val="none" w:sz="0" w:space="0" w:color="auto"/>
                        <w:left w:val="none" w:sz="0" w:space="0" w:color="auto"/>
                        <w:bottom w:val="none" w:sz="0" w:space="0" w:color="auto"/>
                        <w:right w:val="none" w:sz="0" w:space="0" w:color="auto"/>
                      </w:divBdr>
                    </w:div>
                  </w:divsChild>
                </w:div>
                <w:div w:id="1417630426">
                  <w:marLeft w:val="0"/>
                  <w:marRight w:val="0"/>
                  <w:marTop w:val="0"/>
                  <w:marBottom w:val="0"/>
                  <w:divBdr>
                    <w:top w:val="none" w:sz="0" w:space="0" w:color="auto"/>
                    <w:left w:val="none" w:sz="0" w:space="0" w:color="auto"/>
                    <w:bottom w:val="none" w:sz="0" w:space="0" w:color="auto"/>
                    <w:right w:val="none" w:sz="0" w:space="0" w:color="auto"/>
                  </w:divBdr>
                  <w:divsChild>
                    <w:div w:id="1200244590">
                      <w:marLeft w:val="0"/>
                      <w:marRight w:val="0"/>
                      <w:marTop w:val="0"/>
                      <w:marBottom w:val="0"/>
                      <w:divBdr>
                        <w:top w:val="none" w:sz="0" w:space="0" w:color="auto"/>
                        <w:left w:val="none" w:sz="0" w:space="0" w:color="auto"/>
                        <w:bottom w:val="none" w:sz="0" w:space="0" w:color="auto"/>
                        <w:right w:val="none" w:sz="0" w:space="0" w:color="auto"/>
                      </w:divBdr>
                    </w:div>
                  </w:divsChild>
                </w:div>
                <w:div w:id="1455176719">
                  <w:marLeft w:val="0"/>
                  <w:marRight w:val="0"/>
                  <w:marTop w:val="0"/>
                  <w:marBottom w:val="0"/>
                  <w:divBdr>
                    <w:top w:val="none" w:sz="0" w:space="0" w:color="auto"/>
                    <w:left w:val="none" w:sz="0" w:space="0" w:color="auto"/>
                    <w:bottom w:val="none" w:sz="0" w:space="0" w:color="auto"/>
                    <w:right w:val="none" w:sz="0" w:space="0" w:color="auto"/>
                  </w:divBdr>
                  <w:divsChild>
                    <w:div w:id="1697341542">
                      <w:marLeft w:val="0"/>
                      <w:marRight w:val="0"/>
                      <w:marTop w:val="0"/>
                      <w:marBottom w:val="0"/>
                      <w:divBdr>
                        <w:top w:val="none" w:sz="0" w:space="0" w:color="auto"/>
                        <w:left w:val="none" w:sz="0" w:space="0" w:color="auto"/>
                        <w:bottom w:val="none" w:sz="0" w:space="0" w:color="auto"/>
                        <w:right w:val="none" w:sz="0" w:space="0" w:color="auto"/>
                      </w:divBdr>
                    </w:div>
                  </w:divsChild>
                </w:div>
                <w:div w:id="1459490915">
                  <w:marLeft w:val="0"/>
                  <w:marRight w:val="0"/>
                  <w:marTop w:val="0"/>
                  <w:marBottom w:val="0"/>
                  <w:divBdr>
                    <w:top w:val="none" w:sz="0" w:space="0" w:color="auto"/>
                    <w:left w:val="none" w:sz="0" w:space="0" w:color="auto"/>
                    <w:bottom w:val="none" w:sz="0" w:space="0" w:color="auto"/>
                    <w:right w:val="none" w:sz="0" w:space="0" w:color="auto"/>
                  </w:divBdr>
                  <w:divsChild>
                    <w:div w:id="187329644">
                      <w:marLeft w:val="0"/>
                      <w:marRight w:val="0"/>
                      <w:marTop w:val="0"/>
                      <w:marBottom w:val="0"/>
                      <w:divBdr>
                        <w:top w:val="none" w:sz="0" w:space="0" w:color="auto"/>
                        <w:left w:val="none" w:sz="0" w:space="0" w:color="auto"/>
                        <w:bottom w:val="none" w:sz="0" w:space="0" w:color="auto"/>
                        <w:right w:val="none" w:sz="0" w:space="0" w:color="auto"/>
                      </w:divBdr>
                    </w:div>
                    <w:div w:id="379595217">
                      <w:marLeft w:val="0"/>
                      <w:marRight w:val="0"/>
                      <w:marTop w:val="0"/>
                      <w:marBottom w:val="0"/>
                      <w:divBdr>
                        <w:top w:val="none" w:sz="0" w:space="0" w:color="auto"/>
                        <w:left w:val="none" w:sz="0" w:space="0" w:color="auto"/>
                        <w:bottom w:val="none" w:sz="0" w:space="0" w:color="auto"/>
                        <w:right w:val="none" w:sz="0" w:space="0" w:color="auto"/>
                      </w:divBdr>
                    </w:div>
                    <w:div w:id="929312087">
                      <w:marLeft w:val="0"/>
                      <w:marRight w:val="0"/>
                      <w:marTop w:val="0"/>
                      <w:marBottom w:val="0"/>
                      <w:divBdr>
                        <w:top w:val="none" w:sz="0" w:space="0" w:color="auto"/>
                        <w:left w:val="none" w:sz="0" w:space="0" w:color="auto"/>
                        <w:bottom w:val="none" w:sz="0" w:space="0" w:color="auto"/>
                        <w:right w:val="none" w:sz="0" w:space="0" w:color="auto"/>
                      </w:divBdr>
                    </w:div>
                  </w:divsChild>
                </w:div>
                <w:div w:id="1481340317">
                  <w:marLeft w:val="0"/>
                  <w:marRight w:val="0"/>
                  <w:marTop w:val="0"/>
                  <w:marBottom w:val="0"/>
                  <w:divBdr>
                    <w:top w:val="none" w:sz="0" w:space="0" w:color="auto"/>
                    <w:left w:val="none" w:sz="0" w:space="0" w:color="auto"/>
                    <w:bottom w:val="none" w:sz="0" w:space="0" w:color="auto"/>
                    <w:right w:val="none" w:sz="0" w:space="0" w:color="auto"/>
                  </w:divBdr>
                  <w:divsChild>
                    <w:div w:id="114522817">
                      <w:marLeft w:val="0"/>
                      <w:marRight w:val="0"/>
                      <w:marTop w:val="0"/>
                      <w:marBottom w:val="0"/>
                      <w:divBdr>
                        <w:top w:val="none" w:sz="0" w:space="0" w:color="auto"/>
                        <w:left w:val="none" w:sz="0" w:space="0" w:color="auto"/>
                        <w:bottom w:val="none" w:sz="0" w:space="0" w:color="auto"/>
                        <w:right w:val="none" w:sz="0" w:space="0" w:color="auto"/>
                      </w:divBdr>
                    </w:div>
                  </w:divsChild>
                </w:div>
                <w:div w:id="1508404242">
                  <w:marLeft w:val="0"/>
                  <w:marRight w:val="0"/>
                  <w:marTop w:val="0"/>
                  <w:marBottom w:val="0"/>
                  <w:divBdr>
                    <w:top w:val="none" w:sz="0" w:space="0" w:color="auto"/>
                    <w:left w:val="none" w:sz="0" w:space="0" w:color="auto"/>
                    <w:bottom w:val="none" w:sz="0" w:space="0" w:color="auto"/>
                    <w:right w:val="none" w:sz="0" w:space="0" w:color="auto"/>
                  </w:divBdr>
                  <w:divsChild>
                    <w:div w:id="73817065">
                      <w:marLeft w:val="0"/>
                      <w:marRight w:val="0"/>
                      <w:marTop w:val="0"/>
                      <w:marBottom w:val="0"/>
                      <w:divBdr>
                        <w:top w:val="none" w:sz="0" w:space="0" w:color="auto"/>
                        <w:left w:val="none" w:sz="0" w:space="0" w:color="auto"/>
                        <w:bottom w:val="none" w:sz="0" w:space="0" w:color="auto"/>
                        <w:right w:val="none" w:sz="0" w:space="0" w:color="auto"/>
                      </w:divBdr>
                    </w:div>
                    <w:div w:id="629745269">
                      <w:marLeft w:val="0"/>
                      <w:marRight w:val="0"/>
                      <w:marTop w:val="0"/>
                      <w:marBottom w:val="0"/>
                      <w:divBdr>
                        <w:top w:val="none" w:sz="0" w:space="0" w:color="auto"/>
                        <w:left w:val="none" w:sz="0" w:space="0" w:color="auto"/>
                        <w:bottom w:val="none" w:sz="0" w:space="0" w:color="auto"/>
                        <w:right w:val="none" w:sz="0" w:space="0" w:color="auto"/>
                      </w:divBdr>
                    </w:div>
                    <w:div w:id="963584603">
                      <w:marLeft w:val="0"/>
                      <w:marRight w:val="0"/>
                      <w:marTop w:val="0"/>
                      <w:marBottom w:val="0"/>
                      <w:divBdr>
                        <w:top w:val="none" w:sz="0" w:space="0" w:color="auto"/>
                        <w:left w:val="none" w:sz="0" w:space="0" w:color="auto"/>
                        <w:bottom w:val="none" w:sz="0" w:space="0" w:color="auto"/>
                        <w:right w:val="none" w:sz="0" w:space="0" w:color="auto"/>
                      </w:divBdr>
                    </w:div>
                  </w:divsChild>
                </w:div>
                <w:div w:id="1515075254">
                  <w:marLeft w:val="0"/>
                  <w:marRight w:val="0"/>
                  <w:marTop w:val="0"/>
                  <w:marBottom w:val="0"/>
                  <w:divBdr>
                    <w:top w:val="none" w:sz="0" w:space="0" w:color="auto"/>
                    <w:left w:val="none" w:sz="0" w:space="0" w:color="auto"/>
                    <w:bottom w:val="none" w:sz="0" w:space="0" w:color="auto"/>
                    <w:right w:val="none" w:sz="0" w:space="0" w:color="auto"/>
                  </w:divBdr>
                  <w:divsChild>
                    <w:div w:id="298461616">
                      <w:marLeft w:val="0"/>
                      <w:marRight w:val="0"/>
                      <w:marTop w:val="0"/>
                      <w:marBottom w:val="0"/>
                      <w:divBdr>
                        <w:top w:val="none" w:sz="0" w:space="0" w:color="auto"/>
                        <w:left w:val="none" w:sz="0" w:space="0" w:color="auto"/>
                        <w:bottom w:val="none" w:sz="0" w:space="0" w:color="auto"/>
                        <w:right w:val="none" w:sz="0" w:space="0" w:color="auto"/>
                      </w:divBdr>
                    </w:div>
                  </w:divsChild>
                </w:div>
                <w:div w:id="1532035452">
                  <w:marLeft w:val="0"/>
                  <w:marRight w:val="0"/>
                  <w:marTop w:val="0"/>
                  <w:marBottom w:val="0"/>
                  <w:divBdr>
                    <w:top w:val="none" w:sz="0" w:space="0" w:color="auto"/>
                    <w:left w:val="none" w:sz="0" w:space="0" w:color="auto"/>
                    <w:bottom w:val="none" w:sz="0" w:space="0" w:color="auto"/>
                    <w:right w:val="none" w:sz="0" w:space="0" w:color="auto"/>
                  </w:divBdr>
                  <w:divsChild>
                    <w:div w:id="573200516">
                      <w:marLeft w:val="0"/>
                      <w:marRight w:val="0"/>
                      <w:marTop w:val="0"/>
                      <w:marBottom w:val="0"/>
                      <w:divBdr>
                        <w:top w:val="none" w:sz="0" w:space="0" w:color="auto"/>
                        <w:left w:val="none" w:sz="0" w:space="0" w:color="auto"/>
                        <w:bottom w:val="none" w:sz="0" w:space="0" w:color="auto"/>
                        <w:right w:val="none" w:sz="0" w:space="0" w:color="auto"/>
                      </w:divBdr>
                    </w:div>
                  </w:divsChild>
                </w:div>
                <w:div w:id="1540821777">
                  <w:marLeft w:val="0"/>
                  <w:marRight w:val="0"/>
                  <w:marTop w:val="0"/>
                  <w:marBottom w:val="0"/>
                  <w:divBdr>
                    <w:top w:val="none" w:sz="0" w:space="0" w:color="auto"/>
                    <w:left w:val="none" w:sz="0" w:space="0" w:color="auto"/>
                    <w:bottom w:val="none" w:sz="0" w:space="0" w:color="auto"/>
                    <w:right w:val="none" w:sz="0" w:space="0" w:color="auto"/>
                  </w:divBdr>
                  <w:divsChild>
                    <w:div w:id="167331353">
                      <w:marLeft w:val="0"/>
                      <w:marRight w:val="0"/>
                      <w:marTop w:val="0"/>
                      <w:marBottom w:val="0"/>
                      <w:divBdr>
                        <w:top w:val="none" w:sz="0" w:space="0" w:color="auto"/>
                        <w:left w:val="none" w:sz="0" w:space="0" w:color="auto"/>
                        <w:bottom w:val="none" w:sz="0" w:space="0" w:color="auto"/>
                        <w:right w:val="none" w:sz="0" w:space="0" w:color="auto"/>
                      </w:divBdr>
                    </w:div>
                  </w:divsChild>
                </w:div>
                <w:div w:id="1556770043">
                  <w:marLeft w:val="0"/>
                  <w:marRight w:val="0"/>
                  <w:marTop w:val="0"/>
                  <w:marBottom w:val="0"/>
                  <w:divBdr>
                    <w:top w:val="none" w:sz="0" w:space="0" w:color="auto"/>
                    <w:left w:val="none" w:sz="0" w:space="0" w:color="auto"/>
                    <w:bottom w:val="none" w:sz="0" w:space="0" w:color="auto"/>
                    <w:right w:val="none" w:sz="0" w:space="0" w:color="auto"/>
                  </w:divBdr>
                  <w:divsChild>
                    <w:div w:id="882403451">
                      <w:marLeft w:val="0"/>
                      <w:marRight w:val="0"/>
                      <w:marTop w:val="0"/>
                      <w:marBottom w:val="0"/>
                      <w:divBdr>
                        <w:top w:val="none" w:sz="0" w:space="0" w:color="auto"/>
                        <w:left w:val="none" w:sz="0" w:space="0" w:color="auto"/>
                        <w:bottom w:val="none" w:sz="0" w:space="0" w:color="auto"/>
                        <w:right w:val="none" w:sz="0" w:space="0" w:color="auto"/>
                      </w:divBdr>
                    </w:div>
                  </w:divsChild>
                </w:div>
                <w:div w:id="1562863367">
                  <w:marLeft w:val="0"/>
                  <w:marRight w:val="0"/>
                  <w:marTop w:val="0"/>
                  <w:marBottom w:val="0"/>
                  <w:divBdr>
                    <w:top w:val="none" w:sz="0" w:space="0" w:color="auto"/>
                    <w:left w:val="none" w:sz="0" w:space="0" w:color="auto"/>
                    <w:bottom w:val="none" w:sz="0" w:space="0" w:color="auto"/>
                    <w:right w:val="none" w:sz="0" w:space="0" w:color="auto"/>
                  </w:divBdr>
                  <w:divsChild>
                    <w:div w:id="1923636119">
                      <w:marLeft w:val="0"/>
                      <w:marRight w:val="0"/>
                      <w:marTop w:val="0"/>
                      <w:marBottom w:val="0"/>
                      <w:divBdr>
                        <w:top w:val="none" w:sz="0" w:space="0" w:color="auto"/>
                        <w:left w:val="none" w:sz="0" w:space="0" w:color="auto"/>
                        <w:bottom w:val="none" w:sz="0" w:space="0" w:color="auto"/>
                        <w:right w:val="none" w:sz="0" w:space="0" w:color="auto"/>
                      </w:divBdr>
                    </w:div>
                  </w:divsChild>
                </w:div>
                <w:div w:id="1578325225">
                  <w:marLeft w:val="0"/>
                  <w:marRight w:val="0"/>
                  <w:marTop w:val="0"/>
                  <w:marBottom w:val="0"/>
                  <w:divBdr>
                    <w:top w:val="none" w:sz="0" w:space="0" w:color="auto"/>
                    <w:left w:val="none" w:sz="0" w:space="0" w:color="auto"/>
                    <w:bottom w:val="none" w:sz="0" w:space="0" w:color="auto"/>
                    <w:right w:val="none" w:sz="0" w:space="0" w:color="auto"/>
                  </w:divBdr>
                  <w:divsChild>
                    <w:div w:id="811868795">
                      <w:marLeft w:val="0"/>
                      <w:marRight w:val="0"/>
                      <w:marTop w:val="0"/>
                      <w:marBottom w:val="0"/>
                      <w:divBdr>
                        <w:top w:val="none" w:sz="0" w:space="0" w:color="auto"/>
                        <w:left w:val="none" w:sz="0" w:space="0" w:color="auto"/>
                        <w:bottom w:val="none" w:sz="0" w:space="0" w:color="auto"/>
                        <w:right w:val="none" w:sz="0" w:space="0" w:color="auto"/>
                      </w:divBdr>
                    </w:div>
                  </w:divsChild>
                </w:div>
                <w:div w:id="1611233605">
                  <w:marLeft w:val="0"/>
                  <w:marRight w:val="0"/>
                  <w:marTop w:val="0"/>
                  <w:marBottom w:val="0"/>
                  <w:divBdr>
                    <w:top w:val="none" w:sz="0" w:space="0" w:color="auto"/>
                    <w:left w:val="none" w:sz="0" w:space="0" w:color="auto"/>
                    <w:bottom w:val="none" w:sz="0" w:space="0" w:color="auto"/>
                    <w:right w:val="none" w:sz="0" w:space="0" w:color="auto"/>
                  </w:divBdr>
                  <w:divsChild>
                    <w:div w:id="1478372998">
                      <w:marLeft w:val="0"/>
                      <w:marRight w:val="0"/>
                      <w:marTop w:val="0"/>
                      <w:marBottom w:val="0"/>
                      <w:divBdr>
                        <w:top w:val="none" w:sz="0" w:space="0" w:color="auto"/>
                        <w:left w:val="none" w:sz="0" w:space="0" w:color="auto"/>
                        <w:bottom w:val="none" w:sz="0" w:space="0" w:color="auto"/>
                        <w:right w:val="none" w:sz="0" w:space="0" w:color="auto"/>
                      </w:divBdr>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sChild>
                    <w:div w:id="1845169949">
                      <w:marLeft w:val="0"/>
                      <w:marRight w:val="0"/>
                      <w:marTop w:val="0"/>
                      <w:marBottom w:val="0"/>
                      <w:divBdr>
                        <w:top w:val="none" w:sz="0" w:space="0" w:color="auto"/>
                        <w:left w:val="none" w:sz="0" w:space="0" w:color="auto"/>
                        <w:bottom w:val="none" w:sz="0" w:space="0" w:color="auto"/>
                        <w:right w:val="none" w:sz="0" w:space="0" w:color="auto"/>
                      </w:divBdr>
                    </w:div>
                  </w:divsChild>
                </w:div>
                <w:div w:id="1637639591">
                  <w:marLeft w:val="0"/>
                  <w:marRight w:val="0"/>
                  <w:marTop w:val="0"/>
                  <w:marBottom w:val="0"/>
                  <w:divBdr>
                    <w:top w:val="none" w:sz="0" w:space="0" w:color="auto"/>
                    <w:left w:val="none" w:sz="0" w:space="0" w:color="auto"/>
                    <w:bottom w:val="none" w:sz="0" w:space="0" w:color="auto"/>
                    <w:right w:val="none" w:sz="0" w:space="0" w:color="auto"/>
                  </w:divBdr>
                  <w:divsChild>
                    <w:div w:id="1355308478">
                      <w:marLeft w:val="0"/>
                      <w:marRight w:val="0"/>
                      <w:marTop w:val="0"/>
                      <w:marBottom w:val="0"/>
                      <w:divBdr>
                        <w:top w:val="none" w:sz="0" w:space="0" w:color="auto"/>
                        <w:left w:val="none" w:sz="0" w:space="0" w:color="auto"/>
                        <w:bottom w:val="none" w:sz="0" w:space="0" w:color="auto"/>
                        <w:right w:val="none" w:sz="0" w:space="0" w:color="auto"/>
                      </w:divBdr>
                    </w:div>
                  </w:divsChild>
                </w:div>
                <w:div w:id="1643148870">
                  <w:marLeft w:val="0"/>
                  <w:marRight w:val="0"/>
                  <w:marTop w:val="0"/>
                  <w:marBottom w:val="0"/>
                  <w:divBdr>
                    <w:top w:val="none" w:sz="0" w:space="0" w:color="auto"/>
                    <w:left w:val="none" w:sz="0" w:space="0" w:color="auto"/>
                    <w:bottom w:val="none" w:sz="0" w:space="0" w:color="auto"/>
                    <w:right w:val="none" w:sz="0" w:space="0" w:color="auto"/>
                  </w:divBdr>
                  <w:divsChild>
                    <w:div w:id="219633019">
                      <w:marLeft w:val="0"/>
                      <w:marRight w:val="0"/>
                      <w:marTop w:val="0"/>
                      <w:marBottom w:val="0"/>
                      <w:divBdr>
                        <w:top w:val="none" w:sz="0" w:space="0" w:color="auto"/>
                        <w:left w:val="none" w:sz="0" w:space="0" w:color="auto"/>
                        <w:bottom w:val="none" w:sz="0" w:space="0" w:color="auto"/>
                        <w:right w:val="none" w:sz="0" w:space="0" w:color="auto"/>
                      </w:divBdr>
                    </w:div>
                  </w:divsChild>
                </w:div>
                <w:div w:id="1645044511">
                  <w:marLeft w:val="0"/>
                  <w:marRight w:val="0"/>
                  <w:marTop w:val="0"/>
                  <w:marBottom w:val="0"/>
                  <w:divBdr>
                    <w:top w:val="none" w:sz="0" w:space="0" w:color="auto"/>
                    <w:left w:val="none" w:sz="0" w:space="0" w:color="auto"/>
                    <w:bottom w:val="none" w:sz="0" w:space="0" w:color="auto"/>
                    <w:right w:val="none" w:sz="0" w:space="0" w:color="auto"/>
                  </w:divBdr>
                  <w:divsChild>
                    <w:div w:id="613095441">
                      <w:marLeft w:val="0"/>
                      <w:marRight w:val="0"/>
                      <w:marTop w:val="0"/>
                      <w:marBottom w:val="0"/>
                      <w:divBdr>
                        <w:top w:val="none" w:sz="0" w:space="0" w:color="auto"/>
                        <w:left w:val="none" w:sz="0" w:space="0" w:color="auto"/>
                        <w:bottom w:val="none" w:sz="0" w:space="0" w:color="auto"/>
                        <w:right w:val="none" w:sz="0" w:space="0" w:color="auto"/>
                      </w:divBdr>
                    </w:div>
                  </w:divsChild>
                </w:div>
                <w:div w:id="1649746827">
                  <w:marLeft w:val="0"/>
                  <w:marRight w:val="0"/>
                  <w:marTop w:val="0"/>
                  <w:marBottom w:val="0"/>
                  <w:divBdr>
                    <w:top w:val="none" w:sz="0" w:space="0" w:color="auto"/>
                    <w:left w:val="none" w:sz="0" w:space="0" w:color="auto"/>
                    <w:bottom w:val="none" w:sz="0" w:space="0" w:color="auto"/>
                    <w:right w:val="none" w:sz="0" w:space="0" w:color="auto"/>
                  </w:divBdr>
                  <w:divsChild>
                    <w:div w:id="249000864">
                      <w:marLeft w:val="0"/>
                      <w:marRight w:val="0"/>
                      <w:marTop w:val="0"/>
                      <w:marBottom w:val="0"/>
                      <w:divBdr>
                        <w:top w:val="none" w:sz="0" w:space="0" w:color="auto"/>
                        <w:left w:val="none" w:sz="0" w:space="0" w:color="auto"/>
                        <w:bottom w:val="none" w:sz="0" w:space="0" w:color="auto"/>
                        <w:right w:val="none" w:sz="0" w:space="0" w:color="auto"/>
                      </w:divBdr>
                    </w:div>
                  </w:divsChild>
                </w:div>
                <w:div w:id="1680736605">
                  <w:marLeft w:val="0"/>
                  <w:marRight w:val="0"/>
                  <w:marTop w:val="0"/>
                  <w:marBottom w:val="0"/>
                  <w:divBdr>
                    <w:top w:val="none" w:sz="0" w:space="0" w:color="auto"/>
                    <w:left w:val="none" w:sz="0" w:space="0" w:color="auto"/>
                    <w:bottom w:val="none" w:sz="0" w:space="0" w:color="auto"/>
                    <w:right w:val="none" w:sz="0" w:space="0" w:color="auto"/>
                  </w:divBdr>
                  <w:divsChild>
                    <w:div w:id="1460994364">
                      <w:marLeft w:val="0"/>
                      <w:marRight w:val="0"/>
                      <w:marTop w:val="0"/>
                      <w:marBottom w:val="0"/>
                      <w:divBdr>
                        <w:top w:val="none" w:sz="0" w:space="0" w:color="auto"/>
                        <w:left w:val="none" w:sz="0" w:space="0" w:color="auto"/>
                        <w:bottom w:val="none" w:sz="0" w:space="0" w:color="auto"/>
                        <w:right w:val="none" w:sz="0" w:space="0" w:color="auto"/>
                      </w:divBdr>
                    </w:div>
                  </w:divsChild>
                </w:div>
                <w:div w:id="1720402146">
                  <w:marLeft w:val="0"/>
                  <w:marRight w:val="0"/>
                  <w:marTop w:val="0"/>
                  <w:marBottom w:val="0"/>
                  <w:divBdr>
                    <w:top w:val="none" w:sz="0" w:space="0" w:color="auto"/>
                    <w:left w:val="none" w:sz="0" w:space="0" w:color="auto"/>
                    <w:bottom w:val="none" w:sz="0" w:space="0" w:color="auto"/>
                    <w:right w:val="none" w:sz="0" w:space="0" w:color="auto"/>
                  </w:divBdr>
                  <w:divsChild>
                    <w:div w:id="778330238">
                      <w:marLeft w:val="0"/>
                      <w:marRight w:val="0"/>
                      <w:marTop w:val="0"/>
                      <w:marBottom w:val="0"/>
                      <w:divBdr>
                        <w:top w:val="none" w:sz="0" w:space="0" w:color="auto"/>
                        <w:left w:val="none" w:sz="0" w:space="0" w:color="auto"/>
                        <w:bottom w:val="none" w:sz="0" w:space="0" w:color="auto"/>
                        <w:right w:val="none" w:sz="0" w:space="0" w:color="auto"/>
                      </w:divBdr>
                    </w:div>
                  </w:divsChild>
                </w:div>
                <w:div w:id="1746755493">
                  <w:marLeft w:val="0"/>
                  <w:marRight w:val="0"/>
                  <w:marTop w:val="0"/>
                  <w:marBottom w:val="0"/>
                  <w:divBdr>
                    <w:top w:val="none" w:sz="0" w:space="0" w:color="auto"/>
                    <w:left w:val="none" w:sz="0" w:space="0" w:color="auto"/>
                    <w:bottom w:val="none" w:sz="0" w:space="0" w:color="auto"/>
                    <w:right w:val="none" w:sz="0" w:space="0" w:color="auto"/>
                  </w:divBdr>
                  <w:divsChild>
                    <w:div w:id="150607069">
                      <w:marLeft w:val="0"/>
                      <w:marRight w:val="0"/>
                      <w:marTop w:val="0"/>
                      <w:marBottom w:val="0"/>
                      <w:divBdr>
                        <w:top w:val="none" w:sz="0" w:space="0" w:color="auto"/>
                        <w:left w:val="none" w:sz="0" w:space="0" w:color="auto"/>
                        <w:bottom w:val="none" w:sz="0" w:space="0" w:color="auto"/>
                        <w:right w:val="none" w:sz="0" w:space="0" w:color="auto"/>
                      </w:divBdr>
                    </w:div>
                  </w:divsChild>
                </w:div>
                <w:div w:id="1756826860">
                  <w:marLeft w:val="0"/>
                  <w:marRight w:val="0"/>
                  <w:marTop w:val="0"/>
                  <w:marBottom w:val="0"/>
                  <w:divBdr>
                    <w:top w:val="none" w:sz="0" w:space="0" w:color="auto"/>
                    <w:left w:val="none" w:sz="0" w:space="0" w:color="auto"/>
                    <w:bottom w:val="none" w:sz="0" w:space="0" w:color="auto"/>
                    <w:right w:val="none" w:sz="0" w:space="0" w:color="auto"/>
                  </w:divBdr>
                  <w:divsChild>
                    <w:div w:id="1355691031">
                      <w:marLeft w:val="0"/>
                      <w:marRight w:val="0"/>
                      <w:marTop w:val="0"/>
                      <w:marBottom w:val="0"/>
                      <w:divBdr>
                        <w:top w:val="none" w:sz="0" w:space="0" w:color="auto"/>
                        <w:left w:val="none" w:sz="0" w:space="0" w:color="auto"/>
                        <w:bottom w:val="none" w:sz="0" w:space="0" w:color="auto"/>
                        <w:right w:val="none" w:sz="0" w:space="0" w:color="auto"/>
                      </w:divBdr>
                    </w:div>
                  </w:divsChild>
                </w:div>
                <w:div w:id="1779060051">
                  <w:marLeft w:val="0"/>
                  <w:marRight w:val="0"/>
                  <w:marTop w:val="0"/>
                  <w:marBottom w:val="0"/>
                  <w:divBdr>
                    <w:top w:val="none" w:sz="0" w:space="0" w:color="auto"/>
                    <w:left w:val="none" w:sz="0" w:space="0" w:color="auto"/>
                    <w:bottom w:val="none" w:sz="0" w:space="0" w:color="auto"/>
                    <w:right w:val="none" w:sz="0" w:space="0" w:color="auto"/>
                  </w:divBdr>
                  <w:divsChild>
                    <w:div w:id="1987775361">
                      <w:marLeft w:val="0"/>
                      <w:marRight w:val="0"/>
                      <w:marTop w:val="0"/>
                      <w:marBottom w:val="0"/>
                      <w:divBdr>
                        <w:top w:val="none" w:sz="0" w:space="0" w:color="auto"/>
                        <w:left w:val="none" w:sz="0" w:space="0" w:color="auto"/>
                        <w:bottom w:val="none" w:sz="0" w:space="0" w:color="auto"/>
                        <w:right w:val="none" w:sz="0" w:space="0" w:color="auto"/>
                      </w:divBdr>
                    </w:div>
                  </w:divsChild>
                </w:div>
                <w:div w:id="1800108708">
                  <w:marLeft w:val="0"/>
                  <w:marRight w:val="0"/>
                  <w:marTop w:val="0"/>
                  <w:marBottom w:val="0"/>
                  <w:divBdr>
                    <w:top w:val="none" w:sz="0" w:space="0" w:color="auto"/>
                    <w:left w:val="none" w:sz="0" w:space="0" w:color="auto"/>
                    <w:bottom w:val="none" w:sz="0" w:space="0" w:color="auto"/>
                    <w:right w:val="none" w:sz="0" w:space="0" w:color="auto"/>
                  </w:divBdr>
                  <w:divsChild>
                    <w:div w:id="1471895998">
                      <w:marLeft w:val="0"/>
                      <w:marRight w:val="0"/>
                      <w:marTop w:val="0"/>
                      <w:marBottom w:val="0"/>
                      <w:divBdr>
                        <w:top w:val="none" w:sz="0" w:space="0" w:color="auto"/>
                        <w:left w:val="none" w:sz="0" w:space="0" w:color="auto"/>
                        <w:bottom w:val="none" w:sz="0" w:space="0" w:color="auto"/>
                        <w:right w:val="none" w:sz="0" w:space="0" w:color="auto"/>
                      </w:divBdr>
                    </w:div>
                  </w:divsChild>
                </w:div>
                <w:div w:id="1802192570">
                  <w:marLeft w:val="0"/>
                  <w:marRight w:val="0"/>
                  <w:marTop w:val="0"/>
                  <w:marBottom w:val="0"/>
                  <w:divBdr>
                    <w:top w:val="none" w:sz="0" w:space="0" w:color="auto"/>
                    <w:left w:val="none" w:sz="0" w:space="0" w:color="auto"/>
                    <w:bottom w:val="none" w:sz="0" w:space="0" w:color="auto"/>
                    <w:right w:val="none" w:sz="0" w:space="0" w:color="auto"/>
                  </w:divBdr>
                  <w:divsChild>
                    <w:div w:id="755131282">
                      <w:marLeft w:val="0"/>
                      <w:marRight w:val="0"/>
                      <w:marTop w:val="0"/>
                      <w:marBottom w:val="0"/>
                      <w:divBdr>
                        <w:top w:val="none" w:sz="0" w:space="0" w:color="auto"/>
                        <w:left w:val="none" w:sz="0" w:space="0" w:color="auto"/>
                        <w:bottom w:val="none" w:sz="0" w:space="0" w:color="auto"/>
                        <w:right w:val="none" w:sz="0" w:space="0" w:color="auto"/>
                      </w:divBdr>
                    </w:div>
                  </w:divsChild>
                </w:div>
                <w:div w:id="1810634707">
                  <w:marLeft w:val="0"/>
                  <w:marRight w:val="0"/>
                  <w:marTop w:val="0"/>
                  <w:marBottom w:val="0"/>
                  <w:divBdr>
                    <w:top w:val="none" w:sz="0" w:space="0" w:color="auto"/>
                    <w:left w:val="none" w:sz="0" w:space="0" w:color="auto"/>
                    <w:bottom w:val="none" w:sz="0" w:space="0" w:color="auto"/>
                    <w:right w:val="none" w:sz="0" w:space="0" w:color="auto"/>
                  </w:divBdr>
                  <w:divsChild>
                    <w:div w:id="1956206337">
                      <w:marLeft w:val="0"/>
                      <w:marRight w:val="0"/>
                      <w:marTop w:val="0"/>
                      <w:marBottom w:val="0"/>
                      <w:divBdr>
                        <w:top w:val="none" w:sz="0" w:space="0" w:color="auto"/>
                        <w:left w:val="none" w:sz="0" w:space="0" w:color="auto"/>
                        <w:bottom w:val="none" w:sz="0" w:space="0" w:color="auto"/>
                        <w:right w:val="none" w:sz="0" w:space="0" w:color="auto"/>
                      </w:divBdr>
                    </w:div>
                  </w:divsChild>
                </w:div>
                <w:div w:id="1847284466">
                  <w:marLeft w:val="0"/>
                  <w:marRight w:val="0"/>
                  <w:marTop w:val="0"/>
                  <w:marBottom w:val="0"/>
                  <w:divBdr>
                    <w:top w:val="none" w:sz="0" w:space="0" w:color="auto"/>
                    <w:left w:val="none" w:sz="0" w:space="0" w:color="auto"/>
                    <w:bottom w:val="none" w:sz="0" w:space="0" w:color="auto"/>
                    <w:right w:val="none" w:sz="0" w:space="0" w:color="auto"/>
                  </w:divBdr>
                  <w:divsChild>
                    <w:div w:id="1146974539">
                      <w:marLeft w:val="0"/>
                      <w:marRight w:val="0"/>
                      <w:marTop w:val="0"/>
                      <w:marBottom w:val="0"/>
                      <w:divBdr>
                        <w:top w:val="none" w:sz="0" w:space="0" w:color="auto"/>
                        <w:left w:val="none" w:sz="0" w:space="0" w:color="auto"/>
                        <w:bottom w:val="none" w:sz="0" w:space="0" w:color="auto"/>
                        <w:right w:val="none" w:sz="0" w:space="0" w:color="auto"/>
                      </w:divBdr>
                    </w:div>
                  </w:divsChild>
                </w:div>
                <w:div w:id="1853686231">
                  <w:marLeft w:val="0"/>
                  <w:marRight w:val="0"/>
                  <w:marTop w:val="0"/>
                  <w:marBottom w:val="0"/>
                  <w:divBdr>
                    <w:top w:val="none" w:sz="0" w:space="0" w:color="auto"/>
                    <w:left w:val="none" w:sz="0" w:space="0" w:color="auto"/>
                    <w:bottom w:val="none" w:sz="0" w:space="0" w:color="auto"/>
                    <w:right w:val="none" w:sz="0" w:space="0" w:color="auto"/>
                  </w:divBdr>
                  <w:divsChild>
                    <w:div w:id="1697998641">
                      <w:marLeft w:val="0"/>
                      <w:marRight w:val="0"/>
                      <w:marTop w:val="0"/>
                      <w:marBottom w:val="0"/>
                      <w:divBdr>
                        <w:top w:val="none" w:sz="0" w:space="0" w:color="auto"/>
                        <w:left w:val="none" w:sz="0" w:space="0" w:color="auto"/>
                        <w:bottom w:val="none" w:sz="0" w:space="0" w:color="auto"/>
                        <w:right w:val="none" w:sz="0" w:space="0" w:color="auto"/>
                      </w:divBdr>
                    </w:div>
                  </w:divsChild>
                </w:div>
                <w:div w:id="1940600898">
                  <w:marLeft w:val="0"/>
                  <w:marRight w:val="0"/>
                  <w:marTop w:val="0"/>
                  <w:marBottom w:val="0"/>
                  <w:divBdr>
                    <w:top w:val="none" w:sz="0" w:space="0" w:color="auto"/>
                    <w:left w:val="none" w:sz="0" w:space="0" w:color="auto"/>
                    <w:bottom w:val="none" w:sz="0" w:space="0" w:color="auto"/>
                    <w:right w:val="none" w:sz="0" w:space="0" w:color="auto"/>
                  </w:divBdr>
                  <w:divsChild>
                    <w:div w:id="629017710">
                      <w:marLeft w:val="0"/>
                      <w:marRight w:val="0"/>
                      <w:marTop w:val="0"/>
                      <w:marBottom w:val="0"/>
                      <w:divBdr>
                        <w:top w:val="none" w:sz="0" w:space="0" w:color="auto"/>
                        <w:left w:val="none" w:sz="0" w:space="0" w:color="auto"/>
                        <w:bottom w:val="none" w:sz="0" w:space="0" w:color="auto"/>
                        <w:right w:val="none" w:sz="0" w:space="0" w:color="auto"/>
                      </w:divBdr>
                    </w:div>
                  </w:divsChild>
                </w:div>
                <w:div w:id="1953435978">
                  <w:marLeft w:val="0"/>
                  <w:marRight w:val="0"/>
                  <w:marTop w:val="0"/>
                  <w:marBottom w:val="0"/>
                  <w:divBdr>
                    <w:top w:val="none" w:sz="0" w:space="0" w:color="auto"/>
                    <w:left w:val="none" w:sz="0" w:space="0" w:color="auto"/>
                    <w:bottom w:val="none" w:sz="0" w:space="0" w:color="auto"/>
                    <w:right w:val="none" w:sz="0" w:space="0" w:color="auto"/>
                  </w:divBdr>
                  <w:divsChild>
                    <w:div w:id="1148934814">
                      <w:marLeft w:val="0"/>
                      <w:marRight w:val="0"/>
                      <w:marTop w:val="0"/>
                      <w:marBottom w:val="0"/>
                      <w:divBdr>
                        <w:top w:val="none" w:sz="0" w:space="0" w:color="auto"/>
                        <w:left w:val="none" w:sz="0" w:space="0" w:color="auto"/>
                        <w:bottom w:val="none" w:sz="0" w:space="0" w:color="auto"/>
                        <w:right w:val="none" w:sz="0" w:space="0" w:color="auto"/>
                      </w:divBdr>
                    </w:div>
                  </w:divsChild>
                </w:div>
                <w:div w:id="1960912223">
                  <w:marLeft w:val="0"/>
                  <w:marRight w:val="0"/>
                  <w:marTop w:val="0"/>
                  <w:marBottom w:val="0"/>
                  <w:divBdr>
                    <w:top w:val="none" w:sz="0" w:space="0" w:color="auto"/>
                    <w:left w:val="none" w:sz="0" w:space="0" w:color="auto"/>
                    <w:bottom w:val="none" w:sz="0" w:space="0" w:color="auto"/>
                    <w:right w:val="none" w:sz="0" w:space="0" w:color="auto"/>
                  </w:divBdr>
                  <w:divsChild>
                    <w:div w:id="150371006">
                      <w:marLeft w:val="0"/>
                      <w:marRight w:val="0"/>
                      <w:marTop w:val="0"/>
                      <w:marBottom w:val="0"/>
                      <w:divBdr>
                        <w:top w:val="none" w:sz="0" w:space="0" w:color="auto"/>
                        <w:left w:val="none" w:sz="0" w:space="0" w:color="auto"/>
                        <w:bottom w:val="none" w:sz="0" w:space="0" w:color="auto"/>
                        <w:right w:val="none" w:sz="0" w:space="0" w:color="auto"/>
                      </w:divBdr>
                    </w:div>
                  </w:divsChild>
                </w:div>
                <w:div w:id="1970015007">
                  <w:marLeft w:val="0"/>
                  <w:marRight w:val="0"/>
                  <w:marTop w:val="0"/>
                  <w:marBottom w:val="0"/>
                  <w:divBdr>
                    <w:top w:val="none" w:sz="0" w:space="0" w:color="auto"/>
                    <w:left w:val="none" w:sz="0" w:space="0" w:color="auto"/>
                    <w:bottom w:val="none" w:sz="0" w:space="0" w:color="auto"/>
                    <w:right w:val="none" w:sz="0" w:space="0" w:color="auto"/>
                  </w:divBdr>
                  <w:divsChild>
                    <w:div w:id="867182531">
                      <w:marLeft w:val="0"/>
                      <w:marRight w:val="0"/>
                      <w:marTop w:val="0"/>
                      <w:marBottom w:val="0"/>
                      <w:divBdr>
                        <w:top w:val="none" w:sz="0" w:space="0" w:color="auto"/>
                        <w:left w:val="none" w:sz="0" w:space="0" w:color="auto"/>
                        <w:bottom w:val="none" w:sz="0" w:space="0" w:color="auto"/>
                        <w:right w:val="none" w:sz="0" w:space="0" w:color="auto"/>
                      </w:divBdr>
                    </w:div>
                  </w:divsChild>
                </w:div>
                <w:div w:id="1976643412">
                  <w:marLeft w:val="0"/>
                  <w:marRight w:val="0"/>
                  <w:marTop w:val="0"/>
                  <w:marBottom w:val="0"/>
                  <w:divBdr>
                    <w:top w:val="none" w:sz="0" w:space="0" w:color="auto"/>
                    <w:left w:val="none" w:sz="0" w:space="0" w:color="auto"/>
                    <w:bottom w:val="none" w:sz="0" w:space="0" w:color="auto"/>
                    <w:right w:val="none" w:sz="0" w:space="0" w:color="auto"/>
                  </w:divBdr>
                  <w:divsChild>
                    <w:div w:id="1563561478">
                      <w:marLeft w:val="0"/>
                      <w:marRight w:val="0"/>
                      <w:marTop w:val="0"/>
                      <w:marBottom w:val="0"/>
                      <w:divBdr>
                        <w:top w:val="none" w:sz="0" w:space="0" w:color="auto"/>
                        <w:left w:val="none" w:sz="0" w:space="0" w:color="auto"/>
                        <w:bottom w:val="none" w:sz="0" w:space="0" w:color="auto"/>
                        <w:right w:val="none" w:sz="0" w:space="0" w:color="auto"/>
                      </w:divBdr>
                    </w:div>
                  </w:divsChild>
                </w:div>
                <w:div w:id="1992518714">
                  <w:marLeft w:val="0"/>
                  <w:marRight w:val="0"/>
                  <w:marTop w:val="0"/>
                  <w:marBottom w:val="0"/>
                  <w:divBdr>
                    <w:top w:val="none" w:sz="0" w:space="0" w:color="auto"/>
                    <w:left w:val="none" w:sz="0" w:space="0" w:color="auto"/>
                    <w:bottom w:val="none" w:sz="0" w:space="0" w:color="auto"/>
                    <w:right w:val="none" w:sz="0" w:space="0" w:color="auto"/>
                  </w:divBdr>
                  <w:divsChild>
                    <w:div w:id="125464817">
                      <w:marLeft w:val="0"/>
                      <w:marRight w:val="0"/>
                      <w:marTop w:val="0"/>
                      <w:marBottom w:val="0"/>
                      <w:divBdr>
                        <w:top w:val="none" w:sz="0" w:space="0" w:color="auto"/>
                        <w:left w:val="none" w:sz="0" w:space="0" w:color="auto"/>
                        <w:bottom w:val="none" w:sz="0" w:space="0" w:color="auto"/>
                        <w:right w:val="none" w:sz="0" w:space="0" w:color="auto"/>
                      </w:divBdr>
                    </w:div>
                  </w:divsChild>
                </w:div>
                <w:div w:id="1996831229">
                  <w:marLeft w:val="0"/>
                  <w:marRight w:val="0"/>
                  <w:marTop w:val="0"/>
                  <w:marBottom w:val="0"/>
                  <w:divBdr>
                    <w:top w:val="none" w:sz="0" w:space="0" w:color="auto"/>
                    <w:left w:val="none" w:sz="0" w:space="0" w:color="auto"/>
                    <w:bottom w:val="none" w:sz="0" w:space="0" w:color="auto"/>
                    <w:right w:val="none" w:sz="0" w:space="0" w:color="auto"/>
                  </w:divBdr>
                  <w:divsChild>
                    <w:div w:id="1551258559">
                      <w:marLeft w:val="0"/>
                      <w:marRight w:val="0"/>
                      <w:marTop w:val="0"/>
                      <w:marBottom w:val="0"/>
                      <w:divBdr>
                        <w:top w:val="none" w:sz="0" w:space="0" w:color="auto"/>
                        <w:left w:val="none" w:sz="0" w:space="0" w:color="auto"/>
                        <w:bottom w:val="none" w:sz="0" w:space="0" w:color="auto"/>
                        <w:right w:val="none" w:sz="0" w:space="0" w:color="auto"/>
                      </w:divBdr>
                    </w:div>
                  </w:divsChild>
                </w:div>
                <w:div w:id="2013024848">
                  <w:marLeft w:val="0"/>
                  <w:marRight w:val="0"/>
                  <w:marTop w:val="0"/>
                  <w:marBottom w:val="0"/>
                  <w:divBdr>
                    <w:top w:val="none" w:sz="0" w:space="0" w:color="auto"/>
                    <w:left w:val="none" w:sz="0" w:space="0" w:color="auto"/>
                    <w:bottom w:val="none" w:sz="0" w:space="0" w:color="auto"/>
                    <w:right w:val="none" w:sz="0" w:space="0" w:color="auto"/>
                  </w:divBdr>
                  <w:divsChild>
                    <w:div w:id="815955963">
                      <w:marLeft w:val="0"/>
                      <w:marRight w:val="0"/>
                      <w:marTop w:val="0"/>
                      <w:marBottom w:val="0"/>
                      <w:divBdr>
                        <w:top w:val="none" w:sz="0" w:space="0" w:color="auto"/>
                        <w:left w:val="none" w:sz="0" w:space="0" w:color="auto"/>
                        <w:bottom w:val="none" w:sz="0" w:space="0" w:color="auto"/>
                        <w:right w:val="none" w:sz="0" w:space="0" w:color="auto"/>
                      </w:divBdr>
                    </w:div>
                  </w:divsChild>
                </w:div>
                <w:div w:id="2030445895">
                  <w:marLeft w:val="0"/>
                  <w:marRight w:val="0"/>
                  <w:marTop w:val="0"/>
                  <w:marBottom w:val="0"/>
                  <w:divBdr>
                    <w:top w:val="none" w:sz="0" w:space="0" w:color="auto"/>
                    <w:left w:val="none" w:sz="0" w:space="0" w:color="auto"/>
                    <w:bottom w:val="none" w:sz="0" w:space="0" w:color="auto"/>
                    <w:right w:val="none" w:sz="0" w:space="0" w:color="auto"/>
                  </w:divBdr>
                  <w:divsChild>
                    <w:div w:id="1432706505">
                      <w:marLeft w:val="0"/>
                      <w:marRight w:val="0"/>
                      <w:marTop w:val="0"/>
                      <w:marBottom w:val="0"/>
                      <w:divBdr>
                        <w:top w:val="none" w:sz="0" w:space="0" w:color="auto"/>
                        <w:left w:val="none" w:sz="0" w:space="0" w:color="auto"/>
                        <w:bottom w:val="none" w:sz="0" w:space="0" w:color="auto"/>
                        <w:right w:val="none" w:sz="0" w:space="0" w:color="auto"/>
                      </w:divBdr>
                    </w:div>
                  </w:divsChild>
                </w:div>
                <w:div w:id="2031030781">
                  <w:marLeft w:val="0"/>
                  <w:marRight w:val="0"/>
                  <w:marTop w:val="0"/>
                  <w:marBottom w:val="0"/>
                  <w:divBdr>
                    <w:top w:val="none" w:sz="0" w:space="0" w:color="auto"/>
                    <w:left w:val="none" w:sz="0" w:space="0" w:color="auto"/>
                    <w:bottom w:val="none" w:sz="0" w:space="0" w:color="auto"/>
                    <w:right w:val="none" w:sz="0" w:space="0" w:color="auto"/>
                  </w:divBdr>
                  <w:divsChild>
                    <w:div w:id="272320927">
                      <w:marLeft w:val="0"/>
                      <w:marRight w:val="0"/>
                      <w:marTop w:val="0"/>
                      <w:marBottom w:val="0"/>
                      <w:divBdr>
                        <w:top w:val="none" w:sz="0" w:space="0" w:color="auto"/>
                        <w:left w:val="none" w:sz="0" w:space="0" w:color="auto"/>
                        <w:bottom w:val="none" w:sz="0" w:space="0" w:color="auto"/>
                        <w:right w:val="none" w:sz="0" w:space="0" w:color="auto"/>
                      </w:divBdr>
                    </w:div>
                  </w:divsChild>
                </w:div>
                <w:div w:id="2035223976">
                  <w:marLeft w:val="0"/>
                  <w:marRight w:val="0"/>
                  <w:marTop w:val="0"/>
                  <w:marBottom w:val="0"/>
                  <w:divBdr>
                    <w:top w:val="none" w:sz="0" w:space="0" w:color="auto"/>
                    <w:left w:val="none" w:sz="0" w:space="0" w:color="auto"/>
                    <w:bottom w:val="none" w:sz="0" w:space="0" w:color="auto"/>
                    <w:right w:val="none" w:sz="0" w:space="0" w:color="auto"/>
                  </w:divBdr>
                  <w:divsChild>
                    <w:div w:id="1586571800">
                      <w:marLeft w:val="0"/>
                      <w:marRight w:val="0"/>
                      <w:marTop w:val="0"/>
                      <w:marBottom w:val="0"/>
                      <w:divBdr>
                        <w:top w:val="none" w:sz="0" w:space="0" w:color="auto"/>
                        <w:left w:val="none" w:sz="0" w:space="0" w:color="auto"/>
                        <w:bottom w:val="none" w:sz="0" w:space="0" w:color="auto"/>
                        <w:right w:val="none" w:sz="0" w:space="0" w:color="auto"/>
                      </w:divBdr>
                    </w:div>
                  </w:divsChild>
                </w:div>
                <w:div w:id="2131507221">
                  <w:marLeft w:val="0"/>
                  <w:marRight w:val="0"/>
                  <w:marTop w:val="0"/>
                  <w:marBottom w:val="0"/>
                  <w:divBdr>
                    <w:top w:val="none" w:sz="0" w:space="0" w:color="auto"/>
                    <w:left w:val="none" w:sz="0" w:space="0" w:color="auto"/>
                    <w:bottom w:val="none" w:sz="0" w:space="0" w:color="auto"/>
                    <w:right w:val="none" w:sz="0" w:space="0" w:color="auto"/>
                  </w:divBdr>
                  <w:divsChild>
                    <w:div w:id="643317277">
                      <w:marLeft w:val="0"/>
                      <w:marRight w:val="0"/>
                      <w:marTop w:val="0"/>
                      <w:marBottom w:val="0"/>
                      <w:divBdr>
                        <w:top w:val="none" w:sz="0" w:space="0" w:color="auto"/>
                        <w:left w:val="none" w:sz="0" w:space="0" w:color="auto"/>
                        <w:bottom w:val="none" w:sz="0" w:space="0" w:color="auto"/>
                        <w:right w:val="none" w:sz="0" w:space="0" w:color="auto"/>
                      </w:divBdr>
                    </w:div>
                  </w:divsChild>
                </w:div>
                <w:div w:id="2144031896">
                  <w:marLeft w:val="0"/>
                  <w:marRight w:val="0"/>
                  <w:marTop w:val="0"/>
                  <w:marBottom w:val="0"/>
                  <w:divBdr>
                    <w:top w:val="none" w:sz="0" w:space="0" w:color="auto"/>
                    <w:left w:val="none" w:sz="0" w:space="0" w:color="auto"/>
                    <w:bottom w:val="none" w:sz="0" w:space="0" w:color="auto"/>
                    <w:right w:val="none" w:sz="0" w:space="0" w:color="auto"/>
                  </w:divBdr>
                  <w:divsChild>
                    <w:div w:id="5706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6808">
          <w:marLeft w:val="0"/>
          <w:marRight w:val="0"/>
          <w:marTop w:val="0"/>
          <w:marBottom w:val="0"/>
          <w:divBdr>
            <w:top w:val="none" w:sz="0" w:space="0" w:color="auto"/>
            <w:left w:val="none" w:sz="0" w:space="0" w:color="auto"/>
            <w:bottom w:val="none" w:sz="0" w:space="0" w:color="auto"/>
            <w:right w:val="none" w:sz="0" w:space="0" w:color="auto"/>
          </w:divBdr>
        </w:div>
        <w:div w:id="214592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oleObject" Target="embeddings/oleObject1.bin" /><Relationship Id="rId12" Type="http://schemas.openxmlformats.org/officeDocument/2006/relationships/image" Target="media/image2.wmf" /><Relationship Id="rId13" Type="http://schemas.openxmlformats.org/officeDocument/2006/relationships/oleObject" Target="embeddings/oleObject2.bin" /><Relationship Id="rId14" Type="http://schemas.openxmlformats.org/officeDocument/2006/relationships/image" Target="media/image3.wmf" /><Relationship Id="rId15" Type="http://schemas.openxmlformats.org/officeDocument/2006/relationships/oleObject" Target="embeddings/oleObject3.bin" /><Relationship Id="rId16" Type="http://schemas.openxmlformats.org/officeDocument/2006/relationships/image" Target="media/image4.wmf" /><Relationship Id="rId17" Type="http://schemas.openxmlformats.org/officeDocument/2006/relationships/oleObject" Target="embeddings/oleObject4.bin" /><Relationship Id="rId18" Type="http://schemas.openxmlformats.org/officeDocument/2006/relationships/image" Target="media/image5.wmf" /><Relationship Id="rId19" Type="http://schemas.openxmlformats.org/officeDocument/2006/relationships/oleObject" Target="embeddings/oleObject5.bin"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ocuments.deq.utah.gov/environmental-response-and-remediation/ust-lust/branch/2005-fall-utah-tank-news.pdf" TargetMode="External" /><Relationship Id="rId2" Type="http://schemas.openxmlformats.org/officeDocument/2006/relationships/hyperlink" Target="http://click.neiwpcc.org/tanks2012/presentations/monday%20presentations/What%20Can%20We%20Learn%20from%2015%20Years%20of%20Test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73DC646F947541BCF9708D777CA2A4" ma:contentTypeVersion="4" ma:contentTypeDescription="Create a new document." ma:contentTypeScope="" ma:versionID="e1622473f8d7577c9e783e90ddba6b7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5ca5d3a1-8701-4583-828f-737ede27f912" xmlns:ns6="1aa41b88-5932-47a3-90ef-5f161f292439" targetNamespace="http://schemas.microsoft.com/office/2006/metadata/properties" ma:root="true" ma:fieldsID="e7f5477149c60f83d0735c79f86b5664" ns1:_="" ns2:_="" ns3:_="" ns4:_="" ns5:_="" ns6:_="">
    <xsd:import namespace="http://schemas.microsoft.com/sharepoint/v3"/>
    <xsd:import namespace="4ffa91fb-a0ff-4ac5-b2db-65c790d184a4"/>
    <xsd:import namespace="http://schemas.microsoft.com/sharepoint.v3"/>
    <xsd:import namespace="http://schemas.microsoft.com/sharepoint/v3/fields"/>
    <xsd:import namespace="5ca5d3a1-8701-4583-828f-737ede27f912"/>
    <xsd:import namespace="1aa41b88-5932-47a3-90ef-5f161f2924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aca50fc-6c75-4f61-994f-725d54fb8710}" ma:internalName="TaxCatchAllLabel" ma:readOnly="true" ma:showField="CatchAllDataLabel" ma:web="1aa41b88-5932-47a3-90ef-5f161f2924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aca50fc-6c75-4f61-994f-725d54fb8710}" ma:internalName="TaxCatchAll" ma:showField="CatchAllData" ma:web="1aa41b88-5932-47a3-90ef-5f161f2924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a5d3a1-8701-4583-828f-737ede27f91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41b88-5932-47a3-90ef-5f161f29243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2021-08-02T12:55:28+00:00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A28F6DEF-EAE6-43AD-98F6-E30BBBA142A8}">
  <ds:schemaRefs>
    <ds:schemaRef ds:uri="Microsoft.SharePoint.Taxonomy.ContentTypeSync"/>
  </ds:schemaRefs>
</ds:datastoreItem>
</file>

<file path=customXml/itemProps2.xml><?xml version="1.0" encoding="utf-8"?>
<ds:datastoreItem xmlns:ds="http://schemas.openxmlformats.org/officeDocument/2006/customXml" ds:itemID="{2AB018F9-528C-44E0-9CF0-543CF66C72BE}">
  <ds:schemaRefs>
    <ds:schemaRef ds:uri="http://schemas.microsoft.com/sharepoint/v3/contenttype/forms"/>
  </ds:schemaRefs>
</ds:datastoreItem>
</file>

<file path=customXml/itemProps3.xml><?xml version="1.0" encoding="utf-8"?>
<ds:datastoreItem xmlns:ds="http://schemas.openxmlformats.org/officeDocument/2006/customXml" ds:itemID="{67EE56A3-077F-44F0-8774-0F0FE6D0B72C}">
  <ds:schemaRefs>
    <ds:schemaRef ds:uri="http://schemas.openxmlformats.org/officeDocument/2006/bibliography"/>
  </ds:schemaRefs>
</ds:datastoreItem>
</file>

<file path=customXml/itemProps4.xml><?xml version="1.0" encoding="utf-8"?>
<ds:datastoreItem xmlns:ds="http://schemas.openxmlformats.org/officeDocument/2006/customXml" ds:itemID="{0AAE610A-18D6-44DD-82A7-4F5FA2CC18FC}">
  <ds:schemaRefs/>
</ds:datastoreItem>
</file>

<file path=customXml/itemProps5.xml><?xml version="1.0" encoding="utf-8"?>
<ds:datastoreItem xmlns:ds="http://schemas.openxmlformats.org/officeDocument/2006/customXml" ds:itemID="{8ED24DCB-655E-486D-9670-257014F5FDA3}">
  <ds:schemaRefs>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microsoft.com/sharepoint/v3/fields"/>
    <ds:schemaRef ds:uri="5ca5d3a1-8701-4583-828f-737ede27f912"/>
    <ds:schemaRef ds:uri="http://purl.org/dc/dcmitype/"/>
    <ds:schemaRef ds:uri="4ffa91fb-a0ff-4ac5-b2db-65c790d184a4"/>
    <ds:schemaRef ds:uri="http://schemas.openxmlformats.org/package/2006/metadata/core-properties"/>
    <ds:schemaRef ds:uri="1aa41b88-5932-47a3-90ef-5f161f292439"/>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5825</Words>
  <Characters>33204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Shapiro, Ilana</dc:creator>
  <cp:lastModifiedBy>Shapiro, Ilana</cp:lastModifiedBy>
  <cp:revision>10</cp:revision>
  <cp:lastPrinted>2021-10-27T14:45:00Z</cp:lastPrinted>
  <dcterms:created xsi:type="dcterms:W3CDTF">2021-12-20T15:43:00Z</dcterms:created>
  <dcterms:modified xsi:type="dcterms:W3CDTF">2021-12-20T17:30:00Z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0x0101009073DC646F947541BCF9708D777CA2A4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TWinEqns">
    <vt:bool>true</vt:bool>
  </property>
  <property fmtid="{D5CDD505-2E9C-101B-9397-08002B2CF9AE}" pid="8" name="TaxKeyword">
    <vt:lpwstr/>
  </property>
</Properties>
</file>