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20AD" w:rsidP="00A520AD" w14:paraId="366ACCD5" w14:textId="77777777"/>
    <w:p w:rsidR="00A520AD" w:rsidP="00A520AD" w14:paraId="3394C521" w14:textId="77777777">
      <w:pPr>
        <w:rPr>
          <w:b/>
          <w:bCs/>
        </w:rPr>
      </w:pPr>
      <w:r>
        <w:rPr>
          <w:b/>
          <w:bCs/>
        </w:rPr>
        <w:t>Phase 1 Evaluation of the Housing Choice Voucher Mobility Demonstration</w:t>
      </w:r>
    </w:p>
    <w:p w:rsidR="00A520AD" w:rsidP="00A520AD" w14:paraId="28ECA27D" w14:textId="77777777">
      <w:pPr>
        <w:rPr>
          <w:b/>
          <w:bCs/>
        </w:rPr>
      </w:pPr>
      <w:r>
        <w:rPr>
          <w:b/>
          <w:bCs/>
        </w:rPr>
        <w:t>ICR Reference Number 202101-2528-005</w:t>
      </w:r>
    </w:p>
    <w:p w:rsidR="00A520AD" w:rsidP="00A520AD" w14:paraId="23ECA950" w14:textId="13EFA3DE">
      <w:r>
        <w:rPr>
          <w:b/>
          <w:bCs/>
        </w:rPr>
        <w:t>OMB Control Number 2528-0337</w:t>
      </w:r>
    </w:p>
    <w:p w:rsidR="00A520AD" w:rsidRPr="00A520AD" w:rsidP="00A520AD" w14:paraId="23B21695" w14:textId="384B86B4">
      <w:pPr>
        <w:rPr>
          <w:b/>
          <w:bCs/>
        </w:rPr>
      </w:pPr>
      <w:r w:rsidRPr="00A520AD">
        <w:rPr>
          <w:b/>
          <w:bCs/>
        </w:rPr>
        <w:t xml:space="preserve">Revision request to </w:t>
      </w:r>
      <w:r w:rsidRPr="00A520AD">
        <w:rPr>
          <w:b/>
          <w:bCs/>
          <w:i/>
          <w:iCs/>
        </w:rPr>
        <w:t>Instrument 1</w:t>
      </w:r>
      <w:r>
        <w:rPr>
          <w:b/>
          <w:bCs/>
          <w:i/>
          <w:iCs/>
        </w:rPr>
        <w:t xml:space="preserve"> </w:t>
      </w:r>
      <w:r w:rsidRPr="00A520AD">
        <w:rPr>
          <w:b/>
          <w:bCs/>
          <w:i/>
          <w:iCs/>
        </w:rPr>
        <w:t>Household Roster and Baseline Information Form</w:t>
      </w:r>
    </w:p>
    <w:p w:rsidR="00A520AD" w:rsidP="00A520AD" w14:paraId="021911F9" w14:textId="77777777"/>
    <w:p w:rsidR="00A520AD" w:rsidP="00A520AD" w14:paraId="16D327A5" w14:textId="715B47C6">
      <w:r>
        <w:rPr>
          <w:u w:val="single"/>
        </w:rPr>
        <w:t>Background:</w:t>
      </w:r>
      <w:r>
        <w:t xml:space="preserve"> The HCV Mobility Demonstration (aka Community Choice Demonstration) is enrolling households with at least once child aged 17 or under that are currently participating in the HCV program or are eligible for the HCV program. As part of the study enrollment process, the head of household must consent to participate in the study and either the head of household or other adult living in the household must provide permission for the child to participate. The OMB approved version of </w:t>
      </w:r>
      <w:r>
        <w:rPr>
          <w:i/>
          <w:iCs/>
        </w:rPr>
        <w:t>Instrument 1 Household Roster and Baseline Information Form</w:t>
      </w:r>
      <w:r>
        <w:t xml:space="preserve"> is structured with the assumption that the head of household is always the parent or guardian of the eligible child and the one providing permission for them to participate.</w:t>
      </w:r>
    </w:p>
    <w:p w:rsidR="00A520AD" w:rsidP="00A520AD" w14:paraId="3DA4A289" w14:textId="77777777"/>
    <w:p w:rsidR="00A520AD" w:rsidP="00A520AD" w14:paraId="6FFC3816" w14:textId="77777777">
      <w:r>
        <w:rPr>
          <w:u w:val="single"/>
        </w:rPr>
        <w:t>Request for OMB:</w:t>
      </w:r>
      <w:r>
        <w:t xml:space="preserve"> We would like to revise the instrument to capture information to:</w:t>
      </w:r>
    </w:p>
    <w:p w:rsidR="00A520AD" w:rsidP="00A520AD" w14:paraId="3A00876C" w14:textId="77777777">
      <w:pPr>
        <w:pStyle w:val="ListParagraph"/>
        <w:numPr>
          <w:ilvl w:val="0"/>
          <w:numId w:val="1"/>
        </w:numPr>
        <w:rPr>
          <w:rFonts w:eastAsia="Times New Roman"/>
        </w:rPr>
      </w:pPr>
      <w:r>
        <w:rPr>
          <w:rFonts w:eastAsia="Times New Roman"/>
        </w:rPr>
        <w:t>Document that the parent/guardian providing permission for the child to participate lives in the household, even if they are not the head of household.</w:t>
      </w:r>
    </w:p>
    <w:p w:rsidR="00A520AD" w:rsidP="00A520AD" w14:paraId="41581592" w14:textId="77777777">
      <w:pPr>
        <w:pStyle w:val="ListParagraph"/>
        <w:numPr>
          <w:ilvl w:val="0"/>
          <w:numId w:val="1"/>
        </w:numPr>
        <w:rPr>
          <w:rFonts w:eastAsia="Times New Roman"/>
        </w:rPr>
      </w:pPr>
      <w:r>
        <w:rPr>
          <w:rFonts w:eastAsia="Times New Roman"/>
        </w:rPr>
        <w:t>Track the name of the parent/guardian providing permission.</w:t>
      </w:r>
    </w:p>
    <w:p w:rsidR="00A520AD" w:rsidP="00A520AD" w14:paraId="6B406BFC" w14:textId="77777777">
      <w:pPr>
        <w:pStyle w:val="ListParagraph"/>
        <w:numPr>
          <w:ilvl w:val="0"/>
          <w:numId w:val="1"/>
        </w:numPr>
        <w:rPr>
          <w:rFonts w:eastAsia="Times New Roman"/>
        </w:rPr>
      </w:pPr>
      <w:r>
        <w:rPr>
          <w:rFonts w:eastAsia="Times New Roman"/>
        </w:rPr>
        <w:t xml:space="preserve">Document the relationship between the parent/guardian and child to ensure the person </w:t>
      </w:r>
      <w:r>
        <w:rPr>
          <w:rFonts w:eastAsia="Times New Roman"/>
        </w:rPr>
        <w:t>is able to</w:t>
      </w:r>
      <w:r>
        <w:rPr>
          <w:rFonts w:eastAsia="Times New Roman"/>
        </w:rPr>
        <w:t xml:space="preserve"> provide consent.</w:t>
      </w:r>
    </w:p>
    <w:p w:rsidR="00A520AD" w:rsidP="00A520AD" w14:paraId="217B9C9B" w14:textId="77777777"/>
    <w:p w:rsidR="00A520AD" w:rsidP="00A520AD" w14:paraId="1E33BC1B" w14:textId="55DD6932">
      <w:r>
        <w:t xml:space="preserve">We are not requesting to add additional questions to the instrument, but simply to add three additional </w:t>
      </w:r>
      <w:r>
        <w:rPr>
          <w:i/>
          <w:iCs/>
        </w:rPr>
        <w:t>response options</w:t>
      </w:r>
      <w:r>
        <w:t xml:space="preserve"> to Question 5. These changes would not change the burden estimate for the data collection. </w:t>
      </w:r>
    </w:p>
    <w:p w:rsidR="00A520AD" w14:paraId="4255D19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422E00"/>
    <w:multiLevelType w:val="hybridMultilevel"/>
    <w:tmpl w:val="002E42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2204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AD"/>
    <w:rsid w:val="00A520AD"/>
    <w:rsid w:val="00BF2F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71276A"/>
  <w15:chartTrackingRefBased/>
  <w15:docId w15:val="{6B2BA45F-7730-4A4A-951E-EE1A4347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0A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0A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1337</Characters>
  <Application>Microsoft Office Word</Application>
  <DocSecurity>0</DocSecurity>
  <Lines>11</Lines>
  <Paragraphs>3</Paragraphs>
  <ScaleCrop>false</ScaleCrop>
  <Company>U.S. Department of Housing and Urban Development</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Lozier, Leah M</dc:creator>
  <cp:lastModifiedBy>Hill, Ronald M</cp:lastModifiedBy>
  <cp:revision>2</cp:revision>
  <dcterms:created xsi:type="dcterms:W3CDTF">2022-09-06T15:31:00Z</dcterms:created>
  <dcterms:modified xsi:type="dcterms:W3CDTF">2022-09-06T15:31:00Z</dcterms:modified>
</cp:coreProperties>
</file>