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0F35" w:rsidP="0038785F" w14:paraId="09A40285" w14:textId="77777777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</w:p>
    <w:p w:rsidR="0045569E" w:rsidRPr="0045569E" w:rsidP="0045569E" w14:paraId="74015605" w14:textId="77777777">
      <w:pPr>
        <w:rPr>
          <w:rFonts w:ascii="Arial" w:hAnsi="Arial" w:cs="Arial"/>
          <w:b/>
          <w:sz w:val="28"/>
        </w:rPr>
      </w:pPr>
    </w:p>
    <w:tbl>
      <w:tblPr>
        <w:tblW w:w="10291" w:type="dxa"/>
        <w:tblInd w:w="-72" w:type="dxa"/>
        <w:tblLayout w:type="fixed"/>
        <w:tblLook w:val="0000"/>
      </w:tblPr>
      <w:tblGrid>
        <w:gridCol w:w="645"/>
        <w:gridCol w:w="468"/>
        <w:gridCol w:w="3645"/>
        <w:gridCol w:w="4356"/>
        <w:gridCol w:w="1177"/>
      </w:tblGrid>
      <w:tr w14:paraId="38276EC7" w14:textId="77777777" w:rsidTr="00411E8A">
        <w:tblPrEx>
          <w:tblW w:w="10291" w:type="dxa"/>
          <w:tblInd w:w="-72" w:type="dxa"/>
          <w:tblLayout w:type="fixed"/>
          <w:tblLook w:val="0000"/>
        </w:tblPrEx>
        <w:trPr>
          <w:trHeight w:val="927"/>
        </w:trPr>
        <w:tc>
          <w:tcPr>
            <w:tcW w:w="645" w:type="dxa"/>
          </w:tcPr>
          <w:p w:rsidR="0045569E" w:rsidRPr="0045569E" w:rsidP="0045569E" w14:paraId="724DF660" w14:textId="77777777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113" w:type="dxa"/>
            <w:gridSpan w:val="2"/>
          </w:tcPr>
          <w:p w:rsidR="0045569E" w:rsidRPr="0045569E" w:rsidP="0045569E" w14:paraId="33F1A4C1" w14:textId="77777777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5533" w:type="dxa"/>
            <w:gridSpan w:val="2"/>
          </w:tcPr>
          <w:p w:rsidR="0045569E" w:rsidRPr="0045569E" w:rsidP="0045569E" w14:paraId="584A5EE5" w14:textId="77777777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14:paraId="19F3CE44" w14:textId="77777777" w:rsidTr="00411E8A">
        <w:tblPrEx>
          <w:tblW w:w="10291" w:type="dxa"/>
          <w:tblInd w:w="-72" w:type="dxa"/>
          <w:tblLayout w:type="fixed"/>
          <w:tblLook w:val="0000"/>
        </w:tblPrEx>
        <w:trPr>
          <w:gridAfter w:val="1"/>
          <w:wAfter w:w="1177" w:type="dxa"/>
          <w:trHeight w:hRule="exact" w:val="631"/>
        </w:trPr>
        <w:tc>
          <w:tcPr>
            <w:tcW w:w="1113" w:type="dxa"/>
            <w:gridSpan w:val="2"/>
            <w:vAlign w:val="center"/>
          </w:tcPr>
          <w:p w:rsidR="003C60E1" w:rsidRPr="003C60E1" w:rsidP="007E2CB1" w14:paraId="5BD19E3C" w14:textId="77777777">
            <w:pPr>
              <w:rPr>
                <w:rFonts w:ascii="Arial" w:hAnsi="Arial" w:cs="Arial"/>
                <w:b/>
              </w:rPr>
            </w:pPr>
          </w:p>
          <w:p w:rsidR="007E2CB1" w:rsidRPr="003C60E1" w:rsidP="007E2CB1" w14:paraId="13B04AC0" w14:textId="77777777">
            <w:pPr>
              <w:rPr>
                <w:rFonts w:ascii="Arial" w:hAnsi="Arial" w:cs="Arial"/>
                <w:b/>
              </w:rPr>
            </w:pPr>
            <w:r w:rsidRPr="003C60E1">
              <w:rPr>
                <w:rFonts w:ascii="Arial" w:hAnsi="Arial" w:cs="Arial"/>
                <w:b/>
              </w:rPr>
              <w:t>Date:</w:t>
            </w:r>
          </w:p>
          <w:p w:rsidR="0045569E" w:rsidRPr="003C60E1" w:rsidP="007E2CB1" w14:paraId="6D307141" w14:textId="77777777">
            <w:pPr>
              <w:rPr>
                <w:rFonts w:ascii="Arial" w:hAnsi="Arial" w:cs="Arial"/>
              </w:rPr>
            </w:pPr>
          </w:p>
        </w:tc>
        <w:tc>
          <w:tcPr>
            <w:tcW w:w="8001" w:type="dxa"/>
            <w:gridSpan w:val="2"/>
            <w:vAlign w:val="center"/>
          </w:tcPr>
          <w:p w:rsidR="003C60E1" w:rsidP="007E2CB1" w14:paraId="7675ABB8" w14:textId="77777777">
            <w:pPr>
              <w:rPr>
                <w:rFonts w:ascii="Arial" w:hAnsi="Arial" w:cs="Arial"/>
              </w:rPr>
            </w:pPr>
          </w:p>
          <w:p w:rsidR="0045569E" w:rsidP="007E2CB1" w14:paraId="1B499B45" w14:textId="633ED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1E8A">
              <w:rPr>
                <w:rFonts w:ascii="Arial" w:hAnsi="Arial" w:cs="Arial"/>
              </w:rPr>
              <w:t>September</w:t>
            </w:r>
            <w:r w:rsidRPr="003C60E1">
              <w:rPr>
                <w:rFonts w:ascii="Arial" w:hAnsi="Arial" w:cs="Arial"/>
              </w:rPr>
              <w:t xml:space="preserve"> </w:t>
            </w:r>
            <w:r w:rsidR="00411E8A">
              <w:rPr>
                <w:rFonts w:ascii="Arial" w:hAnsi="Arial" w:cs="Arial"/>
              </w:rPr>
              <w:t>27</w:t>
            </w:r>
            <w:r w:rsidRPr="003C60E1">
              <w:rPr>
                <w:rFonts w:ascii="Arial" w:hAnsi="Arial" w:cs="Arial"/>
              </w:rPr>
              <w:t>, 20</w:t>
            </w:r>
            <w:r w:rsidR="006B37DB">
              <w:rPr>
                <w:rFonts w:ascii="Arial" w:hAnsi="Arial" w:cs="Arial"/>
              </w:rPr>
              <w:t>22</w:t>
            </w:r>
          </w:p>
          <w:p w:rsidR="003C60E1" w:rsidP="007E2CB1" w14:paraId="71D66F6B" w14:textId="77777777">
            <w:pPr>
              <w:rPr>
                <w:rFonts w:ascii="Arial" w:hAnsi="Arial" w:cs="Arial"/>
              </w:rPr>
            </w:pPr>
          </w:p>
          <w:p w:rsidR="003C60E1" w:rsidP="007E2CB1" w14:paraId="4A7D5568" w14:textId="77777777">
            <w:pPr>
              <w:rPr>
                <w:rFonts w:ascii="Arial" w:hAnsi="Arial" w:cs="Arial"/>
              </w:rPr>
            </w:pPr>
          </w:p>
          <w:p w:rsidR="003C60E1" w:rsidRPr="003C60E1" w:rsidP="007E2CB1" w14:paraId="4542423C" w14:textId="77777777">
            <w:pPr>
              <w:rPr>
                <w:rFonts w:ascii="Arial" w:hAnsi="Arial" w:cs="Arial"/>
              </w:rPr>
            </w:pPr>
          </w:p>
        </w:tc>
      </w:tr>
      <w:tr w14:paraId="76AC9770" w14:textId="77777777" w:rsidTr="00114281">
        <w:tblPrEx>
          <w:tblW w:w="10291" w:type="dxa"/>
          <w:tblInd w:w="-72" w:type="dxa"/>
          <w:tblLayout w:type="fixed"/>
          <w:tblLook w:val="0000"/>
        </w:tblPrEx>
        <w:trPr>
          <w:gridAfter w:val="1"/>
          <w:wAfter w:w="1177" w:type="dxa"/>
          <w:trHeight w:hRule="exact" w:val="936"/>
        </w:trPr>
        <w:tc>
          <w:tcPr>
            <w:tcW w:w="1113" w:type="dxa"/>
            <w:gridSpan w:val="2"/>
            <w:vAlign w:val="center"/>
          </w:tcPr>
          <w:p w:rsidR="003C60E1" w:rsidP="007E2CB1" w14:paraId="393CD1B5" w14:textId="77777777">
            <w:pPr>
              <w:rPr>
                <w:rFonts w:ascii="Arial" w:hAnsi="Arial" w:cs="Arial"/>
                <w:b/>
              </w:rPr>
            </w:pPr>
          </w:p>
          <w:p w:rsidR="0045569E" w:rsidRPr="003C60E1" w:rsidP="007E2CB1" w14:paraId="6D45DFC6" w14:textId="77777777">
            <w:pPr>
              <w:rPr>
                <w:rFonts w:ascii="Arial" w:hAnsi="Arial" w:cs="Arial"/>
                <w:b/>
              </w:rPr>
            </w:pPr>
            <w:r w:rsidRPr="003C60E1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8001" w:type="dxa"/>
            <w:gridSpan w:val="2"/>
            <w:vAlign w:val="center"/>
          </w:tcPr>
          <w:p w:rsidR="003C60E1" w:rsidRPr="003C60E1" w:rsidP="003C60E1" w14:paraId="2CA692A9" w14:textId="77777777">
            <w:pPr>
              <w:pStyle w:val="Default"/>
            </w:pPr>
          </w:p>
          <w:tbl>
            <w:tblPr>
              <w:tblW w:w="91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126"/>
            </w:tblGrid>
            <w:tr w14:paraId="17DBD9FE" w14:textId="77777777" w:rsidTr="00411E8A">
              <w:tblPrEx>
                <w:tblW w:w="9126" w:type="dxa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/>
              </w:tblPrEx>
              <w:trPr>
                <w:trHeight w:val="168"/>
              </w:trPr>
              <w:tc>
                <w:tcPr>
                  <w:tcW w:w="9126" w:type="dxa"/>
                </w:tcPr>
                <w:p w:rsidR="003C60E1" w:rsidP="003C60E1" w14:paraId="0B39C0F6" w14:textId="77777777">
                  <w:pPr>
                    <w:pStyle w:val="Default"/>
                  </w:pPr>
                  <w:r>
                    <w:t xml:space="preserve">Acting </w:t>
                  </w:r>
                  <w:r w:rsidRPr="003C60E1">
                    <w:t xml:space="preserve">Director, </w:t>
                  </w:r>
                  <w:r>
                    <w:t>Stacey Echols</w:t>
                  </w:r>
                </w:p>
                <w:p w:rsidR="00114281" w:rsidRPr="003C60E1" w:rsidP="003C60E1" w14:paraId="0D552E3F" w14:textId="00AF7D23">
                  <w:pPr>
                    <w:pStyle w:val="Default"/>
                  </w:pPr>
                  <w:r>
                    <w:t xml:space="preserve">Health Eligibility Center (HEC) </w:t>
                  </w:r>
                </w:p>
              </w:tc>
            </w:tr>
          </w:tbl>
          <w:p w:rsidR="0045569E" w:rsidRPr="003C60E1" w:rsidP="00D5287F" w14:paraId="6846941A" w14:textId="77777777">
            <w:pPr>
              <w:spacing w:before="120"/>
              <w:rPr>
                <w:rFonts w:ascii="Arial" w:hAnsi="Arial" w:cs="Arial"/>
              </w:rPr>
            </w:pPr>
          </w:p>
        </w:tc>
      </w:tr>
      <w:tr w14:paraId="46D9B99F" w14:textId="77777777" w:rsidTr="00411E8A">
        <w:tblPrEx>
          <w:tblW w:w="10291" w:type="dxa"/>
          <w:tblInd w:w="-72" w:type="dxa"/>
          <w:tblLayout w:type="fixed"/>
          <w:tblLook w:val="0000"/>
        </w:tblPrEx>
        <w:trPr>
          <w:gridAfter w:val="1"/>
          <w:wAfter w:w="1177" w:type="dxa"/>
          <w:trHeight w:hRule="exact" w:val="573"/>
        </w:trPr>
        <w:tc>
          <w:tcPr>
            <w:tcW w:w="1113" w:type="dxa"/>
            <w:gridSpan w:val="2"/>
            <w:vAlign w:val="center"/>
          </w:tcPr>
          <w:p w:rsidR="003C60E1" w:rsidP="007E2CB1" w14:paraId="563A9667" w14:textId="77777777">
            <w:pPr>
              <w:rPr>
                <w:rFonts w:ascii="Arial" w:hAnsi="Arial" w:cs="Arial"/>
                <w:b/>
              </w:rPr>
            </w:pPr>
          </w:p>
          <w:p w:rsidR="0045569E" w:rsidRPr="003C60E1" w:rsidP="007E2CB1" w14:paraId="20A8CADB" w14:textId="0062F632">
            <w:pPr>
              <w:rPr>
                <w:rFonts w:ascii="Arial" w:hAnsi="Arial" w:cs="Arial"/>
                <w:b/>
              </w:rPr>
            </w:pPr>
            <w:r w:rsidRPr="003C60E1">
              <w:rPr>
                <w:rFonts w:ascii="Arial" w:hAnsi="Arial" w:cs="Arial"/>
                <w:b/>
              </w:rPr>
              <w:t>Subj</w:t>
            </w:r>
            <w:r w:rsidRPr="003C60E1" w:rsidR="007E2CB1">
              <w:rPr>
                <w:rFonts w:ascii="Arial" w:hAnsi="Arial" w:cs="Arial"/>
                <w:b/>
              </w:rPr>
              <w:t>e</w:t>
            </w:r>
            <w:r w:rsidR="003C60E1">
              <w:rPr>
                <w:rFonts w:ascii="Arial" w:hAnsi="Arial" w:cs="Arial"/>
                <w:b/>
              </w:rPr>
              <w:t>c</w:t>
            </w:r>
            <w:r w:rsidRPr="003C60E1" w:rsidR="007E2CB1">
              <w:rPr>
                <w:rFonts w:ascii="Arial" w:hAnsi="Arial" w:cs="Arial"/>
                <w:b/>
              </w:rPr>
              <w:t>t</w:t>
            </w:r>
            <w:r w:rsidRPr="003C60E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001" w:type="dxa"/>
            <w:gridSpan w:val="2"/>
            <w:shd w:val="clear" w:color="auto" w:fill="FFFFFF"/>
            <w:vAlign w:val="center"/>
          </w:tcPr>
          <w:p w:rsidR="003C60E1" w:rsidP="007E2CB1" w14:paraId="067AFA72" w14:textId="77777777">
            <w:pPr>
              <w:rPr>
                <w:rFonts w:ascii="Arial" w:hAnsi="Arial" w:cs="Arial"/>
              </w:rPr>
            </w:pPr>
          </w:p>
          <w:p w:rsidR="0045569E" w:rsidRPr="003C60E1" w:rsidP="007E2CB1" w14:paraId="36E69472" w14:textId="5EDB83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C60E1" w:rsidR="006C26AE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-</w:t>
            </w:r>
            <w:r w:rsidRPr="003C60E1" w:rsidR="006C26AE">
              <w:rPr>
                <w:rFonts w:ascii="Arial" w:hAnsi="Arial" w:cs="Arial"/>
              </w:rPr>
              <w:t>Subst</w:t>
            </w:r>
            <w:r w:rsidRPr="003C60E1" w:rsidR="00244CF8">
              <w:rPr>
                <w:rFonts w:ascii="Arial" w:hAnsi="Arial" w:cs="Arial"/>
              </w:rPr>
              <w:t>antive Change</w:t>
            </w:r>
            <w:r w:rsidR="00180A4F">
              <w:rPr>
                <w:rFonts w:ascii="Arial" w:hAnsi="Arial" w:cs="Arial"/>
              </w:rPr>
              <w:t>s</w:t>
            </w:r>
            <w:r w:rsidRPr="003C60E1" w:rsidR="00244CF8">
              <w:rPr>
                <w:rFonts w:ascii="Arial" w:hAnsi="Arial" w:cs="Arial"/>
              </w:rPr>
              <w:t xml:space="preserve"> for OMB Control</w:t>
            </w:r>
            <w:r w:rsidR="00180A4F">
              <w:rPr>
                <w:rFonts w:ascii="Arial" w:hAnsi="Arial" w:cs="Arial"/>
              </w:rPr>
              <w:t xml:space="preserve"> No.</w:t>
            </w:r>
            <w:r w:rsidRPr="003C60E1" w:rsidR="00244CF8">
              <w:rPr>
                <w:rFonts w:ascii="Arial" w:hAnsi="Arial" w:cs="Arial"/>
              </w:rPr>
              <w:t xml:space="preserve"> </w:t>
            </w:r>
            <w:r w:rsidRPr="003C60E1" w:rsidR="006C26AE">
              <w:rPr>
                <w:rFonts w:ascii="Arial" w:hAnsi="Arial" w:cs="Arial"/>
              </w:rPr>
              <w:t>2900-</w:t>
            </w:r>
            <w:r w:rsidR="00411E8A">
              <w:rPr>
                <w:rFonts w:ascii="Arial" w:hAnsi="Arial" w:cs="Arial"/>
              </w:rPr>
              <w:t>009</w:t>
            </w:r>
            <w:r w:rsidR="00193FD8">
              <w:rPr>
                <w:rFonts w:ascii="Arial" w:hAnsi="Arial" w:cs="Arial"/>
              </w:rPr>
              <w:t>1</w:t>
            </w:r>
          </w:p>
        </w:tc>
      </w:tr>
      <w:tr w14:paraId="35ACDB3B" w14:textId="77777777" w:rsidTr="00411E8A">
        <w:tblPrEx>
          <w:tblW w:w="10291" w:type="dxa"/>
          <w:tblInd w:w="-72" w:type="dxa"/>
          <w:tblLayout w:type="fixed"/>
          <w:tblLook w:val="0000"/>
        </w:tblPrEx>
        <w:trPr>
          <w:gridAfter w:val="1"/>
          <w:wAfter w:w="1177" w:type="dxa"/>
          <w:trHeight w:hRule="exact" w:val="1035"/>
        </w:trPr>
        <w:tc>
          <w:tcPr>
            <w:tcW w:w="1113" w:type="dxa"/>
            <w:gridSpan w:val="2"/>
            <w:vAlign w:val="center"/>
          </w:tcPr>
          <w:p w:rsidR="003C60E1" w:rsidP="007E2CB1" w14:paraId="29B2EB4B" w14:textId="77777777">
            <w:pPr>
              <w:rPr>
                <w:rFonts w:ascii="Arial" w:hAnsi="Arial" w:cs="Arial"/>
                <w:b/>
              </w:rPr>
            </w:pPr>
          </w:p>
          <w:p w:rsidR="0045569E" w:rsidRPr="003C60E1" w:rsidP="007E2CB1" w14:paraId="4FF9709D" w14:textId="77777777">
            <w:pPr>
              <w:rPr>
                <w:rFonts w:ascii="Arial" w:hAnsi="Arial" w:cs="Arial"/>
                <w:b/>
              </w:rPr>
            </w:pPr>
            <w:r w:rsidRPr="003C60E1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8001" w:type="dxa"/>
            <w:gridSpan w:val="2"/>
            <w:vAlign w:val="center"/>
          </w:tcPr>
          <w:p w:rsidR="003C60E1" w:rsidP="007E2CB1" w14:paraId="2F62251B" w14:textId="77777777">
            <w:pPr>
              <w:rPr>
                <w:rFonts w:ascii="Arial" w:hAnsi="Arial"/>
              </w:rPr>
            </w:pPr>
          </w:p>
          <w:p w:rsidR="00411E8A" w:rsidP="007E2CB1" w14:paraId="247F33A2" w14:textId="2E6CEB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3C60E1" w:rsidR="00D87AAC">
              <w:rPr>
                <w:rFonts w:ascii="Arial" w:hAnsi="Arial"/>
              </w:rPr>
              <w:t>VA Desk Officer</w:t>
            </w:r>
            <w:r w:rsidRPr="003C60E1" w:rsidR="0045569E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Matthew S. Eliseo </w:t>
            </w:r>
          </w:p>
          <w:p w:rsidR="0045569E" w:rsidRPr="003C60E1" w:rsidP="007E2CB1" w14:paraId="63365021" w14:textId="175BF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C60E1">
              <w:rPr>
                <w:rFonts w:ascii="Arial" w:hAnsi="Arial" w:cs="Arial"/>
              </w:rPr>
              <w:t xml:space="preserve">Office of </w:t>
            </w:r>
            <w:r w:rsidRPr="003C60E1" w:rsidR="00D87AAC">
              <w:rPr>
                <w:rFonts w:ascii="Arial" w:hAnsi="Arial" w:cs="Arial"/>
              </w:rPr>
              <w:t>Management &amp; Budget</w:t>
            </w:r>
            <w:r w:rsidRPr="003C60E1">
              <w:rPr>
                <w:rFonts w:ascii="Arial" w:hAnsi="Arial" w:cs="Arial"/>
              </w:rPr>
              <w:t xml:space="preserve"> (OMB)</w:t>
            </w:r>
          </w:p>
        </w:tc>
      </w:tr>
      <w:tr w14:paraId="7AB91117" w14:textId="77777777" w:rsidTr="00411E8A">
        <w:tblPrEx>
          <w:tblW w:w="10291" w:type="dxa"/>
          <w:tblInd w:w="-72" w:type="dxa"/>
          <w:tblLayout w:type="fixed"/>
          <w:tblLook w:val="0000"/>
        </w:tblPrEx>
        <w:trPr>
          <w:gridAfter w:val="1"/>
          <w:wAfter w:w="1177" w:type="dxa"/>
          <w:trHeight w:hRule="exact" w:val="956"/>
        </w:trPr>
        <w:tc>
          <w:tcPr>
            <w:tcW w:w="1113" w:type="dxa"/>
            <w:gridSpan w:val="2"/>
            <w:vAlign w:val="center"/>
          </w:tcPr>
          <w:p w:rsidR="0045569E" w:rsidRPr="003C60E1" w:rsidP="007E2CB1" w14:paraId="436326B9" w14:textId="77777777">
            <w:pPr>
              <w:rPr>
                <w:rFonts w:ascii="Arial" w:hAnsi="Arial" w:cs="Arial"/>
                <w:b/>
              </w:rPr>
            </w:pPr>
            <w:r w:rsidRPr="003C60E1">
              <w:rPr>
                <w:rFonts w:ascii="Arial" w:hAnsi="Arial" w:cs="Arial"/>
                <w:b/>
              </w:rPr>
              <w:t>Cc:</w:t>
            </w:r>
          </w:p>
        </w:tc>
        <w:tc>
          <w:tcPr>
            <w:tcW w:w="8001" w:type="dxa"/>
            <w:gridSpan w:val="2"/>
            <w:vAlign w:val="center"/>
          </w:tcPr>
          <w:p w:rsidR="003C60E1" w:rsidP="00244CF8" w14:paraId="4DD15B33" w14:textId="77777777">
            <w:pPr>
              <w:rPr>
                <w:rFonts w:ascii="Arial" w:hAnsi="Arial" w:cs="Arial"/>
              </w:rPr>
            </w:pPr>
          </w:p>
          <w:p w:rsidR="00244CF8" w:rsidRPr="00577C28" w:rsidP="00117EE4" w14:paraId="73A4A51E" w14:textId="2A9F1F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77C28" w:rsidR="00D87AAC">
              <w:rPr>
                <w:rFonts w:ascii="Arial" w:hAnsi="Arial" w:cs="Arial"/>
              </w:rPr>
              <w:t xml:space="preserve">VA </w:t>
            </w:r>
            <w:r w:rsidRPr="00577C28" w:rsidR="00577C28">
              <w:rPr>
                <w:rFonts w:ascii="Arial" w:hAnsi="Arial" w:cs="Arial"/>
              </w:rPr>
              <w:t xml:space="preserve">PRA </w:t>
            </w:r>
            <w:r w:rsidRPr="00577C28" w:rsidR="00D87AAC">
              <w:rPr>
                <w:rFonts w:ascii="Arial" w:hAnsi="Arial" w:cs="Arial"/>
              </w:rPr>
              <w:t xml:space="preserve">Clearance Officer, </w:t>
            </w:r>
            <w:r w:rsidRPr="00577C28" w:rsidR="006B37DB">
              <w:rPr>
                <w:rFonts w:ascii="Arial" w:hAnsi="Arial" w:cs="Arial"/>
              </w:rPr>
              <w:t xml:space="preserve">Maribel Aponte </w:t>
            </w:r>
          </w:p>
          <w:p w:rsidR="007E2CB1" w:rsidRPr="003C60E1" w:rsidP="00117EE4" w14:paraId="0E5F57D4" w14:textId="22AC7322">
            <w:pPr>
              <w:spacing w:line="276" w:lineRule="auto"/>
              <w:rPr>
                <w:rFonts w:ascii="Arial" w:hAnsi="Arial" w:cs="Arial"/>
              </w:rPr>
            </w:pPr>
            <w:r w:rsidRPr="00577C28">
              <w:rPr>
                <w:rFonts w:ascii="Arial" w:hAnsi="Arial" w:cs="Arial"/>
              </w:rPr>
              <w:t xml:space="preserve"> </w:t>
            </w:r>
            <w:r w:rsidRPr="00577C28" w:rsidR="00244CF8">
              <w:rPr>
                <w:rFonts w:ascii="Arial" w:hAnsi="Arial" w:cs="Arial"/>
              </w:rPr>
              <w:t xml:space="preserve">Office of </w:t>
            </w:r>
            <w:r w:rsidRPr="00577C28" w:rsidR="00577C28">
              <w:rPr>
                <w:rFonts w:ascii="Arial" w:hAnsi="Arial"/>
                <w:bCs/>
              </w:rPr>
              <w:t>Enterprise and Integration/Data Governance Analytics</w:t>
            </w:r>
          </w:p>
        </w:tc>
      </w:tr>
    </w:tbl>
    <w:p w:rsidR="0045569E" w:rsidP="0045569E" w14:paraId="28D19E96" w14:textId="77777777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3C60E1" w:rsidP="0045569E" w14:paraId="0CBDA475" w14:textId="77777777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A37706" w:rsidRPr="0045569E" w:rsidP="00E52D53" w14:paraId="625AC650" w14:textId="77777777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630" w:right="706"/>
        <w:rPr>
          <w:rFonts w:ascii="Arial" w:eastAsia="Calibri" w:hAnsi="Arial" w:cs="Arial"/>
        </w:rPr>
      </w:pPr>
    </w:p>
    <w:p w:rsidR="00244CF8" w:rsidP="00E52D53" w14:paraId="1C77CC0E" w14:textId="2F468CBA">
      <w:pPr>
        <w:pStyle w:val="ListParagraph"/>
        <w:numPr>
          <w:ilvl w:val="0"/>
          <w:numId w:val="12"/>
        </w:numPr>
        <w:tabs>
          <w:tab w:val="left" w:pos="990"/>
          <w:tab w:val="left" w:pos="3060"/>
        </w:tabs>
        <w:spacing w:after="240" w:line="360" w:lineRule="auto"/>
        <w:ind w:firstLine="0"/>
        <w:rPr>
          <w:rFonts w:ascii="Arial" w:hAnsi="Arial" w:cs="Arial"/>
        </w:rPr>
      </w:pPr>
      <w:r w:rsidRPr="00244CF8">
        <w:rPr>
          <w:rFonts w:ascii="Arial" w:hAnsi="Arial"/>
        </w:rPr>
        <w:t xml:space="preserve">See </w:t>
      </w:r>
      <w:r w:rsidRPr="00E52D53">
        <w:rPr>
          <w:rFonts w:ascii="Arial" w:hAnsi="Arial" w:cs="Arial"/>
        </w:rPr>
        <w:t>the following</w:t>
      </w:r>
      <w:r w:rsidRPr="00E52D53" w:rsidR="00B02C44">
        <w:rPr>
          <w:rFonts w:ascii="Arial" w:hAnsi="Arial" w:cs="Arial"/>
        </w:rPr>
        <w:t xml:space="preserve"> </w:t>
      </w:r>
      <w:r w:rsidRPr="00E52D53">
        <w:rPr>
          <w:rFonts w:ascii="Arial" w:hAnsi="Arial" w:cs="Arial"/>
        </w:rPr>
        <w:t>updated</w:t>
      </w:r>
      <w:r w:rsidR="00E52D53">
        <w:rPr>
          <w:rFonts w:ascii="Arial" w:hAnsi="Arial" w:cs="Arial"/>
        </w:rPr>
        <w:t xml:space="preserve"> </w:t>
      </w:r>
      <w:r w:rsidRPr="00E52D53">
        <w:rPr>
          <w:rFonts w:ascii="Arial" w:hAnsi="Arial" w:cs="Arial"/>
        </w:rPr>
        <w:t>and new information for OMB Control</w:t>
      </w:r>
      <w:r w:rsidRPr="00E52D53" w:rsidR="00B02C44">
        <w:rPr>
          <w:rFonts w:ascii="Arial" w:hAnsi="Arial" w:cs="Arial"/>
        </w:rPr>
        <w:t xml:space="preserve"> </w:t>
      </w:r>
      <w:r w:rsidR="00180A4F">
        <w:rPr>
          <w:rFonts w:ascii="Arial" w:hAnsi="Arial" w:cs="Arial"/>
        </w:rPr>
        <w:t xml:space="preserve">No. </w:t>
      </w:r>
      <w:r w:rsidRPr="00E52D53">
        <w:rPr>
          <w:rFonts w:ascii="Arial" w:hAnsi="Arial" w:cs="Arial"/>
        </w:rPr>
        <w:t>2900-</w:t>
      </w:r>
      <w:r w:rsidRPr="00E52D53" w:rsidR="00411E8A">
        <w:rPr>
          <w:rFonts w:ascii="Arial" w:hAnsi="Arial" w:cs="Arial"/>
        </w:rPr>
        <w:t>009</w:t>
      </w:r>
      <w:r w:rsidRPr="00E52D53" w:rsidR="00193FD8">
        <w:rPr>
          <w:rFonts w:ascii="Arial" w:hAnsi="Arial" w:cs="Arial"/>
        </w:rPr>
        <w:t>1</w:t>
      </w:r>
      <w:r w:rsidRPr="00E52D53">
        <w:rPr>
          <w:rFonts w:ascii="Arial" w:hAnsi="Arial" w:cs="Arial"/>
        </w:rPr>
        <w:t>:</w:t>
      </w:r>
    </w:p>
    <w:p w:rsidR="00E52D53" w:rsidRPr="00E52D53" w:rsidP="00E52D53" w14:paraId="0B036BA8" w14:textId="77777777">
      <w:pPr>
        <w:pStyle w:val="ListParagraph"/>
        <w:tabs>
          <w:tab w:val="left" w:pos="990"/>
          <w:tab w:val="left" w:pos="3060"/>
        </w:tabs>
        <w:spacing w:after="240"/>
        <w:ind w:left="0"/>
        <w:rPr>
          <w:rFonts w:ascii="Arial" w:hAnsi="Arial" w:cs="Arial"/>
        </w:rPr>
      </w:pPr>
    </w:p>
    <w:p w:rsidR="00E52D53" w:rsidRPr="00E52D53" w:rsidP="00E52D53" w14:paraId="18DBFF14" w14:textId="51414CAE">
      <w:pPr>
        <w:pStyle w:val="ListParagraph"/>
        <w:numPr>
          <w:ilvl w:val="1"/>
          <w:numId w:val="13"/>
        </w:numPr>
        <w:tabs>
          <w:tab w:val="left" w:pos="990"/>
          <w:tab w:val="left" w:pos="3060"/>
        </w:tabs>
        <w:spacing w:after="240" w:line="360" w:lineRule="auto"/>
        <w:contextualSpacing w:val="0"/>
        <w:rPr>
          <w:rFonts w:ascii="Arial" w:hAnsi="Arial" w:cs="Arial"/>
          <w:sz w:val="22"/>
          <w:szCs w:val="22"/>
        </w:rPr>
      </w:pPr>
      <w:r w:rsidRPr="00E52D53">
        <w:rPr>
          <w:rFonts w:ascii="Arial" w:hAnsi="Arial" w:cs="Arial"/>
          <w:b/>
        </w:rPr>
        <w:t>Updates:</w:t>
      </w:r>
      <w:r w:rsidRPr="00E52D53">
        <w:rPr>
          <w:rFonts w:ascii="Arial" w:hAnsi="Arial" w:cs="Arial"/>
        </w:rPr>
        <w:t xml:space="preserve">  </w:t>
      </w:r>
      <w:r w:rsidRPr="00E52D53">
        <w:rPr>
          <w:rFonts w:ascii="Arial" w:hAnsi="Arial" w:cs="Arial"/>
        </w:rPr>
        <w:t>The program office made the following updates to VA Forms 10-10EZ and 10-10EZR, as described below:</w:t>
      </w:r>
    </w:p>
    <w:p w:rsidR="00E52D53" w:rsidRPr="00E52D53" w:rsidP="00E52D53" w14:paraId="4591F7E5" w14:textId="7FCDE520">
      <w:pPr>
        <w:pStyle w:val="ListParagraph"/>
        <w:numPr>
          <w:ilvl w:val="2"/>
          <w:numId w:val="13"/>
        </w:numPr>
        <w:tabs>
          <w:tab w:val="left" w:pos="990"/>
          <w:tab w:val="left" w:pos="3060"/>
        </w:tabs>
        <w:spacing w:after="240"/>
        <w:ind w:left="1440"/>
        <w:contextualSpacing w:val="0"/>
        <w:rPr>
          <w:rFonts w:ascii="Arial" w:hAnsi="Arial" w:cs="Arial"/>
          <w:sz w:val="22"/>
          <w:szCs w:val="22"/>
        </w:rPr>
      </w:pPr>
      <w:r w:rsidRPr="00E52D53">
        <w:rPr>
          <w:rFonts w:ascii="Arial" w:hAnsi="Arial" w:cs="Arial"/>
        </w:rPr>
        <w:t>Adjusted gender identity choices to conform with recommended language:</w:t>
      </w:r>
    </w:p>
    <w:p w:rsidR="00E52D53" w:rsidRPr="00E52D53" w:rsidP="00BC51F8" w14:paraId="741067BA" w14:textId="22E0A780">
      <w:pPr>
        <w:pStyle w:val="ListParagraph"/>
        <w:numPr>
          <w:ilvl w:val="3"/>
          <w:numId w:val="15"/>
        </w:numPr>
        <w:tabs>
          <w:tab w:val="left" w:pos="990"/>
          <w:tab w:val="left" w:pos="3060"/>
        </w:tabs>
        <w:spacing w:after="240"/>
        <w:ind w:left="2160"/>
        <w:contextualSpacing w:val="0"/>
        <w:rPr>
          <w:rFonts w:ascii="Arial" w:hAnsi="Arial" w:cs="Arial"/>
          <w:sz w:val="22"/>
          <w:szCs w:val="22"/>
        </w:rPr>
      </w:pPr>
      <w:r w:rsidRPr="00E52D53">
        <w:rPr>
          <w:rFonts w:ascii="Arial" w:hAnsi="Arial" w:cs="Arial"/>
        </w:rPr>
        <w:t>10-10EZ:  Section I, Ques 3B and Section IV, Ques 1C</w:t>
      </w:r>
    </w:p>
    <w:p w:rsidR="00E52D53" w:rsidRPr="00BC51F8" w:rsidP="00BC51F8" w14:paraId="34684B00" w14:textId="2A6228B9">
      <w:pPr>
        <w:pStyle w:val="ListParagraph"/>
        <w:numPr>
          <w:ilvl w:val="3"/>
          <w:numId w:val="15"/>
        </w:numPr>
        <w:tabs>
          <w:tab w:val="left" w:pos="990"/>
          <w:tab w:val="left" w:pos="3060"/>
        </w:tabs>
        <w:spacing w:after="240" w:line="360" w:lineRule="auto"/>
        <w:ind w:left="2160"/>
        <w:contextualSpacing w:val="0"/>
        <w:rPr>
          <w:rFonts w:ascii="Arial" w:hAnsi="Arial" w:cs="Arial"/>
          <w:sz w:val="22"/>
          <w:szCs w:val="22"/>
        </w:rPr>
      </w:pPr>
      <w:r w:rsidRPr="00E52D53">
        <w:rPr>
          <w:rFonts w:ascii="Arial" w:hAnsi="Arial" w:cs="Arial"/>
        </w:rPr>
        <w:t>10-10EZR:  Section I, Ques 3B and Section III, Ques 4</w:t>
      </w:r>
    </w:p>
    <w:p w:rsidR="00E52D53" w:rsidRPr="00E52D53" w:rsidP="00BC51F8" w14:paraId="1CA10DB4" w14:textId="76A076DB">
      <w:pPr>
        <w:pStyle w:val="ListParagraph"/>
        <w:numPr>
          <w:ilvl w:val="2"/>
          <w:numId w:val="15"/>
        </w:numPr>
        <w:spacing w:line="360" w:lineRule="auto"/>
        <w:ind w:left="1440"/>
        <w:rPr>
          <w:rFonts w:ascii="Arial" w:hAnsi="Arial" w:cs="Arial"/>
        </w:rPr>
      </w:pPr>
      <w:r w:rsidRPr="00E52D53">
        <w:rPr>
          <w:rFonts w:ascii="Arial" w:hAnsi="Arial" w:cs="Arial"/>
        </w:rPr>
        <w:t>Included separate field to choose if Indian – with expanded definition of “Indian” in the Instructions on the first page of each form:</w:t>
      </w:r>
    </w:p>
    <w:p w:rsidR="00E52D53" w:rsidRPr="00E52D53" w:rsidP="00E52D53" w14:paraId="04FCB310" w14:textId="1B204D7F">
      <w:pPr>
        <w:pStyle w:val="ListParagraph"/>
        <w:numPr>
          <w:ilvl w:val="3"/>
          <w:numId w:val="15"/>
        </w:numPr>
        <w:spacing w:line="360" w:lineRule="auto"/>
        <w:ind w:left="2250"/>
        <w:rPr>
          <w:rFonts w:ascii="Arial" w:hAnsi="Arial" w:cs="Arial"/>
        </w:rPr>
      </w:pPr>
      <w:r w:rsidRPr="00E52D53">
        <w:rPr>
          <w:rFonts w:ascii="Arial" w:hAnsi="Arial" w:cs="Arial"/>
        </w:rPr>
        <w:t>10-10EZ:  Ques 6</w:t>
      </w:r>
    </w:p>
    <w:p w:rsidR="00E52D53" w:rsidP="00E52D53" w14:paraId="4149CBD7" w14:textId="12F4B68C">
      <w:pPr>
        <w:pStyle w:val="ListParagraph"/>
        <w:numPr>
          <w:ilvl w:val="3"/>
          <w:numId w:val="15"/>
        </w:numPr>
        <w:spacing w:line="360" w:lineRule="auto"/>
        <w:ind w:left="2250"/>
        <w:rPr>
          <w:rFonts w:ascii="Arial" w:hAnsi="Arial" w:cs="Arial"/>
        </w:rPr>
      </w:pPr>
      <w:r w:rsidRPr="00E52D53">
        <w:rPr>
          <w:rFonts w:ascii="Arial" w:hAnsi="Arial" w:cs="Arial"/>
        </w:rPr>
        <w:t>10-10EZR:  Ques 4</w:t>
      </w:r>
    </w:p>
    <w:p w:rsidR="00E52D53" w:rsidRPr="00E52D53" w:rsidP="00E52D53" w14:paraId="510BE3DD" w14:textId="77777777">
      <w:pPr>
        <w:pStyle w:val="ListParagraph"/>
        <w:spacing w:line="360" w:lineRule="auto"/>
        <w:ind w:left="2250"/>
        <w:rPr>
          <w:rFonts w:ascii="Arial" w:hAnsi="Arial" w:cs="Arial"/>
          <w:sz w:val="16"/>
          <w:szCs w:val="16"/>
        </w:rPr>
      </w:pPr>
    </w:p>
    <w:p w:rsidR="00E52D53" w:rsidRPr="00E52D53" w:rsidP="00E52D53" w14:paraId="4A9C8EDF" w14:textId="77A04A3A">
      <w:pPr>
        <w:pStyle w:val="ListParagraph"/>
        <w:numPr>
          <w:ilvl w:val="2"/>
          <w:numId w:val="15"/>
        </w:numPr>
        <w:spacing w:line="360" w:lineRule="auto"/>
        <w:ind w:left="1440"/>
        <w:rPr>
          <w:rFonts w:ascii="Arial" w:hAnsi="Arial" w:cs="Arial"/>
        </w:rPr>
      </w:pPr>
      <w:r w:rsidRPr="00E52D53">
        <w:rPr>
          <w:rFonts w:ascii="Arial" w:hAnsi="Arial" w:cs="Arial"/>
        </w:rPr>
        <w:t>Forms now have fillable fields</w:t>
      </w:r>
    </w:p>
    <w:p w:rsidR="00E52D53" w:rsidRPr="00E52D53" w:rsidP="00E52D53" w14:paraId="5B4C8988" w14:textId="77777777">
      <w:pPr>
        <w:pStyle w:val="ListParagraph"/>
        <w:ind w:left="1440"/>
      </w:pPr>
    </w:p>
    <w:p w:rsidR="00B02C44" w:rsidP="005C5A07" w14:paraId="23F99104" w14:textId="335A14A9">
      <w:pPr>
        <w:pStyle w:val="ListParagraph"/>
        <w:numPr>
          <w:ilvl w:val="1"/>
          <w:numId w:val="15"/>
        </w:numPr>
        <w:tabs>
          <w:tab w:val="left" w:pos="990"/>
          <w:tab w:val="left" w:pos="3060"/>
        </w:tabs>
        <w:spacing w:after="240" w:line="360" w:lineRule="auto"/>
        <w:contextualSpacing w:val="0"/>
        <w:rPr>
          <w:rFonts w:ascii="Arial" w:hAnsi="Arial"/>
        </w:rPr>
      </w:pPr>
      <w:r>
        <w:rPr>
          <w:rFonts w:ascii="Arial" w:hAnsi="Arial"/>
          <w:b/>
        </w:rPr>
        <w:t xml:space="preserve">Supplementary Documents:  </w:t>
      </w:r>
      <w:r w:rsidR="00E52D53">
        <w:rPr>
          <w:rFonts w:ascii="Arial" w:hAnsi="Arial"/>
        </w:rPr>
        <w:t>The previous</w:t>
      </w:r>
      <w:r w:rsidR="00A259B8">
        <w:rPr>
          <w:rFonts w:ascii="Arial" w:hAnsi="Arial"/>
        </w:rPr>
        <w:t>ly approved</w:t>
      </w:r>
      <w:r w:rsidR="00E52D53">
        <w:rPr>
          <w:rFonts w:ascii="Arial" w:hAnsi="Arial"/>
        </w:rPr>
        <w:t xml:space="preserve"> and update</w:t>
      </w:r>
      <w:r w:rsidR="00A259B8">
        <w:rPr>
          <w:rFonts w:ascii="Arial" w:hAnsi="Arial"/>
        </w:rPr>
        <w:t>d</w:t>
      </w:r>
      <w:r w:rsidR="00E52D53">
        <w:rPr>
          <w:rFonts w:ascii="Arial" w:hAnsi="Arial"/>
        </w:rPr>
        <w:t xml:space="preserve"> versions of VA Forms 10-10EZ and 10-10EZR are included with this request</w:t>
      </w:r>
      <w:r>
        <w:rPr>
          <w:rFonts w:ascii="Arial" w:hAnsi="Arial"/>
        </w:rPr>
        <w:t>.</w:t>
      </w:r>
    </w:p>
    <w:p w:rsidR="00A259B8" w:rsidRPr="00B02C44" w:rsidP="00A259B8" w14:paraId="21D75357" w14:textId="77777777">
      <w:pPr>
        <w:pStyle w:val="ListParagraph"/>
        <w:tabs>
          <w:tab w:val="left" w:pos="990"/>
          <w:tab w:val="left" w:pos="3060"/>
        </w:tabs>
        <w:spacing w:after="240" w:line="360" w:lineRule="auto"/>
        <w:ind w:left="360"/>
        <w:contextualSpacing w:val="0"/>
        <w:rPr>
          <w:rFonts w:ascii="Arial" w:hAnsi="Arial"/>
        </w:rPr>
      </w:pPr>
    </w:p>
    <w:p w:rsidR="008C786D" w:rsidP="00A259B8" w14:paraId="383D1D72" w14:textId="32CADF64">
      <w:pPr>
        <w:pStyle w:val="ListParagraph"/>
        <w:numPr>
          <w:ilvl w:val="1"/>
          <w:numId w:val="15"/>
        </w:numPr>
        <w:tabs>
          <w:tab w:val="left" w:pos="990"/>
          <w:tab w:val="left" w:pos="3060"/>
        </w:tabs>
        <w:spacing w:after="240" w:line="360" w:lineRule="auto"/>
        <w:contextualSpacing w:val="0"/>
        <w:rPr>
          <w:rFonts w:ascii="Arial" w:hAnsi="Arial"/>
        </w:rPr>
      </w:pPr>
      <w:r w:rsidRPr="00B02C44">
        <w:rPr>
          <w:rFonts w:ascii="Arial" w:hAnsi="Arial"/>
          <w:b/>
        </w:rPr>
        <w:t>New Information</w:t>
      </w:r>
      <w:r w:rsidR="00A259B8">
        <w:rPr>
          <w:rFonts w:ascii="Arial" w:hAnsi="Arial"/>
          <w:b/>
        </w:rPr>
        <w:t xml:space="preserve">:  </w:t>
      </w:r>
      <w:r w:rsidRPr="00A259B8" w:rsidR="00A259B8">
        <w:rPr>
          <w:rFonts w:ascii="Arial" w:hAnsi="Arial"/>
          <w:bCs/>
        </w:rPr>
        <w:t xml:space="preserve">The </w:t>
      </w:r>
      <w:r w:rsidR="00A259B8">
        <w:rPr>
          <w:rFonts w:ascii="Arial" w:hAnsi="Arial"/>
          <w:bCs/>
        </w:rPr>
        <w:t xml:space="preserve">only “new” information is the addition of a </w:t>
      </w:r>
      <w:r w:rsidRPr="00A259B8" w:rsidR="00A259B8">
        <w:rPr>
          <w:rFonts w:ascii="Arial" w:hAnsi="Arial" w:cs="Arial"/>
          <w:bCs/>
        </w:rPr>
        <w:t>s</w:t>
      </w:r>
      <w:r w:rsidRPr="00E52D53" w:rsidR="00A259B8">
        <w:rPr>
          <w:rFonts w:ascii="Arial" w:hAnsi="Arial" w:cs="Arial"/>
        </w:rPr>
        <w:t>eparate field to choose if Indian</w:t>
      </w:r>
      <w:r w:rsidR="00A259B8">
        <w:rPr>
          <w:rFonts w:ascii="Arial" w:hAnsi="Arial" w:cs="Arial"/>
        </w:rPr>
        <w:t xml:space="preserve">, </w:t>
      </w:r>
      <w:r w:rsidRPr="00E52D53" w:rsidR="00A259B8">
        <w:rPr>
          <w:rFonts w:ascii="Arial" w:hAnsi="Arial" w:cs="Arial"/>
        </w:rPr>
        <w:t>with expanded definition of “Indian</w:t>
      </w:r>
      <w:r w:rsidR="00A259B8">
        <w:rPr>
          <w:rFonts w:ascii="Arial" w:hAnsi="Arial"/>
        </w:rPr>
        <w:t xml:space="preserve">” added to Instructions, as described in </w:t>
      </w:r>
      <w:r w:rsidR="00197D4E">
        <w:rPr>
          <w:rFonts w:ascii="Arial" w:hAnsi="Arial"/>
        </w:rPr>
        <w:t xml:space="preserve">section </w:t>
      </w:r>
      <w:r w:rsidR="00A259B8">
        <w:rPr>
          <w:rFonts w:ascii="Arial" w:hAnsi="Arial"/>
        </w:rPr>
        <w:t>a.ii</w:t>
      </w:r>
      <w:r w:rsidR="00A259B8">
        <w:rPr>
          <w:rFonts w:ascii="Arial" w:hAnsi="Arial"/>
        </w:rPr>
        <w:t xml:space="preserve"> above.</w:t>
      </w:r>
    </w:p>
    <w:p w:rsidR="0027571A" w:rsidP="0027571A" w14:paraId="1B9F73D6" w14:textId="77777777">
      <w:pPr>
        <w:tabs>
          <w:tab w:val="left" w:pos="990"/>
          <w:tab w:val="left" w:pos="3060"/>
        </w:tabs>
        <w:spacing w:after="240"/>
        <w:rPr>
          <w:rFonts w:ascii="Arial" w:hAnsi="Arial"/>
        </w:rPr>
      </w:pPr>
    </w:p>
    <w:p w:rsidR="0027571A" w:rsidP="0027571A" w14:paraId="4F2B8EEA" w14:textId="77777777">
      <w:pPr>
        <w:tabs>
          <w:tab w:val="left" w:pos="990"/>
          <w:tab w:val="left" w:pos="3060"/>
        </w:tabs>
        <w:spacing w:after="240"/>
        <w:rPr>
          <w:rFonts w:ascii="Arial" w:hAnsi="Arial"/>
        </w:rPr>
      </w:pPr>
    </w:p>
    <w:p w:rsidR="0027571A" w:rsidP="0027571A" w14:paraId="55168D5C" w14:textId="77777777">
      <w:pPr>
        <w:tabs>
          <w:tab w:val="left" w:pos="990"/>
          <w:tab w:val="left" w:pos="3060"/>
        </w:tabs>
        <w:spacing w:after="240"/>
        <w:rPr>
          <w:rFonts w:ascii="Arial" w:hAnsi="Arial"/>
        </w:rPr>
      </w:pPr>
    </w:p>
    <w:p w:rsidR="0027571A" w:rsidP="0027571A" w14:paraId="5D39E0E8" w14:textId="77777777">
      <w:pPr>
        <w:tabs>
          <w:tab w:val="left" w:pos="990"/>
          <w:tab w:val="left" w:pos="3060"/>
        </w:tabs>
        <w:spacing w:after="240"/>
        <w:rPr>
          <w:rFonts w:ascii="Arial" w:hAnsi="Arial"/>
        </w:rPr>
      </w:pPr>
      <w:r>
        <w:rPr>
          <w:rFonts w:ascii="Arial" w:hAnsi="Arial"/>
        </w:rPr>
        <w:t>_____________________________</w:t>
      </w:r>
    </w:p>
    <w:p w:rsidR="0027571A" w:rsidRPr="0027571A" w:rsidP="0027571A" w14:paraId="1075FFFF" w14:textId="77777777">
      <w:pPr>
        <w:tabs>
          <w:tab w:val="left" w:pos="990"/>
          <w:tab w:val="left" w:pos="3060"/>
        </w:tabs>
        <w:spacing w:after="240"/>
        <w:rPr>
          <w:rFonts w:ascii="Arial" w:hAnsi="Arial"/>
        </w:rPr>
      </w:pPr>
      <w:r>
        <w:rPr>
          <w:rFonts w:ascii="Arial" w:hAnsi="Arial"/>
        </w:rPr>
        <w:t xml:space="preserve">Signature </w:t>
      </w:r>
    </w:p>
    <w:sectPr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00DEE"/>
    <w:multiLevelType w:val="hybridMultilevel"/>
    <w:tmpl w:val="3E7C97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F298D"/>
    <w:multiLevelType w:val="hybridMultilevel"/>
    <w:tmpl w:val="D38C55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5544A3"/>
    <w:multiLevelType w:val="hybridMultilevel"/>
    <w:tmpl w:val="EBE8AABA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D411889"/>
    <w:multiLevelType w:val="hybridMultilevel"/>
    <w:tmpl w:val="3508C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146"/>
    <w:multiLevelType w:val="hybridMultilevel"/>
    <w:tmpl w:val="361C4B1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CDC631F"/>
    <w:multiLevelType w:val="hybridMultilevel"/>
    <w:tmpl w:val="FBAECD6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>
    <w:nsid w:val="1D740FBB"/>
    <w:multiLevelType w:val="hybridMultilevel"/>
    <w:tmpl w:val="681A26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33B98"/>
    <w:multiLevelType w:val="hybridMultilevel"/>
    <w:tmpl w:val="B23C331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AA654AA"/>
    <w:multiLevelType w:val="hybridMultilevel"/>
    <w:tmpl w:val="309C4498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D56C7"/>
    <w:multiLevelType w:val="hybridMultilevel"/>
    <w:tmpl w:val="8D0A53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1378B"/>
    <w:multiLevelType w:val="hybridMultilevel"/>
    <w:tmpl w:val="20AEF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53BE5EA0"/>
    <w:multiLevelType w:val="hybridMultilevel"/>
    <w:tmpl w:val="EF5C3AA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5721D4"/>
    <w:multiLevelType w:val="hybridMultilevel"/>
    <w:tmpl w:val="D38C55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3840C7"/>
    <w:multiLevelType w:val="hybridMultilevel"/>
    <w:tmpl w:val="4A868726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D0A3DDC"/>
    <w:multiLevelType w:val="hybridMultilevel"/>
    <w:tmpl w:val="BB58BC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E5"/>
    <w:rsid w:val="00040B64"/>
    <w:rsid w:val="00066A1C"/>
    <w:rsid w:val="00075708"/>
    <w:rsid w:val="000759DB"/>
    <w:rsid w:val="000F55CD"/>
    <w:rsid w:val="00114281"/>
    <w:rsid w:val="00114C0E"/>
    <w:rsid w:val="00117EE4"/>
    <w:rsid w:val="0013169F"/>
    <w:rsid w:val="001503E4"/>
    <w:rsid w:val="001669EF"/>
    <w:rsid w:val="00180A4F"/>
    <w:rsid w:val="00193FD8"/>
    <w:rsid w:val="0019446D"/>
    <w:rsid w:val="00197D4E"/>
    <w:rsid w:val="001B6F7B"/>
    <w:rsid w:val="001B77FC"/>
    <w:rsid w:val="001D47B8"/>
    <w:rsid w:val="001E1D16"/>
    <w:rsid w:val="0020003B"/>
    <w:rsid w:val="00200109"/>
    <w:rsid w:val="00244CF8"/>
    <w:rsid w:val="00253B2C"/>
    <w:rsid w:val="0027571A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785F"/>
    <w:rsid w:val="003C60E1"/>
    <w:rsid w:val="003D6AB7"/>
    <w:rsid w:val="003F725E"/>
    <w:rsid w:val="00411E8A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77C28"/>
    <w:rsid w:val="005A3A83"/>
    <w:rsid w:val="005C5A07"/>
    <w:rsid w:val="005D40C0"/>
    <w:rsid w:val="00611E64"/>
    <w:rsid w:val="00612422"/>
    <w:rsid w:val="00612E55"/>
    <w:rsid w:val="00613D2C"/>
    <w:rsid w:val="00644806"/>
    <w:rsid w:val="00647208"/>
    <w:rsid w:val="00650AA9"/>
    <w:rsid w:val="00651132"/>
    <w:rsid w:val="00694485"/>
    <w:rsid w:val="006B37DB"/>
    <w:rsid w:val="006B4CE5"/>
    <w:rsid w:val="006C26AE"/>
    <w:rsid w:val="006E1A30"/>
    <w:rsid w:val="007426F1"/>
    <w:rsid w:val="00793A47"/>
    <w:rsid w:val="00793E2A"/>
    <w:rsid w:val="007B1538"/>
    <w:rsid w:val="007B367D"/>
    <w:rsid w:val="007C0E98"/>
    <w:rsid w:val="007C4253"/>
    <w:rsid w:val="007E2CB1"/>
    <w:rsid w:val="008204F1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259B8"/>
    <w:rsid w:val="00A37706"/>
    <w:rsid w:val="00A668C7"/>
    <w:rsid w:val="00AB11CE"/>
    <w:rsid w:val="00AF2EBB"/>
    <w:rsid w:val="00B00456"/>
    <w:rsid w:val="00B02C44"/>
    <w:rsid w:val="00B46E76"/>
    <w:rsid w:val="00B64FF1"/>
    <w:rsid w:val="00B9185F"/>
    <w:rsid w:val="00BC0E72"/>
    <w:rsid w:val="00BC51F8"/>
    <w:rsid w:val="00C40CEA"/>
    <w:rsid w:val="00C463EB"/>
    <w:rsid w:val="00C70147"/>
    <w:rsid w:val="00C85143"/>
    <w:rsid w:val="00CC4955"/>
    <w:rsid w:val="00CE4687"/>
    <w:rsid w:val="00D142DB"/>
    <w:rsid w:val="00D14502"/>
    <w:rsid w:val="00D50D1C"/>
    <w:rsid w:val="00D5287F"/>
    <w:rsid w:val="00D72E22"/>
    <w:rsid w:val="00D87AAC"/>
    <w:rsid w:val="00D87DC5"/>
    <w:rsid w:val="00D942DB"/>
    <w:rsid w:val="00DC316C"/>
    <w:rsid w:val="00E24032"/>
    <w:rsid w:val="00E52D53"/>
    <w:rsid w:val="00E64AF1"/>
    <w:rsid w:val="00E77BF2"/>
    <w:rsid w:val="00E86EEE"/>
    <w:rsid w:val="00F17598"/>
    <w:rsid w:val="00F65FB6"/>
    <w:rsid w:val="00F83F3F"/>
    <w:rsid w:val="00FC0F35"/>
    <w:rsid w:val="00FC2D37"/>
    <w:rsid w:val="00FD642E"/>
    <w:rsid w:val="00FE09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8174D7B"/>
  <w15:docId w15:val="{01ABC073-89B7-4551-8BFA-E40D4250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</w:style>
  <w:style w:type="paragraph" w:styleId="ListParagraph">
    <w:name w:val="List Paragraph"/>
    <w:basedOn w:val="Normal"/>
    <w:uiPriority w:val="34"/>
    <w:qFormat/>
    <w:rsid w:val="00244CF8"/>
    <w:pPr>
      <w:ind w:left="720"/>
      <w:contextualSpacing/>
    </w:pPr>
  </w:style>
  <w:style w:type="paragraph" w:customStyle="1" w:styleId="Default">
    <w:name w:val="Default"/>
    <w:rsid w:val="003C60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O'Donnell, Frances M.  (Cathexis)</cp:lastModifiedBy>
  <cp:revision>11</cp:revision>
  <cp:lastPrinted>2008-03-27T14:13:00Z</cp:lastPrinted>
  <dcterms:created xsi:type="dcterms:W3CDTF">2022-09-27T20:14:00Z</dcterms:created>
  <dcterms:modified xsi:type="dcterms:W3CDTF">2022-09-28T13:25:00Z</dcterms:modified>
</cp:coreProperties>
</file>