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41E1B" w:rsidRPr="00EE5DDB" w14:paraId="68BA06DD" w14:textId="77777777">
      <w:pPr>
        <w:pStyle w:val="Heading3"/>
        <w:rPr>
          <w:sz w:val="22"/>
          <w:szCs w:val="22"/>
        </w:rPr>
      </w:pPr>
      <w:r w:rsidRPr="00EE5DDB">
        <w:rPr>
          <w:sz w:val="22"/>
          <w:szCs w:val="22"/>
        </w:rPr>
        <w:t>SUPPORTING STATEMENT</w:t>
      </w:r>
    </w:p>
    <w:p w:rsidR="00041E1B" w:rsidRPr="00EE5DDB" w:rsidP="00060E7D" w14:paraId="43A64A17" w14:textId="77777777">
      <w:pPr>
        <w:rPr>
          <w:sz w:val="22"/>
          <w:szCs w:val="22"/>
        </w:rPr>
      </w:pPr>
    </w:p>
    <w:p w:rsidR="00504743" w:rsidRPr="00E55D16" w:rsidP="00504743" w14:paraId="34E84ECB" w14:textId="14182BD2">
      <w:pPr>
        <w:rPr>
          <w:color w:val="000000"/>
          <w:sz w:val="22"/>
          <w:szCs w:val="22"/>
        </w:rPr>
      </w:pPr>
      <w:r w:rsidRPr="00EE5DDB">
        <w:rPr>
          <w:spacing w:val="-3"/>
          <w:sz w:val="22"/>
          <w:szCs w:val="22"/>
        </w:rPr>
        <w:t>This submission is being made pursuant to 44 U.S.C.</w:t>
      </w:r>
      <w:r w:rsidRPr="00EE5DDB" w:rsidR="007324F6">
        <w:rPr>
          <w:spacing w:val="-3"/>
          <w:sz w:val="22"/>
          <w:szCs w:val="22"/>
        </w:rPr>
        <w:t xml:space="preserve"> §</w:t>
      </w:r>
      <w:r w:rsidRPr="00EE5DDB">
        <w:rPr>
          <w:spacing w:val="-3"/>
          <w:sz w:val="22"/>
          <w:szCs w:val="22"/>
        </w:rPr>
        <w:t xml:space="preserve"> 3507 of the Paperwork Reduction Act of 1995 to </w:t>
      </w:r>
      <w:r w:rsidRPr="00EE5DDB" w:rsidR="00761FDE">
        <w:rPr>
          <w:spacing w:val="-3"/>
          <w:sz w:val="22"/>
          <w:szCs w:val="22"/>
        </w:rPr>
        <w:t xml:space="preserve">obtain </w:t>
      </w:r>
      <w:r w:rsidRPr="00EE5DDB" w:rsidR="002F1FB1">
        <w:rPr>
          <w:spacing w:val="-3"/>
          <w:sz w:val="22"/>
          <w:szCs w:val="22"/>
        </w:rPr>
        <w:t>the Office of Management and Budget (</w:t>
      </w:r>
      <w:r w:rsidRPr="00EE5DDB" w:rsidR="00761FDE">
        <w:rPr>
          <w:spacing w:val="-3"/>
          <w:sz w:val="22"/>
          <w:szCs w:val="22"/>
        </w:rPr>
        <w:t>OMB</w:t>
      </w:r>
      <w:r w:rsidRPr="00EE5DDB" w:rsidR="002F1FB1">
        <w:rPr>
          <w:spacing w:val="-3"/>
          <w:sz w:val="22"/>
          <w:szCs w:val="22"/>
        </w:rPr>
        <w:t>)</w:t>
      </w:r>
      <w:r w:rsidRPr="00EE5DDB" w:rsidR="00761FDE">
        <w:rPr>
          <w:spacing w:val="-3"/>
          <w:sz w:val="22"/>
          <w:szCs w:val="22"/>
        </w:rPr>
        <w:t xml:space="preserve"> approval to </w:t>
      </w:r>
      <w:r w:rsidR="009A2393">
        <w:rPr>
          <w:spacing w:val="-3"/>
          <w:sz w:val="22"/>
          <w:szCs w:val="22"/>
        </w:rPr>
        <w:t>extend</w:t>
      </w:r>
      <w:r w:rsidRPr="00EE5DDB" w:rsidR="00B1621E">
        <w:rPr>
          <w:spacing w:val="-3"/>
          <w:sz w:val="22"/>
          <w:szCs w:val="22"/>
        </w:rPr>
        <w:t xml:space="preserve"> the existing c</w:t>
      </w:r>
      <w:r w:rsidRPr="00EE5DDB">
        <w:rPr>
          <w:spacing w:val="-3"/>
          <w:sz w:val="22"/>
          <w:szCs w:val="22"/>
        </w:rPr>
        <w:t>ollection 3060-08</w:t>
      </w:r>
      <w:r w:rsidRPr="00EE5DDB" w:rsidR="003523AB">
        <w:rPr>
          <w:spacing w:val="-3"/>
          <w:sz w:val="22"/>
          <w:szCs w:val="22"/>
        </w:rPr>
        <w:t>5</w:t>
      </w:r>
      <w:r w:rsidRPr="00FD2D3E" w:rsidR="006308A4">
        <w:rPr>
          <w:spacing w:val="-3"/>
          <w:sz w:val="22"/>
          <w:szCs w:val="22"/>
        </w:rPr>
        <w:t>3</w:t>
      </w:r>
      <w:r w:rsidRPr="00FD2D3E" w:rsidR="0016019F">
        <w:rPr>
          <w:sz w:val="22"/>
          <w:szCs w:val="22"/>
        </w:rPr>
        <w:t>.</w:t>
      </w:r>
    </w:p>
    <w:p w:rsidR="00041E1B" w:rsidRPr="00E55D16" w:rsidP="000E3A80" w14:paraId="5D752D38" w14:textId="02DFC5DD">
      <w:pPr>
        <w:tabs>
          <w:tab w:val="center" w:pos="4680"/>
        </w:tabs>
        <w:suppressAutoHyphens/>
        <w:rPr>
          <w:spacing w:val="-3"/>
          <w:sz w:val="22"/>
          <w:szCs w:val="22"/>
        </w:rPr>
      </w:pPr>
    </w:p>
    <w:p w:rsidR="00041E1B" w:rsidRPr="00FD2D3E" w:rsidP="000E3A80" w14:paraId="11AB5B8E" w14:textId="77777777">
      <w:pPr>
        <w:tabs>
          <w:tab w:val="left" w:pos="-720"/>
        </w:tabs>
        <w:suppressAutoHyphens/>
        <w:rPr>
          <w:spacing w:val="-3"/>
          <w:sz w:val="22"/>
          <w:szCs w:val="22"/>
          <w:u w:val="single"/>
        </w:rPr>
      </w:pPr>
      <w:r w:rsidRPr="00FD2D3E">
        <w:rPr>
          <w:b/>
          <w:spacing w:val="-3"/>
          <w:sz w:val="22"/>
          <w:szCs w:val="22"/>
        </w:rPr>
        <w:t xml:space="preserve">A.   </w:t>
      </w:r>
      <w:r w:rsidRPr="00E55D16">
        <w:rPr>
          <w:b/>
          <w:spacing w:val="-3"/>
          <w:sz w:val="22"/>
          <w:szCs w:val="22"/>
          <w:u w:val="single"/>
        </w:rPr>
        <w:t>Justification</w:t>
      </w:r>
      <w:r w:rsidRPr="00E55D16">
        <w:rPr>
          <w:b/>
          <w:spacing w:val="-3"/>
          <w:sz w:val="22"/>
          <w:szCs w:val="22"/>
        </w:rPr>
        <w:t>:</w:t>
      </w:r>
    </w:p>
    <w:p w:rsidR="00041E1B" w:rsidRPr="00E55D16" w:rsidP="000E3A80" w14:paraId="75E41FF0" w14:textId="77777777">
      <w:pPr>
        <w:tabs>
          <w:tab w:val="left" w:pos="1440"/>
        </w:tabs>
        <w:suppressAutoHyphens/>
        <w:jc w:val="both"/>
        <w:rPr>
          <w:sz w:val="22"/>
          <w:szCs w:val="22"/>
        </w:rPr>
      </w:pPr>
    </w:p>
    <w:p w:rsidR="00BD17B1" w:rsidRPr="00EE5DDB" w:rsidP="00AA69E4" w14:paraId="19BF28DD" w14:textId="35094EB9">
      <w:pPr>
        <w:ind w:left="360"/>
        <w:rPr>
          <w:sz w:val="22"/>
          <w:szCs w:val="22"/>
        </w:rPr>
      </w:pPr>
      <w:r w:rsidRPr="00446216">
        <w:rPr>
          <w:sz w:val="22"/>
          <w:szCs w:val="22"/>
        </w:rPr>
        <w:t xml:space="preserve">1.  </w:t>
      </w:r>
      <w:r w:rsidRPr="00446216" w:rsidR="00E47B51">
        <w:rPr>
          <w:sz w:val="22"/>
          <w:szCs w:val="22"/>
        </w:rPr>
        <w:t xml:space="preserve"> </w:t>
      </w:r>
      <w:r w:rsidRPr="00446216" w:rsidR="006C65A4">
        <w:rPr>
          <w:i/>
          <w:sz w:val="22"/>
          <w:szCs w:val="22"/>
        </w:rPr>
        <w:t>Circumstances that make the collection necessary.</w:t>
      </w:r>
      <w:r w:rsidRPr="00446216" w:rsidR="006C65A4">
        <w:rPr>
          <w:sz w:val="22"/>
          <w:szCs w:val="22"/>
        </w:rPr>
        <w:t xml:space="preserve"> </w:t>
      </w:r>
      <w:r w:rsidRPr="00EE5DDB">
        <w:rPr>
          <w:sz w:val="22"/>
          <w:szCs w:val="22"/>
        </w:rPr>
        <w:t>The Communications Act of 1934</w:t>
      </w:r>
      <w:r w:rsidR="00676464">
        <w:rPr>
          <w:sz w:val="22"/>
          <w:szCs w:val="22"/>
        </w:rPr>
        <w:t xml:space="preserve"> (the Act)</w:t>
      </w:r>
      <w:r w:rsidRPr="00EE5DDB">
        <w:rPr>
          <w:sz w:val="22"/>
          <w:szCs w:val="22"/>
        </w:rPr>
        <w:t>, as amended by the Telecommunications Act of 1996 (</w:t>
      </w:r>
      <w:r w:rsidRPr="00EE5DDB" w:rsidR="0059318E">
        <w:rPr>
          <w:sz w:val="22"/>
          <w:szCs w:val="22"/>
        </w:rPr>
        <w:t xml:space="preserve">1996 </w:t>
      </w:r>
      <w:r w:rsidRPr="00EE5DDB">
        <w:rPr>
          <w:sz w:val="22"/>
          <w:szCs w:val="22"/>
        </w:rPr>
        <w:t xml:space="preserve">Act), directed the Commission to take steps necessary to establish support mechanisms to ensure the delivery of affordable telecommunications service for all Americans, including consumers in high cost areas, low-income consumers, rural health care providers, and eligible schools and libraries.  Section 254(h) of the Act, as implemented by the Commission in its </w:t>
      </w:r>
      <w:r w:rsidRPr="00EE5DDB">
        <w:rPr>
          <w:i/>
          <w:sz w:val="22"/>
          <w:szCs w:val="22"/>
        </w:rPr>
        <w:t>Universal Service Order</w:t>
      </w:r>
      <w:r w:rsidRPr="00EE5DDB">
        <w:rPr>
          <w:sz w:val="22"/>
          <w:szCs w:val="22"/>
        </w:rPr>
        <w:t xml:space="preserve"> </w:t>
      </w:r>
      <w:r w:rsidRPr="00EE5DDB">
        <w:rPr>
          <w:noProof/>
          <w:sz w:val="22"/>
          <w:szCs w:val="22"/>
        </w:rPr>
        <w:t xml:space="preserve">(CC Docket No. 96-45, FCC 97-157), </w:t>
      </w:r>
      <w:r w:rsidRPr="00EE5DDB">
        <w:rPr>
          <w:sz w:val="22"/>
          <w:szCs w:val="22"/>
        </w:rPr>
        <w:t xml:space="preserve">established, </w:t>
      </w:r>
      <w:r w:rsidRPr="00EE5DDB">
        <w:rPr>
          <w:i/>
          <w:sz w:val="22"/>
          <w:szCs w:val="22"/>
        </w:rPr>
        <w:t>inter alia</w:t>
      </w:r>
      <w:r w:rsidRPr="00EE5DDB">
        <w:rPr>
          <w:sz w:val="22"/>
          <w:szCs w:val="22"/>
        </w:rPr>
        <w:t xml:space="preserve">, the federal </w:t>
      </w:r>
      <w:r w:rsidRPr="00EE5DDB" w:rsidR="00596820">
        <w:rPr>
          <w:sz w:val="22"/>
          <w:szCs w:val="22"/>
        </w:rPr>
        <w:t xml:space="preserve">schools and libraries </w:t>
      </w:r>
      <w:r w:rsidRPr="00EE5DDB">
        <w:rPr>
          <w:sz w:val="22"/>
          <w:szCs w:val="22"/>
        </w:rPr>
        <w:t xml:space="preserve">universal service support </w:t>
      </w:r>
      <w:r w:rsidRPr="00EE5DDB" w:rsidR="002938FE">
        <w:rPr>
          <w:sz w:val="22"/>
          <w:szCs w:val="22"/>
        </w:rPr>
        <w:t>mechanism</w:t>
      </w:r>
      <w:r w:rsidRPr="00EE5DDB" w:rsidR="00596820">
        <w:rPr>
          <w:sz w:val="22"/>
          <w:szCs w:val="22"/>
        </w:rPr>
        <w:t xml:space="preserve"> </w:t>
      </w:r>
      <w:r w:rsidRPr="00EE5DDB" w:rsidR="00106FB7">
        <w:rPr>
          <w:sz w:val="22"/>
          <w:szCs w:val="22"/>
        </w:rPr>
        <w:t>(E-</w:t>
      </w:r>
      <w:r w:rsidRPr="00EE5DDB" w:rsidR="00596820">
        <w:rPr>
          <w:sz w:val="22"/>
          <w:szCs w:val="22"/>
        </w:rPr>
        <w:t>R</w:t>
      </w:r>
      <w:r w:rsidRPr="00EE5DDB" w:rsidR="00106FB7">
        <w:rPr>
          <w:sz w:val="22"/>
          <w:szCs w:val="22"/>
        </w:rPr>
        <w:t>ate</w:t>
      </w:r>
      <w:r w:rsidRPr="00EE5DDB" w:rsidR="00BC3327">
        <w:rPr>
          <w:sz w:val="22"/>
          <w:szCs w:val="22"/>
        </w:rPr>
        <w:t xml:space="preserve"> program</w:t>
      </w:r>
      <w:r w:rsidRPr="00EE5DDB" w:rsidR="00106FB7">
        <w:rPr>
          <w:sz w:val="22"/>
          <w:szCs w:val="22"/>
        </w:rPr>
        <w:t>)</w:t>
      </w:r>
      <w:r w:rsidRPr="00EE5DDB">
        <w:rPr>
          <w:sz w:val="22"/>
          <w:szCs w:val="22"/>
        </w:rPr>
        <w:t xml:space="preserve">.  </w:t>
      </w:r>
    </w:p>
    <w:p w:rsidR="00BD17B1" w:rsidRPr="00EE5DDB" w:rsidP="00BD17B1" w14:paraId="558F714A" w14:textId="77777777">
      <w:pPr>
        <w:ind w:left="1440"/>
        <w:rPr>
          <w:sz w:val="22"/>
          <w:szCs w:val="22"/>
        </w:rPr>
      </w:pPr>
    </w:p>
    <w:p w:rsidR="00606FEF" w:rsidRPr="00EE5DDB" w:rsidP="005B3710" w14:paraId="7AF9F6E6" w14:textId="6C69E6A9">
      <w:pPr>
        <w:ind w:left="360"/>
        <w:rPr>
          <w:rStyle w:val="stylenumberedparagraphs11ptchar"/>
          <w:sz w:val="22"/>
          <w:szCs w:val="22"/>
        </w:rPr>
      </w:pPr>
      <w:r w:rsidRPr="00EE5DDB">
        <w:rPr>
          <w:sz w:val="22"/>
          <w:szCs w:val="22"/>
        </w:rPr>
        <w:t xml:space="preserve">Under the </w:t>
      </w:r>
      <w:r w:rsidRPr="00EE5DDB" w:rsidR="00596820">
        <w:rPr>
          <w:sz w:val="22"/>
          <w:szCs w:val="22"/>
        </w:rPr>
        <w:t>E-Rate</w:t>
      </w:r>
      <w:r w:rsidRPr="00EE5DDB">
        <w:rPr>
          <w:sz w:val="22"/>
          <w:szCs w:val="22"/>
        </w:rPr>
        <w:t xml:space="preserve"> program, eligible schools, libraries, and consortia that include eligible schools and libraries may apply for </w:t>
      </w:r>
      <w:r w:rsidRPr="00EE5DDB">
        <w:rPr>
          <w:rStyle w:val="stylenumberedparagraphs11ptchar"/>
          <w:sz w:val="22"/>
          <w:szCs w:val="22"/>
        </w:rPr>
        <w:t>discounts ranging from 20 percent to 90 percent of the pre-discount price of eligible services</w:t>
      </w:r>
      <w:r w:rsidRPr="00EE5DDB" w:rsidR="00106FB7">
        <w:rPr>
          <w:rStyle w:val="stylenumberedparagraphs11ptchar"/>
          <w:sz w:val="22"/>
          <w:szCs w:val="22"/>
        </w:rPr>
        <w:t xml:space="preserve">.  The </w:t>
      </w:r>
      <w:r w:rsidRPr="00EE5DDB" w:rsidR="00596820">
        <w:rPr>
          <w:rStyle w:val="stylenumberedparagraphs11ptchar"/>
          <w:sz w:val="22"/>
          <w:szCs w:val="22"/>
        </w:rPr>
        <w:t xml:space="preserve">discount </w:t>
      </w:r>
      <w:r w:rsidRPr="00EE5DDB" w:rsidR="00106FB7">
        <w:rPr>
          <w:rStyle w:val="stylenumberedparagraphs11ptchar"/>
          <w:sz w:val="22"/>
          <w:szCs w:val="22"/>
        </w:rPr>
        <w:t>level</w:t>
      </w:r>
      <w:r w:rsidRPr="00EE5DDB" w:rsidR="00596820">
        <w:rPr>
          <w:rStyle w:val="stylenumberedparagraphs11ptchar"/>
          <w:sz w:val="22"/>
          <w:szCs w:val="22"/>
        </w:rPr>
        <w:t>s</w:t>
      </w:r>
      <w:r w:rsidRPr="00EE5DDB" w:rsidR="00106FB7">
        <w:rPr>
          <w:rStyle w:val="stylenumberedparagraphs11ptchar"/>
          <w:sz w:val="22"/>
          <w:szCs w:val="22"/>
        </w:rPr>
        <w:t xml:space="preserve"> </w:t>
      </w:r>
      <w:r w:rsidRPr="00EE5DDB" w:rsidR="00596820">
        <w:rPr>
          <w:rStyle w:val="stylenumberedparagraphs11ptchar"/>
          <w:sz w:val="22"/>
          <w:szCs w:val="22"/>
        </w:rPr>
        <w:t>are based on indicators of need and</w:t>
      </w:r>
      <w:r w:rsidRPr="00EE5DDB" w:rsidR="00596820">
        <w:rPr>
          <w:rStyle w:val="stylenumberedparagraphs11ptchar"/>
          <w:sz w:val="22"/>
          <w:szCs w:val="22"/>
        </w:rPr>
        <w:t xml:space="preserve"> </w:t>
      </w:r>
      <w:r w:rsidRPr="00EE5DDB" w:rsidR="0011335D">
        <w:rPr>
          <w:rStyle w:val="stylenumberedparagraphs11ptchar"/>
          <w:sz w:val="22"/>
          <w:szCs w:val="22"/>
        </w:rPr>
        <w:t xml:space="preserve">may change </w:t>
      </w:r>
      <w:r w:rsidRPr="00EE5DDB" w:rsidR="00106FB7">
        <w:rPr>
          <w:rStyle w:val="stylenumberedparagraphs11ptchar"/>
          <w:sz w:val="22"/>
          <w:szCs w:val="22"/>
        </w:rPr>
        <w:t>depend</w:t>
      </w:r>
      <w:r w:rsidRPr="00EE5DDB" w:rsidR="0011335D">
        <w:rPr>
          <w:rStyle w:val="stylenumberedparagraphs11ptchar"/>
          <w:sz w:val="22"/>
          <w:szCs w:val="22"/>
        </w:rPr>
        <w:t>ing</w:t>
      </w:r>
      <w:r w:rsidRPr="00EE5DDB" w:rsidR="00106FB7">
        <w:rPr>
          <w:rStyle w:val="stylenumberedparagraphs11ptchar"/>
          <w:sz w:val="22"/>
          <w:szCs w:val="22"/>
        </w:rPr>
        <w:t xml:space="preserve"> on the category of eligible services </w:t>
      </w:r>
      <w:r w:rsidRPr="00EE5DDB" w:rsidR="0011335D">
        <w:rPr>
          <w:rStyle w:val="stylenumberedparagraphs11ptchar"/>
          <w:sz w:val="22"/>
          <w:szCs w:val="22"/>
        </w:rPr>
        <w:t>selected</w:t>
      </w:r>
      <w:r w:rsidRPr="00EE5DDB">
        <w:rPr>
          <w:rStyle w:val="stylenumberedparagraphs11ptchar"/>
          <w:sz w:val="22"/>
          <w:szCs w:val="22"/>
        </w:rPr>
        <w:t xml:space="preserve">.  </w:t>
      </w:r>
    </w:p>
    <w:p w:rsidR="00BD17B1" w:rsidRPr="00EE5DDB" w:rsidP="00BD17B1" w14:paraId="6281DFA5" w14:textId="77777777">
      <w:pPr>
        <w:pStyle w:val="ListParagraph"/>
        <w:rPr>
          <w:rStyle w:val="stylenumberedparagraphs11ptchar"/>
          <w:sz w:val="22"/>
          <w:szCs w:val="22"/>
        </w:rPr>
      </w:pPr>
    </w:p>
    <w:p w:rsidR="00BD17B1" w:rsidRPr="00EE5DDB" w:rsidP="005B3710" w14:paraId="2B6DB427" w14:textId="0144BD98">
      <w:pPr>
        <w:ind w:left="360"/>
        <w:rPr>
          <w:sz w:val="22"/>
          <w:szCs w:val="22"/>
        </w:rPr>
      </w:pPr>
      <w:r w:rsidRPr="00EE5DDB">
        <w:rPr>
          <w:sz w:val="22"/>
          <w:szCs w:val="22"/>
        </w:rPr>
        <w:t>Eligible applicants can seek funding on an annual basis</w:t>
      </w:r>
      <w:r w:rsidRPr="00EE5DDB" w:rsidR="00106FB7">
        <w:rPr>
          <w:sz w:val="22"/>
          <w:szCs w:val="22"/>
        </w:rPr>
        <w:t xml:space="preserve">.  They commence the </w:t>
      </w:r>
      <w:r w:rsidRPr="00EE5DDB" w:rsidR="00BC3327">
        <w:rPr>
          <w:sz w:val="22"/>
          <w:szCs w:val="22"/>
        </w:rPr>
        <w:t xml:space="preserve">application </w:t>
      </w:r>
      <w:r w:rsidRPr="00EE5DDB" w:rsidR="00106FB7">
        <w:rPr>
          <w:sz w:val="22"/>
          <w:szCs w:val="22"/>
        </w:rPr>
        <w:t xml:space="preserve">process by seeking bids </w:t>
      </w:r>
      <w:r w:rsidRPr="00EE5DDB" w:rsidR="00BC3327">
        <w:rPr>
          <w:sz w:val="22"/>
          <w:szCs w:val="22"/>
        </w:rPr>
        <w:t xml:space="preserve">for eligible </w:t>
      </w:r>
      <w:r w:rsidR="00B86369">
        <w:rPr>
          <w:sz w:val="22"/>
          <w:szCs w:val="22"/>
        </w:rPr>
        <w:t xml:space="preserve">equipment and/or </w:t>
      </w:r>
      <w:r w:rsidRPr="00EE5DDB" w:rsidR="00BC3327">
        <w:rPr>
          <w:sz w:val="22"/>
          <w:szCs w:val="22"/>
        </w:rPr>
        <w:t xml:space="preserve">services </w:t>
      </w:r>
      <w:r w:rsidRPr="00EE5DDB" w:rsidR="00D85BE1">
        <w:rPr>
          <w:sz w:val="22"/>
          <w:szCs w:val="22"/>
        </w:rPr>
        <w:t xml:space="preserve">by </w:t>
      </w:r>
      <w:r w:rsidRPr="00EE5DDB" w:rsidR="00BC3327">
        <w:rPr>
          <w:sz w:val="22"/>
          <w:szCs w:val="22"/>
        </w:rPr>
        <w:t>filing</w:t>
      </w:r>
      <w:r w:rsidRPr="00EE5DDB" w:rsidR="00106FB7">
        <w:rPr>
          <w:sz w:val="22"/>
          <w:szCs w:val="22"/>
        </w:rPr>
        <w:t xml:space="preserve"> the FCC Form 470 </w:t>
      </w:r>
      <w:r w:rsidRPr="00EE5DDB" w:rsidR="00C71EF6">
        <w:rPr>
          <w:sz w:val="22"/>
          <w:szCs w:val="22"/>
        </w:rPr>
        <w:t xml:space="preserve">(approved under OMB Control No. 3060-0806) </w:t>
      </w:r>
      <w:r w:rsidRPr="00EE5DDB">
        <w:rPr>
          <w:sz w:val="22"/>
          <w:szCs w:val="22"/>
        </w:rPr>
        <w:t xml:space="preserve">with </w:t>
      </w:r>
      <w:r w:rsidRPr="00EE5DDB" w:rsidR="00E47B51">
        <w:rPr>
          <w:sz w:val="22"/>
          <w:szCs w:val="22"/>
        </w:rPr>
        <w:t xml:space="preserve">the </w:t>
      </w:r>
      <w:r w:rsidRPr="00EE5DDB">
        <w:rPr>
          <w:sz w:val="22"/>
          <w:szCs w:val="22"/>
        </w:rPr>
        <w:t>Universal Service Administrative Company (USAC</w:t>
      </w:r>
      <w:r w:rsidRPr="00EE5DDB" w:rsidR="000A4C0B">
        <w:rPr>
          <w:sz w:val="22"/>
          <w:szCs w:val="22"/>
        </w:rPr>
        <w:t xml:space="preserve"> or Administrator</w:t>
      </w:r>
      <w:r w:rsidRPr="00EE5DDB">
        <w:rPr>
          <w:sz w:val="22"/>
          <w:szCs w:val="22"/>
        </w:rPr>
        <w:t xml:space="preserve">), the current administrator of the </w:t>
      </w:r>
      <w:r w:rsidRPr="00EE5DDB" w:rsidR="00596820">
        <w:rPr>
          <w:sz w:val="22"/>
          <w:szCs w:val="22"/>
        </w:rPr>
        <w:t>E-Rate</w:t>
      </w:r>
      <w:r w:rsidRPr="00EE5DDB">
        <w:rPr>
          <w:sz w:val="22"/>
          <w:szCs w:val="22"/>
        </w:rPr>
        <w:t xml:space="preserve"> program.  </w:t>
      </w:r>
      <w:r w:rsidRPr="00EE5DDB" w:rsidR="00106FB7">
        <w:rPr>
          <w:sz w:val="22"/>
          <w:szCs w:val="22"/>
        </w:rPr>
        <w:t xml:space="preserve">After </w:t>
      </w:r>
      <w:r w:rsidRPr="00EE5DDB" w:rsidR="00596820">
        <w:rPr>
          <w:sz w:val="22"/>
          <w:szCs w:val="22"/>
        </w:rPr>
        <w:t xml:space="preserve">the competitive bidding process concludes, applicants </w:t>
      </w:r>
      <w:r w:rsidRPr="00EE5DDB" w:rsidR="00106FB7">
        <w:rPr>
          <w:sz w:val="22"/>
          <w:szCs w:val="22"/>
        </w:rPr>
        <w:t xml:space="preserve">enter into agreements </w:t>
      </w:r>
      <w:r w:rsidRPr="00EE5DDB" w:rsidR="000A054A">
        <w:rPr>
          <w:sz w:val="22"/>
          <w:szCs w:val="22"/>
        </w:rPr>
        <w:t>with service providers who will provide the requested</w:t>
      </w:r>
      <w:r w:rsidRPr="00EE5DDB" w:rsidR="00106FB7">
        <w:rPr>
          <w:sz w:val="22"/>
          <w:szCs w:val="22"/>
        </w:rPr>
        <w:t xml:space="preserve"> </w:t>
      </w:r>
      <w:r w:rsidR="00B86369">
        <w:rPr>
          <w:sz w:val="22"/>
          <w:szCs w:val="22"/>
        </w:rPr>
        <w:t xml:space="preserve">eligible equipment and/or </w:t>
      </w:r>
      <w:r w:rsidRPr="00EE5DDB" w:rsidR="00106FB7">
        <w:rPr>
          <w:sz w:val="22"/>
          <w:szCs w:val="22"/>
        </w:rPr>
        <w:t>services</w:t>
      </w:r>
      <w:r w:rsidRPr="00EE5DDB" w:rsidR="00596820">
        <w:rPr>
          <w:sz w:val="22"/>
          <w:szCs w:val="22"/>
        </w:rPr>
        <w:t xml:space="preserve">.  </w:t>
      </w:r>
      <w:r w:rsidRPr="00EE5DDB" w:rsidR="000A054A">
        <w:rPr>
          <w:sz w:val="22"/>
          <w:szCs w:val="22"/>
        </w:rPr>
        <w:t>Next,</w:t>
      </w:r>
      <w:r w:rsidRPr="00EE5DDB" w:rsidR="00106FB7">
        <w:rPr>
          <w:sz w:val="22"/>
          <w:szCs w:val="22"/>
        </w:rPr>
        <w:t xml:space="preserve"> applicants seek funding for </w:t>
      </w:r>
      <w:r w:rsidR="00B86369">
        <w:rPr>
          <w:sz w:val="22"/>
          <w:szCs w:val="22"/>
        </w:rPr>
        <w:t xml:space="preserve">the equipment and/or </w:t>
      </w:r>
      <w:r w:rsidRPr="00EE5DDB" w:rsidR="00106FB7">
        <w:rPr>
          <w:sz w:val="22"/>
          <w:szCs w:val="22"/>
        </w:rPr>
        <w:t>services by filing an FCC Form 471</w:t>
      </w:r>
      <w:r w:rsidRPr="00EE5DDB" w:rsidR="00C71EF6">
        <w:rPr>
          <w:sz w:val="22"/>
          <w:szCs w:val="22"/>
        </w:rPr>
        <w:t xml:space="preserve"> (approved under OMB Control No. 3060-0806)</w:t>
      </w:r>
      <w:r w:rsidRPr="00EE5DDB" w:rsidR="000A054A">
        <w:rPr>
          <w:sz w:val="22"/>
          <w:szCs w:val="22"/>
        </w:rPr>
        <w:t xml:space="preserve"> with USAC</w:t>
      </w:r>
      <w:r w:rsidRPr="00EE5DDB" w:rsidR="00106FB7">
        <w:rPr>
          <w:sz w:val="22"/>
          <w:szCs w:val="22"/>
        </w:rPr>
        <w:t xml:space="preserve"> once the </w:t>
      </w:r>
      <w:r w:rsidRPr="00EE5DDB" w:rsidR="000A054A">
        <w:rPr>
          <w:sz w:val="22"/>
          <w:szCs w:val="22"/>
        </w:rPr>
        <w:t xml:space="preserve">annual </w:t>
      </w:r>
      <w:r w:rsidRPr="00EE5DDB" w:rsidR="00106FB7">
        <w:rPr>
          <w:sz w:val="22"/>
          <w:szCs w:val="22"/>
        </w:rPr>
        <w:t xml:space="preserve">application </w:t>
      </w:r>
      <w:r w:rsidR="00B86369">
        <w:rPr>
          <w:sz w:val="22"/>
          <w:szCs w:val="22"/>
        </w:rPr>
        <w:t xml:space="preserve">filing </w:t>
      </w:r>
      <w:r w:rsidRPr="00EE5DDB" w:rsidR="00106FB7">
        <w:rPr>
          <w:sz w:val="22"/>
          <w:szCs w:val="22"/>
        </w:rPr>
        <w:t>window opens.</w:t>
      </w:r>
      <w:r w:rsidRPr="00EE5DDB" w:rsidR="003523AB">
        <w:rPr>
          <w:sz w:val="22"/>
          <w:szCs w:val="22"/>
        </w:rPr>
        <w:t xml:space="preserve">  </w:t>
      </w:r>
      <w:r w:rsidRPr="00EE5DDB" w:rsidR="00151928">
        <w:rPr>
          <w:sz w:val="22"/>
          <w:szCs w:val="22"/>
        </w:rPr>
        <w:t xml:space="preserve">After the Administrator </w:t>
      </w:r>
      <w:r w:rsidRPr="00EE5DDB" w:rsidR="000A054A">
        <w:rPr>
          <w:sz w:val="22"/>
          <w:szCs w:val="22"/>
        </w:rPr>
        <w:t xml:space="preserve">reviews the funding request and commits to </w:t>
      </w:r>
      <w:r w:rsidRPr="00EE5DDB" w:rsidR="00151928">
        <w:rPr>
          <w:sz w:val="22"/>
          <w:szCs w:val="22"/>
        </w:rPr>
        <w:t>fund</w:t>
      </w:r>
      <w:r w:rsidRPr="00EE5DDB" w:rsidR="000A054A">
        <w:rPr>
          <w:sz w:val="22"/>
          <w:szCs w:val="22"/>
        </w:rPr>
        <w:t xml:space="preserve"> the </w:t>
      </w:r>
      <w:r w:rsidR="00B86369">
        <w:rPr>
          <w:sz w:val="22"/>
          <w:szCs w:val="22"/>
        </w:rPr>
        <w:t xml:space="preserve">eligible equipment and/or </w:t>
      </w:r>
      <w:r w:rsidRPr="00EE5DDB" w:rsidR="000A054A">
        <w:rPr>
          <w:sz w:val="22"/>
          <w:szCs w:val="22"/>
        </w:rPr>
        <w:t>services requested</w:t>
      </w:r>
      <w:r w:rsidRPr="00EE5DDB" w:rsidR="00151928">
        <w:rPr>
          <w:sz w:val="22"/>
          <w:szCs w:val="22"/>
        </w:rPr>
        <w:t>, applicants</w:t>
      </w:r>
      <w:r w:rsidRPr="00EE5DDB" w:rsidR="00B91391">
        <w:rPr>
          <w:sz w:val="22"/>
          <w:szCs w:val="22"/>
        </w:rPr>
        <w:t xml:space="preserve"> use </w:t>
      </w:r>
      <w:r w:rsidR="004136E6">
        <w:rPr>
          <w:sz w:val="22"/>
          <w:szCs w:val="22"/>
        </w:rPr>
        <w:t xml:space="preserve">the </w:t>
      </w:r>
      <w:r w:rsidRPr="00EE5DDB" w:rsidR="00B91391">
        <w:rPr>
          <w:sz w:val="22"/>
          <w:szCs w:val="22"/>
        </w:rPr>
        <w:t>FCC Form 486 to notify USAC of their service start dates for their funding requests</w:t>
      </w:r>
      <w:r w:rsidRPr="00EE5DDB" w:rsidR="003523AB">
        <w:rPr>
          <w:noProof/>
          <w:color w:val="000000"/>
          <w:sz w:val="22"/>
          <w:szCs w:val="22"/>
        </w:rPr>
        <w:t>.</w:t>
      </w:r>
      <w:r w:rsidRPr="00EE5DDB" w:rsidR="00314C25">
        <w:rPr>
          <w:noProof/>
          <w:color w:val="000000"/>
          <w:sz w:val="22"/>
          <w:szCs w:val="22"/>
        </w:rPr>
        <w:t xml:space="preserve">  </w:t>
      </w:r>
      <w:r w:rsidRPr="00EE5DDB" w:rsidR="00314C25">
        <w:rPr>
          <w:sz w:val="22"/>
          <w:szCs w:val="22"/>
        </w:rPr>
        <w:t>Universal service support will not be paid on an approved funding commitment prior to receipt of the FCC Form 486.</w:t>
      </w:r>
    </w:p>
    <w:p w:rsidR="00314C25" w:rsidRPr="00EE5DDB" w:rsidP="005B3710" w14:paraId="296D38A4" w14:textId="5E22A5DF">
      <w:pPr>
        <w:ind w:left="360"/>
        <w:rPr>
          <w:rStyle w:val="stylenumberedparagraphs11ptchar"/>
          <w:sz w:val="22"/>
          <w:szCs w:val="22"/>
        </w:rPr>
      </w:pPr>
    </w:p>
    <w:p w:rsidR="00314C25" w:rsidRPr="00EE5DDB" w:rsidP="005B3710" w14:paraId="724241FD" w14:textId="7B182AFC">
      <w:pPr>
        <w:ind w:left="360"/>
        <w:rPr>
          <w:sz w:val="22"/>
          <w:szCs w:val="22"/>
        </w:rPr>
      </w:pPr>
      <w:r w:rsidRPr="00EE5DDB">
        <w:rPr>
          <w:sz w:val="22"/>
          <w:szCs w:val="22"/>
        </w:rPr>
        <w:t xml:space="preserve">Billed entities also use </w:t>
      </w:r>
      <w:r w:rsidR="004136E6">
        <w:rPr>
          <w:sz w:val="22"/>
          <w:szCs w:val="22"/>
        </w:rPr>
        <w:t xml:space="preserve">the </w:t>
      </w:r>
      <w:r w:rsidRPr="00EE5DDB">
        <w:rPr>
          <w:sz w:val="22"/>
          <w:szCs w:val="22"/>
        </w:rPr>
        <w:t xml:space="preserve">FCC Form 486 to certify compliance with the Children’s Internet Protection Act (CIPA), </w:t>
      </w:r>
      <w:r w:rsidRPr="00E1573F" w:rsidR="00712118">
        <w:rPr>
          <w:i/>
          <w:iCs/>
          <w:sz w:val="22"/>
          <w:szCs w:val="22"/>
        </w:rPr>
        <w:t>see</w:t>
      </w:r>
      <w:r w:rsidR="00712118">
        <w:rPr>
          <w:sz w:val="22"/>
          <w:szCs w:val="22"/>
        </w:rPr>
        <w:t xml:space="preserve"> </w:t>
      </w:r>
      <w:r w:rsidRPr="00EE5DDB">
        <w:rPr>
          <w:sz w:val="22"/>
          <w:szCs w:val="22"/>
        </w:rPr>
        <w:t>47 U.S.C. § 254 (h)</w:t>
      </w:r>
      <w:r w:rsidR="00712118">
        <w:rPr>
          <w:sz w:val="22"/>
          <w:szCs w:val="22"/>
        </w:rPr>
        <w:t>-</w:t>
      </w:r>
      <w:r w:rsidRPr="00EE5DDB">
        <w:rPr>
          <w:sz w:val="22"/>
          <w:szCs w:val="22"/>
        </w:rPr>
        <w:t>(l)</w:t>
      </w:r>
      <w:r w:rsidR="00C020DD">
        <w:rPr>
          <w:sz w:val="22"/>
          <w:szCs w:val="22"/>
        </w:rPr>
        <w:t>,</w:t>
      </w:r>
      <w:r w:rsidRPr="00EE5DDB">
        <w:rPr>
          <w:sz w:val="22"/>
          <w:szCs w:val="22"/>
        </w:rPr>
        <w:t xml:space="preserve"> when they seek discounts for </w:t>
      </w:r>
      <w:r w:rsidR="00C020DD">
        <w:rPr>
          <w:sz w:val="22"/>
          <w:szCs w:val="22"/>
        </w:rPr>
        <w:t xml:space="preserve">category one services (i.e., </w:t>
      </w:r>
      <w:r w:rsidRPr="00EE5DDB">
        <w:rPr>
          <w:sz w:val="22"/>
          <w:szCs w:val="22"/>
        </w:rPr>
        <w:t xml:space="preserve">Internet </w:t>
      </w:r>
      <w:r w:rsidR="00C020DD">
        <w:rPr>
          <w:sz w:val="22"/>
          <w:szCs w:val="22"/>
        </w:rPr>
        <w:t>a</w:t>
      </w:r>
      <w:r w:rsidRPr="00EE5DDB">
        <w:rPr>
          <w:sz w:val="22"/>
          <w:szCs w:val="22"/>
        </w:rPr>
        <w:t>ccess</w:t>
      </w:r>
      <w:r w:rsidR="00C020DD">
        <w:rPr>
          <w:sz w:val="22"/>
          <w:szCs w:val="22"/>
        </w:rPr>
        <w:t>)</w:t>
      </w:r>
      <w:r w:rsidRPr="00EE5DDB">
        <w:rPr>
          <w:sz w:val="22"/>
          <w:szCs w:val="22"/>
        </w:rPr>
        <w:t xml:space="preserve"> and </w:t>
      </w:r>
      <w:r w:rsidR="00C020DD">
        <w:rPr>
          <w:sz w:val="22"/>
          <w:szCs w:val="22"/>
        </w:rPr>
        <w:t>category two services (i.e., i</w:t>
      </w:r>
      <w:r w:rsidRPr="00EE5DDB">
        <w:rPr>
          <w:sz w:val="22"/>
          <w:szCs w:val="22"/>
        </w:rPr>
        <w:t xml:space="preserve">nternal </w:t>
      </w:r>
      <w:r w:rsidR="00C020DD">
        <w:rPr>
          <w:sz w:val="22"/>
          <w:szCs w:val="22"/>
        </w:rPr>
        <w:t>c</w:t>
      </w:r>
      <w:r w:rsidRPr="00EE5DDB">
        <w:rPr>
          <w:sz w:val="22"/>
          <w:szCs w:val="22"/>
        </w:rPr>
        <w:t xml:space="preserve">onnections, </w:t>
      </w:r>
      <w:r w:rsidR="00C020DD">
        <w:rPr>
          <w:sz w:val="22"/>
          <w:szCs w:val="22"/>
        </w:rPr>
        <w:t>m</w:t>
      </w:r>
      <w:r w:rsidRPr="00EE5DDB">
        <w:rPr>
          <w:sz w:val="22"/>
          <w:szCs w:val="22"/>
        </w:rPr>
        <w:t xml:space="preserve">anaged </w:t>
      </w:r>
      <w:r w:rsidR="00C020DD">
        <w:rPr>
          <w:sz w:val="22"/>
          <w:szCs w:val="22"/>
        </w:rPr>
        <w:t>i</w:t>
      </w:r>
      <w:r w:rsidRPr="00EE5DDB">
        <w:rPr>
          <w:sz w:val="22"/>
          <w:szCs w:val="22"/>
        </w:rPr>
        <w:t xml:space="preserve">nternal </w:t>
      </w:r>
      <w:r w:rsidR="00C020DD">
        <w:rPr>
          <w:sz w:val="22"/>
          <w:szCs w:val="22"/>
        </w:rPr>
        <w:t>b</w:t>
      </w:r>
      <w:r w:rsidRPr="00EE5DDB">
        <w:rPr>
          <w:sz w:val="22"/>
          <w:szCs w:val="22"/>
        </w:rPr>
        <w:t xml:space="preserve">roadband </w:t>
      </w:r>
      <w:r w:rsidR="00C020DD">
        <w:rPr>
          <w:sz w:val="22"/>
          <w:szCs w:val="22"/>
        </w:rPr>
        <w:t>s</w:t>
      </w:r>
      <w:r w:rsidRPr="00EE5DDB">
        <w:rPr>
          <w:sz w:val="22"/>
          <w:szCs w:val="22"/>
        </w:rPr>
        <w:t xml:space="preserve">ervices, </w:t>
      </w:r>
      <w:r w:rsidR="00C020DD">
        <w:rPr>
          <w:sz w:val="22"/>
          <w:szCs w:val="22"/>
        </w:rPr>
        <w:t>or b</w:t>
      </w:r>
      <w:r w:rsidRPr="00EE5DDB">
        <w:rPr>
          <w:sz w:val="22"/>
          <w:szCs w:val="22"/>
        </w:rPr>
        <w:t xml:space="preserve">asic </w:t>
      </w:r>
      <w:r w:rsidR="00C020DD">
        <w:rPr>
          <w:sz w:val="22"/>
          <w:szCs w:val="22"/>
        </w:rPr>
        <w:t>m</w:t>
      </w:r>
      <w:r w:rsidRPr="00EE5DDB">
        <w:rPr>
          <w:sz w:val="22"/>
          <w:szCs w:val="22"/>
        </w:rPr>
        <w:t xml:space="preserve">aintenance of </w:t>
      </w:r>
      <w:r w:rsidR="00C020DD">
        <w:rPr>
          <w:sz w:val="22"/>
          <w:szCs w:val="22"/>
        </w:rPr>
        <w:t>i</w:t>
      </w:r>
      <w:r w:rsidRPr="00EE5DDB">
        <w:rPr>
          <w:sz w:val="22"/>
          <w:szCs w:val="22"/>
        </w:rPr>
        <w:t xml:space="preserve">nternal </w:t>
      </w:r>
      <w:r w:rsidR="00C020DD">
        <w:rPr>
          <w:sz w:val="22"/>
          <w:szCs w:val="22"/>
        </w:rPr>
        <w:t>c</w:t>
      </w:r>
      <w:r w:rsidRPr="00EE5DDB">
        <w:rPr>
          <w:sz w:val="22"/>
          <w:szCs w:val="22"/>
        </w:rPr>
        <w:t>onnections</w:t>
      </w:r>
      <w:r w:rsidR="000D3978">
        <w:rPr>
          <w:sz w:val="22"/>
          <w:szCs w:val="22"/>
        </w:rPr>
        <w:t>)</w:t>
      </w:r>
      <w:r w:rsidRPr="00EE5DDB">
        <w:rPr>
          <w:sz w:val="22"/>
          <w:szCs w:val="22"/>
        </w:rPr>
        <w:t xml:space="preserve">.  </w:t>
      </w:r>
      <w:r w:rsidR="00964A4B">
        <w:rPr>
          <w:sz w:val="22"/>
          <w:szCs w:val="22"/>
        </w:rPr>
        <w:t>When the billed entities are members of a larger consortia, they</w:t>
      </w:r>
      <w:r w:rsidR="00C25591">
        <w:rPr>
          <w:sz w:val="22"/>
          <w:szCs w:val="22"/>
        </w:rPr>
        <w:t xml:space="preserve"> individually</w:t>
      </w:r>
      <w:r w:rsidR="00964A4B">
        <w:rPr>
          <w:sz w:val="22"/>
          <w:szCs w:val="22"/>
        </w:rPr>
        <w:t xml:space="preserve"> </w:t>
      </w:r>
      <w:r w:rsidR="00C25591">
        <w:rPr>
          <w:sz w:val="22"/>
          <w:szCs w:val="22"/>
        </w:rPr>
        <w:t xml:space="preserve">certify CIPA compliance by submitting </w:t>
      </w:r>
      <w:r w:rsidR="00D6350E">
        <w:rPr>
          <w:sz w:val="22"/>
          <w:szCs w:val="22"/>
        </w:rPr>
        <w:t>the</w:t>
      </w:r>
      <w:r w:rsidRPr="00EE5DDB">
        <w:rPr>
          <w:sz w:val="22"/>
          <w:szCs w:val="22"/>
        </w:rPr>
        <w:t xml:space="preserve"> FCC Form 479 </w:t>
      </w:r>
      <w:r w:rsidR="00964A4B">
        <w:rPr>
          <w:sz w:val="22"/>
          <w:szCs w:val="22"/>
        </w:rPr>
        <w:t xml:space="preserve">to the </w:t>
      </w:r>
      <w:r w:rsidR="00C25591">
        <w:rPr>
          <w:sz w:val="22"/>
          <w:szCs w:val="22"/>
        </w:rPr>
        <w:t>c</w:t>
      </w:r>
      <w:r w:rsidR="00964A4B">
        <w:rPr>
          <w:sz w:val="22"/>
          <w:szCs w:val="22"/>
        </w:rPr>
        <w:t>onsortium leader.  Th</w:t>
      </w:r>
      <w:r w:rsidR="00C25591">
        <w:rPr>
          <w:sz w:val="22"/>
          <w:szCs w:val="22"/>
        </w:rPr>
        <w:t>e</w:t>
      </w:r>
      <w:r w:rsidR="00964A4B">
        <w:rPr>
          <w:sz w:val="22"/>
          <w:szCs w:val="22"/>
        </w:rPr>
        <w:t xml:space="preserve"> consortium leader </w:t>
      </w:r>
      <w:r w:rsidR="00C25591">
        <w:rPr>
          <w:sz w:val="22"/>
          <w:szCs w:val="22"/>
        </w:rPr>
        <w:t>can then</w:t>
      </w:r>
      <w:r w:rsidR="00964A4B">
        <w:rPr>
          <w:sz w:val="22"/>
          <w:szCs w:val="22"/>
        </w:rPr>
        <w:t xml:space="preserve"> file the FCC Form 486 </w:t>
      </w:r>
      <w:r w:rsidR="00C25591">
        <w:rPr>
          <w:sz w:val="22"/>
          <w:szCs w:val="22"/>
        </w:rPr>
        <w:t>certifying CIPA compliance</w:t>
      </w:r>
      <w:r w:rsidR="00F246B8">
        <w:rPr>
          <w:sz w:val="22"/>
          <w:szCs w:val="22"/>
        </w:rPr>
        <w:t xml:space="preserve"> for the consortia</w:t>
      </w:r>
      <w:r w:rsidR="00C25591">
        <w:rPr>
          <w:sz w:val="22"/>
          <w:szCs w:val="22"/>
        </w:rPr>
        <w:t xml:space="preserve">.  </w:t>
      </w:r>
      <w:r w:rsidRPr="00EE5DDB">
        <w:rPr>
          <w:sz w:val="22"/>
          <w:szCs w:val="22"/>
        </w:rPr>
        <w:t xml:space="preserve">CIPA </w:t>
      </w:r>
      <w:r w:rsidR="00D6350E">
        <w:rPr>
          <w:sz w:val="22"/>
          <w:szCs w:val="22"/>
        </w:rPr>
        <w:t>requires</w:t>
      </w:r>
      <w:r w:rsidRPr="00EE5DDB">
        <w:rPr>
          <w:sz w:val="22"/>
          <w:szCs w:val="22"/>
        </w:rPr>
        <w:t xml:space="preserve"> schools and libraries that have computers with Internet access </w:t>
      </w:r>
      <w:r w:rsidR="00D6350E">
        <w:rPr>
          <w:sz w:val="22"/>
          <w:szCs w:val="22"/>
        </w:rPr>
        <w:t xml:space="preserve">to </w:t>
      </w:r>
      <w:r w:rsidRPr="00EE5DDB">
        <w:rPr>
          <w:sz w:val="22"/>
          <w:szCs w:val="22"/>
        </w:rPr>
        <w:t xml:space="preserve">certify that they have in place certain Internet safety policies and technology protection measures to be eligible to receive program services under section 254(h) of the Act.  </w:t>
      </w:r>
      <w:r w:rsidRPr="00EE5DDB">
        <w:rPr>
          <w:i/>
          <w:sz w:val="22"/>
          <w:szCs w:val="22"/>
        </w:rPr>
        <w:t>See</w:t>
      </w:r>
      <w:r w:rsidR="00F246B8">
        <w:rPr>
          <w:i/>
          <w:sz w:val="22"/>
          <w:szCs w:val="22"/>
        </w:rPr>
        <w:t xml:space="preserve"> also</w:t>
      </w:r>
      <w:r w:rsidRPr="00EE5DDB">
        <w:rPr>
          <w:sz w:val="22"/>
          <w:szCs w:val="22"/>
        </w:rPr>
        <w:t xml:space="preserve"> 47 CFR § 54.520.</w:t>
      </w:r>
      <w:r w:rsidR="00C25591">
        <w:rPr>
          <w:sz w:val="22"/>
          <w:szCs w:val="22"/>
        </w:rPr>
        <w:t xml:space="preserve">  The FCC Form 486 is </w:t>
      </w:r>
      <w:r w:rsidR="00F246B8">
        <w:rPr>
          <w:sz w:val="22"/>
          <w:szCs w:val="22"/>
        </w:rPr>
        <w:t xml:space="preserve">also </w:t>
      </w:r>
      <w:r w:rsidR="00C25591">
        <w:rPr>
          <w:sz w:val="22"/>
          <w:szCs w:val="22"/>
        </w:rPr>
        <w:t xml:space="preserve">a necessary prerequisite for invoicing and payment. </w:t>
      </w:r>
      <w:r w:rsidR="00964A4B">
        <w:rPr>
          <w:sz w:val="22"/>
          <w:szCs w:val="22"/>
        </w:rPr>
        <w:t xml:space="preserve">  </w:t>
      </w:r>
    </w:p>
    <w:p w:rsidR="00271FDB" w:rsidRPr="00EE5DDB" w:rsidP="005B3710" w14:paraId="1A4B29E9" w14:textId="50939660">
      <w:pPr>
        <w:ind w:left="360"/>
        <w:rPr>
          <w:rStyle w:val="stylenumberedparagraphs11ptchar"/>
          <w:sz w:val="22"/>
          <w:szCs w:val="22"/>
        </w:rPr>
      </w:pPr>
    </w:p>
    <w:p w:rsidR="00271FDB" w:rsidRPr="00EE5DDB" w:rsidP="005B3710" w14:paraId="48FCCCB2" w14:textId="71CD43E2">
      <w:pPr>
        <w:ind w:left="360"/>
        <w:rPr>
          <w:rStyle w:val="stylenumberedparagraphs11ptchar"/>
          <w:sz w:val="22"/>
          <w:szCs w:val="22"/>
        </w:rPr>
      </w:pPr>
      <w:r>
        <w:rPr>
          <w:snapToGrid w:val="0"/>
          <w:sz w:val="22"/>
          <w:szCs w:val="22"/>
        </w:rPr>
        <w:t xml:space="preserve">The </w:t>
      </w:r>
      <w:r w:rsidRPr="00EE5DDB" w:rsidR="00E539DF">
        <w:rPr>
          <w:snapToGrid w:val="0"/>
          <w:sz w:val="22"/>
          <w:szCs w:val="22"/>
        </w:rPr>
        <w:t>FCC Form 500 is used by E-</w:t>
      </w:r>
      <w:r w:rsidR="00D6350E">
        <w:rPr>
          <w:snapToGrid w:val="0"/>
          <w:sz w:val="22"/>
          <w:szCs w:val="22"/>
        </w:rPr>
        <w:t>R</w:t>
      </w:r>
      <w:r w:rsidRPr="00EE5DDB" w:rsidR="00E539DF">
        <w:rPr>
          <w:snapToGrid w:val="0"/>
          <w:sz w:val="22"/>
          <w:szCs w:val="22"/>
        </w:rPr>
        <w:t xml:space="preserve">ate participants to make adjustments to previously filed forms, such as changing the contract expiration date </w:t>
      </w:r>
      <w:r w:rsidR="00DC379F">
        <w:rPr>
          <w:snapToGrid w:val="0"/>
          <w:sz w:val="22"/>
          <w:szCs w:val="22"/>
        </w:rPr>
        <w:t>noted on</w:t>
      </w:r>
      <w:r w:rsidRPr="00EE5DDB" w:rsidR="00E539DF">
        <w:rPr>
          <w:snapToGrid w:val="0"/>
          <w:sz w:val="22"/>
          <w:szCs w:val="22"/>
        </w:rPr>
        <w:t xml:space="preserve"> the FCC Form 471, changing the funding year service start date </w:t>
      </w:r>
      <w:r w:rsidR="00F420FF">
        <w:rPr>
          <w:snapToGrid w:val="0"/>
          <w:sz w:val="22"/>
          <w:szCs w:val="22"/>
        </w:rPr>
        <w:t>listed on</w:t>
      </w:r>
      <w:r w:rsidRPr="00EE5DDB" w:rsidR="00E539DF">
        <w:rPr>
          <w:snapToGrid w:val="0"/>
          <w:sz w:val="22"/>
          <w:szCs w:val="22"/>
        </w:rPr>
        <w:t xml:space="preserve"> the FCC Form 486, cancelling or reducing the amount of </w:t>
      </w:r>
      <w:r w:rsidR="00F420FF">
        <w:rPr>
          <w:snapToGrid w:val="0"/>
          <w:sz w:val="22"/>
          <w:szCs w:val="22"/>
        </w:rPr>
        <w:t xml:space="preserve">a  funding </w:t>
      </w:r>
      <w:r w:rsidR="00F420FF">
        <w:rPr>
          <w:snapToGrid w:val="0"/>
          <w:sz w:val="22"/>
          <w:szCs w:val="22"/>
        </w:rPr>
        <w:t>request</w:t>
      </w:r>
      <w:r w:rsidRPr="00EE5DDB" w:rsidR="00E539DF">
        <w:rPr>
          <w:snapToGrid w:val="0"/>
          <w:sz w:val="22"/>
          <w:szCs w:val="22"/>
        </w:rPr>
        <w:t>, extending the deadline for non-recurring services, and notifying USAC of equipment transfers.</w:t>
      </w:r>
    </w:p>
    <w:p w:rsidR="00606FEF" w:rsidRPr="00EE5DDB" w:rsidP="00606FEF" w14:paraId="2AA515A2" w14:textId="77777777">
      <w:pPr>
        <w:ind w:left="1440"/>
        <w:rPr>
          <w:rStyle w:val="stylenumberedparagraphs11ptchar"/>
          <w:sz w:val="22"/>
          <w:szCs w:val="22"/>
        </w:rPr>
      </w:pPr>
    </w:p>
    <w:p w:rsidR="00887702" w:rsidRPr="00EE5DDB" w:rsidP="005B3710" w14:paraId="1A3BBD0C" w14:textId="029966D5">
      <w:pPr>
        <w:ind w:left="360"/>
        <w:rPr>
          <w:sz w:val="22"/>
          <w:szCs w:val="22"/>
        </w:rPr>
      </w:pPr>
      <w:r w:rsidRPr="00EE5DDB">
        <w:rPr>
          <w:sz w:val="22"/>
          <w:szCs w:val="22"/>
        </w:rPr>
        <w:t>O</w:t>
      </w:r>
      <w:r w:rsidRPr="00EE5DDB" w:rsidR="009A01A6">
        <w:rPr>
          <w:sz w:val="22"/>
          <w:szCs w:val="22"/>
        </w:rPr>
        <w:t xml:space="preserve">n July </w:t>
      </w:r>
      <w:r w:rsidRPr="00EE5DDB">
        <w:rPr>
          <w:sz w:val="22"/>
          <w:szCs w:val="22"/>
        </w:rPr>
        <w:t xml:space="preserve">23, </w:t>
      </w:r>
      <w:r w:rsidRPr="00EE5DDB" w:rsidR="009A01A6">
        <w:rPr>
          <w:sz w:val="22"/>
          <w:szCs w:val="22"/>
        </w:rPr>
        <w:t xml:space="preserve">2014, the Commission </w:t>
      </w:r>
      <w:r w:rsidRPr="00EE5DDB">
        <w:rPr>
          <w:sz w:val="22"/>
          <w:szCs w:val="22"/>
        </w:rPr>
        <w:t xml:space="preserve">released an Order </w:t>
      </w:r>
      <w:r w:rsidRPr="00EE5DDB" w:rsidR="00930C57">
        <w:rPr>
          <w:sz w:val="22"/>
          <w:szCs w:val="22"/>
        </w:rPr>
        <w:t xml:space="preserve">and </w:t>
      </w:r>
      <w:r w:rsidR="00B86369">
        <w:rPr>
          <w:sz w:val="22"/>
          <w:szCs w:val="22"/>
        </w:rPr>
        <w:t>Further Notice of Proposed Rulemaking (</w:t>
      </w:r>
      <w:r w:rsidRPr="00EE5DDB" w:rsidR="00930C57">
        <w:rPr>
          <w:sz w:val="22"/>
          <w:szCs w:val="22"/>
        </w:rPr>
        <w:t>FNPRM</w:t>
      </w:r>
      <w:r w:rsidR="00B86369">
        <w:rPr>
          <w:sz w:val="22"/>
          <w:szCs w:val="22"/>
        </w:rPr>
        <w:t>)</w:t>
      </w:r>
      <w:r w:rsidRPr="00EE5DDB" w:rsidR="00930C57">
        <w:rPr>
          <w:sz w:val="22"/>
          <w:szCs w:val="22"/>
        </w:rPr>
        <w:t xml:space="preserve"> </w:t>
      </w:r>
      <w:r w:rsidRPr="00EE5DDB" w:rsidR="00050C9D">
        <w:rPr>
          <w:sz w:val="22"/>
          <w:szCs w:val="22"/>
        </w:rPr>
        <w:t>(</w:t>
      </w:r>
      <w:r w:rsidRPr="00EE5DDB" w:rsidR="00BD17B1">
        <w:rPr>
          <w:sz w:val="22"/>
          <w:szCs w:val="22"/>
        </w:rPr>
        <w:t xml:space="preserve">WC Docket No. 13-184, </w:t>
      </w:r>
      <w:r w:rsidRPr="00EE5DDB" w:rsidR="00050C9D">
        <w:rPr>
          <w:sz w:val="22"/>
          <w:szCs w:val="22"/>
        </w:rPr>
        <w:t>FCC 14-99</w:t>
      </w:r>
      <w:r w:rsidRPr="00EE5DDB" w:rsidR="002066D3">
        <w:rPr>
          <w:sz w:val="22"/>
          <w:szCs w:val="22"/>
        </w:rPr>
        <w:t>; 79 FR 49160, August 19, 2014</w:t>
      </w:r>
      <w:r w:rsidRPr="00EE5DDB" w:rsidR="00050C9D">
        <w:rPr>
          <w:sz w:val="22"/>
          <w:szCs w:val="22"/>
        </w:rPr>
        <w:t>) (</w:t>
      </w:r>
      <w:r w:rsidRPr="00EE5DDB" w:rsidR="000A054A">
        <w:rPr>
          <w:i/>
          <w:sz w:val="22"/>
          <w:szCs w:val="22"/>
        </w:rPr>
        <w:t xml:space="preserve">2014 First </w:t>
      </w:r>
      <w:r w:rsidRPr="00EE5DDB" w:rsidR="00596820">
        <w:rPr>
          <w:i/>
          <w:sz w:val="22"/>
          <w:szCs w:val="22"/>
        </w:rPr>
        <w:t>E-Rate</w:t>
      </w:r>
      <w:r w:rsidRPr="00EE5DDB" w:rsidR="00050C9D">
        <w:rPr>
          <w:i/>
          <w:sz w:val="22"/>
          <w:szCs w:val="22"/>
        </w:rPr>
        <w:t xml:space="preserve"> Order</w:t>
      </w:r>
      <w:r w:rsidRPr="00EE5DDB" w:rsidR="00050C9D">
        <w:rPr>
          <w:sz w:val="22"/>
          <w:szCs w:val="22"/>
        </w:rPr>
        <w:t>)</w:t>
      </w:r>
      <w:r w:rsidRPr="00EE5DDB" w:rsidR="00BC3327">
        <w:rPr>
          <w:sz w:val="22"/>
          <w:szCs w:val="22"/>
        </w:rPr>
        <w:t xml:space="preserve"> modernizing the </w:t>
      </w:r>
      <w:r w:rsidRPr="00EE5DDB" w:rsidR="00596820">
        <w:rPr>
          <w:sz w:val="22"/>
          <w:szCs w:val="22"/>
        </w:rPr>
        <w:t>E-Rate</w:t>
      </w:r>
      <w:r w:rsidRPr="00EE5DDB" w:rsidR="00BC3327">
        <w:rPr>
          <w:sz w:val="22"/>
          <w:szCs w:val="22"/>
        </w:rPr>
        <w:t xml:space="preserve"> program</w:t>
      </w:r>
      <w:r w:rsidRPr="00EE5DDB" w:rsidR="009A01A6">
        <w:rPr>
          <w:sz w:val="22"/>
          <w:szCs w:val="22"/>
        </w:rPr>
        <w:t>.  Specifically, the</w:t>
      </w:r>
      <w:r w:rsidRPr="00EE5DDB" w:rsidR="00050C9D">
        <w:rPr>
          <w:i/>
          <w:sz w:val="22"/>
          <w:szCs w:val="22"/>
        </w:rPr>
        <w:t xml:space="preserve"> </w:t>
      </w:r>
      <w:r w:rsidRPr="00EE5DDB" w:rsidR="000A054A">
        <w:rPr>
          <w:i/>
          <w:sz w:val="22"/>
          <w:szCs w:val="22"/>
        </w:rPr>
        <w:t xml:space="preserve">2014 First </w:t>
      </w:r>
      <w:r w:rsidRPr="00EE5DDB" w:rsidR="00596820">
        <w:rPr>
          <w:i/>
          <w:sz w:val="22"/>
          <w:szCs w:val="22"/>
        </w:rPr>
        <w:t>E-Rate</w:t>
      </w:r>
      <w:r w:rsidRPr="00EE5DDB" w:rsidR="00050C9D">
        <w:rPr>
          <w:i/>
          <w:sz w:val="22"/>
          <w:szCs w:val="22"/>
        </w:rPr>
        <w:t xml:space="preserve"> Order</w:t>
      </w:r>
      <w:r w:rsidRPr="00EE5DDB" w:rsidR="009A01A6">
        <w:rPr>
          <w:sz w:val="22"/>
          <w:szCs w:val="22"/>
        </w:rPr>
        <w:t xml:space="preserve"> adopt</w:t>
      </w:r>
      <w:r w:rsidRPr="00EE5DDB" w:rsidR="00106FB7">
        <w:rPr>
          <w:sz w:val="22"/>
          <w:szCs w:val="22"/>
        </w:rPr>
        <w:t>ed</w:t>
      </w:r>
      <w:r w:rsidRPr="00EE5DDB" w:rsidR="009A01A6">
        <w:rPr>
          <w:sz w:val="22"/>
          <w:szCs w:val="22"/>
        </w:rPr>
        <w:t xml:space="preserve"> new rules and procedures to </w:t>
      </w:r>
      <w:r w:rsidRPr="00EE5DDB" w:rsidR="00BD17B1">
        <w:rPr>
          <w:sz w:val="22"/>
          <w:szCs w:val="22"/>
        </w:rPr>
        <w:t>reorient</w:t>
      </w:r>
      <w:r w:rsidRPr="00EE5DDB" w:rsidR="00E47B51">
        <w:rPr>
          <w:sz w:val="22"/>
          <w:szCs w:val="22"/>
        </w:rPr>
        <w:t xml:space="preserve"> the </w:t>
      </w:r>
      <w:r w:rsidRPr="00EE5DDB" w:rsidR="00596820">
        <w:rPr>
          <w:sz w:val="22"/>
          <w:szCs w:val="22"/>
        </w:rPr>
        <w:t>E-Rate</w:t>
      </w:r>
      <w:r w:rsidRPr="00EE5DDB" w:rsidR="00E47B51">
        <w:rPr>
          <w:sz w:val="22"/>
          <w:szCs w:val="22"/>
        </w:rPr>
        <w:t xml:space="preserve"> program to focus support on</w:t>
      </w:r>
      <w:r w:rsidRPr="00EE5DDB" w:rsidR="00BD17B1">
        <w:rPr>
          <w:sz w:val="22"/>
          <w:szCs w:val="22"/>
        </w:rPr>
        <w:t xml:space="preserve"> high-speed broadband for schools and libraries while also taking steps to </w:t>
      </w:r>
      <w:r w:rsidRPr="00EE5DDB" w:rsidR="009A01A6">
        <w:rPr>
          <w:sz w:val="22"/>
          <w:szCs w:val="22"/>
        </w:rPr>
        <w:t xml:space="preserve">streamline </w:t>
      </w:r>
      <w:r w:rsidRPr="00EE5DDB" w:rsidR="00E47B51">
        <w:rPr>
          <w:sz w:val="22"/>
          <w:szCs w:val="22"/>
        </w:rPr>
        <w:t xml:space="preserve">the </w:t>
      </w:r>
      <w:r w:rsidRPr="00EE5DDB" w:rsidR="009A01A6">
        <w:rPr>
          <w:sz w:val="22"/>
          <w:szCs w:val="22"/>
        </w:rPr>
        <w:t>program.</w:t>
      </w:r>
    </w:p>
    <w:p w:rsidR="00523ECE" w:rsidRPr="00E55D16" w:rsidP="00B447F0" w14:paraId="2D11DF7D" w14:textId="0CED83ED">
      <w:pPr>
        <w:widowControl w:val="0"/>
        <w:autoSpaceDE w:val="0"/>
        <w:autoSpaceDN w:val="0"/>
        <w:adjustRightInd w:val="0"/>
        <w:rPr>
          <w:sz w:val="22"/>
          <w:szCs w:val="22"/>
        </w:rPr>
      </w:pPr>
    </w:p>
    <w:p w:rsidR="00352FAB" w:rsidRPr="00E55D16" w:rsidP="009952CA" w14:paraId="21B789CA" w14:textId="06364EF1">
      <w:pPr>
        <w:tabs>
          <w:tab w:val="left" w:pos="360"/>
        </w:tabs>
        <w:ind w:left="360"/>
        <w:rPr>
          <w:color w:val="000000"/>
          <w:sz w:val="22"/>
          <w:szCs w:val="22"/>
        </w:rPr>
      </w:pPr>
      <w:r w:rsidRPr="00E55D16">
        <w:rPr>
          <w:noProof/>
          <w:sz w:val="22"/>
          <w:szCs w:val="22"/>
        </w:rPr>
        <w:t xml:space="preserve">Statutory authority </w:t>
      </w:r>
      <w:r w:rsidRPr="00FD2D3E">
        <w:rPr>
          <w:noProof/>
          <w:sz w:val="22"/>
          <w:szCs w:val="22"/>
        </w:rPr>
        <w:t xml:space="preserve">for this collection of information is contained in </w:t>
      </w:r>
      <w:r w:rsidRPr="00924B46" w:rsidR="00924B46">
        <w:rPr>
          <w:noProof/>
          <w:sz w:val="22"/>
          <w:szCs w:val="22"/>
        </w:rPr>
        <w:t xml:space="preserve">47 U.S.C. </w:t>
      </w:r>
      <w:r w:rsidR="00924B46">
        <w:rPr>
          <w:noProof/>
          <w:sz w:val="22"/>
          <w:szCs w:val="22"/>
        </w:rPr>
        <w:t xml:space="preserve">sections </w:t>
      </w:r>
      <w:r w:rsidRPr="00924B46" w:rsidR="00924B46">
        <w:rPr>
          <w:noProof/>
          <w:sz w:val="22"/>
          <w:szCs w:val="22"/>
        </w:rPr>
        <w:t>151, 154(i), 155, 201, 205, 214, 219, 220, 254, 303(r), 403, and 1302</w:t>
      </w:r>
      <w:r w:rsidR="00924B46">
        <w:rPr>
          <w:noProof/>
          <w:sz w:val="22"/>
          <w:szCs w:val="22"/>
        </w:rPr>
        <w:t>.</w:t>
      </w:r>
    </w:p>
    <w:p w:rsidR="006E59B0" w:rsidRPr="00E55D16" w:rsidP="009952CA" w14:paraId="65F4A116" w14:textId="74D4C166">
      <w:pPr>
        <w:tabs>
          <w:tab w:val="left" w:pos="360"/>
        </w:tabs>
        <w:ind w:left="360"/>
        <w:rPr>
          <w:sz w:val="22"/>
          <w:szCs w:val="22"/>
        </w:rPr>
      </w:pPr>
    </w:p>
    <w:p w:rsidR="006E59B0" w:rsidRPr="00E55D16" w:rsidP="009952CA" w14:paraId="210C624A" w14:textId="22FACE04">
      <w:pPr>
        <w:tabs>
          <w:tab w:val="left" w:pos="360"/>
        </w:tabs>
        <w:ind w:left="360"/>
        <w:rPr>
          <w:sz w:val="22"/>
          <w:szCs w:val="22"/>
        </w:rPr>
      </w:pPr>
      <w:r w:rsidRPr="00E55D16">
        <w:rPr>
          <w:sz w:val="22"/>
          <w:szCs w:val="22"/>
        </w:rPr>
        <w:t xml:space="preserve">The information collection does not affect individuals or households; thus, there are no impacts under the Privacy Act. </w:t>
      </w:r>
    </w:p>
    <w:p w:rsidR="00041E1B" w:rsidRPr="00297FE3" w:rsidP="00C25591" w14:paraId="3528257B" w14:textId="77777777">
      <w:pPr>
        <w:tabs>
          <w:tab w:val="num" w:pos="720"/>
        </w:tabs>
        <w:ind w:left="360"/>
        <w:rPr>
          <w:sz w:val="22"/>
          <w:szCs w:val="22"/>
        </w:rPr>
      </w:pPr>
    </w:p>
    <w:p w:rsidR="00041E1B" w:rsidP="004D0DA2" w14:paraId="6032B6C0" w14:textId="0E2904E6">
      <w:pPr>
        <w:pStyle w:val="BodyText"/>
        <w:ind w:left="360" w:hanging="360"/>
        <w:jc w:val="left"/>
        <w:rPr>
          <w:sz w:val="22"/>
          <w:szCs w:val="22"/>
        </w:rPr>
      </w:pPr>
      <w:r w:rsidRPr="00297FE3">
        <w:rPr>
          <w:sz w:val="22"/>
          <w:szCs w:val="22"/>
        </w:rPr>
        <w:t>2.</w:t>
      </w:r>
      <w:r w:rsidRPr="00297FE3">
        <w:rPr>
          <w:sz w:val="22"/>
          <w:szCs w:val="22"/>
        </w:rPr>
        <w:tab/>
      </w:r>
      <w:r w:rsidRPr="00297FE3" w:rsidR="00EC7FB4">
        <w:rPr>
          <w:i/>
          <w:sz w:val="22"/>
          <w:szCs w:val="22"/>
        </w:rPr>
        <w:t xml:space="preserve">Use of </w:t>
      </w:r>
      <w:r w:rsidR="00F246B8">
        <w:rPr>
          <w:i/>
          <w:sz w:val="22"/>
          <w:szCs w:val="22"/>
        </w:rPr>
        <w:t>i</w:t>
      </w:r>
      <w:r w:rsidRPr="00297FE3" w:rsidR="00EC7FB4">
        <w:rPr>
          <w:i/>
          <w:sz w:val="22"/>
          <w:szCs w:val="22"/>
        </w:rPr>
        <w:t>nformation</w:t>
      </w:r>
      <w:r w:rsidRPr="00A33704" w:rsidR="00EC7FB4">
        <w:rPr>
          <w:sz w:val="22"/>
          <w:szCs w:val="22"/>
        </w:rPr>
        <w:t xml:space="preserve">. </w:t>
      </w:r>
      <w:r w:rsidRPr="00A33704" w:rsidR="00D36FA3">
        <w:rPr>
          <w:sz w:val="22"/>
          <w:szCs w:val="22"/>
        </w:rPr>
        <w:t xml:space="preserve"> The requirements contained herein are necessary to implement the </w:t>
      </w:r>
      <w:r w:rsidRPr="00A33704" w:rsidR="000A054A">
        <w:rPr>
          <w:sz w:val="22"/>
          <w:szCs w:val="22"/>
        </w:rPr>
        <w:t>C</w:t>
      </w:r>
      <w:r w:rsidRPr="00A33704" w:rsidR="00D36FA3">
        <w:rPr>
          <w:sz w:val="22"/>
          <w:szCs w:val="22"/>
        </w:rPr>
        <w:t xml:space="preserve">ongressional mandate for universal service.  </w:t>
      </w:r>
      <w:r w:rsidRPr="00A33704" w:rsidR="0084282B">
        <w:rPr>
          <w:sz w:val="22"/>
          <w:szCs w:val="22"/>
        </w:rPr>
        <w:t>It</w:t>
      </w:r>
      <w:r w:rsidRPr="00A33704" w:rsidR="00E42329">
        <w:rPr>
          <w:sz w:val="22"/>
          <w:szCs w:val="22"/>
        </w:rPr>
        <w:t xml:space="preserve"> </w:t>
      </w:r>
      <w:r w:rsidRPr="00A33704" w:rsidR="00D36FA3">
        <w:rPr>
          <w:sz w:val="22"/>
          <w:szCs w:val="22"/>
        </w:rPr>
        <w:t xml:space="preserve">provides the Commission and USAC with the necessary information to administer the </w:t>
      </w:r>
      <w:r w:rsidRPr="00A33704" w:rsidR="00596820">
        <w:rPr>
          <w:sz w:val="22"/>
          <w:szCs w:val="22"/>
        </w:rPr>
        <w:t>E-Rate</w:t>
      </w:r>
      <w:r w:rsidRPr="00A33704" w:rsidR="00D36FA3">
        <w:rPr>
          <w:sz w:val="22"/>
          <w:szCs w:val="22"/>
        </w:rPr>
        <w:t xml:space="preserve"> program, determine the amount of support entities seeking funding are eligible to receive, to determine if entities are complying with the Commission’s rules, and to prevent waste, fraud, and abuse.  The information will also allow the Commission to evaluate the extent to which the </w:t>
      </w:r>
      <w:r w:rsidRPr="00A33704" w:rsidR="00596820">
        <w:rPr>
          <w:sz w:val="22"/>
          <w:szCs w:val="22"/>
        </w:rPr>
        <w:t>E-Rate</w:t>
      </w:r>
      <w:r w:rsidRPr="00A33704" w:rsidR="00D36FA3">
        <w:rPr>
          <w:sz w:val="22"/>
          <w:szCs w:val="22"/>
        </w:rPr>
        <w:t xml:space="preserve"> program is meeting the statutory objectives specified in section 254 of the 1996 Act, the Commission’s own performance goals set in the </w:t>
      </w:r>
      <w:r w:rsidRPr="00A33704" w:rsidR="000A054A">
        <w:rPr>
          <w:i/>
          <w:sz w:val="22"/>
          <w:szCs w:val="22"/>
        </w:rPr>
        <w:t xml:space="preserve">2014 First </w:t>
      </w:r>
      <w:r w:rsidRPr="00A33704" w:rsidR="00596820">
        <w:rPr>
          <w:i/>
          <w:sz w:val="22"/>
          <w:szCs w:val="22"/>
        </w:rPr>
        <w:t>E-Rate</w:t>
      </w:r>
      <w:r w:rsidRPr="00A33704" w:rsidR="00D36FA3">
        <w:rPr>
          <w:i/>
          <w:sz w:val="22"/>
          <w:szCs w:val="22"/>
        </w:rPr>
        <w:t xml:space="preserve"> Order</w:t>
      </w:r>
      <w:r w:rsidRPr="00A33704" w:rsidR="00D36FA3">
        <w:rPr>
          <w:sz w:val="22"/>
          <w:szCs w:val="22"/>
        </w:rPr>
        <w:t>, and to evaluate the need and feasibility for any future revisions to program rules.</w:t>
      </w:r>
      <w:r w:rsidRPr="00A33704" w:rsidR="00EC7FB4">
        <w:rPr>
          <w:sz w:val="22"/>
          <w:szCs w:val="22"/>
        </w:rPr>
        <w:t xml:space="preserve"> </w:t>
      </w:r>
      <w:r w:rsidRPr="00A33704" w:rsidR="00D36FA3">
        <w:rPr>
          <w:sz w:val="22"/>
          <w:szCs w:val="22"/>
        </w:rPr>
        <w:t xml:space="preserve"> </w:t>
      </w:r>
    </w:p>
    <w:p w:rsidR="00297FE3" w:rsidP="004D0DA2" w14:paraId="7545D0A6" w14:textId="12626F3D">
      <w:pPr>
        <w:pStyle w:val="BodyText"/>
        <w:ind w:left="360" w:hanging="360"/>
        <w:jc w:val="left"/>
        <w:rPr>
          <w:sz w:val="22"/>
          <w:szCs w:val="22"/>
        </w:rPr>
      </w:pPr>
    </w:p>
    <w:p w:rsidR="00297FE3" w:rsidRPr="00297FE3" w:rsidP="004D0DA2" w14:paraId="65521F3F" w14:textId="7CD07386">
      <w:pPr>
        <w:pStyle w:val="BodyText"/>
        <w:ind w:left="360" w:hanging="360"/>
        <w:jc w:val="left"/>
        <w:rPr>
          <w:sz w:val="22"/>
          <w:szCs w:val="22"/>
        </w:rPr>
      </w:pPr>
      <w:r>
        <w:rPr>
          <w:sz w:val="22"/>
          <w:szCs w:val="22"/>
        </w:rPr>
        <w:tab/>
        <w:t>Moreover, this information is collected to ensure</w:t>
      </w:r>
      <w:r w:rsidR="00A33704">
        <w:rPr>
          <w:sz w:val="22"/>
          <w:szCs w:val="22"/>
        </w:rPr>
        <w:t xml:space="preserve"> </w:t>
      </w:r>
      <w:r w:rsidRPr="0046590E" w:rsidR="00A33704">
        <w:rPr>
          <w:sz w:val="22"/>
          <w:szCs w:val="22"/>
        </w:rPr>
        <w:t xml:space="preserve">that </w:t>
      </w:r>
      <w:r w:rsidR="00A14710">
        <w:rPr>
          <w:sz w:val="22"/>
          <w:szCs w:val="22"/>
        </w:rPr>
        <w:t>entities</w:t>
      </w:r>
      <w:r w:rsidRPr="0046590E" w:rsidR="00A33704">
        <w:rPr>
          <w:sz w:val="22"/>
          <w:szCs w:val="22"/>
        </w:rPr>
        <w:t xml:space="preserve"> eligible to receiv</w:t>
      </w:r>
      <w:r w:rsidR="00A33704">
        <w:rPr>
          <w:sz w:val="22"/>
          <w:szCs w:val="22"/>
        </w:rPr>
        <w:t xml:space="preserve">e discounted </w:t>
      </w:r>
      <w:r w:rsidRPr="006553C3" w:rsidR="00A33704">
        <w:rPr>
          <w:sz w:val="22"/>
          <w:szCs w:val="22"/>
        </w:rPr>
        <w:t xml:space="preserve">Internet Access </w:t>
      </w:r>
      <w:r w:rsidR="00A33704">
        <w:rPr>
          <w:sz w:val="22"/>
          <w:szCs w:val="22"/>
        </w:rPr>
        <w:t xml:space="preserve">and internal connections </w:t>
      </w:r>
      <w:r w:rsidRPr="0046590E" w:rsidR="00A33704">
        <w:rPr>
          <w:sz w:val="22"/>
          <w:szCs w:val="22"/>
        </w:rPr>
        <w:t xml:space="preserve">have in place certain Internet safety policies. </w:t>
      </w:r>
      <w:r w:rsidR="00A33704">
        <w:rPr>
          <w:sz w:val="22"/>
          <w:szCs w:val="22"/>
        </w:rPr>
        <w:t xml:space="preserve"> Applicants that seek </w:t>
      </w:r>
      <w:r w:rsidR="00C16027">
        <w:rPr>
          <w:sz w:val="22"/>
          <w:szCs w:val="22"/>
        </w:rPr>
        <w:t xml:space="preserve">category one </w:t>
      </w:r>
      <w:r w:rsidR="00A33704">
        <w:rPr>
          <w:sz w:val="22"/>
          <w:szCs w:val="22"/>
        </w:rPr>
        <w:t xml:space="preserve">Internet Access service </w:t>
      </w:r>
      <w:r w:rsidR="00C16027">
        <w:rPr>
          <w:sz w:val="22"/>
          <w:szCs w:val="22"/>
        </w:rPr>
        <w:t>or</w:t>
      </w:r>
      <w:r w:rsidR="00A33704">
        <w:rPr>
          <w:sz w:val="22"/>
          <w:szCs w:val="22"/>
        </w:rPr>
        <w:t xml:space="preserve"> any </w:t>
      </w:r>
      <w:r w:rsidR="00C16027">
        <w:rPr>
          <w:sz w:val="22"/>
          <w:szCs w:val="22"/>
        </w:rPr>
        <w:t>category two</w:t>
      </w:r>
      <w:r w:rsidR="00A33704">
        <w:rPr>
          <w:sz w:val="22"/>
          <w:szCs w:val="22"/>
        </w:rPr>
        <w:t xml:space="preserve"> products or services must certify compliance with CIPA.  Entities </w:t>
      </w:r>
      <w:r w:rsidRPr="0046590E" w:rsidR="00A33704">
        <w:rPr>
          <w:sz w:val="22"/>
          <w:szCs w:val="22"/>
        </w:rPr>
        <w:t xml:space="preserve">receiving </w:t>
      </w:r>
      <w:r w:rsidR="00A33704">
        <w:rPr>
          <w:sz w:val="22"/>
          <w:szCs w:val="22"/>
        </w:rPr>
        <w:t xml:space="preserve">these services either complete the </w:t>
      </w:r>
      <w:r w:rsidRPr="0046590E" w:rsidR="00A33704">
        <w:rPr>
          <w:sz w:val="22"/>
          <w:szCs w:val="22"/>
        </w:rPr>
        <w:t xml:space="preserve">FCC Form 486 </w:t>
      </w:r>
      <w:r w:rsidR="00A33704">
        <w:rPr>
          <w:sz w:val="22"/>
          <w:szCs w:val="22"/>
        </w:rPr>
        <w:t xml:space="preserve">or the FCC Form 479 to certify </w:t>
      </w:r>
      <w:r w:rsidRPr="0046590E" w:rsidR="00A33704">
        <w:rPr>
          <w:sz w:val="22"/>
          <w:szCs w:val="22"/>
        </w:rPr>
        <w:t xml:space="preserve">that </w:t>
      </w:r>
      <w:r w:rsidR="00A33704">
        <w:rPr>
          <w:sz w:val="22"/>
          <w:szCs w:val="22"/>
        </w:rPr>
        <w:t>they</w:t>
      </w:r>
      <w:r w:rsidRPr="0046590E" w:rsidR="00A33704">
        <w:rPr>
          <w:sz w:val="22"/>
          <w:szCs w:val="22"/>
        </w:rPr>
        <w:t xml:space="preserve"> are enforcing a</w:t>
      </w:r>
      <w:r w:rsidR="00A33704">
        <w:rPr>
          <w:sz w:val="22"/>
          <w:szCs w:val="22"/>
        </w:rPr>
        <w:t>n Internet safety</w:t>
      </w:r>
      <w:r w:rsidRPr="0046590E" w:rsidR="00A33704">
        <w:rPr>
          <w:sz w:val="22"/>
          <w:szCs w:val="22"/>
        </w:rPr>
        <w:t xml:space="preserve"> policy</w:t>
      </w:r>
      <w:r w:rsidR="001D66CC">
        <w:rPr>
          <w:sz w:val="22"/>
          <w:szCs w:val="22"/>
        </w:rPr>
        <w:t xml:space="preserve">, which must </w:t>
      </w:r>
      <w:r w:rsidR="008F0099">
        <w:rPr>
          <w:sz w:val="22"/>
          <w:szCs w:val="22"/>
        </w:rPr>
        <w:t xml:space="preserve">address </w:t>
      </w:r>
      <w:r w:rsidR="003F1223">
        <w:rPr>
          <w:sz w:val="22"/>
          <w:szCs w:val="22"/>
        </w:rPr>
        <w:t>specific</w:t>
      </w:r>
      <w:r w:rsidR="00296844">
        <w:rPr>
          <w:sz w:val="22"/>
          <w:szCs w:val="22"/>
        </w:rPr>
        <w:t xml:space="preserve"> </w:t>
      </w:r>
      <w:r w:rsidR="00B86369">
        <w:rPr>
          <w:sz w:val="22"/>
          <w:szCs w:val="22"/>
        </w:rPr>
        <w:t xml:space="preserve">requirements, and a </w:t>
      </w:r>
      <w:r w:rsidR="00A33704">
        <w:rPr>
          <w:sz w:val="22"/>
          <w:szCs w:val="22"/>
        </w:rPr>
        <w:t xml:space="preserve">technology </w:t>
      </w:r>
      <w:r w:rsidR="00296844">
        <w:rPr>
          <w:sz w:val="22"/>
          <w:szCs w:val="22"/>
        </w:rPr>
        <w:t>protection</w:t>
      </w:r>
      <w:r w:rsidR="00A33704">
        <w:rPr>
          <w:sz w:val="22"/>
          <w:szCs w:val="22"/>
        </w:rPr>
        <w:t xml:space="preserve"> measure</w:t>
      </w:r>
      <w:r w:rsidR="00B86369">
        <w:rPr>
          <w:sz w:val="22"/>
          <w:szCs w:val="22"/>
        </w:rPr>
        <w:t xml:space="preserve"> i</w:t>
      </w:r>
      <w:r w:rsidR="003F1223">
        <w:rPr>
          <w:sz w:val="22"/>
          <w:szCs w:val="22"/>
        </w:rPr>
        <w:t>s</w:t>
      </w:r>
      <w:r w:rsidR="00B86369">
        <w:rPr>
          <w:sz w:val="22"/>
          <w:szCs w:val="22"/>
        </w:rPr>
        <w:t xml:space="preserve"> implemented</w:t>
      </w:r>
      <w:r w:rsidRPr="0046590E" w:rsidR="00A33704">
        <w:rPr>
          <w:sz w:val="22"/>
          <w:szCs w:val="22"/>
        </w:rPr>
        <w:t>.</w:t>
      </w:r>
    </w:p>
    <w:p w:rsidR="00041E1B" w:rsidRPr="00297FE3" w:rsidP="004D0DA2" w14:paraId="1499C024" w14:textId="77777777">
      <w:pPr>
        <w:ind w:left="360" w:hanging="360"/>
        <w:rPr>
          <w:sz w:val="22"/>
          <w:szCs w:val="22"/>
        </w:rPr>
      </w:pPr>
    </w:p>
    <w:p w:rsidR="00041E1B" w:rsidRPr="00A33704" w:rsidP="00FF28A1" w14:paraId="696CD721" w14:textId="5A04F189">
      <w:pPr>
        <w:pStyle w:val="BodyText"/>
        <w:ind w:left="360" w:hanging="360"/>
        <w:jc w:val="left"/>
        <w:rPr>
          <w:sz w:val="22"/>
          <w:szCs w:val="22"/>
        </w:rPr>
      </w:pPr>
      <w:r w:rsidRPr="00297FE3">
        <w:rPr>
          <w:sz w:val="22"/>
          <w:szCs w:val="22"/>
        </w:rPr>
        <w:t>3.</w:t>
      </w:r>
      <w:r w:rsidRPr="00297FE3">
        <w:rPr>
          <w:sz w:val="22"/>
          <w:szCs w:val="22"/>
        </w:rPr>
        <w:tab/>
      </w:r>
      <w:r w:rsidRPr="00297FE3" w:rsidR="00770B73">
        <w:rPr>
          <w:bCs/>
          <w:i/>
          <w:sz w:val="22"/>
          <w:szCs w:val="22"/>
        </w:rPr>
        <w:t>Use of automated, electronic, mechanical, or other technological collection techniques or other forms of information technology.</w:t>
      </w:r>
      <w:r w:rsidRPr="00297FE3" w:rsidR="00EC7FB4">
        <w:rPr>
          <w:sz w:val="22"/>
          <w:szCs w:val="22"/>
        </w:rPr>
        <w:t xml:space="preserve">  </w:t>
      </w:r>
      <w:r w:rsidRPr="00297FE3" w:rsidR="0084282B">
        <w:rPr>
          <w:sz w:val="22"/>
          <w:szCs w:val="22"/>
          <w:lang w:val="en-CA"/>
        </w:rPr>
        <w:t>Th</w:t>
      </w:r>
      <w:r w:rsidRPr="00297FE3" w:rsidR="00E42329">
        <w:rPr>
          <w:sz w:val="22"/>
          <w:szCs w:val="22"/>
          <w:lang w:val="en-CA"/>
        </w:rPr>
        <w:t>e</w:t>
      </w:r>
      <w:r w:rsidRPr="00297FE3" w:rsidR="0084282B">
        <w:rPr>
          <w:sz w:val="22"/>
          <w:szCs w:val="22"/>
          <w:lang w:val="en-CA"/>
        </w:rPr>
        <w:t xml:space="preserve"> </w:t>
      </w:r>
      <w:r w:rsidRPr="00297FE3" w:rsidR="000637C0">
        <w:rPr>
          <w:sz w:val="22"/>
          <w:szCs w:val="22"/>
          <w:lang w:val="en-CA"/>
        </w:rPr>
        <w:t xml:space="preserve">FCC Forms </w:t>
      </w:r>
      <w:r w:rsidRPr="00297FE3" w:rsidR="004D4D9D">
        <w:rPr>
          <w:sz w:val="22"/>
          <w:szCs w:val="22"/>
          <w:lang w:val="en-CA"/>
        </w:rPr>
        <w:t>486 and 500</w:t>
      </w:r>
      <w:r w:rsidRPr="00297FE3" w:rsidR="00770B73">
        <w:rPr>
          <w:sz w:val="22"/>
          <w:szCs w:val="22"/>
          <w:lang w:val="en-CA"/>
        </w:rPr>
        <w:t xml:space="preserve"> </w:t>
      </w:r>
      <w:r w:rsidRPr="00297FE3" w:rsidR="00E05C16">
        <w:rPr>
          <w:sz w:val="22"/>
          <w:szCs w:val="22"/>
          <w:lang w:val="en-CA"/>
        </w:rPr>
        <w:t>are</w:t>
      </w:r>
      <w:r w:rsidRPr="00297FE3" w:rsidR="0084282B">
        <w:rPr>
          <w:sz w:val="22"/>
          <w:szCs w:val="22"/>
          <w:lang w:val="en-CA"/>
        </w:rPr>
        <w:t xml:space="preserve"> accessible </w:t>
      </w:r>
      <w:r w:rsidRPr="00297FE3" w:rsidR="002938FE">
        <w:rPr>
          <w:sz w:val="22"/>
          <w:szCs w:val="22"/>
          <w:lang w:val="en-CA"/>
        </w:rPr>
        <w:t>only</w:t>
      </w:r>
      <w:r w:rsidRPr="00297FE3" w:rsidR="00CC5834">
        <w:rPr>
          <w:sz w:val="22"/>
          <w:szCs w:val="22"/>
          <w:lang w:val="en-CA"/>
        </w:rPr>
        <w:t xml:space="preserve"> </w:t>
      </w:r>
      <w:r w:rsidRPr="00297FE3" w:rsidR="00770B73">
        <w:rPr>
          <w:sz w:val="22"/>
          <w:szCs w:val="22"/>
          <w:lang w:val="en-CA"/>
        </w:rPr>
        <w:t>online</w:t>
      </w:r>
      <w:r w:rsidRPr="00297FE3" w:rsidR="000A054A">
        <w:rPr>
          <w:sz w:val="22"/>
          <w:szCs w:val="22"/>
          <w:lang w:val="en-CA"/>
        </w:rPr>
        <w:t xml:space="preserve">.  </w:t>
      </w:r>
      <w:r w:rsidRPr="00297FE3" w:rsidR="000A054A">
        <w:rPr>
          <w:sz w:val="22"/>
          <w:szCs w:val="22"/>
        </w:rPr>
        <w:t>Screenshots of t</w:t>
      </w:r>
      <w:r w:rsidRPr="00297FE3" w:rsidR="0004282E">
        <w:rPr>
          <w:sz w:val="22"/>
          <w:szCs w:val="22"/>
        </w:rPr>
        <w:t>he online FCC Form</w:t>
      </w:r>
      <w:r w:rsidRPr="00297FE3" w:rsidR="00840993">
        <w:rPr>
          <w:sz w:val="22"/>
          <w:szCs w:val="22"/>
        </w:rPr>
        <w:t>s</w:t>
      </w:r>
      <w:r w:rsidRPr="00297FE3" w:rsidR="0004282E">
        <w:rPr>
          <w:sz w:val="22"/>
          <w:szCs w:val="22"/>
        </w:rPr>
        <w:t xml:space="preserve"> 4</w:t>
      </w:r>
      <w:r w:rsidRPr="00297FE3" w:rsidR="004D4D9D">
        <w:rPr>
          <w:sz w:val="22"/>
          <w:szCs w:val="22"/>
        </w:rPr>
        <w:t>86</w:t>
      </w:r>
      <w:r w:rsidRPr="00A33704" w:rsidR="00840993">
        <w:rPr>
          <w:sz w:val="22"/>
          <w:szCs w:val="22"/>
        </w:rPr>
        <w:t xml:space="preserve">, and </w:t>
      </w:r>
      <w:r w:rsidRPr="00A33704" w:rsidR="004D4D9D">
        <w:rPr>
          <w:sz w:val="22"/>
          <w:szCs w:val="22"/>
        </w:rPr>
        <w:t xml:space="preserve">500 </w:t>
      </w:r>
      <w:r w:rsidRPr="00A33704" w:rsidR="00E05C16">
        <w:rPr>
          <w:sz w:val="22"/>
          <w:szCs w:val="22"/>
        </w:rPr>
        <w:t>are</w:t>
      </w:r>
      <w:r w:rsidRPr="00A33704" w:rsidR="00B13FEE">
        <w:rPr>
          <w:sz w:val="22"/>
          <w:szCs w:val="22"/>
        </w:rPr>
        <w:t xml:space="preserve"> provided </w:t>
      </w:r>
      <w:r w:rsidRPr="00A33704" w:rsidR="00E05C16">
        <w:rPr>
          <w:sz w:val="22"/>
          <w:szCs w:val="22"/>
        </w:rPr>
        <w:t>with this submission</w:t>
      </w:r>
      <w:r w:rsidRPr="00A33704" w:rsidR="0004282E">
        <w:rPr>
          <w:sz w:val="22"/>
          <w:szCs w:val="22"/>
        </w:rPr>
        <w:t xml:space="preserve">. </w:t>
      </w:r>
      <w:r w:rsidRPr="00A33704" w:rsidR="00F4122C">
        <w:rPr>
          <w:sz w:val="22"/>
          <w:szCs w:val="22"/>
        </w:rPr>
        <w:t xml:space="preserve"> </w:t>
      </w:r>
      <w:r w:rsidRPr="00A33704" w:rsidR="00275A47">
        <w:rPr>
          <w:sz w:val="22"/>
          <w:szCs w:val="22"/>
          <w:lang w:val="en-CA"/>
        </w:rPr>
        <w:t>Electronic</w:t>
      </w:r>
      <w:r w:rsidRPr="00A33704" w:rsidR="0004282E">
        <w:rPr>
          <w:sz w:val="22"/>
          <w:szCs w:val="22"/>
          <w:lang w:val="en-CA"/>
        </w:rPr>
        <w:t xml:space="preserve"> </w:t>
      </w:r>
      <w:r w:rsidRPr="00A33704" w:rsidR="001E3D51">
        <w:rPr>
          <w:sz w:val="22"/>
          <w:szCs w:val="22"/>
          <w:lang w:val="en-CA"/>
        </w:rPr>
        <w:t xml:space="preserve">filing </w:t>
      </w:r>
      <w:r w:rsidRPr="00A33704" w:rsidR="00770B73">
        <w:rPr>
          <w:sz w:val="22"/>
          <w:szCs w:val="22"/>
          <w:lang w:val="en-CA"/>
        </w:rPr>
        <w:t>permit</w:t>
      </w:r>
      <w:r w:rsidRPr="00A33704" w:rsidR="00E05C16">
        <w:rPr>
          <w:sz w:val="22"/>
          <w:szCs w:val="22"/>
          <w:lang w:val="en-CA"/>
        </w:rPr>
        <w:t>s</w:t>
      </w:r>
      <w:r w:rsidRPr="00A33704" w:rsidR="00770B73">
        <w:rPr>
          <w:sz w:val="22"/>
          <w:szCs w:val="22"/>
          <w:lang w:val="en-CA"/>
        </w:rPr>
        <w:t xml:space="preserve"> applicants </w:t>
      </w:r>
      <w:r w:rsidRPr="00A33704" w:rsidR="00413079">
        <w:rPr>
          <w:sz w:val="22"/>
          <w:szCs w:val="22"/>
          <w:lang w:val="en-CA"/>
        </w:rPr>
        <w:t xml:space="preserve">and service providers </w:t>
      </w:r>
      <w:r w:rsidRPr="00A33704" w:rsidR="00770B73">
        <w:rPr>
          <w:sz w:val="22"/>
          <w:szCs w:val="22"/>
          <w:lang w:val="en-CA"/>
        </w:rPr>
        <w:t xml:space="preserve">to input data in required fields and have data auto-populated </w:t>
      </w:r>
      <w:r w:rsidRPr="00A33704" w:rsidR="00447B9A">
        <w:rPr>
          <w:sz w:val="22"/>
          <w:szCs w:val="22"/>
          <w:lang w:val="en-CA"/>
        </w:rPr>
        <w:t>where</w:t>
      </w:r>
      <w:r w:rsidRPr="00A33704" w:rsidR="00B96402">
        <w:rPr>
          <w:sz w:val="22"/>
          <w:szCs w:val="22"/>
          <w:lang w:val="en-CA"/>
        </w:rPr>
        <w:t>ver</w:t>
      </w:r>
      <w:r w:rsidRPr="00A33704" w:rsidR="00447B9A">
        <w:rPr>
          <w:sz w:val="22"/>
          <w:szCs w:val="22"/>
          <w:lang w:val="en-CA"/>
        </w:rPr>
        <w:t xml:space="preserve"> </w:t>
      </w:r>
      <w:r w:rsidRPr="00A33704" w:rsidR="001E3D51">
        <w:rPr>
          <w:sz w:val="22"/>
          <w:szCs w:val="22"/>
          <w:lang w:val="en-CA"/>
        </w:rPr>
        <w:t xml:space="preserve">possible and </w:t>
      </w:r>
      <w:r w:rsidRPr="00A33704" w:rsidR="00447B9A">
        <w:rPr>
          <w:sz w:val="22"/>
          <w:szCs w:val="22"/>
          <w:lang w:val="en-CA"/>
        </w:rPr>
        <w:t>applicable</w:t>
      </w:r>
      <w:r w:rsidRPr="00A33704" w:rsidR="00770B73">
        <w:rPr>
          <w:sz w:val="22"/>
          <w:szCs w:val="22"/>
          <w:lang w:val="en-CA"/>
        </w:rPr>
        <w:t xml:space="preserve">.  </w:t>
      </w:r>
      <w:r w:rsidRPr="00A33704" w:rsidR="00770B73">
        <w:rPr>
          <w:sz w:val="22"/>
          <w:szCs w:val="22"/>
        </w:rPr>
        <w:t xml:space="preserve">To reduce applicant confusion, the electronic filing process </w:t>
      </w:r>
      <w:r w:rsidRPr="00A33704" w:rsidR="007C40E8">
        <w:rPr>
          <w:sz w:val="22"/>
          <w:szCs w:val="22"/>
        </w:rPr>
        <w:t xml:space="preserve">uses </w:t>
      </w:r>
      <w:r w:rsidRPr="00A33704" w:rsidR="00770B73">
        <w:rPr>
          <w:sz w:val="22"/>
          <w:szCs w:val="22"/>
        </w:rPr>
        <w:t>progressive disclosure</w:t>
      </w:r>
      <w:r w:rsidRPr="00A33704" w:rsidR="0008063B">
        <w:rPr>
          <w:sz w:val="22"/>
          <w:szCs w:val="22"/>
        </w:rPr>
        <w:t xml:space="preserve"> </w:t>
      </w:r>
      <w:r w:rsidRPr="00A33704" w:rsidR="00B06F21">
        <w:rPr>
          <w:sz w:val="22"/>
          <w:szCs w:val="22"/>
        </w:rPr>
        <w:t>wherever</w:t>
      </w:r>
      <w:r w:rsidRPr="00A33704" w:rsidR="0008063B">
        <w:rPr>
          <w:sz w:val="22"/>
          <w:szCs w:val="22"/>
        </w:rPr>
        <w:t xml:space="preserve"> possible</w:t>
      </w:r>
      <w:r w:rsidRPr="00A33704" w:rsidR="00770B73">
        <w:rPr>
          <w:sz w:val="22"/>
          <w:szCs w:val="22"/>
        </w:rPr>
        <w:t xml:space="preserve">, so that an applicant </w:t>
      </w:r>
      <w:r w:rsidRPr="00A33704" w:rsidR="00E05C16">
        <w:rPr>
          <w:sz w:val="22"/>
          <w:szCs w:val="22"/>
        </w:rPr>
        <w:t>is</w:t>
      </w:r>
      <w:r w:rsidRPr="00A33704" w:rsidR="00770B73">
        <w:rPr>
          <w:sz w:val="22"/>
          <w:szCs w:val="22"/>
        </w:rPr>
        <w:t xml:space="preserve"> asked to provide </w:t>
      </w:r>
      <w:r w:rsidRPr="00A33704" w:rsidR="002938FE">
        <w:rPr>
          <w:sz w:val="22"/>
          <w:szCs w:val="22"/>
        </w:rPr>
        <w:t xml:space="preserve">only </w:t>
      </w:r>
      <w:r w:rsidRPr="00A33704" w:rsidR="00770B73">
        <w:rPr>
          <w:sz w:val="22"/>
          <w:szCs w:val="22"/>
        </w:rPr>
        <w:t xml:space="preserve">information relevant to </w:t>
      </w:r>
      <w:r w:rsidR="0032427A">
        <w:rPr>
          <w:sz w:val="22"/>
          <w:szCs w:val="22"/>
        </w:rPr>
        <w:t>its</w:t>
      </w:r>
      <w:r w:rsidRPr="00A33704" w:rsidR="0032427A">
        <w:rPr>
          <w:sz w:val="22"/>
          <w:szCs w:val="22"/>
        </w:rPr>
        <w:t xml:space="preserve"> </w:t>
      </w:r>
      <w:r w:rsidRPr="00A33704" w:rsidR="00770B73">
        <w:rPr>
          <w:sz w:val="22"/>
          <w:szCs w:val="22"/>
        </w:rPr>
        <w:t>application</w:t>
      </w:r>
      <w:r w:rsidRPr="00A33704" w:rsidR="00770B73">
        <w:rPr>
          <w:sz w:val="22"/>
          <w:szCs w:val="22"/>
          <w:lang w:val="en-CA"/>
        </w:rPr>
        <w:t xml:space="preserve">.  </w:t>
      </w:r>
    </w:p>
    <w:p w:rsidR="00041E1B" w:rsidRPr="00A33704" w:rsidP="004D0DA2" w14:paraId="0F85F3B8" w14:textId="77777777">
      <w:pPr>
        <w:ind w:left="360" w:hanging="360"/>
        <w:rPr>
          <w:sz w:val="22"/>
          <w:szCs w:val="22"/>
        </w:rPr>
      </w:pPr>
    </w:p>
    <w:p w:rsidR="00041E1B" w:rsidRPr="00A14710" w:rsidP="005A40B8" w14:paraId="20E38E72" w14:textId="7D467A9A">
      <w:pPr>
        <w:pStyle w:val="BodyText"/>
        <w:ind w:left="360" w:hanging="360"/>
        <w:jc w:val="left"/>
        <w:rPr>
          <w:sz w:val="22"/>
          <w:szCs w:val="22"/>
        </w:rPr>
      </w:pPr>
      <w:r w:rsidRPr="00A33704">
        <w:rPr>
          <w:sz w:val="22"/>
          <w:szCs w:val="22"/>
        </w:rPr>
        <w:t>4.</w:t>
      </w:r>
      <w:r w:rsidRPr="00A33704">
        <w:rPr>
          <w:sz w:val="22"/>
          <w:szCs w:val="22"/>
        </w:rPr>
        <w:tab/>
      </w:r>
      <w:r w:rsidRPr="00A33704" w:rsidR="00EC7FB4">
        <w:rPr>
          <w:i/>
          <w:sz w:val="22"/>
          <w:szCs w:val="22"/>
        </w:rPr>
        <w:t>Efforts to identify duplication</w:t>
      </w:r>
      <w:r w:rsidRPr="00A33704" w:rsidR="00EC7FB4">
        <w:rPr>
          <w:sz w:val="22"/>
          <w:szCs w:val="22"/>
        </w:rPr>
        <w:t xml:space="preserve">.  </w:t>
      </w:r>
      <w:r w:rsidRPr="00A33704">
        <w:rPr>
          <w:sz w:val="22"/>
          <w:szCs w:val="22"/>
        </w:rPr>
        <w:t xml:space="preserve">There will be no duplication of information.  The information sought is unique to each </w:t>
      </w:r>
      <w:r w:rsidRPr="00A33704" w:rsidR="006D3125">
        <w:rPr>
          <w:sz w:val="22"/>
          <w:szCs w:val="22"/>
        </w:rPr>
        <w:t>applicant an</w:t>
      </w:r>
      <w:r w:rsidRPr="00A33704">
        <w:rPr>
          <w:sz w:val="22"/>
          <w:szCs w:val="22"/>
        </w:rPr>
        <w:t>d similar information is not already available.</w:t>
      </w:r>
      <w:r w:rsidRPr="00A33704" w:rsidR="00D36FA3">
        <w:rPr>
          <w:sz w:val="22"/>
          <w:szCs w:val="22"/>
        </w:rPr>
        <w:t xml:space="preserve">   </w:t>
      </w:r>
      <w:r w:rsidRPr="00A33704" w:rsidR="00E03BAE">
        <w:rPr>
          <w:sz w:val="22"/>
          <w:szCs w:val="22"/>
        </w:rPr>
        <w:t xml:space="preserve"> </w:t>
      </w:r>
    </w:p>
    <w:p w:rsidR="005A40B8" w:rsidRPr="00296844" w:rsidP="005A40B8" w14:paraId="54DC7285" w14:textId="77777777">
      <w:pPr>
        <w:pStyle w:val="BodyText"/>
        <w:ind w:left="360" w:hanging="360"/>
        <w:jc w:val="left"/>
        <w:rPr>
          <w:sz w:val="22"/>
          <w:szCs w:val="22"/>
        </w:rPr>
      </w:pPr>
    </w:p>
    <w:p w:rsidR="00B425BD" w:rsidRPr="00EE5DDB" w:rsidP="009E6492" w14:paraId="3EAFB7A5" w14:textId="1CED7B2D">
      <w:pPr>
        <w:pStyle w:val="BodyText"/>
        <w:ind w:left="360" w:hanging="360"/>
        <w:jc w:val="left"/>
        <w:rPr>
          <w:sz w:val="22"/>
          <w:szCs w:val="22"/>
        </w:rPr>
      </w:pPr>
      <w:r w:rsidRPr="00296844">
        <w:rPr>
          <w:sz w:val="22"/>
          <w:szCs w:val="22"/>
        </w:rPr>
        <w:t>5.</w:t>
      </w:r>
      <w:r w:rsidRPr="00296844">
        <w:rPr>
          <w:sz w:val="22"/>
          <w:szCs w:val="22"/>
        </w:rPr>
        <w:tab/>
      </w:r>
      <w:r w:rsidRPr="00296844" w:rsidR="00EC7FB4">
        <w:rPr>
          <w:i/>
          <w:sz w:val="22"/>
          <w:szCs w:val="22"/>
        </w:rPr>
        <w:t>Impact on small entities</w:t>
      </w:r>
      <w:r w:rsidRPr="00296844" w:rsidR="00EC7FB4">
        <w:rPr>
          <w:sz w:val="22"/>
          <w:szCs w:val="22"/>
        </w:rPr>
        <w:t xml:space="preserve">.  </w:t>
      </w:r>
      <w:r w:rsidRPr="00296844">
        <w:rPr>
          <w:sz w:val="22"/>
          <w:szCs w:val="22"/>
        </w:rPr>
        <w:t>Entities directly subject to the requirements in the</w:t>
      </w:r>
      <w:r w:rsidRPr="00296844" w:rsidR="00413079">
        <w:rPr>
          <w:sz w:val="22"/>
          <w:szCs w:val="22"/>
        </w:rPr>
        <w:t>se</w:t>
      </w:r>
      <w:r w:rsidRPr="00296844">
        <w:rPr>
          <w:sz w:val="22"/>
          <w:szCs w:val="22"/>
        </w:rPr>
        <w:t xml:space="preserve"> </w:t>
      </w:r>
      <w:r w:rsidRPr="00296844" w:rsidR="001E7396">
        <w:rPr>
          <w:sz w:val="22"/>
          <w:szCs w:val="22"/>
        </w:rPr>
        <w:t>form</w:t>
      </w:r>
      <w:r w:rsidRPr="00296844" w:rsidR="00B96402">
        <w:rPr>
          <w:sz w:val="22"/>
          <w:szCs w:val="22"/>
        </w:rPr>
        <w:t>s</w:t>
      </w:r>
      <w:r w:rsidRPr="00296844" w:rsidR="001E7396">
        <w:rPr>
          <w:sz w:val="22"/>
          <w:szCs w:val="22"/>
        </w:rPr>
        <w:t xml:space="preserve"> are primarily schools, </w:t>
      </w:r>
      <w:r w:rsidRPr="00296844">
        <w:rPr>
          <w:sz w:val="22"/>
          <w:szCs w:val="22"/>
        </w:rPr>
        <w:t>libraries</w:t>
      </w:r>
      <w:r w:rsidRPr="00296844" w:rsidR="001E7396">
        <w:rPr>
          <w:sz w:val="22"/>
          <w:szCs w:val="22"/>
        </w:rPr>
        <w:t xml:space="preserve">, school districts, </w:t>
      </w:r>
      <w:r w:rsidRPr="00296844" w:rsidR="007136FC">
        <w:rPr>
          <w:sz w:val="22"/>
          <w:szCs w:val="22"/>
        </w:rPr>
        <w:t xml:space="preserve">and </w:t>
      </w:r>
      <w:r w:rsidRPr="00296844" w:rsidR="001E7396">
        <w:rPr>
          <w:sz w:val="22"/>
          <w:szCs w:val="22"/>
        </w:rPr>
        <w:t xml:space="preserve">consortia comprised of </w:t>
      </w:r>
      <w:r w:rsidRPr="00296844" w:rsidR="007C40E8">
        <w:rPr>
          <w:sz w:val="22"/>
          <w:szCs w:val="22"/>
        </w:rPr>
        <w:t xml:space="preserve">eligible </w:t>
      </w:r>
      <w:r w:rsidRPr="00296844" w:rsidR="001E7396">
        <w:rPr>
          <w:sz w:val="22"/>
          <w:szCs w:val="22"/>
        </w:rPr>
        <w:t>schools and libraries</w:t>
      </w:r>
      <w:r w:rsidRPr="00296844">
        <w:rPr>
          <w:sz w:val="22"/>
          <w:szCs w:val="22"/>
        </w:rPr>
        <w:t xml:space="preserve">. </w:t>
      </w:r>
      <w:r w:rsidRPr="00296844" w:rsidR="00E03BAE">
        <w:rPr>
          <w:sz w:val="22"/>
          <w:szCs w:val="22"/>
        </w:rPr>
        <w:t xml:space="preserve"> </w:t>
      </w:r>
      <w:r w:rsidRPr="00296844">
        <w:rPr>
          <w:sz w:val="22"/>
          <w:szCs w:val="22"/>
        </w:rPr>
        <w:t>Th</w:t>
      </w:r>
      <w:r w:rsidRPr="00296844" w:rsidR="00FB3205">
        <w:rPr>
          <w:sz w:val="22"/>
          <w:szCs w:val="22"/>
        </w:rPr>
        <w:t>is</w:t>
      </w:r>
      <w:r w:rsidRPr="00296844">
        <w:rPr>
          <w:sz w:val="22"/>
          <w:szCs w:val="22"/>
        </w:rPr>
        <w:t xml:space="preserve"> </w:t>
      </w:r>
      <w:r w:rsidRPr="00296844" w:rsidR="00E6221C">
        <w:rPr>
          <w:sz w:val="22"/>
          <w:szCs w:val="22"/>
        </w:rPr>
        <w:t>information collection</w:t>
      </w:r>
      <w:r w:rsidRPr="00296844">
        <w:rPr>
          <w:sz w:val="22"/>
          <w:szCs w:val="22"/>
        </w:rPr>
        <w:t xml:space="preserve"> </w:t>
      </w:r>
      <w:r w:rsidRPr="00296844" w:rsidR="00FB3205">
        <w:rPr>
          <w:sz w:val="22"/>
          <w:szCs w:val="22"/>
        </w:rPr>
        <w:t>is</w:t>
      </w:r>
      <w:r w:rsidRPr="00296844">
        <w:rPr>
          <w:sz w:val="22"/>
          <w:szCs w:val="22"/>
        </w:rPr>
        <w:t xml:space="preserve"> designed to impose the least possible burden on the respondents</w:t>
      </w:r>
      <w:r w:rsidRPr="003A5F29" w:rsidR="000B182E">
        <w:rPr>
          <w:sz w:val="22"/>
          <w:szCs w:val="22"/>
        </w:rPr>
        <w:t xml:space="preserve"> while ensuring that the Administrator and the Commission have information necessary to administer and improve the </w:t>
      </w:r>
      <w:r w:rsidRPr="003A5F29" w:rsidR="00596820">
        <w:rPr>
          <w:sz w:val="22"/>
          <w:szCs w:val="22"/>
        </w:rPr>
        <w:t>E-Rate</w:t>
      </w:r>
      <w:r w:rsidRPr="00EE5DDB" w:rsidR="00FB3205">
        <w:rPr>
          <w:sz w:val="22"/>
          <w:szCs w:val="22"/>
        </w:rPr>
        <w:t xml:space="preserve"> </w:t>
      </w:r>
      <w:r w:rsidRPr="00EE5DDB" w:rsidR="000B182E">
        <w:rPr>
          <w:sz w:val="22"/>
          <w:szCs w:val="22"/>
        </w:rPr>
        <w:t>program</w:t>
      </w:r>
      <w:r w:rsidRPr="00EE5DDB">
        <w:rPr>
          <w:sz w:val="22"/>
          <w:szCs w:val="22"/>
        </w:rPr>
        <w:t>.</w:t>
      </w:r>
      <w:r w:rsidRPr="00EE5DDB" w:rsidR="005A40B8">
        <w:rPr>
          <w:sz w:val="22"/>
          <w:szCs w:val="22"/>
        </w:rPr>
        <w:t xml:space="preserve">  </w:t>
      </w:r>
    </w:p>
    <w:p w:rsidR="00041E1B" w:rsidRPr="00EE5DDB" w:rsidP="004D0DA2" w14:paraId="762514D9" w14:textId="77777777">
      <w:pPr>
        <w:ind w:left="360" w:hanging="360"/>
        <w:rPr>
          <w:sz w:val="22"/>
          <w:szCs w:val="22"/>
        </w:rPr>
      </w:pPr>
    </w:p>
    <w:p w:rsidR="00041E1B" w:rsidRPr="00EE5DDB" w:rsidP="004D0DA2" w14:paraId="079DB5DB" w14:textId="67F3BA4C">
      <w:pPr>
        <w:pStyle w:val="BodyText"/>
        <w:ind w:left="360" w:hanging="360"/>
        <w:jc w:val="left"/>
        <w:rPr>
          <w:sz w:val="22"/>
          <w:szCs w:val="22"/>
        </w:rPr>
      </w:pPr>
      <w:r w:rsidRPr="00EE5DDB">
        <w:rPr>
          <w:sz w:val="22"/>
          <w:szCs w:val="22"/>
        </w:rPr>
        <w:t>6.</w:t>
      </w:r>
      <w:r w:rsidRPr="00EE5DDB">
        <w:rPr>
          <w:sz w:val="22"/>
          <w:szCs w:val="22"/>
        </w:rPr>
        <w:tab/>
      </w:r>
      <w:r w:rsidRPr="00EE5DDB" w:rsidR="00EC7FB4">
        <w:rPr>
          <w:i/>
          <w:sz w:val="22"/>
          <w:szCs w:val="22"/>
        </w:rPr>
        <w:t>Consequences if information not collected</w:t>
      </w:r>
      <w:r w:rsidRPr="00EE5DDB" w:rsidR="00EC7FB4">
        <w:rPr>
          <w:sz w:val="22"/>
          <w:szCs w:val="22"/>
        </w:rPr>
        <w:t xml:space="preserve">.  </w:t>
      </w:r>
      <w:r w:rsidRPr="00EE5DDB">
        <w:rPr>
          <w:sz w:val="22"/>
          <w:szCs w:val="22"/>
        </w:rPr>
        <w:t xml:space="preserve">Failing to collect the information, or collecting it less frequently, would prevent the Commission from </w:t>
      </w:r>
      <w:r w:rsidRPr="00EE5DDB" w:rsidR="00BD50B4">
        <w:rPr>
          <w:sz w:val="22"/>
          <w:szCs w:val="22"/>
        </w:rPr>
        <w:t xml:space="preserve">fulfilling the requirements of </w:t>
      </w:r>
      <w:r w:rsidRPr="00EE5DDB">
        <w:rPr>
          <w:sz w:val="22"/>
          <w:szCs w:val="22"/>
        </w:rPr>
        <w:t>section 254 of the 1996 Act</w:t>
      </w:r>
      <w:r w:rsidRPr="00EE5DDB" w:rsidR="000B182E">
        <w:rPr>
          <w:sz w:val="22"/>
          <w:szCs w:val="22"/>
        </w:rPr>
        <w:t xml:space="preserve">, </w:t>
      </w:r>
      <w:r w:rsidRPr="00EE5DDB" w:rsidR="009C50E5">
        <w:rPr>
          <w:sz w:val="22"/>
          <w:szCs w:val="22"/>
        </w:rPr>
        <w:t xml:space="preserve">and </w:t>
      </w:r>
      <w:r w:rsidRPr="00EE5DDB" w:rsidR="000B182E">
        <w:rPr>
          <w:sz w:val="22"/>
          <w:szCs w:val="22"/>
        </w:rPr>
        <w:t xml:space="preserve">prevent eligible </w:t>
      </w:r>
      <w:r w:rsidRPr="00EE5DDB" w:rsidR="00413079">
        <w:rPr>
          <w:sz w:val="22"/>
          <w:szCs w:val="22"/>
        </w:rPr>
        <w:t xml:space="preserve">participants </w:t>
      </w:r>
      <w:r w:rsidRPr="00EE5DDB" w:rsidR="00174CC9">
        <w:rPr>
          <w:sz w:val="22"/>
          <w:szCs w:val="22"/>
        </w:rPr>
        <w:t xml:space="preserve">and service providers </w:t>
      </w:r>
      <w:r w:rsidRPr="00EE5DDB" w:rsidR="000B182E">
        <w:rPr>
          <w:sz w:val="22"/>
          <w:szCs w:val="22"/>
        </w:rPr>
        <w:t xml:space="preserve">from </w:t>
      </w:r>
      <w:r w:rsidRPr="00EE5DDB" w:rsidR="00A9367B">
        <w:rPr>
          <w:sz w:val="22"/>
          <w:szCs w:val="22"/>
        </w:rPr>
        <w:t xml:space="preserve">seeking </w:t>
      </w:r>
      <w:r w:rsidR="008F0099">
        <w:rPr>
          <w:sz w:val="22"/>
          <w:szCs w:val="22"/>
        </w:rPr>
        <w:t xml:space="preserve">and receiving </w:t>
      </w:r>
      <w:r w:rsidRPr="00EE5DDB" w:rsidR="00596820">
        <w:rPr>
          <w:sz w:val="22"/>
          <w:szCs w:val="22"/>
        </w:rPr>
        <w:t>E-Rate</w:t>
      </w:r>
      <w:r w:rsidRPr="00EE5DDB" w:rsidR="009C50E5">
        <w:rPr>
          <w:sz w:val="22"/>
          <w:szCs w:val="22"/>
        </w:rPr>
        <w:t xml:space="preserve"> </w:t>
      </w:r>
      <w:r w:rsidRPr="00EE5DDB" w:rsidR="0057146F">
        <w:rPr>
          <w:sz w:val="22"/>
          <w:szCs w:val="22"/>
        </w:rPr>
        <w:t xml:space="preserve">reimbursements </w:t>
      </w:r>
      <w:r w:rsidRPr="00EE5DDB" w:rsidR="009C50E5">
        <w:rPr>
          <w:sz w:val="22"/>
          <w:szCs w:val="22"/>
        </w:rPr>
        <w:t>for</w:t>
      </w:r>
      <w:r w:rsidRPr="00EE5DDB">
        <w:rPr>
          <w:sz w:val="22"/>
          <w:szCs w:val="22"/>
        </w:rPr>
        <w:t xml:space="preserve"> </w:t>
      </w:r>
      <w:r w:rsidRPr="00EE5DDB" w:rsidR="00054FF0">
        <w:rPr>
          <w:sz w:val="22"/>
          <w:szCs w:val="22"/>
        </w:rPr>
        <w:t xml:space="preserve">eligible </w:t>
      </w:r>
      <w:r w:rsidR="008F0099">
        <w:rPr>
          <w:sz w:val="22"/>
          <w:szCs w:val="22"/>
        </w:rPr>
        <w:t xml:space="preserve">equipment and/or </w:t>
      </w:r>
      <w:r w:rsidRPr="00EE5DDB" w:rsidR="00054FF0">
        <w:rPr>
          <w:sz w:val="22"/>
          <w:szCs w:val="22"/>
        </w:rPr>
        <w:t>services</w:t>
      </w:r>
      <w:r w:rsidRPr="00EE5DDB">
        <w:rPr>
          <w:sz w:val="22"/>
          <w:szCs w:val="22"/>
        </w:rPr>
        <w:t>.</w:t>
      </w:r>
    </w:p>
    <w:p w:rsidR="00041E1B" w:rsidRPr="00EE5DDB" w:rsidP="004D0DA2" w14:paraId="48565120" w14:textId="77777777">
      <w:pPr>
        <w:ind w:left="360" w:hanging="360"/>
        <w:rPr>
          <w:sz w:val="22"/>
          <w:szCs w:val="22"/>
        </w:rPr>
      </w:pPr>
    </w:p>
    <w:p w:rsidR="00041E1B" w:rsidRPr="00EE5DDB" w:rsidP="004D0DA2" w14:paraId="327305CD" w14:textId="6C773B17">
      <w:pPr>
        <w:pStyle w:val="BodyText"/>
        <w:ind w:left="360" w:hanging="360"/>
        <w:jc w:val="left"/>
        <w:rPr>
          <w:sz w:val="22"/>
          <w:szCs w:val="22"/>
        </w:rPr>
      </w:pPr>
      <w:r w:rsidRPr="00EE5DDB">
        <w:rPr>
          <w:sz w:val="22"/>
          <w:szCs w:val="22"/>
        </w:rPr>
        <w:t>7.</w:t>
      </w:r>
      <w:r w:rsidRPr="00EE5DDB">
        <w:rPr>
          <w:sz w:val="22"/>
          <w:szCs w:val="22"/>
        </w:rPr>
        <w:tab/>
      </w:r>
      <w:r w:rsidRPr="00EE5DDB" w:rsidR="00EC7FB4">
        <w:rPr>
          <w:i/>
          <w:sz w:val="22"/>
          <w:szCs w:val="22"/>
        </w:rPr>
        <w:t>Special circumstances</w:t>
      </w:r>
      <w:r w:rsidRPr="00EE5DDB" w:rsidR="00EC7FB4">
        <w:rPr>
          <w:sz w:val="22"/>
          <w:szCs w:val="22"/>
        </w:rPr>
        <w:t xml:space="preserve">.  </w:t>
      </w:r>
      <w:r w:rsidRPr="00EE5DDB" w:rsidR="006E59B0">
        <w:rPr>
          <w:bCs/>
          <w:sz w:val="22"/>
          <w:szCs w:val="22"/>
        </w:rPr>
        <w:t xml:space="preserve">There are no </w:t>
      </w:r>
      <w:r w:rsidRPr="00EE5DDB" w:rsidR="00054FF0">
        <w:rPr>
          <w:bCs/>
          <w:sz w:val="22"/>
          <w:szCs w:val="22"/>
        </w:rPr>
        <w:t xml:space="preserve">special circumstances </w:t>
      </w:r>
      <w:r w:rsidRPr="00EE5DDB" w:rsidR="006E59B0">
        <w:rPr>
          <w:bCs/>
          <w:sz w:val="22"/>
          <w:szCs w:val="22"/>
        </w:rPr>
        <w:t xml:space="preserve">with this </w:t>
      </w:r>
      <w:r w:rsidRPr="00EE5DDB" w:rsidR="00054FF0">
        <w:rPr>
          <w:bCs/>
          <w:sz w:val="22"/>
          <w:szCs w:val="22"/>
        </w:rPr>
        <w:t>information collection</w:t>
      </w:r>
      <w:r w:rsidRPr="00EE5DDB" w:rsidR="006E59B0">
        <w:rPr>
          <w:bCs/>
          <w:sz w:val="22"/>
          <w:szCs w:val="22"/>
        </w:rPr>
        <w:t>.</w:t>
      </w:r>
    </w:p>
    <w:p w:rsidR="00041E1B" w:rsidRPr="00EE5DDB" w:rsidP="004D0DA2" w14:paraId="01B266C3" w14:textId="77777777">
      <w:pPr>
        <w:pStyle w:val="BodyText"/>
        <w:ind w:left="360" w:hanging="360"/>
        <w:jc w:val="left"/>
        <w:rPr>
          <w:sz w:val="22"/>
          <w:szCs w:val="22"/>
        </w:rPr>
      </w:pPr>
    </w:p>
    <w:p w:rsidR="000740F0" w:rsidRPr="00446216" w:rsidP="002F3BBF" w14:paraId="341CFFC9" w14:textId="19BB50E3">
      <w:pPr>
        <w:pStyle w:val="BodyText"/>
        <w:tabs>
          <w:tab w:val="left" w:pos="360"/>
        </w:tabs>
        <w:ind w:left="360" w:hanging="360"/>
        <w:jc w:val="left"/>
        <w:rPr>
          <w:sz w:val="22"/>
          <w:szCs w:val="22"/>
        </w:rPr>
      </w:pPr>
      <w:r w:rsidRPr="00EE5DDB">
        <w:rPr>
          <w:sz w:val="22"/>
          <w:szCs w:val="22"/>
        </w:rPr>
        <w:t>8.</w:t>
      </w:r>
      <w:r w:rsidRPr="00EE5DDB">
        <w:rPr>
          <w:sz w:val="22"/>
          <w:szCs w:val="22"/>
        </w:rPr>
        <w:tab/>
      </w:r>
      <w:r w:rsidRPr="00EE5DDB" w:rsidR="00EC7FB4">
        <w:rPr>
          <w:i/>
          <w:sz w:val="22"/>
          <w:szCs w:val="22"/>
        </w:rPr>
        <w:t>Federal Register notice; efforts to consult with persons outside the Commission</w:t>
      </w:r>
      <w:r w:rsidRPr="00EE5DDB" w:rsidR="00EC7FB4">
        <w:rPr>
          <w:sz w:val="22"/>
          <w:szCs w:val="22"/>
        </w:rPr>
        <w:t xml:space="preserve">.  </w:t>
      </w:r>
      <w:r w:rsidRPr="00EE5DDB" w:rsidR="0037548E">
        <w:rPr>
          <w:sz w:val="22"/>
          <w:szCs w:val="22"/>
        </w:rPr>
        <w:t xml:space="preserve">The Commission published a notice pursuant to </w:t>
      </w:r>
      <w:r w:rsidRPr="00EE5DDB" w:rsidR="0037548E">
        <w:rPr>
          <w:spacing w:val="-3"/>
          <w:sz w:val="22"/>
          <w:szCs w:val="22"/>
        </w:rPr>
        <w:t>5 CFR Section 1320.8(d), in the Federal Register to solicit public comment on the collection</w:t>
      </w:r>
      <w:r w:rsidR="00691781">
        <w:rPr>
          <w:spacing w:val="-3"/>
          <w:sz w:val="22"/>
          <w:szCs w:val="22"/>
        </w:rPr>
        <w:t xml:space="preserve"> on </w:t>
      </w:r>
      <w:r w:rsidR="00F35884">
        <w:rPr>
          <w:spacing w:val="-3"/>
          <w:sz w:val="22"/>
          <w:szCs w:val="22"/>
        </w:rPr>
        <w:t xml:space="preserve">July 21, 2022 </w:t>
      </w:r>
      <w:r w:rsidR="00691781">
        <w:rPr>
          <w:spacing w:val="-3"/>
          <w:sz w:val="22"/>
          <w:szCs w:val="22"/>
        </w:rPr>
        <w:t>(</w:t>
      </w:r>
      <w:r w:rsidR="00F35884">
        <w:rPr>
          <w:spacing w:val="-3"/>
          <w:sz w:val="22"/>
          <w:szCs w:val="22"/>
        </w:rPr>
        <w:t>87</w:t>
      </w:r>
      <w:r w:rsidR="00691781">
        <w:rPr>
          <w:spacing w:val="-3"/>
          <w:sz w:val="22"/>
          <w:szCs w:val="22"/>
        </w:rPr>
        <w:t xml:space="preserve"> FR </w:t>
      </w:r>
      <w:r w:rsidR="00F35884">
        <w:rPr>
          <w:spacing w:val="-3"/>
          <w:sz w:val="22"/>
          <w:szCs w:val="22"/>
        </w:rPr>
        <w:t>43518</w:t>
      </w:r>
      <w:r w:rsidR="00691781">
        <w:rPr>
          <w:spacing w:val="-3"/>
          <w:sz w:val="22"/>
          <w:szCs w:val="22"/>
        </w:rPr>
        <w:t xml:space="preserve">). </w:t>
      </w:r>
      <w:r w:rsidR="00F14129">
        <w:rPr>
          <w:spacing w:val="-3"/>
          <w:sz w:val="22"/>
          <w:szCs w:val="22"/>
        </w:rPr>
        <w:t xml:space="preserve"> </w:t>
      </w:r>
      <w:r w:rsidRPr="00606BCD" w:rsidR="00847FB9">
        <w:rPr>
          <w:sz w:val="22"/>
          <w:szCs w:val="22"/>
        </w:rPr>
        <w:t>No comments were received.</w:t>
      </w:r>
    </w:p>
    <w:p w:rsidR="00827E7B" w:rsidRPr="00446216" w:rsidP="002F3BBF" w14:paraId="578D9DA8" w14:textId="77777777">
      <w:pPr>
        <w:pStyle w:val="BodyText"/>
        <w:tabs>
          <w:tab w:val="left" w:pos="360"/>
        </w:tabs>
        <w:ind w:left="360" w:hanging="360"/>
        <w:jc w:val="left"/>
        <w:rPr>
          <w:sz w:val="22"/>
          <w:szCs w:val="22"/>
        </w:rPr>
      </w:pPr>
    </w:p>
    <w:p w:rsidR="00041E1B" w:rsidRPr="00446216" w:rsidP="00222CB6" w14:paraId="01A1A833" w14:textId="195FEBED">
      <w:pPr>
        <w:pStyle w:val="BodyText"/>
        <w:tabs>
          <w:tab w:val="left" w:pos="360"/>
        </w:tabs>
        <w:ind w:left="360" w:hanging="360"/>
        <w:jc w:val="left"/>
        <w:rPr>
          <w:sz w:val="22"/>
          <w:szCs w:val="22"/>
        </w:rPr>
      </w:pPr>
      <w:r w:rsidRPr="00446216">
        <w:rPr>
          <w:sz w:val="22"/>
          <w:szCs w:val="22"/>
        </w:rPr>
        <w:t>9.</w:t>
      </w:r>
      <w:r w:rsidRPr="00446216">
        <w:rPr>
          <w:sz w:val="22"/>
          <w:szCs w:val="22"/>
        </w:rPr>
        <w:tab/>
      </w:r>
      <w:r w:rsidRPr="00446216" w:rsidR="00EC7FB4">
        <w:rPr>
          <w:i/>
          <w:sz w:val="22"/>
          <w:szCs w:val="22"/>
        </w:rPr>
        <w:t>Payments or gifts to respondents</w:t>
      </w:r>
      <w:r w:rsidRPr="00446216" w:rsidR="00EC7FB4">
        <w:rPr>
          <w:sz w:val="22"/>
          <w:szCs w:val="22"/>
        </w:rPr>
        <w:t xml:space="preserve">.  </w:t>
      </w:r>
      <w:r w:rsidRPr="00446216">
        <w:rPr>
          <w:sz w:val="22"/>
          <w:szCs w:val="22"/>
        </w:rPr>
        <w:t>There will be no payments or gift</w:t>
      </w:r>
      <w:r w:rsidRPr="00446216" w:rsidR="001E3D51">
        <w:rPr>
          <w:sz w:val="22"/>
          <w:szCs w:val="22"/>
        </w:rPr>
        <w:t>s</w:t>
      </w:r>
      <w:r w:rsidRPr="00446216">
        <w:rPr>
          <w:sz w:val="22"/>
          <w:szCs w:val="22"/>
        </w:rPr>
        <w:t xml:space="preserve"> to respondents.</w:t>
      </w:r>
    </w:p>
    <w:p w:rsidR="00041E1B" w:rsidRPr="00446216" w:rsidP="004D0DA2" w14:paraId="31BE706A" w14:textId="77777777">
      <w:pPr>
        <w:ind w:left="360" w:hanging="360"/>
        <w:rPr>
          <w:sz w:val="22"/>
          <w:szCs w:val="22"/>
        </w:rPr>
      </w:pPr>
    </w:p>
    <w:p w:rsidR="00041E1B" w:rsidRPr="00446216" w:rsidP="008A67F8" w14:paraId="71EB5BB6" w14:textId="3845FF4E">
      <w:pPr>
        <w:tabs>
          <w:tab w:val="left" w:pos="-720"/>
        </w:tabs>
        <w:suppressAutoHyphens/>
        <w:ind w:left="360" w:hanging="360"/>
        <w:rPr>
          <w:spacing w:val="-3"/>
          <w:sz w:val="22"/>
          <w:szCs w:val="22"/>
        </w:rPr>
      </w:pPr>
      <w:r w:rsidRPr="00446216">
        <w:rPr>
          <w:spacing w:val="-3"/>
          <w:sz w:val="22"/>
          <w:szCs w:val="22"/>
        </w:rPr>
        <w:t xml:space="preserve">10.  </w:t>
      </w:r>
      <w:r w:rsidRPr="00446216" w:rsidR="00EC7FB4">
        <w:rPr>
          <w:i/>
          <w:spacing w:val="-3"/>
          <w:sz w:val="22"/>
          <w:szCs w:val="22"/>
        </w:rPr>
        <w:t>Assurances of confidentiality</w:t>
      </w:r>
      <w:r w:rsidRPr="00446216" w:rsidR="00EC7FB4">
        <w:rPr>
          <w:spacing w:val="-3"/>
          <w:sz w:val="22"/>
          <w:szCs w:val="22"/>
        </w:rPr>
        <w:t xml:space="preserve">.  </w:t>
      </w:r>
      <w:r w:rsidRPr="00446216" w:rsidR="003E746E">
        <w:rPr>
          <w:sz w:val="22"/>
          <w:szCs w:val="22"/>
        </w:rPr>
        <w:t>There is no assurance of confidentiality provided to respondents concerning this information collection.  However, respondents may request materials or information submitted to the Commission or to the Administrator be withheld from public inspection under 47 CFR §</w:t>
      </w:r>
      <w:r w:rsidRPr="00446216" w:rsidR="007C40E8">
        <w:rPr>
          <w:sz w:val="22"/>
          <w:szCs w:val="22"/>
        </w:rPr>
        <w:t xml:space="preserve"> </w:t>
      </w:r>
      <w:r w:rsidRPr="00446216" w:rsidR="003E746E">
        <w:rPr>
          <w:sz w:val="22"/>
          <w:szCs w:val="22"/>
        </w:rPr>
        <w:t xml:space="preserve">0.459 of the FCC’s rules.  </w:t>
      </w:r>
    </w:p>
    <w:p w:rsidR="00041E1B" w:rsidRPr="00446216" w:rsidP="009D788C" w14:paraId="6D2A4C37" w14:textId="77777777">
      <w:pPr>
        <w:tabs>
          <w:tab w:val="left" w:pos="-720"/>
        </w:tabs>
        <w:suppressAutoHyphens/>
        <w:rPr>
          <w:spacing w:val="-3"/>
          <w:sz w:val="22"/>
          <w:szCs w:val="22"/>
        </w:rPr>
      </w:pPr>
    </w:p>
    <w:p w:rsidR="00041E1B" w:rsidRPr="00D174D7" w:rsidP="009D788C" w14:paraId="0ABABC37" w14:textId="77777777">
      <w:pPr>
        <w:tabs>
          <w:tab w:val="left" w:pos="-720"/>
        </w:tabs>
        <w:suppressAutoHyphens/>
        <w:rPr>
          <w:spacing w:val="-3"/>
          <w:sz w:val="22"/>
          <w:szCs w:val="22"/>
        </w:rPr>
      </w:pPr>
      <w:r w:rsidRPr="00D174D7">
        <w:rPr>
          <w:spacing w:val="-3"/>
          <w:sz w:val="22"/>
          <w:szCs w:val="22"/>
        </w:rPr>
        <w:t xml:space="preserve">11. </w:t>
      </w:r>
      <w:r w:rsidRPr="00D174D7" w:rsidR="00EC7FB4">
        <w:rPr>
          <w:i/>
          <w:spacing w:val="-3"/>
          <w:sz w:val="22"/>
          <w:szCs w:val="22"/>
        </w:rPr>
        <w:t>Questions of a sensitive nature</w:t>
      </w:r>
      <w:r w:rsidRPr="00D174D7" w:rsidR="00EC7FB4">
        <w:rPr>
          <w:spacing w:val="-3"/>
          <w:sz w:val="22"/>
          <w:szCs w:val="22"/>
        </w:rPr>
        <w:t xml:space="preserve">.  </w:t>
      </w:r>
      <w:r w:rsidRPr="00D174D7">
        <w:rPr>
          <w:spacing w:val="-3"/>
          <w:sz w:val="22"/>
          <w:szCs w:val="22"/>
        </w:rPr>
        <w:t xml:space="preserve">The request does not address any </w:t>
      </w:r>
      <w:r w:rsidRPr="00D174D7" w:rsidR="003E746E">
        <w:rPr>
          <w:spacing w:val="-3"/>
          <w:sz w:val="22"/>
          <w:szCs w:val="22"/>
        </w:rPr>
        <w:t xml:space="preserve">private </w:t>
      </w:r>
      <w:r w:rsidRPr="00D174D7">
        <w:rPr>
          <w:spacing w:val="-3"/>
          <w:sz w:val="22"/>
          <w:szCs w:val="22"/>
        </w:rPr>
        <w:t>matters of a sensitive nature.</w:t>
      </w:r>
    </w:p>
    <w:p w:rsidR="00041E1B" w:rsidRPr="00D174D7" w:rsidP="004D0DA2" w14:paraId="38D3428D" w14:textId="77777777">
      <w:pPr>
        <w:ind w:left="360" w:hanging="360"/>
        <w:rPr>
          <w:sz w:val="22"/>
          <w:szCs w:val="22"/>
        </w:rPr>
      </w:pPr>
    </w:p>
    <w:p w:rsidR="00041E1B" w:rsidRPr="00907BC8" w:rsidP="004D0DA2" w14:paraId="1BACFA62" w14:textId="28C57638">
      <w:pPr>
        <w:pStyle w:val="BodyText"/>
        <w:ind w:left="360" w:hanging="360"/>
        <w:jc w:val="left"/>
        <w:rPr>
          <w:sz w:val="22"/>
          <w:szCs w:val="22"/>
        </w:rPr>
      </w:pPr>
      <w:r w:rsidRPr="00907BC8">
        <w:rPr>
          <w:sz w:val="22"/>
          <w:szCs w:val="22"/>
        </w:rPr>
        <w:t>12.</w:t>
      </w:r>
      <w:r w:rsidRPr="00907BC8">
        <w:rPr>
          <w:sz w:val="22"/>
          <w:szCs w:val="22"/>
        </w:rPr>
        <w:tab/>
      </w:r>
      <w:r w:rsidRPr="00907BC8" w:rsidR="00EC7FB4">
        <w:rPr>
          <w:i/>
          <w:sz w:val="22"/>
          <w:szCs w:val="22"/>
        </w:rPr>
        <w:t>Estimates of the hour burden of the collection to respondents</w:t>
      </w:r>
      <w:r w:rsidRPr="00907BC8" w:rsidR="00EC7FB4">
        <w:rPr>
          <w:sz w:val="22"/>
          <w:szCs w:val="22"/>
        </w:rPr>
        <w:t xml:space="preserve">.  </w:t>
      </w:r>
      <w:r w:rsidRPr="00907BC8">
        <w:rPr>
          <w:sz w:val="22"/>
          <w:szCs w:val="22"/>
        </w:rPr>
        <w:t>The following represents the</w:t>
      </w:r>
      <w:r w:rsidRPr="00907BC8" w:rsidR="00401C1B">
        <w:rPr>
          <w:sz w:val="22"/>
          <w:szCs w:val="22"/>
        </w:rPr>
        <w:t xml:space="preserve"> estimated</w:t>
      </w:r>
      <w:r w:rsidRPr="00907BC8">
        <w:rPr>
          <w:sz w:val="22"/>
          <w:szCs w:val="22"/>
        </w:rPr>
        <w:t xml:space="preserve"> hour burden on the collections of information:</w:t>
      </w:r>
    </w:p>
    <w:p w:rsidR="00041E1B" w:rsidRPr="00907BC8" w:rsidP="000E3A80" w14:paraId="560E4F4D" w14:textId="77777777">
      <w:pPr>
        <w:rPr>
          <w:sz w:val="22"/>
          <w:szCs w:val="22"/>
        </w:rPr>
      </w:pPr>
    </w:p>
    <w:p w:rsidR="00840993" w:rsidRPr="00907BC8" w:rsidP="00FD2D3E" w14:paraId="7E0524AC" w14:textId="50CB7BEC">
      <w:pPr>
        <w:pStyle w:val="ListParagraph"/>
        <w:numPr>
          <w:ilvl w:val="0"/>
          <w:numId w:val="39"/>
        </w:numPr>
        <w:rPr>
          <w:b/>
          <w:color w:val="000000"/>
          <w:sz w:val="22"/>
          <w:szCs w:val="22"/>
          <w:u w:val="single"/>
        </w:rPr>
      </w:pPr>
      <w:r w:rsidRPr="00907BC8">
        <w:rPr>
          <w:b/>
          <w:color w:val="000000"/>
          <w:sz w:val="22"/>
          <w:szCs w:val="22"/>
        </w:rPr>
        <w:t>FCC Form 47</w:t>
      </w:r>
      <w:r w:rsidRPr="00907BC8" w:rsidR="00543A14">
        <w:rPr>
          <w:b/>
          <w:color w:val="000000"/>
          <w:sz w:val="22"/>
          <w:szCs w:val="22"/>
        </w:rPr>
        <w:t>9</w:t>
      </w:r>
      <w:r w:rsidRPr="00907BC8">
        <w:rPr>
          <w:b/>
          <w:color w:val="000000"/>
          <w:sz w:val="22"/>
          <w:szCs w:val="22"/>
        </w:rPr>
        <w:t xml:space="preserve"> – </w:t>
      </w:r>
      <w:r w:rsidRPr="00907BC8" w:rsidR="00543A14">
        <w:rPr>
          <w:b/>
          <w:color w:val="000000"/>
          <w:sz w:val="22"/>
          <w:szCs w:val="22"/>
          <w:u w:val="single"/>
        </w:rPr>
        <w:t>Certification by Administrative Au</w:t>
      </w:r>
      <w:r w:rsidRPr="00907BC8" w:rsidR="00E65733">
        <w:rPr>
          <w:b/>
          <w:color w:val="000000"/>
          <w:sz w:val="22"/>
          <w:szCs w:val="22"/>
          <w:u w:val="single"/>
        </w:rPr>
        <w:t>thority to Billed Entity of Compliance with</w:t>
      </w:r>
      <w:r w:rsidRPr="00907BC8" w:rsidR="00622802">
        <w:rPr>
          <w:b/>
          <w:color w:val="000000"/>
          <w:sz w:val="22"/>
          <w:szCs w:val="22"/>
          <w:u w:val="single"/>
        </w:rPr>
        <w:t xml:space="preserve"> Children’s Internet Protection Act</w:t>
      </w:r>
      <w:r w:rsidR="00D4087B">
        <w:rPr>
          <w:b/>
          <w:color w:val="000000"/>
          <w:sz w:val="22"/>
          <w:szCs w:val="22"/>
          <w:u w:val="single"/>
        </w:rPr>
        <w:t xml:space="preserve"> (No Change)</w:t>
      </w:r>
      <w:r w:rsidRPr="00907BC8">
        <w:rPr>
          <w:b/>
          <w:color w:val="000000"/>
          <w:sz w:val="22"/>
          <w:szCs w:val="22"/>
        </w:rPr>
        <w:t>:</w:t>
      </w:r>
    </w:p>
    <w:p w:rsidR="00840993" w:rsidRPr="00907BC8" w:rsidP="00840993" w14:paraId="265CC350" w14:textId="20BED611">
      <w:pPr>
        <w:rPr>
          <w:color w:val="000000"/>
          <w:sz w:val="22"/>
          <w:szCs w:val="22"/>
          <w:u w:val="single"/>
        </w:rPr>
      </w:pPr>
    </w:p>
    <w:p w:rsidR="004C2556" w:rsidRPr="00907BC8" w:rsidP="00840993" w14:paraId="54270B83" w14:textId="0507D483">
      <w:pPr>
        <w:rPr>
          <w:color w:val="000000"/>
          <w:sz w:val="22"/>
          <w:szCs w:val="22"/>
        </w:rPr>
      </w:pPr>
      <w:r w:rsidRPr="00907BC8">
        <w:rPr>
          <w:color w:val="000000"/>
          <w:sz w:val="22"/>
          <w:szCs w:val="22"/>
        </w:rPr>
        <w:t>Administrative authorities for b</w:t>
      </w:r>
      <w:r w:rsidRPr="00907BC8" w:rsidR="00855ACC">
        <w:rPr>
          <w:color w:val="000000"/>
          <w:sz w:val="22"/>
          <w:szCs w:val="22"/>
        </w:rPr>
        <w:t xml:space="preserve">illed </w:t>
      </w:r>
      <w:r w:rsidRPr="00907BC8">
        <w:rPr>
          <w:color w:val="000000"/>
          <w:sz w:val="22"/>
          <w:szCs w:val="22"/>
        </w:rPr>
        <w:t>e</w:t>
      </w:r>
      <w:r w:rsidRPr="00907BC8" w:rsidR="00855ACC">
        <w:rPr>
          <w:color w:val="000000"/>
          <w:sz w:val="22"/>
          <w:szCs w:val="22"/>
        </w:rPr>
        <w:t xml:space="preserve">ntities </w:t>
      </w:r>
      <w:r w:rsidRPr="00907BC8" w:rsidR="000D3978">
        <w:rPr>
          <w:color w:val="000000"/>
          <w:sz w:val="22"/>
          <w:szCs w:val="22"/>
        </w:rPr>
        <w:t>participating in</w:t>
      </w:r>
      <w:r w:rsidRPr="00907BC8">
        <w:rPr>
          <w:color w:val="000000"/>
          <w:sz w:val="22"/>
          <w:szCs w:val="22"/>
        </w:rPr>
        <w:t xml:space="preserve"> a consortia </w:t>
      </w:r>
      <w:r w:rsidRPr="00907BC8" w:rsidR="00855ACC">
        <w:rPr>
          <w:color w:val="000000"/>
          <w:sz w:val="22"/>
          <w:szCs w:val="22"/>
        </w:rPr>
        <w:t xml:space="preserve">must submit signed certifications on </w:t>
      </w:r>
      <w:r w:rsidRPr="00907BC8" w:rsidR="00C16027">
        <w:rPr>
          <w:color w:val="000000"/>
          <w:sz w:val="22"/>
          <w:szCs w:val="22"/>
        </w:rPr>
        <w:t xml:space="preserve">the </w:t>
      </w:r>
      <w:r w:rsidRPr="00907BC8" w:rsidR="00116FD6">
        <w:rPr>
          <w:color w:val="000000"/>
          <w:sz w:val="22"/>
          <w:szCs w:val="22"/>
        </w:rPr>
        <w:t xml:space="preserve">FCC </w:t>
      </w:r>
      <w:r w:rsidRPr="00907BC8" w:rsidR="00855ACC">
        <w:rPr>
          <w:color w:val="000000"/>
          <w:sz w:val="22"/>
          <w:szCs w:val="22"/>
        </w:rPr>
        <w:t xml:space="preserve">Form 479 to </w:t>
      </w:r>
      <w:r w:rsidRPr="00907BC8">
        <w:rPr>
          <w:color w:val="000000"/>
          <w:sz w:val="22"/>
          <w:szCs w:val="22"/>
        </w:rPr>
        <w:t xml:space="preserve">the </w:t>
      </w:r>
      <w:r w:rsidRPr="00907BC8" w:rsidR="00855ACC">
        <w:rPr>
          <w:color w:val="000000"/>
          <w:sz w:val="22"/>
          <w:szCs w:val="22"/>
        </w:rPr>
        <w:t>consortium</w:t>
      </w:r>
      <w:r w:rsidRPr="00907BC8">
        <w:rPr>
          <w:color w:val="000000"/>
          <w:sz w:val="22"/>
          <w:szCs w:val="22"/>
        </w:rPr>
        <w:t xml:space="preserve"> leader</w:t>
      </w:r>
      <w:r w:rsidRPr="00907BC8" w:rsidR="00855ACC">
        <w:rPr>
          <w:color w:val="000000"/>
          <w:sz w:val="22"/>
          <w:szCs w:val="22"/>
        </w:rPr>
        <w:t xml:space="preserve"> certifying that </w:t>
      </w:r>
      <w:r w:rsidRPr="00907BC8">
        <w:rPr>
          <w:color w:val="000000"/>
          <w:sz w:val="22"/>
          <w:szCs w:val="22"/>
        </w:rPr>
        <w:t xml:space="preserve">they, </w:t>
      </w:r>
      <w:r w:rsidRPr="00907BC8" w:rsidR="00855ACC">
        <w:rPr>
          <w:color w:val="000000"/>
          <w:sz w:val="22"/>
          <w:szCs w:val="22"/>
        </w:rPr>
        <w:t>the</w:t>
      </w:r>
      <w:r w:rsidRPr="00907BC8" w:rsidR="000D3978">
        <w:rPr>
          <w:color w:val="000000"/>
          <w:sz w:val="22"/>
          <w:szCs w:val="22"/>
        </w:rPr>
        <w:t xml:space="preserve"> individual</w:t>
      </w:r>
      <w:r w:rsidRPr="00907BC8" w:rsidR="00855ACC">
        <w:rPr>
          <w:color w:val="000000"/>
          <w:sz w:val="22"/>
          <w:szCs w:val="22"/>
        </w:rPr>
        <w:t xml:space="preserve"> </w:t>
      </w:r>
      <w:r w:rsidRPr="00907BC8">
        <w:rPr>
          <w:color w:val="000000"/>
          <w:sz w:val="22"/>
          <w:szCs w:val="22"/>
        </w:rPr>
        <w:t>billed entities within the greater consortia,</w:t>
      </w:r>
      <w:r w:rsidRPr="00907BC8" w:rsidR="00855ACC">
        <w:rPr>
          <w:color w:val="000000"/>
          <w:sz w:val="22"/>
          <w:szCs w:val="22"/>
        </w:rPr>
        <w:t xml:space="preserve"> ha</w:t>
      </w:r>
      <w:r w:rsidRPr="00907BC8">
        <w:rPr>
          <w:color w:val="000000"/>
          <w:sz w:val="22"/>
          <w:szCs w:val="22"/>
        </w:rPr>
        <w:t>ve</w:t>
      </w:r>
      <w:r w:rsidRPr="00907BC8" w:rsidR="00855ACC">
        <w:rPr>
          <w:color w:val="000000"/>
          <w:sz w:val="22"/>
          <w:szCs w:val="22"/>
        </w:rPr>
        <w:t xml:space="preserve"> complied with CIPA requirements.  The </w:t>
      </w:r>
      <w:r w:rsidRPr="00907BC8">
        <w:rPr>
          <w:color w:val="000000"/>
          <w:sz w:val="22"/>
          <w:szCs w:val="22"/>
        </w:rPr>
        <w:t>consortium leader</w:t>
      </w:r>
      <w:r w:rsidRPr="00907BC8" w:rsidR="00855ACC">
        <w:rPr>
          <w:color w:val="000000"/>
          <w:sz w:val="22"/>
          <w:szCs w:val="22"/>
        </w:rPr>
        <w:t xml:space="preserve"> is required to collect and retain copies of the signed and completed FCC Forms 479.</w:t>
      </w:r>
    </w:p>
    <w:p w:rsidR="004C2556" w:rsidRPr="00907BC8" w:rsidP="00840993" w14:paraId="653185C4" w14:textId="77777777">
      <w:pPr>
        <w:rPr>
          <w:color w:val="000000"/>
          <w:sz w:val="22"/>
          <w:szCs w:val="22"/>
          <w:u w:val="single"/>
        </w:rPr>
      </w:pPr>
    </w:p>
    <w:p w:rsidR="00840993" w:rsidRPr="00907BC8" w:rsidP="0052553A" w14:paraId="4FBD8C09" w14:textId="2E15961A">
      <w:pPr>
        <w:pStyle w:val="ListParagraph"/>
        <w:numPr>
          <w:ilvl w:val="0"/>
          <w:numId w:val="34"/>
        </w:numPr>
        <w:rPr>
          <w:color w:val="000000"/>
          <w:sz w:val="22"/>
          <w:szCs w:val="22"/>
        </w:rPr>
      </w:pPr>
      <w:r w:rsidRPr="00907BC8">
        <w:rPr>
          <w:color w:val="000000"/>
          <w:sz w:val="22"/>
          <w:szCs w:val="22"/>
          <w:u w:val="single"/>
        </w:rPr>
        <w:t xml:space="preserve">Number of </w:t>
      </w:r>
      <w:r w:rsidRPr="00907BC8" w:rsidR="00B94931">
        <w:rPr>
          <w:color w:val="000000"/>
          <w:sz w:val="22"/>
          <w:szCs w:val="22"/>
          <w:u w:val="single"/>
        </w:rPr>
        <w:t>r</w:t>
      </w:r>
      <w:r w:rsidRPr="00907BC8">
        <w:rPr>
          <w:color w:val="000000"/>
          <w:sz w:val="22"/>
          <w:szCs w:val="22"/>
          <w:u w:val="single"/>
        </w:rPr>
        <w:t>espondents</w:t>
      </w:r>
      <w:r w:rsidRPr="00907BC8">
        <w:rPr>
          <w:color w:val="000000"/>
          <w:sz w:val="22"/>
          <w:szCs w:val="22"/>
        </w:rPr>
        <w:t xml:space="preserve">:  Approximately </w:t>
      </w:r>
      <w:r w:rsidRPr="00907BC8" w:rsidR="00194010">
        <w:rPr>
          <w:color w:val="000000"/>
          <w:sz w:val="22"/>
          <w:szCs w:val="22"/>
        </w:rPr>
        <w:t>17,000</w:t>
      </w:r>
      <w:r w:rsidRPr="00907BC8">
        <w:rPr>
          <w:color w:val="000000"/>
          <w:sz w:val="22"/>
          <w:szCs w:val="22"/>
        </w:rPr>
        <w:t xml:space="preserve"> </w:t>
      </w:r>
      <w:r w:rsidR="008F76EA">
        <w:rPr>
          <w:color w:val="000000"/>
          <w:sz w:val="22"/>
          <w:szCs w:val="22"/>
        </w:rPr>
        <w:t xml:space="preserve">billed </w:t>
      </w:r>
      <w:r w:rsidRPr="00907BC8">
        <w:rPr>
          <w:color w:val="000000"/>
          <w:sz w:val="22"/>
          <w:szCs w:val="22"/>
        </w:rPr>
        <w:t>entities.</w:t>
      </w:r>
    </w:p>
    <w:p w:rsidR="00C20990" w:rsidRPr="00907BC8" w:rsidP="0052553A" w14:paraId="31C20E04" w14:textId="38B556D4">
      <w:pPr>
        <w:pStyle w:val="ListParagraph"/>
        <w:numPr>
          <w:ilvl w:val="0"/>
          <w:numId w:val="34"/>
        </w:numPr>
        <w:rPr>
          <w:color w:val="000000"/>
          <w:sz w:val="22"/>
          <w:szCs w:val="22"/>
        </w:rPr>
      </w:pPr>
      <w:r w:rsidRPr="00907BC8">
        <w:rPr>
          <w:sz w:val="22"/>
          <w:szCs w:val="22"/>
          <w:u w:val="single"/>
        </w:rPr>
        <w:t xml:space="preserve">Frequency of </w:t>
      </w:r>
      <w:r w:rsidRPr="00907BC8" w:rsidR="00B94931">
        <w:rPr>
          <w:sz w:val="22"/>
          <w:szCs w:val="22"/>
          <w:u w:val="single"/>
        </w:rPr>
        <w:t>r</w:t>
      </w:r>
      <w:r w:rsidRPr="00907BC8">
        <w:rPr>
          <w:sz w:val="22"/>
          <w:szCs w:val="22"/>
          <w:u w:val="single"/>
        </w:rPr>
        <w:t>esponse</w:t>
      </w:r>
      <w:r w:rsidRPr="00907BC8">
        <w:rPr>
          <w:sz w:val="22"/>
          <w:szCs w:val="22"/>
        </w:rPr>
        <w:t xml:space="preserve">:  </w:t>
      </w:r>
      <w:r w:rsidRPr="00907BC8" w:rsidR="00855ACC">
        <w:rPr>
          <w:sz w:val="22"/>
          <w:szCs w:val="22"/>
        </w:rPr>
        <w:t>Annual</w:t>
      </w:r>
      <w:r w:rsidRPr="00907BC8" w:rsidR="00CE4779">
        <w:rPr>
          <w:sz w:val="22"/>
          <w:szCs w:val="22"/>
        </w:rPr>
        <w:t>ly</w:t>
      </w:r>
      <w:r w:rsidRPr="00907BC8" w:rsidR="00855ACC">
        <w:rPr>
          <w:sz w:val="22"/>
          <w:szCs w:val="22"/>
        </w:rPr>
        <w:t>.</w:t>
      </w:r>
    </w:p>
    <w:p w:rsidR="00B2144E" w:rsidRPr="00907BC8" w:rsidP="0052553A" w14:paraId="7556FAFA" w14:textId="55F13E40">
      <w:pPr>
        <w:pStyle w:val="ListParagraph"/>
        <w:numPr>
          <w:ilvl w:val="0"/>
          <w:numId w:val="34"/>
        </w:numPr>
        <w:rPr>
          <w:color w:val="000000"/>
          <w:sz w:val="22"/>
          <w:szCs w:val="22"/>
        </w:rPr>
      </w:pPr>
      <w:r>
        <w:rPr>
          <w:color w:val="000000"/>
          <w:sz w:val="22"/>
          <w:szCs w:val="22"/>
          <w:u w:val="single"/>
        </w:rPr>
        <w:t xml:space="preserve">Estimated </w:t>
      </w:r>
      <w:r w:rsidR="004C6466">
        <w:rPr>
          <w:color w:val="000000"/>
          <w:sz w:val="22"/>
          <w:szCs w:val="22"/>
          <w:u w:val="single"/>
        </w:rPr>
        <w:t>burden</w:t>
      </w:r>
      <w:r w:rsidRPr="00907BC8" w:rsidR="00BF2BB6">
        <w:rPr>
          <w:color w:val="000000"/>
          <w:sz w:val="22"/>
          <w:szCs w:val="22"/>
          <w:u w:val="single"/>
        </w:rPr>
        <w:t xml:space="preserve"> per </w:t>
      </w:r>
      <w:r w:rsidRPr="00907BC8" w:rsidR="00B94931">
        <w:rPr>
          <w:color w:val="000000"/>
          <w:sz w:val="22"/>
          <w:szCs w:val="22"/>
          <w:u w:val="single"/>
        </w:rPr>
        <w:t>r</w:t>
      </w:r>
      <w:r w:rsidRPr="00907BC8" w:rsidR="00D07BC0">
        <w:rPr>
          <w:color w:val="000000"/>
          <w:sz w:val="22"/>
          <w:szCs w:val="22"/>
          <w:u w:val="single"/>
        </w:rPr>
        <w:t>esponse</w:t>
      </w:r>
      <w:r w:rsidRPr="00907BC8" w:rsidR="00BF2BB6">
        <w:rPr>
          <w:color w:val="000000"/>
          <w:sz w:val="22"/>
          <w:szCs w:val="22"/>
        </w:rPr>
        <w:t xml:space="preserve">:  1 </w:t>
      </w:r>
      <w:r w:rsidRPr="00907BC8" w:rsidR="00D07BC0">
        <w:rPr>
          <w:color w:val="000000"/>
          <w:sz w:val="22"/>
          <w:szCs w:val="22"/>
        </w:rPr>
        <w:t>hour.</w:t>
      </w:r>
    </w:p>
    <w:p w:rsidR="00B2144E" w:rsidRPr="004D629E" w:rsidP="002868F8" w14:paraId="60C305EB" w14:textId="192AFCBD">
      <w:pPr>
        <w:pStyle w:val="ListParagraph"/>
        <w:numPr>
          <w:ilvl w:val="0"/>
          <w:numId w:val="34"/>
        </w:numPr>
        <w:rPr>
          <w:color w:val="000000"/>
          <w:sz w:val="22"/>
          <w:szCs w:val="22"/>
        </w:rPr>
      </w:pPr>
      <w:r w:rsidRPr="004D629E">
        <w:rPr>
          <w:color w:val="000000"/>
          <w:sz w:val="22"/>
          <w:szCs w:val="22"/>
          <w:u w:val="single"/>
        </w:rPr>
        <w:t xml:space="preserve">Total </w:t>
      </w:r>
      <w:r w:rsidRPr="004D629E" w:rsidR="00B94931">
        <w:rPr>
          <w:color w:val="000000"/>
          <w:sz w:val="22"/>
          <w:szCs w:val="22"/>
          <w:u w:val="single"/>
        </w:rPr>
        <w:t>a</w:t>
      </w:r>
      <w:r w:rsidRPr="004D629E">
        <w:rPr>
          <w:color w:val="000000"/>
          <w:sz w:val="22"/>
          <w:szCs w:val="22"/>
          <w:u w:val="single"/>
        </w:rPr>
        <w:t xml:space="preserve">nnual </w:t>
      </w:r>
      <w:r w:rsidRPr="004D629E" w:rsidR="00B94931">
        <w:rPr>
          <w:color w:val="000000"/>
          <w:sz w:val="22"/>
          <w:szCs w:val="22"/>
          <w:u w:val="single"/>
        </w:rPr>
        <w:t>b</w:t>
      </w:r>
      <w:r w:rsidRPr="004D629E">
        <w:rPr>
          <w:color w:val="000000"/>
          <w:sz w:val="22"/>
          <w:szCs w:val="22"/>
          <w:u w:val="single"/>
        </w:rPr>
        <w:t>urden</w:t>
      </w:r>
      <w:r w:rsidRPr="004D629E">
        <w:rPr>
          <w:color w:val="000000"/>
          <w:sz w:val="22"/>
          <w:szCs w:val="22"/>
        </w:rPr>
        <w:t xml:space="preserve">:  </w:t>
      </w:r>
      <w:r w:rsidRPr="004D629E" w:rsidR="00194010">
        <w:rPr>
          <w:b/>
          <w:color w:val="000000"/>
          <w:sz w:val="22"/>
          <w:szCs w:val="22"/>
        </w:rPr>
        <w:t>17,000</w:t>
      </w:r>
      <w:r w:rsidRPr="004D629E">
        <w:rPr>
          <w:b/>
          <w:color w:val="000000"/>
          <w:sz w:val="22"/>
          <w:szCs w:val="22"/>
        </w:rPr>
        <w:t xml:space="preserve"> hours.</w:t>
      </w:r>
      <w:r w:rsidRPr="004D629E" w:rsidR="004D629E">
        <w:rPr>
          <w:b/>
          <w:color w:val="000000"/>
          <w:sz w:val="22"/>
          <w:szCs w:val="22"/>
        </w:rPr>
        <w:t xml:space="preserve">  </w:t>
      </w:r>
      <w:r w:rsidRPr="004D629E" w:rsidR="00CE4779">
        <w:rPr>
          <w:color w:val="000000"/>
          <w:sz w:val="22"/>
          <w:szCs w:val="22"/>
        </w:rPr>
        <w:t>17,000</w:t>
      </w:r>
      <w:r w:rsidRPr="004D629E">
        <w:rPr>
          <w:color w:val="000000"/>
          <w:sz w:val="22"/>
          <w:szCs w:val="22"/>
        </w:rPr>
        <w:t xml:space="preserve"> </w:t>
      </w:r>
      <w:r w:rsidRPr="004D629E" w:rsidR="00584990">
        <w:rPr>
          <w:color w:val="000000"/>
          <w:sz w:val="22"/>
          <w:szCs w:val="22"/>
        </w:rPr>
        <w:t xml:space="preserve">(number of </w:t>
      </w:r>
      <w:r w:rsidRPr="004D629E">
        <w:rPr>
          <w:color w:val="000000"/>
          <w:sz w:val="22"/>
          <w:szCs w:val="22"/>
        </w:rPr>
        <w:t>respondents</w:t>
      </w:r>
      <w:r w:rsidRPr="004D629E" w:rsidR="00584990">
        <w:rPr>
          <w:color w:val="000000"/>
          <w:sz w:val="22"/>
          <w:szCs w:val="22"/>
        </w:rPr>
        <w:t>)</w:t>
      </w:r>
      <w:r w:rsidRPr="004D629E">
        <w:rPr>
          <w:color w:val="000000"/>
          <w:sz w:val="22"/>
          <w:szCs w:val="22"/>
        </w:rPr>
        <w:t xml:space="preserve"> x 1 </w:t>
      </w:r>
      <w:r w:rsidRPr="004D629E" w:rsidR="00904D08">
        <w:rPr>
          <w:color w:val="000000"/>
          <w:sz w:val="22"/>
          <w:szCs w:val="22"/>
        </w:rPr>
        <w:t xml:space="preserve">(number of </w:t>
      </w:r>
      <w:r w:rsidRPr="004D629E">
        <w:rPr>
          <w:color w:val="000000"/>
          <w:sz w:val="22"/>
          <w:szCs w:val="22"/>
        </w:rPr>
        <w:t>submission</w:t>
      </w:r>
      <w:r w:rsidRPr="004D629E" w:rsidR="00904D08">
        <w:rPr>
          <w:color w:val="000000"/>
          <w:sz w:val="22"/>
          <w:szCs w:val="22"/>
        </w:rPr>
        <w:t>s)</w:t>
      </w:r>
      <w:r w:rsidRPr="004D629E">
        <w:rPr>
          <w:color w:val="000000"/>
          <w:sz w:val="22"/>
          <w:szCs w:val="22"/>
        </w:rPr>
        <w:t xml:space="preserve"> x 1 </w:t>
      </w:r>
      <w:r w:rsidRPr="004D629E" w:rsidR="00904D08">
        <w:rPr>
          <w:color w:val="000000"/>
          <w:sz w:val="22"/>
          <w:szCs w:val="22"/>
        </w:rPr>
        <w:t xml:space="preserve">(estimated hour burden) </w:t>
      </w:r>
      <w:r w:rsidRPr="004D629E">
        <w:rPr>
          <w:color w:val="000000"/>
          <w:sz w:val="22"/>
          <w:szCs w:val="22"/>
        </w:rPr>
        <w:t>=</w:t>
      </w:r>
      <w:r w:rsidRPr="004D629E" w:rsidR="00CE4779">
        <w:rPr>
          <w:color w:val="000000"/>
          <w:sz w:val="22"/>
          <w:szCs w:val="22"/>
        </w:rPr>
        <w:t xml:space="preserve"> </w:t>
      </w:r>
      <w:r w:rsidRPr="004D629E" w:rsidR="00CE4779">
        <w:rPr>
          <w:b/>
          <w:bCs/>
          <w:color w:val="000000"/>
          <w:sz w:val="22"/>
          <w:szCs w:val="22"/>
        </w:rPr>
        <w:t>17,000</w:t>
      </w:r>
      <w:r w:rsidRPr="004D629E">
        <w:rPr>
          <w:b/>
          <w:bCs/>
          <w:color w:val="000000"/>
          <w:sz w:val="22"/>
          <w:szCs w:val="22"/>
        </w:rPr>
        <w:t xml:space="preserve"> hours.</w:t>
      </w:r>
    </w:p>
    <w:p w:rsidR="00BF2BB6" w:rsidRPr="00907BC8" w:rsidP="0052553A" w14:paraId="3838C6F8" w14:textId="11BBAC7C">
      <w:pPr>
        <w:pStyle w:val="ListParagraph"/>
        <w:numPr>
          <w:ilvl w:val="0"/>
          <w:numId w:val="34"/>
        </w:numPr>
        <w:rPr>
          <w:color w:val="000000"/>
          <w:sz w:val="22"/>
          <w:szCs w:val="22"/>
        </w:rPr>
      </w:pPr>
      <w:r w:rsidRPr="00907BC8">
        <w:rPr>
          <w:color w:val="000000"/>
          <w:sz w:val="22"/>
          <w:szCs w:val="22"/>
          <w:u w:val="single"/>
        </w:rPr>
        <w:t>Total estimate of in-house cost to respondents for the hour burden for collection of information</w:t>
      </w:r>
      <w:r w:rsidRPr="00907BC8">
        <w:rPr>
          <w:color w:val="000000"/>
          <w:sz w:val="22"/>
          <w:szCs w:val="22"/>
        </w:rPr>
        <w:t xml:space="preserve">:  </w:t>
      </w:r>
      <w:r w:rsidRPr="00907BC8" w:rsidR="00612D10">
        <w:rPr>
          <w:b/>
          <w:color w:val="000000"/>
          <w:sz w:val="22"/>
          <w:szCs w:val="22"/>
        </w:rPr>
        <w:t>$</w:t>
      </w:r>
      <w:r w:rsidRPr="00907BC8" w:rsidR="00CE4779">
        <w:rPr>
          <w:b/>
          <w:color w:val="000000"/>
          <w:sz w:val="22"/>
          <w:szCs w:val="22"/>
        </w:rPr>
        <w:t>680,000</w:t>
      </w:r>
      <w:r w:rsidRPr="00907BC8">
        <w:rPr>
          <w:b/>
          <w:color w:val="000000"/>
          <w:sz w:val="22"/>
          <w:szCs w:val="22"/>
        </w:rPr>
        <w:t>.</w:t>
      </w:r>
    </w:p>
    <w:p w:rsidR="00BF2BB6" w:rsidRPr="00907BC8" w:rsidP="0052553A" w14:paraId="1DB416F4" w14:textId="7545417E">
      <w:pPr>
        <w:pStyle w:val="ListParagraph"/>
        <w:numPr>
          <w:ilvl w:val="0"/>
          <w:numId w:val="34"/>
        </w:numPr>
        <w:rPr>
          <w:color w:val="000000"/>
          <w:sz w:val="22"/>
          <w:szCs w:val="22"/>
        </w:rPr>
      </w:pPr>
      <w:r w:rsidRPr="00907BC8">
        <w:rPr>
          <w:color w:val="000000"/>
          <w:sz w:val="22"/>
          <w:szCs w:val="22"/>
          <w:u w:val="single"/>
        </w:rPr>
        <w:t>Explanation of calculation</w:t>
      </w:r>
      <w:r w:rsidRPr="00907BC8">
        <w:rPr>
          <w:color w:val="000000"/>
          <w:sz w:val="22"/>
          <w:szCs w:val="22"/>
        </w:rPr>
        <w:t xml:space="preserve">:  We estimate that this obligation will take approximately 1 hour and will occur </w:t>
      </w:r>
      <w:r w:rsidRPr="00907BC8" w:rsidR="00584990">
        <w:rPr>
          <w:color w:val="000000"/>
          <w:sz w:val="22"/>
          <w:szCs w:val="22"/>
        </w:rPr>
        <w:t>once</w:t>
      </w:r>
      <w:r w:rsidRPr="00907BC8">
        <w:rPr>
          <w:color w:val="000000"/>
          <w:sz w:val="22"/>
          <w:szCs w:val="22"/>
        </w:rPr>
        <w:t xml:space="preserve"> a year for </w:t>
      </w:r>
      <w:r w:rsidRPr="00907BC8" w:rsidR="00F47AB1">
        <w:rPr>
          <w:color w:val="000000"/>
          <w:sz w:val="22"/>
          <w:szCs w:val="22"/>
        </w:rPr>
        <w:t>17,000</w:t>
      </w:r>
      <w:r w:rsidRPr="00907BC8">
        <w:rPr>
          <w:color w:val="000000"/>
          <w:sz w:val="22"/>
          <w:szCs w:val="22"/>
        </w:rPr>
        <w:t xml:space="preserve"> </w:t>
      </w:r>
      <w:r w:rsidR="004D629E">
        <w:rPr>
          <w:color w:val="000000"/>
          <w:sz w:val="22"/>
          <w:szCs w:val="22"/>
        </w:rPr>
        <w:t>respondents</w:t>
      </w:r>
      <w:r w:rsidRPr="00907BC8">
        <w:rPr>
          <w:color w:val="000000"/>
          <w:sz w:val="22"/>
          <w:szCs w:val="22"/>
        </w:rPr>
        <w:t xml:space="preserve">.  </w:t>
      </w:r>
      <w:r w:rsidRPr="00907BC8" w:rsidR="00F47AB1">
        <w:rPr>
          <w:color w:val="000000"/>
          <w:sz w:val="22"/>
          <w:szCs w:val="22"/>
        </w:rPr>
        <w:t>17,000</w:t>
      </w:r>
      <w:r w:rsidRPr="00907BC8">
        <w:rPr>
          <w:color w:val="000000"/>
          <w:sz w:val="22"/>
          <w:szCs w:val="22"/>
        </w:rPr>
        <w:t xml:space="preserve"> (number of respondents) x </w:t>
      </w:r>
      <w:r w:rsidRPr="00907BC8" w:rsidR="00584990">
        <w:rPr>
          <w:color w:val="000000"/>
          <w:sz w:val="22"/>
          <w:szCs w:val="22"/>
        </w:rPr>
        <w:t>1</w:t>
      </w:r>
      <w:r w:rsidRPr="00907BC8">
        <w:rPr>
          <w:color w:val="000000"/>
          <w:sz w:val="22"/>
          <w:szCs w:val="22"/>
        </w:rPr>
        <w:t xml:space="preserve"> (number of </w:t>
      </w:r>
      <w:r w:rsidR="000C5BCD">
        <w:rPr>
          <w:color w:val="000000"/>
          <w:sz w:val="22"/>
          <w:szCs w:val="22"/>
        </w:rPr>
        <w:t>submissions</w:t>
      </w:r>
      <w:r w:rsidRPr="00907BC8">
        <w:rPr>
          <w:color w:val="000000"/>
          <w:sz w:val="22"/>
          <w:szCs w:val="22"/>
        </w:rPr>
        <w:t>) x 1 (estimated hour burden) x $40</w:t>
      </w:r>
      <w:r w:rsidR="004063D3">
        <w:rPr>
          <w:color w:val="000000"/>
          <w:sz w:val="22"/>
          <w:szCs w:val="22"/>
        </w:rPr>
        <w:t>/</w:t>
      </w:r>
      <w:r w:rsidRPr="00907BC8">
        <w:rPr>
          <w:color w:val="000000"/>
          <w:sz w:val="22"/>
          <w:szCs w:val="22"/>
        </w:rPr>
        <w:t xml:space="preserve">hour = </w:t>
      </w:r>
      <w:r w:rsidRPr="00907BC8" w:rsidR="00612D10">
        <w:rPr>
          <w:b/>
          <w:color w:val="000000"/>
          <w:sz w:val="22"/>
          <w:szCs w:val="22"/>
        </w:rPr>
        <w:t>$</w:t>
      </w:r>
      <w:r w:rsidRPr="00907BC8" w:rsidR="00CE4779">
        <w:rPr>
          <w:b/>
          <w:color w:val="000000"/>
          <w:sz w:val="22"/>
          <w:szCs w:val="22"/>
        </w:rPr>
        <w:t>680,000</w:t>
      </w:r>
      <w:r w:rsidRPr="00907BC8">
        <w:rPr>
          <w:b/>
          <w:color w:val="000000"/>
          <w:sz w:val="22"/>
          <w:szCs w:val="22"/>
        </w:rPr>
        <w:t>.</w:t>
      </w:r>
    </w:p>
    <w:p w:rsidR="00D4087B" w:rsidRPr="00907BC8" w:rsidP="00840993" w14:paraId="705C82EF" w14:textId="77777777">
      <w:pPr>
        <w:rPr>
          <w:color w:val="000000"/>
          <w:sz w:val="22"/>
          <w:szCs w:val="22"/>
        </w:rPr>
      </w:pPr>
    </w:p>
    <w:p w:rsidR="00840993" w:rsidRPr="003F4A9C" w:rsidP="00E55D16" w14:paraId="2F074DDD" w14:textId="107792E0">
      <w:pPr>
        <w:pStyle w:val="ListParagraph"/>
        <w:numPr>
          <w:ilvl w:val="0"/>
          <w:numId w:val="39"/>
        </w:numPr>
        <w:rPr>
          <w:b/>
          <w:color w:val="000000"/>
          <w:sz w:val="22"/>
          <w:szCs w:val="22"/>
          <w:u w:val="single"/>
        </w:rPr>
      </w:pPr>
      <w:r w:rsidRPr="003F4A9C">
        <w:rPr>
          <w:b/>
          <w:color w:val="000000"/>
          <w:sz w:val="22"/>
          <w:szCs w:val="22"/>
        </w:rPr>
        <w:t xml:space="preserve">FCC Form </w:t>
      </w:r>
      <w:r w:rsidRPr="003F4A9C" w:rsidR="000B4232">
        <w:rPr>
          <w:b/>
          <w:color w:val="000000"/>
          <w:sz w:val="22"/>
          <w:szCs w:val="22"/>
        </w:rPr>
        <w:t xml:space="preserve">486 </w:t>
      </w:r>
      <w:r w:rsidRPr="003F4A9C">
        <w:rPr>
          <w:b/>
          <w:color w:val="000000"/>
          <w:sz w:val="22"/>
          <w:szCs w:val="22"/>
        </w:rPr>
        <w:t>–</w:t>
      </w:r>
      <w:r w:rsidRPr="003F4A9C">
        <w:rPr>
          <w:b/>
          <w:color w:val="000000"/>
          <w:sz w:val="22"/>
          <w:szCs w:val="22"/>
          <w:u w:val="single"/>
        </w:rPr>
        <w:t xml:space="preserve"> </w:t>
      </w:r>
      <w:r w:rsidRPr="003F4A9C" w:rsidR="00A1338C">
        <w:rPr>
          <w:b/>
          <w:sz w:val="22"/>
          <w:szCs w:val="22"/>
          <w:u w:val="single"/>
        </w:rPr>
        <w:t xml:space="preserve">Receipt of Service Confirmation </w:t>
      </w:r>
      <w:r w:rsidRPr="003F4A9C" w:rsidR="00A1338C">
        <w:rPr>
          <w:b/>
          <w:color w:val="000000"/>
          <w:sz w:val="22"/>
          <w:szCs w:val="22"/>
          <w:u w:val="single"/>
        </w:rPr>
        <w:t xml:space="preserve">and </w:t>
      </w:r>
      <w:r w:rsidRPr="003F4A9C" w:rsidR="00A1338C">
        <w:rPr>
          <w:b/>
          <w:sz w:val="22"/>
          <w:szCs w:val="22"/>
          <w:u w:val="single"/>
        </w:rPr>
        <w:t>Certification of Compliance with the Children’s Internet Protection Act</w:t>
      </w:r>
      <w:r w:rsidR="00D4087B">
        <w:rPr>
          <w:b/>
          <w:sz w:val="22"/>
          <w:szCs w:val="22"/>
          <w:u w:val="single"/>
        </w:rPr>
        <w:t xml:space="preserve"> (Number of submissions revised)</w:t>
      </w:r>
      <w:r w:rsidRPr="003F4A9C">
        <w:rPr>
          <w:b/>
          <w:color w:val="000000"/>
          <w:sz w:val="22"/>
          <w:szCs w:val="22"/>
        </w:rPr>
        <w:t>:</w:t>
      </w:r>
    </w:p>
    <w:p w:rsidR="00C8240E" w:rsidRPr="003F4A9C" w:rsidP="00840993" w14:paraId="4E34E75A" w14:textId="5E9C541D">
      <w:pPr>
        <w:rPr>
          <w:color w:val="000000"/>
          <w:sz w:val="22"/>
          <w:szCs w:val="22"/>
        </w:rPr>
      </w:pPr>
    </w:p>
    <w:p w:rsidR="00C8240E" w:rsidRPr="003F4A9C" w:rsidP="00840993" w14:paraId="2E53D65F" w14:textId="4E53E320">
      <w:pPr>
        <w:rPr>
          <w:color w:val="000000"/>
          <w:sz w:val="22"/>
          <w:szCs w:val="22"/>
        </w:rPr>
      </w:pPr>
      <w:r w:rsidRPr="003F4A9C">
        <w:rPr>
          <w:color w:val="000000"/>
          <w:sz w:val="22"/>
          <w:szCs w:val="22"/>
        </w:rPr>
        <w:t xml:space="preserve">Billed </w:t>
      </w:r>
      <w:r w:rsidRPr="003F4A9C" w:rsidR="00C25591">
        <w:rPr>
          <w:color w:val="000000"/>
          <w:sz w:val="22"/>
          <w:szCs w:val="22"/>
        </w:rPr>
        <w:t>e</w:t>
      </w:r>
      <w:r w:rsidRPr="003F4A9C">
        <w:rPr>
          <w:color w:val="000000"/>
          <w:sz w:val="22"/>
          <w:szCs w:val="22"/>
        </w:rPr>
        <w:t xml:space="preserve">ntities must use the </w:t>
      </w:r>
      <w:r w:rsidRPr="003F4A9C" w:rsidR="00DA6F1A">
        <w:rPr>
          <w:color w:val="000000"/>
          <w:sz w:val="22"/>
          <w:szCs w:val="22"/>
        </w:rPr>
        <w:t xml:space="preserve">FCC </w:t>
      </w:r>
      <w:r w:rsidRPr="003F4A9C">
        <w:rPr>
          <w:color w:val="000000"/>
          <w:sz w:val="22"/>
          <w:szCs w:val="22"/>
        </w:rPr>
        <w:t>Form 486 to notify USAC of their service start dates and certify CIPA compliance.</w:t>
      </w:r>
    </w:p>
    <w:p w:rsidR="00AB2338" w:rsidRPr="003F4A9C" w:rsidP="00840993" w14:paraId="19D2EB2C" w14:textId="77777777">
      <w:pPr>
        <w:rPr>
          <w:color w:val="000000"/>
          <w:sz w:val="22"/>
          <w:szCs w:val="22"/>
        </w:rPr>
      </w:pPr>
    </w:p>
    <w:p w:rsidR="00840993" w:rsidRPr="003F4A9C" w:rsidP="00AB2338" w14:paraId="0CA5A9CA" w14:textId="06ABC778">
      <w:pPr>
        <w:pStyle w:val="ListParagraph"/>
        <w:numPr>
          <w:ilvl w:val="0"/>
          <w:numId w:val="35"/>
        </w:numPr>
        <w:rPr>
          <w:color w:val="000000"/>
          <w:sz w:val="22"/>
          <w:szCs w:val="22"/>
        </w:rPr>
      </w:pPr>
      <w:r w:rsidRPr="003F4A9C">
        <w:rPr>
          <w:color w:val="000000"/>
          <w:sz w:val="22"/>
          <w:szCs w:val="22"/>
          <w:u w:val="single"/>
        </w:rPr>
        <w:t xml:space="preserve">Number of </w:t>
      </w:r>
      <w:r w:rsidRPr="003F4A9C" w:rsidR="00B94931">
        <w:rPr>
          <w:color w:val="000000"/>
          <w:sz w:val="22"/>
          <w:szCs w:val="22"/>
          <w:u w:val="single"/>
        </w:rPr>
        <w:t>r</w:t>
      </w:r>
      <w:r w:rsidRPr="003F4A9C">
        <w:rPr>
          <w:color w:val="000000"/>
          <w:sz w:val="22"/>
          <w:szCs w:val="22"/>
          <w:u w:val="single"/>
        </w:rPr>
        <w:t>espondents</w:t>
      </w:r>
      <w:r w:rsidRPr="003F4A9C">
        <w:rPr>
          <w:color w:val="000000"/>
          <w:sz w:val="22"/>
          <w:szCs w:val="22"/>
        </w:rPr>
        <w:t xml:space="preserve">:  Approximately </w:t>
      </w:r>
      <w:r w:rsidRPr="003F4A9C" w:rsidR="007F7DB8">
        <w:rPr>
          <w:color w:val="000000"/>
          <w:sz w:val="22"/>
          <w:szCs w:val="22"/>
        </w:rPr>
        <w:t>20,</w:t>
      </w:r>
      <w:r w:rsidRPr="003F4A9C" w:rsidR="001D21AD">
        <w:rPr>
          <w:color w:val="000000"/>
          <w:sz w:val="22"/>
          <w:szCs w:val="22"/>
        </w:rPr>
        <w:t>0</w:t>
      </w:r>
      <w:r w:rsidRPr="003F4A9C" w:rsidR="007F7DB8">
        <w:rPr>
          <w:color w:val="000000"/>
          <w:sz w:val="22"/>
          <w:szCs w:val="22"/>
        </w:rPr>
        <w:t>00 billed entities</w:t>
      </w:r>
      <w:r w:rsidRPr="003F4A9C">
        <w:rPr>
          <w:color w:val="000000"/>
          <w:sz w:val="22"/>
          <w:szCs w:val="22"/>
        </w:rPr>
        <w:t>.</w:t>
      </w:r>
    </w:p>
    <w:p w:rsidR="00AB2338" w:rsidRPr="003F4A9C" w:rsidP="00AB2338" w14:paraId="74E73570" w14:textId="7CEE87BD">
      <w:pPr>
        <w:pStyle w:val="ListParagraph"/>
        <w:numPr>
          <w:ilvl w:val="0"/>
          <w:numId w:val="35"/>
        </w:numPr>
        <w:rPr>
          <w:color w:val="000000"/>
          <w:sz w:val="22"/>
          <w:szCs w:val="22"/>
        </w:rPr>
      </w:pPr>
      <w:r w:rsidRPr="003F4A9C">
        <w:rPr>
          <w:color w:val="000000"/>
          <w:sz w:val="22"/>
          <w:szCs w:val="22"/>
          <w:u w:val="single"/>
        </w:rPr>
        <w:t xml:space="preserve">Frequency of </w:t>
      </w:r>
      <w:r w:rsidRPr="003F4A9C" w:rsidR="00B94931">
        <w:rPr>
          <w:color w:val="000000"/>
          <w:sz w:val="22"/>
          <w:szCs w:val="22"/>
          <w:u w:val="single"/>
        </w:rPr>
        <w:t>r</w:t>
      </w:r>
      <w:r w:rsidRPr="003F4A9C">
        <w:rPr>
          <w:color w:val="000000"/>
          <w:sz w:val="22"/>
          <w:szCs w:val="22"/>
          <w:u w:val="single"/>
        </w:rPr>
        <w:t>esponse</w:t>
      </w:r>
      <w:r w:rsidRPr="003F4A9C">
        <w:rPr>
          <w:color w:val="000000"/>
          <w:sz w:val="22"/>
          <w:szCs w:val="22"/>
        </w:rPr>
        <w:t>:  Annual</w:t>
      </w:r>
      <w:r w:rsidRPr="003F4A9C" w:rsidR="005920CE">
        <w:rPr>
          <w:color w:val="000000"/>
          <w:sz w:val="22"/>
          <w:szCs w:val="22"/>
        </w:rPr>
        <w:t xml:space="preserve">ly and </w:t>
      </w:r>
      <w:r w:rsidR="008F0099">
        <w:rPr>
          <w:color w:val="000000"/>
          <w:sz w:val="22"/>
          <w:szCs w:val="22"/>
        </w:rPr>
        <w:t>as needed</w:t>
      </w:r>
      <w:r w:rsidRPr="003F4A9C">
        <w:rPr>
          <w:color w:val="000000"/>
          <w:sz w:val="22"/>
          <w:szCs w:val="22"/>
        </w:rPr>
        <w:t>.</w:t>
      </w:r>
      <w:r w:rsidR="00B4095B">
        <w:rPr>
          <w:color w:val="000000"/>
          <w:sz w:val="22"/>
          <w:szCs w:val="22"/>
        </w:rPr>
        <w:t xml:space="preserve">  Billed entities may file multiple FCC Form 486s during the year.  Based on recent data, we are using 33,000 forms filed, or approximately 1.65 responses per billed entity for our calculations below.</w:t>
      </w:r>
    </w:p>
    <w:p w:rsidR="00866A0A" w:rsidRPr="003F4A9C" w:rsidP="00AB2338" w14:paraId="0E152B87" w14:textId="295DFBDB">
      <w:pPr>
        <w:pStyle w:val="ListParagraph"/>
        <w:numPr>
          <w:ilvl w:val="0"/>
          <w:numId w:val="35"/>
        </w:numPr>
        <w:rPr>
          <w:color w:val="000000"/>
          <w:sz w:val="22"/>
          <w:szCs w:val="22"/>
        </w:rPr>
      </w:pPr>
      <w:r w:rsidRPr="003F4A9C">
        <w:rPr>
          <w:color w:val="000000"/>
          <w:sz w:val="22"/>
          <w:szCs w:val="22"/>
          <w:u w:val="single"/>
        </w:rPr>
        <w:t>Total number of responses annually</w:t>
      </w:r>
      <w:r w:rsidRPr="003F4A9C">
        <w:rPr>
          <w:color w:val="000000"/>
          <w:sz w:val="22"/>
          <w:szCs w:val="22"/>
        </w:rPr>
        <w:t xml:space="preserve">:  Approximately </w:t>
      </w:r>
      <w:r w:rsidR="00E8546A">
        <w:rPr>
          <w:color w:val="000000"/>
          <w:sz w:val="22"/>
          <w:szCs w:val="22"/>
        </w:rPr>
        <w:t>33,000</w:t>
      </w:r>
      <w:r w:rsidRPr="003F4A9C">
        <w:rPr>
          <w:color w:val="000000"/>
          <w:sz w:val="22"/>
          <w:szCs w:val="22"/>
        </w:rPr>
        <w:t>.</w:t>
      </w:r>
    </w:p>
    <w:p w:rsidR="00B94931" w:rsidRPr="003F4A9C" w:rsidP="00AB2338" w14:paraId="124BE22A" w14:textId="0D5BFEC9">
      <w:pPr>
        <w:pStyle w:val="ListParagraph"/>
        <w:numPr>
          <w:ilvl w:val="0"/>
          <w:numId w:val="35"/>
        </w:numPr>
        <w:rPr>
          <w:color w:val="000000"/>
          <w:sz w:val="22"/>
          <w:szCs w:val="22"/>
        </w:rPr>
      </w:pPr>
      <w:r>
        <w:rPr>
          <w:color w:val="000000"/>
          <w:sz w:val="22"/>
          <w:szCs w:val="22"/>
          <w:u w:val="single"/>
        </w:rPr>
        <w:t>Estimate</w:t>
      </w:r>
      <w:r w:rsidR="00367645">
        <w:rPr>
          <w:color w:val="000000"/>
          <w:sz w:val="22"/>
          <w:szCs w:val="22"/>
          <w:u w:val="single"/>
        </w:rPr>
        <w:t>d</w:t>
      </w:r>
      <w:r>
        <w:rPr>
          <w:color w:val="000000"/>
          <w:sz w:val="22"/>
          <w:szCs w:val="22"/>
          <w:u w:val="single"/>
        </w:rPr>
        <w:t xml:space="preserve"> </w:t>
      </w:r>
      <w:r w:rsidRPr="003F4A9C">
        <w:rPr>
          <w:color w:val="000000"/>
          <w:sz w:val="22"/>
          <w:szCs w:val="22"/>
          <w:u w:val="single"/>
        </w:rPr>
        <w:t>burden per response</w:t>
      </w:r>
      <w:r w:rsidRPr="003F4A9C">
        <w:rPr>
          <w:color w:val="000000"/>
          <w:sz w:val="22"/>
          <w:szCs w:val="22"/>
        </w:rPr>
        <w:t>:  1 hour.</w:t>
      </w:r>
    </w:p>
    <w:p w:rsidR="007E5CCD" w:rsidRPr="004D629E" w:rsidP="001F6252" w14:paraId="1123FB14" w14:textId="37157063">
      <w:pPr>
        <w:pStyle w:val="ListParagraph"/>
        <w:numPr>
          <w:ilvl w:val="0"/>
          <w:numId w:val="35"/>
        </w:numPr>
        <w:rPr>
          <w:color w:val="000000"/>
          <w:sz w:val="22"/>
          <w:szCs w:val="22"/>
        </w:rPr>
      </w:pPr>
      <w:r w:rsidRPr="004D629E">
        <w:rPr>
          <w:color w:val="000000"/>
          <w:sz w:val="22"/>
          <w:szCs w:val="22"/>
          <w:u w:val="single"/>
        </w:rPr>
        <w:t>Total annual hour burden</w:t>
      </w:r>
      <w:r w:rsidRPr="004D629E">
        <w:rPr>
          <w:color w:val="000000"/>
          <w:sz w:val="22"/>
          <w:szCs w:val="22"/>
        </w:rPr>
        <w:t xml:space="preserve">:  </w:t>
      </w:r>
      <w:r w:rsidRPr="004D629E">
        <w:rPr>
          <w:b/>
          <w:bCs/>
          <w:color w:val="000000"/>
          <w:sz w:val="22"/>
          <w:szCs w:val="22"/>
        </w:rPr>
        <w:t>Approximately</w:t>
      </w:r>
      <w:r w:rsidRPr="004D629E" w:rsidR="007F7DB8">
        <w:rPr>
          <w:b/>
          <w:bCs/>
          <w:color w:val="000000"/>
          <w:sz w:val="22"/>
          <w:szCs w:val="22"/>
        </w:rPr>
        <w:t xml:space="preserve"> </w:t>
      </w:r>
      <w:r w:rsidRPr="004D629E" w:rsidR="003F4A9C">
        <w:rPr>
          <w:b/>
          <w:bCs/>
          <w:color w:val="000000"/>
          <w:sz w:val="22"/>
          <w:szCs w:val="22"/>
        </w:rPr>
        <w:t>33</w:t>
      </w:r>
      <w:r w:rsidRPr="004D629E" w:rsidR="007F7DB8">
        <w:rPr>
          <w:b/>
          <w:bCs/>
          <w:color w:val="000000"/>
          <w:sz w:val="22"/>
          <w:szCs w:val="22"/>
        </w:rPr>
        <w:t>,</w:t>
      </w:r>
      <w:r w:rsidRPr="004D629E" w:rsidR="001D21AD">
        <w:rPr>
          <w:b/>
          <w:bCs/>
          <w:color w:val="000000"/>
          <w:sz w:val="22"/>
          <w:szCs w:val="22"/>
        </w:rPr>
        <w:t>0</w:t>
      </w:r>
      <w:r w:rsidRPr="004D629E" w:rsidR="007F7DB8">
        <w:rPr>
          <w:b/>
          <w:bCs/>
          <w:color w:val="000000"/>
          <w:sz w:val="22"/>
          <w:szCs w:val="22"/>
        </w:rPr>
        <w:t>00</w:t>
      </w:r>
      <w:r w:rsidRPr="004D629E">
        <w:rPr>
          <w:b/>
          <w:bCs/>
          <w:color w:val="000000"/>
          <w:sz w:val="22"/>
          <w:szCs w:val="22"/>
        </w:rPr>
        <w:t xml:space="preserve"> hours.</w:t>
      </w:r>
      <w:r w:rsidRPr="004D629E" w:rsidR="004D629E">
        <w:rPr>
          <w:b/>
          <w:bCs/>
          <w:color w:val="000000"/>
          <w:sz w:val="22"/>
          <w:szCs w:val="22"/>
        </w:rPr>
        <w:t xml:space="preserve">  </w:t>
      </w:r>
      <w:r w:rsidRPr="004D629E" w:rsidR="00A06927">
        <w:rPr>
          <w:color w:val="000000"/>
          <w:sz w:val="22"/>
          <w:szCs w:val="22"/>
        </w:rPr>
        <w:t xml:space="preserve">20,000 </w:t>
      </w:r>
      <w:r w:rsidRPr="004D629E" w:rsidR="008F0099">
        <w:rPr>
          <w:color w:val="000000"/>
          <w:sz w:val="22"/>
          <w:szCs w:val="22"/>
        </w:rPr>
        <w:t xml:space="preserve">(number of </w:t>
      </w:r>
      <w:r w:rsidRPr="004D629E" w:rsidR="00A06927">
        <w:rPr>
          <w:color w:val="000000"/>
          <w:sz w:val="22"/>
          <w:szCs w:val="22"/>
        </w:rPr>
        <w:t>respondents</w:t>
      </w:r>
      <w:r w:rsidRPr="004D629E" w:rsidR="008F0099">
        <w:rPr>
          <w:color w:val="000000"/>
          <w:sz w:val="22"/>
          <w:szCs w:val="22"/>
        </w:rPr>
        <w:t>) x</w:t>
      </w:r>
      <w:r w:rsidRPr="004D629E" w:rsidR="00A06927">
        <w:rPr>
          <w:color w:val="000000"/>
          <w:sz w:val="22"/>
          <w:szCs w:val="22"/>
        </w:rPr>
        <w:t xml:space="preserve"> 1.65 </w:t>
      </w:r>
      <w:r w:rsidRPr="004D629E" w:rsidR="008F0099">
        <w:rPr>
          <w:color w:val="000000"/>
          <w:sz w:val="22"/>
          <w:szCs w:val="22"/>
        </w:rPr>
        <w:t xml:space="preserve">(number of </w:t>
      </w:r>
      <w:r w:rsidRPr="004D629E" w:rsidR="00A06927">
        <w:rPr>
          <w:color w:val="000000"/>
          <w:sz w:val="22"/>
          <w:szCs w:val="22"/>
        </w:rPr>
        <w:t>submissions</w:t>
      </w:r>
      <w:r w:rsidRPr="004D629E" w:rsidR="008F0099">
        <w:rPr>
          <w:color w:val="000000"/>
          <w:sz w:val="22"/>
          <w:szCs w:val="22"/>
        </w:rPr>
        <w:t>)</w:t>
      </w:r>
      <w:r w:rsidRPr="004D629E" w:rsidR="00A06927">
        <w:rPr>
          <w:color w:val="000000"/>
          <w:sz w:val="22"/>
          <w:szCs w:val="22"/>
        </w:rPr>
        <w:t xml:space="preserve"> x 1 hour </w:t>
      </w:r>
      <w:r w:rsidRPr="004D629E" w:rsidR="008F0099">
        <w:rPr>
          <w:color w:val="000000"/>
          <w:sz w:val="22"/>
          <w:szCs w:val="22"/>
        </w:rPr>
        <w:t xml:space="preserve">(estimated hour burden) </w:t>
      </w:r>
      <w:r w:rsidRPr="004D629E" w:rsidR="00A06927">
        <w:rPr>
          <w:color w:val="000000"/>
          <w:sz w:val="22"/>
          <w:szCs w:val="22"/>
        </w:rPr>
        <w:t>= 33,000 hours.</w:t>
      </w:r>
      <w:r w:rsidRPr="004D629E" w:rsidR="00A06927">
        <w:rPr>
          <w:color w:val="000000"/>
          <w:sz w:val="22"/>
          <w:szCs w:val="22"/>
        </w:rPr>
        <w:t xml:space="preserve"> </w:t>
      </w:r>
    </w:p>
    <w:p w:rsidR="00840993" w:rsidRPr="003F4A9C" w:rsidP="00612D10" w14:paraId="3A8BB9AB" w14:textId="4C856127">
      <w:pPr>
        <w:pStyle w:val="ListParagraph"/>
        <w:numPr>
          <w:ilvl w:val="0"/>
          <w:numId w:val="35"/>
        </w:numPr>
        <w:rPr>
          <w:bCs/>
          <w:color w:val="000000"/>
          <w:sz w:val="22"/>
          <w:szCs w:val="22"/>
        </w:rPr>
      </w:pPr>
      <w:r w:rsidRPr="003F4A9C">
        <w:rPr>
          <w:color w:val="000000"/>
          <w:sz w:val="22"/>
          <w:szCs w:val="22"/>
          <w:u w:val="single"/>
        </w:rPr>
        <w:t xml:space="preserve">Total estimate of </w:t>
      </w:r>
      <w:r w:rsidRPr="003F4A9C" w:rsidR="00B96402">
        <w:rPr>
          <w:color w:val="000000"/>
          <w:sz w:val="22"/>
          <w:szCs w:val="22"/>
          <w:u w:val="single"/>
        </w:rPr>
        <w:t>in-house</w:t>
      </w:r>
      <w:r w:rsidRPr="003F4A9C">
        <w:rPr>
          <w:color w:val="000000"/>
          <w:sz w:val="22"/>
          <w:szCs w:val="22"/>
          <w:u w:val="single"/>
        </w:rPr>
        <w:t xml:space="preserve"> cost to respondents for the hour burden for collection of information</w:t>
      </w:r>
      <w:r w:rsidRPr="003F4A9C">
        <w:rPr>
          <w:color w:val="000000"/>
          <w:sz w:val="22"/>
          <w:szCs w:val="22"/>
        </w:rPr>
        <w:t>:</w:t>
      </w:r>
      <w:r w:rsidR="00A06927">
        <w:rPr>
          <w:color w:val="000000"/>
          <w:sz w:val="22"/>
          <w:szCs w:val="22"/>
        </w:rPr>
        <w:t xml:space="preserve">  </w:t>
      </w:r>
      <w:r w:rsidRPr="003F4A9C">
        <w:rPr>
          <w:b/>
          <w:color w:val="000000"/>
          <w:sz w:val="22"/>
          <w:szCs w:val="22"/>
        </w:rPr>
        <w:t>$</w:t>
      </w:r>
      <w:r w:rsidR="00312DB0">
        <w:rPr>
          <w:b/>
          <w:color w:val="000000"/>
          <w:sz w:val="22"/>
          <w:szCs w:val="22"/>
        </w:rPr>
        <w:t>1,320,000</w:t>
      </w:r>
      <w:r w:rsidRPr="003F4A9C">
        <w:rPr>
          <w:b/>
          <w:color w:val="000000"/>
          <w:sz w:val="22"/>
          <w:szCs w:val="22"/>
        </w:rPr>
        <w:t>.</w:t>
      </w:r>
      <w:r w:rsidR="00A06927">
        <w:rPr>
          <w:b/>
          <w:color w:val="000000"/>
          <w:sz w:val="22"/>
          <w:szCs w:val="22"/>
        </w:rPr>
        <w:t xml:space="preserve">  (33,000 hours x $40/hour)</w:t>
      </w:r>
    </w:p>
    <w:p w:rsidR="00840993" w:rsidRPr="003F4A9C" w:rsidP="00E55D16" w14:paraId="1D5E9A48" w14:textId="6B8BCADA">
      <w:pPr>
        <w:pStyle w:val="ListParagraph"/>
        <w:numPr>
          <w:ilvl w:val="0"/>
          <w:numId w:val="35"/>
        </w:numPr>
        <w:rPr>
          <w:color w:val="000000"/>
          <w:sz w:val="22"/>
          <w:szCs w:val="22"/>
        </w:rPr>
      </w:pPr>
      <w:r w:rsidRPr="003F4A9C">
        <w:rPr>
          <w:color w:val="000000"/>
          <w:sz w:val="22"/>
          <w:szCs w:val="22"/>
          <w:u w:val="single"/>
        </w:rPr>
        <w:t>Explanation of calculation</w:t>
      </w:r>
      <w:r w:rsidRPr="003F4A9C">
        <w:rPr>
          <w:color w:val="000000"/>
          <w:sz w:val="22"/>
          <w:szCs w:val="22"/>
        </w:rPr>
        <w:t xml:space="preserve">:  We estimate that this obligation will take approximately 1 hour and will occur approximately </w:t>
      </w:r>
      <w:r w:rsidR="00A06927">
        <w:rPr>
          <w:color w:val="000000"/>
          <w:sz w:val="22"/>
          <w:szCs w:val="22"/>
        </w:rPr>
        <w:t xml:space="preserve">1.65 </w:t>
      </w:r>
      <w:r w:rsidR="00453D6F">
        <w:rPr>
          <w:color w:val="000000"/>
          <w:sz w:val="22"/>
          <w:szCs w:val="22"/>
        </w:rPr>
        <w:t>times annually</w:t>
      </w:r>
      <w:r w:rsidR="00692F15">
        <w:rPr>
          <w:color w:val="000000"/>
          <w:sz w:val="22"/>
          <w:szCs w:val="22"/>
        </w:rPr>
        <w:t xml:space="preserve"> </w:t>
      </w:r>
      <w:r w:rsidR="00D87845">
        <w:rPr>
          <w:color w:val="000000"/>
          <w:sz w:val="22"/>
          <w:szCs w:val="22"/>
        </w:rPr>
        <w:t xml:space="preserve">for 20,000 </w:t>
      </w:r>
      <w:r w:rsidR="001F6252">
        <w:rPr>
          <w:color w:val="000000"/>
          <w:sz w:val="22"/>
          <w:szCs w:val="22"/>
        </w:rPr>
        <w:t>respondents</w:t>
      </w:r>
      <w:r w:rsidR="00D87845">
        <w:rPr>
          <w:color w:val="000000"/>
          <w:sz w:val="22"/>
          <w:szCs w:val="22"/>
        </w:rPr>
        <w:t xml:space="preserve">.  </w:t>
      </w:r>
      <w:r w:rsidR="0026559C">
        <w:rPr>
          <w:color w:val="000000"/>
          <w:sz w:val="22"/>
          <w:szCs w:val="22"/>
        </w:rPr>
        <w:t xml:space="preserve"> </w:t>
      </w:r>
      <w:r w:rsidR="00C12F4F">
        <w:rPr>
          <w:color w:val="000000"/>
          <w:sz w:val="22"/>
          <w:szCs w:val="22"/>
        </w:rPr>
        <w:t>20,000 (number of respondents) x 1.65 (approximate number of submissions</w:t>
      </w:r>
      <w:r w:rsidRPr="003F4A9C" w:rsidR="00993B0F">
        <w:rPr>
          <w:color w:val="000000"/>
          <w:sz w:val="22"/>
          <w:szCs w:val="22"/>
        </w:rPr>
        <w:t>) x 1 (</w:t>
      </w:r>
      <w:r w:rsidRPr="003F4A9C" w:rsidR="000C03C4">
        <w:rPr>
          <w:color w:val="000000"/>
          <w:sz w:val="22"/>
          <w:szCs w:val="22"/>
        </w:rPr>
        <w:t xml:space="preserve">estimated hour burden) </w:t>
      </w:r>
      <w:r w:rsidRPr="003F4A9C" w:rsidR="00E25CA3">
        <w:rPr>
          <w:color w:val="000000"/>
          <w:sz w:val="22"/>
          <w:szCs w:val="22"/>
        </w:rPr>
        <w:t>x $40</w:t>
      </w:r>
      <w:r w:rsidR="00D87845">
        <w:rPr>
          <w:color w:val="000000"/>
          <w:sz w:val="22"/>
          <w:szCs w:val="22"/>
        </w:rPr>
        <w:t>/</w:t>
      </w:r>
      <w:r w:rsidRPr="003F4A9C" w:rsidR="00E25CA3">
        <w:rPr>
          <w:color w:val="000000"/>
          <w:sz w:val="22"/>
          <w:szCs w:val="22"/>
        </w:rPr>
        <w:t xml:space="preserve">hour = </w:t>
      </w:r>
      <w:r w:rsidRPr="003F4A9C" w:rsidR="00E25CA3">
        <w:rPr>
          <w:b/>
          <w:color w:val="000000"/>
          <w:sz w:val="22"/>
          <w:szCs w:val="22"/>
        </w:rPr>
        <w:t>$</w:t>
      </w:r>
      <w:r w:rsidR="005E21D8">
        <w:rPr>
          <w:b/>
          <w:color w:val="000000"/>
          <w:sz w:val="22"/>
          <w:szCs w:val="22"/>
        </w:rPr>
        <w:t>1,320,000</w:t>
      </w:r>
      <w:r w:rsidRPr="003F4A9C" w:rsidR="00C336D5">
        <w:rPr>
          <w:b/>
          <w:color w:val="000000"/>
          <w:sz w:val="22"/>
          <w:szCs w:val="22"/>
        </w:rPr>
        <w:t>.</w:t>
      </w:r>
    </w:p>
    <w:p w:rsidR="00840993" w:rsidRPr="0026559C" w:rsidP="00840993" w14:paraId="515188BB" w14:textId="77777777">
      <w:pPr>
        <w:rPr>
          <w:color w:val="000000"/>
          <w:sz w:val="22"/>
          <w:szCs w:val="22"/>
          <w:highlight w:val="yellow"/>
        </w:rPr>
      </w:pPr>
    </w:p>
    <w:p w:rsidR="00840993" w:rsidRPr="005E21D8" w:rsidP="00E55D16" w14:paraId="3FF76033" w14:textId="568D1086">
      <w:pPr>
        <w:pStyle w:val="ListParagraph"/>
        <w:numPr>
          <w:ilvl w:val="0"/>
          <w:numId w:val="39"/>
        </w:numPr>
        <w:rPr>
          <w:b/>
          <w:color w:val="000000"/>
          <w:sz w:val="22"/>
          <w:szCs w:val="22"/>
        </w:rPr>
      </w:pPr>
      <w:r w:rsidRPr="005E21D8">
        <w:rPr>
          <w:b/>
          <w:color w:val="000000"/>
          <w:sz w:val="22"/>
          <w:szCs w:val="22"/>
        </w:rPr>
        <w:t xml:space="preserve">FCC Form </w:t>
      </w:r>
      <w:r w:rsidRPr="005E21D8" w:rsidR="00E25CA3">
        <w:rPr>
          <w:b/>
          <w:color w:val="000000"/>
          <w:sz w:val="22"/>
          <w:szCs w:val="22"/>
        </w:rPr>
        <w:t xml:space="preserve">500 </w:t>
      </w:r>
      <w:r w:rsidRPr="005E21D8">
        <w:rPr>
          <w:b/>
          <w:color w:val="000000"/>
          <w:sz w:val="22"/>
          <w:szCs w:val="22"/>
        </w:rPr>
        <w:t xml:space="preserve">– </w:t>
      </w:r>
      <w:r w:rsidRPr="005E21D8" w:rsidR="00EC5525">
        <w:rPr>
          <w:b/>
          <w:color w:val="000000"/>
          <w:sz w:val="22"/>
          <w:szCs w:val="22"/>
          <w:u w:val="single"/>
        </w:rPr>
        <w:t>Funding Commitment Adjustment Request</w:t>
      </w:r>
      <w:r w:rsidR="00D4087B">
        <w:rPr>
          <w:b/>
          <w:color w:val="000000"/>
          <w:sz w:val="22"/>
          <w:szCs w:val="22"/>
          <w:u w:val="single"/>
        </w:rPr>
        <w:t xml:space="preserve"> (Number of submissions revised)</w:t>
      </w:r>
      <w:r w:rsidRPr="005E21D8" w:rsidR="00EC5525">
        <w:rPr>
          <w:b/>
          <w:color w:val="000000"/>
          <w:sz w:val="22"/>
          <w:szCs w:val="22"/>
        </w:rPr>
        <w:t>:</w:t>
      </w:r>
    </w:p>
    <w:p w:rsidR="00EC5525" w:rsidRPr="005E21D8" w:rsidP="00840993" w14:paraId="290525E4" w14:textId="458B55AC">
      <w:pPr>
        <w:rPr>
          <w:b/>
          <w:color w:val="000000"/>
          <w:sz w:val="22"/>
          <w:szCs w:val="22"/>
        </w:rPr>
      </w:pPr>
    </w:p>
    <w:p w:rsidR="00EC5525" w:rsidRPr="005E21D8" w:rsidP="00840993" w14:paraId="0D628A05" w14:textId="2749C78B">
      <w:pPr>
        <w:rPr>
          <w:color w:val="000000"/>
          <w:sz w:val="22"/>
          <w:szCs w:val="22"/>
        </w:rPr>
      </w:pPr>
      <w:r w:rsidRPr="005E21D8">
        <w:rPr>
          <w:color w:val="000000"/>
          <w:sz w:val="22"/>
          <w:szCs w:val="22"/>
        </w:rPr>
        <w:t xml:space="preserve">Billed </w:t>
      </w:r>
      <w:r w:rsidRPr="005E21D8" w:rsidR="000D3978">
        <w:rPr>
          <w:color w:val="000000"/>
          <w:sz w:val="22"/>
          <w:szCs w:val="22"/>
        </w:rPr>
        <w:t>e</w:t>
      </w:r>
      <w:r w:rsidRPr="005E21D8">
        <w:rPr>
          <w:color w:val="000000"/>
          <w:sz w:val="22"/>
          <w:szCs w:val="22"/>
        </w:rPr>
        <w:t>ntities</w:t>
      </w:r>
      <w:r w:rsidRPr="005E21D8" w:rsidR="00BF1EB3">
        <w:rPr>
          <w:color w:val="000000"/>
          <w:sz w:val="22"/>
          <w:szCs w:val="22"/>
        </w:rPr>
        <w:t xml:space="preserve"> use the FCC Form 500 to make adjustments to previously filed forms, </w:t>
      </w:r>
      <w:r w:rsidRPr="005E21D8" w:rsidR="00BF1EB3">
        <w:rPr>
          <w:i/>
          <w:color w:val="000000"/>
          <w:sz w:val="22"/>
          <w:szCs w:val="22"/>
        </w:rPr>
        <w:t>e.g.</w:t>
      </w:r>
      <w:r w:rsidRPr="005E21D8" w:rsidR="00BF1EB3">
        <w:rPr>
          <w:color w:val="000000"/>
          <w:sz w:val="22"/>
          <w:szCs w:val="22"/>
        </w:rPr>
        <w:t xml:space="preserve">, cancelling or reducing the amount of funding </w:t>
      </w:r>
      <w:r w:rsidRPr="005E21D8" w:rsidR="00DA6F1A">
        <w:rPr>
          <w:color w:val="000000"/>
          <w:sz w:val="22"/>
          <w:szCs w:val="22"/>
        </w:rPr>
        <w:t>requests</w:t>
      </w:r>
      <w:r w:rsidRPr="005E21D8" w:rsidR="00BF1EB3">
        <w:rPr>
          <w:color w:val="000000"/>
          <w:sz w:val="22"/>
          <w:szCs w:val="22"/>
        </w:rPr>
        <w:t>.  Although the FCC Form 500 allows several types of responses, applicants generally use the FCC Form 500 for one or more responses at a time.</w:t>
      </w:r>
    </w:p>
    <w:p w:rsidR="00BF1EB3" w:rsidRPr="005E21D8" w:rsidP="00840993" w14:paraId="3EA6D7D9" w14:textId="21B365E4">
      <w:pPr>
        <w:rPr>
          <w:color w:val="000000"/>
          <w:sz w:val="22"/>
          <w:szCs w:val="22"/>
        </w:rPr>
      </w:pPr>
    </w:p>
    <w:p w:rsidR="00BF1EB3" w:rsidRPr="005E21D8" w:rsidP="00BF1EB3" w14:paraId="7A58AF4C" w14:textId="154299CC">
      <w:pPr>
        <w:pStyle w:val="ListParagraph"/>
        <w:numPr>
          <w:ilvl w:val="0"/>
          <w:numId w:val="36"/>
        </w:numPr>
        <w:rPr>
          <w:color w:val="000000"/>
          <w:sz w:val="22"/>
          <w:szCs w:val="22"/>
        </w:rPr>
      </w:pPr>
      <w:r w:rsidRPr="005E21D8">
        <w:rPr>
          <w:color w:val="000000"/>
          <w:sz w:val="22"/>
          <w:szCs w:val="22"/>
          <w:u w:val="single"/>
        </w:rPr>
        <w:t>Number of respondents</w:t>
      </w:r>
      <w:r w:rsidRPr="005E21D8">
        <w:rPr>
          <w:color w:val="000000"/>
          <w:sz w:val="22"/>
          <w:szCs w:val="22"/>
        </w:rPr>
        <w:t xml:space="preserve">:  Approximately </w:t>
      </w:r>
      <w:r w:rsidRPr="005E21D8" w:rsidR="001D21AD">
        <w:rPr>
          <w:color w:val="000000"/>
          <w:sz w:val="22"/>
          <w:szCs w:val="22"/>
        </w:rPr>
        <w:t>1,0</w:t>
      </w:r>
      <w:r w:rsidRPr="005E21D8" w:rsidR="007F7DB8">
        <w:rPr>
          <w:color w:val="000000"/>
          <w:sz w:val="22"/>
          <w:szCs w:val="22"/>
        </w:rPr>
        <w:t>00</w:t>
      </w:r>
      <w:r w:rsidR="00D87845">
        <w:rPr>
          <w:color w:val="000000"/>
          <w:sz w:val="22"/>
          <w:szCs w:val="22"/>
        </w:rPr>
        <w:t xml:space="preserve"> billed entities</w:t>
      </w:r>
      <w:r w:rsidRPr="005E21D8">
        <w:rPr>
          <w:color w:val="000000"/>
          <w:sz w:val="22"/>
          <w:szCs w:val="22"/>
        </w:rPr>
        <w:t>.</w:t>
      </w:r>
    </w:p>
    <w:p w:rsidR="00BF1EB3" w:rsidRPr="005E21D8" w:rsidP="00BF1EB3" w14:paraId="5369F8BB" w14:textId="7995998E">
      <w:pPr>
        <w:pStyle w:val="ListParagraph"/>
        <w:numPr>
          <w:ilvl w:val="0"/>
          <w:numId w:val="36"/>
        </w:numPr>
        <w:rPr>
          <w:color w:val="000000"/>
          <w:sz w:val="22"/>
          <w:szCs w:val="22"/>
        </w:rPr>
      </w:pPr>
      <w:r w:rsidRPr="005E21D8">
        <w:rPr>
          <w:color w:val="000000"/>
          <w:sz w:val="22"/>
          <w:szCs w:val="22"/>
          <w:u w:val="single"/>
        </w:rPr>
        <w:t>Frequency of response</w:t>
      </w:r>
      <w:r w:rsidRPr="005E21D8">
        <w:rPr>
          <w:color w:val="000000"/>
          <w:sz w:val="22"/>
          <w:szCs w:val="22"/>
        </w:rPr>
        <w:t>:  On occasion.</w:t>
      </w:r>
      <w:r w:rsidRPr="00D87845" w:rsidR="00D87845">
        <w:rPr>
          <w:color w:val="000000"/>
          <w:sz w:val="22"/>
          <w:szCs w:val="22"/>
        </w:rPr>
        <w:t xml:space="preserve"> </w:t>
      </w:r>
      <w:r w:rsidR="00D87845">
        <w:rPr>
          <w:color w:val="000000"/>
          <w:sz w:val="22"/>
          <w:szCs w:val="22"/>
        </w:rPr>
        <w:t xml:space="preserve"> Billed entities may file multiple FCC Form 500s during the year.  Based on recent data, we are using 2,900 forms filed, or approximately 2.9 responses per billed entity for our calculations below.</w:t>
      </w:r>
    </w:p>
    <w:p w:rsidR="00BF1EB3" w:rsidRPr="005E21D8" w:rsidP="00BF1EB3" w14:paraId="17EE43E9" w14:textId="13BACFAC">
      <w:pPr>
        <w:pStyle w:val="ListParagraph"/>
        <w:numPr>
          <w:ilvl w:val="0"/>
          <w:numId w:val="36"/>
        </w:numPr>
        <w:rPr>
          <w:color w:val="000000"/>
          <w:sz w:val="22"/>
          <w:szCs w:val="22"/>
        </w:rPr>
      </w:pPr>
      <w:r w:rsidRPr="005E21D8">
        <w:rPr>
          <w:color w:val="000000"/>
          <w:sz w:val="22"/>
          <w:szCs w:val="22"/>
          <w:u w:val="single"/>
        </w:rPr>
        <w:t>Total number of responses annually</w:t>
      </w:r>
      <w:r w:rsidRPr="005E21D8">
        <w:rPr>
          <w:color w:val="000000"/>
          <w:sz w:val="22"/>
          <w:szCs w:val="22"/>
        </w:rPr>
        <w:t xml:space="preserve">:  </w:t>
      </w:r>
      <w:r w:rsidRPr="005E21D8" w:rsidR="001D21AD">
        <w:rPr>
          <w:color w:val="000000"/>
          <w:sz w:val="22"/>
          <w:szCs w:val="22"/>
        </w:rPr>
        <w:t xml:space="preserve">Approximately </w:t>
      </w:r>
      <w:r w:rsidR="005E21D8">
        <w:rPr>
          <w:color w:val="000000"/>
          <w:sz w:val="22"/>
          <w:szCs w:val="22"/>
        </w:rPr>
        <w:t>2,900</w:t>
      </w:r>
      <w:r w:rsidRPr="005E21D8" w:rsidR="00F77766">
        <w:rPr>
          <w:color w:val="000000"/>
          <w:sz w:val="22"/>
          <w:szCs w:val="22"/>
        </w:rPr>
        <w:t>.</w:t>
      </w:r>
    </w:p>
    <w:p w:rsidR="00F77766" w:rsidRPr="005E21D8" w:rsidP="00BF1EB3" w14:paraId="265B4F3C" w14:textId="0BCC051F">
      <w:pPr>
        <w:pStyle w:val="ListParagraph"/>
        <w:numPr>
          <w:ilvl w:val="0"/>
          <w:numId w:val="36"/>
        </w:numPr>
        <w:rPr>
          <w:color w:val="000000"/>
          <w:sz w:val="22"/>
          <w:szCs w:val="22"/>
        </w:rPr>
      </w:pPr>
      <w:r>
        <w:rPr>
          <w:color w:val="000000"/>
          <w:sz w:val="22"/>
          <w:szCs w:val="22"/>
          <w:u w:val="single"/>
        </w:rPr>
        <w:t xml:space="preserve">Estimated </w:t>
      </w:r>
      <w:r w:rsidRPr="005E21D8">
        <w:rPr>
          <w:color w:val="000000"/>
          <w:sz w:val="22"/>
          <w:szCs w:val="22"/>
          <w:u w:val="single"/>
        </w:rPr>
        <w:t>burden per response</w:t>
      </w:r>
      <w:r w:rsidRPr="005E21D8">
        <w:rPr>
          <w:color w:val="000000"/>
          <w:sz w:val="22"/>
          <w:szCs w:val="22"/>
        </w:rPr>
        <w:t>:  1 hour.</w:t>
      </w:r>
    </w:p>
    <w:p w:rsidR="005473F9" w:rsidRPr="0026559C" w:rsidP="00EB3323" w14:paraId="5C6520FB" w14:textId="75DE2A3B">
      <w:pPr>
        <w:pStyle w:val="ListParagraph"/>
        <w:rPr>
          <w:color w:val="000000"/>
          <w:sz w:val="22"/>
          <w:szCs w:val="22"/>
        </w:rPr>
      </w:pPr>
      <w:r w:rsidRPr="004D629E">
        <w:rPr>
          <w:color w:val="000000"/>
          <w:sz w:val="22"/>
          <w:szCs w:val="22"/>
          <w:u w:val="single"/>
        </w:rPr>
        <w:t>Total annual hour burden</w:t>
      </w:r>
      <w:r w:rsidRPr="004D629E">
        <w:rPr>
          <w:color w:val="000000"/>
          <w:sz w:val="22"/>
          <w:szCs w:val="22"/>
        </w:rPr>
        <w:t xml:space="preserve">:  </w:t>
      </w:r>
      <w:r w:rsidRPr="004D629E" w:rsidR="001D21AD">
        <w:rPr>
          <w:b/>
          <w:bCs/>
          <w:color w:val="000000"/>
          <w:sz w:val="22"/>
          <w:szCs w:val="22"/>
        </w:rPr>
        <w:t>Approximately</w:t>
      </w:r>
      <w:r w:rsidRPr="004D629E" w:rsidR="001D21AD">
        <w:rPr>
          <w:color w:val="000000"/>
          <w:sz w:val="22"/>
          <w:szCs w:val="22"/>
        </w:rPr>
        <w:t xml:space="preserve"> </w:t>
      </w:r>
      <w:r w:rsidRPr="004D629E" w:rsidR="005E21D8">
        <w:rPr>
          <w:b/>
          <w:color w:val="000000"/>
          <w:sz w:val="22"/>
          <w:szCs w:val="22"/>
        </w:rPr>
        <w:t>2,900</w:t>
      </w:r>
      <w:r w:rsidRPr="004D629E">
        <w:rPr>
          <w:b/>
          <w:color w:val="000000"/>
          <w:sz w:val="22"/>
          <w:szCs w:val="22"/>
        </w:rPr>
        <w:t xml:space="preserve"> hours.</w:t>
      </w:r>
      <w:r w:rsidRPr="004D629E" w:rsidR="00F75577">
        <w:rPr>
          <w:color w:val="000000"/>
          <w:sz w:val="22"/>
          <w:szCs w:val="22"/>
        </w:rPr>
        <w:t xml:space="preserve"> </w:t>
      </w:r>
      <w:r w:rsidRPr="004D629E" w:rsidR="004D629E">
        <w:rPr>
          <w:color w:val="000000"/>
          <w:sz w:val="22"/>
          <w:szCs w:val="22"/>
        </w:rPr>
        <w:t xml:space="preserve"> </w:t>
      </w:r>
      <w:r w:rsidR="006C0294">
        <w:rPr>
          <w:color w:val="000000"/>
          <w:sz w:val="22"/>
          <w:szCs w:val="22"/>
        </w:rPr>
        <w:t xml:space="preserve">1,000 </w:t>
      </w:r>
      <w:r w:rsidR="00C12F4F">
        <w:rPr>
          <w:color w:val="000000"/>
          <w:sz w:val="22"/>
          <w:szCs w:val="22"/>
        </w:rPr>
        <w:t xml:space="preserve">(number of </w:t>
      </w:r>
      <w:r w:rsidR="006C0294">
        <w:rPr>
          <w:color w:val="000000"/>
          <w:sz w:val="22"/>
          <w:szCs w:val="22"/>
        </w:rPr>
        <w:t>respondents</w:t>
      </w:r>
      <w:r w:rsidR="00C12F4F">
        <w:rPr>
          <w:color w:val="000000"/>
          <w:sz w:val="22"/>
          <w:szCs w:val="22"/>
        </w:rPr>
        <w:t>)</w:t>
      </w:r>
      <w:r w:rsidR="006C0294">
        <w:rPr>
          <w:color w:val="000000"/>
          <w:sz w:val="22"/>
          <w:szCs w:val="22"/>
        </w:rPr>
        <w:t xml:space="preserve"> x 2.9 </w:t>
      </w:r>
      <w:r w:rsidR="00C12F4F">
        <w:rPr>
          <w:color w:val="000000"/>
          <w:sz w:val="22"/>
          <w:szCs w:val="22"/>
        </w:rPr>
        <w:t xml:space="preserve">(number of submissions) </w:t>
      </w:r>
      <w:r w:rsidR="006C0294">
        <w:rPr>
          <w:color w:val="000000"/>
          <w:sz w:val="22"/>
          <w:szCs w:val="22"/>
        </w:rPr>
        <w:t xml:space="preserve">x 1 </w:t>
      </w:r>
      <w:r w:rsidR="00C12F4F">
        <w:rPr>
          <w:color w:val="000000"/>
          <w:sz w:val="22"/>
          <w:szCs w:val="22"/>
        </w:rPr>
        <w:t>(</w:t>
      </w:r>
      <w:r w:rsidR="0062763D">
        <w:rPr>
          <w:color w:val="000000"/>
          <w:sz w:val="22"/>
          <w:szCs w:val="22"/>
        </w:rPr>
        <w:t xml:space="preserve">estimated </w:t>
      </w:r>
      <w:r w:rsidR="006C0294">
        <w:rPr>
          <w:color w:val="000000"/>
          <w:sz w:val="22"/>
          <w:szCs w:val="22"/>
        </w:rPr>
        <w:t>hour</w:t>
      </w:r>
      <w:r w:rsidR="0062763D">
        <w:rPr>
          <w:color w:val="000000"/>
          <w:sz w:val="22"/>
          <w:szCs w:val="22"/>
        </w:rPr>
        <w:t xml:space="preserve"> burden)</w:t>
      </w:r>
      <w:r w:rsidR="006C0294">
        <w:rPr>
          <w:color w:val="000000"/>
          <w:sz w:val="22"/>
          <w:szCs w:val="22"/>
        </w:rPr>
        <w:t xml:space="preserve"> = 2,900 hours.</w:t>
      </w:r>
    </w:p>
    <w:p w:rsidR="0003273F" w:rsidRPr="005E21D8" w:rsidP="00C8426C" w14:paraId="4EFBD497" w14:textId="7ED48B8E">
      <w:pPr>
        <w:pStyle w:val="ListParagraph"/>
        <w:numPr>
          <w:ilvl w:val="0"/>
          <w:numId w:val="36"/>
        </w:numPr>
        <w:rPr>
          <w:color w:val="000000"/>
          <w:sz w:val="22"/>
          <w:szCs w:val="22"/>
        </w:rPr>
      </w:pPr>
      <w:r w:rsidRPr="005E21D8">
        <w:rPr>
          <w:color w:val="000000"/>
          <w:sz w:val="22"/>
          <w:szCs w:val="22"/>
          <w:u w:val="single"/>
        </w:rPr>
        <w:t>Tota</w:t>
      </w:r>
      <w:r w:rsidRPr="005E21D8" w:rsidR="00840993">
        <w:rPr>
          <w:color w:val="000000"/>
          <w:sz w:val="22"/>
          <w:szCs w:val="22"/>
          <w:u w:val="single"/>
        </w:rPr>
        <w:t xml:space="preserve">l estimate of </w:t>
      </w:r>
      <w:r w:rsidRPr="005E21D8" w:rsidR="00B96402">
        <w:rPr>
          <w:color w:val="000000"/>
          <w:sz w:val="22"/>
          <w:szCs w:val="22"/>
          <w:u w:val="single"/>
        </w:rPr>
        <w:t>in-house</w:t>
      </w:r>
      <w:r w:rsidRPr="005E21D8" w:rsidR="00840993">
        <w:rPr>
          <w:color w:val="000000"/>
          <w:sz w:val="22"/>
          <w:szCs w:val="22"/>
          <w:u w:val="single"/>
        </w:rPr>
        <w:t xml:space="preserve"> cost to respondents for the hour burden for collection of information</w:t>
      </w:r>
      <w:r w:rsidRPr="005E21D8" w:rsidR="00840993">
        <w:rPr>
          <w:color w:val="000000"/>
          <w:sz w:val="22"/>
          <w:szCs w:val="22"/>
        </w:rPr>
        <w:t xml:space="preserve">:  </w:t>
      </w:r>
      <w:r w:rsidRPr="005E21D8" w:rsidR="00AB32FB">
        <w:rPr>
          <w:b/>
          <w:color w:val="000000"/>
          <w:sz w:val="22"/>
          <w:szCs w:val="22"/>
        </w:rPr>
        <w:t>$</w:t>
      </w:r>
      <w:r w:rsidR="00312DB0">
        <w:rPr>
          <w:b/>
          <w:color w:val="000000"/>
          <w:sz w:val="22"/>
          <w:szCs w:val="22"/>
        </w:rPr>
        <w:t>116,000</w:t>
      </w:r>
      <w:r w:rsidRPr="005E21D8">
        <w:rPr>
          <w:b/>
          <w:color w:val="000000"/>
          <w:sz w:val="22"/>
          <w:szCs w:val="22"/>
        </w:rPr>
        <w:t>.</w:t>
      </w:r>
      <w:r w:rsidR="008F76EA">
        <w:rPr>
          <w:b/>
          <w:color w:val="000000"/>
          <w:sz w:val="22"/>
          <w:szCs w:val="22"/>
        </w:rPr>
        <w:t xml:space="preserve">  (2,900 hours x $40/hour)</w:t>
      </w:r>
    </w:p>
    <w:p w:rsidR="00840993" w:rsidRPr="005E21D8" w:rsidP="00C8426C" w14:paraId="002170B8" w14:textId="3F82D564">
      <w:pPr>
        <w:pStyle w:val="ListParagraph"/>
        <w:numPr>
          <w:ilvl w:val="0"/>
          <w:numId w:val="36"/>
        </w:numPr>
        <w:rPr>
          <w:color w:val="000000"/>
          <w:sz w:val="22"/>
          <w:szCs w:val="22"/>
        </w:rPr>
      </w:pPr>
      <w:r w:rsidRPr="005E21D8">
        <w:rPr>
          <w:color w:val="000000"/>
          <w:sz w:val="22"/>
          <w:szCs w:val="22"/>
          <w:u w:val="single"/>
        </w:rPr>
        <w:t>Explanation of calculation</w:t>
      </w:r>
      <w:r w:rsidRPr="005E21D8">
        <w:rPr>
          <w:color w:val="000000"/>
          <w:sz w:val="22"/>
          <w:szCs w:val="22"/>
        </w:rPr>
        <w:t xml:space="preserve">:  We estimate that this obligation will take approximately 1 hour and will occur </w:t>
      </w:r>
      <w:r w:rsidR="008F76EA">
        <w:rPr>
          <w:color w:val="000000"/>
          <w:sz w:val="22"/>
          <w:szCs w:val="22"/>
        </w:rPr>
        <w:t xml:space="preserve">2.9 times in a year </w:t>
      </w:r>
      <w:r w:rsidR="00312DB0">
        <w:rPr>
          <w:color w:val="000000"/>
          <w:sz w:val="22"/>
          <w:szCs w:val="22"/>
        </w:rPr>
        <w:t xml:space="preserve">for approximately </w:t>
      </w:r>
      <w:r w:rsidR="008F76EA">
        <w:rPr>
          <w:color w:val="000000"/>
          <w:sz w:val="22"/>
          <w:szCs w:val="22"/>
        </w:rPr>
        <w:t xml:space="preserve">1,000 </w:t>
      </w:r>
      <w:r w:rsidR="0062763D">
        <w:rPr>
          <w:color w:val="000000"/>
          <w:sz w:val="22"/>
          <w:szCs w:val="22"/>
        </w:rPr>
        <w:t>respondents</w:t>
      </w:r>
      <w:r w:rsidR="008F76EA">
        <w:rPr>
          <w:color w:val="000000"/>
          <w:sz w:val="22"/>
          <w:szCs w:val="22"/>
        </w:rPr>
        <w:t xml:space="preserve">.  </w:t>
      </w:r>
      <w:r w:rsidR="0062763D">
        <w:rPr>
          <w:color w:val="000000"/>
          <w:sz w:val="22"/>
          <w:szCs w:val="22"/>
        </w:rPr>
        <w:t>1,000 (number of respondents) x 2.9 (estimated number of submissions)</w:t>
      </w:r>
      <w:r w:rsidRPr="005E21D8">
        <w:rPr>
          <w:color w:val="000000"/>
          <w:sz w:val="22"/>
          <w:szCs w:val="22"/>
        </w:rPr>
        <w:t xml:space="preserve"> x 1 (estimated </w:t>
      </w:r>
      <w:r w:rsidRPr="005E21D8" w:rsidR="00B54F67">
        <w:rPr>
          <w:color w:val="000000"/>
          <w:sz w:val="22"/>
          <w:szCs w:val="22"/>
        </w:rPr>
        <w:t>hour</w:t>
      </w:r>
      <w:r w:rsidRPr="005E21D8" w:rsidR="00EA3DBC">
        <w:rPr>
          <w:color w:val="000000"/>
          <w:sz w:val="22"/>
          <w:szCs w:val="22"/>
        </w:rPr>
        <w:t xml:space="preserve"> </w:t>
      </w:r>
      <w:r w:rsidRPr="005E21D8">
        <w:rPr>
          <w:color w:val="000000"/>
          <w:sz w:val="22"/>
          <w:szCs w:val="22"/>
        </w:rPr>
        <w:t>burden) x $40</w:t>
      </w:r>
      <w:r w:rsidR="008F76EA">
        <w:rPr>
          <w:color w:val="000000"/>
          <w:sz w:val="22"/>
          <w:szCs w:val="22"/>
        </w:rPr>
        <w:t>/</w:t>
      </w:r>
      <w:r w:rsidRPr="005E21D8">
        <w:rPr>
          <w:color w:val="000000"/>
          <w:sz w:val="22"/>
          <w:szCs w:val="22"/>
        </w:rPr>
        <w:t xml:space="preserve">hour = </w:t>
      </w:r>
      <w:r w:rsidRPr="005E21D8">
        <w:rPr>
          <w:b/>
          <w:color w:val="000000"/>
          <w:sz w:val="22"/>
          <w:szCs w:val="22"/>
        </w:rPr>
        <w:t>$</w:t>
      </w:r>
      <w:r w:rsidR="00DB6AF2">
        <w:rPr>
          <w:b/>
          <w:color w:val="000000"/>
          <w:sz w:val="22"/>
          <w:szCs w:val="22"/>
        </w:rPr>
        <w:t>116,000</w:t>
      </w:r>
      <w:r w:rsidRPr="005E21D8" w:rsidR="00C336D5">
        <w:rPr>
          <w:b/>
          <w:color w:val="000000"/>
          <w:sz w:val="22"/>
          <w:szCs w:val="22"/>
        </w:rPr>
        <w:t>.</w:t>
      </w:r>
    </w:p>
    <w:p w:rsidR="0005359F" w:rsidRPr="005E21D8" w:rsidP="0005359F" w14:paraId="188396A7" w14:textId="36456BAF">
      <w:pPr>
        <w:rPr>
          <w:color w:val="000000"/>
          <w:sz w:val="22"/>
          <w:szCs w:val="22"/>
        </w:rPr>
      </w:pPr>
    </w:p>
    <w:p w:rsidR="0005359F" w:rsidRPr="00907BC8" w:rsidP="0005359F" w14:paraId="2040D69E" w14:textId="58AD12FE">
      <w:pPr>
        <w:rPr>
          <w:b/>
          <w:color w:val="000000"/>
          <w:sz w:val="22"/>
          <w:szCs w:val="22"/>
        </w:rPr>
      </w:pPr>
      <w:r w:rsidRPr="00907BC8">
        <w:rPr>
          <w:b/>
          <w:color w:val="000000"/>
          <w:sz w:val="22"/>
          <w:szCs w:val="22"/>
        </w:rPr>
        <w:t>Maintaining and Updating the Internet Safety Policy</w:t>
      </w:r>
      <w:r w:rsidR="00D4087B">
        <w:rPr>
          <w:b/>
          <w:color w:val="000000"/>
          <w:sz w:val="22"/>
          <w:szCs w:val="22"/>
        </w:rPr>
        <w:t xml:space="preserve"> (No Change)</w:t>
      </w:r>
    </w:p>
    <w:p w:rsidR="0005359F" w:rsidRPr="00907BC8" w:rsidP="0005359F" w14:paraId="4F23E370" w14:textId="2ED91AE0">
      <w:pPr>
        <w:rPr>
          <w:b/>
          <w:color w:val="000000"/>
          <w:sz w:val="22"/>
          <w:szCs w:val="22"/>
        </w:rPr>
      </w:pPr>
    </w:p>
    <w:p w:rsidR="0005359F" w:rsidRPr="00907BC8" w:rsidP="0005359F" w14:paraId="59E8DF63" w14:textId="19413A18">
      <w:pPr>
        <w:rPr>
          <w:color w:val="000000"/>
          <w:sz w:val="22"/>
          <w:szCs w:val="22"/>
        </w:rPr>
      </w:pPr>
      <w:r w:rsidRPr="00907BC8">
        <w:rPr>
          <w:color w:val="000000"/>
          <w:sz w:val="22"/>
          <w:szCs w:val="22"/>
        </w:rPr>
        <w:t xml:space="preserve">E-Rate program </w:t>
      </w:r>
      <w:r w:rsidR="004D629E">
        <w:rPr>
          <w:color w:val="000000"/>
          <w:sz w:val="22"/>
          <w:szCs w:val="22"/>
        </w:rPr>
        <w:t>applicant</w:t>
      </w:r>
      <w:r w:rsidRPr="00907BC8" w:rsidR="004D629E">
        <w:rPr>
          <w:color w:val="000000"/>
          <w:sz w:val="22"/>
          <w:szCs w:val="22"/>
        </w:rPr>
        <w:t xml:space="preserve">s </w:t>
      </w:r>
      <w:r w:rsidRPr="00907BC8">
        <w:rPr>
          <w:color w:val="000000"/>
          <w:sz w:val="22"/>
          <w:szCs w:val="22"/>
        </w:rPr>
        <w:t>must maintain Internet</w:t>
      </w:r>
      <w:r w:rsidRPr="00907BC8" w:rsidR="00FD50B2">
        <w:rPr>
          <w:color w:val="000000"/>
          <w:sz w:val="22"/>
          <w:szCs w:val="22"/>
        </w:rPr>
        <w:t xml:space="preserve"> safety policies, may update them as necessary, and must, upon request, provide copie</w:t>
      </w:r>
      <w:r w:rsidRPr="00907BC8" w:rsidR="00D050A7">
        <w:rPr>
          <w:color w:val="000000"/>
          <w:sz w:val="22"/>
          <w:szCs w:val="22"/>
        </w:rPr>
        <w:t xml:space="preserve">s of the Internet safety policies </w:t>
      </w:r>
      <w:r w:rsidRPr="00907BC8" w:rsidR="00FD50B2">
        <w:rPr>
          <w:color w:val="000000"/>
          <w:sz w:val="22"/>
          <w:szCs w:val="22"/>
        </w:rPr>
        <w:t>to the Commission or the Administrator</w:t>
      </w:r>
      <w:r w:rsidRPr="00907BC8" w:rsidR="00D050A7">
        <w:rPr>
          <w:color w:val="000000"/>
          <w:sz w:val="22"/>
          <w:szCs w:val="22"/>
        </w:rPr>
        <w:t xml:space="preserve"> pursuant to section 254(l) of the 1996 Act.</w:t>
      </w:r>
    </w:p>
    <w:p w:rsidR="00D050A7" w:rsidRPr="00907BC8" w:rsidP="0005359F" w14:paraId="0EAE7F3D" w14:textId="57541190">
      <w:pPr>
        <w:rPr>
          <w:color w:val="000000"/>
          <w:sz w:val="22"/>
          <w:szCs w:val="22"/>
        </w:rPr>
      </w:pPr>
    </w:p>
    <w:p w:rsidR="00D050A7" w:rsidRPr="00907BC8" w:rsidP="00D050A7" w14:paraId="4F32A950" w14:textId="1BF3A17F">
      <w:pPr>
        <w:pStyle w:val="ListParagraph"/>
        <w:numPr>
          <w:ilvl w:val="0"/>
          <w:numId w:val="37"/>
        </w:numPr>
        <w:rPr>
          <w:color w:val="000000"/>
          <w:sz w:val="22"/>
          <w:szCs w:val="22"/>
        </w:rPr>
      </w:pPr>
      <w:r w:rsidRPr="00907BC8">
        <w:rPr>
          <w:color w:val="000000"/>
          <w:sz w:val="22"/>
          <w:szCs w:val="22"/>
          <w:u w:val="single"/>
        </w:rPr>
        <w:t>Number of respondents</w:t>
      </w:r>
      <w:r w:rsidRPr="00907BC8">
        <w:rPr>
          <w:color w:val="000000"/>
          <w:sz w:val="22"/>
          <w:szCs w:val="22"/>
        </w:rPr>
        <w:t xml:space="preserve">:  Approximately </w:t>
      </w:r>
      <w:r w:rsidRPr="00907BC8" w:rsidR="007F7DB8">
        <w:rPr>
          <w:color w:val="000000"/>
          <w:sz w:val="22"/>
          <w:szCs w:val="22"/>
        </w:rPr>
        <w:t>20,</w:t>
      </w:r>
      <w:r w:rsidRPr="00907BC8" w:rsidR="006D56A7">
        <w:rPr>
          <w:color w:val="000000"/>
          <w:sz w:val="22"/>
          <w:szCs w:val="22"/>
        </w:rPr>
        <w:t>5</w:t>
      </w:r>
      <w:r w:rsidRPr="00907BC8" w:rsidR="007F7DB8">
        <w:rPr>
          <w:color w:val="000000"/>
          <w:sz w:val="22"/>
          <w:szCs w:val="22"/>
        </w:rPr>
        <w:t>00</w:t>
      </w:r>
      <w:r w:rsidRPr="00907BC8">
        <w:rPr>
          <w:color w:val="000000"/>
          <w:sz w:val="22"/>
          <w:szCs w:val="22"/>
        </w:rPr>
        <w:t>.</w:t>
      </w:r>
    </w:p>
    <w:p w:rsidR="00D050A7" w:rsidRPr="00907BC8" w:rsidP="00D050A7" w14:paraId="3ADA3963" w14:textId="71DCE632">
      <w:pPr>
        <w:pStyle w:val="ListParagraph"/>
        <w:numPr>
          <w:ilvl w:val="0"/>
          <w:numId w:val="37"/>
        </w:numPr>
        <w:rPr>
          <w:color w:val="000000"/>
          <w:sz w:val="22"/>
          <w:szCs w:val="22"/>
        </w:rPr>
      </w:pPr>
      <w:r w:rsidRPr="00907BC8">
        <w:rPr>
          <w:color w:val="000000"/>
          <w:sz w:val="22"/>
          <w:szCs w:val="22"/>
          <w:u w:val="single"/>
        </w:rPr>
        <w:t>Frequency of response</w:t>
      </w:r>
      <w:r w:rsidRPr="00907BC8">
        <w:rPr>
          <w:color w:val="000000"/>
          <w:sz w:val="22"/>
          <w:szCs w:val="22"/>
        </w:rPr>
        <w:t xml:space="preserve">:  </w:t>
      </w:r>
      <w:r w:rsidRPr="00907BC8" w:rsidR="001D21AD">
        <w:rPr>
          <w:color w:val="000000"/>
          <w:sz w:val="22"/>
          <w:szCs w:val="22"/>
        </w:rPr>
        <w:t xml:space="preserve">Up to </w:t>
      </w:r>
      <w:r w:rsidRPr="00907BC8" w:rsidR="000D3978">
        <w:rPr>
          <w:color w:val="000000"/>
          <w:sz w:val="22"/>
          <w:szCs w:val="22"/>
        </w:rPr>
        <w:t>once each</w:t>
      </w:r>
      <w:r w:rsidRPr="00907BC8" w:rsidR="001D21AD">
        <w:rPr>
          <w:color w:val="000000"/>
          <w:sz w:val="22"/>
          <w:szCs w:val="22"/>
        </w:rPr>
        <w:t xml:space="preserve"> year</w:t>
      </w:r>
      <w:r w:rsidRPr="00907BC8">
        <w:rPr>
          <w:color w:val="000000"/>
          <w:sz w:val="22"/>
          <w:szCs w:val="22"/>
        </w:rPr>
        <w:t>.</w:t>
      </w:r>
    </w:p>
    <w:p w:rsidR="00D050A7" w:rsidRPr="00907BC8" w:rsidP="00D050A7" w14:paraId="4898B721" w14:textId="1E6504BD">
      <w:pPr>
        <w:pStyle w:val="ListParagraph"/>
        <w:numPr>
          <w:ilvl w:val="0"/>
          <w:numId w:val="37"/>
        </w:numPr>
        <w:rPr>
          <w:color w:val="000000"/>
          <w:sz w:val="22"/>
          <w:szCs w:val="22"/>
        </w:rPr>
      </w:pPr>
      <w:r w:rsidRPr="00907BC8">
        <w:rPr>
          <w:color w:val="000000"/>
          <w:sz w:val="22"/>
          <w:szCs w:val="22"/>
          <w:u w:val="single"/>
        </w:rPr>
        <w:t>Total number of responses</w:t>
      </w:r>
      <w:r w:rsidRPr="00907BC8" w:rsidR="00C7397C">
        <w:rPr>
          <w:color w:val="000000"/>
          <w:sz w:val="22"/>
          <w:szCs w:val="22"/>
        </w:rPr>
        <w:t xml:space="preserve">:  </w:t>
      </w:r>
      <w:r w:rsidRPr="00907BC8" w:rsidR="001D21AD">
        <w:rPr>
          <w:color w:val="000000"/>
          <w:sz w:val="22"/>
          <w:szCs w:val="22"/>
        </w:rPr>
        <w:t>Approximately 20,</w:t>
      </w:r>
      <w:r w:rsidRPr="00907BC8" w:rsidR="006D56A7">
        <w:rPr>
          <w:color w:val="000000"/>
          <w:sz w:val="22"/>
          <w:szCs w:val="22"/>
        </w:rPr>
        <w:t>5</w:t>
      </w:r>
      <w:r w:rsidRPr="00907BC8" w:rsidR="001D21AD">
        <w:rPr>
          <w:color w:val="000000"/>
          <w:sz w:val="22"/>
          <w:szCs w:val="22"/>
        </w:rPr>
        <w:t>00</w:t>
      </w:r>
      <w:r w:rsidRPr="00907BC8" w:rsidR="00C7397C">
        <w:rPr>
          <w:color w:val="000000"/>
          <w:sz w:val="22"/>
          <w:szCs w:val="22"/>
        </w:rPr>
        <w:t>.</w:t>
      </w:r>
    </w:p>
    <w:p w:rsidR="00C7397C" w:rsidRPr="00907BC8" w:rsidP="00D050A7" w14:paraId="3A89A86E" w14:textId="765E593F">
      <w:pPr>
        <w:pStyle w:val="ListParagraph"/>
        <w:numPr>
          <w:ilvl w:val="0"/>
          <w:numId w:val="37"/>
        </w:numPr>
        <w:rPr>
          <w:color w:val="000000"/>
          <w:sz w:val="22"/>
          <w:szCs w:val="22"/>
        </w:rPr>
      </w:pPr>
      <w:r>
        <w:rPr>
          <w:color w:val="000000"/>
          <w:sz w:val="22"/>
          <w:szCs w:val="22"/>
          <w:u w:val="single"/>
        </w:rPr>
        <w:t>Estimated</w:t>
      </w:r>
      <w:r w:rsidRPr="00907BC8">
        <w:rPr>
          <w:color w:val="000000"/>
          <w:sz w:val="22"/>
          <w:szCs w:val="22"/>
          <w:u w:val="single"/>
        </w:rPr>
        <w:t xml:space="preserve"> </w:t>
      </w:r>
      <w:r w:rsidRPr="00907BC8">
        <w:rPr>
          <w:color w:val="000000"/>
          <w:sz w:val="22"/>
          <w:szCs w:val="22"/>
          <w:u w:val="single"/>
        </w:rPr>
        <w:t>burden per response</w:t>
      </w:r>
      <w:r w:rsidRPr="00907BC8">
        <w:rPr>
          <w:color w:val="000000"/>
          <w:sz w:val="22"/>
          <w:szCs w:val="22"/>
        </w:rPr>
        <w:t xml:space="preserve">:  </w:t>
      </w:r>
      <w:r w:rsidRPr="00907BC8" w:rsidR="0013152F">
        <w:rPr>
          <w:color w:val="000000"/>
          <w:sz w:val="22"/>
          <w:szCs w:val="22"/>
        </w:rPr>
        <w:t>0</w:t>
      </w:r>
      <w:r w:rsidRPr="00907BC8">
        <w:rPr>
          <w:color w:val="000000"/>
          <w:sz w:val="22"/>
          <w:szCs w:val="22"/>
        </w:rPr>
        <w:t>.75 hours.</w:t>
      </w:r>
    </w:p>
    <w:p w:rsidR="00D77146" w:rsidRPr="0062763D" w:rsidP="0093057E" w14:paraId="0BE3552E" w14:textId="1C92BE60">
      <w:pPr>
        <w:pStyle w:val="ListParagraph"/>
        <w:numPr>
          <w:ilvl w:val="0"/>
          <w:numId w:val="37"/>
        </w:numPr>
        <w:rPr>
          <w:color w:val="000000"/>
          <w:sz w:val="22"/>
          <w:szCs w:val="22"/>
        </w:rPr>
      </w:pPr>
      <w:r w:rsidRPr="0062763D">
        <w:rPr>
          <w:color w:val="000000"/>
          <w:sz w:val="22"/>
          <w:szCs w:val="22"/>
          <w:u w:val="single"/>
        </w:rPr>
        <w:t xml:space="preserve">Total </w:t>
      </w:r>
      <w:r w:rsidRPr="0062763D">
        <w:rPr>
          <w:color w:val="000000"/>
          <w:sz w:val="22"/>
          <w:szCs w:val="22"/>
          <w:u w:val="single"/>
        </w:rPr>
        <w:t>annual</w:t>
      </w:r>
      <w:r w:rsidRPr="0062763D">
        <w:rPr>
          <w:color w:val="000000"/>
          <w:sz w:val="22"/>
          <w:szCs w:val="22"/>
          <w:u w:val="single"/>
        </w:rPr>
        <w:t xml:space="preserve"> hour burden</w:t>
      </w:r>
      <w:r w:rsidRPr="0062763D">
        <w:rPr>
          <w:color w:val="000000"/>
          <w:sz w:val="22"/>
          <w:szCs w:val="22"/>
        </w:rPr>
        <w:t xml:space="preserve">:  </w:t>
      </w:r>
      <w:r w:rsidRPr="0062763D" w:rsidR="001D21AD">
        <w:rPr>
          <w:b/>
          <w:bCs/>
          <w:color w:val="000000"/>
          <w:sz w:val="22"/>
          <w:szCs w:val="22"/>
        </w:rPr>
        <w:t>Approximately</w:t>
      </w:r>
      <w:r w:rsidRPr="0062763D" w:rsidR="001D21AD">
        <w:rPr>
          <w:color w:val="000000"/>
          <w:sz w:val="22"/>
          <w:szCs w:val="22"/>
        </w:rPr>
        <w:t xml:space="preserve"> </w:t>
      </w:r>
      <w:r w:rsidRPr="0062763D" w:rsidR="001D21AD">
        <w:rPr>
          <w:b/>
          <w:color w:val="000000"/>
          <w:sz w:val="22"/>
          <w:szCs w:val="22"/>
        </w:rPr>
        <w:t>15,</w:t>
      </w:r>
      <w:r w:rsidRPr="0062763D" w:rsidR="006D56A7">
        <w:rPr>
          <w:b/>
          <w:color w:val="000000"/>
          <w:sz w:val="22"/>
          <w:szCs w:val="22"/>
        </w:rPr>
        <w:t>375</w:t>
      </w:r>
      <w:r w:rsidRPr="0062763D" w:rsidR="00C336D5">
        <w:rPr>
          <w:b/>
          <w:color w:val="000000"/>
          <w:sz w:val="22"/>
          <w:szCs w:val="22"/>
        </w:rPr>
        <w:t xml:space="preserve"> hours.</w:t>
      </w:r>
      <w:r w:rsidRPr="0062763D" w:rsidR="0062763D">
        <w:rPr>
          <w:b/>
          <w:color w:val="000000"/>
          <w:sz w:val="22"/>
          <w:szCs w:val="22"/>
        </w:rPr>
        <w:t xml:space="preserve">  </w:t>
      </w:r>
      <w:r w:rsidRPr="0062763D" w:rsidR="001D21AD">
        <w:rPr>
          <w:color w:val="000000"/>
          <w:sz w:val="22"/>
          <w:szCs w:val="22"/>
        </w:rPr>
        <w:t>20,</w:t>
      </w:r>
      <w:r w:rsidRPr="0062763D" w:rsidR="006D56A7">
        <w:rPr>
          <w:color w:val="000000"/>
          <w:sz w:val="22"/>
          <w:szCs w:val="22"/>
        </w:rPr>
        <w:t>5</w:t>
      </w:r>
      <w:r w:rsidRPr="0062763D" w:rsidR="001D21AD">
        <w:rPr>
          <w:color w:val="000000"/>
          <w:sz w:val="22"/>
          <w:szCs w:val="22"/>
        </w:rPr>
        <w:t>00</w:t>
      </w:r>
      <w:r w:rsidRPr="0062763D" w:rsidR="00282FAF">
        <w:rPr>
          <w:color w:val="000000"/>
          <w:sz w:val="22"/>
          <w:szCs w:val="22"/>
        </w:rPr>
        <w:t xml:space="preserve"> (number of respondents) x </w:t>
      </w:r>
      <w:r w:rsidR="00C843EF">
        <w:rPr>
          <w:color w:val="000000"/>
          <w:sz w:val="22"/>
          <w:szCs w:val="22"/>
        </w:rPr>
        <w:t xml:space="preserve">1 (number of submissions) x </w:t>
      </w:r>
      <w:r w:rsidRPr="0062763D" w:rsidR="00282FAF">
        <w:rPr>
          <w:color w:val="000000"/>
          <w:sz w:val="22"/>
          <w:szCs w:val="22"/>
        </w:rPr>
        <w:t xml:space="preserve">0.75 (estimated hour burden) = </w:t>
      </w:r>
      <w:r w:rsidRPr="0062763D" w:rsidR="001D21AD">
        <w:rPr>
          <w:color w:val="000000"/>
          <w:sz w:val="22"/>
          <w:szCs w:val="22"/>
        </w:rPr>
        <w:t>15,</w:t>
      </w:r>
      <w:r w:rsidRPr="0062763D" w:rsidR="006D56A7">
        <w:rPr>
          <w:color w:val="000000"/>
          <w:sz w:val="22"/>
          <w:szCs w:val="22"/>
        </w:rPr>
        <w:t>375 hours</w:t>
      </w:r>
      <w:r w:rsidRPr="0062763D" w:rsidR="001D21AD">
        <w:rPr>
          <w:color w:val="000000"/>
          <w:sz w:val="22"/>
          <w:szCs w:val="22"/>
        </w:rPr>
        <w:t>.</w:t>
      </w:r>
    </w:p>
    <w:p w:rsidR="00E17E03" w:rsidRPr="00907BC8" w:rsidP="00D050A7" w14:paraId="7DE4DEA9" w14:textId="35ADD44B">
      <w:pPr>
        <w:pStyle w:val="ListParagraph"/>
        <w:numPr>
          <w:ilvl w:val="0"/>
          <w:numId w:val="37"/>
        </w:numPr>
        <w:rPr>
          <w:color w:val="000000"/>
          <w:sz w:val="22"/>
          <w:szCs w:val="22"/>
        </w:rPr>
      </w:pPr>
      <w:r w:rsidRPr="00907BC8">
        <w:rPr>
          <w:color w:val="000000"/>
          <w:sz w:val="22"/>
          <w:szCs w:val="22"/>
          <w:u w:val="single"/>
        </w:rPr>
        <w:t>Total estimate of the in-house cost to respondents for the hour burden for collection of information</w:t>
      </w:r>
      <w:r w:rsidRPr="00907BC8">
        <w:rPr>
          <w:color w:val="000000"/>
          <w:sz w:val="22"/>
          <w:szCs w:val="22"/>
        </w:rPr>
        <w:t xml:space="preserve">:  </w:t>
      </w:r>
      <w:r w:rsidRPr="00907BC8">
        <w:rPr>
          <w:b/>
          <w:color w:val="000000"/>
          <w:sz w:val="22"/>
          <w:szCs w:val="22"/>
        </w:rPr>
        <w:t>$</w:t>
      </w:r>
      <w:r w:rsidRPr="00907BC8" w:rsidR="001D21AD">
        <w:rPr>
          <w:b/>
          <w:color w:val="000000"/>
          <w:sz w:val="22"/>
          <w:szCs w:val="22"/>
        </w:rPr>
        <w:t>6</w:t>
      </w:r>
      <w:r w:rsidRPr="00907BC8" w:rsidR="006D56A7">
        <w:rPr>
          <w:b/>
          <w:color w:val="000000"/>
          <w:sz w:val="22"/>
          <w:szCs w:val="22"/>
        </w:rPr>
        <w:t>15</w:t>
      </w:r>
      <w:r w:rsidRPr="00907BC8" w:rsidR="001D21AD">
        <w:rPr>
          <w:b/>
          <w:color w:val="000000"/>
          <w:sz w:val="22"/>
          <w:szCs w:val="22"/>
        </w:rPr>
        <w:t>,000</w:t>
      </w:r>
      <w:r w:rsidRPr="00907BC8" w:rsidR="003732A1">
        <w:rPr>
          <w:b/>
          <w:color w:val="000000"/>
          <w:sz w:val="22"/>
          <w:szCs w:val="22"/>
        </w:rPr>
        <w:t>.</w:t>
      </w:r>
    </w:p>
    <w:p w:rsidR="003732A1" w:rsidRPr="00907BC8" w:rsidP="00E55D16" w14:paraId="46DF0293" w14:textId="4D84A178">
      <w:pPr>
        <w:pStyle w:val="ListParagraph"/>
        <w:numPr>
          <w:ilvl w:val="0"/>
          <w:numId w:val="37"/>
        </w:numPr>
        <w:rPr>
          <w:color w:val="000000"/>
          <w:sz w:val="22"/>
          <w:szCs w:val="22"/>
        </w:rPr>
      </w:pPr>
      <w:r w:rsidRPr="00907BC8">
        <w:rPr>
          <w:color w:val="000000"/>
          <w:sz w:val="22"/>
          <w:szCs w:val="22"/>
          <w:u w:val="single"/>
        </w:rPr>
        <w:t>Explanation of calculation</w:t>
      </w:r>
      <w:r w:rsidRPr="00907BC8">
        <w:rPr>
          <w:color w:val="000000"/>
          <w:sz w:val="22"/>
          <w:szCs w:val="22"/>
        </w:rPr>
        <w:t xml:space="preserve">:  </w:t>
      </w:r>
      <w:r w:rsidRPr="00907BC8" w:rsidR="00C336D5">
        <w:rPr>
          <w:sz w:val="22"/>
          <w:szCs w:val="22"/>
        </w:rPr>
        <w:t xml:space="preserve">We estimate that this obligation will take approximately 0.75 hours and will occur approximately once a year for </w:t>
      </w:r>
      <w:r w:rsidRPr="00907BC8" w:rsidR="001D21AD">
        <w:rPr>
          <w:sz w:val="22"/>
          <w:szCs w:val="22"/>
        </w:rPr>
        <w:t>20,</w:t>
      </w:r>
      <w:r w:rsidRPr="00907BC8" w:rsidR="006D56A7">
        <w:rPr>
          <w:sz w:val="22"/>
          <w:szCs w:val="22"/>
        </w:rPr>
        <w:t>5</w:t>
      </w:r>
      <w:r w:rsidRPr="00907BC8" w:rsidR="001D21AD">
        <w:rPr>
          <w:sz w:val="22"/>
          <w:szCs w:val="22"/>
        </w:rPr>
        <w:t>00</w:t>
      </w:r>
      <w:r w:rsidRPr="00907BC8" w:rsidR="00C336D5">
        <w:rPr>
          <w:sz w:val="22"/>
          <w:szCs w:val="22"/>
        </w:rPr>
        <w:t xml:space="preserve"> respondents.  </w:t>
      </w:r>
      <w:r w:rsidRPr="00907BC8" w:rsidR="001D21AD">
        <w:rPr>
          <w:sz w:val="22"/>
          <w:szCs w:val="22"/>
        </w:rPr>
        <w:t>20,</w:t>
      </w:r>
      <w:r w:rsidRPr="00907BC8" w:rsidR="006D56A7">
        <w:rPr>
          <w:sz w:val="22"/>
          <w:szCs w:val="22"/>
        </w:rPr>
        <w:t>5</w:t>
      </w:r>
      <w:r w:rsidRPr="00907BC8" w:rsidR="001D21AD">
        <w:rPr>
          <w:sz w:val="22"/>
          <w:szCs w:val="22"/>
        </w:rPr>
        <w:t>00</w:t>
      </w:r>
      <w:r w:rsidRPr="00907BC8" w:rsidR="00C336D5">
        <w:rPr>
          <w:sz w:val="22"/>
          <w:szCs w:val="22"/>
        </w:rPr>
        <w:t xml:space="preserve"> (number of respondents) x 1 (number of </w:t>
      </w:r>
      <w:r w:rsidR="00C41694">
        <w:rPr>
          <w:sz w:val="22"/>
          <w:szCs w:val="22"/>
        </w:rPr>
        <w:t>submissions</w:t>
      </w:r>
      <w:r w:rsidRPr="00907BC8" w:rsidR="00C336D5">
        <w:rPr>
          <w:sz w:val="22"/>
          <w:szCs w:val="22"/>
        </w:rPr>
        <w:t>) x .75 (</w:t>
      </w:r>
      <w:r w:rsidR="004D629E">
        <w:rPr>
          <w:sz w:val="22"/>
          <w:szCs w:val="22"/>
        </w:rPr>
        <w:t xml:space="preserve">estimated burden </w:t>
      </w:r>
      <w:r w:rsidRPr="00907BC8" w:rsidR="00C336D5">
        <w:rPr>
          <w:sz w:val="22"/>
          <w:szCs w:val="22"/>
        </w:rPr>
        <w:t>hours to comply with requirements and/or update or supply Internet safety policies) x $40</w:t>
      </w:r>
      <w:r w:rsidR="004D629E">
        <w:rPr>
          <w:sz w:val="22"/>
          <w:szCs w:val="22"/>
        </w:rPr>
        <w:t>/</w:t>
      </w:r>
      <w:r w:rsidRPr="00907BC8" w:rsidR="00C336D5">
        <w:rPr>
          <w:sz w:val="22"/>
          <w:szCs w:val="22"/>
        </w:rPr>
        <w:t xml:space="preserve"> hour = </w:t>
      </w:r>
      <w:r w:rsidRPr="00907BC8" w:rsidR="00C336D5">
        <w:rPr>
          <w:b/>
          <w:sz w:val="22"/>
          <w:szCs w:val="22"/>
        </w:rPr>
        <w:t>$</w:t>
      </w:r>
      <w:r w:rsidRPr="00907BC8" w:rsidR="001D21AD">
        <w:rPr>
          <w:b/>
          <w:sz w:val="22"/>
          <w:szCs w:val="22"/>
        </w:rPr>
        <w:t>6</w:t>
      </w:r>
      <w:r w:rsidRPr="00907BC8" w:rsidR="006D56A7">
        <w:rPr>
          <w:b/>
          <w:sz w:val="22"/>
          <w:szCs w:val="22"/>
        </w:rPr>
        <w:t>15</w:t>
      </w:r>
      <w:r w:rsidRPr="00907BC8" w:rsidR="001D21AD">
        <w:rPr>
          <w:b/>
          <w:sz w:val="22"/>
          <w:szCs w:val="22"/>
        </w:rPr>
        <w:t>,000</w:t>
      </w:r>
      <w:r w:rsidRPr="00907BC8" w:rsidR="00C336D5">
        <w:rPr>
          <w:b/>
          <w:sz w:val="22"/>
          <w:szCs w:val="22"/>
        </w:rPr>
        <w:t>.</w:t>
      </w:r>
    </w:p>
    <w:p w:rsidR="00A96496" w:rsidRPr="0026559C" w:rsidP="00840993" w14:paraId="47000406" w14:textId="43E54ECE">
      <w:pPr>
        <w:rPr>
          <w:b/>
          <w:color w:val="000000"/>
          <w:sz w:val="22"/>
          <w:szCs w:val="22"/>
          <w:highlight w:val="yellow"/>
        </w:rPr>
      </w:pPr>
    </w:p>
    <w:p w:rsidR="00840993" w:rsidRPr="00924139" w:rsidP="00840993" w14:paraId="4E8528A6" w14:textId="1B1E9C29">
      <w:pPr>
        <w:rPr>
          <w:b/>
          <w:color w:val="000000"/>
          <w:sz w:val="22"/>
          <w:szCs w:val="22"/>
        </w:rPr>
      </w:pPr>
      <w:r w:rsidRPr="00924139">
        <w:rPr>
          <w:b/>
          <w:color w:val="000000"/>
          <w:sz w:val="22"/>
          <w:szCs w:val="22"/>
        </w:rPr>
        <w:t xml:space="preserve">Total </w:t>
      </w:r>
      <w:r w:rsidRPr="00924139" w:rsidR="006D56A7">
        <w:rPr>
          <w:b/>
          <w:color w:val="000000"/>
          <w:sz w:val="22"/>
          <w:szCs w:val="22"/>
        </w:rPr>
        <w:t>n</w:t>
      </w:r>
      <w:r w:rsidRPr="00924139">
        <w:rPr>
          <w:b/>
          <w:color w:val="000000"/>
          <w:sz w:val="22"/>
          <w:szCs w:val="22"/>
        </w:rPr>
        <w:t xml:space="preserve">umber of </w:t>
      </w:r>
      <w:r w:rsidRPr="00924139" w:rsidR="006D56A7">
        <w:rPr>
          <w:b/>
          <w:color w:val="000000"/>
          <w:sz w:val="22"/>
          <w:szCs w:val="22"/>
        </w:rPr>
        <w:t>r</w:t>
      </w:r>
      <w:r w:rsidRPr="00924139">
        <w:rPr>
          <w:b/>
          <w:color w:val="000000"/>
          <w:sz w:val="22"/>
          <w:szCs w:val="22"/>
        </w:rPr>
        <w:t xml:space="preserve">espondents </w:t>
      </w:r>
      <w:r w:rsidRPr="00924139">
        <w:rPr>
          <w:b/>
          <w:bCs/>
          <w:color w:val="000000"/>
          <w:sz w:val="22"/>
          <w:szCs w:val="22"/>
        </w:rPr>
        <w:t>=</w:t>
      </w:r>
      <w:r w:rsidRPr="00924139">
        <w:rPr>
          <w:color w:val="000000"/>
          <w:sz w:val="22"/>
          <w:szCs w:val="22"/>
        </w:rPr>
        <w:t xml:space="preserve"> </w:t>
      </w:r>
      <w:r w:rsidRPr="00924139" w:rsidR="00342E6A">
        <w:rPr>
          <w:color w:val="000000"/>
          <w:sz w:val="22"/>
          <w:szCs w:val="22"/>
        </w:rPr>
        <w:t>17</w:t>
      </w:r>
      <w:r w:rsidRPr="00924139" w:rsidR="001D21AD">
        <w:rPr>
          <w:color w:val="000000"/>
          <w:sz w:val="22"/>
          <w:szCs w:val="22"/>
        </w:rPr>
        <w:t>,000</w:t>
      </w:r>
      <w:r w:rsidRPr="00924139">
        <w:rPr>
          <w:color w:val="000000"/>
          <w:sz w:val="22"/>
          <w:szCs w:val="22"/>
        </w:rPr>
        <w:t xml:space="preserve"> + </w:t>
      </w:r>
      <w:r w:rsidRPr="00924139" w:rsidR="00342E6A">
        <w:rPr>
          <w:color w:val="000000"/>
          <w:sz w:val="22"/>
          <w:szCs w:val="22"/>
        </w:rPr>
        <w:t>20</w:t>
      </w:r>
      <w:r w:rsidRPr="00924139" w:rsidR="00194010">
        <w:rPr>
          <w:color w:val="000000"/>
          <w:sz w:val="22"/>
          <w:szCs w:val="22"/>
        </w:rPr>
        <w:t>,000</w:t>
      </w:r>
      <w:r w:rsidRPr="00924139">
        <w:rPr>
          <w:color w:val="000000"/>
          <w:sz w:val="22"/>
          <w:szCs w:val="22"/>
        </w:rPr>
        <w:t xml:space="preserve"> + </w:t>
      </w:r>
      <w:r w:rsidRPr="00924139" w:rsidR="001D21AD">
        <w:rPr>
          <w:color w:val="000000"/>
          <w:sz w:val="22"/>
          <w:szCs w:val="22"/>
        </w:rPr>
        <w:t>1,000</w:t>
      </w:r>
      <w:r w:rsidRPr="00924139">
        <w:rPr>
          <w:color w:val="000000"/>
          <w:sz w:val="22"/>
          <w:szCs w:val="22"/>
        </w:rPr>
        <w:t xml:space="preserve"> </w:t>
      </w:r>
      <w:r w:rsidRPr="00924139" w:rsidR="00065DD6">
        <w:rPr>
          <w:color w:val="000000"/>
          <w:sz w:val="22"/>
          <w:szCs w:val="22"/>
        </w:rPr>
        <w:t>+</w:t>
      </w:r>
      <w:r w:rsidRPr="00924139" w:rsidR="001D21AD">
        <w:rPr>
          <w:color w:val="000000"/>
          <w:sz w:val="22"/>
          <w:szCs w:val="22"/>
        </w:rPr>
        <w:t xml:space="preserve"> 20,</w:t>
      </w:r>
      <w:r w:rsidRPr="00924139" w:rsidR="006D56A7">
        <w:rPr>
          <w:color w:val="000000"/>
          <w:sz w:val="22"/>
          <w:szCs w:val="22"/>
        </w:rPr>
        <w:t>5</w:t>
      </w:r>
      <w:r w:rsidRPr="00924139" w:rsidR="001D21AD">
        <w:rPr>
          <w:color w:val="000000"/>
          <w:sz w:val="22"/>
          <w:szCs w:val="22"/>
        </w:rPr>
        <w:t>00</w:t>
      </w:r>
      <w:r w:rsidRPr="00924139" w:rsidR="00065DD6">
        <w:rPr>
          <w:color w:val="000000"/>
          <w:sz w:val="22"/>
          <w:szCs w:val="22"/>
        </w:rPr>
        <w:t xml:space="preserve"> </w:t>
      </w:r>
      <w:r w:rsidRPr="00924139">
        <w:rPr>
          <w:color w:val="000000"/>
          <w:sz w:val="22"/>
          <w:szCs w:val="22"/>
        </w:rPr>
        <w:t>=</w:t>
      </w:r>
      <w:r w:rsidRPr="00924139">
        <w:rPr>
          <w:b/>
          <w:color w:val="000000"/>
          <w:sz w:val="22"/>
          <w:szCs w:val="22"/>
        </w:rPr>
        <w:t xml:space="preserve"> </w:t>
      </w:r>
      <w:r w:rsidRPr="00924139" w:rsidR="006D56A7">
        <w:rPr>
          <w:b/>
          <w:color w:val="000000"/>
          <w:sz w:val="22"/>
          <w:szCs w:val="22"/>
        </w:rPr>
        <w:t>58,500</w:t>
      </w:r>
      <w:r w:rsidRPr="00924139">
        <w:rPr>
          <w:b/>
          <w:color w:val="000000"/>
          <w:sz w:val="22"/>
          <w:szCs w:val="22"/>
        </w:rPr>
        <w:t xml:space="preserve"> </w:t>
      </w:r>
      <w:r w:rsidRPr="00924139" w:rsidR="006D56A7">
        <w:rPr>
          <w:b/>
          <w:color w:val="000000"/>
          <w:sz w:val="22"/>
          <w:szCs w:val="22"/>
        </w:rPr>
        <w:t>r</w:t>
      </w:r>
      <w:r w:rsidRPr="00924139">
        <w:rPr>
          <w:b/>
          <w:color w:val="000000"/>
          <w:sz w:val="22"/>
          <w:szCs w:val="22"/>
        </w:rPr>
        <w:t>espondents.</w:t>
      </w:r>
    </w:p>
    <w:p w:rsidR="00840993" w:rsidRPr="00924139" w:rsidP="00840993" w14:paraId="6575516D" w14:textId="7D6F58BC">
      <w:pPr>
        <w:rPr>
          <w:b/>
          <w:color w:val="000000"/>
          <w:sz w:val="22"/>
          <w:szCs w:val="22"/>
        </w:rPr>
      </w:pPr>
      <w:r w:rsidRPr="00924139">
        <w:rPr>
          <w:b/>
          <w:color w:val="000000"/>
          <w:sz w:val="22"/>
          <w:szCs w:val="22"/>
        </w:rPr>
        <w:t xml:space="preserve">Total </w:t>
      </w:r>
      <w:r w:rsidRPr="00924139" w:rsidR="006D56A7">
        <w:rPr>
          <w:b/>
          <w:color w:val="000000"/>
          <w:sz w:val="22"/>
          <w:szCs w:val="22"/>
        </w:rPr>
        <w:t>n</w:t>
      </w:r>
      <w:r w:rsidRPr="00924139">
        <w:rPr>
          <w:b/>
          <w:color w:val="000000"/>
          <w:sz w:val="22"/>
          <w:szCs w:val="22"/>
        </w:rPr>
        <w:t xml:space="preserve">umber of </w:t>
      </w:r>
      <w:r w:rsidRPr="00924139" w:rsidR="006D56A7">
        <w:rPr>
          <w:b/>
          <w:color w:val="000000"/>
          <w:sz w:val="22"/>
          <w:szCs w:val="22"/>
        </w:rPr>
        <w:t>r</w:t>
      </w:r>
      <w:r w:rsidRPr="00924139">
        <w:rPr>
          <w:b/>
          <w:color w:val="000000"/>
          <w:sz w:val="22"/>
          <w:szCs w:val="22"/>
        </w:rPr>
        <w:t xml:space="preserve">esponses = </w:t>
      </w:r>
      <w:r w:rsidRPr="00936092" w:rsidR="00342E6A">
        <w:rPr>
          <w:bCs/>
          <w:color w:val="000000"/>
          <w:sz w:val="22"/>
          <w:szCs w:val="22"/>
        </w:rPr>
        <w:t>1</w:t>
      </w:r>
      <w:r w:rsidRPr="00924139" w:rsidR="00342E6A">
        <w:rPr>
          <w:b/>
          <w:color w:val="000000"/>
          <w:sz w:val="22"/>
          <w:szCs w:val="22"/>
        </w:rPr>
        <w:t>7</w:t>
      </w:r>
      <w:r w:rsidRPr="00924139" w:rsidR="001D21AD">
        <w:rPr>
          <w:color w:val="000000"/>
          <w:sz w:val="22"/>
          <w:szCs w:val="22"/>
        </w:rPr>
        <w:t>,000</w:t>
      </w:r>
      <w:r w:rsidRPr="00924139" w:rsidR="0063447A">
        <w:rPr>
          <w:color w:val="000000"/>
          <w:sz w:val="22"/>
          <w:szCs w:val="22"/>
        </w:rPr>
        <w:t xml:space="preserve"> +</w:t>
      </w:r>
      <w:r w:rsidRPr="00924139" w:rsidR="00DB6AF2">
        <w:rPr>
          <w:color w:val="000000"/>
          <w:sz w:val="22"/>
          <w:szCs w:val="22"/>
        </w:rPr>
        <w:t>33</w:t>
      </w:r>
      <w:r w:rsidRPr="00924139" w:rsidR="00194010">
        <w:rPr>
          <w:color w:val="000000"/>
          <w:sz w:val="22"/>
          <w:szCs w:val="22"/>
        </w:rPr>
        <w:t>,000</w:t>
      </w:r>
      <w:r w:rsidRPr="00924139" w:rsidR="0063447A">
        <w:rPr>
          <w:color w:val="000000"/>
          <w:sz w:val="22"/>
          <w:szCs w:val="22"/>
        </w:rPr>
        <w:t xml:space="preserve"> + </w:t>
      </w:r>
      <w:r w:rsidRPr="00924139" w:rsidR="00DB6AF2">
        <w:rPr>
          <w:color w:val="000000"/>
          <w:sz w:val="22"/>
          <w:szCs w:val="22"/>
        </w:rPr>
        <w:t>2,900</w:t>
      </w:r>
      <w:r w:rsidRPr="00924139" w:rsidR="00065DD6">
        <w:rPr>
          <w:color w:val="000000"/>
          <w:sz w:val="22"/>
          <w:szCs w:val="22"/>
        </w:rPr>
        <w:t xml:space="preserve"> + </w:t>
      </w:r>
      <w:r w:rsidRPr="00924139" w:rsidR="006D56A7">
        <w:rPr>
          <w:color w:val="000000"/>
          <w:sz w:val="22"/>
          <w:szCs w:val="22"/>
        </w:rPr>
        <w:t>20</w:t>
      </w:r>
      <w:r w:rsidRPr="00924139" w:rsidR="001D21AD">
        <w:rPr>
          <w:color w:val="000000"/>
          <w:sz w:val="22"/>
          <w:szCs w:val="22"/>
        </w:rPr>
        <w:t>,</w:t>
      </w:r>
      <w:r w:rsidRPr="00924139" w:rsidR="006D56A7">
        <w:rPr>
          <w:color w:val="000000"/>
          <w:sz w:val="22"/>
          <w:szCs w:val="22"/>
        </w:rPr>
        <w:t>5</w:t>
      </w:r>
      <w:r w:rsidRPr="00924139" w:rsidR="001D21AD">
        <w:rPr>
          <w:color w:val="000000"/>
          <w:sz w:val="22"/>
          <w:szCs w:val="22"/>
        </w:rPr>
        <w:t>00</w:t>
      </w:r>
      <w:r w:rsidRPr="00924139" w:rsidR="00AB32FB">
        <w:rPr>
          <w:color w:val="000000"/>
          <w:sz w:val="22"/>
          <w:szCs w:val="22"/>
        </w:rPr>
        <w:t xml:space="preserve"> =</w:t>
      </w:r>
      <w:r w:rsidRPr="00924139">
        <w:rPr>
          <w:color w:val="000000"/>
          <w:sz w:val="22"/>
          <w:szCs w:val="22"/>
        </w:rPr>
        <w:t xml:space="preserve"> </w:t>
      </w:r>
      <w:r w:rsidRPr="00924139" w:rsidR="00DB6AF2">
        <w:rPr>
          <w:b/>
          <w:color w:val="000000"/>
          <w:sz w:val="22"/>
          <w:szCs w:val="22"/>
        </w:rPr>
        <w:t>73,400</w:t>
      </w:r>
      <w:r w:rsidRPr="00924139">
        <w:rPr>
          <w:b/>
          <w:color w:val="000000"/>
          <w:sz w:val="22"/>
          <w:szCs w:val="22"/>
        </w:rPr>
        <w:t xml:space="preserve"> </w:t>
      </w:r>
      <w:r w:rsidRPr="00924139" w:rsidR="006D56A7">
        <w:rPr>
          <w:b/>
          <w:color w:val="000000"/>
          <w:sz w:val="22"/>
          <w:szCs w:val="22"/>
        </w:rPr>
        <w:t>r</w:t>
      </w:r>
      <w:r w:rsidRPr="00924139">
        <w:rPr>
          <w:b/>
          <w:color w:val="000000"/>
          <w:sz w:val="22"/>
          <w:szCs w:val="22"/>
        </w:rPr>
        <w:t>esponses.</w:t>
      </w:r>
    </w:p>
    <w:p w:rsidR="00840993" w:rsidRPr="00924139" w:rsidP="00840993" w14:paraId="60C1BCBB" w14:textId="2856BD0E">
      <w:pPr>
        <w:rPr>
          <w:b/>
          <w:color w:val="000000"/>
          <w:sz w:val="22"/>
          <w:szCs w:val="22"/>
        </w:rPr>
      </w:pPr>
      <w:r w:rsidRPr="00924139">
        <w:rPr>
          <w:b/>
          <w:color w:val="000000"/>
          <w:sz w:val="22"/>
          <w:szCs w:val="22"/>
        </w:rPr>
        <w:t xml:space="preserve">Total </w:t>
      </w:r>
      <w:r w:rsidRPr="00924139" w:rsidR="006D56A7">
        <w:rPr>
          <w:b/>
          <w:color w:val="000000"/>
          <w:sz w:val="22"/>
          <w:szCs w:val="22"/>
        </w:rPr>
        <w:t>a</w:t>
      </w:r>
      <w:r w:rsidRPr="00924139">
        <w:rPr>
          <w:b/>
          <w:color w:val="000000"/>
          <w:sz w:val="22"/>
          <w:szCs w:val="22"/>
        </w:rPr>
        <w:t xml:space="preserve">nnual </w:t>
      </w:r>
      <w:r w:rsidRPr="00924139" w:rsidR="006D56A7">
        <w:rPr>
          <w:b/>
          <w:color w:val="000000"/>
          <w:sz w:val="22"/>
          <w:szCs w:val="22"/>
        </w:rPr>
        <w:t>b</w:t>
      </w:r>
      <w:r w:rsidRPr="00924139">
        <w:rPr>
          <w:b/>
          <w:color w:val="000000"/>
          <w:sz w:val="22"/>
          <w:szCs w:val="22"/>
        </w:rPr>
        <w:t xml:space="preserve">urden = </w:t>
      </w:r>
      <w:r w:rsidRPr="00936092" w:rsidR="00B81B0B">
        <w:rPr>
          <w:bCs/>
          <w:color w:val="000000"/>
          <w:sz w:val="22"/>
          <w:szCs w:val="22"/>
        </w:rPr>
        <w:t>1</w:t>
      </w:r>
      <w:r w:rsidRPr="00924139" w:rsidR="00B81B0B">
        <w:rPr>
          <w:b/>
          <w:color w:val="000000"/>
          <w:sz w:val="22"/>
          <w:szCs w:val="22"/>
        </w:rPr>
        <w:t>7</w:t>
      </w:r>
      <w:r w:rsidRPr="00924139" w:rsidR="001D21AD">
        <w:rPr>
          <w:color w:val="000000"/>
          <w:sz w:val="22"/>
          <w:szCs w:val="22"/>
        </w:rPr>
        <w:t>,000</w:t>
      </w:r>
      <w:r w:rsidRPr="00924139">
        <w:rPr>
          <w:color w:val="000000"/>
          <w:sz w:val="22"/>
          <w:szCs w:val="22"/>
        </w:rPr>
        <w:t xml:space="preserve"> </w:t>
      </w:r>
      <w:r w:rsidRPr="00924139">
        <w:rPr>
          <w:b/>
          <w:color w:val="000000"/>
          <w:sz w:val="22"/>
          <w:szCs w:val="22"/>
        </w:rPr>
        <w:t xml:space="preserve">+ </w:t>
      </w:r>
      <w:r w:rsidRPr="00924139" w:rsidR="00DB6AF2">
        <w:rPr>
          <w:bCs/>
          <w:color w:val="000000"/>
          <w:sz w:val="22"/>
          <w:szCs w:val="22"/>
        </w:rPr>
        <w:t>33,000</w:t>
      </w:r>
      <w:r w:rsidRPr="00924139" w:rsidR="00DD024F">
        <w:rPr>
          <w:color w:val="000000"/>
          <w:sz w:val="22"/>
          <w:szCs w:val="22"/>
        </w:rPr>
        <w:t xml:space="preserve"> </w:t>
      </w:r>
      <w:r w:rsidRPr="00924139">
        <w:rPr>
          <w:b/>
          <w:color w:val="000000"/>
          <w:sz w:val="22"/>
          <w:szCs w:val="22"/>
        </w:rPr>
        <w:t xml:space="preserve">+ </w:t>
      </w:r>
      <w:r w:rsidRPr="00924139" w:rsidR="00DB6AF2">
        <w:rPr>
          <w:color w:val="000000"/>
          <w:sz w:val="22"/>
          <w:szCs w:val="22"/>
        </w:rPr>
        <w:t>2,900</w:t>
      </w:r>
      <w:r w:rsidRPr="00924139" w:rsidR="00065DD6">
        <w:rPr>
          <w:color w:val="000000"/>
          <w:sz w:val="22"/>
          <w:szCs w:val="22"/>
        </w:rPr>
        <w:t xml:space="preserve"> +</w:t>
      </w:r>
      <w:r w:rsidRPr="00924139" w:rsidR="001D21AD">
        <w:rPr>
          <w:color w:val="000000"/>
          <w:sz w:val="22"/>
          <w:szCs w:val="22"/>
        </w:rPr>
        <w:t xml:space="preserve"> </w:t>
      </w:r>
      <w:r w:rsidRPr="00924139" w:rsidR="006D56A7">
        <w:rPr>
          <w:color w:val="000000"/>
          <w:sz w:val="22"/>
          <w:szCs w:val="22"/>
        </w:rPr>
        <w:t>15</w:t>
      </w:r>
      <w:r w:rsidRPr="00924139" w:rsidR="001D21AD">
        <w:rPr>
          <w:color w:val="000000"/>
          <w:sz w:val="22"/>
          <w:szCs w:val="22"/>
        </w:rPr>
        <w:t>,</w:t>
      </w:r>
      <w:r w:rsidRPr="00924139" w:rsidR="006D56A7">
        <w:rPr>
          <w:color w:val="000000"/>
          <w:sz w:val="22"/>
          <w:szCs w:val="22"/>
        </w:rPr>
        <w:t>375</w:t>
      </w:r>
      <w:r w:rsidRPr="00924139">
        <w:rPr>
          <w:color w:val="000000"/>
          <w:sz w:val="22"/>
          <w:szCs w:val="22"/>
        </w:rPr>
        <w:t xml:space="preserve"> </w:t>
      </w:r>
      <w:r w:rsidRPr="00924139">
        <w:rPr>
          <w:b/>
          <w:color w:val="000000"/>
          <w:sz w:val="22"/>
          <w:szCs w:val="22"/>
        </w:rPr>
        <w:t>=</w:t>
      </w:r>
      <w:r w:rsidRPr="00924139" w:rsidR="00AB32FB">
        <w:rPr>
          <w:b/>
          <w:color w:val="000000"/>
          <w:sz w:val="22"/>
          <w:szCs w:val="22"/>
        </w:rPr>
        <w:t xml:space="preserve"> </w:t>
      </w:r>
      <w:r w:rsidRPr="00924139" w:rsidR="00DB6AF2">
        <w:rPr>
          <w:b/>
          <w:color w:val="000000"/>
          <w:sz w:val="22"/>
          <w:szCs w:val="22"/>
        </w:rPr>
        <w:t>68,275</w:t>
      </w:r>
      <w:r w:rsidRPr="00924139">
        <w:rPr>
          <w:b/>
          <w:color w:val="000000"/>
          <w:sz w:val="22"/>
          <w:szCs w:val="22"/>
        </w:rPr>
        <w:t xml:space="preserve"> </w:t>
      </w:r>
      <w:r w:rsidRPr="00924139" w:rsidR="006D56A7">
        <w:rPr>
          <w:b/>
          <w:color w:val="000000"/>
          <w:sz w:val="22"/>
          <w:szCs w:val="22"/>
        </w:rPr>
        <w:t>h</w:t>
      </w:r>
      <w:r w:rsidRPr="00924139">
        <w:rPr>
          <w:b/>
          <w:color w:val="000000"/>
          <w:sz w:val="22"/>
          <w:szCs w:val="22"/>
        </w:rPr>
        <w:t>ours.</w:t>
      </w:r>
    </w:p>
    <w:p w:rsidR="003849EE" w:rsidRPr="00EE5DDB" w:rsidP="00840993" w14:paraId="3B4678EE" w14:textId="15890B90">
      <w:pPr>
        <w:rPr>
          <w:b/>
          <w:color w:val="000000"/>
          <w:sz w:val="22"/>
          <w:szCs w:val="22"/>
        </w:rPr>
      </w:pPr>
      <w:r w:rsidRPr="00924139">
        <w:rPr>
          <w:b/>
          <w:color w:val="000000"/>
          <w:sz w:val="22"/>
          <w:szCs w:val="22"/>
        </w:rPr>
        <w:t>Total “</w:t>
      </w:r>
      <w:r w:rsidRPr="00924139" w:rsidR="006D56A7">
        <w:rPr>
          <w:b/>
          <w:color w:val="000000"/>
          <w:sz w:val="22"/>
          <w:szCs w:val="22"/>
        </w:rPr>
        <w:t>i</w:t>
      </w:r>
      <w:r w:rsidRPr="00924139">
        <w:rPr>
          <w:b/>
          <w:color w:val="000000"/>
          <w:sz w:val="22"/>
          <w:szCs w:val="22"/>
        </w:rPr>
        <w:t>n-house”</w:t>
      </w:r>
      <w:r w:rsidRPr="00924139" w:rsidR="007E43D5">
        <w:rPr>
          <w:b/>
          <w:color w:val="000000"/>
          <w:sz w:val="22"/>
          <w:szCs w:val="22"/>
        </w:rPr>
        <w:t xml:space="preserve"> </w:t>
      </w:r>
      <w:r w:rsidRPr="00924139" w:rsidR="006D56A7">
        <w:rPr>
          <w:b/>
          <w:color w:val="000000"/>
          <w:sz w:val="22"/>
          <w:szCs w:val="22"/>
        </w:rPr>
        <w:t>c</w:t>
      </w:r>
      <w:r w:rsidRPr="00924139">
        <w:rPr>
          <w:b/>
          <w:color w:val="000000"/>
          <w:sz w:val="22"/>
          <w:szCs w:val="22"/>
        </w:rPr>
        <w:t xml:space="preserve">ost to the </w:t>
      </w:r>
      <w:r w:rsidRPr="00924139" w:rsidR="006D56A7">
        <w:rPr>
          <w:b/>
          <w:color w:val="000000"/>
          <w:sz w:val="22"/>
          <w:szCs w:val="22"/>
        </w:rPr>
        <w:t>r</w:t>
      </w:r>
      <w:r w:rsidRPr="00924139">
        <w:rPr>
          <w:b/>
          <w:color w:val="000000"/>
          <w:sz w:val="22"/>
          <w:szCs w:val="22"/>
        </w:rPr>
        <w:t>espondent</w:t>
      </w:r>
      <w:r w:rsidRPr="00924139" w:rsidR="006D56A7">
        <w:rPr>
          <w:b/>
          <w:color w:val="000000"/>
          <w:sz w:val="22"/>
          <w:szCs w:val="22"/>
        </w:rPr>
        <w:t xml:space="preserve"> </w:t>
      </w:r>
      <w:r w:rsidRPr="00924139" w:rsidR="006D56A7">
        <w:rPr>
          <w:b/>
          <w:bCs/>
          <w:color w:val="000000"/>
          <w:sz w:val="22"/>
          <w:szCs w:val="22"/>
        </w:rPr>
        <w:t>=</w:t>
      </w:r>
      <w:r w:rsidRPr="00924139">
        <w:rPr>
          <w:color w:val="000000"/>
          <w:sz w:val="22"/>
          <w:szCs w:val="22"/>
        </w:rPr>
        <w:t xml:space="preserve"> $</w:t>
      </w:r>
      <w:r w:rsidRPr="00924139" w:rsidR="00B81B0B">
        <w:rPr>
          <w:color w:val="000000"/>
          <w:sz w:val="22"/>
          <w:szCs w:val="22"/>
        </w:rPr>
        <w:t>68</w:t>
      </w:r>
      <w:r w:rsidRPr="00924139" w:rsidR="001D21AD">
        <w:rPr>
          <w:color w:val="000000"/>
          <w:sz w:val="22"/>
          <w:szCs w:val="22"/>
        </w:rPr>
        <w:t>0,000</w:t>
      </w:r>
      <w:r w:rsidRPr="00924139">
        <w:rPr>
          <w:b/>
          <w:color w:val="000000"/>
          <w:sz w:val="22"/>
          <w:szCs w:val="22"/>
        </w:rPr>
        <w:t xml:space="preserve"> + </w:t>
      </w:r>
      <w:r w:rsidRPr="00924139">
        <w:rPr>
          <w:color w:val="000000"/>
          <w:sz w:val="22"/>
          <w:szCs w:val="22"/>
        </w:rPr>
        <w:t>$</w:t>
      </w:r>
      <w:r w:rsidRPr="00924139" w:rsidR="00DB6AF2">
        <w:rPr>
          <w:color w:val="000000"/>
          <w:sz w:val="22"/>
          <w:szCs w:val="22"/>
        </w:rPr>
        <w:t>1,320,000</w:t>
      </w:r>
      <w:r w:rsidRPr="00924139">
        <w:rPr>
          <w:color w:val="000000"/>
          <w:sz w:val="22"/>
          <w:szCs w:val="22"/>
        </w:rPr>
        <w:t xml:space="preserve"> + $</w:t>
      </w:r>
      <w:r w:rsidRPr="00924139" w:rsidR="00DB6AF2">
        <w:rPr>
          <w:color w:val="000000"/>
          <w:sz w:val="22"/>
          <w:szCs w:val="22"/>
        </w:rPr>
        <w:t>116,000</w:t>
      </w:r>
      <w:r w:rsidRPr="00924139" w:rsidR="00D84D31">
        <w:rPr>
          <w:color w:val="000000"/>
          <w:sz w:val="22"/>
          <w:szCs w:val="22"/>
        </w:rPr>
        <w:t xml:space="preserve"> + $</w:t>
      </w:r>
      <w:r w:rsidRPr="00924139" w:rsidR="001D21AD">
        <w:rPr>
          <w:color w:val="000000"/>
          <w:sz w:val="22"/>
          <w:szCs w:val="22"/>
        </w:rPr>
        <w:t>6</w:t>
      </w:r>
      <w:r w:rsidRPr="00924139" w:rsidR="006D56A7">
        <w:rPr>
          <w:color w:val="000000"/>
          <w:sz w:val="22"/>
          <w:szCs w:val="22"/>
        </w:rPr>
        <w:t>15</w:t>
      </w:r>
      <w:r w:rsidRPr="00924139" w:rsidR="001D21AD">
        <w:rPr>
          <w:color w:val="000000"/>
          <w:sz w:val="22"/>
          <w:szCs w:val="22"/>
        </w:rPr>
        <w:t>,000</w:t>
      </w:r>
      <w:r w:rsidRPr="00924139">
        <w:rPr>
          <w:color w:val="000000"/>
          <w:sz w:val="22"/>
          <w:szCs w:val="22"/>
        </w:rPr>
        <w:t xml:space="preserve"> = </w:t>
      </w:r>
      <w:r w:rsidRPr="00924139">
        <w:rPr>
          <w:b/>
          <w:color w:val="000000"/>
          <w:sz w:val="22"/>
          <w:szCs w:val="22"/>
        </w:rPr>
        <w:t>$</w:t>
      </w:r>
      <w:r w:rsidRPr="00924139" w:rsidR="002717BA">
        <w:rPr>
          <w:b/>
          <w:color w:val="000000"/>
          <w:sz w:val="22"/>
          <w:szCs w:val="22"/>
        </w:rPr>
        <w:t>2,731,000</w:t>
      </w:r>
      <w:r w:rsidRPr="00924139">
        <w:rPr>
          <w:b/>
          <w:color w:val="000000"/>
          <w:sz w:val="22"/>
          <w:szCs w:val="22"/>
        </w:rPr>
        <w:t>.</w:t>
      </w:r>
    </w:p>
    <w:p w:rsidR="00CC5834" w:rsidRPr="00FD2D3E" w:rsidP="00FD2D3E" w14:paraId="642ADB9B" w14:textId="77777777">
      <w:pPr>
        <w:rPr>
          <w:sz w:val="22"/>
          <w:szCs w:val="22"/>
        </w:rPr>
      </w:pPr>
    </w:p>
    <w:p w:rsidR="00D27E3B" w:rsidRPr="00FD2D3E" w:rsidP="00D27E3B" w14:paraId="4E7357B0" w14:textId="7D6A9E99">
      <w:pPr>
        <w:pStyle w:val="BodyText"/>
        <w:ind w:left="360" w:hanging="360"/>
        <w:jc w:val="left"/>
        <w:rPr>
          <w:sz w:val="22"/>
          <w:szCs w:val="22"/>
        </w:rPr>
      </w:pPr>
      <w:r w:rsidRPr="00FD2D3E">
        <w:rPr>
          <w:sz w:val="22"/>
          <w:szCs w:val="22"/>
        </w:rPr>
        <w:t>13.</w:t>
      </w:r>
      <w:r w:rsidRPr="00FD2D3E">
        <w:rPr>
          <w:sz w:val="22"/>
          <w:szCs w:val="22"/>
        </w:rPr>
        <w:tab/>
      </w:r>
      <w:r w:rsidR="000D3978">
        <w:rPr>
          <w:i/>
          <w:sz w:val="22"/>
          <w:szCs w:val="22"/>
        </w:rPr>
        <w:t>Estimates of other</w:t>
      </w:r>
      <w:r w:rsidRPr="00FD2D3E">
        <w:rPr>
          <w:i/>
          <w:sz w:val="22"/>
          <w:szCs w:val="22"/>
        </w:rPr>
        <w:t xml:space="preserve"> </w:t>
      </w:r>
      <w:r w:rsidR="006D56A7">
        <w:rPr>
          <w:i/>
          <w:sz w:val="22"/>
          <w:szCs w:val="22"/>
        </w:rPr>
        <w:t>c</w:t>
      </w:r>
      <w:r w:rsidRPr="00FD2D3E">
        <w:rPr>
          <w:i/>
          <w:sz w:val="22"/>
          <w:szCs w:val="22"/>
        </w:rPr>
        <w:t xml:space="preserve">osts to </w:t>
      </w:r>
      <w:r w:rsidR="006D56A7">
        <w:rPr>
          <w:i/>
          <w:sz w:val="22"/>
          <w:szCs w:val="22"/>
        </w:rPr>
        <w:t>r</w:t>
      </w:r>
      <w:r w:rsidRPr="00FD2D3E">
        <w:rPr>
          <w:i/>
          <w:sz w:val="22"/>
          <w:szCs w:val="22"/>
        </w:rPr>
        <w:t>espondents</w:t>
      </w:r>
      <w:r w:rsidR="00A011F9">
        <w:rPr>
          <w:sz w:val="22"/>
          <w:szCs w:val="22"/>
        </w:rPr>
        <w:t>.</w:t>
      </w:r>
      <w:r w:rsidR="00EA1ACE">
        <w:rPr>
          <w:sz w:val="22"/>
          <w:szCs w:val="22"/>
        </w:rPr>
        <w:t xml:space="preserve"> </w:t>
      </w:r>
      <w:r w:rsidRPr="00AC27FF" w:rsidR="00EA1ACE">
        <w:rPr>
          <w:szCs w:val="24"/>
        </w:rPr>
        <w:t xml:space="preserve">There are no outside contracting costs for this information collection.  </w:t>
      </w:r>
      <w:r w:rsidR="00EA1ACE">
        <w:rPr>
          <w:szCs w:val="24"/>
        </w:rPr>
        <w:t>T</w:t>
      </w:r>
      <w:r w:rsidRPr="00AC27FF" w:rsidR="00EA1ACE">
        <w:rPr>
          <w:szCs w:val="24"/>
        </w:rPr>
        <w:t xml:space="preserve">he estimated </w:t>
      </w:r>
      <w:r w:rsidR="00EA1ACE">
        <w:rPr>
          <w:szCs w:val="24"/>
        </w:rPr>
        <w:t>in-house</w:t>
      </w:r>
      <w:r w:rsidRPr="00AC27FF" w:rsidR="00EA1ACE">
        <w:rPr>
          <w:szCs w:val="24"/>
        </w:rPr>
        <w:t xml:space="preserve"> costs</w:t>
      </w:r>
      <w:r w:rsidR="00EA1ACE">
        <w:rPr>
          <w:szCs w:val="24"/>
        </w:rPr>
        <w:t xml:space="preserve"> to respondents is noted above in item 12</w:t>
      </w:r>
      <w:r w:rsidRPr="00AC27FF" w:rsidR="00EA1ACE">
        <w:rPr>
          <w:szCs w:val="24"/>
        </w:rPr>
        <w:t>.</w:t>
      </w:r>
    </w:p>
    <w:p w:rsidR="00425ABE" w:rsidRPr="00FD2D3E" w:rsidP="00D27E3B" w14:paraId="39F7D12E" w14:textId="77777777">
      <w:pPr>
        <w:pStyle w:val="BodyText"/>
        <w:ind w:left="360" w:hanging="360"/>
        <w:jc w:val="left"/>
        <w:rPr>
          <w:sz w:val="22"/>
          <w:szCs w:val="22"/>
        </w:rPr>
      </w:pPr>
    </w:p>
    <w:p w:rsidR="0063106E" w:rsidRPr="00E55D16" w:rsidP="00011A71" w14:paraId="2E4A5F37" w14:textId="488ECCD4">
      <w:pPr>
        <w:pStyle w:val="BodyText"/>
        <w:ind w:left="360" w:hanging="360"/>
        <w:jc w:val="left"/>
        <w:rPr>
          <w:sz w:val="22"/>
          <w:szCs w:val="22"/>
        </w:rPr>
      </w:pPr>
      <w:r w:rsidRPr="00EE5DDB">
        <w:rPr>
          <w:sz w:val="22"/>
          <w:szCs w:val="22"/>
        </w:rPr>
        <w:t>14.</w:t>
      </w:r>
      <w:r w:rsidRPr="00EE5DDB">
        <w:rPr>
          <w:sz w:val="22"/>
          <w:szCs w:val="22"/>
        </w:rPr>
        <w:tab/>
      </w:r>
      <w:r w:rsidRPr="00EE5DDB" w:rsidR="00FE2D25">
        <w:rPr>
          <w:i/>
          <w:sz w:val="22"/>
          <w:szCs w:val="22"/>
        </w:rPr>
        <w:t>Estimates of the cost burden to the Commission</w:t>
      </w:r>
      <w:r w:rsidRPr="00EE5DDB" w:rsidR="00FE2D25">
        <w:rPr>
          <w:sz w:val="22"/>
          <w:szCs w:val="22"/>
        </w:rPr>
        <w:t xml:space="preserve">.  </w:t>
      </w:r>
      <w:r w:rsidRPr="00EE5DDB" w:rsidR="00E24B80">
        <w:rPr>
          <w:sz w:val="22"/>
          <w:szCs w:val="22"/>
        </w:rPr>
        <w:t>There will be few, if any</w:t>
      </w:r>
      <w:r w:rsidRPr="00EE5DDB" w:rsidR="00EA3DBC">
        <w:rPr>
          <w:sz w:val="22"/>
          <w:szCs w:val="22"/>
        </w:rPr>
        <w:t>,</w:t>
      </w:r>
      <w:r w:rsidRPr="00EE5DDB" w:rsidR="00E24B80">
        <w:rPr>
          <w:sz w:val="22"/>
          <w:szCs w:val="22"/>
        </w:rPr>
        <w:t xml:space="preserve"> additional costs to the Commission because notice, enforcement, and policy analysis associated with the Universal Service</w:t>
      </w:r>
      <w:r w:rsidRPr="00EE5DDB" w:rsidR="0016241C">
        <w:rPr>
          <w:sz w:val="22"/>
          <w:szCs w:val="22"/>
        </w:rPr>
        <w:t xml:space="preserve"> </w:t>
      </w:r>
      <w:r w:rsidRPr="00EE5DDB" w:rsidR="00E24B80">
        <w:rPr>
          <w:sz w:val="22"/>
          <w:szCs w:val="22"/>
        </w:rPr>
        <w:t>Fund are already part of the Commission’s duties.  Moreover, there will be minimal cost to the Federal government because a third party</w:t>
      </w:r>
      <w:r w:rsidRPr="00EE5DDB" w:rsidR="00BD50B4">
        <w:rPr>
          <w:sz w:val="22"/>
          <w:szCs w:val="22"/>
        </w:rPr>
        <w:t>,</w:t>
      </w:r>
      <w:r w:rsidRPr="00EE5DDB" w:rsidR="00E24B80">
        <w:rPr>
          <w:sz w:val="22"/>
          <w:szCs w:val="22"/>
        </w:rPr>
        <w:t xml:space="preserve"> USAC</w:t>
      </w:r>
      <w:r w:rsidRPr="00EE5DDB" w:rsidR="00BD50B4">
        <w:rPr>
          <w:sz w:val="22"/>
          <w:szCs w:val="22"/>
        </w:rPr>
        <w:t>,</w:t>
      </w:r>
      <w:r w:rsidRPr="00EE5DDB" w:rsidR="00E24B80">
        <w:rPr>
          <w:sz w:val="22"/>
          <w:szCs w:val="22"/>
        </w:rPr>
        <w:t xml:space="preserve"> administers the </w:t>
      </w:r>
      <w:r w:rsidRPr="00EE5DDB" w:rsidR="00596820">
        <w:rPr>
          <w:sz w:val="22"/>
          <w:szCs w:val="22"/>
        </w:rPr>
        <w:t>E-Rate</w:t>
      </w:r>
      <w:r w:rsidRPr="00EE5DDB" w:rsidR="00E24B80">
        <w:rPr>
          <w:sz w:val="22"/>
          <w:szCs w:val="22"/>
        </w:rPr>
        <w:t xml:space="preserve"> program.  </w:t>
      </w:r>
    </w:p>
    <w:p w:rsidR="0063106E" w:rsidRPr="00E55D16" w:rsidP="00011A71" w14:paraId="33A7C8E5" w14:textId="77777777">
      <w:pPr>
        <w:pStyle w:val="BodyText"/>
        <w:ind w:left="360" w:hanging="360"/>
        <w:jc w:val="left"/>
        <w:rPr>
          <w:sz w:val="22"/>
          <w:szCs w:val="22"/>
        </w:rPr>
      </w:pPr>
    </w:p>
    <w:p w:rsidR="0016241C" w:rsidP="0060169B" w14:paraId="105CBB50" w14:textId="2F83F0B4">
      <w:pPr>
        <w:pStyle w:val="BodyText"/>
        <w:ind w:left="360" w:hanging="360"/>
        <w:jc w:val="left"/>
        <w:rPr>
          <w:color w:val="000000"/>
          <w:sz w:val="22"/>
          <w:szCs w:val="22"/>
        </w:rPr>
      </w:pPr>
      <w:r w:rsidRPr="00E55D16">
        <w:rPr>
          <w:sz w:val="22"/>
          <w:szCs w:val="22"/>
        </w:rPr>
        <w:t>15</w:t>
      </w:r>
      <w:r w:rsidRPr="00E55D16" w:rsidR="00EE1DAB">
        <w:rPr>
          <w:sz w:val="22"/>
          <w:szCs w:val="22"/>
        </w:rPr>
        <w:t>.</w:t>
      </w:r>
      <w:r w:rsidRPr="00E55D16" w:rsidR="00EE1DAB">
        <w:rPr>
          <w:i/>
          <w:sz w:val="22"/>
          <w:szCs w:val="22"/>
        </w:rPr>
        <w:t xml:space="preserve"> Program</w:t>
      </w:r>
      <w:r w:rsidRPr="00E55D16" w:rsidR="00FE2D25">
        <w:rPr>
          <w:i/>
          <w:sz w:val="22"/>
          <w:szCs w:val="22"/>
        </w:rPr>
        <w:t xml:space="preserve"> changes or adjustments</w:t>
      </w:r>
      <w:r w:rsidRPr="00E55D16" w:rsidR="00FE2D25">
        <w:rPr>
          <w:sz w:val="22"/>
          <w:szCs w:val="22"/>
        </w:rPr>
        <w:t xml:space="preserve">. </w:t>
      </w:r>
      <w:r w:rsidRPr="00E55D16" w:rsidR="00557E4B">
        <w:rPr>
          <w:sz w:val="22"/>
          <w:szCs w:val="22"/>
        </w:rPr>
        <w:t xml:space="preserve"> </w:t>
      </w:r>
      <w:r w:rsidRPr="000D3978" w:rsidR="00AB32FB">
        <w:rPr>
          <w:sz w:val="22"/>
          <w:szCs w:val="22"/>
        </w:rPr>
        <w:t xml:space="preserve">The Commission is reporting an adjustment to the number of </w:t>
      </w:r>
      <w:r w:rsidRPr="000D3978" w:rsidR="00CD7B49">
        <w:rPr>
          <w:sz w:val="22"/>
          <w:szCs w:val="22"/>
        </w:rPr>
        <w:t xml:space="preserve">respondents, </w:t>
      </w:r>
      <w:r w:rsidRPr="000D3978" w:rsidR="00AB32FB">
        <w:rPr>
          <w:sz w:val="22"/>
          <w:szCs w:val="22"/>
        </w:rPr>
        <w:t>responses</w:t>
      </w:r>
      <w:r w:rsidRPr="000D3978" w:rsidR="001D21AD">
        <w:rPr>
          <w:sz w:val="22"/>
          <w:szCs w:val="22"/>
        </w:rPr>
        <w:t>,</w:t>
      </w:r>
      <w:r w:rsidRPr="000D3978" w:rsidR="00AB32FB">
        <w:rPr>
          <w:sz w:val="22"/>
          <w:szCs w:val="22"/>
        </w:rPr>
        <w:t xml:space="preserve"> and the total burden hours with</w:t>
      </w:r>
      <w:r w:rsidRPr="000D3978" w:rsidR="001D21AD">
        <w:rPr>
          <w:sz w:val="22"/>
          <w:szCs w:val="22"/>
        </w:rPr>
        <w:t>in</w:t>
      </w:r>
      <w:r w:rsidRPr="000D3978" w:rsidR="00AB32FB">
        <w:rPr>
          <w:sz w:val="22"/>
          <w:szCs w:val="22"/>
        </w:rPr>
        <w:t xml:space="preserve"> this </w:t>
      </w:r>
      <w:r w:rsidRPr="000D3978" w:rsidR="00BD50B4">
        <w:rPr>
          <w:sz w:val="22"/>
          <w:szCs w:val="22"/>
        </w:rPr>
        <w:t>submission</w:t>
      </w:r>
      <w:r w:rsidRPr="000D3978" w:rsidR="00AB32FB">
        <w:rPr>
          <w:sz w:val="22"/>
          <w:szCs w:val="22"/>
        </w:rPr>
        <w:t xml:space="preserve">.  </w:t>
      </w:r>
      <w:r w:rsidRPr="000D3978">
        <w:rPr>
          <w:color w:val="000000"/>
          <w:sz w:val="22"/>
          <w:szCs w:val="22"/>
        </w:rPr>
        <w:t xml:space="preserve">The burden for the </w:t>
      </w:r>
      <w:r w:rsidR="00EA1ACE">
        <w:rPr>
          <w:color w:val="000000"/>
          <w:sz w:val="22"/>
          <w:szCs w:val="22"/>
        </w:rPr>
        <w:t>requirements</w:t>
      </w:r>
      <w:r w:rsidRPr="000D3978" w:rsidR="00EA1ACE">
        <w:rPr>
          <w:color w:val="000000"/>
          <w:sz w:val="22"/>
          <w:szCs w:val="22"/>
        </w:rPr>
        <w:t xml:space="preserve"> </w:t>
      </w:r>
      <w:r w:rsidRPr="000D3978">
        <w:rPr>
          <w:color w:val="000000"/>
          <w:sz w:val="22"/>
          <w:szCs w:val="22"/>
        </w:rPr>
        <w:t xml:space="preserve">contained herein is </w:t>
      </w:r>
      <w:r w:rsidRPr="00924139">
        <w:rPr>
          <w:color w:val="000000"/>
          <w:sz w:val="22"/>
          <w:szCs w:val="22"/>
        </w:rPr>
        <w:t xml:space="preserve">now </w:t>
      </w:r>
      <w:r w:rsidRPr="0060169B" w:rsidR="002717BA">
        <w:rPr>
          <w:bCs/>
          <w:color w:val="000000"/>
          <w:sz w:val="22"/>
          <w:szCs w:val="22"/>
        </w:rPr>
        <w:t>68,275</w:t>
      </w:r>
      <w:r w:rsidRPr="0060169B">
        <w:rPr>
          <w:bCs/>
          <w:color w:val="000000"/>
          <w:sz w:val="22"/>
          <w:szCs w:val="22"/>
        </w:rPr>
        <w:t xml:space="preserve"> </w:t>
      </w:r>
      <w:r w:rsidRPr="00924139">
        <w:rPr>
          <w:color w:val="000000"/>
          <w:sz w:val="22"/>
          <w:szCs w:val="22"/>
        </w:rPr>
        <w:t>burden</w:t>
      </w:r>
      <w:r w:rsidRPr="000D3978">
        <w:rPr>
          <w:color w:val="000000"/>
          <w:sz w:val="22"/>
          <w:szCs w:val="22"/>
        </w:rPr>
        <w:t xml:space="preserve"> hours</w:t>
      </w:r>
      <w:r w:rsidRPr="000D3978" w:rsidR="00EA3DBC">
        <w:rPr>
          <w:color w:val="000000"/>
          <w:sz w:val="22"/>
          <w:szCs w:val="22"/>
        </w:rPr>
        <w:t>,</w:t>
      </w:r>
      <w:r w:rsidRPr="000D3978">
        <w:rPr>
          <w:color w:val="000000"/>
          <w:sz w:val="22"/>
          <w:szCs w:val="22"/>
        </w:rPr>
        <w:t xml:space="preserve"> which is a</w:t>
      </w:r>
      <w:r w:rsidR="00B84A59">
        <w:rPr>
          <w:color w:val="000000"/>
          <w:sz w:val="22"/>
          <w:szCs w:val="22"/>
        </w:rPr>
        <w:t>n</w:t>
      </w:r>
      <w:r w:rsidRPr="000D3978">
        <w:rPr>
          <w:color w:val="000000"/>
          <w:sz w:val="22"/>
          <w:szCs w:val="22"/>
        </w:rPr>
        <w:t xml:space="preserve"> </w:t>
      </w:r>
      <w:r w:rsidR="002717BA">
        <w:rPr>
          <w:color w:val="000000"/>
          <w:sz w:val="22"/>
          <w:szCs w:val="22"/>
        </w:rPr>
        <w:t>increase</w:t>
      </w:r>
      <w:r w:rsidRPr="000D3978" w:rsidR="002717BA">
        <w:rPr>
          <w:color w:val="000000"/>
          <w:sz w:val="22"/>
          <w:szCs w:val="22"/>
        </w:rPr>
        <w:t xml:space="preserve"> </w:t>
      </w:r>
      <w:r w:rsidRPr="000D3978">
        <w:rPr>
          <w:color w:val="000000"/>
          <w:sz w:val="22"/>
          <w:szCs w:val="22"/>
        </w:rPr>
        <w:t xml:space="preserve">of </w:t>
      </w:r>
      <w:r w:rsidR="002717BA">
        <w:rPr>
          <w:color w:val="000000"/>
          <w:sz w:val="22"/>
          <w:szCs w:val="22"/>
        </w:rPr>
        <w:t>14,900</w:t>
      </w:r>
      <w:r w:rsidRPr="000D3978" w:rsidR="006D56A7">
        <w:rPr>
          <w:color w:val="000000"/>
          <w:sz w:val="22"/>
          <w:szCs w:val="22"/>
        </w:rPr>
        <w:t xml:space="preserve"> </w:t>
      </w:r>
      <w:r w:rsidRPr="000D3978">
        <w:rPr>
          <w:color w:val="000000"/>
          <w:sz w:val="22"/>
          <w:szCs w:val="22"/>
        </w:rPr>
        <w:t xml:space="preserve">burden hours.  </w:t>
      </w:r>
      <w:r w:rsidRPr="000D3978" w:rsidR="006D56A7">
        <w:rPr>
          <w:color w:val="000000"/>
          <w:sz w:val="22"/>
          <w:szCs w:val="22"/>
        </w:rPr>
        <w:t>The</w:t>
      </w:r>
      <w:r w:rsidRPr="000D3978">
        <w:rPr>
          <w:color w:val="000000"/>
          <w:sz w:val="22"/>
          <w:szCs w:val="22"/>
        </w:rPr>
        <w:t xml:space="preserve"> adjustment</w:t>
      </w:r>
      <w:r w:rsidRPr="000D3978">
        <w:rPr>
          <w:color w:val="000000"/>
          <w:sz w:val="22"/>
          <w:szCs w:val="22"/>
        </w:rPr>
        <w:t xml:space="preserve"> </w:t>
      </w:r>
      <w:r w:rsidRPr="000D3978">
        <w:rPr>
          <w:color w:val="000000"/>
          <w:sz w:val="22"/>
          <w:szCs w:val="22"/>
        </w:rPr>
        <w:t xml:space="preserve">is due to updated information based on actual </w:t>
      </w:r>
      <w:r w:rsidR="008C0708">
        <w:rPr>
          <w:color w:val="000000"/>
          <w:sz w:val="22"/>
          <w:szCs w:val="22"/>
        </w:rPr>
        <w:t>submission</w:t>
      </w:r>
      <w:r w:rsidRPr="000D3978" w:rsidR="008C0708">
        <w:rPr>
          <w:color w:val="000000"/>
          <w:sz w:val="22"/>
          <w:szCs w:val="22"/>
        </w:rPr>
        <w:t xml:space="preserve"> </w:t>
      </w:r>
      <w:r w:rsidRPr="000D3978" w:rsidR="00985758">
        <w:rPr>
          <w:color w:val="000000"/>
          <w:sz w:val="22"/>
          <w:szCs w:val="22"/>
        </w:rPr>
        <w:t>of</w:t>
      </w:r>
      <w:r w:rsidRPr="000D3978" w:rsidR="006D56A7">
        <w:rPr>
          <w:color w:val="000000"/>
          <w:sz w:val="22"/>
          <w:szCs w:val="22"/>
        </w:rPr>
        <w:t xml:space="preserve"> the FCC Form</w:t>
      </w:r>
      <w:r w:rsidR="00B81B0B">
        <w:rPr>
          <w:color w:val="000000"/>
          <w:sz w:val="22"/>
          <w:szCs w:val="22"/>
        </w:rPr>
        <w:t xml:space="preserve">s 486 and </w:t>
      </w:r>
      <w:r w:rsidRPr="000D3978" w:rsidR="006D56A7">
        <w:rPr>
          <w:color w:val="000000"/>
          <w:sz w:val="22"/>
          <w:szCs w:val="22"/>
        </w:rPr>
        <w:t>500</w:t>
      </w:r>
      <w:r w:rsidRPr="000D3978">
        <w:rPr>
          <w:color w:val="000000"/>
          <w:sz w:val="22"/>
          <w:szCs w:val="22"/>
        </w:rPr>
        <w:t xml:space="preserve">.  </w:t>
      </w:r>
      <w:r w:rsidR="00B81B0B">
        <w:rPr>
          <w:color w:val="000000"/>
          <w:sz w:val="22"/>
          <w:szCs w:val="22"/>
        </w:rPr>
        <w:t>The adjustments/</w:t>
      </w:r>
      <w:r w:rsidR="00B84A59">
        <w:rPr>
          <w:color w:val="000000"/>
          <w:sz w:val="22"/>
          <w:szCs w:val="22"/>
        </w:rPr>
        <w:t>increases</w:t>
      </w:r>
      <w:r w:rsidRPr="00A0152C" w:rsidR="00B84A59">
        <w:rPr>
          <w:color w:val="000000"/>
          <w:sz w:val="22"/>
          <w:szCs w:val="22"/>
        </w:rPr>
        <w:t xml:space="preserve"> </w:t>
      </w:r>
      <w:r w:rsidRPr="00A0152C" w:rsidR="00342E6A">
        <w:rPr>
          <w:color w:val="000000"/>
          <w:sz w:val="22"/>
          <w:szCs w:val="22"/>
        </w:rPr>
        <w:t xml:space="preserve">are to the number of  total annual responses </w:t>
      </w:r>
      <w:r w:rsidR="008C0708">
        <w:rPr>
          <w:color w:val="000000"/>
          <w:sz w:val="22"/>
          <w:szCs w:val="22"/>
        </w:rPr>
        <w:t>(</w:t>
      </w:r>
      <w:r w:rsidRPr="00A0152C" w:rsidR="008C0708">
        <w:rPr>
          <w:color w:val="000000"/>
          <w:sz w:val="22"/>
          <w:szCs w:val="22"/>
        </w:rPr>
        <w:t xml:space="preserve"> </w:t>
      </w:r>
      <w:r w:rsidR="00B84A59">
        <w:rPr>
          <w:color w:val="000000"/>
          <w:sz w:val="22"/>
          <w:szCs w:val="22"/>
        </w:rPr>
        <w:t>+14,900</w:t>
      </w:r>
      <w:r w:rsidR="008C0708">
        <w:rPr>
          <w:color w:val="000000"/>
          <w:sz w:val="22"/>
          <w:szCs w:val="22"/>
        </w:rPr>
        <w:t>)</w:t>
      </w:r>
      <w:r w:rsidRPr="00A0152C" w:rsidR="00342E6A">
        <w:rPr>
          <w:color w:val="000000"/>
          <w:sz w:val="22"/>
          <w:szCs w:val="22"/>
        </w:rPr>
        <w:t xml:space="preserve"> and total annual burden hours </w:t>
      </w:r>
      <w:r w:rsidR="008C0708">
        <w:rPr>
          <w:color w:val="000000"/>
          <w:sz w:val="22"/>
          <w:szCs w:val="22"/>
        </w:rPr>
        <w:t>(</w:t>
      </w:r>
      <w:r w:rsidR="00B84A59">
        <w:rPr>
          <w:color w:val="000000"/>
          <w:sz w:val="22"/>
          <w:szCs w:val="22"/>
        </w:rPr>
        <w:t>+14,900</w:t>
      </w:r>
      <w:r w:rsidR="008C0708">
        <w:rPr>
          <w:color w:val="000000"/>
          <w:sz w:val="22"/>
          <w:szCs w:val="22"/>
        </w:rPr>
        <w:t>)</w:t>
      </w:r>
      <w:r w:rsidRPr="00A0152C" w:rsidR="00342E6A">
        <w:rPr>
          <w:color w:val="000000"/>
          <w:sz w:val="22"/>
          <w:szCs w:val="22"/>
        </w:rPr>
        <w:t>.</w:t>
      </w:r>
      <w:r w:rsidRPr="00606BCD" w:rsidR="00B81B0B">
        <w:rPr>
          <w:color w:val="000000"/>
          <w:sz w:val="22"/>
          <w:szCs w:val="22"/>
        </w:rPr>
        <w:t xml:space="preserve">  </w:t>
      </w:r>
      <w:r w:rsidRPr="000D3978">
        <w:rPr>
          <w:color w:val="000000"/>
          <w:sz w:val="22"/>
          <w:szCs w:val="22"/>
        </w:rPr>
        <w:t>Specifically,</w:t>
      </w:r>
      <w:r w:rsidRPr="000D3978" w:rsidR="00985758">
        <w:rPr>
          <w:color w:val="000000"/>
          <w:sz w:val="22"/>
          <w:szCs w:val="22"/>
        </w:rPr>
        <w:t xml:space="preserve"> the number of respon</w:t>
      </w:r>
      <w:r w:rsidR="00B84A59">
        <w:rPr>
          <w:color w:val="000000"/>
          <w:sz w:val="22"/>
          <w:szCs w:val="22"/>
        </w:rPr>
        <w:t xml:space="preserve">ses </w:t>
      </w:r>
      <w:r w:rsidR="00D0505A">
        <w:rPr>
          <w:color w:val="000000"/>
          <w:sz w:val="22"/>
          <w:szCs w:val="22"/>
        </w:rPr>
        <w:t>for</w:t>
      </w:r>
      <w:r w:rsidRPr="000D3978" w:rsidR="00985758">
        <w:rPr>
          <w:color w:val="000000"/>
          <w:sz w:val="22"/>
          <w:szCs w:val="22"/>
        </w:rPr>
        <w:t xml:space="preserve"> the FCC </w:t>
      </w:r>
      <w:r w:rsidR="00B81B0B">
        <w:rPr>
          <w:color w:val="000000"/>
          <w:sz w:val="22"/>
          <w:szCs w:val="22"/>
        </w:rPr>
        <w:t>F</w:t>
      </w:r>
      <w:r w:rsidRPr="000D3978" w:rsidR="00985758">
        <w:rPr>
          <w:color w:val="000000"/>
          <w:sz w:val="22"/>
          <w:szCs w:val="22"/>
        </w:rPr>
        <w:t xml:space="preserve">orm </w:t>
      </w:r>
      <w:r w:rsidR="00B81B0B">
        <w:rPr>
          <w:color w:val="000000"/>
          <w:sz w:val="22"/>
          <w:szCs w:val="22"/>
        </w:rPr>
        <w:t xml:space="preserve">486 </w:t>
      </w:r>
      <w:r w:rsidR="00B84A59">
        <w:rPr>
          <w:color w:val="000000"/>
          <w:sz w:val="22"/>
          <w:szCs w:val="22"/>
        </w:rPr>
        <w:t xml:space="preserve">increased </w:t>
      </w:r>
      <w:r w:rsidR="00E74BF7">
        <w:rPr>
          <w:color w:val="000000"/>
          <w:sz w:val="22"/>
          <w:szCs w:val="22"/>
        </w:rPr>
        <w:t>from 2</w:t>
      </w:r>
      <w:r w:rsidR="00B84A59">
        <w:rPr>
          <w:color w:val="000000"/>
          <w:sz w:val="22"/>
          <w:szCs w:val="22"/>
        </w:rPr>
        <w:t>0</w:t>
      </w:r>
      <w:r w:rsidR="00E74BF7">
        <w:rPr>
          <w:color w:val="000000"/>
          <w:sz w:val="22"/>
          <w:szCs w:val="22"/>
        </w:rPr>
        <w:t xml:space="preserve">,000 to </w:t>
      </w:r>
      <w:r w:rsidR="00B84A59">
        <w:rPr>
          <w:color w:val="000000"/>
          <w:sz w:val="22"/>
          <w:szCs w:val="22"/>
        </w:rPr>
        <w:t>33</w:t>
      </w:r>
      <w:r w:rsidR="00E74BF7">
        <w:rPr>
          <w:color w:val="000000"/>
          <w:sz w:val="22"/>
          <w:szCs w:val="22"/>
        </w:rPr>
        <w:t xml:space="preserve">,000, and </w:t>
      </w:r>
      <w:r w:rsidR="004D629E">
        <w:rPr>
          <w:color w:val="000000"/>
          <w:sz w:val="22"/>
          <w:szCs w:val="22"/>
        </w:rPr>
        <w:t xml:space="preserve">the </w:t>
      </w:r>
      <w:r w:rsidR="00E74BF7">
        <w:rPr>
          <w:color w:val="000000"/>
          <w:sz w:val="22"/>
          <w:szCs w:val="22"/>
        </w:rPr>
        <w:t xml:space="preserve">FCC Form </w:t>
      </w:r>
      <w:r w:rsidRPr="000D3978" w:rsidR="00985758">
        <w:rPr>
          <w:color w:val="000000"/>
          <w:sz w:val="22"/>
          <w:szCs w:val="22"/>
        </w:rPr>
        <w:t xml:space="preserve">500 </w:t>
      </w:r>
      <w:r w:rsidR="00B80A3A">
        <w:rPr>
          <w:color w:val="000000"/>
          <w:sz w:val="22"/>
          <w:szCs w:val="22"/>
        </w:rPr>
        <w:t>increased</w:t>
      </w:r>
      <w:r w:rsidRPr="000D3978" w:rsidR="00985758">
        <w:rPr>
          <w:color w:val="000000"/>
          <w:sz w:val="22"/>
          <w:szCs w:val="22"/>
        </w:rPr>
        <w:t xml:space="preserve"> from </w:t>
      </w:r>
      <w:r w:rsidR="00B80A3A">
        <w:rPr>
          <w:color w:val="000000"/>
          <w:sz w:val="22"/>
          <w:szCs w:val="22"/>
        </w:rPr>
        <w:t>1,000</w:t>
      </w:r>
      <w:r w:rsidRPr="000D3978" w:rsidR="00985758">
        <w:rPr>
          <w:color w:val="000000"/>
          <w:sz w:val="22"/>
          <w:szCs w:val="22"/>
        </w:rPr>
        <w:t xml:space="preserve"> to </w:t>
      </w:r>
      <w:r w:rsidR="00B80A3A">
        <w:rPr>
          <w:color w:val="000000"/>
          <w:sz w:val="22"/>
          <w:szCs w:val="22"/>
        </w:rPr>
        <w:t>2,900</w:t>
      </w:r>
      <w:r w:rsidRPr="000D3978" w:rsidR="00985758">
        <w:rPr>
          <w:color w:val="000000"/>
          <w:sz w:val="22"/>
          <w:szCs w:val="22"/>
        </w:rPr>
        <w:t xml:space="preserve"> respon</w:t>
      </w:r>
      <w:r w:rsidR="00B80A3A">
        <w:rPr>
          <w:color w:val="000000"/>
          <w:sz w:val="22"/>
          <w:szCs w:val="22"/>
        </w:rPr>
        <w:t>ses</w:t>
      </w:r>
      <w:r w:rsidRPr="000D3978" w:rsidR="00985758">
        <w:rPr>
          <w:color w:val="000000"/>
          <w:sz w:val="22"/>
          <w:szCs w:val="22"/>
        </w:rPr>
        <w:t xml:space="preserve">, </w:t>
      </w:r>
      <w:r w:rsidRPr="000D3978">
        <w:rPr>
          <w:color w:val="000000"/>
          <w:sz w:val="22"/>
          <w:szCs w:val="22"/>
        </w:rPr>
        <w:t xml:space="preserve">based on the actual number of </w:t>
      </w:r>
      <w:r w:rsidR="00B80A3A">
        <w:rPr>
          <w:color w:val="000000"/>
          <w:sz w:val="22"/>
          <w:szCs w:val="22"/>
        </w:rPr>
        <w:t xml:space="preserve">responses </w:t>
      </w:r>
      <w:r w:rsidR="00D0505A">
        <w:rPr>
          <w:color w:val="000000"/>
          <w:sz w:val="22"/>
          <w:szCs w:val="22"/>
        </w:rPr>
        <w:t>rec</w:t>
      </w:r>
      <w:r w:rsidR="00212479">
        <w:rPr>
          <w:color w:val="000000"/>
          <w:sz w:val="22"/>
          <w:szCs w:val="22"/>
        </w:rPr>
        <w:t>ei</w:t>
      </w:r>
      <w:r w:rsidR="00D0505A">
        <w:rPr>
          <w:color w:val="000000"/>
          <w:sz w:val="22"/>
          <w:szCs w:val="22"/>
        </w:rPr>
        <w:t>ved</w:t>
      </w:r>
      <w:r w:rsidR="00E74BF7">
        <w:rPr>
          <w:color w:val="000000"/>
          <w:sz w:val="22"/>
          <w:szCs w:val="22"/>
        </w:rPr>
        <w:t xml:space="preserve"> f</w:t>
      </w:r>
      <w:r w:rsidRPr="000D3978">
        <w:rPr>
          <w:color w:val="000000"/>
          <w:sz w:val="22"/>
          <w:szCs w:val="22"/>
        </w:rPr>
        <w:t xml:space="preserve">or </w:t>
      </w:r>
      <w:r w:rsidRPr="000D3978" w:rsidR="00985758">
        <w:rPr>
          <w:color w:val="000000"/>
          <w:sz w:val="22"/>
          <w:szCs w:val="22"/>
        </w:rPr>
        <w:t xml:space="preserve">funding </w:t>
      </w:r>
      <w:r w:rsidRPr="000D3978">
        <w:rPr>
          <w:color w:val="000000"/>
          <w:sz w:val="22"/>
          <w:szCs w:val="22"/>
        </w:rPr>
        <w:t>year 20</w:t>
      </w:r>
      <w:r w:rsidR="00B80A3A">
        <w:rPr>
          <w:color w:val="000000"/>
          <w:sz w:val="22"/>
          <w:szCs w:val="22"/>
        </w:rPr>
        <w:t>21</w:t>
      </w:r>
      <w:r w:rsidRPr="000D3978">
        <w:rPr>
          <w:color w:val="000000"/>
          <w:sz w:val="22"/>
          <w:szCs w:val="22"/>
        </w:rPr>
        <w:t xml:space="preserve">.  </w:t>
      </w:r>
      <w:r w:rsidR="00E74BF7">
        <w:rPr>
          <w:color w:val="000000"/>
          <w:sz w:val="22"/>
          <w:szCs w:val="22"/>
        </w:rPr>
        <w:t xml:space="preserve">Overall, the number </w:t>
      </w:r>
      <w:r w:rsidRPr="000D3978" w:rsidR="00985758">
        <w:rPr>
          <w:color w:val="000000"/>
          <w:sz w:val="22"/>
          <w:szCs w:val="22"/>
        </w:rPr>
        <w:t xml:space="preserve">of respondents </w:t>
      </w:r>
      <w:r w:rsidR="00B80A3A">
        <w:rPr>
          <w:color w:val="000000"/>
          <w:sz w:val="22"/>
          <w:szCs w:val="22"/>
        </w:rPr>
        <w:t xml:space="preserve">remained the same, </w:t>
      </w:r>
      <w:r w:rsidR="00D0505A">
        <w:rPr>
          <w:color w:val="000000"/>
          <w:sz w:val="22"/>
          <w:szCs w:val="22"/>
        </w:rPr>
        <w:t>and</w:t>
      </w:r>
      <w:r w:rsidR="00212479">
        <w:rPr>
          <w:color w:val="000000"/>
          <w:sz w:val="22"/>
          <w:szCs w:val="22"/>
        </w:rPr>
        <w:t xml:space="preserve"> </w:t>
      </w:r>
      <w:r w:rsidR="00E74BF7">
        <w:rPr>
          <w:color w:val="000000"/>
          <w:sz w:val="22"/>
          <w:szCs w:val="22"/>
        </w:rPr>
        <w:t xml:space="preserve">the </w:t>
      </w:r>
      <w:r w:rsidRPr="000D3978" w:rsidR="00985758">
        <w:rPr>
          <w:color w:val="000000"/>
          <w:sz w:val="22"/>
          <w:szCs w:val="22"/>
        </w:rPr>
        <w:t xml:space="preserve">total annual burden </w:t>
      </w:r>
      <w:r w:rsidR="00B80A3A">
        <w:rPr>
          <w:color w:val="000000"/>
          <w:sz w:val="22"/>
          <w:szCs w:val="22"/>
        </w:rPr>
        <w:t>increased</w:t>
      </w:r>
      <w:r w:rsidRPr="000D3978" w:rsidR="00B80A3A">
        <w:rPr>
          <w:color w:val="000000"/>
          <w:sz w:val="22"/>
          <w:szCs w:val="22"/>
        </w:rPr>
        <w:t xml:space="preserve"> </w:t>
      </w:r>
      <w:r w:rsidRPr="000D3978" w:rsidR="00985758">
        <w:rPr>
          <w:color w:val="000000"/>
          <w:sz w:val="22"/>
          <w:szCs w:val="22"/>
        </w:rPr>
        <w:t xml:space="preserve">from 53,375 </w:t>
      </w:r>
      <w:r w:rsidRPr="000D3978">
        <w:rPr>
          <w:color w:val="000000"/>
          <w:sz w:val="22"/>
          <w:szCs w:val="22"/>
        </w:rPr>
        <w:t>hours</w:t>
      </w:r>
      <w:r w:rsidR="00B80A3A">
        <w:rPr>
          <w:color w:val="000000"/>
          <w:sz w:val="22"/>
          <w:szCs w:val="22"/>
        </w:rPr>
        <w:t xml:space="preserve"> to 68,275</w:t>
      </w:r>
      <w:r w:rsidRPr="000D3978">
        <w:rPr>
          <w:color w:val="000000"/>
          <w:sz w:val="22"/>
          <w:szCs w:val="22"/>
        </w:rPr>
        <w:t>.</w:t>
      </w:r>
    </w:p>
    <w:p w:rsidR="00BD155A" w:rsidP="00606BCD" w14:paraId="531018C7" w14:textId="2B937511">
      <w:pPr>
        <w:pStyle w:val="BodyText"/>
        <w:jc w:val="left"/>
        <w:rPr>
          <w:color w:val="000000"/>
          <w:sz w:val="22"/>
          <w:szCs w:val="22"/>
        </w:rPr>
      </w:pPr>
    </w:p>
    <w:p w:rsidR="00BD155A" w:rsidRPr="00606BCD" w:rsidP="0060169B" w14:paraId="52FEE0CC" w14:textId="3CC0EC40">
      <w:pPr>
        <w:pStyle w:val="BodyText"/>
        <w:ind w:firstLine="360"/>
        <w:jc w:val="left"/>
        <w:rPr>
          <w:sz w:val="22"/>
          <w:szCs w:val="22"/>
        </w:rPr>
      </w:pPr>
      <w:r>
        <w:rPr>
          <w:color w:val="000000"/>
          <w:sz w:val="22"/>
          <w:szCs w:val="22"/>
        </w:rPr>
        <w:t xml:space="preserve">There are no program changes. </w:t>
      </w:r>
    </w:p>
    <w:p w:rsidR="00DD1892" w:rsidRPr="00FD2D3E" w:rsidP="00EE1DAB" w14:paraId="6AD97215" w14:textId="77777777">
      <w:pPr>
        <w:pStyle w:val="BodyText"/>
        <w:ind w:left="360" w:hanging="360"/>
        <w:jc w:val="left"/>
        <w:rPr>
          <w:sz w:val="22"/>
          <w:szCs w:val="22"/>
        </w:rPr>
      </w:pPr>
    </w:p>
    <w:p w:rsidR="00041E1B" w:rsidRPr="00FD2D3E" w:rsidP="00011A71" w14:paraId="32FA8FD5" w14:textId="48725FA4">
      <w:pPr>
        <w:pStyle w:val="BodyText"/>
        <w:ind w:left="360" w:hanging="360"/>
        <w:jc w:val="left"/>
        <w:rPr>
          <w:sz w:val="22"/>
          <w:szCs w:val="22"/>
        </w:rPr>
      </w:pPr>
      <w:r w:rsidRPr="00FD2D3E">
        <w:rPr>
          <w:sz w:val="22"/>
          <w:szCs w:val="22"/>
        </w:rPr>
        <w:t>16.</w:t>
      </w:r>
      <w:r w:rsidRPr="00FD2D3E">
        <w:rPr>
          <w:sz w:val="22"/>
          <w:szCs w:val="22"/>
        </w:rPr>
        <w:tab/>
      </w:r>
      <w:r w:rsidRPr="00FD2D3E" w:rsidR="008C6AFA">
        <w:rPr>
          <w:i/>
          <w:sz w:val="22"/>
          <w:szCs w:val="22"/>
        </w:rPr>
        <w:t>Collections of information whose results will be published</w:t>
      </w:r>
      <w:r w:rsidRPr="00FD2D3E" w:rsidR="008C6AFA">
        <w:rPr>
          <w:sz w:val="22"/>
          <w:szCs w:val="22"/>
        </w:rPr>
        <w:t xml:space="preserve">.  </w:t>
      </w:r>
      <w:r w:rsidRPr="00FD2D3E" w:rsidR="00607177">
        <w:rPr>
          <w:color w:val="000000"/>
          <w:sz w:val="22"/>
          <w:szCs w:val="22"/>
        </w:rPr>
        <w:t>Non-pro</w:t>
      </w:r>
      <w:r w:rsidRPr="00FD2D3E" w:rsidR="001E3D51">
        <w:rPr>
          <w:color w:val="000000"/>
          <w:sz w:val="22"/>
          <w:szCs w:val="22"/>
        </w:rPr>
        <w:t>prietary information will</w:t>
      </w:r>
      <w:r w:rsidRPr="00FD2D3E" w:rsidR="00607177">
        <w:rPr>
          <w:color w:val="000000"/>
          <w:sz w:val="22"/>
          <w:szCs w:val="22"/>
        </w:rPr>
        <w:t xml:space="preserve"> be made publicly available for the benefit of all interested parties</w:t>
      </w:r>
      <w:r w:rsidRPr="00FD2D3E" w:rsidR="00DD1892">
        <w:rPr>
          <w:color w:val="000000"/>
          <w:sz w:val="22"/>
          <w:szCs w:val="22"/>
        </w:rPr>
        <w:t>.</w:t>
      </w:r>
    </w:p>
    <w:p w:rsidR="00041E1B" w:rsidRPr="00FD2D3E" w:rsidP="00011A71" w14:paraId="516CB020" w14:textId="77777777">
      <w:pPr>
        <w:ind w:left="360" w:hanging="360"/>
        <w:rPr>
          <w:sz w:val="22"/>
          <w:szCs w:val="22"/>
        </w:rPr>
      </w:pPr>
    </w:p>
    <w:p w:rsidR="00041E1B" w:rsidRPr="00E55D16" w:rsidP="00011A71" w14:paraId="51AD9BFB" w14:textId="5B2F5EAC">
      <w:pPr>
        <w:pStyle w:val="BodyText"/>
        <w:ind w:left="360" w:hanging="360"/>
        <w:jc w:val="left"/>
        <w:rPr>
          <w:sz w:val="22"/>
          <w:szCs w:val="22"/>
        </w:rPr>
      </w:pPr>
      <w:r w:rsidRPr="00FD2D3E">
        <w:rPr>
          <w:sz w:val="22"/>
          <w:szCs w:val="22"/>
        </w:rPr>
        <w:t>17.</w:t>
      </w:r>
      <w:r w:rsidRPr="00FD2D3E">
        <w:rPr>
          <w:sz w:val="22"/>
          <w:szCs w:val="22"/>
        </w:rPr>
        <w:tab/>
      </w:r>
      <w:r w:rsidRPr="00FD2D3E" w:rsidR="008C6AFA">
        <w:rPr>
          <w:i/>
          <w:sz w:val="22"/>
          <w:szCs w:val="22"/>
        </w:rPr>
        <w:t>Display of expiration date for OMB approval of information collection</w:t>
      </w:r>
      <w:r w:rsidRPr="00FD2D3E" w:rsidR="008C6AFA">
        <w:rPr>
          <w:sz w:val="22"/>
          <w:szCs w:val="22"/>
        </w:rPr>
        <w:t xml:space="preserve">.  </w:t>
      </w:r>
      <w:r w:rsidRPr="00FD2D3E">
        <w:rPr>
          <w:sz w:val="22"/>
          <w:szCs w:val="22"/>
        </w:rPr>
        <w:t xml:space="preserve">The Commission seeks continued approval to not display the expiration date for OMB approval of this information collection.  The Commission will use an edition date in lieu of the OMB expiration date.  </w:t>
      </w:r>
      <w:r w:rsidRPr="00E55D16" w:rsidR="008C6AFA">
        <w:rPr>
          <w:sz w:val="22"/>
          <w:szCs w:val="22"/>
        </w:rPr>
        <w:t xml:space="preserve">This will prevent the Commission from having </w:t>
      </w:r>
      <w:r w:rsidRPr="00E55D16" w:rsidR="00AB4361">
        <w:rPr>
          <w:sz w:val="22"/>
          <w:szCs w:val="22"/>
        </w:rPr>
        <w:t xml:space="preserve">to repeatedly </w:t>
      </w:r>
      <w:r w:rsidRPr="00E55D16" w:rsidR="008C6AFA">
        <w:rPr>
          <w:sz w:val="22"/>
          <w:szCs w:val="22"/>
        </w:rPr>
        <w:t xml:space="preserve">update the expiration date each time this </w:t>
      </w:r>
      <w:r w:rsidRPr="00E55D16" w:rsidR="008C6AFA">
        <w:rPr>
          <w:sz w:val="22"/>
          <w:szCs w:val="22"/>
        </w:rPr>
        <w:t>collection is submitted to OMB for review and approval.  T</w:t>
      </w:r>
      <w:r w:rsidRPr="00E55D16">
        <w:rPr>
          <w:sz w:val="22"/>
          <w:szCs w:val="22"/>
        </w:rPr>
        <w:t xml:space="preserve">he Commission publishes a list of all OMB-approved information </w:t>
      </w:r>
      <w:r w:rsidRPr="00E55D16" w:rsidR="008C6AFA">
        <w:rPr>
          <w:sz w:val="22"/>
          <w:szCs w:val="22"/>
        </w:rPr>
        <w:t>collections</w:t>
      </w:r>
      <w:r w:rsidRPr="00E55D16">
        <w:rPr>
          <w:sz w:val="22"/>
          <w:szCs w:val="22"/>
        </w:rPr>
        <w:t xml:space="preserve"> in 47 CFR § 0.408</w:t>
      </w:r>
      <w:r w:rsidRPr="00E55D16" w:rsidR="008C6AFA">
        <w:rPr>
          <w:sz w:val="22"/>
          <w:szCs w:val="22"/>
        </w:rPr>
        <w:t xml:space="preserve"> of the Commission’s rules.</w:t>
      </w:r>
    </w:p>
    <w:p w:rsidR="008C6AFA" w:rsidRPr="00E55D16" w:rsidP="00011A71" w14:paraId="0C45DCA8" w14:textId="77777777">
      <w:pPr>
        <w:pStyle w:val="BodyText"/>
        <w:ind w:left="360" w:hanging="360"/>
        <w:jc w:val="left"/>
        <w:rPr>
          <w:sz w:val="22"/>
          <w:szCs w:val="22"/>
        </w:rPr>
      </w:pPr>
    </w:p>
    <w:p w:rsidR="00B96402" w:rsidRPr="00F35884" w:rsidP="00E55D16" w14:paraId="6F893460" w14:textId="421ACCA9">
      <w:pPr>
        <w:pStyle w:val="BodyText"/>
        <w:numPr>
          <w:ilvl w:val="0"/>
          <w:numId w:val="7"/>
        </w:numPr>
        <w:tabs>
          <w:tab w:val="num" w:pos="360"/>
          <w:tab w:val="clear" w:pos="1080"/>
        </w:tabs>
        <w:ind w:left="360"/>
        <w:jc w:val="left"/>
        <w:rPr>
          <w:sz w:val="22"/>
          <w:szCs w:val="22"/>
        </w:rPr>
      </w:pPr>
      <w:r w:rsidRPr="00E55D16">
        <w:rPr>
          <w:i/>
          <w:sz w:val="22"/>
          <w:szCs w:val="22"/>
        </w:rPr>
        <w:t xml:space="preserve">Exceptions to certification statement for Paperwork Reduction Act </w:t>
      </w:r>
      <w:r w:rsidR="00C61041">
        <w:rPr>
          <w:i/>
          <w:sz w:val="22"/>
          <w:szCs w:val="22"/>
        </w:rPr>
        <w:t>s</w:t>
      </w:r>
      <w:r w:rsidRPr="00E55D16">
        <w:rPr>
          <w:i/>
          <w:sz w:val="22"/>
          <w:szCs w:val="22"/>
        </w:rPr>
        <w:t>ubmissions</w:t>
      </w:r>
      <w:r w:rsidRPr="00FD2D3E">
        <w:rPr>
          <w:sz w:val="22"/>
          <w:szCs w:val="22"/>
        </w:rPr>
        <w:t xml:space="preserve">.  </w:t>
      </w:r>
      <w:r w:rsidRPr="00FD2D3E" w:rsidR="008B3F3C">
        <w:rPr>
          <w:sz w:val="22"/>
          <w:szCs w:val="22"/>
        </w:rPr>
        <w:t>Th</w:t>
      </w:r>
      <w:r w:rsidRPr="00FD2D3E" w:rsidR="008B3F3C">
        <w:rPr>
          <w:color w:val="000000"/>
          <w:sz w:val="22"/>
          <w:szCs w:val="22"/>
        </w:rPr>
        <w:t xml:space="preserve">ere are no exceptions to the </w:t>
      </w:r>
      <w:r w:rsidR="00691781">
        <w:rPr>
          <w:color w:val="000000"/>
          <w:sz w:val="22"/>
          <w:szCs w:val="22"/>
        </w:rPr>
        <w:t>C</w:t>
      </w:r>
      <w:r w:rsidRPr="00FD2D3E" w:rsidR="008B3F3C">
        <w:rPr>
          <w:color w:val="000000"/>
          <w:sz w:val="22"/>
          <w:szCs w:val="22"/>
        </w:rPr>
        <w:t xml:space="preserve">ertification </w:t>
      </w:r>
      <w:r w:rsidR="00691781">
        <w:rPr>
          <w:color w:val="000000"/>
          <w:sz w:val="22"/>
          <w:szCs w:val="22"/>
        </w:rPr>
        <w:t>S</w:t>
      </w:r>
      <w:r w:rsidRPr="00E55D16" w:rsidR="008B3F3C">
        <w:rPr>
          <w:color w:val="000000"/>
          <w:sz w:val="22"/>
          <w:szCs w:val="22"/>
        </w:rPr>
        <w:t>tatement</w:t>
      </w:r>
      <w:r w:rsidRPr="00E55D16" w:rsidR="00EE5DDB">
        <w:rPr>
          <w:color w:val="000000"/>
          <w:sz w:val="22"/>
          <w:szCs w:val="22"/>
        </w:rPr>
        <w:t>.</w:t>
      </w:r>
    </w:p>
    <w:p w:rsidR="00F35884" w:rsidRPr="00E55D16" w:rsidP="00F35884" w14:paraId="192A5214" w14:textId="77777777">
      <w:pPr>
        <w:pStyle w:val="BodyText"/>
        <w:ind w:left="360"/>
        <w:jc w:val="left"/>
        <w:rPr>
          <w:sz w:val="22"/>
          <w:szCs w:val="22"/>
        </w:rPr>
      </w:pPr>
    </w:p>
    <w:p w:rsidR="00041E1B" w:rsidRPr="00E55D16" w:rsidP="00E55D16" w14:paraId="6F5A6090" w14:textId="77777777">
      <w:pPr>
        <w:pStyle w:val="BodyText"/>
        <w:ind w:firstLine="360"/>
        <w:jc w:val="left"/>
        <w:rPr>
          <w:sz w:val="22"/>
          <w:szCs w:val="22"/>
        </w:rPr>
      </w:pPr>
    </w:p>
    <w:p w:rsidR="00041E1B" w:rsidRPr="00FD2D3E" w:rsidP="00F06EC8" w14:paraId="79376706" w14:textId="0D3AE8F4">
      <w:pPr>
        <w:ind w:left="360" w:hanging="360"/>
        <w:rPr>
          <w:b/>
          <w:sz w:val="22"/>
          <w:szCs w:val="22"/>
          <w:u w:val="single"/>
        </w:rPr>
      </w:pPr>
      <w:r w:rsidRPr="00E55D16">
        <w:rPr>
          <w:b/>
          <w:sz w:val="22"/>
          <w:szCs w:val="22"/>
        </w:rPr>
        <w:t xml:space="preserve">B.  </w:t>
      </w:r>
      <w:r w:rsidR="00504EE2">
        <w:rPr>
          <w:b/>
          <w:sz w:val="22"/>
          <w:szCs w:val="22"/>
        </w:rPr>
        <w:t xml:space="preserve"> </w:t>
      </w:r>
      <w:r w:rsidRPr="00FD2D3E">
        <w:rPr>
          <w:b/>
          <w:sz w:val="22"/>
          <w:szCs w:val="22"/>
          <w:u w:val="single"/>
        </w:rPr>
        <w:t>Collections of Information Employing Statistical Methods</w:t>
      </w:r>
      <w:r w:rsidRPr="00FD2D3E">
        <w:rPr>
          <w:b/>
          <w:sz w:val="22"/>
          <w:szCs w:val="22"/>
        </w:rPr>
        <w:t>:</w:t>
      </w:r>
    </w:p>
    <w:p w:rsidR="00041E1B" w:rsidRPr="00FD2D3E" w:rsidP="000E3A80" w14:paraId="5D7854FA" w14:textId="77777777">
      <w:pPr>
        <w:rPr>
          <w:b/>
          <w:sz w:val="22"/>
          <w:szCs w:val="22"/>
          <w:u w:val="single"/>
        </w:rPr>
      </w:pPr>
    </w:p>
    <w:p w:rsidR="00041E1B" w:rsidRPr="00E55D16" w:rsidP="00E55D16" w14:paraId="6176D649" w14:textId="635F04E8">
      <w:pPr>
        <w:rPr>
          <w:sz w:val="22"/>
          <w:szCs w:val="22"/>
        </w:rPr>
      </w:pPr>
      <w:r w:rsidRPr="00E55D16">
        <w:rPr>
          <w:sz w:val="22"/>
          <w:szCs w:val="22"/>
        </w:rPr>
        <w:t>The Commission does not anticipate that the collection of information will employ statistical methods.</w:t>
      </w:r>
    </w:p>
    <w:sectPr w:rsidSect="00B61B1E">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221C" w:rsidP="0054436A" w14:paraId="64A2FE7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6221C" w14:paraId="5C0888A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221C" w:rsidP="0054436A" w14:paraId="1838BA38"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226DF">
      <w:rPr>
        <w:rStyle w:val="PageNumber"/>
        <w:noProof/>
      </w:rPr>
      <w:t>1</w:t>
    </w:r>
    <w:r>
      <w:rPr>
        <w:rStyle w:val="PageNumber"/>
      </w:rPr>
      <w:fldChar w:fldCharType="end"/>
    </w:r>
  </w:p>
  <w:p w:rsidR="00E6221C" w:rsidP="00585458" w14:paraId="534CBF8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2553" w:rsidP="00731E5C" w14:paraId="4A311EC9" w14:textId="51C9BE1D">
    <w:pPr>
      <w:pStyle w:val="Header"/>
      <w:rPr>
        <w:b/>
        <w:bCs/>
      </w:rPr>
    </w:pPr>
    <w:r w:rsidRPr="003B2553">
      <w:rPr>
        <w:b/>
        <w:bCs/>
      </w:rPr>
      <w:t xml:space="preserve">Certification by Administrative Authority to Billed Entity Compliance with the </w:t>
    </w:r>
    <w:r>
      <w:rPr>
        <w:b/>
        <w:bCs/>
      </w:rPr>
      <w:tab/>
      <w:t>3060-0853</w:t>
    </w:r>
  </w:p>
  <w:p w:rsidR="003B2553" w:rsidRPr="003B2553" w:rsidP="00731E5C" w14:paraId="4E3FFAF2" w14:textId="499D4BF9">
    <w:pPr>
      <w:pStyle w:val="Header"/>
      <w:rPr>
        <w:b/>
        <w:bCs/>
      </w:rPr>
    </w:pPr>
    <w:r w:rsidRPr="003B2553">
      <w:rPr>
        <w:b/>
        <w:bCs/>
      </w:rPr>
      <w:t xml:space="preserve">Children's Internet Protection Act Form, FCC Form 479; Receipt of Service </w:t>
    </w:r>
    <w:r>
      <w:rPr>
        <w:b/>
        <w:bCs/>
      </w:rPr>
      <w:tab/>
      <w:t>September 2022</w:t>
    </w:r>
  </w:p>
  <w:p w:rsidR="003B2553" w:rsidRPr="003B2553" w:rsidP="00731E5C" w14:paraId="7AA073D0" w14:textId="77777777">
    <w:pPr>
      <w:pStyle w:val="Header"/>
      <w:rPr>
        <w:b/>
        <w:bCs/>
      </w:rPr>
    </w:pPr>
    <w:r w:rsidRPr="003B2553">
      <w:rPr>
        <w:b/>
        <w:bCs/>
      </w:rPr>
      <w:t xml:space="preserve">Confirmation and Certification of Compliance with the Children's Internet </w:t>
    </w:r>
  </w:p>
  <w:p w:rsidR="003B2553" w:rsidRPr="003B2553" w:rsidP="00731E5C" w14:paraId="120BDFDE" w14:textId="77777777">
    <w:pPr>
      <w:pStyle w:val="Header"/>
      <w:rPr>
        <w:b/>
        <w:bCs/>
      </w:rPr>
    </w:pPr>
    <w:r w:rsidRPr="003B2553">
      <w:rPr>
        <w:b/>
        <w:bCs/>
      </w:rPr>
      <w:t xml:space="preserve">Protection Act Form, FCC Form 486; and Funding Commitment and </w:t>
    </w:r>
  </w:p>
  <w:p w:rsidR="00B96402" w:rsidP="00731E5C" w14:paraId="11107934" w14:textId="7887EFEA">
    <w:pPr>
      <w:pStyle w:val="Header"/>
      <w:rPr>
        <w:b/>
        <w:sz w:val="22"/>
        <w:szCs w:val="22"/>
      </w:rPr>
    </w:pPr>
    <w:r w:rsidRPr="003B2553">
      <w:rPr>
        <w:b/>
        <w:bCs/>
      </w:rPr>
      <w:t>Adjustment Request Form, FCC Form 500</w:t>
    </w:r>
    <w:r w:rsidR="00E03BAE">
      <w:rPr>
        <w:b/>
        <w:sz w:val="22"/>
        <w:szCs w:val="22"/>
      </w:rPr>
      <w:tab/>
    </w:r>
    <w:r w:rsidR="00E6221C">
      <w:rPr>
        <w:b/>
        <w:sz w:val="22"/>
        <w:szCs w:val="22"/>
      </w:rPr>
      <w:tab/>
    </w:r>
  </w:p>
  <w:p w:rsidR="00E6221C" w:rsidP="00731E5C" w14:paraId="517F858B" w14:textId="748BB04C">
    <w:pPr>
      <w:pStyle w:val="Header"/>
      <w:rPr>
        <w:b/>
        <w:sz w:val="22"/>
        <w:szCs w:val="22"/>
      </w:rPr>
    </w:pPr>
    <w:r>
      <w:rPr>
        <w:b/>
        <w:sz w:val="22"/>
        <w:szCs w:val="22"/>
      </w:rPr>
      <w:tab/>
    </w:r>
    <w:r>
      <w:rPr>
        <w:b/>
        <w:sz w:val="22"/>
        <w:szCs w:val="22"/>
      </w:rPr>
      <w:tab/>
    </w:r>
  </w:p>
  <w:p w:rsidR="00E6221C" w14:paraId="2432F3A6" w14:textId="77777777">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251333"/>
    <w:multiLevelType w:val="hybridMultilevel"/>
    <w:tmpl w:val="8710052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14D55B8B"/>
    <w:multiLevelType w:val="hybridMultilevel"/>
    <w:tmpl w:val="4460A706"/>
    <w:lvl w:ilvl="0">
      <w:start w:val="4"/>
      <w:numFmt w:val="decimal"/>
      <w:lvlText w:val="(%1)"/>
      <w:lvlJc w:val="left"/>
      <w:pPr>
        <w:tabs>
          <w:tab w:val="num" w:pos="540"/>
        </w:tabs>
        <w:ind w:left="54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7D20EFF"/>
    <w:multiLevelType w:val="hybridMultilevel"/>
    <w:tmpl w:val="62747EF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8285D76"/>
    <w:multiLevelType w:val="hybridMultilevel"/>
    <w:tmpl w:val="F4DC46CC"/>
    <w:lvl w:ilvl="0">
      <w:start w:val="1"/>
      <w:numFmt w:val="decimal"/>
      <w:lvlText w:val="(%1)"/>
      <w:lvlJc w:val="left"/>
      <w:pPr>
        <w:ind w:left="720" w:hanging="360"/>
      </w:pPr>
      <w:rPr>
        <w:rFonts w:eastAsiaTheme="minorHAnsi"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971388A"/>
    <w:multiLevelType w:val="hybridMultilevel"/>
    <w:tmpl w:val="8CD441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9FC02DD"/>
    <w:multiLevelType w:val="hybridMultilevel"/>
    <w:tmpl w:val="420A08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7E06CBB"/>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
    <w:nsid w:val="28D70BA4"/>
    <w:multiLevelType w:val="hybridMultilevel"/>
    <w:tmpl w:val="96B41946"/>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2AAE1A5A"/>
    <w:multiLevelType w:val="singleLevel"/>
    <w:tmpl w:val="5AA61802"/>
    <w:lvl w:ilvl="0">
      <w:start w:val="1"/>
      <w:numFmt w:val="lowerLetter"/>
      <w:lvlText w:val="%1."/>
      <w:lvlJc w:val="left"/>
      <w:pPr>
        <w:tabs>
          <w:tab w:val="num" w:pos="360"/>
        </w:tabs>
        <w:ind w:left="360" w:hanging="360"/>
      </w:pPr>
      <w:rPr>
        <w:rFonts w:cs="Times New Roman" w:hint="default"/>
      </w:rPr>
    </w:lvl>
  </w:abstractNum>
  <w:abstractNum w:abstractNumId="9">
    <w:nsid w:val="2AEB2D6C"/>
    <w:multiLevelType w:val="multilevel"/>
    <w:tmpl w:val="D2826BD0"/>
    <w:lvl w:ilvl="0">
      <w:start w:val="1"/>
      <w:numFmt w:val="bullet"/>
      <w:lvlText w:val=""/>
      <w:lvlJc w:val="left"/>
      <w:pPr>
        <w:tabs>
          <w:tab w:val="num" w:pos="288"/>
        </w:tabs>
        <w:ind w:left="288" w:firstLine="0"/>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0">
    <w:nsid w:val="305449BE"/>
    <w:multiLevelType w:val="hybridMultilevel"/>
    <w:tmpl w:val="76A4D1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2360CA4"/>
    <w:multiLevelType w:val="singleLevel"/>
    <w:tmpl w:val="0409000F"/>
    <w:lvl w:ilvl="0">
      <w:start w:val="1"/>
      <w:numFmt w:val="decimal"/>
      <w:lvlText w:val="%1."/>
      <w:lvlJc w:val="left"/>
      <w:pPr>
        <w:tabs>
          <w:tab w:val="num" w:pos="720"/>
        </w:tabs>
        <w:ind w:left="720" w:hanging="360"/>
      </w:pPr>
      <w:rPr>
        <w:rFonts w:cs="Times New Roman" w:hint="default"/>
      </w:rPr>
    </w:lvl>
  </w:abstractNum>
  <w:abstractNum w:abstractNumId="12">
    <w:nsid w:val="340A15EB"/>
    <w:multiLevelType w:val="hybridMultilevel"/>
    <w:tmpl w:val="2C4CA5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74927CD"/>
    <w:multiLevelType w:val="hybridMultilevel"/>
    <w:tmpl w:val="5EE6032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9314842"/>
    <w:multiLevelType w:val="singleLevel"/>
    <w:tmpl w:val="137A9898"/>
    <w:lvl w:ilvl="0">
      <w:start w:val="1"/>
      <w:numFmt w:val="decimal"/>
      <w:pStyle w:val="ParaNum"/>
      <w:lvlText w:val="%1."/>
      <w:lvlJc w:val="left"/>
      <w:pPr>
        <w:tabs>
          <w:tab w:val="num" w:pos="720"/>
        </w:tabs>
        <w:ind w:left="720" w:hanging="720"/>
      </w:pPr>
      <w:rPr>
        <w:rFonts w:cs="Times New Roman"/>
      </w:rPr>
    </w:lvl>
  </w:abstractNum>
  <w:abstractNum w:abstractNumId="15">
    <w:nsid w:val="39BC1ECE"/>
    <w:multiLevelType w:val="hybridMultilevel"/>
    <w:tmpl w:val="026667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0BB07EC"/>
    <w:multiLevelType w:val="hybridMultilevel"/>
    <w:tmpl w:val="34B6A36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40FE1821"/>
    <w:multiLevelType w:val="singleLevel"/>
    <w:tmpl w:val="C654F656"/>
    <w:lvl w:ilvl="0">
      <w:start w:val="1"/>
      <w:numFmt w:val="decimal"/>
      <w:lvlText w:val="(%1)"/>
      <w:lvlJc w:val="left"/>
      <w:pPr>
        <w:tabs>
          <w:tab w:val="num" w:pos="1080"/>
        </w:tabs>
        <w:ind w:left="1080" w:hanging="360"/>
      </w:pPr>
      <w:rPr>
        <w:rFonts w:cs="Times New Roman" w:hint="default"/>
      </w:rPr>
    </w:lvl>
  </w:abstractNum>
  <w:abstractNum w:abstractNumId="18">
    <w:nsid w:val="41E362CB"/>
    <w:multiLevelType w:val="hybridMultilevel"/>
    <w:tmpl w:val="B8F656D4"/>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9">
    <w:nsid w:val="42627915"/>
    <w:multiLevelType w:val="hybridMultilevel"/>
    <w:tmpl w:val="7FA08534"/>
    <w:lvl w:ilvl="0">
      <w:start w:val="1"/>
      <w:numFmt w:val="decimal"/>
      <w:lvlText w:val="(%1)"/>
      <w:lvlJc w:val="left"/>
      <w:pPr>
        <w:ind w:left="72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494C3C95"/>
    <w:multiLevelType w:val="hybridMultilevel"/>
    <w:tmpl w:val="BD587D52"/>
    <w:lvl w:ilvl="0">
      <w:start w:val="1"/>
      <w:numFmt w:val="bullet"/>
      <w:lvlText w:val=""/>
      <w:lvlJc w:val="left"/>
      <w:pPr>
        <w:ind w:left="1144" w:hanging="360"/>
      </w:pPr>
      <w:rPr>
        <w:rFonts w:ascii="Symbol" w:hAnsi="Symbol" w:hint="default"/>
      </w:rPr>
    </w:lvl>
    <w:lvl w:ilvl="1">
      <w:start w:val="1"/>
      <w:numFmt w:val="bullet"/>
      <w:lvlText w:val="o"/>
      <w:lvlJc w:val="left"/>
      <w:pPr>
        <w:ind w:left="1864" w:hanging="360"/>
      </w:pPr>
      <w:rPr>
        <w:rFonts w:ascii="Courier New" w:hAnsi="Courier New" w:cs="Courier New" w:hint="default"/>
      </w:rPr>
    </w:lvl>
    <w:lvl w:ilvl="2" w:tentative="1">
      <w:start w:val="1"/>
      <w:numFmt w:val="bullet"/>
      <w:lvlText w:val=""/>
      <w:lvlJc w:val="left"/>
      <w:pPr>
        <w:ind w:left="2584" w:hanging="360"/>
      </w:pPr>
      <w:rPr>
        <w:rFonts w:ascii="Wingdings" w:hAnsi="Wingdings" w:hint="default"/>
      </w:rPr>
    </w:lvl>
    <w:lvl w:ilvl="3" w:tentative="1">
      <w:start w:val="1"/>
      <w:numFmt w:val="bullet"/>
      <w:lvlText w:val=""/>
      <w:lvlJc w:val="left"/>
      <w:pPr>
        <w:ind w:left="3304" w:hanging="360"/>
      </w:pPr>
      <w:rPr>
        <w:rFonts w:ascii="Symbol" w:hAnsi="Symbol" w:hint="default"/>
      </w:rPr>
    </w:lvl>
    <w:lvl w:ilvl="4" w:tentative="1">
      <w:start w:val="1"/>
      <w:numFmt w:val="bullet"/>
      <w:lvlText w:val="o"/>
      <w:lvlJc w:val="left"/>
      <w:pPr>
        <w:ind w:left="4024" w:hanging="360"/>
      </w:pPr>
      <w:rPr>
        <w:rFonts w:ascii="Courier New" w:hAnsi="Courier New" w:cs="Courier New" w:hint="default"/>
      </w:rPr>
    </w:lvl>
    <w:lvl w:ilvl="5" w:tentative="1">
      <w:start w:val="1"/>
      <w:numFmt w:val="bullet"/>
      <w:lvlText w:val=""/>
      <w:lvlJc w:val="left"/>
      <w:pPr>
        <w:ind w:left="4744" w:hanging="360"/>
      </w:pPr>
      <w:rPr>
        <w:rFonts w:ascii="Wingdings" w:hAnsi="Wingdings" w:hint="default"/>
      </w:rPr>
    </w:lvl>
    <w:lvl w:ilvl="6" w:tentative="1">
      <w:start w:val="1"/>
      <w:numFmt w:val="bullet"/>
      <w:lvlText w:val=""/>
      <w:lvlJc w:val="left"/>
      <w:pPr>
        <w:ind w:left="5464" w:hanging="360"/>
      </w:pPr>
      <w:rPr>
        <w:rFonts w:ascii="Symbol" w:hAnsi="Symbol" w:hint="default"/>
      </w:rPr>
    </w:lvl>
    <w:lvl w:ilvl="7" w:tentative="1">
      <w:start w:val="1"/>
      <w:numFmt w:val="bullet"/>
      <w:lvlText w:val="o"/>
      <w:lvlJc w:val="left"/>
      <w:pPr>
        <w:ind w:left="6184" w:hanging="360"/>
      </w:pPr>
      <w:rPr>
        <w:rFonts w:ascii="Courier New" w:hAnsi="Courier New" w:cs="Courier New" w:hint="default"/>
      </w:rPr>
    </w:lvl>
    <w:lvl w:ilvl="8" w:tentative="1">
      <w:start w:val="1"/>
      <w:numFmt w:val="bullet"/>
      <w:lvlText w:val=""/>
      <w:lvlJc w:val="left"/>
      <w:pPr>
        <w:ind w:left="6904" w:hanging="360"/>
      </w:pPr>
      <w:rPr>
        <w:rFonts w:ascii="Wingdings" w:hAnsi="Wingdings" w:hint="default"/>
      </w:rPr>
    </w:lvl>
  </w:abstractNum>
  <w:abstractNum w:abstractNumId="21">
    <w:nsid w:val="49E92D76"/>
    <w:multiLevelType w:val="hybridMultilevel"/>
    <w:tmpl w:val="8CFC24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A8C1C2F"/>
    <w:multiLevelType w:val="hybridMultilevel"/>
    <w:tmpl w:val="149620B2"/>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4B9423FF"/>
    <w:multiLevelType w:val="hybridMultilevel"/>
    <w:tmpl w:val="4C2807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C9F4594"/>
    <w:multiLevelType w:val="hybridMultilevel"/>
    <w:tmpl w:val="CE24E6B2"/>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5">
    <w:nsid w:val="5D1365E5"/>
    <w:multiLevelType w:val="hybridMultilevel"/>
    <w:tmpl w:val="2140E25C"/>
    <w:lvl w:ilvl="0">
      <w:start w:val="2"/>
      <w:numFmt w:val="lowerLetter"/>
      <w:lvlText w:val="(%1)"/>
      <w:lvlJc w:val="left"/>
      <w:pPr>
        <w:ind w:left="171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6">
    <w:nsid w:val="60667A80"/>
    <w:multiLevelType w:val="hybridMultilevel"/>
    <w:tmpl w:val="820EB4AC"/>
    <w:lvl w:ilvl="0">
      <w:start w:val="1"/>
      <w:numFmt w:val="bullet"/>
      <w:lvlText w:val=""/>
      <w:lvlJc w:val="left"/>
      <w:pPr>
        <w:tabs>
          <w:tab w:val="num" w:pos="1440"/>
        </w:tabs>
        <w:ind w:left="1440" w:hanging="72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612B75B3"/>
    <w:multiLevelType w:val="hybridMultilevel"/>
    <w:tmpl w:val="5D38ADD0"/>
    <w:lvl w:ilvl="0">
      <w:start w:val="18"/>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28">
    <w:nsid w:val="622040C3"/>
    <w:multiLevelType w:val="hybridMultilevel"/>
    <w:tmpl w:val="5F467E48"/>
    <w:lvl w:ilvl="0">
      <w:start w:val="1"/>
      <w:numFmt w:val="decimal"/>
      <w:lvlText w:val="(%1)"/>
      <w:lvlJc w:val="left"/>
      <w:pPr>
        <w:tabs>
          <w:tab w:val="num" w:pos="540"/>
        </w:tabs>
        <w:ind w:left="54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30C1026"/>
    <w:multiLevelType w:val="hybridMultilevel"/>
    <w:tmpl w:val="6ADA95DA"/>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30">
    <w:nsid w:val="637F3CB1"/>
    <w:multiLevelType w:val="hybridMultilevel"/>
    <w:tmpl w:val="EB76CF2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5DB3F5C"/>
    <w:multiLevelType w:val="hybridMultilevel"/>
    <w:tmpl w:val="C56A0E9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8AD0E3C"/>
    <w:multiLevelType w:val="hybridMultilevel"/>
    <w:tmpl w:val="F28A5FFE"/>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
    <w:nsid w:val="6C8E53AF"/>
    <w:multiLevelType w:val="multilevel"/>
    <w:tmpl w:val="3D9AA418"/>
    <w:lvl w:ilvl="0">
      <w:start w:val="3060"/>
      <w:numFmt w:val="decimal"/>
      <w:lvlText w:val="%1"/>
      <w:lvlJc w:val="left"/>
      <w:pPr>
        <w:tabs>
          <w:tab w:val="num" w:pos="8235"/>
        </w:tabs>
        <w:ind w:left="8235" w:hanging="8235"/>
      </w:pPr>
      <w:rPr>
        <w:rFonts w:cs="Times New Roman" w:hint="default"/>
      </w:rPr>
    </w:lvl>
    <w:lvl w:ilvl="1">
      <w:start w:val="806"/>
      <w:numFmt w:val="decimalZero"/>
      <w:lvlText w:val="%1-%2"/>
      <w:lvlJc w:val="left"/>
      <w:pPr>
        <w:tabs>
          <w:tab w:val="num" w:pos="8235"/>
        </w:tabs>
        <w:ind w:left="8235" w:hanging="8235"/>
      </w:pPr>
      <w:rPr>
        <w:rFonts w:cs="Times New Roman" w:hint="default"/>
      </w:rPr>
    </w:lvl>
    <w:lvl w:ilvl="2">
      <w:start w:val="1"/>
      <w:numFmt w:val="decimal"/>
      <w:lvlText w:val="%1-%2.%3"/>
      <w:lvlJc w:val="left"/>
      <w:pPr>
        <w:tabs>
          <w:tab w:val="num" w:pos="8235"/>
        </w:tabs>
        <w:ind w:left="8235" w:hanging="8235"/>
      </w:pPr>
      <w:rPr>
        <w:rFonts w:cs="Times New Roman" w:hint="default"/>
      </w:rPr>
    </w:lvl>
    <w:lvl w:ilvl="3">
      <w:start w:val="1"/>
      <w:numFmt w:val="decimal"/>
      <w:lvlText w:val="%1-%2.%3.%4"/>
      <w:lvlJc w:val="left"/>
      <w:pPr>
        <w:tabs>
          <w:tab w:val="num" w:pos="8235"/>
        </w:tabs>
        <w:ind w:left="8235" w:hanging="8235"/>
      </w:pPr>
      <w:rPr>
        <w:rFonts w:cs="Times New Roman" w:hint="default"/>
      </w:rPr>
    </w:lvl>
    <w:lvl w:ilvl="4">
      <w:start w:val="1"/>
      <w:numFmt w:val="decimal"/>
      <w:lvlText w:val="%1-%2.%3.%4.%5"/>
      <w:lvlJc w:val="left"/>
      <w:pPr>
        <w:tabs>
          <w:tab w:val="num" w:pos="8235"/>
        </w:tabs>
        <w:ind w:left="8235" w:hanging="8235"/>
      </w:pPr>
      <w:rPr>
        <w:rFonts w:cs="Times New Roman" w:hint="default"/>
      </w:rPr>
    </w:lvl>
    <w:lvl w:ilvl="5">
      <w:start w:val="1"/>
      <w:numFmt w:val="decimal"/>
      <w:lvlText w:val="%1-%2.%3.%4.%5.%6"/>
      <w:lvlJc w:val="left"/>
      <w:pPr>
        <w:tabs>
          <w:tab w:val="num" w:pos="8235"/>
        </w:tabs>
        <w:ind w:left="8235" w:hanging="8235"/>
      </w:pPr>
      <w:rPr>
        <w:rFonts w:cs="Times New Roman" w:hint="default"/>
      </w:rPr>
    </w:lvl>
    <w:lvl w:ilvl="6">
      <w:start w:val="1"/>
      <w:numFmt w:val="decimal"/>
      <w:lvlText w:val="%1-%2.%3.%4.%5.%6.%7"/>
      <w:lvlJc w:val="left"/>
      <w:pPr>
        <w:tabs>
          <w:tab w:val="num" w:pos="8235"/>
        </w:tabs>
        <w:ind w:left="8235" w:hanging="8235"/>
      </w:pPr>
      <w:rPr>
        <w:rFonts w:cs="Times New Roman" w:hint="default"/>
      </w:rPr>
    </w:lvl>
    <w:lvl w:ilvl="7">
      <w:start w:val="1"/>
      <w:numFmt w:val="decimal"/>
      <w:lvlText w:val="%1-%2.%3.%4.%5.%6.%7.%8"/>
      <w:lvlJc w:val="left"/>
      <w:pPr>
        <w:tabs>
          <w:tab w:val="num" w:pos="8235"/>
        </w:tabs>
        <w:ind w:left="8235" w:hanging="8235"/>
      </w:pPr>
      <w:rPr>
        <w:rFonts w:cs="Times New Roman" w:hint="default"/>
      </w:rPr>
    </w:lvl>
    <w:lvl w:ilvl="8">
      <w:start w:val="1"/>
      <w:numFmt w:val="decimal"/>
      <w:lvlText w:val="%1-%2.%3.%4.%5.%6.%7.%8.%9"/>
      <w:lvlJc w:val="left"/>
      <w:pPr>
        <w:tabs>
          <w:tab w:val="num" w:pos="8235"/>
        </w:tabs>
        <w:ind w:left="8235" w:hanging="8235"/>
      </w:pPr>
      <w:rPr>
        <w:rFonts w:cs="Times New Roman" w:hint="default"/>
      </w:rPr>
    </w:lvl>
  </w:abstractNum>
  <w:abstractNum w:abstractNumId="34">
    <w:nsid w:val="6F513B50"/>
    <w:multiLevelType w:val="hybridMultilevel"/>
    <w:tmpl w:val="57ACFB64"/>
    <w:lvl w:ilvl="0">
      <w:start w:val="4"/>
      <w:numFmt w:val="decimal"/>
      <w:lvlText w:val="(%1)"/>
      <w:lvlJc w:val="left"/>
      <w:pPr>
        <w:tabs>
          <w:tab w:val="num" w:pos="540"/>
        </w:tabs>
        <w:ind w:left="54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5EA6F94"/>
    <w:multiLevelType w:val="singleLevel"/>
    <w:tmpl w:val="7D0CBE1C"/>
    <w:lvl w:ilvl="0">
      <w:start w:val="1"/>
      <w:numFmt w:val="decimal"/>
      <w:lvlText w:val="(%1)"/>
      <w:lvlJc w:val="left"/>
      <w:pPr>
        <w:tabs>
          <w:tab w:val="num" w:pos="540"/>
        </w:tabs>
        <w:ind w:left="540" w:hanging="360"/>
      </w:pPr>
      <w:rPr>
        <w:rFonts w:cs="Times New Roman" w:hint="default"/>
      </w:rPr>
    </w:lvl>
  </w:abstractNum>
  <w:abstractNum w:abstractNumId="36">
    <w:nsid w:val="76ED318E"/>
    <w:multiLevelType w:val="hybridMultilevel"/>
    <w:tmpl w:val="B62EA86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7">
    <w:nsid w:val="78EB22DF"/>
    <w:multiLevelType w:val="hybridMultilevel"/>
    <w:tmpl w:val="F0C2DB3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8">
    <w:nsid w:val="7D284728"/>
    <w:multiLevelType w:val="singleLevel"/>
    <w:tmpl w:val="02141E30"/>
    <w:lvl w:ilvl="0">
      <w:start w:val="1"/>
      <w:numFmt w:val="lowerLetter"/>
      <w:lvlText w:val="%1."/>
      <w:lvlJc w:val="left"/>
      <w:pPr>
        <w:tabs>
          <w:tab w:val="num" w:pos="360"/>
        </w:tabs>
        <w:ind w:left="360" w:hanging="360"/>
      </w:pPr>
      <w:rPr>
        <w:rFonts w:cs="Times New Roman" w:hint="default"/>
      </w:rPr>
    </w:lvl>
  </w:abstractNum>
  <w:num w:numId="1" w16cid:durableId="221869577">
    <w:abstractNumId w:val="17"/>
  </w:num>
  <w:num w:numId="2" w16cid:durableId="1980108881">
    <w:abstractNumId w:val="14"/>
  </w:num>
  <w:num w:numId="3" w16cid:durableId="245000979">
    <w:abstractNumId w:val="38"/>
  </w:num>
  <w:num w:numId="4" w16cid:durableId="2141724321">
    <w:abstractNumId w:val="35"/>
  </w:num>
  <w:num w:numId="5" w16cid:durableId="203911498">
    <w:abstractNumId w:val="11"/>
  </w:num>
  <w:num w:numId="6" w16cid:durableId="207378039">
    <w:abstractNumId w:val="8"/>
  </w:num>
  <w:num w:numId="7" w16cid:durableId="779840393">
    <w:abstractNumId w:val="27"/>
  </w:num>
  <w:num w:numId="8" w16cid:durableId="1076170717">
    <w:abstractNumId w:val="33"/>
  </w:num>
  <w:num w:numId="9" w16cid:durableId="1977371095">
    <w:abstractNumId w:val="26"/>
  </w:num>
  <w:num w:numId="10" w16cid:durableId="332487923">
    <w:abstractNumId w:val="20"/>
  </w:num>
  <w:num w:numId="11" w16cid:durableId="101460915">
    <w:abstractNumId w:val="21"/>
  </w:num>
  <w:num w:numId="12" w16cid:durableId="1723098447">
    <w:abstractNumId w:val="9"/>
  </w:num>
  <w:num w:numId="13" w16cid:durableId="972715847">
    <w:abstractNumId w:val="0"/>
  </w:num>
  <w:num w:numId="14" w16cid:durableId="49234454">
    <w:abstractNumId w:val="5"/>
  </w:num>
  <w:num w:numId="15" w16cid:durableId="143014952">
    <w:abstractNumId w:val="16"/>
  </w:num>
  <w:num w:numId="16" w16cid:durableId="1756824297">
    <w:abstractNumId w:val="34"/>
  </w:num>
  <w:num w:numId="17" w16cid:durableId="1508325853">
    <w:abstractNumId w:val="1"/>
  </w:num>
  <w:num w:numId="18" w16cid:durableId="2133398499">
    <w:abstractNumId w:val="28"/>
  </w:num>
  <w:num w:numId="19" w16cid:durableId="68428631">
    <w:abstractNumId w:val="7"/>
  </w:num>
  <w:num w:numId="20" w16cid:durableId="1199006533">
    <w:abstractNumId w:val="32"/>
  </w:num>
  <w:num w:numId="21" w16cid:durableId="879896922">
    <w:abstractNumId w:val="25"/>
  </w:num>
  <w:num w:numId="22" w16cid:durableId="961959564">
    <w:abstractNumId w:val="24"/>
  </w:num>
  <w:num w:numId="23" w16cid:durableId="119223629">
    <w:abstractNumId w:val="31"/>
  </w:num>
  <w:num w:numId="24" w16cid:durableId="963467967">
    <w:abstractNumId w:val="6"/>
  </w:num>
  <w:num w:numId="25" w16cid:durableId="1026179295">
    <w:abstractNumId w:val="4"/>
  </w:num>
  <w:num w:numId="26" w16cid:durableId="76900004">
    <w:abstractNumId w:val="18"/>
  </w:num>
  <w:num w:numId="27" w16cid:durableId="1732460566">
    <w:abstractNumId w:val="22"/>
  </w:num>
  <w:num w:numId="28" w16cid:durableId="1641812683">
    <w:abstractNumId w:val="37"/>
  </w:num>
  <w:num w:numId="29" w16cid:durableId="2061241235">
    <w:abstractNumId w:val="3"/>
  </w:num>
  <w:num w:numId="30" w16cid:durableId="119424373">
    <w:abstractNumId w:val="2"/>
  </w:num>
  <w:num w:numId="31" w16cid:durableId="970407555">
    <w:abstractNumId w:val="36"/>
  </w:num>
  <w:num w:numId="32" w16cid:durableId="1729570382">
    <w:abstractNumId w:val="15"/>
  </w:num>
  <w:num w:numId="33" w16cid:durableId="1318147092">
    <w:abstractNumId w:val="29"/>
  </w:num>
  <w:num w:numId="34" w16cid:durableId="566260959">
    <w:abstractNumId w:val="19"/>
  </w:num>
  <w:num w:numId="35" w16cid:durableId="611014228">
    <w:abstractNumId w:val="23"/>
  </w:num>
  <w:num w:numId="36" w16cid:durableId="1469544806">
    <w:abstractNumId w:val="13"/>
  </w:num>
  <w:num w:numId="37" w16cid:durableId="2143648904">
    <w:abstractNumId w:val="12"/>
  </w:num>
  <w:num w:numId="38" w16cid:durableId="1237126040">
    <w:abstractNumId w:val="10"/>
  </w:num>
  <w:num w:numId="39" w16cid:durableId="12682313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ECF"/>
    <w:rsid w:val="00000D15"/>
    <w:rsid w:val="00001E38"/>
    <w:rsid w:val="0000207D"/>
    <w:rsid w:val="00002589"/>
    <w:rsid w:val="00003A0A"/>
    <w:rsid w:val="00006B41"/>
    <w:rsid w:val="00011A71"/>
    <w:rsid w:val="00013142"/>
    <w:rsid w:val="000147CA"/>
    <w:rsid w:val="00017B83"/>
    <w:rsid w:val="00022770"/>
    <w:rsid w:val="0002314F"/>
    <w:rsid w:val="000233F2"/>
    <w:rsid w:val="00023531"/>
    <w:rsid w:val="00023B49"/>
    <w:rsid w:val="0002510E"/>
    <w:rsid w:val="00025D95"/>
    <w:rsid w:val="0002641D"/>
    <w:rsid w:val="00027F5A"/>
    <w:rsid w:val="00030BFE"/>
    <w:rsid w:val="0003273F"/>
    <w:rsid w:val="00032B02"/>
    <w:rsid w:val="00041908"/>
    <w:rsid w:val="00041E1B"/>
    <w:rsid w:val="0004282E"/>
    <w:rsid w:val="000429BD"/>
    <w:rsid w:val="00043429"/>
    <w:rsid w:val="00045EF6"/>
    <w:rsid w:val="000503BD"/>
    <w:rsid w:val="00050474"/>
    <w:rsid w:val="00050A13"/>
    <w:rsid w:val="00050C9D"/>
    <w:rsid w:val="00050DB8"/>
    <w:rsid w:val="00051BFA"/>
    <w:rsid w:val="0005359F"/>
    <w:rsid w:val="0005423B"/>
    <w:rsid w:val="00054FF0"/>
    <w:rsid w:val="00060ACF"/>
    <w:rsid w:val="00060E7D"/>
    <w:rsid w:val="00062676"/>
    <w:rsid w:val="000637C0"/>
    <w:rsid w:val="000645E3"/>
    <w:rsid w:val="00064650"/>
    <w:rsid w:val="00065DD6"/>
    <w:rsid w:val="00066356"/>
    <w:rsid w:val="000673A9"/>
    <w:rsid w:val="00067F62"/>
    <w:rsid w:val="0007035F"/>
    <w:rsid w:val="00070677"/>
    <w:rsid w:val="0007153B"/>
    <w:rsid w:val="00072A62"/>
    <w:rsid w:val="0007347D"/>
    <w:rsid w:val="000740F0"/>
    <w:rsid w:val="00075619"/>
    <w:rsid w:val="0007686C"/>
    <w:rsid w:val="000770F3"/>
    <w:rsid w:val="0008063B"/>
    <w:rsid w:val="000812AE"/>
    <w:rsid w:val="00081595"/>
    <w:rsid w:val="00083684"/>
    <w:rsid w:val="00084239"/>
    <w:rsid w:val="0008529C"/>
    <w:rsid w:val="0008598C"/>
    <w:rsid w:val="00086301"/>
    <w:rsid w:val="00086D5F"/>
    <w:rsid w:val="000875B2"/>
    <w:rsid w:val="0009165D"/>
    <w:rsid w:val="00092148"/>
    <w:rsid w:val="00092389"/>
    <w:rsid w:val="00093254"/>
    <w:rsid w:val="00095941"/>
    <w:rsid w:val="00096390"/>
    <w:rsid w:val="000965A4"/>
    <w:rsid w:val="00096688"/>
    <w:rsid w:val="000A0176"/>
    <w:rsid w:val="000A054A"/>
    <w:rsid w:val="000A0FA8"/>
    <w:rsid w:val="000A17C4"/>
    <w:rsid w:val="000A41E5"/>
    <w:rsid w:val="000A4C0B"/>
    <w:rsid w:val="000B15F6"/>
    <w:rsid w:val="000B182E"/>
    <w:rsid w:val="000B1A42"/>
    <w:rsid w:val="000B258E"/>
    <w:rsid w:val="000B271B"/>
    <w:rsid w:val="000B3E37"/>
    <w:rsid w:val="000B4232"/>
    <w:rsid w:val="000B466C"/>
    <w:rsid w:val="000C0340"/>
    <w:rsid w:val="000C03C4"/>
    <w:rsid w:val="000C0C7F"/>
    <w:rsid w:val="000C148D"/>
    <w:rsid w:val="000C2BFD"/>
    <w:rsid w:val="000C5BCD"/>
    <w:rsid w:val="000D2A8D"/>
    <w:rsid w:val="000D2E18"/>
    <w:rsid w:val="000D3978"/>
    <w:rsid w:val="000D668E"/>
    <w:rsid w:val="000E3376"/>
    <w:rsid w:val="000E34DE"/>
    <w:rsid w:val="000E36F2"/>
    <w:rsid w:val="000E3A80"/>
    <w:rsid w:val="000E5E55"/>
    <w:rsid w:val="000F2537"/>
    <w:rsid w:val="000F41EF"/>
    <w:rsid w:val="000F73C0"/>
    <w:rsid w:val="000F78C2"/>
    <w:rsid w:val="001026DD"/>
    <w:rsid w:val="0010339E"/>
    <w:rsid w:val="00106FB7"/>
    <w:rsid w:val="001102A8"/>
    <w:rsid w:val="00112ABA"/>
    <w:rsid w:val="0011335D"/>
    <w:rsid w:val="00114C82"/>
    <w:rsid w:val="0011617E"/>
    <w:rsid w:val="00116FD6"/>
    <w:rsid w:val="001204D0"/>
    <w:rsid w:val="00120985"/>
    <w:rsid w:val="00120F85"/>
    <w:rsid w:val="001210BA"/>
    <w:rsid w:val="00121506"/>
    <w:rsid w:val="00124B28"/>
    <w:rsid w:val="00126954"/>
    <w:rsid w:val="0013152F"/>
    <w:rsid w:val="00131810"/>
    <w:rsid w:val="00132CBC"/>
    <w:rsid w:val="00134A5B"/>
    <w:rsid w:val="001414FF"/>
    <w:rsid w:val="0014188A"/>
    <w:rsid w:val="00143627"/>
    <w:rsid w:val="00143D4C"/>
    <w:rsid w:val="00144487"/>
    <w:rsid w:val="00146209"/>
    <w:rsid w:val="00147600"/>
    <w:rsid w:val="00151928"/>
    <w:rsid w:val="00152D8B"/>
    <w:rsid w:val="00155B7F"/>
    <w:rsid w:val="001561A8"/>
    <w:rsid w:val="001575CF"/>
    <w:rsid w:val="0016019F"/>
    <w:rsid w:val="00161246"/>
    <w:rsid w:val="0016241C"/>
    <w:rsid w:val="00166DBE"/>
    <w:rsid w:val="00171832"/>
    <w:rsid w:val="0017362E"/>
    <w:rsid w:val="00173924"/>
    <w:rsid w:val="00174CC9"/>
    <w:rsid w:val="00180405"/>
    <w:rsid w:val="001811AB"/>
    <w:rsid w:val="001811EC"/>
    <w:rsid w:val="0018249C"/>
    <w:rsid w:val="001850A2"/>
    <w:rsid w:val="00186D66"/>
    <w:rsid w:val="00187DC3"/>
    <w:rsid w:val="00190F56"/>
    <w:rsid w:val="00194010"/>
    <w:rsid w:val="0019561B"/>
    <w:rsid w:val="001A05EF"/>
    <w:rsid w:val="001A3FCE"/>
    <w:rsid w:val="001A4A62"/>
    <w:rsid w:val="001A4AC6"/>
    <w:rsid w:val="001A690A"/>
    <w:rsid w:val="001B59AF"/>
    <w:rsid w:val="001B721F"/>
    <w:rsid w:val="001C1634"/>
    <w:rsid w:val="001C16D6"/>
    <w:rsid w:val="001C2762"/>
    <w:rsid w:val="001D21AD"/>
    <w:rsid w:val="001D324B"/>
    <w:rsid w:val="001D56C2"/>
    <w:rsid w:val="001D66CC"/>
    <w:rsid w:val="001D7458"/>
    <w:rsid w:val="001E0290"/>
    <w:rsid w:val="001E0BFA"/>
    <w:rsid w:val="001E10BE"/>
    <w:rsid w:val="001E2489"/>
    <w:rsid w:val="001E31E7"/>
    <w:rsid w:val="001E3D51"/>
    <w:rsid w:val="001E675B"/>
    <w:rsid w:val="001E6D25"/>
    <w:rsid w:val="001E7396"/>
    <w:rsid w:val="001E7DF2"/>
    <w:rsid w:val="001F1FE7"/>
    <w:rsid w:val="001F28FC"/>
    <w:rsid w:val="001F3236"/>
    <w:rsid w:val="001F4B14"/>
    <w:rsid w:val="001F6252"/>
    <w:rsid w:val="001F75E5"/>
    <w:rsid w:val="00201E3E"/>
    <w:rsid w:val="002023D0"/>
    <w:rsid w:val="00202461"/>
    <w:rsid w:val="002025DD"/>
    <w:rsid w:val="002059E9"/>
    <w:rsid w:val="002066D3"/>
    <w:rsid w:val="0021245A"/>
    <w:rsid w:val="00212479"/>
    <w:rsid w:val="00213F13"/>
    <w:rsid w:val="00214B7F"/>
    <w:rsid w:val="002155AA"/>
    <w:rsid w:val="00217B39"/>
    <w:rsid w:val="00220078"/>
    <w:rsid w:val="002209B5"/>
    <w:rsid w:val="00220F2B"/>
    <w:rsid w:val="00221A70"/>
    <w:rsid w:val="00222CB6"/>
    <w:rsid w:val="002236CB"/>
    <w:rsid w:val="00224778"/>
    <w:rsid w:val="00224853"/>
    <w:rsid w:val="0022554C"/>
    <w:rsid w:val="0022700E"/>
    <w:rsid w:val="00227C8E"/>
    <w:rsid w:val="00233A60"/>
    <w:rsid w:val="00236AAB"/>
    <w:rsid w:val="00241934"/>
    <w:rsid w:val="0024402F"/>
    <w:rsid w:val="002445AF"/>
    <w:rsid w:val="002448E6"/>
    <w:rsid w:val="00246166"/>
    <w:rsid w:val="00246962"/>
    <w:rsid w:val="00250BD0"/>
    <w:rsid w:val="00251781"/>
    <w:rsid w:val="00251AF0"/>
    <w:rsid w:val="00251D4A"/>
    <w:rsid w:val="00252365"/>
    <w:rsid w:val="00252535"/>
    <w:rsid w:val="00257C33"/>
    <w:rsid w:val="00261579"/>
    <w:rsid w:val="00263D7B"/>
    <w:rsid w:val="00264FFA"/>
    <w:rsid w:val="0026559C"/>
    <w:rsid w:val="0027099D"/>
    <w:rsid w:val="0027099E"/>
    <w:rsid w:val="002717BA"/>
    <w:rsid w:val="00271FDB"/>
    <w:rsid w:val="00273692"/>
    <w:rsid w:val="00275A47"/>
    <w:rsid w:val="00276756"/>
    <w:rsid w:val="00277178"/>
    <w:rsid w:val="00280392"/>
    <w:rsid w:val="002805BF"/>
    <w:rsid w:val="00282FAF"/>
    <w:rsid w:val="002845BB"/>
    <w:rsid w:val="002846BF"/>
    <w:rsid w:val="00284885"/>
    <w:rsid w:val="00284CB6"/>
    <w:rsid w:val="00284D03"/>
    <w:rsid w:val="002868F8"/>
    <w:rsid w:val="00290F20"/>
    <w:rsid w:val="002938FE"/>
    <w:rsid w:val="00294098"/>
    <w:rsid w:val="00296844"/>
    <w:rsid w:val="00297FE3"/>
    <w:rsid w:val="002A1535"/>
    <w:rsid w:val="002A244A"/>
    <w:rsid w:val="002A2A53"/>
    <w:rsid w:val="002A5218"/>
    <w:rsid w:val="002A61A8"/>
    <w:rsid w:val="002B0313"/>
    <w:rsid w:val="002B477B"/>
    <w:rsid w:val="002B6234"/>
    <w:rsid w:val="002C061B"/>
    <w:rsid w:val="002C160E"/>
    <w:rsid w:val="002C2B94"/>
    <w:rsid w:val="002C2C1B"/>
    <w:rsid w:val="002C369E"/>
    <w:rsid w:val="002C4D4F"/>
    <w:rsid w:val="002C5B38"/>
    <w:rsid w:val="002C6248"/>
    <w:rsid w:val="002C6AA2"/>
    <w:rsid w:val="002C6FA1"/>
    <w:rsid w:val="002C761D"/>
    <w:rsid w:val="002D033D"/>
    <w:rsid w:val="002D3B88"/>
    <w:rsid w:val="002D3C10"/>
    <w:rsid w:val="002D7E92"/>
    <w:rsid w:val="002E2903"/>
    <w:rsid w:val="002E35A4"/>
    <w:rsid w:val="002E3D32"/>
    <w:rsid w:val="002E6C28"/>
    <w:rsid w:val="002F1777"/>
    <w:rsid w:val="002F1FB1"/>
    <w:rsid w:val="002F3BBF"/>
    <w:rsid w:val="002F612F"/>
    <w:rsid w:val="002F63A6"/>
    <w:rsid w:val="002F692E"/>
    <w:rsid w:val="003024FC"/>
    <w:rsid w:val="00302E11"/>
    <w:rsid w:val="00305063"/>
    <w:rsid w:val="003061C6"/>
    <w:rsid w:val="0030710B"/>
    <w:rsid w:val="0030757F"/>
    <w:rsid w:val="00307CBB"/>
    <w:rsid w:val="00307EE3"/>
    <w:rsid w:val="003128CC"/>
    <w:rsid w:val="00312DB0"/>
    <w:rsid w:val="003142DE"/>
    <w:rsid w:val="00314C25"/>
    <w:rsid w:val="003160DB"/>
    <w:rsid w:val="00317F49"/>
    <w:rsid w:val="0032171C"/>
    <w:rsid w:val="003226DF"/>
    <w:rsid w:val="003234BD"/>
    <w:rsid w:val="00323E2B"/>
    <w:rsid w:val="0032427A"/>
    <w:rsid w:val="0032489E"/>
    <w:rsid w:val="0032566A"/>
    <w:rsid w:val="00326E4E"/>
    <w:rsid w:val="00330208"/>
    <w:rsid w:val="00330968"/>
    <w:rsid w:val="00330C4A"/>
    <w:rsid w:val="003311B8"/>
    <w:rsid w:val="003348B1"/>
    <w:rsid w:val="00342E6A"/>
    <w:rsid w:val="00345605"/>
    <w:rsid w:val="00345CE9"/>
    <w:rsid w:val="0034658C"/>
    <w:rsid w:val="00346BED"/>
    <w:rsid w:val="003477A5"/>
    <w:rsid w:val="00350A21"/>
    <w:rsid w:val="0035128E"/>
    <w:rsid w:val="003523AB"/>
    <w:rsid w:val="00352AC9"/>
    <w:rsid w:val="00352FAB"/>
    <w:rsid w:val="003532E9"/>
    <w:rsid w:val="003537ED"/>
    <w:rsid w:val="00355400"/>
    <w:rsid w:val="003617E1"/>
    <w:rsid w:val="00367645"/>
    <w:rsid w:val="00370946"/>
    <w:rsid w:val="00372189"/>
    <w:rsid w:val="00372857"/>
    <w:rsid w:val="00372929"/>
    <w:rsid w:val="003732A1"/>
    <w:rsid w:val="00373609"/>
    <w:rsid w:val="00373B4B"/>
    <w:rsid w:val="00373E6D"/>
    <w:rsid w:val="003745BA"/>
    <w:rsid w:val="0037548E"/>
    <w:rsid w:val="00375815"/>
    <w:rsid w:val="00376327"/>
    <w:rsid w:val="003771C5"/>
    <w:rsid w:val="0038054F"/>
    <w:rsid w:val="003807B6"/>
    <w:rsid w:val="00381C4A"/>
    <w:rsid w:val="00381D51"/>
    <w:rsid w:val="003849EE"/>
    <w:rsid w:val="00385FAE"/>
    <w:rsid w:val="003928A2"/>
    <w:rsid w:val="003968DD"/>
    <w:rsid w:val="003A00B0"/>
    <w:rsid w:val="003A06D3"/>
    <w:rsid w:val="003A1D6C"/>
    <w:rsid w:val="003A2876"/>
    <w:rsid w:val="003A4A67"/>
    <w:rsid w:val="003A5F29"/>
    <w:rsid w:val="003A6CD6"/>
    <w:rsid w:val="003A7A01"/>
    <w:rsid w:val="003B2553"/>
    <w:rsid w:val="003B4489"/>
    <w:rsid w:val="003B6FEA"/>
    <w:rsid w:val="003C0B72"/>
    <w:rsid w:val="003C1A76"/>
    <w:rsid w:val="003C2650"/>
    <w:rsid w:val="003C7523"/>
    <w:rsid w:val="003D34D7"/>
    <w:rsid w:val="003D386B"/>
    <w:rsid w:val="003D429B"/>
    <w:rsid w:val="003D77F0"/>
    <w:rsid w:val="003D7F43"/>
    <w:rsid w:val="003E12E0"/>
    <w:rsid w:val="003E12FB"/>
    <w:rsid w:val="003E1873"/>
    <w:rsid w:val="003E3C57"/>
    <w:rsid w:val="003E52F4"/>
    <w:rsid w:val="003E746E"/>
    <w:rsid w:val="003E79DD"/>
    <w:rsid w:val="003F0261"/>
    <w:rsid w:val="003F1223"/>
    <w:rsid w:val="003F4A9C"/>
    <w:rsid w:val="00401C1B"/>
    <w:rsid w:val="00401FE9"/>
    <w:rsid w:val="00402AD8"/>
    <w:rsid w:val="00403689"/>
    <w:rsid w:val="00403966"/>
    <w:rsid w:val="0040514C"/>
    <w:rsid w:val="004063D3"/>
    <w:rsid w:val="004118FD"/>
    <w:rsid w:val="00411FBF"/>
    <w:rsid w:val="00413079"/>
    <w:rsid w:val="004136E6"/>
    <w:rsid w:val="00414206"/>
    <w:rsid w:val="00416A9A"/>
    <w:rsid w:val="00417BD6"/>
    <w:rsid w:val="0042072D"/>
    <w:rsid w:val="00421B7A"/>
    <w:rsid w:val="00422AB7"/>
    <w:rsid w:val="00423FB4"/>
    <w:rsid w:val="004251A1"/>
    <w:rsid w:val="004258E1"/>
    <w:rsid w:val="00425ABE"/>
    <w:rsid w:val="00425FCA"/>
    <w:rsid w:val="004269C6"/>
    <w:rsid w:val="00426F36"/>
    <w:rsid w:val="004274EC"/>
    <w:rsid w:val="00427A3A"/>
    <w:rsid w:val="00432C29"/>
    <w:rsid w:val="00434A59"/>
    <w:rsid w:val="00435121"/>
    <w:rsid w:val="00440E0A"/>
    <w:rsid w:val="0044572F"/>
    <w:rsid w:val="00446216"/>
    <w:rsid w:val="004465A6"/>
    <w:rsid w:val="00447B9A"/>
    <w:rsid w:val="00452DBB"/>
    <w:rsid w:val="00453D6F"/>
    <w:rsid w:val="00453EE8"/>
    <w:rsid w:val="00460436"/>
    <w:rsid w:val="00460E50"/>
    <w:rsid w:val="004619B8"/>
    <w:rsid w:val="0046206D"/>
    <w:rsid w:val="00462C8E"/>
    <w:rsid w:val="00462D2E"/>
    <w:rsid w:val="0046590E"/>
    <w:rsid w:val="00467A7D"/>
    <w:rsid w:val="00474B89"/>
    <w:rsid w:val="00475020"/>
    <w:rsid w:val="004761A6"/>
    <w:rsid w:val="0047695D"/>
    <w:rsid w:val="004771B9"/>
    <w:rsid w:val="00477961"/>
    <w:rsid w:val="004810A5"/>
    <w:rsid w:val="004810D2"/>
    <w:rsid w:val="00482645"/>
    <w:rsid w:val="004867BD"/>
    <w:rsid w:val="00486CD3"/>
    <w:rsid w:val="00493542"/>
    <w:rsid w:val="004947BD"/>
    <w:rsid w:val="004976E8"/>
    <w:rsid w:val="004A2175"/>
    <w:rsid w:val="004B2422"/>
    <w:rsid w:val="004B2A18"/>
    <w:rsid w:val="004B7E26"/>
    <w:rsid w:val="004C06D3"/>
    <w:rsid w:val="004C2556"/>
    <w:rsid w:val="004C366E"/>
    <w:rsid w:val="004C6466"/>
    <w:rsid w:val="004D0DA2"/>
    <w:rsid w:val="004D1A6E"/>
    <w:rsid w:val="004D4D9D"/>
    <w:rsid w:val="004D604F"/>
    <w:rsid w:val="004D629E"/>
    <w:rsid w:val="004D6611"/>
    <w:rsid w:val="004D7319"/>
    <w:rsid w:val="004D7558"/>
    <w:rsid w:val="004E0355"/>
    <w:rsid w:val="004E0F3C"/>
    <w:rsid w:val="004E2DCD"/>
    <w:rsid w:val="004E3384"/>
    <w:rsid w:val="004E6FA6"/>
    <w:rsid w:val="004F05EA"/>
    <w:rsid w:val="004F16E7"/>
    <w:rsid w:val="004F4BD8"/>
    <w:rsid w:val="004F5574"/>
    <w:rsid w:val="005000E6"/>
    <w:rsid w:val="00501012"/>
    <w:rsid w:val="0050206D"/>
    <w:rsid w:val="00504743"/>
    <w:rsid w:val="0050486B"/>
    <w:rsid w:val="00504EE2"/>
    <w:rsid w:val="00504F48"/>
    <w:rsid w:val="00505DBF"/>
    <w:rsid w:val="00507AD2"/>
    <w:rsid w:val="00507BE2"/>
    <w:rsid w:val="0051124F"/>
    <w:rsid w:val="00511BB0"/>
    <w:rsid w:val="00516E95"/>
    <w:rsid w:val="0052213B"/>
    <w:rsid w:val="00522205"/>
    <w:rsid w:val="00523CD1"/>
    <w:rsid w:val="00523ECE"/>
    <w:rsid w:val="0052553A"/>
    <w:rsid w:val="00525852"/>
    <w:rsid w:val="005264EF"/>
    <w:rsid w:val="00535A3F"/>
    <w:rsid w:val="00536760"/>
    <w:rsid w:val="0053774A"/>
    <w:rsid w:val="005403E2"/>
    <w:rsid w:val="00543A14"/>
    <w:rsid w:val="00543BBE"/>
    <w:rsid w:val="0054436A"/>
    <w:rsid w:val="005473F9"/>
    <w:rsid w:val="005504F1"/>
    <w:rsid w:val="00551109"/>
    <w:rsid w:val="00551D8D"/>
    <w:rsid w:val="00551EAC"/>
    <w:rsid w:val="00552797"/>
    <w:rsid w:val="00553F28"/>
    <w:rsid w:val="005551D0"/>
    <w:rsid w:val="00555E95"/>
    <w:rsid w:val="00557E4B"/>
    <w:rsid w:val="00561034"/>
    <w:rsid w:val="00562244"/>
    <w:rsid w:val="0056257E"/>
    <w:rsid w:val="00562848"/>
    <w:rsid w:val="00564244"/>
    <w:rsid w:val="0056600B"/>
    <w:rsid w:val="005665E3"/>
    <w:rsid w:val="0056667E"/>
    <w:rsid w:val="00570AF5"/>
    <w:rsid w:val="0057146F"/>
    <w:rsid w:val="00572548"/>
    <w:rsid w:val="00573167"/>
    <w:rsid w:val="00574C81"/>
    <w:rsid w:val="00575161"/>
    <w:rsid w:val="00577434"/>
    <w:rsid w:val="00577ED9"/>
    <w:rsid w:val="00580597"/>
    <w:rsid w:val="00581FB7"/>
    <w:rsid w:val="0058241E"/>
    <w:rsid w:val="00582917"/>
    <w:rsid w:val="00582ADF"/>
    <w:rsid w:val="00583B9E"/>
    <w:rsid w:val="00584990"/>
    <w:rsid w:val="00584C9C"/>
    <w:rsid w:val="00585458"/>
    <w:rsid w:val="00586F8F"/>
    <w:rsid w:val="00587DD2"/>
    <w:rsid w:val="00590E7E"/>
    <w:rsid w:val="005920CE"/>
    <w:rsid w:val="0059318E"/>
    <w:rsid w:val="00593BFB"/>
    <w:rsid w:val="005959E4"/>
    <w:rsid w:val="00596820"/>
    <w:rsid w:val="005968F6"/>
    <w:rsid w:val="005A0569"/>
    <w:rsid w:val="005A40B8"/>
    <w:rsid w:val="005A4737"/>
    <w:rsid w:val="005A64C9"/>
    <w:rsid w:val="005B1117"/>
    <w:rsid w:val="005B1E78"/>
    <w:rsid w:val="005B3710"/>
    <w:rsid w:val="005B3A69"/>
    <w:rsid w:val="005C035B"/>
    <w:rsid w:val="005C144D"/>
    <w:rsid w:val="005D0D16"/>
    <w:rsid w:val="005D3078"/>
    <w:rsid w:val="005D4CF6"/>
    <w:rsid w:val="005D5B5A"/>
    <w:rsid w:val="005D5C67"/>
    <w:rsid w:val="005D785D"/>
    <w:rsid w:val="005D7AA0"/>
    <w:rsid w:val="005E13D3"/>
    <w:rsid w:val="005E21D8"/>
    <w:rsid w:val="005E2DD6"/>
    <w:rsid w:val="005E473C"/>
    <w:rsid w:val="005E48C9"/>
    <w:rsid w:val="005E6250"/>
    <w:rsid w:val="005E6810"/>
    <w:rsid w:val="005E6BB7"/>
    <w:rsid w:val="005E6C87"/>
    <w:rsid w:val="005F0F0B"/>
    <w:rsid w:val="005F189D"/>
    <w:rsid w:val="005F206F"/>
    <w:rsid w:val="005F354C"/>
    <w:rsid w:val="005F42BE"/>
    <w:rsid w:val="005F5851"/>
    <w:rsid w:val="005F6205"/>
    <w:rsid w:val="005F73A0"/>
    <w:rsid w:val="005F782F"/>
    <w:rsid w:val="0060169B"/>
    <w:rsid w:val="00601DF8"/>
    <w:rsid w:val="00601F65"/>
    <w:rsid w:val="00602E34"/>
    <w:rsid w:val="006034CE"/>
    <w:rsid w:val="00603A0A"/>
    <w:rsid w:val="00604AAB"/>
    <w:rsid w:val="0060606B"/>
    <w:rsid w:val="00606BCD"/>
    <w:rsid w:val="00606FEF"/>
    <w:rsid w:val="00607177"/>
    <w:rsid w:val="00610510"/>
    <w:rsid w:val="00611EA8"/>
    <w:rsid w:val="00612D10"/>
    <w:rsid w:val="00617D85"/>
    <w:rsid w:val="00620D59"/>
    <w:rsid w:val="00622802"/>
    <w:rsid w:val="006229BC"/>
    <w:rsid w:val="00622A99"/>
    <w:rsid w:val="00623C6D"/>
    <w:rsid w:val="0062426D"/>
    <w:rsid w:val="00624B0D"/>
    <w:rsid w:val="00625F5A"/>
    <w:rsid w:val="0062732C"/>
    <w:rsid w:val="0062763D"/>
    <w:rsid w:val="006308A4"/>
    <w:rsid w:val="0063106E"/>
    <w:rsid w:val="00631994"/>
    <w:rsid w:val="0063447A"/>
    <w:rsid w:val="00637F55"/>
    <w:rsid w:val="00641135"/>
    <w:rsid w:val="00643959"/>
    <w:rsid w:val="0065431B"/>
    <w:rsid w:val="006553C3"/>
    <w:rsid w:val="00655AB0"/>
    <w:rsid w:val="006563A6"/>
    <w:rsid w:val="00657625"/>
    <w:rsid w:val="00657C16"/>
    <w:rsid w:val="006605B9"/>
    <w:rsid w:val="0066066B"/>
    <w:rsid w:val="00662962"/>
    <w:rsid w:val="006638E3"/>
    <w:rsid w:val="00665FF4"/>
    <w:rsid w:val="00667633"/>
    <w:rsid w:val="0067133A"/>
    <w:rsid w:val="00671C06"/>
    <w:rsid w:val="00676464"/>
    <w:rsid w:val="00677066"/>
    <w:rsid w:val="0068148B"/>
    <w:rsid w:val="0068208F"/>
    <w:rsid w:val="0068331B"/>
    <w:rsid w:val="0068463D"/>
    <w:rsid w:val="006859CE"/>
    <w:rsid w:val="006875E9"/>
    <w:rsid w:val="006901B5"/>
    <w:rsid w:val="00691781"/>
    <w:rsid w:val="00692BB6"/>
    <w:rsid w:val="00692F15"/>
    <w:rsid w:val="006A03CC"/>
    <w:rsid w:val="006A4CC5"/>
    <w:rsid w:val="006A5AA8"/>
    <w:rsid w:val="006A5FBB"/>
    <w:rsid w:val="006A6701"/>
    <w:rsid w:val="006A7041"/>
    <w:rsid w:val="006B2F54"/>
    <w:rsid w:val="006B36B1"/>
    <w:rsid w:val="006B3F12"/>
    <w:rsid w:val="006B4536"/>
    <w:rsid w:val="006B6E62"/>
    <w:rsid w:val="006B7853"/>
    <w:rsid w:val="006C0294"/>
    <w:rsid w:val="006C0B5F"/>
    <w:rsid w:val="006C1E5C"/>
    <w:rsid w:val="006C3B50"/>
    <w:rsid w:val="006C43F1"/>
    <w:rsid w:val="006C4A2A"/>
    <w:rsid w:val="006C6366"/>
    <w:rsid w:val="006C65A4"/>
    <w:rsid w:val="006D20AC"/>
    <w:rsid w:val="006D2116"/>
    <w:rsid w:val="006D2206"/>
    <w:rsid w:val="006D3125"/>
    <w:rsid w:val="006D4C2D"/>
    <w:rsid w:val="006D56A7"/>
    <w:rsid w:val="006D5E47"/>
    <w:rsid w:val="006E225D"/>
    <w:rsid w:val="006E238E"/>
    <w:rsid w:val="006E29B3"/>
    <w:rsid w:val="006E4708"/>
    <w:rsid w:val="006E59B0"/>
    <w:rsid w:val="006E6DAB"/>
    <w:rsid w:val="006E781E"/>
    <w:rsid w:val="006F2977"/>
    <w:rsid w:val="006F5B02"/>
    <w:rsid w:val="006F7DDA"/>
    <w:rsid w:val="0070658C"/>
    <w:rsid w:val="00710A3D"/>
    <w:rsid w:val="00712118"/>
    <w:rsid w:val="00712719"/>
    <w:rsid w:val="007136FC"/>
    <w:rsid w:val="007149ED"/>
    <w:rsid w:val="00714F97"/>
    <w:rsid w:val="007169E1"/>
    <w:rsid w:val="007173F3"/>
    <w:rsid w:val="00720CBC"/>
    <w:rsid w:val="0072194B"/>
    <w:rsid w:val="00725F88"/>
    <w:rsid w:val="0073100E"/>
    <w:rsid w:val="00731E5C"/>
    <w:rsid w:val="007324F6"/>
    <w:rsid w:val="007342F4"/>
    <w:rsid w:val="00735B16"/>
    <w:rsid w:val="00743420"/>
    <w:rsid w:val="007447D4"/>
    <w:rsid w:val="00744923"/>
    <w:rsid w:val="00746A48"/>
    <w:rsid w:val="00747068"/>
    <w:rsid w:val="007479E7"/>
    <w:rsid w:val="00747F3C"/>
    <w:rsid w:val="00750990"/>
    <w:rsid w:val="00751873"/>
    <w:rsid w:val="00754123"/>
    <w:rsid w:val="007544C0"/>
    <w:rsid w:val="0075749D"/>
    <w:rsid w:val="00761FDE"/>
    <w:rsid w:val="00762FDC"/>
    <w:rsid w:val="00764868"/>
    <w:rsid w:val="00766797"/>
    <w:rsid w:val="00766A06"/>
    <w:rsid w:val="00767D9A"/>
    <w:rsid w:val="00770213"/>
    <w:rsid w:val="00770B73"/>
    <w:rsid w:val="00772178"/>
    <w:rsid w:val="007739CD"/>
    <w:rsid w:val="007767E2"/>
    <w:rsid w:val="00776B34"/>
    <w:rsid w:val="00781703"/>
    <w:rsid w:val="0079310B"/>
    <w:rsid w:val="007953B2"/>
    <w:rsid w:val="00797535"/>
    <w:rsid w:val="0079765C"/>
    <w:rsid w:val="007A19D4"/>
    <w:rsid w:val="007A43C7"/>
    <w:rsid w:val="007A44A0"/>
    <w:rsid w:val="007A4F28"/>
    <w:rsid w:val="007A6FCB"/>
    <w:rsid w:val="007A7C9D"/>
    <w:rsid w:val="007B1277"/>
    <w:rsid w:val="007B1EF2"/>
    <w:rsid w:val="007B2621"/>
    <w:rsid w:val="007B2A33"/>
    <w:rsid w:val="007B5103"/>
    <w:rsid w:val="007B527C"/>
    <w:rsid w:val="007B7C4F"/>
    <w:rsid w:val="007C25D7"/>
    <w:rsid w:val="007C3BB0"/>
    <w:rsid w:val="007C40E8"/>
    <w:rsid w:val="007C7753"/>
    <w:rsid w:val="007D0421"/>
    <w:rsid w:val="007D2D7B"/>
    <w:rsid w:val="007E3DB9"/>
    <w:rsid w:val="007E43D5"/>
    <w:rsid w:val="007E4973"/>
    <w:rsid w:val="007E5CCD"/>
    <w:rsid w:val="007E62E3"/>
    <w:rsid w:val="007E67AA"/>
    <w:rsid w:val="007F0F9E"/>
    <w:rsid w:val="007F280E"/>
    <w:rsid w:val="007F50B5"/>
    <w:rsid w:val="007F5A44"/>
    <w:rsid w:val="007F66DC"/>
    <w:rsid w:val="007F6C7B"/>
    <w:rsid w:val="007F7D8D"/>
    <w:rsid w:val="007F7DB8"/>
    <w:rsid w:val="00802BF6"/>
    <w:rsid w:val="00802DCA"/>
    <w:rsid w:val="0080583A"/>
    <w:rsid w:val="00805F73"/>
    <w:rsid w:val="00810C75"/>
    <w:rsid w:val="00813CB2"/>
    <w:rsid w:val="00820B7A"/>
    <w:rsid w:val="00820C3C"/>
    <w:rsid w:val="00821077"/>
    <w:rsid w:val="0082190D"/>
    <w:rsid w:val="00822EFA"/>
    <w:rsid w:val="008254AD"/>
    <w:rsid w:val="0082604C"/>
    <w:rsid w:val="00827E7B"/>
    <w:rsid w:val="00830C9D"/>
    <w:rsid w:val="00832841"/>
    <w:rsid w:val="008331DD"/>
    <w:rsid w:val="00834FEB"/>
    <w:rsid w:val="00837FB7"/>
    <w:rsid w:val="00840993"/>
    <w:rsid w:val="00841344"/>
    <w:rsid w:val="008416CD"/>
    <w:rsid w:val="00841BAF"/>
    <w:rsid w:val="00841F67"/>
    <w:rsid w:val="0084282B"/>
    <w:rsid w:val="0084716F"/>
    <w:rsid w:val="00847FB9"/>
    <w:rsid w:val="008507A8"/>
    <w:rsid w:val="00850C88"/>
    <w:rsid w:val="0085112B"/>
    <w:rsid w:val="0085115B"/>
    <w:rsid w:val="00852069"/>
    <w:rsid w:val="008550C0"/>
    <w:rsid w:val="008556A3"/>
    <w:rsid w:val="00855ACC"/>
    <w:rsid w:val="00856D01"/>
    <w:rsid w:val="00856E7A"/>
    <w:rsid w:val="00863620"/>
    <w:rsid w:val="00864C00"/>
    <w:rsid w:val="00866A0A"/>
    <w:rsid w:val="00866B32"/>
    <w:rsid w:val="00867B3E"/>
    <w:rsid w:val="00870E79"/>
    <w:rsid w:val="00871990"/>
    <w:rsid w:val="00872647"/>
    <w:rsid w:val="00877097"/>
    <w:rsid w:val="00887702"/>
    <w:rsid w:val="00891668"/>
    <w:rsid w:val="00894EC7"/>
    <w:rsid w:val="00895520"/>
    <w:rsid w:val="008A1462"/>
    <w:rsid w:val="008A2C52"/>
    <w:rsid w:val="008A5141"/>
    <w:rsid w:val="008A5C77"/>
    <w:rsid w:val="008A67F8"/>
    <w:rsid w:val="008B3F3C"/>
    <w:rsid w:val="008B4A67"/>
    <w:rsid w:val="008C0708"/>
    <w:rsid w:val="008C3369"/>
    <w:rsid w:val="008C652E"/>
    <w:rsid w:val="008C6AFA"/>
    <w:rsid w:val="008C79CE"/>
    <w:rsid w:val="008D1BCA"/>
    <w:rsid w:val="008D275D"/>
    <w:rsid w:val="008D3B06"/>
    <w:rsid w:val="008D4ED2"/>
    <w:rsid w:val="008D5955"/>
    <w:rsid w:val="008E034D"/>
    <w:rsid w:val="008E0727"/>
    <w:rsid w:val="008E41FA"/>
    <w:rsid w:val="008E5417"/>
    <w:rsid w:val="008F0099"/>
    <w:rsid w:val="008F1438"/>
    <w:rsid w:val="008F17F5"/>
    <w:rsid w:val="008F17F7"/>
    <w:rsid w:val="008F1C2B"/>
    <w:rsid w:val="008F2D14"/>
    <w:rsid w:val="008F2EEC"/>
    <w:rsid w:val="008F3824"/>
    <w:rsid w:val="008F4C29"/>
    <w:rsid w:val="008F5BA8"/>
    <w:rsid w:val="008F692F"/>
    <w:rsid w:val="008F7328"/>
    <w:rsid w:val="008F76EA"/>
    <w:rsid w:val="008F784C"/>
    <w:rsid w:val="00900B49"/>
    <w:rsid w:val="00901E6B"/>
    <w:rsid w:val="00902B34"/>
    <w:rsid w:val="00903250"/>
    <w:rsid w:val="00904723"/>
    <w:rsid w:val="00904D08"/>
    <w:rsid w:val="00905204"/>
    <w:rsid w:val="00907BC8"/>
    <w:rsid w:val="00912ACA"/>
    <w:rsid w:val="00913701"/>
    <w:rsid w:val="00913ACF"/>
    <w:rsid w:val="00915881"/>
    <w:rsid w:val="0091631C"/>
    <w:rsid w:val="009213F8"/>
    <w:rsid w:val="009214F0"/>
    <w:rsid w:val="00922593"/>
    <w:rsid w:val="00922EC7"/>
    <w:rsid w:val="00924139"/>
    <w:rsid w:val="00924B46"/>
    <w:rsid w:val="009252F1"/>
    <w:rsid w:val="00926FA8"/>
    <w:rsid w:val="00927FEF"/>
    <w:rsid w:val="0093057E"/>
    <w:rsid w:val="00930C57"/>
    <w:rsid w:val="009352EB"/>
    <w:rsid w:val="0093588D"/>
    <w:rsid w:val="00936092"/>
    <w:rsid w:val="00937582"/>
    <w:rsid w:val="00940712"/>
    <w:rsid w:val="00941096"/>
    <w:rsid w:val="00941D7D"/>
    <w:rsid w:val="00942324"/>
    <w:rsid w:val="00943A13"/>
    <w:rsid w:val="0094450D"/>
    <w:rsid w:val="00945C10"/>
    <w:rsid w:val="009464A1"/>
    <w:rsid w:val="0094764B"/>
    <w:rsid w:val="00947F2F"/>
    <w:rsid w:val="0095094E"/>
    <w:rsid w:val="00952ECF"/>
    <w:rsid w:val="00955FE7"/>
    <w:rsid w:val="00956063"/>
    <w:rsid w:val="00957921"/>
    <w:rsid w:val="00957A69"/>
    <w:rsid w:val="009620E2"/>
    <w:rsid w:val="00963FD3"/>
    <w:rsid w:val="00964A4B"/>
    <w:rsid w:val="00970370"/>
    <w:rsid w:val="00973F8C"/>
    <w:rsid w:val="0097426B"/>
    <w:rsid w:val="0097623A"/>
    <w:rsid w:val="009763F8"/>
    <w:rsid w:val="00977874"/>
    <w:rsid w:val="0097792D"/>
    <w:rsid w:val="009806F0"/>
    <w:rsid w:val="009817AD"/>
    <w:rsid w:val="00981C05"/>
    <w:rsid w:val="0098377B"/>
    <w:rsid w:val="00985758"/>
    <w:rsid w:val="00986578"/>
    <w:rsid w:val="009930F3"/>
    <w:rsid w:val="009938AD"/>
    <w:rsid w:val="00993B0F"/>
    <w:rsid w:val="009952CA"/>
    <w:rsid w:val="00997873"/>
    <w:rsid w:val="009A01A6"/>
    <w:rsid w:val="009A2010"/>
    <w:rsid w:val="009A2393"/>
    <w:rsid w:val="009A5BAE"/>
    <w:rsid w:val="009A60D4"/>
    <w:rsid w:val="009A6C91"/>
    <w:rsid w:val="009B05B3"/>
    <w:rsid w:val="009B1F29"/>
    <w:rsid w:val="009B212D"/>
    <w:rsid w:val="009B21CC"/>
    <w:rsid w:val="009B4017"/>
    <w:rsid w:val="009B50CA"/>
    <w:rsid w:val="009B7366"/>
    <w:rsid w:val="009C0345"/>
    <w:rsid w:val="009C05AF"/>
    <w:rsid w:val="009C1569"/>
    <w:rsid w:val="009C2EC2"/>
    <w:rsid w:val="009C462B"/>
    <w:rsid w:val="009C50E5"/>
    <w:rsid w:val="009C5757"/>
    <w:rsid w:val="009D03CC"/>
    <w:rsid w:val="009D05A8"/>
    <w:rsid w:val="009D0DF2"/>
    <w:rsid w:val="009D1C57"/>
    <w:rsid w:val="009D788C"/>
    <w:rsid w:val="009E1280"/>
    <w:rsid w:val="009E2E21"/>
    <w:rsid w:val="009E4453"/>
    <w:rsid w:val="009E583D"/>
    <w:rsid w:val="009E5B28"/>
    <w:rsid w:val="009E6492"/>
    <w:rsid w:val="009E69E4"/>
    <w:rsid w:val="009F0F70"/>
    <w:rsid w:val="009F1787"/>
    <w:rsid w:val="009F7BCC"/>
    <w:rsid w:val="00A011F9"/>
    <w:rsid w:val="00A0152C"/>
    <w:rsid w:val="00A01F03"/>
    <w:rsid w:val="00A0507B"/>
    <w:rsid w:val="00A06927"/>
    <w:rsid w:val="00A1338C"/>
    <w:rsid w:val="00A136C7"/>
    <w:rsid w:val="00A14710"/>
    <w:rsid w:val="00A14F79"/>
    <w:rsid w:val="00A17C1D"/>
    <w:rsid w:val="00A21509"/>
    <w:rsid w:val="00A240CF"/>
    <w:rsid w:val="00A255F3"/>
    <w:rsid w:val="00A25B21"/>
    <w:rsid w:val="00A265C1"/>
    <w:rsid w:val="00A27447"/>
    <w:rsid w:val="00A30F77"/>
    <w:rsid w:val="00A32357"/>
    <w:rsid w:val="00A33704"/>
    <w:rsid w:val="00A35F66"/>
    <w:rsid w:val="00A36F0F"/>
    <w:rsid w:val="00A37E73"/>
    <w:rsid w:val="00A4031A"/>
    <w:rsid w:val="00A40974"/>
    <w:rsid w:val="00A41C4F"/>
    <w:rsid w:val="00A42008"/>
    <w:rsid w:val="00A516FB"/>
    <w:rsid w:val="00A52FD6"/>
    <w:rsid w:val="00A55BC3"/>
    <w:rsid w:val="00A56332"/>
    <w:rsid w:val="00A57D09"/>
    <w:rsid w:val="00A60572"/>
    <w:rsid w:val="00A61EE4"/>
    <w:rsid w:val="00A62E9D"/>
    <w:rsid w:val="00A6699C"/>
    <w:rsid w:val="00A66A07"/>
    <w:rsid w:val="00A7225E"/>
    <w:rsid w:val="00A74B8B"/>
    <w:rsid w:val="00A75865"/>
    <w:rsid w:val="00A76B51"/>
    <w:rsid w:val="00A8077A"/>
    <w:rsid w:val="00A80BCC"/>
    <w:rsid w:val="00A82ED9"/>
    <w:rsid w:val="00A842C9"/>
    <w:rsid w:val="00A86732"/>
    <w:rsid w:val="00A87331"/>
    <w:rsid w:val="00A87632"/>
    <w:rsid w:val="00A90078"/>
    <w:rsid w:val="00A9367B"/>
    <w:rsid w:val="00A93A6A"/>
    <w:rsid w:val="00A93E83"/>
    <w:rsid w:val="00A94EF1"/>
    <w:rsid w:val="00A95D0E"/>
    <w:rsid w:val="00A96496"/>
    <w:rsid w:val="00A971C1"/>
    <w:rsid w:val="00A97D65"/>
    <w:rsid w:val="00AA4BF3"/>
    <w:rsid w:val="00AA564C"/>
    <w:rsid w:val="00AA69E4"/>
    <w:rsid w:val="00AA79B2"/>
    <w:rsid w:val="00AB053A"/>
    <w:rsid w:val="00AB0CEC"/>
    <w:rsid w:val="00AB2338"/>
    <w:rsid w:val="00AB32FB"/>
    <w:rsid w:val="00AB4361"/>
    <w:rsid w:val="00AB5C27"/>
    <w:rsid w:val="00AB6BD4"/>
    <w:rsid w:val="00AB758A"/>
    <w:rsid w:val="00AC0C40"/>
    <w:rsid w:val="00AC14D2"/>
    <w:rsid w:val="00AC27FF"/>
    <w:rsid w:val="00AC2A1B"/>
    <w:rsid w:val="00AC455B"/>
    <w:rsid w:val="00AC54D4"/>
    <w:rsid w:val="00AC5672"/>
    <w:rsid w:val="00AC6A68"/>
    <w:rsid w:val="00AC7FC3"/>
    <w:rsid w:val="00AD3463"/>
    <w:rsid w:val="00AD5F98"/>
    <w:rsid w:val="00AD75A2"/>
    <w:rsid w:val="00AE052A"/>
    <w:rsid w:val="00AE28E2"/>
    <w:rsid w:val="00AE3939"/>
    <w:rsid w:val="00AE4D4A"/>
    <w:rsid w:val="00AE6D6A"/>
    <w:rsid w:val="00AF11A6"/>
    <w:rsid w:val="00AF1A6A"/>
    <w:rsid w:val="00AF2719"/>
    <w:rsid w:val="00AF4856"/>
    <w:rsid w:val="00AF664C"/>
    <w:rsid w:val="00AF7951"/>
    <w:rsid w:val="00B063C5"/>
    <w:rsid w:val="00B06F21"/>
    <w:rsid w:val="00B13947"/>
    <w:rsid w:val="00B13FEE"/>
    <w:rsid w:val="00B145CC"/>
    <w:rsid w:val="00B159A1"/>
    <w:rsid w:val="00B1621E"/>
    <w:rsid w:val="00B1650F"/>
    <w:rsid w:val="00B16AA2"/>
    <w:rsid w:val="00B170FB"/>
    <w:rsid w:val="00B1716C"/>
    <w:rsid w:val="00B17B0B"/>
    <w:rsid w:val="00B17B2B"/>
    <w:rsid w:val="00B17F23"/>
    <w:rsid w:val="00B17FE0"/>
    <w:rsid w:val="00B2144E"/>
    <w:rsid w:val="00B21459"/>
    <w:rsid w:val="00B218EE"/>
    <w:rsid w:val="00B21CF7"/>
    <w:rsid w:val="00B2625D"/>
    <w:rsid w:val="00B300E1"/>
    <w:rsid w:val="00B339A3"/>
    <w:rsid w:val="00B343BE"/>
    <w:rsid w:val="00B36E23"/>
    <w:rsid w:val="00B3755A"/>
    <w:rsid w:val="00B4095B"/>
    <w:rsid w:val="00B425BD"/>
    <w:rsid w:val="00B447F0"/>
    <w:rsid w:val="00B47050"/>
    <w:rsid w:val="00B475A4"/>
    <w:rsid w:val="00B50120"/>
    <w:rsid w:val="00B506DA"/>
    <w:rsid w:val="00B50DCB"/>
    <w:rsid w:val="00B52716"/>
    <w:rsid w:val="00B53B75"/>
    <w:rsid w:val="00B54F67"/>
    <w:rsid w:val="00B57156"/>
    <w:rsid w:val="00B573E8"/>
    <w:rsid w:val="00B613F3"/>
    <w:rsid w:val="00B61B1E"/>
    <w:rsid w:val="00B61B2B"/>
    <w:rsid w:val="00B6398B"/>
    <w:rsid w:val="00B643FE"/>
    <w:rsid w:val="00B72ADC"/>
    <w:rsid w:val="00B72E9A"/>
    <w:rsid w:val="00B73333"/>
    <w:rsid w:val="00B73433"/>
    <w:rsid w:val="00B800C3"/>
    <w:rsid w:val="00B8028D"/>
    <w:rsid w:val="00B80469"/>
    <w:rsid w:val="00B80A3A"/>
    <w:rsid w:val="00B81B0B"/>
    <w:rsid w:val="00B81E9A"/>
    <w:rsid w:val="00B83E41"/>
    <w:rsid w:val="00B84A59"/>
    <w:rsid w:val="00B84F1C"/>
    <w:rsid w:val="00B8555F"/>
    <w:rsid w:val="00B86369"/>
    <w:rsid w:val="00B87562"/>
    <w:rsid w:val="00B91391"/>
    <w:rsid w:val="00B92E4E"/>
    <w:rsid w:val="00B932B5"/>
    <w:rsid w:val="00B9360B"/>
    <w:rsid w:val="00B94931"/>
    <w:rsid w:val="00B94C04"/>
    <w:rsid w:val="00B95120"/>
    <w:rsid w:val="00B95FE9"/>
    <w:rsid w:val="00B96402"/>
    <w:rsid w:val="00BA2937"/>
    <w:rsid w:val="00BB183B"/>
    <w:rsid w:val="00BB3070"/>
    <w:rsid w:val="00BB31F1"/>
    <w:rsid w:val="00BB5653"/>
    <w:rsid w:val="00BC080A"/>
    <w:rsid w:val="00BC28C6"/>
    <w:rsid w:val="00BC3327"/>
    <w:rsid w:val="00BC4C64"/>
    <w:rsid w:val="00BD155A"/>
    <w:rsid w:val="00BD17B1"/>
    <w:rsid w:val="00BD2F64"/>
    <w:rsid w:val="00BD50B4"/>
    <w:rsid w:val="00BE01A7"/>
    <w:rsid w:val="00BE0E32"/>
    <w:rsid w:val="00BE4145"/>
    <w:rsid w:val="00BE6400"/>
    <w:rsid w:val="00BE742D"/>
    <w:rsid w:val="00BF1EB3"/>
    <w:rsid w:val="00BF2BB6"/>
    <w:rsid w:val="00BF2C08"/>
    <w:rsid w:val="00BF3872"/>
    <w:rsid w:val="00BF401C"/>
    <w:rsid w:val="00BF6BC8"/>
    <w:rsid w:val="00C020DD"/>
    <w:rsid w:val="00C02880"/>
    <w:rsid w:val="00C02B5E"/>
    <w:rsid w:val="00C04A20"/>
    <w:rsid w:val="00C0777A"/>
    <w:rsid w:val="00C10B85"/>
    <w:rsid w:val="00C11F5E"/>
    <w:rsid w:val="00C12E28"/>
    <w:rsid w:val="00C12EF8"/>
    <w:rsid w:val="00C12F4F"/>
    <w:rsid w:val="00C14E1F"/>
    <w:rsid w:val="00C16027"/>
    <w:rsid w:val="00C16E65"/>
    <w:rsid w:val="00C17DAE"/>
    <w:rsid w:val="00C20990"/>
    <w:rsid w:val="00C24B78"/>
    <w:rsid w:val="00C25591"/>
    <w:rsid w:val="00C2765A"/>
    <w:rsid w:val="00C3234F"/>
    <w:rsid w:val="00C336D5"/>
    <w:rsid w:val="00C3413F"/>
    <w:rsid w:val="00C34287"/>
    <w:rsid w:val="00C35307"/>
    <w:rsid w:val="00C41694"/>
    <w:rsid w:val="00C42FC8"/>
    <w:rsid w:val="00C4484F"/>
    <w:rsid w:val="00C454B2"/>
    <w:rsid w:val="00C4583B"/>
    <w:rsid w:val="00C471BF"/>
    <w:rsid w:val="00C47269"/>
    <w:rsid w:val="00C53442"/>
    <w:rsid w:val="00C53E3B"/>
    <w:rsid w:val="00C55A9E"/>
    <w:rsid w:val="00C5759B"/>
    <w:rsid w:val="00C61041"/>
    <w:rsid w:val="00C61934"/>
    <w:rsid w:val="00C61B14"/>
    <w:rsid w:val="00C62C39"/>
    <w:rsid w:val="00C639D7"/>
    <w:rsid w:val="00C65884"/>
    <w:rsid w:val="00C65D46"/>
    <w:rsid w:val="00C6648F"/>
    <w:rsid w:val="00C718BE"/>
    <w:rsid w:val="00C71DCB"/>
    <w:rsid w:val="00C71EF6"/>
    <w:rsid w:val="00C7397C"/>
    <w:rsid w:val="00C73FA4"/>
    <w:rsid w:val="00C74348"/>
    <w:rsid w:val="00C74F57"/>
    <w:rsid w:val="00C75087"/>
    <w:rsid w:val="00C76BA3"/>
    <w:rsid w:val="00C76F96"/>
    <w:rsid w:val="00C77CCD"/>
    <w:rsid w:val="00C8240E"/>
    <w:rsid w:val="00C824DA"/>
    <w:rsid w:val="00C8426C"/>
    <w:rsid w:val="00C842A3"/>
    <w:rsid w:val="00C843EF"/>
    <w:rsid w:val="00C86B62"/>
    <w:rsid w:val="00C87888"/>
    <w:rsid w:val="00C912D6"/>
    <w:rsid w:val="00C92220"/>
    <w:rsid w:val="00C92EE7"/>
    <w:rsid w:val="00C93BBC"/>
    <w:rsid w:val="00C95756"/>
    <w:rsid w:val="00C96B4F"/>
    <w:rsid w:val="00C96EC3"/>
    <w:rsid w:val="00CA35DA"/>
    <w:rsid w:val="00CA4C39"/>
    <w:rsid w:val="00CA7622"/>
    <w:rsid w:val="00CA78A0"/>
    <w:rsid w:val="00CA7E20"/>
    <w:rsid w:val="00CB0212"/>
    <w:rsid w:val="00CB1A1E"/>
    <w:rsid w:val="00CC3C5B"/>
    <w:rsid w:val="00CC4F8B"/>
    <w:rsid w:val="00CC5387"/>
    <w:rsid w:val="00CC5834"/>
    <w:rsid w:val="00CC73F1"/>
    <w:rsid w:val="00CC748C"/>
    <w:rsid w:val="00CC7F10"/>
    <w:rsid w:val="00CD038F"/>
    <w:rsid w:val="00CD1E27"/>
    <w:rsid w:val="00CD2786"/>
    <w:rsid w:val="00CD29DB"/>
    <w:rsid w:val="00CD4245"/>
    <w:rsid w:val="00CD60CB"/>
    <w:rsid w:val="00CD73EA"/>
    <w:rsid w:val="00CD7B49"/>
    <w:rsid w:val="00CE4779"/>
    <w:rsid w:val="00CE4D0F"/>
    <w:rsid w:val="00CE689B"/>
    <w:rsid w:val="00CE7043"/>
    <w:rsid w:val="00CF024D"/>
    <w:rsid w:val="00CF1455"/>
    <w:rsid w:val="00CF165E"/>
    <w:rsid w:val="00CF2081"/>
    <w:rsid w:val="00CF2C0D"/>
    <w:rsid w:val="00CF67B5"/>
    <w:rsid w:val="00CF72E1"/>
    <w:rsid w:val="00D00471"/>
    <w:rsid w:val="00D0262F"/>
    <w:rsid w:val="00D0505A"/>
    <w:rsid w:val="00D050A7"/>
    <w:rsid w:val="00D0535E"/>
    <w:rsid w:val="00D07BC0"/>
    <w:rsid w:val="00D11C0F"/>
    <w:rsid w:val="00D1234A"/>
    <w:rsid w:val="00D124B8"/>
    <w:rsid w:val="00D138CE"/>
    <w:rsid w:val="00D14357"/>
    <w:rsid w:val="00D171F5"/>
    <w:rsid w:val="00D174D7"/>
    <w:rsid w:val="00D20BAE"/>
    <w:rsid w:val="00D2152E"/>
    <w:rsid w:val="00D22BE1"/>
    <w:rsid w:val="00D2463A"/>
    <w:rsid w:val="00D24859"/>
    <w:rsid w:val="00D253C4"/>
    <w:rsid w:val="00D27887"/>
    <w:rsid w:val="00D27E3B"/>
    <w:rsid w:val="00D32669"/>
    <w:rsid w:val="00D327E9"/>
    <w:rsid w:val="00D3420B"/>
    <w:rsid w:val="00D35A28"/>
    <w:rsid w:val="00D36FA3"/>
    <w:rsid w:val="00D4087B"/>
    <w:rsid w:val="00D426DF"/>
    <w:rsid w:val="00D455F5"/>
    <w:rsid w:val="00D57E4E"/>
    <w:rsid w:val="00D62F0B"/>
    <w:rsid w:val="00D6350E"/>
    <w:rsid w:val="00D65CD6"/>
    <w:rsid w:val="00D66E19"/>
    <w:rsid w:val="00D72172"/>
    <w:rsid w:val="00D77146"/>
    <w:rsid w:val="00D80046"/>
    <w:rsid w:val="00D80FFD"/>
    <w:rsid w:val="00D819E7"/>
    <w:rsid w:val="00D83434"/>
    <w:rsid w:val="00D84CCD"/>
    <w:rsid w:val="00D84D31"/>
    <w:rsid w:val="00D85BE1"/>
    <w:rsid w:val="00D8724E"/>
    <w:rsid w:val="00D8732F"/>
    <w:rsid w:val="00D87845"/>
    <w:rsid w:val="00D91A01"/>
    <w:rsid w:val="00D92175"/>
    <w:rsid w:val="00D97F3B"/>
    <w:rsid w:val="00DA12A8"/>
    <w:rsid w:val="00DA4CFA"/>
    <w:rsid w:val="00DA6076"/>
    <w:rsid w:val="00DA6F1A"/>
    <w:rsid w:val="00DB01D9"/>
    <w:rsid w:val="00DB08A1"/>
    <w:rsid w:val="00DB0C59"/>
    <w:rsid w:val="00DB1077"/>
    <w:rsid w:val="00DB17AE"/>
    <w:rsid w:val="00DB2510"/>
    <w:rsid w:val="00DB3398"/>
    <w:rsid w:val="00DB4AF2"/>
    <w:rsid w:val="00DB4E37"/>
    <w:rsid w:val="00DB62BA"/>
    <w:rsid w:val="00DB68E2"/>
    <w:rsid w:val="00DB6AF2"/>
    <w:rsid w:val="00DC2691"/>
    <w:rsid w:val="00DC2C45"/>
    <w:rsid w:val="00DC2F50"/>
    <w:rsid w:val="00DC36F5"/>
    <w:rsid w:val="00DC379F"/>
    <w:rsid w:val="00DC5F30"/>
    <w:rsid w:val="00DC60E2"/>
    <w:rsid w:val="00DD024F"/>
    <w:rsid w:val="00DD0696"/>
    <w:rsid w:val="00DD1336"/>
    <w:rsid w:val="00DD1892"/>
    <w:rsid w:val="00DD211A"/>
    <w:rsid w:val="00DD2609"/>
    <w:rsid w:val="00DD6638"/>
    <w:rsid w:val="00DD7351"/>
    <w:rsid w:val="00DE19D2"/>
    <w:rsid w:val="00DE1AD6"/>
    <w:rsid w:val="00DE2E4B"/>
    <w:rsid w:val="00DE3897"/>
    <w:rsid w:val="00DF0B06"/>
    <w:rsid w:val="00DF0D3E"/>
    <w:rsid w:val="00DF29F0"/>
    <w:rsid w:val="00DF399C"/>
    <w:rsid w:val="00DF5278"/>
    <w:rsid w:val="00DF7B23"/>
    <w:rsid w:val="00E01AD0"/>
    <w:rsid w:val="00E03B83"/>
    <w:rsid w:val="00E03BAE"/>
    <w:rsid w:val="00E0416C"/>
    <w:rsid w:val="00E0514A"/>
    <w:rsid w:val="00E05C16"/>
    <w:rsid w:val="00E065F9"/>
    <w:rsid w:val="00E07AD1"/>
    <w:rsid w:val="00E10A2A"/>
    <w:rsid w:val="00E10F18"/>
    <w:rsid w:val="00E11F7B"/>
    <w:rsid w:val="00E14967"/>
    <w:rsid w:val="00E1573F"/>
    <w:rsid w:val="00E161CC"/>
    <w:rsid w:val="00E16F03"/>
    <w:rsid w:val="00E17E03"/>
    <w:rsid w:val="00E20B4C"/>
    <w:rsid w:val="00E24B80"/>
    <w:rsid w:val="00E25CA3"/>
    <w:rsid w:val="00E27C8C"/>
    <w:rsid w:val="00E30ADA"/>
    <w:rsid w:val="00E310EA"/>
    <w:rsid w:val="00E32A19"/>
    <w:rsid w:val="00E35BEF"/>
    <w:rsid w:val="00E36BE3"/>
    <w:rsid w:val="00E41C0B"/>
    <w:rsid w:val="00E42329"/>
    <w:rsid w:val="00E42409"/>
    <w:rsid w:val="00E47B51"/>
    <w:rsid w:val="00E47F4C"/>
    <w:rsid w:val="00E53178"/>
    <w:rsid w:val="00E539DF"/>
    <w:rsid w:val="00E54986"/>
    <w:rsid w:val="00E55D16"/>
    <w:rsid w:val="00E56A62"/>
    <w:rsid w:val="00E60A28"/>
    <w:rsid w:val="00E621E8"/>
    <w:rsid w:val="00E6221C"/>
    <w:rsid w:val="00E655C1"/>
    <w:rsid w:val="00E65733"/>
    <w:rsid w:val="00E7232C"/>
    <w:rsid w:val="00E72966"/>
    <w:rsid w:val="00E7389F"/>
    <w:rsid w:val="00E749DE"/>
    <w:rsid w:val="00E74BF7"/>
    <w:rsid w:val="00E76B7D"/>
    <w:rsid w:val="00E80612"/>
    <w:rsid w:val="00E8198A"/>
    <w:rsid w:val="00E8546A"/>
    <w:rsid w:val="00E8675E"/>
    <w:rsid w:val="00E9239A"/>
    <w:rsid w:val="00E93FEB"/>
    <w:rsid w:val="00E94B76"/>
    <w:rsid w:val="00E95922"/>
    <w:rsid w:val="00EA1ACE"/>
    <w:rsid w:val="00EA1CDE"/>
    <w:rsid w:val="00EA3DBC"/>
    <w:rsid w:val="00EA7E2D"/>
    <w:rsid w:val="00EB15E1"/>
    <w:rsid w:val="00EB3323"/>
    <w:rsid w:val="00EB36DE"/>
    <w:rsid w:val="00EB4E54"/>
    <w:rsid w:val="00EB6579"/>
    <w:rsid w:val="00EB6BDF"/>
    <w:rsid w:val="00EC210E"/>
    <w:rsid w:val="00EC3D41"/>
    <w:rsid w:val="00EC53AB"/>
    <w:rsid w:val="00EC5525"/>
    <w:rsid w:val="00EC7FB4"/>
    <w:rsid w:val="00ED0F80"/>
    <w:rsid w:val="00ED1590"/>
    <w:rsid w:val="00ED204E"/>
    <w:rsid w:val="00ED4066"/>
    <w:rsid w:val="00ED4C09"/>
    <w:rsid w:val="00ED7540"/>
    <w:rsid w:val="00ED7B58"/>
    <w:rsid w:val="00EE1DAB"/>
    <w:rsid w:val="00EE1E68"/>
    <w:rsid w:val="00EE3C70"/>
    <w:rsid w:val="00EE5DDB"/>
    <w:rsid w:val="00EE67BC"/>
    <w:rsid w:val="00EE6B8E"/>
    <w:rsid w:val="00EE7D0E"/>
    <w:rsid w:val="00EF34FD"/>
    <w:rsid w:val="00EF4FD7"/>
    <w:rsid w:val="00EF5630"/>
    <w:rsid w:val="00EF5B04"/>
    <w:rsid w:val="00EF5C2C"/>
    <w:rsid w:val="00EF5F15"/>
    <w:rsid w:val="00EF74B3"/>
    <w:rsid w:val="00EF7802"/>
    <w:rsid w:val="00EF7F24"/>
    <w:rsid w:val="00F053A4"/>
    <w:rsid w:val="00F067F7"/>
    <w:rsid w:val="00F06DF2"/>
    <w:rsid w:val="00F06EC8"/>
    <w:rsid w:val="00F07021"/>
    <w:rsid w:val="00F14129"/>
    <w:rsid w:val="00F150B5"/>
    <w:rsid w:val="00F151CC"/>
    <w:rsid w:val="00F1745A"/>
    <w:rsid w:val="00F21165"/>
    <w:rsid w:val="00F21219"/>
    <w:rsid w:val="00F21B66"/>
    <w:rsid w:val="00F246B8"/>
    <w:rsid w:val="00F25BBE"/>
    <w:rsid w:val="00F30748"/>
    <w:rsid w:val="00F30A3D"/>
    <w:rsid w:val="00F30B5F"/>
    <w:rsid w:val="00F3419E"/>
    <w:rsid w:val="00F34208"/>
    <w:rsid w:val="00F346EB"/>
    <w:rsid w:val="00F350DE"/>
    <w:rsid w:val="00F35884"/>
    <w:rsid w:val="00F37734"/>
    <w:rsid w:val="00F4039A"/>
    <w:rsid w:val="00F40CFB"/>
    <w:rsid w:val="00F4122C"/>
    <w:rsid w:val="00F420FF"/>
    <w:rsid w:val="00F42B59"/>
    <w:rsid w:val="00F45F73"/>
    <w:rsid w:val="00F47869"/>
    <w:rsid w:val="00F47AB1"/>
    <w:rsid w:val="00F516CB"/>
    <w:rsid w:val="00F525C8"/>
    <w:rsid w:val="00F547C7"/>
    <w:rsid w:val="00F56F8E"/>
    <w:rsid w:val="00F57B3B"/>
    <w:rsid w:val="00F62A05"/>
    <w:rsid w:val="00F6462A"/>
    <w:rsid w:val="00F67418"/>
    <w:rsid w:val="00F74671"/>
    <w:rsid w:val="00F75577"/>
    <w:rsid w:val="00F77766"/>
    <w:rsid w:val="00F777EF"/>
    <w:rsid w:val="00F80D10"/>
    <w:rsid w:val="00F842AC"/>
    <w:rsid w:val="00F849F3"/>
    <w:rsid w:val="00F8688B"/>
    <w:rsid w:val="00F90007"/>
    <w:rsid w:val="00F93EF1"/>
    <w:rsid w:val="00F95D60"/>
    <w:rsid w:val="00FA30B0"/>
    <w:rsid w:val="00FA5740"/>
    <w:rsid w:val="00FA5F0F"/>
    <w:rsid w:val="00FA5FB1"/>
    <w:rsid w:val="00FA77CE"/>
    <w:rsid w:val="00FA7899"/>
    <w:rsid w:val="00FA7CC0"/>
    <w:rsid w:val="00FB100E"/>
    <w:rsid w:val="00FB1A9F"/>
    <w:rsid w:val="00FB3205"/>
    <w:rsid w:val="00FB4536"/>
    <w:rsid w:val="00FB62A1"/>
    <w:rsid w:val="00FB78AC"/>
    <w:rsid w:val="00FC0070"/>
    <w:rsid w:val="00FC220A"/>
    <w:rsid w:val="00FC2A27"/>
    <w:rsid w:val="00FC35F5"/>
    <w:rsid w:val="00FC4F00"/>
    <w:rsid w:val="00FC6F50"/>
    <w:rsid w:val="00FC7112"/>
    <w:rsid w:val="00FD2D3E"/>
    <w:rsid w:val="00FD3AB4"/>
    <w:rsid w:val="00FD42DF"/>
    <w:rsid w:val="00FD50B2"/>
    <w:rsid w:val="00FE082D"/>
    <w:rsid w:val="00FE0EF0"/>
    <w:rsid w:val="00FE2D25"/>
    <w:rsid w:val="00FE30E1"/>
    <w:rsid w:val="00FE5BBB"/>
    <w:rsid w:val="00FE6E5A"/>
    <w:rsid w:val="00FF19CF"/>
    <w:rsid w:val="00FF28A1"/>
    <w:rsid w:val="00FF29D3"/>
    <w:rsid w:val="00FF448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9930C33"/>
  <w15:docId w15:val="{4B991B41-A1B9-4C4C-8CDF-4D8B1EF9A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3BBF"/>
  </w:style>
  <w:style w:type="paragraph" w:styleId="Heading1">
    <w:name w:val="heading 1"/>
    <w:aliases w:val="Heading 1 Char Char,Heading 1 Char Char Char,Heading 1 Char Char Char Char Char,Heading 1 Char Char Char1,Heading 1 Char Char1,Heading 1 Char Char1 Char,Heading 1 Char1 Char,Heading 1 Char1 Char Char Char,Heading 1 Char1 Char1,Heading 1 Char2"/>
    <w:basedOn w:val="Normal"/>
    <w:next w:val="Normal"/>
    <w:link w:val="Heading1Char"/>
    <w:qFormat/>
    <w:rsid w:val="002023D0"/>
    <w:pPr>
      <w:keepNext/>
      <w:jc w:val="center"/>
      <w:outlineLvl w:val="0"/>
    </w:pPr>
    <w:rPr>
      <w:b/>
      <w:u w:val="single"/>
    </w:rPr>
  </w:style>
  <w:style w:type="paragraph" w:styleId="Heading2">
    <w:name w:val="heading 2"/>
    <w:basedOn w:val="Normal"/>
    <w:next w:val="ParaNum"/>
    <w:link w:val="Heading2Char"/>
    <w:autoRedefine/>
    <w:qFormat/>
    <w:locked/>
    <w:rsid w:val="00930C57"/>
    <w:pPr>
      <w:keepNext/>
      <w:widowControl w:val="0"/>
      <w:tabs>
        <w:tab w:val="num" w:pos="1440"/>
      </w:tabs>
      <w:spacing w:after="120"/>
      <w:ind w:left="1440" w:hanging="720"/>
      <w:outlineLvl w:val="1"/>
    </w:pPr>
    <w:rPr>
      <w:b/>
      <w:snapToGrid w:val="0"/>
      <w:kern w:val="28"/>
      <w:sz w:val="22"/>
    </w:rPr>
  </w:style>
  <w:style w:type="paragraph" w:styleId="Heading3">
    <w:name w:val="heading 3"/>
    <w:aliases w:val="Heading 3 Char Char,Heading 3 Char Char Char,Heading 3 Char Char Char Char,Heading 3 Char Char1 Ch,Heading 3 Char1,Heading 3 Char1 Char,Heading 3 Char1 Char Char,Heading 3 Char2 Char1 Char Char"/>
    <w:basedOn w:val="Normal"/>
    <w:next w:val="Normal"/>
    <w:link w:val="Heading3Char"/>
    <w:qFormat/>
    <w:rsid w:val="002023D0"/>
    <w:pPr>
      <w:keepNext/>
      <w:tabs>
        <w:tab w:val="center" w:pos="4680"/>
      </w:tabs>
      <w:suppressAutoHyphens/>
      <w:jc w:val="center"/>
      <w:outlineLvl w:val="2"/>
    </w:pPr>
    <w:rPr>
      <w:b/>
      <w:spacing w:val="-3"/>
      <w:sz w:val="24"/>
    </w:rPr>
  </w:style>
  <w:style w:type="paragraph" w:styleId="Heading4">
    <w:name w:val="heading 4"/>
    <w:aliases w:val="Heading 4 Char Char Char,Heading 4 Char Char Char1 Char Char,Heading 4 Char Char1,Heading 4 Char Char1 Char Char,Heading 4 Char1,Heading 4 Char1 Char1,Heading 4 Char1 Char1 Char Char,Heading 4 Char2,Heading 4 Char2 Char Char"/>
    <w:basedOn w:val="Normal"/>
    <w:next w:val="Normal"/>
    <w:link w:val="Heading4Char"/>
    <w:qFormat/>
    <w:rsid w:val="002023D0"/>
    <w:pPr>
      <w:keepNext/>
      <w:ind w:left="360"/>
      <w:jc w:val="both"/>
      <w:outlineLvl w:val="3"/>
    </w:pPr>
    <w:rPr>
      <w:sz w:val="24"/>
      <w:u w:val="single"/>
    </w:rPr>
  </w:style>
  <w:style w:type="paragraph" w:styleId="Heading5">
    <w:name w:val="heading 5"/>
    <w:basedOn w:val="Normal"/>
    <w:next w:val="ParaNum"/>
    <w:link w:val="Heading5Char"/>
    <w:qFormat/>
    <w:locked/>
    <w:rsid w:val="00930C57"/>
    <w:pPr>
      <w:keepNext/>
      <w:widowControl w:val="0"/>
      <w:tabs>
        <w:tab w:val="left" w:pos="3600"/>
      </w:tabs>
      <w:suppressAutoHyphens/>
      <w:spacing w:after="120"/>
      <w:ind w:left="3600" w:hanging="720"/>
      <w:outlineLvl w:val="4"/>
    </w:pPr>
    <w:rPr>
      <w:b/>
      <w:snapToGrid w:val="0"/>
      <w:kern w:val="28"/>
      <w:sz w:val="22"/>
    </w:rPr>
  </w:style>
  <w:style w:type="paragraph" w:styleId="Heading6">
    <w:name w:val="heading 6"/>
    <w:aliases w:val="h6"/>
    <w:basedOn w:val="Normal"/>
    <w:next w:val="ParaNum"/>
    <w:link w:val="Heading6Char"/>
    <w:qFormat/>
    <w:locked/>
    <w:rsid w:val="00930C57"/>
    <w:pPr>
      <w:widowControl w:val="0"/>
      <w:tabs>
        <w:tab w:val="left" w:pos="4320"/>
      </w:tabs>
      <w:spacing w:after="120"/>
      <w:ind w:left="4320" w:hanging="720"/>
      <w:outlineLvl w:val="5"/>
    </w:pPr>
    <w:rPr>
      <w:b/>
      <w:snapToGrid w:val="0"/>
      <w:kern w:val="28"/>
      <w:sz w:val="22"/>
    </w:rPr>
  </w:style>
  <w:style w:type="paragraph" w:styleId="Heading7">
    <w:name w:val="heading 7"/>
    <w:basedOn w:val="Normal"/>
    <w:next w:val="ParaNum"/>
    <w:link w:val="Heading7Char"/>
    <w:qFormat/>
    <w:locked/>
    <w:rsid w:val="00930C57"/>
    <w:pPr>
      <w:widowControl w:val="0"/>
      <w:tabs>
        <w:tab w:val="left" w:pos="5040"/>
      </w:tabs>
      <w:spacing w:after="120"/>
      <w:ind w:left="5040" w:hanging="720"/>
      <w:outlineLvl w:val="6"/>
    </w:pPr>
    <w:rPr>
      <w:b/>
      <w:snapToGrid w:val="0"/>
      <w:kern w:val="28"/>
      <w:sz w:val="22"/>
    </w:rPr>
  </w:style>
  <w:style w:type="paragraph" w:styleId="Heading8">
    <w:name w:val="heading 8"/>
    <w:basedOn w:val="Normal"/>
    <w:next w:val="ParaNum"/>
    <w:link w:val="Heading8Char"/>
    <w:qFormat/>
    <w:locked/>
    <w:rsid w:val="00930C57"/>
    <w:pPr>
      <w:widowControl w:val="0"/>
      <w:tabs>
        <w:tab w:val="left" w:pos="5760"/>
      </w:tabs>
      <w:spacing w:after="120"/>
      <w:ind w:left="5760" w:hanging="720"/>
      <w:outlineLvl w:val="7"/>
    </w:pPr>
    <w:rPr>
      <w:b/>
      <w:snapToGrid w:val="0"/>
      <w:kern w:val="28"/>
      <w:sz w:val="22"/>
    </w:rPr>
  </w:style>
  <w:style w:type="paragraph" w:styleId="Heading9">
    <w:name w:val="heading 9"/>
    <w:basedOn w:val="Normal"/>
    <w:next w:val="ParaNum"/>
    <w:link w:val="Heading9Char"/>
    <w:qFormat/>
    <w:locked/>
    <w:rsid w:val="00930C57"/>
    <w:pPr>
      <w:widowControl w:val="0"/>
      <w:tabs>
        <w:tab w:val="left" w:pos="6480"/>
      </w:tabs>
      <w:spacing w:after="120"/>
      <w:ind w:left="6480" w:hanging="720"/>
      <w:outlineLvl w:val="8"/>
    </w:pPr>
    <w:rPr>
      <w:b/>
      <w:snapToGrid w:val="0"/>
      <w:kern w:val="2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Char,Heading 1 Char Char Char Char Char Char,Heading 1 Char Char Char1 Char,Heading 1 Char Char1 Char1,Heading 1 Char1 Char Char,Heading 1 Char1 Char Char Char Char,Heading 1 Char1 Char1 Char,Heading 1 Char2 Char"/>
    <w:link w:val="Heading1"/>
    <w:uiPriority w:val="9"/>
    <w:rsid w:val="00295C75"/>
    <w:rPr>
      <w:rFonts w:ascii="Cambria" w:eastAsia="Times New Roman" w:hAnsi="Cambria" w:cs="Times New Roman"/>
      <w:b/>
      <w:bCs/>
      <w:kern w:val="32"/>
      <w:sz w:val="32"/>
      <w:szCs w:val="32"/>
    </w:rPr>
  </w:style>
  <w:style w:type="character" w:customStyle="1" w:styleId="Heading3Char">
    <w:name w:val="Heading 3 Char"/>
    <w:aliases w:val="Heading 3 Char Char Char Char Char,Heading 3 Char Char Char Char1,Heading 3 Char Char Char1,Heading 3 Char Char1 Ch Char,Heading 3 Char1 Char Char Char,Heading 3 Char1 Char Char1,Heading 3 Char1 Char1,Heading 3 Char2 Char1 Char Char Char"/>
    <w:link w:val="Heading3"/>
    <w:uiPriority w:val="9"/>
    <w:semiHidden/>
    <w:rsid w:val="00295C75"/>
    <w:rPr>
      <w:rFonts w:ascii="Cambria" w:eastAsia="Times New Roman" w:hAnsi="Cambria" w:cs="Times New Roman"/>
      <w:b/>
      <w:bCs/>
      <w:sz w:val="26"/>
      <w:szCs w:val="26"/>
    </w:rPr>
  </w:style>
  <w:style w:type="character" w:customStyle="1" w:styleId="Heading4Char">
    <w:name w:val="Heading 4 Char"/>
    <w:aliases w:val="Heading 4 Char Char Char Char,Heading 4 Char Char Char1 Char Char Char,Heading 4 Char Char1 Char,Heading 4 Char1 Char,Heading 4 Char1 Char1 Char,Heading 4 Char1 Char1 Char Char Char,Heading 4 Char2 Char,Heading 4 Char2 Char Char Char"/>
    <w:link w:val="Heading4"/>
    <w:uiPriority w:val="9"/>
    <w:semiHidden/>
    <w:rsid w:val="00295C75"/>
    <w:rPr>
      <w:rFonts w:ascii="Calibri" w:eastAsia="Times New Roman" w:hAnsi="Calibri" w:cs="Times New Roman"/>
      <w:b/>
      <w:bCs/>
      <w:sz w:val="28"/>
      <w:szCs w:val="28"/>
    </w:rPr>
  </w:style>
  <w:style w:type="paragraph" w:customStyle="1" w:styleId="ParaNum">
    <w:name w:val="ParaNum"/>
    <w:basedOn w:val="Normal"/>
    <w:uiPriority w:val="99"/>
    <w:rsid w:val="002023D0"/>
    <w:pPr>
      <w:numPr>
        <w:numId w:val="2"/>
      </w:numPr>
      <w:tabs>
        <w:tab w:val="left" w:pos="1440"/>
        <w:tab w:val="center" w:pos="4680"/>
      </w:tabs>
      <w:suppressAutoHyphens/>
      <w:spacing w:after="240"/>
    </w:pPr>
    <w:rPr>
      <w:kern w:val="28"/>
      <w:sz w:val="24"/>
    </w:rPr>
  </w:style>
  <w:style w:type="paragraph" w:customStyle="1" w:styleId="100">
    <w:name w:val="100"/>
    <w:uiPriority w:val="99"/>
    <w:rsid w:val="002023D0"/>
    <w:pPr>
      <w:widowControl w:val="0"/>
      <w:tabs>
        <w:tab w:val="left" w:pos="-720"/>
      </w:tabs>
      <w:suppressAutoHyphens/>
    </w:pPr>
    <w:rPr>
      <w:rFonts w:ascii="Courier New" w:hAnsi="Courier New"/>
      <w:sz w:val="24"/>
    </w:rPr>
  </w:style>
  <w:style w:type="paragraph" w:styleId="BodyText">
    <w:name w:val="Body Text"/>
    <w:basedOn w:val="Normal"/>
    <w:link w:val="BodyTextChar"/>
    <w:uiPriority w:val="99"/>
    <w:rsid w:val="002023D0"/>
    <w:pPr>
      <w:jc w:val="both"/>
    </w:pPr>
    <w:rPr>
      <w:sz w:val="24"/>
    </w:rPr>
  </w:style>
  <w:style w:type="character" w:customStyle="1" w:styleId="BodyTextChar">
    <w:name w:val="Body Text Char"/>
    <w:link w:val="BodyText"/>
    <w:uiPriority w:val="99"/>
    <w:rsid w:val="00295C75"/>
    <w:rPr>
      <w:sz w:val="20"/>
      <w:szCs w:val="20"/>
    </w:rPr>
  </w:style>
  <w:style w:type="paragraph" w:styleId="BalloonText">
    <w:name w:val="Balloon Text"/>
    <w:basedOn w:val="Normal"/>
    <w:link w:val="BalloonTextChar"/>
    <w:uiPriority w:val="99"/>
    <w:semiHidden/>
    <w:rsid w:val="00A94EF1"/>
    <w:rPr>
      <w:rFonts w:ascii="Tahoma" w:hAnsi="Tahoma" w:cs="Tahoma"/>
      <w:sz w:val="16"/>
      <w:szCs w:val="16"/>
    </w:rPr>
  </w:style>
  <w:style w:type="character" w:customStyle="1" w:styleId="BalloonTextChar">
    <w:name w:val="Balloon Text Char"/>
    <w:link w:val="BalloonText"/>
    <w:uiPriority w:val="99"/>
    <w:semiHidden/>
    <w:rsid w:val="00295C75"/>
  </w:style>
  <w:style w:type="character" w:styleId="CommentReference">
    <w:name w:val="annotation reference"/>
    <w:uiPriority w:val="99"/>
    <w:semiHidden/>
    <w:rsid w:val="00ED4C09"/>
    <w:rPr>
      <w:rFonts w:cs="Times New Roman"/>
      <w:sz w:val="16"/>
    </w:rPr>
  </w:style>
  <w:style w:type="paragraph" w:styleId="CommentText">
    <w:name w:val="annotation text"/>
    <w:basedOn w:val="Normal"/>
    <w:link w:val="CommentTextChar"/>
    <w:uiPriority w:val="99"/>
    <w:semiHidden/>
    <w:rsid w:val="00ED4C09"/>
  </w:style>
  <w:style w:type="character" w:customStyle="1" w:styleId="CommentTextChar">
    <w:name w:val="Comment Text Char"/>
    <w:link w:val="CommentText"/>
    <w:uiPriority w:val="99"/>
    <w:semiHidden/>
    <w:rsid w:val="00295C75"/>
    <w:rPr>
      <w:sz w:val="20"/>
      <w:szCs w:val="20"/>
    </w:rPr>
  </w:style>
  <w:style w:type="paragraph" w:styleId="CommentSubject">
    <w:name w:val="annotation subject"/>
    <w:basedOn w:val="CommentText"/>
    <w:next w:val="CommentText"/>
    <w:link w:val="CommentSubjectChar"/>
    <w:uiPriority w:val="99"/>
    <w:semiHidden/>
    <w:rsid w:val="00ED4C09"/>
    <w:rPr>
      <w:b/>
      <w:bCs/>
    </w:rPr>
  </w:style>
  <w:style w:type="character" w:customStyle="1" w:styleId="CommentSubjectChar">
    <w:name w:val="Comment Subject Char"/>
    <w:link w:val="CommentSubject"/>
    <w:uiPriority w:val="99"/>
    <w:semiHidden/>
    <w:rsid w:val="00295C75"/>
    <w:rPr>
      <w:b/>
      <w:bCs/>
      <w:sz w:val="20"/>
      <w:szCs w:val="20"/>
    </w:rPr>
  </w:style>
  <w:style w:type="paragraph" w:styleId="Header">
    <w:name w:val="header"/>
    <w:basedOn w:val="Normal"/>
    <w:link w:val="HeaderChar"/>
    <w:uiPriority w:val="99"/>
    <w:rsid w:val="00922EC7"/>
    <w:pPr>
      <w:tabs>
        <w:tab w:val="center" w:pos="4320"/>
        <w:tab w:val="right" w:pos="8640"/>
      </w:tabs>
    </w:pPr>
  </w:style>
  <w:style w:type="character" w:customStyle="1" w:styleId="HeaderChar">
    <w:name w:val="Header Char"/>
    <w:link w:val="Header"/>
    <w:uiPriority w:val="99"/>
    <w:semiHidden/>
    <w:rsid w:val="00295C75"/>
    <w:rPr>
      <w:sz w:val="20"/>
      <w:szCs w:val="20"/>
    </w:rPr>
  </w:style>
  <w:style w:type="paragraph" w:styleId="Footer">
    <w:name w:val="footer"/>
    <w:basedOn w:val="Normal"/>
    <w:link w:val="FooterChar"/>
    <w:uiPriority w:val="99"/>
    <w:rsid w:val="00922EC7"/>
    <w:pPr>
      <w:tabs>
        <w:tab w:val="center" w:pos="4320"/>
        <w:tab w:val="right" w:pos="8640"/>
      </w:tabs>
    </w:pPr>
  </w:style>
  <w:style w:type="character" w:customStyle="1" w:styleId="FooterChar">
    <w:name w:val="Footer Char"/>
    <w:link w:val="Footer"/>
    <w:uiPriority w:val="99"/>
    <w:semiHidden/>
    <w:rsid w:val="00295C75"/>
    <w:rPr>
      <w:sz w:val="20"/>
      <w:szCs w:val="20"/>
    </w:rPr>
  </w:style>
  <w:style w:type="character" w:styleId="PageNumber">
    <w:name w:val="page number"/>
    <w:uiPriority w:val="99"/>
    <w:rsid w:val="00B643FE"/>
    <w:rPr>
      <w:rFonts w:cs="Times New Roman"/>
    </w:rPr>
  </w:style>
  <w:style w:type="paragraph" w:styleId="FootnoteText">
    <w:name w:val="footnote text"/>
    <w:aliases w:val="ALTS FOOTNOTE Char Char,ALTS FOOTNOTE Char Char Char Char,ALTS FOOTNOTE Char1,Footnote Text Char Char,Footnote Text Char Char Char Char,Footnote Text Char1,Footnote Text Char1 Char Char,fn Char,fn Char Char,fn Char Char Char Char,fn Char1"/>
    <w:basedOn w:val="Normal"/>
    <w:link w:val="FootnoteTextChar"/>
    <w:semiHidden/>
    <w:rsid w:val="000C0340"/>
  </w:style>
  <w:style w:type="character" w:customStyle="1" w:styleId="FootnoteTextChar">
    <w:name w:val="Footnote Text Char"/>
    <w:aliases w:val="ALTS FOOTNOTE Char Char Char,ALTS FOOTNOTE Char1 Char,Footnote Text Char Char Char,Footnote Text Char Char Char Char Char,Footnote Text Char1 Char,Footnote Text Char1 Char Char Char,fn Char Char Char,fn Char Char1,fn Char1 Char"/>
    <w:link w:val="FootnoteText"/>
    <w:rsid w:val="00295C75"/>
    <w:rPr>
      <w:sz w:val="20"/>
      <w:szCs w:val="20"/>
    </w:rPr>
  </w:style>
  <w:style w:type="character" w:styleId="FootnoteReference">
    <w:name w:val="footnote reference"/>
    <w:uiPriority w:val="99"/>
    <w:semiHidden/>
    <w:rsid w:val="000C0340"/>
    <w:rPr>
      <w:rFonts w:cs="Times New Roman"/>
      <w:vertAlign w:val="superscript"/>
    </w:rPr>
  </w:style>
  <w:style w:type="paragraph" w:styleId="Revision">
    <w:name w:val="Revision"/>
    <w:hidden/>
    <w:uiPriority w:val="99"/>
    <w:semiHidden/>
    <w:rsid w:val="00B932B5"/>
  </w:style>
  <w:style w:type="character" w:customStyle="1" w:styleId="stylenumberedparagraphs11ptchar">
    <w:name w:val="stylenumberedparagraphs11ptchar"/>
    <w:uiPriority w:val="99"/>
    <w:rsid w:val="00D8732F"/>
  </w:style>
  <w:style w:type="paragraph" w:styleId="ListParagraph">
    <w:name w:val="List Paragraph"/>
    <w:basedOn w:val="Normal"/>
    <w:uiPriority w:val="34"/>
    <w:qFormat/>
    <w:rsid w:val="00606FEF"/>
    <w:pPr>
      <w:ind w:left="720"/>
    </w:pPr>
  </w:style>
  <w:style w:type="character" w:styleId="Hyperlink">
    <w:name w:val="Hyperlink"/>
    <w:uiPriority w:val="99"/>
    <w:unhideWhenUsed/>
    <w:rsid w:val="00BD17B1"/>
    <w:rPr>
      <w:color w:val="0000FF"/>
      <w:u w:val="single"/>
    </w:rPr>
  </w:style>
  <w:style w:type="character" w:customStyle="1" w:styleId="Heading2Char">
    <w:name w:val="Heading 2 Char"/>
    <w:basedOn w:val="DefaultParagraphFont"/>
    <w:link w:val="Heading2"/>
    <w:rsid w:val="00930C57"/>
    <w:rPr>
      <w:b/>
      <w:snapToGrid w:val="0"/>
      <w:kern w:val="28"/>
      <w:sz w:val="22"/>
    </w:rPr>
  </w:style>
  <w:style w:type="character" w:customStyle="1" w:styleId="Heading5Char">
    <w:name w:val="Heading 5 Char"/>
    <w:basedOn w:val="DefaultParagraphFont"/>
    <w:link w:val="Heading5"/>
    <w:rsid w:val="00930C57"/>
    <w:rPr>
      <w:b/>
      <w:snapToGrid w:val="0"/>
      <w:kern w:val="28"/>
      <w:sz w:val="22"/>
    </w:rPr>
  </w:style>
  <w:style w:type="character" w:customStyle="1" w:styleId="Heading6Char">
    <w:name w:val="Heading 6 Char"/>
    <w:aliases w:val="h6 Char"/>
    <w:basedOn w:val="DefaultParagraphFont"/>
    <w:link w:val="Heading6"/>
    <w:rsid w:val="00930C57"/>
    <w:rPr>
      <w:b/>
      <w:snapToGrid w:val="0"/>
      <w:kern w:val="28"/>
      <w:sz w:val="22"/>
    </w:rPr>
  </w:style>
  <w:style w:type="character" w:customStyle="1" w:styleId="Heading7Char">
    <w:name w:val="Heading 7 Char"/>
    <w:basedOn w:val="DefaultParagraphFont"/>
    <w:link w:val="Heading7"/>
    <w:rsid w:val="00930C57"/>
    <w:rPr>
      <w:b/>
      <w:snapToGrid w:val="0"/>
      <w:kern w:val="28"/>
      <w:sz w:val="22"/>
    </w:rPr>
  </w:style>
  <w:style w:type="character" w:customStyle="1" w:styleId="Heading8Char">
    <w:name w:val="Heading 8 Char"/>
    <w:basedOn w:val="DefaultParagraphFont"/>
    <w:link w:val="Heading8"/>
    <w:rsid w:val="00930C57"/>
    <w:rPr>
      <w:b/>
      <w:snapToGrid w:val="0"/>
      <w:kern w:val="28"/>
      <w:sz w:val="22"/>
    </w:rPr>
  </w:style>
  <w:style w:type="character" w:customStyle="1" w:styleId="Heading9Char">
    <w:name w:val="Heading 9 Char"/>
    <w:basedOn w:val="DefaultParagraphFont"/>
    <w:link w:val="Heading9"/>
    <w:rsid w:val="00930C57"/>
    <w:rPr>
      <w:b/>
      <w:snapToGrid w:val="0"/>
      <w:kern w:val="28"/>
      <w:sz w:val="22"/>
    </w:rPr>
  </w:style>
  <w:style w:type="paragraph" w:styleId="NormalWeb">
    <w:name w:val="Normal (Web)"/>
    <w:basedOn w:val="Normal"/>
    <w:uiPriority w:val="99"/>
    <w:semiHidden/>
    <w:unhideWhenUsed/>
    <w:rsid w:val="0024402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AF0B9A2CB15844FBE481E429C9763DE" ma:contentTypeVersion="14" ma:contentTypeDescription="Create a new document." ma:contentTypeScope="" ma:versionID="bb21422349b38ef0db9c388ab7cb40c5">
  <xsd:schema xmlns:xsd="http://www.w3.org/2001/XMLSchema" xmlns:xs="http://www.w3.org/2001/XMLSchema" xmlns:p="http://schemas.microsoft.com/office/2006/metadata/properties" xmlns:ns2="c123d5f3-4db4-436f-bc7d-84b65f5a0b9a" xmlns:ns3="ce9d8eaf-8627-42d1-b3ce-a47231cd03d3" targetNamespace="http://schemas.microsoft.com/office/2006/metadata/properties" ma:root="true" ma:fieldsID="ac69769afaf9e66c21f0c7729ddb9f4b" ns2:_="" ns3:_="">
    <xsd:import namespace="c123d5f3-4db4-436f-bc7d-84b65f5a0b9a"/>
    <xsd:import namespace="ce9d8eaf-8627-42d1-b3ce-a47231cd03d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OCR" minOccurs="0"/>
                <xsd:element ref="ns3:MediaServiceGenerationTime" minOccurs="0"/>
                <xsd:element ref="ns3:MediaServiceEventHashCod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23d5f3-4db4-436f-bc7d-84b65f5a0b9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0" nillable="true" ma:displayName="Taxonomy Catch All Column" ma:hidden="true" ma:list="{5e107016-80ea-4005-8de6-4f7eb71f48a8}" ma:internalName="TaxCatchAll" ma:showField="CatchAllData" ma:web="c123d5f3-4db4-436f-bc7d-84b65f5a0b9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e9d8eaf-8627-42d1-b3ce-a47231cd03d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6d55bd0-b283-4673-bd71-a704af8c774d"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ce9d8eaf-8627-42d1-b3ce-a47231cd03d3">
      <Terms xmlns="http://schemas.microsoft.com/office/infopath/2007/PartnerControls"/>
    </lcf76f155ced4ddcb4097134ff3c332f>
    <TaxCatchAll xmlns="c123d5f3-4db4-436f-bc7d-84b65f5a0b9a" xsi:nil="true"/>
  </documentManagement>
</p:properties>
</file>

<file path=customXml/itemProps1.xml><?xml version="1.0" encoding="utf-8"?>
<ds:datastoreItem xmlns:ds="http://schemas.openxmlformats.org/officeDocument/2006/customXml" ds:itemID="{649B0E4B-4BD5-49CD-9E61-AED966605355}">
  <ds:schemaRefs>
    <ds:schemaRef ds:uri="http://schemas.openxmlformats.org/officeDocument/2006/bibliography"/>
  </ds:schemaRefs>
</ds:datastoreItem>
</file>

<file path=customXml/itemProps2.xml><?xml version="1.0" encoding="utf-8"?>
<ds:datastoreItem xmlns:ds="http://schemas.openxmlformats.org/officeDocument/2006/customXml" ds:itemID="{4A6746FD-7BAB-48ED-9ACB-B9814EB1C219}">
  <ds:schemaRefs>
    <ds:schemaRef ds:uri="http://schemas.openxmlformats.org/officeDocument/2006/bibliography"/>
  </ds:schemaRefs>
</ds:datastoreItem>
</file>

<file path=customXml/itemProps3.xml><?xml version="1.0" encoding="utf-8"?>
<ds:datastoreItem xmlns:ds="http://schemas.openxmlformats.org/officeDocument/2006/customXml" ds:itemID="{50AA5E5B-CC93-4797-9D21-499090355B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23d5f3-4db4-436f-bc7d-84b65f5a0b9a"/>
    <ds:schemaRef ds:uri="ce9d8eaf-8627-42d1-b3ce-a47231cd03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E6EC04-8AD9-4346-AEE4-E8FAE655CC02}">
  <ds:schemaRefs>
    <ds:schemaRef ds:uri="http://schemas.microsoft.com/sharepoint/v3/contenttype/forms"/>
  </ds:schemaRefs>
</ds:datastoreItem>
</file>

<file path=customXml/itemProps5.xml><?xml version="1.0" encoding="utf-8"?>
<ds:datastoreItem xmlns:ds="http://schemas.openxmlformats.org/officeDocument/2006/customXml" ds:itemID="{A26F7DD8-F0DA-4F2E-A895-C6392B94F46B}">
  <ds:schemaRefs>
    <ds:schemaRef ds:uri="http://schemas.microsoft.com/office/2006/metadata/properties"/>
    <ds:schemaRef ds:uri="http://schemas.microsoft.com/office/infopath/2007/PartnerControls"/>
    <ds:schemaRef ds:uri="ce9d8eaf-8627-42d1-b3ce-a47231cd03d3"/>
    <ds:schemaRef ds:uri="c123d5f3-4db4-436f-bc7d-84b65f5a0b9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2451</Words>
  <Characters>13783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3060-0806</vt:lpstr>
    </vt:vector>
  </TitlesOfParts>
  <Company>FCC</Company>
  <LinksUpToDate>false</LinksUpToDate>
  <CharactersWithSpaces>16202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3060-0806</dc:title>
  <dc:creator>SHAIR</dc:creator>
  <cp:lastModifiedBy>Nicole Ongele</cp:lastModifiedBy>
  <cp:revision>2</cp:revision>
  <cp:lastPrinted>2019-07-01T21:26:00Z</cp:lastPrinted>
  <dcterms:created xsi:type="dcterms:W3CDTF">2022-09-23T19:43:00Z</dcterms:created>
  <dcterms:modified xsi:type="dcterms:W3CDTF">2022-09-23T19:43:00Z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0x010100EAF0B9A2CB15844FBE481E429C9763DE</vt:lpwstr>
  </property>
  <property fmtid="{D5CDD505-2E9C-101B-9397-08002B2CF9AE}" pid="3" name="EMAIL_OWNER_ADDRESS">
    <vt:lpwstr>4AAAMz5NUQ6P8J9Ep68RJ60EetsotN+DYmIndxjc4eeMgNwHkQU2U7I8gQ==</vt:lpwstr>
  </property>
  <property fmtid="{D5CDD505-2E9C-101B-9397-08002B2CF9AE}" pid="4" name="MAIL_MSG_ID1">
    <vt:lpwstr>oFAAspTNh41gn7Dt/tE6aLNDH5QyXpQCZnzknW+MXWTPDzvuqtv9GDlH1+05DG2hyskQOBFclNMcvcPlw2DLovnCfEqgehNLAi2dz0Bk5LfmilIOpkin0LmEGQ3B7HNKWP14mpGt/tOvrogDCM+hQhTK7Jh5qc4t7gFHeKmiB4yeOs3cLzP4Jq+8var9MmU4ve+aDBZ4hQ1yA9EcFpOwzXaYgNGLDbCjYHOm4SOX8RfSxBYpoVpOPk3ZC</vt:lpwstr>
  </property>
  <property fmtid="{D5CDD505-2E9C-101B-9397-08002B2CF9AE}" pid="5" name="MAIL_MSG_ID2">
    <vt:lpwstr>kpRSN9p2F5EXeJsfQzcAeksTyPtRsOl7iT2CccNuW9DeMUa3713CPWOkhxgdfpgQEAi44Bx87lywHNI0+yMQ7qlcoqsNgFbY906pHx/1TR3</vt:lpwstr>
  </property>
  <property fmtid="{D5CDD505-2E9C-101B-9397-08002B2CF9AE}" pid="6" name="MediaServiceImageTags">
    <vt:lpwstr/>
  </property>
  <property fmtid="{D5CDD505-2E9C-101B-9397-08002B2CF9AE}" pid="7" name="RESPONSE_SENDER_NAME">
    <vt:lpwstr>sAAAE34RQVAK31nDJQdzZ3tvFkuyjr/xS/AroDPp3O507ws=</vt:lpwstr>
  </property>
</Properties>
</file>