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2445B" w14:textId="7BA2E955" w:rsidR="00CD64E2" w:rsidRPr="00162290" w:rsidRDefault="00CD64E2" w:rsidP="00CD64E2">
      <w:pPr>
        <w:rPr>
          <w:rFonts w:ascii="Times New Roman" w:hAnsi="Times New Roman" w:cs="Times New Roman"/>
          <w:b/>
          <w:bCs/>
          <w:sz w:val="24"/>
          <w:szCs w:val="24"/>
        </w:rPr>
      </w:pPr>
      <w:bookmarkStart w:id="0" w:name="_GoBack"/>
      <w:bookmarkEnd w:id="0"/>
      <w:r w:rsidRPr="00162290">
        <w:rPr>
          <w:rFonts w:ascii="Times New Roman" w:hAnsi="Times New Roman" w:cs="Times New Roman"/>
          <w:b/>
          <w:bCs/>
          <w:sz w:val="24"/>
          <w:szCs w:val="24"/>
          <w:u w:val="single"/>
        </w:rPr>
        <w:t>Description of Reporting and Recordkeeping Requirements for “Compliance with Limitations on Subcontracting” (OMB Control Number 3245-0400)</w:t>
      </w:r>
      <w:r w:rsidRPr="00162290">
        <w:rPr>
          <w:rFonts w:ascii="Times New Roman" w:hAnsi="Times New Roman" w:cs="Times New Roman"/>
          <w:b/>
          <w:bCs/>
          <w:sz w:val="24"/>
          <w:szCs w:val="24"/>
        </w:rPr>
        <w:t xml:space="preserve"> </w:t>
      </w:r>
    </w:p>
    <w:p w14:paraId="5EF93D1E" w14:textId="77777777" w:rsidR="00E66251" w:rsidRPr="00162290" w:rsidRDefault="00E66251">
      <w:pPr>
        <w:rPr>
          <w:rFonts w:ascii="Times New Roman" w:hAnsi="Times New Roman" w:cs="Times New Roman"/>
          <w:b/>
          <w:bCs/>
          <w:color w:val="000000"/>
          <w:sz w:val="24"/>
          <w:szCs w:val="24"/>
          <w:u w:val="single"/>
        </w:rPr>
      </w:pPr>
    </w:p>
    <w:p w14:paraId="1AAA8470" w14:textId="77777777" w:rsidR="00672C69" w:rsidRPr="00162290" w:rsidRDefault="00E66251">
      <w:pPr>
        <w:rPr>
          <w:rFonts w:ascii="Times New Roman" w:hAnsi="Times New Roman" w:cs="Times New Roman"/>
          <w:bCs/>
          <w:color w:val="000000"/>
          <w:sz w:val="24"/>
          <w:szCs w:val="24"/>
        </w:rPr>
      </w:pPr>
      <w:r w:rsidRPr="00162290">
        <w:rPr>
          <w:rFonts w:ascii="Times New Roman" w:hAnsi="Times New Roman" w:cs="Times New Roman"/>
          <w:bCs/>
          <w:color w:val="000000"/>
          <w:sz w:val="24"/>
          <w:szCs w:val="24"/>
        </w:rPr>
        <w:t xml:space="preserve">Small business concerns may be required to provide certain information to the applicable Contracting Officer to show that the </w:t>
      </w:r>
      <w:r w:rsidR="00672C69" w:rsidRPr="00162290">
        <w:rPr>
          <w:rFonts w:ascii="Times New Roman" w:hAnsi="Times New Roman" w:cs="Times New Roman"/>
          <w:bCs/>
          <w:color w:val="000000"/>
          <w:sz w:val="24"/>
          <w:szCs w:val="24"/>
        </w:rPr>
        <w:t xml:space="preserve">small </w:t>
      </w:r>
      <w:r w:rsidRPr="00162290">
        <w:rPr>
          <w:rFonts w:ascii="Times New Roman" w:hAnsi="Times New Roman" w:cs="Times New Roman"/>
          <w:bCs/>
          <w:color w:val="000000"/>
          <w:sz w:val="24"/>
          <w:szCs w:val="24"/>
        </w:rPr>
        <w:t xml:space="preserve">business </w:t>
      </w:r>
      <w:r w:rsidR="00672C69" w:rsidRPr="00162290">
        <w:rPr>
          <w:rFonts w:ascii="Times New Roman" w:hAnsi="Times New Roman" w:cs="Times New Roman"/>
          <w:bCs/>
          <w:color w:val="000000"/>
          <w:sz w:val="24"/>
          <w:szCs w:val="24"/>
        </w:rPr>
        <w:t xml:space="preserve">has </w:t>
      </w:r>
      <w:r w:rsidRPr="00162290">
        <w:rPr>
          <w:rFonts w:ascii="Times New Roman" w:hAnsi="Times New Roman" w:cs="Times New Roman"/>
          <w:bCs/>
          <w:color w:val="000000"/>
          <w:sz w:val="24"/>
          <w:szCs w:val="24"/>
        </w:rPr>
        <w:t>compli</w:t>
      </w:r>
      <w:r w:rsidR="00672C69" w:rsidRPr="00162290">
        <w:rPr>
          <w:rFonts w:ascii="Times New Roman" w:hAnsi="Times New Roman" w:cs="Times New Roman"/>
          <w:bCs/>
          <w:color w:val="000000"/>
          <w:sz w:val="24"/>
          <w:szCs w:val="24"/>
        </w:rPr>
        <w:t>ed wi</w:t>
      </w:r>
      <w:r w:rsidRPr="00162290">
        <w:rPr>
          <w:rFonts w:ascii="Times New Roman" w:hAnsi="Times New Roman" w:cs="Times New Roman"/>
          <w:bCs/>
          <w:color w:val="000000"/>
          <w:sz w:val="24"/>
          <w:szCs w:val="24"/>
        </w:rPr>
        <w:t>th the requirements below</w:t>
      </w:r>
      <w:r w:rsidR="00F2680D" w:rsidRPr="00162290">
        <w:rPr>
          <w:rFonts w:ascii="Times New Roman" w:hAnsi="Times New Roman" w:cs="Times New Roman"/>
          <w:bCs/>
          <w:color w:val="000000"/>
          <w:sz w:val="24"/>
          <w:szCs w:val="24"/>
        </w:rPr>
        <w:t>,</w:t>
      </w:r>
      <w:r w:rsidRPr="00162290">
        <w:rPr>
          <w:rFonts w:ascii="Times New Roman" w:hAnsi="Times New Roman" w:cs="Times New Roman"/>
          <w:bCs/>
          <w:color w:val="000000"/>
          <w:sz w:val="24"/>
          <w:szCs w:val="24"/>
        </w:rPr>
        <w:t xml:space="preserve"> where applicable.  Contracting Officer will identify the specific information to be </w:t>
      </w:r>
      <w:r w:rsidR="00F2680D" w:rsidRPr="00162290">
        <w:rPr>
          <w:rFonts w:ascii="Times New Roman" w:hAnsi="Times New Roman" w:cs="Times New Roman"/>
          <w:bCs/>
          <w:color w:val="000000"/>
          <w:sz w:val="24"/>
          <w:szCs w:val="24"/>
        </w:rPr>
        <w:t>provided for</w:t>
      </w:r>
      <w:r w:rsidRPr="00162290">
        <w:rPr>
          <w:rFonts w:ascii="Times New Roman" w:hAnsi="Times New Roman" w:cs="Times New Roman"/>
          <w:bCs/>
          <w:color w:val="000000"/>
          <w:sz w:val="24"/>
          <w:szCs w:val="24"/>
        </w:rPr>
        <w:t xml:space="preserve"> each contract awarded under the HUBZone,</w:t>
      </w:r>
      <w:r w:rsidR="00F2680D" w:rsidRPr="00162290">
        <w:rPr>
          <w:rFonts w:ascii="Times New Roman" w:hAnsi="Times New Roman" w:cs="Times New Roman"/>
          <w:bCs/>
          <w:color w:val="000000"/>
          <w:sz w:val="24"/>
          <w:szCs w:val="24"/>
        </w:rPr>
        <w:t xml:space="preserve"> WOSB/EDWOSB, Service-Disabled Veterans</w:t>
      </w:r>
      <w:r w:rsidR="00672C69" w:rsidRPr="00162290">
        <w:rPr>
          <w:rFonts w:ascii="Times New Roman" w:hAnsi="Times New Roman" w:cs="Times New Roman"/>
          <w:bCs/>
          <w:color w:val="000000"/>
          <w:sz w:val="24"/>
          <w:szCs w:val="24"/>
        </w:rPr>
        <w:t>-</w:t>
      </w:r>
      <w:r w:rsidR="00F2680D" w:rsidRPr="00162290">
        <w:rPr>
          <w:rFonts w:ascii="Times New Roman" w:hAnsi="Times New Roman" w:cs="Times New Roman"/>
          <w:bCs/>
          <w:color w:val="000000"/>
          <w:sz w:val="24"/>
          <w:szCs w:val="24"/>
        </w:rPr>
        <w:t>Owned Small Business or other program</w:t>
      </w:r>
      <w:r w:rsidR="006D07DD" w:rsidRPr="00162290">
        <w:rPr>
          <w:rFonts w:ascii="Times New Roman" w:hAnsi="Times New Roman" w:cs="Times New Roman"/>
          <w:bCs/>
          <w:color w:val="000000"/>
          <w:sz w:val="24"/>
          <w:szCs w:val="24"/>
        </w:rPr>
        <w:t>, but such information could include, identification of subcontractor, dollar amount of subcontract,  amount spent on employee costs, percentage of work performed by subcontractor, and costs to be excluded from the limitation on subcontracting calculation (such as costs for supplies, materials).</w:t>
      </w:r>
    </w:p>
    <w:p w14:paraId="1AA77CAE" w14:textId="77777777" w:rsidR="00E66251" w:rsidRPr="00162290" w:rsidRDefault="00F2680D">
      <w:pPr>
        <w:rPr>
          <w:rFonts w:ascii="Times New Roman" w:hAnsi="Times New Roman" w:cs="Times New Roman"/>
          <w:b/>
          <w:bCs/>
          <w:color w:val="000000"/>
          <w:sz w:val="24"/>
          <w:szCs w:val="24"/>
        </w:rPr>
      </w:pPr>
      <w:r w:rsidRPr="00162290">
        <w:rPr>
          <w:rFonts w:ascii="Times New Roman" w:hAnsi="Times New Roman" w:cs="Times New Roman"/>
          <w:b/>
          <w:bCs/>
          <w:color w:val="000000"/>
          <w:sz w:val="24"/>
          <w:szCs w:val="24"/>
        </w:rPr>
        <w:t>______________</w:t>
      </w:r>
    </w:p>
    <w:p w14:paraId="2666D756" w14:textId="77777777" w:rsidR="00C6495C" w:rsidRPr="00162290" w:rsidRDefault="00B82495">
      <w:pPr>
        <w:rPr>
          <w:rFonts w:ascii="Times New Roman" w:hAnsi="Times New Roman" w:cs="Times New Roman"/>
          <w:b/>
          <w:bCs/>
          <w:color w:val="000000"/>
          <w:sz w:val="24"/>
          <w:szCs w:val="24"/>
        </w:rPr>
      </w:pPr>
      <w:r w:rsidRPr="00162290">
        <w:rPr>
          <w:rFonts w:ascii="Times New Roman" w:hAnsi="Times New Roman" w:cs="Times New Roman"/>
          <w:b/>
          <w:bCs/>
          <w:color w:val="000000"/>
          <w:sz w:val="24"/>
          <w:szCs w:val="24"/>
        </w:rPr>
        <w:t>52.219-3-HUBZone Set-Aside or Sole Source Award.</w:t>
      </w:r>
    </w:p>
    <w:p w14:paraId="525FB397"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 xml:space="preserve">A HUBZone small business concern agrees that in the performance of the contract, in the case of a contract for— </w:t>
      </w:r>
    </w:p>
    <w:p w14:paraId="3C798E48"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(1) Services (except construction), at least 50 percent of the cost of personnel for contract performance will be spent for employees of the concern or employees of other HUBZone small business concerns;</w:t>
      </w:r>
    </w:p>
    <w:p w14:paraId="1E54459D"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(2) Supplies (other than acquisition from a nonmanufacturer of the supplies), at least 50 percent of the cost of manufacturing, excluding the cost of materials, will be performed by the concern or other HUBZone small business concerns;</w:t>
      </w:r>
    </w:p>
    <w:p w14:paraId="21FF4944"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(3) General construction.</w:t>
      </w:r>
    </w:p>
    <w:p w14:paraId="59AA7624"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(i) At least 15 percent of the cost of contract performance to be incurred for personnel will be spent on the HUBZone prime contractor’s employees;</w:t>
      </w:r>
    </w:p>
    <w:p w14:paraId="7B832502"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(ii) At least 50 percent of the cost of the contract performance to be incurred for personnel will be spent on the HUBZone prime contractor’s employees or on a combination of the HUBZone prime contractor’s employees and employees of HUBZone small business concern subcontractors; and</w:t>
      </w:r>
    </w:p>
    <w:p w14:paraId="712FA713"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(iii) No more than 50 percent of the cost of contract performance to be incurred for personnel will be subcontracted to concerns that are not HUBZone small business concerns; or</w:t>
      </w:r>
    </w:p>
    <w:p w14:paraId="4C296CBA"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(4) Construction by special trade contractors.</w:t>
      </w:r>
    </w:p>
    <w:p w14:paraId="6C3CF9E7"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(i) At least 25 percent of the cost of contract performance to be incurred for personnel will be spent on the HUBZone prime contractor’s employees;</w:t>
      </w:r>
    </w:p>
    <w:p w14:paraId="7A4C070E"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 xml:space="preserve">(ii) At least 50 percent of the cost of the contract performance to be incurred for personnel will be spent on the HUBZone prime contractor’s employees or on a combination of the HUBZone </w:t>
      </w:r>
      <w:r w:rsidRPr="00162290">
        <w:rPr>
          <w:rFonts w:ascii="Times New Roman" w:hAnsi="Times New Roman" w:cs="Times New Roman"/>
          <w:sz w:val="24"/>
          <w:szCs w:val="24"/>
        </w:rPr>
        <w:lastRenderedPageBreak/>
        <w:t xml:space="preserve">prime contractor’s employees and employees of HUBZone small business concern subcontractors; </w:t>
      </w:r>
    </w:p>
    <w:p w14:paraId="51B792E7"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(iii) No more than 50 percent of the cost of contract performance to be incurred for personnel will be subcontracted to concerns that are not HUBZone small business concerns.</w:t>
      </w:r>
    </w:p>
    <w:p w14:paraId="0A8B9AA3"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(e) A HUBZone joint venture agrees that, in the performance of the contract, the applicable percentage specified in paragraph (d) of this clause will be performed by the aggregate of the HUBZone small business participants.</w:t>
      </w:r>
    </w:p>
    <w:p w14:paraId="28B81637"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(f)(1) When the total value of the contract exceeds $25,000, a HUBZone small business concern nonmanufacturer agrees to furnish in performing this contract only end items manufactured or produced by HUBZone small business concern manufacturers.</w:t>
      </w:r>
    </w:p>
    <w:p w14:paraId="3938FBE5" w14:textId="77777777" w:rsidR="00B82495" w:rsidRPr="00162290" w:rsidRDefault="00B82495" w:rsidP="00B82495">
      <w:pPr>
        <w:spacing w:after="0" w:line="240" w:lineRule="auto"/>
        <w:rPr>
          <w:rFonts w:ascii="Times New Roman" w:hAnsi="Times New Roman" w:cs="Times New Roman"/>
          <w:b/>
          <w:bCs/>
          <w:color w:val="000000"/>
          <w:sz w:val="24"/>
          <w:szCs w:val="24"/>
        </w:rPr>
      </w:pPr>
      <w:r w:rsidRPr="00162290">
        <w:rPr>
          <w:rFonts w:ascii="Times New Roman" w:hAnsi="Times New Roman" w:cs="Times New Roman"/>
          <w:b/>
          <w:bCs/>
          <w:color w:val="000000"/>
          <w:sz w:val="24"/>
          <w:szCs w:val="24"/>
        </w:rPr>
        <w:t>52.219-4 …Price Evaluation Preference for HUBZone Small Business Concerns.</w:t>
      </w:r>
    </w:p>
    <w:p w14:paraId="5A2457B5"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w:t>
      </w:r>
    </w:p>
    <w:p w14:paraId="3F459A96"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 xml:space="preserve">(d) Agreement. A HUBZone small business concern agrees that in the performance of the contract, in the case of a contract for— </w:t>
      </w:r>
    </w:p>
    <w:p w14:paraId="6C48528B"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(1) Services (except construction), at least 50 percent of the cost of personnel for contract performance will be spent for employees of the concern or employees of other HUBZone small business concerns;</w:t>
      </w:r>
    </w:p>
    <w:p w14:paraId="2D938779"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(2) Supplies (other than procurement from a nonmanufacturer of such supplies), at least 50 percent of the cost of manufacturing, excluding the cost of materials, will be performed by the concern or other HUBZone small business concerns;</w:t>
      </w:r>
    </w:p>
    <w:p w14:paraId="0FC0F2DE"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 xml:space="preserve">(3) General construction. </w:t>
      </w:r>
    </w:p>
    <w:p w14:paraId="7831F42E"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(i) At least 15 percent of the cost of contract performance to be incurred for personnel will be spent on the prime contractor’s employees;</w:t>
      </w:r>
    </w:p>
    <w:p w14:paraId="2F717821"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 xml:space="preserve">(ii) At least 50 percent of the cost of the contract performance to be incurred for personnel will be spent on the prime contractor’s employees or on a combination of the prime contractor’s employees and employees of HUBZone small business concern subcontractors; </w:t>
      </w:r>
    </w:p>
    <w:p w14:paraId="2F1A67BA"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 xml:space="preserve">(iii) No more than 50 percent of the cost of contract performance to be incurred for personnel will be subcontracted to concerns that are not HUBZone small business concerns; or </w:t>
      </w:r>
    </w:p>
    <w:p w14:paraId="230A06F7"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 xml:space="preserve">(4) Construction by special trade contractors. </w:t>
      </w:r>
    </w:p>
    <w:p w14:paraId="52B9F4A4"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 xml:space="preserve">(i) At least 25 percent of the cost of contract performance to be incurred for personnel will be spent on the prime contractor’s employees; </w:t>
      </w:r>
    </w:p>
    <w:p w14:paraId="42EB1949"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(ii) At least 50 percent of the cost of the contract performance to be incurred for personnel will be spent on the prime contractor’s employees or on a combination of the prime contractor’s employees and employees of HUBZone small business concern subcontractors;</w:t>
      </w:r>
    </w:p>
    <w:p w14:paraId="5035D9F7"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lastRenderedPageBreak/>
        <w:t>(iii) No more than 50 percent of the cost of contract performance to be incurred for personnel will be subcontracted to concerns that are not HUBZone small business concerns.</w:t>
      </w:r>
    </w:p>
    <w:p w14:paraId="3CF7A768"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(e) A HUBZone joint venture agrees that the aggregate of the HUBZone small business concerns to the joint venture, not each concern separately, will perform the applicable percentage of work requirements.</w:t>
      </w:r>
    </w:p>
    <w:p w14:paraId="03DE0FFC"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(f)(1) When the total value of the contract exceeds $25,000, a HUBZone small business concern nonmanufacturer agrees to furnish in performing this contract only end items manufactured or produced by HUBZone small business concern manufacturers.</w:t>
      </w:r>
    </w:p>
    <w:p w14:paraId="7917E9CB" w14:textId="77777777" w:rsidR="00B82495" w:rsidRPr="00162290" w:rsidRDefault="00B82495" w:rsidP="00B82495">
      <w:pPr>
        <w:rPr>
          <w:rFonts w:ascii="Times New Roman" w:hAnsi="Times New Roman" w:cs="Times New Roman"/>
          <w:sz w:val="24"/>
          <w:szCs w:val="24"/>
        </w:rPr>
      </w:pPr>
      <w:r w:rsidRPr="00162290">
        <w:rPr>
          <w:rFonts w:ascii="Times New Roman" w:hAnsi="Times New Roman" w:cs="Times New Roman"/>
          <w:sz w:val="24"/>
          <w:szCs w:val="24"/>
        </w:rPr>
        <w:t>(2) When the total value of the contract is equal to or less than $25,000, a HUBZone small business concern nonmanufacturer may provide end items manufactured by other than a HUBZone small business concern manufacturer provided the end items are produced or manufactured in the United States.</w:t>
      </w:r>
    </w:p>
    <w:p w14:paraId="25711A3E" w14:textId="77777777" w:rsidR="00B81478" w:rsidRPr="00162290" w:rsidRDefault="00B81478" w:rsidP="00B81478">
      <w:pPr>
        <w:rPr>
          <w:rFonts w:ascii="Times New Roman" w:hAnsi="Times New Roman" w:cs="Times New Roman"/>
          <w:b/>
          <w:bCs/>
          <w:color w:val="000000"/>
          <w:sz w:val="24"/>
          <w:szCs w:val="24"/>
        </w:rPr>
      </w:pPr>
      <w:r w:rsidRPr="00162290">
        <w:rPr>
          <w:rFonts w:ascii="Times New Roman" w:hAnsi="Times New Roman" w:cs="Times New Roman"/>
          <w:b/>
          <w:bCs/>
          <w:color w:val="000000"/>
          <w:sz w:val="24"/>
          <w:szCs w:val="24"/>
        </w:rPr>
        <w:t>52.219-6 …</w:t>
      </w:r>
      <w:r w:rsidR="00F2680D" w:rsidRPr="00162290">
        <w:rPr>
          <w:rFonts w:ascii="Times New Roman" w:hAnsi="Times New Roman" w:cs="Times New Roman"/>
          <w:b/>
          <w:bCs/>
          <w:color w:val="000000"/>
          <w:sz w:val="24"/>
          <w:szCs w:val="24"/>
        </w:rPr>
        <w:t xml:space="preserve">Total </w:t>
      </w:r>
      <w:r w:rsidRPr="00162290">
        <w:rPr>
          <w:rFonts w:ascii="Times New Roman" w:hAnsi="Times New Roman" w:cs="Times New Roman"/>
          <w:b/>
          <w:bCs/>
          <w:color w:val="000000"/>
          <w:sz w:val="24"/>
          <w:szCs w:val="24"/>
        </w:rPr>
        <w:t>Small Business Set-Aside.</w:t>
      </w:r>
    </w:p>
    <w:p w14:paraId="7F087BFC" w14:textId="77777777" w:rsidR="00F2680D" w:rsidRPr="00162290" w:rsidRDefault="00F2680D" w:rsidP="00F2680D">
      <w:pPr>
        <w:rPr>
          <w:rFonts w:ascii="Times New Roman" w:hAnsi="Times New Roman" w:cs="Times New Roman"/>
          <w:color w:val="000000"/>
          <w:sz w:val="24"/>
          <w:szCs w:val="24"/>
        </w:rPr>
      </w:pPr>
      <w:r w:rsidRPr="00162290">
        <w:rPr>
          <w:rFonts w:ascii="Times New Roman" w:hAnsi="Times New Roman" w:cs="Times New Roman"/>
          <w:color w:val="000000"/>
          <w:sz w:val="24"/>
          <w:szCs w:val="24"/>
        </w:rPr>
        <w:t>A small business concern submitting an offer in its own name shall furnish, in performing the contract,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 This paragraph does not apply to construction or service contracts.</w:t>
      </w:r>
    </w:p>
    <w:p w14:paraId="03896CFC" w14:textId="77777777" w:rsidR="00331C90" w:rsidRPr="00162290" w:rsidRDefault="00331C90" w:rsidP="00331C90">
      <w:pPr>
        <w:spacing w:before="240" w:after="0" w:line="340" w:lineRule="atLeast"/>
        <w:outlineLvl w:val="2"/>
        <w:rPr>
          <w:rFonts w:ascii="Times New Roman" w:eastAsia="Times New Roman" w:hAnsi="Times New Roman" w:cs="Times New Roman"/>
          <w:b/>
          <w:bCs/>
          <w:color w:val="000000"/>
          <w:sz w:val="24"/>
          <w:szCs w:val="24"/>
        </w:rPr>
      </w:pPr>
      <w:r w:rsidRPr="00162290">
        <w:rPr>
          <w:rFonts w:ascii="Times New Roman" w:eastAsia="Times New Roman" w:hAnsi="Times New Roman" w:cs="Times New Roman"/>
          <w:b/>
          <w:bCs/>
          <w:color w:val="000000"/>
          <w:sz w:val="24"/>
          <w:szCs w:val="24"/>
        </w:rPr>
        <w:t>52.219-7 …Partial Small Business Set-Aside.</w:t>
      </w:r>
    </w:p>
    <w:p w14:paraId="4A26AB88" w14:textId="77777777" w:rsidR="00B81478" w:rsidRPr="00162290" w:rsidRDefault="00F2680D" w:rsidP="00331C90">
      <w:pPr>
        <w:spacing w:before="240" w:after="0" w:line="340" w:lineRule="atLeast"/>
        <w:outlineLvl w:val="2"/>
        <w:rPr>
          <w:rFonts w:ascii="Times New Roman" w:eastAsia="Times New Roman" w:hAnsi="Times New Roman" w:cs="Times New Roman"/>
          <w:bCs/>
          <w:color w:val="000000"/>
          <w:sz w:val="24"/>
          <w:szCs w:val="24"/>
        </w:rPr>
      </w:pPr>
      <w:r w:rsidRPr="00162290">
        <w:rPr>
          <w:rFonts w:ascii="Times New Roman" w:eastAsia="Times New Roman" w:hAnsi="Times New Roman" w:cs="Times New Roman"/>
          <w:bCs/>
          <w:color w:val="000000"/>
          <w:sz w:val="24"/>
          <w:szCs w:val="24"/>
        </w:rPr>
        <w:t xml:space="preserve">c) </w:t>
      </w:r>
      <w:r w:rsidRPr="00162290">
        <w:rPr>
          <w:rFonts w:ascii="Times New Roman" w:eastAsia="Times New Roman" w:hAnsi="Times New Roman" w:cs="Times New Roman"/>
          <w:bCs/>
          <w:i/>
          <w:iCs/>
          <w:color w:val="000000"/>
          <w:sz w:val="24"/>
          <w:szCs w:val="24"/>
        </w:rPr>
        <w:t>Agreement</w:t>
      </w:r>
      <w:r w:rsidRPr="00162290">
        <w:rPr>
          <w:rFonts w:ascii="Times New Roman" w:eastAsia="Times New Roman" w:hAnsi="Times New Roman" w:cs="Times New Roman"/>
          <w:bCs/>
          <w:color w:val="000000"/>
          <w:sz w:val="24"/>
          <w:szCs w:val="24"/>
        </w:rPr>
        <w:t>. For the set-aside portion of the acquisition, a small business concern submitting an offer in its own name shall furnish, in performing the contract,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 This paragraph does not apply to construction or service contracts.</w:t>
      </w:r>
    </w:p>
    <w:p w14:paraId="488F4BC9" w14:textId="77777777" w:rsidR="00F2680D" w:rsidRPr="00162290" w:rsidRDefault="00F2680D" w:rsidP="00331C90">
      <w:pPr>
        <w:spacing w:before="240" w:after="0" w:line="340" w:lineRule="atLeast"/>
        <w:outlineLvl w:val="2"/>
        <w:rPr>
          <w:rFonts w:ascii="Times New Roman" w:eastAsia="Times New Roman" w:hAnsi="Times New Roman" w:cs="Times New Roman"/>
          <w:bCs/>
          <w:color w:val="000000"/>
          <w:sz w:val="24"/>
          <w:szCs w:val="24"/>
        </w:rPr>
      </w:pPr>
    </w:p>
    <w:p w14:paraId="3C5B2D85" w14:textId="77777777" w:rsidR="00B81478" w:rsidRPr="00162290" w:rsidRDefault="00B81478" w:rsidP="00B82495">
      <w:pPr>
        <w:rPr>
          <w:rFonts w:ascii="Times New Roman" w:hAnsi="Times New Roman" w:cs="Times New Roman"/>
          <w:sz w:val="24"/>
          <w:szCs w:val="24"/>
        </w:rPr>
      </w:pPr>
      <w:r w:rsidRPr="00162290">
        <w:rPr>
          <w:rFonts w:ascii="Times New Roman" w:hAnsi="Times New Roman" w:cs="Times New Roman"/>
          <w:b/>
          <w:bCs/>
          <w:color w:val="000000"/>
          <w:sz w:val="24"/>
          <w:szCs w:val="24"/>
        </w:rPr>
        <w:t>52.219-14 Limitations on Subcontracting.</w:t>
      </w:r>
    </w:p>
    <w:p w14:paraId="10EE1672"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sz w:val="24"/>
          <w:szCs w:val="24"/>
        </w:rPr>
        <w:t>) By submission of an offer and execution of a contract, the Offeror/Contractor agrees that in performance of the contract in the case of a contract for—</w:t>
      </w:r>
    </w:p>
    <w:p w14:paraId="18DFBFB3"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sz w:val="24"/>
          <w:szCs w:val="24"/>
        </w:rPr>
        <w:t xml:space="preserve">(1) Services (except construction). At least 50 percent of the cost of contract performance incurred for personnel shall be expended for employees of the concern. </w:t>
      </w:r>
    </w:p>
    <w:p w14:paraId="5AC9F6EA"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sz w:val="24"/>
          <w:szCs w:val="24"/>
        </w:rPr>
        <w:t xml:space="preserve">(2) Supplies (other than procurement from a nonmanufacturer of such supplies). The concern shall perform work for at least 50 percent of the cost of manufacturing the supplies, not including the cost of materials. </w:t>
      </w:r>
    </w:p>
    <w:p w14:paraId="11125464"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sz w:val="24"/>
          <w:szCs w:val="24"/>
        </w:rPr>
        <w:t xml:space="preserve">(3) General construction. The concern will perform at least 15 percent of the cost of the contract, not including the cost of materials, with its own employees. </w:t>
      </w:r>
    </w:p>
    <w:p w14:paraId="073C2A97"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sz w:val="24"/>
          <w:szCs w:val="24"/>
        </w:rPr>
        <w:t>(4) Construction by special trade contractors. The concern will perform at least 25 percent of the cost of the contract, not including the cost of materials, with its own employees.</w:t>
      </w:r>
    </w:p>
    <w:p w14:paraId="2A3AA76B" w14:textId="77777777" w:rsidR="00B81478" w:rsidRPr="00162290" w:rsidRDefault="00F2680D" w:rsidP="00B81478">
      <w:pPr>
        <w:rPr>
          <w:rFonts w:ascii="Times New Roman" w:hAnsi="Times New Roman" w:cs="Times New Roman"/>
          <w:b/>
          <w:bCs/>
          <w:color w:val="000000"/>
          <w:sz w:val="24"/>
          <w:szCs w:val="24"/>
        </w:rPr>
      </w:pPr>
      <w:r w:rsidRPr="00162290">
        <w:rPr>
          <w:rFonts w:ascii="Times New Roman" w:hAnsi="Times New Roman" w:cs="Times New Roman"/>
          <w:noProof/>
          <w:sz w:val="24"/>
          <w:szCs w:val="24"/>
        </w:rPr>
        <w:drawing>
          <wp:inline distT="0" distB="0" distL="0" distR="0" wp14:anchorId="421CF86D" wp14:editId="6C734DBA">
            <wp:extent cx="5943600" cy="157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577340"/>
                    </a:xfrm>
                    <a:prstGeom prst="rect">
                      <a:avLst/>
                    </a:prstGeom>
                    <a:noFill/>
                    <a:ln>
                      <a:noFill/>
                    </a:ln>
                  </pic:spPr>
                </pic:pic>
              </a:graphicData>
            </a:graphic>
          </wp:inline>
        </w:drawing>
      </w:r>
    </w:p>
    <w:p w14:paraId="27356F11" w14:textId="77777777" w:rsidR="00B81478" w:rsidRPr="00162290" w:rsidRDefault="00B81478" w:rsidP="00B81478">
      <w:pPr>
        <w:rPr>
          <w:rFonts w:ascii="Times New Roman" w:hAnsi="Times New Roman" w:cs="Times New Roman"/>
          <w:b/>
          <w:bCs/>
          <w:color w:val="000000"/>
          <w:sz w:val="24"/>
          <w:szCs w:val="24"/>
        </w:rPr>
      </w:pPr>
    </w:p>
    <w:p w14:paraId="47F2A5AF"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b/>
          <w:bCs/>
          <w:color w:val="000000"/>
          <w:sz w:val="24"/>
          <w:szCs w:val="24"/>
        </w:rPr>
        <w:t>52.219-27 Notice of Service-Disabled Veteran-Owned Small Business Set-Aside.</w:t>
      </w:r>
    </w:p>
    <w:p w14:paraId="42CB017E"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i/>
          <w:iCs/>
          <w:sz w:val="24"/>
          <w:szCs w:val="24"/>
        </w:rPr>
        <w:t>Agreement</w:t>
      </w:r>
      <w:r w:rsidRPr="00162290">
        <w:rPr>
          <w:rFonts w:ascii="Times New Roman" w:hAnsi="Times New Roman" w:cs="Times New Roman"/>
          <w:sz w:val="24"/>
          <w:szCs w:val="24"/>
        </w:rPr>
        <w:t xml:space="preserve">. A service-disabled veteran-owned small business concern agrees that in the performance of the contract, in the case of a contract for— </w:t>
      </w:r>
    </w:p>
    <w:p w14:paraId="01050D3A" w14:textId="77777777" w:rsidR="00B81478" w:rsidRPr="00162290" w:rsidRDefault="00B81478" w:rsidP="00B81478">
      <w:pPr>
        <w:rPr>
          <w:rFonts w:ascii="Times New Roman" w:hAnsi="Times New Roman" w:cs="Times New Roman"/>
          <w:sz w:val="24"/>
          <w:szCs w:val="24"/>
        </w:rPr>
      </w:pPr>
      <w:bookmarkStart w:id="1" w:name="wp1136399"/>
      <w:bookmarkEnd w:id="1"/>
      <w:r w:rsidRPr="00162290">
        <w:rPr>
          <w:rFonts w:ascii="Times New Roman" w:hAnsi="Times New Roman" w:cs="Times New Roman"/>
          <w:sz w:val="24"/>
          <w:szCs w:val="24"/>
        </w:rPr>
        <w:t>(1) Services (except construction), at least 50 percent of the cost of personnel for contract performance will be spent for employees of the concern or employees of other service-disabled veteran-owned small business concerns;</w:t>
      </w:r>
    </w:p>
    <w:p w14:paraId="39D9245D" w14:textId="77777777" w:rsidR="00B81478" w:rsidRPr="00162290" w:rsidRDefault="00B81478" w:rsidP="00B81478">
      <w:pPr>
        <w:rPr>
          <w:rFonts w:ascii="Times New Roman" w:hAnsi="Times New Roman" w:cs="Times New Roman"/>
          <w:sz w:val="24"/>
          <w:szCs w:val="24"/>
        </w:rPr>
      </w:pPr>
      <w:bookmarkStart w:id="2" w:name="wp1136400"/>
      <w:bookmarkEnd w:id="2"/>
      <w:r w:rsidRPr="00162290">
        <w:rPr>
          <w:rFonts w:ascii="Times New Roman" w:hAnsi="Times New Roman" w:cs="Times New Roman"/>
          <w:sz w:val="24"/>
          <w:szCs w:val="24"/>
        </w:rPr>
        <w:t>(2) Supplies (other than acquisition from a nonmanufacturer of the supplies), at least 50 percent of the cost of manufacturing, excluding the cost of materials, will be performed by the concern or other service-disabled veteran-owned small business concerns;</w:t>
      </w:r>
    </w:p>
    <w:p w14:paraId="5A54E9C3" w14:textId="77777777" w:rsidR="00B81478" w:rsidRPr="00162290" w:rsidRDefault="00B81478" w:rsidP="00B81478">
      <w:pPr>
        <w:rPr>
          <w:rFonts w:ascii="Times New Roman" w:hAnsi="Times New Roman" w:cs="Times New Roman"/>
          <w:sz w:val="24"/>
          <w:szCs w:val="24"/>
        </w:rPr>
      </w:pPr>
      <w:bookmarkStart w:id="3" w:name="wp1136401"/>
      <w:bookmarkEnd w:id="3"/>
      <w:r w:rsidRPr="00162290">
        <w:rPr>
          <w:rFonts w:ascii="Times New Roman" w:hAnsi="Times New Roman" w:cs="Times New Roman"/>
          <w:sz w:val="24"/>
          <w:szCs w:val="24"/>
        </w:rPr>
        <w:t>(3) General construction, at least 15 percent of the cost of the contract performance incurred for personnel will be spent on the concern’s employees or the employees of other service-disabled veteran-owned small business concerns; or</w:t>
      </w:r>
    </w:p>
    <w:p w14:paraId="0698CB50" w14:textId="77777777" w:rsidR="00B81478" w:rsidRPr="00162290" w:rsidRDefault="00B81478" w:rsidP="00B81478">
      <w:pPr>
        <w:rPr>
          <w:rFonts w:ascii="Times New Roman" w:hAnsi="Times New Roman" w:cs="Times New Roman"/>
          <w:sz w:val="24"/>
          <w:szCs w:val="24"/>
        </w:rPr>
      </w:pPr>
      <w:bookmarkStart w:id="4" w:name="wp1136402"/>
      <w:bookmarkEnd w:id="4"/>
      <w:r w:rsidRPr="00162290">
        <w:rPr>
          <w:rFonts w:ascii="Times New Roman" w:hAnsi="Times New Roman" w:cs="Times New Roman"/>
          <w:sz w:val="24"/>
          <w:szCs w:val="24"/>
        </w:rPr>
        <w:t>(4) Construction by special trade contractors, at least 25 percent of the cost of the contract performance incurred for personnel will be spent on the concern’s employees or the employees of other service-disabled veteran-owned small business concerns.</w:t>
      </w:r>
    </w:p>
    <w:p w14:paraId="2EBC7E00" w14:textId="77777777" w:rsidR="00B81478" w:rsidRPr="00162290" w:rsidRDefault="00B81478">
      <w:pPr>
        <w:rPr>
          <w:rFonts w:ascii="Times New Roman" w:hAnsi="Times New Roman" w:cs="Times New Roman"/>
          <w:sz w:val="24"/>
          <w:szCs w:val="24"/>
        </w:rPr>
      </w:pPr>
      <w:r w:rsidRPr="00162290">
        <w:rPr>
          <w:rFonts w:ascii="Times New Roman" w:hAnsi="Times New Roman" w:cs="Times New Roman"/>
          <w:sz w:val="24"/>
          <w:szCs w:val="24"/>
        </w:rPr>
        <w:br w:type="page"/>
      </w:r>
    </w:p>
    <w:p w14:paraId="103A99D9"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b/>
          <w:bCs/>
          <w:color w:val="000000"/>
          <w:sz w:val="24"/>
          <w:szCs w:val="24"/>
        </w:rPr>
        <w:t>52.219-29 Notice of Set-Aside for, or Sole Source Award to, Economically Disadvantaged Women-Owned Small Business Concerns.</w:t>
      </w:r>
    </w:p>
    <w:p w14:paraId="332CD720"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sz w:val="24"/>
          <w:szCs w:val="24"/>
        </w:rPr>
        <w:t>The contracting officer will ensure that the apparent successful offeror has provided all required documents to the WOSB Program Repository. The contract will not be awarded until all required documents are received.</w:t>
      </w:r>
    </w:p>
    <w:p w14:paraId="5A45B06E" w14:textId="77777777" w:rsidR="00B81478" w:rsidRPr="00162290" w:rsidRDefault="00B81478" w:rsidP="00B81478">
      <w:pPr>
        <w:rPr>
          <w:rFonts w:ascii="Times New Roman" w:hAnsi="Times New Roman" w:cs="Times New Roman"/>
          <w:sz w:val="24"/>
          <w:szCs w:val="24"/>
        </w:rPr>
      </w:pPr>
      <w:bookmarkStart w:id="5" w:name="wp1144228"/>
      <w:bookmarkEnd w:id="5"/>
      <w:r w:rsidRPr="00162290">
        <w:rPr>
          <w:rFonts w:ascii="Times New Roman" w:hAnsi="Times New Roman" w:cs="Times New Roman"/>
          <w:sz w:val="24"/>
          <w:szCs w:val="24"/>
        </w:rPr>
        <w:t>(d) Agreement. An EDWOSB concern agrees that in the performance of the contract for—</w:t>
      </w:r>
    </w:p>
    <w:p w14:paraId="3E8E4294" w14:textId="77777777" w:rsidR="00B81478" w:rsidRPr="00162290" w:rsidRDefault="00B81478" w:rsidP="00B81478">
      <w:pPr>
        <w:rPr>
          <w:rFonts w:ascii="Times New Roman" w:hAnsi="Times New Roman" w:cs="Times New Roman"/>
          <w:sz w:val="24"/>
          <w:szCs w:val="24"/>
        </w:rPr>
      </w:pPr>
      <w:bookmarkStart w:id="6" w:name="wp1144248"/>
      <w:bookmarkEnd w:id="6"/>
      <w:r w:rsidRPr="00162290">
        <w:rPr>
          <w:rFonts w:ascii="Times New Roman" w:hAnsi="Times New Roman" w:cs="Times New Roman"/>
          <w:sz w:val="24"/>
          <w:szCs w:val="24"/>
        </w:rPr>
        <w:t>(1) Services (except construction), the concern will perform at least 50 percent of the cost of the contract incurred for personnel with its own employees;</w:t>
      </w:r>
    </w:p>
    <w:p w14:paraId="729D00B4" w14:textId="77777777" w:rsidR="00B81478" w:rsidRPr="00162290" w:rsidRDefault="00B81478" w:rsidP="00B81478">
      <w:pPr>
        <w:rPr>
          <w:rFonts w:ascii="Times New Roman" w:hAnsi="Times New Roman" w:cs="Times New Roman"/>
          <w:sz w:val="24"/>
          <w:szCs w:val="24"/>
        </w:rPr>
      </w:pPr>
      <w:bookmarkStart w:id="7" w:name="wp1144275"/>
      <w:bookmarkEnd w:id="7"/>
      <w:r w:rsidRPr="00162290">
        <w:rPr>
          <w:rFonts w:ascii="Times New Roman" w:hAnsi="Times New Roman" w:cs="Times New Roman"/>
          <w:sz w:val="24"/>
          <w:szCs w:val="24"/>
        </w:rPr>
        <w:t>(2) Supplies or products (other than procurement from a non-manufacturer in such supplies or products), the concern will perform at least 50 percent of the cost of manufacturing the supplies or products (not including the costs of materials);</w:t>
      </w:r>
    </w:p>
    <w:p w14:paraId="0C30EA89" w14:textId="77777777" w:rsidR="00B81478" w:rsidRPr="00162290" w:rsidRDefault="00B81478" w:rsidP="00B81478">
      <w:pPr>
        <w:rPr>
          <w:rFonts w:ascii="Times New Roman" w:hAnsi="Times New Roman" w:cs="Times New Roman"/>
          <w:sz w:val="24"/>
          <w:szCs w:val="24"/>
        </w:rPr>
      </w:pPr>
      <w:bookmarkStart w:id="8" w:name="wp1144281"/>
      <w:bookmarkEnd w:id="8"/>
      <w:r w:rsidRPr="00162290">
        <w:rPr>
          <w:rFonts w:ascii="Times New Roman" w:hAnsi="Times New Roman" w:cs="Times New Roman"/>
          <w:sz w:val="24"/>
          <w:szCs w:val="24"/>
        </w:rPr>
        <w:t>(3) General construction, the concern will perform at least 15 percent of the cost of the contract with its own employees (not including the costs of materials); and</w:t>
      </w:r>
    </w:p>
    <w:p w14:paraId="4BA24809" w14:textId="77777777" w:rsidR="00B81478" w:rsidRPr="00162290" w:rsidRDefault="00B81478" w:rsidP="00B81478">
      <w:pPr>
        <w:rPr>
          <w:rFonts w:ascii="Times New Roman" w:hAnsi="Times New Roman" w:cs="Times New Roman"/>
          <w:sz w:val="24"/>
          <w:szCs w:val="24"/>
        </w:rPr>
      </w:pPr>
      <w:bookmarkStart w:id="9" w:name="wp1144283"/>
      <w:bookmarkEnd w:id="9"/>
      <w:r w:rsidRPr="00162290">
        <w:rPr>
          <w:rFonts w:ascii="Times New Roman" w:hAnsi="Times New Roman" w:cs="Times New Roman"/>
          <w:sz w:val="24"/>
          <w:szCs w:val="24"/>
        </w:rPr>
        <w:t>(4) Construction by special trade contractors, the concern will perform at least 25 percent of the cost of the contract with its own employees (not including the cost of materials).</w:t>
      </w:r>
    </w:p>
    <w:p w14:paraId="2BB258F0" w14:textId="77777777" w:rsidR="00B81478" w:rsidRPr="00162290" w:rsidRDefault="00B81478" w:rsidP="00B81478">
      <w:pPr>
        <w:rPr>
          <w:rFonts w:ascii="Times New Roman" w:hAnsi="Times New Roman" w:cs="Times New Roman"/>
          <w:sz w:val="24"/>
          <w:szCs w:val="24"/>
        </w:rPr>
      </w:pPr>
      <w:bookmarkStart w:id="10" w:name="wp1144292"/>
      <w:bookmarkEnd w:id="10"/>
      <w:r w:rsidRPr="00162290">
        <w:rPr>
          <w:rFonts w:ascii="Times New Roman" w:hAnsi="Times New Roman" w:cs="Times New Roman"/>
          <w:sz w:val="24"/>
          <w:szCs w:val="24"/>
        </w:rPr>
        <w:t>(e) Joint Venture. A joint venture may be considered an EDWOSB concern if—</w:t>
      </w:r>
    </w:p>
    <w:p w14:paraId="740AB697" w14:textId="77777777" w:rsidR="00B81478" w:rsidRPr="00162290" w:rsidRDefault="00B81478" w:rsidP="00B81478">
      <w:pPr>
        <w:rPr>
          <w:rFonts w:ascii="Times New Roman" w:hAnsi="Times New Roman" w:cs="Times New Roman"/>
          <w:sz w:val="24"/>
          <w:szCs w:val="24"/>
        </w:rPr>
      </w:pPr>
      <w:bookmarkStart w:id="11" w:name="wp1144311"/>
      <w:bookmarkEnd w:id="11"/>
      <w:r w:rsidRPr="00162290">
        <w:rPr>
          <w:rFonts w:ascii="Times New Roman" w:hAnsi="Times New Roman" w:cs="Times New Roman"/>
          <w:sz w:val="24"/>
          <w:szCs w:val="24"/>
        </w:rPr>
        <w:t>(1) It meets the applicable size standard corresponding to the NAICS code assigned to the contract, unless an exception to affiliation applies pursuant to 13 CFR 121.103(h)(3);</w:t>
      </w:r>
    </w:p>
    <w:p w14:paraId="5A0BC307" w14:textId="77777777" w:rsidR="00B81478" w:rsidRPr="00162290" w:rsidRDefault="00B81478" w:rsidP="00B81478">
      <w:pPr>
        <w:rPr>
          <w:rFonts w:ascii="Times New Roman" w:hAnsi="Times New Roman" w:cs="Times New Roman"/>
          <w:sz w:val="24"/>
          <w:szCs w:val="24"/>
        </w:rPr>
      </w:pPr>
      <w:bookmarkStart w:id="12" w:name="wp1144313"/>
      <w:bookmarkEnd w:id="12"/>
      <w:r w:rsidRPr="00162290">
        <w:rPr>
          <w:rFonts w:ascii="Times New Roman" w:hAnsi="Times New Roman" w:cs="Times New Roman"/>
          <w:sz w:val="24"/>
          <w:szCs w:val="24"/>
        </w:rPr>
        <w:t>(2) The EDWOSB participant of the joint venture is designated in the System for Award Management as an EDWOSB concern;</w:t>
      </w:r>
    </w:p>
    <w:p w14:paraId="1045CD45" w14:textId="77777777" w:rsidR="00B81478" w:rsidRPr="00162290" w:rsidRDefault="00B81478" w:rsidP="00B81478">
      <w:pPr>
        <w:rPr>
          <w:rFonts w:ascii="Times New Roman" w:hAnsi="Times New Roman" w:cs="Times New Roman"/>
          <w:sz w:val="24"/>
          <w:szCs w:val="24"/>
        </w:rPr>
      </w:pPr>
      <w:bookmarkStart w:id="13" w:name="wp1144315"/>
      <w:bookmarkEnd w:id="13"/>
      <w:r w:rsidRPr="00162290">
        <w:rPr>
          <w:rFonts w:ascii="Times New Roman" w:hAnsi="Times New Roman" w:cs="Times New Roman"/>
          <w:sz w:val="24"/>
          <w:szCs w:val="24"/>
        </w:rPr>
        <w:t>(3) The parties to the joint venture have entered into a written joint venture agreement that contains provisions—</w:t>
      </w:r>
    </w:p>
    <w:p w14:paraId="60E08EDB" w14:textId="77777777" w:rsidR="00B81478" w:rsidRPr="00162290" w:rsidRDefault="00B81478" w:rsidP="00B81478">
      <w:pPr>
        <w:rPr>
          <w:rFonts w:ascii="Times New Roman" w:hAnsi="Times New Roman" w:cs="Times New Roman"/>
          <w:sz w:val="24"/>
          <w:szCs w:val="24"/>
        </w:rPr>
      </w:pPr>
      <w:bookmarkStart w:id="14" w:name="wp1144306"/>
      <w:bookmarkEnd w:id="14"/>
      <w:r w:rsidRPr="00162290">
        <w:rPr>
          <w:rFonts w:ascii="Times New Roman" w:hAnsi="Times New Roman" w:cs="Times New Roman"/>
          <w:sz w:val="24"/>
          <w:szCs w:val="24"/>
        </w:rPr>
        <w:t>(i) Setting forth the purpose of the joint venture;</w:t>
      </w:r>
    </w:p>
    <w:p w14:paraId="21D549A4" w14:textId="77777777" w:rsidR="00B81478" w:rsidRPr="00162290" w:rsidRDefault="00B81478" w:rsidP="00B81478">
      <w:pPr>
        <w:rPr>
          <w:rFonts w:ascii="Times New Roman" w:hAnsi="Times New Roman" w:cs="Times New Roman"/>
          <w:sz w:val="24"/>
          <w:szCs w:val="24"/>
        </w:rPr>
      </w:pPr>
      <w:bookmarkStart w:id="15" w:name="wp1144334"/>
      <w:bookmarkEnd w:id="15"/>
      <w:r w:rsidRPr="00162290">
        <w:rPr>
          <w:rFonts w:ascii="Times New Roman" w:hAnsi="Times New Roman" w:cs="Times New Roman"/>
          <w:sz w:val="24"/>
          <w:szCs w:val="24"/>
        </w:rPr>
        <w:t>(ii) Designating an EDWOSB concern as the managing venturer of the joint venture, and an employee of the managing venturer as the project manager responsible for the performance of the contract;</w:t>
      </w:r>
    </w:p>
    <w:p w14:paraId="0E76E981" w14:textId="77777777" w:rsidR="00B81478" w:rsidRPr="00162290" w:rsidRDefault="00B81478" w:rsidP="00B81478">
      <w:pPr>
        <w:rPr>
          <w:rFonts w:ascii="Times New Roman" w:hAnsi="Times New Roman" w:cs="Times New Roman"/>
          <w:sz w:val="24"/>
          <w:szCs w:val="24"/>
        </w:rPr>
      </w:pPr>
      <w:bookmarkStart w:id="16" w:name="wp1144336"/>
      <w:bookmarkEnd w:id="16"/>
      <w:r w:rsidRPr="00162290">
        <w:rPr>
          <w:rFonts w:ascii="Times New Roman" w:hAnsi="Times New Roman" w:cs="Times New Roman"/>
          <w:sz w:val="24"/>
          <w:szCs w:val="24"/>
        </w:rPr>
        <w:t xml:space="preserve">(iii) Stating that not less than 51 percent of the net profits earned by the joint venture will be distributed to the EDWOSB; </w:t>
      </w:r>
    </w:p>
    <w:p w14:paraId="02E8B3F0" w14:textId="77777777" w:rsidR="00B81478" w:rsidRPr="00162290" w:rsidRDefault="00B81478" w:rsidP="00B81478">
      <w:pPr>
        <w:rPr>
          <w:rFonts w:ascii="Times New Roman" w:hAnsi="Times New Roman" w:cs="Times New Roman"/>
          <w:sz w:val="24"/>
          <w:szCs w:val="24"/>
        </w:rPr>
      </w:pPr>
      <w:bookmarkStart w:id="17" w:name="wp1144338"/>
      <w:bookmarkEnd w:id="17"/>
      <w:r w:rsidRPr="00162290">
        <w:rPr>
          <w:rFonts w:ascii="Times New Roman" w:hAnsi="Times New Roman" w:cs="Times New Roman"/>
          <w:sz w:val="24"/>
          <w:szCs w:val="24"/>
        </w:rPr>
        <w:t>(iv) Specifying the responsibilities of the parties with regard to contract performance, sources of labor, and negotiation of the EDWOSB contract; and</w:t>
      </w:r>
    </w:p>
    <w:p w14:paraId="344BA8E6" w14:textId="77777777" w:rsidR="00B81478" w:rsidRPr="00162290" w:rsidRDefault="00B81478" w:rsidP="00B81478">
      <w:pPr>
        <w:rPr>
          <w:rFonts w:ascii="Times New Roman" w:hAnsi="Times New Roman" w:cs="Times New Roman"/>
          <w:sz w:val="24"/>
          <w:szCs w:val="24"/>
        </w:rPr>
      </w:pPr>
      <w:bookmarkStart w:id="18" w:name="wp1144332"/>
      <w:bookmarkEnd w:id="18"/>
      <w:r w:rsidRPr="00162290">
        <w:rPr>
          <w:rFonts w:ascii="Times New Roman" w:hAnsi="Times New Roman" w:cs="Times New Roman"/>
          <w:sz w:val="24"/>
          <w:szCs w:val="24"/>
        </w:rPr>
        <w:t>(v) Requiring the final original records be retained by the managing venturer upon completion of the EDWOSB contract performed by the joint venture.</w:t>
      </w:r>
    </w:p>
    <w:p w14:paraId="559B4790" w14:textId="77777777" w:rsidR="00B81478" w:rsidRPr="00162290" w:rsidRDefault="00B81478" w:rsidP="00B81478">
      <w:pPr>
        <w:rPr>
          <w:rFonts w:ascii="Times New Roman" w:hAnsi="Times New Roman" w:cs="Times New Roman"/>
          <w:sz w:val="24"/>
          <w:szCs w:val="24"/>
        </w:rPr>
      </w:pPr>
      <w:bookmarkStart w:id="19" w:name="wp1144352"/>
      <w:bookmarkEnd w:id="19"/>
      <w:r w:rsidRPr="00162290">
        <w:rPr>
          <w:rFonts w:ascii="Times New Roman" w:hAnsi="Times New Roman" w:cs="Times New Roman"/>
          <w:sz w:val="24"/>
          <w:szCs w:val="24"/>
        </w:rPr>
        <w:t>(4) The joint venture performs the applicable percentage of work required in accordance with paragraph (d) above; and</w:t>
      </w:r>
    </w:p>
    <w:p w14:paraId="41153F25" w14:textId="77777777" w:rsidR="00B81478" w:rsidRPr="00162290" w:rsidRDefault="00B81478" w:rsidP="00B81478">
      <w:pPr>
        <w:rPr>
          <w:rFonts w:ascii="Times New Roman" w:hAnsi="Times New Roman" w:cs="Times New Roman"/>
          <w:sz w:val="24"/>
          <w:szCs w:val="24"/>
        </w:rPr>
      </w:pPr>
      <w:bookmarkStart w:id="20" w:name="wp1144360"/>
      <w:bookmarkEnd w:id="20"/>
      <w:r w:rsidRPr="00162290">
        <w:rPr>
          <w:rFonts w:ascii="Times New Roman" w:hAnsi="Times New Roman" w:cs="Times New Roman"/>
          <w:sz w:val="24"/>
          <w:szCs w:val="24"/>
        </w:rPr>
        <w:t>(5) The procuring activity executes the contract in the name of the EDWOSB or joint venture.</w:t>
      </w:r>
    </w:p>
    <w:p w14:paraId="6724547E"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b/>
          <w:bCs/>
          <w:sz w:val="24"/>
          <w:szCs w:val="24"/>
        </w:rPr>
        <w:t>52.219-30 Notice of Set-Aside for, or Sole Source Award to, Women-Owned Small Business Concerns Eligible Under the Women-Owned Small Business Program.</w:t>
      </w:r>
    </w:p>
    <w:p w14:paraId="77CA4EBF" w14:textId="77777777" w:rsidR="00B81478" w:rsidRPr="00162290" w:rsidRDefault="00B81478" w:rsidP="00B81478">
      <w:pPr>
        <w:rPr>
          <w:rFonts w:ascii="Times New Roman" w:hAnsi="Times New Roman" w:cs="Times New Roman"/>
          <w:sz w:val="24"/>
          <w:szCs w:val="24"/>
        </w:rPr>
      </w:pPr>
      <w:r w:rsidRPr="00162290">
        <w:rPr>
          <w:rFonts w:ascii="Times New Roman" w:hAnsi="Times New Roman" w:cs="Times New Roman"/>
          <w:sz w:val="24"/>
          <w:szCs w:val="24"/>
        </w:rPr>
        <w:t>Agreement. A WOSB concern eligible under the WOSB Program agrees that in the performance of the contract for—</w:t>
      </w:r>
    </w:p>
    <w:p w14:paraId="273BE196" w14:textId="77777777" w:rsidR="00B81478" w:rsidRPr="00162290" w:rsidRDefault="00B81478" w:rsidP="00B81478">
      <w:pPr>
        <w:rPr>
          <w:rFonts w:ascii="Times New Roman" w:hAnsi="Times New Roman" w:cs="Times New Roman"/>
          <w:sz w:val="24"/>
          <w:szCs w:val="24"/>
        </w:rPr>
      </w:pPr>
      <w:bookmarkStart w:id="21" w:name="wp1146174"/>
      <w:bookmarkEnd w:id="21"/>
      <w:r w:rsidRPr="00162290">
        <w:rPr>
          <w:rFonts w:ascii="Times New Roman" w:hAnsi="Times New Roman" w:cs="Times New Roman"/>
          <w:sz w:val="24"/>
          <w:szCs w:val="24"/>
        </w:rPr>
        <w:t>(1) Services (except construction), the concern will perform at least 50 percent of the cost of the contract incurred for personnel with its own employees;</w:t>
      </w:r>
    </w:p>
    <w:p w14:paraId="3F49F60F" w14:textId="77777777" w:rsidR="00B81478" w:rsidRPr="00162290" w:rsidRDefault="00B81478" w:rsidP="00B81478">
      <w:pPr>
        <w:rPr>
          <w:rFonts w:ascii="Times New Roman" w:hAnsi="Times New Roman" w:cs="Times New Roman"/>
          <w:sz w:val="24"/>
          <w:szCs w:val="24"/>
        </w:rPr>
      </w:pPr>
      <w:bookmarkStart w:id="22" w:name="wp1144518"/>
      <w:bookmarkEnd w:id="22"/>
      <w:r w:rsidRPr="00162290">
        <w:rPr>
          <w:rFonts w:ascii="Times New Roman" w:hAnsi="Times New Roman" w:cs="Times New Roman"/>
          <w:sz w:val="24"/>
          <w:szCs w:val="24"/>
        </w:rPr>
        <w:t>(2) Supplies or products (other than procurement from a non-manufacturer in such supplies or products), the concern will perform at least 50 percent of the cost of manufacturing the supplies or products (not including the costs of materials);</w:t>
      </w:r>
    </w:p>
    <w:p w14:paraId="13716AA1" w14:textId="77777777" w:rsidR="00B81478" w:rsidRPr="00162290" w:rsidRDefault="00B81478" w:rsidP="00B81478">
      <w:pPr>
        <w:rPr>
          <w:rFonts w:ascii="Times New Roman" w:hAnsi="Times New Roman" w:cs="Times New Roman"/>
          <w:sz w:val="24"/>
          <w:szCs w:val="24"/>
        </w:rPr>
      </w:pPr>
      <w:bookmarkStart w:id="23" w:name="wp1144520"/>
      <w:bookmarkEnd w:id="23"/>
      <w:r w:rsidRPr="00162290">
        <w:rPr>
          <w:rFonts w:ascii="Times New Roman" w:hAnsi="Times New Roman" w:cs="Times New Roman"/>
          <w:sz w:val="24"/>
          <w:szCs w:val="24"/>
        </w:rPr>
        <w:t>(3) General construction, the concern will perform at least 15 percent of the cost of the contract with its own employees (not including the costs of materials); and</w:t>
      </w:r>
    </w:p>
    <w:p w14:paraId="0114596A" w14:textId="77777777" w:rsidR="00B81478" w:rsidRPr="00162290" w:rsidRDefault="00B81478" w:rsidP="00B81478">
      <w:pPr>
        <w:rPr>
          <w:rFonts w:ascii="Times New Roman" w:hAnsi="Times New Roman" w:cs="Times New Roman"/>
          <w:sz w:val="24"/>
          <w:szCs w:val="24"/>
        </w:rPr>
      </w:pPr>
      <w:bookmarkStart w:id="24" w:name="wp1144578"/>
      <w:bookmarkEnd w:id="24"/>
      <w:r w:rsidRPr="00162290">
        <w:rPr>
          <w:rFonts w:ascii="Times New Roman" w:hAnsi="Times New Roman" w:cs="Times New Roman"/>
          <w:sz w:val="24"/>
          <w:szCs w:val="24"/>
        </w:rPr>
        <w:t>(4) Construction by special trade contractors, the concern will perform at least 25 percent of the cost of the contract with its own employees (not including cost of materials).</w:t>
      </w:r>
    </w:p>
    <w:p w14:paraId="04B6F075" w14:textId="77777777" w:rsidR="00B81478" w:rsidRPr="00162290" w:rsidRDefault="00B81478" w:rsidP="00B81478">
      <w:pPr>
        <w:rPr>
          <w:rFonts w:ascii="Times New Roman" w:hAnsi="Times New Roman" w:cs="Times New Roman"/>
          <w:sz w:val="24"/>
          <w:szCs w:val="24"/>
        </w:rPr>
      </w:pPr>
      <w:bookmarkStart w:id="25" w:name="wp1144597"/>
      <w:bookmarkEnd w:id="25"/>
      <w:r w:rsidRPr="00162290">
        <w:rPr>
          <w:rFonts w:ascii="Times New Roman" w:hAnsi="Times New Roman" w:cs="Times New Roman"/>
          <w:sz w:val="24"/>
          <w:szCs w:val="24"/>
        </w:rPr>
        <w:t xml:space="preserve">(e) </w:t>
      </w:r>
      <w:r w:rsidRPr="00162290">
        <w:rPr>
          <w:rFonts w:ascii="Times New Roman" w:hAnsi="Times New Roman" w:cs="Times New Roman"/>
          <w:i/>
          <w:iCs/>
          <w:sz w:val="24"/>
          <w:szCs w:val="24"/>
        </w:rPr>
        <w:t>Joint Venture</w:t>
      </w:r>
      <w:r w:rsidRPr="00162290">
        <w:rPr>
          <w:rFonts w:ascii="Times New Roman" w:hAnsi="Times New Roman" w:cs="Times New Roman"/>
          <w:sz w:val="24"/>
          <w:szCs w:val="24"/>
        </w:rPr>
        <w:t xml:space="preserve">. A joint venture may be considered a WOSB concern eligible under the WOSB Program if— </w:t>
      </w:r>
    </w:p>
    <w:p w14:paraId="79336DC7" w14:textId="77777777" w:rsidR="00B81478" w:rsidRPr="00162290" w:rsidRDefault="00B81478" w:rsidP="00B81478">
      <w:pPr>
        <w:rPr>
          <w:rFonts w:ascii="Times New Roman" w:hAnsi="Times New Roman" w:cs="Times New Roman"/>
          <w:sz w:val="24"/>
          <w:szCs w:val="24"/>
        </w:rPr>
      </w:pPr>
      <w:bookmarkStart w:id="26" w:name="wp1144603"/>
      <w:bookmarkEnd w:id="26"/>
      <w:r w:rsidRPr="00162290">
        <w:rPr>
          <w:rFonts w:ascii="Times New Roman" w:hAnsi="Times New Roman" w:cs="Times New Roman"/>
          <w:sz w:val="24"/>
          <w:szCs w:val="24"/>
        </w:rPr>
        <w:t>(1) It meets the applicable size standard corresponding to the NAICS code assigned to the contract, unless an exception to affiliation applies pursuant to 13 CFR 121.103(h)(3);</w:t>
      </w:r>
    </w:p>
    <w:p w14:paraId="45075640" w14:textId="77777777" w:rsidR="00B81478" w:rsidRPr="00162290" w:rsidRDefault="00B81478" w:rsidP="00B81478">
      <w:pPr>
        <w:rPr>
          <w:rFonts w:ascii="Times New Roman" w:hAnsi="Times New Roman" w:cs="Times New Roman"/>
          <w:sz w:val="24"/>
          <w:szCs w:val="24"/>
        </w:rPr>
      </w:pPr>
      <w:bookmarkStart w:id="27" w:name="wp1144605"/>
      <w:bookmarkEnd w:id="27"/>
      <w:r w:rsidRPr="00162290">
        <w:rPr>
          <w:rFonts w:ascii="Times New Roman" w:hAnsi="Times New Roman" w:cs="Times New Roman"/>
          <w:sz w:val="24"/>
          <w:szCs w:val="24"/>
        </w:rPr>
        <w:t>(2) The WOSB participant of the joint venture is designated in the System for Award Management as a WOSB concern;</w:t>
      </w:r>
    </w:p>
    <w:p w14:paraId="45849F81" w14:textId="77777777" w:rsidR="00B81478" w:rsidRPr="00162290" w:rsidRDefault="00B81478" w:rsidP="00B81478">
      <w:pPr>
        <w:rPr>
          <w:rFonts w:ascii="Times New Roman" w:hAnsi="Times New Roman" w:cs="Times New Roman"/>
          <w:sz w:val="24"/>
          <w:szCs w:val="24"/>
        </w:rPr>
      </w:pPr>
      <w:bookmarkStart w:id="28" w:name="wp1144607"/>
      <w:bookmarkEnd w:id="28"/>
      <w:r w:rsidRPr="00162290">
        <w:rPr>
          <w:rFonts w:ascii="Times New Roman" w:hAnsi="Times New Roman" w:cs="Times New Roman"/>
          <w:sz w:val="24"/>
          <w:szCs w:val="24"/>
        </w:rPr>
        <w:t xml:space="preserve">(3) The parties to the joint venture have entered into a written joint venture agreement that contains provisions − </w:t>
      </w:r>
    </w:p>
    <w:p w14:paraId="0BE7F1EE" w14:textId="77777777" w:rsidR="00B81478" w:rsidRPr="00162290" w:rsidRDefault="00B81478" w:rsidP="00B81478">
      <w:pPr>
        <w:rPr>
          <w:rFonts w:ascii="Times New Roman" w:hAnsi="Times New Roman" w:cs="Times New Roman"/>
          <w:sz w:val="24"/>
          <w:szCs w:val="24"/>
        </w:rPr>
      </w:pPr>
      <w:bookmarkStart w:id="29" w:name="wp1144624"/>
      <w:bookmarkEnd w:id="29"/>
      <w:r w:rsidRPr="00162290">
        <w:rPr>
          <w:rFonts w:ascii="Times New Roman" w:hAnsi="Times New Roman" w:cs="Times New Roman"/>
          <w:sz w:val="24"/>
          <w:szCs w:val="24"/>
        </w:rPr>
        <w:t>(i) Setting forth the purpose of the joint venture;</w:t>
      </w:r>
    </w:p>
    <w:p w14:paraId="5C38F7AC" w14:textId="77777777" w:rsidR="00B81478" w:rsidRPr="00162290" w:rsidRDefault="00B81478" w:rsidP="00B81478">
      <w:pPr>
        <w:rPr>
          <w:rFonts w:ascii="Times New Roman" w:hAnsi="Times New Roman" w:cs="Times New Roman"/>
          <w:sz w:val="24"/>
          <w:szCs w:val="24"/>
        </w:rPr>
      </w:pPr>
      <w:bookmarkStart w:id="30" w:name="wp1144626"/>
      <w:bookmarkEnd w:id="30"/>
      <w:r w:rsidRPr="00162290">
        <w:rPr>
          <w:rFonts w:ascii="Times New Roman" w:hAnsi="Times New Roman" w:cs="Times New Roman"/>
          <w:sz w:val="24"/>
          <w:szCs w:val="24"/>
        </w:rPr>
        <w:t>(ii) Designating a WOSB concern eligible under the WOSB Program as the managing venturer of the joint venture, and an employee of the managing venturer as the project manager responsible for the performance of the contract;</w:t>
      </w:r>
    </w:p>
    <w:p w14:paraId="108274E1" w14:textId="77777777" w:rsidR="00B81478" w:rsidRPr="00162290" w:rsidRDefault="00B81478" w:rsidP="00B81478">
      <w:pPr>
        <w:rPr>
          <w:rFonts w:ascii="Times New Roman" w:hAnsi="Times New Roman" w:cs="Times New Roman"/>
          <w:sz w:val="24"/>
          <w:szCs w:val="24"/>
        </w:rPr>
      </w:pPr>
      <w:bookmarkStart w:id="31" w:name="wp1144628"/>
      <w:bookmarkEnd w:id="31"/>
      <w:r w:rsidRPr="00162290">
        <w:rPr>
          <w:rFonts w:ascii="Times New Roman" w:hAnsi="Times New Roman" w:cs="Times New Roman"/>
          <w:sz w:val="24"/>
          <w:szCs w:val="24"/>
        </w:rPr>
        <w:t xml:space="preserve">(iii) Stating that not less than 51 percent of the net profits earned by the joint venture will be distributed to the WOSB; </w:t>
      </w:r>
    </w:p>
    <w:p w14:paraId="77CA84B9" w14:textId="77777777" w:rsidR="00B81478" w:rsidRPr="00162290" w:rsidRDefault="00B81478" w:rsidP="00B81478">
      <w:pPr>
        <w:rPr>
          <w:rFonts w:ascii="Times New Roman" w:hAnsi="Times New Roman" w:cs="Times New Roman"/>
          <w:sz w:val="24"/>
          <w:szCs w:val="24"/>
        </w:rPr>
      </w:pPr>
      <w:bookmarkStart w:id="32" w:name="wp1144630"/>
      <w:bookmarkEnd w:id="32"/>
      <w:r w:rsidRPr="00162290">
        <w:rPr>
          <w:rFonts w:ascii="Times New Roman" w:hAnsi="Times New Roman" w:cs="Times New Roman"/>
          <w:sz w:val="24"/>
          <w:szCs w:val="24"/>
        </w:rPr>
        <w:t>(iv) Specifying the responsibilities of the parties with regard to contract performance, sources of labor, and negotiation of the WOSB contract; and</w:t>
      </w:r>
    </w:p>
    <w:p w14:paraId="2F5294C2" w14:textId="77777777" w:rsidR="00B81478" w:rsidRPr="00162290" w:rsidRDefault="00B81478" w:rsidP="00B81478">
      <w:pPr>
        <w:rPr>
          <w:rFonts w:ascii="Times New Roman" w:hAnsi="Times New Roman" w:cs="Times New Roman"/>
          <w:sz w:val="24"/>
          <w:szCs w:val="24"/>
        </w:rPr>
      </w:pPr>
      <w:bookmarkStart w:id="33" w:name="wp1144632"/>
      <w:bookmarkEnd w:id="33"/>
      <w:r w:rsidRPr="00162290">
        <w:rPr>
          <w:rFonts w:ascii="Times New Roman" w:hAnsi="Times New Roman" w:cs="Times New Roman"/>
          <w:sz w:val="24"/>
          <w:szCs w:val="24"/>
        </w:rPr>
        <w:t>(v) Requiring the final original records be retained by the managing venturer upon completion of the WOSB contract performed by the joint venture.</w:t>
      </w:r>
    </w:p>
    <w:p w14:paraId="0E21B185" w14:textId="77777777" w:rsidR="00B81478" w:rsidRPr="00162290" w:rsidRDefault="00B81478" w:rsidP="00B81478">
      <w:pPr>
        <w:rPr>
          <w:rFonts w:ascii="Times New Roman" w:hAnsi="Times New Roman" w:cs="Times New Roman"/>
          <w:sz w:val="24"/>
          <w:szCs w:val="24"/>
        </w:rPr>
      </w:pPr>
      <w:bookmarkStart w:id="34" w:name="wp1144652"/>
      <w:bookmarkEnd w:id="34"/>
      <w:r w:rsidRPr="00162290">
        <w:rPr>
          <w:rFonts w:ascii="Times New Roman" w:hAnsi="Times New Roman" w:cs="Times New Roman"/>
          <w:sz w:val="24"/>
          <w:szCs w:val="24"/>
        </w:rPr>
        <w:t>(4) The joint venture must perform the applicable percentage of work required in accordance with paragraph (d) above; and</w:t>
      </w:r>
    </w:p>
    <w:p w14:paraId="3DA3E307" w14:textId="77777777" w:rsidR="00B81478" w:rsidRPr="00162290" w:rsidRDefault="00B81478" w:rsidP="00B81478">
      <w:pPr>
        <w:rPr>
          <w:rFonts w:ascii="Times New Roman" w:hAnsi="Times New Roman" w:cs="Times New Roman"/>
          <w:sz w:val="24"/>
          <w:szCs w:val="24"/>
        </w:rPr>
      </w:pPr>
      <w:bookmarkStart w:id="35" w:name="wp1146214"/>
      <w:bookmarkEnd w:id="35"/>
      <w:r w:rsidRPr="00162290">
        <w:rPr>
          <w:rFonts w:ascii="Times New Roman" w:hAnsi="Times New Roman" w:cs="Times New Roman"/>
          <w:sz w:val="24"/>
          <w:szCs w:val="24"/>
        </w:rPr>
        <w:t>(5) The procuring activity executes the contract in the name of the WOSB concern eligible under the WOSB Program or joint venture.</w:t>
      </w:r>
    </w:p>
    <w:p w14:paraId="534967B9" w14:textId="77777777" w:rsidR="00B81478" w:rsidRPr="00F2680D" w:rsidRDefault="00B81478" w:rsidP="00B81478">
      <w:pPr>
        <w:rPr>
          <w:rFonts w:cstheme="minorHAnsi"/>
          <w:sz w:val="24"/>
          <w:szCs w:val="24"/>
        </w:rPr>
      </w:pPr>
    </w:p>
    <w:sectPr w:rsidR="00B81478" w:rsidRPr="00F2680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A2088" w14:textId="77777777" w:rsidR="00EE5A7F" w:rsidRDefault="00EE5A7F" w:rsidP="00672C69">
      <w:pPr>
        <w:spacing w:after="0" w:line="240" w:lineRule="auto"/>
      </w:pPr>
      <w:r>
        <w:separator/>
      </w:r>
    </w:p>
  </w:endnote>
  <w:endnote w:type="continuationSeparator" w:id="0">
    <w:p w14:paraId="697BF4D9" w14:textId="77777777" w:rsidR="00EE5A7F" w:rsidRDefault="00EE5A7F" w:rsidP="0067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43446"/>
      <w:docPartObj>
        <w:docPartGallery w:val="Page Numbers (Bottom of Page)"/>
        <w:docPartUnique/>
      </w:docPartObj>
    </w:sdtPr>
    <w:sdtEndPr>
      <w:rPr>
        <w:noProof/>
      </w:rPr>
    </w:sdtEndPr>
    <w:sdtContent>
      <w:p w14:paraId="04E12826" w14:textId="77777777" w:rsidR="00672C69" w:rsidRDefault="00672C69">
        <w:pPr>
          <w:pStyle w:val="Footer"/>
          <w:jc w:val="center"/>
        </w:pPr>
        <w:r>
          <w:fldChar w:fldCharType="begin"/>
        </w:r>
        <w:r>
          <w:instrText xml:space="preserve"> PAGE   \* MERGEFORMAT </w:instrText>
        </w:r>
        <w:r>
          <w:fldChar w:fldCharType="separate"/>
        </w:r>
        <w:r w:rsidR="00921777">
          <w:rPr>
            <w:noProof/>
          </w:rPr>
          <w:t>2</w:t>
        </w:r>
        <w:r>
          <w:rPr>
            <w:noProof/>
          </w:rPr>
          <w:fldChar w:fldCharType="end"/>
        </w:r>
      </w:p>
    </w:sdtContent>
  </w:sdt>
  <w:p w14:paraId="4CCDE7E3" w14:textId="77777777" w:rsidR="00672C69" w:rsidRDefault="00672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7427A" w14:textId="77777777" w:rsidR="00EE5A7F" w:rsidRDefault="00EE5A7F" w:rsidP="00672C69">
      <w:pPr>
        <w:spacing w:after="0" w:line="240" w:lineRule="auto"/>
      </w:pPr>
      <w:r>
        <w:separator/>
      </w:r>
    </w:p>
  </w:footnote>
  <w:footnote w:type="continuationSeparator" w:id="0">
    <w:p w14:paraId="119CFD88" w14:textId="77777777" w:rsidR="00EE5A7F" w:rsidRDefault="00EE5A7F" w:rsidP="00672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95"/>
    <w:rsid w:val="00162290"/>
    <w:rsid w:val="00241FDB"/>
    <w:rsid w:val="00331C90"/>
    <w:rsid w:val="00537D39"/>
    <w:rsid w:val="00672C69"/>
    <w:rsid w:val="006D07DD"/>
    <w:rsid w:val="007A6888"/>
    <w:rsid w:val="00921777"/>
    <w:rsid w:val="00937DD5"/>
    <w:rsid w:val="009B7DC2"/>
    <w:rsid w:val="00B72E5C"/>
    <w:rsid w:val="00B81478"/>
    <w:rsid w:val="00B82495"/>
    <w:rsid w:val="00C6495C"/>
    <w:rsid w:val="00CD64E2"/>
    <w:rsid w:val="00E66251"/>
    <w:rsid w:val="00EE5A7F"/>
    <w:rsid w:val="00F2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31C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C90"/>
    <w:rPr>
      <w:rFonts w:ascii="Times New Roman" w:eastAsia="Times New Roman" w:hAnsi="Times New Roman" w:cs="Times New Roman"/>
      <w:b/>
      <w:bCs/>
      <w:sz w:val="27"/>
      <w:szCs w:val="27"/>
    </w:rPr>
  </w:style>
  <w:style w:type="paragraph" w:customStyle="1" w:styleId="pbody">
    <w:name w:val="pbody"/>
    <w:basedOn w:val="Normal"/>
    <w:rsid w:val="00331C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C90"/>
    <w:rPr>
      <w:color w:val="0000FF"/>
      <w:u w:val="single"/>
    </w:rPr>
  </w:style>
  <w:style w:type="paragraph" w:styleId="Header">
    <w:name w:val="header"/>
    <w:basedOn w:val="Normal"/>
    <w:link w:val="HeaderChar"/>
    <w:uiPriority w:val="99"/>
    <w:unhideWhenUsed/>
    <w:rsid w:val="00672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69"/>
  </w:style>
  <w:style w:type="paragraph" w:styleId="Footer">
    <w:name w:val="footer"/>
    <w:basedOn w:val="Normal"/>
    <w:link w:val="FooterChar"/>
    <w:uiPriority w:val="99"/>
    <w:unhideWhenUsed/>
    <w:rsid w:val="00672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69"/>
  </w:style>
  <w:style w:type="paragraph" w:styleId="BalloonText">
    <w:name w:val="Balloon Text"/>
    <w:basedOn w:val="Normal"/>
    <w:link w:val="BalloonTextChar"/>
    <w:uiPriority w:val="99"/>
    <w:semiHidden/>
    <w:unhideWhenUsed/>
    <w:rsid w:val="007A6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31C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C90"/>
    <w:rPr>
      <w:rFonts w:ascii="Times New Roman" w:eastAsia="Times New Roman" w:hAnsi="Times New Roman" w:cs="Times New Roman"/>
      <w:b/>
      <w:bCs/>
      <w:sz w:val="27"/>
      <w:szCs w:val="27"/>
    </w:rPr>
  </w:style>
  <w:style w:type="paragraph" w:customStyle="1" w:styleId="pbody">
    <w:name w:val="pbody"/>
    <w:basedOn w:val="Normal"/>
    <w:rsid w:val="00331C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C90"/>
    <w:rPr>
      <w:color w:val="0000FF"/>
      <w:u w:val="single"/>
    </w:rPr>
  </w:style>
  <w:style w:type="paragraph" w:styleId="Header">
    <w:name w:val="header"/>
    <w:basedOn w:val="Normal"/>
    <w:link w:val="HeaderChar"/>
    <w:uiPriority w:val="99"/>
    <w:unhideWhenUsed/>
    <w:rsid w:val="00672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69"/>
  </w:style>
  <w:style w:type="paragraph" w:styleId="Footer">
    <w:name w:val="footer"/>
    <w:basedOn w:val="Normal"/>
    <w:link w:val="FooterChar"/>
    <w:uiPriority w:val="99"/>
    <w:unhideWhenUsed/>
    <w:rsid w:val="00672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69"/>
  </w:style>
  <w:style w:type="paragraph" w:styleId="BalloonText">
    <w:name w:val="Balloon Text"/>
    <w:basedOn w:val="Normal"/>
    <w:link w:val="BalloonTextChar"/>
    <w:uiPriority w:val="99"/>
    <w:semiHidden/>
    <w:unhideWhenUsed/>
    <w:rsid w:val="007A6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8867">
      <w:bodyDiv w:val="1"/>
      <w:marLeft w:val="0"/>
      <w:marRight w:val="0"/>
      <w:marTop w:val="0"/>
      <w:marBottom w:val="0"/>
      <w:divBdr>
        <w:top w:val="none" w:sz="0" w:space="0" w:color="auto"/>
        <w:left w:val="none" w:sz="0" w:space="0" w:color="auto"/>
        <w:bottom w:val="none" w:sz="0" w:space="0" w:color="auto"/>
        <w:right w:val="none" w:sz="0" w:space="0" w:color="auto"/>
      </w:divBdr>
    </w:div>
    <w:div w:id="471144585">
      <w:bodyDiv w:val="1"/>
      <w:marLeft w:val="0"/>
      <w:marRight w:val="0"/>
      <w:marTop w:val="0"/>
      <w:marBottom w:val="0"/>
      <w:divBdr>
        <w:top w:val="none" w:sz="0" w:space="0" w:color="auto"/>
        <w:left w:val="none" w:sz="0" w:space="0" w:color="auto"/>
        <w:bottom w:val="none" w:sz="0" w:space="0" w:color="auto"/>
        <w:right w:val="none" w:sz="0" w:space="0" w:color="auto"/>
      </w:divBdr>
    </w:div>
    <w:div w:id="1581868469">
      <w:bodyDiv w:val="1"/>
      <w:marLeft w:val="0"/>
      <w:marRight w:val="0"/>
      <w:marTop w:val="0"/>
      <w:marBottom w:val="0"/>
      <w:divBdr>
        <w:top w:val="none" w:sz="0" w:space="0" w:color="auto"/>
        <w:left w:val="none" w:sz="0" w:space="0" w:color="auto"/>
        <w:bottom w:val="none" w:sz="0" w:space="0" w:color="auto"/>
        <w:right w:val="none" w:sz="0" w:space="0" w:color="auto"/>
      </w:divBdr>
    </w:div>
    <w:div w:id="1669676121">
      <w:bodyDiv w:val="1"/>
      <w:marLeft w:val="0"/>
      <w:marRight w:val="0"/>
      <w:marTop w:val="0"/>
      <w:marBottom w:val="0"/>
      <w:divBdr>
        <w:top w:val="none" w:sz="0" w:space="0" w:color="auto"/>
        <w:left w:val="none" w:sz="0" w:space="0" w:color="auto"/>
        <w:bottom w:val="none" w:sz="0" w:space="0" w:color="auto"/>
        <w:right w:val="none" w:sz="0" w:space="0" w:color="auto"/>
      </w:divBdr>
    </w:div>
    <w:div w:id="1845168044">
      <w:bodyDiv w:val="1"/>
      <w:marLeft w:val="0"/>
      <w:marRight w:val="0"/>
      <w:marTop w:val="0"/>
      <w:marBottom w:val="0"/>
      <w:divBdr>
        <w:top w:val="none" w:sz="0" w:space="0" w:color="auto"/>
        <w:left w:val="none" w:sz="0" w:space="0" w:color="auto"/>
        <w:bottom w:val="none" w:sz="0" w:space="0" w:color="auto"/>
        <w:right w:val="none" w:sz="0" w:space="0" w:color="auto"/>
      </w:divBdr>
    </w:div>
    <w:div w:id="1864632637">
      <w:bodyDiv w:val="1"/>
      <w:marLeft w:val="0"/>
      <w:marRight w:val="0"/>
      <w:marTop w:val="0"/>
      <w:marBottom w:val="0"/>
      <w:divBdr>
        <w:top w:val="none" w:sz="0" w:space="0" w:color="auto"/>
        <w:left w:val="none" w:sz="0" w:space="0" w:color="auto"/>
        <w:bottom w:val="none" w:sz="0" w:space="0" w:color="auto"/>
        <w:right w:val="none" w:sz="0" w:space="0" w:color="auto"/>
      </w:divBdr>
    </w:div>
    <w:div w:id="20672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1E4B5BF4CDAF489B2AB4352068DA9F" ma:contentTypeVersion="6" ma:contentTypeDescription="Create a new document." ma:contentTypeScope="" ma:versionID="c3b866232f188cd32ddd59394a69d1e5">
  <xsd:schema xmlns:xsd="http://www.w3.org/2001/XMLSchema" xmlns:xs="http://www.w3.org/2001/XMLSchema" xmlns:p="http://schemas.microsoft.com/office/2006/metadata/properties" xmlns:ns3="5766084d-7eb6-41fc-849e-f1a74fa7ec92" targetNamespace="http://schemas.microsoft.com/office/2006/metadata/properties" ma:root="true" ma:fieldsID="10f231b034cce10f2c570b56507661ca" ns3:_="">
    <xsd:import namespace="5766084d-7eb6-41fc-849e-f1a74fa7ec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084d-7eb6-41fc-849e-f1a74fa7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9CA1F-7E6E-4044-A568-720E11AFB12D}">
  <ds:schemaRefs>
    <ds:schemaRef ds:uri="http://schemas.microsoft.com/office/infopath/2007/PartnerControls"/>
    <ds:schemaRef ds:uri="http://purl.org/dc/terms/"/>
    <ds:schemaRef ds:uri="http://schemas.microsoft.com/office/2006/documentManagement/types"/>
    <ds:schemaRef ds:uri="http://www.w3.org/XML/1998/namespace"/>
    <ds:schemaRef ds:uri="5766084d-7eb6-41fc-849e-f1a74fa7ec92"/>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85B0F54-E729-4A99-9E68-29085E99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084d-7eb6-41fc-849e-f1a74fa7e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5CBE4-9E8C-46A3-BAF1-C5BFB4002503}">
  <ds:schemaRefs>
    <ds:schemaRef ds:uri="http://schemas.microsoft.com/sharepoint/v3/contenttype/forms"/>
  </ds:schemaRefs>
</ds:datastoreItem>
</file>

<file path=customXml/itemProps4.xml><?xml version="1.0" encoding="utf-8"?>
<ds:datastoreItem xmlns:ds="http://schemas.openxmlformats.org/officeDocument/2006/customXml" ds:itemID="{7EB0822A-4214-454F-9E9F-E861BD2F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Yvonne A.</dc:creator>
  <cp:keywords/>
  <dc:description/>
  <cp:lastModifiedBy>SYSTEM</cp:lastModifiedBy>
  <cp:revision>2</cp:revision>
  <cp:lastPrinted>2019-10-09T18:23:00Z</cp:lastPrinted>
  <dcterms:created xsi:type="dcterms:W3CDTF">2019-10-10T18:37:00Z</dcterms:created>
  <dcterms:modified xsi:type="dcterms:W3CDTF">2019-10-10T18:37:00Z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0x010100E31E4B5BF4CDAF489B2AB4352068DA9F</vt:lpwstr>
  </property>
</Properties>
</file>