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F717DC" w14:paraId="10AAB368" w14:textId="77777777">
      <w:pPr>
        <w:pStyle w:val="BodyText"/>
        <w:spacing w:before="0" w:line="20" w:lineRule="exact"/>
        <w:ind w:left="691"/>
        <w:rPr>
          <w:sz w:val="2"/>
        </w:rPr>
      </w:pPr>
      <w:r>
        <w:rPr>
          <w:sz w:val="2"/>
        </w:rPr>
        <w:pict>
          <v:group id="docshapegroup2" o:spid="_x0000_i1025" style="width:470.95pt;height:0.8pt;mso-position-horizontal-relative:char;mso-position-vertical-relative:line" coordsize="9419,16">
            <v:line id="_x0000_s1026" style="position:absolute" from="0,8" to="9419,8" strokeweight="0.77pt"/>
            <w10:wrap type="none"/>
            <w10:anchorlock/>
          </v:group>
        </w:pict>
      </w:r>
    </w:p>
    <w:p w:rsidR="00F717DC" w14:paraId="7FB168E8" w14:textId="77777777">
      <w:pPr>
        <w:pStyle w:val="BodyText"/>
        <w:spacing w:before="1"/>
        <w:ind w:left="0"/>
      </w:pPr>
      <w:r>
        <w:rPr>
          <w:noProof/>
        </w:rPr>
        <w:drawing>
          <wp:anchor distT="0" distB="0" distL="0" distR="0" simplePos="0" relativeHeight="251672576" behindDoc="0" locked="0" layoutInCell="1" allowOverlap="1">
            <wp:simplePos x="0" y="0"/>
            <wp:positionH relativeFrom="page">
              <wp:posOffset>916939</wp:posOffset>
            </wp:positionH>
            <wp:positionV relativeFrom="paragraph">
              <wp:posOffset>191611</wp:posOffset>
            </wp:positionV>
            <wp:extent cx="5924112" cy="1042416"/>
            <wp:effectExtent l="0" t="0" r="0" b="0"/>
            <wp:wrapTopAndBottom/>
            <wp:docPr id="1" name="image1.jpeg" descr="eRA and NI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xmlns:r="http://schemas.openxmlformats.org/officeDocument/2006/relationships" r:embed="rId4" cstate="print"/>
                    <a:stretch>
                      <a:fillRect/>
                    </a:stretch>
                  </pic:blipFill>
                  <pic:spPr>
                    <a:xfrm>
                      <a:off x="0" y="0"/>
                      <a:ext cx="5924112" cy="1042416"/>
                    </a:xfrm>
                    <a:prstGeom prst="rect">
                      <a:avLst/>
                    </a:prstGeom>
                  </pic:spPr>
                </pic:pic>
              </a:graphicData>
            </a:graphic>
          </wp:anchor>
        </w:drawing>
      </w:r>
    </w:p>
    <w:p w:rsidR="00F717DC" w14:paraId="54127B19" w14:textId="77777777">
      <w:pPr>
        <w:pStyle w:val="BodyText"/>
        <w:spacing w:before="0"/>
        <w:ind w:left="0"/>
        <w:rPr>
          <w:sz w:val="20"/>
        </w:rPr>
      </w:pPr>
    </w:p>
    <w:p w:rsidR="00F717DC" w14:paraId="640960CC" w14:textId="77777777">
      <w:pPr>
        <w:pStyle w:val="BodyText"/>
        <w:spacing w:before="0"/>
        <w:ind w:left="0"/>
        <w:rPr>
          <w:sz w:val="20"/>
        </w:rPr>
      </w:pPr>
    </w:p>
    <w:p w:rsidR="00F717DC" w14:paraId="56D34F78" w14:textId="77777777">
      <w:pPr>
        <w:pStyle w:val="BodyText"/>
        <w:spacing w:before="0"/>
        <w:ind w:left="0"/>
        <w:rPr>
          <w:sz w:val="20"/>
        </w:rPr>
      </w:pPr>
    </w:p>
    <w:p w:rsidR="00F717DC" w14:paraId="039C94E0" w14:textId="77777777">
      <w:pPr>
        <w:pStyle w:val="BodyText"/>
        <w:spacing w:before="0"/>
        <w:ind w:left="0"/>
        <w:rPr>
          <w:sz w:val="20"/>
        </w:rPr>
      </w:pPr>
    </w:p>
    <w:p w:rsidR="00F717DC" w14:paraId="29080688" w14:textId="77777777">
      <w:pPr>
        <w:pStyle w:val="BodyText"/>
        <w:spacing w:before="1"/>
        <w:ind w:left="0"/>
        <w:rPr>
          <w:sz w:val="20"/>
        </w:rPr>
      </w:pPr>
    </w:p>
    <w:p w:rsidR="00F717DC" w14:paraId="33EF48E1" w14:textId="77777777">
      <w:pPr>
        <w:pStyle w:val="Title"/>
        <w:spacing w:line="254" w:lineRule="auto"/>
      </w:pPr>
      <w:r>
        <w:t>NIH</w:t>
      </w:r>
      <w:r>
        <w:rPr>
          <w:spacing w:val="-10"/>
        </w:rPr>
        <w:t xml:space="preserve"> </w:t>
      </w:r>
      <w:r>
        <w:t>and</w:t>
      </w:r>
      <w:r>
        <w:rPr>
          <w:spacing w:val="-10"/>
        </w:rPr>
        <w:t xml:space="preserve"> </w:t>
      </w:r>
      <w:r>
        <w:t>Other</w:t>
      </w:r>
      <w:r>
        <w:rPr>
          <w:spacing w:val="-11"/>
        </w:rPr>
        <w:t xml:space="preserve"> </w:t>
      </w:r>
      <w:r>
        <w:t>PHS</w:t>
      </w:r>
      <w:r>
        <w:rPr>
          <w:spacing w:val="-9"/>
        </w:rPr>
        <w:t xml:space="preserve"> </w:t>
      </w:r>
      <w:r>
        <w:t>Agency Research Performance Progress Report (RPPR) Instructional Guide</w:t>
      </w:r>
    </w:p>
    <w:p w:rsidR="00F717DC" w14:paraId="7DCB9F6D" w14:textId="77777777">
      <w:pPr>
        <w:pStyle w:val="BodyText"/>
        <w:spacing w:before="9"/>
        <w:ind w:left="0"/>
        <w:rPr>
          <w:rFonts w:ascii="Arial"/>
          <w:b/>
          <w:sz w:val="78"/>
        </w:rPr>
      </w:pPr>
    </w:p>
    <w:p w:rsidR="00F717DC" w14:paraId="07B00193" w14:textId="77777777">
      <w:pPr>
        <w:ind w:left="751"/>
        <w:rPr>
          <w:rFonts w:ascii="Arial"/>
          <w:b/>
          <w:sz w:val="28"/>
        </w:rPr>
      </w:pPr>
      <w:r>
        <w:rPr>
          <w:rFonts w:ascii="Arial"/>
          <w:b/>
          <w:sz w:val="28"/>
        </w:rPr>
        <w:t>June</w:t>
      </w:r>
      <w:r>
        <w:rPr>
          <w:rFonts w:ascii="Arial"/>
          <w:b/>
          <w:spacing w:val="-6"/>
          <w:sz w:val="28"/>
        </w:rPr>
        <w:t xml:space="preserve"> </w:t>
      </w:r>
      <w:r>
        <w:rPr>
          <w:rFonts w:ascii="Arial"/>
          <w:b/>
          <w:sz w:val="28"/>
        </w:rPr>
        <w:t>23,</w:t>
      </w:r>
      <w:r>
        <w:rPr>
          <w:rFonts w:ascii="Arial"/>
          <w:b/>
          <w:spacing w:val="-1"/>
          <w:sz w:val="28"/>
        </w:rPr>
        <w:t xml:space="preserve"> </w:t>
      </w:r>
      <w:r>
        <w:rPr>
          <w:rFonts w:ascii="Arial"/>
          <w:b/>
          <w:spacing w:val="-4"/>
          <w:sz w:val="28"/>
        </w:rPr>
        <w:t>2022</w:t>
      </w:r>
    </w:p>
    <w:p w:rsidR="00F717DC" w14:paraId="06392A50" w14:textId="77777777">
      <w:pPr>
        <w:pStyle w:val="BodyText"/>
        <w:spacing w:before="0"/>
        <w:ind w:left="0"/>
        <w:rPr>
          <w:rFonts w:ascii="Arial"/>
          <w:b/>
          <w:sz w:val="20"/>
        </w:rPr>
      </w:pPr>
    </w:p>
    <w:p w:rsidR="00F717DC" w14:paraId="5A190498" w14:textId="77777777">
      <w:pPr>
        <w:pStyle w:val="BodyText"/>
        <w:spacing w:before="0"/>
        <w:ind w:left="0"/>
        <w:rPr>
          <w:rFonts w:ascii="Arial"/>
          <w:b/>
          <w:sz w:val="20"/>
        </w:rPr>
      </w:pPr>
    </w:p>
    <w:p w:rsidR="00F717DC" w14:paraId="0CD22AA4" w14:textId="77777777">
      <w:pPr>
        <w:pStyle w:val="BodyText"/>
        <w:spacing w:before="0"/>
        <w:ind w:left="0"/>
        <w:rPr>
          <w:rFonts w:ascii="Arial"/>
          <w:b/>
          <w:sz w:val="20"/>
        </w:rPr>
      </w:pPr>
    </w:p>
    <w:p w:rsidR="00F717DC" w14:paraId="75BA8CDF" w14:textId="77777777">
      <w:pPr>
        <w:pStyle w:val="BodyText"/>
        <w:spacing w:before="0"/>
        <w:ind w:left="0"/>
        <w:rPr>
          <w:rFonts w:ascii="Arial"/>
          <w:b/>
          <w:sz w:val="20"/>
        </w:rPr>
      </w:pPr>
    </w:p>
    <w:p w:rsidR="00F717DC" w14:paraId="10BB492A" w14:textId="77777777">
      <w:pPr>
        <w:pStyle w:val="BodyText"/>
        <w:spacing w:before="0"/>
        <w:ind w:left="0"/>
        <w:rPr>
          <w:rFonts w:ascii="Arial"/>
          <w:b/>
          <w:sz w:val="20"/>
        </w:rPr>
      </w:pPr>
    </w:p>
    <w:p w:rsidR="00F717DC" w14:paraId="7BF2975D" w14:textId="77777777">
      <w:pPr>
        <w:pStyle w:val="BodyText"/>
        <w:spacing w:before="0"/>
        <w:ind w:left="0"/>
        <w:rPr>
          <w:rFonts w:ascii="Arial"/>
          <w:b/>
          <w:sz w:val="20"/>
        </w:rPr>
      </w:pPr>
    </w:p>
    <w:p w:rsidR="00F717DC" w14:paraId="24A5B316" w14:textId="77777777">
      <w:pPr>
        <w:pStyle w:val="BodyText"/>
        <w:spacing w:before="0"/>
        <w:ind w:left="0"/>
        <w:rPr>
          <w:rFonts w:ascii="Arial"/>
          <w:b/>
          <w:sz w:val="20"/>
        </w:rPr>
      </w:pPr>
    </w:p>
    <w:p w:rsidR="00F717DC" w14:paraId="03D426D7" w14:textId="77777777">
      <w:pPr>
        <w:pStyle w:val="BodyText"/>
        <w:spacing w:before="0"/>
        <w:ind w:left="0"/>
        <w:rPr>
          <w:rFonts w:ascii="Arial"/>
          <w:b/>
          <w:sz w:val="20"/>
        </w:rPr>
      </w:pPr>
    </w:p>
    <w:p w:rsidR="00F717DC" w14:paraId="7CE2C365" w14:textId="77777777">
      <w:pPr>
        <w:pStyle w:val="BodyText"/>
        <w:spacing w:before="0"/>
        <w:ind w:left="0"/>
        <w:rPr>
          <w:rFonts w:ascii="Arial"/>
          <w:b/>
          <w:sz w:val="20"/>
        </w:rPr>
      </w:pPr>
    </w:p>
    <w:p w:rsidR="00F717DC" w14:paraId="226EE9DC" w14:textId="77777777">
      <w:pPr>
        <w:pStyle w:val="BodyText"/>
        <w:spacing w:before="0"/>
        <w:ind w:left="0"/>
        <w:rPr>
          <w:rFonts w:ascii="Arial"/>
          <w:b/>
          <w:sz w:val="20"/>
        </w:rPr>
      </w:pPr>
    </w:p>
    <w:p w:rsidR="00F717DC" w14:paraId="140E739E" w14:textId="77777777">
      <w:pPr>
        <w:pStyle w:val="BodyText"/>
        <w:spacing w:before="0"/>
        <w:ind w:left="0"/>
        <w:rPr>
          <w:rFonts w:ascii="Arial"/>
          <w:b/>
          <w:sz w:val="20"/>
        </w:rPr>
      </w:pPr>
    </w:p>
    <w:p w:rsidR="00F717DC" w14:paraId="09762DF2" w14:textId="77777777">
      <w:pPr>
        <w:pStyle w:val="BodyText"/>
        <w:spacing w:before="0"/>
        <w:ind w:left="0"/>
        <w:rPr>
          <w:rFonts w:ascii="Arial"/>
          <w:b/>
          <w:sz w:val="20"/>
        </w:rPr>
      </w:pPr>
    </w:p>
    <w:p w:rsidR="00F717DC" w14:paraId="15CD6393" w14:textId="77777777">
      <w:pPr>
        <w:pStyle w:val="BodyText"/>
        <w:spacing w:before="0"/>
        <w:ind w:left="0"/>
        <w:rPr>
          <w:rFonts w:ascii="Arial"/>
          <w:b/>
          <w:sz w:val="20"/>
        </w:rPr>
      </w:pPr>
    </w:p>
    <w:p w:rsidR="00F717DC" w14:paraId="0371BCE6" w14:textId="77777777">
      <w:pPr>
        <w:pStyle w:val="BodyText"/>
        <w:spacing w:before="0"/>
        <w:ind w:left="0"/>
        <w:rPr>
          <w:rFonts w:ascii="Arial"/>
          <w:b/>
          <w:sz w:val="20"/>
        </w:rPr>
      </w:pPr>
    </w:p>
    <w:p w:rsidR="00F717DC" w14:paraId="3D686366" w14:textId="77777777">
      <w:pPr>
        <w:pStyle w:val="BodyText"/>
        <w:spacing w:before="2"/>
        <w:ind w:left="0"/>
        <w:rPr>
          <w:rFonts w:ascii="Arial"/>
          <w:b/>
          <w:sz w:val="16"/>
        </w:rPr>
      </w:pPr>
      <w:r>
        <w:rPr>
          <w:noProof/>
        </w:rPr>
        <w:drawing>
          <wp:anchor distT="0" distB="0" distL="0" distR="0" simplePos="0" relativeHeight="251658240" behindDoc="0" locked="0" layoutInCell="1" allowOverlap="1">
            <wp:simplePos x="0" y="0"/>
            <wp:positionH relativeFrom="page">
              <wp:posOffset>5565775</wp:posOffset>
            </wp:positionH>
            <wp:positionV relativeFrom="paragraph">
              <wp:posOffset>133961</wp:posOffset>
            </wp:positionV>
            <wp:extent cx="1042441" cy="1042416"/>
            <wp:effectExtent l="0" t="0" r="0" b="0"/>
            <wp:wrapTopAndBottom/>
            <wp:docPr id="3" name="image2.jpeg" descr="Department of Health &amp; Human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xmlns:r="http://schemas.openxmlformats.org/officeDocument/2006/relationships" r:embed="rId5" cstate="print"/>
                    <a:stretch>
                      <a:fillRect/>
                    </a:stretch>
                  </pic:blipFill>
                  <pic:spPr>
                    <a:xfrm>
                      <a:off x="0" y="0"/>
                      <a:ext cx="1042441" cy="1042416"/>
                    </a:xfrm>
                    <a:prstGeom prst="rect">
                      <a:avLst/>
                    </a:prstGeom>
                  </pic:spPr>
                </pic:pic>
              </a:graphicData>
            </a:graphic>
          </wp:anchor>
        </w:drawing>
      </w:r>
    </w:p>
    <w:p w:rsidR="00F717DC" w14:paraId="68BA2176" w14:textId="77777777">
      <w:pPr>
        <w:pStyle w:val="BodyText"/>
        <w:spacing w:before="0"/>
        <w:ind w:left="0"/>
        <w:rPr>
          <w:rFonts w:ascii="Arial"/>
          <w:b/>
          <w:sz w:val="20"/>
        </w:rPr>
      </w:pPr>
    </w:p>
    <w:p w:rsidR="00F717DC" w14:paraId="47A28ACD" w14:textId="77777777">
      <w:pPr>
        <w:pStyle w:val="BodyText"/>
        <w:spacing w:before="0"/>
        <w:ind w:left="0"/>
        <w:rPr>
          <w:rFonts w:ascii="Arial"/>
          <w:b/>
          <w:sz w:val="20"/>
        </w:rPr>
      </w:pPr>
    </w:p>
    <w:p w:rsidR="00F717DC" w14:paraId="41B3B9A2" w14:textId="77777777">
      <w:pPr>
        <w:pStyle w:val="BodyText"/>
        <w:spacing w:before="0"/>
        <w:ind w:left="0"/>
        <w:rPr>
          <w:rFonts w:ascii="Arial"/>
          <w:b/>
          <w:sz w:val="20"/>
        </w:rPr>
      </w:pPr>
    </w:p>
    <w:p w:rsidR="00F717DC" w14:paraId="26E5498E" w14:textId="77777777">
      <w:pPr>
        <w:pStyle w:val="BodyText"/>
        <w:spacing w:before="0"/>
        <w:ind w:left="0"/>
        <w:rPr>
          <w:rFonts w:ascii="Arial"/>
          <w:b/>
          <w:sz w:val="20"/>
        </w:rPr>
      </w:pPr>
    </w:p>
    <w:p w:rsidR="00F717DC" w14:paraId="45438DEC" w14:textId="77777777">
      <w:pPr>
        <w:pStyle w:val="BodyText"/>
        <w:spacing w:before="0"/>
        <w:ind w:left="0"/>
        <w:rPr>
          <w:rFonts w:ascii="Arial"/>
          <w:b/>
          <w:sz w:val="20"/>
        </w:rPr>
      </w:pPr>
    </w:p>
    <w:p w:rsidR="00F717DC" w14:paraId="4BA87F8F" w14:textId="77777777">
      <w:pPr>
        <w:pStyle w:val="BodyText"/>
        <w:spacing w:before="2"/>
        <w:ind w:left="0"/>
        <w:rPr>
          <w:rFonts w:ascii="Arial"/>
          <w:b/>
          <w:sz w:val="21"/>
        </w:rPr>
      </w:pPr>
    </w:p>
    <w:p w:rsidR="00F717DC" w14:paraId="1A326F36" w14:textId="77777777">
      <w:pPr>
        <w:tabs>
          <w:tab w:val="left" w:pos="8682"/>
        </w:tabs>
        <w:spacing w:before="91"/>
        <w:ind w:left="5216"/>
        <w:rPr>
          <w:rFonts w:ascii="Arial"/>
          <w:b/>
          <w:sz w:val="18"/>
        </w:rPr>
      </w:pPr>
      <w:r>
        <w:pict>
          <v:rect id="docshape3" o:spid="_x0000_s1027" style="width:5.5pt;height:12.6pt;margin-top:4.6pt;margin-left:296.8pt;mso-position-horizontal-relative:page;position:absolute;z-index:-251642880" fillcolor="#e6e6e6" stroked="f"/>
        </w:pict>
      </w:r>
      <w:r w:rsidR="004544C6">
        <w:rPr>
          <w:color w:val="2B569A"/>
          <w:spacing w:val="-10"/>
        </w:rPr>
        <w:t>1</w:t>
      </w:r>
      <w:r w:rsidR="004544C6">
        <w:rPr>
          <w:color w:val="2B569A"/>
        </w:rPr>
        <w:tab/>
      </w:r>
      <w:r w:rsidR="004544C6">
        <w:rPr>
          <w:rFonts w:ascii="Arial"/>
          <w:b/>
          <w:sz w:val="18"/>
        </w:rPr>
        <w:t>June</w:t>
      </w:r>
      <w:r w:rsidR="004544C6">
        <w:rPr>
          <w:rFonts w:ascii="Arial"/>
          <w:b/>
          <w:spacing w:val="-4"/>
          <w:sz w:val="18"/>
        </w:rPr>
        <w:t xml:space="preserve"> </w:t>
      </w:r>
      <w:r w:rsidR="004544C6">
        <w:rPr>
          <w:rFonts w:ascii="Arial"/>
          <w:b/>
          <w:sz w:val="18"/>
        </w:rPr>
        <w:t>23,</w:t>
      </w:r>
      <w:r w:rsidR="004544C6">
        <w:rPr>
          <w:rFonts w:ascii="Arial"/>
          <w:b/>
          <w:spacing w:val="-2"/>
          <w:sz w:val="18"/>
        </w:rPr>
        <w:t xml:space="preserve"> </w:t>
      </w:r>
      <w:r w:rsidR="004544C6">
        <w:rPr>
          <w:rFonts w:ascii="Arial"/>
          <w:b/>
          <w:spacing w:val="-4"/>
          <w:sz w:val="18"/>
        </w:rPr>
        <w:t>2022</w:t>
      </w:r>
    </w:p>
    <w:p w:rsidR="00F717DC" w14:paraId="1BE1316D" w14:textId="77777777">
      <w:pPr>
        <w:rPr>
          <w:rFonts w:ascii="Arial"/>
          <w:sz w:val="18"/>
        </w:rPr>
        <w:sectPr>
          <w:headerReference w:type="default" r:id="rId6"/>
          <w:type w:val="continuous"/>
          <w:pgSz w:w="12240" w:h="15840"/>
          <w:pgMar w:top="920" w:right="980" w:bottom="280" w:left="720" w:header="715" w:footer="0" w:gutter="0"/>
          <w:pgNumType w:start="1"/>
          <w:cols w:space="720"/>
        </w:sectPr>
      </w:pPr>
    </w:p>
    <w:p w:rsidR="00F717DC" w14:paraId="2931EF07" w14:textId="77777777">
      <w:pPr>
        <w:pStyle w:val="BodyText"/>
        <w:spacing w:before="0"/>
        <w:ind w:left="0"/>
        <w:rPr>
          <w:rFonts w:ascii="Arial"/>
          <w:b/>
          <w:sz w:val="20"/>
        </w:rPr>
      </w:pPr>
    </w:p>
    <w:p w:rsidR="00F717DC" w14:paraId="7BAB9D81" w14:textId="77777777">
      <w:pPr>
        <w:pStyle w:val="BodyText"/>
        <w:spacing w:before="6"/>
        <w:ind w:left="0"/>
        <w:rPr>
          <w:rFonts w:ascii="Arial"/>
          <w:b/>
          <w:sz w:val="17"/>
        </w:rPr>
      </w:pPr>
    </w:p>
    <w:p w:rsidR="00F717DC" w14:paraId="01C66663" w14:textId="77777777">
      <w:pPr>
        <w:spacing w:before="92"/>
        <w:ind w:left="703"/>
        <w:rPr>
          <w:rFonts w:ascii="Arial"/>
          <w:b/>
          <w:sz w:val="28"/>
        </w:rPr>
      </w:pPr>
      <w:r>
        <w:rPr>
          <w:rFonts w:ascii="Arial"/>
          <w:b/>
          <w:sz w:val="28"/>
        </w:rPr>
        <w:t>CONTACT</w:t>
      </w:r>
      <w:r>
        <w:rPr>
          <w:rFonts w:ascii="Arial"/>
          <w:b/>
          <w:spacing w:val="-8"/>
          <w:sz w:val="28"/>
        </w:rPr>
        <w:t xml:space="preserve"> </w:t>
      </w:r>
      <w:r>
        <w:rPr>
          <w:rFonts w:ascii="Arial"/>
          <w:b/>
          <w:spacing w:val="-5"/>
          <w:sz w:val="28"/>
        </w:rPr>
        <w:t>US</w:t>
      </w:r>
    </w:p>
    <w:p w:rsidR="00F717DC" w14:paraId="335295A5" w14:textId="77777777">
      <w:pPr>
        <w:pStyle w:val="BodyText"/>
        <w:spacing w:before="2"/>
        <w:ind w:left="0"/>
        <w:rPr>
          <w:rFonts w:ascii="Arial"/>
          <w:b/>
          <w:sz w:val="23"/>
        </w:rPr>
      </w:pPr>
      <w:r>
        <w:pict>
          <v:shape id="docshape4" o:spid="_x0000_s1028" style="width:470.95pt;height:0.1pt;margin-top:14.55pt;margin-left:70.95pt;mso-position-horizontal-relative:page;mso-wrap-distance-left:0;mso-wrap-distance-right:0;position:absolute;z-index:-251600896" coordorigin="1419,291" coordsize="9419,0" path="m1419,291l10838,291e" filled="f" strokecolor="navy" strokeweight="2.25pt">
            <v:path arrowok="t"/>
            <w10:wrap type="topAndBottom"/>
          </v:shape>
        </w:pict>
      </w:r>
    </w:p>
    <w:p w:rsidR="00F717DC" w14:paraId="02439ED5" w14:textId="77777777">
      <w:pPr>
        <w:pStyle w:val="BodyText"/>
        <w:spacing w:before="1"/>
        <w:ind w:left="0"/>
        <w:rPr>
          <w:rFonts w:ascii="Arial"/>
          <w:b/>
          <w:sz w:val="40"/>
        </w:rPr>
      </w:pPr>
    </w:p>
    <w:p w:rsidR="00F717DC" w14:paraId="77310B38" w14:textId="77777777">
      <w:pPr>
        <w:pStyle w:val="Heading4"/>
        <w:spacing w:before="0"/>
        <w:ind w:left="761"/>
      </w:pPr>
      <w:r>
        <w:t>Document</w:t>
      </w:r>
      <w:r>
        <w:rPr>
          <w:spacing w:val="-15"/>
        </w:rPr>
        <w:t xml:space="preserve"> </w:t>
      </w:r>
      <w:r>
        <w:rPr>
          <w:spacing w:val="-2"/>
        </w:rPr>
        <w:t>Comments:</w:t>
      </w:r>
    </w:p>
    <w:p w:rsidR="00F717DC" w14:paraId="2F886C3E" w14:textId="77777777">
      <w:pPr>
        <w:pStyle w:val="BodyText"/>
        <w:ind w:left="761" w:right="731"/>
      </w:pPr>
      <w:r>
        <w:t>We</w:t>
      </w:r>
      <w:r>
        <w:rPr>
          <w:spacing w:val="-5"/>
        </w:rPr>
        <w:t xml:space="preserve"> </w:t>
      </w:r>
      <w:r>
        <w:t>value</w:t>
      </w:r>
      <w:r>
        <w:rPr>
          <w:spacing w:val="-5"/>
        </w:rPr>
        <w:t xml:space="preserve"> </w:t>
      </w:r>
      <w:r>
        <w:t>your</w:t>
      </w:r>
      <w:r>
        <w:rPr>
          <w:spacing w:val="-5"/>
        </w:rPr>
        <w:t xml:space="preserve"> </w:t>
      </w:r>
      <w:r>
        <w:t>feedback</w:t>
      </w:r>
      <w:r>
        <w:rPr>
          <w:spacing w:val="-2"/>
        </w:rPr>
        <w:t xml:space="preserve"> </w:t>
      </w:r>
      <w:r>
        <w:t>on</w:t>
      </w:r>
      <w:r>
        <w:rPr>
          <w:spacing w:val="-4"/>
        </w:rPr>
        <w:t xml:space="preserve"> </w:t>
      </w:r>
      <w:r>
        <w:t>this</w:t>
      </w:r>
      <w:r>
        <w:rPr>
          <w:spacing w:val="-4"/>
        </w:rPr>
        <w:t xml:space="preserve"> </w:t>
      </w:r>
      <w:r>
        <w:t>document.</w:t>
      </w:r>
      <w:r>
        <w:rPr>
          <w:spacing w:val="-4"/>
        </w:rPr>
        <w:t xml:space="preserve"> </w:t>
      </w:r>
      <w:r>
        <w:t>Please</w:t>
      </w:r>
      <w:r>
        <w:rPr>
          <w:spacing w:val="-5"/>
        </w:rPr>
        <w:t xml:space="preserve"> </w:t>
      </w:r>
      <w:r>
        <w:t>email</w:t>
      </w:r>
      <w:r>
        <w:rPr>
          <w:spacing w:val="-3"/>
        </w:rPr>
        <w:t xml:space="preserve"> </w:t>
      </w:r>
      <w:r>
        <w:t>your</w:t>
      </w:r>
      <w:r>
        <w:rPr>
          <w:spacing w:val="-5"/>
        </w:rPr>
        <w:t xml:space="preserve"> </w:t>
      </w:r>
      <w:r>
        <w:t>comments</w:t>
      </w:r>
      <w:r>
        <w:rPr>
          <w:spacing w:val="-3"/>
        </w:rPr>
        <w:t xml:space="preserve"> </w:t>
      </w:r>
      <w:r>
        <w:t xml:space="preserve">to </w:t>
      </w:r>
      <w:hyperlink r:id="rId7">
        <w:r>
          <w:rPr>
            <w:color w:val="07519A"/>
            <w:spacing w:val="-2"/>
            <w:u w:val="single" w:color="07519A"/>
          </w:rPr>
          <w:t>eRACommunications@mail.nih.gov</w:t>
        </w:r>
      </w:hyperlink>
      <w:hyperlink r:id="rId7">
        <w:r>
          <w:rPr>
            <w:spacing w:val="-2"/>
          </w:rPr>
          <w:t>.</w:t>
        </w:r>
      </w:hyperlink>
    </w:p>
    <w:p w:rsidR="00F717DC" w14:paraId="1FAD4B89" w14:textId="77777777">
      <w:pPr>
        <w:pStyle w:val="BodyText"/>
        <w:spacing w:before="0"/>
        <w:ind w:left="0"/>
        <w:rPr>
          <w:sz w:val="20"/>
        </w:rPr>
      </w:pPr>
    </w:p>
    <w:p w:rsidR="00F717DC" w14:paraId="56378569" w14:textId="77777777">
      <w:pPr>
        <w:pStyle w:val="BodyText"/>
        <w:spacing w:before="1"/>
        <w:ind w:left="0"/>
        <w:rPr>
          <w:sz w:val="17"/>
        </w:rPr>
      </w:pPr>
    </w:p>
    <w:p w:rsidR="00F717DC" w14:paraId="2B05E14A" w14:textId="77777777">
      <w:pPr>
        <w:pStyle w:val="Heading4"/>
        <w:spacing w:before="90"/>
        <w:ind w:left="761"/>
      </w:pPr>
      <w:r>
        <w:t>For</w:t>
      </w:r>
      <w:r>
        <w:rPr>
          <w:spacing w:val="-7"/>
        </w:rPr>
        <w:t xml:space="preserve"> </w:t>
      </w:r>
      <w:r>
        <w:t>policy-related</w:t>
      </w:r>
      <w:r>
        <w:rPr>
          <w:spacing w:val="-3"/>
        </w:rPr>
        <w:t xml:space="preserve"> </w:t>
      </w:r>
      <w:r>
        <w:rPr>
          <w:spacing w:val="-2"/>
        </w:rPr>
        <w:t>questions:</w:t>
      </w:r>
    </w:p>
    <w:p w:rsidR="00F717DC" w14:paraId="1BA0AD0D" w14:textId="77777777">
      <w:pPr>
        <w:pStyle w:val="BodyText"/>
        <w:ind w:left="761"/>
      </w:pPr>
      <w:r>
        <w:t>Please</w:t>
      </w:r>
      <w:r>
        <w:rPr>
          <w:spacing w:val="-5"/>
        </w:rPr>
        <w:t xml:space="preserve"> </w:t>
      </w:r>
      <w:r>
        <w:t>email</w:t>
      </w:r>
      <w:r>
        <w:rPr>
          <w:spacing w:val="-3"/>
        </w:rPr>
        <w:t xml:space="preserve"> </w:t>
      </w:r>
      <w:hyperlink r:id="rId8">
        <w:r>
          <w:rPr>
            <w:color w:val="07519A"/>
            <w:spacing w:val="-2"/>
            <w:u w:val="single" w:color="07519A"/>
          </w:rPr>
          <w:t>grantspolicy@od.nih.gov</w:t>
        </w:r>
      </w:hyperlink>
      <w:hyperlink r:id="rId8">
        <w:r>
          <w:rPr>
            <w:spacing w:val="-2"/>
          </w:rPr>
          <w:t>.</w:t>
        </w:r>
      </w:hyperlink>
    </w:p>
    <w:p w:rsidR="00F717DC" w14:paraId="7E1B850A" w14:textId="77777777">
      <w:pPr>
        <w:pStyle w:val="BodyText"/>
        <w:spacing w:before="0"/>
        <w:ind w:left="0"/>
        <w:rPr>
          <w:sz w:val="20"/>
        </w:rPr>
      </w:pPr>
    </w:p>
    <w:p w:rsidR="00F717DC" w14:paraId="00CBCF1E" w14:textId="77777777">
      <w:pPr>
        <w:pStyle w:val="BodyText"/>
        <w:spacing w:before="1"/>
        <w:ind w:left="0"/>
        <w:rPr>
          <w:sz w:val="17"/>
        </w:rPr>
      </w:pPr>
    </w:p>
    <w:p w:rsidR="00F717DC" w14:paraId="25D55664" w14:textId="77777777">
      <w:pPr>
        <w:pStyle w:val="Heading4"/>
        <w:spacing w:before="90"/>
        <w:ind w:left="761"/>
      </w:pPr>
      <w:r>
        <w:t>Support</w:t>
      </w:r>
      <w:r>
        <w:rPr>
          <w:spacing w:val="-7"/>
        </w:rPr>
        <w:t xml:space="preserve"> </w:t>
      </w:r>
      <w:r>
        <w:t>and</w:t>
      </w:r>
      <w:r>
        <w:rPr>
          <w:spacing w:val="-4"/>
        </w:rPr>
        <w:t xml:space="preserve"> </w:t>
      </w:r>
      <w:r>
        <w:t>Service</w:t>
      </w:r>
      <w:r>
        <w:rPr>
          <w:spacing w:val="-7"/>
        </w:rPr>
        <w:t xml:space="preserve"> </w:t>
      </w:r>
      <w:r>
        <w:rPr>
          <w:spacing w:val="-2"/>
        </w:rPr>
        <w:t>Desk:</w:t>
      </w:r>
    </w:p>
    <w:p w:rsidR="00F717DC" w14:paraId="045FFF6B" w14:textId="77777777">
      <w:pPr>
        <w:pStyle w:val="BodyText"/>
        <w:ind w:left="761"/>
      </w:pPr>
      <w:r>
        <w:t>To</w:t>
      </w:r>
      <w:r>
        <w:rPr>
          <w:spacing w:val="-2"/>
        </w:rPr>
        <w:t xml:space="preserve"> </w:t>
      </w:r>
      <w:r>
        <w:t>contact</w:t>
      </w:r>
      <w:r>
        <w:rPr>
          <w:spacing w:val="-2"/>
        </w:rPr>
        <w:t xml:space="preserve"> </w:t>
      </w:r>
      <w:r>
        <w:t>the</w:t>
      </w:r>
      <w:r>
        <w:rPr>
          <w:spacing w:val="-3"/>
        </w:rPr>
        <w:t xml:space="preserve"> </w:t>
      </w:r>
      <w:r>
        <w:t>eRA</w:t>
      </w:r>
      <w:r>
        <w:rPr>
          <w:spacing w:val="-3"/>
        </w:rPr>
        <w:t xml:space="preserve"> </w:t>
      </w:r>
      <w:r>
        <w:t>Service</w:t>
      </w:r>
      <w:r>
        <w:rPr>
          <w:spacing w:val="-2"/>
        </w:rPr>
        <w:t xml:space="preserve"> Desk:</w:t>
      </w:r>
    </w:p>
    <w:p w:rsidR="00F717DC" w14:paraId="71D6569D" w14:textId="77777777">
      <w:pPr>
        <w:pStyle w:val="BodyText"/>
        <w:ind w:left="1310"/>
      </w:pPr>
      <w:r>
        <w:rPr>
          <w:b/>
        </w:rPr>
        <w:t>Web:</w:t>
      </w:r>
      <w:r>
        <w:rPr>
          <w:b/>
          <w:spacing w:val="-13"/>
        </w:rPr>
        <w:t xml:space="preserve"> </w:t>
      </w:r>
      <w:hyperlink r:id="rId9">
        <w:r>
          <w:rPr>
            <w:color w:val="07519A"/>
            <w:u w:val="single" w:color="07519A"/>
          </w:rPr>
          <w:t>https://era.nih.gov/need-help</w:t>
        </w:r>
      </w:hyperlink>
      <w:r>
        <w:rPr>
          <w:color w:val="07519A"/>
          <w:spacing w:val="-11"/>
        </w:rPr>
        <w:t xml:space="preserve"> </w:t>
      </w:r>
      <w:r>
        <w:t>(Preferred</w:t>
      </w:r>
      <w:r>
        <w:rPr>
          <w:spacing w:val="-11"/>
        </w:rPr>
        <w:t xml:space="preserve"> </w:t>
      </w:r>
      <w:r>
        <w:t>method</w:t>
      </w:r>
      <w:r>
        <w:rPr>
          <w:spacing w:val="-12"/>
        </w:rPr>
        <w:t xml:space="preserve"> </w:t>
      </w:r>
      <w:r>
        <w:t>of</w:t>
      </w:r>
      <w:r>
        <w:rPr>
          <w:spacing w:val="-13"/>
        </w:rPr>
        <w:t xml:space="preserve"> </w:t>
      </w:r>
      <w:r>
        <w:rPr>
          <w:spacing w:val="-2"/>
        </w:rPr>
        <w:t>contact)</w:t>
      </w:r>
    </w:p>
    <w:p w:rsidR="00F717DC" w14:paraId="46C5CA12" w14:textId="77777777">
      <w:pPr>
        <w:spacing w:before="120"/>
        <w:ind w:left="1310"/>
        <w:rPr>
          <w:sz w:val="24"/>
        </w:rPr>
      </w:pPr>
      <w:r>
        <w:rPr>
          <w:b/>
          <w:sz w:val="24"/>
        </w:rPr>
        <w:t>Toll-free:</w:t>
      </w:r>
      <w:r>
        <w:rPr>
          <w:b/>
          <w:spacing w:val="-6"/>
          <w:sz w:val="24"/>
        </w:rPr>
        <w:t xml:space="preserve"> </w:t>
      </w:r>
      <w:r>
        <w:rPr>
          <w:sz w:val="24"/>
        </w:rPr>
        <w:t>1-866-504-</w:t>
      </w:r>
      <w:r>
        <w:rPr>
          <w:spacing w:val="-4"/>
          <w:sz w:val="24"/>
        </w:rPr>
        <w:t>9552</w:t>
      </w:r>
    </w:p>
    <w:p w:rsidR="00F717DC" w14:paraId="2CE5EE88" w14:textId="77777777">
      <w:pPr>
        <w:spacing w:before="120"/>
        <w:ind w:left="1310"/>
        <w:rPr>
          <w:sz w:val="24"/>
        </w:rPr>
      </w:pPr>
      <w:r>
        <w:rPr>
          <w:b/>
          <w:sz w:val="24"/>
        </w:rPr>
        <w:t>Phone:</w:t>
      </w:r>
      <w:r>
        <w:rPr>
          <w:b/>
          <w:spacing w:val="-10"/>
          <w:sz w:val="24"/>
        </w:rPr>
        <w:t xml:space="preserve"> </w:t>
      </w:r>
      <w:r>
        <w:rPr>
          <w:sz w:val="24"/>
        </w:rPr>
        <w:t>301-402-</w:t>
      </w:r>
      <w:r>
        <w:rPr>
          <w:spacing w:val="-4"/>
          <w:sz w:val="24"/>
        </w:rPr>
        <w:t>7469</w:t>
      </w:r>
    </w:p>
    <w:p w:rsidR="00F717DC" w14:paraId="0BFC90A8" w14:textId="77777777">
      <w:pPr>
        <w:pStyle w:val="BodyText"/>
        <w:ind w:left="1310"/>
      </w:pPr>
      <w:r>
        <w:rPr>
          <w:b/>
        </w:rPr>
        <w:t>Email:</w:t>
      </w:r>
      <w:r>
        <w:rPr>
          <w:b/>
          <w:spacing w:val="-8"/>
        </w:rPr>
        <w:t xml:space="preserve"> </w:t>
      </w:r>
      <w:hyperlink r:id="rId10">
        <w:r>
          <w:rPr>
            <w:color w:val="07519A"/>
            <w:u w:val="single" w:color="07519A"/>
          </w:rPr>
          <w:t>s2ssupport@mail.nih.go</w:t>
        </w:r>
      </w:hyperlink>
      <w:hyperlink r:id="rId10">
        <w:r>
          <w:rPr>
            <w:color w:val="07519A"/>
            <w:u w:val="single" w:color="07519A"/>
          </w:rPr>
          <w:t>v</w:t>
        </w:r>
      </w:hyperlink>
      <w:r>
        <w:rPr>
          <w:color w:val="07519A"/>
          <w:spacing w:val="-8"/>
          <w:u w:val="single" w:color="07519A"/>
        </w:rPr>
        <w:t xml:space="preserve"> </w:t>
      </w:r>
      <w:r>
        <w:t>(for</w:t>
      </w:r>
      <w:r>
        <w:rPr>
          <w:spacing w:val="-8"/>
        </w:rPr>
        <w:t xml:space="preserve"> </w:t>
      </w:r>
      <w:r>
        <w:t>System-to-System</w:t>
      </w:r>
      <w:r>
        <w:rPr>
          <w:spacing w:val="-7"/>
        </w:rPr>
        <w:t xml:space="preserve"> </w:t>
      </w:r>
      <w:r>
        <w:rPr>
          <w:spacing w:val="-2"/>
        </w:rPr>
        <w:t>support)</w:t>
      </w:r>
    </w:p>
    <w:p w:rsidR="00F717DC" w14:paraId="734627D0" w14:textId="77777777">
      <w:pPr>
        <w:pStyle w:val="BodyText"/>
        <w:ind w:left="1310"/>
      </w:pPr>
      <w:r>
        <w:rPr>
          <w:b/>
        </w:rPr>
        <w:t>Hours:</w:t>
      </w:r>
      <w:r>
        <w:rPr>
          <w:b/>
          <w:spacing w:val="-5"/>
        </w:rPr>
        <w:t xml:space="preserve"> </w:t>
      </w:r>
      <w:r>
        <w:t>Mon-Fri,</w:t>
      </w:r>
      <w:r>
        <w:rPr>
          <w:spacing w:val="-6"/>
        </w:rPr>
        <w:t xml:space="preserve"> </w:t>
      </w:r>
      <w:r>
        <w:t>7:00</w:t>
      </w:r>
      <w:r>
        <w:rPr>
          <w:spacing w:val="-3"/>
        </w:rPr>
        <w:t xml:space="preserve"> </w:t>
      </w:r>
      <w:r>
        <w:t>a.m.</w:t>
      </w:r>
      <w:r>
        <w:rPr>
          <w:spacing w:val="-4"/>
        </w:rPr>
        <w:t xml:space="preserve"> </w:t>
      </w:r>
      <w:r>
        <w:t>to</w:t>
      </w:r>
      <w:r>
        <w:rPr>
          <w:spacing w:val="-5"/>
        </w:rPr>
        <w:t xml:space="preserve"> </w:t>
      </w:r>
      <w:r>
        <w:t>8:00</w:t>
      </w:r>
      <w:r>
        <w:rPr>
          <w:spacing w:val="-4"/>
        </w:rPr>
        <w:t xml:space="preserve"> </w:t>
      </w:r>
      <w:r>
        <w:t>p.m.</w:t>
      </w:r>
      <w:r>
        <w:rPr>
          <w:spacing w:val="-5"/>
        </w:rPr>
        <w:t xml:space="preserve"> </w:t>
      </w:r>
      <w:r>
        <w:t>Eastern</w:t>
      </w:r>
      <w:r>
        <w:rPr>
          <w:spacing w:val="-4"/>
        </w:rPr>
        <w:t xml:space="preserve"> </w:t>
      </w:r>
      <w:r>
        <w:t>Time,</w:t>
      </w:r>
      <w:r>
        <w:rPr>
          <w:spacing w:val="-4"/>
        </w:rPr>
        <w:t xml:space="preserve"> </w:t>
      </w:r>
      <w:r>
        <w:t>except</w:t>
      </w:r>
      <w:r>
        <w:rPr>
          <w:spacing w:val="-4"/>
        </w:rPr>
        <w:t xml:space="preserve"> </w:t>
      </w:r>
      <w:r>
        <w:t>for</w:t>
      </w:r>
      <w:r>
        <w:rPr>
          <w:spacing w:val="-5"/>
        </w:rPr>
        <w:t xml:space="preserve"> </w:t>
      </w:r>
      <w:r>
        <w:t>Federal</w:t>
      </w:r>
      <w:r>
        <w:rPr>
          <w:spacing w:val="-3"/>
        </w:rPr>
        <w:t xml:space="preserve"> </w:t>
      </w:r>
      <w:r>
        <w:rPr>
          <w:spacing w:val="-2"/>
        </w:rPr>
        <w:t>Holidays</w:t>
      </w:r>
    </w:p>
    <w:p w:rsidR="00F717DC" w14:paraId="65724BE6" w14:textId="77777777">
      <w:pPr>
        <w:pStyle w:val="BodyText"/>
        <w:spacing w:before="5"/>
        <w:ind w:left="0"/>
        <w:rPr>
          <w:sz w:val="34"/>
        </w:rPr>
      </w:pPr>
    </w:p>
    <w:p w:rsidR="00F717DC" w14:paraId="6CD6A1C6" w14:textId="77777777">
      <w:pPr>
        <w:ind w:left="703"/>
        <w:rPr>
          <w:rFonts w:ascii="Arial"/>
          <w:b/>
          <w:sz w:val="28"/>
        </w:rPr>
      </w:pPr>
      <w:r>
        <w:rPr>
          <w:rFonts w:ascii="Arial"/>
          <w:b/>
          <w:sz w:val="28"/>
        </w:rPr>
        <w:t>DISCLAIMER</w:t>
      </w:r>
      <w:r>
        <w:rPr>
          <w:rFonts w:ascii="Arial"/>
          <w:b/>
          <w:spacing w:val="-10"/>
          <w:sz w:val="28"/>
        </w:rPr>
        <w:t xml:space="preserve"> </w:t>
      </w:r>
      <w:r>
        <w:rPr>
          <w:rFonts w:ascii="Arial"/>
          <w:b/>
          <w:spacing w:val="-2"/>
          <w:sz w:val="28"/>
        </w:rPr>
        <w:t>STATEMENT</w:t>
      </w:r>
    </w:p>
    <w:p w:rsidR="00F717DC" w14:paraId="0109265D" w14:textId="77777777">
      <w:pPr>
        <w:pStyle w:val="BodyText"/>
        <w:spacing w:before="2"/>
        <w:ind w:left="0"/>
        <w:rPr>
          <w:rFonts w:ascii="Arial"/>
          <w:b/>
          <w:sz w:val="23"/>
        </w:rPr>
      </w:pPr>
      <w:r>
        <w:pict>
          <v:shape id="docshape5" o:spid="_x0000_s1029" style="width:470.95pt;height:0.1pt;margin-top:14.55pt;margin-left:70.95pt;mso-position-horizontal-relative:page;mso-wrap-distance-left:0;mso-wrap-distance-right:0;position:absolute;z-index:-251599872" coordorigin="1419,291" coordsize="9419,0" path="m1419,291l10838,291e" filled="f" strokecolor="navy" strokeweight="2.25pt">
            <v:path arrowok="t"/>
            <w10:wrap type="topAndBottom"/>
          </v:shape>
        </w:pict>
      </w:r>
    </w:p>
    <w:p w:rsidR="00F717DC" w14:paraId="571173F5" w14:textId="77777777">
      <w:pPr>
        <w:pStyle w:val="BodyText"/>
        <w:spacing w:before="4"/>
        <w:ind w:left="0"/>
        <w:rPr>
          <w:rFonts w:ascii="Arial"/>
          <w:b/>
          <w:sz w:val="40"/>
        </w:rPr>
      </w:pPr>
    </w:p>
    <w:p w:rsidR="00F717DC" w14:paraId="539A645B" w14:textId="77777777">
      <w:pPr>
        <w:pStyle w:val="BodyText"/>
        <w:spacing w:before="0"/>
        <w:ind w:left="761" w:right="225"/>
      </w:pPr>
      <w:r>
        <w:t>No</w:t>
      </w:r>
      <w:r>
        <w:rPr>
          <w:spacing w:val="-4"/>
        </w:rPr>
        <w:t xml:space="preserve"> </w:t>
      </w:r>
      <w:r>
        <w:t>data</w:t>
      </w:r>
      <w:r>
        <w:rPr>
          <w:spacing w:val="-4"/>
        </w:rPr>
        <w:t xml:space="preserve"> </w:t>
      </w:r>
      <w:r>
        <w:t>shown</w:t>
      </w:r>
      <w:r>
        <w:rPr>
          <w:spacing w:val="-4"/>
        </w:rPr>
        <w:t xml:space="preserve"> </w:t>
      </w:r>
      <w:r>
        <w:t>in</w:t>
      </w:r>
      <w:r>
        <w:rPr>
          <w:spacing w:val="-4"/>
        </w:rPr>
        <w:t xml:space="preserve"> </w:t>
      </w:r>
      <w:r>
        <w:t>illustrations</w:t>
      </w:r>
      <w:r>
        <w:rPr>
          <w:spacing w:val="-3"/>
        </w:rPr>
        <w:t xml:space="preserve"> </w:t>
      </w:r>
      <w:r>
        <w:t>represents</w:t>
      </w:r>
      <w:r>
        <w:rPr>
          <w:spacing w:val="-4"/>
        </w:rPr>
        <w:t xml:space="preserve"> </w:t>
      </w:r>
      <w:r>
        <w:t>any</w:t>
      </w:r>
      <w:r>
        <w:rPr>
          <w:spacing w:val="-2"/>
        </w:rPr>
        <w:t xml:space="preserve"> </w:t>
      </w:r>
      <w:r>
        <w:t>real</w:t>
      </w:r>
      <w:r>
        <w:rPr>
          <w:spacing w:val="-2"/>
        </w:rPr>
        <w:t xml:space="preserve"> </w:t>
      </w:r>
      <w:r>
        <w:t>account,</w:t>
      </w:r>
      <w:r>
        <w:rPr>
          <w:spacing w:val="-4"/>
        </w:rPr>
        <w:t xml:space="preserve"> </w:t>
      </w:r>
      <w:r>
        <w:t>project,</w:t>
      </w:r>
      <w:r>
        <w:rPr>
          <w:spacing w:val="-4"/>
        </w:rPr>
        <w:t xml:space="preserve"> </w:t>
      </w:r>
      <w:r>
        <w:t>or</w:t>
      </w:r>
      <w:r>
        <w:rPr>
          <w:spacing w:val="-4"/>
        </w:rPr>
        <w:t xml:space="preserve"> </w:t>
      </w:r>
      <w:r>
        <w:t>individual.</w:t>
      </w:r>
      <w:r>
        <w:rPr>
          <w:spacing w:val="-3"/>
        </w:rPr>
        <w:t xml:space="preserve"> </w:t>
      </w:r>
      <w:r>
        <w:t>Any</w:t>
      </w:r>
      <w:r>
        <w:rPr>
          <w:spacing w:val="-4"/>
        </w:rPr>
        <w:t xml:space="preserve"> </w:t>
      </w:r>
      <w:r>
        <w:t>resemblance to actual accounts, projects, or individuals is purely coincidental.</w:t>
      </w:r>
    </w:p>
    <w:p w:rsidR="00F717DC" w14:paraId="6508E101" w14:textId="77777777">
      <w:pPr>
        <w:pStyle w:val="BodyText"/>
        <w:spacing w:before="0"/>
        <w:ind w:left="0"/>
        <w:rPr>
          <w:sz w:val="26"/>
        </w:rPr>
      </w:pPr>
    </w:p>
    <w:p w:rsidR="00F717DC" w14:paraId="20ACDD6C" w14:textId="77777777">
      <w:pPr>
        <w:spacing w:before="188"/>
        <w:ind w:left="703"/>
        <w:rPr>
          <w:rFonts w:ascii="Arial"/>
          <w:b/>
          <w:sz w:val="28"/>
        </w:rPr>
      </w:pPr>
      <w:r>
        <w:rPr>
          <w:rFonts w:ascii="Arial"/>
          <w:b/>
          <w:sz w:val="28"/>
        </w:rPr>
        <w:t>DOCUMENT</w:t>
      </w:r>
      <w:r>
        <w:rPr>
          <w:rFonts w:ascii="Arial"/>
          <w:b/>
          <w:spacing w:val="-8"/>
          <w:sz w:val="28"/>
        </w:rPr>
        <w:t xml:space="preserve"> </w:t>
      </w:r>
      <w:r>
        <w:rPr>
          <w:rFonts w:ascii="Arial"/>
          <w:b/>
          <w:spacing w:val="-2"/>
          <w:sz w:val="28"/>
        </w:rPr>
        <w:t>HISTORY</w:t>
      </w:r>
    </w:p>
    <w:p w:rsidR="00F717DC" w14:paraId="22B74DF4" w14:textId="77777777">
      <w:pPr>
        <w:pStyle w:val="BodyText"/>
        <w:spacing w:before="4"/>
        <w:ind w:left="0"/>
        <w:rPr>
          <w:rFonts w:ascii="Arial"/>
          <w:b/>
          <w:sz w:val="22"/>
        </w:rPr>
      </w:pPr>
      <w:r>
        <w:pict>
          <v:group id="docshapegroup6" o:spid="_x0000_s1030" style="width:464.65pt;height:2.25pt;margin-top:14.05pt;margin-left:72.75pt;mso-position-horizontal-relative:page;mso-wrap-distance-left:0;mso-wrap-distance-right:0;position:absolute;z-index:-251598848" coordorigin="1455,281" coordsize="9293,45">
            <v:line id="_x0000_s1031" style="position:absolute" from="1455,304" to="2849,304" strokecolor="navy" strokeweight="2.16pt"/>
            <v:rect id="docshape7" o:spid="_x0000_s1032" style="width:44;height:44;left:2849;position:absolute;top:281" fillcolor="navy" stroked="f"/>
            <v:line id="_x0000_s1033" style="position:absolute" from="2892,304" to="4107,304" strokecolor="navy" strokeweight="2.16pt"/>
            <v:rect id="docshape8" o:spid="_x0000_s1034" style="width:44;height:44;left:4106;position:absolute;top:281" fillcolor="navy" stroked="f"/>
            <v:line id="_x0000_s1035" style="position:absolute" from="4150,304" to="5398,304" strokecolor="navy" strokeweight="2.16pt"/>
            <v:rect id="docshape9" o:spid="_x0000_s1036" style="width:44;height:44;left:5398;position:absolute;top:281" fillcolor="navy" stroked="f"/>
            <v:line id="_x0000_s1037" style="position:absolute" from="5441,304" to="8847,304" strokecolor="navy" strokeweight="2.16pt"/>
            <v:rect id="docshape10" o:spid="_x0000_s1038" style="width:44;height:44;left:8846;position:absolute;top:281" fillcolor="navy" stroked="f"/>
            <v:line id="_x0000_s1039" style="position:absolute" from="8890,304" to="10748,304" strokecolor="navy" strokeweight="2.16pt"/>
            <w10:wrap type="topAndBottom"/>
          </v:group>
        </w:pict>
      </w:r>
    </w:p>
    <w:p w:rsidR="00F717DC" w14:paraId="6D365BAF" w14:textId="77777777">
      <w:pPr>
        <w:pStyle w:val="BodyText"/>
        <w:spacing w:before="0"/>
        <w:ind w:left="0"/>
        <w:rPr>
          <w:rFonts w:ascii="Arial"/>
          <w:b/>
          <w:sz w:val="20"/>
        </w:rPr>
      </w:pPr>
    </w:p>
    <w:p w:rsidR="00F717DC" w14:paraId="596844CE" w14:textId="77777777">
      <w:pPr>
        <w:pStyle w:val="BodyText"/>
        <w:spacing w:before="11"/>
        <w:ind w:left="0"/>
        <w:rPr>
          <w:rFonts w:ascii="Arial"/>
          <w:b/>
          <w:sz w:val="12"/>
        </w:rPr>
      </w:pPr>
    </w:p>
    <w:tbl>
      <w:tblPr>
        <w:tblW w:w="0" w:type="auto"/>
        <w:tblInd w:w="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392"/>
        <w:gridCol w:w="1280"/>
        <w:gridCol w:w="4141"/>
        <w:gridCol w:w="2250"/>
      </w:tblGrid>
      <w:tr w14:paraId="46B14DEF" w14:textId="77777777">
        <w:tblPrEx>
          <w:tblW w:w="0" w:type="auto"/>
          <w:tblInd w:w="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1079"/>
        </w:trPr>
        <w:tc>
          <w:tcPr>
            <w:tcW w:w="1392" w:type="dxa"/>
            <w:tcBorders>
              <w:left w:val="single" w:sz="6" w:space="0" w:color="000000"/>
              <w:right w:val="single" w:sz="6" w:space="0" w:color="000000"/>
            </w:tcBorders>
            <w:shd w:val="clear" w:color="auto" w:fill="CECECE"/>
          </w:tcPr>
          <w:p w:rsidR="00F717DC" w14:paraId="102472F9" w14:textId="77777777">
            <w:pPr>
              <w:pStyle w:val="TableParagraph"/>
              <w:spacing w:line="272" w:lineRule="exact"/>
              <w:ind w:left="184" w:right="162"/>
              <w:jc w:val="center"/>
              <w:rPr>
                <w:b/>
                <w:sz w:val="24"/>
              </w:rPr>
            </w:pPr>
            <w:r>
              <w:rPr>
                <w:b/>
                <w:spacing w:val="-4"/>
                <w:sz w:val="24"/>
              </w:rPr>
              <w:t>Date</w:t>
            </w:r>
          </w:p>
        </w:tc>
        <w:tc>
          <w:tcPr>
            <w:tcW w:w="1280" w:type="dxa"/>
            <w:tcBorders>
              <w:left w:val="single" w:sz="6" w:space="0" w:color="000000"/>
              <w:right w:val="single" w:sz="6" w:space="0" w:color="000000"/>
            </w:tcBorders>
            <w:shd w:val="clear" w:color="auto" w:fill="CECECE"/>
          </w:tcPr>
          <w:p w:rsidR="00F717DC" w14:paraId="615B6FA8" w14:textId="77777777">
            <w:pPr>
              <w:pStyle w:val="TableParagraph"/>
              <w:spacing w:line="256" w:lineRule="auto"/>
              <w:ind w:left="275" w:right="60" w:hanging="128"/>
              <w:rPr>
                <w:b/>
                <w:sz w:val="24"/>
              </w:rPr>
            </w:pPr>
            <w:r>
              <w:rPr>
                <w:b/>
                <w:spacing w:val="-2"/>
                <w:sz w:val="24"/>
              </w:rPr>
              <w:t>Document Version</w:t>
            </w:r>
          </w:p>
        </w:tc>
        <w:tc>
          <w:tcPr>
            <w:tcW w:w="4141" w:type="dxa"/>
            <w:tcBorders>
              <w:left w:val="single" w:sz="6" w:space="0" w:color="000000"/>
              <w:right w:val="single" w:sz="6" w:space="0" w:color="000000"/>
            </w:tcBorders>
            <w:shd w:val="clear" w:color="auto" w:fill="CECECE"/>
          </w:tcPr>
          <w:p w:rsidR="00F717DC" w14:paraId="0BD75886" w14:textId="77777777">
            <w:pPr>
              <w:pStyle w:val="TableParagraph"/>
              <w:spacing w:line="272" w:lineRule="exact"/>
              <w:ind w:left="103" w:right="773"/>
              <w:jc w:val="center"/>
              <w:rPr>
                <w:b/>
                <w:sz w:val="24"/>
              </w:rPr>
            </w:pPr>
            <w:r>
              <w:rPr>
                <w:b/>
                <w:sz w:val="24"/>
              </w:rPr>
              <w:t>Description</w:t>
            </w:r>
            <w:r>
              <w:rPr>
                <w:b/>
                <w:spacing w:val="-7"/>
                <w:sz w:val="24"/>
              </w:rPr>
              <w:t xml:space="preserve"> </w:t>
            </w:r>
            <w:r>
              <w:rPr>
                <w:b/>
                <w:sz w:val="24"/>
              </w:rPr>
              <w:t>of</w:t>
            </w:r>
            <w:r>
              <w:rPr>
                <w:b/>
                <w:spacing w:val="-7"/>
                <w:sz w:val="24"/>
              </w:rPr>
              <w:t xml:space="preserve"> </w:t>
            </w:r>
            <w:r>
              <w:rPr>
                <w:b/>
                <w:spacing w:val="-2"/>
                <w:sz w:val="24"/>
              </w:rPr>
              <w:t>Change</w:t>
            </w:r>
          </w:p>
        </w:tc>
        <w:tc>
          <w:tcPr>
            <w:tcW w:w="2250" w:type="dxa"/>
            <w:tcBorders>
              <w:left w:val="single" w:sz="6" w:space="0" w:color="000000"/>
              <w:right w:val="single" w:sz="6" w:space="0" w:color="000000"/>
            </w:tcBorders>
            <w:shd w:val="clear" w:color="auto" w:fill="CECECE"/>
          </w:tcPr>
          <w:p w:rsidR="00F717DC" w14:paraId="5F6BD403" w14:textId="77777777">
            <w:pPr>
              <w:pStyle w:val="TableParagraph"/>
              <w:spacing w:line="272" w:lineRule="exact"/>
              <w:ind w:left="579"/>
              <w:rPr>
                <w:b/>
                <w:sz w:val="24"/>
              </w:rPr>
            </w:pPr>
            <w:r>
              <w:rPr>
                <w:b/>
                <w:spacing w:val="-2"/>
                <w:sz w:val="24"/>
              </w:rPr>
              <w:t>Author</w:t>
            </w:r>
          </w:p>
        </w:tc>
      </w:tr>
      <w:tr w14:paraId="26BC3516" w14:textId="77777777">
        <w:tblPrEx>
          <w:tblW w:w="0" w:type="auto"/>
          <w:tblInd w:w="889" w:type="dxa"/>
          <w:tblLayout w:type="fixed"/>
          <w:tblCellMar>
            <w:left w:w="0" w:type="dxa"/>
            <w:right w:w="0" w:type="dxa"/>
          </w:tblCellMar>
          <w:tblLook w:val="01E0"/>
        </w:tblPrEx>
        <w:trPr>
          <w:trHeight w:val="935"/>
        </w:trPr>
        <w:tc>
          <w:tcPr>
            <w:tcW w:w="1392" w:type="dxa"/>
            <w:tcBorders>
              <w:left w:val="single" w:sz="6" w:space="0" w:color="000000"/>
              <w:right w:val="single" w:sz="6" w:space="0" w:color="000000"/>
            </w:tcBorders>
          </w:tcPr>
          <w:p w:rsidR="00F717DC" w14:paraId="1B07914F" w14:textId="77777777">
            <w:pPr>
              <w:pStyle w:val="TableParagraph"/>
              <w:spacing w:line="275" w:lineRule="exact"/>
              <w:ind w:left="219" w:right="162"/>
              <w:jc w:val="center"/>
              <w:rPr>
                <w:sz w:val="24"/>
              </w:rPr>
            </w:pPr>
            <w:r>
              <w:rPr>
                <w:spacing w:val="-2"/>
                <w:sz w:val="24"/>
              </w:rPr>
              <w:t>4/25/2012</w:t>
            </w:r>
          </w:p>
        </w:tc>
        <w:tc>
          <w:tcPr>
            <w:tcW w:w="1280" w:type="dxa"/>
            <w:tcBorders>
              <w:left w:val="single" w:sz="6" w:space="0" w:color="000000"/>
              <w:right w:val="single" w:sz="6" w:space="0" w:color="000000"/>
            </w:tcBorders>
          </w:tcPr>
          <w:p w:rsidR="00F717DC" w14:paraId="0C5E421E" w14:textId="77777777">
            <w:pPr>
              <w:pStyle w:val="TableParagraph"/>
              <w:spacing w:line="275" w:lineRule="exact"/>
              <w:ind w:left="112"/>
              <w:rPr>
                <w:sz w:val="24"/>
              </w:rPr>
            </w:pPr>
            <w:r>
              <w:rPr>
                <w:spacing w:val="-2"/>
                <w:sz w:val="24"/>
              </w:rPr>
              <w:t>1.0.0</w:t>
            </w:r>
          </w:p>
        </w:tc>
        <w:tc>
          <w:tcPr>
            <w:tcW w:w="4141" w:type="dxa"/>
            <w:tcBorders>
              <w:left w:val="single" w:sz="6" w:space="0" w:color="000000"/>
              <w:right w:val="single" w:sz="6" w:space="0" w:color="000000"/>
            </w:tcBorders>
          </w:tcPr>
          <w:p w:rsidR="00F717DC" w14:paraId="171B3824" w14:textId="77777777">
            <w:pPr>
              <w:pStyle w:val="TableParagraph"/>
              <w:spacing w:line="270" w:lineRule="exact"/>
              <w:ind w:left="103" w:right="796"/>
              <w:jc w:val="center"/>
              <w:rPr>
                <w:sz w:val="24"/>
              </w:rPr>
            </w:pPr>
            <w:r>
              <w:rPr>
                <w:sz w:val="24"/>
              </w:rPr>
              <w:t>Develop</w:t>
            </w:r>
            <w:r>
              <w:rPr>
                <w:spacing w:val="-3"/>
                <w:sz w:val="24"/>
              </w:rPr>
              <w:t xml:space="preserve"> </w:t>
            </w:r>
            <w:r>
              <w:rPr>
                <w:sz w:val="24"/>
              </w:rPr>
              <w:t>initial</w:t>
            </w:r>
            <w:r>
              <w:rPr>
                <w:spacing w:val="-1"/>
                <w:sz w:val="24"/>
              </w:rPr>
              <w:t xml:space="preserve"> </w:t>
            </w:r>
            <w:r>
              <w:rPr>
                <w:sz w:val="24"/>
              </w:rPr>
              <w:t>draft</w:t>
            </w:r>
            <w:r>
              <w:rPr>
                <w:spacing w:val="-3"/>
                <w:sz w:val="24"/>
              </w:rPr>
              <w:t xml:space="preserve"> </w:t>
            </w:r>
            <w:r>
              <w:rPr>
                <w:sz w:val="24"/>
              </w:rPr>
              <w:t>of</w:t>
            </w:r>
            <w:r>
              <w:rPr>
                <w:spacing w:val="-3"/>
                <w:sz w:val="24"/>
              </w:rPr>
              <w:t xml:space="preserve"> </w:t>
            </w:r>
            <w:r>
              <w:rPr>
                <w:spacing w:val="-2"/>
                <w:sz w:val="24"/>
              </w:rPr>
              <w:t>document</w:t>
            </w:r>
          </w:p>
        </w:tc>
        <w:tc>
          <w:tcPr>
            <w:tcW w:w="2250" w:type="dxa"/>
            <w:tcBorders>
              <w:left w:val="single" w:sz="6" w:space="0" w:color="000000"/>
              <w:right w:val="single" w:sz="6" w:space="0" w:color="000000"/>
            </w:tcBorders>
          </w:tcPr>
          <w:p w:rsidR="00F717DC" w14:paraId="0A457C3F" w14:textId="77777777">
            <w:pPr>
              <w:pStyle w:val="TableParagraph"/>
              <w:spacing w:line="259" w:lineRule="auto"/>
              <w:ind w:left="111" w:right="139"/>
              <w:rPr>
                <w:sz w:val="24"/>
              </w:rPr>
            </w:pPr>
            <w:r>
              <w:rPr>
                <w:sz w:val="24"/>
              </w:rPr>
              <w:t>eRA</w:t>
            </w:r>
            <w:r>
              <w:rPr>
                <w:spacing w:val="-15"/>
                <w:sz w:val="24"/>
              </w:rPr>
              <w:t xml:space="preserve"> </w:t>
            </w:r>
            <w:r>
              <w:rPr>
                <w:sz w:val="24"/>
              </w:rPr>
              <w:t xml:space="preserve">Documentation </w:t>
            </w:r>
            <w:r>
              <w:rPr>
                <w:spacing w:val="-4"/>
                <w:sz w:val="24"/>
              </w:rPr>
              <w:t>Team</w:t>
            </w:r>
          </w:p>
        </w:tc>
      </w:tr>
      <w:tr w14:paraId="3A797E35" w14:textId="77777777">
        <w:tblPrEx>
          <w:tblW w:w="0" w:type="auto"/>
          <w:tblInd w:w="889" w:type="dxa"/>
          <w:tblLayout w:type="fixed"/>
          <w:tblCellMar>
            <w:left w:w="0" w:type="dxa"/>
            <w:right w:w="0" w:type="dxa"/>
          </w:tblCellMar>
          <w:tblLook w:val="01E0"/>
        </w:tblPrEx>
        <w:trPr>
          <w:trHeight w:val="747"/>
        </w:trPr>
        <w:tc>
          <w:tcPr>
            <w:tcW w:w="1392" w:type="dxa"/>
            <w:tcBorders>
              <w:left w:val="single" w:sz="6" w:space="0" w:color="000000"/>
              <w:right w:val="single" w:sz="6" w:space="0" w:color="000000"/>
            </w:tcBorders>
          </w:tcPr>
          <w:p w:rsidR="00F717DC" w14:paraId="1D4D4950" w14:textId="77777777">
            <w:pPr>
              <w:pStyle w:val="TableParagraph"/>
              <w:spacing w:before="1"/>
              <w:ind w:left="219" w:right="162"/>
              <w:jc w:val="center"/>
              <w:rPr>
                <w:sz w:val="24"/>
              </w:rPr>
            </w:pPr>
            <w:r>
              <w:rPr>
                <w:spacing w:val="-2"/>
                <w:sz w:val="24"/>
              </w:rPr>
              <w:t>1/31/2014</w:t>
            </w:r>
          </w:p>
        </w:tc>
        <w:tc>
          <w:tcPr>
            <w:tcW w:w="1280" w:type="dxa"/>
            <w:tcBorders>
              <w:left w:val="single" w:sz="6" w:space="0" w:color="000000"/>
              <w:right w:val="single" w:sz="6" w:space="0" w:color="000000"/>
            </w:tcBorders>
          </w:tcPr>
          <w:p w:rsidR="00F717DC" w14:paraId="39023E02" w14:textId="77777777">
            <w:pPr>
              <w:pStyle w:val="TableParagraph"/>
              <w:spacing w:before="1"/>
              <w:ind w:left="112"/>
              <w:rPr>
                <w:sz w:val="24"/>
              </w:rPr>
            </w:pPr>
            <w:r>
              <w:rPr>
                <w:spacing w:val="-2"/>
                <w:sz w:val="24"/>
              </w:rPr>
              <w:t>7.0.0</w:t>
            </w:r>
          </w:p>
        </w:tc>
        <w:tc>
          <w:tcPr>
            <w:tcW w:w="4141" w:type="dxa"/>
            <w:tcBorders>
              <w:left w:val="single" w:sz="6" w:space="0" w:color="000000"/>
              <w:right w:val="single" w:sz="6" w:space="0" w:color="000000"/>
            </w:tcBorders>
          </w:tcPr>
          <w:p w:rsidR="00F717DC" w14:paraId="26119231" w14:textId="77777777">
            <w:pPr>
              <w:pStyle w:val="TableParagraph"/>
              <w:spacing w:line="235" w:lineRule="auto"/>
              <w:ind w:left="109"/>
              <w:rPr>
                <w:sz w:val="24"/>
              </w:rPr>
            </w:pPr>
            <w:r>
              <w:rPr>
                <w:sz w:val="24"/>
              </w:rPr>
              <w:t>Updated</w:t>
            </w:r>
            <w:r>
              <w:rPr>
                <w:spacing w:val="-9"/>
                <w:sz w:val="24"/>
              </w:rPr>
              <w:t xml:space="preserve"> </w:t>
            </w:r>
            <w:r>
              <w:rPr>
                <w:sz w:val="24"/>
              </w:rPr>
              <w:t>for</w:t>
            </w:r>
            <w:r>
              <w:rPr>
                <w:spacing w:val="-8"/>
                <w:sz w:val="24"/>
              </w:rPr>
              <w:t xml:space="preserve"> </w:t>
            </w:r>
            <w:r>
              <w:rPr>
                <w:sz w:val="24"/>
              </w:rPr>
              <w:t>AHRQ</w:t>
            </w:r>
            <w:r>
              <w:rPr>
                <w:spacing w:val="-9"/>
                <w:sz w:val="24"/>
              </w:rPr>
              <w:t xml:space="preserve"> </w:t>
            </w:r>
            <w:r>
              <w:rPr>
                <w:sz w:val="24"/>
              </w:rPr>
              <w:t>and</w:t>
            </w:r>
            <w:r>
              <w:rPr>
                <w:spacing w:val="-6"/>
                <w:sz w:val="24"/>
              </w:rPr>
              <w:t xml:space="preserve"> </w:t>
            </w:r>
            <w:r>
              <w:rPr>
                <w:sz w:val="24"/>
              </w:rPr>
              <w:t>multiyear</w:t>
            </w:r>
            <w:r>
              <w:rPr>
                <w:spacing w:val="-9"/>
                <w:sz w:val="24"/>
              </w:rPr>
              <w:t xml:space="preserve"> </w:t>
            </w:r>
            <w:r>
              <w:rPr>
                <w:sz w:val="24"/>
              </w:rPr>
              <w:t xml:space="preserve">funded </w:t>
            </w:r>
            <w:r>
              <w:rPr>
                <w:spacing w:val="-2"/>
                <w:sz w:val="24"/>
              </w:rPr>
              <w:t>awards</w:t>
            </w:r>
          </w:p>
        </w:tc>
        <w:tc>
          <w:tcPr>
            <w:tcW w:w="2250" w:type="dxa"/>
            <w:tcBorders>
              <w:left w:val="single" w:sz="6" w:space="0" w:color="000000"/>
              <w:right w:val="single" w:sz="6" w:space="0" w:color="000000"/>
            </w:tcBorders>
          </w:tcPr>
          <w:p w:rsidR="00F717DC" w14:paraId="0B2235E0" w14:textId="77777777">
            <w:pPr>
              <w:pStyle w:val="TableParagraph"/>
              <w:spacing w:before="1" w:line="259" w:lineRule="auto"/>
              <w:ind w:left="111" w:right="139"/>
              <w:rPr>
                <w:sz w:val="24"/>
              </w:rPr>
            </w:pPr>
            <w:r>
              <w:rPr>
                <w:spacing w:val="-4"/>
                <w:sz w:val="24"/>
              </w:rPr>
              <w:t xml:space="preserve">eRA </w:t>
            </w:r>
            <w:r>
              <w:rPr>
                <w:spacing w:val="-2"/>
                <w:sz w:val="24"/>
              </w:rPr>
              <w:t>Communications</w:t>
            </w:r>
          </w:p>
        </w:tc>
      </w:tr>
    </w:tbl>
    <w:p w:rsidR="00F717DC" w14:paraId="61EB9B0F" w14:textId="77777777">
      <w:pPr>
        <w:pStyle w:val="BodyText"/>
        <w:spacing w:before="0"/>
        <w:ind w:left="0"/>
        <w:rPr>
          <w:rFonts w:ascii="Arial"/>
          <w:b/>
          <w:sz w:val="20"/>
        </w:rPr>
      </w:pPr>
    </w:p>
    <w:p w:rsidR="00F717DC" w14:paraId="26A86631" w14:textId="77777777">
      <w:pPr>
        <w:pStyle w:val="BodyText"/>
        <w:spacing w:before="3"/>
        <w:ind w:left="0"/>
        <w:rPr>
          <w:rFonts w:ascii="Arial"/>
          <w:b/>
          <w:sz w:val="26"/>
        </w:rPr>
      </w:pPr>
      <w:r>
        <w:pict>
          <v:shape id="docshape11" o:spid="_x0000_s1040" style="width:470.95pt;height:0.1pt;margin-top:16.3pt;margin-left:70.95pt;mso-position-horizontal-relative:page;mso-wrap-distance-left:0;mso-wrap-distance-right:0;position:absolute;z-index:-251597824" coordorigin="1419,326" coordsize="9419,0" path="m1419,326l10838,326e" filled="f" strokeweight="0.77pt">
            <v:path arrowok="t"/>
            <w10:wrap type="topAndBottom"/>
          </v:shape>
        </w:pict>
      </w:r>
    </w:p>
    <w:p w:rsidR="00F717DC" w14:paraId="2565342D" w14:textId="77777777">
      <w:pPr>
        <w:spacing w:before="12" w:line="184" w:lineRule="exact"/>
        <w:ind w:right="1143"/>
        <w:jc w:val="right"/>
        <w:rPr>
          <w:rFonts w:ascii="Arial"/>
          <w:b/>
          <w:sz w:val="18"/>
        </w:rPr>
      </w:pPr>
      <w:r>
        <w:rPr>
          <w:rFonts w:ascii="Arial"/>
          <w:b/>
          <w:sz w:val="18"/>
        </w:rPr>
        <w:t>June</w:t>
      </w:r>
      <w:r>
        <w:rPr>
          <w:rFonts w:ascii="Arial"/>
          <w:b/>
          <w:spacing w:val="-4"/>
          <w:sz w:val="18"/>
        </w:rPr>
        <w:t xml:space="preserve"> </w:t>
      </w:r>
      <w:r>
        <w:rPr>
          <w:rFonts w:ascii="Arial"/>
          <w:b/>
          <w:sz w:val="18"/>
        </w:rPr>
        <w:t>23,</w:t>
      </w:r>
      <w:r>
        <w:rPr>
          <w:rFonts w:ascii="Arial"/>
          <w:b/>
          <w:spacing w:val="-2"/>
          <w:sz w:val="18"/>
        </w:rPr>
        <w:t xml:space="preserve"> </w:t>
      </w:r>
      <w:r>
        <w:rPr>
          <w:rFonts w:ascii="Arial"/>
          <w:b/>
          <w:spacing w:val="-4"/>
          <w:sz w:val="18"/>
        </w:rPr>
        <w:t>2022</w:t>
      </w:r>
    </w:p>
    <w:p w:rsidR="00F717DC" w14:paraId="368F7C0A" w14:textId="77777777">
      <w:pPr>
        <w:pStyle w:val="BodyText"/>
        <w:spacing w:before="0" w:line="253" w:lineRule="exact"/>
        <w:ind w:left="50"/>
        <w:jc w:val="center"/>
      </w:pPr>
      <w:r>
        <w:rPr>
          <w:color w:val="2B569A"/>
          <w:shd w:val="clear" w:color="auto" w:fill="E6E6E6"/>
        </w:rPr>
        <w:t>2</w:t>
      </w:r>
    </w:p>
    <w:p w:rsidR="00F717DC" w14:paraId="39964F5E" w14:textId="77777777">
      <w:pPr>
        <w:spacing w:line="253" w:lineRule="exact"/>
        <w:jc w:val="center"/>
        <w:sectPr>
          <w:pgSz w:w="12240" w:h="15840"/>
          <w:pgMar w:top="920" w:right="980" w:bottom="280" w:left="720" w:header="715" w:footer="0" w:gutter="0"/>
          <w:cols w:space="720"/>
        </w:sectPr>
      </w:pPr>
    </w:p>
    <w:p w:rsidR="00F717DC" w14:paraId="566FAAC7" w14:textId="77777777">
      <w:pPr>
        <w:pStyle w:val="BodyText"/>
        <w:spacing w:before="6"/>
        <w:ind w:left="0"/>
        <w:rPr>
          <w:sz w:val="11"/>
        </w:rPr>
      </w:pPr>
    </w:p>
    <w:tbl>
      <w:tblPr>
        <w:tblW w:w="0" w:type="auto"/>
        <w:tblInd w:w="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392"/>
        <w:gridCol w:w="1280"/>
        <w:gridCol w:w="4141"/>
        <w:gridCol w:w="2250"/>
      </w:tblGrid>
      <w:tr w14:paraId="4CE8D37F" w14:textId="77777777">
        <w:tblPrEx>
          <w:tblW w:w="0" w:type="auto"/>
          <w:tblInd w:w="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647"/>
        </w:trPr>
        <w:tc>
          <w:tcPr>
            <w:tcW w:w="1392" w:type="dxa"/>
            <w:tcBorders>
              <w:left w:val="single" w:sz="6" w:space="0" w:color="000000"/>
              <w:right w:val="single" w:sz="6" w:space="0" w:color="000000"/>
            </w:tcBorders>
          </w:tcPr>
          <w:p w:rsidR="00F717DC" w14:paraId="14F78823" w14:textId="77777777">
            <w:pPr>
              <w:pStyle w:val="TableParagraph"/>
              <w:spacing w:line="275" w:lineRule="exact"/>
              <w:ind w:left="0" w:right="170"/>
              <w:jc w:val="right"/>
              <w:rPr>
                <w:sz w:val="24"/>
              </w:rPr>
            </w:pPr>
            <w:r>
              <w:rPr>
                <w:spacing w:val="-2"/>
                <w:sz w:val="24"/>
              </w:rPr>
              <w:t>4/25/2014</w:t>
            </w:r>
          </w:p>
        </w:tc>
        <w:tc>
          <w:tcPr>
            <w:tcW w:w="1280" w:type="dxa"/>
            <w:tcBorders>
              <w:left w:val="single" w:sz="6" w:space="0" w:color="000000"/>
              <w:right w:val="single" w:sz="6" w:space="0" w:color="000000"/>
            </w:tcBorders>
          </w:tcPr>
          <w:p w:rsidR="00F717DC" w14:paraId="772E5325" w14:textId="77777777">
            <w:pPr>
              <w:pStyle w:val="TableParagraph"/>
              <w:spacing w:line="275" w:lineRule="exact"/>
              <w:ind w:left="112"/>
              <w:rPr>
                <w:sz w:val="24"/>
              </w:rPr>
            </w:pPr>
            <w:r>
              <w:rPr>
                <w:spacing w:val="-2"/>
                <w:sz w:val="24"/>
              </w:rPr>
              <w:t>7.1.0</w:t>
            </w:r>
          </w:p>
        </w:tc>
        <w:tc>
          <w:tcPr>
            <w:tcW w:w="4141" w:type="dxa"/>
            <w:tcBorders>
              <w:left w:val="single" w:sz="6" w:space="0" w:color="000000"/>
              <w:right w:val="single" w:sz="6" w:space="0" w:color="000000"/>
            </w:tcBorders>
          </w:tcPr>
          <w:p w:rsidR="00F717DC" w14:paraId="4738A7A1" w14:textId="77777777">
            <w:pPr>
              <w:pStyle w:val="TableParagraph"/>
              <w:spacing w:line="270" w:lineRule="exact"/>
              <w:ind w:left="109"/>
              <w:rPr>
                <w:sz w:val="24"/>
              </w:rPr>
            </w:pPr>
            <w:r>
              <w:rPr>
                <w:sz w:val="24"/>
              </w:rPr>
              <w:t>Corrected</w:t>
            </w:r>
            <w:r>
              <w:rPr>
                <w:spacing w:val="-5"/>
                <w:sz w:val="24"/>
              </w:rPr>
              <w:t xml:space="preserve"> </w:t>
            </w:r>
            <w:r>
              <w:rPr>
                <w:sz w:val="24"/>
              </w:rPr>
              <w:t>text</w:t>
            </w:r>
            <w:r>
              <w:rPr>
                <w:spacing w:val="-1"/>
                <w:sz w:val="24"/>
              </w:rPr>
              <w:t xml:space="preserve"> </w:t>
            </w:r>
            <w:r>
              <w:rPr>
                <w:sz w:val="24"/>
              </w:rPr>
              <w:t>and</w:t>
            </w:r>
            <w:r>
              <w:rPr>
                <w:spacing w:val="-3"/>
                <w:sz w:val="24"/>
              </w:rPr>
              <w:t xml:space="preserve"> </w:t>
            </w:r>
            <w:r>
              <w:rPr>
                <w:sz w:val="24"/>
              </w:rPr>
              <w:t>screen</w:t>
            </w:r>
            <w:r>
              <w:rPr>
                <w:spacing w:val="-1"/>
                <w:sz w:val="24"/>
              </w:rPr>
              <w:t xml:space="preserve"> </w:t>
            </w:r>
            <w:r>
              <w:rPr>
                <w:spacing w:val="-2"/>
                <w:sz w:val="24"/>
              </w:rPr>
              <w:t>prints</w:t>
            </w:r>
          </w:p>
        </w:tc>
        <w:tc>
          <w:tcPr>
            <w:tcW w:w="2250" w:type="dxa"/>
            <w:tcBorders>
              <w:left w:val="single" w:sz="6" w:space="0" w:color="000000"/>
              <w:right w:val="single" w:sz="6" w:space="0" w:color="000000"/>
            </w:tcBorders>
          </w:tcPr>
          <w:p w:rsidR="00F717DC" w14:paraId="6383A89F" w14:textId="77777777">
            <w:pPr>
              <w:pStyle w:val="TableParagraph"/>
              <w:spacing w:line="259" w:lineRule="auto"/>
              <w:ind w:left="111" w:right="139"/>
              <w:rPr>
                <w:sz w:val="24"/>
              </w:rPr>
            </w:pPr>
            <w:r>
              <w:rPr>
                <w:spacing w:val="-4"/>
                <w:sz w:val="24"/>
              </w:rPr>
              <w:t xml:space="preserve">eRA </w:t>
            </w:r>
            <w:r>
              <w:rPr>
                <w:spacing w:val="-2"/>
                <w:sz w:val="24"/>
              </w:rPr>
              <w:t>Communications</w:t>
            </w:r>
          </w:p>
        </w:tc>
      </w:tr>
      <w:tr w14:paraId="5637743E" w14:textId="77777777">
        <w:tblPrEx>
          <w:tblW w:w="0" w:type="auto"/>
          <w:tblInd w:w="889" w:type="dxa"/>
          <w:tblLayout w:type="fixed"/>
          <w:tblCellMar>
            <w:left w:w="0" w:type="dxa"/>
            <w:right w:w="0" w:type="dxa"/>
          </w:tblCellMar>
          <w:tblLook w:val="01E0"/>
        </w:tblPrEx>
        <w:trPr>
          <w:trHeight w:val="630"/>
        </w:trPr>
        <w:tc>
          <w:tcPr>
            <w:tcW w:w="1392" w:type="dxa"/>
            <w:tcBorders>
              <w:left w:val="single" w:sz="6" w:space="0" w:color="000000"/>
              <w:right w:val="single" w:sz="6" w:space="0" w:color="000000"/>
            </w:tcBorders>
          </w:tcPr>
          <w:p w:rsidR="00F717DC" w14:paraId="1B069305" w14:textId="77777777">
            <w:pPr>
              <w:pStyle w:val="TableParagraph"/>
              <w:spacing w:line="275" w:lineRule="exact"/>
              <w:ind w:left="0" w:right="170"/>
              <w:jc w:val="right"/>
              <w:rPr>
                <w:sz w:val="24"/>
              </w:rPr>
            </w:pPr>
            <w:r>
              <w:rPr>
                <w:spacing w:val="-2"/>
                <w:sz w:val="24"/>
              </w:rPr>
              <w:t>7/18/2014</w:t>
            </w:r>
          </w:p>
        </w:tc>
        <w:tc>
          <w:tcPr>
            <w:tcW w:w="1280" w:type="dxa"/>
            <w:tcBorders>
              <w:left w:val="single" w:sz="6" w:space="0" w:color="000000"/>
              <w:right w:val="single" w:sz="6" w:space="0" w:color="000000"/>
            </w:tcBorders>
          </w:tcPr>
          <w:p w:rsidR="00F717DC" w14:paraId="6642DF29" w14:textId="77777777">
            <w:pPr>
              <w:pStyle w:val="TableParagraph"/>
              <w:spacing w:line="275" w:lineRule="exact"/>
              <w:ind w:left="112"/>
              <w:rPr>
                <w:sz w:val="24"/>
              </w:rPr>
            </w:pPr>
            <w:r>
              <w:rPr>
                <w:spacing w:val="-2"/>
                <w:sz w:val="24"/>
              </w:rPr>
              <w:t>8.0.0</w:t>
            </w:r>
          </w:p>
        </w:tc>
        <w:tc>
          <w:tcPr>
            <w:tcW w:w="4141" w:type="dxa"/>
            <w:tcBorders>
              <w:left w:val="single" w:sz="6" w:space="0" w:color="000000"/>
              <w:right w:val="single" w:sz="6" w:space="0" w:color="000000"/>
            </w:tcBorders>
          </w:tcPr>
          <w:p w:rsidR="00F717DC" w14:paraId="2E781883" w14:textId="77777777">
            <w:pPr>
              <w:pStyle w:val="TableParagraph"/>
              <w:spacing w:line="232" w:lineRule="auto"/>
              <w:ind w:left="109"/>
              <w:rPr>
                <w:sz w:val="24"/>
              </w:rPr>
            </w:pPr>
            <w:r>
              <w:rPr>
                <w:sz w:val="24"/>
              </w:rPr>
              <w:t>Updated</w:t>
            </w:r>
            <w:r>
              <w:rPr>
                <w:spacing w:val="-11"/>
                <w:sz w:val="24"/>
              </w:rPr>
              <w:t xml:space="preserve"> </w:t>
            </w:r>
            <w:r>
              <w:rPr>
                <w:sz w:val="24"/>
              </w:rPr>
              <w:t>PA</w:t>
            </w:r>
            <w:r>
              <w:rPr>
                <w:spacing w:val="-10"/>
                <w:sz w:val="24"/>
              </w:rPr>
              <w:t xml:space="preserve"> </w:t>
            </w:r>
            <w:r>
              <w:rPr>
                <w:sz w:val="24"/>
              </w:rPr>
              <w:t>PRAM</w:t>
            </w:r>
            <w:r>
              <w:rPr>
                <w:spacing w:val="-9"/>
                <w:sz w:val="24"/>
              </w:rPr>
              <w:t xml:space="preserve"> </w:t>
            </w:r>
            <w:r>
              <w:rPr>
                <w:sz w:val="24"/>
              </w:rPr>
              <w:t>feature;</w:t>
            </w:r>
            <w:r>
              <w:rPr>
                <w:spacing w:val="-9"/>
                <w:sz w:val="24"/>
              </w:rPr>
              <w:t xml:space="preserve"> </w:t>
            </w:r>
            <w:r>
              <w:rPr>
                <w:sz w:val="24"/>
              </w:rPr>
              <w:t xml:space="preserve">inclusion </w:t>
            </w:r>
            <w:r>
              <w:rPr>
                <w:spacing w:val="-2"/>
                <w:sz w:val="24"/>
              </w:rPr>
              <w:t>forms</w:t>
            </w:r>
          </w:p>
        </w:tc>
        <w:tc>
          <w:tcPr>
            <w:tcW w:w="2250" w:type="dxa"/>
            <w:tcBorders>
              <w:left w:val="single" w:sz="6" w:space="0" w:color="000000"/>
              <w:right w:val="single" w:sz="6" w:space="0" w:color="000000"/>
            </w:tcBorders>
          </w:tcPr>
          <w:p w:rsidR="00F717DC" w14:paraId="505133A7" w14:textId="77777777">
            <w:pPr>
              <w:pStyle w:val="TableParagraph"/>
              <w:spacing w:line="261" w:lineRule="auto"/>
              <w:ind w:left="111" w:right="139"/>
              <w:rPr>
                <w:sz w:val="24"/>
              </w:rPr>
            </w:pPr>
            <w:r>
              <w:rPr>
                <w:spacing w:val="-4"/>
                <w:sz w:val="24"/>
              </w:rPr>
              <w:t xml:space="preserve">eRA </w:t>
            </w:r>
            <w:r>
              <w:rPr>
                <w:spacing w:val="-2"/>
                <w:sz w:val="24"/>
              </w:rPr>
              <w:t>Communications</w:t>
            </w:r>
          </w:p>
        </w:tc>
      </w:tr>
      <w:tr w14:paraId="4EF46E31" w14:textId="77777777">
        <w:tblPrEx>
          <w:tblW w:w="0" w:type="auto"/>
          <w:tblInd w:w="889" w:type="dxa"/>
          <w:tblLayout w:type="fixed"/>
          <w:tblCellMar>
            <w:left w:w="0" w:type="dxa"/>
            <w:right w:w="0" w:type="dxa"/>
          </w:tblCellMar>
          <w:tblLook w:val="01E0"/>
        </w:tblPrEx>
        <w:trPr>
          <w:trHeight w:val="1160"/>
        </w:trPr>
        <w:tc>
          <w:tcPr>
            <w:tcW w:w="1392" w:type="dxa"/>
            <w:tcBorders>
              <w:left w:val="single" w:sz="6" w:space="0" w:color="000000"/>
              <w:right w:val="single" w:sz="6" w:space="0" w:color="000000"/>
            </w:tcBorders>
          </w:tcPr>
          <w:p w:rsidR="00F717DC" w14:paraId="287361EA" w14:textId="77777777">
            <w:pPr>
              <w:pStyle w:val="TableParagraph"/>
              <w:spacing w:line="275" w:lineRule="exact"/>
              <w:ind w:left="0" w:right="170"/>
              <w:jc w:val="right"/>
              <w:rPr>
                <w:sz w:val="24"/>
              </w:rPr>
            </w:pPr>
            <w:r>
              <w:rPr>
                <w:spacing w:val="-2"/>
                <w:sz w:val="24"/>
              </w:rPr>
              <w:t>10/17/2014</w:t>
            </w:r>
          </w:p>
        </w:tc>
        <w:tc>
          <w:tcPr>
            <w:tcW w:w="1280" w:type="dxa"/>
            <w:tcBorders>
              <w:left w:val="single" w:sz="6" w:space="0" w:color="000000"/>
              <w:right w:val="single" w:sz="6" w:space="0" w:color="000000"/>
            </w:tcBorders>
          </w:tcPr>
          <w:p w:rsidR="00F717DC" w14:paraId="6D801D5B" w14:textId="77777777">
            <w:pPr>
              <w:pStyle w:val="TableParagraph"/>
              <w:spacing w:line="275" w:lineRule="exact"/>
              <w:ind w:left="112"/>
              <w:rPr>
                <w:sz w:val="24"/>
              </w:rPr>
            </w:pPr>
            <w:r>
              <w:rPr>
                <w:spacing w:val="-2"/>
                <w:sz w:val="24"/>
              </w:rPr>
              <w:t>9.0.0</w:t>
            </w:r>
          </w:p>
        </w:tc>
        <w:tc>
          <w:tcPr>
            <w:tcW w:w="4141" w:type="dxa"/>
            <w:tcBorders>
              <w:left w:val="single" w:sz="6" w:space="0" w:color="000000"/>
              <w:right w:val="single" w:sz="6" w:space="0" w:color="000000"/>
            </w:tcBorders>
          </w:tcPr>
          <w:p w:rsidR="00F717DC" w14:paraId="66F3139C" w14:textId="77777777">
            <w:pPr>
              <w:pStyle w:val="TableParagraph"/>
              <w:spacing w:line="235" w:lineRule="auto"/>
              <w:ind w:left="109"/>
              <w:rPr>
                <w:sz w:val="24"/>
              </w:rPr>
            </w:pPr>
            <w:r>
              <w:rPr>
                <w:sz w:val="24"/>
              </w:rPr>
              <w:t>Updated</w:t>
            </w:r>
            <w:r>
              <w:rPr>
                <w:spacing w:val="-10"/>
                <w:sz w:val="24"/>
              </w:rPr>
              <w:t xml:space="preserve"> </w:t>
            </w:r>
            <w:r>
              <w:rPr>
                <w:sz w:val="24"/>
              </w:rPr>
              <w:t>for</w:t>
            </w:r>
            <w:r>
              <w:rPr>
                <w:spacing w:val="-9"/>
                <w:sz w:val="24"/>
              </w:rPr>
              <w:t xml:space="preserve"> </w:t>
            </w:r>
            <w:r>
              <w:rPr>
                <w:sz w:val="24"/>
              </w:rPr>
              <w:t>Inclusion</w:t>
            </w:r>
            <w:r>
              <w:rPr>
                <w:spacing w:val="-9"/>
                <w:sz w:val="24"/>
              </w:rPr>
              <w:t xml:space="preserve"> </w:t>
            </w:r>
            <w:r>
              <w:rPr>
                <w:sz w:val="24"/>
              </w:rPr>
              <w:t>Enrollment;</w:t>
            </w:r>
            <w:r>
              <w:rPr>
                <w:spacing w:val="-8"/>
                <w:sz w:val="24"/>
              </w:rPr>
              <w:t xml:space="preserve"> </w:t>
            </w:r>
            <w:r>
              <w:rPr>
                <w:sz w:val="24"/>
              </w:rPr>
              <w:t>NCT selection on multi-projects; Agency Requested PRAM changes</w:t>
            </w:r>
          </w:p>
        </w:tc>
        <w:tc>
          <w:tcPr>
            <w:tcW w:w="2250" w:type="dxa"/>
            <w:tcBorders>
              <w:left w:val="single" w:sz="6" w:space="0" w:color="000000"/>
              <w:right w:val="single" w:sz="6" w:space="0" w:color="000000"/>
            </w:tcBorders>
          </w:tcPr>
          <w:p w:rsidR="00F717DC" w14:paraId="164422B6" w14:textId="77777777">
            <w:pPr>
              <w:pStyle w:val="TableParagraph"/>
              <w:spacing w:line="259" w:lineRule="auto"/>
              <w:ind w:left="111" w:right="139"/>
              <w:rPr>
                <w:sz w:val="24"/>
              </w:rPr>
            </w:pPr>
            <w:r>
              <w:rPr>
                <w:spacing w:val="-4"/>
                <w:sz w:val="24"/>
              </w:rPr>
              <w:t xml:space="preserve">eRA </w:t>
            </w:r>
            <w:r>
              <w:rPr>
                <w:spacing w:val="-2"/>
                <w:sz w:val="24"/>
              </w:rPr>
              <w:t>Communications</w:t>
            </w:r>
          </w:p>
        </w:tc>
      </w:tr>
      <w:tr w14:paraId="3212A062" w14:textId="77777777">
        <w:tblPrEx>
          <w:tblW w:w="0" w:type="auto"/>
          <w:tblInd w:w="889" w:type="dxa"/>
          <w:tblLayout w:type="fixed"/>
          <w:tblCellMar>
            <w:left w:w="0" w:type="dxa"/>
            <w:right w:w="0" w:type="dxa"/>
          </w:tblCellMar>
          <w:tblLook w:val="01E0"/>
        </w:tblPrEx>
        <w:trPr>
          <w:trHeight w:val="899"/>
        </w:trPr>
        <w:tc>
          <w:tcPr>
            <w:tcW w:w="1392" w:type="dxa"/>
            <w:tcBorders>
              <w:left w:val="single" w:sz="6" w:space="0" w:color="000000"/>
              <w:right w:val="single" w:sz="6" w:space="0" w:color="000000"/>
            </w:tcBorders>
          </w:tcPr>
          <w:p w:rsidR="00F717DC" w14:paraId="123431FC" w14:textId="77777777">
            <w:pPr>
              <w:pStyle w:val="TableParagraph"/>
              <w:spacing w:line="275" w:lineRule="exact"/>
              <w:ind w:left="0" w:right="170"/>
              <w:jc w:val="right"/>
              <w:rPr>
                <w:sz w:val="24"/>
              </w:rPr>
            </w:pPr>
            <w:r>
              <w:rPr>
                <w:spacing w:val="-2"/>
                <w:sz w:val="24"/>
              </w:rPr>
              <w:t>2/5/2015</w:t>
            </w:r>
          </w:p>
        </w:tc>
        <w:tc>
          <w:tcPr>
            <w:tcW w:w="1280" w:type="dxa"/>
            <w:tcBorders>
              <w:left w:val="single" w:sz="6" w:space="0" w:color="000000"/>
              <w:right w:val="single" w:sz="6" w:space="0" w:color="000000"/>
            </w:tcBorders>
          </w:tcPr>
          <w:p w:rsidR="00F717DC" w14:paraId="776E3E66" w14:textId="77777777">
            <w:pPr>
              <w:pStyle w:val="TableParagraph"/>
              <w:spacing w:line="275" w:lineRule="exact"/>
              <w:ind w:left="112"/>
              <w:rPr>
                <w:sz w:val="24"/>
              </w:rPr>
            </w:pPr>
            <w:r>
              <w:rPr>
                <w:spacing w:val="-2"/>
                <w:sz w:val="24"/>
              </w:rPr>
              <w:t>9.2.0</w:t>
            </w:r>
          </w:p>
        </w:tc>
        <w:tc>
          <w:tcPr>
            <w:tcW w:w="4141" w:type="dxa"/>
            <w:tcBorders>
              <w:left w:val="single" w:sz="6" w:space="0" w:color="000000"/>
              <w:right w:val="single" w:sz="6" w:space="0" w:color="000000"/>
            </w:tcBorders>
          </w:tcPr>
          <w:p w:rsidR="00F717DC" w14:paraId="5B5CD58D" w14:textId="77777777">
            <w:pPr>
              <w:pStyle w:val="TableParagraph"/>
              <w:spacing w:line="232" w:lineRule="auto"/>
              <w:ind w:left="109"/>
              <w:rPr>
                <w:sz w:val="24"/>
              </w:rPr>
            </w:pPr>
            <w:r>
              <w:rPr>
                <w:sz w:val="24"/>
              </w:rPr>
              <w:t>Added</w:t>
            </w:r>
            <w:r>
              <w:rPr>
                <w:spacing w:val="-10"/>
                <w:sz w:val="24"/>
              </w:rPr>
              <w:t xml:space="preserve"> </w:t>
            </w:r>
            <w:r>
              <w:rPr>
                <w:sz w:val="24"/>
              </w:rPr>
              <w:t>Recall</w:t>
            </w:r>
            <w:r>
              <w:rPr>
                <w:spacing w:val="-9"/>
                <w:sz w:val="24"/>
              </w:rPr>
              <w:t xml:space="preserve"> </w:t>
            </w:r>
            <w:r>
              <w:rPr>
                <w:sz w:val="24"/>
              </w:rPr>
              <w:t>for</w:t>
            </w:r>
            <w:r>
              <w:rPr>
                <w:spacing w:val="-11"/>
                <w:sz w:val="24"/>
              </w:rPr>
              <w:t xml:space="preserve"> </w:t>
            </w:r>
            <w:r>
              <w:rPr>
                <w:sz w:val="24"/>
              </w:rPr>
              <w:t>PRAM;</w:t>
            </w:r>
            <w:r>
              <w:rPr>
                <w:spacing w:val="-9"/>
                <w:sz w:val="24"/>
              </w:rPr>
              <w:t xml:space="preserve"> </w:t>
            </w:r>
            <w:r>
              <w:rPr>
                <w:sz w:val="24"/>
              </w:rPr>
              <w:t>Additional Indirect Cost budget form</w:t>
            </w:r>
          </w:p>
        </w:tc>
        <w:tc>
          <w:tcPr>
            <w:tcW w:w="2250" w:type="dxa"/>
            <w:tcBorders>
              <w:left w:val="single" w:sz="6" w:space="0" w:color="000000"/>
              <w:right w:val="single" w:sz="6" w:space="0" w:color="000000"/>
            </w:tcBorders>
          </w:tcPr>
          <w:p w:rsidR="00F717DC" w14:paraId="13795DDD" w14:textId="77777777">
            <w:pPr>
              <w:pStyle w:val="TableParagraph"/>
              <w:spacing w:line="261" w:lineRule="auto"/>
              <w:ind w:left="111" w:right="139"/>
              <w:rPr>
                <w:sz w:val="24"/>
              </w:rPr>
            </w:pPr>
            <w:r>
              <w:rPr>
                <w:spacing w:val="-4"/>
                <w:sz w:val="24"/>
              </w:rPr>
              <w:t xml:space="preserve">eRA </w:t>
            </w:r>
            <w:r>
              <w:rPr>
                <w:spacing w:val="-2"/>
                <w:sz w:val="24"/>
              </w:rPr>
              <w:t>Communications</w:t>
            </w:r>
          </w:p>
        </w:tc>
      </w:tr>
      <w:tr w14:paraId="4BBEE963" w14:textId="77777777">
        <w:tblPrEx>
          <w:tblW w:w="0" w:type="auto"/>
          <w:tblInd w:w="889" w:type="dxa"/>
          <w:tblLayout w:type="fixed"/>
          <w:tblCellMar>
            <w:left w:w="0" w:type="dxa"/>
            <w:right w:w="0" w:type="dxa"/>
          </w:tblCellMar>
          <w:tblLook w:val="01E0"/>
        </w:tblPrEx>
        <w:trPr>
          <w:trHeight w:val="729"/>
        </w:trPr>
        <w:tc>
          <w:tcPr>
            <w:tcW w:w="1392" w:type="dxa"/>
            <w:tcBorders>
              <w:left w:val="single" w:sz="6" w:space="0" w:color="000000"/>
              <w:right w:val="single" w:sz="6" w:space="0" w:color="000000"/>
            </w:tcBorders>
          </w:tcPr>
          <w:p w:rsidR="00F717DC" w14:paraId="0F9F92D1" w14:textId="77777777">
            <w:pPr>
              <w:pStyle w:val="TableParagraph"/>
              <w:spacing w:before="1"/>
              <w:ind w:left="0" w:right="170"/>
              <w:jc w:val="right"/>
              <w:rPr>
                <w:sz w:val="24"/>
              </w:rPr>
            </w:pPr>
            <w:r>
              <w:rPr>
                <w:spacing w:val="-2"/>
                <w:sz w:val="24"/>
              </w:rPr>
              <w:t>3/11/2015</w:t>
            </w:r>
          </w:p>
        </w:tc>
        <w:tc>
          <w:tcPr>
            <w:tcW w:w="1280" w:type="dxa"/>
            <w:tcBorders>
              <w:left w:val="single" w:sz="6" w:space="0" w:color="000000"/>
              <w:right w:val="single" w:sz="6" w:space="0" w:color="000000"/>
            </w:tcBorders>
          </w:tcPr>
          <w:p w:rsidR="00F717DC" w14:paraId="77D00CC7" w14:textId="77777777">
            <w:pPr>
              <w:pStyle w:val="TableParagraph"/>
              <w:spacing w:before="1"/>
              <w:ind w:left="112"/>
              <w:rPr>
                <w:sz w:val="24"/>
              </w:rPr>
            </w:pPr>
            <w:r>
              <w:rPr>
                <w:spacing w:val="-2"/>
                <w:sz w:val="24"/>
              </w:rPr>
              <w:t>9.3.0</w:t>
            </w:r>
          </w:p>
        </w:tc>
        <w:tc>
          <w:tcPr>
            <w:tcW w:w="4141" w:type="dxa"/>
            <w:tcBorders>
              <w:left w:val="single" w:sz="6" w:space="0" w:color="000000"/>
              <w:right w:val="single" w:sz="6" w:space="0" w:color="000000"/>
            </w:tcBorders>
          </w:tcPr>
          <w:p w:rsidR="00F717DC" w14:paraId="0387189F" w14:textId="77777777">
            <w:pPr>
              <w:pStyle w:val="TableParagraph"/>
              <w:spacing w:line="270" w:lineRule="exact"/>
              <w:ind w:left="109"/>
              <w:rPr>
                <w:sz w:val="24"/>
              </w:rPr>
            </w:pPr>
            <w:r>
              <w:rPr>
                <w:sz w:val="24"/>
              </w:rPr>
              <w:t>Minor</w:t>
            </w:r>
            <w:r>
              <w:rPr>
                <w:spacing w:val="-7"/>
                <w:sz w:val="24"/>
              </w:rPr>
              <w:t xml:space="preserve"> </w:t>
            </w:r>
            <w:r>
              <w:rPr>
                <w:sz w:val="24"/>
              </w:rPr>
              <w:t>text</w:t>
            </w:r>
            <w:r>
              <w:rPr>
                <w:spacing w:val="-5"/>
                <w:sz w:val="24"/>
              </w:rPr>
              <w:t xml:space="preserve"> </w:t>
            </w:r>
            <w:r>
              <w:rPr>
                <w:spacing w:val="-2"/>
                <w:sz w:val="24"/>
              </w:rPr>
              <w:t>edits</w:t>
            </w:r>
          </w:p>
        </w:tc>
        <w:tc>
          <w:tcPr>
            <w:tcW w:w="2250" w:type="dxa"/>
            <w:tcBorders>
              <w:left w:val="single" w:sz="6" w:space="0" w:color="000000"/>
              <w:right w:val="single" w:sz="6" w:space="0" w:color="000000"/>
            </w:tcBorders>
          </w:tcPr>
          <w:p w:rsidR="00F717DC" w14:paraId="70C835A5" w14:textId="77777777">
            <w:pPr>
              <w:pStyle w:val="TableParagraph"/>
              <w:spacing w:before="1" w:line="259" w:lineRule="auto"/>
              <w:ind w:left="111" w:right="139"/>
              <w:rPr>
                <w:sz w:val="24"/>
              </w:rPr>
            </w:pPr>
            <w:r>
              <w:rPr>
                <w:spacing w:val="-4"/>
                <w:sz w:val="24"/>
              </w:rPr>
              <w:t xml:space="preserve">eRA </w:t>
            </w:r>
            <w:r>
              <w:rPr>
                <w:spacing w:val="-2"/>
                <w:sz w:val="24"/>
              </w:rPr>
              <w:t>Communications</w:t>
            </w:r>
          </w:p>
        </w:tc>
      </w:tr>
      <w:tr w14:paraId="38E233F4" w14:textId="77777777">
        <w:tblPrEx>
          <w:tblW w:w="0" w:type="auto"/>
          <w:tblInd w:w="889" w:type="dxa"/>
          <w:tblLayout w:type="fixed"/>
          <w:tblCellMar>
            <w:left w:w="0" w:type="dxa"/>
            <w:right w:w="0" w:type="dxa"/>
          </w:tblCellMar>
          <w:tblLook w:val="01E0"/>
        </w:tblPrEx>
        <w:trPr>
          <w:trHeight w:val="630"/>
        </w:trPr>
        <w:tc>
          <w:tcPr>
            <w:tcW w:w="1392" w:type="dxa"/>
            <w:tcBorders>
              <w:left w:val="single" w:sz="6" w:space="0" w:color="000000"/>
              <w:right w:val="single" w:sz="6" w:space="0" w:color="000000"/>
            </w:tcBorders>
          </w:tcPr>
          <w:p w:rsidR="00F717DC" w14:paraId="760C4AE9" w14:textId="77777777">
            <w:pPr>
              <w:pStyle w:val="TableParagraph"/>
              <w:spacing w:before="1"/>
              <w:ind w:left="0" w:right="170"/>
              <w:jc w:val="right"/>
              <w:rPr>
                <w:sz w:val="24"/>
              </w:rPr>
            </w:pPr>
            <w:r>
              <w:rPr>
                <w:spacing w:val="-2"/>
                <w:sz w:val="24"/>
              </w:rPr>
              <w:t>4/17/2015</w:t>
            </w:r>
          </w:p>
        </w:tc>
        <w:tc>
          <w:tcPr>
            <w:tcW w:w="1280" w:type="dxa"/>
            <w:tcBorders>
              <w:left w:val="single" w:sz="6" w:space="0" w:color="000000"/>
              <w:right w:val="single" w:sz="6" w:space="0" w:color="000000"/>
            </w:tcBorders>
          </w:tcPr>
          <w:p w:rsidR="00F717DC" w14:paraId="50A2C594" w14:textId="77777777">
            <w:pPr>
              <w:pStyle w:val="TableParagraph"/>
              <w:spacing w:before="1"/>
              <w:ind w:left="112"/>
              <w:rPr>
                <w:sz w:val="24"/>
              </w:rPr>
            </w:pPr>
            <w:r>
              <w:rPr>
                <w:spacing w:val="-2"/>
                <w:sz w:val="24"/>
              </w:rPr>
              <w:t>9.4.0</w:t>
            </w:r>
          </w:p>
        </w:tc>
        <w:tc>
          <w:tcPr>
            <w:tcW w:w="4141" w:type="dxa"/>
            <w:tcBorders>
              <w:left w:val="single" w:sz="6" w:space="0" w:color="000000"/>
              <w:right w:val="single" w:sz="6" w:space="0" w:color="000000"/>
            </w:tcBorders>
          </w:tcPr>
          <w:p w:rsidR="00F717DC" w14:paraId="0F829F34" w14:textId="77777777">
            <w:pPr>
              <w:pStyle w:val="TableParagraph"/>
              <w:spacing w:line="270" w:lineRule="exact"/>
              <w:ind w:left="109"/>
              <w:rPr>
                <w:sz w:val="24"/>
              </w:rPr>
            </w:pPr>
            <w:r>
              <w:rPr>
                <w:sz w:val="24"/>
              </w:rPr>
              <w:t>AHRQ</w:t>
            </w:r>
            <w:r>
              <w:rPr>
                <w:spacing w:val="-8"/>
                <w:sz w:val="24"/>
              </w:rPr>
              <w:t xml:space="preserve"> </w:t>
            </w:r>
            <w:r>
              <w:rPr>
                <w:spacing w:val="-2"/>
                <w:sz w:val="24"/>
              </w:rPr>
              <w:t>updates</w:t>
            </w:r>
          </w:p>
        </w:tc>
        <w:tc>
          <w:tcPr>
            <w:tcW w:w="2250" w:type="dxa"/>
            <w:tcBorders>
              <w:left w:val="single" w:sz="6" w:space="0" w:color="000000"/>
              <w:right w:val="single" w:sz="6" w:space="0" w:color="000000"/>
            </w:tcBorders>
          </w:tcPr>
          <w:p w:rsidR="00F717DC" w14:paraId="2122389A" w14:textId="77777777">
            <w:pPr>
              <w:pStyle w:val="TableParagraph"/>
              <w:spacing w:before="1" w:line="259" w:lineRule="auto"/>
              <w:ind w:left="111" w:right="139"/>
              <w:rPr>
                <w:sz w:val="24"/>
              </w:rPr>
            </w:pPr>
            <w:r>
              <w:rPr>
                <w:spacing w:val="-4"/>
                <w:sz w:val="24"/>
              </w:rPr>
              <w:t xml:space="preserve">eRA </w:t>
            </w:r>
            <w:r>
              <w:rPr>
                <w:spacing w:val="-2"/>
                <w:sz w:val="24"/>
              </w:rPr>
              <w:t>Communications</w:t>
            </w:r>
          </w:p>
        </w:tc>
      </w:tr>
      <w:tr w14:paraId="12C1841E" w14:textId="77777777">
        <w:tblPrEx>
          <w:tblW w:w="0" w:type="auto"/>
          <w:tblInd w:w="889" w:type="dxa"/>
          <w:tblLayout w:type="fixed"/>
          <w:tblCellMar>
            <w:left w:w="0" w:type="dxa"/>
            <w:right w:w="0" w:type="dxa"/>
          </w:tblCellMar>
          <w:tblLook w:val="01E0"/>
        </w:tblPrEx>
        <w:trPr>
          <w:trHeight w:val="613"/>
        </w:trPr>
        <w:tc>
          <w:tcPr>
            <w:tcW w:w="1392" w:type="dxa"/>
            <w:tcBorders>
              <w:left w:val="single" w:sz="6" w:space="0" w:color="000000"/>
              <w:right w:val="single" w:sz="6" w:space="0" w:color="000000"/>
            </w:tcBorders>
          </w:tcPr>
          <w:p w:rsidR="00F717DC" w14:paraId="58EFE078" w14:textId="77777777">
            <w:pPr>
              <w:pStyle w:val="TableParagraph"/>
              <w:spacing w:before="1"/>
              <w:ind w:left="0" w:right="170"/>
              <w:jc w:val="right"/>
              <w:rPr>
                <w:sz w:val="24"/>
              </w:rPr>
            </w:pPr>
            <w:r>
              <w:rPr>
                <w:spacing w:val="-2"/>
                <w:sz w:val="24"/>
              </w:rPr>
              <w:t>7/17/2015</w:t>
            </w:r>
          </w:p>
        </w:tc>
        <w:tc>
          <w:tcPr>
            <w:tcW w:w="1280" w:type="dxa"/>
            <w:tcBorders>
              <w:left w:val="single" w:sz="6" w:space="0" w:color="000000"/>
              <w:right w:val="single" w:sz="6" w:space="0" w:color="000000"/>
            </w:tcBorders>
          </w:tcPr>
          <w:p w:rsidR="00F717DC" w14:paraId="05834AB7" w14:textId="77777777">
            <w:pPr>
              <w:pStyle w:val="TableParagraph"/>
              <w:spacing w:before="1"/>
              <w:ind w:left="112"/>
              <w:rPr>
                <w:sz w:val="24"/>
              </w:rPr>
            </w:pPr>
            <w:r>
              <w:rPr>
                <w:spacing w:val="-2"/>
                <w:sz w:val="24"/>
              </w:rPr>
              <w:t>9.5.0</w:t>
            </w:r>
          </w:p>
        </w:tc>
        <w:tc>
          <w:tcPr>
            <w:tcW w:w="4141" w:type="dxa"/>
            <w:tcBorders>
              <w:left w:val="single" w:sz="6" w:space="0" w:color="000000"/>
              <w:right w:val="single" w:sz="6" w:space="0" w:color="000000"/>
            </w:tcBorders>
          </w:tcPr>
          <w:p w:rsidR="00F717DC" w14:paraId="18D61045" w14:textId="77777777">
            <w:pPr>
              <w:pStyle w:val="TableParagraph"/>
              <w:spacing w:line="270" w:lineRule="exact"/>
              <w:ind w:left="109"/>
              <w:rPr>
                <w:sz w:val="24"/>
              </w:rPr>
            </w:pPr>
            <w:r>
              <w:rPr>
                <w:sz w:val="24"/>
              </w:rPr>
              <w:t>Modified</w:t>
            </w:r>
            <w:r>
              <w:rPr>
                <w:spacing w:val="-10"/>
                <w:sz w:val="24"/>
              </w:rPr>
              <w:t xml:space="preserve"> </w:t>
            </w:r>
            <w:r>
              <w:rPr>
                <w:sz w:val="24"/>
              </w:rPr>
              <w:t>instructions</w:t>
            </w:r>
            <w:r>
              <w:rPr>
                <w:spacing w:val="-9"/>
                <w:sz w:val="24"/>
              </w:rPr>
              <w:t xml:space="preserve"> </w:t>
            </w:r>
            <w:r>
              <w:rPr>
                <w:sz w:val="24"/>
              </w:rPr>
              <w:t>for</w:t>
            </w:r>
            <w:r>
              <w:rPr>
                <w:spacing w:val="-11"/>
                <w:sz w:val="24"/>
              </w:rPr>
              <w:t xml:space="preserve"> </w:t>
            </w:r>
            <w:r>
              <w:rPr>
                <w:sz w:val="24"/>
              </w:rPr>
              <w:t>question</w:t>
            </w:r>
            <w:r>
              <w:rPr>
                <w:spacing w:val="-10"/>
                <w:sz w:val="24"/>
              </w:rPr>
              <w:t xml:space="preserve"> </w:t>
            </w:r>
            <w:r>
              <w:rPr>
                <w:spacing w:val="-5"/>
                <w:sz w:val="24"/>
              </w:rPr>
              <w:t>B.4</w:t>
            </w:r>
          </w:p>
        </w:tc>
        <w:tc>
          <w:tcPr>
            <w:tcW w:w="2250" w:type="dxa"/>
            <w:tcBorders>
              <w:left w:val="single" w:sz="6" w:space="0" w:color="000000"/>
              <w:right w:val="single" w:sz="6" w:space="0" w:color="000000"/>
            </w:tcBorders>
          </w:tcPr>
          <w:p w:rsidR="00F717DC" w14:paraId="673AECF9" w14:textId="77777777">
            <w:pPr>
              <w:pStyle w:val="TableParagraph"/>
              <w:spacing w:before="1"/>
              <w:ind w:left="111"/>
              <w:rPr>
                <w:sz w:val="24"/>
              </w:rPr>
            </w:pPr>
            <w:r>
              <w:rPr>
                <w:spacing w:val="-5"/>
                <w:sz w:val="24"/>
              </w:rPr>
              <w:t>eRA</w:t>
            </w:r>
          </w:p>
          <w:p w:rsidR="00F717DC" w14:paraId="5AA1F85A" w14:textId="77777777">
            <w:pPr>
              <w:pStyle w:val="TableParagraph"/>
              <w:spacing w:before="21"/>
              <w:ind w:left="111"/>
              <w:rPr>
                <w:sz w:val="24"/>
              </w:rPr>
            </w:pPr>
            <w:r>
              <w:rPr>
                <w:spacing w:val="-2"/>
                <w:sz w:val="24"/>
              </w:rPr>
              <w:t>Communications</w:t>
            </w:r>
          </w:p>
        </w:tc>
      </w:tr>
      <w:tr w14:paraId="24C52AE5" w14:textId="77777777">
        <w:tblPrEx>
          <w:tblW w:w="0" w:type="auto"/>
          <w:tblInd w:w="889" w:type="dxa"/>
          <w:tblLayout w:type="fixed"/>
          <w:tblCellMar>
            <w:left w:w="0" w:type="dxa"/>
            <w:right w:w="0" w:type="dxa"/>
          </w:tblCellMar>
          <w:tblLook w:val="01E0"/>
        </w:tblPrEx>
        <w:trPr>
          <w:trHeight w:val="872"/>
        </w:trPr>
        <w:tc>
          <w:tcPr>
            <w:tcW w:w="1392" w:type="dxa"/>
            <w:tcBorders>
              <w:left w:val="single" w:sz="6" w:space="0" w:color="000000"/>
              <w:right w:val="single" w:sz="6" w:space="0" w:color="000000"/>
            </w:tcBorders>
          </w:tcPr>
          <w:p w:rsidR="00F717DC" w14:paraId="24F62A33" w14:textId="77777777">
            <w:pPr>
              <w:pStyle w:val="TableParagraph"/>
              <w:spacing w:line="275" w:lineRule="exact"/>
              <w:ind w:left="0" w:right="170"/>
              <w:jc w:val="right"/>
              <w:rPr>
                <w:sz w:val="24"/>
              </w:rPr>
            </w:pPr>
            <w:r>
              <w:rPr>
                <w:spacing w:val="-2"/>
                <w:sz w:val="24"/>
              </w:rPr>
              <w:t>11/3/2015</w:t>
            </w:r>
          </w:p>
        </w:tc>
        <w:tc>
          <w:tcPr>
            <w:tcW w:w="1280" w:type="dxa"/>
            <w:tcBorders>
              <w:left w:val="single" w:sz="6" w:space="0" w:color="000000"/>
              <w:right w:val="single" w:sz="6" w:space="0" w:color="000000"/>
            </w:tcBorders>
          </w:tcPr>
          <w:p w:rsidR="00F717DC" w14:paraId="12BD9BF4" w14:textId="77777777">
            <w:pPr>
              <w:pStyle w:val="TableParagraph"/>
              <w:spacing w:line="275" w:lineRule="exact"/>
              <w:ind w:left="112"/>
              <w:rPr>
                <w:sz w:val="24"/>
              </w:rPr>
            </w:pPr>
            <w:r>
              <w:rPr>
                <w:spacing w:val="-2"/>
                <w:sz w:val="24"/>
              </w:rPr>
              <w:t>9.6.0</w:t>
            </w:r>
          </w:p>
        </w:tc>
        <w:tc>
          <w:tcPr>
            <w:tcW w:w="4141" w:type="dxa"/>
            <w:tcBorders>
              <w:left w:val="single" w:sz="6" w:space="0" w:color="000000"/>
              <w:right w:val="single" w:sz="6" w:space="0" w:color="000000"/>
            </w:tcBorders>
          </w:tcPr>
          <w:p w:rsidR="00F717DC" w14:paraId="0F14A6AD" w14:textId="77777777">
            <w:pPr>
              <w:pStyle w:val="TableParagraph"/>
              <w:spacing w:line="235" w:lineRule="auto"/>
              <w:ind w:left="109"/>
              <w:rPr>
                <w:sz w:val="24"/>
              </w:rPr>
            </w:pPr>
            <w:r>
              <w:rPr>
                <w:sz w:val="24"/>
              </w:rPr>
              <w:t>Modified</w:t>
            </w:r>
            <w:r>
              <w:rPr>
                <w:spacing w:val="-10"/>
                <w:sz w:val="24"/>
              </w:rPr>
              <w:t xml:space="preserve"> </w:t>
            </w:r>
            <w:r>
              <w:rPr>
                <w:sz w:val="24"/>
              </w:rPr>
              <w:t>instructions</w:t>
            </w:r>
            <w:r>
              <w:rPr>
                <w:spacing w:val="-9"/>
                <w:sz w:val="24"/>
              </w:rPr>
              <w:t xml:space="preserve"> </w:t>
            </w:r>
            <w:r>
              <w:rPr>
                <w:sz w:val="24"/>
              </w:rPr>
              <w:t>in</w:t>
            </w:r>
            <w:r>
              <w:rPr>
                <w:spacing w:val="-10"/>
                <w:sz w:val="24"/>
              </w:rPr>
              <w:t xml:space="preserve"> </w:t>
            </w:r>
            <w:r>
              <w:rPr>
                <w:sz w:val="24"/>
              </w:rPr>
              <w:t>Chapter</w:t>
            </w:r>
            <w:r>
              <w:rPr>
                <w:spacing w:val="-10"/>
                <w:sz w:val="24"/>
              </w:rPr>
              <w:t xml:space="preserve"> </w:t>
            </w:r>
            <w:r>
              <w:rPr>
                <w:sz w:val="24"/>
              </w:rPr>
              <w:t>7; replaced policy links throughout</w:t>
            </w:r>
          </w:p>
        </w:tc>
        <w:tc>
          <w:tcPr>
            <w:tcW w:w="2250" w:type="dxa"/>
            <w:tcBorders>
              <w:left w:val="single" w:sz="6" w:space="0" w:color="000000"/>
              <w:right w:val="single" w:sz="6" w:space="0" w:color="000000"/>
            </w:tcBorders>
          </w:tcPr>
          <w:p w:rsidR="00F717DC" w14:paraId="264AF5D1" w14:textId="77777777">
            <w:pPr>
              <w:pStyle w:val="TableParagraph"/>
              <w:spacing w:line="259" w:lineRule="auto"/>
              <w:ind w:left="111" w:right="139"/>
              <w:rPr>
                <w:sz w:val="24"/>
              </w:rPr>
            </w:pPr>
            <w:r>
              <w:rPr>
                <w:spacing w:val="-4"/>
                <w:sz w:val="24"/>
              </w:rPr>
              <w:t xml:space="preserve">eRA </w:t>
            </w:r>
            <w:r>
              <w:rPr>
                <w:spacing w:val="-2"/>
                <w:sz w:val="24"/>
              </w:rPr>
              <w:t>Communications</w:t>
            </w:r>
          </w:p>
        </w:tc>
      </w:tr>
      <w:tr w14:paraId="5401CDCC" w14:textId="77777777">
        <w:tblPrEx>
          <w:tblW w:w="0" w:type="auto"/>
          <w:tblInd w:w="889" w:type="dxa"/>
          <w:tblLayout w:type="fixed"/>
          <w:tblCellMar>
            <w:left w:w="0" w:type="dxa"/>
            <w:right w:w="0" w:type="dxa"/>
          </w:tblCellMar>
          <w:tblLook w:val="01E0"/>
        </w:tblPrEx>
        <w:trPr>
          <w:trHeight w:val="863"/>
        </w:trPr>
        <w:tc>
          <w:tcPr>
            <w:tcW w:w="1392" w:type="dxa"/>
            <w:tcBorders>
              <w:left w:val="single" w:sz="6" w:space="0" w:color="000000"/>
              <w:right w:val="single" w:sz="6" w:space="0" w:color="000000"/>
            </w:tcBorders>
          </w:tcPr>
          <w:p w:rsidR="00F717DC" w14:paraId="3B0B501C" w14:textId="77777777">
            <w:pPr>
              <w:pStyle w:val="TableParagraph"/>
              <w:spacing w:line="275" w:lineRule="exact"/>
              <w:ind w:left="0" w:right="170"/>
              <w:jc w:val="right"/>
              <w:rPr>
                <w:sz w:val="24"/>
              </w:rPr>
            </w:pPr>
            <w:r>
              <w:rPr>
                <w:spacing w:val="-2"/>
                <w:sz w:val="24"/>
              </w:rPr>
              <w:t>1/25/2016</w:t>
            </w:r>
          </w:p>
        </w:tc>
        <w:tc>
          <w:tcPr>
            <w:tcW w:w="1280" w:type="dxa"/>
            <w:tcBorders>
              <w:left w:val="single" w:sz="6" w:space="0" w:color="000000"/>
              <w:right w:val="single" w:sz="6" w:space="0" w:color="000000"/>
            </w:tcBorders>
          </w:tcPr>
          <w:p w:rsidR="00F717DC" w14:paraId="3C0D0F80" w14:textId="77777777">
            <w:pPr>
              <w:pStyle w:val="TableParagraph"/>
              <w:spacing w:line="275" w:lineRule="exact"/>
              <w:ind w:left="112"/>
              <w:rPr>
                <w:sz w:val="24"/>
              </w:rPr>
            </w:pPr>
            <w:r>
              <w:rPr>
                <w:spacing w:val="-2"/>
                <w:sz w:val="24"/>
              </w:rPr>
              <w:t>9.7.0</w:t>
            </w:r>
          </w:p>
        </w:tc>
        <w:tc>
          <w:tcPr>
            <w:tcW w:w="4141" w:type="dxa"/>
            <w:tcBorders>
              <w:left w:val="single" w:sz="6" w:space="0" w:color="000000"/>
              <w:right w:val="single" w:sz="6" w:space="0" w:color="000000"/>
            </w:tcBorders>
          </w:tcPr>
          <w:p w:rsidR="00F717DC" w14:paraId="5C18665C" w14:textId="77777777">
            <w:pPr>
              <w:pStyle w:val="TableParagraph"/>
              <w:spacing w:line="235" w:lineRule="auto"/>
              <w:ind w:left="109"/>
              <w:rPr>
                <w:sz w:val="24"/>
              </w:rPr>
            </w:pPr>
            <w:r>
              <w:rPr>
                <w:sz w:val="24"/>
              </w:rPr>
              <w:t>Modified</w:t>
            </w:r>
            <w:r>
              <w:rPr>
                <w:spacing w:val="-10"/>
                <w:sz w:val="24"/>
              </w:rPr>
              <w:t xml:space="preserve"> </w:t>
            </w:r>
            <w:r>
              <w:rPr>
                <w:sz w:val="24"/>
              </w:rPr>
              <w:t>instructions</w:t>
            </w:r>
            <w:r>
              <w:rPr>
                <w:spacing w:val="-9"/>
                <w:sz w:val="24"/>
              </w:rPr>
              <w:t xml:space="preserve"> </w:t>
            </w:r>
            <w:r>
              <w:rPr>
                <w:sz w:val="24"/>
              </w:rPr>
              <w:t>for</w:t>
            </w:r>
            <w:r>
              <w:rPr>
                <w:spacing w:val="-11"/>
                <w:sz w:val="24"/>
              </w:rPr>
              <w:t xml:space="preserve"> </w:t>
            </w:r>
            <w:r>
              <w:rPr>
                <w:sz w:val="24"/>
              </w:rPr>
              <w:t>Section</w:t>
            </w:r>
            <w:r>
              <w:rPr>
                <w:spacing w:val="-9"/>
                <w:sz w:val="24"/>
              </w:rPr>
              <w:t xml:space="preserve"> </w:t>
            </w:r>
            <w:r>
              <w:rPr>
                <w:sz w:val="24"/>
              </w:rPr>
              <w:t>6.2, questions B.2 and B.6; Section 7.4, question B.2</w:t>
            </w:r>
          </w:p>
        </w:tc>
        <w:tc>
          <w:tcPr>
            <w:tcW w:w="2250" w:type="dxa"/>
            <w:tcBorders>
              <w:left w:val="single" w:sz="6" w:space="0" w:color="000000"/>
              <w:right w:val="single" w:sz="6" w:space="0" w:color="000000"/>
            </w:tcBorders>
          </w:tcPr>
          <w:p w:rsidR="00F717DC" w14:paraId="2F1BAE7D" w14:textId="77777777">
            <w:pPr>
              <w:pStyle w:val="TableParagraph"/>
              <w:spacing w:line="259" w:lineRule="auto"/>
              <w:ind w:left="111" w:right="139"/>
              <w:rPr>
                <w:sz w:val="24"/>
              </w:rPr>
            </w:pPr>
            <w:r>
              <w:rPr>
                <w:spacing w:val="-4"/>
                <w:sz w:val="24"/>
              </w:rPr>
              <w:t xml:space="preserve">eRA </w:t>
            </w:r>
            <w:r>
              <w:rPr>
                <w:spacing w:val="-2"/>
                <w:sz w:val="24"/>
              </w:rPr>
              <w:t>Communications</w:t>
            </w:r>
          </w:p>
        </w:tc>
      </w:tr>
      <w:tr w14:paraId="462566BF" w14:textId="77777777">
        <w:tblPrEx>
          <w:tblW w:w="0" w:type="auto"/>
          <w:tblInd w:w="889" w:type="dxa"/>
          <w:tblLayout w:type="fixed"/>
          <w:tblCellMar>
            <w:left w:w="0" w:type="dxa"/>
            <w:right w:w="0" w:type="dxa"/>
          </w:tblCellMar>
          <w:tblLook w:val="01E0"/>
        </w:tblPrEx>
        <w:trPr>
          <w:trHeight w:val="1612"/>
        </w:trPr>
        <w:tc>
          <w:tcPr>
            <w:tcW w:w="1392" w:type="dxa"/>
            <w:tcBorders>
              <w:left w:val="single" w:sz="6" w:space="0" w:color="000000"/>
              <w:right w:val="single" w:sz="6" w:space="0" w:color="000000"/>
            </w:tcBorders>
          </w:tcPr>
          <w:p w:rsidR="00F717DC" w14:paraId="6440E386" w14:textId="77777777">
            <w:pPr>
              <w:pStyle w:val="TableParagraph"/>
              <w:spacing w:line="275" w:lineRule="exact"/>
              <w:ind w:left="0" w:right="170"/>
              <w:jc w:val="right"/>
              <w:rPr>
                <w:sz w:val="24"/>
              </w:rPr>
            </w:pPr>
            <w:r>
              <w:rPr>
                <w:spacing w:val="-2"/>
                <w:sz w:val="24"/>
              </w:rPr>
              <w:t>11/22/2016</w:t>
            </w:r>
          </w:p>
        </w:tc>
        <w:tc>
          <w:tcPr>
            <w:tcW w:w="1280" w:type="dxa"/>
            <w:tcBorders>
              <w:left w:val="single" w:sz="6" w:space="0" w:color="000000"/>
              <w:right w:val="single" w:sz="6" w:space="0" w:color="000000"/>
            </w:tcBorders>
          </w:tcPr>
          <w:p w:rsidR="00F717DC" w14:paraId="28657268" w14:textId="77777777">
            <w:pPr>
              <w:pStyle w:val="TableParagraph"/>
              <w:spacing w:line="275" w:lineRule="exact"/>
              <w:ind w:left="112"/>
              <w:rPr>
                <w:sz w:val="24"/>
              </w:rPr>
            </w:pPr>
            <w:r>
              <w:rPr>
                <w:spacing w:val="-2"/>
                <w:sz w:val="24"/>
              </w:rPr>
              <w:t>9.7.1</w:t>
            </w:r>
          </w:p>
        </w:tc>
        <w:tc>
          <w:tcPr>
            <w:tcW w:w="4141" w:type="dxa"/>
            <w:tcBorders>
              <w:left w:val="single" w:sz="6" w:space="0" w:color="000000"/>
              <w:right w:val="single" w:sz="6" w:space="0" w:color="000000"/>
            </w:tcBorders>
          </w:tcPr>
          <w:p w:rsidR="00F717DC" w14:paraId="56E2DABE" w14:textId="77777777">
            <w:pPr>
              <w:pStyle w:val="TableParagraph"/>
              <w:spacing w:line="270" w:lineRule="exact"/>
              <w:ind w:left="109"/>
              <w:rPr>
                <w:sz w:val="24"/>
              </w:rPr>
            </w:pPr>
            <w:r>
              <w:rPr>
                <w:sz w:val="24"/>
              </w:rPr>
              <w:t>Updates</w:t>
            </w:r>
            <w:r>
              <w:rPr>
                <w:spacing w:val="-7"/>
                <w:sz w:val="24"/>
              </w:rPr>
              <w:t xml:space="preserve"> </w:t>
            </w:r>
            <w:r>
              <w:rPr>
                <w:sz w:val="24"/>
              </w:rPr>
              <w:t>to</w:t>
            </w:r>
            <w:r>
              <w:rPr>
                <w:spacing w:val="-6"/>
                <w:sz w:val="24"/>
              </w:rPr>
              <w:t xml:space="preserve"> </w:t>
            </w:r>
            <w:r>
              <w:rPr>
                <w:sz w:val="24"/>
              </w:rPr>
              <w:t>Figures</w:t>
            </w:r>
            <w:r>
              <w:rPr>
                <w:spacing w:val="-6"/>
                <w:sz w:val="24"/>
              </w:rPr>
              <w:t xml:space="preserve"> </w:t>
            </w:r>
            <w:r>
              <w:rPr>
                <w:spacing w:val="-2"/>
                <w:sz w:val="24"/>
              </w:rPr>
              <w:t>86,87</w:t>
            </w:r>
          </w:p>
          <w:p w:rsidR="00F717DC" w14:paraId="57EE987E" w14:textId="77777777">
            <w:pPr>
              <w:pStyle w:val="TableParagraph"/>
              <w:spacing w:before="14" w:line="256" w:lineRule="auto"/>
              <w:ind w:left="109"/>
              <w:rPr>
                <w:sz w:val="24"/>
              </w:rPr>
            </w:pPr>
            <w:r>
              <w:rPr>
                <w:sz w:val="24"/>
              </w:rPr>
              <w:t>Update Section 6.3, C.2, C.3, and C.5.a, regarding</w:t>
            </w:r>
            <w:r>
              <w:rPr>
                <w:spacing w:val="-7"/>
                <w:sz w:val="24"/>
              </w:rPr>
              <w:t xml:space="preserve"> </w:t>
            </w:r>
            <w:r>
              <w:rPr>
                <w:sz w:val="24"/>
              </w:rPr>
              <w:t>the</w:t>
            </w:r>
            <w:r>
              <w:rPr>
                <w:spacing w:val="-7"/>
                <w:sz w:val="24"/>
              </w:rPr>
              <w:t xml:space="preserve"> </w:t>
            </w:r>
            <w:r>
              <w:rPr>
                <w:sz w:val="24"/>
              </w:rPr>
              <w:t>new</w:t>
            </w:r>
            <w:r>
              <w:rPr>
                <w:spacing w:val="-7"/>
                <w:sz w:val="24"/>
              </w:rPr>
              <w:t xml:space="preserve"> </w:t>
            </w:r>
            <w:r>
              <w:rPr>
                <w:sz w:val="24"/>
              </w:rPr>
              <w:t>selection</w:t>
            </w:r>
            <w:r>
              <w:rPr>
                <w:spacing w:val="-5"/>
                <w:sz w:val="24"/>
              </w:rPr>
              <w:t xml:space="preserve"> </w:t>
            </w:r>
            <w:r>
              <w:rPr>
                <w:sz w:val="24"/>
              </w:rPr>
              <w:t>menus</w:t>
            </w:r>
            <w:r>
              <w:rPr>
                <w:spacing w:val="-7"/>
                <w:sz w:val="24"/>
              </w:rPr>
              <w:t xml:space="preserve"> </w:t>
            </w:r>
            <w:r>
              <w:rPr>
                <w:sz w:val="24"/>
              </w:rPr>
              <w:t>on</w:t>
            </w:r>
            <w:r>
              <w:rPr>
                <w:spacing w:val="-6"/>
                <w:sz w:val="24"/>
              </w:rPr>
              <w:t xml:space="preserve"> </w:t>
            </w:r>
            <w:r>
              <w:rPr>
                <w:sz w:val="24"/>
              </w:rPr>
              <w:t xml:space="preserve">the left and updated language regarding </w:t>
            </w:r>
            <w:r>
              <w:rPr>
                <w:spacing w:val="-2"/>
                <w:sz w:val="24"/>
              </w:rPr>
              <w:t>selections.</w:t>
            </w:r>
          </w:p>
        </w:tc>
        <w:tc>
          <w:tcPr>
            <w:tcW w:w="2250" w:type="dxa"/>
            <w:tcBorders>
              <w:left w:val="single" w:sz="6" w:space="0" w:color="000000"/>
              <w:right w:val="single" w:sz="6" w:space="0" w:color="000000"/>
            </w:tcBorders>
          </w:tcPr>
          <w:p w:rsidR="00F717DC" w14:paraId="775D0212" w14:textId="77777777">
            <w:pPr>
              <w:pStyle w:val="TableParagraph"/>
              <w:spacing w:line="261" w:lineRule="auto"/>
              <w:ind w:left="111" w:right="139"/>
              <w:rPr>
                <w:sz w:val="24"/>
              </w:rPr>
            </w:pPr>
            <w:r>
              <w:rPr>
                <w:spacing w:val="-4"/>
                <w:sz w:val="24"/>
              </w:rPr>
              <w:t xml:space="preserve">eRA </w:t>
            </w:r>
            <w:r>
              <w:rPr>
                <w:spacing w:val="-2"/>
                <w:sz w:val="24"/>
              </w:rPr>
              <w:t>Communications</w:t>
            </w:r>
          </w:p>
        </w:tc>
      </w:tr>
      <w:tr w14:paraId="57AFF7A0" w14:textId="77777777">
        <w:tblPrEx>
          <w:tblW w:w="0" w:type="auto"/>
          <w:tblInd w:w="889" w:type="dxa"/>
          <w:tblLayout w:type="fixed"/>
          <w:tblCellMar>
            <w:left w:w="0" w:type="dxa"/>
            <w:right w:w="0" w:type="dxa"/>
          </w:tblCellMar>
          <w:tblLook w:val="01E0"/>
        </w:tblPrEx>
        <w:trPr>
          <w:trHeight w:val="1316"/>
        </w:trPr>
        <w:tc>
          <w:tcPr>
            <w:tcW w:w="1392" w:type="dxa"/>
            <w:tcBorders>
              <w:left w:val="single" w:sz="6" w:space="0" w:color="000000"/>
              <w:right w:val="single" w:sz="6" w:space="0" w:color="000000"/>
            </w:tcBorders>
          </w:tcPr>
          <w:p w:rsidR="00F717DC" w14:paraId="23E3911E" w14:textId="77777777">
            <w:pPr>
              <w:pStyle w:val="TableParagraph"/>
              <w:spacing w:line="275" w:lineRule="exact"/>
              <w:ind w:left="0" w:right="170"/>
              <w:jc w:val="right"/>
              <w:rPr>
                <w:sz w:val="24"/>
              </w:rPr>
            </w:pPr>
            <w:r>
              <w:rPr>
                <w:spacing w:val="-2"/>
                <w:sz w:val="24"/>
              </w:rPr>
              <w:t>02/14/2017</w:t>
            </w:r>
          </w:p>
        </w:tc>
        <w:tc>
          <w:tcPr>
            <w:tcW w:w="1280" w:type="dxa"/>
            <w:tcBorders>
              <w:left w:val="single" w:sz="6" w:space="0" w:color="000000"/>
              <w:right w:val="single" w:sz="6" w:space="0" w:color="000000"/>
            </w:tcBorders>
          </w:tcPr>
          <w:p w:rsidR="00F717DC" w14:paraId="6C42FCAB" w14:textId="77777777">
            <w:pPr>
              <w:pStyle w:val="TableParagraph"/>
              <w:spacing w:line="275" w:lineRule="exact"/>
              <w:ind w:left="112"/>
              <w:rPr>
                <w:sz w:val="24"/>
              </w:rPr>
            </w:pPr>
            <w:r>
              <w:rPr>
                <w:spacing w:val="-2"/>
                <w:sz w:val="24"/>
              </w:rPr>
              <w:t>9.7.2</w:t>
            </w:r>
          </w:p>
        </w:tc>
        <w:tc>
          <w:tcPr>
            <w:tcW w:w="4141" w:type="dxa"/>
            <w:tcBorders>
              <w:left w:val="single" w:sz="6" w:space="0" w:color="000000"/>
              <w:right w:val="single" w:sz="6" w:space="0" w:color="000000"/>
            </w:tcBorders>
          </w:tcPr>
          <w:p w:rsidR="00F717DC" w14:paraId="60E424FB" w14:textId="77777777">
            <w:pPr>
              <w:pStyle w:val="TableParagraph"/>
              <w:spacing w:line="259" w:lineRule="auto"/>
              <w:ind w:left="109"/>
              <w:rPr>
                <w:sz w:val="24"/>
              </w:rPr>
            </w:pPr>
            <w:r>
              <w:rPr>
                <w:sz w:val="24"/>
              </w:rPr>
              <w:t>Added information regarding the new Section</w:t>
            </w:r>
            <w:r>
              <w:rPr>
                <w:spacing w:val="-6"/>
                <w:sz w:val="24"/>
              </w:rPr>
              <w:t xml:space="preserve"> </w:t>
            </w:r>
            <w:r>
              <w:rPr>
                <w:sz w:val="24"/>
              </w:rPr>
              <w:t>I</w:t>
            </w:r>
            <w:r>
              <w:rPr>
                <w:spacing w:val="-9"/>
                <w:sz w:val="24"/>
              </w:rPr>
              <w:t xml:space="preserve"> </w:t>
            </w:r>
            <w:r>
              <w:rPr>
                <w:sz w:val="24"/>
              </w:rPr>
              <w:t>–</w:t>
            </w:r>
            <w:r>
              <w:rPr>
                <w:spacing w:val="-6"/>
                <w:sz w:val="24"/>
              </w:rPr>
              <w:t xml:space="preserve"> </w:t>
            </w:r>
            <w:r>
              <w:rPr>
                <w:sz w:val="24"/>
              </w:rPr>
              <w:t>Program</w:t>
            </w:r>
            <w:r>
              <w:rPr>
                <w:spacing w:val="-5"/>
                <w:sz w:val="24"/>
              </w:rPr>
              <w:t xml:space="preserve"> </w:t>
            </w:r>
            <w:r>
              <w:rPr>
                <w:sz w:val="24"/>
              </w:rPr>
              <w:t>Outcomes</w:t>
            </w:r>
            <w:r>
              <w:rPr>
                <w:spacing w:val="-6"/>
                <w:sz w:val="24"/>
              </w:rPr>
              <w:t xml:space="preserve"> </w:t>
            </w:r>
            <w:r>
              <w:rPr>
                <w:sz w:val="24"/>
              </w:rPr>
              <w:t>which</w:t>
            </w:r>
            <w:r>
              <w:rPr>
                <w:spacing w:val="-6"/>
                <w:sz w:val="24"/>
              </w:rPr>
              <w:t xml:space="preserve"> </w:t>
            </w:r>
            <w:r>
              <w:rPr>
                <w:sz w:val="24"/>
              </w:rPr>
              <w:t>is used with Final and Interim RPPR</w:t>
            </w:r>
          </w:p>
        </w:tc>
        <w:tc>
          <w:tcPr>
            <w:tcW w:w="2250" w:type="dxa"/>
            <w:tcBorders>
              <w:left w:val="single" w:sz="6" w:space="0" w:color="000000"/>
              <w:right w:val="single" w:sz="6" w:space="0" w:color="000000"/>
            </w:tcBorders>
          </w:tcPr>
          <w:p w:rsidR="00F717DC" w14:paraId="2B6B8A93" w14:textId="77777777">
            <w:pPr>
              <w:pStyle w:val="TableParagraph"/>
              <w:spacing w:line="259" w:lineRule="auto"/>
              <w:ind w:left="111" w:right="139"/>
              <w:rPr>
                <w:sz w:val="24"/>
              </w:rPr>
            </w:pPr>
            <w:r>
              <w:rPr>
                <w:spacing w:val="-4"/>
                <w:sz w:val="24"/>
              </w:rPr>
              <w:t xml:space="preserve">eRA </w:t>
            </w:r>
            <w:r>
              <w:rPr>
                <w:sz w:val="24"/>
              </w:rPr>
              <w:t>Communications</w:t>
            </w:r>
            <w:r>
              <w:rPr>
                <w:spacing w:val="-15"/>
                <w:sz w:val="24"/>
              </w:rPr>
              <w:t xml:space="preserve"> </w:t>
            </w:r>
            <w:r>
              <w:rPr>
                <w:sz w:val="24"/>
              </w:rPr>
              <w:t xml:space="preserve">&amp; </w:t>
            </w:r>
            <w:r>
              <w:rPr>
                <w:spacing w:val="-2"/>
                <w:sz w:val="24"/>
              </w:rPr>
              <w:t>Documentation</w:t>
            </w:r>
          </w:p>
        </w:tc>
      </w:tr>
      <w:tr w14:paraId="3E91CB40" w14:textId="77777777">
        <w:tblPrEx>
          <w:tblW w:w="0" w:type="auto"/>
          <w:tblInd w:w="889" w:type="dxa"/>
          <w:tblLayout w:type="fixed"/>
          <w:tblCellMar>
            <w:left w:w="0" w:type="dxa"/>
            <w:right w:w="0" w:type="dxa"/>
          </w:tblCellMar>
          <w:tblLook w:val="01E0"/>
        </w:tblPrEx>
        <w:trPr>
          <w:trHeight w:val="1907"/>
        </w:trPr>
        <w:tc>
          <w:tcPr>
            <w:tcW w:w="1392" w:type="dxa"/>
            <w:tcBorders>
              <w:left w:val="single" w:sz="6" w:space="0" w:color="000000"/>
              <w:right w:val="single" w:sz="6" w:space="0" w:color="000000"/>
            </w:tcBorders>
          </w:tcPr>
          <w:p w:rsidR="00F717DC" w14:paraId="14BBA73E" w14:textId="77777777">
            <w:pPr>
              <w:pStyle w:val="TableParagraph"/>
              <w:spacing w:line="275" w:lineRule="exact"/>
              <w:ind w:left="0" w:right="170"/>
              <w:jc w:val="right"/>
              <w:rPr>
                <w:sz w:val="24"/>
              </w:rPr>
            </w:pPr>
            <w:r>
              <w:rPr>
                <w:spacing w:val="-2"/>
                <w:sz w:val="24"/>
              </w:rPr>
              <w:t>03/02/2017</w:t>
            </w:r>
          </w:p>
        </w:tc>
        <w:tc>
          <w:tcPr>
            <w:tcW w:w="1280" w:type="dxa"/>
            <w:tcBorders>
              <w:left w:val="single" w:sz="6" w:space="0" w:color="000000"/>
              <w:right w:val="single" w:sz="6" w:space="0" w:color="000000"/>
            </w:tcBorders>
          </w:tcPr>
          <w:p w:rsidR="00F717DC" w14:paraId="7E0BC17F" w14:textId="77777777">
            <w:pPr>
              <w:pStyle w:val="TableParagraph"/>
              <w:spacing w:line="275" w:lineRule="exact"/>
              <w:ind w:left="112"/>
              <w:rPr>
                <w:sz w:val="24"/>
              </w:rPr>
            </w:pPr>
            <w:r>
              <w:rPr>
                <w:spacing w:val="-2"/>
                <w:sz w:val="24"/>
              </w:rPr>
              <w:t>9.7.3</w:t>
            </w:r>
          </w:p>
        </w:tc>
        <w:tc>
          <w:tcPr>
            <w:tcW w:w="4141" w:type="dxa"/>
            <w:tcBorders>
              <w:left w:val="single" w:sz="6" w:space="0" w:color="000000"/>
              <w:right w:val="single" w:sz="6" w:space="0" w:color="000000"/>
            </w:tcBorders>
          </w:tcPr>
          <w:p w:rsidR="00F717DC" w14:paraId="240B2C62" w14:textId="77777777">
            <w:pPr>
              <w:pStyle w:val="TableParagraph"/>
              <w:spacing w:line="256" w:lineRule="auto"/>
              <w:ind w:left="109" w:right="51"/>
              <w:rPr>
                <w:sz w:val="24"/>
              </w:rPr>
            </w:pPr>
            <w:r>
              <w:rPr>
                <w:sz w:val="24"/>
              </w:rPr>
              <w:t>Updated</w:t>
            </w:r>
            <w:r>
              <w:rPr>
                <w:spacing w:val="-11"/>
                <w:sz w:val="24"/>
              </w:rPr>
              <w:t xml:space="preserve"> </w:t>
            </w:r>
            <w:r>
              <w:rPr>
                <w:sz w:val="24"/>
              </w:rPr>
              <w:t>screenshots</w:t>
            </w:r>
            <w:r>
              <w:rPr>
                <w:spacing w:val="-10"/>
                <w:sz w:val="24"/>
              </w:rPr>
              <w:t xml:space="preserve"> </w:t>
            </w:r>
            <w:r>
              <w:rPr>
                <w:sz w:val="24"/>
              </w:rPr>
              <w:t>for</w:t>
            </w:r>
            <w:r>
              <w:rPr>
                <w:spacing w:val="-9"/>
                <w:sz w:val="24"/>
              </w:rPr>
              <w:t xml:space="preserve"> </w:t>
            </w:r>
            <w:r>
              <w:rPr>
                <w:sz w:val="24"/>
              </w:rPr>
              <w:t>Sections</w:t>
            </w:r>
            <w:r>
              <w:rPr>
                <w:spacing w:val="-10"/>
                <w:sz w:val="24"/>
              </w:rPr>
              <w:t xml:space="preserve"> </w:t>
            </w:r>
            <w:r>
              <w:rPr>
                <w:sz w:val="24"/>
              </w:rPr>
              <w:t>A-H and added I. Outcomes.</w:t>
            </w:r>
          </w:p>
          <w:p w:rsidR="00F717DC" w14:paraId="5BB28032" w14:textId="77777777">
            <w:pPr>
              <w:pStyle w:val="TableParagraph"/>
              <w:spacing w:line="256" w:lineRule="auto"/>
              <w:ind w:left="109"/>
              <w:rPr>
                <w:sz w:val="24"/>
              </w:rPr>
            </w:pPr>
            <w:r>
              <w:rPr>
                <w:sz w:val="24"/>
              </w:rPr>
              <w:t>Updated</w:t>
            </w:r>
            <w:r>
              <w:rPr>
                <w:spacing w:val="-10"/>
                <w:sz w:val="24"/>
              </w:rPr>
              <w:t xml:space="preserve"> </w:t>
            </w:r>
            <w:r>
              <w:rPr>
                <w:sz w:val="24"/>
              </w:rPr>
              <w:t>hyperlink</w:t>
            </w:r>
            <w:r>
              <w:rPr>
                <w:spacing w:val="-9"/>
                <w:sz w:val="24"/>
              </w:rPr>
              <w:t xml:space="preserve"> </w:t>
            </w:r>
            <w:r>
              <w:rPr>
                <w:sz w:val="24"/>
              </w:rPr>
              <w:t>for</w:t>
            </w:r>
            <w:r>
              <w:rPr>
                <w:spacing w:val="-11"/>
                <w:sz w:val="24"/>
              </w:rPr>
              <w:t xml:space="preserve"> </w:t>
            </w:r>
            <w:r>
              <w:rPr>
                <w:sz w:val="24"/>
              </w:rPr>
              <w:t>sample</w:t>
            </w:r>
            <w:r>
              <w:rPr>
                <w:spacing w:val="-9"/>
                <w:sz w:val="24"/>
              </w:rPr>
              <w:t xml:space="preserve"> </w:t>
            </w:r>
            <w:r>
              <w:rPr>
                <w:sz w:val="24"/>
              </w:rPr>
              <w:t>outcomes for Section I. Outcomes Updated hyperlink for F.3.d – Select Agents</w:t>
            </w:r>
          </w:p>
        </w:tc>
        <w:tc>
          <w:tcPr>
            <w:tcW w:w="2250" w:type="dxa"/>
            <w:tcBorders>
              <w:left w:val="single" w:sz="6" w:space="0" w:color="000000"/>
              <w:right w:val="single" w:sz="6" w:space="0" w:color="000000"/>
            </w:tcBorders>
          </w:tcPr>
          <w:p w:rsidR="00F717DC" w14:paraId="69ECDAC6" w14:textId="77777777">
            <w:pPr>
              <w:pStyle w:val="TableParagraph"/>
              <w:spacing w:line="259" w:lineRule="auto"/>
              <w:ind w:left="111" w:right="139"/>
              <w:rPr>
                <w:sz w:val="24"/>
              </w:rPr>
            </w:pPr>
            <w:r>
              <w:rPr>
                <w:spacing w:val="-4"/>
                <w:sz w:val="24"/>
              </w:rPr>
              <w:t xml:space="preserve">eRA </w:t>
            </w:r>
            <w:r>
              <w:rPr>
                <w:sz w:val="24"/>
              </w:rPr>
              <w:t>Communications</w:t>
            </w:r>
            <w:r>
              <w:rPr>
                <w:spacing w:val="-15"/>
                <w:sz w:val="24"/>
              </w:rPr>
              <w:t xml:space="preserve"> </w:t>
            </w:r>
            <w:r>
              <w:rPr>
                <w:sz w:val="24"/>
              </w:rPr>
              <w:t xml:space="preserve">&amp; </w:t>
            </w:r>
            <w:r>
              <w:rPr>
                <w:spacing w:val="-2"/>
                <w:sz w:val="24"/>
              </w:rPr>
              <w:t>Documentation</w:t>
            </w:r>
          </w:p>
        </w:tc>
      </w:tr>
      <w:tr w14:paraId="17393D0A" w14:textId="77777777">
        <w:tblPrEx>
          <w:tblW w:w="0" w:type="auto"/>
          <w:tblInd w:w="889" w:type="dxa"/>
          <w:tblLayout w:type="fixed"/>
          <w:tblCellMar>
            <w:left w:w="0" w:type="dxa"/>
            <w:right w:w="0" w:type="dxa"/>
          </w:tblCellMar>
          <w:tblLook w:val="01E0"/>
        </w:tblPrEx>
        <w:trPr>
          <w:trHeight w:val="1479"/>
        </w:trPr>
        <w:tc>
          <w:tcPr>
            <w:tcW w:w="1392" w:type="dxa"/>
            <w:tcBorders>
              <w:left w:val="single" w:sz="6" w:space="0" w:color="000000"/>
              <w:right w:val="single" w:sz="6" w:space="0" w:color="000000"/>
            </w:tcBorders>
          </w:tcPr>
          <w:p w:rsidR="00F717DC" w14:paraId="7A2F309C" w14:textId="77777777">
            <w:pPr>
              <w:pStyle w:val="TableParagraph"/>
              <w:spacing w:line="275" w:lineRule="exact"/>
              <w:ind w:left="9"/>
              <w:rPr>
                <w:sz w:val="24"/>
              </w:rPr>
            </w:pPr>
            <w:r>
              <w:rPr>
                <w:spacing w:val="-2"/>
                <w:sz w:val="24"/>
              </w:rPr>
              <w:t>05/22/2017</w:t>
            </w:r>
          </w:p>
        </w:tc>
        <w:tc>
          <w:tcPr>
            <w:tcW w:w="1280" w:type="dxa"/>
            <w:tcBorders>
              <w:left w:val="single" w:sz="6" w:space="0" w:color="000000"/>
              <w:right w:val="single" w:sz="6" w:space="0" w:color="000000"/>
            </w:tcBorders>
          </w:tcPr>
          <w:p w:rsidR="00F717DC" w14:paraId="7F68D31E" w14:textId="77777777">
            <w:pPr>
              <w:pStyle w:val="TableParagraph"/>
              <w:spacing w:line="275" w:lineRule="exact"/>
              <w:ind w:left="9"/>
              <w:rPr>
                <w:sz w:val="24"/>
              </w:rPr>
            </w:pPr>
            <w:r>
              <w:rPr>
                <w:spacing w:val="-2"/>
                <w:sz w:val="24"/>
              </w:rPr>
              <w:t>9.7.4</w:t>
            </w:r>
          </w:p>
        </w:tc>
        <w:tc>
          <w:tcPr>
            <w:tcW w:w="4141" w:type="dxa"/>
            <w:tcBorders>
              <w:left w:val="single" w:sz="6" w:space="0" w:color="000000"/>
              <w:right w:val="single" w:sz="6" w:space="0" w:color="000000"/>
            </w:tcBorders>
          </w:tcPr>
          <w:p w:rsidR="00F717DC" w14:paraId="73782F3D" w14:textId="77777777">
            <w:pPr>
              <w:pStyle w:val="TableParagraph"/>
              <w:spacing w:line="259" w:lineRule="auto"/>
              <w:ind w:left="109" w:right="598"/>
              <w:rPr>
                <w:sz w:val="24"/>
              </w:rPr>
            </w:pPr>
            <w:r>
              <w:rPr>
                <w:sz w:val="24"/>
              </w:rPr>
              <w:t>Updated</w:t>
            </w:r>
            <w:r>
              <w:rPr>
                <w:spacing w:val="-9"/>
                <w:sz w:val="24"/>
              </w:rPr>
              <w:t xml:space="preserve"> </w:t>
            </w:r>
            <w:r>
              <w:rPr>
                <w:sz w:val="24"/>
              </w:rPr>
              <w:t>text</w:t>
            </w:r>
            <w:r>
              <w:rPr>
                <w:spacing w:val="-8"/>
                <w:sz w:val="24"/>
              </w:rPr>
              <w:t xml:space="preserve"> </w:t>
            </w:r>
            <w:r>
              <w:rPr>
                <w:sz w:val="24"/>
              </w:rPr>
              <w:t>in</w:t>
            </w:r>
            <w:r>
              <w:rPr>
                <w:spacing w:val="-8"/>
                <w:sz w:val="24"/>
              </w:rPr>
              <w:t xml:space="preserve"> </w:t>
            </w:r>
            <w:r>
              <w:rPr>
                <w:sz w:val="24"/>
              </w:rPr>
              <w:t>sections</w:t>
            </w:r>
            <w:r>
              <w:rPr>
                <w:spacing w:val="-5"/>
                <w:sz w:val="24"/>
              </w:rPr>
              <w:t xml:space="preserve"> </w:t>
            </w:r>
            <w:r>
              <w:rPr>
                <w:sz w:val="24"/>
              </w:rPr>
              <w:t>B.2,</w:t>
            </w:r>
            <w:r>
              <w:rPr>
                <w:spacing w:val="-7"/>
                <w:sz w:val="24"/>
              </w:rPr>
              <w:t xml:space="preserve"> </w:t>
            </w:r>
            <w:r>
              <w:rPr>
                <w:sz w:val="24"/>
              </w:rPr>
              <w:t>C.1, and C.5.</w:t>
            </w:r>
          </w:p>
          <w:p w:rsidR="00F717DC" w14:paraId="64B9356A" w14:textId="77777777">
            <w:pPr>
              <w:pStyle w:val="TableParagraph"/>
              <w:spacing w:line="270" w:lineRule="exact"/>
              <w:ind w:left="109"/>
              <w:rPr>
                <w:sz w:val="24"/>
              </w:rPr>
            </w:pPr>
            <w:r>
              <w:rPr>
                <w:sz w:val="24"/>
              </w:rPr>
              <w:t>Updated</w:t>
            </w:r>
            <w:r>
              <w:rPr>
                <w:spacing w:val="-8"/>
                <w:sz w:val="24"/>
              </w:rPr>
              <w:t xml:space="preserve"> </w:t>
            </w:r>
            <w:r>
              <w:rPr>
                <w:sz w:val="24"/>
              </w:rPr>
              <w:t>screen</w:t>
            </w:r>
            <w:r>
              <w:rPr>
                <w:spacing w:val="-7"/>
                <w:sz w:val="24"/>
              </w:rPr>
              <w:t xml:space="preserve"> </w:t>
            </w:r>
            <w:r>
              <w:rPr>
                <w:sz w:val="24"/>
              </w:rPr>
              <w:t>shot</w:t>
            </w:r>
            <w:r>
              <w:rPr>
                <w:spacing w:val="-6"/>
                <w:sz w:val="24"/>
              </w:rPr>
              <w:t xml:space="preserve"> </w:t>
            </w:r>
            <w:r>
              <w:rPr>
                <w:sz w:val="24"/>
              </w:rPr>
              <w:t>for</w:t>
            </w:r>
            <w:r>
              <w:rPr>
                <w:spacing w:val="-5"/>
                <w:sz w:val="24"/>
              </w:rPr>
              <w:t xml:space="preserve"> </w:t>
            </w:r>
            <w:r>
              <w:rPr>
                <w:spacing w:val="-2"/>
                <w:sz w:val="24"/>
              </w:rPr>
              <w:t>question</w:t>
            </w:r>
          </w:p>
          <w:p w:rsidR="00F717DC" w14:paraId="3042FFE5" w14:textId="77777777">
            <w:pPr>
              <w:pStyle w:val="TableParagraph"/>
              <w:spacing w:before="13"/>
              <w:ind w:left="109"/>
              <w:rPr>
                <w:sz w:val="24"/>
              </w:rPr>
            </w:pPr>
            <w:r>
              <w:rPr>
                <w:sz w:val="24"/>
              </w:rPr>
              <w:t>C.1</w:t>
            </w:r>
            <w:r>
              <w:rPr>
                <w:spacing w:val="-3"/>
                <w:sz w:val="24"/>
              </w:rPr>
              <w:t xml:space="preserve"> </w:t>
            </w:r>
            <w:r>
              <w:rPr>
                <w:sz w:val="24"/>
              </w:rPr>
              <w:t>(Figure</w:t>
            </w:r>
            <w:r>
              <w:rPr>
                <w:spacing w:val="-5"/>
                <w:sz w:val="24"/>
              </w:rPr>
              <w:t xml:space="preserve"> 85)</w:t>
            </w:r>
          </w:p>
        </w:tc>
        <w:tc>
          <w:tcPr>
            <w:tcW w:w="2250" w:type="dxa"/>
            <w:tcBorders>
              <w:left w:val="single" w:sz="6" w:space="0" w:color="000000"/>
              <w:right w:val="single" w:sz="6" w:space="0" w:color="000000"/>
            </w:tcBorders>
          </w:tcPr>
          <w:p w:rsidR="00F717DC" w14:paraId="155FCC9C" w14:textId="77777777">
            <w:pPr>
              <w:pStyle w:val="TableParagraph"/>
              <w:ind w:left="8" w:right="82"/>
              <w:rPr>
                <w:sz w:val="24"/>
              </w:rPr>
            </w:pPr>
            <w:r>
              <w:rPr>
                <w:sz w:val="24"/>
              </w:rPr>
              <w:t>eRA</w:t>
            </w:r>
            <w:r>
              <w:rPr>
                <w:spacing w:val="-15"/>
                <w:sz w:val="24"/>
              </w:rPr>
              <w:t xml:space="preserve"> </w:t>
            </w:r>
            <w:r>
              <w:rPr>
                <w:sz w:val="24"/>
              </w:rPr>
              <w:t>Communications &amp; Documentation</w:t>
            </w:r>
          </w:p>
        </w:tc>
      </w:tr>
    </w:tbl>
    <w:p w:rsidR="00F717DC" w14:paraId="09E75D3C" w14:textId="77777777">
      <w:pPr>
        <w:rPr>
          <w:sz w:val="24"/>
        </w:rPr>
        <w:sectPr>
          <w:headerReference w:type="default" r:id="rId11"/>
          <w:footerReference w:type="default" r:id="rId12"/>
          <w:pgSz w:w="12240" w:h="15840"/>
          <w:pgMar w:top="920" w:right="980" w:bottom="940" w:left="720" w:header="715" w:footer="757" w:gutter="0"/>
          <w:pgNumType w:start="3"/>
          <w:cols w:space="720"/>
        </w:sectPr>
      </w:pPr>
    </w:p>
    <w:p w:rsidR="00F717DC" w14:paraId="0BF08DE8" w14:textId="77777777">
      <w:pPr>
        <w:pStyle w:val="BodyText"/>
        <w:spacing w:before="6"/>
        <w:ind w:left="0"/>
        <w:rPr>
          <w:sz w:val="11"/>
        </w:rPr>
      </w:pPr>
    </w:p>
    <w:tbl>
      <w:tblPr>
        <w:tblW w:w="0" w:type="auto"/>
        <w:tblInd w:w="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392"/>
        <w:gridCol w:w="1280"/>
        <w:gridCol w:w="4141"/>
        <w:gridCol w:w="2250"/>
      </w:tblGrid>
      <w:tr w14:paraId="7F42818C" w14:textId="77777777">
        <w:tblPrEx>
          <w:tblW w:w="0" w:type="auto"/>
          <w:tblInd w:w="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1490"/>
        </w:trPr>
        <w:tc>
          <w:tcPr>
            <w:tcW w:w="1392" w:type="dxa"/>
            <w:tcBorders>
              <w:left w:val="single" w:sz="6" w:space="0" w:color="000000"/>
              <w:right w:val="single" w:sz="6" w:space="0" w:color="000000"/>
            </w:tcBorders>
          </w:tcPr>
          <w:p w:rsidR="00F717DC" w14:paraId="2680BF38" w14:textId="77777777">
            <w:pPr>
              <w:pStyle w:val="TableParagraph"/>
              <w:spacing w:before="1"/>
              <w:ind w:left="4"/>
              <w:rPr>
                <w:sz w:val="26"/>
              </w:rPr>
            </w:pPr>
            <w:r>
              <w:rPr>
                <w:spacing w:val="-2"/>
                <w:sz w:val="26"/>
              </w:rPr>
              <w:t>11/5/2018</w:t>
            </w:r>
          </w:p>
        </w:tc>
        <w:tc>
          <w:tcPr>
            <w:tcW w:w="1280" w:type="dxa"/>
            <w:tcBorders>
              <w:left w:val="single" w:sz="6" w:space="0" w:color="000000"/>
              <w:right w:val="single" w:sz="6" w:space="0" w:color="000000"/>
            </w:tcBorders>
          </w:tcPr>
          <w:p w:rsidR="00F717DC" w14:paraId="34349B31" w14:textId="77777777">
            <w:pPr>
              <w:pStyle w:val="TableParagraph"/>
              <w:spacing w:before="1"/>
              <w:ind w:left="4"/>
              <w:rPr>
                <w:sz w:val="26"/>
              </w:rPr>
            </w:pPr>
            <w:r>
              <w:rPr>
                <w:spacing w:val="-2"/>
                <w:sz w:val="26"/>
              </w:rPr>
              <w:t>9.7.5</w:t>
            </w:r>
          </w:p>
        </w:tc>
        <w:tc>
          <w:tcPr>
            <w:tcW w:w="4141" w:type="dxa"/>
            <w:tcBorders>
              <w:left w:val="single" w:sz="6" w:space="0" w:color="000000"/>
              <w:right w:val="single" w:sz="6" w:space="0" w:color="000000"/>
            </w:tcBorders>
          </w:tcPr>
          <w:p w:rsidR="00F717DC" w14:paraId="61326417" w14:textId="77777777">
            <w:pPr>
              <w:pStyle w:val="TableParagraph"/>
              <w:spacing w:line="259" w:lineRule="auto"/>
              <w:ind w:left="109" w:right="598"/>
              <w:rPr>
                <w:sz w:val="24"/>
              </w:rPr>
            </w:pPr>
            <w:r>
              <w:rPr>
                <w:sz w:val="24"/>
              </w:rPr>
              <w:t>Added note on cover page regarding the updated form approval</w:t>
            </w:r>
            <w:r>
              <w:rPr>
                <w:spacing w:val="-7"/>
                <w:sz w:val="24"/>
              </w:rPr>
              <w:t xml:space="preserve"> </w:t>
            </w:r>
            <w:r>
              <w:rPr>
                <w:sz w:val="24"/>
              </w:rPr>
              <w:t>date</w:t>
            </w:r>
            <w:r>
              <w:rPr>
                <w:spacing w:val="-5"/>
                <w:sz w:val="24"/>
              </w:rPr>
              <w:t xml:space="preserve"> </w:t>
            </w:r>
            <w:r>
              <w:rPr>
                <w:sz w:val="24"/>
              </w:rPr>
              <w:t>and</w:t>
            </w:r>
            <w:r>
              <w:rPr>
                <w:spacing w:val="-7"/>
                <w:sz w:val="24"/>
              </w:rPr>
              <w:t xml:space="preserve"> </w:t>
            </w:r>
            <w:r>
              <w:rPr>
                <w:sz w:val="24"/>
              </w:rPr>
              <w:t>to</w:t>
            </w:r>
            <w:r>
              <w:rPr>
                <w:spacing w:val="-7"/>
                <w:sz w:val="24"/>
              </w:rPr>
              <w:t xml:space="preserve"> </w:t>
            </w:r>
            <w:r>
              <w:rPr>
                <w:sz w:val="24"/>
              </w:rPr>
              <w:t>use</w:t>
            </w:r>
            <w:r>
              <w:rPr>
                <w:spacing w:val="-5"/>
                <w:sz w:val="24"/>
              </w:rPr>
              <w:t xml:space="preserve"> </w:t>
            </w:r>
            <w:r>
              <w:rPr>
                <w:sz w:val="24"/>
              </w:rPr>
              <w:t>the</w:t>
            </w:r>
            <w:r>
              <w:rPr>
                <w:spacing w:val="-8"/>
                <w:sz w:val="24"/>
              </w:rPr>
              <w:t xml:space="preserve"> </w:t>
            </w:r>
            <w:r>
              <w:rPr>
                <w:sz w:val="24"/>
              </w:rPr>
              <w:t>online help</w:t>
            </w:r>
            <w:r>
              <w:rPr>
                <w:spacing w:val="-8"/>
                <w:sz w:val="24"/>
              </w:rPr>
              <w:t xml:space="preserve"> </w:t>
            </w:r>
            <w:r>
              <w:rPr>
                <w:sz w:val="24"/>
              </w:rPr>
              <w:t>until</w:t>
            </w:r>
            <w:r>
              <w:rPr>
                <w:spacing w:val="-8"/>
                <w:sz w:val="24"/>
              </w:rPr>
              <w:t xml:space="preserve"> </w:t>
            </w:r>
            <w:r>
              <w:rPr>
                <w:sz w:val="24"/>
              </w:rPr>
              <w:t>the</w:t>
            </w:r>
            <w:r>
              <w:rPr>
                <w:spacing w:val="-9"/>
                <w:sz w:val="24"/>
              </w:rPr>
              <w:t xml:space="preserve"> </w:t>
            </w:r>
            <w:r>
              <w:rPr>
                <w:sz w:val="24"/>
              </w:rPr>
              <w:t>instructional</w:t>
            </w:r>
            <w:r>
              <w:rPr>
                <w:spacing w:val="-7"/>
                <w:sz w:val="24"/>
              </w:rPr>
              <w:t xml:space="preserve"> </w:t>
            </w:r>
            <w:r>
              <w:rPr>
                <w:sz w:val="24"/>
              </w:rPr>
              <w:t>guide</w:t>
            </w:r>
            <w:r>
              <w:rPr>
                <w:spacing w:val="-8"/>
                <w:sz w:val="24"/>
              </w:rPr>
              <w:t xml:space="preserve"> </w:t>
            </w:r>
            <w:r>
              <w:rPr>
                <w:spacing w:val="-5"/>
                <w:sz w:val="24"/>
              </w:rPr>
              <w:t>is</w:t>
            </w:r>
          </w:p>
          <w:p w:rsidR="00F717DC" w14:paraId="6536B685" w14:textId="77777777">
            <w:pPr>
              <w:pStyle w:val="TableParagraph"/>
              <w:ind w:left="109"/>
              <w:rPr>
                <w:sz w:val="24"/>
              </w:rPr>
            </w:pPr>
            <w:r>
              <w:rPr>
                <w:sz w:val="24"/>
              </w:rPr>
              <w:t>brought</w:t>
            </w:r>
            <w:r>
              <w:rPr>
                <w:spacing w:val="-1"/>
                <w:sz w:val="24"/>
              </w:rPr>
              <w:t xml:space="preserve"> </w:t>
            </w:r>
            <w:r>
              <w:rPr>
                <w:sz w:val="24"/>
              </w:rPr>
              <w:t xml:space="preserve">up to </w:t>
            </w:r>
            <w:r>
              <w:rPr>
                <w:spacing w:val="-4"/>
                <w:sz w:val="24"/>
              </w:rPr>
              <w:t>date.</w:t>
            </w:r>
          </w:p>
        </w:tc>
        <w:tc>
          <w:tcPr>
            <w:tcW w:w="2250" w:type="dxa"/>
            <w:tcBorders>
              <w:left w:val="single" w:sz="6" w:space="0" w:color="000000"/>
              <w:right w:val="single" w:sz="6" w:space="0" w:color="000000"/>
            </w:tcBorders>
          </w:tcPr>
          <w:p w:rsidR="00F717DC" w14:paraId="7F05094B" w14:textId="77777777">
            <w:pPr>
              <w:pStyle w:val="TableParagraph"/>
              <w:ind w:left="8" w:right="82"/>
              <w:rPr>
                <w:sz w:val="24"/>
              </w:rPr>
            </w:pPr>
            <w:r>
              <w:rPr>
                <w:sz w:val="24"/>
              </w:rPr>
              <w:t>eRA</w:t>
            </w:r>
            <w:r>
              <w:rPr>
                <w:spacing w:val="-15"/>
                <w:sz w:val="24"/>
              </w:rPr>
              <w:t xml:space="preserve"> </w:t>
            </w:r>
            <w:r>
              <w:rPr>
                <w:sz w:val="24"/>
              </w:rPr>
              <w:t>Communications &amp; Documentation</w:t>
            </w:r>
          </w:p>
        </w:tc>
      </w:tr>
      <w:tr w14:paraId="5F25967C" w14:textId="77777777">
        <w:tblPrEx>
          <w:tblW w:w="0" w:type="auto"/>
          <w:tblInd w:w="889" w:type="dxa"/>
          <w:tblLayout w:type="fixed"/>
          <w:tblCellMar>
            <w:left w:w="0" w:type="dxa"/>
            <w:right w:w="0" w:type="dxa"/>
          </w:tblCellMar>
          <w:tblLook w:val="01E0"/>
        </w:tblPrEx>
        <w:trPr>
          <w:trHeight w:val="8210"/>
        </w:trPr>
        <w:tc>
          <w:tcPr>
            <w:tcW w:w="1392" w:type="dxa"/>
            <w:tcBorders>
              <w:left w:val="single" w:sz="6" w:space="0" w:color="000000"/>
              <w:right w:val="single" w:sz="6" w:space="0" w:color="000000"/>
            </w:tcBorders>
          </w:tcPr>
          <w:p w:rsidR="00F717DC" w14:paraId="3570C914" w14:textId="77777777">
            <w:pPr>
              <w:pStyle w:val="TableParagraph"/>
              <w:spacing w:before="1"/>
              <w:ind w:left="4"/>
              <w:rPr>
                <w:sz w:val="26"/>
              </w:rPr>
            </w:pPr>
            <w:r>
              <w:rPr>
                <w:spacing w:val="-2"/>
                <w:sz w:val="26"/>
              </w:rPr>
              <w:t>05/13/2022</w:t>
            </w:r>
          </w:p>
        </w:tc>
        <w:tc>
          <w:tcPr>
            <w:tcW w:w="1280" w:type="dxa"/>
            <w:tcBorders>
              <w:left w:val="single" w:sz="6" w:space="0" w:color="000000"/>
              <w:right w:val="single" w:sz="6" w:space="0" w:color="000000"/>
            </w:tcBorders>
          </w:tcPr>
          <w:p w:rsidR="00F717DC" w14:paraId="42DEC96D" w14:textId="77777777">
            <w:pPr>
              <w:pStyle w:val="TableParagraph"/>
              <w:spacing w:before="1"/>
              <w:ind w:left="4"/>
              <w:rPr>
                <w:sz w:val="26"/>
              </w:rPr>
            </w:pPr>
            <w:r>
              <w:rPr>
                <w:spacing w:val="-2"/>
                <w:sz w:val="26"/>
              </w:rPr>
              <w:t>9.7.6</w:t>
            </w:r>
          </w:p>
        </w:tc>
        <w:tc>
          <w:tcPr>
            <w:tcW w:w="4141" w:type="dxa"/>
            <w:tcBorders>
              <w:left w:val="single" w:sz="6" w:space="0" w:color="000000"/>
              <w:right w:val="single" w:sz="6" w:space="0" w:color="000000"/>
            </w:tcBorders>
          </w:tcPr>
          <w:p w:rsidR="00F717DC" w14:paraId="77E2272C" w14:textId="77777777">
            <w:pPr>
              <w:pStyle w:val="TableParagraph"/>
              <w:numPr>
                <w:ilvl w:val="0"/>
                <w:numId w:val="74"/>
              </w:numPr>
              <w:tabs>
                <w:tab w:val="left" w:pos="364"/>
                <w:tab w:val="left" w:pos="365"/>
              </w:tabs>
              <w:spacing w:line="292" w:lineRule="exact"/>
              <w:ind w:hanging="361"/>
              <w:rPr>
                <w:sz w:val="24"/>
              </w:rPr>
            </w:pPr>
            <w:r>
              <w:rPr>
                <w:sz w:val="24"/>
              </w:rPr>
              <w:t>Minor</w:t>
            </w:r>
            <w:r>
              <w:rPr>
                <w:spacing w:val="-1"/>
                <w:sz w:val="24"/>
              </w:rPr>
              <w:t xml:space="preserve"> </w:t>
            </w:r>
            <w:r>
              <w:rPr>
                <w:sz w:val="24"/>
              </w:rPr>
              <w:t xml:space="preserve">text </w:t>
            </w:r>
            <w:r>
              <w:rPr>
                <w:spacing w:val="-2"/>
                <w:sz w:val="24"/>
              </w:rPr>
              <w:t>edits</w:t>
            </w:r>
          </w:p>
          <w:p w:rsidR="00F717DC" w14:paraId="3A05B540" w14:textId="77777777">
            <w:pPr>
              <w:pStyle w:val="TableParagraph"/>
              <w:numPr>
                <w:ilvl w:val="0"/>
                <w:numId w:val="74"/>
              </w:numPr>
              <w:tabs>
                <w:tab w:val="left" w:pos="364"/>
                <w:tab w:val="left" w:pos="365"/>
              </w:tabs>
              <w:ind w:right="344"/>
              <w:rPr>
                <w:sz w:val="24"/>
              </w:rPr>
            </w:pPr>
            <w:r>
              <w:rPr>
                <w:sz w:val="24"/>
              </w:rPr>
              <w:t>Updated</w:t>
            </w:r>
            <w:r>
              <w:rPr>
                <w:spacing w:val="-11"/>
                <w:sz w:val="24"/>
              </w:rPr>
              <w:t xml:space="preserve"> </w:t>
            </w:r>
            <w:r>
              <w:rPr>
                <w:sz w:val="24"/>
              </w:rPr>
              <w:t>1.2</w:t>
            </w:r>
            <w:r>
              <w:rPr>
                <w:spacing w:val="-11"/>
                <w:sz w:val="24"/>
              </w:rPr>
              <w:t xml:space="preserve"> </w:t>
            </w:r>
            <w:r>
              <w:rPr>
                <w:sz w:val="24"/>
              </w:rPr>
              <w:t>Agency</w:t>
            </w:r>
            <w:r>
              <w:rPr>
                <w:spacing w:val="-11"/>
                <w:sz w:val="24"/>
              </w:rPr>
              <w:t xml:space="preserve"> </w:t>
            </w:r>
            <w:r>
              <w:rPr>
                <w:sz w:val="24"/>
              </w:rPr>
              <w:t>for</w:t>
            </w:r>
            <w:r>
              <w:rPr>
                <w:spacing w:val="-11"/>
                <w:sz w:val="24"/>
              </w:rPr>
              <w:t xml:space="preserve"> </w:t>
            </w:r>
            <w:r>
              <w:rPr>
                <w:sz w:val="24"/>
              </w:rPr>
              <w:t>Healthcare Research and Quality (AHRQ) purpose statement</w:t>
            </w:r>
          </w:p>
          <w:p w:rsidR="00F717DC" w14:paraId="0807323E" w14:textId="77777777">
            <w:pPr>
              <w:pStyle w:val="TableParagraph"/>
              <w:numPr>
                <w:ilvl w:val="0"/>
                <w:numId w:val="74"/>
              </w:numPr>
              <w:tabs>
                <w:tab w:val="left" w:pos="364"/>
                <w:tab w:val="left" w:pos="365"/>
              </w:tabs>
              <w:ind w:right="398"/>
              <w:rPr>
                <w:sz w:val="24"/>
              </w:rPr>
            </w:pPr>
            <w:r>
              <w:rPr>
                <w:sz w:val="24"/>
              </w:rPr>
              <w:t>Added</w:t>
            </w:r>
            <w:r>
              <w:rPr>
                <w:spacing w:val="-11"/>
                <w:sz w:val="24"/>
              </w:rPr>
              <w:t xml:space="preserve"> </w:t>
            </w:r>
            <w:r>
              <w:rPr>
                <w:sz w:val="24"/>
              </w:rPr>
              <w:t>1.3</w:t>
            </w:r>
            <w:r>
              <w:rPr>
                <w:spacing w:val="-11"/>
                <w:sz w:val="24"/>
              </w:rPr>
              <w:t xml:space="preserve"> </w:t>
            </w:r>
            <w:r>
              <w:rPr>
                <w:sz w:val="24"/>
              </w:rPr>
              <w:t>Department</w:t>
            </w:r>
            <w:r>
              <w:rPr>
                <w:spacing w:val="-11"/>
                <w:sz w:val="24"/>
              </w:rPr>
              <w:t xml:space="preserve"> </w:t>
            </w:r>
            <w:r>
              <w:rPr>
                <w:sz w:val="24"/>
              </w:rPr>
              <w:t>of</w:t>
            </w:r>
            <w:r>
              <w:rPr>
                <w:spacing w:val="-10"/>
                <w:sz w:val="24"/>
              </w:rPr>
              <w:t xml:space="preserve"> </w:t>
            </w:r>
            <w:r>
              <w:rPr>
                <w:sz w:val="24"/>
              </w:rPr>
              <w:t>Veterans Affairs (VA) purpose statement</w:t>
            </w:r>
          </w:p>
          <w:p w:rsidR="00F717DC" w14:paraId="171F2DC5" w14:textId="77777777">
            <w:pPr>
              <w:pStyle w:val="TableParagraph"/>
              <w:numPr>
                <w:ilvl w:val="0"/>
                <w:numId w:val="74"/>
              </w:numPr>
              <w:tabs>
                <w:tab w:val="left" w:pos="364"/>
                <w:tab w:val="left" w:pos="365"/>
              </w:tabs>
              <w:ind w:right="48"/>
              <w:rPr>
                <w:sz w:val="24"/>
              </w:rPr>
            </w:pPr>
            <w:r>
              <w:rPr>
                <w:sz w:val="24"/>
              </w:rPr>
              <w:t>Added reminder do not include Personal</w:t>
            </w:r>
            <w:r>
              <w:rPr>
                <w:spacing w:val="-13"/>
                <w:sz w:val="24"/>
              </w:rPr>
              <w:t xml:space="preserve"> </w:t>
            </w:r>
            <w:r>
              <w:rPr>
                <w:sz w:val="24"/>
              </w:rPr>
              <w:t>Identifiable</w:t>
            </w:r>
            <w:r>
              <w:rPr>
                <w:spacing w:val="-14"/>
                <w:sz w:val="24"/>
              </w:rPr>
              <w:t xml:space="preserve"> </w:t>
            </w:r>
            <w:r>
              <w:rPr>
                <w:sz w:val="24"/>
              </w:rPr>
              <w:t>Information</w:t>
            </w:r>
            <w:r>
              <w:rPr>
                <w:spacing w:val="-13"/>
                <w:sz w:val="24"/>
              </w:rPr>
              <w:t xml:space="preserve"> </w:t>
            </w:r>
            <w:r>
              <w:rPr>
                <w:sz w:val="24"/>
              </w:rPr>
              <w:t>(PII) or</w:t>
            </w:r>
            <w:r>
              <w:rPr>
                <w:spacing w:val="-3"/>
                <w:sz w:val="24"/>
              </w:rPr>
              <w:t xml:space="preserve"> </w:t>
            </w:r>
            <w:r>
              <w:rPr>
                <w:sz w:val="24"/>
              </w:rPr>
              <w:t>Protected</w:t>
            </w:r>
            <w:r>
              <w:rPr>
                <w:spacing w:val="-3"/>
                <w:sz w:val="24"/>
              </w:rPr>
              <w:t xml:space="preserve"> </w:t>
            </w:r>
            <w:r>
              <w:rPr>
                <w:sz w:val="24"/>
              </w:rPr>
              <w:t>Health Information</w:t>
            </w:r>
            <w:r>
              <w:rPr>
                <w:spacing w:val="-1"/>
                <w:sz w:val="24"/>
              </w:rPr>
              <w:t xml:space="preserve"> </w:t>
            </w:r>
            <w:r>
              <w:rPr>
                <w:sz w:val="24"/>
              </w:rPr>
              <w:t>(PHI) in the RPPR</w:t>
            </w:r>
          </w:p>
          <w:p w:rsidR="00F717DC" w14:paraId="222BAFB7" w14:textId="77777777">
            <w:pPr>
              <w:pStyle w:val="TableParagraph"/>
              <w:numPr>
                <w:ilvl w:val="0"/>
                <w:numId w:val="74"/>
              </w:numPr>
              <w:tabs>
                <w:tab w:val="left" w:pos="364"/>
                <w:tab w:val="left" w:pos="365"/>
              </w:tabs>
              <w:spacing w:line="293" w:lineRule="exact"/>
              <w:ind w:hanging="361"/>
              <w:rPr>
                <w:sz w:val="24"/>
              </w:rPr>
            </w:pPr>
            <w:r>
              <w:rPr>
                <w:sz w:val="24"/>
              </w:rPr>
              <w:t>Inclusion/Human</w:t>
            </w:r>
            <w:r>
              <w:rPr>
                <w:spacing w:val="-11"/>
                <w:sz w:val="24"/>
              </w:rPr>
              <w:t xml:space="preserve"> </w:t>
            </w:r>
            <w:r>
              <w:rPr>
                <w:sz w:val="24"/>
              </w:rPr>
              <w:t>Subjects</w:t>
            </w:r>
            <w:r>
              <w:rPr>
                <w:spacing w:val="-10"/>
                <w:sz w:val="24"/>
              </w:rPr>
              <w:t xml:space="preserve"> </w:t>
            </w:r>
            <w:r>
              <w:rPr>
                <w:spacing w:val="-2"/>
                <w:sz w:val="24"/>
              </w:rPr>
              <w:t>updates</w:t>
            </w:r>
          </w:p>
          <w:p w:rsidR="00F717DC" w14:paraId="0100CE76" w14:textId="77777777">
            <w:pPr>
              <w:pStyle w:val="TableParagraph"/>
              <w:numPr>
                <w:ilvl w:val="0"/>
                <w:numId w:val="74"/>
              </w:numPr>
              <w:tabs>
                <w:tab w:val="left" w:pos="364"/>
                <w:tab w:val="left" w:pos="365"/>
              </w:tabs>
              <w:ind w:right="600"/>
              <w:rPr>
                <w:sz w:val="24"/>
              </w:rPr>
            </w:pPr>
            <w:r>
              <w:rPr>
                <w:sz w:val="24"/>
              </w:rPr>
              <w:t>Participants</w:t>
            </w:r>
            <w:r>
              <w:rPr>
                <w:spacing w:val="-13"/>
                <w:sz w:val="24"/>
              </w:rPr>
              <w:t xml:space="preserve"> </w:t>
            </w:r>
            <w:r>
              <w:rPr>
                <w:sz w:val="24"/>
              </w:rPr>
              <w:t>section</w:t>
            </w:r>
            <w:r>
              <w:rPr>
                <w:spacing w:val="-14"/>
                <w:sz w:val="24"/>
              </w:rPr>
              <w:t xml:space="preserve"> </w:t>
            </w:r>
            <w:r>
              <w:rPr>
                <w:sz w:val="24"/>
              </w:rPr>
              <w:t>D.1</w:t>
            </w:r>
            <w:r>
              <w:rPr>
                <w:spacing w:val="-12"/>
                <w:sz w:val="24"/>
              </w:rPr>
              <w:t xml:space="preserve"> </w:t>
            </w:r>
            <w:r>
              <w:rPr>
                <w:sz w:val="24"/>
              </w:rPr>
              <w:t xml:space="preserve">Updated </w:t>
            </w:r>
            <w:r>
              <w:rPr>
                <w:spacing w:val="-2"/>
                <w:sz w:val="24"/>
              </w:rPr>
              <w:t>screenshot</w:t>
            </w:r>
          </w:p>
          <w:p w:rsidR="00F717DC" w14:paraId="16FD2337" w14:textId="77777777">
            <w:pPr>
              <w:pStyle w:val="TableParagraph"/>
              <w:numPr>
                <w:ilvl w:val="0"/>
                <w:numId w:val="74"/>
              </w:numPr>
              <w:tabs>
                <w:tab w:val="left" w:pos="365"/>
              </w:tabs>
              <w:ind w:right="40"/>
              <w:jc w:val="both"/>
              <w:rPr>
                <w:sz w:val="24"/>
              </w:rPr>
            </w:pPr>
            <w:r>
              <w:rPr>
                <w:sz w:val="24"/>
              </w:rPr>
              <w:t>Updated</w:t>
            </w:r>
            <w:r>
              <w:rPr>
                <w:spacing w:val="-8"/>
                <w:sz w:val="24"/>
              </w:rPr>
              <w:t xml:space="preserve"> </w:t>
            </w:r>
            <w:r>
              <w:rPr>
                <w:sz w:val="24"/>
              </w:rPr>
              <w:t>instructions</w:t>
            </w:r>
            <w:r>
              <w:rPr>
                <w:spacing w:val="-8"/>
                <w:sz w:val="24"/>
              </w:rPr>
              <w:t xml:space="preserve"> </w:t>
            </w:r>
            <w:r>
              <w:rPr>
                <w:sz w:val="24"/>
              </w:rPr>
              <w:t>in</w:t>
            </w:r>
            <w:r>
              <w:rPr>
                <w:spacing w:val="-8"/>
                <w:sz w:val="24"/>
              </w:rPr>
              <w:t xml:space="preserve"> </w:t>
            </w:r>
            <w:r>
              <w:rPr>
                <w:sz w:val="24"/>
              </w:rPr>
              <w:t>section</w:t>
            </w:r>
            <w:r>
              <w:rPr>
                <w:spacing w:val="-8"/>
                <w:sz w:val="24"/>
              </w:rPr>
              <w:t xml:space="preserve"> </w:t>
            </w:r>
            <w:r>
              <w:rPr>
                <w:sz w:val="24"/>
              </w:rPr>
              <w:t>B.4</w:t>
            </w:r>
            <w:r>
              <w:rPr>
                <w:spacing w:val="-7"/>
                <w:sz w:val="24"/>
              </w:rPr>
              <w:t xml:space="preserve"> </w:t>
            </w:r>
            <w:r>
              <w:rPr>
                <w:sz w:val="24"/>
              </w:rPr>
              <w:t>for Trainee Diversity Report, Participants section D.1</w:t>
            </w:r>
          </w:p>
          <w:p w:rsidR="00F717DC" w14:paraId="083CBE1E" w14:textId="77777777">
            <w:pPr>
              <w:pStyle w:val="TableParagraph"/>
              <w:numPr>
                <w:ilvl w:val="0"/>
                <w:numId w:val="74"/>
              </w:numPr>
              <w:tabs>
                <w:tab w:val="left" w:pos="365"/>
              </w:tabs>
              <w:ind w:right="95"/>
              <w:jc w:val="both"/>
              <w:rPr>
                <w:sz w:val="24"/>
              </w:rPr>
            </w:pPr>
            <w:r>
              <w:rPr>
                <w:sz w:val="24"/>
              </w:rPr>
              <w:t>Updated</w:t>
            </w:r>
            <w:r>
              <w:rPr>
                <w:spacing w:val="-10"/>
                <w:sz w:val="24"/>
              </w:rPr>
              <w:t xml:space="preserve"> </w:t>
            </w:r>
            <w:r>
              <w:rPr>
                <w:sz w:val="24"/>
              </w:rPr>
              <w:t>instructions</w:t>
            </w:r>
            <w:r>
              <w:rPr>
                <w:spacing w:val="-10"/>
                <w:sz w:val="24"/>
              </w:rPr>
              <w:t xml:space="preserve"> </w:t>
            </w:r>
            <w:r>
              <w:rPr>
                <w:sz w:val="24"/>
              </w:rPr>
              <w:t>in</w:t>
            </w:r>
            <w:r>
              <w:rPr>
                <w:spacing w:val="-10"/>
                <w:sz w:val="24"/>
              </w:rPr>
              <w:t xml:space="preserve"> </w:t>
            </w:r>
            <w:r>
              <w:rPr>
                <w:sz w:val="24"/>
              </w:rPr>
              <w:t>sections</w:t>
            </w:r>
            <w:r>
              <w:rPr>
                <w:spacing w:val="-10"/>
                <w:sz w:val="24"/>
              </w:rPr>
              <w:t xml:space="preserve"> </w:t>
            </w:r>
            <w:r>
              <w:rPr>
                <w:sz w:val="24"/>
              </w:rPr>
              <w:t>D.2.b and D.2.c</w:t>
            </w:r>
            <w:r>
              <w:rPr>
                <w:spacing w:val="-2"/>
                <w:sz w:val="24"/>
              </w:rPr>
              <w:t xml:space="preserve"> </w:t>
            </w:r>
            <w:r>
              <w:rPr>
                <w:sz w:val="24"/>
              </w:rPr>
              <w:t>to align with updated Other Support format instructions</w:t>
            </w:r>
          </w:p>
          <w:p w:rsidR="00F717DC" w14:paraId="1D56284E" w14:textId="77777777">
            <w:pPr>
              <w:pStyle w:val="TableParagraph"/>
              <w:numPr>
                <w:ilvl w:val="0"/>
                <w:numId w:val="74"/>
              </w:numPr>
              <w:tabs>
                <w:tab w:val="left" w:pos="364"/>
                <w:tab w:val="left" w:pos="365"/>
              </w:tabs>
              <w:ind w:right="275"/>
              <w:rPr>
                <w:sz w:val="24"/>
              </w:rPr>
            </w:pPr>
            <w:r>
              <w:rPr>
                <w:sz w:val="24"/>
              </w:rPr>
              <w:t>Updated</w:t>
            </w:r>
            <w:r>
              <w:rPr>
                <w:spacing w:val="-10"/>
                <w:sz w:val="24"/>
              </w:rPr>
              <w:t xml:space="preserve"> </w:t>
            </w:r>
            <w:r>
              <w:rPr>
                <w:sz w:val="24"/>
              </w:rPr>
              <w:t>instructions</w:t>
            </w:r>
            <w:r>
              <w:rPr>
                <w:spacing w:val="-10"/>
                <w:sz w:val="24"/>
              </w:rPr>
              <w:t xml:space="preserve"> </w:t>
            </w:r>
            <w:r>
              <w:rPr>
                <w:sz w:val="24"/>
              </w:rPr>
              <w:t>for</w:t>
            </w:r>
            <w:r>
              <w:rPr>
                <w:spacing w:val="-10"/>
                <w:sz w:val="24"/>
              </w:rPr>
              <w:t xml:space="preserve"> </w:t>
            </w:r>
            <w:r>
              <w:rPr>
                <w:sz w:val="24"/>
              </w:rPr>
              <w:t>section</w:t>
            </w:r>
            <w:r>
              <w:rPr>
                <w:spacing w:val="-10"/>
                <w:sz w:val="24"/>
              </w:rPr>
              <w:t xml:space="preserve"> </w:t>
            </w:r>
            <w:r>
              <w:rPr>
                <w:sz w:val="24"/>
              </w:rPr>
              <w:t>G.4 Human Subjects</w:t>
            </w:r>
          </w:p>
          <w:p w:rsidR="00F717DC" w14:paraId="0D54F84A" w14:textId="77777777">
            <w:pPr>
              <w:pStyle w:val="TableParagraph"/>
              <w:numPr>
                <w:ilvl w:val="0"/>
                <w:numId w:val="74"/>
              </w:numPr>
              <w:tabs>
                <w:tab w:val="left" w:pos="364"/>
                <w:tab w:val="left" w:pos="365"/>
              </w:tabs>
              <w:ind w:right="249"/>
              <w:rPr>
                <w:sz w:val="24"/>
              </w:rPr>
            </w:pPr>
            <w:r>
              <w:rPr>
                <w:sz w:val="24"/>
              </w:rPr>
              <w:t>Updated</w:t>
            </w:r>
            <w:r>
              <w:rPr>
                <w:spacing w:val="-10"/>
                <w:sz w:val="24"/>
              </w:rPr>
              <w:t xml:space="preserve"> </w:t>
            </w:r>
            <w:r>
              <w:rPr>
                <w:sz w:val="24"/>
              </w:rPr>
              <w:t>instructions</w:t>
            </w:r>
            <w:r>
              <w:rPr>
                <w:spacing w:val="-10"/>
                <w:sz w:val="24"/>
              </w:rPr>
              <w:t xml:space="preserve"> </w:t>
            </w:r>
            <w:r>
              <w:rPr>
                <w:sz w:val="24"/>
              </w:rPr>
              <w:t>for</w:t>
            </w:r>
            <w:r>
              <w:rPr>
                <w:spacing w:val="-10"/>
                <w:sz w:val="24"/>
              </w:rPr>
              <w:t xml:space="preserve"> </w:t>
            </w:r>
            <w:r>
              <w:rPr>
                <w:sz w:val="24"/>
              </w:rPr>
              <w:t>G.1</w:t>
            </w:r>
            <w:r>
              <w:rPr>
                <w:spacing w:val="-10"/>
                <w:sz w:val="24"/>
              </w:rPr>
              <w:t xml:space="preserve"> </w:t>
            </w:r>
            <w:r>
              <w:rPr>
                <w:sz w:val="24"/>
              </w:rPr>
              <w:t>Special NOA and FOA Reporting Requirements for Fellowship RPPR</w:t>
            </w:r>
          </w:p>
          <w:p w:rsidR="00F717DC" w14:paraId="0FC5F6B4" w14:textId="77777777">
            <w:pPr>
              <w:pStyle w:val="TableParagraph"/>
              <w:numPr>
                <w:ilvl w:val="0"/>
                <w:numId w:val="74"/>
              </w:numPr>
              <w:tabs>
                <w:tab w:val="left" w:pos="364"/>
                <w:tab w:val="left" w:pos="365"/>
              </w:tabs>
              <w:ind w:right="249"/>
              <w:rPr>
                <w:sz w:val="24"/>
              </w:rPr>
            </w:pPr>
            <w:r>
              <w:rPr>
                <w:sz w:val="24"/>
              </w:rPr>
              <w:t>Updated</w:t>
            </w:r>
            <w:r>
              <w:rPr>
                <w:spacing w:val="-10"/>
                <w:sz w:val="24"/>
              </w:rPr>
              <w:t xml:space="preserve"> </w:t>
            </w:r>
            <w:r>
              <w:rPr>
                <w:sz w:val="24"/>
              </w:rPr>
              <w:t>instructions</w:t>
            </w:r>
            <w:r>
              <w:rPr>
                <w:spacing w:val="-10"/>
                <w:sz w:val="24"/>
              </w:rPr>
              <w:t xml:space="preserve"> </w:t>
            </w:r>
            <w:r>
              <w:rPr>
                <w:sz w:val="24"/>
              </w:rPr>
              <w:t>for</w:t>
            </w:r>
            <w:r>
              <w:rPr>
                <w:spacing w:val="-10"/>
                <w:sz w:val="24"/>
              </w:rPr>
              <w:t xml:space="preserve"> </w:t>
            </w:r>
            <w:r>
              <w:rPr>
                <w:sz w:val="24"/>
              </w:rPr>
              <w:t>G.1</w:t>
            </w:r>
            <w:r>
              <w:rPr>
                <w:spacing w:val="-10"/>
                <w:sz w:val="24"/>
              </w:rPr>
              <w:t xml:space="preserve"> </w:t>
            </w:r>
            <w:r>
              <w:rPr>
                <w:sz w:val="24"/>
              </w:rPr>
              <w:t>Special NOA and FOA Reporting Requirements for Training RPPR</w:t>
            </w:r>
          </w:p>
          <w:p w:rsidR="00F717DC" w14:paraId="389621FC" w14:textId="77777777">
            <w:pPr>
              <w:pStyle w:val="TableParagraph"/>
              <w:numPr>
                <w:ilvl w:val="0"/>
                <w:numId w:val="74"/>
              </w:numPr>
              <w:tabs>
                <w:tab w:val="left" w:pos="364"/>
                <w:tab w:val="left" w:pos="365"/>
              </w:tabs>
              <w:spacing w:line="276" w:lineRule="exact"/>
              <w:ind w:right="687"/>
              <w:rPr>
                <w:sz w:val="24"/>
              </w:rPr>
            </w:pPr>
            <w:r>
              <w:rPr>
                <w:sz w:val="24"/>
              </w:rPr>
              <w:t>Updated</w:t>
            </w:r>
            <w:r>
              <w:rPr>
                <w:spacing w:val="-10"/>
                <w:sz w:val="24"/>
              </w:rPr>
              <w:t xml:space="preserve"> </w:t>
            </w:r>
            <w:r>
              <w:rPr>
                <w:sz w:val="24"/>
              </w:rPr>
              <w:t>instructions</w:t>
            </w:r>
            <w:r>
              <w:rPr>
                <w:spacing w:val="-10"/>
                <w:sz w:val="24"/>
              </w:rPr>
              <w:t xml:space="preserve"> </w:t>
            </w:r>
            <w:r>
              <w:rPr>
                <w:sz w:val="24"/>
              </w:rPr>
              <w:t>for</w:t>
            </w:r>
            <w:r>
              <w:rPr>
                <w:spacing w:val="-10"/>
                <w:sz w:val="24"/>
              </w:rPr>
              <w:t xml:space="preserve"> </w:t>
            </w:r>
            <w:r>
              <w:rPr>
                <w:sz w:val="24"/>
              </w:rPr>
              <w:t>B.4</w:t>
            </w:r>
            <w:r>
              <w:rPr>
                <w:spacing w:val="-10"/>
                <w:sz w:val="24"/>
              </w:rPr>
              <w:t xml:space="preserve"> </w:t>
            </w:r>
            <w:r>
              <w:rPr>
                <w:sz w:val="24"/>
              </w:rPr>
              <w:t>for Training and Education RPPRs</w:t>
            </w:r>
          </w:p>
        </w:tc>
        <w:tc>
          <w:tcPr>
            <w:tcW w:w="2250" w:type="dxa"/>
            <w:tcBorders>
              <w:left w:val="single" w:sz="6" w:space="0" w:color="000000"/>
              <w:right w:val="single" w:sz="6" w:space="0" w:color="000000"/>
            </w:tcBorders>
          </w:tcPr>
          <w:p w:rsidR="00F717DC" w14:paraId="72A2806C" w14:textId="77777777">
            <w:pPr>
              <w:pStyle w:val="TableParagraph"/>
              <w:spacing w:before="1"/>
              <w:ind w:left="3" w:right="87"/>
              <w:rPr>
                <w:sz w:val="24"/>
              </w:rPr>
            </w:pPr>
            <w:r>
              <w:rPr>
                <w:sz w:val="24"/>
              </w:rPr>
              <w:t>eRA</w:t>
            </w:r>
            <w:r>
              <w:rPr>
                <w:spacing w:val="-15"/>
                <w:sz w:val="24"/>
              </w:rPr>
              <w:t xml:space="preserve"> </w:t>
            </w:r>
            <w:r>
              <w:rPr>
                <w:sz w:val="24"/>
              </w:rPr>
              <w:t>Communications &amp; Documentation</w:t>
            </w:r>
          </w:p>
        </w:tc>
      </w:tr>
      <w:tr w14:paraId="1A1BD6D3" w14:textId="77777777">
        <w:tblPrEx>
          <w:tblW w:w="0" w:type="auto"/>
          <w:tblInd w:w="889" w:type="dxa"/>
          <w:tblLayout w:type="fixed"/>
          <w:tblCellMar>
            <w:left w:w="0" w:type="dxa"/>
            <w:right w:w="0" w:type="dxa"/>
          </w:tblCellMar>
          <w:tblLook w:val="01E0"/>
        </w:tblPrEx>
        <w:trPr>
          <w:trHeight w:val="3691"/>
        </w:trPr>
        <w:tc>
          <w:tcPr>
            <w:tcW w:w="1392" w:type="dxa"/>
            <w:tcBorders>
              <w:left w:val="single" w:sz="6" w:space="0" w:color="000000"/>
              <w:bottom w:val="single" w:sz="6" w:space="0" w:color="000000"/>
              <w:right w:val="single" w:sz="6" w:space="0" w:color="000000"/>
            </w:tcBorders>
          </w:tcPr>
          <w:p w:rsidR="00F717DC" w14:paraId="400AF893" w14:textId="77777777">
            <w:pPr>
              <w:pStyle w:val="TableParagraph"/>
              <w:spacing w:before="1"/>
              <w:ind w:left="4"/>
              <w:rPr>
                <w:sz w:val="26"/>
              </w:rPr>
            </w:pPr>
            <w:r>
              <w:rPr>
                <w:spacing w:val="-2"/>
                <w:sz w:val="26"/>
              </w:rPr>
              <w:t>06/23/2022</w:t>
            </w:r>
          </w:p>
        </w:tc>
        <w:tc>
          <w:tcPr>
            <w:tcW w:w="1280" w:type="dxa"/>
            <w:tcBorders>
              <w:left w:val="single" w:sz="6" w:space="0" w:color="000000"/>
              <w:bottom w:val="single" w:sz="6" w:space="0" w:color="000000"/>
              <w:right w:val="single" w:sz="6" w:space="0" w:color="000000"/>
            </w:tcBorders>
          </w:tcPr>
          <w:p w:rsidR="00F717DC" w14:paraId="7FEEFDF5" w14:textId="77777777">
            <w:pPr>
              <w:pStyle w:val="TableParagraph"/>
              <w:spacing w:before="1"/>
              <w:ind w:left="4"/>
              <w:rPr>
                <w:sz w:val="26"/>
              </w:rPr>
            </w:pPr>
            <w:r>
              <w:rPr>
                <w:spacing w:val="-2"/>
                <w:sz w:val="26"/>
              </w:rPr>
              <w:t>9.7.7</w:t>
            </w:r>
          </w:p>
        </w:tc>
        <w:tc>
          <w:tcPr>
            <w:tcW w:w="4141" w:type="dxa"/>
            <w:tcBorders>
              <w:left w:val="single" w:sz="6" w:space="0" w:color="000000"/>
              <w:bottom w:val="single" w:sz="6" w:space="0" w:color="000000"/>
              <w:right w:val="single" w:sz="6" w:space="0" w:color="000000"/>
            </w:tcBorders>
          </w:tcPr>
          <w:p w:rsidR="00F717DC" w14:paraId="0E91A90D" w14:textId="77777777">
            <w:pPr>
              <w:pStyle w:val="TableParagraph"/>
              <w:numPr>
                <w:ilvl w:val="0"/>
                <w:numId w:val="73"/>
              </w:numPr>
              <w:tabs>
                <w:tab w:val="left" w:pos="364"/>
                <w:tab w:val="left" w:pos="365"/>
              </w:tabs>
              <w:spacing w:line="292" w:lineRule="exact"/>
              <w:ind w:hanging="361"/>
              <w:rPr>
                <w:sz w:val="24"/>
              </w:rPr>
            </w:pPr>
            <w:r>
              <w:rPr>
                <w:sz w:val="24"/>
              </w:rPr>
              <w:t>Minor</w:t>
            </w:r>
            <w:r>
              <w:rPr>
                <w:spacing w:val="-1"/>
                <w:sz w:val="24"/>
              </w:rPr>
              <w:t xml:space="preserve"> </w:t>
            </w:r>
            <w:r>
              <w:rPr>
                <w:sz w:val="24"/>
              </w:rPr>
              <w:t xml:space="preserve">text </w:t>
            </w:r>
            <w:r>
              <w:rPr>
                <w:spacing w:val="-2"/>
                <w:sz w:val="24"/>
              </w:rPr>
              <w:t>edits</w:t>
            </w:r>
          </w:p>
          <w:p w:rsidR="00F717DC" w14:paraId="050F13BF" w14:textId="77777777">
            <w:pPr>
              <w:pStyle w:val="TableParagraph"/>
              <w:numPr>
                <w:ilvl w:val="0"/>
                <w:numId w:val="73"/>
              </w:numPr>
              <w:tabs>
                <w:tab w:val="left" w:pos="364"/>
                <w:tab w:val="left" w:pos="365"/>
              </w:tabs>
              <w:ind w:right="396"/>
              <w:rPr>
                <w:sz w:val="24"/>
              </w:rPr>
            </w:pPr>
            <w:r>
              <w:rPr>
                <w:sz w:val="24"/>
              </w:rPr>
              <w:t>Updated directions for Editing Inclusion</w:t>
            </w:r>
            <w:r>
              <w:rPr>
                <w:spacing w:val="-14"/>
                <w:sz w:val="24"/>
              </w:rPr>
              <w:t xml:space="preserve"> </w:t>
            </w:r>
            <w:r>
              <w:rPr>
                <w:sz w:val="24"/>
              </w:rPr>
              <w:t>Enrollment</w:t>
            </w:r>
            <w:r>
              <w:rPr>
                <w:spacing w:val="-14"/>
                <w:sz w:val="24"/>
              </w:rPr>
              <w:t xml:space="preserve"> </w:t>
            </w:r>
            <w:r>
              <w:rPr>
                <w:sz w:val="24"/>
              </w:rPr>
              <w:t>Data</w:t>
            </w:r>
            <w:r>
              <w:rPr>
                <w:spacing w:val="-14"/>
                <w:sz w:val="24"/>
              </w:rPr>
              <w:t xml:space="preserve"> </w:t>
            </w:r>
            <w:r>
              <w:rPr>
                <w:sz w:val="24"/>
              </w:rPr>
              <w:t xml:space="preserve">(section </w:t>
            </w:r>
            <w:r>
              <w:rPr>
                <w:spacing w:val="-2"/>
                <w:sz w:val="24"/>
              </w:rPr>
              <w:t>5.3.4)</w:t>
            </w:r>
          </w:p>
          <w:p w:rsidR="00F717DC" w14:paraId="2E752675" w14:textId="77777777">
            <w:pPr>
              <w:pStyle w:val="TableParagraph"/>
              <w:numPr>
                <w:ilvl w:val="0"/>
                <w:numId w:val="73"/>
              </w:numPr>
              <w:tabs>
                <w:tab w:val="left" w:pos="364"/>
                <w:tab w:val="left" w:pos="365"/>
              </w:tabs>
              <w:ind w:right="548"/>
              <w:rPr>
                <w:sz w:val="24"/>
              </w:rPr>
            </w:pPr>
            <w:r>
              <w:rPr>
                <w:sz w:val="24"/>
              </w:rPr>
              <w:t>Added</w:t>
            </w:r>
            <w:r>
              <w:rPr>
                <w:spacing w:val="-10"/>
                <w:sz w:val="24"/>
              </w:rPr>
              <w:t xml:space="preserve"> </w:t>
            </w:r>
            <w:r>
              <w:rPr>
                <w:sz w:val="24"/>
              </w:rPr>
              <w:t>references</w:t>
            </w:r>
            <w:r>
              <w:rPr>
                <w:spacing w:val="-10"/>
                <w:sz w:val="24"/>
              </w:rPr>
              <w:t xml:space="preserve"> </w:t>
            </w:r>
            <w:r>
              <w:rPr>
                <w:sz w:val="24"/>
              </w:rPr>
              <w:t>to</w:t>
            </w:r>
            <w:r>
              <w:rPr>
                <w:spacing w:val="-10"/>
                <w:sz w:val="24"/>
              </w:rPr>
              <w:t xml:space="preserve"> </w:t>
            </w:r>
            <w:r>
              <w:rPr>
                <w:sz w:val="24"/>
              </w:rPr>
              <w:t>new</w:t>
            </w:r>
            <w:r>
              <w:rPr>
                <w:spacing w:val="-9"/>
                <w:sz w:val="24"/>
              </w:rPr>
              <w:t xml:space="preserve"> </w:t>
            </w:r>
            <w:r>
              <w:rPr>
                <w:sz w:val="24"/>
              </w:rPr>
              <w:t>element Unique Entity Identifier (UEI) throughout document</w:t>
            </w:r>
          </w:p>
          <w:p w:rsidR="00F717DC" w14:paraId="5F512673" w14:textId="77777777">
            <w:pPr>
              <w:pStyle w:val="TableParagraph"/>
              <w:numPr>
                <w:ilvl w:val="0"/>
                <w:numId w:val="73"/>
              </w:numPr>
              <w:tabs>
                <w:tab w:val="left" w:pos="364"/>
                <w:tab w:val="left" w:pos="365"/>
              </w:tabs>
              <w:ind w:right="104"/>
              <w:rPr>
                <w:sz w:val="24"/>
              </w:rPr>
            </w:pPr>
            <w:r>
              <w:rPr>
                <w:sz w:val="24"/>
              </w:rPr>
              <w:t>Added</w:t>
            </w:r>
            <w:r>
              <w:rPr>
                <w:spacing w:val="-8"/>
                <w:sz w:val="24"/>
              </w:rPr>
              <w:t xml:space="preserve"> </w:t>
            </w:r>
            <w:r>
              <w:rPr>
                <w:sz w:val="24"/>
              </w:rPr>
              <w:t>section</w:t>
            </w:r>
            <w:r>
              <w:rPr>
                <w:spacing w:val="-8"/>
                <w:sz w:val="24"/>
              </w:rPr>
              <w:t xml:space="preserve"> </w:t>
            </w:r>
            <w:r>
              <w:rPr>
                <w:sz w:val="24"/>
              </w:rPr>
              <w:t>5.2</w:t>
            </w:r>
            <w:r>
              <w:rPr>
                <w:spacing w:val="-8"/>
                <w:sz w:val="24"/>
              </w:rPr>
              <w:t xml:space="preserve"> </w:t>
            </w:r>
            <w:r>
              <w:rPr>
                <w:sz w:val="24"/>
              </w:rPr>
              <w:t>Access</w:t>
            </w:r>
            <w:r>
              <w:rPr>
                <w:spacing w:val="-7"/>
                <w:sz w:val="24"/>
              </w:rPr>
              <w:t xml:space="preserve"> </w:t>
            </w:r>
            <w:r>
              <w:rPr>
                <w:sz w:val="24"/>
              </w:rPr>
              <w:t>RPPR</w:t>
            </w:r>
            <w:r>
              <w:rPr>
                <w:spacing w:val="-7"/>
                <w:sz w:val="24"/>
              </w:rPr>
              <w:t xml:space="preserve"> </w:t>
            </w:r>
            <w:r>
              <w:rPr>
                <w:sz w:val="24"/>
              </w:rPr>
              <w:t xml:space="preserve">from </w:t>
            </w:r>
            <w:r>
              <w:rPr>
                <w:spacing w:val="-2"/>
                <w:sz w:val="24"/>
              </w:rPr>
              <w:t>Closeout</w:t>
            </w:r>
          </w:p>
          <w:p w:rsidR="00F717DC" w14:paraId="473D02B6" w14:textId="77777777">
            <w:pPr>
              <w:pStyle w:val="TableParagraph"/>
              <w:numPr>
                <w:ilvl w:val="0"/>
                <w:numId w:val="73"/>
              </w:numPr>
              <w:tabs>
                <w:tab w:val="left" w:pos="364"/>
                <w:tab w:val="left" w:pos="365"/>
              </w:tabs>
              <w:ind w:right="153"/>
              <w:rPr>
                <w:sz w:val="24"/>
              </w:rPr>
            </w:pPr>
            <w:r>
              <w:rPr>
                <w:sz w:val="24"/>
              </w:rPr>
              <w:t>Added section 5.12 Final Progress Report</w:t>
            </w:r>
            <w:r>
              <w:rPr>
                <w:spacing w:val="-13"/>
                <w:sz w:val="24"/>
              </w:rPr>
              <w:t xml:space="preserve"> </w:t>
            </w:r>
            <w:r>
              <w:rPr>
                <w:sz w:val="24"/>
              </w:rPr>
              <w:t>Additional</w:t>
            </w:r>
            <w:r>
              <w:rPr>
                <w:spacing w:val="-13"/>
                <w:sz w:val="24"/>
              </w:rPr>
              <w:t xml:space="preserve"> </w:t>
            </w:r>
            <w:r>
              <w:rPr>
                <w:sz w:val="24"/>
              </w:rPr>
              <w:t>Materials</w:t>
            </w:r>
            <w:r>
              <w:rPr>
                <w:spacing w:val="-12"/>
                <w:sz w:val="24"/>
              </w:rPr>
              <w:t xml:space="preserve"> </w:t>
            </w:r>
            <w:r>
              <w:rPr>
                <w:sz w:val="24"/>
              </w:rPr>
              <w:t>(FRAM)</w:t>
            </w:r>
          </w:p>
          <w:p w:rsidR="00F717DC" w14:paraId="0A9DE067" w14:textId="77777777">
            <w:pPr>
              <w:pStyle w:val="TableParagraph"/>
              <w:numPr>
                <w:ilvl w:val="0"/>
                <w:numId w:val="73"/>
              </w:numPr>
              <w:tabs>
                <w:tab w:val="left" w:pos="364"/>
                <w:tab w:val="left" w:pos="365"/>
              </w:tabs>
              <w:spacing w:line="276" w:lineRule="exact"/>
              <w:ind w:right="421"/>
              <w:rPr>
                <w:sz w:val="24"/>
              </w:rPr>
            </w:pPr>
            <w:r>
              <w:rPr>
                <w:sz w:val="24"/>
              </w:rPr>
              <w:t>Added</w:t>
            </w:r>
            <w:r>
              <w:rPr>
                <w:spacing w:val="-11"/>
                <w:sz w:val="24"/>
              </w:rPr>
              <w:t xml:space="preserve"> </w:t>
            </w:r>
            <w:r>
              <w:rPr>
                <w:sz w:val="24"/>
              </w:rPr>
              <w:t>section</w:t>
            </w:r>
            <w:r>
              <w:rPr>
                <w:spacing w:val="-11"/>
                <w:sz w:val="24"/>
              </w:rPr>
              <w:t xml:space="preserve"> </w:t>
            </w:r>
            <w:r>
              <w:rPr>
                <w:sz w:val="24"/>
              </w:rPr>
              <w:t>5.13</w:t>
            </w:r>
            <w:r>
              <w:rPr>
                <w:spacing w:val="-9"/>
                <w:sz w:val="24"/>
              </w:rPr>
              <w:t xml:space="preserve"> </w:t>
            </w:r>
            <w:r>
              <w:rPr>
                <w:sz w:val="24"/>
              </w:rPr>
              <w:t>Interim</w:t>
            </w:r>
            <w:r>
              <w:rPr>
                <w:spacing w:val="-11"/>
                <w:sz w:val="24"/>
              </w:rPr>
              <w:t xml:space="preserve"> </w:t>
            </w:r>
            <w:r>
              <w:rPr>
                <w:sz w:val="24"/>
              </w:rPr>
              <w:t>Report Additional Materials (IRAM)</w:t>
            </w:r>
          </w:p>
        </w:tc>
        <w:tc>
          <w:tcPr>
            <w:tcW w:w="2250" w:type="dxa"/>
            <w:tcBorders>
              <w:left w:val="single" w:sz="6" w:space="0" w:color="000000"/>
              <w:bottom w:val="single" w:sz="6" w:space="0" w:color="000000"/>
              <w:right w:val="single" w:sz="6" w:space="0" w:color="000000"/>
            </w:tcBorders>
          </w:tcPr>
          <w:p w:rsidR="00F717DC" w14:paraId="65B6928D" w14:textId="77777777">
            <w:pPr>
              <w:pStyle w:val="TableParagraph"/>
              <w:spacing w:before="1"/>
              <w:ind w:left="3"/>
              <w:rPr>
                <w:sz w:val="24"/>
              </w:rPr>
            </w:pPr>
            <w:r>
              <w:rPr>
                <w:sz w:val="24"/>
              </w:rPr>
              <w:t>OPERA,</w:t>
            </w:r>
            <w:r>
              <w:rPr>
                <w:spacing w:val="-9"/>
                <w:sz w:val="24"/>
              </w:rPr>
              <w:t xml:space="preserve"> </w:t>
            </w:r>
            <w:r>
              <w:rPr>
                <w:spacing w:val="-5"/>
                <w:sz w:val="24"/>
              </w:rPr>
              <w:t>eRA</w:t>
            </w:r>
          </w:p>
          <w:p w:rsidR="00F717DC" w14:paraId="282121D6" w14:textId="77777777">
            <w:pPr>
              <w:pStyle w:val="TableParagraph"/>
              <w:ind w:left="3"/>
              <w:rPr>
                <w:sz w:val="24"/>
              </w:rPr>
            </w:pPr>
            <w:r>
              <w:rPr>
                <w:sz w:val="24"/>
              </w:rPr>
              <w:t>Communications</w:t>
            </w:r>
            <w:r>
              <w:rPr>
                <w:spacing w:val="-15"/>
                <w:sz w:val="24"/>
              </w:rPr>
              <w:t xml:space="preserve"> </w:t>
            </w:r>
            <w:r>
              <w:rPr>
                <w:sz w:val="24"/>
              </w:rPr>
              <w:t xml:space="preserve">&amp; </w:t>
            </w:r>
            <w:r>
              <w:rPr>
                <w:spacing w:val="-2"/>
                <w:sz w:val="24"/>
              </w:rPr>
              <w:t>Documentation</w:t>
            </w:r>
          </w:p>
        </w:tc>
      </w:tr>
    </w:tbl>
    <w:p w:rsidR="00F717DC" w14:paraId="390D2C74" w14:textId="77777777">
      <w:pPr>
        <w:rPr>
          <w:sz w:val="24"/>
        </w:rPr>
        <w:sectPr>
          <w:pgSz w:w="12240" w:h="15840"/>
          <w:pgMar w:top="920" w:right="980" w:bottom="940" w:left="720" w:header="715" w:footer="757" w:gutter="0"/>
          <w:cols w:space="720"/>
        </w:sectPr>
      </w:pPr>
    </w:p>
    <w:p w:rsidR="00F717DC" w14:paraId="496F22C6" w14:textId="77777777">
      <w:pPr>
        <w:pStyle w:val="BodyText"/>
        <w:spacing w:before="6"/>
        <w:ind w:left="0"/>
        <w:rPr>
          <w:sz w:val="11"/>
        </w:rPr>
      </w:pPr>
    </w:p>
    <w:tbl>
      <w:tblPr>
        <w:tblW w:w="0" w:type="auto"/>
        <w:tblInd w:w="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392"/>
        <w:gridCol w:w="1280"/>
        <w:gridCol w:w="4141"/>
        <w:gridCol w:w="2250"/>
      </w:tblGrid>
      <w:tr w14:paraId="60C9B87E" w14:textId="77777777">
        <w:tblPrEx>
          <w:tblW w:w="0" w:type="auto"/>
          <w:tblInd w:w="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2277"/>
        </w:trPr>
        <w:tc>
          <w:tcPr>
            <w:tcW w:w="1392" w:type="dxa"/>
            <w:tcBorders>
              <w:left w:val="single" w:sz="6" w:space="0" w:color="000000"/>
              <w:bottom w:val="single" w:sz="6" w:space="0" w:color="000000"/>
              <w:right w:val="single" w:sz="6" w:space="0" w:color="000000"/>
            </w:tcBorders>
          </w:tcPr>
          <w:p w:rsidR="00F717DC" w14:paraId="4795EE74" w14:textId="77777777">
            <w:pPr>
              <w:pStyle w:val="TableParagraph"/>
              <w:ind w:left="0"/>
            </w:pPr>
          </w:p>
        </w:tc>
        <w:tc>
          <w:tcPr>
            <w:tcW w:w="1280" w:type="dxa"/>
            <w:tcBorders>
              <w:left w:val="single" w:sz="6" w:space="0" w:color="000000"/>
              <w:bottom w:val="single" w:sz="6" w:space="0" w:color="000000"/>
              <w:right w:val="single" w:sz="6" w:space="0" w:color="000000"/>
            </w:tcBorders>
          </w:tcPr>
          <w:p w:rsidR="00F717DC" w14:paraId="5DE9C0E4" w14:textId="77777777">
            <w:pPr>
              <w:pStyle w:val="TableParagraph"/>
              <w:ind w:left="0"/>
            </w:pPr>
          </w:p>
        </w:tc>
        <w:tc>
          <w:tcPr>
            <w:tcW w:w="4141" w:type="dxa"/>
            <w:tcBorders>
              <w:left w:val="single" w:sz="6" w:space="0" w:color="000000"/>
              <w:bottom w:val="single" w:sz="6" w:space="0" w:color="000000"/>
              <w:right w:val="single" w:sz="6" w:space="0" w:color="000000"/>
            </w:tcBorders>
          </w:tcPr>
          <w:p w:rsidR="00F717DC" w14:paraId="6B99C21E" w14:textId="77777777">
            <w:pPr>
              <w:pStyle w:val="TableParagraph"/>
              <w:numPr>
                <w:ilvl w:val="0"/>
                <w:numId w:val="72"/>
              </w:numPr>
              <w:tabs>
                <w:tab w:val="left" w:pos="364"/>
                <w:tab w:val="left" w:pos="365"/>
              </w:tabs>
              <w:ind w:right="179"/>
              <w:rPr>
                <w:sz w:val="24"/>
              </w:rPr>
            </w:pPr>
            <w:r>
              <w:rPr>
                <w:sz w:val="24"/>
              </w:rPr>
              <w:t>Updated</w:t>
            </w:r>
            <w:r>
              <w:rPr>
                <w:spacing w:val="-14"/>
                <w:sz w:val="24"/>
              </w:rPr>
              <w:t xml:space="preserve"> </w:t>
            </w:r>
            <w:r>
              <w:rPr>
                <w:sz w:val="24"/>
              </w:rPr>
              <w:t>instructions</w:t>
            </w:r>
            <w:r>
              <w:rPr>
                <w:spacing w:val="-12"/>
                <w:sz w:val="24"/>
              </w:rPr>
              <w:t xml:space="preserve"> </w:t>
            </w:r>
            <w:r>
              <w:rPr>
                <w:sz w:val="24"/>
              </w:rPr>
              <w:t>for</w:t>
            </w:r>
            <w:r>
              <w:rPr>
                <w:spacing w:val="-13"/>
                <w:sz w:val="24"/>
              </w:rPr>
              <w:t xml:space="preserve"> </w:t>
            </w:r>
            <w:r>
              <w:rPr>
                <w:sz w:val="24"/>
              </w:rPr>
              <w:t xml:space="preserve">SBIR/STTR </w:t>
            </w:r>
            <w:r>
              <w:rPr>
                <w:spacing w:val="-2"/>
                <w:sz w:val="24"/>
              </w:rPr>
              <w:t>RPPRs</w:t>
            </w:r>
          </w:p>
          <w:p w:rsidR="00F717DC" w14:paraId="04B8EA32" w14:textId="77777777">
            <w:pPr>
              <w:pStyle w:val="TableParagraph"/>
              <w:numPr>
                <w:ilvl w:val="0"/>
                <w:numId w:val="72"/>
              </w:numPr>
              <w:tabs>
                <w:tab w:val="left" w:pos="364"/>
                <w:tab w:val="left" w:pos="365"/>
              </w:tabs>
              <w:spacing w:line="293" w:lineRule="exact"/>
              <w:ind w:hanging="361"/>
              <w:rPr>
                <w:sz w:val="24"/>
              </w:rPr>
            </w:pPr>
            <w:r>
              <w:rPr>
                <w:sz w:val="24"/>
              </w:rPr>
              <w:t>Updated</w:t>
            </w:r>
            <w:r>
              <w:rPr>
                <w:spacing w:val="-2"/>
                <w:sz w:val="24"/>
              </w:rPr>
              <w:t xml:space="preserve"> </w:t>
            </w:r>
            <w:r>
              <w:rPr>
                <w:sz w:val="24"/>
              </w:rPr>
              <w:t>text</w:t>
            </w:r>
            <w:r>
              <w:rPr>
                <w:spacing w:val="-1"/>
                <w:sz w:val="24"/>
              </w:rPr>
              <w:t xml:space="preserve"> </w:t>
            </w:r>
            <w:r>
              <w:rPr>
                <w:sz w:val="24"/>
              </w:rPr>
              <w:t>in 5.11</w:t>
            </w:r>
            <w:r>
              <w:rPr>
                <w:spacing w:val="-1"/>
                <w:sz w:val="24"/>
              </w:rPr>
              <w:t xml:space="preserve"> </w:t>
            </w:r>
            <w:r>
              <w:rPr>
                <w:sz w:val="24"/>
              </w:rPr>
              <w:t>and</w:t>
            </w:r>
            <w:r>
              <w:rPr>
                <w:spacing w:val="2"/>
                <w:sz w:val="24"/>
              </w:rPr>
              <w:t xml:space="preserve"> </w:t>
            </w:r>
            <w:r>
              <w:rPr>
                <w:spacing w:val="-5"/>
                <w:sz w:val="24"/>
              </w:rPr>
              <w:t>6.9</w:t>
            </w:r>
          </w:p>
          <w:p w:rsidR="00F717DC" w14:paraId="44FD25DA" w14:textId="77777777">
            <w:pPr>
              <w:pStyle w:val="TableParagraph"/>
              <w:numPr>
                <w:ilvl w:val="0"/>
                <w:numId w:val="72"/>
              </w:numPr>
              <w:tabs>
                <w:tab w:val="left" w:pos="364"/>
                <w:tab w:val="left" w:pos="365"/>
              </w:tabs>
              <w:ind w:right="294"/>
              <w:rPr>
                <w:sz w:val="24"/>
              </w:rPr>
            </w:pPr>
            <w:r>
              <w:rPr>
                <w:sz w:val="24"/>
              </w:rPr>
              <w:t>Updated</w:t>
            </w:r>
            <w:r>
              <w:rPr>
                <w:spacing w:val="-9"/>
                <w:sz w:val="24"/>
              </w:rPr>
              <w:t xml:space="preserve"> </w:t>
            </w:r>
            <w:r>
              <w:rPr>
                <w:sz w:val="24"/>
              </w:rPr>
              <w:t>6.8</w:t>
            </w:r>
            <w:r>
              <w:rPr>
                <w:spacing w:val="-8"/>
                <w:sz w:val="24"/>
              </w:rPr>
              <w:t xml:space="preserve"> </w:t>
            </w:r>
            <w:r>
              <w:rPr>
                <w:sz w:val="24"/>
              </w:rPr>
              <w:t>Section</w:t>
            </w:r>
            <w:r>
              <w:rPr>
                <w:spacing w:val="-8"/>
                <w:sz w:val="24"/>
              </w:rPr>
              <w:t xml:space="preserve"> </w:t>
            </w:r>
            <w:r>
              <w:rPr>
                <w:sz w:val="24"/>
              </w:rPr>
              <w:t>H</w:t>
            </w:r>
            <w:r>
              <w:rPr>
                <w:spacing w:val="-8"/>
                <w:sz w:val="24"/>
              </w:rPr>
              <w:t xml:space="preserve"> </w:t>
            </w:r>
            <w:r>
              <w:rPr>
                <w:sz w:val="24"/>
              </w:rPr>
              <w:t>Budget</w:t>
            </w:r>
            <w:r>
              <w:rPr>
                <w:spacing w:val="-8"/>
                <w:sz w:val="24"/>
              </w:rPr>
              <w:t xml:space="preserve"> </w:t>
            </w:r>
            <w:r>
              <w:rPr>
                <w:sz w:val="24"/>
              </w:rPr>
              <w:t xml:space="preserve">form </w:t>
            </w:r>
            <w:r>
              <w:rPr>
                <w:spacing w:val="-2"/>
                <w:sz w:val="24"/>
              </w:rPr>
              <w:t>instructions</w:t>
            </w:r>
          </w:p>
          <w:p w:rsidR="00F717DC" w14:paraId="3EA2040C" w14:textId="77777777">
            <w:pPr>
              <w:pStyle w:val="TableParagraph"/>
              <w:numPr>
                <w:ilvl w:val="0"/>
                <w:numId w:val="72"/>
              </w:numPr>
              <w:tabs>
                <w:tab w:val="left" w:pos="364"/>
                <w:tab w:val="left" w:pos="365"/>
              </w:tabs>
              <w:spacing w:line="276" w:lineRule="exact"/>
              <w:ind w:right="193"/>
              <w:rPr>
                <w:sz w:val="24"/>
              </w:rPr>
            </w:pPr>
            <w:r>
              <w:rPr>
                <w:sz w:val="24"/>
              </w:rPr>
              <w:t>Updated</w:t>
            </w:r>
            <w:r>
              <w:rPr>
                <w:spacing w:val="-14"/>
                <w:sz w:val="24"/>
              </w:rPr>
              <w:t xml:space="preserve"> </w:t>
            </w:r>
            <w:r>
              <w:rPr>
                <w:sz w:val="24"/>
              </w:rPr>
              <w:t>screenshots</w:t>
            </w:r>
            <w:r>
              <w:rPr>
                <w:spacing w:val="-13"/>
                <w:sz w:val="24"/>
              </w:rPr>
              <w:t xml:space="preserve"> </w:t>
            </w:r>
            <w:r>
              <w:rPr>
                <w:sz w:val="24"/>
              </w:rPr>
              <w:t>and</w:t>
            </w:r>
            <w:r>
              <w:rPr>
                <w:spacing w:val="-12"/>
                <w:sz w:val="24"/>
              </w:rPr>
              <w:t xml:space="preserve"> </w:t>
            </w:r>
            <w:r>
              <w:rPr>
                <w:sz w:val="24"/>
              </w:rPr>
              <w:t>instructions to reflect the new “look and feel” of eRA screens.</w:t>
            </w:r>
          </w:p>
        </w:tc>
        <w:tc>
          <w:tcPr>
            <w:tcW w:w="2250" w:type="dxa"/>
            <w:tcBorders>
              <w:left w:val="single" w:sz="6" w:space="0" w:color="000000"/>
              <w:bottom w:val="single" w:sz="6" w:space="0" w:color="000000"/>
              <w:right w:val="single" w:sz="6" w:space="0" w:color="000000"/>
            </w:tcBorders>
          </w:tcPr>
          <w:p w:rsidR="00F717DC" w14:paraId="688210C1" w14:textId="77777777">
            <w:pPr>
              <w:pStyle w:val="TableParagraph"/>
              <w:ind w:left="0"/>
            </w:pPr>
          </w:p>
        </w:tc>
      </w:tr>
    </w:tbl>
    <w:p w:rsidR="00F717DC" w14:paraId="35B7A7B2" w14:textId="77777777">
      <w:pPr>
        <w:sectPr>
          <w:pgSz w:w="12240" w:h="15840"/>
          <w:pgMar w:top="920" w:right="980" w:bottom="940" w:left="720" w:header="715" w:footer="757" w:gutter="0"/>
          <w:cols w:space="720"/>
        </w:sectPr>
      </w:pPr>
    </w:p>
    <w:p w:rsidR="00F717DC" w14:paraId="61A91D0C" w14:textId="77777777">
      <w:pPr>
        <w:pStyle w:val="Heading1"/>
        <w:spacing w:before="133"/>
        <w:ind w:left="220" w:firstLine="0"/>
      </w:pPr>
      <w:r>
        <w:pict>
          <v:rect id="docshape16" o:spid="_x0000_s1041" style="width:507.95pt;height:2.15pt;margin-top:26pt;margin-left:45.6pt;mso-position-horizontal-relative:page;position:absolute;z-index:251659264" fillcolor="navy" stroked="f"/>
        </w:pict>
      </w:r>
      <w:r w:rsidR="004544C6">
        <w:t>Table</w:t>
      </w:r>
      <w:r w:rsidR="004544C6">
        <w:rPr>
          <w:spacing w:val="-8"/>
        </w:rPr>
        <w:t xml:space="preserve"> </w:t>
      </w:r>
      <w:r w:rsidR="004544C6">
        <w:t>of</w:t>
      </w:r>
      <w:r w:rsidR="004544C6">
        <w:rPr>
          <w:spacing w:val="-6"/>
        </w:rPr>
        <w:t xml:space="preserve"> </w:t>
      </w:r>
      <w:r w:rsidR="004544C6">
        <w:rPr>
          <w:spacing w:val="-2"/>
        </w:rPr>
        <w:t>Contents</w:t>
      </w:r>
    </w:p>
    <w:p w:rsidR="00F717DC" w14:paraId="2FCC36D8" w14:textId="77777777">
      <w:pPr>
        <w:sectPr>
          <w:pgSz w:w="12240" w:h="15840"/>
          <w:pgMar w:top="920" w:right="980" w:bottom="1206" w:left="720" w:header="715" w:footer="757" w:gutter="0"/>
          <w:cols w:space="720"/>
        </w:sectPr>
      </w:pPr>
    </w:p>
    <w:sdt>
      <w:sdtPr>
        <w:id w:val="-645583127"/>
        <w:docPartObj>
          <w:docPartGallery w:val="Table of Contents"/>
          <w:docPartUnique/>
        </w:docPartObj>
      </w:sdtPr>
      <w:sdtContent>
        <w:p w:rsidR="00F717DC" w14:paraId="4860BC02" w14:textId="77777777">
          <w:pPr>
            <w:pStyle w:val="TOC1"/>
            <w:numPr>
              <w:ilvl w:val="0"/>
              <w:numId w:val="71"/>
            </w:numPr>
            <w:tabs>
              <w:tab w:val="left" w:pos="859"/>
              <w:tab w:val="left" w:pos="860"/>
              <w:tab w:val="right" w:leader="dot" w:pos="10312"/>
            </w:tabs>
            <w:spacing w:before="191"/>
          </w:pPr>
          <w:hyperlink w:anchor="_bookmark0" w:history="1">
            <w:r w:rsidR="004544C6">
              <w:rPr>
                <w:spacing w:val="-2"/>
              </w:rPr>
              <w:t>Purpose</w:t>
            </w:r>
            <w:r w:rsidR="004544C6">
              <w:tab/>
            </w:r>
            <w:r w:rsidR="004544C6">
              <w:rPr>
                <w:spacing w:val="-5"/>
              </w:rPr>
              <w:t>11</w:t>
            </w:r>
          </w:hyperlink>
        </w:p>
        <w:p w:rsidR="00F717DC" w14:paraId="421973C4" w14:textId="77777777">
          <w:pPr>
            <w:pStyle w:val="TOC2"/>
            <w:numPr>
              <w:ilvl w:val="1"/>
              <w:numId w:val="71"/>
            </w:numPr>
            <w:tabs>
              <w:tab w:val="left" w:pos="1238"/>
              <w:tab w:val="left" w:pos="1239"/>
              <w:tab w:val="right" w:leader="dot" w:pos="10312"/>
            </w:tabs>
          </w:pPr>
          <w:hyperlink w:anchor="_bookmark1" w:history="1">
            <w:r w:rsidR="004544C6">
              <w:rPr>
                <w:spacing w:val="-5"/>
              </w:rPr>
              <w:t>NIH</w:t>
            </w:r>
            <w:r w:rsidR="004544C6">
              <w:tab/>
            </w:r>
            <w:r w:rsidR="004544C6">
              <w:rPr>
                <w:spacing w:val="-5"/>
              </w:rPr>
              <w:t>11</w:t>
            </w:r>
          </w:hyperlink>
        </w:p>
        <w:p w:rsidR="00F717DC" w14:paraId="657AF447" w14:textId="77777777">
          <w:pPr>
            <w:pStyle w:val="TOC2"/>
            <w:numPr>
              <w:ilvl w:val="1"/>
              <w:numId w:val="71"/>
            </w:numPr>
            <w:tabs>
              <w:tab w:val="left" w:pos="1238"/>
              <w:tab w:val="left" w:pos="1239"/>
              <w:tab w:val="right" w:leader="dot" w:pos="10312"/>
            </w:tabs>
          </w:pPr>
          <w:hyperlink w:anchor="_bookmark2" w:history="1">
            <w:r w:rsidR="004544C6">
              <w:t>Agency</w:t>
            </w:r>
            <w:r w:rsidR="004544C6">
              <w:rPr>
                <w:spacing w:val="-4"/>
              </w:rPr>
              <w:t xml:space="preserve"> </w:t>
            </w:r>
            <w:r w:rsidR="004544C6">
              <w:t>for</w:t>
            </w:r>
            <w:r w:rsidR="004544C6">
              <w:rPr>
                <w:spacing w:val="-3"/>
              </w:rPr>
              <w:t xml:space="preserve"> </w:t>
            </w:r>
            <w:r w:rsidR="004544C6">
              <w:t>Healthcare</w:t>
            </w:r>
            <w:r w:rsidR="004544C6">
              <w:rPr>
                <w:spacing w:val="-4"/>
              </w:rPr>
              <w:t xml:space="preserve"> </w:t>
            </w:r>
            <w:r w:rsidR="004544C6">
              <w:t>Research</w:t>
            </w:r>
            <w:r w:rsidR="004544C6">
              <w:rPr>
                <w:spacing w:val="-4"/>
              </w:rPr>
              <w:t xml:space="preserve"> </w:t>
            </w:r>
            <w:r w:rsidR="004544C6">
              <w:t>and</w:t>
            </w:r>
            <w:r w:rsidR="004544C6">
              <w:rPr>
                <w:spacing w:val="-3"/>
              </w:rPr>
              <w:t xml:space="preserve"> </w:t>
            </w:r>
            <w:r w:rsidR="004544C6">
              <w:t>Quality</w:t>
            </w:r>
            <w:r w:rsidR="004544C6">
              <w:rPr>
                <w:spacing w:val="-3"/>
              </w:rPr>
              <w:t xml:space="preserve"> </w:t>
            </w:r>
            <w:r w:rsidR="004544C6">
              <w:rPr>
                <w:spacing w:val="-2"/>
              </w:rPr>
              <w:t>(AHRQ)</w:t>
            </w:r>
            <w:r w:rsidR="004544C6">
              <w:tab/>
            </w:r>
            <w:r w:rsidR="004544C6">
              <w:rPr>
                <w:spacing w:val="-5"/>
              </w:rPr>
              <w:t>11</w:t>
            </w:r>
          </w:hyperlink>
        </w:p>
        <w:p w:rsidR="00F717DC" w14:paraId="38FA2BF9" w14:textId="77777777">
          <w:pPr>
            <w:pStyle w:val="TOC2"/>
            <w:numPr>
              <w:ilvl w:val="1"/>
              <w:numId w:val="71"/>
            </w:numPr>
            <w:tabs>
              <w:tab w:val="left" w:pos="1238"/>
              <w:tab w:val="left" w:pos="1239"/>
              <w:tab w:val="right" w:leader="dot" w:pos="10312"/>
            </w:tabs>
          </w:pPr>
          <w:hyperlink w:anchor="_bookmark3" w:history="1">
            <w:r w:rsidR="004544C6">
              <w:t>Department</w:t>
            </w:r>
            <w:r w:rsidR="004544C6">
              <w:rPr>
                <w:spacing w:val="-8"/>
              </w:rPr>
              <w:t xml:space="preserve"> </w:t>
            </w:r>
            <w:r w:rsidR="004544C6">
              <w:t>of</w:t>
            </w:r>
            <w:r w:rsidR="004544C6">
              <w:rPr>
                <w:spacing w:val="-6"/>
              </w:rPr>
              <w:t xml:space="preserve"> </w:t>
            </w:r>
            <w:r w:rsidR="004544C6">
              <w:t>Veterans</w:t>
            </w:r>
            <w:r w:rsidR="004544C6">
              <w:rPr>
                <w:spacing w:val="-5"/>
              </w:rPr>
              <w:t xml:space="preserve"> </w:t>
            </w:r>
            <w:r w:rsidR="004544C6">
              <w:t>Affairs</w:t>
            </w:r>
            <w:r w:rsidR="004544C6">
              <w:rPr>
                <w:spacing w:val="-6"/>
              </w:rPr>
              <w:t xml:space="preserve"> </w:t>
            </w:r>
            <w:r w:rsidR="004544C6">
              <w:rPr>
                <w:spacing w:val="-4"/>
              </w:rPr>
              <w:t>(VA)</w:t>
            </w:r>
            <w:r w:rsidR="004544C6">
              <w:tab/>
            </w:r>
            <w:r w:rsidR="004544C6">
              <w:rPr>
                <w:spacing w:val="-5"/>
              </w:rPr>
              <w:t>11</w:t>
            </w:r>
          </w:hyperlink>
        </w:p>
        <w:p w:rsidR="00F717DC" w14:paraId="7075C3AC" w14:textId="77777777">
          <w:pPr>
            <w:pStyle w:val="TOC1"/>
            <w:numPr>
              <w:ilvl w:val="0"/>
              <w:numId w:val="71"/>
            </w:numPr>
            <w:tabs>
              <w:tab w:val="left" w:pos="859"/>
              <w:tab w:val="left" w:pos="860"/>
              <w:tab w:val="right" w:leader="dot" w:pos="10312"/>
            </w:tabs>
          </w:pPr>
          <w:hyperlink w:anchor="_bookmark4" w:history="1">
            <w:r w:rsidR="004544C6">
              <w:t>Background</w:t>
            </w:r>
            <w:r w:rsidR="004544C6">
              <w:rPr>
                <w:spacing w:val="-8"/>
              </w:rPr>
              <w:t xml:space="preserve"> </w:t>
            </w:r>
            <w:r w:rsidR="004544C6">
              <w:t>and</w:t>
            </w:r>
            <w:r w:rsidR="004544C6">
              <w:rPr>
                <w:spacing w:val="-8"/>
              </w:rPr>
              <w:t xml:space="preserve"> </w:t>
            </w:r>
            <w:r w:rsidR="004544C6">
              <w:t>Paperwork</w:t>
            </w:r>
            <w:r w:rsidR="004544C6">
              <w:rPr>
                <w:spacing w:val="-8"/>
              </w:rPr>
              <w:t xml:space="preserve"> </w:t>
            </w:r>
            <w:r w:rsidR="004544C6">
              <w:rPr>
                <w:spacing w:val="-2"/>
              </w:rPr>
              <w:t>Burden</w:t>
            </w:r>
            <w:r w:rsidR="004544C6">
              <w:tab/>
            </w:r>
            <w:r w:rsidR="004544C6">
              <w:rPr>
                <w:spacing w:val="-5"/>
                <w:w w:val="95"/>
              </w:rPr>
              <w:t>11</w:t>
            </w:r>
          </w:hyperlink>
        </w:p>
        <w:p w:rsidR="00F717DC" w14:paraId="70E0A3FA" w14:textId="77777777">
          <w:pPr>
            <w:pStyle w:val="TOC1"/>
            <w:numPr>
              <w:ilvl w:val="0"/>
              <w:numId w:val="71"/>
            </w:numPr>
            <w:tabs>
              <w:tab w:val="left" w:pos="859"/>
              <w:tab w:val="left" w:pos="860"/>
              <w:tab w:val="right" w:leader="dot" w:pos="10312"/>
            </w:tabs>
          </w:pPr>
          <w:hyperlink w:anchor="_bookmark5" w:history="1">
            <w:r w:rsidR="004544C6">
              <w:t>RPPR</w:t>
            </w:r>
            <w:r w:rsidR="004544C6">
              <w:rPr>
                <w:spacing w:val="-7"/>
              </w:rPr>
              <w:t xml:space="preserve"> </w:t>
            </w:r>
            <w:r w:rsidR="004544C6">
              <w:t>Due</w:t>
            </w:r>
            <w:r w:rsidR="004544C6">
              <w:rPr>
                <w:spacing w:val="-6"/>
              </w:rPr>
              <w:t xml:space="preserve"> </w:t>
            </w:r>
            <w:r w:rsidR="004544C6">
              <w:rPr>
                <w:spacing w:val="-4"/>
              </w:rPr>
              <w:t>Dates</w:t>
            </w:r>
            <w:r w:rsidR="004544C6">
              <w:tab/>
            </w:r>
            <w:r w:rsidR="004544C6">
              <w:rPr>
                <w:spacing w:val="-5"/>
              </w:rPr>
              <w:t>12</w:t>
            </w:r>
          </w:hyperlink>
        </w:p>
        <w:p w:rsidR="00F717DC" w14:paraId="74FFAFD1" w14:textId="77777777">
          <w:pPr>
            <w:pStyle w:val="TOC2"/>
            <w:numPr>
              <w:ilvl w:val="1"/>
              <w:numId w:val="71"/>
            </w:numPr>
            <w:tabs>
              <w:tab w:val="left" w:pos="1238"/>
              <w:tab w:val="left" w:pos="1239"/>
              <w:tab w:val="right" w:leader="dot" w:pos="10312"/>
            </w:tabs>
          </w:pPr>
          <w:hyperlink w:anchor="_bookmark6" w:history="1">
            <w:r w:rsidR="004544C6">
              <w:rPr>
                <w:spacing w:val="-5"/>
              </w:rPr>
              <w:t>NIH</w:t>
            </w:r>
            <w:r w:rsidR="004544C6">
              <w:tab/>
            </w:r>
            <w:r w:rsidR="004544C6">
              <w:rPr>
                <w:spacing w:val="-5"/>
              </w:rPr>
              <w:t>12</w:t>
            </w:r>
          </w:hyperlink>
        </w:p>
        <w:p w:rsidR="00F717DC" w14:paraId="1008EAD3" w14:textId="77777777">
          <w:pPr>
            <w:pStyle w:val="TOC2"/>
            <w:numPr>
              <w:ilvl w:val="1"/>
              <w:numId w:val="71"/>
            </w:numPr>
            <w:tabs>
              <w:tab w:val="left" w:pos="1238"/>
              <w:tab w:val="left" w:pos="1239"/>
              <w:tab w:val="right" w:leader="dot" w:pos="10312"/>
            </w:tabs>
          </w:pPr>
          <w:hyperlink w:anchor="_bookmark7" w:history="1">
            <w:r w:rsidR="004544C6">
              <w:t>Agency</w:t>
            </w:r>
            <w:r w:rsidR="004544C6">
              <w:rPr>
                <w:spacing w:val="-4"/>
              </w:rPr>
              <w:t xml:space="preserve"> </w:t>
            </w:r>
            <w:r w:rsidR="004544C6">
              <w:t>for</w:t>
            </w:r>
            <w:r w:rsidR="004544C6">
              <w:rPr>
                <w:spacing w:val="-3"/>
              </w:rPr>
              <w:t xml:space="preserve"> </w:t>
            </w:r>
            <w:r w:rsidR="004544C6">
              <w:t>Healthcare</w:t>
            </w:r>
            <w:r w:rsidR="004544C6">
              <w:rPr>
                <w:spacing w:val="-4"/>
              </w:rPr>
              <w:t xml:space="preserve"> </w:t>
            </w:r>
            <w:r w:rsidR="004544C6">
              <w:t>Research</w:t>
            </w:r>
            <w:r w:rsidR="004544C6">
              <w:rPr>
                <w:spacing w:val="-4"/>
              </w:rPr>
              <w:t xml:space="preserve"> </w:t>
            </w:r>
            <w:r w:rsidR="004544C6">
              <w:t>and</w:t>
            </w:r>
            <w:r w:rsidR="004544C6">
              <w:rPr>
                <w:spacing w:val="-3"/>
              </w:rPr>
              <w:t xml:space="preserve"> </w:t>
            </w:r>
            <w:r w:rsidR="004544C6">
              <w:t>Quality</w:t>
            </w:r>
            <w:r w:rsidR="004544C6">
              <w:rPr>
                <w:spacing w:val="-3"/>
              </w:rPr>
              <w:t xml:space="preserve"> </w:t>
            </w:r>
            <w:r w:rsidR="004544C6">
              <w:rPr>
                <w:spacing w:val="-2"/>
              </w:rPr>
              <w:t>(AHRQ)</w:t>
            </w:r>
            <w:r w:rsidR="004544C6">
              <w:tab/>
            </w:r>
            <w:r w:rsidR="004544C6">
              <w:rPr>
                <w:spacing w:val="-5"/>
              </w:rPr>
              <w:t>13</w:t>
            </w:r>
          </w:hyperlink>
        </w:p>
        <w:p w:rsidR="00F717DC" w14:paraId="41256AE8" w14:textId="77777777">
          <w:pPr>
            <w:pStyle w:val="TOC1"/>
            <w:numPr>
              <w:ilvl w:val="0"/>
              <w:numId w:val="71"/>
            </w:numPr>
            <w:tabs>
              <w:tab w:val="left" w:pos="859"/>
              <w:tab w:val="left" w:pos="860"/>
              <w:tab w:val="right" w:leader="dot" w:pos="10312"/>
            </w:tabs>
            <w:spacing w:before="128"/>
          </w:pPr>
          <w:hyperlink w:anchor="_bookmark8" w:history="1">
            <w:r w:rsidR="004544C6">
              <w:t>Data</w:t>
            </w:r>
            <w:r w:rsidR="004544C6">
              <w:rPr>
                <w:spacing w:val="-8"/>
              </w:rPr>
              <w:t xml:space="preserve"> </w:t>
            </w:r>
            <w:r w:rsidR="004544C6">
              <w:t>Entry,</w:t>
            </w:r>
            <w:r w:rsidR="004544C6">
              <w:rPr>
                <w:spacing w:val="-8"/>
              </w:rPr>
              <w:t xml:space="preserve"> </w:t>
            </w:r>
            <w:r w:rsidR="004544C6">
              <w:t>PDF</w:t>
            </w:r>
            <w:r w:rsidR="004544C6">
              <w:rPr>
                <w:spacing w:val="-7"/>
              </w:rPr>
              <w:t xml:space="preserve"> </w:t>
            </w:r>
            <w:r w:rsidR="004544C6">
              <w:t>Attachments,</w:t>
            </w:r>
            <w:r w:rsidR="004544C6">
              <w:rPr>
                <w:spacing w:val="-7"/>
              </w:rPr>
              <w:t xml:space="preserve"> </w:t>
            </w:r>
            <w:r w:rsidR="004544C6">
              <w:t>and</w:t>
            </w:r>
            <w:r w:rsidR="004544C6">
              <w:rPr>
                <w:spacing w:val="-8"/>
              </w:rPr>
              <w:t xml:space="preserve"> </w:t>
            </w:r>
            <w:r w:rsidR="004544C6">
              <w:rPr>
                <w:spacing w:val="-2"/>
              </w:rPr>
              <w:t>Style</w:t>
            </w:r>
            <w:r w:rsidR="004544C6">
              <w:tab/>
            </w:r>
            <w:r w:rsidR="004544C6">
              <w:rPr>
                <w:spacing w:val="-5"/>
              </w:rPr>
              <w:t>13</w:t>
            </w:r>
          </w:hyperlink>
        </w:p>
        <w:p w:rsidR="00F717DC" w14:paraId="53832058" w14:textId="77777777">
          <w:pPr>
            <w:pStyle w:val="TOC2"/>
            <w:numPr>
              <w:ilvl w:val="1"/>
              <w:numId w:val="71"/>
            </w:numPr>
            <w:tabs>
              <w:tab w:val="left" w:pos="1238"/>
              <w:tab w:val="left" w:pos="1239"/>
              <w:tab w:val="right" w:leader="dot" w:pos="10312"/>
            </w:tabs>
          </w:pPr>
          <w:hyperlink w:anchor="_bookmark9" w:history="1">
            <w:r w:rsidR="004544C6">
              <w:t>Data</w:t>
            </w:r>
            <w:r w:rsidR="004544C6">
              <w:rPr>
                <w:spacing w:val="-2"/>
              </w:rPr>
              <w:t xml:space="preserve"> </w:t>
            </w:r>
            <w:r w:rsidR="004544C6">
              <w:t>or</w:t>
            </w:r>
            <w:r w:rsidR="004544C6">
              <w:rPr>
                <w:spacing w:val="-4"/>
              </w:rPr>
              <w:t xml:space="preserve"> </w:t>
            </w:r>
            <w:r w:rsidR="004544C6">
              <w:t>Text</w:t>
            </w:r>
            <w:r w:rsidR="004544C6">
              <w:rPr>
                <w:spacing w:val="-1"/>
              </w:rPr>
              <w:t xml:space="preserve"> </w:t>
            </w:r>
            <w:r w:rsidR="004544C6">
              <w:t>Box,</w:t>
            </w:r>
            <w:r w:rsidR="004544C6">
              <w:rPr>
                <w:spacing w:val="-2"/>
              </w:rPr>
              <w:t xml:space="preserve"> </w:t>
            </w:r>
            <w:r w:rsidR="004544C6">
              <w:t>and</w:t>
            </w:r>
            <w:r w:rsidR="004544C6">
              <w:rPr>
                <w:spacing w:val="-2"/>
              </w:rPr>
              <w:t xml:space="preserve"> </w:t>
            </w:r>
            <w:r w:rsidR="004544C6">
              <w:t>PDF</w:t>
            </w:r>
            <w:r w:rsidR="004544C6">
              <w:rPr>
                <w:spacing w:val="-3"/>
              </w:rPr>
              <w:t xml:space="preserve"> </w:t>
            </w:r>
            <w:r w:rsidR="004544C6">
              <w:t>Size</w:t>
            </w:r>
            <w:r w:rsidR="004544C6">
              <w:rPr>
                <w:spacing w:val="-4"/>
              </w:rPr>
              <w:t xml:space="preserve"> </w:t>
            </w:r>
            <w:r w:rsidR="004544C6">
              <w:rPr>
                <w:spacing w:val="-2"/>
              </w:rPr>
              <w:t>Limits</w:t>
            </w:r>
            <w:r w:rsidR="004544C6">
              <w:tab/>
            </w:r>
            <w:r w:rsidR="004544C6">
              <w:rPr>
                <w:spacing w:val="-5"/>
              </w:rPr>
              <w:t>13</w:t>
            </w:r>
          </w:hyperlink>
        </w:p>
        <w:p w:rsidR="00F717DC" w14:paraId="687CB68B" w14:textId="77777777">
          <w:pPr>
            <w:pStyle w:val="TOC2"/>
            <w:numPr>
              <w:ilvl w:val="1"/>
              <w:numId w:val="71"/>
            </w:numPr>
            <w:tabs>
              <w:tab w:val="left" w:pos="1238"/>
              <w:tab w:val="left" w:pos="1239"/>
              <w:tab w:val="right" w:leader="dot" w:pos="10312"/>
            </w:tabs>
          </w:pPr>
          <w:hyperlink w:anchor="_bookmark10" w:history="1">
            <w:r w:rsidR="004544C6">
              <w:t>PDF</w:t>
            </w:r>
            <w:r w:rsidR="004544C6">
              <w:rPr>
                <w:spacing w:val="-7"/>
              </w:rPr>
              <w:t xml:space="preserve"> </w:t>
            </w:r>
            <w:r w:rsidR="004544C6">
              <w:rPr>
                <w:spacing w:val="-2"/>
                <w:w w:val="95"/>
              </w:rPr>
              <w:t>Attachments</w:t>
            </w:r>
            <w:r w:rsidR="004544C6">
              <w:tab/>
            </w:r>
            <w:r w:rsidR="004544C6">
              <w:rPr>
                <w:spacing w:val="-5"/>
              </w:rPr>
              <w:t>13</w:t>
            </w:r>
          </w:hyperlink>
        </w:p>
        <w:p w:rsidR="00F717DC" w14:paraId="1373E5E4" w14:textId="77777777">
          <w:pPr>
            <w:pStyle w:val="TOC2"/>
            <w:numPr>
              <w:ilvl w:val="1"/>
              <w:numId w:val="71"/>
            </w:numPr>
            <w:tabs>
              <w:tab w:val="left" w:pos="1238"/>
              <w:tab w:val="left" w:pos="1239"/>
              <w:tab w:val="right" w:leader="dot" w:pos="10312"/>
            </w:tabs>
          </w:pPr>
          <w:hyperlink w:anchor="_bookmark11" w:history="1">
            <w:r w:rsidR="004544C6">
              <w:rPr>
                <w:spacing w:val="-2"/>
              </w:rPr>
              <w:t>Style</w:t>
            </w:r>
            <w:r w:rsidR="004544C6">
              <w:tab/>
            </w:r>
            <w:r w:rsidR="004544C6">
              <w:rPr>
                <w:spacing w:val="-5"/>
              </w:rPr>
              <w:t>14</w:t>
            </w:r>
          </w:hyperlink>
        </w:p>
        <w:p w:rsidR="00F717DC" w14:paraId="604704D0" w14:textId="77777777">
          <w:pPr>
            <w:pStyle w:val="TOC1"/>
            <w:numPr>
              <w:ilvl w:val="0"/>
              <w:numId w:val="71"/>
            </w:numPr>
            <w:tabs>
              <w:tab w:val="left" w:pos="859"/>
              <w:tab w:val="left" w:pos="860"/>
              <w:tab w:val="right" w:leader="dot" w:pos="10312"/>
            </w:tabs>
          </w:pPr>
          <w:hyperlink w:anchor="_bookmark12" w:history="1">
            <w:r w:rsidR="004544C6">
              <w:rPr>
                <w:spacing w:val="-2"/>
              </w:rPr>
              <w:t>Navigation</w:t>
            </w:r>
            <w:r w:rsidR="004544C6">
              <w:tab/>
            </w:r>
            <w:r w:rsidR="004544C6">
              <w:rPr>
                <w:spacing w:val="-5"/>
              </w:rPr>
              <w:t>14</w:t>
            </w:r>
          </w:hyperlink>
        </w:p>
        <w:p w:rsidR="00F717DC" w14:paraId="1F90871E" w14:textId="77777777">
          <w:pPr>
            <w:pStyle w:val="TOC2"/>
            <w:numPr>
              <w:ilvl w:val="1"/>
              <w:numId w:val="71"/>
            </w:numPr>
            <w:tabs>
              <w:tab w:val="left" w:pos="1238"/>
              <w:tab w:val="left" w:pos="1239"/>
              <w:tab w:val="right" w:leader="dot" w:pos="10312"/>
            </w:tabs>
          </w:pPr>
          <w:hyperlink w:anchor="_bookmark14" w:history="1">
            <w:r w:rsidR="004544C6">
              <w:t>Initiate</w:t>
            </w:r>
            <w:r w:rsidR="004544C6">
              <w:rPr>
                <w:spacing w:val="-5"/>
              </w:rPr>
              <w:t xml:space="preserve"> </w:t>
            </w:r>
            <w:r w:rsidR="004544C6">
              <w:t>the</w:t>
            </w:r>
            <w:r w:rsidR="004544C6">
              <w:rPr>
                <w:spacing w:val="-2"/>
              </w:rPr>
              <w:t xml:space="preserve"> </w:t>
            </w:r>
            <w:r w:rsidR="004544C6">
              <w:rPr>
                <w:spacing w:val="-4"/>
              </w:rPr>
              <w:t>RPPR</w:t>
            </w:r>
            <w:r w:rsidR="004544C6">
              <w:tab/>
            </w:r>
            <w:r w:rsidR="004544C6">
              <w:rPr>
                <w:spacing w:val="-5"/>
              </w:rPr>
              <w:t>15</w:t>
            </w:r>
          </w:hyperlink>
        </w:p>
        <w:p w:rsidR="00F717DC" w14:paraId="069C3E6D" w14:textId="77777777">
          <w:pPr>
            <w:pStyle w:val="TOC2"/>
            <w:numPr>
              <w:ilvl w:val="1"/>
              <w:numId w:val="71"/>
            </w:numPr>
            <w:tabs>
              <w:tab w:val="left" w:pos="1238"/>
              <w:tab w:val="left" w:pos="1239"/>
              <w:tab w:val="right" w:leader="dot" w:pos="10312"/>
            </w:tabs>
          </w:pPr>
          <w:hyperlink w:anchor="_bookmark20" w:history="1">
            <w:r w:rsidR="004544C6">
              <w:t>Accessing</w:t>
            </w:r>
            <w:r w:rsidR="004544C6">
              <w:rPr>
                <w:spacing w:val="-5"/>
              </w:rPr>
              <w:t xml:space="preserve"> </w:t>
            </w:r>
            <w:r w:rsidR="004544C6">
              <w:t>the</w:t>
            </w:r>
            <w:r w:rsidR="004544C6">
              <w:rPr>
                <w:spacing w:val="-5"/>
              </w:rPr>
              <w:t xml:space="preserve"> </w:t>
            </w:r>
            <w:r w:rsidR="004544C6">
              <w:t>RPPR</w:t>
            </w:r>
            <w:r w:rsidR="004544C6">
              <w:rPr>
                <w:spacing w:val="-5"/>
              </w:rPr>
              <w:t xml:space="preserve"> </w:t>
            </w:r>
            <w:r w:rsidR="004544C6">
              <w:t>From</w:t>
            </w:r>
            <w:r w:rsidR="004544C6">
              <w:rPr>
                <w:spacing w:val="-6"/>
              </w:rPr>
              <w:t xml:space="preserve"> </w:t>
            </w:r>
            <w:r w:rsidR="004544C6">
              <w:rPr>
                <w:spacing w:val="-2"/>
              </w:rPr>
              <w:t>Closeout</w:t>
            </w:r>
            <w:r w:rsidR="004544C6">
              <w:tab/>
            </w:r>
            <w:r w:rsidR="004544C6">
              <w:rPr>
                <w:spacing w:val="-5"/>
              </w:rPr>
              <w:t>20</w:t>
            </w:r>
          </w:hyperlink>
        </w:p>
        <w:p w:rsidR="00F717DC" w14:paraId="33139BBD" w14:textId="77777777">
          <w:pPr>
            <w:pStyle w:val="TOC3"/>
            <w:numPr>
              <w:ilvl w:val="2"/>
              <w:numId w:val="71"/>
            </w:numPr>
            <w:tabs>
              <w:tab w:val="left" w:pos="1508"/>
              <w:tab w:val="right" w:leader="dot" w:pos="10312"/>
            </w:tabs>
            <w:ind w:hanging="661"/>
          </w:pPr>
          <w:hyperlink w:anchor="_bookmark24" w:history="1">
            <w:r w:rsidR="004544C6">
              <w:t>Submitting</w:t>
            </w:r>
            <w:r w:rsidR="004544C6">
              <w:rPr>
                <w:spacing w:val="-5"/>
              </w:rPr>
              <w:t xml:space="preserve"> </w:t>
            </w:r>
            <w:r w:rsidR="004544C6">
              <w:t>Your</w:t>
            </w:r>
            <w:r w:rsidR="004544C6">
              <w:rPr>
                <w:spacing w:val="-5"/>
              </w:rPr>
              <w:t xml:space="preserve"> </w:t>
            </w:r>
            <w:r w:rsidR="004544C6">
              <w:t>Final</w:t>
            </w:r>
            <w:r w:rsidR="004544C6">
              <w:rPr>
                <w:spacing w:val="-4"/>
              </w:rPr>
              <w:t xml:space="preserve"> </w:t>
            </w:r>
            <w:r w:rsidR="004544C6">
              <w:t>Research</w:t>
            </w:r>
            <w:r w:rsidR="004544C6">
              <w:rPr>
                <w:spacing w:val="-4"/>
              </w:rPr>
              <w:t xml:space="preserve"> </w:t>
            </w:r>
            <w:r w:rsidR="004544C6">
              <w:t>Performance</w:t>
            </w:r>
            <w:r w:rsidR="004544C6">
              <w:rPr>
                <w:spacing w:val="-5"/>
              </w:rPr>
              <w:t xml:space="preserve"> </w:t>
            </w:r>
            <w:r w:rsidR="004544C6">
              <w:t>Progress</w:t>
            </w:r>
            <w:r w:rsidR="004544C6">
              <w:rPr>
                <w:spacing w:val="-4"/>
              </w:rPr>
              <w:t xml:space="preserve"> </w:t>
            </w:r>
            <w:r w:rsidR="004544C6">
              <w:rPr>
                <w:spacing w:val="-2"/>
              </w:rPr>
              <w:t>Report</w:t>
            </w:r>
            <w:r w:rsidR="004544C6">
              <w:tab/>
            </w:r>
            <w:r w:rsidR="004544C6">
              <w:rPr>
                <w:spacing w:val="-5"/>
              </w:rPr>
              <w:t>22</w:t>
            </w:r>
          </w:hyperlink>
        </w:p>
        <w:p w:rsidR="00F717DC" w14:paraId="124A67B9" w14:textId="77777777">
          <w:pPr>
            <w:pStyle w:val="TOC2"/>
            <w:numPr>
              <w:ilvl w:val="1"/>
              <w:numId w:val="71"/>
            </w:numPr>
            <w:tabs>
              <w:tab w:val="left" w:pos="1238"/>
              <w:tab w:val="left" w:pos="1239"/>
              <w:tab w:val="right" w:leader="dot" w:pos="10312"/>
            </w:tabs>
          </w:pPr>
          <w:hyperlink w:anchor="_bookmark25" w:history="1">
            <w:r w:rsidR="004544C6">
              <w:t>Edit the</w:t>
            </w:r>
            <w:r w:rsidR="004544C6">
              <w:rPr>
                <w:spacing w:val="-1"/>
              </w:rPr>
              <w:t xml:space="preserve"> </w:t>
            </w:r>
            <w:r w:rsidR="004544C6">
              <w:rPr>
                <w:spacing w:val="-4"/>
                <w:w w:val="95"/>
              </w:rPr>
              <w:t>RPPR</w:t>
            </w:r>
            <w:r w:rsidR="004544C6">
              <w:tab/>
            </w:r>
            <w:r w:rsidR="004544C6">
              <w:rPr>
                <w:spacing w:val="-5"/>
              </w:rPr>
              <w:t>23</w:t>
            </w:r>
          </w:hyperlink>
        </w:p>
        <w:p w:rsidR="00F717DC" w14:paraId="4B79D150" w14:textId="77777777">
          <w:pPr>
            <w:pStyle w:val="TOC3"/>
            <w:numPr>
              <w:ilvl w:val="2"/>
              <w:numId w:val="71"/>
            </w:numPr>
            <w:tabs>
              <w:tab w:val="left" w:pos="1508"/>
              <w:tab w:val="right" w:leader="dot" w:pos="10312"/>
            </w:tabs>
            <w:spacing w:before="121"/>
            <w:ind w:hanging="661"/>
          </w:pPr>
          <w:hyperlink w:anchor="_bookmark26" w:history="1">
            <w:r w:rsidR="004544C6">
              <w:t>Access</w:t>
            </w:r>
            <w:r w:rsidR="004544C6">
              <w:rPr>
                <w:spacing w:val="-5"/>
              </w:rPr>
              <w:t xml:space="preserve"> </w:t>
            </w:r>
            <w:r w:rsidR="004544C6">
              <w:t>RPPR</w:t>
            </w:r>
            <w:r w:rsidR="004544C6">
              <w:rPr>
                <w:spacing w:val="-5"/>
              </w:rPr>
              <w:t xml:space="preserve"> </w:t>
            </w:r>
            <w:r w:rsidR="004544C6">
              <w:t>From</w:t>
            </w:r>
            <w:r w:rsidR="004544C6">
              <w:rPr>
                <w:spacing w:val="-5"/>
              </w:rPr>
              <w:t xml:space="preserve"> </w:t>
            </w:r>
            <w:r w:rsidR="004544C6">
              <w:rPr>
                <w:spacing w:val="-2"/>
                <w:w w:val="95"/>
              </w:rPr>
              <w:t>Status</w:t>
            </w:r>
            <w:r w:rsidR="004544C6">
              <w:tab/>
            </w:r>
            <w:r w:rsidR="004544C6">
              <w:rPr>
                <w:spacing w:val="-5"/>
              </w:rPr>
              <w:t>23</w:t>
            </w:r>
          </w:hyperlink>
        </w:p>
        <w:p w:rsidR="00F717DC" w14:paraId="1B5FD13E" w14:textId="77777777">
          <w:pPr>
            <w:pStyle w:val="TOC3"/>
            <w:numPr>
              <w:ilvl w:val="2"/>
              <w:numId w:val="71"/>
            </w:numPr>
            <w:tabs>
              <w:tab w:val="left" w:pos="1508"/>
              <w:tab w:val="right" w:leader="dot" w:pos="10312"/>
            </w:tabs>
            <w:ind w:hanging="661"/>
          </w:pPr>
          <w:hyperlink w:anchor="_bookmark30" w:history="1">
            <w:r w:rsidR="004544C6">
              <w:t>Access</w:t>
            </w:r>
            <w:r w:rsidR="004544C6">
              <w:rPr>
                <w:spacing w:val="-3"/>
              </w:rPr>
              <w:t xml:space="preserve"> </w:t>
            </w:r>
            <w:r w:rsidR="004544C6">
              <w:t>RPPR</w:t>
            </w:r>
            <w:r w:rsidR="004544C6">
              <w:rPr>
                <w:spacing w:val="-3"/>
              </w:rPr>
              <w:t xml:space="preserve"> </w:t>
            </w:r>
            <w:r w:rsidR="004544C6">
              <w:t>From</w:t>
            </w:r>
            <w:r w:rsidR="004544C6">
              <w:rPr>
                <w:spacing w:val="-3"/>
              </w:rPr>
              <w:t xml:space="preserve"> </w:t>
            </w:r>
            <w:r w:rsidR="004544C6">
              <w:t>the</w:t>
            </w:r>
            <w:r w:rsidR="004544C6">
              <w:rPr>
                <w:spacing w:val="-2"/>
              </w:rPr>
              <w:t xml:space="preserve"> </w:t>
            </w:r>
            <w:r w:rsidR="004544C6">
              <w:t>RPPR</w:t>
            </w:r>
            <w:r w:rsidR="004544C6">
              <w:rPr>
                <w:spacing w:val="-3"/>
              </w:rPr>
              <w:t xml:space="preserve"> </w:t>
            </w:r>
            <w:r w:rsidR="004544C6">
              <w:t>Module</w:t>
            </w:r>
            <w:r w:rsidR="004544C6">
              <w:rPr>
                <w:spacing w:val="-3"/>
              </w:rPr>
              <w:t xml:space="preserve"> </w:t>
            </w:r>
            <w:r w:rsidR="004544C6">
              <w:t>in</w:t>
            </w:r>
            <w:r w:rsidR="004544C6">
              <w:rPr>
                <w:spacing w:val="-3"/>
              </w:rPr>
              <w:t xml:space="preserve"> </w:t>
            </w:r>
            <w:r w:rsidR="004544C6">
              <w:t>eRA</w:t>
            </w:r>
            <w:r w:rsidR="004544C6">
              <w:rPr>
                <w:spacing w:val="-3"/>
              </w:rPr>
              <w:t xml:space="preserve"> </w:t>
            </w:r>
            <w:r w:rsidR="004544C6">
              <w:rPr>
                <w:spacing w:val="-2"/>
              </w:rPr>
              <w:t>Commons</w:t>
            </w:r>
            <w:r w:rsidR="004544C6">
              <w:tab/>
            </w:r>
            <w:r w:rsidR="004544C6">
              <w:rPr>
                <w:spacing w:val="-5"/>
              </w:rPr>
              <w:t>26</w:t>
            </w:r>
          </w:hyperlink>
        </w:p>
        <w:p w:rsidR="00F717DC" w14:paraId="45EAEF92" w14:textId="77777777">
          <w:pPr>
            <w:pStyle w:val="TOC3"/>
            <w:numPr>
              <w:ilvl w:val="2"/>
              <w:numId w:val="71"/>
            </w:numPr>
            <w:tabs>
              <w:tab w:val="left" w:pos="1508"/>
              <w:tab w:val="right" w:leader="dot" w:pos="10312"/>
            </w:tabs>
            <w:ind w:hanging="661"/>
          </w:pPr>
          <w:hyperlink w:anchor="_bookmark32" w:history="1">
            <w:r w:rsidR="004544C6">
              <w:t>Accessing</w:t>
            </w:r>
            <w:r w:rsidR="004544C6">
              <w:rPr>
                <w:spacing w:val="-4"/>
              </w:rPr>
              <w:t xml:space="preserve"> </w:t>
            </w:r>
            <w:r w:rsidR="004544C6">
              <w:t>a</w:t>
            </w:r>
            <w:r w:rsidR="004544C6">
              <w:rPr>
                <w:spacing w:val="-4"/>
              </w:rPr>
              <w:t xml:space="preserve"> </w:t>
            </w:r>
            <w:r w:rsidR="004544C6">
              <w:t>Single-Project</w:t>
            </w:r>
            <w:r w:rsidR="004544C6">
              <w:rPr>
                <w:spacing w:val="-4"/>
              </w:rPr>
              <w:t xml:space="preserve"> </w:t>
            </w:r>
            <w:r w:rsidR="004544C6">
              <w:t>RPPR</w:t>
            </w:r>
            <w:r w:rsidR="004544C6">
              <w:rPr>
                <w:spacing w:val="-3"/>
              </w:rPr>
              <w:t xml:space="preserve"> </w:t>
            </w:r>
            <w:r w:rsidR="004544C6">
              <w:t>for</w:t>
            </w:r>
            <w:r w:rsidR="004544C6">
              <w:rPr>
                <w:spacing w:val="-5"/>
              </w:rPr>
              <w:t xml:space="preserve"> </w:t>
            </w:r>
            <w:r w:rsidR="004544C6">
              <w:rPr>
                <w:spacing w:val="-2"/>
              </w:rPr>
              <w:t>Editing</w:t>
            </w:r>
            <w:r w:rsidR="004544C6">
              <w:tab/>
            </w:r>
            <w:r w:rsidR="004544C6">
              <w:rPr>
                <w:spacing w:val="-5"/>
              </w:rPr>
              <w:t>26</w:t>
            </w:r>
          </w:hyperlink>
        </w:p>
        <w:p w:rsidR="00F717DC" w14:paraId="60F588C8" w14:textId="77777777">
          <w:pPr>
            <w:pStyle w:val="TOC3"/>
            <w:numPr>
              <w:ilvl w:val="2"/>
              <w:numId w:val="71"/>
            </w:numPr>
            <w:tabs>
              <w:tab w:val="left" w:pos="1508"/>
            </w:tabs>
            <w:ind w:left="1762" w:right="219" w:hanging="915"/>
          </w:pPr>
          <w:hyperlink w:anchor="_bookmark35" w:history="1">
            <w:r w:rsidR="004544C6">
              <w:t>Accessing</w:t>
            </w:r>
            <w:r w:rsidR="004544C6">
              <w:rPr>
                <w:spacing w:val="-4"/>
              </w:rPr>
              <w:t xml:space="preserve"> </w:t>
            </w:r>
            <w:r w:rsidR="004544C6">
              <w:t>a</w:t>
            </w:r>
            <w:r w:rsidR="004544C6">
              <w:rPr>
                <w:spacing w:val="-5"/>
              </w:rPr>
              <w:t xml:space="preserve"> </w:t>
            </w:r>
            <w:r w:rsidR="004544C6">
              <w:t>Multi-Project</w:t>
            </w:r>
            <w:r w:rsidR="004544C6">
              <w:rPr>
                <w:spacing w:val="-4"/>
              </w:rPr>
              <w:t xml:space="preserve"> </w:t>
            </w:r>
            <w:r w:rsidR="004544C6">
              <w:t>and</w:t>
            </w:r>
            <w:r w:rsidR="004544C6">
              <w:rPr>
                <w:spacing w:val="-4"/>
              </w:rPr>
              <w:t xml:space="preserve"> </w:t>
            </w:r>
            <w:r w:rsidR="004544C6">
              <w:t>Single-Project</w:t>
            </w:r>
            <w:r w:rsidR="004544C6">
              <w:rPr>
                <w:spacing w:val="-4"/>
              </w:rPr>
              <w:t xml:space="preserve"> </w:t>
            </w:r>
            <w:r w:rsidR="004544C6">
              <w:t>with</w:t>
            </w:r>
            <w:r w:rsidR="004544C6">
              <w:rPr>
                <w:spacing w:val="-4"/>
              </w:rPr>
              <w:t xml:space="preserve"> </w:t>
            </w:r>
            <w:r w:rsidR="004544C6">
              <w:t>Complicated</w:t>
            </w:r>
            <w:r w:rsidR="004544C6">
              <w:rPr>
                <w:spacing w:val="-4"/>
              </w:rPr>
              <w:t xml:space="preserve"> </w:t>
            </w:r>
            <w:r w:rsidR="004544C6">
              <w:t>Structure</w:t>
            </w:r>
            <w:r w:rsidR="004544C6">
              <w:rPr>
                <w:spacing w:val="-6"/>
              </w:rPr>
              <w:t xml:space="preserve"> </w:t>
            </w:r>
            <w:r w:rsidR="004544C6">
              <w:t>RPPR</w:t>
            </w:r>
            <w:r w:rsidR="004544C6">
              <w:rPr>
                <w:spacing w:val="-4"/>
              </w:rPr>
              <w:t xml:space="preserve"> </w:t>
            </w:r>
            <w:r w:rsidR="004544C6">
              <w:t>for</w:t>
            </w:r>
            <w:r w:rsidR="004544C6">
              <w:rPr>
                <w:spacing w:val="-6"/>
              </w:rPr>
              <w:t xml:space="preserve"> </w:t>
            </w:r>
            <w:r w:rsidR="004544C6">
              <w:t>Editing</w:t>
            </w:r>
          </w:hyperlink>
          <w:r w:rsidR="004544C6">
            <w:t xml:space="preserve"> </w:t>
          </w:r>
          <w:hyperlink w:anchor="_bookmark35" w:history="1">
            <w:r w:rsidR="004544C6">
              <w:rPr>
                <w:spacing w:val="-6"/>
              </w:rPr>
              <w:t>27</w:t>
            </w:r>
          </w:hyperlink>
        </w:p>
        <w:p w:rsidR="00F717DC" w14:paraId="468D4B34" w14:textId="77777777">
          <w:pPr>
            <w:pStyle w:val="TOC3"/>
            <w:numPr>
              <w:ilvl w:val="2"/>
              <w:numId w:val="71"/>
            </w:numPr>
            <w:tabs>
              <w:tab w:val="left" w:pos="1508"/>
              <w:tab w:val="right" w:leader="dot" w:pos="10312"/>
            </w:tabs>
            <w:ind w:hanging="661"/>
          </w:pPr>
          <w:hyperlink w:anchor="_bookmark39" w:history="1">
            <w:r w:rsidR="004544C6">
              <w:t>Editing</w:t>
            </w:r>
            <w:r w:rsidR="004544C6">
              <w:rPr>
                <w:spacing w:val="-3"/>
              </w:rPr>
              <w:t xml:space="preserve"> </w:t>
            </w:r>
            <w:r w:rsidR="004544C6">
              <w:t>the</w:t>
            </w:r>
            <w:r w:rsidR="004544C6">
              <w:rPr>
                <w:spacing w:val="-2"/>
              </w:rPr>
              <w:t xml:space="preserve"> </w:t>
            </w:r>
            <w:r w:rsidR="004544C6">
              <w:t>RPPR</w:t>
            </w:r>
            <w:r w:rsidR="004544C6">
              <w:rPr>
                <w:spacing w:val="-2"/>
              </w:rPr>
              <w:t xml:space="preserve"> Forms</w:t>
            </w:r>
            <w:r w:rsidR="004544C6">
              <w:tab/>
            </w:r>
            <w:r w:rsidR="004544C6">
              <w:rPr>
                <w:spacing w:val="-5"/>
              </w:rPr>
              <w:t>30</w:t>
            </w:r>
          </w:hyperlink>
        </w:p>
        <w:p w:rsidR="00F717DC" w14:paraId="358AEEF8" w14:textId="77777777">
          <w:pPr>
            <w:pStyle w:val="TOC3"/>
            <w:numPr>
              <w:ilvl w:val="2"/>
              <w:numId w:val="71"/>
            </w:numPr>
            <w:tabs>
              <w:tab w:val="left" w:pos="1508"/>
              <w:tab w:val="right" w:leader="dot" w:pos="10312"/>
            </w:tabs>
            <w:ind w:hanging="661"/>
          </w:pPr>
          <w:hyperlink w:anchor="_bookmark49" w:history="1">
            <w:r w:rsidR="004544C6">
              <w:t>Editing</w:t>
            </w:r>
            <w:r w:rsidR="004544C6">
              <w:rPr>
                <w:spacing w:val="-5"/>
              </w:rPr>
              <w:t xml:space="preserve"> </w:t>
            </w:r>
            <w:r w:rsidR="004544C6">
              <w:t>Inclusion</w:t>
            </w:r>
            <w:r w:rsidR="004544C6">
              <w:rPr>
                <w:spacing w:val="-4"/>
              </w:rPr>
              <w:t xml:space="preserve"> </w:t>
            </w:r>
            <w:r w:rsidR="004544C6">
              <w:rPr>
                <w:spacing w:val="-2"/>
              </w:rPr>
              <w:t>EnrollmentData</w:t>
            </w:r>
            <w:r w:rsidR="004544C6">
              <w:tab/>
            </w:r>
            <w:r w:rsidR="004544C6">
              <w:rPr>
                <w:spacing w:val="-5"/>
              </w:rPr>
              <w:t>33</w:t>
            </w:r>
          </w:hyperlink>
        </w:p>
        <w:p w:rsidR="00F717DC" w14:paraId="2DFE7B35" w14:textId="77777777">
          <w:pPr>
            <w:pStyle w:val="TOC3"/>
            <w:numPr>
              <w:ilvl w:val="2"/>
              <w:numId w:val="71"/>
            </w:numPr>
            <w:tabs>
              <w:tab w:val="left" w:pos="1508"/>
              <w:tab w:val="right" w:leader="dot" w:pos="10312"/>
            </w:tabs>
            <w:ind w:hanging="661"/>
          </w:pPr>
          <w:hyperlink w:anchor="_bookmark55" w:history="1">
            <w:r w:rsidR="004544C6">
              <w:t>Editing</w:t>
            </w:r>
            <w:r w:rsidR="004544C6">
              <w:rPr>
                <w:spacing w:val="-3"/>
              </w:rPr>
              <w:t xml:space="preserve"> </w:t>
            </w:r>
            <w:r w:rsidR="004544C6">
              <w:t>the</w:t>
            </w:r>
            <w:r w:rsidR="004544C6">
              <w:rPr>
                <w:spacing w:val="-3"/>
              </w:rPr>
              <w:t xml:space="preserve"> </w:t>
            </w:r>
            <w:r w:rsidR="004544C6">
              <w:t>RPPR</w:t>
            </w:r>
            <w:r w:rsidR="004544C6">
              <w:rPr>
                <w:spacing w:val="-2"/>
              </w:rPr>
              <w:t xml:space="preserve"> </w:t>
            </w:r>
            <w:r w:rsidR="004544C6">
              <w:t>Budget</w:t>
            </w:r>
            <w:r w:rsidR="004544C6">
              <w:rPr>
                <w:spacing w:val="-3"/>
              </w:rPr>
              <w:t xml:space="preserve"> </w:t>
            </w:r>
            <w:r w:rsidR="004544C6">
              <w:rPr>
                <w:spacing w:val="-2"/>
                <w:w w:val="95"/>
              </w:rPr>
              <w:t>Forms</w:t>
            </w:r>
            <w:r w:rsidR="004544C6">
              <w:tab/>
            </w:r>
            <w:r w:rsidR="004544C6">
              <w:rPr>
                <w:spacing w:val="-5"/>
              </w:rPr>
              <w:t>38</w:t>
            </w:r>
          </w:hyperlink>
        </w:p>
        <w:p w:rsidR="00F717DC" w14:paraId="16C9754D" w14:textId="77777777">
          <w:pPr>
            <w:pStyle w:val="TOC2"/>
            <w:numPr>
              <w:ilvl w:val="1"/>
              <w:numId w:val="71"/>
            </w:numPr>
            <w:tabs>
              <w:tab w:val="left" w:pos="1238"/>
              <w:tab w:val="left" w:pos="1239"/>
              <w:tab w:val="right" w:leader="dot" w:pos="10312"/>
            </w:tabs>
          </w:pPr>
          <w:hyperlink w:anchor="_bookmark59" w:history="1">
            <w:r w:rsidR="004544C6">
              <w:t>Check</w:t>
            </w:r>
            <w:r w:rsidR="004544C6">
              <w:rPr>
                <w:spacing w:val="-2"/>
              </w:rPr>
              <w:t xml:space="preserve"> </w:t>
            </w:r>
            <w:r w:rsidR="004544C6">
              <w:t>RPPR</w:t>
            </w:r>
            <w:r w:rsidR="004544C6">
              <w:rPr>
                <w:spacing w:val="-2"/>
              </w:rPr>
              <w:t xml:space="preserve"> </w:t>
            </w:r>
            <w:r w:rsidR="004544C6">
              <w:t>for</w:t>
            </w:r>
            <w:r w:rsidR="004544C6">
              <w:rPr>
                <w:spacing w:val="-3"/>
              </w:rPr>
              <w:t xml:space="preserve"> </w:t>
            </w:r>
            <w:r w:rsidR="004544C6">
              <w:t>Errors</w:t>
            </w:r>
            <w:r w:rsidR="004544C6">
              <w:rPr>
                <w:spacing w:val="-2"/>
              </w:rPr>
              <w:t xml:space="preserve"> </w:t>
            </w:r>
            <w:r w:rsidR="004544C6">
              <w:t>and</w:t>
            </w:r>
            <w:r w:rsidR="004544C6">
              <w:rPr>
                <w:spacing w:val="-1"/>
              </w:rPr>
              <w:t xml:space="preserve"> </w:t>
            </w:r>
            <w:r w:rsidR="004544C6">
              <w:rPr>
                <w:spacing w:val="-2"/>
              </w:rPr>
              <w:t>Warnings</w:t>
            </w:r>
            <w:r w:rsidR="004544C6">
              <w:tab/>
            </w:r>
            <w:r w:rsidR="004544C6">
              <w:rPr>
                <w:spacing w:val="-5"/>
              </w:rPr>
              <w:t>41</w:t>
            </w:r>
          </w:hyperlink>
        </w:p>
        <w:p w:rsidR="00F717DC" w14:paraId="49A5C4AB" w14:textId="77777777">
          <w:pPr>
            <w:pStyle w:val="TOC3"/>
            <w:numPr>
              <w:ilvl w:val="2"/>
              <w:numId w:val="71"/>
            </w:numPr>
            <w:tabs>
              <w:tab w:val="left" w:pos="1508"/>
              <w:tab w:val="right" w:leader="dot" w:pos="10312"/>
            </w:tabs>
            <w:spacing w:before="121"/>
            <w:ind w:hanging="661"/>
          </w:pPr>
          <w:hyperlink w:anchor="_bookmark60" w:history="1">
            <w:r w:rsidR="004544C6">
              <w:t>Checking</w:t>
            </w:r>
            <w:r w:rsidR="004544C6">
              <w:rPr>
                <w:spacing w:val="-15"/>
              </w:rPr>
              <w:t xml:space="preserve"> </w:t>
            </w:r>
            <w:r w:rsidR="004544C6">
              <w:t>for</w:t>
            </w:r>
            <w:r w:rsidR="004544C6">
              <w:rPr>
                <w:spacing w:val="-13"/>
              </w:rPr>
              <w:t xml:space="preserve"> </w:t>
            </w:r>
            <w:r w:rsidR="004544C6">
              <w:t>Errors</w:t>
            </w:r>
            <w:r w:rsidR="004544C6">
              <w:rPr>
                <w:spacing w:val="-14"/>
              </w:rPr>
              <w:t xml:space="preserve"> </w:t>
            </w:r>
            <w:r w:rsidR="004544C6">
              <w:t>on</w:t>
            </w:r>
            <w:r w:rsidR="004544C6">
              <w:rPr>
                <w:spacing w:val="-15"/>
              </w:rPr>
              <w:t xml:space="preserve"> </w:t>
            </w:r>
            <w:r w:rsidR="004544C6">
              <w:t>Single-Project</w:t>
            </w:r>
            <w:r w:rsidR="004544C6">
              <w:rPr>
                <w:spacing w:val="-14"/>
              </w:rPr>
              <w:t xml:space="preserve"> </w:t>
            </w:r>
            <w:r w:rsidR="004544C6">
              <w:rPr>
                <w:spacing w:val="-4"/>
              </w:rPr>
              <w:t>RPPRs</w:t>
            </w:r>
            <w:r w:rsidR="004544C6">
              <w:tab/>
            </w:r>
            <w:r w:rsidR="004544C6">
              <w:rPr>
                <w:spacing w:val="-5"/>
              </w:rPr>
              <w:t>41</w:t>
            </w:r>
          </w:hyperlink>
        </w:p>
        <w:p w:rsidR="00F717DC" w14:paraId="7776A8B6" w14:textId="77777777">
          <w:pPr>
            <w:pStyle w:val="TOC3"/>
            <w:numPr>
              <w:ilvl w:val="2"/>
              <w:numId w:val="71"/>
            </w:numPr>
            <w:tabs>
              <w:tab w:val="left" w:pos="1508"/>
              <w:tab w:val="right" w:leader="dot" w:pos="10312"/>
            </w:tabs>
            <w:ind w:hanging="661"/>
          </w:pPr>
          <w:hyperlink w:anchor="_bookmark63" w:history="1">
            <w:r w:rsidR="004544C6">
              <w:t>Checking</w:t>
            </w:r>
            <w:r w:rsidR="004544C6">
              <w:rPr>
                <w:spacing w:val="-2"/>
              </w:rPr>
              <w:t xml:space="preserve"> </w:t>
            </w:r>
            <w:r w:rsidR="004544C6">
              <w:t>for</w:t>
            </w:r>
            <w:r w:rsidR="004544C6">
              <w:rPr>
                <w:spacing w:val="-2"/>
              </w:rPr>
              <w:t xml:space="preserve"> </w:t>
            </w:r>
            <w:r w:rsidR="004544C6">
              <w:t>Errors</w:t>
            </w:r>
            <w:r w:rsidR="004544C6">
              <w:rPr>
                <w:spacing w:val="-2"/>
              </w:rPr>
              <w:t xml:space="preserve"> </w:t>
            </w:r>
            <w:r w:rsidR="004544C6">
              <w:t>on</w:t>
            </w:r>
            <w:r w:rsidR="004544C6">
              <w:rPr>
                <w:spacing w:val="-1"/>
              </w:rPr>
              <w:t xml:space="preserve"> </w:t>
            </w:r>
            <w:r w:rsidR="004544C6">
              <w:t>a</w:t>
            </w:r>
            <w:r w:rsidR="004544C6">
              <w:rPr>
                <w:spacing w:val="8"/>
              </w:rPr>
              <w:t xml:space="preserve"> </w:t>
            </w:r>
            <w:r w:rsidR="004544C6">
              <w:t>Multi-Project</w:t>
            </w:r>
            <w:r w:rsidR="004544C6">
              <w:rPr>
                <w:spacing w:val="-2"/>
              </w:rPr>
              <w:t xml:space="preserve"> </w:t>
            </w:r>
            <w:r w:rsidR="004544C6">
              <w:rPr>
                <w:spacing w:val="-4"/>
              </w:rPr>
              <w:t>RPPR</w:t>
            </w:r>
            <w:r w:rsidR="004544C6">
              <w:tab/>
            </w:r>
            <w:r w:rsidR="004544C6">
              <w:rPr>
                <w:spacing w:val="-5"/>
              </w:rPr>
              <w:t>42</w:t>
            </w:r>
          </w:hyperlink>
        </w:p>
        <w:p w:rsidR="00F717DC" w14:paraId="1E335118" w14:textId="77777777">
          <w:pPr>
            <w:pStyle w:val="TOC2"/>
            <w:numPr>
              <w:ilvl w:val="1"/>
              <w:numId w:val="71"/>
            </w:numPr>
            <w:tabs>
              <w:tab w:val="left" w:pos="1238"/>
              <w:tab w:val="left" w:pos="1239"/>
              <w:tab w:val="right" w:leader="dot" w:pos="10312"/>
            </w:tabs>
          </w:pPr>
          <w:hyperlink w:anchor="_bookmark66" w:history="1">
            <w:r w:rsidR="004544C6">
              <w:t>Route</w:t>
            </w:r>
            <w:r w:rsidR="004544C6">
              <w:rPr>
                <w:spacing w:val="-2"/>
              </w:rPr>
              <w:t xml:space="preserve"> </w:t>
            </w:r>
            <w:r w:rsidR="004544C6">
              <w:t>the</w:t>
            </w:r>
            <w:r w:rsidR="004544C6">
              <w:rPr>
                <w:spacing w:val="-1"/>
              </w:rPr>
              <w:t xml:space="preserve"> </w:t>
            </w:r>
            <w:r w:rsidR="004544C6">
              <w:rPr>
                <w:spacing w:val="-4"/>
              </w:rPr>
              <w:t>RPPR</w:t>
            </w:r>
            <w:r w:rsidR="004544C6">
              <w:tab/>
            </w:r>
            <w:r w:rsidR="004544C6">
              <w:rPr>
                <w:spacing w:val="-5"/>
              </w:rPr>
              <w:t>43</w:t>
            </w:r>
          </w:hyperlink>
        </w:p>
        <w:p w:rsidR="00F717DC" w14:paraId="31BACCAD" w14:textId="77777777">
          <w:pPr>
            <w:pStyle w:val="TOC2"/>
            <w:numPr>
              <w:ilvl w:val="1"/>
              <w:numId w:val="71"/>
            </w:numPr>
            <w:tabs>
              <w:tab w:val="left" w:pos="1238"/>
              <w:tab w:val="left" w:pos="1239"/>
              <w:tab w:val="right" w:leader="dot" w:pos="10312"/>
            </w:tabs>
          </w:pPr>
          <w:hyperlink w:anchor="_bookmark70" w:history="1">
            <w:r w:rsidR="004544C6">
              <w:t>Recall</w:t>
            </w:r>
            <w:r w:rsidR="004544C6">
              <w:rPr>
                <w:spacing w:val="-4"/>
              </w:rPr>
              <w:t xml:space="preserve"> </w:t>
            </w:r>
            <w:r w:rsidR="004544C6">
              <w:t>the</w:t>
            </w:r>
            <w:r w:rsidR="004544C6">
              <w:rPr>
                <w:spacing w:val="-1"/>
              </w:rPr>
              <w:t xml:space="preserve"> </w:t>
            </w:r>
            <w:r w:rsidR="004544C6">
              <w:rPr>
                <w:spacing w:val="-4"/>
              </w:rPr>
              <w:t>RPPR</w:t>
            </w:r>
            <w:r w:rsidR="004544C6">
              <w:tab/>
            </w:r>
            <w:r w:rsidR="004544C6">
              <w:rPr>
                <w:spacing w:val="-5"/>
              </w:rPr>
              <w:t>45</w:t>
            </w:r>
          </w:hyperlink>
        </w:p>
        <w:p w:rsidR="00F717DC" w14:paraId="664AE336" w14:textId="77777777">
          <w:pPr>
            <w:pStyle w:val="TOC2"/>
            <w:numPr>
              <w:ilvl w:val="1"/>
              <w:numId w:val="71"/>
            </w:numPr>
            <w:tabs>
              <w:tab w:val="left" w:pos="1238"/>
              <w:tab w:val="left" w:pos="1239"/>
              <w:tab w:val="right" w:leader="dot" w:pos="10312"/>
            </w:tabs>
          </w:pPr>
          <w:hyperlink w:anchor="_bookmark73" w:history="1">
            <w:r w:rsidR="004544C6">
              <w:t>Submit</w:t>
            </w:r>
            <w:r w:rsidR="004544C6">
              <w:rPr>
                <w:spacing w:val="-4"/>
              </w:rPr>
              <w:t xml:space="preserve"> </w:t>
            </w:r>
            <w:r w:rsidR="004544C6">
              <w:t>the</w:t>
            </w:r>
            <w:r w:rsidR="004544C6">
              <w:rPr>
                <w:spacing w:val="-2"/>
              </w:rPr>
              <w:t xml:space="preserve"> </w:t>
            </w:r>
            <w:r w:rsidR="004544C6">
              <w:t>RPPR</w:t>
            </w:r>
            <w:r w:rsidR="004544C6">
              <w:rPr>
                <w:spacing w:val="-2"/>
              </w:rPr>
              <w:t xml:space="preserve"> </w:t>
            </w:r>
            <w:r w:rsidR="004544C6">
              <w:t>to</w:t>
            </w:r>
            <w:r w:rsidR="004544C6">
              <w:rPr>
                <w:spacing w:val="-1"/>
              </w:rPr>
              <w:t xml:space="preserve"> </w:t>
            </w:r>
            <w:r w:rsidR="004544C6">
              <w:rPr>
                <w:spacing w:val="-2"/>
              </w:rPr>
              <w:t>Agency</w:t>
            </w:r>
            <w:r w:rsidR="004544C6">
              <w:tab/>
            </w:r>
            <w:r w:rsidR="004544C6">
              <w:rPr>
                <w:spacing w:val="-5"/>
              </w:rPr>
              <w:t>46</w:t>
            </w:r>
          </w:hyperlink>
        </w:p>
        <w:p w:rsidR="00F717DC" w14:paraId="61FB6AB4" w14:textId="77777777">
          <w:pPr>
            <w:pStyle w:val="TOC3"/>
            <w:numPr>
              <w:ilvl w:val="2"/>
              <w:numId w:val="71"/>
            </w:numPr>
            <w:tabs>
              <w:tab w:val="left" w:pos="1508"/>
              <w:tab w:val="right" w:leader="dot" w:pos="10312"/>
            </w:tabs>
            <w:ind w:hanging="661"/>
          </w:pPr>
          <w:hyperlink w:anchor="_bookmark76" w:history="1">
            <w:r w:rsidR="004544C6">
              <w:t>Submission</w:t>
            </w:r>
            <w:r w:rsidR="004544C6">
              <w:rPr>
                <w:spacing w:val="-3"/>
              </w:rPr>
              <w:t xml:space="preserve"> </w:t>
            </w:r>
            <w:r w:rsidR="004544C6">
              <w:t>Errors</w:t>
            </w:r>
            <w:r w:rsidR="004544C6">
              <w:rPr>
                <w:spacing w:val="-2"/>
              </w:rPr>
              <w:t xml:space="preserve"> </w:t>
            </w:r>
            <w:r w:rsidR="004544C6">
              <w:t>and</w:t>
            </w:r>
            <w:r w:rsidR="004544C6">
              <w:rPr>
                <w:spacing w:val="-2"/>
              </w:rPr>
              <w:t xml:space="preserve"> </w:t>
            </w:r>
            <w:r w:rsidR="004544C6">
              <w:t>Warnings</w:t>
            </w:r>
            <w:r w:rsidR="004544C6">
              <w:rPr>
                <w:spacing w:val="-2"/>
              </w:rPr>
              <w:t xml:space="preserve"> </w:t>
            </w:r>
            <w:r w:rsidR="004544C6">
              <w:t>for</w:t>
            </w:r>
            <w:r w:rsidR="004544C6">
              <w:rPr>
                <w:spacing w:val="-2"/>
              </w:rPr>
              <w:t xml:space="preserve"> </w:t>
            </w:r>
            <w:r w:rsidR="004544C6">
              <w:t>Multi-Project</w:t>
            </w:r>
            <w:r w:rsidR="004544C6">
              <w:rPr>
                <w:spacing w:val="-3"/>
              </w:rPr>
              <w:t xml:space="preserve"> </w:t>
            </w:r>
            <w:r w:rsidR="004544C6">
              <w:rPr>
                <w:spacing w:val="-2"/>
              </w:rPr>
              <w:t>RPPRs</w:t>
            </w:r>
            <w:r w:rsidR="004544C6">
              <w:tab/>
            </w:r>
            <w:r w:rsidR="004544C6">
              <w:rPr>
                <w:spacing w:val="-5"/>
              </w:rPr>
              <w:t>48</w:t>
            </w:r>
          </w:hyperlink>
        </w:p>
        <w:p w:rsidR="00F717DC" w14:paraId="05395E4D" w14:textId="77777777">
          <w:pPr>
            <w:pStyle w:val="TOC2"/>
            <w:numPr>
              <w:ilvl w:val="1"/>
              <w:numId w:val="71"/>
            </w:numPr>
            <w:tabs>
              <w:tab w:val="left" w:pos="1238"/>
              <w:tab w:val="left" w:pos="1239"/>
              <w:tab w:val="right" w:leader="dot" w:pos="10312"/>
            </w:tabs>
            <w:spacing w:before="117" w:after="148"/>
          </w:pPr>
          <w:hyperlink w:anchor="_bookmark78" w:history="1">
            <w:r w:rsidR="004544C6">
              <w:t>View</w:t>
            </w:r>
            <w:r w:rsidR="004544C6">
              <w:rPr>
                <w:spacing w:val="-4"/>
              </w:rPr>
              <w:t xml:space="preserve"> </w:t>
            </w:r>
            <w:r w:rsidR="004544C6">
              <w:t>the</w:t>
            </w:r>
            <w:r w:rsidR="004544C6">
              <w:rPr>
                <w:spacing w:val="-4"/>
              </w:rPr>
              <w:t xml:space="preserve"> RPPR</w:t>
            </w:r>
            <w:r w:rsidR="004544C6">
              <w:tab/>
            </w:r>
            <w:r w:rsidR="004544C6">
              <w:rPr>
                <w:spacing w:val="-5"/>
              </w:rPr>
              <w:t>48</w:t>
            </w:r>
          </w:hyperlink>
        </w:p>
        <w:p w:rsidR="00F717DC" w14:paraId="04E35A76" w14:textId="77777777">
          <w:pPr>
            <w:pStyle w:val="TOC2"/>
            <w:numPr>
              <w:ilvl w:val="1"/>
              <w:numId w:val="71"/>
            </w:numPr>
            <w:tabs>
              <w:tab w:val="left" w:pos="1238"/>
              <w:tab w:val="left" w:pos="1239"/>
              <w:tab w:val="right" w:leader="dot" w:pos="10312"/>
            </w:tabs>
            <w:spacing w:before="132"/>
          </w:pPr>
          <w:hyperlink w:anchor="_bookmark80" w:history="1">
            <w:r w:rsidR="004544C6">
              <w:t>View</w:t>
            </w:r>
            <w:r w:rsidR="004544C6">
              <w:rPr>
                <w:spacing w:val="-4"/>
              </w:rPr>
              <w:t xml:space="preserve"> </w:t>
            </w:r>
            <w:r w:rsidR="004544C6">
              <w:t>Routing</w:t>
            </w:r>
            <w:r w:rsidR="004544C6">
              <w:rPr>
                <w:spacing w:val="-3"/>
              </w:rPr>
              <w:t xml:space="preserve"> </w:t>
            </w:r>
            <w:r w:rsidR="004544C6">
              <w:rPr>
                <w:spacing w:val="-2"/>
              </w:rPr>
              <w:t>History</w:t>
            </w:r>
            <w:r w:rsidR="004544C6">
              <w:tab/>
            </w:r>
            <w:r w:rsidR="004544C6">
              <w:rPr>
                <w:spacing w:val="-5"/>
              </w:rPr>
              <w:t>49</w:t>
            </w:r>
          </w:hyperlink>
        </w:p>
        <w:p w:rsidR="00F717DC" w14:paraId="211213F8" w14:textId="77777777">
          <w:pPr>
            <w:pStyle w:val="TOC2"/>
            <w:numPr>
              <w:ilvl w:val="1"/>
              <w:numId w:val="71"/>
            </w:numPr>
            <w:tabs>
              <w:tab w:val="left" w:pos="1238"/>
              <w:tab w:val="left" w:pos="1239"/>
              <w:tab w:val="right" w:leader="dot" w:pos="10312"/>
            </w:tabs>
          </w:pPr>
          <w:hyperlink w:anchor="_bookmark83" w:history="1">
            <w:r w:rsidR="004544C6">
              <w:t>Viewing</w:t>
            </w:r>
            <w:r w:rsidR="004544C6">
              <w:rPr>
                <w:spacing w:val="-3"/>
              </w:rPr>
              <w:t xml:space="preserve"> </w:t>
            </w:r>
            <w:r w:rsidR="004544C6">
              <w:t>the</w:t>
            </w:r>
            <w:r w:rsidR="004544C6">
              <w:rPr>
                <w:spacing w:val="-3"/>
              </w:rPr>
              <w:t xml:space="preserve"> </w:t>
            </w:r>
            <w:r w:rsidR="004544C6">
              <w:t>Completed</w:t>
            </w:r>
            <w:r w:rsidR="004544C6">
              <w:rPr>
                <w:spacing w:val="-2"/>
              </w:rPr>
              <w:t xml:space="preserve"> </w:t>
            </w:r>
            <w:r w:rsidR="004544C6">
              <w:t>RPPR</w:t>
            </w:r>
            <w:r w:rsidR="004544C6">
              <w:rPr>
                <w:spacing w:val="-5"/>
              </w:rPr>
              <w:t xml:space="preserve"> </w:t>
            </w:r>
            <w:r w:rsidR="004544C6">
              <w:t>in</w:t>
            </w:r>
            <w:r w:rsidR="004544C6">
              <w:rPr>
                <w:spacing w:val="-2"/>
              </w:rPr>
              <w:t xml:space="preserve"> Commons</w:t>
            </w:r>
            <w:r w:rsidR="004544C6">
              <w:tab/>
            </w:r>
            <w:r w:rsidR="004544C6">
              <w:rPr>
                <w:spacing w:val="-5"/>
              </w:rPr>
              <w:t>50</w:t>
            </w:r>
          </w:hyperlink>
        </w:p>
        <w:p w:rsidR="00F717DC" w14:paraId="4D94E649" w14:textId="77777777">
          <w:pPr>
            <w:pStyle w:val="TOC2"/>
            <w:numPr>
              <w:ilvl w:val="1"/>
              <w:numId w:val="71"/>
            </w:numPr>
            <w:tabs>
              <w:tab w:val="left" w:pos="1238"/>
              <w:tab w:val="left" w:pos="1239"/>
              <w:tab w:val="right" w:leader="dot" w:pos="10312"/>
            </w:tabs>
          </w:pPr>
          <w:hyperlink w:anchor="_bookmark88" w:history="1">
            <w:r w:rsidR="004544C6">
              <w:t>Public</w:t>
            </w:r>
            <w:r w:rsidR="004544C6">
              <w:rPr>
                <w:spacing w:val="-7"/>
              </w:rPr>
              <w:t xml:space="preserve"> </w:t>
            </w:r>
            <w:r w:rsidR="004544C6">
              <w:t>Access</w:t>
            </w:r>
            <w:r w:rsidR="004544C6">
              <w:rPr>
                <w:spacing w:val="-6"/>
              </w:rPr>
              <w:t xml:space="preserve"> </w:t>
            </w:r>
            <w:r w:rsidR="004544C6">
              <w:t>Progress</w:t>
            </w:r>
            <w:r w:rsidR="004544C6">
              <w:rPr>
                <w:spacing w:val="-4"/>
              </w:rPr>
              <w:t xml:space="preserve"> </w:t>
            </w:r>
            <w:r w:rsidR="004544C6">
              <w:t>Report</w:t>
            </w:r>
            <w:r w:rsidR="004544C6">
              <w:rPr>
                <w:spacing w:val="-6"/>
              </w:rPr>
              <w:t xml:space="preserve"> </w:t>
            </w:r>
            <w:r w:rsidR="004544C6">
              <w:t>Additional</w:t>
            </w:r>
            <w:r w:rsidR="004544C6">
              <w:rPr>
                <w:spacing w:val="-6"/>
              </w:rPr>
              <w:t xml:space="preserve"> </w:t>
            </w:r>
            <w:r w:rsidR="004544C6">
              <w:t>Materials</w:t>
            </w:r>
            <w:r w:rsidR="004544C6">
              <w:rPr>
                <w:spacing w:val="-6"/>
              </w:rPr>
              <w:t xml:space="preserve"> </w:t>
            </w:r>
            <w:r w:rsidR="004544C6">
              <w:rPr>
                <w:spacing w:val="-2"/>
              </w:rPr>
              <w:t>(PRAM)</w:t>
            </w:r>
            <w:r w:rsidR="004544C6">
              <w:tab/>
            </w:r>
            <w:r w:rsidR="004544C6">
              <w:rPr>
                <w:spacing w:val="-5"/>
              </w:rPr>
              <w:t>53</w:t>
            </w:r>
          </w:hyperlink>
        </w:p>
        <w:p w:rsidR="00F717DC" w14:paraId="64536C83" w14:textId="77777777">
          <w:pPr>
            <w:pStyle w:val="TOC3"/>
            <w:numPr>
              <w:ilvl w:val="2"/>
              <w:numId w:val="71"/>
            </w:numPr>
            <w:tabs>
              <w:tab w:val="left" w:pos="1508"/>
              <w:tab w:val="right" w:leader="dot" w:pos="10312"/>
            </w:tabs>
            <w:ind w:hanging="661"/>
          </w:pPr>
          <w:hyperlink w:anchor="_bookmark89" w:history="1">
            <w:r w:rsidR="004544C6">
              <w:t>Initiate</w:t>
            </w:r>
            <w:r w:rsidR="004544C6">
              <w:rPr>
                <w:spacing w:val="-11"/>
              </w:rPr>
              <w:t xml:space="preserve"> </w:t>
            </w:r>
            <w:r w:rsidR="004544C6">
              <w:t>Public</w:t>
            </w:r>
            <w:r w:rsidR="004544C6">
              <w:rPr>
                <w:spacing w:val="-5"/>
              </w:rPr>
              <w:t xml:space="preserve"> </w:t>
            </w:r>
            <w:r w:rsidR="004544C6">
              <w:t>Access</w:t>
            </w:r>
            <w:r w:rsidR="004544C6">
              <w:rPr>
                <w:spacing w:val="-25"/>
              </w:rPr>
              <w:t xml:space="preserve"> </w:t>
            </w:r>
            <w:r w:rsidR="004544C6">
              <w:rPr>
                <w:spacing w:val="-4"/>
                <w:w w:val="95"/>
              </w:rPr>
              <w:t>PRAM</w:t>
            </w:r>
            <w:r w:rsidR="004544C6">
              <w:tab/>
            </w:r>
            <w:r w:rsidR="004544C6">
              <w:rPr>
                <w:spacing w:val="-5"/>
              </w:rPr>
              <w:t>53</w:t>
            </w:r>
          </w:hyperlink>
        </w:p>
        <w:p w:rsidR="00F717DC" w14:paraId="6F76D04D" w14:textId="77777777">
          <w:pPr>
            <w:pStyle w:val="TOC3"/>
            <w:numPr>
              <w:ilvl w:val="2"/>
              <w:numId w:val="71"/>
            </w:numPr>
            <w:tabs>
              <w:tab w:val="left" w:pos="1508"/>
              <w:tab w:val="right" w:leader="dot" w:pos="10312"/>
            </w:tabs>
            <w:ind w:hanging="661"/>
          </w:pPr>
          <w:hyperlink w:anchor="_bookmark95" w:history="1">
            <w:r w:rsidR="004544C6">
              <w:t>Recall</w:t>
            </w:r>
            <w:r w:rsidR="004544C6">
              <w:rPr>
                <w:spacing w:val="-7"/>
              </w:rPr>
              <w:t xml:space="preserve"> </w:t>
            </w:r>
            <w:r w:rsidR="004544C6">
              <w:t>Public</w:t>
            </w:r>
            <w:r w:rsidR="004544C6">
              <w:rPr>
                <w:spacing w:val="-5"/>
              </w:rPr>
              <w:t xml:space="preserve"> </w:t>
            </w:r>
            <w:r w:rsidR="004544C6">
              <w:t>Access</w:t>
            </w:r>
            <w:r w:rsidR="004544C6">
              <w:rPr>
                <w:spacing w:val="-4"/>
              </w:rPr>
              <w:t xml:space="preserve"> PRAM</w:t>
            </w:r>
            <w:r w:rsidR="004544C6">
              <w:tab/>
            </w:r>
            <w:r w:rsidR="004544C6">
              <w:rPr>
                <w:spacing w:val="-5"/>
              </w:rPr>
              <w:t>56</w:t>
            </w:r>
          </w:hyperlink>
        </w:p>
        <w:p w:rsidR="00F717DC" w14:paraId="3C221DB2" w14:textId="77777777">
          <w:pPr>
            <w:pStyle w:val="TOC3"/>
            <w:numPr>
              <w:ilvl w:val="2"/>
              <w:numId w:val="71"/>
            </w:numPr>
            <w:tabs>
              <w:tab w:val="left" w:pos="1508"/>
              <w:tab w:val="right" w:leader="dot" w:pos="10312"/>
            </w:tabs>
            <w:spacing w:before="121"/>
            <w:ind w:hanging="661"/>
          </w:pPr>
          <w:hyperlink w:anchor="_bookmark97" w:history="1">
            <w:r w:rsidR="004544C6">
              <w:t>Submit</w:t>
            </w:r>
            <w:r w:rsidR="004544C6">
              <w:rPr>
                <w:spacing w:val="-5"/>
              </w:rPr>
              <w:t xml:space="preserve"> </w:t>
            </w:r>
            <w:r w:rsidR="004544C6">
              <w:t>Public</w:t>
            </w:r>
            <w:r w:rsidR="004544C6">
              <w:rPr>
                <w:spacing w:val="-5"/>
              </w:rPr>
              <w:t xml:space="preserve"> </w:t>
            </w:r>
            <w:r w:rsidR="004544C6">
              <w:t>Access</w:t>
            </w:r>
            <w:r w:rsidR="004544C6">
              <w:rPr>
                <w:spacing w:val="-5"/>
              </w:rPr>
              <w:t xml:space="preserve"> </w:t>
            </w:r>
            <w:r w:rsidR="004544C6">
              <w:rPr>
                <w:spacing w:val="-4"/>
              </w:rPr>
              <w:t>PRAM</w:t>
            </w:r>
            <w:r w:rsidR="004544C6">
              <w:tab/>
            </w:r>
            <w:r w:rsidR="004544C6">
              <w:rPr>
                <w:spacing w:val="-5"/>
              </w:rPr>
              <w:t>57</w:t>
            </w:r>
          </w:hyperlink>
        </w:p>
        <w:p w:rsidR="00F717DC" w14:paraId="03DA1C18" w14:textId="77777777">
          <w:pPr>
            <w:pStyle w:val="TOC3"/>
            <w:numPr>
              <w:ilvl w:val="2"/>
              <w:numId w:val="71"/>
            </w:numPr>
            <w:tabs>
              <w:tab w:val="left" w:pos="1508"/>
              <w:tab w:val="right" w:leader="dot" w:pos="10312"/>
            </w:tabs>
            <w:ind w:hanging="661"/>
          </w:pPr>
          <w:hyperlink w:anchor="_bookmark102" w:history="1">
            <w:r w:rsidR="004544C6">
              <w:t>View</w:t>
            </w:r>
            <w:r w:rsidR="004544C6">
              <w:rPr>
                <w:spacing w:val="-4"/>
              </w:rPr>
              <w:t xml:space="preserve"> </w:t>
            </w:r>
            <w:r w:rsidR="004544C6">
              <w:t>Public</w:t>
            </w:r>
            <w:r w:rsidR="004544C6">
              <w:rPr>
                <w:spacing w:val="-3"/>
              </w:rPr>
              <w:t xml:space="preserve"> </w:t>
            </w:r>
            <w:r w:rsidR="004544C6">
              <w:t>Access</w:t>
            </w:r>
            <w:r w:rsidR="004544C6">
              <w:rPr>
                <w:spacing w:val="-3"/>
              </w:rPr>
              <w:t xml:space="preserve"> </w:t>
            </w:r>
            <w:r w:rsidR="004544C6">
              <w:t>PRAM</w:t>
            </w:r>
            <w:r w:rsidR="004544C6">
              <w:rPr>
                <w:spacing w:val="-4"/>
              </w:rPr>
              <w:t xml:space="preserve"> </w:t>
            </w:r>
            <w:r w:rsidR="004544C6">
              <w:t>for</w:t>
            </w:r>
            <w:r w:rsidR="004544C6">
              <w:rPr>
                <w:spacing w:val="-3"/>
              </w:rPr>
              <w:t xml:space="preserve"> </w:t>
            </w:r>
            <w:r w:rsidR="004544C6">
              <w:t>Multi-Year</w:t>
            </w:r>
            <w:r w:rsidR="004544C6">
              <w:rPr>
                <w:spacing w:val="-3"/>
              </w:rPr>
              <w:t xml:space="preserve"> </w:t>
            </w:r>
            <w:r w:rsidR="004544C6">
              <w:t>Funded</w:t>
            </w:r>
            <w:r w:rsidR="004544C6">
              <w:rPr>
                <w:spacing w:val="-4"/>
              </w:rPr>
              <w:t xml:space="preserve"> </w:t>
            </w:r>
            <w:r w:rsidR="004544C6">
              <w:rPr>
                <w:spacing w:val="-2"/>
              </w:rPr>
              <w:t>Awards</w:t>
            </w:r>
            <w:r w:rsidR="004544C6">
              <w:tab/>
            </w:r>
            <w:r w:rsidR="004544C6">
              <w:rPr>
                <w:spacing w:val="-5"/>
              </w:rPr>
              <w:t>59</w:t>
            </w:r>
          </w:hyperlink>
        </w:p>
        <w:p w:rsidR="00F717DC" w14:paraId="617483CF" w14:textId="77777777">
          <w:pPr>
            <w:pStyle w:val="TOC2"/>
            <w:numPr>
              <w:ilvl w:val="1"/>
              <w:numId w:val="71"/>
            </w:numPr>
            <w:tabs>
              <w:tab w:val="left" w:pos="1238"/>
              <w:tab w:val="left" w:pos="1239"/>
              <w:tab w:val="right" w:leader="dot" w:pos="10312"/>
            </w:tabs>
          </w:pPr>
          <w:hyperlink w:anchor="_bookmark105" w:history="1">
            <w:r w:rsidR="004544C6">
              <w:t>Final</w:t>
            </w:r>
            <w:r w:rsidR="004544C6">
              <w:rPr>
                <w:spacing w:val="-6"/>
              </w:rPr>
              <w:t xml:space="preserve"> </w:t>
            </w:r>
            <w:r w:rsidR="004544C6">
              <w:t>Progress</w:t>
            </w:r>
            <w:r w:rsidR="004544C6">
              <w:rPr>
                <w:spacing w:val="-6"/>
              </w:rPr>
              <w:t xml:space="preserve"> </w:t>
            </w:r>
            <w:r w:rsidR="004544C6">
              <w:t>Report</w:t>
            </w:r>
            <w:r w:rsidR="004544C6">
              <w:rPr>
                <w:spacing w:val="-6"/>
              </w:rPr>
              <w:t xml:space="preserve"> </w:t>
            </w:r>
            <w:r w:rsidR="004544C6">
              <w:t>Additional</w:t>
            </w:r>
            <w:r w:rsidR="004544C6">
              <w:rPr>
                <w:spacing w:val="-5"/>
              </w:rPr>
              <w:t xml:space="preserve"> </w:t>
            </w:r>
            <w:r w:rsidR="004544C6">
              <w:t>Materials</w:t>
            </w:r>
            <w:r w:rsidR="004544C6">
              <w:rPr>
                <w:spacing w:val="-6"/>
              </w:rPr>
              <w:t xml:space="preserve"> </w:t>
            </w:r>
            <w:r w:rsidR="004544C6">
              <w:rPr>
                <w:spacing w:val="-2"/>
              </w:rPr>
              <w:t>(FRAM)</w:t>
            </w:r>
            <w:r w:rsidR="004544C6">
              <w:tab/>
            </w:r>
            <w:r w:rsidR="004544C6">
              <w:rPr>
                <w:spacing w:val="-5"/>
              </w:rPr>
              <w:t>60</w:t>
            </w:r>
          </w:hyperlink>
        </w:p>
        <w:p w:rsidR="00F717DC" w14:paraId="4DF173CA" w14:textId="77777777">
          <w:pPr>
            <w:pStyle w:val="TOC3"/>
            <w:numPr>
              <w:ilvl w:val="2"/>
              <w:numId w:val="71"/>
            </w:numPr>
            <w:tabs>
              <w:tab w:val="left" w:pos="1508"/>
              <w:tab w:val="right" w:leader="dot" w:pos="10312"/>
            </w:tabs>
            <w:ind w:hanging="661"/>
          </w:pPr>
          <w:hyperlink w:anchor="_bookmark107" w:history="1">
            <w:r w:rsidR="004544C6">
              <w:t>Uploading</w:t>
            </w:r>
            <w:r w:rsidR="004544C6">
              <w:rPr>
                <w:spacing w:val="-2"/>
              </w:rPr>
              <w:t xml:space="preserve"> </w:t>
            </w:r>
            <w:r w:rsidR="004544C6">
              <w:t>Final</w:t>
            </w:r>
            <w:r w:rsidR="004544C6">
              <w:rPr>
                <w:spacing w:val="-1"/>
              </w:rPr>
              <w:t xml:space="preserve"> </w:t>
            </w:r>
            <w:r w:rsidR="004544C6">
              <w:t>Report Additional</w:t>
            </w:r>
            <w:r w:rsidR="004544C6">
              <w:rPr>
                <w:spacing w:val="-1"/>
              </w:rPr>
              <w:t xml:space="preserve"> </w:t>
            </w:r>
            <w:r w:rsidR="004544C6">
              <w:rPr>
                <w:spacing w:val="-2"/>
              </w:rPr>
              <w:t>Materials</w:t>
            </w:r>
            <w:r w:rsidR="004544C6">
              <w:tab/>
            </w:r>
            <w:r w:rsidR="004544C6">
              <w:rPr>
                <w:spacing w:val="-5"/>
              </w:rPr>
              <w:t>62</w:t>
            </w:r>
          </w:hyperlink>
        </w:p>
        <w:p w:rsidR="00F717DC" w14:paraId="42F3F32F" w14:textId="77777777">
          <w:pPr>
            <w:pStyle w:val="TOC3"/>
            <w:numPr>
              <w:ilvl w:val="2"/>
              <w:numId w:val="71"/>
            </w:numPr>
            <w:tabs>
              <w:tab w:val="left" w:pos="1508"/>
              <w:tab w:val="right" w:leader="dot" w:pos="10312"/>
            </w:tabs>
            <w:ind w:hanging="661"/>
          </w:pPr>
          <w:hyperlink w:anchor="_bookmark112" w:history="1">
            <w:r w:rsidR="004544C6">
              <w:t>Submitting</w:t>
            </w:r>
            <w:r w:rsidR="004544C6">
              <w:rPr>
                <w:spacing w:val="-2"/>
              </w:rPr>
              <w:t xml:space="preserve"> </w:t>
            </w:r>
            <w:r w:rsidR="004544C6">
              <w:rPr>
                <w:spacing w:val="-4"/>
              </w:rPr>
              <w:t>FRAM</w:t>
            </w:r>
            <w:r w:rsidR="004544C6">
              <w:tab/>
            </w:r>
            <w:r w:rsidR="004544C6">
              <w:rPr>
                <w:spacing w:val="-5"/>
              </w:rPr>
              <w:t>64</w:t>
            </w:r>
          </w:hyperlink>
        </w:p>
        <w:p w:rsidR="00F717DC" w14:paraId="23C53402" w14:textId="77777777">
          <w:pPr>
            <w:pStyle w:val="TOC2"/>
            <w:numPr>
              <w:ilvl w:val="1"/>
              <w:numId w:val="71"/>
            </w:numPr>
            <w:tabs>
              <w:tab w:val="left" w:pos="1238"/>
              <w:tab w:val="left" w:pos="1239"/>
              <w:tab w:val="right" w:leader="dot" w:pos="10312"/>
            </w:tabs>
          </w:pPr>
          <w:hyperlink w:anchor="_bookmark117" w:history="1">
            <w:r w:rsidR="004544C6">
              <w:t>Interim</w:t>
            </w:r>
            <w:r w:rsidR="004544C6">
              <w:rPr>
                <w:spacing w:val="-3"/>
              </w:rPr>
              <w:t xml:space="preserve"> </w:t>
            </w:r>
            <w:r w:rsidR="004544C6">
              <w:t>Report</w:t>
            </w:r>
            <w:r w:rsidR="004544C6">
              <w:rPr>
                <w:spacing w:val="-3"/>
              </w:rPr>
              <w:t xml:space="preserve"> </w:t>
            </w:r>
            <w:r w:rsidR="004544C6">
              <w:t>Additional</w:t>
            </w:r>
            <w:r w:rsidR="004544C6">
              <w:rPr>
                <w:spacing w:val="-2"/>
              </w:rPr>
              <w:t xml:space="preserve"> </w:t>
            </w:r>
            <w:r w:rsidR="004544C6">
              <w:t>Materials</w:t>
            </w:r>
            <w:r w:rsidR="004544C6">
              <w:rPr>
                <w:spacing w:val="-3"/>
              </w:rPr>
              <w:t xml:space="preserve"> </w:t>
            </w:r>
            <w:r w:rsidR="004544C6">
              <w:rPr>
                <w:spacing w:val="-2"/>
              </w:rPr>
              <w:t>(IRAM)</w:t>
            </w:r>
            <w:r w:rsidR="004544C6">
              <w:tab/>
            </w:r>
            <w:r w:rsidR="004544C6">
              <w:rPr>
                <w:spacing w:val="-5"/>
              </w:rPr>
              <w:t>66</w:t>
            </w:r>
          </w:hyperlink>
        </w:p>
        <w:p w:rsidR="00F717DC" w14:paraId="5F68F3B6" w14:textId="77777777">
          <w:pPr>
            <w:pStyle w:val="TOC2"/>
            <w:numPr>
              <w:ilvl w:val="1"/>
              <w:numId w:val="71"/>
            </w:numPr>
            <w:tabs>
              <w:tab w:val="left" w:pos="1238"/>
              <w:tab w:val="left" w:pos="1239"/>
              <w:tab w:val="right" w:leader="dot" w:pos="10312"/>
            </w:tabs>
          </w:pPr>
          <w:hyperlink w:anchor="_bookmark123" w:history="1">
            <w:r w:rsidR="004544C6">
              <w:t>Agency</w:t>
            </w:r>
            <w:r w:rsidR="004544C6">
              <w:rPr>
                <w:spacing w:val="-5"/>
              </w:rPr>
              <w:t xml:space="preserve"> </w:t>
            </w:r>
            <w:r w:rsidR="004544C6">
              <w:t>Requested</w:t>
            </w:r>
            <w:r w:rsidR="004544C6">
              <w:rPr>
                <w:spacing w:val="-4"/>
              </w:rPr>
              <w:t xml:space="preserve"> </w:t>
            </w:r>
            <w:r w:rsidR="004544C6">
              <w:t>Progress</w:t>
            </w:r>
            <w:r w:rsidR="004544C6">
              <w:rPr>
                <w:spacing w:val="-4"/>
              </w:rPr>
              <w:t xml:space="preserve"> </w:t>
            </w:r>
            <w:r w:rsidR="004544C6">
              <w:t>Report</w:t>
            </w:r>
            <w:r w:rsidR="004544C6">
              <w:rPr>
                <w:spacing w:val="-4"/>
              </w:rPr>
              <w:t xml:space="preserve"> </w:t>
            </w:r>
            <w:r w:rsidR="004544C6">
              <w:t>Additional</w:t>
            </w:r>
            <w:r w:rsidR="004544C6">
              <w:rPr>
                <w:spacing w:val="-4"/>
              </w:rPr>
              <w:t xml:space="preserve"> </w:t>
            </w:r>
            <w:r w:rsidR="004544C6">
              <w:t>Materials</w:t>
            </w:r>
            <w:r w:rsidR="004544C6">
              <w:rPr>
                <w:spacing w:val="-4"/>
              </w:rPr>
              <w:t xml:space="preserve"> </w:t>
            </w:r>
            <w:r w:rsidR="004544C6">
              <w:rPr>
                <w:spacing w:val="-2"/>
              </w:rPr>
              <w:t>(PRAM)</w:t>
            </w:r>
            <w:r w:rsidR="004544C6">
              <w:tab/>
            </w:r>
            <w:r w:rsidR="004544C6">
              <w:rPr>
                <w:spacing w:val="-5"/>
              </w:rPr>
              <w:t>69</w:t>
            </w:r>
          </w:hyperlink>
        </w:p>
        <w:p w:rsidR="00F717DC" w14:paraId="585A75CA" w14:textId="77777777">
          <w:pPr>
            <w:pStyle w:val="TOC3"/>
            <w:numPr>
              <w:ilvl w:val="2"/>
              <w:numId w:val="71"/>
            </w:numPr>
            <w:tabs>
              <w:tab w:val="left" w:pos="1508"/>
              <w:tab w:val="right" w:leader="dot" w:pos="10312"/>
            </w:tabs>
            <w:ind w:hanging="661"/>
          </w:pPr>
          <w:hyperlink w:anchor="_bookmark124" w:history="1">
            <w:r w:rsidR="004544C6">
              <w:t>Initiate</w:t>
            </w:r>
            <w:r w:rsidR="004544C6">
              <w:rPr>
                <w:spacing w:val="-5"/>
              </w:rPr>
              <w:t xml:space="preserve"> </w:t>
            </w:r>
            <w:r w:rsidR="004544C6">
              <w:t>Agency</w:t>
            </w:r>
            <w:r w:rsidR="004544C6">
              <w:rPr>
                <w:spacing w:val="-4"/>
              </w:rPr>
              <w:t xml:space="preserve"> </w:t>
            </w:r>
            <w:r w:rsidR="004544C6">
              <w:rPr>
                <w:spacing w:val="-2"/>
              </w:rPr>
              <w:t>RequestedPRAM</w:t>
            </w:r>
            <w:r w:rsidR="004544C6">
              <w:tab/>
            </w:r>
            <w:r w:rsidR="004544C6">
              <w:rPr>
                <w:spacing w:val="-5"/>
              </w:rPr>
              <w:t>69</w:t>
            </w:r>
          </w:hyperlink>
        </w:p>
        <w:p w:rsidR="00F717DC" w14:paraId="2165BD12" w14:textId="77777777">
          <w:pPr>
            <w:pStyle w:val="TOC3"/>
            <w:numPr>
              <w:ilvl w:val="2"/>
              <w:numId w:val="71"/>
            </w:numPr>
            <w:tabs>
              <w:tab w:val="left" w:pos="1508"/>
              <w:tab w:val="right" w:leader="dot" w:pos="10312"/>
            </w:tabs>
            <w:ind w:hanging="661"/>
          </w:pPr>
          <w:hyperlink w:anchor="_bookmark131" w:history="1">
            <w:r w:rsidR="004544C6">
              <w:t>Recall</w:t>
            </w:r>
            <w:r w:rsidR="004544C6">
              <w:rPr>
                <w:spacing w:val="-5"/>
              </w:rPr>
              <w:t xml:space="preserve"> </w:t>
            </w:r>
            <w:r w:rsidR="004544C6">
              <w:t>Agency</w:t>
            </w:r>
            <w:r w:rsidR="004544C6">
              <w:rPr>
                <w:spacing w:val="-5"/>
              </w:rPr>
              <w:t xml:space="preserve"> </w:t>
            </w:r>
            <w:r w:rsidR="004544C6">
              <w:rPr>
                <w:spacing w:val="-2"/>
              </w:rPr>
              <w:t>RequestedPRAM</w:t>
            </w:r>
            <w:r w:rsidR="004544C6">
              <w:tab/>
            </w:r>
            <w:r w:rsidR="004544C6">
              <w:rPr>
                <w:spacing w:val="-5"/>
              </w:rPr>
              <w:t>72</w:t>
            </w:r>
          </w:hyperlink>
        </w:p>
        <w:p w:rsidR="00F717DC" w14:paraId="57132A96" w14:textId="77777777">
          <w:pPr>
            <w:pStyle w:val="TOC3"/>
            <w:numPr>
              <w:ilvl w:val="2"/>
              <w:numId w:val="71"/>
            </w:numPr>
            <w:tabs>
              <w:tab w:val="left" w:pos="1508"/>
              <w:tab w:val="right" w:leader="dot" w:pos="10312"/>
            </w:tabs>
            <w:ind w:hanging="661"/>
          </w:pPr>
          <w:hyperlink w:anchor="_bookmark133" w:history="1">
            <w:r w:rsidR="004544C6">
              <w:t>Submit</w:t>
            </w:r>
            <w:r w:rsidR="004544C6">
              <w:rPr>
                <w:spacing w:val="-4"/>
              </w:rPr>
              <w:t xml:space="preserve"> </w:t>
            </w:r>
            <w:r w:rsidR="004544C6">
              <w:t>Agency</w:t>
            </w:r>
            <w:r w:rsidR="004544C6">
              <w:rPr>
                <w:spacing w:val="-4"/>
              </w:rPr>
              <w:t xml:space="preserve"> </w:t>
            </w:r>
            <w:r w:rsidR="004544C6">
              <w:rPr>
                <w:spacing w:val="-2"/>
              </w:rPr>
              <w:t>RequestedPRAM</w:t>
            </w:r>
            <w:r w:rsidR="004544C6">
              <w:tab/>
            </w:r>
            <w:r w:rsidR="004544C6">
              <w:rPr>
                <w:spacing w:val="-5"/>
              </w:rPr>
              <w:t>73</w:t>
            </w:r>
          </w:hyperlink>
        </w:p>
        <w:p w:rsidR="00F717DC" w14:paraId="1555AE89" w14:textId="77777777">
          <w:pPr>
            <w:pStyle w:val="TOC3"/>
            <w:numPr>
              <w:ilvl w:val="2"/>
              <w:numId w:val="71"/>
            </w:numPr>
            <w:tabs>
              <w:tab w:val="left" w:pos="1508"/>
              <w:tab w:val="right" w:leader="dot" w:pos="10312"/>
            </w:tabs>
            <w:ind w:hanging="661"/>
          </w:pPr>
          <w:hyperlink w:anchor="_bookmark138" w:history="1">
            <w:r w:rsidR="004544C6">
              <w:rPr>
                <w:spacing w:val="-2"/>
              </w:rPr>
              <w:t>View</w:t>
            </w:r>
            <w:r w:rsidR="004544C6">
              <w:rPr>
                <w:spacing w:val="4"/>
              </w:rPr>
              <w:t xml:space="preserve"> </w:t>
            </w:r>
            <w:r w:rsidR="004544C6">
              <w:rPr>
                <w:spacing w:val="-2"/>
              </w:rPr>
              <w:t>Agency</w:t>
            </w:r>
            <w:r w:rsidR="004544C6">
              <w:rPr>
                <w:spacing w:val="-12"/>
              </w:rPr>
              <w:t xml:space="preserve"> </w:t>
            </w:r>
            <w:r w:rsidR="004544C6">
              <w:rPr>
                <w:spacing w:val="-2"/>
              </w:rPr>
              <w:t>Requested PRAM</w:t>
            </w:r>
            <w:r w:rsidR="004544C6">
              <w:rPr>
                <w:spacing w:val="-4"/>
              </w:rPr>
              <w:t xml:space="preserve"> </w:t>
            </w:r>
            <w:r w:rsidR="004544C6">
              <w:rPr>
                <w:spacing w:val="-2"/>
              </w:rPr>
              <w:t>from</w:t>
            </w:r>
            <w:r w:rsidR="004544C6">
              <w:rPr>
                <w:spacing w:val="-8"/>
              </w:rPr>
              <w:t xml:space="preserve"> </w:t>
            </w:r>
            <w:r w:rsidR="004544C6">
              <w:rPr>
                <w:spacing w:val="-2"/>
              </w:rPr>
              <w:t>Status</w:t>
            </w:r>
            <w:r w:rsidR="004544C6">
              <w:rPr>
                <w:spacing w:val="-8"/>
              </w:rPr>
              <w:t xml:space="preserve"> </w:t>
            </w:r>
            <w:r w:rsidR="004544C6">
              <w:rPr>
                <w:spacing w:val="-2"/>
              </w:rPr>
              <w:t>Information</w:t>
            </w:r>
            <w:r w:rsidR="004544C6">
              <w:tab/>
            </w:r>
            <w:r w:rsidR="004544C6">
              <w:rPr>
                <w:spacing w:val="-5"/>
              </w:rPr>
              <w:t>75</w:t>
            </w:r>
          </w:hyperlink>
        </w:p>
        <w:p w:rsidR="00F717DC" w14:paraId="131582C8" w14:textId="77777777">
          <w:pPr>
            <w:pStyle w:val="TOC1"/>
            <w:numPr>
              <w:ilvl w:val="0"/>
              <w:numId w:val="71"/>
            </w:numPr>
            <w:tabs>
              <w:tab w:val="left" w:pos="859"/>
              <w:tab w:val="left" w:pos="860"/>
              <w:tab w:val="right" w:leader="dot" w:pos="10312"/>
            </w:tabs>
            <w:spacing w:before="128"/>
          </w:pPr>
          <w:hyperlink w:anchor="_bookmark144" w:history="1">
            <w:r w:rsidR="004544C6">
              <w:t>Instructions</w:t>
            </w:r>
            <w:r w:rsidR="004544C6">
              <w:rPr>
                <w:spacing w:val="-8"/>
              </w:rPr>
              <w:t xml:space="preserve"> </w:t>
            </w:r>
            <w:r w:rsidR="004544C6">
              <w:t>for</w:t>
            </w:r>
            <w:r w:rsidR="004544C6">
              <w:rPr>
                <w:spacing w:val="-7"/>
              </w:rPr>
              <w:t xml:space="preserve"> </w:t>
            </w:r>
            <w:r w:rsidR="004544C6">
              <w:t>RPPR</w:t>
            </w:r>
            <w:r w:rsidR="004544C6">
              <w:rPr>
                <w:spacing w:val="-5"/>
              </w:rPr>
              <w:t xml:space="preserve"> </w:t>
            </w:r>
            <w:r w:rsidR="004544C6">
              <w:t>Sections</w:t>
            </w:r>
            <w:r w:rsidR="004544C6">
              <w:rPr>
                <w:spacing w:val="-5"/>
              </w:rPr>
              <w:t xml:space="preserve"> A–I</w:t>
            </w:r>
            <w:r w:rsidR="004544C6">
              <w:tab/>
            </w:r>
            <w:r w:rsidR="004544C6">
              <w:rPr>
                <w:spacing w:val="-5"/>
              </w:rPr>
              <w:t>77</w:t>
            </w:r>
          </w:hyperlink>
        </w:p>
        <w:p w:rsidR="00F717DC" w14:paraId="3B46F14C" w14:textId="77777777">
          <w:pPr>
            <w:pStyle w:val="TOC2"/>
            <w:numPr>
              <w:ilvl w:val="1"/>
              <w:numId w:val="71"/>
            </w:numPr>
            <w:tabs>
              <w:tab w:val="left" w:pos="1238"/>
              <w:tab w:val="left" w:pos="1239"/>
              <w:tab w:val="right" w:leader="dot" w:pos="10312"/>
            </w:tabs>
          </w:pPr>
          <w:hyperlink w:anchor="_bookmark145" w:history="1">
            <w:r w:rsidR="004544C6">
              <w:t>Section</w:t>
            </w:r>
            <w:r w:rsidR="004544C6">
              <w:rPr>
                <w:spacing w:val="-2"/>
              </w:rPr>
              <w:t xml:space="preserve"> </w:t>
            </w:r>
            <w:r w:rsidR="004544C6">
              <w:t>A</w:t>
            </w:r>
            <w:r w:rsidR="004544C6">
              <w:rPr>
                <w:spacing w:val="-2"/>
              </w:rPr>
              <w:t xml:space="preserve"> </w:t>
            </w:r>
            <w:r w:rsidR="004544C6">
              <w:t>–</w:t>
            </w:r>
            <w:r w:rsidR="004544C6">
              <w:rPr>
                <w:spacing w:val="-1"/>
              </w:rPr>
              <w:t xml:space="preserve"> </w:t>
            </w:r>
            <w:r w:rsidR="004544C6">
              <w:t>Cover</w:t>
            </w:r>
            <w:r w:rsidR="004544C6">
              <w:rPr>
                <w:spacing w:val="-2"/>
              </w:rPr>
              <w:t xml:space="preserve"> </w:t>
            </w:r>
            <w:r w:rsidR="004544C6">
              <w:rPr>
                <w:spacing w:val="-4"/>
              </w:rPr>
              <w:t>Page</w:t>
            </w:r>
            <w:r w:rsidR="004544C6">
              <w:tab/>
            </w:r>
            <w:r w:rsidR="004544C6">
              <w:rPr>
                <w:spacing w:val="-5"/>
              </w:rPr>
              <w:t>78</w:t>
            </w:r>
          </w:hyperlink>
        </w:p>
        <w:p w:rsidR="00F717DC" w14:paraId="2BA3C4C1" w14:textId="77777777">
          <w:pPr>
            <w:pStyle w:val="TOC2"/>
            <w:numPr>
              <w:ilvl w:val="1"/>
              <w:numId w:val="71"/>
            </w:numPr>
            <w:tabs>
              <w:tab w:val="left" w:pos="1238"/>
              <w:tab w:val="left" w:pos="1239"/>
              <w:tab w:val="right" w:leader="dot" w:pos="10312"/>
            </w:tabs>
          </w:pPr>
          <w:hyperlink w:anchor="_bookmark147" w:history="1">
            <w:r w:rsidR="004544C6">
              <w:t>Section</w:t>
            </w:r>
            <w:r w:rsidR="004544C6">
              <w:rPr>
                <w:spacing w:val="-2"/>
              </w:rPr>
              <w:t xml:space="preserve"> </w:t>
            </w:r>
            <w:r w:rsidR="004544C6">
              <w:t>B –</w:t>
            </w:r>
            <w:r w:rsidR="004544C6">
              <w:rPr>
                <w:spacing w:val="-1"/>
              </w:rPr>
              <w:t xml:space="preserve"> </w:t>
            </w:r>
            <w:r w:rsidR="004544C6">
              <w:rPr>
                <w:spacing w:val="-2"/>
              </w:rPr>
              <w:t>Accomplishments</w:t>
            </w:r>
            <w:r w:rsidR="004544C6">
              <w:tab/>
            </w:r>
            <w:r w:rsidR="004544C6">
              <w:rPr>
                <w:spacing w:val="-5"/>
              </w:rPr>
              <w:t>80</w:t>
            </w:r>
          </w:hyperlink>
        </w:p>
        <w:p w:rsidR="00F717DC" w14:paraId="44BFF947" w14:textId="77777777">
          <w:pPr>
            <w:pStyle w:val="TOC2"/>
            <w:numPr>
              <w:ilvl w:val="1"/>
              <w:numId w:val="71"/>
            </w:numPr>
            <w:tabs>
              <w:tab w:val="left" w:pos="1238"/>
              <w:tab w:val="left" w:pos="1239"/>
              <w:tab w:val="right" w:leader="dot" w:pos="10312"/>
            </w:tabs>
          </w:pPr>
          <w:hyperlink w:anchor="_bookmark153" w:history="1">
            <w:r w:rsidR="004544C6">
              <w:t>Section</w:t>
            </w:r>
            <w:r w:rsidR="004544C6">
              <w:rPr>
                <w:spacing w:val="-2"/>
              </w:rPr>
              <w:t xml:space="preserve"> </w:t>
            </w:r>
            <w:r w:rsidR="004544C6">
              <w:t>C –</w:t>
            </w:r>
            <w:r w:rsidR="004544C6">
              <w:rPr>
                <w:spacing w:val="-1"/>
              </w:rPr>
              <w:t xml:space="preserve"> </w:t>
            </w:r>
            <w:r w:rsidR="004544C6">
              <w:rPr>
                <w:spacing w:val="-2"/>
              </w:rPr>
              <w:t>Products</w:t>
            </w:r>
            <w:r w:rsidR="004544C6">
              <w:tab/>
            </w:r>
            <w:r w:rsidR="004544C6">
              <w:rPr>
                <w:spacing w:val="-5"/>
              </w:rPr>
              <w:t>83</w:t>
            </w:r>
          </w:hyperlink>
        </w:p>
        <w:p w:rsidR="00F717DC" w14:paraId="13CAF87B" w14:textId="77777777">
          <w:pPr>
            <w:pStyle w:val="TOC2"/>
            <w:numPr>
              <w:ilvl w:val="1"/>
              <w:numId w:val="71"/>
            </w:numPr>
            <w:tabs>
              <w:tab w:val="left" w:pos="1238"/>
              <w:tab w:val="left" w:pos="1239"/>
              <w:tab w:val="right" w:leader="dot" w:pos="10312"/>
            </w:tabs>
          </w:pPr>
          <w:hyperlink w:anchor="_bookmark157" w:history="1">
            <w:r w:rsidR="004544C6">
              <w:t>Section</w:t>
            </w:r>
            <w:r w:rsidR="004544C6">
              <w:rPr>
                <w:spacing w:val="-2"/>
              </w:rPr>
              <w:t xml:space="preserve"> </w:t>
            </w:r>
            <w:r w:rsidR="004544C6">
              <w:t>D</w:t>
            </w:r>
            <w:r w:rsidR="004544C6">
              <w:rPr>
                <w:spacing w:val="-2"/>
              </w:rPr>
              <w:t xml:space="preserve"> </w:t>
            </w:r>
            <w:r w:rsidR="004544C6">
              <w:t>–</w:t>
            </w:r>
            <w:r w:rsidR="004544C6">
              <w:rPr>
                <w:spacing w:val="-2"/>
              </w:rPr>
              <w:t xml:space="preserve"> Participants</w:t>
            </w:r>
            <w:r w:rsidR="004544C6">
              <w:tab/>
            </w:r>
            <w:r w:rsidR="004544C6">
              <w:rPr>
                <w:spacing w:val="-5"/>
              </w:rPr>
              <w:t>90</w:t>
            </w:r>
          </w:hyperlink>
        </w:p>
        <w:p w:rsidR="00F717DC" w14:paraId="6CAB386F" w14:textId="77777777">
          <w:pPr>
            <w:pStyle w:val="TOC2"/>
            <w:numPr>
              <w:ilvl w:val="1"/>
              <w:numId w:val="71"/>
            </w:numPr>
            <w:tabs>
              <w:tab w:val="left" w:pos="1238"/>
              <w:tab w:val="left" w:pos="1239"/>
              <w:tab w:val="right" w:leader="dot" w:pos="10312"/>
            </w:tabs>
          </w:pPr>
          <w:hyperlink w:anchor="_bookmark161" w:history="1">
            <w:r w:rsidR="004544C6">
              <w:t>Section</w:t>
            </w:r>
            <w:r w:rsidR="004544C6">
              <w:rPr>
                <w:spacing w:val="-2"/>
              </w:rPr>
              <w:t xml:space="preserve"> </w:t>
            </w:r>
            <w:r w:rsidR="004544C6">
              <w:t>E</w:t>
            </w:r>
            <w:r w:rsidR="004544C6">
              <w:rPr>
                <w:spacing w:val="-1"/>
              </w:rPr>
              <w:t xml:space="preserve"> </w:t>
            </w:r>
            <w:r w:rsidR="004544C6">
              <w:t>–</w:t>
            </w:r>
            <w:r w:rsidR="004544C6">
              <w:rPr>
                <w:spacing w:val="-1"/>
              </w:rPr>
              <w:t xml:space="preserve"> </w:t>
            </w:r>
            <w:r w:rsidR="004544C6">
              <w:rPr>
                <w:spacing w:val="-2"/>
              </w:rPr>
              <w:t>Impact</w:t>
            </w:r>
            <w:r w:rsidR="004544C6">
              <w:tab/>
            </w:r>
            <w:r w:rsidR="004544C6">
              <w:rPr>
                <w:spacing w:val="-5"/>
              </w:rPr>
              <w:t>96</w:t>
            </w:r>
          </w:hyperlink>
        </w:p>
        <w:p w:rsidR="00F717DC" w14:paraId="7FA0EB8A" w14:textId="77777777">
          <w:pPr>
            <w:pStyle w:val="TOC2"/>
            <w:numPr>
              <w:ilvl w:val="1"/>
              <w:numId w:val="71"/>
            </w:numPr>
            <w:tabs>
              <w:tab w:val="left" w:pos="1238"/>
              <w:tab w:val="left" w:pos="1239"/>
              <w:tab w:val="right" w:leader="dot" w:pos="10312"/>
            </w:tabs>
          </w:pPr>
          <w:hyperlink w:anchor="_bookmark163" w:history="1">
            <w:r w:rsidR="004544C6">
              <w:t>Section</w:t>
            </w:r>
            <w:r w:rsidR="004544C6">
              <w:rPr>
                <w:spacing w:val="-2"/>
              </w:rPr>
              <w:t xml:space="preserve"> </w:t>
            </w:r>
            <w:r w:rsidR="004544C6">
              <w:t>F</w:t>
            </w:r>
            <w:r w:rsidR="004544C6">
              <w:rPr>
                <w:spacing w:val="-3"/>
              </w:rPr>
              <w:t xml:space="preserve"> </w:t>
            </w:r>
            <w:r w:rsidR="004544C6">
              <w:t>–</w:t>
            </w:r>
            <w:r w:rsidR="004544C6">
              <w:rPr>
                <w:spacing w:val="-1"/>
              </w:rPr>
              <w:t xml:space="preserve"> </w:t>
            </w:r>
            <w:r w:rsidR="004544C6">
              <w:rPr>
                <w:spacing w:val="-2"/>
              </w:rPr>
              <w:t>Changes</w:t>
            </w:r>
            <w:r w:rsidR="004544C6">
              <w:tab/>
            </w:r>
            <w:r w:rsidR="004544C6">
              <w:rPr>
                <w:spacing w:val="-5"/>
              </w:rPr>
              <w:t>97</w:t>
            </w:r>
          </w:hyperlink>
        </w:p>
        <w:p w:rsidR="00F717DC" w14:paraId="5B78F8A7" w14:textId="77777777">
          <w:pPr>
            <w:pStyle w:val="TOC2"/>
            <w:numPr>
              <w:ilvl w:val="1"/>
              <w:numId w:val="71"/>
            </w:numPr>
            <w:tabs>
              <w:tab w:val="left" w:pos="1238"/>
              <w:tab w:val="left" w:pos="1239"/>
              <w:tab w:val="right" w:leader="dot" w:pos="10312"/>
            </w:tabs>
          </w:pPr>
          <w:hyperlink w:anchor="_bookmark166" w:history="1">
            <w:r w:rsidR="004544C6">
              <w:t>Section</w:t>
            </w:r>
            <w:r w:rsidR="004544C6">
              <w:rPr>
                <w:spacing w:val="-2"/>
              </w:rPr>
              <w:t xml:space="preserve"> </w:t>
            </w:r>
            <w:r w:rsidR="004544C6">
              <w:t>G</w:t>
            </w:r>
            <w:r w:rsidR="004544C6">
              <w:rPr>
                <w:spacing w:val="-1"/>
              </w:rPr>
              <w:t xml:space="preserve"> </w:t>
            </w:r>
            <w:r w:rsidR="004544C6">
              <w:t>–</w:t>
            </w:r>
            <w:r w:rsidR="004544C6">
              <w:rPr>
                <w:spacing w:val="-2"/>
              </w:rPr>
              <w:t xml:space="preserve"> </w:t>
            </w:r>
            <w:r w:rsidR="004544C6">
              <w:t>Special</w:t>
            </w:r>
            <w:r w:rsidR="004544C6">
              <w:rPr>
                <w:spacing w:val="-1"/>
              </w:rPr>
              <w:t xml:space="preserve"> </w:t>
            </w:r>
            <w:r w:rsidR="004544C6">
              <w:t>Reporting</w:t>
            </w:r>
            <w:r w:rsidR="004544C6">
              <w:rPr>
                <w:spacing w:val="-2"/>
              </w:rPr>
              <w:t xml:space="preserve"> Requirements</w:t>
            </w:r>
            <w:r w:rsidR="004544C6">
              <w:tab/>
            </w:r>
            <w:r w:rsidR="004544C6">
              <w:rPr>
                <w:spacing w:val="-5"/>
              </w:rPr>
              <w:t>100</w:t>
            </w:r>
          </w:hyperlink>
        </w:p>
        <w:p w:rsidR="00F717DC" w14:paraId="4AE811AF" w14:textId="77777777">
          <w:pPr>
            <w:pStyle w:val="TOC2"/>
            <w:numPr>
              <w:ilvl w:val="1"/>
              <w:numId w:val="71"/>
            </w:numPr>
            <w:tabs>
              <w:tab w:val="left" w:pos="1238"/>
              <w:tab w:val="left" w:pos="1239"/>
              <w:tab w:val="right" w:leader="dot" w:pos="10312"/>
            </w:tabs>
            <w:spacing w:before="118"/>
          </w:pPr>
          <w:hyperlink w:anchor="_bookmark178" w:history="1">
            <w:r w:rsidR="004544C6">
              <w:t>Section</w:t>
            </w:r>
            <w:r w:rsidR="004544C6">
              <w:rPr>
                <w:spacing w:val="-3"/>
              </w:rPr>
              <w:t xml:space="preserve"> </w:t>
            </w:r>
            <w:r w:rsidR="004544C6">
              <w:t>H</w:t>
            </w:r>
            <w:r w:rsidR="004544C6">
              <w:rPr>
                <w:spacing w:val="-3"/>
              </w:rPr>
              <w:t xml:space="preserve"> </w:t>
            </w:r>
            <w:r w:rsidR="004544C6">
              <w:t>–</w:t>
            </w:r>
            <w:r w:rsidR="004544C6">
              <w:rPr>
                <w:spacing w:val="-3"/>
              </w:rPr>
              <w:t xml:space="preserve"> </w:t>
            </w:r>
            <w:r w:rsidR="004544C6">
              <w:t>Budget</w:t>
            </w:r>
            <w:r w:rsidR="004544C6">
              <w:rPr>
                <w:spacing w:val="-3"/>
              </w:rPr>
              <w:t xml:space="preserve"> </w:t>
            </w:r>
            <w:r w:rsidR="004544C6">
              <w:t>[Applicable</w:t>
            </w:r>
            <w:r w:rsidR="004544C6">
              <w:rPr>
                <w:spacing w:val="-3"/>
              </w:rPr>
              <w:t xml:space="preserve"> </w:t>
            </w:r>
            <w:r w:rsidR="004544C6">
              <w:t>to</w:t>
            </w:r>
            <w:r w:rsidR="004544C6">
              <w:rPr>
                <w:spacing w:val="-3"/>
              </w:rPr>
              <w:t xml:space="preserve"> </w:t>
            </w:r>
            <w:r w:rsidR="004544C6">
              <w:t>non-SNAP</w:t>
            </w:r>
            <w:r w:rsidR="004544C6">
              <w:rPr>
                <w:spacing w:val="-3"/>
              </w:rPr>
              <w:t xml:space="preserve"> </w:t>
            </w:r>
            <w:r w:rsidR="004544C6">
              <w:t>awards</w:t>
            </w:r>
            <w:r w:rsidR="004544C6">
              <w:rPr>
                <w:spacing w:val="-3"/>
              </w:rPr>
              <w:t xml:space="preserve"> </w:t>
            </w:r>
            <w:r w:rsidR="004544C6">
              <w:rPr>
                <w:spacing w:val="-2"/>
              </w:rPr>
              <w:t>only]</w:t>
            </w:r>
            <w:r w:rsidR="004544C6">
              <w:tab/>
            </w:r>
            <w:r w:rsidR="004544C6">
              <w:rPr>
                <w:spacing w:val="-5"/>
              </w:rPr>
              <w:t>113</w:t>
            </w:r>
          </w:hyperlink>
        </w:p>
        <w:p w:rsidR="00F717DC" w14:paraId="43FB3972" w14:textId="77777777">
          <w:pPr>
            <w:pStyle w:val="TOC2"/>
            <w:numPr>
              <w:ilvl w:val="1"/>
              <w:numId w:val="71"/>
            </w:numPr>
            <w:tabs>
              <w:tab w:val="left" w:pos="1238"/>
              <w:tab w:val="left" w:pos="1239"/>
              <w:tab w:val="right" w:leader="dot" w:pos="10312"/>
            </w:tabs>
          </w:pPr>
          <w:hyperlink w:anchor="_bookmark182" w:history="1">
            <w:r w:rsidR="004544C6">
              <w:t>Section</w:t>
            </w:r>
            <w:r w:rsidR="004544C6">
              <w:rPr>
                <w:spacing w:val="-2"/>
              </w:rPr>
              <w:t xml:space="preserve"> </w:t>
            </w:r>
            <w:r w:rsidR="004544C6">
              <w:t>I</w:t>
            </w:r>
            <w:r w:rsidR="004544C6">
              <w:rPr>
                <w:spacing w:val="-4"/>
              </w:rPr>
              <w:t xml:space="preserve"> </w:t>
            </w:r>
            <w:r w:rsidR="004544C6">
              <w:t>–</w:t>
            </w:r>
            <w:r w:rsidR="004544C6">
              <w:rPr>
                <w:spacing w:val="1"/>
              </w:rPr>
              <w:t xml:space="preserve"> </w:t>
            </w:r>
            <w:r w:rsidR="004544C6">
              <w:rPr>
                <w:spacing w:val="-2"/>
              </w:rPr>
              <w:t>Outcomes</w:t>
            </w:r>
            <w:r w:rsidR="004544C6">
              <w:tab/>
            </w:r>
            <w:r w:rsidR="004544C6">
              <w:rPr>
                <w:spacing w:val="-5"/>
              </w:rPr>
              <w:t>116</w:t>
            </w:r>
          </w:hyperlink>
        </w:p>
        <w:p w:rsidR="00F717DC" w14:paraId="17D7A036" w14:textId="77777777">
          <w:pPr>
            <w:pStyle w:val="TOC1"/>
            <w:numPr>
              <w:ilvl w:val="0"/>
              <w:numId w:val="71"/>
            </w:numPr>
            <w:tabs>
              <w:tab w:val="left" w:pos="859"/>
              <w:tab w:val="left" w:pos="860"/>
              <w:tab w:val="right" w:leader="dot" w:pos="10312"/>
            </w:tabs>
          </w:pPr>
          <w:hyperlink w:anchor="_bookmark184" w:history="1">
            <w:r w:rsidR="004544C6">
              <w:t>Supplemental</w:t>
            </w:r>
            <w:r w:rsidR="004544C6">
              <w:rPr>
                <w:spacing w:val="-8"/>
              </w:rPr>
              <w:t xml:space="preserve"> </w:t>
            </w:r>
            <w:r w:rsidR="004544C6">
              <w:t>Instructions</w:t>
            </w:r>
            <w:r w:rsidR="004544C6">
              <w:rPr>
                <w:spacing w:val="-7"/>
              </w:rPr>
              <w:t xml:space="preserve"> </w:t>
            </w:r>
            <w:r w:rsidR="004544C6">
              <w:t>for</w:t>
            </w:r>
            <w:r w:rsidR="004544C6">
              <w:rPr>
                <w:spacing w:val="-8"/>
              </w:rPr>
              <w:t xml:space="preserve"> </w:t>
            </w:r>
            <w:r w:rsidR="004544C6">
              <w:t>Specific</w:t>
            </w:r>
            <w:r w:rsidR="004544C6">
              <w:rPr>
                <w:spacing w:val="-8"/>
              </w:rPr>
              <w:t xml:space="preserve"> </w:t>
            </w:r>
            <w:r w:rsidR="004544C6">
              <w:t>Grant</w:t>
            </w:r>
            <w:r w:rsidR="004544C6">
              <w:rPr>
                <w:spacing w:val="-6"/>
              </w:rPr>
              <w:t xml:space="preserve"> </w:t>
            </w:r>
            <w:r w:rsidR="004544C6">
              <w:t>RPPR</w:t>
            </w:r>
            <w:r w:rsidR="004544C6">
              <w:rPr>
                <w:spacing w:val="-7"/>
              </w:rPr>
              <w:t xml:space="preserve"> </w:t>
            </w:r>
            <w:r w:rsidR="004544C6">
              <w:rPr>
                <w:spacing w:val="-2"/>
              </w:rPr>
              <w:t>Types</w:t>
            </w:r>
            <w:r w:rsidR="004544C6">
              <w:tab/>
            </w:r>
            <w:r w:rsidR="004544C6">
              <w:rPr>
                <w:spacing w:val="-5"/>
              </w:rPr>
              <w:t>117</w:t>
            </w:r>
          </w:hyperlink>
        </w:p>
        <w:p w:rsidR="00F717DC" w14:paraId="4629EA45" w14:textId="77777777">
          <w:pPr>
            <w:pStyle w:val="TOC2"/>
            <w:numPr>
              <w:ilvl w:val="1"/>
              <w:numId w:val="71"/>
            </w:numPr>
            <w:tabs>
              <w:tab w:val="left" w:pos="1238"/>
              <w:tab w:val="left" w:pos="1239"/>
              <w:tab w:val="right" w:leader="dot" w:pos="10312"/>
            </w:tabs>
            <w:spacing w:before="121"/>
          </w:pPr>
          <w:hyperlink w:anchor="_bookmark185" w:history="1">
            <w:r w:rsidR="004544C6">
              <w:t>Individual</w:t>
            </w:r>
            <w:r w:rsidR="004544C6">
              <w:rPr>
                <w:spacing w:val="-4"/>
              </w:rPr>
              <w:t xml:space="preserve"> </w:t>
            </w:r>
            <w:r w:rsidR="004544C6">
              <w:t>Career</w:t>
            </w:r>
            <w:r w:rsidR="004544C6">
              <w:rPr>
                <w:spacing w:val="-4"/>
              </w:rPr>
              <w:t xml:space="preserve"> </w:t>
            </w:r>
            <w:r w:rsidR="004544C6">
              <w:t>Development</w:t>
            </w:r>
            <w:r w:rsidR="004544C6">
              <w:rPr>
                <w:spacing w:val="-3"/>
              </w:rPr>
              <w:t xml:space="preserve"> </w:t>
            </w:r>
            <w:r w:rsidR="004544C6">
              <w:t>(K)</w:t>
            </w:r>
            <w:r w:rsidR="004544C6">
              <w:rPr>
                <w:spacing w:val="-4"/>
              </w:rPr>
              <w:t xml:space="preserve"> RPPRs</w:t>
            </w:r>
            <w:r w:rsidR="004544C6">
              <w:tab/>
            </w:r>
            <w:r w:rsidR="004544C6">
              <w:rPr>
                <w:spacing w:val="-5"/>
              </w:rPr>
              <w:t>118</w:t>
            </w:r>
          </w:hyperlink>
        </w:p>
        <w:p w:rsidR="00F717DC" w14:paraId="510D2AD0" w14:textId="77777777">
          <w:pPr>
            <w:pStyle w:val="TOC2"/>
            <w:numPr>
              <w:ilvl w:val="1"/>
              <w:numId w:val="71"/>
            </w:numPr>
            <w:tabs>
              <w:tab w:val="left" w:pos="1238"/>
              <w:tab w:val="left" w:pos="1239"/>
              <w:tab w:val="right" w:leader="dot" w:pos="10312"/>
            </w:tabs>
          </w:pPr>
          <w:hyperlink w:anchor="_bookmark187" w:history="1">
            <w:r w:rsidR="004544C6">
              <w:t>Fellowship</w:t>
            </w:r>
            <w:r w:rsidR="004544C6">
              <w:rPr>
                <w:spacing w:val="-12"/>
              </w:rPr>
              <w:t xml:space="preserve"> </w:t>
            </w:r>
            <w:r w:rsidR="004544C6">
              <w:rPr>
                <w:spacing w:val="-4"/>
              </w:rPr>
              <w:t>RPPRs</w:t>
            </w:r>
            <w:r w:rsidR="004544C6">
              <w:tab/>
            </w:r>
            <w:r w:rsidR="004544C6">
              <w:rPr>
                <w:spacing w:val="-5"/>
              </w:rPr>
              <w:t>121</w:t>
            </w:r>
          </w:hyperlink>
        </w:p>
        <w:p w:rsidR="00F717DC" w14:paraId="01304DED" w14:textId="77777777">
          <w:pPr>
            <w:pStyle w:val="TOC2"/>
            <w:numPr>
              <w:ilvl w:val="1"/>
              <w:numId w:val="71"/>
            </w:numPr>
            <w:tabs>
              <w:tab w:val="left" w:pos="1238"/>
              <w:tab w:val="left" w:pos="1239"/>
              <w:tab w:val="right" w:leader="dot" w:pos="10312"/>
            </w:tabs>
          </w:pPr>
          <w:hyperlink w:anchor="_bookmark188" w:history="1">
            <w:r w:rsidR="004544C6">
              <w:t>SBIR/STTR</w:t>
            </w:r>
            <w:r w:rsidR="004544C6">
              <w:rPr>
                <w:spacing w:val="-7"/>
              </w:rPr>
              <w:t xml:space="preserve"> </w:t>
            </w:r>
            <w:r w:rsidR="004544C6">
              <w:rPr>
                <w:spacing w:val="-2"/>
                <w:w w:val="95"/>
              </w:rPr>
              <w:t>RPPRs</w:t>
            </w:r>
            <w:r w:rsidR="004544C6">
              <w:tab/>
            </w:r>
            <w:r w:rsidR="004544C6">
              <w:rPr>
                <w:spacing w:val="-5"/>
              </w:rPr>
              <w:t>122</w:t>
            </w:r>
          </w:hyperlink>
        </w:p>
        <w:p w:rsidR="00F717DC" w14:paraId="352A20D7" w14:textId="77777777">
          <w:pPr>
            <w:pStyle w:val="TOC2"/>
            <w:numPr>
              <w:ilvl w:val="1"/>
              <w:numId w:val="71"/>
            </w:numPr>
            <w:tabs>
              <w:tab w:val="left" w:pos="1238"/>
              <w:tab w:val="left" w:pos="1239"/>
              <w:tab w:val="right" w:leader="dot" w:pos="10312"/>
            </w:tabs>
          </w:pPr>
          <w:hyperlink w:anchor="_bookmark189" w:history="1">
            <w:r w:rsidR="004544C6">
              <w:t>Training</w:t>
            </w:r>
            <w:r w:rsidR="004544C6">
              <w:rPr>
                <w:spacing w:val="-2"/>
              </w:rPr>
              <w:t xml:space="preserve"> RPPRs</w:t>
            </w:r>
            <w:r w:rsidR="004544C6">
              <w:tab/>
            </w:r>
            <w:r w:rsidR="004544C6">
              <w:rPr>
                <w:spacing w:val="-5"/>
              </w:rPr>
              <w:t>124</w:t>
            </w:r>
          </w:hyperlink>
        </w:p>
        <w:p w:rsidR="00F717DC" w14:paraId="2C3AA43C" w14:textId="77777777">
          <w:pPr>
            <w:pStyle w:val="TOC2"/>
            <w:numPr>
              <w:ilvl w:val="1"/>
              <w:numId w:val="71"/>
            </w:numPr>
            <w:tabs>
              <w:tab w:val="left" w:pos="1238"/>
              <w:tab w:val="left" w:pos="1239"/>
              <w:tab w:val="right" w:leader="dot" w:pos="10312"/>
            </w:tabs>
          </w:pPr>
          <w:hyperlink w:anchor="_bookmark191" w:history="1">
            <w:r w:rsidR="004544C6">
              <w:t>Education</w:t>
            </w:r>
            <w:r w:rsidR="004544C6">
              <w:rPr>
                <w:spacing w:val="-5"/>
              </w:rPr>
              <w:t xml:space="preserve"> </w:t>
            </w:r>
            <w:r w:rsidR="004544C6">
              <w:rPr>
                <w:spacing w:val="-4"/>
              </w:rPr>
              <w:t>RPPRs</w:t>
            </w:r>
            <w:r w:rsidR="004544C6">
              <w:tab/>
            </w:r>
            <w:r w:rsidR="004544C6">
              <w:rPr>
                <w:spacing w:val="-5"/>
              </w:rPr>
              <w:t>128</w:t>
            </w:r>
          </w:hyperlink>
        </w:p>
        <w:p w:rsidR="00F717DC" w14:paraId="60BB65C1" w14:textId="77777777">
          <w:pPr>
            <w:pStyle w:val="TOC2"/>
            <w:numPr>
              <w:ilvl w:val="1"/>
              <w:numId w:val="71"/>
            </w:numPr>
            <w:tabs>
              <w:tab w:val="left" w:pos="1238"/>
              <w:tab w:val="left" w:pos="1239"/>
              <w:tab w:val="right" w:leader="dot" w:pos="10312"/>
            </w:tabs>
          </w:pPr>
          <w:hyperlink w:anchor="_bookmark192" w:history="1">
            <w:r w:rsidR="004544C6">
              <w:t>Multi-Project</w:t>
            </w:r>
            <w:r w:rsidR="004544C6">
              <w:rPr>
                <w:spacing w:val="-4"/>
              </w:rPr>
              <w:t xml:space="preserve"> </w:t>
            </w:r>
            <w:r w:rsidR="004544C6">
              <w:t>RPPRs</w:t>
            </w:r>
            <w:r w:rsidR="004544C6">
              <w:rPr>
                <w:spacing w:val="-4"/>
              </w:rPr>
              <w:t xml:space="preserve"> </w:t>
            </w:r>
            <w:r w:rsidR="004544C6">
              <w:t>and</w:t>
            </w:r>
            <w:r w:rsidR="004544C6">
              <w:rPr>
                <w:spacing w:val="-4"/>
              </w:rPr>
              <w:t xml:space="preserve"> </w:t>
            </w:r>
            <w:r w:rsidR="004544C6">
              <w:t>Single-Project</w:t>
            </w:r>
            <w:r w:rsidR="004544C6">
              <w:rPr>
                <w:spacing w:val="-4"/>
              </w:rPr>
              <w:t xml:space="preserve"> </w:t>
            </w:r>
            <w:r w:rsidR="004544C6">
              <w:t>RPPRs</w:t>
            </w:r>
            <w:r w:rsidR="004544C6">
              <w:rPr>
                <w:spacing w:val="-4"/>
              </w:rPr>
              <w:t xml:space="preserve"> </w:t>
            </w:r>
            <w:r w:rsidR="004544C6">
              <w:t>with</w:t>
            </w:r>
            <w:r w:rsidR="004544C6">
              <w:rPr>
                <w:spacing w:val="-3"/>
              </w:rPr>
              <w:t xml:space="preserve"> </w:t>
            </w:r>
            <w:r w:rsidR="004544C6">
              <w:t>Complicated</w:t>
            </w:r>
            <w:r w:rsidR="004544C6">
              <w:rPr>
                <w:spacing w:val="-4"/>
              </w:rPr>
              <w:t xml:space="preserve"> </w:t>
            </w:r>
            <w:r w:rsidR="004544C6">
              <w:rPr>
                <w:spacing w:val="-2"/>
              </w:rPr>
              <w:t>Structure</w:t>
            </w:r>
            <w:r w:rsidR="004544C6">
              <w:tab/>
            </w:r>
            <w:r w:rsidR="004544C6">
              <w:rPr>
                <w:spacing w:val="-5"/>
              </w:rPr>
              <w:t>130</w:t>
            </w:r>
          </w:hyperlink>
        </w:p>
        <w:p w:rsidR="00F717DC" w14:paraId="103B780B" w14:textId="77777777">
          <w:pPr>
            <w:pStyle w:val="TOC3"/>
            <w:numPr>
              <w:ilvl w:val="2"/>
              <w:numId w:val="71"/>
            </w:numPr>
            <w:tabs>
              <w:tab w:val="left" w:pos="1508"/>
              <w:tab w:val="right" w:leader="dot" w:pos="10312"/>
            </w:tabs>
            <w:spacing w:after="206"/>
            <w:ind w:hanging="661"/>
          </w:pPr>
          <w:hyperlink w:anchor="_bookmark193" w:history="1">
            <w:r w:rsidR="004544C6">
              <w:rPr>
                <w:spacing w:val="-2"/>
              </w:rPr>
              <w:t>Overall</w:t>
            </w:r>
            <w:r w:rsidR="004544C6">
              <w:tab/>
            </w:r>
            <w:r w:rsidR="004544C6">
              <w:rPr>
                <w:spacing w:val="-5"/>
              </w:rPr>
              <w:t>130</w:t>
            </w:r>
          </w:hyperlink>
        </w:p>
        <w:p w:rsidR="00F717DC" w14:paraId="5478EE66" w14:textId="77777777">
          <w:pPr>
            <w:pStyle w:val="TOC3"/>
            <w:numPr>
              <w:ilvl w:val="2"/>
              <w:numId w:val="71"/>
            </w:numPr>
            <w:tabs>
              <w:tab w:val="left" w:pos="1508"/>
              <w:tab w:val="right" w:leader="dot" w:pos="10312"/>
            </w:tabs>
            <w:spacing w:before="132"/>
            <w:ind w:hanging="661"/>
          </w:pPr>
          <w:hyperlink w:anchor="_bookmark196" w:history="1">
            <w:r w:rsidR="004544C6">
              <w:t xml:space="preserve">Component </w:t>
            </w:r>
            <w:r w:rsidR="004544C6">
              <w:rPr>
                <w:spacing w:val="-2"/>
              </w:rPr>
              <w:t>Instructions</w:t>
            </w:r>
            <w:r w:rsidR="004544C6">
              <w:tab/>
            </w:r>
            <w:r w:rsidR="004544C6">
              <w:rPr>
                <w:spacing w:val="-5"/>
              </w:rPr>
              <w:t>133</w:t>
            </w:r>
          </w:hyperlink>
        </w:p>
        <w:p w:rsidR="00F717DC" w14:paraId="3E5EA5EF" w14:textId="77777777">
          <w:pPr>
            <w:pStyle w:val="TOC1"/>
            <w:numPr>
              <w:ilvl w:val="0"/>
              <w:numId w:val="71"/>
            </w:numPr>
            <w:tabs>
              <w:tab w:val="left" w:pos="859"/>
              <w:tab w:val="left" w:pos="860"/>
              <w:tab w:val="right" w:leader="dot" w:pos="10312"/>
            </w:tabs>
            <w:spacing w:before="128"/>
          </w:pPr>
          <w:hyperlink w:anchor="_bookmark199" w:history="1">
            <w:r w:rsidR="004544C6">
              <w:rPr>
                <w:spacing w:val="-2"/>
              </w:rPr>
              <w:t>Assurances/Certifications</w:t>
            </w:r>
            <w:r w:rsidR="004544C6">
              <w:tab/>
            </w:r>
            <w:r w:rsidR="004544C6">
              <w:rPr>
                <w:spacing w:val="-5"/>
              </w:rPr>
              <w:t>136</w:t>
            </w:r>
          </w:hyperlink>
        </w:p>
        <w:p w:rsidR="00F717DC" w14:paraId="5010845C" w14:textId="77777777">
          <w:pPr>
            <w:pStyle w:val="TOC1"/>
            <w:numPr>
              <w:ilvl w:val="0"/>
              <w:numId w:val="71"/>
            </w:numPr>
            <w:tabs>
              <w:tab w:val="left" w:pos="859"/>
              <w:tab w:val="left" w:pos="860"/>
              <w:tab w:val="right" w:leader="dot" w:pos="10312"/>
            </w:tabs>
          </w:pPr>
          <w:hyperlink w:anchor="_bookmark200" w:history="1">
            <w:r w:rsidR="004544C6">
              <w:t>Government</w:t>
            </w:r>
            <w:r w:rsidR="004544C6">
              <w:rPr>
                <w:spacing w:val="-6"/>
              </w:rPr>
              <w:t xml:space="preserve"> </w:t>
            </w:r>
            <w:r w:rsidR="004544C6">
              <w:t>Use</w:t>
            </w:r>
            <w:r w:rsidR="004544C6">
              <w:rPr>
                <w:spacing w:val="-7"/>
              </w:rPr>
              <w:t xml:space="preserve"> </w:t>
            </w:r>
            <w:r w:rsidR="004544C6">
              <w:t>of</w:t>
            </w:r>
            <w:r w:rsidR="004544C6">
              <w:rPr>
                <w:spacing w:val="-5"/>
              </w:rPr>
              <w:t xml:space="preserve"> </w:t>
            </w:r>
            <w:r w:rsidR="004544C6">
              <w:t>Information</w:t>
            </w:r>
            <w:r w:rsidR="004544C6">
              <w:rPr>
                <w:spacing w:val="-6"/>
              </w:rPr>
              <w:t xml:space="preserve"> </w:t>
            </w:r>
            <w:r w:rsidR="004544C6">
              <w:t>Under</w:t>
            </w:r>
            <w:r w:rsidR="004544C6">
              <w:rPr>
                <w:spacing w:val="-6"/>
              </w:rPr>
              <w:t xml:space="preserve"> </w:t>
            </w:r>
            <w:r w:rsidR="004544C6">
              <w:t>the</w:t>
            </w:r>
            <w:r w:rsidR="004544C6">
              <w:rPr>
                <w:spacing w:val="-6"/>
              </w:rPr>
              <w:t xml:space="preserve"> </w:t>
            </w:r>
            <w:r w:rsidR="004544C6">
              <w:t>Privacy</w:t>
            </w:r>
            <w:r w:rsidR="004544C6">
              <w:rPr>
                <w:spacing w:val="-5"/>
              </w:rPr>
              <w:t xml:space="preserve"> Act</w:t>
            </w:r>
            <w:r w:rsidR="004544C6">
              <w:tab/>
            </w:r>
            <w:r w:rsidR="004544C6">
              <w:rPr>
                <w:spacing w:val="-5"/>
              </w:rPr>
              <w:t>137</w:t>
            </w:r>
          </w:hyperlink>
        </w:p>
      </w:sdtContent>
    </w:sdt>
    <w:p w:rsidR="00F717DC" w14:paraId="24B2A2A7" w14:textId="77777777">
      <w:pPr>
        <w:sectPr>
          <w:type w:val="continuous"/>
          <w:pgSz w:w="12240" w:h="15840"/>
          <w:pgMar w:top="937" w:right="980" w:bottom="1206" w:left="720" w:header="715" w:footer="757" w:gutter="0"/>
          <w:cols w:space="720"/>
        </w:sectPr>
      </w:pPr>
    </w:p>
    <w:p w:rsidR="00F717DC" w14:paraId="7416A35A" w14:textId="77777777">
      <w:pPr>
        <w:spacing w:before="913"/>
        <w:ind w:left="220"/>
        <w:rPr>
          <w:rFonts w:ascii="Arial"/>
          <w:b/>
          <w:sz w:val="32"/>
        </w:rPr>
      </w:pPr>
      <w:r>
        <w:pict>
          <v:rect id="docshape17" o:spid="_x0000_s1042" style="width:507.95pt;height:2.15pt;margin-top:65pt;margin-left:45.6pt;mso-position-horizontal-relative:page;mso-wrap-distance-left:0;mso-wrap-distance-right:0;position:absolute;z-index:-251596800" fillcolor="navy" stroked="f">
            <w10:wrap type="topAndBottom"/>
          </v:rect>
        </w:pict>
      </w:r>
      <w:r w:rsidR="004544C6">
        <w:rPr>
          <w:rFonts w:ascii="Arial"/>
          <w:b/>
          <w:sz w:val="32"/>
        </w:rPr>
        <w:t>Table</w:t>
      </w:r>
      <w:r w:rsidR="004544C6">
        <w:rPr>
          <w:rFonts w:ascii="Arial"/>
          <w:b/>
          <w:spacing w:val="-8"/>
          <w:sz w:val="32"/>
        </w:rPr>
        <w:t xml:space="preserve"> </w:t>
      </w:r>
      <w:r w:rsidR="004544C6">
        <w:rPr>
          <w:rFonts w:ascii="Arial"/>
          <w:b/>
          <w:sz w:val="32"/>
        </w:rPr>
        <w:t>of</w:t>
      </w:r>
      <w:r w:rsidR="004544C6">
        <w:rPr>
          <w:rFonts w:ascii="Arial"/>
          <w:b/>
          <w:spacing w:val="-6"/>
          <w:sz w:val="32"/>
        </w:rPr>
        <w:t xml:space="preserve"> </w:t>
      </w:r>
      <w:r w:rsidR="004544C6">
        <w:rPr>
          <w:rFonts w:ascii="Arial"/>
          <w:b/>
          <w:spacing w:val="-2"/>
          <w:sz w:val="32"/>
        </w:rPr>
        <w:t>Figures</w:t>
      </w:r>
    </w:p>
    <w:p w:rsidR="00F717DC" w14:paraId="2385A6DD" w14:textId="77777777">
      <w:pPr>
        <w:pStyle w:val="BodyText"/>
        <w:spacing w:before="5"/>
        <w:ind w:left="0"/>
        <w:rPr>
          <w:rFonts w:ascii="Arial"/>
          <w:b/>
          <w:sz w:val="32"/>
        </w:rPr>
      </w:pPr>
    </w:p>
    <w:p w:rsidR="00F717DC" w14:paraId="595F26CE" w14:textId="77777777">
      <w:pPr>
        <w:pStyle w:val="BodyText"/>
        <w:tabs>
          <w:tab w:val="left" w:leader="dot" w:pos="10072"/>
        </w:tabs>
        <w:spacing w:before="0"/>
        <w:ind w:left="220"/>
      </w:pPr>
      <w:hyperlink w:anchor="_bookmark13" w:history="1">
        <w:r w:rsidR="004544C6">
          <w:t>Figure</w:t>
        </w:r>
        <w:r w:rsidR="004544C6">
          <w:rPr>
            <w:spacing w:val="-5"/>
          </w:rPr>
          <w:t xml:space="preserve"> </w:t>
        </w:r>
        <w:r w:rsidR="004544C6">
          <w:t>1</w:t>
        </w:r>
        <w:r w:rsidR="004544C6">
          <w:rPr>
            <w:spacing w:val="-2"/>
          </w:rPr>
          <w:t xml:space="preserve"> </w:t>
        </w:r>
        <w:r w:rsidR="004544C6">
          <w:t>RPPR</w:t>
        </w:r>
        <w:r w:rsidR="004544C6">
          <w:rPr>
            <w:spacing w:val="-3"/>
          </w:rPr>
          <w:t xml:space="preserve"> </w:t>
        </w:r>
        <w:r w:rsidR="004544C6">
          <w:t>Navigation</w:t>
        </w:r>
        <w:r w:rsidR="004544C6">
          <w:rPr>
            <w:spacing w:val="-2"/>
          </w:rPr>
          <w:t xml:space="preserve"> </w:t>
        </w:r>
        <w:r w:rsidR="004544C6">
          <w:t>Links</w:t>
        </w:r>
        <w:r w:rsidR="004544C6">
          <w:rPr>
            <w:spacing w:val="-3"/>
          </w:rPr>
          <w:t xml:space="preserve"> </w:t>
        </w:r>
        <w:r w:rsidR="004544C6">
          <w:t>from</w:t>
        </w:r>
        <w:r w:rsidR="004544C6">
          <w:rPr>
            <w:spacing w:val="-2"/>
          </w:rPr>
          <w:t xml:space="preserve"> </w:t>
        </w:r>
        <w:r w:rsidR="004544C6">
          <w:t>Cover</w:t>
        </w:r>
        <w:r w:rsidR="004544C6">
          <w:rPr>
            <w:spacing w:val="-3"/>
          </w:rPr>
          <w:t xml:space="preserve"> </w:t>
        </w:r>
        <w:r w:rsidR="004544C6">
          <w:rPr>
            <w:spacing w:val="-4"/>
          </w:rPr>
          <w:t>Page</w:t>
        </w:r>
        <w:r w:rsidR="004544C6">
          <w:tab/>
        </w:r>
        <w:r w:rsidR="004544C6">
          <w:rPr>
            <w:spacing w:val="-5"/>
          </w:rPr>
          <w:t>15</w:t>
        </w:r>
      </w:hyperlink>
    </w:p>
    <w:p w:rsidR="00F717DC" w14:paraId="3260815B" w14:textId="77777777">
      <w:pPr>
        <w:pStyle w:val="BodyText"/>
        <w:tabs>
          <w:tab w:val="left" w:leader="dot" w:pos="10072"/>
        </w:tabs>
        <w:spacing w:before="0"/>
        <w:ind w:left="220"/>
      </w:pPr>
      <w:hyperlink w:anchor="_bookmark15" w:history="1">
        <w:r w:rsidR="004544C6">
          <w:t>Figure</w:t>
        </w:r>
        <w:r w:rsidR="004544C6">
          <w:rPr>
            <w:spacing w:val="-6"/>
          </w:rPr>
          <w:t xml:space="preserve"> </w:t>
        </w:r>
        <w:r w:rsidR="004544C6">
          <w:t>2</w:t>
        </w:r>
        <w:r w:rsidR="004544C6">
          <w:rPr>
            <w:spacing w:val="-4"/>
          </w:rPr>
          <w:t xml:space="preserve"> </w:t>
        </w:r>
        <w:r w:rsidR="004544C6">
          <w:t>Status</w:t>
        </w:r>
        <w:r w:rsidR="004544C6">
          <w:rPr>
            <w:spacing w:val="-4"/>
          </w:rPr>
          <w:t xml:space="preserve"> </w:t>
        </w:r>
        <w:r w:rsidR="004544C6">
          <w:t>Screen</w:t>
        </w:r>
        <w:r w:rsidR="004544C6">
          <w:rPr>
            <w:spacing w:val="-4"/>
          </w:rPr>
          <w:t xml:space="preserve"> </w:t>
        </w:r>
        <w:r w:rsidR="004544C6">
          <w:t>and</w:t>
        </w:r>
        <w:r w:rsidR="004544C6">
          <w:rPr>
            <w:spacing w:val="-3"/>
          </w:rPr>
          <w:t xml:space="preserve"> </w:t>
        </w:r>
        <w:r w:rsidR="004544C6">
          <w:t>List</w:t>
        </w:r>
        <w:r w:rsidR="004544C6">
          <w:rPr>
            <w:spacing w:val="-4"/>
          </w:rPr>
          <w:t xml:space="preserve"> </w:t>
        </w:r>
        <w:r w:rsidR="004544C6">
          <w:t>of</w:t>
        </w:r>
        <w:r w:rsidR="004544C6">
          <w:rPr>
            <w:spacing w:val="-4"/>
          </w:rPr>
          <w:t xml:space="preserve"> </w:t>
        </w:r>
        <w:r w:rsidR="004544C6">
          <w:t>Applications/Grants</w:t>
        </w:r>
        <w:r w:rsidR="004544C6">
          <w:rPr>
            <w:spacing w:val="-3"/>
          </w:rPr>
          <w:t xml:space="preserve"> </w:t>
        </w:r>
        <w:r w:rsidR="004544C6">
          <w:rPr>
            <w:spacing w:val="-2"/>
          </w:rPr>
          <w:t>Links</w:t>
        </w:r>
        <w:r w:rsidR="004544C6">
          <w:tab/>
        </w:r>
        <w:r w:rsidR="004544C6">
          <w:rPr>
            <w:spacing w:val="-5"/>
          </w:rPr>
          <w:t>15</w:t>
        </w:r>
      </w:hyperlink>
    </w:p>
    <w:p w:rsidR="00F717DC" w14:paraId="3B4F55B4" w14:textId="77777777">
      <w:pPr>
        <w:pStyle w:val="BodyText"/>
        <w:tabs>
          <w:tab w:val="left" w:leader="dot" w:pos="10072"/>
        </w:tabs>
        <w:spacing w:before="0"/>
        <w:ind w:left="220"/>
      </w:pPr>
      <w:hyperlink w:anchor="_bookmark16" w:history="1">
        <w:r w:rsidR="004544C6">
          <w:t>Figure</w:t>
        </w:r>
        <w:r w:rsidR="004544C6">
          <w:rPr>
            <w:spacing w:val="-5"/>
          </w:rPr>
          <w:t xml:space="preserve"> </w:t>
        </w:r>
        <w:r w:rsidR="004544C6">
          <w:t>3</w:t>
        </w:r>
        <w:r w:rsidR="004544C6">
          <w:rPr>
            <w:spacing w:val="-3"/>
          </w:rPr>
          <w:t xml:space="preserve"> </w:t>
        </w:r>
        <w:r w:rsidR="004544C6">
          <w:t>RPPR</w:t>
        </w:r>
        <w:r w:rsidR="004544C6">
          <w:rPr>
            <w:spacing w:val="-2"/>
          </w:rPr>
          <w:t xml:space="preserve"> </w:t>
        </w:r>
        <w:r w:rsidR="004544C6">
          <w:t>Link</w:t>
        </w:r>
        <w:r w:rsidR="004544C6">
          <w:rPr>
            <w:spacing w:val="-3"/>
          </w:rPr>
          <w:t xml:space="preserve"> </w:t>
        </w:r>
        <w:r w:rsidR="004544C6">
          <w:t>on</w:t>
        </w:r>
        <w:r w:rsidR="004544C6">
          <w:rPr>
            <w:spacing w:val="-2"/>
          </w:rPr>
          <w:t xml:space="preserve"> </w:t>
        </w:r>
        <w:r w:rsidR="004544C6">
          <w:t>Status</w:t>
        </w:r>
        <w:r w:rsidR="004544C6">
          <w:rPr>
            <w:spacing w:val="-4"/>
          </w:rPr>
          <w:t xml:space="preserve"> </w:t>
        </w:r>
        <w:r w:rsidR="004544C6">
          <w:t>Result –</w:t>
        </w:r>
        <w:r w:rsidR="004544C6">
          <w:rPr>
            <w:spacing w:val="-3"/>
          </w:rPr>
          <w:t xml:space="preserve"> </w:t>
        </w:r>
        <w:r w:rsidR="004544C6">
          <w:t>List</w:t>
        </w:r>
        <w:r w:rsidR="004544C6">
          <w:rPr>
            <w:spacing w:val="-3"/>
          </w:rPr>
          <w:t xml:space="preserve"> </w:t>
        </w:r>
        <w:r w:rsidR="004544C6">
          <w:t>of</w:t>
        </w:r>
        <w:r w:rsidR="004544C6">
          <w:rPr>
            <w:spacing w:val="-3"/>
          </w:rPr>
          <w:t xml:space="preserve"> </w:t>
        </w:r>
        <w:r w:rsidR="004544C6">
          <w:rPr>
            <w:spacing w:val="-2"/>
          </w:rPr>
          <w:t>Applications/Grants</w:t>
        </w:r>
        <w:r w:rsidR="004544C6">
          <w:tab/>
        </w:r>
        <w:r w:rsidR="004544C6">
          <w:rPr>
            <w:spacing w:val="-5"/>
          </w:rPr>
          <w:t>16</w:t>
        </w:r>
      </w:hyperlink>
    </w:p>
    <w:p w:rsidR="00F717DC" w14:paraId="6D97A577" w14:textId="77777777">
      <w:pPr>
        <w:pStyle w:val="BodyText"/>
        <w:tabs>
          <w:tab w:val="left" w:leader="dot" w:pos="10072"/>
        </w:tabs>
        <w:spacing w:before="0"/>
        <w:ind w:left="220"/>
      </w:pPr>
      <w:hyperlink w:anchor="_bookmark17" w:history="1">
        <w:r w:rsidR="004544C6">
          <w:t>Figure</w:t>
        </w:r>
        <w:r w:rsidR="004544C6">
          <w:rPr>
            <w:spacing w:val="-5"/>
          </w:rPr>
          <w:t xml:space="preserve"> </w:t>
        </w:r>
        <w:r w:rsidR="004544C6">
          <w:t>4</w:t>
        </w:r>
        <w:r w:rsidR="004544C6">
          <w:rPr>
            <w:spacing w:val="-3"/>
          </w:rPr>
          <w:t xml:space="preserve"> </w:t>
        </w:r>
        <w:r w:rsidR="004544C6">
          <w:t>Multi-Year</w:t>
        </w:r>
        <w:r w:rsidR="004544C6">
          <w:rPr>
            <w:spacing w:val="-3"/>
          </w:rPr>
          <w:t xml:space="preserve"> </w:t>
        </w:r>
        <w:r w:rsidR="004544C6">
          <w:t>Award</w:t>
        </w:r>
        <w:r w:rsidR="004544C6">
          <w:rPr>
            <w:spacing w:val="-3"/>
          </w:rPr>
          <w:t xml:space="preserve"> </w:t>
        </w:r>
        <w:r w:rsidR="004544C6">
          <w:t>RPPR</w:t>
        </w:r>
        <w:r w:rsidR="004544C6">
          <w:rPr>
            <w:spacing w:val="-3"/>
          </w:rPr>
          <w:t xml:space="preserve"> </w:t>
        </w:r>
        <w:r w:rsidR="004544C6">
          <w:rPr>
            <w:spacing w:val="-4"/>
          </w:rPr>
          <w:t>Link</w:t>
        </w:r>
        <w:r w:rsidR="004544C6">
          <w:tab/>
        </w:r>
        <w:r w:rsidR="004544C6">
          <w:rPr>
            <w:spacing w:val="-5"/>
          </w:rPr>
          <w:t>17</w:t>
        </w:r>
      </w:hyperlink>
    </w:p>
    <w:p w:rsidR="00F717DC" w14:paraId="6DB3C695" w14:textId="77777777">
      <w:pPr>
        <w:pStyle w:val="BodyText"/>
        <w:tabs>
          <w:tab w:val="left" w:leader="dot" w:pos="10072"/>
        </w:tabs>
        <w:spacing w:before="1"/>
        <w:ind w:left="220"/>
      </w:pPr>
      <w:hyperlink w:anchor="_bookmark18" w:history="1">
        <w:r w:rsidR="004544C6">
          <w:t>Figure</w:t>
        </w:r>
        <w:r w:rsidR="004544C6">
          <w:rPr>
            <w:spacing w:val="-8"/>
          </w:rPr>
          <w:t xml:space="preserve"> </w:t>
        </w:r>
        <w:r w:rsidR="004544C6">
          <w:t>5</w:t>
        </w:r>
        <w:r w:rsidR="004544C6">
          <w:rPr>
            <w:spacing w:val="-3"/>
          </w:rPr>
          <w:t xml:space="preserve"> </w:t>
        </w:r>
        <w:r w:rsidR="004544C6">
          <w:t>Manage</w:t>
        </w:r>
        <w:r w:rsidR="004544C6">
          <w:rPr>
            <w:spacing w:val="-4"/>
          </w:rPr>
          <w:t xml:space="preserve"> </w:t>
        </w:r>
        <w:r w:rsidR="004544C6">
          <w:t>RPPR</w:t>
        </w:r>
        <w:r w:rsidR="004544C6">
          <w:rPr>
            <w:spacing w:val="-3"/>
          </w:rPr>
          <w:t xml:space="preserve"> </w:t>
        </w:r>
        <w:r w:rsidR="004544C6">
          <w:t>List</w:t>
        </w:r>
        <w:r w:rsidR="004544C6">
          <w:rPr>
            <w:spacing w:val="-3"/>
          </w:rPr>
          <w:t xml:space="preserve"> </w:t>
        </w:r>
        <w:r w:rsidR="004544C6">
          <w:t>of</w:t>
        </w:r>
        <w:r w:rsidR="004544C6">
          <w:rPr>
            <w:spacing w:val="-4"/>
          </w:rPr>
          <w:t xml:space="preserve"> </w:t>
        </w:r>
        <w:r w:rsidR="004544C6">
          <w:t>Grant</w:t>
        </w:r>
        <w:r w:rsidR="004544C6">
          <w:rPr>
            <w:spacing w:val="-3"/>
          </w:rPr>
          <w:t xml:space="preserve"> </w:t>
        </w:r>
        <w:r w:rsidR="004544C6">
          <w:rPr>
            <w:spacing w:val="-2"/>
          </w:rPr>
          <w:t>Applications</w:t>
        </w:r>
        <w:r w:rsidR="004544C6">
          <w:tab/>
        </w:r>
        <w:r w:rsidR="004544C6">
          <w:rPr>
            <w:spacing w:val="-5"/>
          </w:rPr>
          <w:t>17</w:t>
        </w:r>
      </w:hyperlink>
    </w:p>
    <w:p w:rsidR="00F717DC" w14:paraId="24D621D0" w14:textId="77777777">
      <w:pPr>
        <w:pStyle w:val="BodyText"/>
        <w:tabs>
          <w:tab w:val="left" w:leader="dot" w:pos="10072"/>
        </w:tabs>
        <w:spacing w:before="0"/>
        <w:ind w:left="220"/>
      </w:pPr>
      <w:hyperlink w:anchor="_bookmark19" w:history="1">
        <w:r w:rsidR="004544C6">
          <w:t>Figure</w:t>
        </w:r>
        <w:r w:rsidR="004544C6">
          <w:rPr>
            <w:spacing w:val="-5"/>
          </w:rPr>
          <w:t xml:space="preserve"> </w:t>
        </w:r>
        <w:r w:rsidR="004544C6">
          <w:t>6</w:t>
        </w:r>
        <w:r w:rsidR="004544C6">
          <w:rPr>
            <w:spacing w:val="-2"/>
          </w:rPr>
          <w:t xml:space="preserve"> </w:t>
        </w:r>
        <w:r w:rsidR="004544C6">
          <w:t>RPPR</w:t>
        </w:r>
        <w:r w:rsidR="004544C6">
          <w:rPr>
            <w:spacing w:val="-2"/>
          </w:rPr>
          <w:t xml:space="preserve"> </w:t>
        </w:r>
        <w:r w:rsidR="004544C6">
          <w:t>Menu</w:t>
        </w:r>
        <w:r w:rsidR="004544C6">
          <w:rPr>
            <w:spacing w:val="-2"/>
          </w:rPr>
          <w:t xml:space="preserve"> </w:t>
        </w:r>
        <w:r w:rsidR="004544C6">
          <w:t>for</w:t>
        </w:r>
        <w:r w:rsidR="004544C6">
          <w:rPr>
            <w:spacing w:val="-1"/>
          </w:rPr>
          <w:t xml:space="preserve"> </w:t>
        </w:r>
        <w:r w:rsidR="004544C6">
          <w:t>Initiating</w:t>
        </w:r>
        <w:r w:rsidR="004544C6">
          <w:rPr>
            <w:spacing w:val="-3"/>
          </w:rPr>
          <w:t xml:space="preserve"> </w:t>
        </w:r>
        <w:r w:rsidR="004544C6">
          <w:t>the</w:t>
        </w:r>
        <w:r w:rsidR="004544C6">
          <w:rPr>
            <w:spacing w:val="-3"/>
          </w:rPr>
          <w:t xml:space="preserve"> </w:t>
        </w:r>
        <w:r w:rsidR="004544C6">
          <w:rPr>
            <w:spacing w:val="-2"/>
          </w:rPr>
          <w:t>Report</w:t>
        </w:r>
        <w:r w:rsidR="004544C6">
          <w:tab/>
        </w:r>
        <w:r w:rsidR="004544C6">
          <w:rPr>
            <w:spacing w:val="-5"/>
          </w:rPr>
          <w:t>20</w:t>
        </w:r>
      </w:hyperlink>
    </w:p>
    <w:p w:rsidR="00F717DC" w14:paraId="45DC00C1" w14:textId="77777777">
      <w:pPr>
        <w:pStyle w:val="BodyText"/>
        <w:tabs>
          <w:tab w:val="left" w:leader="dot" w:pos="10072"/>
        </w:tabs>
        <w:spacing w:before="0"/>
        <w:ind w:left="220"/>
      </w:pPr>
      <w:hyperlink w:anchor="_bookmark21" w:history="1">
        <w:r w:rsidR="004544C6">
          <w:t>Figure</w:t>
        </w:r>
        <w:r w:rsidR="004544C6">
          <w:rPr>
            <w:spacing w:val="-4"/>
          </w:rPr>
          <w:t xml:space="preserve"> </w:t>
        </w:r>
        <w:r w:rsidR="004544C6">
          <w:t>7</w:t>
        </w:r>
        <w:r w:rsidR="004544C6">
          <w:rPr>
            <w:spacing w:val="-1"/>
          </w:rPr>
          <w:t xml:space="preserve"> </w:t>
        </w:r>
        <w:r w:rsidR="004544C6">
          <w:t>Requires</w:t>
        </w:r>
        <w:r w:rsidR="004544C6">
          <w:rPr>
            <w:spacing w:val="-1"/>
          </w:rPr>
          <w:t xml:space="preserve"> </w:t>
        </w:r>
        <w:r w:rsidR="004544C6">
          <w:t>Closeout</w:t>
        </w:r>
        <w:r w:rsidR="004544C6">
          <w:rPr>
            <w:spacing w:val="-2"/>
          </w:rPr>
          <w:t xml:space="preserve"> Button</w:t>
        </w:r>
        <w:r w:rsidR="004544C6">
          <w:tab/>
        </w:r>
        <w:r w:rsidR="004544C6">
          <w:rPr>
            <w:spacing w:val="-5"/>
          </w:rPr>
          <w:t>21</w:t>
        </w:r>
      </w:hyperlink>
    </w:p>
    <w:p w:rsidR="00F717DC" w14:paraId="2415BDF0" w14:textId="77777777">
      <w:pPr>
        <w:pStyle w:val="BodyText"/>
        <w:tabs>
          <w:tab w:val="left" w:leader="dot" w:pos="10072"/>
        </w:tabs>
        <w:spacing w:before="0"/>
        <w:ind w:left="220"/>
      </w:pPr>
      <w:hyperlink w:anchor="_bookmark22" w:history="1">
        <w:r w:rsidR="004544C6">
          <w:t>Figure</w:t>
        </w:r>
        <w:r w:rsidR="004544C6">
          <w:rPr>
            <w:spacing w:val="-5"/>
          </w:rPr>
          <w:t xml:space="preserve"> </w:t>
        </w:r>
        <w:r w:rsidR="004544C6">
          <w:t>8</w:t>
        </w:r>
        <w:r w:rsidR="004544C6">
          <w:rPr>
            <w:spacing w:val="-2"/>
          </w:rPr>
          <w:t xml:space="preserve"> </w:t>
        </w:r>
        <w:r w:rsidR="004544C6">
          <w:t>Closeout</w:t>
        </w:r>
        <w:r w:rsidR="004544C6">
          <w:rPr>
            <w:spacing w:val="-2"/>
          </w:rPr>
          <w:t xml:space="preserve"> </w:t>
        </w:r>
        <w:r w:rsidR="004544C6">
          <w:t>Status</w:t>
        </w:r>
        <w:r w:rsidR="004544C6">
          <w:rPr>
            <w:spacing w:val="-3"/>
          </w:rPr>
          <w:t xml:space="preserve"> </w:t>
        </w:r>
        <w:r w:rsidR="004544C6">
          <w:rPr>
            <w:spacing w:val="-2"/>
          </w:rPr>
          <w:t>Screen</w:t>
        </w:r>
        <w:r w:rsidR="004544C6">
          <w:tab/>
        </w:r>
        <w:r w:rsidR="004544C6">
          <w:rPr>
            <w:spacing w:val="-5"/>
          </w:rPr>
          <w:t>21</w:t>
        </w:r>
      </w:hyperlink>
    </w:p>
    <w:p w:rsidR="00F717DC" w14:paraId="71246126" w14:textId="77777777">
      <w:pPr>
        <w:pStyle w:val="BodyText"/>
        <w:tabs>
          <w:tab w:val="left" w:leader="dot" w:pos="10072"/>
        </w:tabs>
        <w:spacing w:before="0"/>
        <w:ind w:left="220"/>
      </w:pPr>
      <w:hyperlink w:anchor="_bookmark23" w:history="1">
        <w:r w:rsidR="004544C6">
          <w:t>Figure</w:t>
        </w:r>
        <w:r w:rsidR="004544C6">
          <w:rPr>
            <w:spacing w:val="-5"/>
          </w:rPr>
          <w:t xml:space="preserve"> </w:t>
        </w:r>
        <w:r w:rsidR="004544C6">
          <w:t>9 Final</w:t>
        </w:r>
        <w:r w:rsidR="004544C6">
          <w:rPr>
            <w:spacing w:val="-3"/>
          </w:rPr>
          <w:t xml:space="preserve"> </w:t>
        </w:r>
        <w:r w:rsidR="004544C6">
          <w:t>RPPR</w:t>
        </w:r>
        <w:r w:rsidR="004544C6">
          <w:rPr>
            <w:spacing w:val="-2"/>
          </w:rPr>
          <w:t xml:space="preserve"> </w:t>
        </w:r>
        <w:r w:rsidR="004544C6">
          <w:rPr>
            <w:spacing w:val="-4"/>
          </w:rPr>
          <w:t>Menu</w:t>
        </w:r>
        <w:r w:rsidR="004544C6">
          <w:tab/>
        </w:r>
        <w:r w:rsidR="004544C6">
          <w:rPr>
            <w:spacing w:val="-5"/>
          </w:rPr>
          <w:t>22</w:t>
        </w:r>
      </w:hyperlink>
    </w:p>
    <w:p w:rsidR="00F717DC" w14:paraId="1BAFDB27" w14:textId="77777777">
      <w:pPr>
        <w:pStyle w:val="BodyText"/>
        <w:tabs>
          <w:tab w:val="left" w:leader="dot" w:pos="10072"/>
        </w:tabs>
        <w:spacing w:before="0"/>
        <w:ind w:left="220"/>
      </w:pPr>
      <w:hyperlink w:anchor="_bookmark27" w:history="1">
        <w:r w:rsidR="004544C6">
          <w:t>Figure</w:t>
        </w:r>
        <w:r w:rsidR="004544C6">
          <w:rPr>
            <w:spacing w:val="-6"/>
          </w:rPr>
          <w:t xml:space="preserve"> </w:t>
        </w:r>
        <w:r w:rsidR="004544C6">
          <w:t>10</w:t>
        </w:r>
        <w:r w:rsidR="004544C6">
          <w:rPr>
            <w:spacing w:val="-4"/>
          </w:rPr>
          <w:t xml:space="preserve"> </w:t>
        </w:r>
        <w:r w:rsidR="004544C6">
          <w:t>Status</w:t>
        </w:r>
        <w:r w:rsidR="004544C6">
          <w:rPr>
            <w:spacing w:val="-4"/>
          </w:rPr>
          <w:t xml:space="preserve"> </w:t>
        </w:r>
        <w:r w:rsidR="004544C6">
          <w:t>Screen</w:t>
        </w:r>
        <w:r w:rsidR="004544C6">
          <w:rPr>
            <w:spacing w:val="-4"/>
          </w:rPr>
          <w:t xml:space="preserve"> </w:t>
        </w:r>
        <w:r w:rsidR="004544C6">
          <w:t>and</w:t>
        </w:r>
        <w:r w:rsidR="004544C6">
          <w:rPr>
            <w:spacing w:val="-3"/>
          </w:rPr>
          <w:t xml:space="preserve"> </w:t>
        </w:r>
        <w:r w:rsidR="004544C6">
          <w:t>List</w:t>
        </w:r>
        <w:r w:rsidR="004544C6">
          <w:rPr>
            <w:spacing w:val="-4"/>
          </w:rPr>
          <w:t xml:space="preserve"> </w:t>
        </w:r>
        <w:r w:rsidR="004544C6">
          <w:t>of</w:t>
        </w:r>
        <w:r w:rsidR="004544C6">
          <w:rPr>
            <w:spacing w:val="-4"/>
          </w:rPr>
          <w:t xml:space="preserve"> </w:t>
        </w:r>
        <w:r w:rsidR="004544C6">
          <w:t>Applications/Grants</w:t>
        </w:r>
        <w:r w:rsidR="004544C6">
          <w:rPr>
            <w:spacing w:val="-3"/>
          </w:rPr>
          <w:t xml:space="preserve"> </w:t>
        </w:r>
        <w:r w:rsidR="004544C6">
          <w:rPr>
            <w:spacing w:val="-2"/>
          </w:rPr>
          <w:t>Links</w:t>
        </w:r>
        <w:r w:rsidR="004544C6">
          <w:tab/>
        </w:r>
        <w:r w:rsidR="004544C6">
          <w:rPr>
            <w:spacing w:val="-5"/>
          </w:rPr>
          <w:t>24</w:t>
        </w:r>
      </w:hyperlink>
    </w:p>
    <w:p w:rsidR="00F717DC" w14:paraId="447733D2" w14:textId="77777777">
      <w:pPr>
        <w:pStyle w:val="BodyText"/>
        <w:tabs>
          <w:tab w:val="left" w:leader="dot" w:pos="10072"/>
        </w:tabs>
        <w:spacing w:before="0"/>
        <w:ind w:left="220"/>
      </w:pPr>
      <w:hyperlink w:anchor="_bookmark28" w:history="1">
        <w:r w:rsidR="004544C6">
          <w:t>Figure</w:t>
        </w:r>
        <w:r w:rsidR="004544C6">
          <w:rPr>
            <w:spacing w:val="-5"/>
          </w:rPr>
          <w:t xml:space="preserve"> </w:t>
        </w:r>
        <w:r w:rsidR="004544C6">
          <w:t>11</w:t>
        </w:r>
        <w:r w:rsidR="004544C6">
          <w:rPr>
            <w:spacing w:val="-3"/>
          </w:rPr>
          <w:t xml:space="preserve"> </w:t>
        </w:r>
        <w:r w:rsidR="004544C6">
          <w:t>RPPR</w:t>
        </w:r>
        <w:r w:rsidR="004544C6">
          <w:rPr>
            <w:spacing w:val="-2"/>
          </w:rPr>
          <w:t xml:space="preserve"> </w:t>
        </w:r>
        <w:r w:rsidR="004544C6">
          <w:t>Link</w:t>
        </w:r>
        <w:r w:rsidR="004544C6">
          <w:rPr>
            <w:spacing w:val="-3"/>
          </w:rPr>
          <w:t xml:space="preserve"> </w:t>
        </w:r>
        <w:r w:rsidR="004544C6">
          <w:t>on</w:t>
        </w:r>
        <w:r w:rsidR="004544C6">
          <w:rPr>
            <w:spacing w:val="-2"/>
          </w:rPr>
          <w:t xml:space="preserve"> </w:t>
        </w:r>
        <w:r w:rsidR="004544C6">
          <w:t>Status</w:t>
        </w:r>
        <w:r w:rsidR="004544C6">
          <w:rPr>
            <w:spacing w:val="-4"/>
          </w:rPr>
          <w:t xml:space="preserve"> </w:t>
        </w:r>
        <w:r w:rsidR="004544C6">
          <w:t>Result –</w:t>
        </w:r>
        <w:r w:rsidR="004544C6">
          <w:rPr>
            <w:spacing w:val="-3"/>
          </w:rPr>
          <w:t xml:space="preserve"> </w:t>
        </w:r>
        <w:r w:rsidR="004544C6">
          <w:t>List</w:t>
        </w:r>
        <w:r w:rsidR="004544C6">
          <w:rPr>
            <w:spacing w:val="-3"/>
          </w:rPr>
          <w:t xml:space="preserve"> </w:t>
        </w:r>
        <w:r w:rsidR="004544C6">
          <w:t>of</w:t>
        </w:r>
        <w:r w:rsidR="004544C6">
          <w:rPr>
            <w:spacing w:val="-3"/>
          </w:rPr>
          <w:t xml:space="preserve"> </w:t>
        </w:r>
        <w:r w:rsidR="004544C6">
          <w:rPr>
            <w:spacing w:val="-2"/>
          </w:rPr>
          <w:t>Applications/Grants</w:t>
        </w:r>
        <w:r w:rsidR="004544C6">
          <w:tab/>
        </w:r>
        <w:r w:rsidR="004544C6">
          <w:rPr>
            <w:spacing w:val="-5"/>
          </w:rPr>
          <w:t>25</w:t>
        </w:r>
      </w:hyperlink>
    </w:p>
    <w:p w:rsidR="00F717DC" w14:paraId="2C0BD229" w14:textId="77777777">
      <w:pPr>
        <w:pStyle w:val="BodyText"/>
        <w:tabs>
          <w:tab w:val="left" w:leader="dot" w:pos="10072"/>
        </w:tabs>
        <w:spacing w:before="0"/>
        <w:ind w:left="220"/>
      </w:pPr>
      <w:hyperlink w:anchor="_bookmark29" w:history="1">
        <w:r w:rsidR="004544C6">
          <w:t>Figure</w:t>
        </w:r>
        <w:r w:rsidR="004544C6">
          <w:rPr>
            <w:spacing w:val="-5"/>
          </w:rPr>
          <w:t xml:space="preserve"> </w:t>
        </w:r>
        <w:r w:rsidR="004544C6">
          <w:t>12</w:t>
        </w:r>
        <w:r w:rsidR="004544C6">
          <w:rPr>
            <w:spacing w:val="-3"/>
          </w:rPr>
          <w:t xml:space="preserve"> </w:t>
        </w:r>
        <w:r w:rsidR="004544C6">
          <w:t>Multi-Year</w:t>
        </w:r>
        <w:r w:rsidR="004544C6">
          <w:rPr>
            <w:spacing w:val="-2"/>
          </w:rPr>
          <w:t xml:space="preserve"> </w:t>
        </w:r>
        <w:r w:rsidR="004544C6">
          <w:t>Funded</w:t>
        </w:r>
        <w:r w:rsidR="004544C6">
          <w:rPr>
            <w:spacing w:val="-3"/>
          </w:rPr>
          <w:t xml:space="preserve"> </w:t>
        </w:r>
        <w:r w:rsidR="004544C6">
          <w:t>Award</w:t>
        </w:r>
        <w:r w:rsidR="004544C6">
          <w:rPr>
            <w:spacing w:val="-3"/>
          </w:rPr>
          <w:t xml:space="preserve"> </w:t>
        </w:r>
        <w:r w:rsidR="004544C6">
          <w:t>RPPR</w:t>
        </w:r>
        <w:r w:rsidR="004544C6">
          <w:rPr>
            <w:spacing w:val="-3"/>
          </w:rPr>
          <w:t xml:space="preserve"> </w:t>
        </w:r>
        <w:r w:rsidR="004544C6">
          <w:rPr>
            <w:spacing w:val="-4"/>
          </w:rPr>
          <w:t>Link</w:t>
        </w:r>
        <w:r w:rsidR="004544C6">
          <w:tab/>
        </w:r>
        <w:r w:rsidR="004544C6">
          <w:rPr>
            <w:spacing w:val="-5"/>
          </w:rPr>
          <w:t>26</w:t>
        </w:r>
      </w:hyperlink>
    </w:p>
    <w:p w:rsidR="00F717DC" w14:paraId="5C8A44B0" w14:textId="77777777">
      <w:pPr>
        <w:pStyle w:val="BodyText"/>
        <w:tabs>
          <w:tab w:val="left" w:leader="dot" w:pos="10072"/>
        </w:tabs>
        <w:spacing w:before="0"/>
        <w:ind w:left="220"/>
      </w:pPr>
      <w:hyperlink w:anchor="_bookmark31" w:history="1">
        <w:r w:rsidR="004544C6">
          <w:t>Figure</w:t>
        </w:r>
        <w:r w:rsidR="004544C6">
          <w:rPr>
            <w:spacing w:val="-8"/>
          </w:rPr>
          <w:t xml:space="preserve"> </w:t>
        </w:r>
        <w:r w:rsidR="004544C6">
          <w:t>13</w:t>
        </w:r>
        <w:r w:rsidR="004544C6">
          <w:rPr>
            <w:spacing w:val="-3"/>
          </w:rPr>
          <w:t xml:space="preserve"> </w:t>
        </w:r>
        <w:r w:rsidR="004544C6">
          <w:t>Manage</w:t>
        </w:r>
        <w:r w:rsidR="004544C6">
          <w:rPr>
            <w:spacing w:val="-4"/>
          </w:rPr>
          <w:t xml:space="preserve"> </w:t>
        </w:r>
        <w:r w:rsidR="004544C6">
          <w:t>RPPR</w:t>
        </w:r>
        <w:r w:rsidR="004544C6">
          <w:rPr>
            <w:spacing w:val="-3"/>
          </w:rPr>
          <w:t xml:space="preserve"> </w:t>
        </w:r>
        <w:r w:rsidR="004544C6">
          <w:t>List</w:t>
        </w:r>
        <w:r w:rsidR="004544C6">
          <w:rPr>
            <w:spacing w:val="-3"/>
          </w:rPr>
          <w:t xml:space="preserve"> </w:t>
        </w:r>
        <w:r w:rsidR="004544C6">
          <w:t>of</w:t>
        </w:r>
        <w:r w:rsidR="004544C6">
          <w:rPr>
            <w:spacing w:val="-4"/>
          </w:rPr>
          <w:t xml:space="preserve"> </w:t>
        </w:r>
        <w:r w:rsidR="004544C6">
          <w:t>Grant</w:t>
        </w:r>
        <w:r w:rsidR="004544C6">
          <w:rPr>
            <w:spacing w:val="-3"/>
          </w:rPr>
          <w:t xml:space="preserve"> </w:t>
        </w:r>
        <w:r w:rsidR="004544C6">
          <w:rPr>
            <w:spacing w:val="-2"/>
          </w:rPr>
          <w:t>Applications</w:t>
        </w:r>
        <w:r w:rsidR="004544C6">
          <w:tab/>
        </w:r>
        <w:r w:rsidR="004544C6">
          <w:rPr>
            <w:spacing w:val="-5"/>
          </w:rPr>
          <w:t>26</w:t>
        </w:r>
      </w:hyperlink>
    </w:p>
    <w:p w:rsidR="00F717DC" w14:paraId="3F79ECF4" w14:textId="77777777">
      <w:pPr>
        <w:pStyle w:val="BodyText"/>
        <w:tabs>
          <w:tab w:val="left" w:leader="dot" w:pos="10072"/>
        </w:tabs>
        <w:spacing w:before="0"/>
        <w:ind w:left="220"/>
      </w:pPr>
      <w:hyperlink w:anchor="_bookmark34" w:history="1">
        <w:r w:rsidR="004544C6">
          <w:t>Figure</w:t>
        </w:r>
        <w:r w:rsidR="004544C6">
          <w:rPr>
            <w:spacing w:val="-6"/>
          </w:rPr>
          <w:t xml:space="preserve"> </w:t>
        </w:r>
        <w:r w:rsidR="004544C6">
          <w:t>14</w:t>
        </w:r>
        <w:r w:rsidR="004544C6">
          <w:rPr>
            <w:spacing w:val="-2"/>
          </w:rPr>
          <w:t xml:space="preserve"> </w:t>
        </w:r>
        <w:r w:rsidR="004544C6">
          <w:t>RPPR</w:t>
        </w:r>
        <w:r w:rsidR="004544C6">
          <w:rPr>
            <w:spacing w:val="-2"/>
          </w:rPr>
          <w:t xml:space="preserve"> Actions</w:t>
        </w:r>
        <w:r w:rsidR="004544C6">
          <w:tab/>
        </w:r>
        <w:r w:rsidR="004544C6">
          <w:rPr>
            <w:spacing w:val="-5"/>
          </w:rPr>
          <w:t>27</w:t>
        </w:r>
      </w:hyperlink>
    </w:p>
    <w:p w:rsidR="00F717DC" w14:paraId="43841E63" w14:textId="77777777">
      <w:pPr>
        <w:pStyle w:val="BodyText"/>
        <w:tabs>
          <w:tab w:val="left" w:leader="dot" w:pos="10072"/>
        </w:tabs>
        <w:spacing w:before="0"/>
        <w:ind w:left="220"/>
      </w:pPr>
      <w:hyperlink w:anchor="_bookmark36" w:history="1">
        <w:r w:rsidR="004544C6">
          <w:t>Figure</w:t>
        </w:r>
        <w:r w:rsidR="004544C6">
          <w:rPr>
            <w:spacing w:val="-5"/>
          </w:rPr>
          <w:t xml:space="preserve"> </w:t>
        </w:r>
        <w:r w:rsidR="004544C6">
          <w:t>15</w:t>
        </w:r>
        <w:r w:rsidR="004544C6">
          <w:rPr>
            <w:spacing w:val="-3"/>
          </w:rPr>
          <w:t xml:space="preserve"> </w:t>
        </w:r>
        <w:r w:rsidR="004544C6">
          <w:t>RPPR</w:t>
        </w:r>
        <w:r w:rsidR="004544C6">
          <w:rPr>
            <w:spacing w:val="-4"/>
          </w:rPr>
          <w:t xml:space="preserve"> </w:t>
        </w:r>
        <w:r w:rsidR="004544C6">
          <w:t>Menu</w:t>
        </w:r>
        <w:r w:rsidR="004544C6">
          <w:rPr>
            <w:spacing w:val="-3"/>
          </w:rPr>
          <w:t xml:space="preserve"> </w:t>
        </w:r>
        <w:r w:rsidR="004544C6">
          <w:t>Options</w:t>
        </w:r>
        <w:r w:rsidR="004544C6">
          <w:rPr>
            <w:spacing w:val="-3"/>
          </w:rPr>
          <w:t xml:space="preserve"> </w:t>
        </w:r>
        <w:r w:rsidR="004544C6">
          <w:t>for</w:t>
        </w:r>
        <w:r w:rsidR="004544C6">
          <w:rPr>
            <w:spacing w:val="-4"/>
          </w:rPr>
          <w:t xml:space="preserve"> </w:t>
        </w:r>
        <w:r w:rsidR="004544C6">
          <w:t>Multi-Project</w:t>
        </w:r>
        <w:r w:rsidR="004544C6">
          <w:rPr>
            <w:spacing w:val="-3"/>
          </w:rPr>
          <w:t xml:space="preserve"> </w:t>
        </w:r>
        <w:r w:rsidR="004544C6">
          <w:rPr>
            <w:spacing w:val="-2"/>
          </w:rPr>
          <w:t>RPPRs</w:t>
        </w:r>
        <w:r w:rsidR="004544C6">
          <w:tab/>
        </w:r>
        <w:r w:rsidR="004544C6">
          <w:rPr>
            <w:spacing w:val="-5"/>
          </w:rPr>
          <w:t>28</w:t>
        </w:r>
      </w:hyperlink>
    </w:p>
    <w:p w:rsidR="00F717DC" w14:paraId="3E8E9C53" w14:textId="77777777">
      <w:pPr>
        <w:pStyle w:val="BodyText"/>
        <w:tabs>
          <w:tab w:val="left" w:leader="dot" w:pos="10072"/>
        </w:tabs>
        <w:spacing w:before="0"/>
        <w:ind w:left="220"/>
      </w:pPr>
      <w:hyperlink w:anchor="_bookmark37" w:history="1">
        <w:r w:rsidR="004544C6">
          <w:t>Figure</w:t>
        </w:r>
        <w:r w:rsidR="004544C6">
          <w:rPr>
            <w:spacing w:val="-3"/>
          </w:rPr>
          <w:t xml:space="preserve"> </w:t>
        </w:r>
        <w:r w:rsidR="004544C6">
          <w:t>16</w:t>
        </w:r>
        <w:r w:rsidR="004544C6">
          <w:rPr>
            <w:spacing w:val="-1"/>
          </w:rPr>
          <w:t xml:space="preserve"> </w:t>
        </w:r>
        <w:r w:rsidR="004544C6">
          <w:t>Edit Option</w:t>
        </w:r>
        <w:r w:rsidR="004544C6">
          <w:rPr>
            <w:spacing w:val="-1"/>
          </w:rPr>
          <w:t xml:space="preserve"> </w:t>
        </w:r>
        <w:r w:rsidR="004544C6">
          <w:t xml:space="preserve">for </w:t>
        </w:r>
        <w:r w:rsidR="004544C6">
          <w:rPr>
            <w:spacing w:val="-2"/>
          </w:rPr>
          <w:t>Overall</w:t>
        </w:r>
        <w:r w:rsidR="004544C6">
          <w:tab/>
        </w:r>
        <w:r w:rsidR="004544C6">
          <w:rPr>
            <w:spacing w:val="-5"/>
          </w:rPr>
          <w:t>29</w:t>
        </w:r>
      </w:hyperlink>
    </w:p>
    <w:p w:rsidR="00F717DC" w14:paraId="000FE643" w14:textId="77777777">
      <w:pPr>
        <w:pStyle w:val="BodyText"/>
        <w:tabs>
          <w:tab w:val="left" w:leader="dot" w:pos="10072"/>
        </w:tabs>
        <w:spacing w:before="1"/>
        <w:ind w:left="220"/>
      </w:pPr>
      <w:hyperlink w:anchor="_bookmark38" w:history="1">
        <w:r w:rsidR="004544C6">
          <w:t>Figure</w:t>
        </w:r>
        <w:r w:rsidR="004544C6">
          <w:rPr>
            <w:spacing w:val="-4"/>
          </w:rPr>
          <w:t xml:space="preserve"> </w:t>
        </w:r>
        <w:r w:rsidR="004544C6">
          <w:t>17</w:t>
        </w:r>
        <w:r w:rsidR="004544C6">
          <w:rPr>
            <w:spacing w:val="-2"/>
          </w:rPr>
          <w:t xml:space="preserve"> </w:t>
        </w:r>
        <w:r w:rsidR="004544C6">
          <w:t>Add</w:t>
        </w:r>
        <w:r w:rsidR="004544C6">
          <w:rPr>
            <w:spacing w:val="-1"/>
          </w:rPr>
          <w:t xml:space="preserve"> </w:t>
        </w:r>
        <w:r w:rsidR="004544C6">
          <w:t>New</w:t>
        </w:r>
        <w:r w:rsidR="004544C6">
          <w:rPr>
            <w:spacing w:val="-2"/>
          </w:rPr>
          <w:t xml:space="preserve"> </w:t>
        </w:r>
        <w:r w:rsidR="004544C6">
          <w:t>Component</w:t>
        </w:r>
        <w:r w:rsidR="004544C6">
          <w:rPr>
            <w:spacing w:val="-1"/>
          </w:rPr>
          <w:t xml:space="preserve"> </w:t>
        </w:r>
        <w:r w:rsidR="004544C6">
          <w:rPr>
            <w:spacing w:val="-2"/>
          </w:rPr>
          <w:t>Popup</w:t>
        </w:r>
        <w:r w:rsidR="004544C6">
          <w:tab/>
        </w:r>
        <w:r w:rsidR="004544C6">
          <w:rPr>
            <w:spacing w:val="-5"/>
          </w:rPr>
          <w:t>30</w:t>
        </w:r>
      </w:hyperlink>
    </w:p>
    <w:p w:rsidR="00F717DC" w14:paraId="7D013E1A" w14:textId="77777777">
      <w:pPr>
        <w:pStyle w:val="BodyText"/>
        <w:tabs>
          <w:tab w:val="left" w:leader="dot" w:pos="10072"/>
        </w:tabs>
        <w:spacing w:before="0"/>
        <w:ind w:left="220"/>
      </w:pPr>
      <w:hyperlink w:anchor="_bookmark40" w:history="1">
        <w:r w:rsidR="004544C6">
          <w:t>Figure</w:t>
        </w:r>
        <w:r w:rsidR="004544C6">
          <w:rPr>
            <w:spacing w:val="-5"/>
          </w:rPr>
          <w:t xml:space="preserve"> </w:t>
        </w:r>
        <w:r w:rsidR="004544C6">
          <w:t>18</w:t>
        </w:r>
        <w:r w:rsidR="004544C6">
          <w:rPr>
            <w:spacing w:val="-2"/>
          </w:rPr>
          <w:t xml:space="preserve"> </w:t>
        </w:r>
        <w:r w:rsidR="004544C6">
          <w:t>RPPR</w:t>
        </w:r>
        <w:r w:rsidR="004544C6">
          <w:rPr>
            <w:spacing w:val="-2"/>
          </w:rPr>
          <w:t xml:space="preserve"> </w:t>
        </w:r>
        <w:r w:rsidR="004544C6">
          <w:t>Cover</w:t>
        </w:r>
        <w:r w:rsidR="004544C6">
          <w:rPr>
            <w:spacing w:val="-2"/>
          </w:rPr>
          <w:t xml:space="preserve"> </w:t>
        </w:r>
        <w:r w:rsidR="004544C6">
          <w:t>Page</w:t>
        </w:r>
        <w:r w:rsidR="004544C6">
          <w:rPr>
            <w:spacing w:val="-3"/>
          </w:rPr>
          <w:t xml:space="preserve"> </w:t>
        </w:r>
        <w:r w:rsidR="004544C6">
          <w:t>and</w:t>
        </w:r>
        <w:r w:rsidR="004544C6">
          <w:rPr>
            <w:spacing w:val="-2"/>
          </w:rPr>
          <w:t xml:space="preserve"> </w:t>
        </w:r>
        <w:r w:rsidR="004544C6">
          <w:t>Section</w:t>
        </w:r>
        <w:r w:rsidR="004544C6">
          <w:rPr>
            <w:spacing w:val="-2"/>
          </w:rPr>
          <w:t xml:space="preserve"> </w:t>
        </w:r>
        <w:r w:rsidR="004544C6">
          <w:t>Navigation</w:t>
        </w:r>
        <w:r w:rsidR="004544C6">
          <w:rPr>
            <w:spacing w:val="-2"/>
          </w:rPr>
          <w:t xml:space="preserve"> Links</w:t>
        </w:r>
        <w:r w:rsidR="004544C6">
          <w:tab/>
        </w:r>
        <w:r w:rsidR="004544C6">
          <w:rPr>
            <w:spacing w:val="-5"/>
          </w:rPr>
          <w:t>31</w:t>
        </w:r>
      </w:hyperlink>
    </w:p>
    <w:p w:rsidR="00F717DC" w14:paraId="33B85A44" w14:textId="77777777">
      <w:pPr>
        <w:pStyle w:val="BodyText"/>
        <w:tabs>
          <w:tab w:val="left" w:leader="dot" w:pos="10072"/>
        </w:tabs>
        <w:spacing w:before="0"/>
        <w:ind w:left="220"/>
      </w:pPr>
      <w:hyperlink w:anchor="_bookmark41" w:history="1">
        <w:r w:rsidR="004544C6">
          <w:t>Figure</w:t>
        </w:r>
        <w:r w:rsidR="004544C6">
          <w:rPr>
            <w:spacing w:val="-4"/>
          </w:rPr>
          <w:t xml:space="preserve"> </w:t>
        </w:r>
        <w:r w:rsidR="004544C6">
          <w:t>19</w:t>
        </w:r>
        <w:r w:rsidR="004544C6">
          <w:rPr>
            <w:spacing w:val="-1"/>
          </w:rPr>
          <w:t xml:space="preserve"> </w:t>
        </w:r>
        <w:r w:rsidR="004544C6">
          <w:t>Add</w:t>
        </w:r>
        <w:r w:rsidR="004544C6">
          <w:rPr>
            <w:spacing w:val="-1"/>
          </w:rPr>
          <w:t xml:space="preserve"> </w:t>
        </w:r>
        <w:r w:rsidR="004544C6">
          <w:rPr>
            <w:spacing w:val="-2"/>
          </w:rPr>
          <w:t>Button</w:t>
        </w:r>
        <w:r w:rsidR="004544C6">
          <w:tab/>
        </w:r>
        <w:r w:rsidR="004544C6">
          <w:rPr>
            <w:spacing w:val="-5"/>
          </w:rPr>
          <w:t>31</w:t>
        </w:r>
      </w:hyperlink>
    </w:p>
    <w:p w:rsidR="00F717DC" w14:paraId="426BBCB1" w14:textId="77777777">
      <w:pPr>
        <w:pStyle w:val="BodyText"/>
        <w:tabs>
          <w:tab w:val="left" w:leader="dot" w:pos="10072"/>
        </w:tabs>
        <w:spacing w:before="0"/>
        <w:ind w:left="220"/>
      </w:pPr>
      <w:hyperlink w:anchor="_bookmark42" w:history="1">
        <w:r w:rsidR="004544C6">
          <w:t>Figure</w:t>
        </w:r>
        <w:r w:rsidR="004544C6">
          <w:rPr>
            <w:spacing w:val="-3"/>
          </w:rPr>
          <w:t xml:space="preserve"> </w:t>
        </w:r>
        <w:r w:rsidR="004544C6">
          <w:t>20 Total Remaining</w:t>
        </w:r>
        <w:r w:rsidR="004544C6">
          <w:rPr>
            <w:spacing w:val="-1"/>
          </w:rPr>
          <w:t xml:space="preserve"> </w:t>
        </w:r>
        <w:r w:rsidR="004544C6">
          <w:rPr>
            <w:spacing w:val="-2"/>
          </w:rPr>
          <w:t>Characters</w:t>
        </w:r>
        <w:r w:rsidR="004544C6">
          <w:tab/>
        </w:r>
        <w:r w:rsidR="004544C6">
          <w:rPr>
            <w:spacing w:val="-5"/>
          </w:rPr>
          <w:t>32</w:t>
        </w:r>
      </w:hyperlink>
    </w:p>
    <w:p w:rsidR="00F717DC" w14:paraId="3A32B1E9" w14:textId="77777777">
      <w:pPr>
        <w:pStyle w:val="BodyText"/>
        <w:tabs>
          <w:tab w:val="left" w:leader="dot" w:pos="10072"/>
        </w:tabs>
        <w:spacing w:before="0"/>
        <w:ind w:left="220"/>
      </w:pPr>
      <w:hyperlink w:anchor="_bookmark43" w:history="1">
        <w:r w:rsidR="004544C6">
          <w:t>Figure</w:t>
        </w:r>
        <w:r w:rsidR="004544C6">
          <w:rPr>
            <w:spacing w:val="-4"/>
          </w:rPr>
          <w:t xml:space="preserve"> </w:t>
        </w:r>
        <w:r w:rsidR="004544C6">
          <w:t>21</w:t>
        </w:r>
        <w:r w:rsidR="004544C6">
          <w:rPr>
            <w:spacing w:val="-1"/>
          </w:rPr>
          <w:t xml:space="preserve"> </w:t>
        </w:r>
        <w:r w:rsidR="004544C6">
          <w:t>Table</w:t>
        </w:r>
        <w:r w:rsidR="004544C6">
          <w:rPr>
            <w:spacing w:val="-1"/>
          </w:rPr>
          <w:t xml:space="preserve"> </w:t>
        </w:r>
        <w:r w:rsidR="004544C6">
          <w:rPr>
            <w:spacing w:val="-2"/>
          </w:rPr>
          <w:t>Tools</w:t>
        </w:r>
        <w:r w:rsidR="004544C6">
          <w:tab/>
        </w:r>
        <w:r w:rsidR="004544C6">
          <w:rPr>
            <w:spacing w:val="-5"/>
          </w:rPr>
          <w:t>32</w:t>
        </w:r>
      </w:hyperlink>
    </w:p>
    <w:p w:rsidR="00F717DC" w14:paraId="45E008CB" w14:textId="77777777">
      <w:pPr>
        <w:pStyle w:val="BodyText"/>
        <w:tabs>
          <w:tab w:val="left" w:leader="dot" w:pos="10072"/>
        </w:tabs>
        <w:spacing w:before="0"/>
        <w:ind w:left="220"/>
      </w:pPr>
      <w:hyperlink w:anchor="_bookmark44" w:history="1">
        <w:r w:rsidR="004544C6">
          <w:t>Figure</w:t>
        </w:r>
        <w:r w:rsidR="004544C6">
          <w:rPr>
            <w:spacing w:val="-5"/>
          </w:rPr>
          <w:t xml:space="preserve"> </w:t>
        </w:r>
        <w:r w:rsidR="004544C6">
          <w:t>22 Filter</w:t>
        </w:r>
        <w:r w:rsidR="004544C6">
          <w:rPr>
            <w:spacing w:val="-4"/>
          </w:rPr>
          <w:t xml:space="preserve"> </w:t>
        </w:r>
        <w:r w:rsidR="004544C6">
          <w:t>Table</w:t>
        </w:r>
        <w:r w:rsidR="004544C6">
          <w:rPr>
            <w:spacing w:val="-1"/>
          </w:rPr>
          <w:t xml:space="preserve"> </w:t>
        </w:r>
        <w:r w:rsidR="004544C6">
          <w:rPr>
            <w:spacing w:val="-4"/>
          </w:rPr>
          <w:t>Field</w:t>
        </w:r>
        <w:r w:rsidR="004544C6">
          <w:tab/>
        </w:r>
        <w:r w:rsidR="004544C6">
          <w:rPr>
            <w:spacing w:val="-5"/>
          </w:rPr>
          <w:t>32</w:t>
        </w:r>
      </w:hyperlink>
    </w:p>
    <w:p w:rsidR="00F717DC" w14:paraId="3EBE22B9" w14:textId="77777777">
      <w:pPr>
        <w:pStyle w:val="BodyText"/>
        <w:tabs>
          <w:tab w:val="left" w:leader="dot" w:pos="10072"/>
        </w:tabs>
        <w:spacing w:before="0"/>
        <w:ind w:left="220"/>
      </w:pPr>
      <w:hyperlink w:anchor="_bookmark45" w:history="1">
        <w:r w:rsidR="004544C6">
          <w:t>Figure</w:t>
        </w:r>
        <w:r w:rsidR="004544C6">
          <w:rPr>
            <w:spacing w:val="-4"/>
          </w:rPr>
          <w:t xml:space="preserve"> </w:t>
        </w:r>
        <w:r w:rsidR="004544C6">
          <w:t>23</w:t>
        </w:r>
        <w:r w:rsidR="004544C6">
          <w:rPr>
            <w:spacing w:val="-2"/>
          </w:rPr>
          <w:t xml:space="preserve"> </w:t>
        </w:r>
        <w:r w:rsidR="004544C6">
          <w:t>Column</w:t>
        </w:r>
        <w:r w:rsidR="004544C6">
          <w:rPr>
            <w:spacing w:val="-2"/>
          </w:rPr>
          <w:t xml:space="preserve"> </w:t>
        </w:r>
        <w:r w:rsidR="004544C6">
          <w:t>Sort</w:t>
        </w:r>
        <w:r w:rsidR="004544C6">
          <w:rPr>
            <w:spacing w:val="-2"/>
          </w:rPr>
          <w:t xml:space="preserve"> Options</w:t>
        </w:r>
        <w:r w:rsidR="004544C6">
          <w:tab/>
        </w:r>
        <w:r w:rsidR="004544C6">
          <w:rPr>
            <w:spacing w:val="-5"/>
          </w:rPr>
          <w:t>32</w:t>
        </w:r>
      </w:hyperlink>
    </w:p>
    <w:p w:rsidR="00F717DC" w14:paraId="1F46D7EB" w14:textId="77777777">
      <w:pPr>
        <w:pStyle w:val="BodyText"/>
        <w:tabs>
          <w:tab w:val="left" w:leader="dot" w:pos="10072"/>
        </w:tabs>
        <w:spacing w:before="0"/>
        <w:ind w:left="220"/>
      </w:pPr>
      <w:hyperlink w:anchor="_bookmark46" w:history="1">
        <w:r w:rsidR="004544C6">
          <w:t>Figure</w:t>
        </w:r>
        <w:r w:rsidR="004544C6">
          <w:rPr>
            <w:spacing w:val="-6"/>
          </w:rPr>
          <w:t xml:space="preserve"> </w:t>
        </w:r>
        <w:r w:rsidR="004544C6">
          <w:t>24</w:t>
        </w:r>
        <w:r w:rsidR="004544C6">
          <w:rPr>
            <w:spacing w:val="-5"/>
          </w:rPr>
          <w:t xml:space="preserve"> </w:t>
        </w:r>
        <w:r w:rsidR="004544C6">
          <w:t>Download</w:t>
        </w:r>
        <w:r w:rsidR="004544C6">
          <w:rPr>
            <w:spacing w:val="-4"/>
          </w:rPr>
          <w:t xml:space="preserve"> Tool</w:t>
        </w:r>
        <w:r w:rsidR="004544C6">
          <w:tab/>
        </w:r>
        <w:r w:rsidR="004544C6">
          <w:rPr>
            <w:spacing w:val="-5"/>
          </w:rPr>
          <w:t>33</w:t>
        </w:r>
      </w:hyperlink>
    </w:p>
    <w:p w:rsidR="00F717DC" w14:paraId="7BD61B7F" w14:textId="77777777">
      <w:pPr>
        <w:pStyle w:val="BodyText"/>
        <w:tabs>
          <w:tab w:val="left" w:leader="dot" w:pos="10072"/>
        </w:tabs>
        <w:spacing w:before="0"/>
        <w:ind w:left="220"/>
      </w:pPr>
      <w:hyperlink w:anchor="_bookmark47" w:history="1">
        <w:r w:rsidR="004544C6">
          <w:t>Figure</w:t>
        </w:r>
        <w:r w:rsidR="004544C6">
          <w:rPr>
            <w:spacing w:val="-5"/>
          </w:rPr>
          <w:t xml:space="preserve"> </w:t>
        </w:r>
        <w:r w:rsidR="004544C6">
          <w:t>25</w:t>
        </w:r>
        <w:r w:rsidR="004544C6">
          <w:rPr>
            <w:spacing w:val="-2"/>
          </w:rPr>
          <w:t xml:space="preserve"> </w:t>
        </w:r>
        <w:r w:rsidR="004544C6">
          <w:t>Grid</w:t>
        </w:r>
        <w:r w:rsidR="004544C6">
          <w:rPr>
            <w:spacing w:val="-3"/>
          </w:rPr>
          <w:t xml:space="preserve"> </w:t>
        </w:r>
        <w:r w:rsidR="004544C6">
          <w:rPr>
            <w:spacing w:val="-4"/>
          </w:rPr>
          <w:t>Tool</w:t>
        </w:r>
        <w:r w:rsidR="004544C6">
          <w:tab/>
        </w:r>
        <w:r w:rsidR="004544C6">
          <w:rPr>
            <w:spacing w:val="-5"/>
          </w:rPr>
          <w:t>33</w:t>
        </w:r>
      </w:hyperlink>
    </w:p>
    <w:p w:rsidR="00F717DC" w14:paraId="5FE9E221" w14:textId="77777777">
      <w:pPr>
        <w:pStyle w:val="BodyText"/>
        <w:tabs>
          <w:tab w:val="left" w:leader="dot" w:pos="10072"/>
        </w:tabs>
        <w:spacing w:before="0"/>
        <w:ind w:left="220"/>
      </w:pPr>
      <w:hyperlink w:anchor="_bookmark48" w:history="1">
        <w:r w:rsidR="004544C6">
          <w:t>Figure</w:t>
        </w:r>
        <w:r w:rsidR="004544C6">
          <w:rPr>
            <w:spacing w:val="-4"/>
          </w:rPr>
          <w:t xml:space="preserve"> </w:t>
        </w:r>
        <w:r w:rsidR="004544C6">
          <w:t>26</w:t>
        </w:r>
        <w:r w:rsidR="004544C6">
          <w:rPr>
            <w:spacing w:val="-2"/>
          </w:rPr>
          <w:t xml:space="preserve"> </w:t>
        </w:r>
        <w:r w:rsidR="004544C6">
          <w:t>Navigation</w:t>
        </w:r>
        <w:r w:rsidR="004544C6">
          <w:rPr>
            <w:spacing w:val="-2"/>
          </w:rPr>
          <w:t xml:space="preserve"> Tools</w:t>
        </w:r>
        <w:r w:rsidR="004544C6">
          <w:tab/>
        </w:r>
        <w:r w:rsidR="004544C6">
          <w:rPr>
            <w:spacing w:val="-5"/>
          </w:rPr>
          <w:t>33</w:t>
        </w:r>
      </w:hyperlink>
    </w:p>
    <w:p w:rsidR="00F717DC" w14:paraId="2A94E3BB" w14:textId="77777777">
      <w:pPr>
        <w:pStyle w:val="BodyText"/>
        <w:tabs>
          <w:tab w:val="left" w:leader="dot" w:pos="10072"/>
        </w:tabs>
        <w:spacing w:before="0"/>
        <w:ind w:left="220"/>
      </w:pPr>
      <w:hyperlink w:anchor="_bookmark50" w:history="1">
        <w:r w:rsidR="004544C6">
          <w:t>Figure</w:t>
        </w:r>
        <w:r w:rsidR="004544C6">
          <w:rPr>
            <w:spacing w:val="-4"/>
          </w:rPr>
          <w:t xml:space="preserve"> </w:t>
        </w:r>
        <w:r w:rsidR="004544C6">
          <w:t>27</w:t>
        </w:r>
        <w:r w:rsidR="004544C6">
          <w:rPr>
            <w:spacing w:val="-2"/>
          </w:rPr>
          <w:t xml:space="preserve"> </w:t>
        </w:r>
        <w:r w:rsidR="004544C6">
          <w:t>Human</w:t>
        </w:r>
        <w:r w:rsidR="004544C6">
          <w:rPr>
            <w:spacing w:val="-2"/>
          </w:rPr>
          <w:t xml:space="preserve"> </w:t>
        </w:r>
        <w:r w:rsidR="004544C6">
          <w:t>Subjects</w:t>
        </w:r>
        <w:r w:rsidR="004544C6">
          <w:rPr>
            <w:spacing w:val="-2"/>
          </w:rPr>
          <w:t xml:space="preserve"> </w:t>
        </w:r>
        <w:r w:rsidR="004544C6">
          <w:t>Link</w:t>
        </w:r>
        <w:r w:rsidR="004544C6">
          <w:rPr>
            <w:spacing w:val="-1"/>
          </w:rPr>
          <w:t xml:space="preserve"> </w:t>
        </w:r>
        <w:r w:rsidR="004544C6">
          <w:t>in</w:t>
        </w:r>
        <w:r w:rsidR="004544C6">
          <w:rPr>
            <w:spacing w:val="-2"/>
          </w:rPr>
          <w:t xml:space="preserve"> </w:t>
        </w:r>
        <w:r w:rsidR="004544C6">
          <w:t>Question</w:t>
        </w:r>
        <w:r w:rsidR="004544C6">
          <w:rPr>
            <w:spacing w:val="-2"/>
          </w:rPr>
          <w:t xml:space="preserve"> </w:t>
        </w:r>
        <w:r w:rsidR="004544C6">
          <w:rPr>
            <w:spacing w:val="-5"/>
          </w:rPr>
          <w:t>G.4</w:t>
        </w:r>
        <w:r w:rsidR="004544C6">
          <w:tab/>
        </w:r>
        <w:r w:rsidR="004544C6">
          <w:rPr>
            <w:spacing w:val="-5"/>
          </w:rPr>
          <w:t>34</w:t>
        </w:r>
      </w:hyperlink>
    </w:p>
    <w:p w:rsidR="00F717DC" w14:paraId="2CF14B4F" w14:textId="77777777">
      <w:pPr>
        <w:pStyle w:val="BodyText"/>
        <w:tabs>
          <w:tab w:val="left" w:leader="dot" w:pos="10072"/>
        </w:tabs>
        <w:spacing w:before="0"/>
        <w:ind w:left="220"/>
      </w:pPr>
      <w:hyperlink w:anchor="_bookmark51" w:history="1">
        <w:r w:rsidR="004544C6">
          <w:t>Figure</w:t>
        </w:r>
        <w:r w:rsidR="004544C6">
          <w:rPr>
            <w:spacing w:val="-4"/>
          </w:rPr>
          <w:t xml:space="preserve"> </w:t>
        </w:r>
        <w:r w:rsidR="004544C6">
          <w:t>28</w:t>
        </w:r>
        <w:r w:rsidR="004544C6">
          <w:rPr>
            <w:spacing w:val="-2"/>
          </w:rPr>
          <w:t xml:space="preserve"> </w:t>
        </w:r>
        <w:r w:rsidR="004544C6">
          <w:t>Manage IERs</w:t>
        </w:r>
        <w:r w:rsidR="004544C6">
          <w:rPr>
            <w:spacing w:val="-2"/>
          </w:rPr>
          <w:t xml:space="preserve"> </w:t>
        </w:r>
        <w:r w:rsidR="004544C6">
          <w:t>for</w:t>
        </w:r>
        <w:r w:rsidR="004544C6">
          <w:rPr>
            <w:spacing w:val="-1"/>
          </w:rPr>
          <w:t xml:space="preserve"> </w:t>
        </w:r>
        <w:r w:rsidR="004544C6">
          <w:t>Single</w:t>
        </w:r>
        <w:r w:rsidR="004544C6">
          <w:rPr>
            <w:spacing w:val="-2"/>
          </w:rPr>
          <w:t xml:space="preserve"> Project</w:t>
        </w:r>
        <w:r w:rsidR="004544C6">
          <w:tab/>
        </w:r>
        <w:r w:rsidR="004544C6">
          <w:rPr>
            <w:spacing w:val="-5"/>
          </w:rPr>
          <w:t>34</w:t>
        </w:r>
      </w:hyperlink>
    </w:p>
    <w:p w:rsidR="00F717DC" w14:paraId="3FE2EF64" w14:textId="77777777">
      <w:pPr>
        <w:pStyle w:val="BodyText"/>
        <w:tabs>
          <w:tab w:val="left" w:leader="dot" w:pos="10072"/>
        </w:tabs>
        <w:spacing w:before="1"/>
        <w:ind w:left="220"/>
      </w:pPr>
      <w:hyperlink w:anchor="_bookmark52" w:history="1">
        <w:r w:rsidR="004544C6">
          <w:t>Figure</w:t>
        </w:r>
        <w:r w:rsidR="004544C6">
          <w:rPr>
            <w:spacing w:val="-5"/>
          </w:rPr>
          <w:t xml:space="preserve"> </w:t>
        </w:r>
        <w:r w:rsidR="004544C6">
          <w:t>29</w:t>
        </w:r>
        <w:r w:rsidR="004544C6">
          <w:rPr>
            <w:spacing w:val="-2"/>
          </w:rPr>
          <w:t xml:space="preserve"> </w:t>
        </w:r>
        <w:r w:rsidR="004544C6">
          <w:t>Adding/Editing</w:t>
        </w:r>
        <w:r w:rsidR="004544C6">
          <w:rPr>
            <w:spacing w:val="-2"/>
          </w:rPr>
          <w:t xml:space="preserve"> </w:t>
        </w:r>
        <w:r w:rsidR="004544C6">
          <w:t>an Inclusion</w:t>
        </w:r>
        <w:r w:rsidR="004544C6">
          <w:rPr>
            <w:spacing w:val="-2"/>
          </w:rPr>
          <w:t xml:space="preserve"> </w:t>
        </w:r>
        <w:r w:rsidR="004544C6">
          <w:t>Enrollment</w:t>
        </w:r>
        <w:r w:rsidR="004544C6">
          <w:rPr>
            <w:spacing w:val="-2"/>
          </w:rPr>
          <w:t xml:space="preserve"> Report</w:t>
        </w:r>
        <w:r w:rsidR="004544C6">
          <w:tab/>
        </w:r>
        <w:r w:rsidR="004544C6">
          <w:rPr>
            <w:spacing w:val="-5"/>
          </w:rPr>
          <w:t>35</w:t>
        </w:r>
      </w:hyperlink>
    </w:p>
    <w:p w:rsidR="00F717DC" w14:paraId="00069311" w14:textId="77777777">
      <w:pPr>
        <w:pStyle w:val="BodyText"/>
        <w:tabs>
          <w:tab w:val="left" w:leader="dot" w:pos="10072"/>
        </w:tabs>
        <w:spacing w:before="0"/>
        <w:ind w:left="220"/>
      </w:pPr>
      <w:hyperlink w:anchor="_bookmark53" w:history="1">
        <w:r w:rsidR="004544C6">
          <w:t>Figure</w:t>
        </w:r>
        <w:r w:rsidR="004544C6">
          <w:rPr>
            <w:spacing w:val="-4"/>
          </w:rPr>
          <w:t xml:space="preserve"> </w:t>
        </w:r>
        <w:r w:rsidR="004544C6">
          <w:t>30 Inclusion</w:t>
        </w:r>
        <w:r w:rsidR="004544C6">
          <w:rPr>
            <w:spacing w:val="-2"/>
          </w:rPr>
          <w:t xml:space="preserve"> </w:t>
        </w:r>
        <w:r w:rsidR="004544C6">
          <w:t>Enrollment</w:t>
        </w:r>
        <w:r w:rsidR="004544C6">
          <w:rPr>
            <w:spacing w:val="-2"/>
          </w:rPr>
          <w:t xml:space="preserve"> </w:t>
        </w:r>
        <w:r w:rsidR="004544C6">
          <w:t>Report</w:t>
        </w:r>
        <w:r w:rsidR="004544C6">
          <w:rPr>
            <w:spacing w:val="-2"/>
          </w:rPr>
          <w:t xml:space="preserve"> Fields</w:t>
        </w:r>
        <w:r w:rsidR="004544C6">
          <w:tab/>
        </w:r>
        <w:r w:rsidR="004544C6">
          <w:rPr>
            <w:spacing w:val="-5"/>
          </w:rPr>
          <w:t>36</w:t>
        </w:r>
      </w:hyperlink>
    </w:p>
    <w:p w:rsidR="00F717DC" w14:paraId="1744AE72" w14:textId="77777777">
      <w:pPr>
        <w:pStyle w:val="BodyText"/>
        <w:tabs>
          <w:tab w:val="left" w:leader="dot" w:pos="10072"/>
        </w:tabs>
        <w:spacing w:before="0"/>
        <w:ind w:left="220"/>
      </w:pPr>
      <w:hyperlink w:anchor="_bookmark54" w:history="1">
        <w:r w:rsidR="004544C6">
          <w:t>Figure</w:t>
        </w:r>
        <w:r w:rsidR="004544C6">
          <w:rPr>
            <w:spacing w:val="-4"/>
          </w:rPr>
          <w:t xml:space="preserve"> </w:t>
        </w:r>
        <w:r w:rsidR="004544C6">
          <w:t>31</w:t>
        </w:r>
        <w:r w:rsidR="004544C6">
          <w:rPr>
            <w:spacing w:val="-2"/>
          </w:rPr>
          <w:t xml:space="preserve"> </w:t>
        </w:r>
        <w:r w:rsidR="004544C6">
          <w:t>Cumulative</w:t>
        </w:r>
        <w:r w:rsidR="004544C6">
          <w:rPr>
            <w:spacing w:val="-3"/>
          </w:rPr>
          <w:t xml:space="preserve"> </w:t>
        </w:r>
        <w:r w:rsidR="004544C6">
          <w:t>(Actual)</w:t>
        </w:r>
        <w:r w:rsidR="004544C6">
          <w:rPr>
            <w:spacing w:val="-3"/>
          </w:rPr>
          <w:t xml:space="preserve"> </w:t>
        </w:r>
        <w:r w:rsidR="004544C6">
          <w:t>Enrollment</w:t>
        </w:r>
        <w:r w:rsidR="004544C6">
          <w:rPr>
            <w:spacing w:val="-1"/>
          </w:rPr>
          <w:t xml:space="preserve"> </w:t>
        </w:r>
        <w:r w:rsidR="004544C6">
          <w:rPr>
            <w:spacing w:val="-2"/>
          </w:rPr>
          <w:t>Table</w:t>
        </w:r>
        <w:r w:rsidR="004544C6">
          <w:tab/>
        </w:r>
        <w:r w:rsidR="004544C6">
          <w:rPr>
            <w:spacing w:val="-5"/>
          </w:rPr>
          <w:t>37</w:t>
        </w:r>
      </w:hyperlink>
    </w:p>
    <w:p w:rsidR="00F717DC" w14:paraId="40E518E4" w14:textId="77777777">
      <w:pPr>
        <w:pStyle w:val="BodyText"/>
        <w:tabs>
          <w:tab w:val="left" w:leader="dot" w:pos="10072"/>
        </w:tabs>
        <w:spacing w:before="0"/>
        <w:ind w:left="220"/>
      </w:pPr>
      <w:hyperlink w:anchor="_bookmark56" w:history="1">
        <w:r w:rsidR="004544C6">
          <w:t>Figure</w:t>
        </w:r>
        <w:r w:rsidR="004544C6">
          <w:rPr>
            <w:spacing w:val="-5"/>
          </w:rPr>
          <w:t xml:space="preserve"> </w:t>
        </w:r>
        <w:r w:rsidR="004544C6">
          <w:t>32</w:t>
        </w:r>
        <w:r w:rsidR="004544C6">
          <w:rPr>
            <w:spacing w:val="-3"/>
          </w:rPr>
          <w:t xml:space="preserve"> </w:t>
        </w:r>
        <w:r w:rsidR="004544C6">
          <w:t>RPPR</w:t>
        </w:r>
        <w:r w:rsidR="004544C6">
          <w:rPr>
            <w:spacing w:val="-3"/>
          </w:rPr>
          <w:t xml:space="preserve"> </w:t>
        </w:r>
        <w:r w:rsidR="004544C6">
          <w:t>H.</w:t>
        </w:r>
        <w:r w:rsidR="004544C6">
          <w:rPr>
            <w:spacing w:val="-3"/>
          </w:rPr>
          <w:t xml:space="preserve"> </w:t>
        </w:r>
        <w:r w:rsidR="004544C6">
          <w:t>Budget</w:t>
        </w:r>
        <w:r w:rsidR="004544C6">
          <w:rPr>
            <w:spacing w:val="-1"/>
          </w:rPr>
          <w:t xml:space="preserve"> </w:t>
        </w:r>
        <w:r w:rsidR="004544C6">
          <w:t>-</w:t>
        </w:r>
        <w:r w:rsidR="004544C6">
          <w:rPr>
            <w:spacing w:val="-4"/>
          </w:rPr>
          <w:t xml:space="preserve"> </w:t>
        </w:r>
        <w:r w:rsidR="004544C6">
          <w:t>Questions</w:t>
        </w:r>
        <w:r w:rsidR="004544C6">
          <w:rPr>
            <w:spacing w:val="-3"/>
          </w:rPr>
          <w:t xml:space="preserve"> </w:t>
        </w:r>
        <w:r w:rsidR="004544C6">
          <w:t>H.1</w:t>
        </w:r>
        <w:r w:rsidR="004544C6">
          <w:rPr>
            <w:spacing w:val="-3"/>
          </w:rPr>
          <w:t xml:space="preserve"> </w:t>
        </w:r>
        <w:r w:rsidR="004544C6">
          <w:t>Budget</w:t>
        </w:r>
        <w:r w:rsidR="004544C6">
          <w:rPr>
            <w:spacing w:val="-2"/>
          </w:rPr>
          <w:t xml:space="preserve"> </w:t>
        </w:r>
        <w:r w:rsidR="004544C6">
          <w:t>Form</w:t>
        </w:r>
        <w:r w:rsidR="004544C6">
          <w:rPr>
            <w:spacing w:val="-3"/>
          </w:rPr>
          <w:t xml:space="preserve"> </w:t>
        </w:r>
        <w:r w:rsidR="004544C6">
          <w:t>&amp;</w:t>
        </w:r>
        <w:r w:rsidR="004544C6">
          <w:rPr>
            <w:spacing w:val="-3"/>
          </w:rPr>
          <w:t xml:space="preserve"> </w:t>
        </w:r>
        <w:r w:rsidR="004544C6">
          <w:t>H.2</w:t>
        </w:r>
        <w:r w:rsidR="004544C6">
          <w:rPr>
            <w:spacing w:val="-3"/>
          </w:rPr>
          <w:t xml:space="preserve"> </w:t>
        </w:r>
        <w:r w:rsidR="004544C6">
          <w:t>Subaward</w:t>
        </w:r>
        <w:r w:rsidR="004544C6">
          <w:rPr>
            <w:spacing w:val="-2"/>
          </w:rPr>
          <w:t xml:space="preserve"> </w:t>
        </w:r>
        <w:r w:rsidR="004544C6">
          <w:t>Budget</w:t>
        </w:r>
        <w:r w:rsidR="004544C6">
          <w:rPr>
            <w:spacing w:val="-2"/>
          </w:rPr>
          <w:t xml:space="preserve"> </w:t>
        </w:r>
        <w:r w:rsidR="004544C6">
          <w:rPr>
            <w:spacing w:val="-4"/>
          </w:rPr>
          <w:t>Form</w:t>
        </w:r>
        <w:r w:rsidR="004544C6">
          <w:tab/>
        </w:r>
        <w:r w:rsidR="004544C6">
          <w:rPr>
            <w:spacing w:val="-5"/>
          </w:rPr>
          <w:t>39</w:t>
        </w:r>
      </w:hyperlink>
    </w:p>
    <w:p w:rsidR="00F717DC" w14:paraId="2FF8C348" w14:textId="77777777">
      <w:pPr>
        <w:pStyle w:val="BodyText"/>
        <w:tabs>
          <w:tab w:val="left" w:leader="dot" w:pos="10072"/>
        </w:tabs>
        <w:spacing w:before="0"/>
        <w:ind w:left="220"/>
      </w:pPr>
      <w:hyperlink w:anchor="_bookmark57" w:history="1">
        <w:r w:rsidR="004544C6">
          <w:t>Figure</w:t>
        </w:r>
        <w:r w:rsidR="004544C6">
          <w:rPr>
            <w:spacing w:val="-6"/>
          </w:rPr>
          <w:t xml:space="preserve"> </w:t>
        </w:r>
        <w:r w:rsidR="004544C6">
          <w:t>33</w:t>
        </w:r>
        <w:r w:rsidR="004544C6">
          <w:rPr>
            <w:spacing w:val="-3"/>
          </w:rPr>
          <w:t xml:space="preserve"> </w:t>
        </w:r>
        <w:r w:rsidR="004544C6">
          <w:t>Organizational</w:t>
        </w:r>
        <w:r w:rsidR="004544C6">
          <w:rPr>
            <w:spacing w:val="-4"/>
          </w:rPr>
          <w:t xml:space="preserve"> </w:t>
        </w:r>
        <w:r w:rsidR="004544C6">
          <w:t>UEI</w:t>
        </w:r>
        <w:r w:rsidR="004544C6">
          <w:rPr>
            <w:spacing w:val="-8"/>
          </w:rPr>
          <w:t xml:space="preserve"> </w:t>
        </w:r>
        <w:r w:rsidR="004544C6">
          <w:t>on</w:t>
        </w:r>
        <w:r w:rsidR="004544C6">
          <w:rPr>
            <w:spacing w:val="-4"/>
          </w:rPr>
          <w:t xml:space="preserve"> </w:t>
        </w:r>
        <w:r w:rsidR="004544C6">
          <w:t>SF</w:t>
        </w:r>
        <w:r w:rsidR="004544C6">
          <w:rPr>
            <w:spacing w:val="-6"/>
          </w:rPr>
          <w:t xml:space="preserve"> </w:t>
        </w:r>
        <w:r w:rsidR="004544C6">
          <w:t>424</w:t>
        </w:r>
        <w:r w:rsidR="004544C6">
          <w:rPr>
            <w:spacing w:val="-3"/>
          </w:rPr>
          <w:t xml:space="preserve"> </w:t>
        </w:r>
        <w:r w:rsidR="004544C6">
          <w:t>Research</w:t>
        </w:r>
        <w:r w:rsidR="004544C6">
          <w:rPr>
            <w:spacing w:val="-2"/>
          </w:rPr>
          <w:t xml:space="preserve"> </w:t>
        </w:r>
        <w:r w:rsidR="004544C6">
          <w:t>&amp;</w:t>
        </w:r>
        <w:r w:rsidR="004544C6">
          <w:rPr>
            <w:spacing w:val="-3"/>
          </w:rPr>
          <w:t xml:space="preserve"> </w:t>
        </w:r>
        <w:r w:rsidR="004544C6">
          <w:t>Related</w:t>
        </w:r>
        <w:r w:rsidR="004544C6">
          <w:rPr>
            <w:spacing w:val="-4"/>
          </w:rPr>
          <w:t xml:space="preserve"> </w:t>
        </w:r>
        <w:r w:rsidR="004544C6">
          <w:rPr>
            <w:spacing w:val="-2"/>
          </w:rPr>
          <w:t>Budget</w:t>
        </w:r>
        <w:r w:rsidR="004544C6">
          <w:tab/>
        </w:r>
        <w:r w:rsidR="004544C6">
          <w:rPr>
            <w:spacing w:val="-5"/>
          </w:rPr>
          <w:t>40</w:t>
        </w:r>
      </w:hyperlink>
    </w:p>
    <w:p w:rsidR="00F717DC" w14:paraId="75686A5C" w14:textId="77777777">
      <w:pPr>
        <w:pStyle w:val="BodyText"/>
        <w:tabs>
          <w:tab w:val="left" w:leader="dot" w:pos="10072"/>
        </w:tabs>
        <w:spacing w:before="0"/>
        <w:ind w:left="220"/>
      </w:pPr>
      <w:hyperlink w:anchor="_bookmark58" w:history="1">
        <w:r w:rsidR="004544C6">
          <w:t>Figure</w:t>
        </w:r>
        <w:r w:rsidR="004544C6">
          <w:rPr>
            <w:spacing w:val="-4"/>
          </w:rPr>
          <w:t xml:space="preserve"> </w:t>
        </w:r>
        <w:r w:rsidR="004544C6">
          <w:t>34</w:t>
        </w:r>
        <w:r w:rsidR="004544C6">
          <w:rPr>
            <w:spacing w:val="-2"/>
          </w:rPr>
          <w:t xml:space="preserve"> </w:t>
        </w:r>
        <w:r w:rsidR="004544C6">
          <w:t>SF</w:t>
        </w:r>
        <w:r w:rsidR="004544C6">
          <w:rPr>
            <w:spacing w:val="-3"/>
          </w:rPr>
          <w:t xml:space="preserve"> </w:t>
        </w:r>
        <w:r w:rsidR="004544C6">
          <w:t>424</w:t>
        </w:r>
        <w:r w:rsidR="004544C6">
          <w:rPr>
            <w:spacing w:val="-2"/>
          </w:rPr>
          <w:t xml:space="preserve"> </w:t>
        </w:r>
        <w:r w:rsidR="004544C6">
          <w:t>R&amp;R</w:t>
        </w:r>
        <w:r w:rsidR="004544C6">
          <w:rPr>
            <w:spacing w:val="1"/>
          </w:rPr>
          <w:t xml:space="preserve"> </w:t>
        </w:r>
        <w:r w:rsidR="004544C6">
          <w:t>Budget</w:t>
        </w:r>
        <w:r w:rsidR="004544C6">
          <w:rPr>
            <w:spacing w:val="-1"/>
          </w:rPr>
          <w:t xml:space="preserve"> </w:t>
        </w:r>
        <w:r w:rsidR="004544C6">
          <w:t>Form -</w:t>
        </w:r>
        <w:r w:rsidR="004544C6">
          <w:rPr>
            <w:spacing w:val="-2"/>
          </w:rPr>
          <w:t xml:space="preserve"> </w:t>
        </w:r>
        <w:r w:rsidR="004544C6">
          <w:t>Question</w:t>
        </w:r>
        <w:r w:rsidR="004544C6">
          <w:rPr>
            <w:spacing w:val="-2"/>
          </w:rPr>
          <w:t xml:space="preserve"> </w:t>
        </w:r>
        <w:r w:rsidR="004544C6">
          <w:rPr>
            <w:spacing w:val="-5"/>
          </w:rPr>
          <w:t>F.5</w:t>
        </w:r>
        <w:r w:rsidR="004544C6">
          <w:tab/>
        </w:r>
        <w:r w:rsidR="004544C6">
          <w:rPr>
            <w:spacing w:val="-5"/>
          </w:rPr>
          <w:t>41</w:t>
        </w:r>
      </w:hyperlink>
    </w:p>
    <w:p w:rsidR="00F717DC" w14:paraId="41C53705" w14:textId="77777777">
      <w:pPr>
        <w:pStyle w:val="BodyText"/>
        <w:tabs>
          <w:tab w:val="left" w:leader="dot" w:pos="10072"/>
        </w:tabs>
        <w:spacing w:before="0"/>
        <w:ind w:left="220"/>
      </w:pPr>
      <w:hyperlink w:anchor="_bookmark61" w:history="1">
        <w:r w:rsidR="004544C6">
          <w:t>Figure</w:t>
        </w:r>
        <w:r w:rsidR="004544C6">
          <w:rPr>
            <w:spacing w:val="-4"/>
          </w:rPr>
          <w:t xml:space="preserve"> </w:t>
        </w:r>
        <w:r w:rsidR="004544C6">
          <w:t>35</w:t>
        </w:r>
        <w:r w:rsidR="004544C6">
          <w:rPr>
            <w:spacing w:val="-2"/>
          </w:rPr>
          <w:t xml:space="preserve"> </w:t>
        </w:r>
        <w:r w:rsidR="004544C6">
          <w:t>Check</w:t>
        </w:r>
        <w:r w:rsidR="004544C6">
          <w:rPr>
            <w:spacing w:val="-1"/>
          </w:rPr>
          <w:t xml:space="preserve"> </w:t>
        </w:r>
        <w:r w:rsidR="004544C6">
          <w:t>for</w:t>
        </w:r>
        <w:r w:rsidR="004544C6">
          <w:rPr>
            <w:spacing w:val="-4"/>
          </w:rPr>
          <w:t xml:space="preserve"> </w:t>
        </w:r>
        <w:r w:rsidR="004544C6">
          <w:t>Errors</w:t>
        </w:r>
        <w:r w:rsidR="004544C6">
          <w:rPr>
            <w:spacing w:val="-1"/>
          </w:rPr>
          <w:t xml:space="preserve"> </w:t>
        </w:r>
        <w:r w:rsidR="004544C6">
          <w:t>option</w:t>
        </w:r>
        <w:r w:rsidR="004544C6">
          <w:rPr>
            <w:spacing w:val="-2"/>
          </w:rPr>
          <w:t xml:space="preserve"> </w:t>
        </w:r>
        <w:r w:rsidR="004544C6">
          <w:t>on</w:t>
        </w:r>
        <w:r w:rsidR="004544C6">
          <w:rPr>
            <w:spacing w:val="-1"/>
          </w:rPr>
          <w:t xml:space="preserve"> </w:t>
        </w:r>
        <w:r w:rsidR="004544C6">
          <w:t>RPPR</w:t>
        </w:r>
        <w:r w:rsidR="004544C6">
          <w:rPr>
            <w:spacing w:val="-2"/>
          </w:rPr>
          <w:t xml:space="preserve"> </w:t>
        </w:r>
        <w:r w:rsidR="004544C6">
          <w:t>Menu</w:t>
        </w:r>
        <w:r w:rsidR="004544C6">
          <w:rPr>
            <w:spacing w:val="-1"/>
          </w:rPr>
          <w:t xml:space="preserve"> </w:t>
        </w:r>
        <w:r w:rsidR="004544C6">
          <w:t>for</w:t>
        </w:r>
        <w:r w:rsidR="004544C6">
          <w:rPr>
            <w:spacing w:val="-2"/>
          </w:rPr>
          <w:t xml:space="preserve"> </w:t>
        </w:r>
        <w:r w:rsidR="004544C6">
          <w:t>a</w:t>
        </w:r>
        <w:r w:rsidR="004544C6">
          <w:rPr>
            <w:spacing w:val="-4"/>
          </w:rPr>
          <w:t xml:space="preserve"> </w:t>
        </w:r>
        <w:r w:rsidR="004544C6">
          <w:t>Single-Project</w:t>
        </w:r>
        <w:r w:rsidR="004544C6">
          <w:rPr>
            <w:spacing w:val="-1"/>
          </w:rPr>
          <w:t xml:space="preserve"> </w:t>
        </w:r>
        <w:r w:rsidR="004544C6">
          <w:rPr>
            <w:spacing w:val="-4"/>
          </w:rPr>
          <w:t>RPPR</w:t>
        </w:r>
        <w:r w:rsidR="004544C6">
          <w:tab/>
        </w:r>
        <w:r w:rsidR="004544C6">
          <w:rPr>
            <w:spacing w:val="-5"/>
          </w:rPr>
          <w:t>42</w:t>
        </w:r>
      </w:hyperlink>
    </w:p>
    <w:p w:rsidR="00F717DC" w14:paraId="45DC8E5D" w14:textId="77777777">
      <w:pPr>
        <w:pStyle w:val="BodyText"/>
        <w:tabs>
          <w:tab w:val="left" w:leader="dot" w:pos="10072"/>
        </w:tabs>
        <w:spacing w:before="0"/>
        <w:ind w:left="220"/>
      </w:pPr>
      <w:hyperlink w:anchor="_bookmark62" w:history="1">
        <w:r w:rsidR="004544C6">
          <w:t>Figure</w:t>
        </w:r>
        <w:r w:rsidR="004544C6">
          <w:rPr>
            <w:spacing w:val="-6"/>
          </w:rPr>
          <w:t xml:space="preserve"> </w:t>
        </w:r>
        <w:r w:rsidR="004544C6">
          <w:t>36</w:t>
        </w:r>
        <w:r w:rsidR="004544C6">
          <w:rPr>
            <w:spacing w:val="-3"/>
          </w:rPr>
          <w:t xml:space="preserve"> </w:t>
        </w:r>
        <w:r w:rsidR="004544C6">
          <w:t>RPPR</w:t>
        </w:r>
        <w:r w:rsidR="004544C6">
          <w:rPr>
            <w:spacing w:val="-3"/>
          </w:rPr>
          <w:t xml:space="preserve"> </w:t>
        </w:r>
        <w:r w:rsidR="004544C6">
          <w:t>Error</w:t>
        </w:r>
        <w:r w:rsidR="004544C6">
          <w:rPr>
            <w:spacing w:val="-5"/>
          </w:rPr>
          <w:t xml:space="preserve"> </w:t>
        </w:r>
        <w:r w:rsidR="004544C6">
          <w:t>Messages</w:t>
        </w:r>
        <w:r w:rsidR="004544C6">
          <w:rPr>
            <w:spacing w:val="-4"/>
          </w:rPr>
          <w:t xml:space="preserve"> </w:t>
        </w:r>
        <w:r w:rsidR="004544C6">
          <w:rPr>
            <w:spacing w:val="-2"/>
          </w:rPr>
          <w:t>(Examples)</w:t>
        </w:r>
        <w:r w:rsidR="004544C6">
          <w:tab/>
        </w:r>
        <w:r w:rsidR="004544C6">
          <w:rPr>
            <w:spacing w:val="-5"/>
          </w:rPr>
          <w:t>42</w:t>
        </w:r>
      </w:hyperlink>
    </w:p>
    <w:p w:rsidR="00F717DC" w14:paraId="394E4D91" w14:textId="77777777">
      <w:pPr>
        <w:pStyle w:val="BodyText"/>
        <w:tabs>
          <w:tab w:val="left" w:leader="dot" w:pos="10072"/>
        </w:tabs>
        <w:spacing w:before="0"/>
        <w:ind w:left="220"/>
      </w:pPr>
      <w:hyperlink w:anchor="_bookmark64" w:history="1">
        <w:r w:rsidR="004544C6">
          <w:t>Figure</w:t>
        </w:r>
        <w:r w:rsidR="004544C6">
          <w:rPr>
            <w:spacing w:val="-3"/>
          </w:rPr>
          <w:t xml:space="preserve"> </w:t>
        </w:r>
        <w:r w:rsidR="004544C6">
          <w:t>37</w:t>
        </w:r>
        <w:r w:rsidR="004544C6">
          <w:rPr>
            <w:spacing w:val="-1"/>
          </w:rPr>
          <w:t xml:space="preserve"> </w:t>
        </w:r>
        <w:r w:rsidR="004544C6">
          <w:t>Check</w:t>
        </w:r>
        <w:r w:rsidR="004544C6">
          <w:rPr>
            <w:spacing w:val="-1"/>
          </w:rPr>
          <w:t xml:space="preserve"> </w:t>
        </w:r>
        <w:r w:rsidR="004544C6">
          <w:t>for</w:t>
        </w:r>
        <w:r w:rsidR="004544C6">
          <w:rPr>
            <w:spacing w:val="-3"/>
          </w:rPr>
          <w:t xml:space="preserve"> </w:t>
        </w:r>
        <w:r w:rsidR="004544C6">
          <w:t>Errors Links</w:t>
        </w:r>
        <w:r w:rsidR="004544C6">
          <w:rPr>
            <w:spacing w:val="-1"/>
          </w:rPr>
          <w:t xml:space="preserve"> </w:t>
        </w:r>
        <w:r w:rsidR="004544C6">
          <w:t>for</w:t>
        </w:r>
        <w:r w:rsidR="004544C6">
          <w:rPr>
            <w:spacing w:val="-1"/>
          </w:rPr>
          <w:t xml:space="preserve"> </w:t>
        </w:r>
        <w:r w:rsidR="004544C6">
          <w:t>Multi-Project</w:t>
        </w:r>
        <w:r w:rsidR="004544C6">
          <w:rPr>
            <w:spacing w:val="-1"/>
          </w:rPr>
          <w:t xml:space="preserve"> </w:t>
        </w:r>
        <w:r w:rsidR="004544C6">
          <w:rPr>
            <w:spacing w:val="-2"/>
          </w:rPr>
          <w:t>RPPRs</w:t>
        </w:r>
        <w:r w:rsidR="004544C6">
          <w:tab/>
        </w:r>
        <w:r w:rsidR="004544C6">
          <w:rPr>
            <w:spacing w:val="-5"/>
          </w:rPr>
          <w:t>43</w:t>
        </w:r>
      </w:hyperlink>
    </w:p>
    <w:p w:rsidR="00F717DC" w14:paraId="0C028DF8" w14:textId="77777777">
      <w:pPr>
        <w:pStyle w:val="BodyText"/>
        <w:tabs>
          <w:tab w:val="left" w:leader="dot" w:pos="10072"/>
        </w:tabs>
        <w:spacing w:before="0"/>
        <w:ind w:left="220"/>
      </w:pPr>
      <w:hyperlink w:anchor="_bookmark65" w:history="1">
        <w:r w:rsidR="004544C6">
          <w:t>Figure</w:t>
        </w:r>
        <w:r w:rsidR="004544C6">
          <w:rPr>
            <w:spacing w:val="-4"/>
          </w:rPr>
          <w:t xml:space="preserve"> </w:t>
        </w:r>
        <w:r w:rsidR="004544C6">
          <w:t>38</w:t>
        </w:r>
        <w:r w:rsidR="004544C6">
          <w:rPr>
            <w:spacing w:val="-1"/>
          </w:rPr>
          <w:t xml:space="preserve"> </w:t>
        </w:r>
        <w:r w:rsidR="004544C6">
          <w:t>Errors</w:t>
        </w:r>
        <w:r w:rsidR="004544C6">
          <w:rPr>
            <w:spacing w:val="-2"/>
          </w:rPr>
          <w:t xml:space="preserve"> </w:t>
        </w:r>
        <w:r w:rsidR="004544C6">
          <w:t>and</w:t>
        </w:r>
        <w:r w:rsidR="004544C6">
          <w:rPr>
            <w:spacing w:val="1"/>
          </w:rPr>
          <w:t xml:space="preserve"> </w:t>
        </w:r>
        <w:r w:rsidR="004544C6">
          <w:t>Warnings</w:t>
        </w:r>
        <w:r w:rsidR="004544C6">
          <w:rPr>
            <w:spacing w:val="-1"/>
          </w:rPr>
          <w:t xml:space="preserve"> </w:t>
        </w:r>
        <w:r w:rsidR="004544C6">
          <w:t>for</w:t>
        </w:r>
        <w:r w:rsidR="004544C6">
          <w:rPr>
            <w:spacing w:val="-2"/>
          </w:rPr>
          <w:t xml:space="preserve"> </w:t>
        </w:r>
        <w:r w:rsidR="004544C6">
          <w:t>One</w:t>
        </w:r>
        <w:r w:rsidR="004544C6">
          <w:rPr>
            <w:spacing w:val="-2"/>
          </w:rPr>
          <w:t xml:space="preserve"> </w:t>
        </w:r>
        <w:r w:rsidR="004544C6">
          <w:t>Component</w:t>
        </w:r>
        <w:r w:rsidR="004544C6">
          <w:rPr>
            <w:spacing w:val="-2"/>
          </w:rPr>
          <w:t xml:space="preserve"> </w:t>
        </w:r>
        <w:r w:rsidR="004544C6">
          <w:t>of</w:t>
        </w:r>
        <w:r w:rsidR="004544C6">
          <w:rPr>
            <w:spacing w:val="-1"/>
          </w:rPr>
          <w:t xml:space="preserve"> </w:t>
        </w:r>
        <w:r w:rsidR="004544C6">
          <w:t>a</w:t>
        </w:r>
        <w:r w:rsidR="004544C6">
          <w:rPr>
            <w:spacing w:val="-3"/>
          </w:rPr>
          <w:t xml:space="preserve"> </w:t>
        </w:r>
        <w:r w:rsidR="004544C6">
          <w:t>Multi-Project</w:t>
        </w:r>
        <w:r w:rsidR="004544C6">
          <w:rPr>
            <w:spacing w:val="-2"/>
          </w:rPr>
          <w:t xml:space="preserve"> </w:t>
        </w:r>
        <w:r w:rsidR="004544C6">
          <w:rPr>
            <w:spacing w:val="-4"/>
          </w:rPr>
          <w:t>RPPR</w:t>
        </w:r>
        <w:r w:rsidR="004544C6">
          <w:tab/>
        </w:r>
        <w:r w:rsidR="004544C6">
          <w:rPr>
            <w:spacing w:val="-5"/>
          </w:rPr>
          <w:t>43</w:t>
        </w:r>
      </w:hyperlink>
    </w:p>
    <w:p w:rsidR="00F717DC" w14:paraId="590D11D9" w14:textId="77777777">
      <w:pPr>
        <w:pStyle w:val="BodyText"/>
        <w:tabs>
          <w:tab w:val="left" w:leader="dot" w:pos="10072"/>
        </w:tabs>
        <w:spacing w:before="0"/>
        <w:ind w:left="220"/>
      </w:pPr>
      <w:hyperlink w:anchor="_bookmark67" w:history="1">
        <w:r w:rsidR="004544C6">
          <w:t>Figure</w:t>
        </w:r>
        <w:r w:rsidR="004544C6">
          <w:rPr>
            <w:spacing w:val="-4"/>
          </w:rPr>
          <w:t xml:space="preserve"> </w:t>
        </w:r>
        <w:r w:rsidR="004544C6">
          <w:t>39</w:t>
        </w:r>
        <w:r w:rsidR="004544C6">
          <w:rPr>
            <w:spacing w:val="-2"/>
          </w:rPr>
          <w:t xml:space="preserve"> </w:t>
        </w:r>
        <w:r w:rsidR="004544C6">
          <w:t>RPPR</w:t>
        </w:r>
        <w:r w:rsidR="004544C6">
          <w:rPr>
            <w:spacing w:val="-2"/>
          </w:rPr>
          <w:t xml:space="preserve"> </w:t>
        </w:r>
        <w:r w:rsidR="004544C6">
          <w:t>Menu –</w:t>
        </w:r>
        <w:r w:rsidR="004544C6">
          <w:rPr>
            <w:spacing w:val="-2"/>
          </w:rPr>
          <w:t xml:space="preserve"> </w:t>
        </w:r>
        <w:r w:rsidR="004544C6">
          <w:t>Route</w:t>
        </w:r>
        <w:r w:rsidR="004544C6">
          <w:rPr>
            <w:spacing w:val="-2"/>
          </w:rPr>
          <w:t xml:space="preserve"> Option</w:t>
        </w:r>
        <w:r w:rsidR="004544C6">
          <w:tab/>
        </w:r>
        <w:r w:rsidR="004544C6">
          <w:rPr>
            <w:spacing w:val="-5"/>
          </w:rPr>
          <w:t>44</w:t>
        </w:r>
      </w:hyperlink>
    </w:p>
    <w:p w:rsidR="00F717DC" w14:paraId="657298DB" w14:textId="77777777">
      <w:pPr>
        <w:sectPr>
          <w:type w:val="continuous"/>
          <w:pgSz w:w="12240" w:h="15840"/>
          <w:pgMar w:top="920" w:right="980" w:bottom="940" w:left="720" w:header="715" w:footer="757" w:gutter="0"/>
          <w:cols w:space="720"/>
        </w:sectPr>
      </w:pPr>
    </w:p>
    <w:p w:rsidR="00F717DC" w14:paraId="785F0064" w14:textId="77777777">
      <w:pPr>
        <w:pStyle w:val="BodyText"/>
        <w:tabs>
          <w:tab w:val="right" w:leader="dot" w:pos="10312"/>
        </w:tabs>
        <w:spacing w:before="132"/>
        <w:ind w:left="220"/>
      </w:pPr>
      <w:hyperlink w:anchor="_bookmark68" w:history="1">
        <w:r w:rsidR="004544C6">
          <w:t>Figure</w:t>
        </w:r>
        <w:r w:rsidR="004544C6">
          <w:rPr>
            <w:spacing w:val="-5"/>
          </w:rPr>
          <w:t xml:space="preserve"> </w:t>
        </w:r>
        <w:r w:rsidR="004544C6">
          <w:t>40</w:t>
        </w:r>
        <w:r w:rsidR="004544C6">
          <w:rPr>
            <w:spacing w:val="-2"/>
          </w:rPr>
          <w:t xml:space="preserve"> </w:t>
        </w:r>
        <w:r w:rsidR="004544C6">
          <w:t>Route</w:t>
        </w:r>
        <w:r w:rsidR="004544C6">
          <w:rPr>
            <w:spacing w:val="-2"/>
          </w:rPr>
          <w:t xml:space="preserve"> </w:t>
        </w:r>
        <w:r w:rsidR="004544C6">
          <w:t>RPPR</w:t>
        </w:r>
        <w:r w:rsidR="004544C6">
          <w:rPr>
            <w:spacing w:val="-2"/>
          </w:rPr>
          <w:t xml:space="preserve"> </w:t>
        </w:r>
        <w:r w:rsidR="004544C6">
          <w:t>to</w:t>
        </w:r>
        <w:r w:rsidR="004544C6">
          <w:rPr>
            <w:spacing w:val="-4"/>
          </w:rPr>
          <w:t xml:space="preserve"> </w:t>
        </w:r>
        <w:r w:rsidR="004544C6">
          <w:t>Next</w:t>
        </w:r>
        <w:r w:rsidR="004544C6">
          <w:rPr>
            <w:spacing w:val="-2"/>
          </w:rPr>
          <w:t xml:space="preserve"> Reviewer</w:t>
        </w:r>
        <w:r w:rsidR="004544C6">
          <w:tab/>
        </w:r>
        <w:r w:rsidR="004544C6">
          <w:rPr>
            <w:spacing w:val="-5"/>
          </w:rPr>
          <w:t>44</w:t>
        </w:r>
      </w:hyperlink>
    </w:p>
    <w:p w:rsidR="00F717DC" w14:paraId="6F9EFFAD" w14:textId="77777777">
      <w:pPr>
        <w:pStyle w:val="BodyText"/>
        <w:tabs>
          <w:tab w:val="right" w:leader="dot" w:pos="10312"/>
        </w:tabs>
        <w:spacing w:before="0"/>
        <w:ind w:left="220"/>
      </w:pPr>
      <w:hyperlink w:anchor="_bookmark69" w:history="1">
        <w:r w:rsidR="004544C6">
          <w:t>Figure</w:t>
        </w:r>
        <w:r w:rsidR="004544C6">
          <w:rPr>
            <w:spacing w:val="-5"/>
          </w:rPr>
          <w:t xml:space="preserve"> </w:t>
        </w:r>
        <w:r w:rsidR="004544C6">
          <w:t>41</w:t>
        </w:r>
        <w:r w:rsidR="004544C6">
          <w:rPr>
            <w:spacing w:val="-2"/>
          </w:rPr>
          <w:t xml:space="preserve"> </w:t>
        </w:r>
        <w:r w:rsidR="004544C6">
          <w:t>Route</w:t>
        </w:r>
        <w:r w:rsidR="004544C6">
          <w:rPr>
            <w:spacing w:val="-2"/>
          </w:rPr>
          <w:t xml:space="preserve"> </w:t>
        </w:r>
        <w:r w:rsidR="004544C6">
          <w:t>RPPR</w:t>
        </w:r>
        <w:r w:rsidR="004544C6">
          <w:rPr>
            <w:spacing w:val="-3"/>
          </w:rPr>
          <w:t xml:space="preserve"> </w:t>
        </w:r>
        <w:r w:rsidR="004544C6">
          <w:t>to</w:t>
        </w:r>
        <w:r w:rsidR="004544C6">
          <w:rPr>
            <w:spacing w:val="-4"/>
          </w:rPr>
          <w:t xml:space="preserve"> </w:t>
        </w:r>
        <w:r w:rsidR="004544C6">
          <w:t>Next</w:t>
        </w:r>
        <w:r w:rsidR="004544C6">
          <w:rPr>
            <w:spacing w:val="-2"/>
          </w:rPr>
          <w:t xml:space="preserve"> </w:t>
        </w:r>
        <w:r w:rsidR="004544C6">
          <w:t>Reviewer</w:t>
        </w:r>
        <w:r w:rsidR="004544C6">
          <w:rPr>
            <w:spacing w:val="-2"/>
          </w:rPr>
          <w:t xml:space="preserve"> </w:t>
        </w:r>
        <w:r w:rsidR="004544C6">
          <w:t>Success</w:t>
        </w:r>
        <w:r w:rsidR="004544C6">
          <w:rPr>
            <w:spacing w:val="-1"/>
          </w:rPr>
          <w:t xml:space="preserve"> </w:t>
        </w:r>
        <w:r w:rsidR="004544C6">
          <w:rPr>
            <w:spacing w:val="-2"/>
          </w:rPr>
          <w:t>Message</w:t>
        </w:r>
        <w:r w:rsidR="004544C6">
          <w:tab/>
        </w:r>
        <w:r w:rsidR="004544C6">
          <w:rPr>
            <w:spacing w:val="-5"/>
          </w:rPr>
          <w:t>45</w:t>
        </w:r>
      </w:hyperlink>
    </w:p>
    <w:p w:rsidR="00F717DC" w14:paraId="41C379B9" w14:textId="77777777">
      <w:pPr>
        <w:pStyle w:val="BodyText"/>
        <w:tabs>
          <w:tab w:val="right" w:leader="dot" w:pos="10312"/>
        </w:tabs>
        <w:spacing w:before="0"/>
        <w:ind w:left="220"/>
      </w:pPr>
      <w:hyperlink w:anchor="_bookmark71" w:history="1">
        <w:r w:rsidR="004544C6">
          <w:t>Figure</w:t>
        </w:r>
        <w:r w:rsidR="004544C6">
          <w:rPr>
            <w:spacing w:val="-5"/>
          </w:rPr>
          <w:t xml:space="preserve"> </w:t>
        </w:r>
        <w:r w:rsidR="004544C6">
          <w:t>42</w:t>
        </w:r>
        <w:r w:rsidR="004544C6">
          <w:rPr>
            <w:spacing w:val="-2"/>
          </w:rPr>
          <w:t xml:space="preserve"> </w:t>
        </w:r>
        <w:r w:rsidR="004544C6">
          <w:t>RPPR</w:t>
        </w:r>
        <w:r w:rsidR="004544C6">
          <w:rPr>
            <w:spacing w:val="-2"/>
          </w:rPr>
          <w:t xml:space="preserve"> </w:t>
        </w:r>
        <w:r w:rsidR="004544C6">
          <w:t>Menu</w:t>
        </w:r>
        <w:r w:rsidR="004544C6">
          <w:rPr>
            <w:spacing w:val="-1"/>
          </w:rPr>
          <w:t xml:space="preserve"> </w:t>
        </w:r>
        <w:r w:rsidR="004544C6">
          <w:t>–</w:t>
        </w:r>
        <w:r w:rsidR="004544C6">
          <w:rPr>
            <w:spacing w:val="-2"/>
          </w:rPr>
          <w:t xml:space="preserve"> </w:t>
        </w:r>
        <w:r w:rsidR="004544C6">
          <w:t>Recall</w:t>
        </w:r>
        <w:r w:rsidR="004544C6">
          <w:rPr>
            <w:spacing w:val="-3"/>
          </w:rPr>
          <w:t xml:space="preserve"> </w:t>
        </w:r>
        <w:r w:rsidR="004544C6">
          <w:rPr>
            <w:spacing w:val="-2"/>
          </w:rPr>
          <w:t>Option</w:t>
        </w:r>
        <w:r w:rsidR="004544C6">
          <w:tab/>
        </w:r>
        <w:r w:rsidR="004544C6">
          <w:rPr>
            <w:spacing w:val="-5"/>
          </w:rPr>
          <w:t>45</w:t>
        </w:r>
      </w:hyperlink>
    </w:p>
    <w:p w:rsidR="00F717DC" w14:paraId="03217B03" w14:textId="77777777">
      <w:pPr>
        <w:pStyle w:val="BodyText"/>
        <w:tabs>
          <w:tab w:val="right" w:leader="dot" w:pos="10312"/>
        </w:tabs>
        <w:spacing w:before="0"/>
        <w:ind w:left="220"/>
      </w:pPr>
      <w:hyperlink w:anchor="_bookmark72" w:history="1">
        <w:r w:rsidR="004544C6">
          <w:t>Figure</w:t>
        </w:r>
        <w:r w:rsidR="004544C6">
          <w:rPr>
            <w:spacing w:val="-6"/>
          </w:rPr>
          <w:t xml:space="preserve"> </w:t>
        </w:r>
        <w:r w:rsidR="004544C6">
          <w:t>43</w:t>
        </w:r>
        <w:r w:rsidR="004544C6">
          <w:rPr>
            <w:spacing w:val="-4"/>
          </w:rPr>
          <w:t xml:space="preserve"> </w:t>
        </w:r>
        <w:r w:rsidR="004544C6">
          <w:t>RPPR</w:t>
        </w:r>
        <w:r w:rsidR="004544C6">
          <w:rPr>
            <w:spacing w:val="-4"/>
          </w:rPr>
          <w:t xml:space="preserve"> </w:t>
        </w:r>
        <w:r w:rsidR="004544C6">
          <w:t>Successfully</w:t>
        </w:r>
        <w:r w:rsidR="004544C6">
          <w:rPr>
            <w:spacing w:val="-4"/>
          </w:rPr>
          <w:t xml:space="preserve"> </w:t>
        </w:r>
        <w:r w:rsidR="004544C6">
          <w:rPr>
            <w:spacing w:val="-2"/>
          </w:rPr>
          <w:t>Recalled</w:t>
        </w:r>
        <w:r w:rsidR="004544C6">
          <w:tab/>
        </w:r>
        <w:r w:rsidR="004544C6">
          <w:rPr>
            <w:spacing w:val="-5"/>
          </w:rPr>
          <w:t>46</w:t>
        </w:r>
      </w:hyperlink>
    </w:p>
    <w:p w:rsidR="00F717DC" w14:paraId="3678DC89" w14:textId="77777777">
      <w:pPr>
        <w:pStyle w:val="BodyText"/>
        <w:tabs>
          <w:tab w:val="right" w:leader="dot" w:pos="10312"/>
        </w:tabs>
        <w:spacing w:before="0"/>
        <w:ind w:left="220"/>
      </w:pPr>
      <w:hyperlink w:anchor="_bookmark74" w:history="1">
        <w:r w:rsidR="004544C6">
          <w:t>Figure</w:t>
        </w:r>
        <w:r w:rsidR="004544C6">
          <w:rPr>
            <w:spacing w:val="-4"/>
          </w:rPr>
          <w:t xml:space="preserve"> </w:t>
        </w:r>
        <w:r w:rsidR="004544C6">
          <w:t>44</w:t>
        </w:r>
        <w:r w:rsidR="004544C6">
          <w:rPr>
            <w:spacing w:val="-1"/>
          </w:rPr>
          <w:t xml:space="preserve"> </w:t>
        </w:r>
        <w:r w:rsidR="004544C6">
          <w:t>Submit</w:t>
        </w:r>
        <w:r w:rsidR="004544C6">
          <w:rPr>
            <w:spacing w:val="-1"/>
          </w:rPr>
          <w:t xml:space="preserve"> </w:t>
        </w:r>
        <w:r w:rsidR="004544C6">
          <w:t>Option</w:t>
        </w:r>
        <w:r w:rsidR="004544C6">
          <w:rPr>
            <w:spacing w:val="-1"/>
          </w:rPr>
          <w:t xml:space="preserve"> </w:t>
        </w:r>
        <w:r w:rsidR="004544C6">
          <w:t>on</w:t>
        </w:r>
        <w:r w:rsidR="004544C6">
          <w:rPr>
            <w:spacing w:val="-2"/>
          </w:rPr>
          <w:t xml:space="preserve"> </w:t>
        </w:r>
        <w:r w:rsidR="004544C6">
          <w:t>RPPR</w:t>
        </w:r>
        <w:r w:rsidR="004544C6">
          <w:rPr>
            <w:spacing w:val="-1"/>
          </w:rPr>
          <w:t xml:space="preserve"> </w:t>
        </w:r>
        <w:r w:rsidR="004544C6">
          <w:rPr>
            <w:spacing w:val="-4"/>
          </w:rPr>
          <w:t>Menu</w:t>
        </w:r>
        <w:r w:rsidR="004544C6">
          <w:tab/>
        </w:r>
        <w:r w:rsidR="004544C6">
          <w:rPr>
            <w:spacing w:val="-5"/>
          </w:rPr>
          <w:t>46</w:t>
        </w:r>
      </w:hyperlink>
    </w:p>
    <w:p w:rsidR="00F717DC" w14:paraId="55B14152" w14:textId="77777777">
      <w:pPr>
        <w:pStyle w:val="BodyText"/>
        <w:tabs>
          <w:tab w:val="right" w:leader="dot" w:pos="10312"/>
        </w:tabs>
        <w:spacing w:before="1"/>
        <w:ind w:left="220"/>
      </w:pPr>
      <w:hyperlink w:anchor="_bookmark75" w:history="1">
        <w:r w:rsidR="004544C6">
          <w:t>Figure</w:t>
        </w:r>
        <w:r w:rsidR="004544C6">
          <w:rPr>
            <w:spacing w:val="-6"/>
          </w:rPr>
          <w:t xml:space="preserve"> </w:t>
        </w:r>
        <w:r w:rsidR="004544C6">
          <w:t>45</w:t>
        </w:r>
        <w:r w:rsidR="004544C6">
          <w:rPr>
            <w:spacing w:val="-3"/>
          </w:rPr>
          <w:t xml:space="preserve"> </w:t>
        </w:r>
        <w:r w:rsidR="004544C6">
          <w:t>Successful</w:t>
        </w:r>
        <w:r w:rsidR="004544C6">
          <w:rPr>
            <w:spacing w:val="-4"/>
          </w:rPr>
          <w:t xml:space="preserve"> </w:t>
        </w:r>
        <w:r w:rsidR="004544C6">
          <w:t>Submission</w:t>
        </w:r>
        <w:r w:rsidR="004544C6">
          <w:rPr>
            <w:spacing w:val="-4"/>
          </w:rPr>
          <w:t xml:space="preserve"> </w:t>
        </w:r>
        <w:r w:rsidR="004544C6">
          <w:rPr>
            <w:spacing w:val="-2"/>
          </w:rPr>
          <w:t>Message</w:t>
        </w:r>
        <w:r w:rsidR="004544C6">
          <w:tab/>
        </w:r>
        <w:r w:rsidR="004544C6">
          <w:rPr>
            <w:spacing w:val="-5"/>
          </w:rPr>
          <w:t>48</w:t>
        </w:r>
      </w:hyperlink>
    </w:p>
    <w:p w:rsidR="00F717DC" w14:paraId="0C23D78F" w14:textId="77777777">
      <w:pPr>
        <w:pStyle w:val="BodyText"/>
        <w:tabs>
          <w:tab w:val="right" w:leader="dot" w:pos="10312"/>
        </w:tabs>
        <w:spacing w:before="0"/>
        <w:ind w:left="220"/>
      </w:pPr>
      <w:hyperlink w:anchor="_bookmark77" w:history="1">
        <w:r w:rsidR="004544C6">
          <w:t>Figure</w:t>
        </w:r>
        <w:r w:rsidR="004544C6">
          <w:rPr>
            <w:spacing w:val="-4"/>
          </w:rPr>
          <w:t xml:space="preserve"> </w:t>
        </w:r>
        <w:r w:rsidR="004544C6">
          <w:t>46</w:t>
        </w:r>
        <w:r w:rsidR="004544C6">
          <w:rPr>
            <w:spacing w:val="-2"/>
          </w:rPr>
          <w:t xml:space="preserve"> </w:t>
        </w:r>
        <w:r w:rsidR="004544C6">
          <w:t>Sample</w:t>
        </w:r>
        <w:r w:rsidR="004544C6">
          <w:rPr>
            <w:spacing w:val="-2"/>
          </w:rPr>
          <w:t xml:space="preserve"> </w:t>
        </w:r>
        <w:r w:rsidR="004544C6">
          <w:t>of</w:t>
        </w:r>
        <w:r w:rsidR="004544C6">
          <w:rPr>
            <w:spacing w:val="-2"/>
          </w:rPr>
          <w:t xml:space="preserve"> </w:t>
        </w:r>
        <w:r w:rsidR="004544C6">
          <w:t>Multi-Project</w:t>
        </w:r>
        <w:r w:rsidR="004544C6">
          <w:rPr>
            <w:spacing w:val="-1"/>
          </w:rPr>
          <w:t xml:space="preserve"> </w:t>
        </w:r>
        <w:r w:rsidR="004544C6">
          <w:t>RPPR</w:t>
        </w:r>
        <w:r w:rsidR="004544C6">
          <w:rPr>
            <w:spacing w:val="-2"/>
          </w:rPr>
          <w:t xml:space="preserve"> </w:t>
        </w:r>
        <w:r w:rsidR="004544C6">
          <w:t>Error</w:t>
        </w:r>
        <w:r w:rsidR="004544C6">
          <w:rPr>
            <w:spacing w:val="-3"/>
          </w:rPr>
          <w:t xml:space="preserve"> </w:t>
        </w:r>
        <w:r w:rsidR="004544C6">
          <w:rPr>
            <w:spacing w:val="-2"/>
            <w:w w:val="95"/>
          </w:rPr>
          <w:t>Messages</w:t>
        </w:r>
        <w:r w:rsidR="004544C6">
          <w:tab/>
        </w:r>
        <w:r w:rsidR="004544C6">
          <w:rPr>
            <w:spacing w:val="-5"/>
          </w:rPr>
          <w:t>48</w:t>
        </w:r>
      </w:hyperlink>
    </w:p>
    <w:p w:rsidR="00F717DC" w14:paraId="56114A96" w14:textId="77777777">
      <w:pPr>
        <w:pStyle w:val="BodyText"/>
        <w:tabs>
          <w:tab w:val="right" w:leader="dot" w:pos="10312"/>
        </w:tabs>
        <w:spacing w:before="0"/>
        <w:ind w:left="220"/>
      </w:pPr>
      <w:hyperlink w:anchor="_bookmark79" w:history="1">
        <w:r w:rsidR="004544C6">
          <w:t>Figure</w:t>
        </w:r>
        <w:r w:rsidR="004544C6">
          <w:rPr>
            <w:spacing w:val="-5"/>
          </w:rPr>
          <w:t xml:space="preserve"> </w:t>
        </w:r>
        <w:r w:rsidR="004544C6">
          <w:t>47</w:t>
        </w:r>
        <w:r w:rsidR="004544C6">
          <w:rPr>
            <w:spacing w:val="-2"/>
          </w:rPr>
          <w:t xml:space="preserve"> </w:t>
        </w:r>
        <w:r w:rsidR="004544C6">
          <w:t>RPPR</w:t>
        </w:r>
        <w:r w:rsidR="004544C6">
          <w:rPr>
            <w:spacing w:val="-3"/>
          </w:rPr>
          <w:t xml:space="preserve"> </w:t>
        </w:r>
        <w:r w:rsidR="004544C6">
          <w:t>Menu</w:t>
        </w:r>
        <w:r w:rsidR="004544C6">
          <w:rPr>
            <w:spacing w:val="-1"/>
          </w:rPr>
          <w:t xml:space="preserve"> </w:t>
        </w:r>
        <w:r w:rsidR="004544C6">
          <w:t>–</w:t>
        </w:r>
        <w:r w:rsidR="004544C6">
          <w:rPr>
            <w:spacing w:val="-2"/>
          </w:rPr>
          <w:t xml:space="preserve"> </w:t>
        </w:r>
        <w:r w:rsidR="004544C6">
          <w:t>View</w:t>
        </w:r>
        <w:r w:rsidR="004544C6">
          <w:rPr>
            <w:spacing w:val="-3"/>
          </w:rPr>
          <w:t xml:space="preserve"> </w:t>
        </w:r>
        <w:r w:rsidR="004544C6">
          <w:t>the</w:t>
        </w:r>
        <w:r w:rsidR="004544C6">
          <w:rPr>
            <w:spacing w:val="-3"/>
          </w:rPr>
          <w:t xml:space="preserve"> </w:t>
        </w:r>
        <w:r w:rsidR="004544C6">
          <w:t>RPPR</w:t>
        </w:r>
        <w:r w:rsidR="004544C6">
          <w:rPr>
            <w:spacing w:val="-3"/>
          </w:rPr>
          <w:t xml:space="preserve"> </w:t>
        </w:r>
        <w:r w:rsidR="004544C6">
          <w:rPr>
            <w:spacing w:val="-2"/>
          </w:rPr>
          <w:t>Option</w:t>
        </w:r>
        <w:r w:rsidR="004544C6">
          <w:tab/>
        </w:r>
        <w:r w:rsidR="004544C6">
          <w:rPr>
            <w:spacing w:val="-5"/>
          </w:rPr>
          <w:t>49</w:t>
        </w:r>
      </w:hyperlink>
    </w:p>
    <w:p w:rsidR="00F717DC" w14:paraId="70673AD3" w14:textId="77777777">
      <w:pPr>
        <w:pStyle w:val="BodyText"/>
        <w:tabs>
          <w:tab w:val="right" w:leader="dot" w:pos="10312"/>
        </w:tabs>
        <w:spacing w:before="0"/>
        <w:ind w:left="220"/>
      </w:pPr>
      <w:hyperlink w:anchor="_bookmark81" w:history="1">
        <w:r w:rsidR="004544C6">
          <w:t>Figure</w:t>
        </w:r>
        <w:r w:rsidR="004544C6">
          <w:rPr>
            <w:spacing w:val="-5"/>
          </w:rPr>
          <w:t xml:space="preserve"> </w:t>
        </w:r>
        <w:r w:rsidR="004544C6">
          <w:t>48</w:t>
        </w:r>
        <w:r w:rsidR="004544C6">
          <w:rPr>
            <w:spacing w:val="-2"/>
          </w:rPr>
          <w:t xml:space="preserve"> </w:t>
        </w:r>
        <w:r w:rsidR="004544C6">
          <w:t>RPPR</w:t>
        </w:r>
        <w:r w:rsidR="004544C6">
          <w:rPr>
            <w:spacing w:val="-3"/>
          </w:rPr>
          <w:t xml:space="preserve"> </w:t>
        </w:r>
        <w:r w:rsidR="004544C6">
          <w:t>Menu</w:t>
        </w:r>
        <w:r w:rsidR="004544C6">
          <w:rPr>
            <w:spacing w:val="-1"/>
          </w:rPr>
          <w:t xml:space="preserve"> </w:t>
        </w:r>
        <w:r w:rsidR="004544C6">
          <w:t>–</w:t>
        </w:r>
        <w:r w:rsidR="004544C6">
          <w:rPr>
            <w:spacing w:val="-3"/>
          </w:rPr>
          <w:t xml:space="preserve"> </w:t>
        </w:r>
        <w:r w:rsidR="004544C6">
          <w:t>View</w:t>
        </w:r>
        <w:r w:rsidR="004544C6">
          <w:rPr>
            <w:spacing w:val="-2"/>
          </w:rPr>
          <w:t xml:space="preserve"> </w:t>
        </w:r>
        <w:r w:rsidR="004544C6">
          <w:t>Routing</w:t>
        </w:r>
        <w:r w:rsidR="004544C6">
          <w:rPr>
            <w:spacing w:val="-3"/>
          </w:rPr>
          <w:t xml:space="preserve"> </w:t>
        </w:r>
        <w:r w:rsidR="004544C6">
          <w:t>History</w:t>
        </w:r>
        <w:r w:rsidR="004544C6">
          <w:rPr>
            <w:spacing w:val="-2"/>
          </w:rPr>
          <w:t xml:space="preserve"> Option</w:t>
        </w:r>
        <w:r w:rsidR="004544C6">
          <w:tab/>
        </w:r>
        <w:r w:rsidR="004544C6">
          <w:rPr>
            <w:spacing w:val="-5"/>
          </w:rPr>
          <w:t>49</w:t>
        </w:r>
      </w:hyperlink>
    </w:p>
    <w:p w:rsidR="00F717DC" w14:paraId="4348A4CB" w14:textId="77777777">
      <w:pPr>
        <w:pStyle w:val="BodyText"/>
        <w:tabs>
          <w:tab w:val="right" w:leader="dot" w:pos="10312"/>
        </w:tabs>
        <w:spacing w:before="0"/>
        <w:ind w:left="220"/>
      </w:pPr>
      <w:hyperlink w:anchor="_bookmark82" w:history="1">
        <w:r w:rsidR="004544C6">
          <w:t>Figure</w:t>
        </w:r>
        <w:r w:rsidR="004544C6">
          <w:rPr>
            <w:spacing w:val="-6"/>
          </w:rPr>
          <w:t xml:space="preserve"> </w:t>
        </w:r>
        <w:r w:rsidR="004544C6">
          <w:t>49</w:t>
        </w:r>
        <w:r w:rsidR="004544C6">
          <w:rPr>
            <w:spacing w:val="-2"/>
          </w:rPr>
          <w:t xml:space="preserve"> </w:t>
        </w:r>
        <w:r w:rsidR="004544C6">
          <w:t>RPPR</w:t>
        </w:r>
        <w:r w:rsidR="004544C6">
          <w:rPr>
            <w:spacing w:val="-1"/>
          </w:rPr>
          <w:t xml:space="preserve"> </w:t>
        </w:r>
        <w:r w:rsidR="004544C6">
          <w:t>Routing</w:t>
        </w:r>
        <w:r w:rsidR="004544C6">
          <w:rPr>
            <w:spacing w:val="-4"/>
          </w:rPr>
          <w:t xml:space="preserve"> </w:t>
        </w:r>
        <w:r w:rsidR="004544C6">
          <w:rPr>
            <w:spacing w:val="-2"/>
          </w:rPr>
          <w:t>History</w:t>
        </w:r>
        <w:r w:rsidR="004544C6">
          <w:tab/>
        </w:r>
        <w:r w:rsidR="004544C6">
          <w:rPr>
            <w:spacing w:val="-5"/>
          </w:rPr>
          <w:t>49</w:t>
        </w:r>
      </w:hyperlink>
    </w:p>
    <w:p w:rsidR="00F717DC" w14:paraId="54E6C833" w14:textId="77777777">
      <w:pPr>
        <w:pStyle w:val="BodyText"/>
        <w:tabs>
          <w:tab w:val="right" w:leader="dot" w:pos="10312"/>
        </w:tabs>
        <w:spacing w:before="0"/>
        <w:ind w:left="220"/>
      </w:pPr>
      <w:hyperlink w:anchor="_bookmark84" w:history="1">
        <w:r w:rsidR="004544C6">
          <w:t>Figure</w:t>
        </w:r>
        <w:r w:rsidR="004544C6">
          <w:rPr>
            <w:spacing w:val="-5"/>
          </w:rPr>
          <w:t xml:space="preserve"> </w:t>
        </w:r>
        <w:r w:rsidR="004544C6">
          <w:t>50</w:t>
        </w:r>
        <w:r w:rsidR="004544C6">
          <w:rPr>
            <w:spacing w:val="-2"/>
          </w:rPr>
          <w:t xml:space="preserve"> </w:t>
        </w:r>
        <w:r w:rsidR="004544C6">
          <w:t>Status</w:t>
        </w:r>
        <w:r w:rsidR="004544C6">
          <w:rPr>
            <w:spacing w:val="-3"/>
          </w:rPr>
          <w:t xml:space="preserve"> </w:t>
        </w:r>
        <w:r w:rsidR="004544C6">
          <w:t>Menu</w:t>
        </w:r>
        <w:r w:rsidR="004544C6">
          <w:rPr>
            <w:spacing w:val="-3"/>
          </w:rPr>
          <w:t xml:space="preserve"> </w:t>
        </w:r>
        <w:r w:rsidR="004544C6">
          <w:t>Option</w:t>
        </w:r>
        <w:r w:rsidR="004544C6">
          <w:rPr>
            <w:spacing w:val="-2"/>
          </w:rPr>
          <w:t xml:space="preserve"> </w:t>
        </w:r>
        <w:r w:rsidR="004544C6">
          <w:t>–</w:t>
        </w:r>
        <w:r w:rsidR="004544C6">
          <w:rPr>
            <w:spacing w:val="-2"/>
          </w:rPr>
          <w:t xml:space="preserve"> </w:t>
        </w:r>
        <w:r w:rsidR="004544C6">
          <w:t>List</w:t>
        </w:r>
        <w:r w:rsidR="004544C6">
          <w:rPr>
            <w:spacing w:val="-3"/>
          </w:rPr>
          <w:t xml:space="preserve"> </w:t>
        </w:r>
        <w:r w:rsidR="004544C6">
          <w:t>of</w:t>
        </w:r>
        <w:r w:rsidR="004544C6">
          <w:rPr>
            <w:spacing w:val="-2"/>
          </w:rPr>
          <w:t xml:space="preserve"> Applications/Awards</w:t>
        </w:r>
        <w:r w:rsidR="004544C6">
          <w:tab/>
        </w:r>
        <w:r w:rsidR="004544C6">
          <w:rPr>
            <w:spacing w:val="-5"/>
          </w:rPr>
          <w:t>50</w:t>
        </w:r>
      </w:hyperlink>
    </w:p>
    <w:p w:rsidR="00F717DC" w14:paraId="349B3F2B" w14:textId="77777777">
      <w:pPr>
        <w:pStyle w:val="BodyText"/>
        <w:tabs>
          <w:tab w:val="right" w:leader="dot" w:pos="10312"/>
        </w:tabs>
        <w:spacing w:before="0"/>
        <w:ind w:left="220"/>
      </w:pPr>
      <w:hyperlink w:anchor="_bookmark85" w:history="1">
        <w:r w:rsidR="004544C6">
          <w:t>Figure</w:t>
        </w:r>
        <w:r w:rsidR="004544C6">
          <w:rPr>
            <w:spacing w:val="-5"/>
          </w:rPr>
          <w:t xml:space="preserve"> </w:t>
        </w:r>
        <w:r w:rsidR="004544C6">
          <w:t>51</w:t>
        </w:r>
        <w:r w:rsidR="004544C6">
          <w:rPr>
            <w:spacing w:val="-2"/>
          </w:rPr>
          <w:t xml:space="preserve"> </w:t>
        </w:r>
        <w:r w:rsidR="004544C6">
          <w:t>Application ID</w:t>
        </w:r>
        <w:r w:rsidR="004544C6">
          <w:rPr>
            <w:spacing w:val="-2"/>
          </w:rPr>
          <w:t xml:space="preserve"> hyperlink</w:t>
        </w:r>
        <w:r w:rsidR="004544C6">
          <w:tab/>
        </w:r>
        <w:r w:rsidR="004544C6">
          <w:rPr>
            <w:spacing w:val="-5"/>
          </w:rPr>
          <w:t>51</w:t>
        </w:r>
      </w:hyperlink>
    </w:p>
    <w:p w:rsidR="00F717DC" w14:paraId="42D32B03" w14:textId="77777777">
      <w:pPr>
        <w:pStyle w:val="BodyText"/>
        <w:tabs>
          <w:tab w:val="right" w:leader="dot" w:pos="10312"/>
        </w:tabs>
        <w:spacing w:before="0"/>
        <w:ind w:left="220"/>
      </w:pPr>
      <w:hyperlink w:anchor="_bookmark86" w:history="1">
        <w:r w:rsidR="004544C6">
          <w:t>Figure</w:t>
        </w:r>
        <w:r w:rsidR="004544C6">
          <w:rPr>
            <w:spacing w:val="-6"/>
          </w:rPr>
          <w:t xml:space="preserve"> </w:t>
        </w:r>
        <w:r w:rsidR="004544C6">
          <w:t>52</w:t>
        </w:r>
        <w:r w:rsidR="004544C6">
          <w:rPr>
            <w:spacing w:val="-4"/>
          </w:rPr>
          <w:t xml:space="preserve"> </w:t>
        </w:r>
        <w:r w:rsidR="004544C6">
          <w:t>Status</w:t>
        </w:r>
        <w:r w:rsidR="004544C6">
          <w:rPr>
            <w:spacing w:val="-3"/>
          </w:rPr>
          <w:t xml:space="preserve"> </w:t>
        </w:r>
        <w:r w:rsidR="004544C6">
          <w:t>Information</w:t>
        </w:r>
        <w:r w:rsidR="004544C6">
          <w:rPr>
            <w:spacing w:val="-5"/>
          </w:rPr>
          <w:t xml:space="preserve"> </w:t>
        </w:r>
        <w:r w:rsidR="004544C6">
          <w:t>Screen</w:t>
        </w:r>
        <w:r w:rsidR="004544C6">
          <w:rPr>
            <w:spacing w:val="-2"/>
          </w:rPr>
          <w:t xml:space="preserve"> </w:t>
        </w:r>
        <w:r w:rsidR="004544C6">
          <w:t>–</w:t>
        </w:r>
        <w:r w:rsidR="004544C6">
          <w:rPr>
            <w:spacing w:val="-4"/>
          </w:rPr>
          <w:t xml:space="preserve"> </w:t>
        </w:r>
        <w:r w:rsidR="004544C6">
          <w:t>e-Application</w:t>
        </w:r>
        <w:r w:rsidR="004544C6">
          <w:rPr>
            <w:spacing w:val="-4"/>
          </w:rPr>
          <w:t xml:space="preserve"> Link</w:t>
        </w:r>
        <w:r w:rsidR="004544C6">
          <w:tab/>
        </w:r>
        <w:r w:rsidR="004544C6">
          <w:rPr>
            <w:spacing w:val="-5"/>
          </w:rPr>
          <w:t>52</w:t>
        </w:r>
      </w:hyperlink>
    </w:p>
    <w:p w:rsidR="00F717DC" w14:paraId="3A25FC7D" w14:textId="77777777">
      <w:pPr>
        <w:pStyle w:val="BodyText"/>
        <w:tabs>
          <w:tab w:val="right" w:leader="dot" w:pos="10312"/>
        </w:tabs>
        <w:spacing w:before="0"/>
        <w:ind w:left="220"/>
      </w:pPr>
      <w:hyperlink w:anchor="_bookmark87" w:history="1">
        <w:r w:rsidR="004544C6">
          <w:t>Figure</w:t>
        </w:r>
        <w:r w:rsidR="004544C6">
          <w:rPr>
            <w:spacing w:val="-7"/>
          </w:rPr>
          <w:t xml:space="preserve"> </w:t>
        </w:r>
        <w:r w:rsidR="004544C6">
          <w:t>53</w:t>
        </w:r>
        <w:r w:rsidR="004544C6">
          <w:rPr>
            <w:spacing w:val="-4"/>
          </w:rPr>
          <w:t xml:space="preserve"> </w:t>
        </w:r>
        <w:r w:rsidR="004544C6">
          <w:t>Status</w:t>
        </w:r>
        <w:r w:rsidR="004544C6">
          <w:rPr>
            <w:spacing w:val="-3"/>
          </w:rPr>
          <w:t xml:space="preserve"> </w:t>
        </w:r>
        <w:r w:rsidR="004544C6">
          <w:t>Information</w:t>
        </w:r>
        <w:r w:rsidR="004544C6">
          <w:rPr>
            <w:spacing w:val="-5"/>
          </w:rPr>
          <w:t xml:space="preserve"> </w:t>
        </w:r>
        <w:r w:rsidR="004544C6">
          <w:t>Screen</w:t>
        </w:r>
        <w:r w:rsidR="004544C6">
          <w:rPr>
            <w:spacing w:val="-5"/>
          </w:rPr>
          <w:t xml:space="preserve"> </w:t>
        </w:r>
        <w:r w:rsidR="004544C6">
          <w:t>for</w:t>
        </w:r>
        <w:r w:rsidR="004544C6">
          <w:rPr>
            <w:spacing w:val="-6"/>
          </w:rPr>
          <w:t xml:space="preserve"> </w:t>
        </w:r>
        <w:r w:rsidR="004544C6">
          <w:t>Multi-Year</w:t>
        </w:r>
        <w:r w:rsidR="004544C6">
          <w:rPr>
            <w:spacing w:val="-4"/>
          </w:rPr>
          <w:t xml:space="preserve"> RPPR</w:t>
        </w:r>
        <w:r w:rsidR="004544C6">
          <w:tab/>
        </w:r>
        <w:r w:rsidR="004544C6">
          <w:rPr>
            <w:spacing w:val="-5"/>
          </w:rPr>
          <w:t>52</w:t>
        </w:r>
      </w:hyperlink>
    </w:p>
    <w:p w:rsidR="00F717DC" w14:paraId="5E541E8D" w14:textId="77777777">
      <w:pPr>
        <w:pStyle w:val="BodyText"/>
        <w:tabs>
          <w:tab w:val="right" w:leader="dot" w:pos="10312"/>
        </w:tabs>
        <w:spacing w:before="0"/>
        <w:ind w:left="220"/>
      </w:pPr>
      <w:hyperlink w:anchor="_bookmark90" w:history="1">
        <w:r w:rsidR="004544C6">
          <w:t>Figure</w:t>
        </w:r>
        <w:r w:rsidR="004544C6">
          <w:rPr>
            <w:spacing w:val="-6"/>
          </w:rPr>
          <w:t xml:space="preserve"> </w:t>
        </w:r>
        <w:r w:rsidR="004544C6">
          <w:t>54</w:t>
        </w:r>
        <w:r w:rsidR="004544C6">
          <w:rPr>
            <w:spacing w:val="-3"/>
          </w:rPr>
          <w:t xml:space="preserve"> </w:t>
        </w:r>
        <w:r w:rsidR="004544C6">
          <w:t>Public</w:t>
        </w:r>
        <w:r w:rsidR="004544C6">
          <w:rPr>
            <w:spacing w:val="-4"/>
          </w:rPr>
          <w:t xml:space="preserve"> </w:t>
        </w:r>
        <w:r w:rsidR="004544C6">
          <w:t>Access</w:t>
        </w:r>
        <w:r w:rsidR="004544C6">
          <w:rPr>
            <w:spacing w:val="-2"/>
          </w:rPr>
          <w:t xml:space="preserve"> </w:t>
        </w:r>
        <w:r w:rsidR="004544C6">
          <w:t>PRAM</w:t>
        </w:r>
        <w:r w:rsidR="004544C6">
          <w:rPr>
            <w:spacing w:val="-3"/>
          </w:rPr>
          <w:t xml:space="preserve"> </w:t>
        </w:r>
        <w:r w:rsidR="004544C6">
          <w:rPr>
            <w:spacing w:val="-4"/>
          </w:rPr>
          <w:t>Link</w:t>
        </w:r>
        <w:r w:rsidR="004544C6">
          <w:tab/>
        </w:r>
        <w:r w:rsidR="004544C6">
          <w:rPr>
            <w:spacing w:val="-5"/>
          </w:rPr>
          <w:t>54</w:t>
        </w:r>
      </w:hyperlink>
    </w:p>
    <w:p w:rsidR="00F717DC" w14:paraId="5C24EA94" w14:textId="77777777">
      <w:pPr>
        <w:pStyle w:val="BodyText"/>
        <w:tabs>
          <w:tab w:val="right" w:leader="dot" w:pos="10312"/>
        </w:tabs>
        <w:spacing w:before="0"/>
        <w:ind w:left="220"/>
      </w:pPr>
      <w:hyperlink w:anchor="_bookmark91" w:history="1">
        <w:r w:rsidR="004544C6">
          <w:t>Figure</w:t>
        </w:r>
        <w:r w:rsidR="004544C6">
          <w:rPr>
            <w:spacing w:val="-4"/>
          </w:rPr>
          <w:t xml:space="preserve"> </w:t>
        </w:r>
        <w:r w:rsidR="004544C6">
          <w:t>55</w:t>
        </w:r>
        <w:r w:rsidR="004544C6">
          <w:rPr>
            <w:spacing w:val="-2"/>
          </w:rPr>
          <w:t xml:space="preserve"> </w:t>
        </w:r>
        <w:r w:rsidR="004544C6">
          <w:t>Routing</w:t>
        </w:r>
        <w:r w:rsidR="004544C6">
          <w:rPr>
            <w:spacing w:val="-2"/>
          </w:rPr>
          <w:t xml:space="preserve"> </w:t>
        </w:r>
        <w:r w:rsidR="004544C6">
          <w:t>the</w:t>
        </w:r>
        <w:r w:rsidR="004544C6">
          <w:rPr>
            <w:spacing w:val="-2"/>
          </w:rPr>
          <w:t xml:space="preserve"> </w:t>
        </w:r>
        <w:r w:rsidR="004544C6">
          <w:t>Public</w:t>
        </w:r>
        <w:r w:rsidR="004544C6">
          <w:rPr>
            <w:spacing w:val="-2"/>
          </w:rPr>
          <w:t xml:space="preserve"> </w:t>
        </w:r>
        <w:r w:rsidR="004544C6">
          <w:t>Access</w:t>
        </w:r>
        <w:r w:rsidR="004544C6">
          <w:rPr>
            <w:spacing w:val="-1"/>
          </w:rPr>
          <w:t xml:space="preserve"> </w:t>
        </w:r>
        <w:r w:rsidR="004544C6">
          <w:rPr>
            <w:spacing w:val="-4"/>
          </w:rPr>
          <w:t>PRAM</w:t>
        </w:r>
        <w:r w:rsidR="004544C6">
          <w:tab/>
        </w:r>
        <w:r w:rsidR="004544C6">
          <w:rPr>
            <w:spacing w:val="-5"/>
          </w:rPr>
          <w:t>54</w:t>
        </w:r>
      </w:hyperlink>
    </w:p>
    <w:p w:rsidR="00F717DC" w14:paraId="0F480410" w14:textId="77777777">
      <w:pPr>
        <w:pStyle w:val="BodyText"/>
        <w:tabs>
          <w:tab w:val="right" w:leader="dot" w:pos="10312"/>
        </w:tabs>
        <w:spacing w:before="0"/>
        <w:ind w:left="220"/>
      </w:pPr>
      <w:hyperlink w:anchor="_bookmark92" w:history="1">
        <w:r w:rsidR="004544C6">
          <w:t>Figure</w:t>
        </w:r>
        <w:r w:rsidR="004544C6">
          <w:rPr>
            <w:spacing w:val="-7"/>
          </w:rPr>
          <w:t xml:space="preserve"> </w:t>
        </w:r>
        <w:r w:rsidR="004544C6">
          <w:t>56</w:t>
        </w:r>
        <w:r w:rsidR="004544C6">
          <w:rPr>
            <w:spacing w:val="-3"/>
          </w:rPr>
          <w:t xml:space="preserve"> </w:t>
        </w:r>
        <w:r w:rsidR="004544C6">
          <w:t>Route</w:t>
        </w:r>
        <w:r w:rsidR="004544C6">
          <w:rPr>
            <w:spacing w:val="-2"/>
          </w:rPr>
          <w:t xml:space="preserve"> </w:t>
        </w:r>
        <w:r w:rsidR="004544C6">
          <w:t>Public</w:t>
        </w:r>
        <w:r w:rsidR="004544C6">
          <w:rPr>
            <w:spacing w:val="-2"/>
          </w:rPr>
          <w:t xml:space="preserve"> </w:t>
        </w:r>
        <w:r w:rsidR="004544C6">
          <w:t>Access</w:t>
        </w:r>
        <w:r w:rsidR="004544C6">
          <w:rPr>
            <w:spacing w:val="-3"/>
          </w:rPr>
          <w:t xml:space="preserve"> </w:t>
        </w:r>
        <w:r w:rsidR="004544C6">
          <w:t>PRAM</w:t>
        </w:r>
        <w:r w:rsidR="004544C6">
          <w:rPr>
            <w:spacing w:val="-2"/>
          </w:rPr>
          <w:t xml:space="preserve"> </w:t>
        </w:r>
        <w:r w:rsidR="004544C6">
          <w:t>to</w:t>
        </w:r>
        <w:r w:rsidR="004544C6">
          <w:rPr>
            <w:spacing w:val="-3"/>
          </w:rPr>
          <w:t xml:space="preserve"> </w:t>
        </w:r>
        <w:r w:rsidR="004544C6">
          <w:t>Next</w:t>
        </w:r>
        <w:r w:rsidR="004544C6">
          <w:rPr>
            <w:spacing w:val="-2"/>
          </w:rPr>
          <w:t xml:space="preserve"> </w:t>
        </w:r>
        <w:r w:rsidR="004544C6">
          <w:rPr>
            <w:spacing w:val="-2"/>
            <w:w w:val="95"/>
          </w:rPr>
          <w:t>Reviewer</w:t>
        </w:r>
        <w:r w:rsidR="004544C6">
          <w:tab/>
        </w:r>
        <w:r w:rsidR="004544C6">
          <w:rPr>
            <w:spacing w:val="-5"/>
          </w:rPr>
          <w:t>55</w:t>
        </w:r>
      </w:hyperlink>
    </w:p>
    <w:p w:rsidR="00F717DC" w14:paraId="58D09A8D" w14:textId="77777777">
      <w:pPr>
        <w:pStyle w:val="BodyText"/>
        <w:tabs>
          <w:tab w:val="right" w:leader="dot" w:pos="10312"/>
        </w:tabs>
        <w:spacing w:before="0"/>
        <w:ind w:left="220"/>
      </w:pPr>
      <w:hyperlink w:anchor="_bookmark93" w:history="1">
        <w:r w:rsidR="004544C6">
          <w:t>Figure</w:t>
        </w:r>
        <w:r w:rsidR="004544C6">
          <w:rPr>
            <w:spacing w:val="-7"/>
          </w:rPr>
          <w:t xml:space="preserve"> </w:t>
        </w:r>
        <w:r w:rsidR="004544C6">
          <w:t>57</w:t>
        </w:r>
        <w:r w:rsidR="004544C6">
          <w:rPr>
            <w:spacing w:val="-4"/>
          </w:rPr>
          <w:t xml:space="preserve"> </w:t>
        </w:r>
        <w:r w:rsidR="004544C6">
          <w:t>Public</w:t>
        </w:r>
        <w:r w:rsidR="004544C6">
          <w:rPr>
            <w:spacing w:val="-5"/>
          </w:rPr>
          <w:t xml:space="preserve"> </w:t>
        </w:r>
        <w:r w:rsidR="004544C6">
          <w:t>Access</w:t>
        </w:r>
        <w:r w:rsidR="004544C6">
          <w:rPr>
            <w:spacing w:val="-2"/>
          </w:rPr>
          <w:t xml:space="preserve"> </w:t>
        </w:r>
        <w:r w:rsidR="004544C6">
          <w:t>PRAM</w:t>
        </w:r>
        <w:r w:rsidR="004544C6">
          <w:rPr>
            <w:spacing w:val="-4"/>
          </w:rPr>
          <w:t xml:space="preserve"> </w:t>
        </w:r>
        <w:r w:rsidR="004544C6">
          <w:t>PD/PI</w:t>
        </w:r>
        <w:r w:rsidR="004544C6">
          <w:rPr>
            <w:spacing w:val="-9"/>
          </w:rPr>
          <w:t xml:space="preserve"> </w:t>
        </w:r>
        <w:r w:rsidR="004544C6">
          <w:t>Assurance</w:t>
        </w:r>
        <w:r w:rsidR="004544C6">
          <w:rPr>
            <w:spacing w:val="-3"/>
          </w:rPr>
          <w:t xml:space="preserve"> </w:t>
        </w:r>
        <w:r w:rsidR="004544C6">
          <w:rPr>
            <w:spacing w:val="-2"/>
          </w:rPr>
          <w:t>Statement</w:t>
        </w:r>
        <w:r w:rsidR="004544C6">
          <w:tab/>
        </w:r>
        <w:r w:rsidR="004544C6">
          <w:rPr>
            <w:spacing w:val="-5"/>
          </w:rPr>
          <w:t>55</w:t>
        </w:r>
      </w:hyperlink>
    </w:p>
    <w:p w:rsidR="00F717DC" w14:paraId="55C5EAAA" w14:textId="77777777">
      <w:pPr>
        <w:pStyle w:val="BodyText"/>
        <w:tabs>
          <w:tab w:val="right" w:leader="dot" w:pos="10312"/>
        </w:tabs>
        <w:spacing w:before="0"/>
        <w:ind w:left="220"/>
      </w:pPr>
      <w:hyperlink w:anchor="_bookmark94" w:history="1">
        <w:r w:rsidR="004544C6">
          <w:t>Figure</w:t>
        </w:r>
        <w:r w:rsidR="004544C6">
          <w:rPr>
            <w:spacing w:val="-5"/>
          </w:rPr>
          <w:t xml:space="preserve"> </w:t>
        </w:r>
        <w:r w:rsidR="004544C6">
          <w:t>58</w:t>
        </w:r>
        <w:r w:rsidR="004544C6">
          <w:rPr>
            <w:spacing w:val="-4"/>
          </w:rPr>
          <w:t xml:space="preserve"> </w:t>
        </w:r>
        <w:r w:rsidR="004544C6">
          <w:t>Successfully</w:t>
        </w:r>
        <w:r w:rsidR="004544C6">
          <w:rPr>
            <w:spacing w:val="-3"/>
          </w:rPr>
          <w:t xml:space="preserve"> </w:t>
        </w:r>
        <w:r w:rsidR="004544C6">
          <w:t>Routed</w:t>
        </w:r>
        <w:r w:rsidR="004544C6">
          <w:rPr>
            <w:spacing w:val="-3"/>
          </w:rPr>
          <w:t xml:space="preserve"> </w:t>
        </w:r>
        <w:r w:rsidR="004544C6">
          <w:t>Public</w:t>
        </w:r>
        <w:r w:rsidR="004544C6">
          <w:rPr>
            <w:spacing w:val="-3"/>
          </w:rPr>
          <w:t xml:space="preserve"> </w:t>
        </w:r>
        <w:r w:rsidR="004544C6">
          <w:t>Access</w:t>
        </w:r>
        <w:r w:rsidR="004544C6">
          <w:rPr>
            <w:spacing w:val="-3"/>
          </w:rPr>
          <w:t xml:space="preserve"> </w:t>
        </w:r>
        <w:r w:rsidR="004544C6">
          <w:rPr>
            <w:spacing w:val="-4"/>
          </w:rPr>
          <w:t>PRAM</w:t>
        </w:r>
        <w:r w:rsidR="004544C6">
          <w:tab/>
        </w:r>
        <w:r w:rsidR="004544C6">
          <w:rPr>
            <w:spacing w:val="-5"/>
          </w:rPr>
          <w:t>56</w:t>
        </w:r>
      </w:hyperlink>
    </w:p>
    <w:p w:rsidR="00F717DC" w14:paraId="24C854A0" w14:textId="77777777">
      <w:pPr>
        <w:pStyle w:val="BodyText"/>
        <w:tabs>
          <w:tab w:val="right" w:leader="dot" w:pos="10312"/>
        </w:tabs>
        <w:spacing w:before="0"/>
        <w:ind w:left="220"/>
      </w:pPr>
      <w:hyperlink w:anchor="_bookmark96" w:history="1">
        <w:r w:rsidR="004544C6">
          <w:t>Figure</w:t>
        </w:r>
        <w:r w:rsidR="004544C6">
          <w:rPr>
            <w:spacing w:val="-4"/>
          </w:rPr>
          <w:t xml:space="preserve"> </w:t>
        </w:r>
        <w:r w:rsidR="004544C6">
          <w:t>59</w:t>
        </w:r>
        <w:r w:rsidR="004544C6">
          <w:rPr>
            <w:spacing w:val="-2"/>
          </w:rPr>
          <w:t xml:space="preserve"> </w:t>
        </w:r>
        <w:r w:rsidR="004544C6">
          <w:t>Recall</w:t>
        </w:r>
        <w:r w:rsidR="004544C6">
          <w:rPr>
            <w:spacing w:val="-2"/>
          </w:rPr>
          <w:t xml:space="preserve"> </w:t>
        </w:r>
        <w:r w:rsidR="004544C6">
          <w:t>Button</w:t>
        </w:r>
        <w:r w:rsidR="004544C6">
          <w:rPr>
            <w:spacing w:val="-2"/>
          </w:rPr>
          <w:t xml:space="preserve"> </w:t>
        </w:r>
        <w:r w:rsidR="004544C6">
          <w:t>for</w:t>
        </w:r>
        <w:r w:rsidR="004544C6">
          <w:rPr>
            <w:spacing w:val="-2"/>
          </w:rPr>
          <w:t xml:space="preserve"> </w:t>
        </w:r>
        <w:r w:rsidR="004544C6">
          <w:t>Public</w:t>
        </w:r>
        <w:r w:rsidR="004544C6">
          <w:rPr>
            <w:spacing w:val="-2"/>
          </w:rPr>
          <w:t xml:space="preserve"> </w:t>
        </w:r>
        <w:r w:rsidR="004544C6">
          <w:t>Access</w:t>
        </w:r>
        <w:r w:rsidR="004544C6">
          <w:rPr>
            <w:spacing w:val="-1"/>
          </w:rPr>
          <w:t xml:space="preserve"> </w:t>
        </w:r>
        <w:r w:rsidR="004544C6">
          <w:rPr>
            <w:spacing w:val="-4"/>
          </w:rPr>
          <w:t>PRAM</w:t>
        </w:r>
        <w:r w:rsidR="004544C6">
          <w:tab/>
        </w:r>
        <w:r w:rsidR="004544C6">
          <w:rPr>
            <w:spacing w:val="-5"/>
          </w:rPr>
          <w:t>56</w:t>
        </w:r>
      </w:hyperlink>
    </w:p>
    <w:p w:rsidR="00F717DC" w14:paraId="346341F0" w14:textId="77777777">
      <w:pPr>
        <w:pStyle w:val="BodyText"/>
        <w:tabs>
          <w:tab w:val="right" w:leader="dot" w:pos="10312"/>
        </w:tabs>
        <w:spacing w:before="0"/>
        <w:ind w:left="220"/>
      </w:pPr>
      <w:hyperlink w:anchor="_bookmark98" w:history="1">
        <w:r w:rsidR="004544C6">
          <w:t>Figure</w:t>
        </w:r>
        <w:r w:rsidR="004544C6">
          <w:rPr>
            <w:spacing w:val="-5"/>
          </w:rPr>
          <w:t xml:space="preserve"> </w:t>
        </w:r>
        <w:r w:rsidR="004544C6">
          <w:t>60</w:t>
        </w:r>
        <w:r w:rsidR="004544C6">
          <w:rPr>
            <w:spacing w:val="-2"/>
          </w:rPr>
          <w:t xml:space="preserve"> </w:t>
        </w:r>
        <w:r w:rsidR="004544C6">
          <w:t>Public</w:t>
        </w:r>
        <w:r w:rsidR="004544C6">
          <w:rPr>
            <w:spacing w:val="-4"/>
          </w:rPr>
          <w:t xml:space="preserve"> </w:t>
        </w:r>
        <w:r w:rsidR="004544C6">
          <w:t>Access PRAM</w:t>
        </w:r>
        <w:r w:rsidR="004544C6">
          <w:rPr>
            <w:spacing w:val="-3"/>
          </w:rPr>
          <w:t xml:space="preserve"> </w:t>
        </w:r>
        <w:r w:rsidR="004544C6">
          <w:t>Link</w:t>
        </w:r>
        <w:r w:rsidR="004544C6">
          <w:rPr>
            <w:spacing w:val="-3"/>
          </w:rPr>
          <w:t xml:space="preserve"> </w:t>
        </w:r>
        <w:r w:rsidR="004544C6">
          <w:t>for</w:t>
        </w:r>
        <w:r w:rsidR="004544C6">
          <w:rPr>
            <w:spacing w:val="-2"/>
          </w:rPr>
          <w:t xml:space="preserve"> </w:t>
        </w:r>
        <w:r w:rsidR="004544C6">
          <w:rPr>
            <w:spacing w:val="-5"/>
          </w:rPr>
          <w:t>SO</w:t>
        </w:r>
        <w:r w:rsidR="004544C6">
          <w:tab/>
        </w:r>
        <w:r w:rsidR="004544C6">
          <w:rPr>
            <w:spacing w:val="-5"/>
          </w:rPr>
          <w:t>57</w:t>
        </w:r>
      </w:hyperlink>
    </w:p>
    <w:p w:rsidR="00F717DC" w14:paraId="5EE5566C" w14:textId="77777777">
      <w:pPr>
        <w:pStyle w:val="BodyText"/>
        <w:tabs>
          <w:tab w:val="right" w:leader="dot" w:pos="10312"/>
        </w:tabs>
        <w:spacing w:before="0"/>
        <w:ind w:left="220"/>
      </w:pPr>
      <w:hyperlink w:anchor="_bookmark99" w:history="1">
        <w:r w:rsidR="004544C6">
          <w:t>Figure</w:t>
        </w:r>
        <w:r w:rsidR="004544C6">
          <w:rPr>
            <w:spacing w:val="-6"/>
          </w:rPr>
          <w:t xml:space="preserve"> </w:t>
        </w:r>
        <w:r w:rsidR="004544C6">
          <w:t>61</w:t>
        </w:r>
        <w:r w:rsidR="004544C6">
          <w:rPr>
            <w:spacing w:val="-3"/>
          </w:rPr>
          <w:t xml:space="preserve"> </w:t>
        </w:r>
        <w:r w:rsidR="004544C6">
          <w:t>Submitting</w:t>
        </w:r>
        <w:r w:rsidR="004544C6">
          <w:rPr>
            <w:spacing w:val="-3"/>
          </w:rPr>
          <w:t xml:space="preserve"> </w:t>
        </w:r>
        <w:r w:rsidR="004544C6">
          <w:t>Public</w:t>
        </w:r>
        <w:r w:rsidR="004544C6">
          <w:rPr>
            <w:spacing w:val="-5"/>
          </w:rPr>
          <w:t xml:space="preserve"> </w:t>
        </w:r>
        <w:r w:rsidR="004544C6">
          <w:t>Access</w:t>
        </w:r>
        <w:r w:rsidR="004544C6">
          <w:rPr>
            <w:spacing w:val="-3"/>
          </w:rPr>
          <w:t xml:space="preserve"> </w:t>
        </w:r>
        <w:r w:rsidR="004544C6">
          <w:rPr>
            <w:spacing w:val="-4"/>
          </w:rPr>
          <w:t>PRAM</w:t>
        </w:r>
        <w:r w:rsidR="004544C6">
          <w:tab/>
        </w:r>
        <w:r w:rsidR="004544C6">
          <w:rPr>
            <w:spacing w:val="-5"/>
          </w:rPr>
          <w:t>58</w:t>
        </w:r>
      </w:hyperlink>
    </w:p>
    <w:p w:rsidR="00F717DC" w14:paraId="1F315CF4" w14:textId="77777777">
      <w:pPr>
        <w:pStyle w:val="BodyText"/>
        <w:tabs>
          <w:tab w:val="right" w:leader="dot" w:pos="10312"/>
        </w:tabs>
        <w:spacing w:before="1"/>
        <w:ind w:left="220"/>
      </w:pPr>
      <w:hyperlink w:anchor="_bookmark100" w:history="1">
        <w:r w:rsidR="004544C6">
          <w:t>Figure</w:t>
        </w:r>
        <w:r w:rsidR="004544C6">
          <w:rPr>
            <w:spacing w:val="-5"/>
          </w:rPr>
          <w:t xml:space="preserve"> </w:t>
        </w:r>
        <w:r w:rsidR="004544C6">
          <w:t>62</w:t>
        </w:r>
        <w:r w:rsidR="004544C6">
          <w:rPr>
            <w:spacing w:val="-2"/>
          </w:rPr>
          <w:t xml:space="preserve"> </w:t>
        </w:r>
        <w:r w:rsidR="004544C6">
          <w:t>SO</w:t>
        </w:r>
        <w:r w:rsidR="004544C6">
          <w:rPr>
            <w:spacing w:val="-3"/>
          </w:rPr>
          <w:t xml:space="preserve"> </w:t>
        </w:r>
        <w:r w:rsidR="004544C6">
          <w:t>Certification</w:t>
        </w:r>
        <w:r w:rsidR="004544C6">
          <w:rPr>
            <w:spacing w:val="-2"/>
          </w:rPr>
          <w:t xml:space="preserve"> </w:t>
        </w:r>
        <w:r w:rsidR="004544C6">
          <w:t>of</w:t>
        </w:r>
        <w:r w:rsidR="004544C6">
          <w:rPr>
            <w:spacing w:val="-4"/>
          </w:rPr>
          <w:t xml:space="preserve"> </w:t>
        </w:r>
        <w:r w:rsidR="004544C6">
          <w:t>Public</w:t>
        </w:r>
        <w:r w:rsidR="004544C6">
          <w:rPr>
            <w:spacing w:val="-3"/>
          </w:rPr>
          <w:t xml:space="preserve"> </w:t>
        </w:r>
        <w:r w:rsidR="004544C6">
          <w:t>Access</w:t>
        </w:r>
        <w:r w:rsidR="004544C6">
          <w:rPr>
            <w:spacing w:val="-3"/>
          </w:rPr>
          <w:t xml:space="preserve"> </w:t>
        </w:r>
        <w:r w:rsidR="004544C6">
          <w:rPr>
            <w:spacing w:val="-4"/>
          </w:rPr>
          <w:t>PRAM</w:t>
        </w:r>
        <w:r w:rsidR="004544C6">
          <w:tab/>
        </w:r>
        <w:r w:rsidR="004544C6">
          <w:rPr>
            <w:spacing w:val="-5"/>
          </w:rPr>
          <w:t>58</w:t>
        </w:r>
      </w:hyperlink>
    </w:p>
    <w:p w:rsidR="00F717DC" w14:paraId="43C7CFD0" w14:textId="77777777">
      <w:pPr>
        <w:pStyle w:val="BodyText"/>
        <w:tabs>
          <w:tab w:val="right" w:leader="dot" w:pos="10312"/>
        </w:tabs>
        <w:spacing w:before="0"/>
        <w:ind w:left="220"/>
      </w:pPr>
      <w:hyperlink w:anchor="_bookmark101" w:history="1">
        <w:r w:rsidR="004544C6">
          <w:t>Figure</w:t>
        </w:r>
        <w:r w:rsidR="004544C6">
          <w:rPr>
            <w:spacing w:val="-5"/>
          </w:rPr>
          <w:t xml:space="preserve"> </w:t>
        </w:r>
        <w:r w:rsidR="004544C6">
          <w:t>63</w:t>
        </w:r>
        <w:r w:rsidR="004544C6">
          <w:rPr>
            <w:spacing w:val="-3"/>
          </w:rPr>
          <w:t xml:space="preserve"> </w:t>
        </w:r>
        <w:r w:rsidR="004544C6">
          <w:t>Public</w:t>
        </w:r>
        <w:r w:rsidR="004544C6">
          <w:rPr>
            <w:spacing w:val="-4"/>
          </w:rPr>
          <w:t xml:space="preserve"> </w:t>
        </w:r>
        <w:r w:rsidR="004544C6">
          <w:t>Access</w:t>
        </w:r>
        <w:r w:rsidR="004544C6">
          <w:rPr>
            <w:spacing w:val="-1"/>
          </w:rPr>
          <w:t xml:space="preserve"> </w:t>
        </w:r>
        <w:r w:rsidR="004544C6">
          <w:t>PRAM</w:t>
        </w:r>
        <w:r w:rsidR="004544C6">
          <w:rPr>
            <w:spacing w:val="-2"/>
          </w:rPr>
          <w:t xml:space="preserve"> </w:t>
        </w:r>
        <w:r w:rsidR="004544C6">
          <w:t>Submitted</w:t>
        </w:r>
        <w:r w:rsidR="004544C6">
          <w:rPr>
            <w:spacing w:val="-3"/>
          </w:rPr>
          <w:t xml:space="preserve"> </w:t>
        </w:r>
        <w:r w:rsidR="004544C6">
          <w:t>to</w:t>
        </w:r>
        <w:r w:rsidR="004544C6">
          <w:rPr>
            <w:spacing w:val="-3"/>
          </w:rPr>
          <w:t xml:space="preserve"> </w:t>
        </w:r>
        <w:r w:rsidR="004544C6">
          <w:rPr>
            <w:spacing w:val="-2"/>
          </w:rPr>
          <w:t>Agency</w:t>
        </w:r>
        <w:r w:rsidR="004544C6">
          <w:tab/>
        </w:r>
        <w:r w:rsidR="004544C6">
          <w:rPr>
            <w:spacing w:val="-5"/>
          </w:rPr>
          <w:t>58</w:t>
        </w:r>
      </w:hyperlink>
    </w:p>
    <w:p w:rsidR="00F717DC" w14:paraId="637C29DD" w14:textId="77777777">
      <w:pPr>
        <w:pStyle w:val="BodyText"/>
        <w:tabs>
          <w:tab w:val="right" w:leader="dot" w:pos="10312"/>
        </w:tabs>
        <w:spacing w:before="0"/>
        <w:ind w:left="220"/>
      </w:pPr>
      <w:hyperlink w:anchor="_bookmark103" w:history="1">
        <w:r w:rsidR="004544C6">
          <w:t>Figure</w:t>
        </w:r>
        <w:r w:rsidR="004544C6">
          <w:rPr>
            <w:spacing w:val="-9"/>
          </w:rPr>
          <w:t xml:space="preserve"> </w:t>
        </w:r>
        <w:r w:rsidR="004544C6">
          <w:t>64</w:t>
        </w:r>
        <w:r w:rsidR="004544C6">
          <w:rPr>
            <w:spacing w:val="-7"/>
          </w:rPr>
          <w:t xml:space="preserve"> </w:t>
        </w:r>
        <w:r w:rsidR="004544C6">
          <w:t>Status</w:t>
        </w:r>
        <w:r w:rsidR="004544C6">
          <w:rPr>
            <w:spacing w:val="-7"/>
          </w:rPr>
          <w:t xml:space="preserve"> </w:t>
        </w:r>
        <w:r w:rsidR="004544C6">
          <w:t>Results</w:t>
        </w:r>
        <w:r w:rsidR="004544C6">
          <w:rPr>
            <w:spacing w:val="-7"/>
          </w:rPr>
          <w:t xml:space="preserve"> </w:t>
        </w:r>
        <w:r w:rsidR="004544C6">
          <w:t>Showing</w:t>
        </w:r>
        <w:r w:rsidR="004544C6">
          <w:rPr>
            <w:spacing w:val="-7"/>
          </w:rPr>
          <w:t xml:space="preserve"> </w:t>
        </w:r>
        <w:r w:rsidR="004544C6">
          <w:t>Hyperlink</w:t>
        </w:r>
        <w:r w:rsidR="004544C6">
          <w:rPr>
            <w:spacing w:val="-8"/>
          </w:rPr>
          <w:t xml:space="preserve"> </w:t>
        </w:r>
        <w:r w:rsidR="004544C6">
          <w:t>for</w:t>
        </w:r>
        <w:r w:rsidR="004544C6">
          <w:rPr>
            <w:spacing w:val="-7"/>
          </w:rPr>
          <w:t xml:space="preserve"> </w:t>
        </w:r>
        <w:r w:rsidR="004544C6">
          <w:t>Application</w:t>
        </w:r>
        <w:r w:rsidR="004544C6">
          <w:rPr>
            <w:spacing w:val="-7"/>
          </w:rPr>
          <w:t xml:space="preserve"> </w:t>
        </w:r>
        <w:r w:rsidR="004544C6">
          <w:rPr>
            <w:spacing w:val="-5"/>
          </w:rPr>
          <w:t>ID</w:t>
        </w:r>
        <w:r w:rsidR="004544C6">
          <w:tab/>
        </w:r>
        <w:r w:rsidR="004544C6">
          <w:rPr>
            <w:spacing w:val="-5"/>
          </w:rPr>
          <w:t>59</w:t>
        </w:r>
      </w:hyperlink>
    </w:p>
    <w:p w:rsidR="00F717DC" w14:paraId="2D5EF22E" w14:textId="77777777">
      <w:pPr>
        <w:pStyle w:val="BodyText"/>
        <w:tabs>
          <w:tab w:val="right" w:leader="dot" w:pos="10312"/>
        </w:tabs>
        <w:spacing w:before="0"/>
        <w:ind w:left="220"/>
      </w:pPr>
      <w:hyperlink w:anchor="_bookmark104" w:history="1">
        <w:r w:rsidR="004544C6">
          <w:t>Figure</w:t>
        </w:r>
        <w:r w:rsidR="004544C6">
          <w:rPr>
            <w:spacing w:val="-5"/>
          </w:rPr>
          <w:t xml:space="preserve"> </w:t>
        </w:r>
        <w:r w:rsidR="004544C6">
          <w:t>65</w:t>
        </w:r>
        <w:r w:rsidR="004544C6">
          <w:rPr>
            <w:spacing w:val="-2"/>
          </w:rPr>
          <w:t xml:space="preserve"> </w:t>
        </w:r>
        <w:r w:rsidR="004544C6">
          <w:t>MYF</w:t>
        </w:r>
        <w:r w:rsidR="004544C6">
          <w:rPr>
            <w:spacing w:val="-5"/>
          </w:rPr>
          <w:t xml:space="preserve"> </w:t>
        </w:r>
        <w:r w:rsidR="004544C6">
          <w:t>Award</w:t>
        </w:r>
        <w:r w:rsidR="004544C6">
          <w:rPr>
            <w:spacing w:val="-2"/>
          </w:rPr>
          <w:t xml:space="preserve"> </w:t>
        </w:r>
        <w:r w:rsidR="004544C6">
          <w:t>PRAM</w:t>
        </w:r>
        <w:r w:rsidR="004544C6">
          <w:rPr>
            <w:spacing w:val="-2"/>
          </w:rPr>
          <w:t xml:space="preserve"> </w:t>
        </w:r>
        <w:r w:rsidR="004544C6">
          <w:t>Link</w:t>
        </w:r>
        <w:r w:rsidR="004544C6">
          <w:rPr>
            <w:spacing w:val="-3"/>
          </w:rPr>
          <w:t xml:space="preserve"> </w:t>
        </w:r>
        <w:r w:rsidR="004544C6">
          <w:t>in</w:t>
        </w:r>
        <w:r w:rsidR="004544C6">
          <w:rPr>
            <w:spacing w:val="-2"/>
          </w:rPr>
          <w:t xml:space="preserve"> </w:t>
        </w:r>
        <w:r w:rsidR="004544C6">
          <w:t>Status</w:t>
        </w:r>
        <w:r w:rsidR="004544C6">
          <w:rPr>
            <w:spacing w:val="-3"/>
          </w:rPr>
          <w:t xml:space="preserve"> </w:t>
        </w:r>
        <w:r w:rsidR="004544C6">
          <w:rPr>
            <w:spacing w:val="-2"/>
          </w:rPr>
          <w:t>Information</w:t>
        </w:r>
        <w:r w:rsidR="004544C6">
          <w:tab/>
        </w:r>
        <w:r w:rsidR="004544C6">
          <w:rPr>
            <w:spacing w:val="-5"/>
          </w:rPr>
          <w:t>60</w:t>
        </w:r>
      </w:hyperlink>
    </w:p>
    <w:p w:rsidR="00F717DC" w14:paraId="2E7DA1F5" w14:textId="77777777">
      <w:pPr>
        <w:pStyle w:val="BodyText"/>
        <w:tabs>
          <w:tab w:val="right" w:leader="dot" w:pos="10312"/>
        </w:tabs>
        <w:spacing w:before="0"/>
        <w:ind w:left="220"/>
      </w:pPr>
      <w:hyperlink w:anchor="_bookmark106" w:history="1">
        <w:r w:rsidR="004544C6">
          <w:t>Figure</w:t>
        </w:r>
        <w:r w:rsidR="004544C6">
          <w:rPr>
            <w:spacing w:val="-6"/>
          </w:rPr>
          <w:t xml:space="preserve"> </w:t>
        </w:r>
        <w:r w:rsidR="004544C6">
          <w:t>66</w:t>
        </w:r>
        <w:r w:rsidR="004544C6">
          <w:rPr>
            <w:spacing w:val="-2"/>
          </w:rPr>
          <w:t xml:space="preserve"> </w:t>
        </w:r>
        <w:r w:rsidR="004544C6">
          <w:t>Final</w:t>
        </w:r>
        <w:r w:rsidR="004544C6">
          <w:rPr>
            <w:spacing w:val="-3"/>
          </w:rPr>
          <w:t xml:space="preserve"> </w:t>
        </w:r>
        <w:r w:rsidR="004544C6">
          <w:t>Progress</w:t>
        </w:r>
        <w:r w:rsidR="004544C6">
          <w:rPr>
            <w:spacing w:val="-2"/>
          </w:rPr>
          <w:t xml:space="preserve"> </w:t>
        </w:r>
        <w:r w:rsidR="004544C6">
          <w:t>Report</w:t>
        </w:r>
        <w:r w:rsidR="004544C6">
          <w:rPr>
            <w:spacing w:val="-4"/>
          </w:rPr>
          <w:t xml:space="preserve"> </w:t>
        </w:r>
        <w:r w:rsidR="004544C6">
          <w:t>Additional</w:t>
        </w:r>
        <w:r w:rsidR="004544C6">
          <w:rPr>
            <w:spacing w:val="-3"/>
          </w:rPr>
          <w:t xml:space="preserve"> </w:t>
        </w:r>
        <w:r w:rsidR="004544C6">
          <w:rPr>
            <w:spacing w:val="-2"/>
          </w:rPr>
          <w:t>Materials</w:t>
        </w:r>
        <w:r w:rsidR="004544C6">
          <w:tab/>
        </w:r>
        <w:r w:rsidR="004544C6">
          <w:rPr>
            <w:spacing w:val="-5"/>
          </w:rPr>
          <w:t>61</w:t>
        </w:r>
      </w:hyperlink>
    </w:p>
    <w:p w:rsidR="00F717DC" w14:paraId="24BB0647" w14:textId="77777777">
      <w:pPr>
        <w:pStyle w:val="BodyText"/>
        <w:tabs>
          <w:tab w:val="right" w:leader="dot" w:pos="10312"/>
        </w:tabs>
        <w:spacing w:before="0"/>
        <w:ind w:left="220"/>
      </w:pPr>
      <w:hyperlink w:anchor="_bookmark108" w:history="1">
        <w:r w:rsidR="004544C6">
          <w:t>Figure</w:t>
        </w:r>
        <w:r w:rsidR="004544C6">
          <w:rPr>
            <w:spacing w:val="-4"/>
          </w:rPr>
          <w:t xml:space="preserve"> </w:t>
        </w:r>
        <w:r w:rsidR="004544C6">
          <w:t>67</w:t>
        </w:r>
        <w:r w:rsidR="004544C6">
          <w:rPr>
            <w:spacing w:val="-1"/>
          </w:rPr>
          <w:t xml:space="preserve"> </w:t>
        </w:r>
        <w:r w:rsidR="004544C6">
          <w:t>Closeout</w:t>
        </w:r>
        <w:r w:rsidR="004544C6">
          <w:rPr>
            <w:spacing w:val="-1"/>
          </w:rPr>
          <w:t xml:space="preserve"> </w:t>
        </w:r>
        <w:r w:rsidR="004544C6">
          <w:rPr>
            <w:spacing w:val="-2"/>
          </w:rPr>
          <w:t>Status</w:t>
        </w:r>
        <w:r w:rsidR="004544C6">
          <w:tab/>
        </w:r>
        <w:r w:rsidR="004544C6">
          <w:rPr>
            <w:spacing w:val="-5"/>
          </w:rPr>
          <w:t>62</w:t>
        </w:r>
      </w:hyperlink>
    </w:p>
    <w:p w:rsidR="00F717DC" w14:paraId="35EC9634" w14:textId="77777777">
      <w:pPr>
        <w:pStyle w:val="BodyText"/>
        <w:tabs>
          <w:tab w:val="right" w:leader="dot" w:pos="10312"/>
        </w:tabs>
        <w:spacing w:before="0"/>
        <w:ind w:left="220"/>
      </w:pPr>
      <w:hyperlink w:anchor="_bookmark109" w:history="1">
        <w:r w:rsidR="004544C6">
          <w:t>Figure</w:t>
        </w:r>
        <w:r w:rsidR="004544C6">
          <w:rPr>
            <w:spacing w:val="-5"/>
          </w:rPr>
          <w:t xml:space="preserve"> </w:t>
        </w:r>
        <w:r w:rsidR="004544C6">
          <w:t>68</w:t>
        </w:r>
        <w:r w:rsidR="004544C6">
          <w:rPr>
            <w:spacing w:val="-3"/>
          </w:rPr>
          <w:t xml:space="preserve"> </w:t>
        </w:r>
        <w:r w:rsidR="004544C6">
          <w:t>Closeout</w:t>
        </w:r>
        <w:r w:rsidR="004544C6">
          <w:rPr>
            <w:spacing w:val="-3"/>
          </w:rPr>
          <w:t xml:space="preserve"> </w:t>
        </w:r>
        <w:r w:rsidR="004544C6">
          <w:t>Final</w:t>
        </w:r>
        <w:r w:rsidR="004544C6">
          <w:rPr>
            <w:spacing w:val="-3"/>
          </w:rPr>
          <w:t xml:space="preserve"> </w:t>
        </w:r>
        <w:r w:rsidR="004544C6">
          <w:t>Report</w:t>
        </w:r>
        <w:r w:rsidR="004544C6">
          <w:rPr>
            <w:spacing w:val="-3"/>
          </w:rPr>
          <w:t xml:space="preserve"> </w:t>
        </w:r>
        <w:r w:rsidR="004544C6">
          <w:t>Additional</w:t>
        </w:r>
        <w:r w:rsidR="004544C6">
          <w:rPr>
            <w:spacing w:val="-3"/>
          </w:rPr>
          <w:t xml:space="preserve"> </w:t>
        </w:r>
        <w:r w:rsidR="004544C6">
          <w:t>Materials</w:t>
        </w:r>
        <w:r w:rsidR="004544C6">
          <w:rPr>
            <w:spacing w:val="-3"/>
          </w:rPr>
          <w:t xml:space="preserve"> </w:t>
        </w:r>
        <w:r w:rsidR="004544C6">
          <w:t>Request</w:t>
        </w:r>
        <w:r w:rsidR="004544C6">
          <w:rPr>
            <w:spacing w:val="-3"/>
          </w:rPr>
          <w:t xml:space="preserve"> </w:t>
        </w:r>
        <w:r w:rsidR="004544C6">
          <w:t>in</w:t>
        </w:r>
        <w:r w:rsidR="004544C6">
          <w:rPr>
            <w:spacing w:val="-3"/>
          </w:rPr>
          <w:t xml:space="preserve"> </w:t>
        </w:r>
        <w:r w:rsidR="004544C6">
          <w:t>Status</w:t>
        </w:r>
        <w:r w:rsidR="004544C6">
          <w:rPr>
            <w:spacing w:val="-3"/>
          </w:rPr>
          <w:t xml:space="preserve"> </w:t>
        </w:r>
        <w:r w:rsidR="004544C6">
          <w:rPr>
            <w:spacing w:val="-2"/>
          </w:rPr>
          <w:t>Information</w:t>
        </w:r>
        <w:r w:rsidR="004544C6">
          <w:tab/>
        </w:r>
        <w:r w:rsidR="004544C6">
          <w:rPr>
            <w:spacing w:val="-5"/>
          </w:rPr>
          <w:t>63</w:t>
        </w:r>
      </w:hyperlink>
    </w:p>
    <w:p w:rsidR="00F717DC" w14:paraId="504B1C83" w14:textId="77777777">
      <w:pPr>
        <w:pStyle w:val="BodyText"/>
        <w:tabs>
          <w:tab w:val="right" w:leader="dot" w:pos="10312"/>
        </w:tabs>
        <w:spacing w:before="0"/>
        <w:ind w:left="220"/>
      </w:pPr>
      <w:hyperlink w:anchor="_bookmark110" w:history="1">
        <w:r w:rsidR="004544C6">
          <w:t>Figure</w:t>
        </w:r>
        <w:r w:rsidR="004544C6">
          <w:rPr>
            <w:spacing w:val="-7"/>
          </w:rPr>
          <w:t xml:space="preserve"> </w:t>
        </w:r>
        <w:r w:rsidR="004544C6">
          <w:t>69</w:t>
        </w:r>
        <w:r w:rsidR="004544C6">
          <w:rPr>
            <w:spacing w:val="-3"/>
          </w:rPr>
          <w:t xml:space="preserve"> </w:t>
        </w:r>
        <w:r w:rsidR="004544C6">
          <w:t>Final</w:t>
        </w:r>
        <w:r w:rsidR="004544C6">
          <w:rPr>
            <w:spacing w:val="-5"/>
          </w:rPr>
          <w:t xml:space="preserve"> </w:t>
        </w:r>
        <w:r w:rsidR="004544C6">
          <w:t>Progress</w:t>
        </w:r>
        <w:r w:rsidR="004544C6">
          <w:rPr>
            <w:spacing w:val="-3"/>
          </w:rPr>
          <w:t xml:space="preserve"> </w:t>
        </w:r>
        <w:r w:rsidR="004544C6">
          <w:t>Report</w:t>
        </w:r>
        <w:r w:rsidR="004544C6">
          <w:rPr>
            <w:spacing w:val="-4"/>
          </w:rPr>
          <w:t xml:space="preserve"> </w:t>
        </w:r>
        <w:r w:rsidR="004544C6">
          <w:t>Additional</w:t>
        </w:r>
        <w:r w:rsidR="004544C6">
          <w:rPr>
            <w:spacing w:val="-5"/>
          </w:rPr>
          <w:t xml:space="preserve"> </w:t>
        </w:r>
        <w:r w:rsidR="004544C6">
          <w:t>Materials</w:t>
        </w:r>
        <w:r w:rsidR="004544C6">
          <w:rPr>
            <w:spacing w:val="-5"/>
          </w:rPr>
          <w:t xml:space="preserve"> </w:t>
        </w:r>
        <w:r w:rsidR="004544C6">
          <w:t>Success</w:t>
        </w:r>
        <w:r w:rsidR="004544C6">
          <w:rPr>
            <w:spacing w:val="-4"/>
          </w:rPr>
          <w:t xml:space="preserve"> </w:t>
        </w:r>
        <w:r w:rsidR="004544C6">
          <w:rPr>
            <w:spacing w:val="-2"/>
          </w:rPr>
          <w:t>Message</w:t>
        </w:r>
        <w:r w:rsidR="004544C6">
          <w:tab/>
        </w:r>
        <w:r w:rsidR="004544C6">
          <w:rPr>
            <w:spacing w:val="-5"/>
          </w:rPr>
          <w:t>63</w:t>
        </w:r>
      </w:hyperlink>
    </w:p>
    <w:p w:rsidR="00F717DC" w14:paraId="6C919C56" w14:textId="77777777">
      <w:pPr>
        <w:pStyle w:val="BodyText"/>
        <w:tabs>
          <w:tab w:val="right" w:leader="dot" w:pos="10312"/>
        </w:tabs>
        <w:spacing w:before="0"/>
        <w:ind w:left="220"/>
      </w:pPr>
      <w:hyperlink w:anchor="_bookmark111" w:history="1">
        <w:r w:rsidR="004544C6">
          <w:t>Figure</w:t>
        </w:r>
        <w:r w:rsidR="004544C6">
          <w:rPr>
            <w:spacing w:val="-8"/>
          </w:rPr>
          <w:t xml:space="preserve"> </w:t>
        </w:r>
        <w:r w:rsidR="004544C6">
          <w:t>70</w:t>
        </w:r>
        <w:r w:rsidR="004544C6">
          <w:rPr>
            <w:spacing w:val="-3"/>
          </w:rPr>
          <w:t xml:space="preserve"> </w:t>
        </w:r>
        <w:r w:rsidR="004544C6">
          <w:t>Closeout</w:t>
        </w:r>
        <w:r w:rsidR="004544C6">
          <w:rPr>
            <w:spacing w:val="-3"/>
          </w:rPr>
          <w:t xml:space="preserve"> </w:t>
        </w:r>
        <w:r w:rsidR="004544C6">
          <w:t>Status</w:t>
        </w:r>
        <w:r w:rsidR="004544C6">
          <w:rPr>
            <w:spacing w:val="-4"/>
          </w:rPr>
          <w:t xml:space="preserve"> </w:t>
        </w:r>
        <w:r w:rsidR="004544C6">
          <w:t>FRAM</w:t>
        </w:r>
        <w:r w:rsidR="004544C6">
          <w:rPr>
            <w:spacing w:val="-4"/>
          </w:rPr>
          <w:t xml:space="preserve"> </w:t>
        </w:r>
        <w:r w:rsidR="004544C6">
          <w:t>Uploaded</w:t>
        </w:r>
        <w:r w:rsidR="004544C6">
          <w:rPr>
            <w:spacing w:val="-3"/>
          </w:rPr>
          <w:t xml:space="preserve"> </w:t>
        </w:r>
        <w:r w:rsidR="004544C6">
          <w:t>message</w:t>
        </w:r>
        <w:r w:rsidR="004544C6">
          <w:rPr>
            <w:spacing w:val="-4"/>
          </w:rPr>
          <w:t xml:space="preserve"> </w:t>
        </w:r>
        <w:r w:rsidR="004544C6">
          <w:t>in</w:t>
        </w:r>
        <w:r w:rsidR="004544C6">
          <w:rPr>
            <w:spacing w:val="-4"/>
          </w:rPr>
          <w:t xml:space="preserve"> </w:t>
        </w:r>
        <w:r w:rsidR="004544C6">
          <w:t>Status</w:t>
        </w:r>
        <w:r w:rsidR="004544C6">
          <w:rPr>
            <w:spacing w:val="-3"/>
          </w:rPr>
          <w:t xml:space="preserve"> </w:t>
        </w:r>
        <w:r w:rsidR="004544C6">
          <w:rPr>
            <w:spacing w:val="-2"/>
          </w:rPr>
          <w:t>column</w:t>
        </w:r>
        <w:r w:rsidR="004544C6">
          <w:tab/>
        </w:r>
        <w:r w:rsidR="004544C6">
          <w:rPr>
            <w:spacing w:val="-5"/>
          </w:rPr>
          <w:t>64</w:t>
        </w:r>
      </w:hyperlink>
    </w:p>
    <w:p w:rsidR="00F717DC" w14:paraId="29278BC6" w14:textId="77777777">
      <w:pPr>
        <w:pStyle w:val="BodyText"/>
        <w:tabs>
          <w:tab w:val="right" w:leader="dot" w:pos="10312"/>
        </w:tabs>
        <w:spacing w:before="0"/>
        <w:ind w:left="220"/>
      </w:pPr>
      <w:hyperlink w:anchor="_bookmark113" w:history="1">
        <w:r w:rsidR="004544C6">
          <w:t>Figure</w:t>
        </w:r>
        <w:r w:rsidR="004544C6">
          <w:rPr>
            <w:spacing w:val="-5"/>
          </w:rPr>
          <w:t xml:space="preserve"> </w:t>
        </w:r>
        <w:r w:rsidR="004544C6">
          <w:t>71</w:t>
        </w:r>
        <w:r w:rsidR="004544C6">
          <w:rPr>
            <w:spacing w:val="-3"/>
          </w:rPr>
          <w:t xml:space="preserve"> </w:t>
        </w:r>
        <w:r w:rsidR="004544C6">
          <w:t>Closeout</w:t>
        </w:r>
        <w:r w:rsidR="004544C6">
          <w:rPr>
            <w:spacing w:val="-3"/>
          </w:rPr>
          <w:t xml:space="preserve"> </w:t>
        </w:r>
        <w:r w:rsidR="004544C6">
          <w:t>Status</w:t>
        </w:r>
        <w:r w:rsidR="004544C6">
          <w:rPr>
            <w:spacing w:val="-3"/>
          </w:rPr>
          <w:t xml:space="preserve"> </w:t>
        </w:r>
        <w:r w:rsidR="004544C6">
          <w:t>FRAM</w:t>
        </w:r>
        <w:r w:rsidR="004544C6">
          <w:rPr>
            <w:spacing w:val="-3"/>
          </w:rPr>
          <w:t xml:space="preserve"> </w:t>
        </w:r>
        <w:r w:rsidR="004544C6">
          <w:t>Update</w:t>
        </w:r>
        <w:r w:rsidR="004544C6">
          <w:rPr>
            <w:spacing w:val="-3"/>
          </w:rPr>
          <w:t xml:space="preserve"> </w:t>
        </w:r>
        <w:r w:rsidR="004544C6">
          <w:t>link</w:t>
        </w:r>
        <w:r w:rsidR="004544C6">
          <w:rPr>
            <w:spacing w:val="-2"/>
          </w:rPr>
          <w:t xml:space="preserve"> </w:t>
        </w:r>
        <w:r w:rsidR="004544C6">
          <w:t>in</w:t>
        </w:r>
        <w:r w:rsidR="004544C6">
          <w:rPr>
            <w:spacing w:val="-1"/>
          </w:rPr>
          <w:t xml:space="preserve"> </w:t>
        </w:r>
        <w:r w:rsidR="004544C6">
          <w:t>Action</w:t>
        </w:r>
        <w:r w:rsidR="004544C6">
          <w:rPr>
            <w:spacing w:val="-3"/>
          </w:rPr>
          <w:t xml:space="preserve"> </w:t>
        </w:r>
        <w:r w:rsidR="004544C6">
          <w:rPr>
            <w:spacing w:val="-2"/>
          </w:rPr>
          <w:t>column</w:t>
        </w:r>
        <w:r w:rsidR="004544C6">
          <w:tab/>
        </w:r>
        <w:r w:rsidR="004544C6">
          <w:rPr>
            <w:spacing w:val="-5"/>
          </w:rPr>
          <w:t>64</w:t>
        </w:r>
      </w:hyperlink>
    </w:p>
    <w:p w:rsidR="00F717DC" w14:paraId="6D2A0092" w14:textId="77777777">
      <w:pPr>
        <w:pStyle w:val="BodyText"/>
        <w:tabs>
          <w:tab w:val="right" w:leader="dot" w:pos="10312"/>
        </w:tabs>
        <w:spacing w:before="0" w:line="275" w:lineRule="exact"/>
        <w:ind w:left="220"/>
      </w:pPr>
      <w:hyperlink w:anchor="_bookmark114" w:history="1">
        <w:r w:rsidR="004544C6">
          <w:t>Figure</w:t>
        </w:r>
        <w:r w:rsidR="004544C6">
          <w:rPr>
            <w:spacing w:val="-6"/>
          </w:rPr>
          <w:t xml:space="preserve"> </w:t>
        </w:r>
        <w:r w:rsidR="004544C6">
          <w:t>72</w:t>
        </w:r>
        <w:r w:rsidR="004544C6">
          <w:rPr>
            <w:spacing w:val="-2"/>
          </w:rPr>
          <w:t xml:space="preserve"> </w:t>
        </w:r>
        <w:r w:rsidR="004544C6">
          <w:t>Final</w:t>
        </w:r>
        <w:r w:rsidR="004544C6">
          <w:rPr>
            <w:spacing w:val="-3"/>
          </w:rPr>
          <w:t xml:space="preserve"> </w:t>
        </w:r>
        <w:r w:rsidR="004544C6">
          <w:t>Progress</w:t>
        </w:r>
        <w:r w:rsidR="004544C6">
          <w:rPr>
            <w:spacing w:val="-2"/>
          </w:rPr>
          <w:t xml:space="preserve"> </w:t>
        </w:r>
        <w:r w:rsidR="004544C6">
          <w:t>Report</w:t>
        </w:r>
        <w:r w:rsidR="004544C6">
          <w:rPr>
            <w:spacing w:val="-4"/>
          </w:rPr>
          <w:t xml:space="preserve"> </w:t>
        </w:r>
        <w:r w:rsidR="004544C6">
          <w:t>Additional</w:t>
        </w:r>
        <w:r w:rsidR="004544C6">
          <w:rPr>
            <w:spacing w:val="-3"/>
          </w:rPr>
          <w:t xml:space="preserve"> </w:t>
        </w:r>
        <w:r w:rsidR="004544C6">
          <w:rPr>
            <w:spacing w:val="-2"/>
          </w:rPr>
          <w:t>Materials</w:t>
        </w:r>
        <w:r w:rsidR="004544C6">
          <w:tab/>
        </w:r>
        <w:r w:rsidR="004544C6">
          <w:rPr>
            <w:spacing w:val="-5"/>
          </w:rPr>
          <w:t>65</w:t>
        </w:r>
      </w:hyperlink>
    </w:p>
    <w:p w:rsidR="00F717DC" w14:paraId="7F64D27A" w14:textId="77777777">
      <w:pPr>
        <w:pStyle w:val="BodyText"/>
        <w:tabs>
          <w:tab w:val="right" w:leader="dot" w:pos="10312"/>
        </w:tabs>
        <w:spacing w:before="0" w:line="275" w:lineRule="exact"/>
        <w:ind w:left="220"/>
      </w:pPr>
      <w:hyperlink w:anchor="_bookmark115" w:history="1">
        <w:r w:rsidR="004544C6">
          <w:t>Figure</w:t>
        </w:r>
        <w:r w:rsidR="004544C6">
          <w:rPr>
            <w:spacing w:val="-5"/>
          </w:rPr>
          <w:t xml:space="preserve"> </w:t>
        </w:r>
        <w:r w:rsidR="004544C6">
          <w:t>73</w:t>
        </w:r>
        <w:r w:rsidR="004544C6">
          <w:rPr>
            <w:spacing w:val="-2"/>
          </w:rPr>
          <w:t xml:space="preserve"> </w:t>
        </w:r>
        <w:r w:rsidR="004544C6">
          <w:t>Submit</w:t>
        </w:r>
        <w:r w:rsidR="004544C6">
          <w:rPr>
            <w:spacing w:val="-2"/>
          </w:rPr>
          <w:t xml:space="preserve"> </w:t>
        </w:r>
        <w:r w:rsidR="004544C6">
          <w:t>FRAM</w:t>
        </w:r>
        <w:r w:rsidR="004544C6">
          <w:rPr>
            <w:spacing w:val="-1"/>
          </w:rPr>
          <w:t xml:space="preserve"> </w:t>
        </w:r>
        <w:r w:rsidR="004544C6">
          <w:t>to</w:t>
        </w:r>
        <w:r w:rsidR="004544C6">
          <w:rPr>
            <w:spacing w:val="-2"/>
          </w:rPr>
          <w:t xml:space="preserve"> Agency</w:t>
        </w:r>
        <w:r w:rsidR="004544C6">
          <w:tab/>
        </w:r>
        <w:r w:rsidR="004544C6">
          <w:rPr>
            <w:spacing w:val="-5"/>
          </w:rPr>
          <w:t>65</w:t>
        </w:r>
      </w:hyperlink>
    </w:p>
    <w:p w:rsidR="00F717DC" w14:paraId="59EB92D2" w14:textId="77777777">
      <w:pPr>
        <w:pStyle w:val="BodyText"/>
        <w:tabs>
          <w:tab w:val="right" w:leader="dot" w:pos="10312"/>
        </w:tabs>
        <w:spacing w:before="0"/>
        <w:ind w:left="220"/>
      </w:pPr>
      <w:hyperlink w:anchor="_bookmark116" w:history="1">
        <w:r w:rsidR="004544C6">
          <w:t>Figure</w:t>
        </w:r>
        <w:r w:rsidR="004544C6">
          <w:rPr>
            <w:spacing w:val="-6"/>
          </w:rPr>
          <w:t xml:space="preserve"> </w:t>
        </w:r>
        <w:r w:rsidR="004544C6">
          <w:t>74</w:t>
        </w:r>
        <w:r w:rsidR="004544C6">
          <w:rPr>
            <w:spacing w:val="-2"/>
          </w:rPr>
          <w:t xml:space="preserve"> </w:t>
        </w:r>
        <w:r w:rsidR="004544C6">
          <w:t>Final</w:t>
        </w:r>
        <w:r w:rsidR="004544C6">
          <w:rPr>
            <w:spacing w:val="-3"/>
          </w:rPr>
          <w:t xml:space="preserve"> </w:t>
        </w:r>
        <w:r w:rsidR="004544C6">
          <w:t>Progress</w:t>
        </w:r>
        <w:r w:rsidR="004544C6">
          <w:rPr>
            <w:spacing w:val="-2"/>
          </w:rPr>
          <w:t xml:space="preserve"> </w:t>
        </w:r>
        <w:r w:rsidR="004544C6">
          <w:t>Report</w:t>
        </w:r>
        <w:r w:rsidR="004544C6">
          <w:rPr>
            <w:spacing w:val="-4"/>
          </w:rPr>
          <w:t xml:space="preserve"> </w:t>
        </w:r>
        <w:r w:rsidR="004544C6">
          <w:t>Additional</w:t>
        </w:r>
        <w:r w:rsidR="004544C6">
          <w:rPr>
            <w:spacing w:val="-3"/>
          </w:rPr>
          <w:t xml:space="preserve"> </w:t>
        </w:r>
        <w:r w:rsidR="004544C6">
          <w:rPr>
            <w:spacing w:val="-2"/>
          </w:rPr>
          <w:t>Materials</w:t>
        </w:r>
        <w:r w:rsidR="004544C6">
          <w:tab/>
        </w:r>
        <w:r w:rsidR="004544C6">
          <w:rPr>
            <w:spacing w:val="-5"/>
          </w:rPr>
          <w:t>66</w:t>
        </w:r>
      </w:hyperlink>
    </w:p>
    <w:p w:rsidR="00F717DC" w14:paraId="3D6C6FE9" w14:textId="77777777">
      <w:pPr>
        <w:pStyle w:val="BodyText"/>
        <w:tabs>
          <w:tab w:val="right" w:leader="dot" w:pos="10312"/>
        </w:tabs>
        <w:spacing w:before="0"/>
        <w:ind w:left="220"/>
      </w:pPr>
      <w:hyperlink w:anchor="_bookmark118" w:history="1">
        <w:r w:rsidR="004544C6">
          <w:t>Figure</w:t>
        </w:r>
        <w:r w:rsidR="004544C6">
          <w:rPr>
            <w:spacing w:val="-6"/>
          </w:rPr>
          <w:t xml:space="preserve"> </w:t>
        </w:r>
        <w:r w:rsidR="004544C6">
          <w:t>75</w:t>
        </w:r>
        <w:r w:rsidR="004544C6">
          <w:rPr>
            <w:spacing w:val="-1"/>
          </w:rPr>
          <w:t xml:space="preserve"> </w:t>
        </w:r>
        <w:r w:rsidR="004544C6">
          <w:t>Interim</w:t>
        </w:r>
        <w:r w:rsidR="004544C6">
          <w:rPr>
            <w:spacing w:val="-3"/>
          </w:rPr>
          <w:t xml:space="preserve"> </w:t>
        </w:r>
        <w:r w:rsidR="004544C6">
          <w:t>Progress</w:t>
        </w:r>
        <w:r w:rsidR="004544C6">
          <w:rPr>
            <w:spacing w:val="-3"/>
          </w:rPr>
          <w:t xml:space="preserve"> </w:t>
        </w:r>
        <w:r w:rsidR="004544C6">
          <w:t>Report</w:t>
        </w:r>
        <w:r w:rsidR="004544C6">
          <w:rPr>
            <w:spacing w:val="-4"/>
          </w:rPr>
          <w:t xml:space="preserve"> </w:t>
        </w:r>
        <w:r w:rsidR="004544C6">
          <w:t>Additional</w:t>
        </w:r>
        <w:r w:rsidR="004544C6">
          <w:rPr>
            <w:spacing w:val="-3"/>
          </w:rPr>
          <w:t xml:space="preserve"> </w:t>
        </w:r>
        <w:r w:rsidR="004544C6">
          <w:rPr>
            <w:spacing w:val="-2"/>
          </w:rPr>
          <w:t>Materials</w:t>
        </w:r>
        <w:r w:rsidR="004544C6">
          <w:tab/>
        </w:r>
        <w:r w:rsidR="004544C6">
          <w:rPr>
            <w:spacing w:val="-5"/>
          </w:rPr>
          <w:t>66</w:t>
        </w:r>
      </w:hyperlink>
    </w:p>
    <w:p w:rsidR="00F717DC" w14:paraId="040E0D86" w14:textId="77777777">
      <w:pPr>
        <w:pStyle w:val="BodyText"/>
        <w:tabs>
          <w:tab w:val="right" w:leader="dot" w:pos="10312"/>
        </w:tabs>
        <w:spacing w:before="0"/>
        <w:ind w:left="220"/>
      </w:pPr>
      <w:hyperlink w:anchor="_bookmark119" w:history="1">
        <w:r w:rsidR="004544C6">
          <w:t>Figure</w:t>
        </w:r>
        <w:r w:rsidR="004544C6">
          <w:rPr>
            <w:spacing w:val="-6"/>
          </w:rPr>
          <w:t xml:space="preserve"> </w:t>
        </w:r>
        <w:r w:rsidR="004544C6">
          <w:t>76</w:t>
        </w:r>
        <w:r w:rsidR="004544C6">
          <w:rPr>
            <w:spacing w:val="-2"/>
          </w:rPr>
          <w:t xml:space="preserve"> </w:t>
        </w:r>
        <w:r w:rsidR="004544C6">
          <w:t>IRAM</w:t>
        </w:r>
        <w:r w:rsidR="004544C6">
          <w:rPr>
            <w:spacing w:val="-4"/>
          </w:rPr>
          <w:t xml:space="preserve"> </w:t>
        </w:r>
        <w:r w:rsidR="004544C6">
          <w:rPr>
            <w:spacing w:val="-2"/>
          </w:rPr>
          <w:t>Button</w:t>
        </w:r>
        <w:r w:rsidR="004544C6">
          <w:tab/>
        </w:r>
        <w:r w:rsidR="004544C6">
          <w:rPr>
            <w:spacing w:val="-5"/>
          </w:rPr>
          <w:t>67</w:t>
        </w:r>
      </w:hyperlink>
    </w:p>
    <w:p w:rsidR="00F717DC" w14:paraId="2A2972EC" w14:textId="77777777">
      <w:pPr>
        <w:pStyle w:val="BodyText"/>
        <w:tabs>
          <w:tab w:val="right" w:leader="dot" w:pos="10312"/>
        </w:tabs>
        <w:spacing w:before="0"/>
        <w:ind w:left="220"/>
      </w:pPr>
      <w:hyperlink w:anchor="_bookmark120" w:history="1">
        <w:r w:rsidR="004544C6">
          <w:t>Figure</w:t>
        </w:r>
        <w:r w:rsidR="004544C6">
          <w:rPr>
            <w:spacing w:val="-5"/>
          </w:rPr>
          <w:t xml:space="preserve"> </w:t>
        </w:r>
        <w:r w:rsidR="004544C6">
          <w:t>77</w:t>
        </w:r>
        <w:r w:rsidR="004544C6">
          <w:rPr>
            <w:spacing w:val="-1"/>
          </w:rPr>
          <w:t xml:space="preserve"> </w:t>
        </w:r>
        <w:r w:rsidR="004544C6">
          <w:t>IRAM</w:t>
        </w:r>
        <w:r w:rsidR="004544C6">
          <w:rPr>
            <w:spacing w:val="-2"/>
          </w:rPr>
          <w:t xml:space="preserve"> </w:t>
        </w:r>
        <w:r w:rsidR="004544C6">
          <w:t>option</w:t>
        </w:r>
        <w:r w:rsidR="004544C6">
          <w:rPr>
            <w:spacing w:val="-1"/>
          </w:rPr>
          <w:t xml:space="preserve"> </w:t>
        </w:r>
        <w:r w:rsidR="004544C6">
          <w:t>on</w:t>
        </w:r>
        <w:r w:rsidR="004544C6">
          <w:rPr>
            <w:spacing w:val="-2"/>
          </w:rPr>
          <w:t xml:space="preserve"> </w:t>
        </w:r>
        <w:r w:rsidR="004544C6">
          <w:t>Grouped</w:t>
        </w:r>
        <w:r w:rsidR="004544C6">
          <w:rPr>
            <w:spacing w:val="-3"/>
          </w:rPr>
          <w:t xml:space="preserve"> </w:t>
        </w:r>
        <w:r w:rsidR="004544C6">
          <w:t>and Flat</w:t>
        </w:r>
        <w:r w:rsidR="004544C6">
          <w:rPr>
            <w:spacing w:val="-3"/>
          </w:rPr>
          <w:t xml:space="preserve"> </w:t>
        </w:r>
        <w:r w:rsidR="004544C6">
          <w:t>View</w:t>
        </w:r>
        <w:r w:rsidR="004544C6">
          <w:rPr>
            <w:spacing w:val="-2"/>
          </w:rPr>
          <w:t xml:space="preserve"> </w:t>
        </w:r>
        <w:r w:rsidR="004544C6">
          <w:t>of</w:t>
        </w:r>
        <w:r w:rsidR="004544C6">
          <w:rPr>
            <w:spacing w:val="-5"/>
          </w:rPr>
          <w:t xml:space="preserve"> </w:t>
        </w:r>
        <w:r w:rsidR="004544C6">
          <w:rPr>
            <w:spacing w:val="-2"/>
          </w:rPr>
          <w:t>Status</w:t>
        </w:r>
        <w:r w:rsidR="004544C6">
          <w:tab/>
        </w:r>
        <w:r w:rsidR="004544C6">
          <w:rPr>
            <w:spacing w:val="-5"/>
          </w:rPr>
          <w:t>67</w:t>
        </w:r>
      </w:hyperlink>
    </w:p>
    <w:p w:rsidR="00F717DC" w14:paraId="132A85C7" w14:textId="77777777">
      <w:pPr>
        <w:pStyle w:val="BodyText"/>
        <w:tabs>
          <w:tab w:val="right" w:leader="dot" w:pos="10312"/>
        </w:tabs>
        <w:spacing w:before="1"/>
        <w:ind w:left="220"/>
      </w:pPr>
      <w:hyperlink w:anchor="_bookmark121" w:history="1">
        <w:r w:rsidR="004544C6">
          <w:t>Figure</w:t>
        </w:r>
        <w:r w:rsidR="004544C6">
          <w:rPr>
            <w:spacing w:val="-6"/>
          </w:rPr>
          <w:t xml:space="preserve"> </w:t>
        </w:r>
        <w:r w:rsidR="004544C6">
          <w:t>78</w:t>
        </w:r>
        <w:r w:rsidR="004544C6">
          <w:rPr>
            <w:spacing w:val="-1"/>
          </w:rPr>
          <w:t xml:space="preserve"> </w:t>
        </w:r>
        <w:r w:rsidR="004544C6">
          <w:t>Interim</w:t>
        </w:r>
        <w:r w:rsidR="004544C6">
          <w:rPr>
            <w:spacing w:val="-3"/>
          </w:rPr>
          <w:t xml:space="preserve"> </w:t>
        </w:r>
        <w:r w:rsidR="004544C6">
          <w:t>Progress</w:t>
        </w:r>
        <w:r w:rsidR="004544C6">
          <w:rPr>
            <w:spacing w:val="-3"/>
          </w:rPr>
          <w:t xml:space="preserve"> </w:t>
        </w:r>
        <w:r w:rsidR="004544C6">
          <w:t>Report</w:t>
        </w:r>
        <w:r w:rsidR="004544C6">
          <w:rPr>
            <w:spacing w:val="-4"/>
          </w:rPr>
          <w:t xml:space="preserve"> </w:t>
        </w:r>
        <w:r w:rsidR="004544C6">
          <w:t>Additional</w:t>
        </w:r>
        <w:r w:rsidR="004544C6">
          <w:rPr>
            <w:spacing w:val="-3"/>
          </w:rPr>
          <w:t xml:space="preserve"> </w:t>
        </w:r>
        <w:r w:rsidR="004544C6">
          <w:rPr>
            <w:spacing w:val="-2"/>
          </w:rPr>
          <w:t>Materials</w:t>
        </w:r>
        <w:r w:rsidR="004544C6">
          <w:tab/>
        </w:r>
        <w:r w:rsidR="004544C6">
          <w:rPr>
            <w:spacing w:val="-5"/>
          </w:rPr>
          <w:t>68</w:t>
        </w:r>
      </w:hyperlink>
    </w:p>
    <w:p w:rsidR="00F717DC" w14:paraId="615AE60D" w14:textId="77777777">
      <w:pPr>
        <w:pStyle w:val="BodyText"/>
        <w:tabs>
          <w:tab w:val="right" w:leader="dot" w:pos="10312"/>
        </w:tabs>
        <w:spacing w:before="0"/>
        <w:ind w:left="220"/>
      </w:pPr>
      <w:hyperlink w:anchor="_bookmark122" w:history="1">
        <w:r w:rsidR="004544C6">
          <w:t>Figure</w:t>
        </w:r>
        <w:r w:rsidR="004544C6">
          <w:rPr>
            <w:spacing w:val="-5"/>
          </w:rPr>
          <w:t xml:space="preserve"> </w:t>
        </w:r>
        <w:r w:rsidR="004544C6">
          <w:t>79</w:t>
        </w:r>
        <w:r w:rsidR="004544C6">
          <w:rPr>
            <w:spacing w:val="-2"/>
          </w:rPr>
          <w:t xml:space="preserve"> </w:t>
        </w:r>
        <w:r w:rsidR="004544C6">
          <w:t>Interim</w:t>
        </w:r>
        <w:r w:rsidR="004544C6">
          <w:rPr>
            <w:spacing w:val="-3"/>
          </w:rPr>
          <w:t xml:space="preserve"> </w:t>
        </w:r>
        <w:r w:rsidR="004544C6">
          <w:t>Progress</w:t>
        </w:r>
        <w:r w:rsidR="004544C6">
          <w:rPr>
            <w:spacing w:val="-3"/>
          </w:rPr>
          <w:t xml:space="preserve"> </w:t>
        </w:r>
        <w:r w:rsidR="004544C6">
          <w:t>Report</w:t>
        </w:r>
        <w:r w:rsidR="004544C6">
          <w:rPr>
            <w:spacing w:val="-3"/>
          </w:rPr>
          <w:t xml:space="preserve"> </w:t>
        </w:r>
        <w:r w:rsidR="004544C6">
          <w:t>Additional</w:t>
        </w:r>
        <w:r w:rsidR="004544C6">
          <w:rPr>
            <w:spacing w:val="-3"/>
          </w:rPr>
          <w:t xml:space="preserve"> </w:t>
        </w:r>
        <w:r w:rsidR="004544C6">
          <w:rPr>
            <w:spacing w:val="-2"/>
          </w:rPr>
          <w:t>Materials</w:t>
        </w:r>
        <w:r w:rsidR="004544C6">
          <w:tab/>
        </w:r>
        <w:r w:rsidR="004544C6">
          <w:rPr>
            <w:spacing w:val="-5"/>
          </w:rPr>
          <w:t>68</w:t>
        </w:r>
      </w:hyperlink>
    </w:p>
    <w:p w:rsidR="00F717DC" w14:paraId="77387ADA" w14:textId="77777777">
      <w:pPr>
        <w:pStyle w:val="BodyText"/>
        <w:tabs>
          <w:tab w:val="right" w:leader="dot" w:pos="10312"/>
        </w:tabs>
        <w:spacing w:before="0"/>
        <w:ind w:left="220"/>
      </w:pPr>
      <w:hyperlink w:anchor="_bookmark125" w:history="1">
        <w:r w:rsidR="004544C6">
          <w:t>Figure</w:t>
        </w:r>
        <w:r w:rsidR="004544C6">
          <w:rPr>
            <w:spacing w:val="-5"/>
          </w:rPr>
          <w:t xml:space="preserve"> </w:t>
        </w:r>
        <w:r w:rsidR="004544C6">
          <w:t>80</w:t>
        </w:r>
        <w:r w:rsidR="004544C6">
          <w:rPr>
            <w:spacing w:val="-2"/>
          </w:rPr>
          <w:t xml:space="preserve"> </w:t>
        </w:r>
        <w:r w:rsidR="004544C6">
          <w:t>Agency</w:t>
        </w:r>
        <w:r w:rsidR="004544C6">
          <w:rPr>
            <w:spacing w:val="-2"/>
          </w:rPr>
          <w:t xml:space="preserve"> </w:t>
        </w:r>
        <w:r w:rsidR="004544C6">
          <w:t>Requested</w:t>
        </w:r>
        <w:r w:rsidR="004544C6">
          <w:rPr>
            <w:spacing w:val="-2"/>
          </w:rPr>
          <w:t xml:space="preserve"> </w:t>
        </w:r>
        <w:r w:rsidR="004544C6">
          <w:t>PRAM</w:t>
        </w:r>
        <w:r w:rsidR="004544C6">
          <w:rPr>
            <w:spacing w:val="-3"/>
          </w:rPr>
          <w:t xml:space="preserve"> </w:t>
        </w:r>
        <w:r w:rsidR="004544C6">
          <w:rPr>
            <w:spacing w:val="-4"/>
          </w:rPr>
          <w:t>Link</w:t>
        </w:r>
        <w:r w:rsidR="004544C6">
          <w:tab/>
        </w:r>
        <w:r w:rsidR="004544C6">
          <w:rPr>
            <w:spacing w:val="-5"/>
          </w:rPr>
          <w:t>69</w:t>
        </w:r>
      </w:hyperlink>
    </w:p>
    <w:p w:rsidR="00F717DC" w14:paraId="4CCE003F" w14:textId="77777777">
      <w:pPr>
        <w:pStyle w:val="BodyText"/>
        <w:tabs>
          <w:tab w:val="right" w:leader="dot" w:pos="10312"/>
        </w:tabs>
        <w:spacing w:before="0"/>
        <w:ind w:left="220"/>
      </w:pPr>
      <w:hyperlink w:anchor="_bookmark126" w:history="1">
        <w:r w:rsidR="004544C6">
          <w:t>Figure</w:t>
        </w:r>
        <w:r w:rsidR="004544C6">
          <w:rPr>
            <w:spacing w:val="-4"/>
          </w:rPr>
          <w:t xml:space="preserve"> </w:t>
        </w:r>
        <w:r w:rsidR="004544C6">
          <w:t>81</w:t>
        </w:r>
        <w:r w:rsidR="004544C6">
          <w:rPr>
            <w:spacing w:val="-1"/>
          </w:rPr>
          <w:t xml:space="preserve"> </w:t>
        </w:r>
        <w:r w:rsidR="004544C6">
          <w:t>Add</w:t>
        </w:r>
        <w:r w:rsidR="004544C6">
          <w:rPr>
            <w:spacing w:val="-1"/>
          </w:rPr>
          <w:t xml:space="preserve"> </w:t>
        </w:r>
        <w:r w:rsidR="004544C6">
          <w:t>Attachment</w:t>
        </w:r>
        <w:r w:rsidR="004544C6">
          <w:rPr>
            <w:spacing w:val="-1"/>
          </w:rPr>
          <w:t xml:space="preserve"> </w:t>
        </w:r>
        <w:r w:rsidR="004544C6">
          <w:t>Button</w:t>
        </w:r>
        <w:r w:rsidR="004544C6">
          <w:rPr>
            <w:spacing w:val="-1"/>
          </w:rPr>
          <w:t xml:space="preserve"> </w:t>
        </w:r>
        <w:r w:rsidR="004544C6">
          <w:t>for</w:t>
        </w:r>
        <w:r w:rsidR="004544C6">
          <w:rPr>
            <w:spacing w:val="-2"/>
          </w:rPr>
          <w:t xml:space="preserve"> </w:t>
        </w:r>
        <w:r w:rsidR="004544C6">
          <w:t>Agency</w:t>
        </w:r>
        <w:r w:rsidR="004544C6">
          <w:rPr>
            <w:spacing w:val="-1"/>
          </w:rPr>
          <w:t xml:space="preserve"> </w:t>
        </w:r>
        <w:r w:rsidR="004544C6">
          <w:t>Requested</w:t>
        </w:r>
        <w:r w:rsidR="004544C6">
          <w:rPr>
            <w:spacing w:val="-2"/>
          </w:rPr>
          <w:t xml:space="preserve"> </w:t>
        </w:r>
        <w:r w:rsidR="004544C6">
          <w:rPr>
            <w:spacing w:val="-4"/>
          </w:rPr>
          <w:t>PRAM</w:t>
        </w:r>
        <w:r w:rsidR="004544C6">
          <w:tab/>
        </w:r>
        <w:r w:rsidR="004544C6">
          <w:rPr>
            <w:spacing w:val="-5"/>
          </w:rPr>
          <w:t>70</w:t>
        </w:r>
      </w:hyperlink>
    </w:p>
    <w:p w:rsidR="00F717DC" w14:paraId="15EC3EE4" w14:textId="77777777">
      <w:pPr>
        <w:pStyle w:val="BodyText"/>
        <w:tabs>
          <w:tab w:val="right" w:leader="dot" w:pos="10312"/>
        </w:tabs>
        <w:spacing w:before="0"/>
        <w:ind w:left="220"/>
      </w:pPr>
      <w:hyperlink w:anchor="_bookmark127" w:history="1">
        <w:r w:rsidR="004544C6">
          <w:t>Figure</w:t>
        </w:r>
        <w:r w:rsidR="004544C6">
          <w:rPr>
            <w:spacing w:val="-4"/>
          </w:rPr>
          <w:t xml:space="preserve"> </w:t>
        </w:r>
        <w:r w:rsidR="004544C6">
          <w:t>82</w:t>
        </w:r>
        <w:r w:rsidR="004544C6">
          <w:rPr>
            <w:spacing w:val="-1"/>
          </w:rPr>
          <w:t xml:space="preserve"> </w:t>
        </w:r>
        <w:r w:rsidR="004544C6">
          <w:t>Routing</w:t>
        </w:r>
        <w:r w:rsidR="004544C6">
          <w:rPr>
            <w:spacing w:val="-2"/>
          </w:rPr>
          <w:t xml:space="preserve"> </w:t>
        </w:r>
        <w:r w:rsidR="004544C6">
          <w:t>the</w:t>
        </w:r>
        <w:r w:rsidR="004544C6">
          <w:rPr>
            <w:spacing w:val="-1"/>
          </w:rPr>
          <w:t xml:space="preserve"> </w:t>
        </w:r>
        <w:r w:rsidR="004544C6">
          <w:t>Agency</w:t>
        </w:r>
        <w:r w:rsidR="004544C6">
          <w:rPr>
            <w:spacing w:val="-1"/>
          </w:rPr>
          <w:t xml:space="preserve"> </w:t>
        </w:r>
        <w:r w:rsidR="004544C6">
          <w:t>Requested</w:t>
        </w:r>
        <w:r w:rsidR="004544C6">
          <w:rPr>
            <w:spacing w:val="-2"/>
          </w:rPr>
          <w:t xml:space="preserve"> </w:t>
        </w:r>
        <w:r w:rsidR="004544C6">
          <w:rPr>
            <w:spacing w:val="-4"/>
          </w:rPr>
          <w:t>PRAM</w:t>
        </w:r>
        <w:r w:rsidR="004544C6">
          <w:tab/>
        </w:r>
        <w:r w:rsidR="004544C6">
          <w:rPr>
            <w:spacing w:val="-5"/>
          </w:rPr>
          <w:t>70</w:t>
        </w:r>
      </w:hyperlink>
    </w:p>
    <w:p w:rsidR="00F717DC" w14:paraId="233567AD" w14:textId="77777777">
      <w:pPr>
        <w:pStyle w:val="BodyText"/>
        <w:tabs>
          <w:tab w:val="right" w:leader="dot" w:pos="10312"/>
        </w:tabs>
        <w:spacing w:before="0"/>
        <w:ind w:left="220"/>
      </w:pPr>
      <w:hyperlink w:anchor="_bookmark128" w:history="1">
        <w:r w:rsidR="004544C6">
          <w:t>Figure</w:t>
        </w:r>
        <w:r w:rsidR="004544C6">
          <w:rPr>
            <w:spacing w:val="-5"/>
          </w:rPr>
          <w:t xml:space="preserve"> </w:t>
        </w:r>
        <w:r w:rsidR="004544C6">
          <w:t>83</w:t>
        </w:r>
        <w:r w:rsidR="004544C6">
          <w:rPr>
            <w:spacing w:val="-2"/>
          </w:rPr>
          <w:t xml:space="preserve"> </w:t>
        </w:r>
        <w:r w:rsidR="004544C6">
          <w:t>Route</w:t>
        </w:r>
        <w:r w:rsidR="004544C6">
          <w:rPr>
            <w:spacing w:val="-2"/>
          </w:rPr>
          <w:t xml:space="preserve"> </w:t>
        </w:r>
        <w:r w:rsidR="004544C6">
          <w:t>Agency</w:t>
        </w:r>
        <w:r w:rsidR="004544C6">
          <w:rPr>
            <w:spacing w:val="-1"/>
          </w:rPr>
          <w:t xml:space="preserve"> </w:t>
        </w:r>
        <w:r w:rsidR="004544C6">
          <w:t>Requested</w:t>
        </w:r>
        <w:r w:rsidR="004544C6">
          <w:rPr>
            <w:spacing w:val="-2"/>
          </w:rPr>
          <w:t xml:space="preserve"> </w:t>
        </w:r>
        <w:r w:rsidR="004544C6">
          <w:t>PRAM</w:t>
        </w:r>
        <w:r w:rsidR="004544C6">
          <w:rPr>
            <w:spacing w:val="-2"/>
          </w:rPr>
          <w:t xml:space="preserve"> </w:t>
        </w:r>
        <w:r w:rsidR="004544C6">
          <w:t>to</w:t>
        </w:r>
        <w:r w:rsidR="004544C6">
          <w:rPr>
            <w:spacing w:val="-3"/>
          </w:rPr>
          <w:t xml:space="preserve"> </w:t>
        </w:r>
        <w:r w:rsidR="004544C6">
          <w:t>Next</w:t>
        </w:r>
        <w:r w:rsidR="004544C6">
          <w:rPr>
            <w:spacing w:val="-2"/>
          </w:rPr>
          <w:t xml:space="preserve"> Reviewer</w:t>
        </w:r>
        <w:r w:rsidR="004544C6">
          <w:tab/>
        </w:r>
        <w:r w:rsidR="004544C6">
          <w:rPr>
            <w:spacing w:val="-5"/>
          </w:rPr>
          <w:t>71</w:t>
        </w:r>
      </w:hyperlink>
    </w:p>
    <w:p w:rsidR="00F717DC" w14:paraId="52D73030" w14:textId="77777777">
      <w:pPr>
        <w:pStyle w:val="BodyText"/>
        <w:tabs>
          <w:tab w:val="right" w:leader="dot" w:pos="10312"/>
        </w:tabs>
        <w:spacing w:before="0"/>
        <w:ind w:left="220"/>
      </w:pPr>
      <w:hyperlink w:anchor="_bookmark129" w:history="1">
        <w:r w:rsidR="004544C6">
          <w:t>Figure</w:t>
        </w:r>
        <w:r w:rsidR="004544C6">
          <w:rPr>
            <w:spacing w:val="-6"/>
          </w:rPr>
          <w:t xml:space="preserve"> </w:t>
        </w:r>
        <w:r w:rsidR="004544C6">
          <w:t>84</w:t>
        </w:r>
        <w:r w:rsidR="004544C6">
          <w:rPr>
            <w:spacing w:val="-4"/>
          </w:rPr>
          <w:t xml:space="preserve"> </w:t>
        </w:r>
        <w:r w:rsidR="004544C6">
          <w:t>Agency</w:t>
        </w:r>
        <w:r w:rsidR="004544C6">
          <w:rPr>
            <w:spacing w:val="-4"/>
          </w:rPr>
          <w:t xml:space="preserve"> </w:t>
        </w:r>
        <w:r w:rsidR="004544C6">
          <w:t>Requested</w:t>
        </w:r>
        <w:r w:rsidR="004544C6">
          <w:rPr>
            <w:spacing w:val="-3"/>
          </w:rPr>
          <w:t xml:space="preserve"> </w:t>
        </w:r>
        <w:r w:rsidR="004544C6">
          <w:t>PRAM</w:t>
        </w:r>
        <w:r w:rsidR="004544C6">
          <w:rPr>
            <w:spacing w:val="-4"/>
          </w:rPr>
          <w:t xml:space="preserve"> </w:t>
        </w:r>
        <w:r w:rsidR="004544C6">
          <w:t>PD/PI</w:t>
        </w:r>
        <w:r w:rsidR="004544C6">
          <w:rPr>
            <w:spacing w:val="-8"/>
          </w:rPr>
          <w:t xml:space="preserve"> </w:t>
        </w:r>
        <w:r w:rsidR="004544C6">
          <w:t>Assurance</w:t>
        </w:r>
        <w:r w:rsidR="004544C6">
          <w:rPr>
            <w:spacing w:val="-5"/>
          </w:rPr>
          <w:t xml:space="preserve"> </w:t>
        </w:r>
        <w:r w:rsidR="004544C6">
          <w:rPr>
            <w:spacing w:val="-2"/>
          </w:rPr>
          <w:t>Statement</w:t>
        </w:r>
        <w:r w:rsidR="004544C6">
          <w:tab/>
        </w:r>
        <w:r w:rsidR="004544C6">
          <w:rPr>
            <w:spacing w:val="-5"/>
          </w:rPr>
          <w:t>71</w:t>
        </w:r>
      </w:hyperlink>
    </w:p>
    <w:p w:rsidR="00F717DC" w14:paraId="24608133" w14:textId="77777777">
      <w:pPr>
        <w:pStyle w:val="BodyText"/>
        <w:tabs>
          <w:tab w:val="right" w:leader="dot" w:pos="10312"/>
        </w:tabs>
        <w:spacing w:before="0"/>
        <w:ind w:left="220"/>
      </w:pPr>
      <w:hyperlink w:anchor="_bookmark130" w:history="1">
        <w:r w:rsidR="004544C6">
          <w:t>Figure</w:t>
        </w:r>
        <w:r w:rsidR="004544C6">
          <w:rPr>
            <w:spacing w:val="-5"/>
          </w:rPr>
          <w:t xml:space="preserve"> </w:t>
        </w:r>
        <w:r w:rsidR="004544C6">
          <w:t>85</w:t>
        </w:r>
        <w:r w:rsidR="004544C6">
          <w:rPr>
            <w:spacing w:val="-3"/>
          </w:rPr>
          <w:t xml:space="preserve"> </w:t>
        </w:r>
        <w:r w:rsidR="004544C6">
          <w:t>Successfully</w:t>
        </w:r>
        <w:r w:rsidR="004544C6">
          <w:rPr>
            <w:spacing w:val="-2"/>
          </w:rPr>
          <w:t xml:space="preserve"> </w:t>
        </w:r>
        <w:r w:rsidR="004544C6">
          <w:t>Routed</w:t>
        </w:r>
        <w:r w:rsidR="004544C6">
          <w:rPr>
            <w:spacing w:val="-3"/>
          </w:rPr>
          <w:t xml:space="preserve"> </w:t>
        </w:r>
        <w:r w:rsidR="004544C6">
          <w:t>Agency</w:t>
        </w:r>
        <w:r w:rsidR="004544C6">
          <w:rPr>
            <w:spacing w:val="-2"/>
          </w:rPr>
          <w:t xml:space="preserve"> </w:t>
        </w:r>
        <w:r w:rsidR="004544C6">
          <w:t>Requested</w:t>
        </w:r>
        <w:r w:rsidR="004544C6">
          <w:rPr>
            <w:spacing w:val="-2"/>
          </w:rPr>
          <w:t xml:space="preserve"> </w:t>
        </w:r>
        <w:r w:rsidR="004544C6">
          <w:rPr>
            <w:spacing w:val="-4"/>
          </w:rPr>
          <w:t>PRAM</w:t>
        </w:r>
        <w:r w:rsidR="004544C6">
          <w:tab/>
        </w:r>
        <w:r w:rsidR="004544C6">
          <w:rPr>
            <w:spacing w:val="-5"/>
          </w:rPr>
          <w:t>72</w:t>
        </w:r>
      </w:hyperlink>
    </w:p>
    <w:p w:rsidR="00F717DC" w14:paraId="25493A40" w14:textId="77777777">
      <w:pPr>
        <w:pStyle w:val="BodyText"/>
        <w:tabs>
          <w:tab w:val="right" w:leader="dot" w:pos="10312"/>
        </w:tabs>
        <w:spacing w:before="0"/>
        <w:ind w:left="220"/>
      </w:pPr>
      <w:hyperlink w:anchor="_bookmark132" w:history="1">
        <w:r w:rsidR="004544C6">
          <w:t>Figure</w:t>
        </w:r>
        <w:r w:rsidR="004544C6">
          <w:rPr>
            <w:spacing w:val="-4"/>
          </w:rPr>
          <w:t xml:space="preserve"> </w:t>
        </w:r>
        <w:r w:rsidR="004544C6">
          <w:t>86</w:t>
        </w:r>
        <w:r w:rsidR="004544C6">
          <w:rPr>
            <w:spacing w:val="-2"/>
          </w:rPr>
          <w:t xml:space="preserve"> </w:t>
        </w:r>
        <w:r w:rsidR="004544C6">
          <w:t>Recall</w:t>
        </w:r>
        <w:r w:rsidR="004544C6">
          <w:rPr>
            <w:spacing w:val="-1"/>
          </w:rPr>
          <w:t xml:space="preserve"> </w:t>
        </w:r>
        <w:r w:rsidR="004544C6">
          <w:t>Button</w:t>
        </w:r>
        <w:r w:rsidR="004544C6">
          <w:rPr>
            <w:spacing w:val="-2"/>
          </w:rPr>
          <w:t xml:space="preserve"> </w:t>
        </w:r>
        <w:r w:rsidR="004544C6">
          <w:t>for</w:t>
        </w:r>
        <w:r w:rsidR="004544C6">
          <w:rPr>
            <w:spacing w:val="-1"/>
          </w:rPr>
          <w:t xml:space="preserve"> </w:t>
        </w:r>
        <w:r w:rsidR="004544C6">
          <w:t>Agency</w:t>
        </w:r>
        <w:r w:rsidR="004544C6">
          <w:rPr>
            <w:spacing w:val="-2"/>
          </w:rPr>
          <w:t xml:space="preserve"> </w:t>
        </w:r>
        <w:r w:rsidR="004544C6">
          <w:t>Requested</w:t>
        </w:r>
        <w:r w:rsidR="004544C6">
          <w:rPr>
            <w:spacing w:val="-2"/>
          </w:rPr>
          <w:t xml:space="preserve"> </w:t>
        </w:r>
        <w:r w:rsidR="004544C6">
          <w:rPr>
            <w:spacing w:val="-4"/>
          </w:rPr>
          <w:t>PRAM</w:t>
        </w:r>
        <w:r w:rsidR="004544C6">
          <w:tab/>
        </w:r>
        <w:r w:rsidR="004544C6">
          <w:rPr>
            <w:spacing w:val="-5"/>
          </w:rPr>
          <w:t>72</w:t>
        </w:r>
      </w:hyperlink>
    </w:p>
    <w:p w:rsidR="00F717DC" w14:paraId="054C6FFC" w14:textId="77777777">
      <w:pPr>
        <w:pStyle w:val="BodyText"/>
        <w:tabs>
          <w:tab w:val="right" w:leader="dot" w:pos="10312"/>
        </w:tabs>
        <w:spacing w:before="0"/>
        <w:ind w:left="220"/>
      </w:pPr>
      <w:hyperlink w:anchor="_bookmark134" w:history="1">
        <w:r w:rsidR="004544C6">
          <w:t>Figure</w:t>
        </w:r>
        <w:r w:rsidR="004544C6">
          <w:rPr>
            <w:spacing w:val="-4"/>
          </w:rPr>
          <w:t xml:space="preserve"> </w:t>
        </w:r>
        <w:r w:rsidR="004544C6">
          <w:t>87</w:t>
        </w:r>
        <w:r w:rsidR="004544C6">
          <w:rPr>
            <w:spacing w:val="-2"/>
          </w:rPr>
          <w:t xml:space="preserve"> </w:t>
        </w:r>
        <w:r w:rsidR="004544C6">
          <w:t>Agency</w:t>
        </w:r>
        <w:r w:rsidR="004544C6">
          <w:rPr>
            <w:spacing w:val="-2"/>
          </w:rPr>
          <w:t xml:space="preserve"> </w:t>
        </w:r>
        <w:r w:rsidR="004544C6">
          <w:t>Requested</w:t>
        </w:r>
        <w:r w:rsidR="004544C6">
          <w:rPr>
            <w:spacing w:val="-1"/>
          </w:rPr>
          <w:t xml:space="preserve"> </w:t>
        </w:r>
        <w:r w:rsidR="004544C6">
          <w:t>PRAM</w:t>
        </w:r>
        <w:r w:rsidR="004544C6">
          <w:rPr>
            <w:spacing w:val="-2"/>
          </w:rPr>
          <w:t xml:space="preserve"> </w:t>
        </w:r>
        <w:r w:rsidR="004544C6">
          <w:t>Link</w:t>
        </w:r>
        <w:r w:rsidR="004544C6">
          <w:rPr>
            <w:spacing w:val="-2"/>
          </w:rPr>
          <w:t xml:space="preserve"> </w:t>
        </w:r>
        <w:r w:rsidR="004544C6">
          <w:t>for</w:t>
        </w:r>
        <w:r w:rsidR="004544C6">
          <w:rPr>
            <w:spacing w:val="-2"/>
          </w:rPr>
          <w:t xml:space="preserve"> </w:t>
        </w:r>
        <w:r w:rsidR="004544C6">
          <w:rPr>
            <w:spacing w:val="-5"/>
          </w:rPr>
          <w:t>SO</w:t>
        </w:r>
        <w:r w:rsidR="004544C6">
          <w:tab/>
        </w:r>
        <w:r w:rsidR="004544C6">
          <w:rPr>
            <w:spacing w:val="-5"/>
          </w:rPr>
          <w:t>73</w:t>
        </w:r>
      </w:hyperlink>
    </w:p>
    <w:p w:rsidR="00F717DC" w14:paraId="6070DC01" w14:textId="77777777">
      <w:pPr>
        <w:pStyle w:val="BodyText"/>
        <w:tabs>
          <w:tab w:val="right" w:leader="dot" w:pos="10312"/>
        </w:tabs>
        <w:spacing w:before="0"/>
        <w:ind w:left="220"/>
      </w:pPr>
      <w:hyperlink w:anchor="_bookmark135" w:history="1">
        <w:r w:rsidR="004544C6">
          <w:t>Figure</w:t>
        </w:r>
        <w:r w:rsidR="004544C6">
          <w:rPr>
            <w:spacing w:val="-5"/>
          </w:rPr>
          <w:t xml:space="preserve"> </w:t>
        </w:r>
        <w:r w:rsidR="004544C6">
          <w:t>88</w:t>
        </w:r>
        <w:r w:rsidR="004544C6">
          <w:rPr>
            <w:spacing w:val="-3"/>
          </w:rPr>
          <w:t xml:space="preserve"> </w:t>
        </w:r>
        <w:r w:rsidR="004544C6">
          <w:t>Submitting</w:t>
        </w:r>
        <w:r w:rsidR="004544C6">
          <w:rPr>
            <w:spacing w:val="-2"/>
          </w:rPr>
          <w:t xml:space="preserve"> </w:t>
        </w:r>
        <w:r w:rsidR="004544C6">
          <w:t>Agency</w:t>
        </w:r>
        <w:r w:rsidR="004544C6">
          <w:rPr>
            <w:spacing w:val="-3"/>
          </w:rPr>
          <w:t xml:space="preserve"> </w:t>
        </w:r>
        <w:r w:rsidR="004544C6">
          <w:t>Requested</w:t>
        </w:r>
        <w:r w:rsidR="004544C6">
          <w:rPr>
            <w:spacing w:val="-2"/>
          </w:rPr>
          <w:t xml:space="preserve"> </w:t>
        </w:r>
        <w:r w:rsidR="004544C6">
          <w:rPr>
            <w:spacing w:val="-4"/>
          </w:rPr>
          <w:t>PRAM</w:t>
        </w:r>
        <w:r w:rsidR="004544C6">
          <w:tab/>
        </w:r>
        <w:r w:rsidR="004544C6">
          <w:rPr>
            <w:spacing w:val="-5"/>
          </w:rPr>
          <w:t>74</w:t>
        </w:r>
      </w:hyperlink>
    </w:p>
    <w:p w:rsidR="00F717DC" w14:paraId="64B4FAD0" w14:textId="77777777">
      <w:pPr>
        <w:sectPr>
          <w:pgSz w:w="12240" w:h="15840"/>
          <w:pgMar w:top="920" w:right="980" w:bottom="940" w:left="720" w:header="715" w:footer="757" w:gutter="0"/>
          <w:cols w:space="720"/>
        </w:sectPr>
      </w:pPr>
    </w:p>
    <w:p w:rsidR="00F717DC" w14:paraId="0E06DF59" w14:textId="77777777">
      <w:pPr>
        <w:pStyle w:val="BodyText"/>
        <w:tabs>
          <w:tab w:val="left" w:leader="dot" w:pos="10072"/>
        </w:tabs>
        <w:spacing w:before="132"/>
        <w:ind w:left="220"/>
      </w:pPr>
      <w:hyperlink w:anchor="_bookmark136" w:history="1">
        <w:r w:rsidR="004544C6">
          <w:t>Figure</w:t>
        </w:r>
        <w:r w:rsidR="004544C6">
          <w:rPr>
            <w:spacing w:val="-4"/>
          </w:rPr>
          <w:t xml:space="preserve"> </w:t>
        </w:r>
        <w:r w:rsidR="004544C6">
          <w:t>89</w:t>
        </w:r>
        <w:r w:rsidR="004544C6">
          <w:rPr>
            <w:spacing w:val="-1"/>
          </w:rPr>
          <w:t xml:space="preserve"> </w:t>
        </w:r>
        <w:r w:rsidR="004544C6">
          <w:t>SO</w:t>
        </w:r>
        <w:r w:rsidR="004544C6">
          <w:rPr>
            <w:spacing w:val="-2"/>
          </w:rPr>
          <w:t xml:space="preserve"> </w:t>
        </w:r>
        <w:r w:rsidR="004544C6">
          <w:t>Certification</w:t>
        </w:r>
        <w:r w:rsidR="004544C6">
          <w:rPr>
            <w:spacing w:val="-1"/>
          </w:rPr>
          <w:t xml:space="preserve"> </w:t>
        </w:r>
        <w:r w:rsidR="004544C6">
          <w:t>of</w:t>
        </w:r>
        <w:r w:rsidR="004544C6">
          <w:rPr>
            <w:spacing w:val="-3"/>
          </w:rPr>
          <w:t xml:space="preserve"> </w:t>
        </w:r>
        <w:r w:rsidR="004544C6">
          <w:rPr>
            <w:spacing w:val="-4"/>
          </w:rPr>
          <w:t>PRAM</w:t>
        </w:r>
        <w:r w:rsidR="004544C6">
          <w:tab/>
        </w:r>
        <w:r w:rsidR="004544C6">
          <w:rPr>
            <w:spacing w:val="-5"/>
          </w:rPr>
          <w:t>74</w:t>
        </w:r>
      </w:hyperlink>
    </w:p>
    <w:p w:rsidR="00F717DC" w14:paraId="38B30E62" w14:textId="77777777">
      <w:pPr>
        <w:pStyle w:val="BodyText"/>
        <w:tabs>
          <w:tab w:val="left" w:leader="dot" w:pos="10072"/>
        </w:tabs>
        <w:spacing w:before="0"/>
        <w:ind w:left="220"/>
      </w:pPr>
      <w:hyperlink w:anchor="_bookmark137" w:history="1">
        <w:r w:rsidR="004544C6">
          <w:t>Figure</w:t>
        </w:r>
        <w:r w:rsidR="004544C6">
          <w:rPr>
            <w:spacing w:val="-4"/>
          </w:rPr>
          <w:t xml:space="preserve"> </w:t>
        </w:r>
        <w:r w:rsidR="004544C6">
          <w:t>90</w:t>
        </w:r>
        <w:r w:rsidR="004544C6">
          <w:rPr>
            <w:spacing w:val="-2"/>
          </w:rPr>
          <w:t xml:space="preserve"> </w:t>
        </w:r>
        <w:r w:rsidR="004544C6">
          <w:t>Agency</w:t>
        </w:r>
        <w:r w:rsidR="004544C6">
          <w:rPr>
            <w:spacing w:val="-2"/>
          </w:rPr>
          <w:t xml:space="preserve"> </w:t>
        </w:r>
        <w:r w:rsidR="004544C6">
          <w:t>Requested</w:t>
        </w:r>
        <w:r w:rsidR="004544C6">
          <w:rPr>
            <w:spacing w:val="-2"/>
          </w:rPr>
          <w:t xml:space="preserve"> </w:t>
        </w:r>
        <w:r w:rsidR="004544C6">
          <w:t>PRAM</w:t>
        </w:r>
        <w:r w:rsidR="004544C6">
          <w:rPr>
            <w:spacing w:val="-2"/>
          </w:rPr>
          <w:t xml:space="preserve"> </w:t>
        </w:r>
        <w:r w:rsidR="004544C6">
          <w:t>Submitted</w:t>
        </w:r>
        <w:r w:rsidR="004544C6">
          <w:rPr>
            <w:spacing w:val="-2"/>
          </w:rPr>
          <w:t xml:space="preserve"> </w:t>
        </w:r>
        <w:r w:rsidR="004544C6">
          <w:t>to</w:t>
        </w:r>
        <w:r w:rsidR="004544C6">
          <w:rPr>
            <w:spacing w:val="-2"/>
          </w:rPr>
          <w:t xml:space="preserve"> Agency</w:t>
        </w:r>
        <w:r w:rsidR="004544C6">
          <w:tab/>
        </w:r>
        <w:r w:rsidR="004544C6">
          <w:rPr>
            <w:spacing w:val="-5"/>
          </w:rPr>
          <w:t>75</w:t>
        </w:r>
      </w:hyperlink>
    </w:p>
    <w:p w:rsidR="00F717DC" w14:paraId="483B9028" w14:textId="77777777">
      <w:pPr>
        <w:pStyle w:val="BodyText"/>
        <w:tabs>
          <w:tab w:val="left" w:leader="dot" w:pos="10072"/>
        </w:tabs>
        <w:spacing w:before="0"/>
        <w:ind w:left="220"/>
      </w:pPr>
      <w:hyperlink w:anchor="_bookmark139" w:history="1">
        <w:r w:rsidR="004544C6">
          <w:t>Figure</w:t>
        </w:r>
        <w:r w:rsidR="004544C6">
          <w:rPr>
            <w:spacing w:val="-8"/>
          </w:rPr>
          <w:t xml:space="preserve"> </w:t>
        </w:r>
        <w:r w:rsidR="004544C6">
          <w:t>91</w:t>
        </w:r>
        <w:r w:rsidR="004544C6">
          <w:rPr>
            <w:spacing w:val="-5"/>
          </w:rPr>
          <w:t xml:space="preserve"> </w:t>
        </w:r>
        <w:r w:rsidR="004544C6">
          <w:t>Grant</w:t>
        </w:r>
        <w:r w:rsidR="004544C6">
          <w:rPr>
            <w:spacing w:val="-5"/>
          </w:rPr>
          <w:t xml:space="preserve"> </w:t>
        </w:r>
        <w:r w:rsidR="004544C6">
          <w:t>Number</w:t>
        </w:r>
        <w:r w:rsidR="004544C6">
          <w:rPr>
            <w:spacing w:val="-5"/>
          </w:rPr>
          <w:t xml:space="preserve"> </w:t>
        </w:r>
        <w:r w:rsidR="004544C6">
          <w:t>Hyperlink</w:t>
        </w:r>
        <w:r w:rsidR="004544C6">
          <w:rPr>
            <w:spacing w:val="-6"/>
          </w:rPr>
          <w:t xml:space="preserve"> </w:t>
        </w:r>
        <w:r w:rsidR="004544C6">
          <w:t>on</w:t>
        </w:r>
        <w:r w:rsidR="004544C6">
          <w:rPr>
            <w:spacing w:val="-6"/>
          </w:rPr>
          <w:t xml:space="preserve"> </w:t>
        </w:r>
        <w:r w:rsidR="004544C6">
          <w:t>PRAM</w:t>
        </w:r>
        <w:r w:rsidR="004544C6">
          <w:rPr>
            <w:spacing w:val="-5"/>
          </w:rPr>
          <w:t xml:space="preserve"> </w:t>
        </w:r>
        <w:r w:rsidR="004544C6">
          <w:rPr>
            <w:spacing w:val="-2"/>
          </w:rPr>
          <w:t>Screen</w:t>
        </w:r>
        <w:r w:rsidR="004544C6">
          <w:tab/>
        </w:r>
        <w:r w:rsidR="004544C6">
          <w:rPr>
            <w:spacing w:val="-5"/>
          </w:rPr>
          <w:t>76</w:t>
        </w:r>
      </w:hyperlink>
    </w:p>
    <w:p w:rsidR="00F717DC" w14:paraId="30161E1B" w14:textId="77777777">
      <w:pPr>
        <w:pStyle w:val="BodyText"/>
        <w:tabs>
          <w:tab w:val="left" w:leader="dot" w:pos="10072"/>
        </w:tabs>
        <w:spacing w:before="0"/>
        <w:ind w:left="220"/>
      </w:pPr>
      <w:hyperlink w:anchor="_bookmark140" w:history="1">
        <w:r w:rsidR="004544C6">
          <w:t>Figure</w:t>
        </w:r>
        <w:r w:rsidR="004544C6">
          <w:rPr>
            <w:spacing w:val="-5"/>
          </w:rPr>
          <w:t xml:space="preserve"> </w:t>
        </w:r>
        <w:r w:rsidR="004544C6">
          <w:t>92</w:t>
        </w:r>
        <w:r w:rsidR="004544C6">
          <w:rPr>
            <w:spacing w:val="-3"/>
          </w:rPr>
          <w:t xml:space="preserve"> </w:t>
        </w:r>
        <w:r w:rsidR="004544C6">
          <w:t>Application</w:t>
        </w:r>
        <w:r w:rsidR="004544C6">
          <w:rPr>
            <w:spacing w:val="-1"/>
          </w:rPr>
          <w:t xml:space="preserve"> </w:t>
        </w:r>
        <w:r w:rsidR="004544C6">
          <w:t>ID</w:t>
        </w:r>
        <w:r w:rsidR="004544C6">
          <w:rPr>
            <w:spacing w:val="-3"/>
          </w:rPr>
          <w:t xml:space="preserve"> </w:t>
        </w:r>
        <w:r w:rsidR="004544C6">
          <w:t>Hyperlink</w:t>
        </w:r>
        <w:r w:rsidR="004544C6">
          <w:rPr>
            <w:spacing w:val="-3"/>
          </w:rPr>
          <w:t xml:space="preserve"> </w:t>
        </w:r>
        <w:r w:rsidR="004544C6">
          <w:t>on</w:t>
        </w:r>
        <w:r w:rsidR="004544C6">
          <w:rPr>
            <w:spacing w:val="-3"/>
          </w:rPr>
          <w:t xml:space="preserve"> </w:t>
        </w:r>
        <w:r w:rsidR="004544C6">
          <w:t>Status</w:t>
        </w:r>
        <w:r w:rsidR="004544C6">
          <w:rPr>
            <w:spacing w:val="-3"/>
          </w:rPr>
          <w:t xml:space="preserve"> </w:t>
        </w:r>
        <w:r w:rsidR="004544C6">
          <w:t>Result</w:t>
        </w:r>
        <w:r w:rsidR="004544C6">
          <w:rPr>
            <w:spacing w:val="-4"/>
          </w:rPr>
          <w:t xml:space="preserve"> </w:t>
        </w:r>
        <w:r w:rsidR="004544C6">
          <w:t>for</w:t>
        </w:r>
        <w:r w:rsidR="004544C6">
          <w:rPr>
            <w:spacing w:val="-5"/>
          </w:rPr>
          <w:t xml:space="preserve"> PIs</w:t>
        </w:r>
        <w:r w:rsidR="004544C6">
          <w:tab/>
        </w:r>
        <w:r w:rsidR="004544C6">
          <w:rPr>
            <w:spacing w:val="-5"/>
          </w:rPr>
          <w:t>76</w:t>
        </w:r>
      </w:hyperlink>
    </w:p>
    <w:p w:rsidR="00F717DC" w14:paraId="5B8DC7E6" w14:textId="77777777">
      <w:pPr>
        <w:pStyle w:val="BodyText"/>
        <w:tabs>
          <w:tab w:val="left" w:leader="dot" w:pos="10072"/>
        </w:tabs>
        <w:spacing w:before="0"/>
        <w:ind w:left="220"/>
      </w:pPr>
      <w:hyperlink w:anchor="_bookmark141" w:history="1">
        <w:r w:rsidR="004544C6">
          <w:t>Figure</w:t>
        </w:r>
        <w:r w:rsidR="004544C6">
          <w:rPr>
            <w:spacing w:val="-5"/>
          </w:rPr>
          <w:t xml:space="preserve"> </w:t>
        </w:r>
        <w:r w:rsidR="004544C6">
          <w:t>93</w:t>
        </w:r>
        <w:r w:rsidR="004544C6">
          <w:rPr>
            <w:spacing w:val="-3"/>
          </w:rPr>
          <w:t xml:space="preserve"> </w:t>
        </w:r>
        <w:r w:rsidR="004544C6">
          <w:t>Application</w:t>
        </w:r>
        <w:r w:rsidR="004544C6">
          <w:rPr>
            <w:spacing w:val="-1"/>
          </w:rPr>
          <w:t xml:space="preserve"> </w:t>
        </w:r>
        <w:r w:rsidR="004544C6">
          <w:t>ID</w:t>
        </w:r>
        <w:r w:rsidR="004544C6">
          <w:rPr>
            <w:spacing w:val="-3"/>
          </w:rPr>
          <w:t xml:space="preserve"> </w:t>
        </w:r>
        <w:r w:rsidR="004544C6">
          <w:t>Hyperlink</w:t>
        </w:r>
        <w:r w:rsidR="004544C6">
          <w:rPr>
            <w:spacing w:val="-3"/>
          </w:rPr>
          <w:t xml:space="preserve"> </w:t>
        </w:r>
        <w:r w:rsidR="004544C6">
          <w:t>on</w:t>
        </w:r>
        <w:r w:rsidR="004544C6">
          <w:rPr>
            <w:spacing w:val="-3"/>
          </w:rPr>
          <w:t xml:space="preserve"> </w:t>
        </w:r>
        <w:r w:rsidR="004544C6">
          <w:t>Status</w:t>
        </w:r>
        <w:r w:rsidR="004544C6">
          <w:rPr>
            <w:spacing w:val="-3"/>
          </w:rPr>
          <w:t xml:space="preserve"> </w:t>
        </w:r>
        <w:r w:rsidR="004544C6">
          <w:t>Result</w:t>
        </w:r>
        <w:r w:rsidR="004544C6">
          <w:rPr>
            <w:spacing w:val="-4"/>
          </w:rPr>
          <w:t xml:space="preserve"> </w:t>
        </w:r>
        <w:r w:rsidR="004544C6">
          <w:t>for</w:t>
        </w:r>
        <w:r w:rsidR="004544C6">
          <w:rPr>
            <w:spacing w:val="-5"/>
          </w:rPr>
          <w:t xml:space="preserve"> SOs</w:t>
        </w:r>
        <w:r w:rsidR="004544C6">
          <w:tab/>
        </w:r>
        <w:r w:rsidR="004544C6">
          <w:rPr>
            <w:spacing w:val="-5"/>
          </w:rPr>
          <w:t>76</w:t>
        </w:r>
      </w:hyperlink>
    </w:p>
    <w:p w:rsidR="00F717DC" w14:paraId="693AB771" w14:textId="77777777">
      <w:pPr>
        <w:pStyle w:val="BodyText"/>
        <w:tabs>
          <w:tab w:val="left" w:leader="dot" w:pos="10072"/>
        </w:tabs>
        <w:spacing w:before="1"/>
        <w:ind w:left="220"/>
      </w:pPr>
      <w:hyperlink w:anchor="_bookmark142" w:history="1">
        <w:r w:rsidR="004544C6">
          <w:t>Figure</w:t>
        </w:r>
        <w:r w:rsidR="004544C6">
          <w:rPr>
            <w:spacing w:val="-8"/>
          </w:rPr>
          <w:t xml:space="preserve"> </w:t>
        </w:r>
        <w:r w:rsidR="004544C6">
          <w:t>94</w:t>
        </w:r>
        <w:r w:rsidR="004544C6">
          <w:rPr>
            <w:spacing w:val="-5"/>
          </w:rPr>
          <w:t xml:space="preserve"> </w:t>
        </w:r>
        <w:r w:rsidR="004544C6">
          <w:t>Status</w:t>
        </w:r>
        <w:r w:rsidR="004544C6">
          <w:rPr>
            <w:spacing w:val="-5"/>
          </w:rPr>
          <w:t xml:space="preserve"> </w:t>
        </w:r>
        <w:r w:rsidR="004544C6">
          <w:t>Information</w:t>
        </w:r>
        <w:r w:rsidR="004544C6">
          <w:rPr>
            <w:spacing w:val="-6"/>
          </w:rPr>
          <w:t xml:space="preserve"> </w:t>
        </w:r>
        <w:r w:rsidR="004544C6">
          <w:t>with</w:t>
        </w:r>
        <w:r w:rsidR="004544C6">
          <w:rPr>
            <w:spacing w:val="-4"/>
          </w:rPr>
          <w:t xml:space="preserve"> </w:t>
        </w:r>
        <w:r w:rsidR="004544C6">
          <w:t>PRAM</w:t>
        </w:r>
        <w:r w:rsidR="004544C6">
          <w:rPr>
            <w:spacing w:val="-5"/>
          </w:rPr>
          <w:t xml:space="preserve"> </w:t>
        </w:r>
        <w:r w:rsidR="004544C6">
          <w:rPr>
            <w:spacing w:val="-4"/>
          </w:rPr>
          <w:t>Link</w:t>
        </w:r>
        <w:r w:rsidR="004544C6">
          <w:tab/>
        </w:r>
        <w:r w:rsidR="004544C6">
          <w:rPr>
            <w:spacing w:val="-5"/>
          </w:rPr>
          <w:t>77</w:t>
        </w:r>
      </w:hyperlink>
    </w:p>
    <w:p w:rsidR="00F717DC" w14:paraId="0C9C51AE" w14:textId="77777777">
      <w:pPr>
        <w:pStyle w:val="BodyText"/>
        <w:tabs>
          <w:tab w:val="left" w:leader="dot" w:pos="10072"/>
        </w:tabs>
        <w:spacing w:before="0"/>
        <w:ind w:left="220"/>
      </w:pPr>
      <w:hyperlink w:anchor="_bookmark143" w:history="1">
        <w:r w:rsidR="004544C6">
          <w:t>Figure</w:t>
        </w:r>
        <w:r w:rsidR="004544C6">
          <w:rPr>
            <w:spacing w:val="-4"/>
          </w:rPr>
          <w:t xml:space="preserve"> </w:t>
        </w:r>
        <w:r w:rsidR="004544C6">
          <w:t>95</w:t>
        </w:r>
        <w:r w:rsidR="004544C6">
          <w:rPr>
            <w:spacing w:val="-1"/>
          </w:rPr>
          <w:t xml:space="preserve"> </w:t>
        </w:r>
        <w:r w:rsidR="004544C6">
          <w:t>PDF</w:t>
        </w:r>
        <w:r w:rsidR="004544C6">
          <w:rPr>
            <w:spacing w:val="-3"/>
          </w:rPr>
          <w:t xml:space="preserve"> </w:t>
        </w:r>
        <w:r w:rsidR="004544C6">
          <w:t>of</w:t>
        </w:r>
        <w:r w:rsidR="004544C6">
          <w:rPr>
            <w:spacing w:val="-1"/>
          </w:rPr>
          <w:t xml:space="preserve"> </w:t>
        </w:r>
        <w:r w:rsidR="004544C6">
          <w:t>Multiple</w:t>
        </w:r>
        <w:r w:rsidR="004544C6">
          <w:rPr>
            <w:spacing w:val="-1"/>
          </w:rPr>
          <w:t xml:space="preserve"> </w:t>
        </w:r>
        <w:r w:rsidR="004544C6">
          <w:t>Submitted</w:t>
        </w:r>
        <w:r w:rsidR="004544C6">
          <w:rPr>
            <w:spacing w:val="-1"/>
          </w:rPr>
          <w:t xml:space="preserve"> </w:t>
        </w:r>
        <w:r w:rsidR="004544C6">
          <w:rPr>
            <w:spacing w:val="-4"/>
          </w:rPr>
          <w:t>PRAM</w:t>
        </w:r>
        <w:r w:rsidR="004544C6">
          <w:tab/>
        </w:r>
        <w:r w:rsidR="004544C6">
          <w:rPr>
            <w:spacing w:val="-5"/>
          </w:rPr>
          <w:t>77</w:t>
        </w:r>
      </w:hyperlink>
    </w:p>
    <w:p w:rsidR="00F717DC" w14:paraId="63F63BB4" w14:textId="77777777">
      <w:pPr>
        <w:pStyle w:val="BodyText"/>
        <w:tabs>
          <w:tab w:val="left" w:leader="dot" w:pos="10072"/>
        </w:tabs>
        <w:spacing w:before="0"/>
        <w:ind w:left="220"/>
      </w:pPr>
      <w:hyperlink w:anchor="_bookmark146" w:history="1">
        <w:r w:rsidR="004544C6">
          <w:t>Figure</w:t>
        </w:r>
        <w:r w:rsidR="004544C6">
          <w:rPr>
            <w:spacing w:val="-6"/>
          </w:rPr>
          <w:t xml:space="preserve"> </w:t>
        </w:r>
        <w:r w:rsidR="004544C6">
          <w:t>96</w:t>
        </w:r>
        <w:r w:rsidR="004544C6">
          <w:rPr>
            <w:spacing w:val="-2"/>
          </w:rPr>
          <w:t xml:space="preserve"> </w:t>
        </w:r>
        <w:r w:rsidR="004544C6">
          <w:t>Section</w:t>
        </w:r>
        <w:r w:rsidR="004544C6">
          <w:rPr>
            <w:spacing w:val="-1"/>
          </w:rPr>
          <w:t xml:space="preserve"> </w:t>
        </w:r>
        <w:r w:rsidR="004544C6">
          <w:t>A,</w:t>
        </w:r>
        <w:r w:rsidR="004544C6">
          <w:rPr>
            <w:spacing w:val="-2"/>
          </w:rPr>
          <w:t xml:space="preserve"> </w:t>
        </w:r>
        <w:r w:rsidR="004544C6">
          <w:t>cover</w:t>
        </w:r>
        <w:r w:rsidR="004544C6">
          <w:rPr>
            <w:spacing w:val="-1"/>
          </w:rPr>
          <w:t xml:space="preserve"> </w:t>
        </w:r>
        <w:r w:rsidR="004544C6">
          <w:rPr>
            <w:spacing w:val="-4"/>
          </w:rPr>
          <w:t>page</w:t>
        </w:r>
        <w:r w:rsidR="004544C6">
          <w:tab/>
        </w:r>
        <w:r w:rsidR="004544C6">
          <w:rPr>
            <w:spacing w:val="-5"/>
          </w:rPr>
          <w:t>79</w:t>
        </w:r>
      </w:hyperlink>
    </w:p>
    <w:p w:rsidR="00F717DC" w14:paraId="785D4AC5" w14:textId="77777777">
      <w:pPr>
        <w:pStyle w:val="BodyText"/>
        <w:tabs>
          <w:tab w:val="left" w:leader="dot" w:pos="10072"/>
        </w:tabs>
        <w:spacing w:before="0"/>
        <w:ind w:left="220"/>
      </w:pPr>
      <w:hyperlink w:anchor="_bookmark148" w:history="1">
        <w:r w:rsidR="004544C6">
          <w:t>Figure</w:t>
        </w:r>
        <w:r w:rsidR="004544C6">
          <w:rPr>
            <w:spacing w:val="-6"/>
          </w:rPr>
          <w:t xml:space="preserve"> </w:t>
        </w:r>
        <w:r w:rsidR="004544C6">
          <w:t>97</w:t>
        </w:r>
        <w:r w:rsidR="004544C6">
          <w:rPr>
            <w:spacing w:val="-3"/>
          </w:rPr>
          <w:t xml:space="preserve"> </w:t>
        </w:r>
        <w:r w:rsidR="004544C6">
          <w:t>RPPR</w:t>
        </w:r>
        <w:r w:rsidR="004544C6">
          <w:rPr>
            <w:spacing w:val="-4"/>
          </w:rPr>
          <w:t xml:space="preserve"> </w:t>
        </w:r>
        <w:r w:rsidR="004544C6">
          <w:t>Section</w:t>
        </w:r>
        <w:r w:rsidR="004544C6">
          <w:rPr>
            <w:spacing w:val="-3"/>
          </w:rPr>
          <w:t xml:space="preserve"> </w:t>
        </w:r>
        <w:r w:rsidR="004544C6">
          <w:t>B.</w:t>
        </w:r>
        <w:r w:rsidR="004544C6">
          <w:rPr>
            <w:spacing w:val="-3"/>
          </w:rPr>
          <w:t xml:space="preserve"> </w:t>
        </w:r>
        <w:r w:rsidR="004544C6">
          <w:t>Accomplishments –</w:t>
        </w:r>
        <w:r w:rsidR="004544C6">
          <w:rPr>
            <w:spacing w:val="-3"/>
          </w:rPr>
          <w:t xml:space="preserve"> </w:t>
        </w:r>
        <w:r w:rsidR="004544C6">
          <w:t>Question</w:t>
        </w:r>
        <w:r w:rsidR="004544C6">
          <w:rPr>
            <w:spacing w:val="-4"/>
          </w:rPr>
          <w:t xml:space="preserve"> </w:t>
        </w:r>
        <w:r w:rsidR="004544C6">
          <w:rPr>
            <w:spacing w:val="-5"/>
          </w:rPr>
          <w:t>B1</w:t>
        </w:r>
        <w:r w:rsidR="004544C6">
          <w:tab/>
        </w:r>
        <w:r w:rsidR="004544C6">
          <w:rPr>
            <w:spacing w:val="-5"/>
          </w:rPr>
          <w:t>80</w:t>
        </w:r>
      </w:hyperlink>
    </w:p>
    <w:p w:rsidR="00F717DC" w14:paraId="2E0A545D" w14:textId="77777777">
      <w:pPr>
        <w:pStyle w:val="BodyText"/>
        <w:tabs>
          <w:tab w:val="left" w:leader="dot" w:pos="10072"/>
        </w:tabs>
        <w:spacing w:before="0"/>
        <w:ind w:left="220"/>
      </w:pPr>
      <w:hyperlink w:anchor="_bookmark149" w:history="1">
        <w:r w:rsidR="004544C6">
          <w:t>Figure</w:t>
        </w:r>
        <w:r w:rsidR="004544C6">
          <w:rPr>
            <w:spacing w:val="-5"/>
          </w:rPr>
          <w:t xml:space="preserve"> </w:t>
        </w:r>
        <w:r w:rsidR="004544C6">
          <w:t>98</w:t>
        </w:r>
        <w:r w:rsidR="004544C6">
          <w:rPr>
            <w:spacing w:val="-3"/>
          </w:rPr>
          <w:t xml:space="preserve"> </w:t>
        </w:r>
        <w:r w:rsidR="004544C6">
          <w:t>RPPR</w:t>
        </w:r>
        <w:r w:rsidR="004544C6">
          <w:rPr>
            <w:spacing w:val="-4"/>
          </w:rPr>
          <w:t xml:space="preserve"> </w:t>
        </w:r>
        <w:r w:rsidR="004544C6">
          <w:t>Section</w:t>
        </w:r>
        <w:r w:rsidR="004544C6">
          <w:rPr>
            <w:spacing w:val="-3"/>
          </w:rPr>
          <w:t xml:space="preserve"> </w:t>
        </w:r>
        <w:r w:rsidR="004544C6">
          <w:t>B.</w:t>
        </w:r>
        <w:r w:rsidR="004544C6">
          <w:rPr>
            <w:spacing w:val="-3"/>
          </w:rPr>
          <w:t xml:space="preserve"> </w:t>
        </w:r>
        <w:r w:rsidR="004544C6">
          <w:t>Accomplishments</w:t>
        </w:r>
        <w:r w:rsidR="004544C6">
          <w:rPr>
            <w:spacing w:val="1"/>
          </w:rPr>
          <w:t xml:space="preserve"> </w:t>
        </w:r>
        <w:r w:rsidR="004544C6">
          <w:t>–</w:t>
        </w:r>
        <w:r w:rsidR="004544C6">
          <w:rPr>
            <w:spacing w:val="-3"/>
          </w:rPr>
          <w:t xml:space="preserve"> </w:t>
        </w:r>
        <w:r w:rsidR="004544C6">
          <w:t>Questions</w:t>
        </w:r>
        <w:r w:rsidR="004544C6">
          <w:rPr>
            <w:spacing w:val="-3"/>
          </w:rPr>
          <w:t xml:space="preserve"> </w:t>
        </w:r>
        <w:r w:rsidR="004544C6">
          <w:t>B2</w:t>
        </w:r>
        <w:r w:rsidR="004544C6">
          <w:rPr>
            <w:spacing w:val="-3"/>
          </w:rPr>
          <w:t xml:space="preserve"> </w:t>
        </w:r>
        <w:r w:rsidR="004544C6">
          <w:t>&amp;</w:t>
        </w:r>
        <w:r w:rsidR="004544C6">
          <w:rPr>
            <w:spacing w:val="-3"/>
          </w:rPr>
          <w:t xml:space="preserve"> </w:t>
        </w:r>
        <w:r w:rsidR="004544C6">
          <w:rPr>
            <w:spacing w:val="-5"/>
          </w:rPr>
          <w:t>B3</w:t>
        </w:r>
        <w:r w:rsidR="004544C6">
          <w:tab/>
        </w:r>
        <w:r w:rsidR="004544C6">
          <w:rPr>
            <w:spacing w:val="-5"/>
          </w:rPr>
          <w:t>81</w:t>
        </w:r>
      </w:hyperlink>
    </w:p>
    <w:p w:rsidR="00F717DC" w14:paraId="5D5343BB" w14:textId="77777777">
      <w:pPr>
        <w:pStyle w:val="BodyText"/>
        <w:tabs>
          <w:tab w:val="left" w:leader="dot" w:pos="10072"/>
        </w:tabs>
        <w:spacing w:before="0"/>
        <w:ind w:left="220"/>
      </w:pPr>
      <w:hyperlink w:anchor="_bookmark150" w:history="1">
        <w:r w:rsidR="004544C6">
          <w:t>Figure</w:t>
        </w:r>
        <w:r w:rsidR="004544C6">
          <w:rPr>
            <w:spacing w:val="-6"/>
          </w:rPr>
          <w:t xml:space="preserve"> </w:t>
        </w:r>
        <w:r w:rsidR="004544C6">
          <w:t>99</w:t>
        </w:r>
        <w:r w:rsidR="004544C6">
          <w:rPr>
            <w:spacing w:val="-4"/>
          </w:rPr>
          <w:t xml:space="preserve"> </w:t>
        </w:r>
        <w:r w:rsidR="004544C6">
          <w:t>RPPR</w:t>
        </w:r>
        <w:r w:rsidR="004544C6">
          <w:rPr>
            <w:spacing w:val="-3"/>
          </w:rPr>
          <w:t xml:space="preserve"> </w:t>
        </w:r>
        <w:r w:rsidR="004544C6">
          <w:t>Section</w:t>
        </w:r>
        <w:r w:rsidR="004544C6">
          <w:rPr>
            <w:spacing w:val="-4"/>
          </w:rPr>
          <w:t xml:space="preserve"> </w:t>
        </w:r>
        <w:r w:rsidR="004544C6">
          <w:t>B.</w:t>
        </w:r>
        <w:r w:rsidR="004544C6">
          <w:rPr>
            <w:spacing w:val="-4"/>
          </w:rPr>
          <w:t xml:space="preserve"> </w:t>
        </w:r>
        <w:r w:rsidR="004544C6">
          <w:t>Accomplishments</w:t>
        </w:r>
        <w:r w:rsidR="004544C6">
          <w:rPr>
            <w:spacing w:val="-3"/>
          </w:rPr>
          <w:t xml:space="preserve"> </w:t>
        </w:r>
        <w:r w:rsidR="004544C6">
          <w:t>–</w:t>
        </w:r>
        <w:r w:rsidR="004544C6">
          <w:rPr>
            <w:spacing w:val="-4"/>
          </w:rPr>
          <w:t xml:space="preserve"> </w:t>
        </w:r>
        <w:r w:rsidR="004544C6">
          <w:t>Question</w:t>
        </w:r>
        <w:r w:rsidR="004544C6">
          <w:rPr>
            <w:spacing w:val="-3"/>
          </w:rPr>
          <w:t xml:space="preserve"> </w:t>
        </w:r>
        <w:r w:rsidR="004544C6">
          <w:rPr>
            <w:spacing w:val="-5"/>
          </w:rPr>
          <w:t>B4</w:t>
        </w:r>
        <w:r w:rsidR="004544C6">
          <w:tab/>
        </w:r>
        <w:r w:rsidR="004544C6">
          <w:rPr>
            <w:spacing w:val="-5"/>
          </w:rPr>
          <w:t>82</w:t>
        </w:r>
      </w:hyperlink>
    </w:p>
    <w:p w:rsidR="00F717DC" w14:paraId="5E5A55DE" w14:textId="77777777">
      <w:pPr>
        <w:pStyle w:val="BodyText"/>
        <w:tabs>
          <w:tab w:val="left" w:leader="dot" w:pos="10072"/>
        </w:tabs>
        <w:spacing w:before="0"/>
        <w:ind w:left="220"/>
      </w:pPr>
      <w:hyperlink w:anchor="_bookmark151" w:history="1">
        <w:r w:rsidR="004544C6">
          <w:t>Figure</w:t>
        </w:r>
        <w:r w:rsidR="004544C6">
          <w:rPr>
            <w:spacing w:val="-6"/>
          </w:rPr>
          <w:t xml:space="preserve"> </w:t>
        </w:r>
        <w:r w:rsidR="004544C6">
          <w:t>100</w:t>
        </w:r>
        <w:r w:rsidR="004544C6">
          <w:rPr>
            <w:spacing w:val="-3"/>
          </w:rPr>
          <w:t xml:space="preserve"> </w:t>
        </w:r>
        <w:r w:rsidR="004544C6">
          <w:t>RPPR</w:t>
        </w:r>
        <w:r w:rsidR="004544C6">
          <w:rPr>
            <w:spacing w:val="-4"/>
          </w:rPr>
          <w:t xml:space="preserve"> </w:t>
        </w:r>
        <w:r w:rsidR="004544C6">
          <w:t>Section</w:t>
        </w:r>
        <w:r w:rsidR="004544C6">
          <w:rPr>
            <w:spacing w:val="-3"/>
          </w:rPr>
          <w:t xml:space="preserve"> </w:t>
        </w:r>
        <w:r w:rsidR="004544C6">
          <w:t>B.</w:t>
        </w:r>
        <w:r w:rsidR="004544C6">
          <w:rPr>
            <w:spacing w:val="-3"/>
          </w:rPr>
          <w:t xml:space="preserve"> </w:t>
        </w:r>
        <w:r w:rsidR="004544C6">
          <w:t>Accomplishments –</w:t>
        </w:r>
        <w:r w:rsidR="004544C6">
          <w:rPr>
            <w:spacing w:val="-3"/>
          </w:rPr>
          <w:t xml:space="preserve"> </w:t>
        </w:r>
        <w:r w:rsidR="004544C6">
          <w:t>Question</w:t>
        </w:r>
        <w:r w:rsidR="004544C6">
          <w:rPr>
            <w:spacing w:val="-4"/>
          </w:rPr>
          <w:t xml:space="preserve"> </w:t>
        </w:r>
        <w:r w:rsidR="004544C6">
          <w:rPr>
            <w:spacing w:val="-5"/>
          </w:rPr>
          <w:t>B5</w:t>
        </w:r>
        <w:r w:rsidR="004544C6">
          <w:tab/>
        </w:r>
        <w:r w:rsidR="004544C6">
          <w:rPr>
            <w:spacing w:val="-5"/>
          </w:rPr>
          <w:t>83</w:t>
        </w:r>
      </w:hyperlink>
    </w:p>
    <w:p w:rsidR="00F717DC" w14:paraId="4A9D05EE" w14:textId="77777777">
      <w:pPr>
        <w:pStyle w:val="BodyText"/>
        <w:tabs>
          <w:tab w:val="left" w:leader="dot" w:pos="10072"/>
        </w:tabs>
        <w:spacing w:before="0"/>
        <w:ind w:left="220"/>
      </w:pPr>
      <w:hyperlink w:anchor="_bookmark152" w:history="1">
        <w:r w:rsidR="004544C6">
          <w:t>Figure</w:t>
        </w:r>
        <w:r w:rsidR="004544C6">
          <w:rPr>
            <w:spacing w:val="-6"/>
          </w:rPr>
          <w:t xml:space="preserve"> </w:t>
        </w:r>
        <w:r w:rsidR="004544C6">
          <w:t>101</w:t>
        </w:r>
        <w:r w:rsidR="004544C6">
          <w:rPr>
            <w:spacing w:val="-3"/>
          </w:rPr>
          <w:t xml:space="preserve"> </w:t>
        </w:r>
        <w:r w:rsidR="004544C6">
          <w:t>RPPR</w:t>
        </w:r>
        <w:r w:rsidR="004544C6">
          <w:rPr>
            <w:spacing w:val="-4"/>
          </w:rPr>
          <w:t xml:space="preserve"> </w:t>
        </w:r>
        <w:r w:rsidR="004544C6">
          <w:t>Section</w:t>
        </w:r>
        <w:r w:rsidR="004544C6">
          <w:rPr>
            <w:spacing w:val="-3"/>
          </w:rPr>
          <w:t xml:space="preserve"> </w:t>
        </w:r>
        <w:r w:rsidR="004544C6">
          <w:t>B.</w:t>
        </w:r>
        <w:r w:rsidR="004544C6">
          <w:rPr>
            <w:spacing w:val="-3"/>
          </w:rPr>
          <w:t xml:space="preserve"> </w:t>
        </w:r>
        <w:r w:rsidR="004544C6">
          <w:t>Accomplishments –</w:t>
        </w:r>
        <w:r w:rsidR="004544C6">
          <w:rPr>
            <w:spacing w:val="-3"/>
          </w:rPr>
          <w:t xml:space="preserve"> </w:t>
        </w:r>
        <w:r w:rsidR="004544C6">
          <w:t>Question</w:t>
        </w:r>
        <w:r w:rsidR="004544C6">
          <w:rPr>
            <w:spacing w:val="-4"/>
          </w:rPr>
          <w:t xml:space="preserve"> </w:t>
        </w:r>
        <w:r w:rsidR="004544C6">
          <w:rPr>
            <w:spacing w:val="-5"/>
          </w:rPr>
          <w:t>B6</w:t>
        </w:r>
        <w:r w:rsidR="004544C6">
          <w:tab/>
        </w:r>
        <w:r w:rsidR="004544C6">
          <w:rPr>
            <w:spacing w:val="-5"/>
          </w:rPr>
          <w:t>83</w:t>
        </w:r>
      </w:hyperlink>
    </w:p>
    <w:p w:rsidR="00F717DC" w14:paraId="04F964F7" w14:textId="77777777">
      <w:pPr>
        <w:pStyle w:val="BodyText"/>
        <w:tabs>
          <w:tab w:val="left" w:leader="dot" w:pos="10072"/>
        </w:tabs>
        <w:spacing w:before="0"/>
        <w:ind w:left="220"/>
      </w:pPr>
      <w:hyperlink w:anchor="_bookmark154" w:history="1">
        <w:r w:rsidR="004544C6">
          <w:t>Figure</w:t>
        </w:r>
        <w:r w:rsidR="004544C6">
          <w:rPr>
            <w:spacing w:val="-5"/>
          </w:rPr>
          <w:t xml:space="preserve"> </w:t>
        </w:r>
        <w:r w:rsidR="004544C6">
          <w:t>102</w:t>
        </w:r>
        <w:r w:rsidR="004544C6">
          <w:rPr>
            <w:spacing w:val="-3"/>
          </w:rPr>
          <w:t xml:space="preserve"> </w:t>
        </w:r>
        <w:r w:rsidR="004544C6">
          <w:t>RPPR</w:t>
        </w:r>
        <w:r w:rsidR="004544C6">
          <w:rPr>
            <w:spacing w:val="-3"/>
          </w:rPr>
          <w:t xml:space="preserve"> </w:t>
        </w:r>
        <w:r w:rsidR="004544C6">
          <w:t>Section</w:t>
        </w:r>
        <w:r w:rsidR="004544C6">
          <w:rPr>
            <w:spacing w:val="-3"/>
          </w:rPr>
          <w:t xml:space="preserve"> </w:t>
        </w:r>
        <w:r w:rsidR="004544C6">
          <w:t>C.</w:t>
        </w:r>
        <w:r w:rsidR="004544C6">
          <w:rPr>
            <w:spacing w:val="-2"/>
          </w:rPr>
          <w:t xml:space="preserve"> </w:t>
        </w:r>
        <w:r w:rsidR="004544C6">
          <w:t>Products –</w:t>
        </w:r>
        <w:r w:rsidR="004544C6">
          <w:rPr>
            <w:spacing w:val="-3"/>
          </w:rPr>
          <w:t xml:space="preserve"> </w:t>
        </w:r>
        <w:r w:rsidR="004544C6">
          <w:t>Question</w:t>
        </w:r>
        <w:r w:rsidR="004544C6">
          <w:rPr>
            <w:spacing w:val="-3"/>
          </w:rPr>
          <w:t xml:space="preserve"> </w:t>
        </w:r>
        <w:r w:rsidR="004544C6">
          <w:rPr>
            <w:spacing w:val="-5"/>
          </w:rPr>
          <w:t>C1</w:t>
        </w:r>
        <w:r w:rsidR="004544C6">
          <w:tab/>
        </w:r>
        <w:r w:rsidR="004544C6">
          <w:rPr>
            <w:spacing w:val="-5"/>
          </w:rPr>
          <w:t>86</w:t>
        </w:r>
      </w:hyperlink>
    </w:p>
    <w:p w:rsidR="00F717DC" w14:paraId="6EA3019D" w14:textId="77777777">
      <w:pPr>
        <w:pStyle w:val="BodyText"/>
        <w:tabs>
          <w:tab w:val="left" w:leader="dot" w:pos="10072"/>
        </w:tabs>
        <w:spacing w:before="0"/>
        <w:ind w:left="220"/>
      </w:pPr>
      <w:hyperlink w:anchor="_bookmark155" w:history="1">
        <w:r w:rsidR="004544C6">
          <w:t>Figure</w:t>
        </w:r>
        <w:r w:rsidR="004544C6">
          <w:rPr>
            <w:spacing w:val="-5"/>
          </w:rPr>
          <w:t xml:space="preserve"> </w:t>
        </w:r>
        <w:r w:rsidR="004544C6">
          <w:t>103</w:t>
        </w:r>
        <w:r w:rsidR="004544C6">
          <w:rPr>
            <w:spacing w:val="-3"/>
          </w:rPr>
          <w:t xml:space="preserve"> </w:t>
        </w:r>
        <w:r w:rsidR="004544C6">
          <w:t>RPPR</w:t>
        </w:r>
        <w:r w:rsidR="004544C6">
          <w:rPr>
            <w:spacing w:val="-2"/>
          </w:rPr>
          <w:t xml:space="preserve"> </w:t>
        </w:r>
        <w:r w:rsidR="004544C6">
          <w:t>Section</w:t>
        </w:r>
        <w:r w:rsidR="004544C6">
          <w:rPr>
            <w:spacing w:val="-3"/>
          </w:rPr>
          <w:t xml:space="preserve"> </w:t>
        </w:r>
        <w:r w:rsidR="004544C6">
          <w:t>C.</w:t>
        </w:r>
        <w:r w:rsidR="004544C6">
          <w:rPr>
            <w:spacing w:val="-2"/>
          </w:rPr>
          <w:t xml:space="preserve"> </w:t>
        </w:r>
        <w:r w:rsidR="004544C6">
          <w:t>Products –</w:t>
        </w:r>
        <w:r w:rsidR="004544C6">
          <w:rPr>
            <w:spacing w:val="-3"/>
          </w:rPr>
          <w:t xml:space="preserve"> </w:t>
        </w:r>
        <w:r w:rsidR="004544C6">
          <w:t>Questions</w:t>
        </w:r>
        <w:r w:rsidR="004544C6">
          <w:rPr>
            <w:spacing w:val="-2"/>
          </w:rPr>
          <w:t xml:space="preserve"> </w:t>
        </w:r>
        <w:r w:rsidR="004544C6">
          <w:t>C2</w:t>
        </w:r>
        <w:r w:rsidR="004544C6">
          <w:rPr>
            <w:spacing w:val="-3"/>
          </w:rPr>
          <w:t xml:space="preserve"> </w:t>
        </w:r>
        <w:r w:rsidR="004544C6">
          <w:t>&amp;</w:t>
        </w:r>
        <w:r w:rsidR="004544C6">
          <w:rPr>
            <w:spacing w:val="-2"/>
          </w:rPr>
          <w:t xml:space="preserve"> </w:t>
        </w:r>
        <w:r w:rsidR="004544C6">
          <w:rPr>
            <w:spacing w:val="-5"/>
          </w:rPr>
          <w:t>C3</w:t>
        </w:r>
        <w:r w:rsidR="004544C6">
          <w:tab/>
        </w:r>
        <w:r w:rsidR="004544C6">
          <w:rPr>
            <w:spacing w:val="-5"/>
          </w:rPr>
          <w:t>88</w:t>
        </w:r>
      </w:hyperlink>
    </w:p>
    <w:p w:rsidR="00F717DC" w14:paraId="7E81D27A" w14:textId="77777777">
      <w:pPr>
        <w:pStyle w:val="BodyText"/>
        <w:tabs>
          <w:tab w:val="left" w:leader="dot" w:pos="10072"/>
        </w:tabs>
        <w:spacing w:before="0"/>
        <w:ind w:left="220"/>
      </w:pPr>
      <w:hyperlink w:anchor="_bookmark156" w:history="1">
        <w:r w:rsidR="004544C6">
          <w:t>Figure</w:t>
        </w:r>
        <w:r w:rsidR="004544C6">
          <w:rPr>
            <w:spacing w:val="-5"/>
          </w:rPr>
          <w:t xml:space="preserve"> </w:t>
        </w:r>
        <w:r w:rsidR="004544C6">
          <w:t>104</w:t>
        </w:r>
        <w:r w:rsidR="004544C6">
          <w:rPr>
            <w:spacing w:val="-3"/>
          </w:rPr>
          <w:t xml:space="preserve"> </w:t>
        </w:r>
        <w:r w:rsidR="004544C6">
          <w:t>RPPR</w:t>
        </w:r>
        <w:r w:rsidR="004544C6">
          <w:rPr>
            <w:spacing w:val="-2"/>
          </w:rPr>
          <w:t xml:space="preserve"> </w:t>
        </w:r>
        <w:r w:rsidR="004544C6">
          <w:t>Section</w:t>
        </w:r>
        <w:r w:rsidR="004544C6">
          <w:rPr>
            <w:spacing w:val="-3"/>
          </w:rPr>
          <w:t xml:space="preserve"> </w:t>
        </w:r>
        <w:r w:rsidR="004544C6">
          <w:t>C.</w:t>
        </w:r>
        <w:r w:rsidR="004544C6">
          <w:rPr>
            <w:spacing w:val="-2"/>
          </w:rPr>
          <w:t xml:space="preserve"> </w:t>
        </w:r>
        <w:r w:rsidR="004544C6">
          <w:t>Products –</w:t>
        </w:r>
        <w:r w:rsidR="004544C6">
          <w:rPr>
            <w:spacing w:val="-3"/>
          </w:rPr>
          <w:t xml:space="preserve"> </w:t>
        </w:r>
        <w:r w:rsidR="004544C6">
          <w:t>Questions</w:t>
        </w:r>
        <w:r w:rsidR="004544C6">
          <w:rPr>
            <w:spacing w:val="-2"/>
          </w:rPr>
          <w:t xml:space="preserve"> </w:t>
        </w:r>
        <w:r w:rsidR="004544C6">
          <w:t>C4</w:t>
        </w:r>
        <w:r w:rsidR="004544C6">
          <w:rPr>
            <w:spacing w:val="-3"/>
          </w:rPr>
          <w:t xml:space="preserve"> </w:t>
        </w:r>
        <w:r w:rsidR="004544C6">
          <w:t>&amp;</w:t>
        </w:r>
        <w:r w:rsidR="004544C6">
          <w:rPr>
            <w:spacing w:val="-2"/>
          </w:rPr>
          <w:t xml:space="preserve"> </w:t>
        </w:r>
        <w:r w:rsidR="004544C6">
          <w:rPr>
            <w:spacing w:val="-5"/>
          </w:rPr>
          <w:t>C5</w:t>
        </w:r>
        <w:r w:rsidR="004544C6">
          <w:tab/>
        </w:r>
        <w:r w:rsidR="004544C6">
          <w:rPr>
            <w:spacing w:val="-5"/>
          </w:rPr>
          <w:t>90</w:t>
        </w:r>
      </w:hyperlink>
    </w:p>
    <w:p w:rsidR="00F717DC" w14:paraId="557488A2" w14:textId="77777777">
      <w:pPr>
        <w:pStyle w:val="BodyText"/>
        <w:tabs>
          <w:tab w:val="left" w:leader="dot" w:pos="10072"/>
        </w:tabs>
        <w:spacing w:before="0"/>
        <w:ind w:left="220"/>
      </w:pPr>
      <w:hyperlink w:anchor="_bookmark158" w:history="1">
        <w:r w:rsidR="004544C6">
          <w:t>Figure</w:t>
        </w:r>
        <w:r w:rsidR="004544C6">
          <w:rPr>
            <w:spacing w:val="-5"/>
          </w:rPr>
          <w:t xml:space="preserve"> </w:t>
        </w:r>
        <w:r w:rsidR="004544C6">
          <w:t>105</w:t>
        </w:r>
        <w:r w:rsidR="004544C6">
          <w:rPr>
            <w:spacing w:val="-3"/>
          </w:rPr>
          <w:t xml:space="preserve"> </w:t>
        </w:r>
        <w:r w:rsidR="004544C6">
          <w:t>RPPR</w:t>
        </w:r>
        <w:r w:rsidR="004544C6">
          <w:rPr>
            <w:spacing w:val="-3"/>
          </w:rPr>
          <w:t xml:space="preserve"> </w:t>
        </w:r>
        <w:r w:rsidR="004544C6">
          <w:t>Section</w:t>
        </w:r>
        <w:r w:rsidR="004544C6">
          <w:rPr>
            <w:spacing w:val="-3"/>
          </w:rPr>
          <w:t xml:space="preserve"> </w:t>
        </w:r>
        <w:r w:rsidR="004544C6">
          <w:t>D.</w:t>
        </w:r>
        <w:r w:rsidR="004544C6">
          <w:rPr>
            <w:spacing w:val="-3"/>
          </w:rPr>
          <w:t xml:space="preserve"> </w:t>
        </w:r>
        <w:r w:rsidR="004544C6">
          <w:t>Participants</w:t>
        </w:r>
        <w:r w:rsidR="004544C6">
          <w:rPr>
            <w:spacing w:val="-1"/>
          </w:rPr>
          <w:t xml:space="preserve"> </w:t>
        </w:r>
        <w:r w:rsidR="004544C6">
          <w:t>–</w:t>
        </w:r>
        <w:r w:rsidR="004544C6">
          <w:rPr>
            <w:spacing w:val="-3"/>
          </w:rPr>
          <w:t xml:space="preserve"> </w:t>
        </w:r>
        <w:r w:rsidR="004544C6">
          <w:t>Question</w:t>
        </w:r>
        <w:r w:rsidR="004544C6">
          <w:rPr>
            <w:spacing w:val="-3"/>
          </w:rPr>
          <w:t xml:space="preserve"> </w:t>
        </w:r>
        <w:r w:rsidR="004544C6">
          <w:rPr>
            <w:spacing w:val="-5"/>
          </w:rPr>
          <w:t>D1</w:t>
        </w:r>
        <w:r w:rsidR="004544C6">
          <w:tab/>
        </w:r>
        <w:r w:rsidR="004544C6">
          <w:rPr>
            <w:spacing w:val="-5"/>
          </w:rPr>
          <w:t>93</w:t>
        </w:r>
      </w:hyperlink>
    </w:p>
    <w:p w:rsidR="00F717DC" w14:paraId="72AA817F" w14:textId="77777777">
      <w:pPr>
        <w:pStyle w:val="BodyText"/>
        <w:tabs>
          <w:tab w:val="left" w:leader="dot" w:pos="10072"/>
        </w:tabs>
        <w:spacing w:before="0"/>
        <w:ind w:left="220"/>
      </w:pPr>
      <w:hyperlink w:anchor="_bookmark159" w:history="1">
        <w:r w:rsidR="004544C6">
          <w:t>Figure</w:t>
        </w:r>
        <w:r w:rsidR="004544C6">
          <w:rPr>
            <w:spacing w:val="-6"/>
          </w:rPr>
          <w:t xml:space="preserve"> </w:t>
        </w:r>
        <w:r w:rsidR="004544C6">
          <w:t>106</w:t>
        </w:r>
        <w:r w:rsidR="004544C6">
          <w:rPr>
            <w:spacing w:val="-3"/>
          </w:rPr>
          <w:t xml:space="preserve"> </w:t>
        </w:r>
        <w:r w:rsidR="004544C6">
          <w:t>RPPR</w:t>
        </w:r>
        <w:r w:rsidR="004544C6">
          <w:rPr>
            <w:spacing w:val="-3"/>
          </w:rPr>
          <w:t xml:space="preserve"> </w:t>
        </w:r>
        <w:r w:rsidR="004544C6">
          <w:t>Section</w:t>
        </w:r>
        <w:r w:rsidR="004544C6">
          <w:rPr>
            <w:spacing w:val="-3"/>
          </w:rPr>
          <w:t xml:space="preserve"> </w:t>
        </w:r>
        <w:r w:rsidR="004544C6">
          <w:t>D.</w:t>
        </w:r>
        <w:r w:rsidR="004544C6">
          <w:rPr>
            <w:spacing w:val="-3"/>
          </w:rPr>
          <w:t xml:space="preserve"> </w:t>
        </w:r>
        <w:r w:rsidR="004544C6">
          <w:t>Participants</w:t>
        </w:r>
        <w:r w:rsidR="004544C6">
          <w:rPr>
            <w:spacing w:val="-1"/>
          </w:rPr>
          <w:t xml:space="preserve"> </w:t>
        </w:r>
        <w:r w:rsidR="004544C6">
          <w:t>–</w:t>
        </w:r>
        <w:r w:rsidR="004544C6">
          <w:rPr>
            <w:spacing w:val="-4"/>
          </w:rPr>
          <w:t xml:space="preserve"> </w:t>
        </w:r>
        <w:r w:rsidR="004544C6">
          <w:t>Questions</w:t>
        </w:r>
        <w:r w:rsidR="004544C6">
          <w:rPr>
            <w:spacing w:val="-3"/>
          </w:rPr>
          <w:t xml:space="preserve"> </w:t>
        </w:r>
        <w:r w:rsidR="004544C6">
          <w:t>D2a</w:t>
        </w:r>
        <w:r w:rsidR="004544C6">
          <w:rPr>
            <w:spacing w:val="-4"/>
          </w:rPr>
          <w:t xml:space="preserve"> </w:t>
        </w:r>
        <w:r w:rsidR="004544C6">
          <w:t>&amp;</w:t>
        </w:r>
        <w:r w:rsidR="004544C6">
          <w:rPr>
            <w:spacing w:val="-3"/>
          </w:rPr>
          <w:t xml:space="preserve"> </w:t>
        </w:r>
        <w:r w:rsidR="004544C6">
          <w:rPr>
            <w:spacing w:val="-5"/>
          </w:rPr>
          <w:t>D2b</w:t>
        </w:r>
        <w:r w:rsidR="004544C6">
          <w:tab/>
        </w:r>
        <w:r w:rsidR="004544C6">
          <w:rPr>
            <w:spacing w:val="-5"/>
          </w:rPr>
          <w:t>94</w:t>
        </w:r>
      </w:hyperlink>
    </w:p>
    <w:p w:rsidR="00F717DC" w14:paraId="1236CC64" w14:textId="77777777">
      <w:pPr>
        <w:pStyle w:val="BodyText"/>
        <w:tabs>
          <w:tab w:val="left" w:leader="dot" w:pos="10072"/>
        </w:tabs>
        <w:spacing w:before="0"/>
        <w:ind w:left="220"/>
      </w:pPr>
      <w:hyperlink w:anchor="_bookmark160" w:history="1">
        <w:r w:rsidR="004544C6">
          <w:t>Figure</w:t>
        </w:r>
        <w:r w:rsidR="004544C6">
          <w:rPr>
            <w:spacing w:val="-6"/>
          </w:rPr>
          <w:t xml:space="preserve"> </w:t>
        </w:r>
        <w:r w:rsidR="004544C6">
          <w:t>107</w:t>
        </w:r>
        <w:r w:rsidR="004544C6">
          <w:rPr>
            <w:spacing w:val="-3"/>
          </w:rPr>
          <w:t xml:space="preserve"> </w:t>
        </w:r>
        <w:r w:rsidR="004544C6">
          <w:t>RPPR</w:t>
        </w:r>
        <w:r w:rsidR="004544C6">
          <w:rPr>
            <w:spacing w:val="-3"/>
          </w:rPr>
          <w:t xml:space="preserve"> </w:t>
        </w:r>
        <w:r w:rsidR="004544C6">
          <w:t>Section</w:t>
        </w:r>
        <w:r w:rsidR="004544C6">
          <w:rPr>
            <w:spacing w:val="-3"/>
          </w:rPr>
          <w:t xml:space="preserve"> </w:t>
        </w:r>
        <w:r w:rsidR="004544C6">
          <w:t>D.</w:t>
        </w:r>
        <w:r w:rsidR="004544C6">
          <w:rPr>
            <w:spacing w:val="-3"/>
          </w:rPr>
          <w:t xml:space="preserve"> </w:t>
        </w:r>
        <w:r w:rsidR="004544C6">
          <w:t>Participants</w:t>
        </w:r>
        <w:r w:rsidR="004544C6">
          <w:rPr>
            <w:spacing w:val="-1"/>
          </w:rPr>
          <w:t xml:space="preserve"> </w:t>
        </w:r>
        <w:r w:rsidR="004544C6">
          <w:t>–</w:t>
        </w:r>
        <w:r w:rsidR="004544C6">
          <w:rPr>
            <w:spacing w:val="-4"/>
          </w:rPr>
          <w:t xml:space="preserve"> </w:t>
        </w:r>
        <w:r w:rsidR="004544C6">
          <w:t>Questions</w:t>
        </w:r>
        <w:r w:rsidR="004544C6">
          <w:rPr>
            <w:spacing w:val="-3"/>
          </w:rPr>
          <w:t xml:space="preserve"> </w:t>
        </w:r>
        <w:r w:rsidR="004544C6">
          <w:t>D2c</w:t>
        </w:r>
        <w:r w:rsidR="004544C6">
          <w:rPr>
            <w:spacing w:val="-4"/>
          </w:rPr>
          <w:t xml:space="preserve"> </w:t>
        </w:r>
        <w:r w:rsidR="004544C6">
          <w:t>–</w:t>
        </w:r>
        <w:r w:rsidR="004544C6">
          <w:rPr>
            <w:spacing w:val="-3"/>
          </w:rPr>
          <w:t xml:space="preserve"> </w:t>
        </w:r>
        <w:r w:rsidR="004544C6">
          <w:rPr>
            <w:spacing w:val="-5"/>
          </w:rPr>
          <w:t>D2e</w:t>
        </w:r>
        <w:r w:rsidR="004544C6">
          <w:tab/>
        </w:r>
        <w:r w:rsidR="004544C6">
          <w:rPr>
            <w:spacing w:val="-5"/>
          </w:rPr>
          <w:t>96</w:t>
        </w:r>
      </w:hyperlink>
    </w:p>
    <w:p w:rsidR="00F717DC" w14:paraId="5B4BD77E" w14:textId="77777777">
      <w:pPr>
        <w:pStyle w:val="BodyText"/>
        <w:tabs>
          <w:tab w:val="left" w:leader="dot" w:pos="10072"/>
        </w:tabs>
        <w:spacing w:before="0"/>
        <w:ind w:left="220"/>
      </w:pPr>
      <w:hyperlink w:anchor="_bookmark162" w:history="1">
        <w:r w:rsidR="004544C6">
          <w:t>Figure</w:t>
        </w:r>
        <w:r w:rsidR="004544C6">
          <w:rPr>
            <w:spacing w:val="-5"/>
          </w:rPr>
          <w:t xml:space="preserve"> </w:t>
        </w:r>
        <w:r w:rsidR="004544C6">
          <w:t>108</w:t>
        </w:r>
        <w:r w:rsidR="004544C6">
          <w:rPr>
            <w:spacing w:val="-2"/>
          </w:rPr>
          <w:t xml:space="preserve"> </w:t>
        </w:r>
        <w:r w:rsidR="004544C6">
          <w:t>RPPR</w:t>
        </w:r>
        <w:r w:rsidR="004544C6">
          <w:rPr>
            <w:spacing w:val="-2"/>
          </w:rPr>
          <w:t xml:space="preserve"> </w:t>
        </w:r>
        <w:r w:rsidR="004544C6">
          <w:t>Section</w:t>
        </w:r>
        <w:r w:rsidR="004544C6">
          <w:rPr>
            <w:spacing w:val="-2"/>
          </w:rPr>
          <w:t xml:space="preserve"> </w:t>
        </w:r>
        <w:r w:rsidR="004544C6">
          <w:t>E.</w:t>
        </w:r>
        <w:r w:rsidR="004544C6">
          <w:rPr>
            <w:spacing w:val="-2"/>
          </w:rPr>
          <w:t xml:space="preserve"> </w:t>
        </w:r>
        <w:r w:rsidR="004544C6">
          <w:t>Impact</w:t>
        </w:r>
        <w:r w:rsidR="004544C6">
          <w:rPr>
            <w:spacing w:val="-3"/>
          </w:rPr>
          <w:t xml:space="preserve"> </w:t>
        </w:r>
        <w:r w:rsidR="004544C6">
          <w:t>–</w:t>
        </w:r>
        <w:r w:rsidR="004544C6">
          <w:rPr>
            <w:spacing w:val="-2"/>
          </w:rPr>
          <w:t xml:space="preserve"> </w:t>
        </w:r>
        <w:r w:rsidR="004544C6">
          <w:t>Questions E1</w:t>
        </w:r>
        <w:r w:rsidR="004544C6">
          <w:rPr>
            <w:spacing w:val="-2"/>
          </w:rPr>
          <w:t xml:space="preserve"> </w:t>
        </w:r>
        <w:r w:rsidR="004544C6">
          <w:t>through</w:t>
        </w:r>
        <w:r w:rsidR="004544C6">
          <w:rPr>
            <w:spacing w:val="-2"/>
          </w:rPr>
          <w:t xml:space="preserve"> </w:t>
        </w:r>
        <w:r w:rsidR="004544C6">
          <w:rPr>
            <w:spacing w:val="-5"/>
          </w:rPr>
          <w:t>E4</w:t>
        </w:r>
        <w:r w:rsidR="004544C6">
          <w:tab/>
        </w:r>
        <w:r w:rsidR="004544C6">
          <w:rPr>
            <w:spacing w:val="-5"/>
          </w:rPr>
          <w:t>97</w:t>
        </w:r>
      </w:hyperlink>
    </w:p>
    <w:p w:rsidR="00F717DC" w14:paraId="0796DB56" w14:textId="77777777">
      <w:pPr>
        <w:pStyle w:val="BodyText"/>
        <w:tabs>
          <w:tab w:val="left" w:leader="dot" w:pos="10072"/>
        </w:tabs>
        <w:spacing w:before="0"/>
        <w:ind w:left="220"/>
      </w:pPr>
      <w:hyperlink w:anchor="_bookmark164" w:history="1">
        <w:r w:rsidR="004544C6">
          <w:t>Figure</w:t>
        </w:r>
        <w:r w:rsidR="004544C6">
          <w:rPr>
            <w:spacing w:val="-5"/>
          </w:rPr>
          <w:t xml:space="preserve"> </w:t>
        </w:r>
        <w:r w:rsidR="004544C6">
          <w:t>109</w:t>
        </w:r>
        <w:r w:rsidR="004544C6">
          <w:rPr>
            <w:spacing w:val="-3"/>
          </w:rPr>
          <w:t xml:space="preserve"> </w:t>
        </w:r>
        <w:r w:rsidR="004544C6">
          <w:t>RPPR</w:t>
        </w:r>
        <w:r w:rsidR="004544C6">
          <w:rPr>
            <w:spacing w:val="-3"/>
          </w:rPr>
          <w:t xml:space="preserve"> </w:t>
        </w:r>
        <w:r w:rsidR="004544C6">
          <w:t>Section</w:t>
        </w:r>
        <w:r w:rsidR="004544C6">
          <w:rPr>
            <w:spacing w:val="-2"/>
          </w:rPr>
          <w:t xml:space="preserve"> </w:t>
        </w:r>
        <w:r w:rsidR="004544C6">
          <w:t>F.</w:t>
        </w:r>
        <w:r w:rsidR="004544C6">
          <w:rPr>
            <w:spacing w:val="-3"/>
          </w:rPr>
          <w:t xml:space="preserve"> </w:t>
        </w:r>
        <w:r w:rsidR="004544C6">
          <w:t>Changes –</w:t>
        </w:r>
        <w:r w:rsidR="004544C6">
          <w:rPr>
            <w:spacing w:val="-3"/>
          </w:rPr>
          <w:t xml:space="preserve"> </w:t>
        </w:r>
        <w:r w:rsidR="004544C6">
          <w:t>Questions</w:t>
        </w:r>
        <w:r w:rsidR="004544C6">
          <w:rPr>
            <w:spacing w:val="-2"/>
          </w:rPr>
          <w:t xml:space="preserve"> </w:t>
        </w:r>
        <w:r w:rsidR="004544C6">
          <w:t>F1</w:t>
        </w:r>
        <w:r w:rsidR="004544C6">
          <w:rPr>
            <w:spacing w:val="-3"/>
          </w:rPr>
          <w:t xml:space="preserve"> </w:t>
        </w:r>
        <w:r w:rsidR="004544C6">
          <w:t>&amp;</w:t>
        </w:r>
        <w:r w:rsidR="004544C6">
          <w:rPr>
            <w:spacing w:val="-3"/>
          </w:rPr>
          <w:t xml:space="preserve"> </w:t>
        </w:r>
        <w:r w:rsidR="004544C6">
          <w:rPr>
            <w:spacing w:val="-5"/>
          </w:rPr>
          <w:t>F2</w:t>
        </w:r>
        <w:r w:rsidR="004544C6">
          <w:tab/>
        </w:r>
        <w:r w:rsidR="004544C6">
          <w:rPr>
            <w:spacing w:val="-5"/>
          </w:rPr>
          <w:t>98</w:t>
        </w:r>
      </w:hyperlink>
    </w:p>
    <w:p w:rsidR="00F717DC" w14:paraId="41692E8F" w14:textId="77777777">
      <w:pPr>
        <w:pStyle w:val="BodyText"/>
        <w:tabs>
          <w:tab w:val="left" w:leader="dot" w:pos="9952"/>
        </w:tabs>
        <w:spacing w:before="0"/>
        <w:ind w:left="220"/>
      </w:pPr>
      <w:hyperlink w:anchor="_bookmark165" w:history="1">
        <w:r w:rsidR="004544C6">
          <w:t>Figure</w:t>
        </w:r>
        <w:r w:rsidR="004544C6">
          <w:rPr>
            <w:spacing w:val="-5"/>
          </w:rPr>
          <w:t xml:space="preserve"> </w:t>
        </w:r>
        <w:r w:rsidR="004544C6">
          <w:t>110</w:t>
        </w:r>
        <w:r w:rsidR="004544C6">
          <w:rPr>
            <w:spacing w:val="-3"/>
          </w:rPr>
          <w:t xml:space="preserve"> </w:t>
        </w:r>
        <w:r w:rsidR="004544C6">
          <w:t>RPPR</w:t>
        </w:r>
        <w:r w:rsidR="004544C6">
          <w:rPr>
            <w:spacing w:val="-3"/>
          </w:rPr>
          <w:t xml:space="preserve"> </w:t>
        </w:r>
        <w:r w:rsidR="004544C6">
          <w:t>Section</w:t>
        </w:r>
        <w:r w:rsidR="004544C6">
          <w:rPr>
            <w:spacing w:val="-3"/>
          </w:rPr>
          <w:t xml:space="preserve"> </w:t>
        </w:r>
        <w:r w:rsidR="004544C6">
          <w:t>F</w:t>
        </w:r>
        <w:r w:rsidR="004544C6">
          <w:rPr>
            <w:spacing w:val="-4"/>
          </w:rPr>
          <w:t xml:space="preserve"> </w:t>
        </w:r>
        <w:r w:rsidR="004544C6">
          <w:t>Changes-</w:t>
        </w:r>
        <w:r w:rsidR="004544C6">
          <w:rPr>
            <w:spacing w:val="-3"/>
          </w:rPr>
          <w:t xml:space="preserve"> </w:t>
        </w:r>
        <w:r w:rsidR="004544C6">
          <w:t>Question</w:t>
        </w:r>
        <w:r w:rsidR="004544C6">
          <w:rPr>
            <w:spacing w:val="-3"/>
          </w:rPr>
          <w:t xml:space="preserve"> </w:t>
        </w:r>
        <w:r w:rsidR="004544C6">
          <w:rPr>
            <w:spacing w:val="-7"/>
          </w:rPr>
          <w:t>F3</w:t>
        </w:r>
        <w:r w:rsidR="004544C6">
          <w:tab/>
        </w:r>
        <w:r w:rsidR="004544C6">
          <w:rPr>
            <w:spacing w:val="-5"/>
          </w:rPr>
          <w:t>100</w:t>
        </w:r>
      </w:hyperlink>
    </w:p>
    <w:p w:rsidR="00F717DC" w14:paraId="7B2C0640" w14:textId="77777777">
      <w:pPr>
        <w:pStyle w:val="BodyText"/>
        <w:tabs>
          <w:tab w:val="left" w:leader="dot" w:pos="9952"/>
        </w:tabs>
        <w:spacing w:before="1"/>
        <w:ind w:left="220"/>
      </w:pPr>
      <w:hyperlink w:anchor="_bookmark167" w:history="1">
        <w:r w:rsidR="004544C6">
          <w:t>Figure</w:t>
        </w:r>
        <w:r w:rsidR="004544C6">
          <w:rPr>
            <w:spacing w:val="-5"/>
          </w:rPr>
          <w:t xml:space="preserve"> </w:t>
        </w:r>
        <w:r w:rsidR="004544C6">
          <w:t>111</w:t>
        </w:r>
        <w:r w:rsidR="004544C6">
          <w:rPr>
            <w:spacing w:val="-3"/>
          </w:rPr>
          <w:t xml:space="preserve"> </w:t>
        </w:r>
        <w:r w:rsidR="004544C6">
          <w:t>RPPR</w:t>
        </w:r>
        <w:r w:rsidR="004544C6">
          <w:rPr>
            <w:spacing w:val="-3"/>
          </w:rPr>
          <w:t xml:space="preserve"> </w:t>
        </w:r>
        <w:r w:rsidR="004544C6">
          <w:t>Section</w:t>
        </w:r>
        <w:r w:rsidR="004544C6">
          <w:rPr>
            <w:spacing w:val="-2"/>
          </w:rPr>
          <w:t xml:space="preserve"> </w:t>
        </w:r>
        <w:r w:rsidR="004544C6">
          <w:t>G.</w:t>
        </w:r>
        <w:r w:rsidR="004544C6">
          <w:rPr>
            <w:spacing w:val="-3"/>
          </w:rPr>
          <w:t xml:space="preserve"> </w:t>
        </w:r>
        <w:r w:rsidR="004544C6">
          <w:t>Special</w:t>
        </w:r>
        <w:r w:rsidR="004544C6">
          <w:rPr>
            <w:spacing w:val="-3"/>
          </w:rPr>
          <w:t xml:space="preserve"> </w:t>
        </w:r>
        <w:r w:rsidR="004544C6">
          <w:t>Reporting</w:t>
        </w:r>
        <w:r w:rsidR="004544C6">
          <w:rPr>
            <w:spacing w:val="-3"/>
          </w:rPr>
          <w:t xml:space="preserve"> </w:t>
        </w:r>
        <w:r w:rsidR="004544C6">
          <w:t>Requirements –</w:t>
        </w:r>
        <w:r w:rsidR="004544C6">
          <w:rPr>
            <w:spacing w:val="-2"/>
          </w:rPr>
          <w:t xml:space="preserve"> </w:t>
        </w:r>
        <w:r w:rsidR="004544C6">
          <w:t>Questions</w:t>
        </w:r>
        <w:r w:rsidR="004544C6">
          <w:rPr>
            <w:spacing w:val="-1"/>
          </w:rPr>
          <w:t xml:space="preserve"> </w:t>
        </w:r>
        <w:r w:rsidR="004544C6">
          <w:t>G1</w:t>
        </w:r>
        <w:r w:rsidR="004544C6">
          <w:rPr>
            <w:spacing w:val="-3"/>
          </w:rPr>
          <w:t xml:space="preserve"> </w:t>
        </w:r>
        <w:r w:rsidR="004544C6">
          <w:t>through</w:t>
        </w:r>
        <w:r w:rsidR="004544C6">
          <w:rPr>
            <w:spacing w:val="-3"/>
          </w:rPr>
          <w:t xml:space="preserve"> </w:t>
        </w:r>
        <w:r w:rsidR="004544C6">
          <w:rPr>
            <w:spacing w:val="-5"/>
          </w:rPr>
          <w:t>G3</w:t>
        </w:r>
        <w:r w:rsidR="004544C6">
          <w:tab/>
        </w:r>
        <w:r w:rsidR="004544C6">
          <w:rPr>
            <w:spacing w:val="-5"/>
          </w:rPr>
          <w:t>101</w:t>
        </w:r>
      </w:hyperlink>
    </w:p>
    <w:p w:rsidR="00F717DC" w14:paraId="62F8D170" w14:textId="77777777">
      <w:pPr>
        <w:pStyle w:val="BodyText"/>
        <w:tabs>
          <w:tab w:val="left" w:leader="dot" w:pos="9952"/>
        </w:tabs>
        <w:spacing w:before="0"/>
        <w:ind w:left="220"/>
      </w:pPr>
      <w:hyperlink w:anchor="_bookmark168" w:history="1">
        <w:r w:rsidR="004544C6">
          <w:t>Figure</w:t>
        </w:r>
        <w:r w:rsidR="004544C6">
          <w:rPr>
            <w:spacing w:val="-4"/>
          </w:rPr>
          <w:t xml:space="preserve"> </w:t>
        </w:r>
        <w:r w:rsidR="004544C6">
          <w:t>112</w:t>
        </w:r>
        <w:r w:rsidR="004544C6">
          <w:rPr>
            <w:spacing w:val="-2"/>
          </w:rPr>
          <w:t xml:space="preserve"> </w:t>
        </w:r>
        <w:r w:rsidR="004544C6">
          <w:t>Human</w:t>
        </w:r>
        <w:r w:rsidR="004544C6">
          <w:rPr>
            <w:spacing w:val="-2"/>
          </w:rPr>
          <w:t xml:space="preserve"> </w:t>
        </w:r>
        <w:r w:rsidR="004544C6">
          <w:t>Subjects</w:t>
        </w:r>
        <w:r w:rsidR="004544C6">
          <w:rPr>
            <w:spacing w:val="-2"/>
          </w:rPr>
          <w:t xml:space="preserve"> </w:t>
        </w:r>
        <w:r w:rsidR="004544C6">
          <w:rPr>
            <w:spacing w:val="-4"/>
          </w:rPr>
          <w:t>Link</w:t>
        </w:r>
        <w:r w:rsidR="004544C6">
          <w:tab/>
        </w:r>
        <w:r w:rsidR="004544C6">
          <w:rPr>
            <w:spacing w:val="-5"/>
          </w:rPr>
          <w:t>101</w:t>
        </w:r>
      </w:hyperlink>
    </w:p>
    <w:p w:rsidR="00F717DC" w14:paraId="7E87B031" w14:textId="77777777">
      <w:pPr>
        <w:pStyle w:val="BodyText"/>
        <w:tabs>
          <w:tab w:val="left" w:leader="dot" w:pos="9952"/>
        </w:tabs>
        <w:spacing w:before="0"/>
        <w:ind w:left="220"/>
      </w:pPr>
      <w:hyperlink w:anchor="_bookmark169" w:history="1">
        <w:r w:rsidR="004544C6">
          <w:t>Figure</w:t>
        </w:r>
        <w:r w:rsidR="004544C6">
          <w:rPr>
            <w:spacing w:val="-5"/>
          </w:rPr>
          <w:t xml:space="preserve"> </w:t>
        </w:r>
        <w:r w:rsidR="004544C6">
          <w:t>113</w:t>
        </w:r>
        <w:r w:rsidR="004544C6">
          <w:rPr>
            <w:spacing w:val="-3"/>
          </w:rPr>
          <w:t xml:space="preserve"> </w:t>
        </w:r>
        <w:r w:rsidR="004544C6">
          <w:t>HSCT</w:t>
        </w:r>
        <w:r w:rsidR="004544C6">
          <w:rPr>
            <w:spacing w:val="-2"/>
          </w:rPr>
          <w:t xml:space="preserve"> </w:t>
        </w:r>
        <w:r w:rsidR="004544C6">
          <w:t>Post</w:t>
        </w:r>
        <w:r w:rsidR="004544C6">
          <w:rPr>
            <w:spacing w:val="-3"/>
          </w:rPr>
          <w:t xml:space="preserve"> </w:t>
        </w:r>
        <w:r w:rsidR="004544C6">
          <w:t>Submission</w:t>
        </w:r>
        <w:r w:rsidR="004544C6">
          <w:rPr>
            <w:spacing w:val="-3"/>
          </w:rPr>
          <w:t xml:space="preserve"> </w:t>
        </w:r>
        <w:r w:rsidR="004544C6">
          <w:t>tab</w:t>
        </w:r>
        <w:r w:rsidR="004544C6">
          <w:rPr>
            <w:spacing w:val="-2"/>
          </w:rPr>
          <w:t xml:space="preserve"> </w:t>
        </w:r>
        <w:r w:rsidR="004544C6">
          <w:t>in</w:t>
        </w:r>
        <w:r w:rsidR="004544C6">
          <w:rPr>
            <w:spacing w:val="-3"/>
          </w:rPr>
          <w:t xml:space="preserve"> </w:t>
        </w:r>
        <w:r w:rsidR="004544C6">
          <w:t>ASSIST</w:t>
        </w:r>
        <w:r w:rsidR="004544C6">
          <w:rPr>
            <w:spacing w:val="-3"/>
          </w:rPr>
          <w:t xml:space="preserve"> </w:t>
        </w:r>
        <w:r w:rsidR="004544C6">
          <w:t>(for</w:t>
        </w:r>
        <w:r w:rsidR="004544C6">
          <w:rPr>
            <w:spacing w:val="-4"/>
          </w:rPr>
          <w:t xml:space="preserve"> </w:t>
        </w:r>
        <w:r w:rsidR="004544C6">
          <w:t>Human</w:t>
        </w:r>
        <w:r w:rsidR="004544C6">
          <w:rPr>
            <w:spacing w:val="-3"/>
          </w:rPr>
          <w:t xml:space="preserve"> </w:t>
        </w:r>
        <w:r w:rsidR="004544C6">
          <w:rPr>
            <w:spacing w:val="-2"/>
          </w:rPr>
          <w:t>Subjects)</w:t>
        </w:r>
        <w:r w:rsidR="004544C6">
          <w:tab/>
        </w:r>
        <w:r w:rsidR="004544C6">
          <w:rPr>
            <w:spacing w:val="-5"/>
          </w:rPr>
          <w:t>102</w:t>
        </w:r>
      </w:hyperlink>
    </w:p>
    <w:p w:rsidR="00F717DC" w14:paraId="367F4754" w14:textId="77777777">
      <w:pPr>
        <w:pStyle w:val="BodyText"/>
        <w:tabs>
          <w:tab w:val="left" w:leader="dot" w:pos="9952"/>
        </w:tabs>
        <w:spacing w:before="0"/>
        <w:ind w:left="220"/>
      </w:pPr>
      <w:hyperlink w:anchor="_bookmark170" w:history="1">
        <w:r w:rsidR="004544C6">
          <w:t>Figure</w:t>
        </w:r>
        <w:r w:rsidR="004544C6">
          <w:rPr>
            <w:spacing w:val="-6"/>
          </w:rPr>
          <w:t xml:space="preserve"> </w:t>
        </w:r>
        <w:r w:rsidR="004544C6">
          <w:t>114</w:t>
        </w:r>
        <w:r w:rsidR="004544C6">
          <w:rPr>
            <w:spacing w:val="-4"/>
          </w:rPr>
          <w:t xml:space="preserve"> </w:t>
        </w:r>
        <w:r w:rsidR="004544C6">
          <w:t>Question</w:t>
        </w:r>
        <w:r w:rsidR="004544C6">
          <w:rPr>
            <w:spacing w:val="-3"/>
          </w:rPr>
          <w:t xml:space="preserve"> </w:t>
        </w:r>
        <w:r w:rsidR="004544C6">
          <w:t>G.4</w:t>
        </w:r>
        <w:r w:rsidR="004544C6">
          <w:rPr>
            <w:spacing w:val="53"/>
          </w:rPr>
          <w:t xml:space="preserve"> </w:t>
        </w:r>
        <w:r w:rsidR="004544C6">
          <w:t>for</w:t>
        </w:r>
        <w:r w:rsidR="004544C6">
          <w:rPr>
            <w:spacing w:val="-4"/>
          </w:rPr>
          <w:t xml:space="preserve"> </w:t>
        </w:r>
        <w:r w:rsidR="004544C6">
          <w:t>AHRQ</w:t>
        </w:r>
        <w:r w:rsidR="004544C6">
          <w:rPr>
            <w:spacing w:val="-4"/>
          </w:rPr>
          <w:t xml:space="preserve"> </w:t>
        </w:r>
        <w:r w:rsidR="004544C6">
          <w:t>Recipients</w:t>
        </w:r>
        <w:r w:rsidR="004544C6">
          <w:rPr>
            <w:spacing w:val="-3"/>
          </w:rPr>
          <w:t xml:space="preserve"> </w:t>
        </w:r>
        <w:r w:rsidR="004544C6">
          <w:rPr>
            <w:spacing w:val="-4"/>
          </w:rPr>
          <w:t>Only</w:t>
        </w:r>
        <w:r w:rsidR="004544C6">
          <w:tab/>
        </w:r>
        <w:r w:rsidR="004544C6">
          <w:rPr>
            <w:spacing w:val="-5"/>
          </w:rPr>
          <w:t>103</w:t>
        </w:r>
      </w:hyperlink>
    </w:p>
    <w:p w:rsidR="00F717DC" w14:paraId="4BE04159" w14:textId="77777777">
      <w:pPr>
        <w:pStyle w:val="BodyText"/>
        <w:tabs>
          <w:tab w:val="left" w:leader="dot" w:pos="9952"/>
        </w:tabs>
        <w:spacing w:before="0"/>
        <w:ind w:left="220"/>
      </w:pPr>
      <w:hyperlink w:anchor="_bookmark171" w:history="1">
        <w:r w:rsidR="004544C6">
          <w:t>Figure</w:t>
        </w:r>
        <w:r w:rsidR="004544C6">
          <w:rPr>
            <w:spacing w:val="-7"/>
          </w:rPr>
          <w:t xml:space="preserve"> </w:t>
        </w:r>
        <w:r w:rsidR="004544C6">
          <w:t>115</w:t>
        </w:r>
        <w:r w:rsidR="004544C6">
          <w:rPr>
            <w:spacing w:val="-2"/>
          </w:rPr>
          <w:t xml:space="preserve"> </w:t>
        </w:r>
        <w:r w:rsidR="004544C6">
          <w:t>Section</w:t>
        </w:r>
        <w:r w:rsidR="004544C6">
          <w:rPr>
            <w:spacing w:val="-3"/>
          </w:rPr>
          <w:t xml:space="preserve"> </w:t>
        </w:r>
        <w:r w:rsidR="004544C6">
          <w:t>1:</w:t>
        </w:r>
        <w:r w:rsidR="004544C6">
          <w:rPr>
            <w:spacing w:val="-3"/>
          </w:rPr>
          <w:t xml:space="preserve"> </w:t>
        </w:r>
        <w:r w:rsidR="004544C6">
          <w:t>Basic</w:t>
        </w:r>
        <w:r w:rsidR="004544C6">
          <w:rPr>
            <w:spacing w:val="-2"/>
          </w:rPr>
          <w:t xml:space="preserve"> </w:t>
        </w:r>
        <w:r w:rsidR="004544C6">
          <w:t>Information</w:t>
        </w:r>
        <w:r w:rsidR="004544C6">
          <w:rPr>
            <w:spacing w:val="-3"/>
          </w:rPr>
          <w:t xml:space="preserve"> </w:t>
        </w:r>
        <w:r w:rsidR="004544C6">
          <w:t>of</w:t>
        </w:r>
        <w:r w:rsidR="004544C6">
          <w:rPr>
            <w:spacing w:val="-2"/>
          </w:rPr>
          <w:t xml:space="preserve"> </w:t>
        </w:r>
        <w:r w:rsidR="004544C6">
          <w:t>HSCT</w:t>
        </w:r>
        <w:r w:rsidR="004544C6">
          <w:rPr>
            <w:spacing w:val="-2"/>
          </w:rPr>
          <w:t xml:space="preserve"> </w:t>
        </w:r>
        <w:r w:rsidR="004544C6">
          <w:t>Tab</w:t>
        </w:r>
        <w:r w:rsidR="004544C6">
          <w:rPr>
            <w:spacing w:val="-2"/>
          </w:rPr>
          <w:t xml:space="preserve"> </w:t>
        </w:r>
        <w:r w:rsidR="004544C6">
          <w:t>in</w:t>
        </w:r>
        <w:r w:rsidR="004544C6">
          <w:rPr>
            <w:spacing w:val="-3"/>
          </w:rPr>
          <w:t xml:space="preserve"> </w:t>
        </w:r>
        <w:r w:rsidR="004544C6">
          <w:t>ASSIST</w:t>
        </w:r>
        <w:r w:rsidR="004544C6">
          <w:rPr>
            <w:spacing w:val="-2"/>
          </w:rPr>
          <w:t xml:space="preserve"> </w:t>
        </w:r>
        <w:r w:rsidR="004544C6">
          <w:t>with</w:t>
        </w:r>
        <w:r w:rsidR="004544C6">
          <w:rPr>
            <w:spacing w:val="-3"/>
          </w:rPr>
          <w:t xml:space="preserve"> </w:t>
        </w:r>
        <w:r w:rsidR="004544C6">
          <w:t>Populate</w:t>
        </w:r>
        <w:r w:rsidR="004544C6">
          <w:rPr>
            <w:spacing w:val="-3"/>
          </w:rPr>
          <w:t xml:space="preserve"> </w:t>
        </w:r>
        <w:r w:rsidR="004544C6">
          <w:rPr>
            <w:spacing w:val="-2"/>
          </w:rPr>
          <w:t>Button</w:t>
        </w:r>
        <w:r w:rsidR="004544C6">
          <w:tab/>
        </w:r>
        <w:r w:rsidR="004544C6">
          <w:rPr>
            <w:spacing w:val="-5"/>
          </w:rPr>
          <w:t>105</w:t>
        </w:r>
      </w:hyperlink>
    </w:p>
    <w:p w:rsidR="00F717DC" w14:paraId="7537D962" w14:textId="77777777">
      <w:pPr>
        <w:pStyle w:val="BodyText"/>
        <w:tabs>
          <w:tab w:val="left" w:leader="dot" w:pos="9952"/>
        </w:tabs>
        <w:spacing w:before="0"/>
        <w:ind w:left="220" w:right="225"/>
      </w:pPr>
      <w:hyperlink w:anchor="_bookmark172" w:history="1">
        <w:r w:rsidR="004544C6">
          <w:t>Figure 116 Clinical Trial Milestone Plan, which is on the HSCT form in the Human Subjects System</w:t>
        </w:r>
      </w:hyperlink>
      <w:r w:rsidR="004544C6">
        <w:t xml:space="preserve"> </w:t>
      </w:r>
      <w:hyperlink w:anchor="_bookmark172" w:history="1">
        <w:r w:rsidR="004544C6">
          <w:rPr>
            <w:spacing w:val="-2"/>
          </w:rPr>
          <w:t>(HSS)</w:t>
        </w:r>
        <w:r w:rsidR="004544C6">
          <w:tab/>
        </w:r>
        <w:r w:rsidR="004544C6">
          <w:rPr>
            <w:spacing w:val="-5"/>
          </w:rPr>
          <w:t>106</w:t>
        </w:r>
      </w:hyperlink>
    </w:p>
    <w:p w:rsidR="00F717DC" w14:paraId="7A9B6D93" w14:textId="77777777">
      <w:pPr>
        <w:pStyle w:val="BodyText"/>
        <w:tabs>
          <w:tab w:val="left" w:leader="dot" w:pos="9952"/>
        </w:tabs>
        <w:spacing w:before="0"/>
        <w:ind w:left="220"/>
      </w:pPr>
      <w:hyperlink w:anchor="_bookmark173" w:history="1">
        <w:r w:rsidR="004544C6">
          <w:t>Figure</w:t>
        </w:r>
        <w:r w:rsidR="004544C6">
          <w:rPr>
            <w:spacing w:val="-5"/>
          </w:rPr>
          <w:t xml:space="preserve"> </w:t>
        </w:r>
        <w:r w:rsidR="004544C6">
          <w:t>117</w:t>
        </w:r>
        <w:r w:rsidR="004544C6">
          <w:rPr>
            <w:spacing w:val="-3"/>
          </w:rPr>
          <w:t xml:space="preserve"> </w:t>
        </w:r>
        <w:r w:rsidR="004544C6">
          <w:t>RPPR</w:t>
        </w:r>
        <w:r w:rsidR="004544C6">
          <w:rPr>
            <w:spacing w:val="-2"/>
          </w:rPr>
          <w:t xml:space="preserve"> </w:t>
        </w:r>
        <w:r w:rsidR="004544C6">
          <w:t>Section</w:t>
        </w:r>
        <w:r w:rsidR="004544C6">
          <w:rPr>
            <w:spacing w:val="-3"/>
          </w:rPr>
          <w:t xml:space="preserve"> </w:t>
        </w:r>
        <w:r w:rsidR="004544C6">
          <w:t>G.</w:t>
        </w:r>
        <w:r w:rsidR="004544C6">
          <w:rPr>
            <w:spacing w:val="-2"/>
          </w:rPr>
          <w:t xml:space="preserve"> </w:t>
        </w:r>
        <w:r w:rsidR="004544C6">
          <w:t>Special</w:t>
        </w:r>
        <w:r w:rsidR="004544C6">
          <w:rPr>
            <w:spacing w:val="-3"/>
          </w:rPr>
          <w:t xml:space="preserve"> </w:t>
        </w:r>
        <w:r w:rsidR="004544C6">
          <w:t>Reporting</w:t>
        </w:r>
        <w:r w:rsidR="004544C6">
          <w:rPr>
            <w:spacing w:val="-2"/>
          </w:rPr>
          <w:t xml:space="preserve"> </w:t>
        </w:r>
        <w:r w:rsidR="004544C6">
          <w:t>Requirements –</w:t>
        </w:r>
        <w:r w:rsidR="004544C6">
          <w:rPr>
            <w:spacing w:val="-3"/>
          </w:rPr>
          <w:t xml:space="preserve"> </w:t>
        </w:r>
        <w:r w:rsidR="004544C6">
          <w:t xml:space="preserve">Question </w:t>
        </w:r>
        <w:r w:rsidR="004544C6">
          <w:rPr>
            <w:spacing w:val="-5"/>
          </w:rPr>
          <w:t>G.4</w:t>
        </w:r>
        <w:r w:rsidR="004544C6">
          <w:tab/>
        </w:r>
        <w:r w:rsidR="004544C6">
          <w:rPr>
            <w:spacing w:val="-5"/>
          </w:rPr>
          <w:t>108</w:t>
        </w:r>
      </w:hyperlink>
    </w:p>
    <w:p w:rsidR="00F717DC" w14:paraId="37C78CAD" w14:textId="77777777">
      <w:pPr>
        <w:pStyle w:val="BodyText"/>
        <w:tabs>
          <w:tab w:val="left" w:leader="dot" w:pos="9952"/>
        </w:tabs>
        <w:spacing w:before="0"/>
        <w:ind w:left="220"/>
      </w:pPr>
      <w:hyperlink w:anchor="_bookmark174" w:history="1">
        <w:r w:rsidR="004544C6">
          <w:t>Figure</w:t>
        </w:r>
        <w:r w:rsidR="004544C6">
          <w:rPr>
            <w:spacing w:val="-5"/>
          </w:rPr>
          <w:t xml:space="preserve"> </w:t>
        </w:r>
        <w:r w:rsidR="004544C6">
          <w:t>118</w:t>
        </w:r>
        <w:r w:rsidR="004544C6">
          <w:rPr>
            <w:spacing w:val="-3"/>
          </w:rPr>
          <w:t xml:space="preserve"> </w:t>
        </w:r>
        <w:r w:rsidR="004544C6">
          <w:t>RPPR</w:t>
        </w:r>
        <w:r w:rsidR="004544C6">
          <w:rPr>
            <w:spacing w:val="-3"/>
          </w:rPr>
          <w:t xml:space="preserve"> </w:t>
        </w:r>
        <w:r w:rsidR="004544C6">
          <w:t>Section</w:t>
        </w:r>
        <w:r w:rsidR="004544C6">
          <w:rPr>
            <w:spacing w:val="-2"/>
          </w:rPr>
          <w:t xml:space="preserve"> </w:t>
        </w:r>
        <w:r w:rsidR="004544C6">
          <w:t>G.</w:t>
        </w:r>
        <w:r w:rsidR="004544C6">
          <w:rPr>
            <w:spacing w:val="-3"/>
          </w:rPr>
          <w:t xml:space="preserve"> </w:t>
        </w:r>
        <w:r w:rsidR="004544C6">
          <w:t>Special</w:t>
        </w:r>
        <w:r w:rsidR="004544C6">
          <w:rPr>
            <w:spacing w:val="-3"/>
          </w:rPr>
          <w:t xml:space="preserve"> </w:t>
        </w:r>
        <w:r w:rsidR="004544C6">
          <w:t>Reporting</w:t>
        </w:r>
        <w:r w:rsidR="004544C6">
          <w:rPr>
            <w:spacing w:val="-3"/>
          </w:rPr>
          <w:t xml:space="preserve"> </w:t>
        </w:r>
        <w:r w:rsidR="004544C6">
          <w:t>Requirements –</w:t>
        </w:r>
        <w:r w:rsidR="004544C6">
          <w:rPr>
            <w:spacing w:val="-2"/>
          </w:rPr>
          <w:t xml:space="preserve"> </w:t>
        </w:r>
        <w:r w:rsidR="004544C6">
          <w:t>Questions</w:t>
        </w:r>
        <w:r w:rsidR="004544C6">
          <w:rPr>
            <w:spacing w:val="-1"/>
          </w:rPr>
          <w:t xml:space="preserve"> </w:t>
        </w:r>
        <w:r w:rsidR="004544C6">
          <w:t>G5</w:t>
        </w:r>
        <w:r w:rsidR="004544C6">
          <w:rPr>
            <w:spacing w:val="-3"/>
          </w:rPr>
          <w:t xml:space="preserve"> </w:t>
        </w:r>
        <w:r w:rsidR="004544C6">
          <w:t>through</w:t>
        </w:r>
        <w:r w:rsidR="004544C6">
          <w:rPr>
            <w:spacing w:val="-3"/>
          </w:rPr>
          <w:t xml:space="preserve"> </w:t>
        </w:r>
        <w:r w:rsidR="004544C6">
          <w:rPr>
            <w:spacing w:val="-5"/>
          </w:rPr>
          <w:t>G7</w:t>
        </w:r>
        <w:r w:rsidR="004544C6">
          <w:tab/>
        </w:r>
        <w:r w:rsidR="004544C6">
          <w:rPr>
            <w:spacing w:val="-5"/>
          </w:rPr>
          <w:t>109</w:t>
        </w:r>
      </w:hyperlink>
    </w:p>
    <w:p w:rsidR="00F717DC" w14:paraId="7D6C8E74" w14:textId="77777777">
      <w:pPr>
        <w:pStyle w:val="BodyText"/>
        <w:tabs>
          <w:tab w:val="left" w:leader="dot" w:pos="9952"/>
        </w:tabs>
        <w:spacing w:before="0"/>
        <w:ind w:left="220"/>
      </w:pPr>
      <w:hyperlink w:anchor="_bookmark175" w:history="1">
        <w:r w:rsidR="004544C6">
          <w:t>Figure</w:t>
        </w:r>
        <w:r w:rsidR="004544C6">
          <w:rPr>
            <w:spacing w:val="-5"/>
          </w:rPr>
          <w:t xml:space="preserve"> </w:t>
        </w:r>
        <w:r w:rsidR="004544C6">
          <w:t>119</w:t>
        </w:r>
        <w:r w:rsidR="004544C6">
          <w:rPr>
            <w:spacing w:val="-2"/>
          </w:rPr>
          <w:t xml:space="preserve"> </w:t>
        </w:r>
        <w:r w:rsidR="004544C6">
          <w:t>RPPR</w:t>
        </w:r>
        <w:r w:rsidR="004544C6">
          <w:rPr>
            <w:spacing w:val="-2"/>
          </w:rPr>
          <w:t xml:space="preserve"> </w:t>
        </w:r>
        <w:r w:rsidR="004544C6">
          <w:t>Section</w:t>
        </w:r>
        <w:r w:rsidR="004544C6">
          <w:rPr>
            <w:spacing w:val="-2"/>
          </w:rPr>
          <w:t xml:space="preserve"> </w:t>
        </w:r>
        <w:r w:rsidR="004544C6">
          <w:t>G.</w:t>
        </w:r>
        <w:r w:rsidR="004544C6">
          <w:rPr>
            <w:spacing w:val="-2"/>
          </w:rPr>
          <w:t xml:space="preserve"> </w:t>
        </w:r>
        <w:r w:rsidR="004544C6">
          <w:t>Special</w:t>
        </w:r>
        <w:r w:rsidR="004544C6">
          <w:rPr>
            <w:spacing w:val="-3"/>
          </w:rPr>
          <w:t xml:space="preserve"> </w:t>
        </w:r>
        <w:r w:rsidR="004544C6">
          <w:t>Reporting</w:t>
        </w:r>
        <w:r w:rsidR="004544C6">
          <w:rPr>
            <w:spacing w:val="-2"/>
          </w:rPr>
          <w:t xml:space="preserve"> </w:t>
        </w:r>
        <w:r w:rsidR="004544C6">
          <w:t>Requirements</w:t>
        </w:r>
        <w:r w:rsidR="004544C6">
          <w:rPr>
            <w:spacing w:val="-2"/>
          </w:rPr>
          <w:t xml:space="preserve"> </w:t>
        </w:r>
        <w:r w:rsidR="004544C6">
          <w:t>–</w:t>
        </w:r>
        <w:r w:rsidR="004544C6">
          <w:rPr>
            <w:spacing w:val="-2"/>
          </w:rPr>
          <w:t xml:space="preserve"> </w:t>
        </w:r>
        <w:r w:rsidR="004544C6">
          <w:t xml:space="preserve">Question </w:t>
        </w:r>
        <w:r w:rsidR="004544C6">
          <w:rPr>
            <w:spacing w:val="-5"/>
          </w:rPr>
          <w:t>G8</w:t>
        </w:r>
        <w:r w:rsidR="004544C6">
          <w:tab/>
        </w:r>
        <w:r w:rsidR="004544C6">
          <w:rPr>
            <w:spacing w:val="-5"/>
          </w:rPr>
          <w:t>110</w:t>
        </w:r>
      </w:hyperlink>
    </w:p>
    <w:p w:rsidR="00F717DC" w14:paraId="48A1EE87" w14:textId="77777777">
      <w:pPr>
        <w:pStyle w:val="BodyText"/>
        <w:tabs>
          <w:tab w:val="left" w:leader="dot" w:pos="9952"/>
        </w:tabs>
        <w:spacing w:before="0" w:line="275" w:lineRule="exact"/>
        <w:ind w:left="220"/>
      </w:pPr>
      <w:hyperlink w:anchor="_bookmark176" w:history="1">
        <w:r w:rsidR="004544C6">
          <w:t>Figure</w:t>
        </w:r>
        <w:r w:rsidR="004544C6">
          <w:rPr>
            <w:spacing w:val="-5"/>
          </w:rPr>
          <w:t xml:space="preserve"> </w:t>
        </w:r>
        <w:r w:rsidR="004544C6">
          <w:t>120</w:t>
        </w:r>
        <w:r w:rsidR="004544C6">
          <w:rPr>
            <w:spacing w:val="-3"/>
          </w:rPr>
          <w:t xml:space="preserve"> </w:t>
        </w:r>
        <w:r w:rsidR="004544C6">
          <w:t>RPPR</w:t>
        </w:r>
        <w:r w:rsidR="004544C6">
          <w:rPr>
            <w:spacing w:val="-2"/>
          </w:rPr>
          <w:t xml:space="preserve"> </w:t>
        </w:r>
        <w:r w:rsidR="004544C6">
          <w:t>Section</w:t>
        </w:r>
        <w:r w:rsidR="004544C6">
          <w:rPr>
            <w:spacing w:val="-3"/>
          </w:rPr>
          <w:t xml:space="preserve"> </w:t>
        </w:r>
        <w:r w:rsidR="004544C6">
          <w:t>G.</w:t>
        </w:r>
        <w:r w:rsidR="004544C6">
          <w:rPr>
            <w:spacing w:val="-2"/>
          </w:rPr>
          <w:t xml:space="preserve"> </w:t>
        </w:r>
        <w:r w:rsidR="004544C6">
          <w:t>Special</w:t>
        </w:r>
        <w:r w:rsidR="004544C6">
          <w:rPr>
            <w:spacing w:val="-3"/>
          </w:rPr>
          <w:t xml:space="preserve"> </w:t>
        </w:r>
        <w:r w:rsidR="004544C6">
          <w:t>Reporting</w:t>
        </w:r>
        <w:r w:rsidR="004544C6">
          <w:rPr>
            <w:spacing w:val="-2"/>
          </w:rPr>
          <w:t xml:space="preserve"> </w:t>
        </w:r>
        <w:r w:rsidR="004544C6">
          <w:t>Requirements –</w:t>
        </w:r>
        <w:r w:rsidR="004544C6">
          <w:rPr>
            <w:spacing w:val="-3"/>
          </w:rPr>
          <w:t xml:space="preserve"> </w:t>
        </w:r>
        <w:r w:rsidR="004544C6">
          <w:t xml:space="preserve">Question </w:t>
        </w:r>
        <w:r w:rsidR="004544C6">
          <w:rPr>
            <w:spacing w:val="-5"/>
          </w:rPr>
          <w:t>G9</w:t>
        </w:r>
        <w:r w:rsidR="004544C6">
          <w:tab/>
        </w:r>
        <w:r w:rsidR="004544C6">
          <w:rPr>
            <w:spacing w:val="-5"/>
          </w:rPr>
          <w:t>111</w:t>
        </w:r>
      </w:hyperlink>
    </w:p>
    <w:p w:rsidR="00F717DC" w14:paraId="07488A96" w14:textId="77777777">
      <w:pPr>
        <w:pStyle w:val="BodyText"/>
        <w:tabs>
          <w:tab w:val="left" w:leader="dot" w:pos="9952"/>
        </w:tabs>
        <w:spacing w:before="0" w:line="275" w:lineRule="exact"/>
        <w:ind w:left="220"/>
      </w:pPr>
      <w:hyperlink w:anchor="_bookmark177" w:history="1">
        <w:r w:rsidR="004544C6">
          <w:t>Figure</w:t>
        </w:r>
        <w:r w:rsidR="004544C6">
          <w:rPr>
            <w:spacing w:val="-5"/>
          </w:rPr>
          <w:t xml:space="preserve"> </w:t>
        </w:r>
        <w:r w:rsidR="004544C6">
          <w:t>121</w:t>
        </w:r>
        <w:r w:rsidR="004544C6">
          <w:rPr>
            <w:spacing w:val="-2"/>
          </w:rPr>
          <w:t xml:space="preserve"> </w:t>
        </w:r>
        <w:r w:rsidR="004544C6">
          <w:t>RPPR</w:t>
        </w:r>
        <w:r w:rsidR="004544C6">
          <w:rPr>
            <w:spacing w:val="-3"/>
          </w:rPr>
          <w:t xml:space="preserve"> </w:t>
        </w:r>
        <w:r w:rsidR="004544C6">
          <w:t>Section</w:t>
        </w:r>
        <w:r w:rsidR="004544C6">
          <w:rPr>
            <w:spacing w:val="-2"/>
          </w:rPr>
          <w:t xml:space="preserve"> </w:t>
        </w:r>
        <w:r w:rsidR="004544C6">
          <w:t>G.</w:t>
        </w:r>
        <w:r w:rsidR="004544C6">
          <w:rPr>
            <w:spacing w:val="-3"/>
          </w:rPr>
          <w:t xml:space="preserve"> </w:t>
        </w:r>
        <w:r w:rsidR="004544C6">
          <w:t>Special</w:t>
        </w:r>
        <w:r w:rsidR="004544C6">
          <w:rPr>
            <w:spacing w:val="-2"/>
          </w:rPr>
          <w:t xml:space="preserve"> </w:t>
        </w:r>
        <w:r w:rsidR="004544C6">
          <w:t>Reporting</w:t>
        </w:r>
        <w:r w:rsidR="004544C6">
          <w:rPr>
            <w:spacing w:val="-3"/>
          </w:rPr>
          <w:t xml:space="preserve"> </w:t>
        </w:r>
        <w:r w:rsidR="004544C6">
          <w:t>Requirements –</w:t>
        </w:r>
        <w:r w:rsidR="004544C6">
          <w:rPr>
            <w:spacing w:val="-2"/>
          </w:rPr>
          <w:t xml:space="preserve"> </w:t>
        </w:r>
        <w:r w:rsidR="004544C6">
          <w:t>Questions</w:t>
        </w:r>
        <w:r w:rsidR="004544C6">
          <w:rPr>
            <w:spacing w:val="-1"/>
          </w:rPr>
          <w:t xml:space="preserve"> </w:t>
        </w:r>
        <w:r w:rsidR="004544C6">
          <w:t>G10</w:t>
        </w:r>
        <w:r w:rsidR="004544C6">
          <w:rPr>
            <w:spacing w:val="-2"/>
          </w:rPr>
          <w:t xml:space="preserve"> </w:t>
        </w:r>
        <w:r w:rsidR="004544C6">
          <w:t>through</w:t>
        </w:r>
        <w:r w:rsidR="004544C6">
          <w:rPr>
            <w:spacing w:val="-3"/>
          </w:rPr>
          <w:t xml:space="preserve"> </w:t>
        </w:r>
        <w:r w:rsidR="004544C6">
          <w:rPr>
            <w:spacing w:val="-4"/>
          </w:rPr>
          <w:t>G12f</w:t>
        </w:r>
        <w:r w:rsidR="004544C6">
          <w:tab/>
        </w:r>
        <w:r w:rsidR="004544C6">
          <w:rPr>
            <w:spacing w:val="-5"/>
          </w:rPr>
          <w:t>113</w:t>
        </w:r>
      </w:hyperlink>
    </w:p>
    <w:p w:rsidR="00F717DC" w14:paraId="04F9524B" w14:textId="77777777">
      <w:pPr>
        <w:pStyle w:val="BodyText"/>
        <w:tabs>
          <w:tab w:val="left" w:leader="dot" w:pos="9952"/>
        </w:tabs>
        <w:spacing w:before="0"/>
        <w:ind w:left="220"/>
      </w:pPr>
      <w:hyperlink w:anchor="_bookmark179" w:history="1">
        <w:r w:rsidR="004544C6">
          <w:t>Figure</w:t>
        </w:r>
        <w:r w:rsidR="004544C6">
          <w:rPr>
            <w:spacing w:val="-4"/>
          </w:rPr>
          <w:t xml:space="preserve"> </w:t>
        </w:r>
        <w:r w:rsidR="004544C6">
          <w:t>122</w:t>
        </w:r>
        <w:r w:rsidR="004544C6">
          <w:rPr>
            <w:spacing w:val="-1"/>
          </w:rPr>
          <w:t xml:space="preserve"> </w:t>
        </w:r>
        <w:r w:rsidR="004544C6">
          <w:t>Section</w:t>
        </w:r>
        <w:r w:rsidR="004544C6">
          <w:rPr>
            <w:spacing w:val="-1"/>
          </w:rPr>
          <w:t xml:space="preserve"> </w:t>
        </w:r>
        <w:r w:rsidR="004544C6">
          <w:t>H.Budget</w:t>
        </w:r>
        <w:r w:rsidR="004544C6">
          <w:rPr>
            <w:spacing w:val="-2"/>
          </w:rPr>
          <w:t xml:space="preserve"> </w:t>
        </w:r>
        <w:r w:rsidR="004544C6">
          <w:t>of</w:t>
        </w:r>
        <w:r w:rsidR="004544C6">
          <w:rPr>
            <w:spacing w:val="-2"/>
          </w:rPr>
          <w:t xml:space="preserve"> </w:t>
        </w:r>
        <w:r w:rsidR="004544C6">
          <w:t>RPPR</w:t>
        </w:r>
        <w:r w:rsidR="004544C6">
          <w:rPr>
            <w:spacing w:val="-1"/>
          </w:rPr>
          <w:t xml:space="preserve"> </w:t>
        </w:r>
        <w:r w:rsidR="004544C6">
          <w:t>for</w:t>
        </w:r>
        <w:r w:rsidR="004544C6">
          <w:rPr>
            <w:spacing w:val="-3"/>
          </w:rPr>
          <w:t xml:space="preserve"> </w:t>
        </w:r>
        <w:r w:rsidR="004544C6">
          <w:t>a</w:t>
        </w:r>
        <w:r w:rsidR="004544C6">
          <w:rPr>
            <w:spacing w:val="-3"/>
          </w:rPr>
          <w:t xml:space="preserve"> </w:t>
        </w:r>
        <w:r w:rsidR="004544C6">
          <w:t>Non-SNAP</w:t>
        </w:r>
        <w:r w:rsidR="004544C6">
          <w:rPr>
            <w:spacing w:val="-1"/>
          </w:rPr>
          <w:t xml:space="preserve"> </w:t>
        </w:r>
        <w:r w:rsidR="004544C6">
          <w:rPr>
            <w:spacing w:val="-2"/>
          </w:rPr>
          <w:t>Award</w:t>
        </w:r>
        <w:r w:rsidR="004544C6">
          <w:tab/>
        </w:r>
        <w:r w:rsidR="004544C6">
          <w:rPr>
            <w:spacing w:val="-5"/>
          </w:rPr>
          <w:t>114</w:t>
        </w:r>
      </w:hyperlink>
    </w:p>
    <w:p w:rsidR="00F717DC" w14:paraId="6BD6CAC1" w14:textId="77777777">
      <w:pPr>
        <w:pStyle w:val="BodyText"/>
        <w:tabs>
          <w:tab w:val="left" w:leader="dot" w:pos="9952"/>
        </w:tabs>
        <w:spacing w:before="0"/>
        <w:ind w:left="220"/>
      </w:pPr>
      <w:hyperlink w:anchor="_bookmark180" w:history="1">
        <w:r w:rsidR="004544C6">
          <w:t>Figure</w:t>
        </w:r>
        <w:r w:rsidR="004544C6">
          <w:rPr>
            <w:spacing w:val="-6"/>
          </w:rPr>
          <w:t xml:space="preserve"> </w:t>
        </w:r>
        <w:r w:rsidR="004544C6">
          <w:t>123</w:t>
        </w:r>
        <w:r w:rsidR="004544C6">
          <w:rPr>
            <w:spacing w:val="-1"/>
          </w:rPr>
          <w:t xml:space="preserve"> </w:t>
        </w:r>
        <w:r w:rsidR="004544C6">
          <w:t>SF</w:t>
        </w:r>
        <w:r w:rsidR="004544C6">
          <w:rPr>
            <w:spacing w:val="-4"/>
          </w:rPr>
          <w:t xml:space="preserve"> </w:t>
        </w:r>
        <w:r w:rsidR="004544C6">
          <w:t>424</w:t>
        </w:r>
        <w:r w:rsidR="004544C6">
          <w:rPr>
            <w:spacing w:val="-1"/>
          </w:rPr>
          <w:t xml:space="preserve"> </w:t>
        </w:r>
        <w:r w:rsidR="004544C6">
          <w:t>Research</w:t>
        </w:r>
        <w:r w:rsidR="004544C6">
          <w:rPr>
            <w:spacing w:val="-1"/>
          </w:rPr>
          <w:t xml:space="preserve"> </w:t>
        </w:r>
        <w:r w:rsidR="004544C6">
          <w:t>&amp;</w:t>
        </w:r>
        <w:r w:rsidR="004544C6">
          <w:rPr>
            <w:spacing w:val="-2"/>
          </w:rPr>
          <w:t xml:space="preserve"> </w:t>
        </w:r>
        <w:r w:rsidR="004544C6">
          <w:t>Related</w:t>
        </w:r>
        <w:r w:rsidR="004544C6">
          <w:rPr>
            <w:spacing w:val="-1"/>
          </w:rPr>
          <w:t xml:space="preserve"> </w:t>
        </w:r>
        <w:r w:rsidR="004544C6">
          <w:t>Budget</w:t>
        </w:r>
        <w:r w:rsidR="004544C6">
          <w:rPr>
            <w:spacing w:val="-1"/>
          </w:rPr>
          <w:t xml:space="preserve"> </w:t>
        </w:r>
        <w:r w:rsidR="004544C6">
          <w:t>Form</w:t>
        </w:r>
        <w:r w:rsidR="004544C6">
          <w:rPr>
            <w:spacing w:val="-2"/>
          </w:rPr>
          <w:t xml:space="preserve"> </w:t>
        </w:r>
        <w:r w:rsidR="004544C6">
          <w:t>Opened</w:t>
        </w:r>
        <w:r w:rsidR="004544C6">
          <w:rPr>
            <w:spacing w:val="-1"/>
          </w:rPr>
          <w:t xml:space="preserve"> </w:t>
        </w:r>
        <w:r w:rsidR="004544C6">
          <w:t>for</w:t>
        </w:r>
        <w:r w:rsidR="004544C6">
          <w:rPr>
            <w:spacing w:val="-1"/>
          </w:rPr>
          <w:t xml:space="preserve"> </w:t>
        </w:r>
        <w:r w:rsidR="004544C6">
          <w:rPr>
            <w:spacing w:val="-2"/>
          </w:rPr>
          <w:t>Editing</w:t>
        </w:r>
        <w:r w:rsidR="004544C6">
          <w:tab/>
        </w:r>
        <w:r w:rsidR="004544C6">
          <w:rPr>
            <w:spacing w:val="-5"/>
          </w:rPr>
          <w:t>115</w:t>
        </w:r>
      </w:hyperlink>
    </w:p>
    <w:p w:rsidR="00F717DC" w14:paraId="2A2D4134" w14:textId="77777777">
      <w:pPr>
        <w:pStyle w:val="BodyText"/>
        <w:tabs>
          <w:tab w:val="left" w:leader="dot" w:pos="9952"/>
        </w:tabs>
        <w:spacing w:before="0"/>
        <w:ind w:left="220"/>
      </w:pPr>
      <w:hyperlink w:anchor="_bookmark181" w:history="1">
        <w:r w:rsidR="004544C6">
          <w:t>Figure</w:t>
        </w:r>
        <w:r w:rsidR="004544C6">
          <w:rPr>
            <w:spacing w:val="-4"/>
          </w:rPr>
          <w:t xml:space="preserve"> </w:t>
        </w:r>
        <w:r w:rsidR="004544C6">
          <w:t>124</w:t>
        </w:r>
        <w:r w:rsidR="004544C6">
          <w:rPr>
            <w:spacing w:val="-1"/>
          </w:rPr>
          <w:t xml:space="preserve"> </w:t>
        </w:r>
        <w:r w:rsidR="004544C6">
          <w:t>SF</w:t>
        </w:r>
        <w:r w:rsidR="004544C6">
          <w:rPr>
            <w:spacing w:val="-4"/>
          </w:rPr>
          <w:t xml:space="preserve"> </w:t>
        </w:r>
        <w:r w:rsidR="004544C6">
          <w:t>424</w:t>
        </w:r>
        <w:r w:rsidR="004544C6">
          <w:rPr>
            <w:spacing w:val="-1"/>
          </w:rPr>
          <w:t xml:space="preserve"> </w:t>
        </w:r>
        <w:r w:rsidR="004544C6">
          <w:t>R&amp;R</w:t>
        </w:r>
        <w:r w:rsidR="004544C6">
          <w:rPr>
            <w:spacing w:val="1"/>
          </w:rPr>
          <w:t xml:space="preserve"> </w:t>
        </w:r>
        <w:r w:rsidR="004544C6">
          <w:t>Budget</w:t>
        </w:r>
        <w:r w:rsidR="004544C6">
          <w:rPr>
            <w:spacing w:val="-2"/>
          </w:rPr>
          <w:t xml:space="preserve"> </w:t>
        </w:r>
        <w:r w:rsidR="004544C6">
          <w:t>Form</w:t>
        </w:r>
        <w:r w:rsidR="004544C6">
          <w:rPr>
            <w:spacing w:val="-1"/>
          </w:rPr>
          <w:t xml:space="preserve"> </w:t>
        </w:r>
        <w:r w:rsidR="004544C6">
          <w:t>-</w:t>
        </w:r>
        <w:r w:rsidR="004544C6">
          <w:rPr>
            <w:spacing w:val="-3"/>
          </w:rPr>
          <w:t xml:space="preserve"> </w:t>
        </w:r>
        <w:r w:rsidR="004544C6">
          <w:t>Question</w:t>
        </w:r>
        <w:r w:rsidR="004544C6">
          <w:rPr>
            <w:spacing w:val="-1"/>
          </w:rPr>
          <w:t xml:space="preserve"> </w:t>
        </w:r>
        <w:r w:rsidR="004544C6">
          <w:rPr>
            <w:spacing w:val="-5"/>
          </w:rPr>
          <w:t>F.5</w:t>
        </w:r>
        <w:r w:rsidR="004544C6">
          <w:tab/>
        </w:r>
        <w:r w:rsidR="004544C6">
          <w:rPr>
            <w:spacing w:val="-5"/>
          </w:rPr>
          <w:t>116</w:t>
        </w:r>
      </w:hyperlink>
    </w:p>
    <w:p w:rsidR="00F717DC" w14:paraId="252B41BB" w14:textId="77777777">
      <w:pPr>
        <w:pStyle w:val="BodyText"/>
        <w:tabs>
          <w:tab w:val="left" w:leader="dot" w:pos="9952"/>
        </w:tabs>
        <w:spacing w:before="0"/>
        <w:ind w:left="220"/>
      </w:pPr>
      <w:hyperlink w:anchor="_bookmark183" w:history="1">
        <w:r w:rsidR="004544C6">
          <w:t>Figure</w:t>
        </w:r>
        <w:r w:rsidR="004544C6">
          <w:rPr>
            <w:spacing w:val="-5"/>
          </w:rPr>
          <w:t xml:space="preserve"> </w:t>
        </w:r>
        <w:r w:rsidR="004544C6">
          <w:t>125</w:t>
        </w:r>
        <w:r w:rsidR="004544C6">
          <w:rPr>
            <w:spacing w:val="-2"/>
          </w:rPr>
          <w:t xml:space="preserve"> </w:t>
        </w:r>
        <w:r w:rsidR="004544C6">
          <w:t>Section</w:t>
        </w:r>
        <w:r w:rsidR="004544C6">
          <w:rPr>
            <w:spacing w:val="-2"/>
          </w:rPr>
          <w:t xml:space="preserve"> </w:t>
        </w:r>
        <w:r w:rsidR="004544C6">
          <w:t xml:space="preserve">I. </w:t>
        </w:r>
        <w:r w:rsidR="004544C6">
          <w:rPr>
            <w:spacing w:val="-2"/>
          </w:rPr>
          <w:t>Outcomes</w:t>
        </w:r>
        <w:r w:rsidR="004544C6">
          <w:tab/>
        </w:r>
        <w:r w:rsidR="004544C6">
          <w:rPr>
            <w:spacing w:val="-5"/>
          </w:rPr>
          <w:t>117</w:t>
        </w:r>
      </w:hyperlink>
    </w:p>
    <w:p w:rsidR="00F717DC" w14:paraId="0785749C" w14:textId="77777777">
      <w:pPr>
        <w:pStyle w:val="BodyText"/>
        <w:tabs>
          <w:tab w:val="left" w:leader="dot" w:pos="9952"/>
        </w:tabs>
        <w:spacing w:before="1"/>
        <w:ind w:left="220"/>
      </w:pPr>
      <w:hyperlink w:anchor="_bookmark186" w:history="1">
        <w:r w:rsidR="004544C6">
          <w:t>Figure</w:t>
        </w:r>
        <w:r w:rsidR="004544C6">
          <w:rPr>
            <w:spacing w:val="-4"/>
          </w:rPr>
          <w:t xml:space="preserve"> </w:t>
        </w:r>
        <w:r w:rsidR="004544C6">
          <w:t>126</w:t>
        </w:r>
        <w:r w:rsidR="004544C6">
          <w:rPr>
            <w:spacing w:val="-2"/>
          </w:rPr>
          <w:t xml:space="preserve"> </w:t>
        </w:r>
        <w:r w:rsidR="004544C6">
          <w:t>SF</w:t>
        </w:r>
        <w:r w:rsidR="004544C6">
          <w:rPr>
            <w:spacing w:val="-3"/>
          </w:rPr>
          <w:t xml:space="preserve"> </w:t>
        </w:r>
        <w:r w:rsidR="004544C6">
          <w:t>424</w:t>
        </w:r>
        <w:r w:rsidR="004544C6">
          <w:rPr>
            <w:spacing w:val="-2"/>
          </w:rPr>
          <w:t xml:space="preserve"> </w:t>
        </w:r>
        <w:r w:rsidR="004544C6">
          <w:t>R&amp;R</w:t>
        </w:r>
        <w:r w:rsidR="004544C6">
          <w:rPr>
            <w:spacing w:val="1"/>
          </w:rPr>
          <w:t xml:space="preserve"> </w:t>
        </w:r>
        <w:r w:rsidR="004544C6">
          <w:t>Budget</w:t>
        </w:r>
        <w:r w:rsidR="004544C6">
          <w:rPr>
            <w:spacing w:val="-1"/>
          </w:rPr>
          <w:t xml:space="preserve"> </w:t>
        </w:r>
        <w:r w:rsidR="004544C6">
          <w:t>Form -</w:t>
        </w:r>
        <w:r w:rsidR="004544C6">
          <w:rPr>
            <w:spacing w:val="-2"/>
          </w:rPr>
          <w:t xml:space="preserve"> </w:t>
        </w:r>
        <w:r w:rsidR="004544C6">
          <w:t>Question</w:t>
        </w:r>
        <w:r w:rsidR="004544C6">
          <w:rPr>
            <w:spacing w:val="-2"/>
          </w:rPr>
          <w:t xml:space="preserve"> </w:t>
        </w:r>
        <w:r w:rsidR="004544C6">
          <w:rPr>
            <w:spacing w:val="-5"/>
          </w:rPr>
          <w:t>F.5</w:t>
        </w:r>
        <w:r w:rsidR="004544C6">
          <w:tab/>
        </w:r>
        <w:r w:rsidR="004544C6">
          <w:rPr>
            <w:spacing w:val="-5"/>
          </w:rPr>
          <w:t>120</w:t>
        </w:r>
      </w:hyperlink>
    </w:p>
    <w:p w:rsidR="00F717DC" w14:paraId="25D737B3" w14:textId="77777777">
      <w:pPr>
        <w:pStyle w:val="BodyText"/>
        <w:tabs>
          <w:tab w:val="left" w:leader="dot" w:pos="9952"/>
        </w:tabs>
        <w:spacing w:before="0"/>
        <w:ind w:left="220"/>
      </w:pPr>
      <w:hyperlink w:anchor="_bookmark190" w:history="1">
        <w:r w:rsidR="004544C6">
          <w:t>Figure</w:t>
        </w:r>
        <w:r w:rsidR="004544C6">
          <w:rPr>
            <w:spacing w:val="-4"/>
          </w:rPr>
          <w:t xml:space="preserve"> </w:t>
        </w:r>
        <w:r w:rsidR="004544C6">
          <w:t>127</w:t>
        </w:r>
        <w:r w:rsidR="004544C6">
          <w:rPr>
            <w:spacing w:val="-2"/>
          </w:rPr>
          <w:t xml:space="preserve"> </w:t>
        </w:r>
        <w:r w:rsidR="004544C6">
          <w:t>SF</w:t>
        </w:r>
        <w:r w:rsidR="004544C6">
          <w:rPr>
            <w:spacing w:val="-2"/>
          </w:rPr>
          <w:t xml:space="preserve"> </w:t>
        </w:r>
        <w:r w:rsidR="004544C6">
          <w:t>424</w:t>
        </w:r>
        <w:r w:rsidR="004544C6">
          <w:rPr>
            <w:spacing w:val="-2"/>
          </w:rPr>
          <w:t xml:space="preserve"> </w:t>
        </w:r>
        <w:r w:rsidR="004544C6">
          <w:t>R&amp;R</w:t>
        </w:r>
        <w:r w:rsidR="004544C6">
          <w:rPr>
            <w:spacing w:val="1"/>
          </w:rPr>
          <w:t xml:space="preserve"> </w:t>
        </w:r>
        <w:r w:rsidR="004544C6">
          <w:t>Budget</w:t>
        </w:r>
        <w:r w:rsidR="004544C6">
          <w:rPr>
            <w:spacing w:val="-1"/>
          </w:rPr>
          <w:t xml:space="preserve"> </w:t>
        </w:r>
        <w:r w:rsidR="004544C6">
          <w:t>Form</w:t>
        </w:r>
        <w:r w:rsidR="004544C6">
          <w:rPr>
            <w:spacing w:val="-1"/>
          </w:rPr>
          <w:t xml:space="preserve"> </w:t>
        </w:r>
        <w:r w:rsidR="004544C6">
          <w:t>-</w:t>
        </w:r>
        <w:r w:rsidR="004544C6">
          <w:rPr>
            <w:spacing w:val="-2"/>
          </w:rPr>
          <w:t xml:space="preserve"> </w:t>
        </w:r>
        <w:r w:rsidR="004544C6">
          <w:t>Question</w:t>
        </w:r>
        <w:r w:rsidR="004544C6">
          <w:rPr>
            <w:spacing w:val="-2"/>
          </w:rPr>
          <w:t xml:space="preserve"> </w:t>
        </w:r>
        <w:r w:rsidR="004544C6">
          <w:rPr>
            <w:spacing w:val="-5"/>
          </w:rPr>
          <w:t>F.5</w:t>
        </w:r>
        <w:r w:rsidR="004544C6">
          <w:tab/>
        </w:r>
        <w:r w:rsidR="004544C6">
          <w:rPr>
            <w:spacing w:val="-5"/>
          </w:rPr>
          <w:t>128</w:t>
        </w:r>
      </w:hyperlink>
    </w:p>
    <w:p w:rsidR="00F717DC" w14:paraId="4C809C41" w14:textId="77777777">
      <w:pPr>
        <w:pStyle w:val="BodyText"/>
        <w:tabs>
          <w:tab w:val="left" w:leader="dot" w:pos="9952"/>
        </w:tabs>
        <w:spacing w:before="0"/>
        <w:ind w:left="220"/>
      </w:pPr>
      <w:hyperlink w:anchor="_bookmark194" w:history="1">
        <w:r w:rsidR="004544C6">
          <w:t>Figure</w:t>
        </w:r>
        <w:r w:rsidR="004544C6">
          <w:rPr>
            <w:spacing w:val="-4"/>
          </w:rPr>
          <w:t xml:space="preserve"> </w:t>
        </w:r>
        <w:r w:rsidR="004544C6">
          <w:t>128</w:t>
        </w:r>
        <w:r w:rsidR="004544C6">
          <w:rPr>
            <w:spacing w:val="-1"/>
          </w:rPr>
          <w:t xml:space="preserve"> </w:t>
        </w:r>
        <w:r w:rsidR="004544C6">
          <w:t>D.1</w:t>
        </w:r>
        <w:r w:rsidR="004544C6">
          <w:rPr>
            <w:spacing w:val="-1"/>
          </w:rPr>
          <w:t xml:space="preserve"> </w:t>
        </w:r>
        <w:r w:rsidR="004544C6">
          <w:t>Specifying</w:t>
        </w:r>
        <w:r w:rsidR="004544C6">
          <w:rPr>
            <w:spacing w:val="-2"/>
          </w:rPr>
          <w:t xml:space="preserve"> </w:t>
        </w:r>
        <w:r w:rsidR="004544C6">
          <w:t>the</w:t>
        </w:r>
        <w:r w:rsidR="004544C6">
          <w:rPr>
            <w:spacing w:val="-1"/>
          </w:rPr>
          <w:t xml:space="preserve"> </w:t>
        </w:r>
        <w:r w:rsidR="004544C6">
          <w:t>Components</w:t>
        </w:r>
        <w:r w:rsidR="004544C6">
          <w:rPr>
            <w:spacing w:val="-1"/>
          </w:rPr>
          <w:t xml:space="preserve"> </w:t>
        </w:r>
        <w:r w:rsidR="004544C6">
          <w:t>for</w:t>
        </w:r>
        <w:r w:rsidR="004544C6">
          <w:rPr>
            <w:spacing w:val="-2"/>
          </w:rPr>
          <w:t xml:space="preserve"> </w:t>
        </w:r>
        <w:r w:rsidR="004544C6">
          <w:t>an Added</w:t>
        </w:r>
        <w:r w:rsidR="004544C6">
          <w:rPr>
            <w:spacing w:val="1"/>
          </w:rPr>
          <w:t xml:space="preserve"> </w:t>
        </w:r>
        <w:r w:rsidR="004544C6">
          <w:rPr>
            <w:spacing w:val="-2"/>
          </w:rPr>
          <w:t>Individual</w:t>
        </w:r>
        <w:r w:rsidR="004544C6">
          <w:tab/>
        </w:r>
        <w:r w:rsidR="004544C6">
          <w:rPr>
            <w:spacing w:val="-5"/>
          </w:rPr>
          <w:t>131</w:t>
        </w:r>
      </w:hyperlink>
    </w:p>
    <w:p w:rsidR="00F717DC" w14:paraId="7CF7355D" w14:textId="77777777">
      <w:pPr>
        <w:pStyle w:val="BodyText"/>
        <w:tabs>
          <w:tab w:val="left" w:leader="dot" w:pos="9952"/>
        </w:tabs>
        <w:spacing w:before="0"/>
        <w:ind w:left="220"/>
      </w:pPr>
      <w:hyperlink w:anchor="_bookmark195" w:history="1">
        <w:r w:rsidR="004544C6">
          <w:t>Figure</w:t>
        </w:r>
        <w:r w:rsidR="004544C6">
          <w:rPr>
            <w:spacing w:val="-4"/>
          </w:rPr>
          <w:t xml:space="preserve"> </w:t>
        </w:r>
        <w:r w:rsidR="004544C6">
          <w:t>129</w:t>
        </w:r>
        <w:r w:rsidR="004544C6">
          <w:rPr>
            <w:spacing w:val="-2"/>
          </w:rPr>
          <w:t xml:space="preserve"> </w:t>
        </w:r>
        <w:r w:rsidR="004544C6">
          <w:t>SF</w:t>
        </w:r>
        <w:r w:rsidR="004544C6">
          <w:rPr>
            <w:spacing w:val="-3"/>
          </w:rPr>
          <w:t xml:space="preserve"> </w:t>
        </w:r>
        <w:r w:rsidR="004544C6">
          <w:t>424</w:t>
        </w:r>
        <w:r w:rsidR="004544C6">
          <w:rPr>
            <w:spacing w:val="-2"/>
          </w:rPr>
          <w:t xml:space="preserve"> </w:t>
        </w:r>
        <w:r w:rsidR="004544C6">
          <w:t>R&amp;R</w:t>
        </w:r>
        <w:r w:rsidR="004544C6">
          <w:rPr>
            <w:spacing w:val="1"/>
          </w:rPr>
          <w:t xml:space="preserve"> </w:t>
        </w:r>
        <w:r w:rsidR="004544C6">
          <w:t>Budget</w:t>
        </w:r>
        <w:r w:rsidR="004544C6">
          <w:rPr>
            <w:spacing w:val="-1"/>
          </w:rPr>
          <w:t xml:space="preserve"> </w:t>
        </w:r>
        <w:r w:rsidR="004544C6">
          <w:t>Form -</w:t>
        </w:r>
        <w:r w:rsidR="004544C6">
          <w:rPr>
            <w:spacing w:val="-2"/>
          </w:rPr>
          <w:t xml:space="preserve"> </w:t>
        </w:r>
        <w:r w:rsidR="004544C6">
          <w:t>Question</w:t>
        </w:r>
        <w:r w:rsidR="004544C6">
          <w:rPr>
            <w:spacing w:val="-2"/>
          </w:rPr>
          <w:t xml:space="preserve"> </w:t>
        </w:r>
        <w:r w:rsidR="004544C6">
          <w:rPr>
            <w:spacing w:val="-5"/>
          </w:rPr>
          <w:t>F.5</w:t>
        </w:r>
        <w:r w:rsidR="004544C6">
          <w:tab/>
        </w:r>
        <w:r w:rsidR="004544C6">
          <w:rPr>
            <w:spacing w:val="-5"/>
          </w:rPr>
          <w:t>133</w:t>
        </w:r>
      </w:hyperlink>
    </w:p>
    <w:p w:rsidR="00F717DC" w14:paraId="32C72320" w14:textId="77777777">
      <w:pPr>
        <w:pStyle w:val="BodyText"/>
        <w:tabs>
          <w:tab w:val="left" w:leader="dot" w:pos="9952"/>
        </w:tabs>
        <w:spacing w:before="0"/>
        <w:ind w:left="220"/>
      </w:pPr>
      <w:hyperlink w:anchor="_bookmark197" w:history="1">
        <w:r w:rsidR="004544C6">
          <w:t>Figure</w:t>
        </w:r>
        <w:r w:rsidR="004544C6">
          <w:rPr>
            <w:spacing w:val="-4"/>
          </w:rPr>
          <w:t xml:space="preserve"> </w:t>
        </w:r>
        <w:r w:rsidR="004544C6">
          <w:t>130</w:t>
        </w:r>
        <w:r w:rsidR="004544C6">
          <w:rPr>
            <w:spacing w:val="-1"/>
          </w:rPr>
          <w:t xml:space="preserve"> </w:t>
        </w:r>
        <w:r w:rsidR="004544C6">
          <w:t>Sample</w:t>
        </w:r>
        <w:r w:rsidR="004544C6">
          <w:rPr>
            <w:spacing w:val="-2"/>
          </w:rPr>
          <w:t xml:space="preserve"> </w:t>
        </w:r>
        <w:r w:rsidR="004544C6">
          <w:t>of</w:t>
        </w:r>
        <w:r w:rsidR="004544C6">
          <w:rPr>
            <w:spacing w:val="-1"/>
          </w:rPr>
          <w:t xml:space="preserve"> </w:t>
        </w:r>
        <w:r w:rsidR="004544C6">
          <w:t>Section</w:t>
        </w:r>
        <w:r w:rsidR="004544C6">
          <w:rPr>
            <w:spacing w:val="-1"/>
          </w:rPr>
          <w:t xml:space="preserve"> </w:t>
        </w:r>
        <w:r w:rsidR="004544C6">
          <w:t>A.</w:t>
        </w:r>
        <w:r w:rsidR="004544C6">
          <w:rPr>
            <w:spacing w:val="-2"/>
          </w:rPr>
          <w:t xml:space="preserve"> </w:t>
        </w:r>
        <w:r w:rsidR="004544C6">
          <w:t>Cover</w:t>
        </w:r>
        <w:r w:rsidR="004544C6">
          <w:rPr>
            <w:spacing w:val="-3"/>
          </w:rPr>
          <w:t xml:space="preserve"> </w:t>
        </w:r>
        <w:r w:rsidR="004544C6">
          <w:t>Page</w:t>
        </w:r>
        <w:r w:rsidR="004544C6">
          <w:rPr>
            <w:spacing w:val="-2"/>
          </w:rPr>
          <w:t xml:space="preserve"> </w:t>
        </w:r>
        <w:r w:rsidR="004544C6">
          <w:t>for</w:t>
        </w:r>
        <w:r w:rsidR="004544C6">
          <w:rPr>
            <w:spacing w:val="-1"/>
          </w:rPr>
          <w:t xml:space="preserve"> </w:t>
        </w:r>
        <w:r w:rsidR="004544C6">
          <w:t>a</w:t>
        </w:r>
        <w:r w:rsidR="004544C6">
          <w:rPr>
            <w:spacing w:val="-1"/>
          </w:rPr>
          <w:t xml:space="preserve"> </w:t>
        </w:r>
        <w:r w:rsidR="004544C6">
          <w:rPr>
            <w:spacing w:val="-2"/>
          </w:rPr>
          <w:t>Component</w:t>
        </w:r>
        <w:r w:rsidR="004544C6">
          <w:tab/>
        </w:r>
        <w:r w:rsidR="004544C6">
          <w:rPr>
            <w:spacing w:val="-5"/>
          </w:rPr>
          <w:t>134</w:t>
        </w:r>
      </w:hyperlink>
    </w:p>
    <w:p w:rsidR="00F717DC" w14:paraId="1C9B63A9" w14:textId="77777777">
      <w:pPr>
        <w:pStyle w:val="BodyText"/>
        <w:tabs>
          <w:tab w:val="left" w:leader="dot" w:pos="9952"/>
        </w:tabs>
        <w:spacing w:before="0"/>
        <w:ind w:left="220"/>
      </w:pPr>
      <w:hyperlink w:anchor="_bookmark198" w:history="1">
        <w:r w:rsidR="004544C6">
          <w:t>Figure</w:t>
        </w:r>
        <w:r w:rsidR="004544C6">
          <w:rPr>
            <w:spacing w:val="-4"/>
          </w:rPr>
          <w:t xml:space="preserve"> </w:t>
        </w:r>
        <w:r w:rsidR="004544C6">
          <w:t>131</w:t>
        </w:r>
        <w:r w:rsidR="004544C6">
          <w:rPr>
            <w:spacing w:val="-2"/>
          </w:rPr>
          <w:t xml:space="preserve"> </w:t>
        </w:r>
        <w:r w:rsidR="004544C6">
          <w:t>SF</w:t>
        </w:r>
        <w:r w:rsidR="004544C6">
          <w:rPr>
            <w:spacing w:val="-3"/>
          </w:rPr>
          <w:t xml:space="preserve"> </w:t>
        </w:r>
        <w:r w:rsidR="004544C6">
          <w:t>424</w:t>
        </w:r>
        <w:r w:rsidR="004544C6">
          <w:rPr>
            <w:spacing w:val="-2"/>
          </w:rPr>
          <w:t xml:space="preserve"> </w:t>
        </w:r>
        <w:r w:rsidR="004544C6">
          <w:t>R&amp;R</w:t>
        </w:r>
        <w:r w:rsidR="004544C6">
          <w:rPr>
            <w:spacing w:val="1"/>
          </w:rPr>
          <w:t xml:space="preserve"> </w:t>
        </w:r>
        <w:r w:rsidR="004544C6">
          <w:t>Budget</w:t>
        </w:r>
        <w:r w:rsidR="004544C6">
          <w:rPr>
            <w:spacing w:val="-1"/>
          </w:rPr>
          <w:t xml:space="preserve"> </w:t>
        </w:r>
        <w:r w:rsidR="004544C6">
          <w:t>Form -</w:t>
        </w:r>
        <w:r w:rsidR="004544C6">
          <w:rPr>
            <w:spacing w:val="-2"/>
          </w:rPr>
          <w:t xml:space="preserve"> </w:t>
        </w:r>
        <w:r w:rsidR="004544C6">
          <w:t>Question</w:t>
        </w:r>
        <w:r w:rsidR="004544C6">
          <w:rPr>
            <w:spacing w:val="-2"/>
          </w:rPr>
          <w:t xml:space="preserve"> </w:t>
        </w:r>
        <w:r w:rsidR="004544C6">
          <w:rPr>
            <w:spacing w:val="-5"/>
          </w:rPr>
          <w:t>F.5</w:t>
        </w:r>
        <w:r w:rsidR="004544C6">
          <w:tab/>
        </w:r>
        <w:r w:rsidR="004544C6">
          <w:rPr>
            <w:spacing w:val="-5"/>
          </w:rPr>
          <w:t>136</w:t>
        </w:r>
      </w:hyperlink>
    </w:p>
    <w:p w:rsidR="00F717DC" w14:paraId="104B067E" w14:textId="77777777">
      <w:pPr>
        <w:sectPr>
          <w:headerReference w:type="default" r:id="rId13"/>
          <w:footerReference w:type="default" r:id="rId14"/>
          <w:pgSz w:w="12240" w:h="15840"/>
          <w:pgMar w:top="920" w:right="980" w:bottom="940" w:left="720" w:header="715" w:footer="757" w:gutter="0"/>
          <w:cols w:space="720"/>
        </w:sectPr>
      </w:pPr>
    </w:p>
    <w:p w:rsidR="00F717DC" w14:paraId="2944B6D0" w14:textId="77777777">
      <w:pPr>
        <w:pStyle w:val="Heading1"/>
        <w:numPr>
          <w:ilvl w:val="0"/>
          <w:numId w:val="70"/>
        </w:numPr>
        <w:tabs>
          <w:tab w:val="left" w:pos="936"/>
          <w:tab w:val="left" w:pos="937"/>
        </w:tabs>
        <w:spacing w:before="260"/>
        <w:ind w:hanging="722"/>
      </w:pPr>
      <w:bookmarkStart w:id="0" w:name="1_Purpose"/>
      <w:bookmarkStart w:id="1" w:name="_bookmark0"/>
      <w:bookmarkEnd w:id="0"/>
      <w:bookmarkEnd w:id="1"/>
      <w:r>
        <w:rPr>
          <w:spacing w:val="-2"/>
        </w:rPr>
        <w:t>Purpose</w:t>
      </w:r>
    </w:p>
    <w:p w:rsidR="00F717DC" w14:paraId="4C261564" w14:textId="77777777">
      <w:pPr>
        <w:pStyle w:val="BodyText"/>
        <w:spacing w:before="119"/>
        <w:ind w:right="225"/>
      </w:pPr>
      <w:r>
        <w:t>The purpose of this document is to provide those preparing the Research Performance Progress Report (RPPR)</w:t>
      </w:r>
      <w:r>
        <w:rPr>
          <w:spacing w:val="-2"/>
        </w:rPr>
        <w:t xml:space="preserve"> </w:t>
      </w:r>
      <w:r>
        <w:t>with</w:t>
      </w:r>
      <w:r>
        <w:rPr>
          <w:spacing w:val="-2"/>
        </w:rPr>
        <w:t xml:space="preserve"> </w:t>
      </w:r>
      <w:r>
        <w:t>an</w:t>
      </w:r>
      <w:r>
        <w:rPr>
          <w:spacing w:val="-2"/>
        </w:rPr>
        <w:t xml:space="preserve"> </w:t>
      </w:r>
      <w:r>
        <w:t>explanation</w:t>
      </w:r>
      <w:r>
        <w:rPr>
          <w:spacing w:val="-2"/>
        </w:rPr>
        <w:t xml:space="preserve"> </w:t>
      </w:r>
      <w:r>
        <w:t>of</w:t>
      </w:r>
      <w:r>
        <w:rPr>
          <w:spacing w:val="-3"/>
        </w:rPr>
        <w:t xml:space="preserve"> </w:t>
      </w:r>
      <w:r>
        <w:t>the</w:t>
      </w:r>
      <w:r>
        <w:rPr>
          <w:spacing w:val="-3"/>
        </w:rPr>
        <w:t xml:space="preserve"> </w:t>
      </w:r>
      <w:r>
        <w:t>RPPR</w:t>
      </w:r>
      <w:r>
        <w:rPr>
          <w:spacing w:val="-1"/>
        </w:rPr>
        <w:t xml:space="preserve"> </w:t>
      </w:r>
      <w:r>
        <w:t>module</w:t>
      </w:r>
      <w:r>
        <w:rPr>
          <w:spacing w:val="-6"/>
        </w:rPr>
        <w:t xml:space="preserve"> </w:t>
      </w:r>
      <w:r>
        <w:t>in</w:t>
      </w:r>
      <w:r>
        <w:rPr>
          <w:spacing w:val="-2"/>
        </w:rPr>
        <w:t xml:space="preserve"> </w:t>
      </w:r>
      <w:r>
        <w:t>the</w:t>
      </w:r>
      <w:r>
        <w:rPr>
          <w:spacing w:val="-3"/>
        </w:rPr>
        <w:t xml:space="preserve"> </w:t>
      </w:r>
      <w:r>
        <w:t>eRA</w:t>
      </w:r>
      <w:r>
        <w:rPr>
          <w:spacing w:val="-2"/>
        </w:rPr>
        <w:t xml:space="preserve"> </w:t>
      </w:r>
      <w:r>
        <w:t>Commons</w:t>
      </w:r>
      <w:r>
        <w:rPr>
          <w:spacing w:val="-2"/>
        </w:rPr>
        <w:t xml:space="preserve"> </w:t>
      </w:r>
      <w:r>
        <w:t>and</w:t>
      </w:r>
      <w:r>
        <w:rPr>
          <w:spacing w:val="-2"/>
        </w:rPr>
        <w:t xml:space="preserve"> </w:t>
      </w:r>
      <w:r>
        <w:t>the</w:t>
      </w:r>
      <w:r>
        <w:rPr>
          <w:spacing w:val="-3"/>
        </w:rPr>
        <w:t xml:space="preserve"> </w:t>
      </w:r>
      <w:r>
        <w:t>information</w:t>
      </w:r>
      <w:r>
        <w:rPr>
          <w:spacing w:val="-1"/>
        </w:rPr>
        <w:t xml:space="preserve"> </w:t>
      </w:r>
      <w:r>
        <w:t>required</w:t>
      </w:r>
      <w:r>
        <w:rPr>
          <w:spacing w:val="-2"/>
        </w:rPr>
        <w:t xml:space="preserve"> </w:t>
      </w:r>
      <w:r>
        <w:t>in the report. This document also provides the steps for accessing and completing the report in eRA Commons, as</w:t>
      </w:r>
      <w:r>
        <w:rPr>
          <w:spacing w:val="-1"/>
        </w:rPr>
        <w:t xml:space="preserve"> </w:t>
      </w:r>
      <w:r>
        <w:t>well as</w:t>
      </w:r>
      <w:r>
        <w:rPr>
          <w:spacing w:val="-1"/>
        </w:rPr>
        <w:t xml:space="preserve"> </w:t>
      </w:r>
      <w:r>
        <w:t>navigating, validating,</w:t>
      </w:r>
      <w:r>
        <w:rPr>
          <w:spacing w:val="-1"/>
        </w:rPr>
        <w:t xml:space="preserve"> </w:t>
      </w:r>
      <w:r>
        <w:t>routing,</w:t>
      </w:r>
      <w:r>
        <w:rPr>
          <w:spacing w:val="-1"/>
        </w:rPr>
        <w:t xml:space="preserve"> </w:t>
      </w:r>
      <w:r>
        <w:t>and</w:t>
      </w:r>
      <w:r>
        <w:rPr>
          <w:spacing w:val="-1"/>
        </w:rPr>
        <w:t xml:space="preserve"> </w:t>
      </w:r>
      <w:r>
        <w:t>submitting the</w:t>
      </w:r>
      <w:r>
        <w:rPr>
          <w:spacing w:val="-2"/>
        </w:rPr>
        <w:t xml:space="preserve"> </w:t>
      </w:r>
      <w:r>
        <w:t>RPPR to</w:t>
      </w:r>
      <w:r>
        <w:rPr>
          <w:spacing w:val="-1"/>
        </w:rPr>
        <w:t xml:space="preserve"> </w:t>
      </w:r>
      <w:r>
        <w:t>the</w:t>
      </w:r>
      <w:r>
        <w:rPr>
          <w:spacing w:val="-1"/>
        </w:rPr>
        <w:t xml:space="preserve"> </w:t>
      </w:r>
      <w:r>
        <w:t>awarding</w:t>
      </w:r>
      <w:r>
        <w:rPr>
          <w:spacing w:val="-2"/>
        </w:rPr>
        <w:t xml:space="preserve"> </w:t>
      </w:r>
      <w:r>
        <w:t>agency.</w:t>
      </w:r>
    </w:p>
    <w:p w:rsidR="00F717DC" w14:paraId="6C0F7045" w14:textId="77777777">
      <w:pPr>
        <w:pStyle w:val="Heading2"/>
        <w:numPr>
          <w:ilvl w:val="1"/>
          <w:numId w:val="70"/>
        </w:numPr>
        <w:tabs>
          <w:tab w:val="left" w:pos="936"/>
          <w:tab w:val="left" w:pos="937"/>
        </w:tabs>
        <w:ind w:hanging="722"/>
      </w:pPr>
      <w:bookmarkStart w:id="2" w:name="1.1_NIH"/>
      <w:bookmarkStart w:id="3" w:name="_bookmark1"/>
      <w:bookmarkEnd w:id="2"/>
      <w:bookmarkEnd w:id="3"/>
      <w:r>
        <w:rPr>
          <w:spacing w:val="-5"/>
        </w:rPr>
        <w:t>NIH</w:t>
      </w:r>
    </w:p>
    <w:p w:rsidR="00F717DC" w14:paraId="27530A31" w14:textId="77777777">
      <w:pPr>
        <w:pStyle w:val="BodyText"/>
        <w:spacing w:before="122"/>
        <w:ind w:right="263"/>
      </w:pPr>
      <w:r>
        <w:t>The RPPR is required for all annual non-competing (Type 5) NIH awards and final progress reports (Final-RPPR), including SBIR/STTR awards.</w:t>
      </w:r>
      <w:r>
        <w:rPr>
          <w:spacing w:val="40"/>
        </w:rPr>
        <w:t xml:space="preserve"> </w:t>
      </w:r>
      <w:r>
        <w:t>NIH</w:t>
      </w:r>
      <w:r>
        <w:rPr>
          <w:spacing w:val="-1"/>
        </w:rPr>
        <w:t xml:space="preserve"> </w:t>
      </w:r>
      <w:r>
        <w:t>requires the submission of</w:t>
      </w:r>
      <w:r>
        <w:rPr>
          <w:spacing w:val="-1"/>
        </w:rPr>
        <w:t xml:space="preserve"> </w:t>
      </w:r>
      <w:r>
        <w:t>an “Interim-RPPR” if</w:t>
      </w:r>
      <w:r>
        <w:rPr>
          <w:spacing w:val="-1"/>
        </w:rPr>
        <w:t xml:space="preserve"> </w:t>
      </w:r>
      <w:r>
        <w:t>the recipient</w:t>
      </w:r>
      <w:r>
        <w:rPr>
          <w:spacing w:val="-1"/>
        </w:rPr>
        <w:t xml:space="preserve"> </w:t>
      </w:r>
      <w:r>
        <w:t>organization</w:t>
      </w:r>
      <w:r>
        <w:rPr>
          <w:spacing w:val="-2"/>
        </w:rPr>
        <w:t xml:space="preserve"> </w:t>
      </w:r>
      <w:r>
        <w:t>has</w:t>
      </w:r>
      <w:r>
        <w:rPr>
          <w:spacing w:val="-2"/>
        </w:rPr>
        <w:t xml:space="preserve"> </w:t>
      </w:r>
      <w:r>
        <w:t>submitted</w:t>
      </w:r>
      <w:r>
        <w:rPr>
          <w:spacing w:val="-2"/>
        </w:rPr>
        <w:t xml:space="preserve"> </w:t>
      </w:r>
      <w:r>
        <w:t>a</w:t>
      </w:r>
      <w:r>
        <w:rPr>
          <w:spacing w:val="-3"/>
        </w:rPr>
        <w:t xml:space="preserve"> </w:t>
      </w:r>
      <w:r>
        <w:t>renewal application</w:t>
      </w:r>
      <w:r>
        <w:rPr>
          <w:spacing w:val="-1"/>
        </w:rPr>
        <w:t xml:space="preserve"> </w:t>
      </w:r>
      <w:r>
        <w:t>(Type</w:t>
      </w:r>
      <w:r>
        <w:rPr>
          <w:spacing w:val="-3"/>
        </w:rPr>
        <w:t xml:space="preserve"> </w:t>
      </w:r>
      <w:r>
        <w:t>2)</w:t>
      </w:r>
      <w:r>
        <w:rPr>
          <w:spacing w:val="-3"/>
        </w:rPr>
        <w:t xml:space="preserve"> </w:t>
      </w:r>
      <w:r>
        <w:t>on</w:t>
      </w:r>
      <w:r>
        <w:rPr>
          <w:spacing w:val="-2"/>
        </w:rPr>
        <w:t xml:space="preserve"> </w:t>
      </w:r>
      <w:r>
        <w:t>or</w:t>
      </w:r>
      <w:r>
        <w:rPr>
          <w:spacing w:val="-1"/>
        </w:rPr>
        <w:t xml:space="preserve"> </w:t>
      </w:r>
      <w:r>
        <w:t>before</w:t>
      </w:r>
      <w:r>
        <w:rPr>
          <w:spacing w:val="-3"/>
        </w:rPr>
        <w:t xml:space="preserve"> </w:t>
      </w:r>
      <w:r>
        <w:t>the</w:t>
      </w:r>
      <w:r>
        <w:rPr>
          <w:spacing w:val="-3"/>
        </w:rPr>
        <w:t xml:space="preserve"> </w:t>
      </w:r>
      <w:r>
        <w:t>due</w:t>
      </w:r>
      <w:r>
        <w:rPr>
          <w:spacing w:val="-3"/>
        </w:rPr>
        <w:t xml:space="preserve"> </w:t>
      </w:r>
      <w:r>
        <w:t>date</w:t>
      </w:r>
      <w:r>
        <w:rPr>
          <w:spacing w:val="-3"/>
        </w:rPr>
        <w:t xml:space="preserve"> </w:t>
      </w:r>
      <w:r>
        <w:t>by</w:t>
      </w:r>
      <w:r>
        <w:rPr>
          <w:spacing w:val="-2"/>
        </w:rPr>
        <w:t xml:space="preserve"> </w:t>
      </w:r>
      <w:r>
        <w:t>which</w:t>
      </w:r>
      <w:r>
        <w:rPr>
          <w:spacing w:val="-3"/>
        </w:rPr>
        <w:t xml:space="preserve"> </w:t>
      </w:r>
      <w:r>
        <w:t xml:space="preserve">a Final-RPPR would be required for the current competitive segment. Annual, interim, and final progress reports submitted in any format other than the RPPR will not be processed by the NIH and will require resubmission through the RPPR. Refer to notices </w:t>
      </w:r>
      <w:hyperlink r:id="rId15">
        <w:r>
          <w:rPr>
            <w:color w:val="0000FF"/>
            <w:u w:val="single" w:color="0000FF"/>
          </w:rPr>
          <w:t>NOT-OD-17-022</w:t>
        </w:r>
      </w:hyperlink>
      <w:r>
        <w:t xml:space="preserve">, </w:t>
      </w:r>
      <w:hyperlink r:id="rId16">
        <w:r>
          <w:rPr>
            <w:color w:val="0000FF"/>
            <w:u w:val="single" w:color="0000FF"/>
          </w:rPr>
          <w:t>NOT-OD-17-037</w:t>
        </w:r>
      </w:hyperlink>
      <w:r>
        <w:t xml:space="preserve">, </w:t>
      </w:r>
      <w:hyperlink r:id="rId17">
        <w:r>
          <w:rPr>
            <w:color w:val="0000FF"/>
            <w:u w:val="single" w:color="0000FF"/>
          </w:rPr>
          <w:t>NOT-OD-17-</w:t>
        </w:r>
      </w:hyperlink>
      <w:r>
        <w:rPr>
          <w:color w:val="0000FF"/>
        </w:rPr>
        <w:t xml:space="preserve"> </w:t>
      </w:r>
      <w:hyperlink r:id="rId17">
        <w:r>
          <w:rPr>
            <w:color w:val="0000FF"/>
            <w:u w:val="single" w:color="0000FF"/>
          </w:rPr>
          <w:t>085</w:t>
        </w:r>
      </w:hyperlink>
      <w:r>
        <w:t xml:space="preserve">, </w:t>
      </w:r>
      <w:hyperlink r:id="rId18">
        <w:r>
          <w:rPr>
            <w:color w:val="07519A"/>
            <w:u w:val="single" w:color="07519A"/>
          </w:rPr>
          <w:t>NOT</w:t>
        </w:r>
      </w:hyperlink>
      <w:hyperlink r:id="rId18">
        <w:r>
          <w:rPr>
            <w:color w:val="07519A"/>
            <w:u w:val="single" w:color="07519A"/>
          </w:rPr>
          <w:t>-</w:t>
        </w:r>
      </w:hyperlink>
      <w:hyperlink r:id="rId18">
        <w:r>
          <w:rPr>
            <w:color w:val="07519A"/>
            <w:u w:val="single" w:color="07519A"/>
          </w:rPr>
          <w:t>OD</w:t>
        </w:r>
      </w:hyperlink>
      <w:hyperlink r:id="rId18">
        <w:r>
          <w:rPr>
            <w:color w:val="07519A"/>
            <w:u w:val="single" w:color="07519A"/>
          </w:rPr>
          <w:t>-</w:t>
        </w:r>
      </w:hyperlink>
      <w:hyperlink r:id="rId18">
        <w:r>
          <w:rPr>
            <w:color w:val="07519A"/>
            <w:u w:val="single" w:color="07519A"/>
          </w:rPr>
          <w:t>13</w:t>
        </w:r>
      </w:hyperlink>
      <w:hyperlink r:id="rId18">
        <w:r>
          <w:rPr>
            <w:color w:val="07519A"/>
            <w:u w:val="single" w:color="07519A"/>
          </w:rPr>
          <w:t>-</w:t>
        </w:r>
      </w:hyperlink>
      <w:hyperlink r:id="rId18">
        <w:r>
          <w:rPr>
            <w:color w:val="07519A"/>
            <w:u w:val="single" w:color="07519A"/>
          </w:rPr>
          <w:t>035</w:t>
        </w:r>
      </w:hyperlink>
      <w:hyperlink r:id="rId18">
        <w:r>
          <w:t>,</w:t>
        </w:r>
      </w:hyperlink>
      <w:r>
        <w:t xml:space="preserve"> </w:t>
      </w:r>
      <w:hyperlink r:id="rId19">
        <w:r>
          <w:rPr>
            <w:color w:val="07519A"/>
            <w:u w:val="single" w:color="07519A"/>
          </w:rPr>
          <w:t>NOT</w:t>
        </w:r>
      </w:hyperlink>
      <w:hyperlink r:id="rId19">
        <w:r>
          <w:rPr>
            <w:color w:val="07519A"/>
            <w:u w:val="single" w:color="07519A"/>
          </w:rPr>
          <w:t>-</w:t>
        </w:r>
      </w:hyperlink>
      <w:hyperlink r:id="rId19">
        <w:r>
          <w:rPr>
            <w:color w:val="07519A"/>
            <w:u w:val="single" w:color="07519A"/>
          </w:rPr>
          <w:t>OD</w:t>
        </w:r>
      </w:hyperlink>
      <w:hyperlink r:id="rId19">
        <w:r>
          <w:rPr>
            <w:color w:val="07519A"/>
            <w:u w:val="single" w:color="07519A"/>
          </w:rPr>
          <w:t>-</w:t>
        </w:r>
      </w:hyperlink>
      <w:hyperlink r:id="rId19">
        <w:r>
          <w:rPr>
            <w:color w:val="07519A"/>
            <w:u w:val="single" w:color="07519A"/>
          </w:rPr>
          <w:t>14</w:t>
        </w:r>
      </w:hyperlink>
      <w:hyperlink r:id="rId19">
        <w:r>
          <w:rPr>
            <w:color w:val="07519A"/>
            <w:u w:val="single" w:color="07519A"/>
          </w:rPr>
          <w:t>-</w:t>
        </w:r>
      </w:hyperlink>
      <w:hyperlink r:id="rId19">
        <w:r>
          <w:rPr>
            <w:color w:val="07519A"/>
            <w:u w:val="single" w:color="07519A"/>
          </w:rPr>
          <w:t>026</w:t>
        </w:r>
      </w:hyperlink>
      <w:r>
        <w:rPr>
          <w:color w:val="07519A"/>
          <w:u w:val="single" w:color="07519A"/>
        </w:rPr>
        <w:t xml:space="preserve"> </w:t>
      </w:r>
      <w:r>
        <w:t xml:space="preserve">and </w:t>
      </w:r>
      <w:hyperlink r:id="rId20">
        <w:r>
          <w:rPr>
            <w:color w:val="07519A"/>
            <w:u w:val="single" w:color="07519A"/>
          </w:rPr>
          <w:t>NOT</w:t>
        </w:r>
      </w:hyperlink>
      <w:hyperlink r:id="rId20">
        <w:r>
          <w:rPr>
            <w:color w:val="07519A"/>
            <w:u w:val="single" w:color="07519A"/>
          </w:rPr>
          <w:t>-</w:t>
        </w:r>
      </w:hyperlink>
      <w:hyperlink r:id="rId20">
        <w:r>
          <w:rPr>
            <w:color w:val="07519A"/>
            <w:u w:val="single" w:color="07519A"/>
          </w:rPr>
          <w:t>OD</w:t>
        </w:r>
      </w:hyperlink>
      <w:hyperlink r:id="rId20">
        <w:r>
          <w:rPr>
            <w:color w:val="07519A"/>
            <w:u w:val="single" w:color="07519A"/>
          </w:rPr>
          <w:t>-</w:t>
        </w:r>
      </w:hyperlink>
      <w:hyperlink r:id="rId20">
        <w:r>
          <w:rPr>
            <w:color w:val="07519A"/>
            <w:u w:val="single" w:color="07519A"/>
          </w:rPr>
          <w:t>14</w:t>
        </w:r>
      </w:hyperlink>
      <w:hyperlink r:id="rId20">
        <w:r>
          <w:rPr>
            <w:color w:val="07519A"/>
            <w:u w:val="single" w:color="07519A"/>
          </w:rPr>
          <w:t>-</w:t>
        </w:r>
      </w:hyperlink>
      <w:hyperlink r:id="rId20">
        <w:r>
          <w:rPr>
            <w:color w:val="07519A"/>
            <w:u w:val="single" w:color="07519A"/>
          </w:rPr>
          <w:t>092</w:t>
        </w:r>
      </w:hyperlink>
      <w:r>
        <w:rPr>
          <w:color w:val="07519A"/>
          <w:u w:val="single" w:color="07519A"/>
        </w:rPr>
        <w:t xml:space="preserve"> </w:t>
      </w:r>
      <w:r>
        <w:t xml:space="preserve">and </w:t>
      </w:r>
      <w:hyperlink r:id="rId21">
        <w:r>
          <w:rPr>
            <w:color w:val="07519A"/>
            <w:u w:val="single" w:color="07519A"/>
          </w:rPr>
          <w:t>NOT</w:t>
        </w:r>
      </w:hyperlink>
      <w:hyperlink r:id="rId21">
        <w:r>
          <w:rPr>
            <w:color w:val="07519A"/>
            <w:u w:val="single" w:color="07519A"/>
          </w:rPr>
          <w:t>-</w:t>
        </w:r>
      </w:hyperlink>
      <w:hyperlink r:id="rId21">
        <w:r>
          <w:rPr>
            <w:color w:val="07519A"/>
            <w:u w:val="single" w:color="07519A"/>
          </w:rPr>
          <w:t>OD</w:t>
        </w:r>
      </w:hyperlink>
      <w:hyperlink r:id="rId21">
        <w:r>
          <w:rPr>
            <w:color w:val="07519A"/>
            <w:u w:val="single" w:color="07519A"/>
          </w:rPr>
          <w:t>-</w:t>
        </w:r>
      </w:hyperlink>
      <w:hyperlink r:id="rId21">
        <w:r>
          <w:rPr>
            <w:color w:val="07519A"/>
            <w:u w:val="single" w:color="07519A"/>
          </w:rPr>
          <w:t>15</w:t>
        </w:r>
      </w:hyperlink>
      <w:hyperlink r:id="rId21">
        <w:r>
          <w:rPr>
            <w:color w:val="07519A"/>
            <w:u w:val="single" w:color="07519A"/>
          </w:rPr>
          <w:t>-</w:t>
        </w:r>
      </w:hyperlink>
      <w:hyperlink r:id="rId21">
        <w:r>
          <w:rPr>
            <w:color w:val="07519A"/>
            <w:u w:val="single" w:color="07519A"/>
          </w:rPr>
          <w:t>014</w:t>
        </w:r>
      </w:hyperlink>
      <w:r>
        <w:rPr>
          <w:color w:val="07519A"/>
          <w:u w:val="single" w:color="07519A"/>
        </w:rPr>
        <w:t xml:space="preserve"> </w:t>
      </w:r>
      <w:r>
        <w:t>for more</w:t>
      </w:r>
    </w:p>
    <w:p w:rsidR="00F717DC" w14:paraId="37BACED8" w14:textId="77777777">
      <w:pPr>
        <w:pStyle w:val="BodyText"/>
        <w:spacing w:before="1"/>
      </w:pPr>
      <w:bookmarkStart w:id="4" w:name="1.2_Agency_for_Healthcare_Research_and_Q"/>
      <w:bookmarkStart w:id="5" w:name="_bookmark2"/>
      <w:bookmarkEnd w:id="4"/>
      <w:bookmarkEnd w:id="5"/>
      <w:r>
        <w:rPr>
          <w:spacing w:val="-2"/>
        </w:rPr>
        <w:t>information.</w:t>
      </w:r>
    </w:p>
    <w:p w:rsidR="00F717DC" w14:paraId="149E1488" w14:textId="77777777">
      <w:pPr>
        <w:pStyle w:val="Heading2"/>
        <w:numPr>
          <w:ilvl w:val="1"/>
          <w:numId w:val="70"/>
        </w:numPr>
        <w:tabs>
          <w:tab w:val="left" w:pos="936"/>
          <w:tab w:val="left" w:pos="937"/>
        </w:tabs>
        <w:ind w:hanging="722"/>
      </w:pPr>
      <w:r>
        <w:t>Agency</w:t>
      </w:r>
      <w:r>
        <w:rPr>
          <w:spacing w:val="-8"/>
        </w:rPr>
        <w:t xml:space="preserve"> </w:t>
      </w:r>
      <w:r>
        <w:t>for</w:t>
      </w:r>
      <w:r>
        <w:rPr>
          <w:spacing w:val="-7"/>
        </w:rPr>
        <w:t xml:space="preserve"> </w:t>
      </w:r>
      <w:r>
        <w:t>Healthcare</w:t>
      </w:r>
      <w:r>
        <w:rPr>
          <w:spacing w:val="-7"/>
        </w:rPr>
        <w:t xml:space="preserve"> </w:t>
      </w:r>
      <w:r>
        <w:t>Research</w:t>
      </w:r>
      <w:r>
        <w:rPr>
          <w:spacing w:val="-7"/>
        </w:rPr>
        <w:t xml:space="preserve"> </w:t>
      </w:r>
      <w:r>
        <w:t>and</w:t>
      </w:r>
      <w:r>
        <w:rPr>
          <w:spacing w:val="-7"/>
        </w:rPr>
        <w:t xml:space="preserve"> </w:t>
      </w:r>
      <w:r>
        <w:t>Quality</w:t>
      </w:r>
      <w:r>
        <w:rPr>
          <w:spacing w:val="-7"/>
        </w:rPr>
        <w:t xml:space="preserve"> </w:t>
      </w:r>
      <w:r>
        <w:rPr>
          <w:spacing w:val="-2"/>
        </w:rPr>
        <w:t>(AHRQ)</w:t>
      </w:r>
    </w:p>
    <w:p w:rsidR="00F717DC" w14:paraId="0F8653A4" w14:textId="77777777">
      <w:pPr>
        <w:pStyle w:val="BodyText"/>
        <w:spacing w:before="119"/>
        <w:ind w:right="225"/>
        <w:rPr>
          <w:i/>
        </w:rPr>
      </w:pPr>
      <w:r>
        <w:t>All Agency for Healthcare Research and Quality (AHRQ) recipients are required to use the eRA Commons</w:t>
      </w:r>
      <w:r>
        <w:rPr>
          <w:spacing w:val="-2"/>
        </w:rPr>
        <w:t xml:space="preserve"> </w:t>
      </w:r>
      <w:r>
        <w:t>RPPR</w:t>
      </w:r>
      <w:r>
        <w:rPr>
          <w:spacing w:val="-2"/>
        </w:rPr>
        <w:t xml:space="preserve"> </w:t>
      </w:r>
      <w:r>
        <w:t>module.</w:t>
      </w:r>
      <w:r>
        <w:rPr>
          <w:spacing w:val="-4"/>
        </w:rPr>
        <w:t xml:space="preserve"> </w:t>
      </w:r>
      <w:r>
        <w:t>The</w:t>
      </w:r>
      <w:r>
        <w:rPr>
          <w:spacing w:val="-4"/>
        </w:rPr>
        <w:t xml:space="preserve"> </w:t>
      </w:r>
      <w:r>
        <w:t>RPPR</w:t>
      </w:r>
      <w:r>
        <w:rPr>
          <w:spacing w:val="-2"/>
        </w:rPr>
        <w:t xml:space="preserve"> </w:t>
      </w:r>
      <w:r>
        <w:t>includes</w:t>
      </w:r>
      <w:r>
        <w:rPr>
          <w:spacing w:val="-3"/>
        </w:rPr>
        <w:t xml:space="preserve"> </w:t>
      </w:r>
      <w:r>
        <w:t>numerous</w:t>
      </w:r>
      <w:r>
        <w:rPr>
          <w:spacing w:val="-2"/>
        </w:rPr>
        <w:t xml:space="preserve"> </w:t>
      </w:r>
      <w:r>
        <w:t>references</w:t>
      </w:r>
      <w:r>
        <w:rPr>
          <w:spacing w:val="-2"/>
        </w:rPr>
        <w:t xml:space="preserve"> </w:t>
      </w:r>
      <w:r>
        <w:t>to</w:t>
      </w:r>
      <w:r>
        <w:rPr>
          <w:spacing w:val="-3"/>
        </w:rPr>
        <w:t xml:space="preserve"> </w:t>
      </w:r>
      <w:r>
        <w:t>the</w:t>
      </w:r>
      <w:r>
        <w:rPr>
          <w:spacing w:val="-2"/>
        </w:rPr>
        <w:t xml:space="preserve"> </w:t>
      </w:r>
      <w:r>
        <w:rPr>
          <w:i/>
        </w:rPr>
        <w:t>NIH</w:t>
      </w:r>
      <w:r>
        <w:rPr>
          <w:i/>
          <w:spacing w:val="-4"/>
        </w:rPr>
        <w:t xml:space="preserve"> </w:t>
      </w:r>
      <w:r>
        <w:rPr>
          <w:i/>
        </w:rPr>
        <w:t>Grants</w:t>
      </w:r>
      <w:r>
        <w:rPr>
          <w:i/>
          <w:spacing w:val="-2"/>
        </w:rPr>
        <w:t xml:space="preserve"> </w:t>
      </w:r>
      <w:r>
        <w:rPr>
          <w:i/>
        </w:rPr>
        <w:t>Policy</w:t>
      </w:r>
      <w:r>
        <w:rPr>
          <w:i/>
          <w:spacing w:val="-5"/>
        </w:rPr>
        <w:t xml:space="preserve"> </w:t>
      </w:r>
      <w:r>
        <w:rPr>
          <w:i/>
          <w:spacing w:val="-2"/>
        </w:rPr>
        <w:t>Statement</w:t>
      </w:r>
    </w:p>
    <w:p w:rsidR="00F717DC" w14:paraId="2F4370D4" w14:textId="77777777">
      <w:pPr>
        <w:pStyle w:val="BodyText"/>
        <w:spacing w:before="0"/>
        <w:ind w:right="225"/>
      </w:pPr>
      <w:r>
        <w:rPr>
          <w:i/>
        </w:rPr>
        <w:t>8.1.2</w:t>
      </w:r>
      <w:r>
        <w:rPr>
          <w:i/>
          <w:spacing w:val="-3"/>
        </w:rPr>
        <w:t xml:space="preserve"> </w:t>
      </w:r>
      <w:r>
        <w:rPr>
          <w:i/>
        </w:rPr>
        <w:t>requirement</w:t>
      </w:r>
      <w:r>
        <w:rPr>
          <w:i/>
          <w:spacing w:val="-3"/>
        </w:rPr>
        <w:t xml:space="preserve"> </w:t>
      </w:r>
      <w:r>
        <w:t>that</w:t>
      </w:r>
      <w:r>
        <w:rPr>
          <w:spacing w:val="-3"/>
        </w:rPr>
        <w:t xml:space="preserve"> </w:t>
      </w:r>
      <w:r>
        <w:t>significant</w:t>
      </w:r>
      <w:r>
        <w:rPr>
          <w:spacing w:val="-2"/>
        </w:rPr>
        <w:t xml:space="preserve"> </w:t>
      </w:r>
      <w:r>
        <w:t>changes</w:t>
      </w:r>
      <w:r>
        <w:rPr>
          <w:spacing w:val="-3"/>
        </w:rPr>
        <w:t xml:space="preserve"> </w:t>
      </w:r>
      <w:r>
        <w:t>in</w:t>
      </w:r>
      <w:r>
        <w:rPr>
          <w:spacing w:val="-3"/>
        </w:rPr>
        <w:t xml:space="preserve"> </w:t>
      </w:r>
      <w:r>
        <w:t>objectives</w:t>
      </w:r>
      <w:r>
        <w:rPr>
          <w:spacing w:val="-3"/>
        </w:rPr>
        <w:t xml:space="preserve"> </w:t>
      </w:r>
      <w:r>
        <w:t>and</w:t>
      </w:r>
      <w:r>
        <w:rPr>
          <w:spacing w:val="-3"/>
        </w:rPr>
        <w:t xml:space="preserve"> </w:t>
      </w:r>
      <w:r>
        <w:t>scope</w:t>
      </w:r>
      <w:r>
        <w:rPr>
          <w:spacing w:val="-2"/>
        </w:rPr>
        <w:t xml:space="preserve"> </w:t>
      </w:r>
      <w:r>
        <w:t>require</w:t>
      </w:r>
      <w:r>
        <w:rPr>
          <w:spacing w:val="-2"/>
        </w:rPr>
        <w:t xml:space="preserve"> </w:t>
      </w:r>
      <w:r>
        <w:t>prior</w:t>
      </w:r>
      <w:r>
        <w:rPr>
          <w:spacing w:val="-4"/>
        </w:rPr>
        <w:t xml:space="preserve"> </w:t>
      </w:r>
      <w:r>
        <w:t>approval</w:t>
      </w:r>
      <w:r>
        <w:rPr>
          <w:spacing w:val="-2"/>
        </w:rPr>
        <w:t xml:space="preserve"> </w:t>
      </w:r>
      <w:r>
        <w:t>of</w:t>
      </w:r>
      <w:r>
        <w:rPr>
          <w:spacing w:val="-4"/>
        </w:rPr>
        <w:t xml:space="preserve"> </w:t>
      </w:r>
      <w:r>
        <w:t>the</w:t>
      </w:r>
      <w:r>
        <w:rPr>
          <w:spacing w:val="-4"/>
        </w:rPr>
        <w:t xml:space="preserve"> </w:t>
      </w:r>
      <w:r>
        <w:t xml:space="preserve">agency; for AHRQ recipients the analogous requirement is in the </w:t>
      </w:r>
      <w:hyperlink r:id="rId22">
        <w:r>
          <w:rPr>
            <w:color w:val="0000FF"/>
            <w:u w:val="single" w:color="0000FF"/>
          </w:rPr>
          <w:t>HHS Grants Policy Statement</w:t>
        </w:r>
      </w:hyperlink>
      <w:r>
        <w:rPr>
          <w:color w:val="0000FF"/>
          <w:u w:val="single" w:color="0000FF"/>
        </w:rPr>
        <w:t xml:space="preserve"> </w:t>
      </w:r>
      <w:r>
        <w:t>under “Prior Approval Requirements.”</w:t>
      </w:r>
    </w:p>
    <w:p w:rsidR="00F717DC" w14:paraId="494C3BF9" w14:textId="77777777">
      <w:pPr>
        <w:pStyle w:val="Heading2"/>
        <w:numPr>
          <w:ilvl w:val="1"/>
          <w:numId w:val="70"/>
        </w:numPr>
        <w:tabs>
          <w:tab w:val="left" w:pos="936"/>
          <w:tab w:val="left" w:pos="937"/>
        </w:tabs>
        <w:ind w:hanging="722"/>
      </w:pPr>
      <w:bookmarkStart w:id="6" w:name="1.3_Department_of_Veterans_Affairs_(VA)"/>
      <w:bookmarkStart w:id="7" w:name="_bookmark3"/>
      <w:bookmarkEnd w:id="6"/>
      <w:bookmarkEnd w:id="7"/>
      <w:r>
        <w:t>Department</w:t>
      </w:r>
      <w:r>
        <w:rPr>
          <w:spacing w:val="-6"/>
        </w:rPr>
        <w:t xml:space="preserve"> </w:t>
      </w:r>
      <w:r>
        <w:t>of</w:t>
      </w:r>
      <w:r>
        <w:rPr>
          <w:spacing w:val="-6"/>
        </w:rPr>
        <w:t xml:space="preserve"> </w:t>
      </w:r>
      <w:r>
        <w:t>Veterans</w:t>
      </w:r>
      <w:r>
        <w:rPr>
          <w:spacing w:val="-7"/>
        </w:rPr>
        <w:t xml:space="preserve"> </w:t>
      </w:r>
      <w:r>
        <w:t>Affairs</w:t>
      </w:r>
      <w:r>
        <w:rPr>
          <w:spacing w:val="-4"/>
        </w:rPr>
        <w:t xml:space="preserve"> (VA)</w:t>
      </w:r>
    </w:p>
    <w:p w:rsidR="00F717DC" w14:paraId="0CA599D3" w14:textId="77777777">
      <w:pPr>
        <w:pStyle w:val="BodyText"/>
        <w:ind w:right="246"/>
      </w:pPr>
      <w:r>
        <w:t>Progress reports (RPPRs) are required to continue support of a VA-ORD award for each budget year within a competitive segment. Interim reports are due when the project period is over and the award is not in Closeout (i.e., a renewal application is pending or has been selected for funding). If the pending renewal application is not funded, the Interim report becomes the Final report. Final reports are required for</w:t>
      </w:r>
      <w:r>
        <w:rPr>
          <w:spacing w:val="-4"/>
        </w:rPr>
        <w:t xml:space="preserve"> </w:t>
      </w:r>
      <w:r>
        <w:t>any</w:t>
      </w:r>
      <w:r>
        <w:rPr>
          <w:spacing w:val="-2"/>
        </w:rPr>
        <w:t xml:space="preserve"> </w:t>
      </w:r>
      <w:r>
        <w:t>funded</w:t>
      </w:r>
      <w:r>
        <w:rPr>
          <w:spacing w:val="-2"/>
        </w:rPr>
        <w:t xml:space="preserve"> </w:t>
      </w:r>
      <w:r>
        <w:t>award</w:t>
      </w:r>
      <w:r>
        <w:rPr>
          <w:spacing w:val="-3"/>
        </w:rPr>
        <w:t xml:space="preserve"> </w:t>
      </w:r>
      <w:r>
        <w:t>that</w:t>
      </w:r>
      <w:r>
        <w:rPr>
          <w:spacing w:val="-2"/>
        </w:rPr>
        <w:t xml:space="preserve"> </w:t>
      </w:r>
      <w:r>
        <w:t>has</w:t>
      </w:r>
      <w:r>
        <w:rPr>
          <w:spacing w:val="-2"/>
        </w:rPr>
        <w:t xml:space="preserve"> </w:t>
      </w:r>
      <w:r>
        <w:t>ended</w:t>
      </w:r>
      <w:r>
        <w:rPr>
          <w:spacing w:val="-2"/>
        </w:rPr>
        <w:t xml:space="preserve"> </w:t>
      </w:r>
      <w:r>
        <w:t>and will</w:t>
      </w:r>
      <w:r>
        <w:rPr>
          <w:spacing w:val="-1"/>
        </w:rPr>
        <w:t xml:space="preserve"> </w:t>
      </w:r>
      <w:r>
        <w:t>not</w:t>
      </w:r>
      <w:r>
        <w:rPr>
          <w:spacing w:val="-2"/>
        </w:rPr>
        <w:t xml:space="preserve"> </w:t>
      </w:r>
      <w:r>
        <w:t>be</w:t>
      </w:r>
      <w:r>
        <w:rPr>
          <w:spacing w:val="-3"/>
        </w:rPr>
        <w:t xml:space="preserve"> </w:t>
      </w:r>
      <w:r>
        <w:t>extended</w:t>
      </w:r>
      <w:r>
        <w:rPr>
          <w:spacing w:val="-2"/>
        </w:rPr>
        <w:t xml:space="preserve"> </w:t>
      </w:r>
      <w:r>
        <w:t>through renewal.</w:t>
      </w:r>
      <w:r>
        <w:rPr>
          <w:spacing w:val="-1"/>
        </w:rPr>
        <w:t xml:space="preserve"> </w:t>
      </w:r>
      <w:r>
        <w:t>Note:</w:t>
      </w:r>
      <w:r>
        <w:rPr>
          <w:spacing w:val="-1"/>
        </w:rPr>
        <w:t xml:space="preserve"> </w:t>
      </w:r>
      <w:r>
        <w:t>For</w:t>
      </w:r>
      <w:r>
        <w:rPr>
          <w:spacing w:val="-3"/>
        </w:rPr>
        <w:t xml:space="preserve"> </w:t>
      </w:r>
      <w:r>
        <w:t>VA</w:t>
      </w:r>
      <w:r>
        <w:rPr>
          <w:spacing w:val="-3"/>
        </w:rPr>
        <w:t xml:space="preserve"> </w:t>
      </w:r>
      <w:r>
        <w:t>awards</w:t>
      </w:r>
      <w:r>
        <w:rPr>
          <w:spacing w:val="-2"/>
        </w:rPr>
        <w:t xml:space="preserve"> </w:t>
      </w:r>
      <w:r>
        <w:t>the outcomes are not published. Guidance on completing report content specific to VA-ORD requirements, as well as navigating, validating, routing and submitting the report to VA-ORD for review and approval can be found at:</w:t>
      </w:r>
      <w:r>
        <w:rPr>
          <w:spacing w:val="40"/>
        </w:rPr>
        <w:t xml:space="preserve"> </w:t>
      </w:r>
      <w:hyperlink r:id="rId23">
        <w:r>
          <w:rPr>
            <w:color w:val="0000FF"/>
            <w:u w:val="single" w:color="0000FF"/>
          </w:rPr>
          <w:t>https://www.research.va.gov/resources/RPPR.cfm</w:t>
        </w:r>
      </w:hyperlink>
      <w:r>
        <w:t xml:space="preserve">. </w:t>
      </w:r>
      <w:r>
        <w:rPr>
          <w:i/>
        </w:rPr>
        <w:t>It is important to review the VA- ORD instructions as there are sections where specific VA-ORD information is requested that differs</w:t>
      </w:r>
      <w:r>
        <w:rPr>
          <w:i/>
          <w:spacing w:val="40"/>
        </w:rPr>
        <w:t xml:space="preserve"> </w:t>
      </w:r>
      <w:r>
        <w:rPr>
          <w:i/>
        </w:rPr>
        <w:t>from that noted within the NIH progress report template</w:t>
      </w:r>
      <w:r>
        <w:t>:</w:t>
      </w:r>
    </w:p>
    <w:p w:rsidR="00F717DC" w14:paraId="480AE960" w14:textId="77777777">
      <w:pPr>
        <w:pStyle w:val="BodyText"/>
        <w:spacing w:before="121" w:line="343" w:lineRule="auto"/>
        <w:ind w:right="3635"/>
      </w:pPr>
      <w:hyperlink r:id="rId15">
        <w:r w:rsidR="004544C6">
          <w:rPr>
            <w:color w:val="0000FF"/>
            <w:spacing w:val="-2"/>
            <w:u w:val="single" w:color="0000FF"/>
          </w:rPr>
          <w:t>https://grants.nih.gov/grants/guide/notice-files/NOT-OD-17-022.html</w:t>
        </w:r>
      </w:hyperlink>
      <w:r w:rsidR="004544C6">
        <w:rPr>
          <w:color w:val="0000FF"/>
          <w:spacing w:val="-2"/>
        </w:rPr>
        <w:t xml:space="preserve"> </w:t>
      </w:r>
      <w:hyperlink r:id="rId16">
        <w:r w:rsidR="004544C6">
          <w:rPr>
            <w:color w:val="0000FF"/>
            <w:w w:val="95"/>
            <w:u w:val="single" w:color="0000FF"/>
          </w:rPr>
          <w:t>https://grants.nih.gov/grants/guide/notice-files/NOT-OD-17-</w:t>
        </w:r>
        <w:r w:rsidR="004544C6">
          <w:rPr>
            <w:color w:val="0000FF"/>
            <w:spacing w:val="-2"/>
            <w:w w:val="95"/>
            <w:u w:val="single" w:color="0000FF"/>
          </w:rPr>
          <w:t>037.html</w:t>
        </w:r>
      </w:hyperlink>
    </w:p>
    <w:p w:rsidR="00F717DC" w14:paraId="65A7EAC7" w14:textId="77777777">
      <w:pPr>
        <w:pStyle w:val="Heading1"/>
        <w:numPr>
          <w:ilvl w:val="0"/>
          <w:numId w:val="70"/>
        </w:numPr>
        <w:tabs>
          <w:tab w:val="left" w:pos="936"/>
          <w:tab w:val="left" w:pos="937"/>
        </w:tabs>
        <w:spacing w:before="0" w:line="341" w:lineRule="exact"/>
        <w:ind w:hanging="722"/>
      </w:pPr>
      <w:bookmarkStart w:id="8" w:name="2_Background_and_Paperwork_Burden"/>
      <w:bookmarkStart w:id="9" w:name="_bookmark4"/>
      <w:bookmarkEnd w:id="8"/>
      <w:bookmarkEnd w:id="9"/>
      <w:r>
        <w:t>Background</w:t>
      </w:r>
      <w:r>
        <w:rPr>
          <w:spacing w:val="-14"/>
        </w:rPr>
        <w:t xml:space="preserve"> </w:t>
      </w:r>
      <w:r>
        <w:t>and</w:t>
      </w:r>
      <w:r>
        <w:rPr>
          <w:spacing w:val="-12"/>
        </w:rPr>
        <w:t xml:space="preserve"> </w:t>
      </w:r>
      <w:r>
        <w:t>Paperwork</w:t>
      </w:r>
      <w:r>
        <w:rPr>
          <w:spacing w:val="-10"/>
        </w:rPr>
        <w:t xml:space="preserve"> </w:t>
      </w:r>
      <w:r>
        <w:rPr>
          <w:spacing w:val="-2"/>
        </w:rPr>
        <w:t>Burden</w:t>
      </w:r>
    </w:p>
    <w:p w:rsidR="00F717DC" w14:paraId="75E6CB80" w14:textId="77777777">
      <w:pPr>
        <w:pStyle w:val="BodyText"/>
        <w:spacing w:before="118"/>
        <w:ind w:right="263"/>
      </w:pPr>
      <w:r>
        <w:t>The</w:t>
      </w:r>
      <w:r>
        <w:rPr>
          <w:spacing w:val="-4"/>
        </w:rPr>
        <w:t xml:space="preserve"> </w:t>
      </w:r>
      <w:r>
        <w:t>NIH</w:t>
      </w:r>
      <w:r>
        <w:rPr>
          <w:spacing w:val="-4"/>
        </w:rPr>
        <w:t xml:space="preserve"> </w:t>
      </w:r>
      <w:r>
        <w:t>Research</w:t>
      </w:r>
      <w:r>
        <w:rPr>
          <w:spacing w:val="-3"/>
        </w:rPr>
        <w:t xml:space="preserve"> </w:t>
      </w:r>
      <w:r>
        <w:t>Performance</w:t>
      </w:r>
      <w:r>
        <w:rPr>
          <w:spacing w:val="-3"/>
        </w:rPr>
        <w:t xml:space="preserve"> </w:t>
      </w:r>
      <w:r>
        <w:t>Progress</w:t>
      </w:r>
      <w:r>
        <w:rPr>
          <w:spacing w:val="-3"/>
        </w:rPr>
        <w:t xml:space="preserve"> </w:t>
      </w:r>
      <w:r>
        <w:t>Report</w:t>
      </w:r>
      <w:r>
        <w:rPr>
          <w:spacing w:val="-3"/>
        </w:rPr>
        <w:t xml:space="preserve"> </w:t>
      </w:r>
      <w:r>
        <w:t>(RPPR)</w:t>
      </w:r>
      <w:r>
        <w:rPr>
          <w:spacing w:val="-3"/>
        </w:rPr>
        <w:t xml:space="preserve"> </w:t>
      </w:r>
      <w:r>
        <w:t>implements</w:t>
      </w:r>
      <w:r>
        <w:rPr>
          <w:spacing w:val="-2"/>
        </w:rPr>
        <w:t xml:space="preserve"> </w:t>
      </w:r>
      <w:r>
        <w:t>the</w:t>
      </w:r>
      <w:r>
        <w:rPr>
          <w:spacing w:val="-4"/>
        </w:rPr>
        <w:t xml:space="preserve"> </w:t>
      </w:r>
      <w:r>
        <w:t>uniform</w:t>
      </w:r>
      <w:r>
        <w:rPr>
          <w:spacing w:val="-3"/>
        </w:rPr>
        <w:t xml:space="preserve"> </w:t>
      </w:r>
      <w:r>
        <w:t>reporting</w:t>
      </w:r>
      <w:r>
        <w:rPr>
          <w:spacing w:val="-3"/>
        </w:rPr>
        <w:t xml:space="preserve"> </w:t>
      </w:r>
      <w:r>
        <w:t>format</w:t>
      </w:r>
      <w:r>
        <w:rPr>
          <w:spacing w:val="-3"/>
        </w:rPr>
        <w:t xml:space="preserve"> </w:t>
      </w:r>
      <w:r>
        <w:t>for interim research progress reporting developed under the auspices of the National Science and Technology Council, through the Committee on Science and the Research Business Models Subcommittee, and established by the Office of Management and Budget for use by agencies that support research and research-related activities.</w:t>
      </w:r>
    </w:p>
    <w:p w:rsidR="00F717DC" w14:paraId="3219ED54" w14:textId="77777777">
      <w:pPr>
        <w:pStyle w:val="BodyText"/>
        <w:ind w:right="524"/>
        <w:jc w:val="both"/>
      </w:pPr>
      <w:r>
        <w:t>For</w:t>
      </w:r>
      <w:r>
        <w:rPr>
          <w:spacing w:val="-4"/>
        </w:rPr>
        <w:t xml:space="preserve"> </w:t>
      </w:r>
      <w:r>
        <w:t>NIH</w:t>
      </w:r>
      <w:r>
        <w:rPr>
          <w:spacing w:val="-4"/>
        </w:rPr>
        <w:t xml:space="preserve"> </w:t>
      </w:r>
      <w:r>
        <w:t>and</w:t>
      </w:r>
      <w:r>
        <w:rPr>
          <w:spacing w:val="-4"/>
        </w:rPr>
        <w:t xml:space="preserve"> </w:t>
      </w:r>
      <w:r>
        <w:t>AHRQ,</w:t>
      </w:r>
      <w:r>
        <w:rPr>
          <w:spacing w:val="-3"/>
        </w:rPr>
        <w:t xml:space="preserve"> </w:t>
      </w:r>
      <w:r>
        <w:t>all</w:t>
      </w:r>
      <w:r>
        <w:rPr>
          <w:spacing w:val="-2"/>
        </w:rPr>
        <w:t xml:space="preserve"> </w:t>
      </w:r>
      <w:r>
        <w:t>progress</w:t>
      </w:r>
      <w:r>
        <w:rPr>
          <w:spacing w:val="-2"/>
        </w:rPr>
        <w:t xml:space="preserve"> </w:t>
      </w:r>
      <w:r>
        <w:t>reports</w:t>
      </w:r>
      <w:r>
        <w:rPr>
          <w:spacing w:val="-3"/>
        </w:rPr>
        <w:t xml:space="preserve"> </w:t>
      </w:r>
      <w:r>
        <w:t>must</w:t>
      </w:r>
      <w:r>
        <w:rPr>
          <w:spacing w:val="-2"/>
        </w:rPr>
        <w:t xml:space="preserve"> </w:t>
      </w:r>
      <w:r>
        <w:t>be</w:t>
      </w:r>
      <w:r>
        <w:rPr>
          <w:spacing w:val="-4"/>
        </w:rPr>
        <w:t xml:space="preserve"> </w:t>
      </w:r>
      <w:r>
        <w:t>submitted</w:t>
      </w:r>
      <w:r>
        <w:rPr>
          <w:spacing w:val="-3"/>
        </w:rPr>
        <w:t xml:space="preserve"> </w:t>
      </w:r>
      <w:r>
        <w:t>using</w:t>
      </w:r>
      <w:r>
        <w:rPr>
          <w:spacing w:val="-3"/>
        </w:rPr>
        <w:t xml:space="preserve"> </w:t>
      </w:r>
      <w:r>
        <w:t>the</w:t>
      </w:r>
      <w:r>
        <w:rPr>
          <w:spacing w:val="-4"/>
        </w:rPr>
        <w:t xml:space="preserve"> </w:t>
      </w:r>
      <w:r>
        <w:t>RPPR.</w:t>
      </w:r>
      <w:r>
        <w:rPr>
          <w:spacing w:val="-3"/>
        </w:rPr>
        <w:t xml:space="preserve"> </w:t>
      </w:r>
      <w:r>
        <w:t>Other</w:t>
      </w:r>
      <w:r>
        <w:rPr>
          <w:spacing w:val="-4"/>
        </w:rPr>
        <w:t xml:space="preserve"> </w:t>
      </w:r>
      <w:r>
        <w:t>PHS</w:t>
      </w:r>
      <w:r>
        <w:rPr>
          <w:spacing w:val="-2"/>
        </w:rPr>
        <w:t xml:space="preserve"> </w:t>
      </w:r>
      <w:r>
        <w:t>agencies</w:t>
      </w:r>
      <w:r>
        <w:rPr>
          <w:spacing w:val="-4"/>
        </w:rPr>
        <w:t xml:space="preserve"> </w:t>
      </w:r>
      <w:r>
        <w:t>that may eventually utilize</w:t>
      </w:r>
      <w:r>
        <w:rPr>
          <w:spacing w:val="-1"/>
        </w:rPr>
        <w:t xml:space="preserve"> </w:t>
      </w:r>
      <w:r>
        <w:t>the</w:t>
      </w:r>
      <w:r>
        <w:rPr>
          <w:spacing w:val="-1"/>
        </w:rPr>
        <w:t xml:space="preserve"> </w:t>
      </w:r>
      <w:r>
        <w:t>NIH RPPR are</w:t>
      </w:r>
      <w:r>
        <w:rPr>
          <w:spacing w:val="-2"/>
        </w:rPr>
        <w:t xml:space="preserve"> </w:t>
      </w:r>
      <w:r>
        <w:t>the Food and Drug Administration, and Centers for</w:t>
      </w:r>
      <w:r>
        <w:rPr>
          <w:spacing w:val="-1"/>
        </w:rPr>
        <w:t xml:space="preserve"> </w:t>
      </w:r>
      <w:r>
        <w:t>Disease Control and Prevention.</w:t>
      </w:r>
    </w:p>
    <w:p w:rsidR="00F717DC" w14:paraId="27B284DC" w14:textId="77777777">
      <w:pPr>
        <w:jc w:val="both"/>
        <w:sectPr>
          <w:headerReference w:type="default" r:id="rId24"/>
          <w:footerReference w:type="default" r:id="rId25"/>
          <w:pgSz w:w="12240" w:h="15840"/>
          <w:pgMar w:top="920" w:right="980" w:bottom="940" w:left="720" w:header="715" w:footer="757" w:gutter="0"/>
          <w:cols w:space="720"/>
        </w:sectPr>
      </w:pPr>
    </w:p>
    <w:p w:rsidR="00F717DC" w14:paraId="069FC17E" w14:textId="77777777">
      <w:pPr>
        <w:pStyle w:val="BodyText"/>
        <w:spacing w:before="170"/>
        <w:ind w:right="314"/>
      </w:pPr>
      <w:r>
        <w:t>Non-NIH</w:t>
      </w:r>
      <w:r>
        <w:rPr>
          <w:spacing w:val="-1"/>
        </w:rPr>
        <w:t xml:space="preserve"> </w:t>
      </w:r>
      <w:r>
        <w:t>agencies</w:t>
      </w:r>
      <w:r>
        <w:rPr>
          <w:spacing w:val="-3"/>
        </w:rPr>
        <w:t xml:space="preserve"> </w:t>
      </w:r>
      <w:r>
        <w:t>may</w:t>
      </w:r>
      <w:r>
        <w:rPr>
          <w:spacing w:val="-2"/>
        </w:rPr>
        <w:t xml:space="preserve"> </w:t>
      </w:r>
      <w:r>
        <w:t>have</w:t>
      </w:r>
      <w:r>
        <w:rPr>
          <w:spacing w:val="-4"/>
        </w:rPr>
        <w:t xml:space="preserve"> </w:t>
      </w:r>
      <w:r>
        <w:t>requirements</w:t>
      </w:r>
      <w:r>
        <w:rPr>
          <w:spacing w:val="-2"/>
        </w:rPr>
        <w:t xml:space="preserve"> </w:t>
      </w:r>
      <w:r>
        <w:t>that</w:t>
      </w:r>
      <w:r>
        <w:rPr>
          <w:spacing w:val="-3"/>
        </w:rPr>
        <w:t xml:space="preserve"> </w:t>
      </w:r>
      <w:r>
        <w:t>differ</w:t>
      </w:r>
      <w:r>
        <w:rPr>
          <w:spacing w:val="-2"/>
        </w:rPr>
        <w:t xml:space="preserve"> </w:t>
      </w:r>
      <w:r>
        <w:t>from</w:t>
      </w:r>
      <w:r>
        <w:rPr>
          <w:spacing w:val="-3"/>
        </w:rPr>
        <w:t xml:space="preserve"> </w:t>
      </w:r>
      <w:r>
        <w:t>those</w:t>
      </w:r>
      <w:r>
        <w:rPr>
          <w:spacing w:val="-4"/>
        </w:rPr>
        <w:t xml:space="preserve"> </w:t>
      </w:r>
      <w:r>
        <w:t>for</w:t>
      </w:r>
      <w:r>
        <w:rPr>
          <w:spacing w:val="-3"/>
        </w:rPr>
        <w:t xml:space="preserve"> </w:t>
      </w:r>
      <w:r>
        <w:t>NIH</w:t>
      </w:r>
      <w:r>
        <w:rPr>
          <w:spacing w:val="-4"/>
        </w:rPr>
        <w:t xml:space="preserve"> </w:t>
      </w:r>
      <w:r>
        <w:t>recipients;</w:t>
      </w:r>
      <w:r>
        <w:rPr>
          <w:spacing w:val="-2"/>
        </w:rPr>
        <w:t xml:space="preserve"> </w:t>
      </w:r>
      <w:r>
        <w:t>refer</w:t>
      </w:r>
      <w:r>
        <w:rPr>
          <w:spacing w:val="-4"/>
        </w:rPr>
        <w:t xml:space="preserve"> </w:t>
      </w:r>
      <w:r>
        <w:t>to</w:t>
      </w:r>
      <w:r>
        <w:rPr>
          <w:spacing w:val="-3"/>
        </w:rPr>
        <w:t xml:space="preserve"> </w:t>
      </w:r>
      <w:r>
        <w:t>the</w:t>
      </w:r>
      <w:r>
        <w:rPr>
          <w:spacing w:val="-4"/>
        </w:rPr>
        <w:t xml:space="preserve"> </w:t>
      </w:r>
      <w:r>
        <w:t>Notice of Award (NoA) or contact the Grants Management Specialist named in the NoA.</w:t>
      </w:r>
    </w:p>
    <w:p w:rsidR="00F717DC" w14:paraId="39CEC2E2" w14:textId="77777777">
      <w:pPr>
        <w:pStyle w:val="BodyText"/>
        <w:spacing w:before="121"/>
        <w:ind w:right="314"/>
      </w:pPr>
      <w:r>
        <w:t>Progress reports are required to continue support of a PHS grant for each budget year within a competitive</w:t>
      </w:r>
      <w:r>
        <w:rPr>
          <w:spacing w:val="-3"/>
        </w:rPr>
        <w:t xml:space="preserve"> </w:t>
      </w:r>
      <w:r>
        <w:t>segment.</w:t>
      </w:r>
      <w:r>
        <w:rPr>
          <w:spacing w:val="-3"/>
        </w:rPr>
        <w:t xml:space="preserve"> </w:t>
      </w:r>
      <w:r>
        <w:t>NIH</w:t>
      </w:r>
      <w:r>
        <w:rPr>
          <w:spacing w:val="-4"/>
        </w:rPr>
        <w:t xml:space="preserve"> </w:t>
      </w:r>
      <w:r>
        <w:t>has</w:t>
      </w:r>
      <w:r>
        <w:rPr>
          <w:spacing w:val="-3"/>
        </w:rPr>
        <w:t xml:space="preserve"> </w:t>
      </w:r>
      <w:r>
        <w:t>implemented</w:t>
      </w:r>
      <w:r>
        <w:rPr>
          <w:spacing w:val="-3"/>
        </w:rPr>
        <w:t xml:space="preserve"> </w:t>
      </w:r>
      <w:r>
        <w:t>the</w:t>
      </w:r>
      <w:r>
        <w:rPr>
          <w:spacing w:val="-4"/>
        </w:rPr>
        <w:t xml:space="preserve"> </w:t>
      </w:r>
      <w:r>
        <w:t>Final</w:t>
      </w:r>
      <w:r>
        <w:rPr>
          <w:spacing w:val="-3"/>
        </w:rPr>
        <w:t xml:space="preserve"> </w:t>
      </w:r>
      <w:r>
        <w:t>and</w:t>
      </w:r>
      <w:r>
        <w:rPr>
          <w:spacing w:val="-2"/>
        </w:rPr>
        <w:t xml:space="preserve"> </w:t>
      </w:r>
      <w:r>
        <w:t>Interim-RPPR</w:t>
      </w:r>
      <w:r>
        <w:rPr>
          <w:spacing w:val="-2"/>
        </w:rPr>
        <w:t xml:space="preserve"> </w:t>
      </w:r>
      <w:r>
        <w:t>for</w:t>
      </w:r>
      <w:r>
        <w:rPr>
          <w:spacing w:val="-5"/>
        </w:rPr>
        <w:t xml:space="preserve"> </w:t>
      </w:r>
      <w:r>
        <w:t>final</w:t>
      </w:r>
      <w:r>
        <w:rPr>
          <w:spacing w:val="-3"/>
        </w:rPr>
        <w:t xml:space="preserve"> </w:t>
      </w:r>
      <w:r>
        <w:t>progress</w:t>
      </w:r>
      <w:r>
        <w:rPr>
          <w:spacing w:val="-2"/>
        </w:rPr>
        <w:t xml:space="preserve"> </w:t>
      </w:r>
      <w:r>
        <w:t xml:space="preserve">reporting here: </w:t>
      </w:r>
      <w:hyperlink r:id="rId26">
        <w:r>
          <w:rPr>
            <w:color w:val="0000FF"/>
            <w:u w:val="single" w:color="0000FF"/>
          </w:rPr>
          <w:t>https://grants.nih.gov/grants/funding/finalprogressreport.pdf</w:t>
        </w:r>
        <w:r>
          <w:t>.</w:t>
        </w:r>
      </w:hyperlink>
    </w:p>
    <w:p w:rsidR="00F717DC" w14:paraId="4C173636" w14:textId="77777777">
      <w:pPr>
        <w:pStyle w:val="BodyText"/>
        <w:ind w:right="2651"/>
      </w:pPr>
      <w:r>
        <w:t>AHRQ</w:t>
      </w:r>
      <w:r>
        <w:rPr>
          <w:spacing w:val="-4"/>
        </w:rPr>
        <w:t xml:space="preserve"> </w:t>
      </w:r>
      <w:r>
        <w:t>recipients</w:t>
      </w:r>
      <w:r>
        <w:rPr>
          <w:spacing w:val="-1"/>
        </w:rPr>
        <w:t xml:space="preserve"> </w:t>
      </w:r>
      <w:r>
        <w:t>can</w:t>
      </w:r>
      <w:r>
        <w:rPr>
          <w:spacing w:val="-4"/>
        </w:rPr>
        <w:t xml:space="preserve"> </w:t>
      </w:r>
      <w:r>
        <w:t>find</w:t>
      </w:r>
      <w:r>
        <w:rPr>
          <w:spacing w:val="-4"/>
        </w:rPr>
        <w:t xml:space="preserve"> </w:t>
      </w:r>
      <w:r>
        <w:t>instructions</w:t>
      </w:r>
      <w:r>
        <w:rPr>
          <w:spacing w:val="-3"/>
        </w:rPr>
        <w:t xml:space="preserve"> </w:t>
      </w:r>
      <w:r>
        <w:t>for</w:t>
      </w:r>
      <w:r>
        <w:rPr>
          <w:spacing w:val="-6"/>
        </w:rPr>
        <w:t xml:space="preserve"> </w:t>
      </w:r>
      <w:r>
        <w:t>submitting</w:t>
      </w:r>
      <w:r>
        <w:rPr>
          <w:spacing w:val="-3"/>
        </w:rPr>
        <w:t xml:space="preserve"> </w:t>
      </w:r>
      <w:r>
        <w:t>a</w:t>
      </w:r>
      <w:r>
        <w:rPr>
          <w:spacing w:val="-5"/>
        </w:rPr>
        <w:t xml:space="preserve"> </w:t>
      </w:r>
      <w:r>
        <w:t>Final</w:t>
      </w:r>
      <w:r>
        <w:rPr>
          <w:spacing w:val="-4"/>
        </w:rPr>
        <w:t xml:space="preserve"> </w:t>
      </w:r>
      <w:r>
        <w:t>Progress</w:t>
      </w:r>
      <w:r>
        <w:rPr>
          <w:spacing w:val="-4"/>
        </w:rPr>
        <w:t xml:space="preserve"> </w:t>
      </w:r>
      <w:r>
        <w:t>Report</w:t>
      </w:r>
      <w:r>
        <w:rPr>
          <w:spacing w:val="-4"/>
        </w:rPr>
        <w:t xml:space="preserve"> </w:t>
      </w:r>
      <w:r>
        <w:t xml:space="preserve">at </w:t>
      </w:r>
      <w:hyperlink r:id="rId27">
        <w:r>
          <w:rPr>
            <w:color w:val="0000FF"/>
            <w:spacing w:val="-2"/>
            <w:u w:val="single" w:color="0000FF"/>
          </w:rPr>
          <w:t>https://www.ahrq.gov/funding/grant-mgmt/reptemp.html</w:t>
        </w:r>
      </w:hyperlink>
      <w:r>
        <w:rPr>
          <w:spacing w:val="-2"/>
        </w:rPr>
        <w:t>.</w:t>
      </w:r>
    </w:p>
    <w:p w:rsidR="00F717DC" w14:paraId="318794DA" w14:textId="77777777">
      <w:pPr>
        <w:pStyle w:val="BodyText"/>
        <w:ind w:right="225"/>
      </w:pPr>
      <w:r>
        <w:t>PHS estimates</w:t>
      </w:r>
      <w:r>
        <w:rPr>
          <w:spacing w:val="-1"/>
        </w:rPr>
        <w:t xml:space="preserve"> </w:t>
      </w:r>
      <w:r>
        <w:t>that</w:t>
      </w:r>
      <w:r>
        <w:rPr>
          <w:spacing w:val="-1"/>
        </w:rPr>
        <w:t xml:space="preserve"> </w:t>
      </w:r>
      <w:r>
        <w:t>it</w:t>
      </w:r>
      <w:r>
        <w:rPr>
          <w:spacing w:val="-1"/>
        </w:rPr>
        <w:t xml:space="preserve"> </w:t>
      </w:r>
      <w:r>
        <w:t>will</w:t>
      </w:r>
      <w:r>
        <w:rPr>
          <w:spacing w:val="-3"/>
        </w:rPr>
        <w:t xml:space="preserve"> </w:t>
      </w:r>
      <w:r>
        <w:t>take</w:t>
      </w:r>
      <w:r>
        <w:rPr>
          <w:spacing w:val="-2"/>
        </w:rPr>
        <w:t xml:space="preserve"> </w:t>
      </w:r>
      <w:r>
        <w:t>approximately</w:t>
      </w:r>
      <w:r>
        <w:rPr>
          <w:spacing w:val="-1"/>
        </w:rPr>
        <w:t xml:space="preserve"> </w:t>
      </w:r>
      <w:r>
        <w:t>15</w:t>
      </w:r>
      <w:r>
        <w:rPr>
          <w:spacing w:val="-1"/>
        </w:rPr>
        <w:t xml:space="preserve"> </w:t>
      </w:r>
      <w:r>
        <w:t>hours</w:t>
      </w:r>
      <w:r>
        <w:rPr>
          <w:spacing w:val="-2"/>
        </w:rPr>
        <w:t xml:space="preserve"> </w:t>
      </w:r>
      <w:r>
        <w:t>to</w:t>
      </w:r>
      <w:r>
        <w:rPr>
          <w:spacing w:val="-1"/>
        </w:rPr>
        <w:t xml:space="preserve"> </w:t>
      </w:r>
      <w:r>
        <w:t>complete</w:t>
      </w:r>
      <w:r>
        <w:rPr>
          <w:spacing w:val="-2"/>
        </w:rPr>
        <w:t xml:space="preserve"> </w:t>
      </w:r>
      <w:r>
        <w:t>this</w:t>
      </w:r>
      <w:r>
        <w:rPr>
          <w:spacing w:val="-1"/>
        </w:rPr>
        <w:t xml:space="preserve"> </w:t>
      </w:r>
      <w:r>
        <w:t>progress</w:t>
      </w:r>
      <w:r>
        <w:rPr>
          <w:spacing w:val="-1"/>
        </w:rPr>
        <w:t xml:space="preserve"> </w:t>
      </w:r>
      <w:r>
        <w:t>report.</w:t>
      </w:r>
      <w:r>
        <w:rPr>
          <w:spacing w:val="-1"/>
        </w:rPr>
        <w:t xml:space="preserve"> </w:t>
      </w:r>
      <w:r>
        <w:t>An</w:t>
      </w:r>
      <w:r>
        <w:rPr>
          <w:spacing w:val="-1"/>
        </w:rPr>
        <w:t xml:space="preserve"> </w:t>
      </w:r>
      <w:r>
        <w:t>agency may not conduct or sponsor, and a person is not required to respond to, a collection of information unless it displays</w:t>
      </w:r>
      <w:r>
        <w:rPr>
          <w:spacing w:val="-2"/>
        </w:rPr>
        <w:t xml:space="preserve"> </w:t>
      </w:r>
      <w:r>
        <w:t>a</w:t>
      </w:r>
      <w:r>
        <w:rPr>
          <w:spacing w:val="-4"/>
        </w:rPr>
        <w:t xml:space="preserve"> </w:t>
      </w:r>
      <w:r>
        <w:t>currently</w:t>
      </w:r>
      <w:r>
        <w:rPr>
          <w:spacing w:val="-3"/>
        </w:rPr>
        <w:t xml:space="preserve"> </w:t>
      </w:r>
      <w:r>
        <w:t>valid</w:t>
      </w:r>
      <w:r>
        <w:rPr>
          <w:spacing w:val="-3"/>
        </w:rPr>
        <w:t xml:space="preserve"> </w:t>
      </w:r>
      <w:r>
        <w:t>OMB</w:t>
      </w:r>
      <w:r>
        <w:rPr>
          <w:spacing w:val="-2"/>
        </w:rPr>
        <w:t xml:space="preserve"> </w:t>
      </w:r>
      <w:r>
        <w:t>control</w:t>
      </w:r>
      <w:r>
        <w:rPr>
          <w:spacing w:val="-3"/>
        </w:rPr>
        <w:t xml:space="preserve"> </w:t>
      </w:r>
      <w:r>
        <w:t>number.</w:t>
      </w:r>
      <w:r>
        <w:rPr>
          <w:spacing w:val="-1"/>
        </w:rPr>
        <w:t xml:space="preserve"> </w:t>
      </w:r>
      <w:r>
        <w:t>If</w:t>
      </w:r>
      <w:r>
        <w:rPr>
          <w:spacing w:val="-2"/>
        </w:rPr>
        <w:t xml:space="preserve"> </w:t>
      </w:r>
      <w:r>
        <w:t>you</w:t>
      </w:r>
      <w:r>
        <w:rPr>
          <w:spacing w:val="-3"/>
        </w:rPr>
        <w:t xml:space="preserve"> </w:t>
      </w:r>
      <w:r>
        <w:t>have</w:t>
      </w:r>
      <w:r>
        <w:rPr>
          <w:spacing w:val="-4"/>
        </w:rPr>
        <w:t xml:space="preserve"> </w:t>
      </w:r>
      <w:r>
        <w:t>comments</w:t>
      </w:r>
      <w:r>
        <w:rPr>
          <w:spacing w:val="-2"/>
        </w:rPr>
        <w:t xml:space="preserve"> </w:t>
      </w:r>
      <w:r>
        <w:t>regarding</w:t>
      </w:r>
      <w:r>
        <w:rPr>
          <w:spacing w:val="-3"/>
        </w:rPr>
        <w:t xml:space="preserve"> </w:t>
      </w:r>
      <w:r>
        <w:t>the</w:t>
      </w:r>
      <w:r>
        <w:rPr>
          <w:spacing w:val="-3"/>
        </w:rPr>
        <w:t xml:space="preserve"> </w:t>
      </w:r>
      <w:r>
        <w:t>burden</w:t>
      </w:r>
      <w:r>
        <w:rPr>
          <w:spacing w:val="-3"/>
        </w:rPr>
        <w:t xml:space="preserve"> </w:t>
      </w:r>
      <w:r>
        <w:t>estimate</w:t>
      </w:r>
      <w:r>
        <w:rPr>
          <w:spacing w:val="-2"/>
        </w:rPr>
        <w:t xml:space="preserve"> </w:t>
      </w:r>
      <w:r>
        <w:t>or other aspect of the collection of information, including suggestions for reducing the burden, send comments to: NIH, Project Clearance Office, 6705 Rockledge Drive MSC 7974, Bethesda, MD 20892- 7974, ATTN: PRA (0925-0002). Do not send progress reports to this address.</w:t>
      </w:r>
    </w:p>
    <w:p w:rsidR="00F717DC" w14:paraId="396643DD" w14:textId="77777777">
      <w:pPr>
        <w:pStyle w:val="Heading1"/>
        <w:numPr>
          <w:ilvl w:val="0"/>
          <w:numId w:val="70"/>
        </w:numPr>
        <w:tabs>
          <w:tab w:val="left" w:pos="936"/>
          <w:tab w:val="left" w:pos="937"/>
        </w:tabs>
        <w:ind w:hanging="722"/>
      </w:pPr>
      <w:bookmarkStart w:id="10" w:name="3_RPPR_Due_Dates"/>
      <w:bookmarkStart w:id="11" w:name="_bookmark5"/>
      <w:bookmarkEnd w:id="10"/>
      <w:bookmarkEnd w:id="11"/>
      <w:r>
        <w:t>RPPR</w:t>
      </w:r>
      <w:r>
        <w:rPr>
          <w:spacing w:val="-8"/>
        </w:rPr>
        <w:t xml:space="preserve"> </w:t>
      </w:r>
      <w:r>
        <w:t>Due</w:t>
      </w:r>
      <w:r>
        <w:rPr>
          <w:spacing w:val="-6"/>
        </w:rPr>
        <w:t xml:space="preserve"> </w:t>
      </w:r>
      <w:r>
        <w:rPr>
          <w:spacing w:val="-4"/>
        </w:rPr>
        <w:t>Dates</w:t>
      </w:r>
    </w:p>
    <w:p w:rsidR="00F717DC" w14:paraId="234658DE" w14:textId="77777777">
      <w:pPr>
        <w:pStyle w:val="BodyText"/>
        <w:spacing w:before="119"/>
        <w:ind w:right="314"/>
      </w:pPr>
      <w:r>
        <w:t xml:space="preserve">Recipients can determine which progress reports are due through the website located at: </w:t>
      </w:r>
      <w:hyperlink r:id="rId28">
        <w:r>
          <w:rPr>
            <w:color w:val="07519A"/>
            <w:u w:val="single" w:color="07519A"/>
          </w:rPr>
          <w:t>https://public.era.nih.gov/commons/public/quickqueries/progressReportByIpf.era</w:t>
        </w:r>
      </w:hyperlink>
      <w:r>
        <w:rPr>
          <w:color w:val="07519A"/>
        </w:rPr>
        <w:t xml:space="preserve"> </w:t>
      </w:r>
      <w:r>
        <w:t>and should periodically check the site, which is updated on or around the 30th of each month. Progress report due dates</w:t>
      </w:r>
      <w:r>
        <w:rPr>
          <w:spacing w:val="-3"/>
        </w:rPr>
        <w:t xml:space="preserve"> </w:t>
      </w:r>
      <w:r>
        <w:t>are</w:t>
      </w:r>
      <w:r>
        <w:rPr>
          <w:spacing w:val="-4"/>
        </w:rPr>
        <w:t xml:space="preserve"> </w:t>
      </w:r>
      <w:r>
        <w:t>also</w:t>
      </w:r>
      <w:r>
        <w:rPr>
          <w:spacing w:val="-3"/>
        </w:rPr>
        <w:t xml:space="preserve"> </w:t>
      </w:r>
      <w:r>
        <w:t>available</w:t>
      </w:r>
      <w:r>
        <w:rPr>
          <w:spacing w:val="-4"/>
        </w:rPr>
        <w:t xml:space="preserve"> </w:t>
      </w:r>
      <w:r>
        <w:t>in</w:t>
      </w:r>
      <w:r>
        <w:rPr>
          <w:spacing w:val="-3"/>
        </w:rPr>
        <w:t xml:space="preserve"> </w:t>
      </w:r>
      <w:r>
        <w:t>the</w:t>
      </w:r>
      <w:r>
        <w:rPr>
          <w:spacing w:val="-4"/>
        </w:rPr>
        <w:t xml:space="preserve"> </w:t>
      </w:r>
      <w:r>
        <w:t>eRA</w:t>
      </w:r>
      <w:r>
        <w:rPr>
          <w:spacing w:val="-3"/>
        </w:rPr>
        <w:t xml:space="preserve"> </w:t>
      </w:r>
      <w:r>
        <w:t>Commons</w:t>
      </w:r>
      <w:r>
        <w:rPr>
          <w:spacing w:val="-3"/>
        </w:rPr>
        <w:t xml:space="preserve"> </w:t>
      </w:r>
      <w:r>
        <w:t>Status</w:t>
      </w:r>
      <w:r>
        <w:rPr>
          <w:spacing w:val="-3"/>
        </w:rPr>
        <w:t xml:space="preserve"> </w:t>
      </w:r>
      <w:r>
        <w:t>system.</w:t>
      </w:r>
      <w:r>
        <w:rPr>
          <w:spacing w:val="-2"/>
        </w:rPr>
        <w:t xml:space="preserve"> </w:t>
      </w:r>
      <w:r>
        <w:t>In</w:t>
      </w:r>
      <w:r>
        <w:rPr>
          <w:spacing w:val="-3"/>
        </w:rPr>
        <w:t xml:space="preserve"> </w:t>
      </w:r>
      <w:r>
        <w:t>addition,</w:t>
      </w:r>
      <w:r>
        <w:rPr>
          <w:spacing w:val="-3"/>
        </w:rPr>
        <w:t xml:space="preserve"> </w:t>
      </w:r>
      <w:r>
        <w:t>automatic</w:t>
      </w:r>
      <w:r>
        <w:rPr>
          <w:spacing w:val="-4"/>
        </w:rPr>
        <w:t xml:space="preserve"> </w:t>
      </w:r>
      <w:r>
        <w:t>e-mail</w:t>
      </w:r>
      <w:r>
        <w:rPr>
          <w:spacing w:val="-3"/>
        </w:rPr>
        <w:t xml:space="preserve"> </w:t>
      </w:r>
      <w:r>
        <w:t>notifications are sent to the PD/PI prior to due date.</w:t>
      </w:r>
    </w:p>
    <w:p w:rsidR="00F717DC" w14:paraId="5CCBFF7C" w14:textId="77777777">
      <w:pPr>
        <w:pStyle w:val="Heading2"/>
        <w:numPr>
          <w:ilvl w:val="1"/>
          <w:numId w:val="70"/>
        </w:numPr>
        <w:tabs>
          <w:tab w:val="left" w:pos="936"/>
          <w:tab w:val="left" w:pos="937"/>
        </w:tabs>
        <w:ind w:hanging="722"/>
      </w:pPr>
      <w:bookmarkStart w:id="12" w:name="3.1_NIH"/>
      <w:bookmarkStart w:id="13" w:name="_bookmark6"/>
      <w:bookmarkEnd w:id="12"/>
      <w:bookmarkEnd w:id="13"/>
      <w:r>
        <w:rPr>
          <w:spacing w:val="-5"/>
        </w:rPr>
        <w:t>NIH</w:t>
      </w:r>
    </w:p>
    <w:p w:rsidR="00F717DC" w14:paraId="191512CA" w14:textId="77777777">
      <w:pPr>
        <w:pStyle w:val="ListParagraph"/>
        <w:numPr>
          <w:ilvl w:val="0"/>
          <w:numId w:val="64"/>
        </w:numPr>
        <w:tabs>
          <w:tab w:val="left" w:pos="936"/>
          <w:tab w:val="left" w:pos="937"/>
        </w:tabs>
        <w:spacing w:before="119"/>
        <w:ind w:right="256"/>
        <w:rPr>
          <w:sz w:val="24"/>
        </w:rPr>
      </w:pPr>
      <w:r>
        <w:rPr>
          <w:sz w:val="24"/>
        </w:rPr>
        <w:t>SNAP: If an award is issued under the SNAP (Streamlined Noncompeting Award Process) provisions, the progress report is due the 15th of the month preceding the month in which the budget period ends (e.g., if the budget period ends 11/30, the due date is 10/15). If the 15th falls on</w:t>
      </w:r>
      <w:r>
        <w:rPr>
          <w:spacing w:val="-3"/>
          <w:sz w:val="24"/>
        </w:rPr>
        <w:t xml:space="preserve"> </w:t>
      </w:r>
      <w:r>
        <w:rPr>
          <w:sz w:val="24"/>
        </w:rPr>
        <w:t>a</w:t>
      </w:r>
      <w:r>
        <w:rPr>
          <w:spacing w:val="-4"/>
          <w:sz w:val="24"/>
        </w:rPr>
        <w:t xml:space="preserve"> </w:t>
      </w:r>
      <w:r>
        <w:rPr>
          <w:sz w:val="24"/>
        </w:rPr>
        <w:t>weekend</w:t>
      </w:r>
      <w:r>
        <w:rPr>
          <w:spacing w:val="-3"/>
          <w:sz w:val="24"/>
        </w:rPr>
        <w:t xml:space="preserve"> </w:t>
      </w:r>
      <w:r>
        <w:rPr>
          <w:sz w:val="24"/>
        </w:rPr>
        <w:t>or</w:t>
      </w:r>
      <w:r>
        <w:rPr>
          <w:spacing w:val="-2"/>
          <w:sz w:val="24"/>
        </w:rPr>
        <w:t xml:space="preserve"> </w:t>
      </w:r>
      <w:r>
        <w:rPr>
          <w:sz w:val="24"/>
        </w:rPr>
        <w:t>Federal holiday,</w:t>
      </w:r>
      <w:r>
        <w:rPr>
          <w:spacing w:val="-3"/>
          <w:sz w:val="24"/>
        </w:rPr>
        <w:t xml:space="preserve"> </w:t>
      </w:r>
      <w:r>
        <w:rPr>
          <w:sz w:val="24"/>
        </w:rPr>
        <w:t>the</w:t>
      </w:r>
      <w:r>
        <w:rPr>
          <w:spacing w:val="-4"/>
          <w:sz w:val="24"/>
        </w:rPr>
        <w:t xml:space="preserve"> </w:t>
      </w:r>
      <w:r>
        <w:rPr>
          <w:sz w:val="24"/>
        </w:rPr>
        <w:t>due</w:t>
      </w:r>
      <w:r>
        <w:rPr>
          <w:spacing w:val="-4"/>
          <w:sz w:val="24"/>
        </w:rPr>
        <w:t xml:space="preserve"> </w:t>
      </w:r>
      <w:r>
        <w:rPr>
          <w:sz w:val="24"/>
        </w:rPr>
        <w:t>date</w:t>
      </w:r>
      <w:r>
        <w:rPr>
          <w:spacing w:val="-4"/>
          <w:sz w:val="24"/>
        </w:rPr>
        <w:t xml:space="preserve"> </w:t>
      </w:r>
      <w:r>
        <w:rPr>
          <w:sz w:val="24"/>
        </w:rPr>
        <w:t>is</w:t>
      </w:r>
      <w:r>
        <w:rPr>
          <w:spacing w:val="-3"/>
          <w:sz w:val="24"/>
        </w:rPr>
        <w:t xml:space="preserve"> </w:t>
      </w:r>
      <w:r>
        <w:rPr>
          <w:sz w:val="24"/>
        </w:rPr>
        <w:t>automatically</w:t>
      </w:r>
      <w:r>
        <w:rPr>
          <w:spacing w:val="-2"/>
          <w:sz w:val="24"/>
        </w:rPr>
        <w:t xml:space="preserve"> </w:t>
      </w:r>
      <w:r>
        <w:rPr>
          <w:sz w:val="24"/>
        </w:rPr>
        <w:t>extended</w:t>
      </w:r>
      <w:r>
        <w:rPr>
          <w:spacing w:val="-3"/>
          <w:sz w:val="24"/>
        </w:rPr>
        <w:t xml:space="preserve"> </w:t>
      </w:r>
      <w:r>
        <w:rPr>
          <w:sz w:val="24"/>
        </w:rPr>
        <w:t>to</w:t>
      </w:r>
      <w:r>
        <w:rPr>
          <w:spacing w:val="-1"/>
          <w:sz w:val="24"/>
        </w:rPr>
        <w:t xml:space="preserve"> </w:t>
      </w:r>
      <w:r>
        <w:rPr>
          <w:sz w:val="24"/>
        </w:rPr>
        <w:t>the</w:t>
      </w:r>
      <w:r>
        <w:rPr>
          <w:spacing w:val="-3"/>
          <w:sz w:val="24"/>
        </w:rPr>
        <w:t xml:space="preserve"> </w:t>
      </w:r>
      <w:r>
        <w:rPr>
          <w:sz w:val="24"/>
        </w:rPr>
        <w:t>next</w:t>
      </w:r>
      <w:r>
        <w:rPr>
          <w:spacing w:val="-3"/>
          <w:sz w:val="24"/>
        </w:rPr>
        <w:t xml:space="preserve"> </w:t>
      </w:r>
      <w:r>
        <w:rPr>
          <w:sz w:val="24"/>
        </w:rPr>
        <w:t>business</w:t>
      </w:r>
      <w:r>
        <w:rPr>
          <w:spacing w:val="-3"/>
          <w:sz w:val="24"/>
        </w:rPr>
        <w:t xml:space="preserve"> </w:t>
      </w:r>
      <w:r>
        <w:rPr>
          <w:sz w:val="24"/>
        </w:rPr>
        <w:t>day. Recipients should consult the NoA to determine when SNAP procedures apply.</w:t>
      </w:r>
    </w:p>
    <w:p w:rsidR="00F717DC" w14:paraId="587E8195" w14:textId="77777777">
      <w:pPr>
        <w:pStyle w:val="ListParagraph"/>
        <w:numPr>
          <w:ilvl w:val="0"/>
          <w:numId w:val="64"/>
        </w:numPr>
        <w:tabs>
          <w:tab w:val="left" w:pos="936"/>
          <w:tab w:val="left" w:pos="937"/>
        </w:tabs>
        <w:spacing w:before="122"/>
        <w:ind w:right="271"/>
        <w:rPr>
          <w:sz w:val="24"/>
        </w:rPr>
      </w:pPr>
      <w:r>
        <w:rPr>
          <w:sz w:val="24"/>
        </w:rPr>
        <w:t>Non-SNAP: If an award is not issued under the SNAP provisions, the progress report is due the first</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month</w:t>
      </w:r>
      <w:r>
        <w:rPr>
          <w:spacing w:val="-3"/>
          <w:sz w:val="24"/>
        </w:rPr>
        <w:t xml:space="preserve"> </w:t>
      </w:r>
      <w:r>
        <w:rPr>
          <w:sz w:val="24"/>
        </w:rPr>
        <w:t>preceding</w:t>
      </w:r>
      <w:r>
        <w:rPr>
          <w:spacing w:val="-2"/>
          <w:sz w:val="24"/>
        </w:rPr>
        <w:t xml:space="preserve"> </w:t>
      </w:r>
      <w:r>
        <w:rPr>
          <w:sz w:val="24"/>
        </w:rPr>
        <w:t>the</w:t>
      </w:r>
      <w:r>
        <w:rPr>
          <w:spacing w:val="-3"/>
          <w:sz w:val="24"/>
        </w:rPr>
        <w:t xml:space="preserve"> </w:t>
      </w:r>
      <w:r>
        <w:rPr>
          <w:sz w:val="24"/>
        </w:rPr>
        <w:t>month</w:t>
      </w:r>
      <w:r>
        <w:rPr>
          <w:spacing w:val="-3"/>
          <w:sz w:val="24"/>
        </w:rPr>
        <w:t xml:space="preserve"> </w:t>
      </w:r>
      <w:r>
        <w:rPr>
          <w:sz w:val="24"/>
        </w:rPr>
        <w:t>in</w:t>
      </w:r>
      <w:r>
        <w:rPr>
          <w:spacing w:val="-3"/>
          <w:sz w:val="24"/>
        </w:rPr>
        <w:t xml:space="preserve"> </w:t>
      </w:r>
      <w:r>
        <w:rPr>
          <w:sz w:val="24"/>
        </w:rPr>
        <w:t>which</w:t>
      </w:r>
      <w:r>
        <w:rPr>
          <w:spacing w:val="-3"/>
          <w:sz w:val="24"/>
        </w:rPr>
        <w:t xml:space="preserve"> </w:t>
      </w:r>
      <w:r>
        <w:rPr>
          <w:sz w:val="24"/>
        </w:rPr>
        <w:t>the</w:t>
      </w:r>
      <w:r>
        <w:rPr>
          <w:spacing w:val="-3"/>
          <w:sz w:val="24"/>
        </w:rPr>
        <w:t xml:space="preserve"> </w:t>
      </w:r>
      <w:r>
        <w:rPr>
          <w:sz w:val="24"/>
        </w:rPr>
        <w:t>budget</w:t>
      </w:r>
      <w:r>
        <w:rPr>
          <w:spacing w:val="-3"/>
          <w:sz w:val="24"/>
        </w:rPr>
        <w:t xml:space="preserve"> </w:t>
      </w:r>
      <w:r>
        <w:rPr>
          <w:sz w:val="24"/>
        </w:rPr>
        <w:t>period</w:t>
      </w:r>
      <w:r>
        <w:rPr>
          <w:spacing w:val="-3"/>
          <w:sz w:val="24"/>
        </w:rPr>
        <w:t xml:space="preserve"> </w:t>
      </w:r>
      <w:r>
        <w:rPr>
          <w:sz w:val="24"/>
        </w:rPr>
        <w:t>ends</w:t>
      </w:r>
      <w:r>
        <w:rPr>
          <w:spacing w:val="-1"/>
          <w:sz w:val="24"/>
        </w:rPr>
        <w:t xml:space="preserve"> </w:t>
      </w:r>
      <w:r>
        <w:rPr>
          <w:sz w:val="24"/>
        </w:rPr>
        <w:t>(e.g.,</w:t>
      </w:r>
      <w:r>
        <w:rPr>
          <w:spacing w:val="-3"/>
          <w:sz w:val="24"/>
        </w:rPr>
        <w:t xml:space="preserve"> </w:t>
      </w:r>
      <w:r>
        <w:rPr>
          <w:sz w:val="24"/>
        </w:rPr>
        <w:t>if</w:t>
      </w:r>
      <w:r>
        <w:rPr>
          <w:spacing w:val="-3"/>
          <w:sz w:val="24"/>
        </w:rPr>
        <w:t xml:space="preserve"> </w:t>
      </w:r>
      <w:r>
        <w:rPr>
          <w:sz w:val="24"/>
        </w:rPr>
        <w:t>the</w:t>
      </w:r>
      <w:r>
        <w:rPr>
          <w:spacing w:val="-3"/>
          <w:sz w:val="24"/>
        </w:rPr>
        <w:t xml:space="preserve"> </w:t>
      </w:r>
      <w:r>
        <w:rPr>
          <w:sz w:val="24"/>
        </w:rPr>
        <w:t>budget</w:t>
      </w:r>
      <w:r>
        <w:rPr>
          <w:spacing w:val="-3"/>
          <w:sz w:val="24"/>
        </w:rPr>
        <w:t xml:space="preserve"> </w:t>
      </w:r>
      <w:r>
        <w:rPr>
          <w:sz w:val="24"/>
        </w:rPr>
        <w:t>period ends 11/30, the due date is 10/1).</w:t>
      </w:r>
    </w:p>
    <w:p w:rsidR="00F717DC" w14:paraId="083E25CC" w14:textId="77777777">
      <w:pPr>
        <w:pStyle w:val="ListParagraph"/>
        <w:numPr>
          <w:ilvl w:val="0"/>
          <w:numId w:val="64"/>
        </w:numPr>
        <w:tabs>
          <w:tab w:val="left" w:pos="936"/>
          <w:tab w:val="left" w:pos="937"/>
        </w:tabs>
        <w:spacing w:before="119"/>
        <w:ind w:right="263"/>
        <w:rPr>
          <w:sz w:val="24"/>
        </w:rPr>
      </w:pPr>
      <w:r>
        <w:rPr>
          <w:sz w:val="24"/>
        </w:rPr>
        <w:t>Fellowships:</w:t>
      </w:r>
      <w:r>
        <w:rPr>
          <w:spacing w:val="-2"/>
          <w:sz w:val="24"/>
        </w:rPr>
        <w:t xml:space="preserve"> </w:t>
      </w:r>
      <w:r>
        <w:rPr>
          <w:sz w:val="24"/>
        </w:rPr>
        <w:t>For</w:t>
      </w:r>
      <w:r>
        <w:rPr>
          <w:spacing w:val="-3"/>
          <w:sz w:val="24"/>
        </w:rPr>
        <w:t xml:space="preserve"> </w:t>
      </w:r>
      <w:r>
        <w:rPr>
          <w:sz w:val="24"/>
        </w:rPr>
        <w:t>Fellowships,</w:t>
      </w:r>
      <w:r>
        <w:rPr>
          <w:spacing w:val="-3"/>
          <w:sz w:val="24"/>
        </w:rPr>
        <w:t xml:space="preserve"> </w:t>
      </w:r>
      <w:r>
        <w:rPr>
          <w:sz w:val="24"/>
        </w:rPr>
        <w:t>the</w:t>
      </w:r>
      <w:r>
        <w:rPr>
          <w:spacing w:val="-5"/>
          <w:sz w:val="24"/>
        </w:rPr>
        <w:t xml:space="preserve"> </w:t>
      </w:r>
      <w:r>
        <w:rPr>
          <w:sz w:val="24"/>
        </w:rPr>
        <w:t>progress</w:t>
      </w:r>
      <w:r>
        <w:rPr>
          <w:spacing w:val="-3"/>
          <w:sz w:val="24"/>
        </w:rPr>
        <w:t xml:space="preserve"> </w:t>
      </w:r>
      <w:r>
        <w:rPr>
          <w:sz w:val="24"/>
        </w:rPr>
        <w:t>report</w:t>
      </w:r>
      <w:r>
        <w:rPr>
          <w:spacing w:val="-3"/>
          <w:sz w:val="24"/>
        </w:rPr>
        <w:t xml:space="preserve"> </w:t>
      </w:r>
      <w:r>
        <w:rPr>
          <w:sz w:val="24"/>
        </w:rPr>
        <w:t>is</w:t>
      </w:r>
      <w:r>
        <w:rPr>
          <w:spacing w:val="-3"/>
          <w:sz w:val="24"/>
        </w:rPr>
        <w:t xml:space="preserve"> </w:t>
      </w:r>
      <w:r>
        <w:rPr>
          <w:sz w:val="24"/>
        </w:rPr>
        <w:t>due</w:t>
      </w:r>
      <w:r>
        <w:rPr>
          <w:spacing w:val="-4"/>
          <w:sz w:val="24"/>
        </w:rPr>
        <w:t xml:space="preserve"> </w:t>
      </w:r>
      <w:r>
        <w:rPr>
          <w:sz w:val="24"/>
        </w:rPr>
        <w:t>two</w:t>
      </w:r>
      <w:r>
        <w:rPr>
          <w:spacing w:val="-3"/>
          <w:sz w:val="24"/>
        </w:rPr>
        <w:t xml:space="preserve"> </w:t>
      </w:r>
      <w:r>
        <w:rPr>
          <w:sz w:val="24"/>
        </w:rPr>
        <w:t>months</w:t>
      </w:r>
      <w:r>
        <w:rPr>
          <w:spacing w:val="-3"/>
          <w:sz w:val="24"/>
        </w:rPr>
        <w:t xml:space="preserve"> </w:t>
      </w:r>
      <w:r>
        <w:rPr>
          <w:sz w:val="24"/>
        </w:rPr>
        <w:t>before</w:t>
      </w:r>
      <w:r>
        <w:rPr>
          <w:spacing w:val="-2"/>
          <w:sz w:val="24"/>
        </w:rPr>
        <w:t xml:space="preserve"> </w:t>
      </w:r>
      <w:r>
        <w:rPr>
          <w:sz w:val="24"/>
        </w:rPr>
        <w:t>the</w:t>
      </w:r>
      <w:r>
        <w:rPr>
          <w:spacing w:val="-3"/>
          <w:sz w:val="24"/>
        </w:rPr>
        <w:t xml:space="preserve"> </w:t>
      </w:r>
      <w:r>
        <w:rPr>
          <w:sz w:val="24"/>
        </w:rPr>
        <w:t>beginning</w:t>
      </w:r>
      <w:r>
        <w:rPr>
          <w:spacing w:val="-3"/>
          <w:sz w:val="24"/>
        </w:rPr>
        <w:t xml:space="preserve"> </w:t>
      </w:r>
      <w:r>
        <w:rPr>
          <w:sz w:val="24"/>
        </w:rPr>
        <w:t>date</w:t>
      </w:r>
      <w:r>
        <w:rPr>
          <w:spacing w:val="-4"/>
          <w:sz w:val="24"/>
        </w:rPr>
        <w:t xml:space="preserve"> </w:t>
      </w:r>
      <w:r>
        <w:rPr>
          <w:sz w:val="24"/>
        </w:rPr>
        <w:t>of the next budget period. Occasionally, the Notice of Award (NoA) will indicate a different due date which will supersede these dates.</w:t>
      </w:r>
    </w:p>
    <w:p w:rsidR="00F717DC" w14:paraId="533CAF77" w14:textId="77777777">
      <w:pPr>
        <w:pStyle w:val="ListParagraph"/>
        <w:numPr>
          <w:ilvl w:val="0"/>
          <w:numId w:val="64"/>
        </w:numPr>
        <w:tabs>
          <w:tab w:val="left" w:pos="936"/>
          <w:tab w:val="left" w:pos="937"/>
        </w:tabs>
        <w:spacing w:before="118"/>
        <w:ind w:right="429"/>
        <w:rPr>
          <w:sz w:val="24"/>
        </w:rPr>
      </w:pPr>
      <w:r>
        <w:rPr>
          <w:sz w:val="24"/>
        </w:rPr>
        <w:t>MYF: Progress Reports for MYF awards are due annually on or before the anniversary of the budget/project</w:t>
      </w:r>
      <w:r>
        <w:rPr>
          <w:spacing w:val="-3"/>
          <w:sz w:val="24"/>
        </w:rPr>
        <w:t xml:space="preserve"> </w:t>
      </w:r>
      <w:r>
        <w:rPr>
          <w:sz w:val="24"/>
        </w:rPr>
        <w:t>period</w:t>
      </w:r>
      <w:r>
        <w:rPr>
          <w:spacing w:val="-4"/>
          <w:sz w:val="24"/>
        </w:rPr>
        <w:t xml:space="preserve"> </w:t>
      </w:r>
      <w:r>
        <w:rPr>
          <w:sz w:val="24"/>
        </w:rPr>
        <w:t>start</w:t>
      </w:r>
      <w:r>
        <w:rPr>
          <w:spacing w:val="-3"/>
          <w:sz w:val="24"/>
        </w:rPr>
        <w:t xml:space="preserve"> </w:t>
      </w:r>
      <w:r>
        <w:rPr>
          <w:sz w:val="24"/>
        </w:rPr>
        <w:t>date</w:t>
      </w:r>
      <w:r>
        <w:rPr>
          <w:spacing w:val="-4"/>
          <w:sz w:val="24"/>
        </w:rPr>
        <w:t xml:space="preserve"> </w:t>
      </w:r>
      <w:r>
        <w:rPr>
          <w:sz w:val="24"/>
        </w:rPr>
        <w:t>of</w:t>
      </w:r>
      <w:r>
        <w:rPr>
          <w:spacing w:val="-4"/>
          <w:sz w:val="24"/>
        </w:rPr>
        <w:t xml:space="preserve"> </w:t>
      </w:r>
      <w:r>
        <w:rPr>
          <w:sz w:val="24"/>
        </w:rPr>
        <w:t>the</w:t>
      </w:r>
      <w:r>
        <w:rPr>
          <w:spacing w:val="-2"/>
          <w:sz w:val="24"/>
        </w:rPr>
        <w:t xml:space="preserve"> </w:t>
      </w:r>
      <w:r>
        <w:rPr>
          <w:sz w:val="24"/>
        </w:rPr>
        <w:t>award.</w:t>
      </w:r>
      <w:r>
        <w:rPr>
          <w:spacing w:val="-2"/>
          <w:sz w:val="24"/>
        </w:rPr>
        <w:t xml:space="preserve"> </w:t>
      </w:r>
      <w:r>
        <w:rPr>
          <w:sz w:val="24"/>
        </w:rPr>
        <w:t>The</w:t>
      </w:r>
      <w:r>
        <w:rPr>
          <w:spacing w:val="-2"/>
          <w:sz w:val="24"/>
        </w:rPr>
        <w:t xml:space="preserve"> </w:t>
      </w:r>
      <w:r>
        <w:rPr>
          <w:sz w:val="24"/>
        </w:rPr>
        <w:t>reporting</w:t>
      </w:r>
      <w:r>
        <w:rPr>
          <w:spacing w:val="-3"/>
          <w:sz w:val="24"/>
        </w:rPr>
        <w:t xml:space="preserve"> </w:t>
      </w:r>
      <w:r>
        <w:rPr>
          <w:sz w:val="24"/>
        </w:rPr>
        <w:t>period</w:t>
      </w:r>
      <w:r>
        <w:rPr>
          <w:spacing w:val="-4"/>
          <w:sz w:val="24"/>
        </w:rPr>
        <w:t xml:space="preserve"> </w:t>
      </w:r>
      <w:r>
        <w:rPr>
          <w:sz w:val="24"/>
        </w:rPr>
        <w:t>for</w:t>
      </w:r>
      <w:r>
        <w:rPr>
          <w:spacing w:val="-4"/>
          <w:sz w:val="24"/>
        </w:rPr>
        <w:t xml:space="preserve"> </w:t>
      </w:r>
      <w:r>
        <w:rPr>
          <w:sz w:val="24"/>
        </w:rPr>
        <w:t>a</w:t>
      </w:r>
      <w:r>
        <w:rPr>
          <w:spacing w:val="-4"/>
          <w:sz w:val="24"/>
        </w:rPr>
        <w:t xml:space="preserve"> </w:t>
      </w:r>
      <w:r>
        <w:rPr>
          <w:sz w:val="24"/>
        </w:rPr>
        <w:t>MYF</w:t>
      </w:r>
      <w:r>
        <w:rPr>
          <w:spacing w:val="-4"/>
          <w:sz w:val="24"/>
        </w:rPr>
        <w:t xml:space="preserve"> </w:t>
      </w:r>
      <w:r>
        <w:rPr>
          <w:sz w:val="24"/>
        </w:rPr>
        <w:t>progress</w:t>
      </w:r>
      <w:r>
        <w:rPr>
          <w:spacing w:val="-2"/>
          <w:sz w:val="24"/>
        </w:rPr>
        <w:t xml:space="preserve"> </w:t>
      </w:r>
      <w:r>
        <w:rPr>
          <w:sz w:val="24"/>
        </w:rPr>
        <w:t>report</w:t>
      </w:r>
      <w:r>
        <w:rPr>
          <w:spacing w:val="-2"/>
          <w:sz w:val="24"/>
        </w:rPr>
        <w:t xml:space="preserve"> </w:t>
      </w:r>
      <w:r>
        <w:rPr>
          <w:sz w:val="24"/>
        </w:rPr>
        <w:t>is the calendar year preceding the anniversary date of the award.</w:t>
      </w:r>
    </w:p>
    <w:p w:rsidR="00F717DC" w14:paraId="5A245673" w14:textId="77777777">
      <w:pPr>
        <w:pStyle w:val="ListParagraph"/>
        <w:numPr>
          <w:ilvl w:val="0"/>
          <w:numId w:val="64"/>
        </w:numPr>
        <w:tabs>
          <w:tab w:val="left" w:pos="936"/>
          <w:tab w:val="left" w:pos="937"/>
        </w:tabs>
        <w:ind w:right="1321"/>
        <w:rPr>
          <w:sz w:val="24"/>
        </w:rPr>
      </w:pPr>
      <w:r>
        <w:rPr>
          <w:sz w:val="24"/>
        </w:rPr>
        <w:t>Final</w:t>
      </w:r>
      <w:r>
        <w:rPr>
          <w:spacing w:val="-4"/>
          <w:sz w:val="24"/>
        </w:rPr>
        <w:t xml:space="preserve"> </w:t>
      </w:r>
      <w:r>
        <w:rPr>
          <w:sz w:val="24"/>
        </w:rPr>
        <w:t>RPPR:</w:t>
      </w:r>
      <w:r>
        <w:rPr>
          <w:spacing w:val="-2"/>
          <w:sz w:val="24"/>
        </w:rPr>
        <w:t xml:space="preserve"> </w:t>
      </w:r>
      <w:r>
        <w:rPr>
          <w:sz w:val="24"/>
        </w:rPr>
        <w:t>Final</w:t>
      </w:r>
      <w:r>
        <w:rPr>
          <w:spacing w:val="-3"/>
          <w:sz w:val="24"/>
        </w:rPr>
        <w:t xml:space="preserve"> </w:t>
      </w:r>
      <w:r>
        <w:rPr>
          <w:sz w:val="24"/>
        </w:rPr>
        <w:t>progress</w:t>
      </w:r>
      <w:r>
        <w:rPr>
          <w:spacing w:val="-2"/>
          <w:sz w:val="24"/>
        </w:rPr>
        <w:t xml:space="preserve"> </w:t>
      </w:r>
      <w:r>
        <w:rPr>
          <w:sz w:val="24"/>
        </w:rPr>
        <w:t>reports</w:t>
      </w:r>
      <w:r>
        <w:rPr>
          <w:spacing w:val="-3"/>
          <w:sz w:val="24"/>
        </w:rPr>
        <w:t xml:space="preserve"> </w:t>
      </w:r>
      <w:r>
        <w:rPr>
          <w:sz w:val="24"/>
        </w:rPr>
        <w:t>are</w:t>
      </w:r>
      <w:r>
        <w:rPr>
          <w:spacing w:val="-4"/>
          <w:sz w:val="24"/>
        </w:rPr>
        <w:t xml:space="preserve"> </w:t>
      </w:r>
      <w:r>
        <w:rPr>
          <w:sz w:val="24"/>
        </w:rPr>
        <w:t>due</w:t>
      </w:r>
      <w:r>
        <w:rPr>
          <w:spacing w:val="-4"/>
          <w:sz w:val="24"/>
        </w:rPr>
        <w:t xml:space="preserve"> </w:t>
      </w:r>
      <w:r>
        <w:rPr>
          <w:sz w:val="24"/>
        </w:rPr>
        <w:t>within 120</w:t>
      </w:r>
      <w:r>
        <w:rPr>
          <w:spacing w:val="-3"/>
          <w:sz w:val="24"/>
        </w:rPr>
        <w:t xml:space="preserve"> </w:t>
      </w:r>
      <w:r>
        <w:rPr>
          <w:sz w:val="24"/>
        </w:rPr>
        <w:t>days</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end</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period</w:t>
      </w:r>
      <w:r>
        <w:rPr>
          <w:spacing w:val="-3"/>
          <w:sz w:val="24"/>
        </w:rPr>
        <w:t xml:space="preserve"> </w:t>
      </w:r>
      <w:r>
        <w:rPr>
          <w:sz w:val="24"/>
        </w:rPr>
        <w:t xml:space="preserve">of </w:t>
      </w:r>
      <w:r>
        <w:rPr>
          <w:spacing w:val="-2"/>
          <w:sz w:val="24"/>
        </w:rPr>
        <w:t>performance.</w:t>
      </w:r>
    </w:p>
    <w:p w:rsidR="00F717DC" w14:paraId="3F155B09" w14:textId="77777777">
      <w:pPr>
        <w:pStyle w:val="ListParagraph"/>
        <w:numPr>
          <w:ilvl w:val="0"/>
          <w:numId w:val="64"/>
        </w:numPr>
        <w:tabs>
          <w:tab w:val="left" w:pos="936"/>
          <w:tab w:val="left" w:pos="937"/>
        </w:tabs>
        <w:spacing w:before="119"/>
        <w:ind w:right="270"/>
        <w:rPr>
          <w:sz w:val="24"/>
        </w:rPr>
      </w:pPr>
      <w:r>
        <w:rPr>
          <w:sz w:val="24"/>
        </w:rPr>
        <w:t>Interim RPPR: Interim progress reports are due within 120 days of the end of the period of performance. Interim</w:t>
      </w:r>
      <w:r>
        <w:rPr>
          <w:spacing w:val="-1"/>
          <w:sz w:val="24"/>
        </w:rPr>
        <w:t xml:space="preserve"> </w:t>
      </w:r>
      <w:r>
        <w:rPr>
          <w:sz w:val="24"/>
        </w:rPr>
        <w:t>progress reports</w:t>
      </w:r>
      <w:r>
        <w:rPr>
          <w:spacing w:val="-1"/>
          <w:sz w:val="24"/>
        </w:rPr>
        <w:t xml:space="preserve"> </w:t>
      </w:r>
      <w:r>
        <w:rPr>
          <w:sz w:val="24"/>
        </w:rPr>
        <w:t>are</w:t>
      </w:r>
      <w:r>
        <w:rPr>
          <w:spacing w:val="-3"/>
          <w:sz w:val="24"/>
        </w:rPr>
        <w:t xml:space="preserve"> </w:t>
      </w:r>
      <w:r>
        <w:rPr>
          <w:sz w:val="24"/>
        </w:rPr>
        <w:t>only</w:t>
      </w:r>
      <w:r>
        <w:rPr>
          <w:spacing w:val="-1"/>
          <w:sz w:val="24"/>
        </w:rPr>
        <w:t xml:space="preserve"> </w:t>
      </w:r>
      <w:r>
        <w:rPr>
          <w:sz w:val="24"/>
        </w:rPr>
        <w:t>required</w:t>
      </w:r>
      <w:r>
        <w:rPr>
          <w:spacing w:val="-1"/>
          <w:sz w:val="24"/>
        </w:rPr>
        <w:t xml:space="preserve"> </w:t>
      </w:r>
      <w:r>
        <w:rPr>
          <w:sz w:val="24"/>
        </w:rPr>
        <w:t>when</w:t>
      </w:r>
      <w:r>
        <w:rPr>
          <w:spacing w:val="-1"/>
          <w:sz w:val="24"/>
        </w:rPr>
        <w:t xml:space="preserve"> </w:t>
      </w:r>
      <w:r>
        <w:rPr>
          <w:sz w:val="24"/>
        </w:rPr>
        <w:t>a renewal</w:t>
      </w:r>
      <w:r>
        <w:rPr>
          <w:spacing w:val="-1"/>
          <w:sz w:val="24"/>
        </w:rPr>
        <w:t xml:space="preserve"> </w:t>
      </w:r>
      <w:r>
        <w:rPr>
          <w:sz w:val="24"/>
        </w:rPr>
        <w:t>application (Type</w:t>
      </w:r>
      <w:r>
        <w:rPr>
          <w:spacing w:val="-2"/>
          <w:sz w:val="24"/>
        </w:rPr>
        <w:t xml:space="preserve"> </w:t>
      </w:r>
      <w:r>
        <w:rPr>
          <w:sz w:val="24"/>
        </w:rPr>
        <w:t>2)</w:t>
      </w:r>
      <w:r>
        <w:rPr>
          <w:spacing w:val="-2"/>
          <w:sz w:val="24"/>
        </w:rPr>
        <w:t xml:space="preserve"> </w:t>
      </w:r>
      <w:r>
        <w:rPr>
          <w:sz w:val="24"/>
        </w:rPr>
        <w:t>has been</w:t>
      </w:r>
      <w:r>
        <w:rPr>
          <w:spacing w:val="-3"/>
          <w:sz w:val="24"/>
        </w:rPr>
        <w:t xml:space="preserve"> </w:t>
      </w:r>
      <w:r>
        <w:rPr>
          <w:sz w:val="24"/>
        </w:rPr>
        <w:t>submitted</w:t>
      </w:r>
      <w:r>
        <w:rPr>
          <w:spacing w:val="-2"/>
          <w:sz w:val="24"/>
        </w:rPr>
        <w:t xml:space="preserve"> </w:t>
      </w:r>
      <w:r>
        <w:rPr>
          <w:sz w:val="24"/>
        </w:rPr>
        <w:t>to</w:t>
      </w:r>
      <w:r>
        <w:rPr>
          <w:spacing w:val="-2"/>
          <w:sz w:val="24"/>
        </w:rPr>
        <w:t xml:space="preserve"> </w:t>
      </w:r>
      <w:r>
        <w:rPr>
          <w:sz w:val="24"/>
        </w:rPr>
        <w:t>the</w:t>
      </w:r>
      <w:r>
        <w:rPr>
          <w:spacing w:val="-3"/>
          <w:sz w:val="24"/>
        </w:rPr>
        <w:t xml:space="preserve"> </w:t>
      </w:r>
      <w:r>
        <w:rPr>
          <w:sz w:val="24"/>
        </w:rPr>
        <w:t>NIH</w:t>
      </w:r>
      <w:r>
        <w:rPr>
          <w:spacing w:val="-3"/>
          <w:sz w:val="24"/>
        </w:rPr>
        <w:t xml:space="preserve"> </w:t>
      </w:r>
      <w:r>
        <w:rPr>
          <w:sz w:val="24"/>
        </w:rPr>
        <w:t>for</w:t>
      </w:r>
      <w:r>
        <w:rPr>
          <w:spacing w:val="-4"/>
          <w:sz w:val="24"/>
        </w:rPr>
        <w:t xml:space="preserve"> </w:t>
      </w:r>
      <w:r>
        <w:rPr>
          <w:sz w:val="24"/>
        </w:rPr>
        <w:t>consideration</w:t>
      </w:r>
      <w:r>
        <w:rPr>
          <w:spacing w:val="-2"/>
          <w:sz w:val="24"/>
        </w:rPr>
        <w:t xml:space="preserve"> </w:t>
      </w:r>
      <w:r>
        <w:rPr>
          <w:sz w:val="24"/>
        </w:rPr>
        <w:t>on</w:t>
      </w:r>
      <w:r>
        <w:rPr>
          <w:spacing w:val="-2"/>
          <w:sz w:val="24"/>
        </w:rPr>
        <w:t xml:space="preserve"> </w:t>
      </w:r>
      <w:r>
        <w:rPr>
          <w:sz w:val="24"/>
        </w:rPr>
        <w:t>or before</w:t>
      </w:r>
      <w:r>
        <w:rPr>
          <w:spacing w:val="-3"/>
          <w:sz w:val="24"/>
        </w:rPr>
        <w:t xml:space="preserve"> </w:t>
      </w:r>
      <w:r>
        <w:rPr>
          <w:sz w:val="24"/>
        </w:rPr>
        <w:t>the</w:t>
      </w:r>
      <w:r>
        <w:rPr>
          <w:spacing w:val="-3"/>
          <w:sz w:val="24"/>
        </w:rPr>
        <w:t xml:space="preserve"> </w:t>
      </w:r>
      <w:r>
        <w:rPr>
          <w:sz w:val="24"/>
        </w:rPr>
        <w:t>due</w:t>
      </w:r>
      <w:r>
        <w:rPr>
          <w:spacing w:val="-3"/>
          <w:sz w:val="24"/>
        </w:rPr>
        <w:t xml:space="preserve"> </w:t>
      </w:r>
      <w:r>
        <w:rPr>
          <w:sz w:val="24"/>
        </w:rPr>
        <w:t>date</w:t>
      </w:r>
      <w:r>
        <w:rPr>
          <w:spacing w:val="-3"/>
          <w:sz w:val="24"/>
        </w:rPr>
        <w:t xml:space="preserve"> </w:t>
      </w:r>
      <w:r>
        <w:rPr>
          <w:sz w:val="24"/>
        </w:rPr>
        <w:t>by</w:t>
      </w:r>
      <w:r>
        <w:rPr>
          <w:spacing w:val="-2"/>
          <w:sz w:val="24"/>
        </w:rPr>
        <w:t xml:space="preserve"> </w:t>
      </w:r>
      <w:r>
        <w:rPr>
          <w:sz w:val="24"/>
        </w:rPr>
        <w:t>which</w:t>
      </w:r>
      <w:r>
        <w:rPr>
          <w:spacing w:val="-2"/>
          <w:sz w:val="24"/>
        </w:rPr>
        <w:t xml:space="preserve"> </w:t>
      </w:r>
      <w:r>
        <w:rPr>
          <w:sz w:val="24"/>
        </w:rPr>
        <w:t>a</w:t>
      </w:r>
      <w:r>
        <w:rPr>
          <w:spacing w:val="-3"/>
          <w:sz w:val="24"/>
        </w:rPr>
        <w:t xml:space="preserve"> </w:t>
      </w:r>
      <w:r>
        <w:rPr>
          <w:sz w:val="24"/>
        </w:rPr>
        <w:t>F-RPPR</w:t>
      </w:r>
      <w:r>
        <w:rPr>
          <w:spacing w:val="-1"/>
          <w:sz w:val="24"/>
        </w:rPr>
        <w:t xml:space="preserve"> </w:t>
      </w:r>
      <w:r>
        <w:rPr>
          <w:sz w:val="24"/>
        </w:rPr>
        <w:t>would be</w:t>
      </w:r>
      <w:r>
        <w:rPr>
          <w:spacing w:val="-3"/>
          <w:sz w:val="24"/>
        </w:rPr>
        <w:t xml:space="preserve"> </w:t>
      </w:r>
      <w:r>
        <w:rPr>
          <w:sz w:val="24"/>
        </w:rPr>
        <w:t>due</w:t>
      </w:r>
      <w:r>
        <w:rPr>
          <w:spacing w:val="-3"/>
          <w:sz w:val="24"/>
        </w:rPr>
        <w:t xml:space="preserve"> </w:t>
      </w:r>
      <w:r>
        <w:rPr>
          <w:sz w:val="24"/>
        </w:rPr>
        <w:t>for</w:t>
      </w:r>
      <w:r>
        <w:rPr>
          <w:spacing w:val="-2"/>
          <w:sz w:val="24"/>
        </w:rPr>
        <w:t xml:space="preserve"> </w:t>
      </w:r>
      <w:r>
        <w:rPr>
          <w:sz w:val="24"/>
        </w:rPr>
        <w:t>a</w:t>
      </w:r>
      <w:r>
        <w:rPr>
          <w:spacing w:val="-3"/>
          <w:sz w:val="24"/>
        </w:rPr>
        <w:t xml:space="preserve"> </w:t>
      </w:r>
      <w:r>
        <w:rPr>
          <w:sz w:val="24"/>
        </w:rPr>
        <w:t>competitive segment. If</w:t>
      </w:r>
      <w:r>
        <w:rPr>
          <w:spacing w:val="-3"/>
          <w:sz w:val="24"/>
        </w:rPr>
        <w:t xml:space="preserve"> </w:t>
      </w:r>
      <w:r>
        <w:rPr>
          <w:sz w:val="24"/>
        </w:rPr>
        <w:t>the</w:t>
      </w:r>
      <w:r>
        <w:rPr>
          <w:spacing w:val="-3"/>
          <w:sz w:val="24"/>
        </w:rPr>
        <w:t xml:space="preserve"> </w:t>
      </w:r>
      <w:r>
        <w:rPr>
          <w:sz w:val="24"/>
        </w:rPr>
        <w:t>Type</w:t>
      </w:r>
      <w:r>
        <w:rPr>
          <w:spacing w:val="-3"/>
          <w:sz w:val="24"/>
        </w:rPr>
        <w:t xml:space="preserve"> </w:t>
      </w:r>
      <w:r>
        <w:rPr>
          <w:sz w:val="24"/>
        </w:rPr>
        <w:t>2</w:t>
      </w:r>
      <w:r>
        <w:rPr>
          <w:spacing w:val="-2"/>
          <w:sz w:val="24"/>
        </w:rPr>
        <w:t xml:space="preserve"> </w:t>
      </w:r>
      <w:r>
        <w:rPr>
          <w:sz w:val="24"/>
        </w:rPr>
        <w:t>is</w:t>
      </w:r>
      <w:r>
        <w:rPr>
          <w:spacing w:val="-2"/>
          <w:sz w:val="24"/>
        </w:rPr>
        <w:t xml:space="preserve"> </w:t>
      </w:r>
      <w:r>
        <w:rPr>
          <w:sz w:val="24"/>
        </w:rPr>
        <w:t>not</w:t>
      </w:r>
      <w:r>
        <w:rPr>
          <w:spacing w:val="-2"/>
          <w:sz w:val="24"/>
        </w:rPr>
        <w:t xml:space="preserve"> </w:t>
      </w:r>
      <w:r>
        <w:rPr>
          <w:sz w:val="24"/>
        </w:rPr>
        <w:t>funded,</w:t>
      </w:r>
      <w:r>
        <w:rPr>
          <w:spacing w:val="-2"/>
          <w:sz w:val="24"/>
        </w:rPr>
        <w:t xml:space="preserve"> </w:t>
      </w:r>
      <w:r>
        <w:rPr>
          <w:sz w:val="24"/>
        </w:rPr>
        <w:t>the</w:t>
      </w:r>
      <w:r>
        <w:rPr>
          <w:spacing w:val="-1"/>
          <w:sz w:val="24"/>
        </w:rPr>
        <w:t xml:space="preserve"> </w:t>
      </w:r>
      <w:r>
        <w:rPr>
          <w:sz w:val="24"/>
        </w:rPr>
        <w:t>Interim-RPPR will</w:t>
      </w:r>
      <w:r>
        <w:rPr>
          <w:spacing w:val="-4"/>
          <w:sz w:val="24"/>
        </w:rPr>
        <w:t xml:space="preserve"> </w:t>
      </w:r>
      <w:r>
        <w:rPr>
          <w:sz w:val="24"/>
        </w:rPr>
        <w:t>serve</w:t>
      </w:r>
      <w:r>
        <w:rPr>
          <w:spacing w:val="-5"/>
          <w:sz w:val="24"/>
        </w:rPr>
        <w:t xml:space="preserve"> </w:t>
      </w:r>
      <w:r>
        <w:rPr>
          <w:sz w:val="24"/>
        </w:rPr>
        <w:t>as</w:t>
      </w:r>
      <w:r>
        <w:rPr>
          <w:spacing w:val="-2"/>
          <w:sz w:val="24"/>
        </w:rPr>
        <w:t xml:space="preserve"> </w:t>
      </w:r>
      <w:r>
        <w:rPr>
          <w:sz w:val="24"/>
        </w:rPr>
        <w:t>the Final-RPPR for the project. If the Type 2 is funded, the Interim-RPPR will serve as the annual RPPR for the final year of the previous competitive segment.</w:t>
      </w:r>
    </w:p>
    <w:p w:rsidR="00F717DC" w14:paraId="31523945" w14:textId="77777777">
      <w:pPr>
        <w:rPr>
          <w:sz w:val="24"/>
        </w:rPr>
        <w:sectPr>
          <w:pgSz w:w="12240" w:h="15840"/>
          <w:pgMar w:top="920" w:right="980" w:bottom="940" w:left="720" w:header="715" w:footer="757" w:gutter="0"/>
          <w:cols w:space="720"/>
        </w:sectPr>
      </w:pPr>
    </w:p>
    <w:p w:rsidR="00F717DC" w14:paraId="3A6BCD1B" w14:textId="77777777">
      <w:pPr>
        <w:pStyle w:val="Heading2"/>
        <w:numPr>
          <w:ilvl w:val="1"/>
          <w:numId w:val="70"/>
        </w:numPr>
        <w:tabs>
          <w:tab w:val="left" w:pos="936"/>
          <w:tab w:val="left" w:pos="937"/>
        </w:tabs>
        <w:spacing w:before="170"/>
        <w:ind w:hanging="722"/>
      </w:pPr>
      <w:bookmarkStart w:id="14" w:name="3.2_Agency_for_Healthcare_Research_and_Q"/>
      <w:bookmarkStart w:id="15" w:name="_bookmark7"/>
      <w:bookmarkEnd w:id="14"/>
      <w:bookmarkEnd w:id="15"/>
      <w:r>
        <w:t>Agency</w:t>
      </w:r>
      <w:r>
        <w:rPr>
          <w:spacing w:val="-8"/>
        </w:rPr>
        <w:t xml:space="preserve"> </w:t>
      </w:r>
      <w:r>
        <w:t>for</w:t>
      </w:r>
      <w:r>
        <w:rPr>
          <w:spacing w:val="-7"/>
        </w:rPr>
        <w:t xml:space="preserve"> </w:t>
      </w:r>
      <w:r>
        <w:t>Healthcare</w:t>
      </w:r>
      <w:r>
        <w:rPr>
          <w:spacing w:val="-7"/>
        </w:rPr>
        <w:t xml:space="preserve"> </w:t>
      </w:r>
      <w:r>
        <w:t>Research</w:t>
      </w:r>
      <w:r>
        <w:rPr>
          <w:spacing w:val="-7"/>
        </w:rPr>
        <w:t xml:space="preserve"> </w:t>
      </w:r>
      <w:r>
        <w:t>and</w:t>
      </w:r>
      <w:r>
        <w:rPr>
          <w:spacing w:val="-7"/>
        </w:rPr>
        <w:t xml:space="preserve"> </w:t>
      </w:r>
      <w:r>
        <w:t>Quality</w:t>
      </w:r>
      <w:r>
        <w:rPr>
          <w:spacing w:val="-7"/>
        </w:rPr>
        <w:t xml:space="preserve"> </w:t>
      </w:r>
      <w:r>
        <w:rPr>
          <w:spacing w:val="-2"/>
        </w:rPr>
        <w:t>(AHRQ)</w:t>
      </w:r>
    </w:p>
    <w:p w:rsidR="00F717DC" w14:paraId="54A851C2" w14:textId="77777777">
      <w:pPr>
        <w:pStyle w:val="BodyText"/>
        <w:ind w:right="263"/>
      </w:pPr>
      <w:r>
        <w:t>All AHRQ RPPRs are due 3 months before the anniversary of the award. For example, for an FY2021 award</w:t>
      </w:r>
      <w:r>
        <w:rPr>
          <w:spacing w:val="-2"/>
        </w:rPr>
        <w:t xml:space="preserve"> </w:t>
      </w:r>
      <w:r>
        <w:t>issued with a</w:t>
      </w:r>
      <w:r>
        <w:rPr>
          <w:spacing w:val="-1"/>
        </w:rPr>
        <w:t xml:space="preserve"> </w:t>
      </w:r>
      <w:r>
        <w:t>start date</w:t>
      </w:r>
      <w:r>
        <w:rPr>
          <w:spacing w:val="-1"/>
        </w:rPr>
        <w:t xml:space="preserve"> </w:t>
      </w:r>
      <w:r>
        <w:t>of</w:t>
      </w:r>
      <w:r>
        <w:rPr>
          <w:spacing w:val="-1"/>
        </w:rPr>
        <w:t xml:space="preserve"> </w:t>
      </w:r>
      <w:r>
        <w:t>2/1/2021, the</w:t>
      </w:r>
      <w:r>
        <w:rPr>
          <w:spacing w:val="-1"/>
        </w:rPr>
        <w:t xml:space="preserve"> </w:t>
      </w:r>
      <w:r>
        <w:t>annual progress report (RPPR) for</w:t>
      </w:r>
      <w:r>
        <w:rPr>
          <w:spacing w:val="-2"/>
        </w:rPr>
        <w:t xml:space="preserve"> </w:t>
      </w:r>
      <w:r>
        <w:t>the award</w:t>
      </w:r>
      <w:r>
        <w:rPr>
          <w:spacing w:val="-1"/>
        </w:rPr>
        <w:t xml:space="preserve"> </w:t>
      </w:r>
      <w:r>
        <w:t>to be</w:t>
      </w:r>
      <w:r>
        <w:rPr>
          <w:spacing w:val="-1"/>
        </w:rPr>
        <w:t xml:space="preserve"> </w:t>
      </w:r>
      <w:r>
        <w:t>issued in</w:t>
      </w:r>
      <w:r>
        <w:rPr>
          <w:spacing w:val="-2"/>
        </w:rPr>
        <w:t xml:space="preserve"> </w:t>
      </w:r>
      <w:r>
        <w:t>FY2022</w:t>
      </w:r>
      <w:r>
        <w:rPr>
          <w:spacing w:val="-3"/>
        </w:rPr>
        <w:t xml:space="preserve"> </w:t>
      </w:r>
      <w:r>
        <w:t>is</w:t>
      </w:r>
      <w:r>
        <w:rPr>
          <w:spacing w:val="-2"/>
        </w:rPr>
        <w:t xml:space="preserve"> </w:t>
      </w:r>
      <w:r>
        <w:t>due</w:t>
      </w:r>
      <w:r>
        <w:rPr>
          <w:spacing w:val="-3"/>
        </w:rPr>
        <w:t xml:space="preserve"> </w:t>
      </w:r>
      <w:r>
        <w:t>11/1/2021</w:t>
      </w:r>
      <w:r>
        <w:rPr>
          <w:spacing w:val="-2"/>
        </w:rPr>
        <w:t xml:space="preserve"> </w:t>
      </w:r>
      <w:r>
        <w:t>(i.e.,</w:t>
      </w:r>
      <w:r>
        <w:rPr>
          <w:spacing w:val="-2"/>
        </w:rPr>
        <w:t xml:space="preserve"> </w:t>
      </w:r>
      <w:r>
        <w:t>three</w:t>
      </w:r>
      <w:r>
        <w:rPr>
          <w:spacing w:val="-3"/>
        </w:rPr>
        <w:t xml:space="preserve"> </w:t>
      </w:r>
      <w:r>
        <w:t>months</w:t>
      </w:r>
      <w:r>
        <w:rPr>
          <w:spacing w:val="-2"/>
        </w:rPr>
        <w:t xml:space="preserve"> </w:t>
      </w:r>
      <w:r>
        <w:t>before</w:t>
      </w:r>
      <w:r>
        <w:rPr>
          <w:spacing w:val="-4"/>
        </w:rPr>
        <w:t xml:space="preserve"> </w:t>
      </w:r>
      <w:r>
        <w:t>the</w:t>
      </w:r>
      <w:r>
        <w:rPr>
          <w:spacing w:val="-3"/>
        </w:rPr>
        <w:t xml:space="preserve"> </w:t>
      </w:r>
      <w:r>
        <w:t>FY2022</w:t>
      </w:r>
      <w:r>
        <w:rPr>
          <w:spacing w:val="-3"/>
        </w:rPr>
        <w:t xml:space="preserve"> </w:t>
      </w:r>
      <w:r>
        <w:t>budget</w:t>
      </w:r>
      <w:r>
        <w:rPr>
          <w:spacing w:val="-2"/>
        </w:rPr>
        <w:t xml:space="preserve"> </w:t>
      </w:r>
      <w:r>
        <w:t>period</w:t>
      </w:r>
      <w:r>
        <w:rPr>
          <w:spacing w:val="-2"/>
        </w:rPr>
        <w:t xml:space="preserve"> </w:t>
      </w:r>
      <w:r>
        <w:t>start</w:t>
      </w:r>
      <w:r>
        <w:rPr>
          <w:spacing w:val="-2"/>
        </w:rPr>
        <w:t xml:space="preserve"> </w:t>
      </w:r>
      <w:r>
        <w:t>date</w:t>
      </w:r>
      <w:r>
        <w:rPr>
          <w:spacing w:val="-3"/>
        </w:rPr>
        <w:t xml:space="preserve"> </w:t>
      </w:r>
      <w:r>
        <w:t>of</w:t>
      </w:r>
      <w:r>
        <w:rPr>
          <w:spacing w:val="-3"/>
        </w:rPr>
        <w:t xml:space="preserve"> </w:t>
      </w:r>
      <w:r>
        <w:t>2/1/2022). If the due date falls on a weekend or federal holiday, the due date is automatically extended to the next business day.</w:t>
      </w:r>
    </w:p>
    <w:p w:rsidR="00F717DC" w14:paraId="58556E38" w14:textId="77777777">
      <w:pPr>
        <w:pStyle w:val="BodyText"/>
        <w:spacing w:before="121"/>
      </w:pPr>
      <w:r>
        <w:t>Please</w:t>
      </w:r>
      <w:r>
        <w:rPr>
          <w:spacing w:val="-3"/>
        </w:rPr>
        <w:t xml:space="preserve"> </w:t>
      </w:r>
      <w:r>
        <w:t>note</w:t>
      </w:r>
      <w:r>
        <w:rPr>
          <w:spacing w:val="-4"/>
        </w:rPr>
        <w:t xml:space="preserve"> </w:t>
      </w:r>
      <w:r>
        <w:t>that</w:t>
      </w:r>
      <w:r>
        <w:rPr>
          <w:spacing w:val="-3"/>
        </w:rPr>
        <w:t xml:space="preserve"> </w:t>
      </w:r>
      <w:r>
        <w:t>AHRQ</w:t>
      </w:r>
      <w:r>
        <w:rPr>
          <w:spacing w:val="-4"/>
        </w:rPr>
        <w:t xml:space="preserve"> </w:t>
      </w:r>
      <w:r>
        <w:t>does</w:t>
      </w:r>
      <w:r>
        <w:rPr>
          <w:spacing w:val="-3"/>
        </w:rPr>
        <w:t xml:space="preserve"> </w:t>
      </w:r>
      <w:r>
        <w:rPr>
          <w:b/>
        </w:rPr>
        <w:t>not</w:t>
      </w:r>
      <w:r>
        <w:rPr>
          <w:b/>
          <w:spacing w:val="-4"/>
        </w:rPr>
        <w:t xml:space="preserve"> </w:t>
      </w:r>
      <w:r>
        <w:t>participate</w:t>
      </w:r>
      <w:r>
        <w:rPr>
          <w:spacing w:val="-4"/>
        </w:rPr>
        <w:t xml:space="preserve"> </w:t>
      </w:r>
      <w:r>
        <w:t>in</w:t>
      </w:r>
      <w:r>
        <w:rPr>
          <w:spacing w:val="-4"/>
        </w:rPr>
        <w:t xml:space="preserve"> </w:t>
      </w:r>
      <w:r>
        <w:t>the</w:t>
      </w:r>
      <w:r>
        <w:rPr>
          <w:spacing w:val="-3"/>
        </w:rPr>
        <w:t xml:space="preserve"> </w:t>
      </w:r>
      <w:r>
        <w:t>SNAP</w:t>
      </w:r>
      <w:r>
        <w:rPr>
          <w:spacing w:val="-2"/>
        </w:rPr>
        <w:t xml:space="preserve"> </w:t>
      </w:r>
      <w:r>
        <w:t>(Streamlined</w:t>
      </w:r>
      <w:r>
        <w:rPr>
          <w:spacing w:val="-4"/>
        </w:rPr>
        <w:t xml:space="preserve"> </w:t>
      </w:r>
      <w:r>
        <w:t>Noncompeting</w:t>
      </w:r>
      <w:r>
        <w:rPr>
          <w:spacing w:val="-2"/>
        </w:rPr>
        <w:t xml:space="preserve"> </w:t>
      </w:r>
      <w:r>
        <w:t>Award</w:t>
      </w:r>
      <w:r>
        <w:rPr>
          <w:spacing w:val="-4"/>
        </w:rPr>
        <w:t xml:space="preserve"> </w:t>
      </w:r>
      <w:r>
        <w:t>Process) initiative. AHRQ recipients are to submit detailed budgets for the parent organization and for each consortium involved in the project.</w:t>
      </w:r>
    </w:p>
    <w:p w:rsidR="00F717DC" w14:paraId="60724604" w14:textId="77777777">
      <w:pPr>
        <w:pStyle w:val="Heading1"/>
        <w:numPr>
          <w:ilvl w:val="0"/>
          <w:numId w:val="70"/>
        </w:numPr>
        <w:tabs>
          <w:tab w:val="left" w:pos="936"/>
          <w:tab w:val="left" w:pos="937"/>
        </w:tabs>
        <w:spacing w:before="89"/>
        <w:ind w:hanging="722"/>
      </w:pPr>
      <w:bookmarkStart w:id="16" w:name="4_Data_Entry,_PDF_Attachments,_and_Style"/>
      <w:bookmarkStart w:id="17" w:name="_bookmark8"/>
      <w:bookmarkEnd w:id="16"/>
      <w:bookmarkEnd w:id="17"/>
      <w:r>
        <w:t>Data</w:t>
      </w:r>
      <w:r>
        <w:rPr>
          <w:spacing w:val="-10"/>
        </w:rPr>
        <w:t xml:space="preserve"> </w:t>
      </w:r>
      <w:r>
        <w:t>Entry,</w:t>
      </w:r>
      <w:r>
        <w:rPr>
          <w:spacing w:val="-8"/>
        </w:rPr>
        <w:t xml:space="preserve"> </w:t>
      </w:r>
      <w:r>
        <w:t>PDF</w:t>
      </w:r>
      <w:r>
        <w:rPr>
          <w:spacing w:val="-7"/>
        </w:rPr>
        <w:t xml:space="preserve"> </w:t>
      </w:r>
      <w:r>
        <w:t>Attachments,</w:t>
      </w:r>
      <w:r>
        <w:rPr>
          <w:spacing w:val="-8"/>
        </w:rPr>
        <w:t xml:space="preserve"> </w:t>
      </w:r>
      <w:r>
        <w:t>and</w:t>
      </w:r>
      <w:r>
        <w:rPr>
          <w:spacing w:val="-10"/>
        </w:rPr>
        <w:t xml:space="preserve"> </w:t>
      </w:r>
      <w:r>
        <w:rPr>
          <w:spacing w:val="-2"/>
        </w:rPr>
        <w:t>Style</w:t>
      </w:r>
    </w:p>
    <w:p w:rsidR="00F717DC" w14:paraId="1AF4E1F8" w14:textId="77777777">
      <w:pPr>
        <w:pStyle w:val="Heading2"/>
        <w:numPr>
          <w:ilvl w:val="1"/>
          <w:numId w:val="70"/>
        </w:numPr>
        <w:tabs>
          <w:tab w:val="left" w:pos="936"/>
          <w:tab w:val="left" w:pos="937"/>
        </w:tabs>
        <w:spacing w:before="121"/>
        <w:ind w:hanging="722"/>
      </w:pPr>
      <w:bookmarkStart w:id="18" w:name="4.1_Data_or_Text_Box,_and_PDF_Size_Limit"/>
      <w:bookmarkStart w:id="19" w:name="_bookmark9"/>
      <w:bookmarkEnd w:id="18"/>
      <w:bookmarkEnd w:id="19"/>
      <w:r>
        <w:t>Data</w:t>
      </w:r>
      <w:r>
        <w:rPr>
          <w:spacing w:val="-4"/>
        </w:rPr>
        <w:t xml:space="preserve"> </w:t>
      </w:r>
      <w:r>
        <w:t>or</w:t>
      </w:r>
      <w:r>
        <w:rPr>
          <w:spacing w:val="-3"/>
        </w:rPr>
        <w:t xml:space="preserve"> </w:t>
      </w:r>
      <w:r>
        <w:t>Text</w:t>
      </w:r>
      <w:r>
        <w:rPr>
          <w:spacing w:val="-4"/>
        </w:rPr>
        <w:t xml:space="preserve"> </w:t>
      </w:r>
      <w:r>
        <w:t>Box,</w:t>
      </w:r>
      <w:r>
        <w:rPr>
          <w:spacing w:val="-5"/>
        </w:rPr>
        <w:t xml:space="preserve"> </w:t>
      </w:r>
      <w:r>
        <w:t>and</w:t>
      </w:r>
      <w:r>
        <w:rPr>
          <w:spacing w:val="-1"/>
        </w:rPr>
        <w:t xml:space="preserve"> </w:t>
      </w:r>
      <w:r>
        <w:t>PDF</w:t>
      </w:r>
      <w:r>
        <w:rPr>
          <w:spacing w:val="-4"/>
        </w:rPr>
        <w:t xml:space="preserve"> </w:t>
      </w:r>
      <w:r>
        <w:t>Size</w:t>
      </w:r>
      <w:r>
        <w:rPr>
          <w:spacing w:val="-3"/>
        </w:rPr>
        <w:t xml:space="preserve"> </w:t>
      </w:r>
      <w:r>
        <w:rPr>
          <w:spacing w:val="-2"/>
        </w:rPr>
        <w:t>Limits</w:t>
      </w:r>
    </w:p>
    <w:p w:rsidR="00F717DC" w14:paraId="3F8DAAC1" w14:textId="77777777">
      <w:pPr>
        <w:pStyle w:val="BodyText"/>
        <w:ind w:right="225"/>
      </w:pPr>
      <w:r>
        <w:t>Most text entry boxes have an 8,000 character limit (~3 pages); this limit is standardized across federal agencies implementing the</w:t>
      </w:r>
      <w:r>
        <w:rPr>
          <w:spacing w:val="-1"/>
        </w:rPr>
        <w:t xml:space="preserve"> </w:t>
      </w:r>
      <w:r>
        <w:t>RPPR and entry</w:t>
      </w:r>
      <w:r>
        <w:rPr>
          <w:spacing w:val="-1"/>
        </w:rPr>
        <w:t xml:space="preserve"> </w:t>
      </w:r>
      <w:r>
        <w:t>of</w:t>
      </w:r>
      <w:r>
        <w:rPr>
          <w:spacing w:val="-1"/>
        </w:rPr>
        <w:t xml:space="preserve"> </w:t>
      </w:r>
      <w:r>
        <w:t>more</w:t>
      </w:r>
      <w:r>
        <w:rPr>
          <w:spacing w:val="-2"/>
        </w:rPr>
        <w:t xml:space="preserve"> </w:t>
      </w:r>
      <w:r>
        <w:t>than</w:t>
      </w:r>
      <w:r>
        <w:rPr>
          <w:spacing w:val="-1"/>
        </w:rPr>
        <w:t xml:space="preserve"> </w:t>
      </w:r>
      <w:r>
        <w:t>8,000 characters is prevented by the</w:t>
      </w:r>
      <w:r>
        <w:rPr>
          <w:spacing w:val="-1"/>
        </w:rPr>
        <w:t xml:space="preserve"> </w:t>
      </w:r>
      <w:r>
        <w:t>system. In an effort to reduce recipient burden and encourage concise responses NIH has stated the recommended length</w:t>
      </w:r>
      <w:r>
        <w:rPr>
          <w:spacing w:val="-2"/>
        </w:rPr>
        <w:t xml:space="preserve"> </w:t>
      </w:r>
      <w:r>
        <w:t>of</w:t>
      </w:r>
      <w:r>
        <w:rPr>
          <w:spacing w:val="-3"/>
        </w:rPr>
        <w:t xml:space="preserve"> </w:t>
      </w:r>
      <w:r>
        <w:t>the</w:t>
      </w:r>
      <w:r>
        <w:rPr>
          <w:spacing w:val="-3"/>
        </w:rPr>
        <w:t xml:space="preserve"> </w:t>
      </w:r>
      <w:r>
        <w:t>response</w:t>
      </w:r>
      <w:r>
        <w:rPr>
          <w:spacing w:val="-1"/>
        </w:rPr>
        <w:t xml:space="preserve"> </w:t>
      </w:r>
      <w:r>
        <w:t>for</w:t>
      </w:r>
      <w:r>
        <w:rPr>
          <w:spacing w:val="-2"/>
        </w:rPr>
        <w:t xml:space="preserve"> </w:t>
      </w:r>
      <w:r>
        <w:t>some</w:t>
      </w:r>
      <w:r>
        <w:rPr>
          <w:spacing w:val="-2"/>
        </w:rPr>
        <w:t xml:space="preserve"> </w:t>
      </w:r>
      <w:r>
        <w:t>questions</w:t>
      </w:r>
      <w:r>
        <w:rPr>
          <w:spacing w:val="-2"/>
        </w:rPr>
        <w:t xml:space="preserve"> </w:t>
      </w:r>
      <w:r>
        <w:t>and,</w:t>
      </w:r>
      <w:r>
        <w:rPr>
          <w:spacing w:val="-3"/>
        </w:rPr>
        <w:t xml:space="preserve"> </w:t>
      </w:r>
      <w:r>
        <w:t>for</w:t>
      </w:r>
      <w:r>
        <w:rPr>
          <w:spacing w:val="-2"/>
        </w:rPr>
        <w:t xml:space="preserve"> </w:t>
      </w:r>
      <w:r>
        <w:t>agency-specific</w:t>
      </w:r>
      <w:r>
        <w:rPr>
          <w:spacing w:val="-3"/>
        </w:rPr>
        <w:t xml:space="preserve"> </w:t>
      </w:r>
      <w:r>
        <w:t>questions</w:t>
      </w:r>
      <w:r>
        <w:rPr>
          <w:spacing w:val="-2"/>
        </w:rPr>
        <w:t xml:space="preserve"> </w:t>
      </w:r>
      <w:r>
        <w:t>has</w:t>
      </w:r>
      <w:r>
        <w:rPr>
          <w:spacing w:val="-2"/>
        </w:rPr>
        <w:t xml:space="preserve"> </w:t>
      </w:r>
      <w:r>
        <w:t>limited</w:t>
      </w:r>
      <w:r>
        <w:rPr>
          <w:spacing w:val="-2"/>
        </w:rPr>
        <w:t xml:space="preserve"> </w:t>
      </w:r>
      <w:r>
        <w:t>the</w:t>
      </w:r>
      <w:r>
        <w:rPr>
          <w:spacing w:val="-3"/>
        </w:rPr>
        <w:t xml:space="preserve"> </w:t>
      </w:r>
      <w:r>
        <w:t>length</w:t>
      </w:r>
      <w:r>
        <w:rPr>
          <w:spacing w:val="-2"/>
        </w:rPr>
        <w:t xml:space="preserve"> </w:t>
      </w:r>
      <w:r>
        <w:t>of</w:t>
      </w:r>
      <w:r>
        <w:rPr>
          <w:spacing w:val="-3"/>
        </w:rPr>
        <w:t xml:space="preserve"> </w:t>
      </w:r>
      <w:r>
        <w:t>the response with text boxes with a limit of less than 8,000 characters. AHRQ recipients should follow NIH recommended lengths for text entries.</w:t>
      </w:r>
    </w:p>
    <w:p w:rsidR="00F717DC" w14:paraId="38DC88C7" w14:textId="77777777">
      <w:pPr>
        <w:pStyle w:val="BodyText"/>
        <w:spacing w:before="7"/>
        <w:ind w:left="0"/>
        <w:rPr>
          <w:sz w:val="8"/>
        </w:rPr>
      </w:pPr>
      <w:r>
        <w:pict>
          <v:rect id="docshape24" o:spid="_x0000_s1043" style="width:490.4pt;height:0.5pt;margin-top:6.2pt;margin-left:45.35pt;mso-position-horizontal-relative:page;mso-wrap-distance-left:0;mso-wrap-distance-right:0;position:absolute;z-index:-251595776" fillcolor="black" stroked="f">
            <w10:wrap type="topAndBottom"/>
          </v:rect>
        </w:pict>
      </w:r>
    </w:p>
    <w:p w:rsidR="00F717DC" w14:paraId="7F780BE3" w14:textId="77777777">
      <w:pPr>
        <w:spacing w:before="18" w:after="20"/>
        <w:ind w:left="215"/>
        <w:rPr>
          <w:sz w:val="24"/>
        </w:rPr>
      </w:pPr>
      <w:r>
        <w:rPr>
          <w:b/>
          <w:sz w:val="24"/>
        </w:rPr>
        <w:t>Warning</w:t>
      </w:r>
      <w:r>
        <w:rPr>
          <w:sz w:val="24"/>
        </w:rPr>
        <w:t>:</w:t>
      </w:r>
      <w:r>
        <w:rPr>
          <w:spacing w:val="-2"/>
          <w:sz w:val="24"/>
        </w:rPr>
        <w:t xml:space="preserve"> </w:t>
      </w:r>
      <w:r>
        <w:rPr>
          <w:sz w:val="24"/>
        </w:rPr>
        <w:t>Text</w:t>
      </w:r>
      <w:r>
        <w:rPr>
          <w:spacing w:val="-1"/>
          <w:sz w:val="24"/>
        </w:rPr>
        <w:t xml:space="preserve"> </w:t>
      </w:r>
      <w:r>
        <w:rPr>
          <w:sz w:val="24"/>
        </w:rPr>
        <w:t>exceeding</w:t>
      </w:r>
      <w:r>
        <w:rPr>
          <w:spacing w:val="-1"/>
          <w:sz w:val="24"/>
        </w:rPr>
        <w:t xml:space="preserve"> </w:t>
      </w:r>
      <w:r>
        <w:rPr>
          <w:sz w:val="24"/>
        </w:rPr>
        <w:t>8,000</w:t>
      </w:r>
      <w:r>
        <w:rPr>
          <w:spacing w:val="-1"/>
          <w:sz w:val="24"/>
        </w:rPr>
        <w:t xml:space="preserve"> </w:t>
      </w:r>
      <w:r>
        <w:rPr>
          <w:sz w:val="24"/>
        </w:rPr>
        <w:t>characters</w:t>
      </w:r>
      <w:r>
        <w:rPr>
          <w:spacing w:val="-1"/>
          <w:sz w:val="24"/>
        </w:rPr>
        <w:t xml:space="preserve"> </w:t>
      </w:r>
      <w:r>
        <w:rPr>
          <w:sz w:val="24"/>
        </w:rPr>
        <w:t>is</w:t>
      </w:r>
      <w:r>
        <w:rPr>
          <w:spacing w:val="-2"/>
          <w:sz w:val="24"/>
        </w:rPr>
        <w:t xml:space="preserve"> </w:t>
      </w:r>
      <w:r>
        <w:rPr>
          <w:sz w:val="24"/>
        </w:rPr>
        <w:t>cut</w:t>
      </w:r>
      <w:r>
        <w:rPr>
          <w:spacing w:val="-1"/>
          <w:sz w:val="24"/>
        </w:rPr>
        <w:t xml:space="preserve"> </w:t>
      </w:r>
      <w:r>
        <w:rPr>
          <w:sz w:val="24"/>
        </w:rPr>
        <w:t>to</w:t>
      </w:r>
      <w:r>
        <w:rPr>
          <w:spacing w:val="-1"/>
          <w:sz w:val="24"/>
        </w:rPr>
        <w:t xml:space="preserve"> </w:t>
      </w:r>
      <w:r>
        <w:rPr>
          <w:sz w:val="24"/>
        </w:rPr>
        <w:t>8,000</w:t>
      </w:r>
      <w:r>
        <w:rPr>
          <w:spacing w:val="-1"/>
          <w:sz w:val="24"/>
        </w:rPr>
        <w:t xml:space="preserve"> </w:t>
      </w:r>
      <w:r>
        <w:rPr>
          <w:sz w:val="24"/>
        </w:rPr>
        <w:t>when</w:t>
      </w:r>
      <w:r>
        <w:rPr>
          <w:spacing w:val="-1"/>
          <w:sz w:val="24"/>
        </w:rPr>
        <w:t xml:space="preserve"> </w:t>
      </w:r>
      <w:r>
        <w:rPr>
          <w:sz w:val="24"/>
        </w:rPr>
        <w:t>using</w:t>
      </w:r>
      <w:r>
        <w:rPr>
          <w:spacing w:val="-2"/>
          <w:sz w:val="24"/>
        </w:rPr>
        <w:t xml:space="preserve"> </w:t>
      </w:r>
      <w:r>
        <w:rPr>
          <w:sz w:val="24"/>
        </w:rPr>
        <w:t>the</w:t>
      </w:r>
      <w:r>
        <w:rPr>
          <w:spacing w:val="-2"/>
          <w:sz w:val="24"/>
        </w:rPr>
        <w:t xml:space="preserve"> </w:t>
      </w:r>
      <w:r>
        <w:rPr>
          <w:i/>
          <w:sz w:val="24"/>
        </w:rPr>
        <w:t>cut</w:t>
      </w:r>
      <w:r>
        <w:rPr>
          <w:i/>
          <w:spacing w:val="-1"/>
          <w:sz w:val="24"/>
        </w:rPr>
        <w:t xml:space="preserve"> </w:t>
      </w:r>
      <w:r>
        <w:rPr>
          <w:i/>
          <w:sz w:val="24"/>
        </w:rPr>
        <w:t>and</w:t>
      </w:r>
      <w:r>
        <w:rPr>
          <w:i/>
          <w:spacing w:val="-1"/>
          <w:sz w:val="24"/>
        </w:rPr>
        <w:t xml:space="preserve"> </w:t>
      </w:r>
      <w:r>
        <w:rPr>
          <w:i/>
          <w:sz w:val="24"/>
        </w:rPr>
        <w:t>paste</w:t>
      </w:r>
      <w:r>
        <w:rPr>
          <w:i/>
          <w:spacing w:val="-2"/>
          <w:sz w:val="24"/>
        </w:rPr>
        <w:t xml:space="preserve"> </w:t>
      </w:r>
      <w:r>
        <w:rPr>
          <w:spacing w:val="-2"/>
          <w:sz w:val="24"/>
        </w:rPr>
        <w:t>feature.</w:t>
      </w:r>
    </w:p>
    <w:p w:rsidR="00F717DC" w14:paraId="3B6CFC40" w14:textId="77777777">
      <w:pPr>
        <w:pStyle w:val="BodyText"/>
        <w:spacing w:before="0" w:line="20" w:lineRule="exact"/>
        <w:ind w:left="187"/>
        <w:rPr>
          <w:sz w:val="2"/>
        </w:rPr>
      </w:pPr>
      <w:r>
        <w:rPr>
          <w:sz w:val="2"/>
        </w:rPr>
        <w:pict>
          <v:group id="docshapegroup25" o:spid="_x0000_i1044" style="width:490.45pt;height:0.5pt;mso-position-horizontal-relative:char;mso-position-vertical-relative:line" coordsize="9809,10">
            <v:rect id="docshape26" o:spid="_x0000_s1045" style="width:9809;height:10;position:absolute" fillcolor="black" stroked="f"/>
            <w10:wrap type="none"/>
            <w10:anchorlock/>
          </v:group>
        </w:pict>
      </w:r>
    </w:p>
    <w:p w:rsidR="00F717DC" w14:paraId="5F15F598" w14:textId="77777777">
      <w:pPr>
        <w:pStyle w:val="BodyText"/>
        <w:spacing w:before="108"/>
        <w:ind w:right="225"/>
      </w:pPr>
      <w:r>
        <w:t>PDF</w:t>
      </w:r>
      <w:r>
        <w:rPr>
          <w:spacing w:val="-4"/>
        </w:rPr>
        <w:t xml:space="preserve"> </w:t>
      </w:r>
      <w:r>
        <w:t>file</w:t>
      </w:r>
      <w:r>
        <w:rPr>
          <w:spacing w:val="-3"/>
        </w:rPr>
        <w:t xml:space="preserve"> </w:t>
      </w:r>
      <w:r>
        <w:t>uploads</w:t>
      </w:r>
      <w:r>
        <w:rPr>
          <w:spacing w:val="-3"/>
        </w:rPr>
        <w:t xml:space="preserve"> </w:t>
      </w:r>
      <w:r>
        <w:t>(attachments)</w:t>
      </w:r>
      <w:r>
        <w:rPr>
          <w:spacing w:val="-2"/>
        </w:rPr>
        <w:t xml:space="preserve"> </w:t>
      </w:r>
      <w:r>
        <w:t>do</w:t>
      </w:r>
      <w:r>
        <w:rPr>
          <w:spacing w:val="-2"/>
        </w:rPr>
        <w:t xml:space="preserve"> </w:t>
      </w:r>
      <w:r>
        <w:t>not</w:t>
      </w:r>
      <w:r>
        <w:rPr>
          <w:spacing w:val="-2"/>
        </w:rPr>
        <w:t xml:space="preserve"> </w:t>
      </w:r>
      <w:r>
        <w:t>have</w:t>
      </w:r>
      <w:r>
        <w:rPr>
          <w:spacing w:val="-3"/>
        </w:rPr>
        <w:t xml:space="preserve"> </w:t>
      </w:r>
      <w:r>
        <w:t>page</w:t>
      </w:r>
      <w:r>
        <w:rPr>
          <w:spacing w:val="-1"/>
        </w:rPr>
        <w:t xml:space="preserve"> </w:t>
      </w:r>
      <w:r>
        <w:t>limits,</w:t>
      </w:r>
      <w:r>
        <w:rPr>
          <w:spacing w:val="-1"/>
        </w:rPr>
        <w:t xml:space="preserve"> </w:t>
      </w:r>
      <w:r>
        <w:t>but</w:t>
      </w:r>
      <w:r>
        <w:rPr>
          <w:spacing w:val="-4"/>
        </w:rPr>
        <w:t xml:space="preserve"> </w:t>
      </w:r>
      <w:r>
        <w:t>may</w:t>
      </w:r>
      <w:r>
        <w:rPr>
          <w:spacing w:val="-3"/>
        </w:rPr>
        <w:t xml:space="preserve"> </w:t>
      </w:r>
      <w:r>
        <w:t>not</w:t>
      </w:r>
      <w:r>
        <w:rPr>
          <w:spacing w:val="-2"/>
        </w:rPr>
        <w:t xml:space="preserve"> </w:t>
      </w:r>
      <w:r>
        <w:t>be</w:t>
      </w:r>
      <w:r>
        <w:rPr>
          <w:spacing w:val="-3"/>
        </w:rPr>
        <w:t xml:space="preserve"> </w:t>
      </w:r>
      <w:r>
        <w:t>more</w:t>
      </w:r>
      <w:r>
        <w:rPr>
          <w:spacing w:val="-4"/>
        </w:rPr>
        <w:t xml:space="preserve"> </w:t>
      </w:r>
      <w:r>
        <w:t>than</w:t>
      </w:r>
      <w:r>
        <w:rPr>
          <w:spacing w:val="-3"/>
        </w:rPr>
        <w:t xml:space="preserve"> </w:t>
      </w:r>
      <w:r>
        <w:t>6</w:t>
      </w:r>
      <w:r>
        <w:rPr>
          <w:spacing w:val="-2"/>
        </w:rPr>
        <w:t xml:space="preserve"> </w:t>
      </w:r>
      <w:r>
        <w:t>megabytes</w:t>
      </w:r>
      <w:r>
        <w:rPr>
          <w:spacing w:val="-1"/>
        </w:rPr>
        <w:t xml:space="preserve"> </w:t>
      </w:r>
      <w:r>
        <w:t xml:space="preserve">(6MB). PDF attachments are utilized when there may be a need for a recipients to provide considerable detail (e.g., change in human subject protocols that requires a new or revised Protection of Human Subjects section as described in </w:t>
      </w:r>
      <w:hyperlink r:id="rId29">
        <w:r>
          <w:rPr>
            <w:color w:val="07519A"/>
            <w:u w:val="single" w:color="07519A"/>
          </w:rPr>
          <w:t>Part II of the competing application</w:t>
        </w:r>
      </w:hyperlink>
      <w:r>
        <w:rPr>
          <w:color w:val="07519A"/>
          <w:u w:val="single" w:color="07519A"/>
        </w:rPr>
        <w:t xml:space="preserve"> </w:t>
      </w:r>
      <w:hyperlink r:id="rId29">
        <w:r>
          <w:rPr>
            <w:color w:val="07519A"/>
            <w:u w:val="single" w:color="07519A"/>
          </w:rPr>
          <w:t>instructions</w:t>
        </w:r>
      </w:hyperlink>
      <w:hyperlink r:id="rId29">
        <w:r>
          <w:t>).</w:t>
        </w:r>
      </w:hyperlink>
      <w:r>
        <w:t xml:space="preserve"> Even when developing PDF responses, recipients are encouraged to be concise and avoid unnecessary detail.</w:t>
      </w:r>
    </w:p>
    <w:p w:rsidR="00F717DC" w14:paraId="687BB9F5" w14:textId="77777777">
      <w:pPr>
        <w:pStyle w:val="BodyText"/>
        <w:spacing w:before="5"/>
        <w:ind w:left="0"/>
        <w:rPr>
          <w:sz w:val="8"/>
        </w:rPr>
      </w:pPr>
      <w:r>
        <w:pict>
          <v:shapetype id="_x0000_t202" coordsize="21600,21600" o:spt="202" path="m,l,21600r21600,l21600,xe">
            <v:stroke joinstyle="miter"/>
            <v:path gradientshapeok="t" o:connecttype="rect"/>
          </v:shapetype>
          <v:shape id="docshape27" o:spid="_x0000_s1046" type="#_x0000_t202" style="width:515.15pt;height:114.85pt;margin-top:6.25pt;margin-left:42.7pt;mso-position-horizontal-relative:page;mso-wrap-distance-left:0;mso-wrap-distance-right:0;position:absolute;z-index:-251594752" filled="f" strokecolor="red" strokeweight="0.24pt">
            <v:textbox inset="0,0,0,0">
              <w:txbxContent>
                <w:p w:rsidR="00F717DC" w14:paraId="6970CDEB" w14:textId="77777777">
                  <w:pPr>
                    <w:spacing w:before="20" w:line="242" w:lineRule="auto"/>
                    <w:ind w:left="108" w:right="82"/>
                    <w:rPr>
                      <w:b/>
                      <w:sz w:val="24"/>
                    </w:rPr>
                  </w:pPr>
                  <w:r>
                    <w:rPr>
                      <w:b/>
                      <w:sz w:val="24"/>
                    </w:rPr>
                    <w:t>IMPORTANT:</w:t>
                  </w:r>
                  <w:r>
                    <w:rPr>
                      <w:b/>
                      <w:spacing w:val="-5"/>
                      <w:sz w:val="24"/>
                    </w:rPr>
                    <w:t xml:space="preserve"> </w:t>
                  </w:r>
                  <w:r>
                    <w:rPr>
                      <w:b/>
                      <w:sz w:val="24"/>
                    </w:rPr>
                    <w:t>Do</w:t>
                  </w:r>
                  <w:r>
                    <w:rPr>
                      <w:b/>
                      <w:spacing w:val="-4"/>
                      <w:sz w:val="24"/>
                    </w:rPr>
                    <w:t xml:space="preserve"> </w:t>
                  </w:r>
                  <w:r>
                    <w:rPr>
                      <w:b/>
                      <w:sz w:val="24"/>
                    </w:rPr>
                    <w:t>Not</w:t>
                  </w:r>
                  <w:r>
                    <w:rPr>
                      <w:b/>
                      <w:spacing w:val="-3"/>
                      <w:sz w:val="24"/>
                    </w:rPr>
                    <w:t xml:space="preserve"> </w:t>
                  </w:r>
                  <w:r>
                    <w:rPr>
                      <w:b/>
                      <w:sz w:val="24"/>
                    </w:rPr>
                    <w:t>Include</w:t>
                  </w:r>
                  <w:r>
                    <w:rPr>
                      <w:b/>
                      <w:spacing w:val="-4"/>
                      <w:sz w:val="24"/>
                    </w:rPr>
                    <w:t xml:space="preserve"> </w:t>
                  </w:r>
                  <w:r>
                    <w:rPr>
                      <w:b/>
                      <w:sz w:val="24"/>
                    </w:rPr>
                    <w:t>Personal</w:t>
                  </w:r>
                  <w:r>
                    <w:rPr>
                      <w:b/>
                      <w:spacing w:val="-4"/>
                      <w:sz w:val="24"/>
                    </w:rPr>
                    <w:t xml:space="preserve"> </w:t>
                  </w:r>
                  <w:r>
                    <w:rPr>
                      <w:b/>
                      <w:sz w:val="24"/>
                    </w:rPr>
                    <w:t>Identifiable</w:t>
                  </w:r>
                  <w:r>
                    <w:rPr>
                      <w:b/>
                      <w:spacing w:val="-5"/>
                      <w:sz w:val="24"/>
                    </w:rPr>
                    <w:t xml:space="preserve"> </w:t>
                  </w:r>
                  <w:r>
                    <w:rPr>
                      <w:b/>
                      <w:sz w:val="24"/>
                    </w:rPr>
                    <w:t>Information</w:t>
                  </w:r>
                  <w:r>
                    <w:rPr>
                      <w:b/>
                      <w:spacing w:val="-4"/>
                      <w:sz w:val="24"/>
                    </w:rPr>
                    <w:t xml:space="preserve"> </w:t>
                  </w:r>
                  <w:r>
                    <w:rPr>
                      <w:b/>
                      <w:sz w:val="24"/>
                    </w:rPr>
                    <w:t>(PII)</w:t>
                  </w:r>
                  <w:r>
                    <w:rPr>
                      <w:b/>
                      <w:spacing w:val="-5"/>
                      <w:sz w:val="24"/>
                    </w:rPr>
                    <w:t xml:space="preserve"> </w:t>
                  </w:r>
                  <w:r>
                    <w:rPr>
                      <w:b/>
                      <w:sz w:val="24"/>
                    </w:rPr>
                    <w:t>Or</w:t>
                  </w:r>
                  <w:r>
                    <w:rPr>
                      <w:b/>
                      <w:spacing w:val="-5"/>
                      <w:sz w:val="24"/>
                    </w:rPr>
                    <w:t xml:space="preserve"> </w:t>
                  </w:r>
                  <w:r>
                    <w:rPr>
                      <w:b/>
                      <w:sz w:val="24"/>
                    </w:rPr>
                    <w:t>Protected</w:t>
                  </w:r>
                  <w:r>
                    <w:rPr>
                      <w:b/>
                      <w:spacing w:val="-3"/>
                      <w:sz w:val="24"/>
                    </w:rPr>
                    <w:t xml:space="preserve"> </w:t>
                  </w:r>
                  <w:r>
                    <w:rPr>
                      <w:b/>
                      <w:sz w:val="24"/>
                    </w:rPr>
                    <w:t>Health Information (PHI) In the RPPR</w:t>
                  </w:r>
                </w:p>
                <w:p w:rsidR="00F717DC" w14:paraId="27989022" w14:textId="77777777">
                  <w:pPr>
                    <w:pStyle w:val="BodyText"/>
                    <w:spacing w:before="5" w:line="244" w:lineRule="auto"/>
                    <w:ind w:left="108" w:right="82"/>
                  </w:pPr>
                  <w:r>
                    <w:t>Sensitive</w:t>
                  </w:r>
                  <w:r>
                    <w:rPr>
                      <w:spacing w:val="-3"/>
                    </w:rPr>
                    <w:t xml:space="preserve"> </w:t>
                  </w:r>
                  <w:r>
                    <w:t>PII</w:t>
                  </w:r>
                  <w:r>
                    <w:rPr>
                      <w:spacing w:val="-8"/>
                    </w:rPr>
                    <w:t xml:space="preserve"> </w:t>
                  </w:r>
                  <w:r>
                    <w:t>(e.g.,</w:t>
                  </w:r>
                  <w:r>
                    <w:rPr>
                      <w:spacing w:val="-4"/>
                    </w:rPr>
                    <w:t xml:space="preserve"> </w:t>
                  </w:r>
                  <w:r>
                    <w:t>Social</w:t>
                  </w:r>
                  <w:r>
                    <w:rPr>
                      <w:spacing w:val="-1"/>
                    </w:rPr>
                    <w:t xml:space="preserve"> </w:t>
                  </w:r>
                  <w:r>
                    <w:t>Security</w:t>
                  </w:r>
                  <w:r>
                    <w:rPr>
                      <w:spacing w:val="-2"/>
                    </w:rPr>
                    <w:t xml:space="preserve"> </w:t>
                  </w:r>
                  <w:r>
                    <w:t>Number,</w:t>
                  </w:r>
                  <w:r>
                    <w:rPr>
                      <w:spacing w:val="-4"/>
                    </w:rPr>
                    <w:t xml:space="preserve"> </w:t>
                  </w:r>
                  <w:r>
                    <w:t>personal</w:t>
                  </w:r>
                  <w:r>
                    <w:rPr>
                      <w:spacing w:val="-2"/>
                    </w:rPr>
                    <w:t xml:space="preserve"> </w:t>
                  </w:r>
                  <w:r>
                    <w:t>financial</w:t>
                  </w:r>
                  <w:r>
                    <w:rPr>
                      <w:spacing w:val="-3"/>
                    </w:rPr>
                    <w:t xml:space="preserve"> </w:t>
                  </w:r>
                  <w:r>
                    <w:t>information,</w:t>
                  </w:r>
                  <w:r>
                    <w:rPr>
                      <w:spacing w:val="-3"/>
                    </w:rPr>
                    <w:t xml:space="preserve"> </w:t>
                  </w:r>
                  <w:r>
                    <w:t>Alien</w:t>
                  </w:r>
                  <w:r>
                    <w:rPr>
                      <w:spacing w:val="-4"/>
                    </w:rPr>
                    <w:t xml:space="preserve"> </w:t>
                  </w:r>
                  <w:r>
                    <w:t>Registration</w:t>
                  </w:r>
                  <w:r>
                    <w:rPr>
                      <w:spacing w:val="-3"/>
                    </w:rPr>
                    <w:t xml:space="preserve"> </w:t>
                  </w:r>
                  <w:r>
                    <w:t>Number) and PHI (e.g., personal medical conditions) require strict handling due to the increased risk to an individual if</w:t>
                  </w:r>
                  <w:r>
                    <w:rPr>
                      <w:spacing w:val="-1"/>
                    </w:rPr>
                    <w:t xml:space="preserve"> </w:t>
                  </w:r>
                  <w:r>
                    <w:t>the</w:t>
                  </w:r>
                  <w:r>
                    <w:rPr>
                      <w:spacing w:val="-1"/>
                    </w:rPr>
                    <w:t xml:space="preserve"> </w:t>
                  </w:r>
                  <w:r>
                    <w:t>data</w:t>
                  </w:r>
                  <w:r>
                    <w:rPr>
                      <w:spacing w:val="-1"/>
                    </w:rPr>
                    <w:t xml:space="preserve"> </w:t>
                  </w:r>
                  <w:r>
                    <w:t>is compromised. Documents containing sensitive</w:t>
                  </w:r>
                  <w:r>
                    <w:rPr>
                      <w:spacing w:val="-1"/>
                    </w:rPr>
                    <w:t xml:space="preserve"> </w:t>
                  </w:r>
                  <w:r>
                    <w:t>PII</w:t>
                  </w:r>
                  <w:r>
                    <w:rPr>
                      <w:spacing w:val="-3"/>
                    </w:rPr>
                    <w:t xml:space="preserve"> </w:t>
                  </w:r>
                  <w:r>
                    <w:t>or</w:t>
                  </w:r>
                  <w:r>
                    <w:rPr>
                      <w:spacing w:val="-2"/>
                    </w:rPr>
                    <w:t xml:space="preserve"> </w:t>
                  </w:r>
                  <w:r>
                    <w:t>PHI</w:t>
                  </w:r>
                  <w:r>
                    <w:rPr>
                      <w:spacing w:val="-4"/>
                    </w:rPr>
                    <w:t xml:space="preserve"> </w:t>
                  </w:r>
                  <w:r>
                    <w:rPr>
                      <w:b/>
                    </w:rPr>
                    <w:t>must not</w:t>
                  </w:r>
                  <w:r>
                    <w:rPr>
                      <w:b/>
                      <w:spacing w:val="-2"/>
                    </w:rPr>
                    <w:t xml:space="preserve"> </w:t>
                  </w:r>
                  <w:r>
                    <w:t>be</w:t>
                  </w:r>
                  <w:r>
                    <w:rPr>
                      <w:spacing w:val="-2"/>
                    </w:rPr>
                    <w:t xml:space="preserve"> </w:t>
                  </w:r>
                  <w:r>
                    <w:t>included in the RPPR.</w:t>
                  </w:r>
                </w:p>
                <w:p w:rsidR="00F717DC" w14:paraId="22DE2113" w14:textId="77777777">
                  <w:pPr>
                    <w:pStyle w:val="BodyText"/>
                    <w:spacing w:before="0" w:line="247" w:lineRule="auto"/>
                    <w:ind w:left="108" w:right="82"/>
                  </w:pPr>
                  <w:r>
                    <w:rPr>
                      <w:b/>
                    </w:rPr>
                    <w:t>NIH</w:t>
                  </w:r>
                  <w:r>
                    <w:rPr>
                      <w:b/>
                      <w:spacing w:val="-3"/>
                    </w:rPr>
                    <w:t xml:space="preserve"> </w:t>
                  </w:r>
                  <w:r>
                    <w:rPr>
                      <w:b/>
                    </w:rPr>
                    <w:t>GRANTS</w:t>
                  </w:r>
                  <w:r>
                    <w:rPr>
                      <w:b/>
                      <w:spacing w:val="-2"/>
                    </w:rPr>
                    <w:t xml:space="preserve"> </w:t>
                  </w:r>
                  <w:r>
                    <w:rPr>
                      <w:b/>
                    </w:rPr>
                    <w:t>ONLY:</w:t>
                  </w:r>
                  <w:r>
                    <w:rPr>
                      <w:b/>
                      <w:spacing w:val="-4"/>
                    </w:rPr>
                    <w:t xml:space="preserve"> </w:t>
                  </w:r>
                  <w:r>
                    <w:t>Additional</w:t>
                  </w:r>
                  <w:r>
                    <w:rPr>
                      <w:spacing w:val="-2"/>
                    </w:rPr>
                    <w:t xml:space="preserve"> </w:t>
                  </w:r>
                  <w:r>
                    <w:t>information</w:t>
                  </w:r>
                  <w:r>
                    <w:rPr>
                      <w:spacing w:val="-3"/>
                    </w:rPr>
                    <w:t xml:space="preserve"> </w:t>
                  </w:r>
                  <w:r>
                    <w:t>on</w:t>
                  </w:r>
                  <w:r>
                    <w:rPr>
                      <w:spacing w:val="-3"/>
                    </w:rPr>
                    <w:t xml:space="preserve"> </w:t>
                  </w:r>
                  <w:r>
                    <w:t>this</w:t>
                  </w:r>
                  <w:r>
                    <w:rPr>
                      <w:spacing w:val="-3"/>
                    </w:rPr>
                    <w:t xml:space="preserve"> </w:t>
                  </w:r>
                  <w:r>
                    <w:t>topic</w:t>
                  </w:r>
                  <w:r>
                    <w:rPr>
                      <w:spacing w:val="-4"/>
                    </w:rPr>
                    <w:t xml:space="preserve"> </w:t>
                  </w:r>
                  <w:r>
                    <w:t>can</w:t>
                  </w:r>
                  <w:r>
                    <w:rPr>
                      <w:spacing w:val="-3"/>
                    </w:rPr>
                    <w:t xml:space="preserve"> </w:t>
                  </w:r>
                  <w:r>
                    <w:t>be</w:t>
                  </w:r>
                  <w:r>
                    <w:rPr>
                      <w:spacing w:val="-4"/>
                    </w:rPr>
                    <w:t xml:space="preserve"> </w:t>
                  </w:r>
                  <w:r>
                    <w:t>found</w:t>
                  </w:r>
                  <w:r>
                    <w:rPr>
                      <w:spacing w:val="-2"/>
                    </w:rPr>
                    <w:t xml:space="preserve"> </w:t>
                  </w:r>
                  <w:r>
                    <w:t>in</w:t>
                  </w:r>
                  <w:r>
                    <w:rPr>
                      <w:spacing w:val="-3"/>
                    </w:rPr>
                    <w:t xml:space="preserve"> </w:t>
                  </w:r>
                  <w:r>
                    <w:t>this</w:t>
                  </w:r>
                  <w:r>
                    <w:rPr>
                      <w:spacing w:val="-3"/>
                    </w:rPr>
                    <w:t xml:space="preserve"> </w:t>
                  </w:r>
                  <w:hyperlink r:id="rId30">
                    <w:r>
                      <w:rPr>
                        <w:color w:val="0000FF"/>
                        <w:u w:val="single" w:color="0000FF"/>
                      </w:rPr>
                      <w:t>FAQ</w:t>
                    </w:r>
                  </w:hyperlink>
                  <w:r>
                    <w:rPr>
                      <w:color w:val="0000FF"/>
                      <w:spacing w:val="-4"/>
                      <w:u w:val="single" w:color="0000FF"/>
                    </w:rPr>
                    <w:t xml:space="preserve"> </w:t>
                  </w:r>
                  <w:r>
                    <w:t>or</w:t>
                  </w:r>
                  <w:r>
                    <w:rPr>
                      <w:spacing w:val="-4"/>
                    </w:rPr>
                    <w:t xml:space="preserve"> </w:t>
                  </w:r>
                  <w:r>
                    <w:t>by</w:t>
                  </w:r>
                  <w:r>
                    <w:rPr>
                      <w:spacing w:val="-3"/>
                    </w:rPr>
                    <w:t xml:space="preserve"> </w:t>
                  </w:r>
                  <w:r>
                    <w:t xml:space="preserve">contacting your </w:t>
                  </w:r>
                  <w:hyperlink r:id="rId31">
                    <w:r>
                      <w:rPr>
                        <w:color w:val="0000FF"/>
                        <w:u w:val="single" w:color="0000FF"/>
                      </w:rPr>
                      <w:t>IC Privacy Coordinator</w:t>
                    </w:r>
                  </w:hyperlink>
                  <w:r>
                    <w:t>.</w:t>
                  </w:r>
                </w:p>
              </w:txbxContent>
            </v:textbox>
            <w10:wrap type="topAndBottom"/>
          </v:shape>
        </w:pict>
      </w:r>
    </w:p>
    <w:p w:rsidR="00F717DC" w14:paraId="6D99E1DD" w14:textId="77777777">
      <w:pPr>
        <w:pStyle w:val="BodyText"/>
        <w:spacing w:before="0"/>
        <w:ind w:left="0"/>
        <w:rPr>
          <w:sz w:val="20"/>
        </w:rPr>
      </w:pPr>
    </w:p>
    <w:p w:rsidR="00F717DC" w14:paraId="437AD0C6" w14:textId="77777777">
      <w:pPr>
        <w:pStyle w:val="BodyText"/>
        <w:spacing w:before="2"/>
        <w:ind w:left="0"/>
        <w:rPr>
          <w:sz w:val="17"/>
        </w:rPr>
      </w:pPr>
    </w:p>
    <w:p w:rsidR="00F717DC" w14:paraId="59A80E93" w14:textId="77777777">
      <w:pPr>
        <w:pStyle w:val="Heading2"/>
        <w:numPr>
          <w:ilvl w:val="1"/>
          <w:numId w:val="70"/>
        </w:numPr>
        <w:tabs>
          <w:tab w:val="left" w:pos="936"/>
          <w:tab w:val="left" w:pos="937"/>
        </w:tabs>
        <w:spacing w:before="92"/>
        <w:ind w:hanging="722"/>
      </w:pPr>
      <w:bookmarkStart w:id="20" w:name="4.2_PDF_Attachments"/>
      <w:bookmarkStart w:id="21" w:name="_bookmark10"/>
      <w:bookmarkEnd w:id="20"/>
      <w:bookmarkEnd w:id="21"/>
      <w:r>
        <w:t>PDF</w:t>
      </w:r>
      <w:r>
        <w:rPr>
          <w:spacing w:val="-2"/>
        </w:rPr>
        <w:t xml:space="preserve"> Attachments</w:t>
      </w:r>
    </w:p>
    <w:p w:rsidR="00F717DC" w14:paraId="1F4404A8" w14:textId="77777777">
      <w:pPr>
        <w:pStyle w:val="BodyText"/>
        <w:ind w:right="263"/>
      </w:pPr>
      <w:r>
        <w:t>Recipients</w:t>
      </w:r>
      <w:r>
        <w:rPr>
          <w:spacing w:val="-2"/>
        </w:rPr>
        <w:t xml:space="preserve"> </w:t>
      </w:r>
      <w:r>
        <w:t>should</w:t>
      </w:r>
      <w:r>
        <w:rPr>
          <w:spacing w:val="-3"/>
        </w:rPr>
        <w:t xml:space="preserve"> </w:t>
      </w:r>
      <w:r>
        <w:t>generate</w:t>
      </w:r>
      <w:r>
        <w:rPr>
          <w:spacing w:val="-4"/>
        </w:rPr>
        <w:t xml:space="preserve"> </w:t>
      </w:r>
      <w:r>
        <w:t>text</w:t>
      </w:r>
      <w:r>
        <w:rPr>
          <w:spacing w:val="-3"/>
        </w:rPr>
        <w:t xml:space="preserve"> </w:t>
      </w:r>
      <w:r>
        <w:t>attachments</w:t>
      </w:r>
      <w:r>
        <w:rPr>
          <w:spacing w:val="-3"/>
        </w:rPr>
        <w:t xml:space="preserve"> </w:t>
      </w:r>
      <w:r>
        <w:t>using</w:t>
      </w:r>
      <w:r>
        <w:rPr>
          <w:spacing w:val="-3"/>
        </w:rPr>
        <w:t xml:space="preserve"> </w:t>
      </w:r>
      <w:r>
        <w:t>any</w:t>
      </w:r>
      <w:r>
        <w:rPr>
          <w:spacing w:val="-3"/>
        </w:rPr>
        <w:t xml:space="preserve"> </w:t>
      </w:r>
      <w:r>
        <w:t>word</w:t>
      </w:r>
      <w:r>
        <w:rPr>
          <w:spacing w:val="-3"/>
        </w:rPr>
        <w:t xml:space="preserve"> </w:t>
      </w:r>
      <w:r>
        <w:t>processing</w:t>
      </w:r>
      <w:r>
        <w:rPr>
          <w:spacing w:val="-3"/>
        </w:rPr>
        <w:t xml:space="preserve"> </w:t>
      </w:r>
      <w:r>
        <w:t>software</w:t>
      </w:r>
      <w:r>
        <w:rPr>
          <w:spacing w:val="-3"/>
        </w:rPr>
        <w:t xml:space="preserve"> </w:t>
      </w:r>
      <w:r>
        <w:t>and</w:t>
      </w:r>
      <w:r>
        <w:rPr>
          <w:spacing w:val="-4"/>
        </w:rPr>
        <w:t xml:space="preserve"> </w:t>
      </w:r>
      <w:r>
        <w:t>then</w:t>
      </w:r>
      <w:r>
        <w:rPr>
          <w:spacing w:val="-5"/>
        </w:rPr>
        <w:t xml:space="preserve"> </w:t>
      </w:r>
      <w:r>
        <w:t>convert</w:t>
      </w:r>
      <w:r>
        <w:rPr>
          <w:spacing w:val="-4"/>
        </w:rPr>
        <w:t xml:space="preserve"> </w:t>
      </w:r>
      <w:r>
        <w:t>those files to PDF before attaching the files to the appropriate section in the progress report. PDF files uploaded to</w:t>
      </w:r>
      <w:r>
        <w:rPr>
          <w:spacing w:val="-1"/>
        </w:rPr>
        <w:t xml:space="preserve"> </w:t>
      </w:r>
      <w:r>
        <w:t>RPPR in sections D.2.b and D.2.c</w:t>
      </w:r>
      <w:r>
        <w:rPr>
          <w:spacing w:val="-2"/>
        </w:rPr>
        <w:t xml:space="preserve"> </w:t>
      </w:r>
      <w:r>
        <w:t>are required to be flattened PDFs; see</w:t>
      </w:r>
      <w:r>
        <w:rPr>
          <w:spacing w:val="-1"/>
        </w:rPr>
        <w:t xml:space="preserve"> </w:t>
      </w:r>
      <w:hyperlink r:id="rId32">
        <w:r>
          <w:rPr>
            <w:color w:val="0000FF"/>
            <w:u w:val="single" w:color="0000FF"/>
          </w:rPr>
          <w:t>more</w:t>
        </w:r>
        <w:r>
          <w:rPr>
            <w:color w:val="0000FF"/>
            <w:spacing w:val="-1"/>
            <w:u w:val="single" w:color="0000FF"/>
          </w:rPr>
          <w:t xml:space="preserve"> </w:t>
        </w:r>
        <w:r>
          <w:rPr>
            <w:color w:val="0000FF"/>
            <w:u w:val="single" w:color="0000FF"/>
          </w:rPr>
          <w:t xml:space="preserve">information </w:t>
        </w:r>
      </w:hyperlink>
      <w:r>
        <w:rPr>
          <w:color w:val="0000FF"/>
        </w:rPr>
        <w:t xml:space="preserve"> </w:t>
      </w:r>
      <w:hyperlink r:id="rId32">
        <w:r>
          <w:rPr>
            <w:color w:val="0000FF"/>
            <w:u w:val="single" w:color="0000FF"/>
          </w:rPr>
          <w:t>on flattened PDFs</w:t>
        </w:r>
        <w:r>
          <w:t>.</w:t>
        </w:r>
      </w:hyperlink>
    </w:p>
    <w:p w:rsidR="00F717DC" w14:paraId="0F73600D" w14:textId="77777777">
      <w:pPr>
        <w:pStyle w:val="BodyText"/>
        <w:ind w:right="225"/>
      </w:pPr>
      <w:r>
        <w:t>The PDF format is used to preserve document formatting. All PDF attachments must be submitted as individual files. Although some software packages allow bundling of multiple PDFs into a single file, eRA</w:t>
      </w:r>
      <w:r>
        <w:rPr>
          <w:spacing w:val="-2"/>
        </w:rPr>
        <w:t xml:space="preserve"> </w:t>
      </w:r>
      <w:r>
        <w:t>systems</w:t>
      </w:r>
      <w:r>
        <w:rPr>
          <w:spacing w:val="-2"/>
        </w:rPr>
        <w:t xml:space="preserve"> </w:t>
      </w:r>
      <w:r>
        <w:t>cannot</w:t>
      </w:r>
      <w:r>
        <w:rPr>
          <w:spacing w:val="-2"/>
        </w:rPr>
        <w:t xml:space="preserve"> </w:t>
      </w:r>
      <w:r>
        <w:t>support</w:t>
      </w:r>
      <w:r>
        <w:rPr>
          <w:spacing w:val="-2"/>
        </w:rPr>
        <w:t xml:space="preserve"> </w:t>
      </w:r>
      <w:r>
        <w:t>“Bundling”</w:t>
      </w:r>
      <w:r>
        <w:rPr>
          <w:spacing w:val="-2"/>
        </w:rPr>
        <w:t xml:space="preserve"> </w:t>
      </w:r>
      <w:r>
        <w:t>or</w:t>
      </w:r>
      <w:r>
        <w:rPr>
          <w:spacing w:val="-3"/>
        </w:rPr>
        <w:t xml:space="preserve"> </w:t>
      </w:r>
      <w:r>
        <w:t>“Portfolio”</w:t>
      </w:r>
      <w:r>
        <w:rPr>
          <w:spacing w:val="-3"/>
        </w:rPr>
        <w:t xml:space="preserve"> </w:t>
      </w:r>
      <w:r>
        <w:t>features</w:t>
      </w:r>
      <w:r>
        <w:rPr>
          <w:spacing w:val="-2"/>
        </w:rPr>
        <w:t xml:space="preserve"> </w:t>
      </w:r>
      <w:r>
        <w:t>at</w:t>
      </w:r>
      <w:r>
        <w:rPr>
          <w:spacing w:val="-2"/>
        </w:rPr>
        <w:t xml:space="preserve"> </w:t>
      </w:r>
      <w:r>
        <w:t>this</w:t>
      </w:r>
      <w:r>
        <w:rPr>
          <w:spacing w:val="-2"/>
        </w:rPr>
        <w:t xml:space="preserve"> </w:t>
      </w:r>
      <w:r>
        <w:t>time.</w:t>
      </w:r>
      <w:r>
        <w:rPr>
          <w:spacing w:val="-3"/>
        </w:rPr>
        <w:t xml:space="preserve"> </w:t>
      </w:r>
      <w:r>
        <w:t>Use</w:t>
      </w:r>
      <w:r>
        <w:rPr>
          <w:spacing w:val="-4"/>
        </w:rPr>
        <w:t xml:space="preserve"> </w:t>
      </w:r>
      <w:r>
        <w:t>of</w:t>
      </w:r>
      <w:r>
        <w:rPr>
          <w:spacing w:val="-3"/>
        </w:rPr>
        <w:t xml:space="preserve"> </w:t>
      </w:r>
      <w:r>
        <w:t>these</w:t>
      </w:r>
      <w:r>
        <w:rPr>
          <w:spacing w:val="-3"/>
        </w:rPr>
        <w:t xml:space="preserve"> </w:t>
      </w:r>
      <w:r>
        <w:t>features may result in delays in agency acceptance of the progress report. Paginated PDF files are also discouraged since they can interfere with system pagination of the entire RPPR document upon submission to the agency. File names will be used and displayed in the assembled PDF submitted to the agency.</w:t>
      </w:r>
    </w:p>
    <w:p w:rsidR="00F717DC" w14:paraId="58387CFB" w14:textId="77777777">
      <w:pPr>
        <w:sectPr>
          <w:pgSz w:w="12240" w:h="15840"/>
          <w:pgMar w:top="920" w:right="980" w:bottom="940" w:left="720" w:header="715" w:footer="757" w:gutter="0"/>
          <w:cols w:space="720"/>
        </w:sectPr>
      </w:pPr>
    </w:p>
    <w:p w:rsidR="00F717DC" w14:paraId="0A1F941C" w14:textId="77777777">
      <w:pPr>
        <w:pStyle w:val="BodyText"/>
        <w:spacing w:before="170"/>
        <w:ind w:right="225"/>
      </w:pPr>
      <w:r>
        <w:t>Save all files with descriptive file names of 50 characters or less and be sure to only use standard characters in file names: A through Z, a through z, 0 through 9, and underscore (_). Do not use any special</w:t>
      </w:r>
      <w:r>
        <w:rPr>
          <w:spacing w:val="-2"/>
        </w:rPr>
        <w:t xml:space="preserve"> </w:t>
      </w:r>
      <w:r>
        <w:t>characters</w:t>
      </w:r>
      <w:r>
        <w:rPr>
          <w:spacing w:val="-2"/>
        </w:rPr>
        <w:t xml:space="preserve"> </w:t>
      </w:r>
      <w:r>
        <w:t>(example:</w:t>
      </w:r>
      <w:r>
        <w:rPr>
          <w:spacing w:val="-2"/>
        </w:rPr>
        <w:t xml:space="preserve"> </w:t>
      </w:r>
      <w:r>
        <w:t>&amp;,</w:t>
      </w:r>
      <w:r>
        <w:rPr>
          <w:spacing w:val="-2"/>
        </w:rPr>
        <w:t xml:space="preserve"> </w:t>
      </w:r>
      <w:r>
        <w:t>-,</w:t>
      </w:r>
      <w:r>
        <w:rPr>
          <w:spacing w:val="-2"/>
        </w:rPr>
        <w:t xml:space="preserve"> </w:t>
      </w:r>
      <w:r>
        <w:t>*,</w:t>
      </w:r>
      <w:r>
        <w:rPr>
          <w:spacing w:val="-2"/>
        </w:rPr>
        <w:t xml:space="preserve"> </w:t>
      </w:r>
      <w:r>
        <w:t>%,</w:t>
      </w:r>
      <w:r>
        <w:rPr>
          <w:spacing w:val="-2"/>
        </w:rPr>
        <w:t xml:space="preserve"> </w:t>
      </w:r>
      <w:r>
        <w:t>/,</w:t>
      </w:r>
      <w:r>
        <w:rPr>
          <w:spacing w:val="-2"/>
        </w:rPr>
        <w:t xml:space="preserve"> </w:t>
      </w:r>
      <w:r>
        <w:t>and</w:t>
      </w:r>
      <w:r>
        <w:rPr>
          <w:spacing w:val="-2"/>
        </w:rPr>
        <w:t xml:space="preserve"> </w:t>
      </w:r>
      <w:r>
        <w:t>#)</w:t>
      </w:r>
      <w:r>
        <w:rPr>
          <w:spacing w:val="-1"/>
        </w:rPr>
        <w:t xml:space="preserve"> </w:t>
      </w:r>
      <w:r>
        <w:t>or</w:t>
      </w:r>
      <w:r>
        <w:rPr>
          <w:spacing w:val="-3"/>
        </w:rPr>
        <w:t xml:space="preserve"> </w:t>
      </w:r>
      <w:r>
        <w:t>spacing</w:t>
      </w:r>
      <w:r>
        <w:rPr>
          <w:spacing w:val="-2"/>
        </w:rPr>
        <w:t xml:space="preserve"> </w:t>
      </w:r>
      <w:r>
        <w:t>in</w:t>
      </w:r>
      <w:r>
        <w:rPr>
          <w:spacing w:val="-2"/>
        </w:rPr>
        <w:t xml:space="preserve"> </w:t>
      </w:r>
      <w:r>
        <w:t>the</w:t>
      </w:r>
      <w:r>
        <w:rPr>
          <w:spacing w:val="-3"/>
        </w:rPr>
        <w:t xml:space="preserve"> </w:t>
      </w:r>
      <w:r>
        <w:t>file</w:t>
      </w:r>
      <w:r>
        <w:rPr>
          <w:spacing w:val="-3"/>
        </w:rPr>
        <w:t xml:space="preserve"> </w:t>
      </w:r>
      <w:r>
        <w:t>name,</w:t>
      </w:r>
      <w:r>
        <w:rPr>
          <w:spacing w:val="-2"/>
        </w:rPr>
        <w:t xml:space="preserve"> </w:t>
      </w:r>
      <w:r>
        <w:t>and</w:t>
      </w:r>
      <w:r>
        <w:rPr>
          <w:spacing w:val="-2"/>
        </w:rPr>
        <w:t xml:space="preserve"> </w:t>
      </w:r>
      <w:r>
        <w:t>for</w:t>
      </w:r>
      <w:r>
        <w:rPr>
          <w:spacing w:val="-2"/>
        </w:rPr>
        <w:t xml:space="preserve"> </w:t>
      </w:r>
      <w:r>
        <w:t>word</w:t>
      </w:r>
      <w:r>
        <w:rPr>
          <w:spacing w:val="-2"/>
        </w:rPr>
        <w:t xml:space="preserve"> </w:t>
      </w:r>
      <w:r>
        <w:t>separation</w:t>
      </w:r>
      <w:r>
        <w:rPr>
          <w:spacing w:val="-2"/>
        </w:rPr>
        <w:t xml:space="preserve"> </w:t>
      </w:r>
      <w:r>
        <w:t>use an underscore (e.g., My_Attached_File.pdf).</w:t>
      </w:r>
    </w:p>
    <w:p w:rsidR="00F717DC" w14:paraId="7881B15D" w14:textId="77777777">
      <w:pPr>
        <w:pStyle w:val="BodyText"/>
        <w:spacing w:before="121"/>
      </w:pPr>
      <w:r>
        <w:t>Use</w:t>
      </w:r>
      <w:r>
        <w:rPr>
          <w:spacing w:val="-3"/>
        </w:rPr>
        <w:t xml:space="preserve"> </w:t>
      </w:r>
      <w:r>
        <w:t>an</w:t>
      </w:r>
      <w:r>
        <w:rPr>
          <w:spacing w:val="-2"/>
        </w:rPr>
        <w:t xml:space="preserve"> </w:t>
      </w:r>
      <w:r>
        <w:t>Arial,</w:t>
      </w:r>
      <w:r>
        <w:rPr>
          <w:spacing w:val="-2"/>
        </w:rPr>
        <w:t xml:space="preserve"> </w:t>
      </w:r>
      <w:r>
        <w:t>Helvetica, Palatino</w:t>
      </w:r>
      <w:r>
        <w:rPr>
          <w:spacing w:val="-1"/>
        </w:rPr>
        <w:t xml:space="preserve"> </w:t>
      </w:r>
      <w:r>
        <w:t>Linotype,</w:t>
      </w:r>
      <w:r>
        <w:rPr>
          <w:spacing w:val="-2"/>
        </w:rPr>
        <w:t xml:space="preserve"> </w:t>
      </w:r>
      <w:r>
        <w:t>or</w:t>
      </w:r>
      <w:r>
        <w:rPr>
          <w:spacing w:val="-3"/>
        </w:rPr>
        <w:t xml:space="preserve"> </w:t>
      </w:r>
      <w:r>
        <w:t>Georgia</w:t>
      </w:r>
      <w:r>
        <w:rPr>
          <w:spacing w:val="-3"/>
        </w:rPr>
        <w:t xml:space="preserve"> </w:t>
      </w:r>
      <w:r>
        <w:t>typeface, a</w:t>
      </w:r>
      <w:r>
        <w:rPr>
          <w:spacing w:val="-3"/>
        </w:rPr>
        <w:t xml:space="preserve"> </w:t>
      </w:r>
      <w:r>
        <w:t>black</w:t>
      </w:r>
      <w:r>
        <w:rPr>
          <w:spacing w:val="-2"/>
        </w:rPr>
        <w:t xml:space="preserve"> </w:t>
      </w:r>
      <w:r>
        <w:t>font</w:t>
      </w:r>
      <w:r>
        <w:rPr>
          <w:spacing w:val="-2"/>
        </w:rPr>
        <w:t xml:space="preserve"> </w:t>
      </w:r>
      <w:r>
        <w:t>color,</w:t>
      </w:r>
      <w:r>
        <w:rPr>
          <w:spacing w:val="-3"/>
        </w:rPr>
        <w:t xml:space="preserve"> </w:t>
      </w:r>
      <w:r>
        <w:t>and</w:t>
      </w:r>
      <w:r>
        <w:rPr>
          <w:spacing w:val="-2"/>
        </w:rPr>
        <w:t xml:space="preserve"> </w:t>
      </w:r>
      <w:r>
        <w:t>a</w:t>
      </w:r>
      <w:r>
        <w:rPr>
          <w:spacing w:val="-3"/>
        </w:rPr>
        <w:t xml:space="preserve"> </w:t>
      </w:r>
      <w:r>
        <w:t>font</w:t>
      </w:r>
      <w:r>
        <w:rPr>
          <w:spacing w:val="-3"/>
        </w:rPr>
        <w:t xml:space="preserve"> </w:t>
      </w:r>
      <w:r>
        <w:t>size</w:t>
      </w:r>
      <w:r>
        <w:rPr>
          <w:spacing w:val="-3"/>
        </w:rPr>
        <w:t xml:space="preserve"> </w:t>
      </w:r>
      <w:r>
        <w:t>of</w:t>
      </w:r>
      <w:r>
        <w:rPr>
          <w:spacing w:val="-3"/>
        </w:rPr>
        <w:t xml:space="preserve"> </w:t>
      </w:r>
      <w:r>
        <w:t>11 points or larger. (A Symbol font may be used to insert Greek letters or special characters; the font size requirement still applies.) Type density, including characters and spaces, must be no more than 15 characters per inch. Type may be no more than six lines per inch.</w:t>
      </w:r>
    </w:p>
    <w:p w:rsidR="00F717DC" w14:paraId="227E29A8" w14:textId="77777777">
      <w:pPr>
        <w:pStyle w:val="BodyText"/>
        <w:ind w:right="263"/>
      </w:pPr>
      <w:r>
        <w:t>Use</w:t>
      </w:r>
      <w:r>
        <w:rPr>
          <w:spacing w:val="-3"/>
        </w:rPr>
        <w:t xml:space="preserve"> </w:t>
      </w:r>
      <w:r>
        <w:t>standard</w:t>
      </w:r>
      <w:r>
        <w:rPr>
          <w:spacing w:val="-3"/>
        </w:rPr>
        <w:t xml:space="preserve"> </w:t>
      </w:r>
      <w:r>
        <w:t>paper</w:t>
      </w:r>
      <w:r>
        <w:rPr>
          <w:spacing w:val="-3"/>
        </w:rPr>
        <w:t xml:space="preserve"> </w:t>
      </w:r>
      <w:r>
        <w:t>size</w:t>
      </w:r>
      <w:r>
        <w:rPr>
          <w:spacing w:val="-3"/>
        </w:rPr>
        <w:t xml:space="preserve"> </w:t>
      </w:r>
      <w:r>
        <w:t>(8</w:t>
      </w:r>
      <w:r>
        <w:rPr>
          <w:spacing w:val="-2"/>
        </w:rPr>
        <w:t xml:space="preserve"> </w:t>
      </w:r>
      <w:r>
        <w:t>½"</w:t>
      </w:r>
      <w:r>
        <w:rPr>
          <w:spacing w:val="-2"/>
        </w:rPr>
        <w:t xml:space="preserve"> </w:t>
      </w:r>
      <w:r>
        <w:t>x</w:t>
      </w:r>
      <w:r>
        <w:rPr>
          <w:spacing w:val="-2"/>
        </w:rPr>
        <w:t xml:space="preserve"> </w:t>
      </w:r>
      <w:r>
        <w:t>11).</w:t>
      </w:r>
      <w:r>
        <w:rPr>
          <w:spacing w:val="-3"/>
        </w:rPr>
        <w:t xml:space="preserve"> </w:t>
      </w:r>
      <w:r>
        <w:t>Use</w:t>
      </w:r>
      <w:r>
        <w:rPr>
          <w:spacing w:val="-4"/>
        </w:rPr>
        <w:t xml:space="preserve"> </w:t>
      </w:r>
      <w:r>
        <w:t>at</w:t>
      </w:r>
      <w:r>
        <w:rPr>
          <w:spacing w:val="-2"/>
        </w:rPr>
        <w:t xml:space="preserve"> </w:t>
      </w:r>
      <w:r>
        <w:t>least</w:t>
      </w:r>
      <w:r>
        <w:rPr>
          <w:spacing w:val="-2"/>
        </w:rPr>
        <w:t xml:space="preserve"> </w:t>
      </w:r>
      <w:r>
        <w:t>one-half</w:t>
      </w:r>
      <w:r>
        <w:rPr>
          <w:spacing w:val="-2"/>
        </w:rPr>
        <w:t xml:space="preserve"> </w:t>
      </w:r>
      <w:r>
        <w:t>inch</w:t>
      </w:r>
      <w:r>
        <w:rPr>
          <w:spacing w:val="-3"/>
        </w:rPr>
        <w:t xml:space="preserve"> </w:t>
      </w:r>
      <w:r>
        <w:t>margins</w:t>
      </w:r>
      <w:r>
        <w:rPr>
          <w:spacing w:val="-2"/>
        </w:rPr>
        <w:t xml:space="preserve"> </w:t>
      </w:r>
      <w:r>
        <w:t>(top,</w:t>
      </w:r>
      <w:r>
        <w:rPr>
          <w:spacing w:val="-2"/>
        </w:rPr>
        <w:t xml:space="preserve"> </w:t>
      </w:r>
      <w:r>
        <w:t>bottom,</w:t>
      </w:r>
      <w:r>
        <w:rPr>
          <w:spacing w:val="-1"/>
        </w:rPr>
        <w:t xml:space="preserve"> </w:t>
      </w:r>
      <w:r>
        <w:t>left,</w:t>
      </w:r>
      <w:r>
        <w:rPr>
          <w:spacing w:val="-2"/>
        </w:rPr>
        <w:t xml:space="preserve"> </w:t>
      </w:r>
      <w:r>
        <w:t>and</w:t>
      </w:r>
      <w:r>
        <w:rPr>
          <w:spacing w:val="-2"/>
        </w:rPr>
        <w:t xml:space="preserve"> </w:t>
      </w:r>
      <w:r>
        <w:t>right)</w:t>
      </w:r>
      <w:r>
        <w:rPr>
          <w:spacing w:val="-3"/>
        </w:rPr>
        <w:t xml:space="preserve"> </w:t>
      </w:r>
      <w:r>
        <w:t>for all pages. No information should appear in the margins, including the PI’s name and page numbers.</w:t>
      </w:r>
    </w:p>
    <w:p w:rsidR="00F717DC" w14:paraId="5D10E906" w14:textId="77777777">
      <w:pPr>
        <w:pStyle w:val="Heading2"/>
        <w:numPr>
          <w:ilvl w:val="1"/>
          <w:numId w:val="70"/>
        </w:numPr>
        <w:tabs>
          <w:tab w:val="left" w:pos="936"/>
          <w:tab w:val="left" w:pos="937"/>
        </w:tabs>
        <w:ind w:hanging="722"/>
      </w:pPr>
      <w:bookmarkStart w:id="22" w:name="4.3_Style"/>
      <w:bookmarkStart w:id="23" w:name="_bookmark11"/>
      <w:bookmarkEnd w:id="22"/>
      <w:bookmarkEnd w:id="23"/>
      <w:r>
        <w:rPr>
          <w:spacing w:val="-2"/>
        </w:rPr>
        <w:t>Style</w:t>
      </w:r>
    </w:p>
    <w:p w:rsidR="00F717DC" w14:paraId="6CC86098" w14:textId="77777777">
      <w:pPr>
        <w:pStyle w:val="BodyText"/>
        <w:ind w:right="731"/>
      </w:pPr>
      <w:r>
        <w:t>Use English and avoid jargon. Abbreviations and language that may not be known to the broader scientific</w:t>
      </w:r>
      <w:r>
        <w:rPr>
          <w:spacing w:val="-4"/>
        </w:rPr>
        <w:t xml:space="preserve"> </w:t>
      </w:r>
      <w:r>
        <w:t>community</w:t>
      </w:r>
      <w:r>
        <w:rPr>
          <w:spacing w:val="-3"/>
        </w:rPr>
        <w:t xml:space="preserve"> </w:t>
      </w:r>
      <w:r>
        <w:t>should</w:t>
      </w:r>
      <w:r>
        <w:rPr>
          <w:spacing w:val="-3"/>
        </w:rPr>
        <w:t xml:space="preserve"> </w:t>
      </w:r>
      <w:r>
        <w:t>be</w:t>
      </w:r>
      <w:r>
        <w:rPr>
          <w:spacing w:val="-4"/>
        </w:rPr>
        <w:t xml:space="preserve"> </w:t>
      </w:r>
      <w:r>
        <w:t>avoided</w:t>
      </w:r>
      <w:r>
        <w:rPr>
          <w:spacing w:val="-4"/>
        </w:rPr>
        <w:t xml:space="preserve"> </w:t>
      </w:r>
      <w:r>
        <w:t>unless</w:t>
      </w:r>
      <w:r>
        <w:rPr>
          <w:spacing w:val="-3"/>
        </w:rPr>
        <w:t xml:space="preserve"> </w:t>
      </w:r>
      <w:r>
        <w:t>clearly</w:t>
      </w:r>
      <w:r>
        <w:rPr>
          <w:spacing w:val="-3"/>
        </w:rPr>
        <w:t xml:space="preserve"> </w:t>
      </w:r>
      <w:r>
        <w:t>defined.</w:t>
      </w:r>
      <w:r>
        <w:rPr>
          <w:spacing w:val="-1"/>
        </w:rPr>
        <w:t xml:space="preserve"> </w:t>
      </w:r>
      <w:r>
        <w:t>Internet</w:t>
      </w:r>
      <w:r>
        <w:rPr>
          <w:spacing w:val="-3"/>
        </w:rPr>
        <w:t xml:space="preserve"> </w:t>
      </w:r>
      <w:r>
        <w:t>Web</w:t>
      </w:r>
      <w:r>
        <w:rPr>
          <w:spacing w:val="-3"/>
        </w:rPr>
        <w:t xml:space="preserve"> </w:t>
      </w:r>
      <w:r>
        <w:t>site</w:t>
      </w:r>
      <w:r>
        <w:rPr>
          <w:spacing w:val="-4"/>
        </w:rPr>
        <w:t xml:space="preserve"> </w:t>
      </w:r>
      <w:r>
        <w:t>addresses</w:t>
      </w:r>
      <w:r>
        <w:rPr>
          <w:spacing w:val="-3"/>
        </w:rPr>
        <w:t xml:space="preserve"> </w:t>
      </w:r>
      <w:r>
        <w:t>(URLs) should not be used unless provided under C.2.</w:t>
      </w:r>
    </w:p>
    <w:p w:rsidR="00F717DC" w14:paraId="5E2EAA1E" w14:textId="77777777">
      <w:pPr>
        <w:pStyle w:val="Heading1"/>
        <w:numPr>
          <w:ilvl w:val="0"/>
          <w:numId w:val="70"/>
        </w:numPr>
        <w:tabs>
          <w:tab w:val="left" w:pos="936"/>
          <w:tab w:val="left" w:pos="937"/>
        </w:tabs>
        <w:ind w:hanging="722"/>
      </w:pPr>
      <w:bookmarkStart w:id="24" w:name="5_Navigation"/>
      <w:bookmarkStart w:id="25" w:name="_bookmark12"/>
      <w:bookmarkEnd w:id="24"/>
      <w:bookmarkEnd w:id="25"/>
      <w:r>
        <w:rPr>
          <w:spacing w:val="-2"/>
        </w:rPr>
        <w:t>Navigation</w:t>
      </w:r>
    </w:p>
    <w:p w:rsidR="00F717DC" w14:paraId="3F412753" w14:textId="77777777">
      <w:pPr>
        <w:pStyle w:val="BodyText"/>
        <w:spacing w:before="123" w:line="237" w:lineRule="auto"/>
      </w:pPr>
      <w:r>
        <w:t>The</w:t>
      </w:r>
      <w:r>
        <w:rPr>
          <w:spacing w:val="-3"/>
        </w:rPr>
        <w:t xml:space="preserve"> </w:t>
      </w:r>
      <w:r>
        <w:t>RPPR</w:t>
      </w:r>
      <w:r>
        <w:rPr>
          <w:spacing w:val="-1"/>
        </w:rPr>
        <w:t xml:space="preserve"> </w:t>
      </w:r>
      <w:r>
        <w:t>is</w:t>
      </w:r>
      <w:r>
        <w:rPr>
          <w:spacing w:val="-2"/>
        </w:rPr>
        <w:t xml:space="preserve"> </w:t>
      </w:r>
      <w:r>
        <w:t>completed</w:t>
      </w:r>
      <w:r>
        <w:rPr>
          <w:spacing w:val="-5"/>
        </w:rPr>
        <w:t xml:space="preserve"> </w:t>
      </w:r>
      <w:r>
        <w:t>using</w:t>
      </w:r>
      <w:r>
        <w:rPr>
          <w:spacing w:val="-2"/>
        </w:rPr>
        <w:t xml:space="preserve"> </w:t>
      </w:r>
      <w:r>
        <w:t>the</w:t>
      </w:r>
      <w:r>
        <w:rPr>
          <w:spacing w:val="-2"/>
        </w:rPr>
        <w:t xml:space="preserve"> </w:t>
      </w:r>
      <w:r>
        <w:t>eRA</w:t>
      </w:r>
      <w:r>
        <w:rPr>
          <w:spacing w:val="-3"/>
        </w:rPr>
        <w:t xml:space="preserve"> </w:t>
      </w:r>
      <w:r>
        <w:t>Commons</w:t>
      </w:r>
      <w:r>
        <w:rPr>
          <w:spacing w:val="-4"/>
        </w:rPr>
        <w:t xml:space="preserve"> </w:t>
      </w:r>
      <w:r>
        <w:t>system.</w:t>
      </w:r>
      <w:r>
        <w:rPr>
          <w:spacing w:val="-1"/>
        </w:rPr>
        <w:t xml:space="preserve"> </w:t>
      </w:r>
      <w:r>
        <w:t>The</w:t>
      </w:r>
      <w:r>
        <w:rPr>
          <w:spacing w:val="-4"/>
        </w:rPr>
        <w:t xml:space="preserve"> </w:t>
      </w:r>
      <w:r>
        <w:t>report</w:t>
      </w:r>
      <w:r>
        <w:rPr>
          <w:spacing w:val="-3"/>
        </w:rPr>
        <w:t xml:space="preserve"> </w:t>
      </w:r>
      <w:r>
        <w:t>in</w:t>
      </w:r>
      <w:r>
        <w:rPr>
          <w:spacing w:val="-2"/>
        </w:rPr>
        <w:t xml:space="preserve"> </w:t>
      </w:r>
      <w:r>
        <w:t>Commons</w:t>
      </w:r>
      <w:r>
        <w:rPr>
          <w:spacing w:val="-1"/>
        </w:rPr>
        <w:t xml:space="preserve"> </w:t>
      </w:r>
      <w:r>
        <w:t>consists</w:t>
      </w:r>
      <w:r>
        <w:rPr>
          <w:spacing w:val="-1"/>
        </w:rPr>
        <w:t xml:space="preserve"> </w:t>
      </w:r>
      <w:r>
        <w:t>of</w:t>
      </w:r>
      <w:r>
        <w:rPr>
          <w:spacing w:val="-3"/>
        </w:rPr>
        <w:t xml:space="preserve"> </w:t>
      </w:r>
      <w:r>
        <w:t>separate screens for each of the sections listed below:</w:t>
      </w:r>
    </w:p>
    <w:p w:rsidR="00F717DC" w14:paraId="418E809B" w14:textId="77777777">
      <w:pPr>
        <w:pStyle w:val="ListParagraph"/>
        <w:numPr>
          <w:ilvl w:val="0"/>
          <w:numId w:val="69"/>
        </w:numPr>
        <w:tabs>
          <w:tab w:val="left" w:pos="936"/>
          <w:tab w:val="left" w:pos="937"/>
        </w:tabs>
        <w:ind w:hanging="361"/>
        <w:rPr>
          <w:b/>
          <w:sz w:val="24"/>
        </w:rPr>
      </w:pPr>
      <w:r>
        <w:rPr>
          <w:b/>
          <w:sz w:val="24"/>
        </w:rPr>
        <w:t>A</w:t>
      </w:r>
      <w:r>
        <w:rPr>
          <w:b/>
          <w:spacing w:val="-3"/>
          <w:sz w:val="24"/>
        </w:rPr>
        <w:t xml:space="preserve"> </w:t>
      </w:r>
      <w:r>
        <w:rPr>
          <w:b/>
          <w:sz w:val="24"/>
        </w:rPr>
        <w:t>Cover</w:t>
      </w:r>
      <w:r>
        <w:rPr>
          <w:b/>
          <w:spacing w:val="-3"/>
          <w:sz w:val="24"/>
        </w:rPr>
        <w:t xml:space="preserve"> </w:t>
      </w:r>
      <w:r>
        <w:rPr>
          <w:b/>
          <w:spacing w:val="-4"/>
          <w:sz w:val="24"/>
        </w:rPr>
        <w:t>Page</w:t>
      </w:r>
    </w:p>
    <w:p w:rsidR="00F717DC" w14:paraId="12E891E7" w14:textId="77777777">
      <w:pPr>
        <w:pStyle w:val="ListParagraph"/>
        <w:numPr>
          <w:ilvl w:val="0"/>
          <w:numId w:val="69"/>
        </w:numPr>
        <w:tabs>
          <w:tab w:val="left" w:pos="936"/>
          <w:tab w:val="left" w:pos="937"/>
        </w:tabs>
        <w:spacing w:before="122"/>
        <w:ind w:hanging="361"/>
        <w:rPr>
          <w:b/>
          <w:sz w:val="24"/>
        </w:rPr>
      </w:pPr>
      <w:r>
        <w:rPr>
          <w:b/>
          <w:sz w:val="24"/>
        </w:rPr>
        <w:t xml:space="preserve">B </w:t>
      </w:r>
      <w:r>
        <w:rPr>
          <w:b/>
          <w:spacing w:val="-2"/>
          <w:sz w:val="24"/>
        </w:rPr>
        <w:t>Accomplishments</w:t>
      </w:r>
    </w:p>
    <w:p w:rsidR="00F717DC" w14:paraId="7F320B5A" w14:textId="77777777">
      <w:pPr>
        <w:pStyle w:val="ListParagraph"/>
        <w:numPr>
          <w:ilvl w:val="0"/>
          <w:numId w:val="69"/>
        </w:numPr>
        <w:tabs>
          <w:tab w:val="left" w:pos="936"/>
          <w:tab w:val="left" w:pos="937"/>
        </w:tabs>
        <w:spacing w:before="118"/>
        <w:ind w:hanging="361"/>
        <w:rPr>
          <w:b/>
          <w:sz w:val="24"/>
        </w:rPr>
      </w:pPr>
      <w:r>
        <w:rPr>
          <w:b/>
          <w:sz w:val="24"/>
        </w:rPr>
        <w:t>C</w:t>
      </w:r>
      <w:r>
        <w:rPr>
          <w:b/>
          <w:spacing w:val="-3"/>
          <w:sz w:val="24"/>
        </w:rPr>
        <w:t xml:space="preserve"> </w:t>
      </w:r>
      <w:r>
        <w:rPr>
          <w:b/>
          <w:spacing w:val="-2"/>
          <w:sz w:val="24"/>
        </w:rPr>
        <w:t>Products</w:t>
      </w:r>
    </w:p>
    <w:p w:rsidR="00F717DC" w14:paraId="3DEA83FE" w14:textId="77777777">
      <w:pPr>
        <w:pStyle w:val="ListParagraph"/>
        <w:numPr>
          <w:ilvl w:val="0"/>
          <w:numId w:val="69"/>
        </w:numPr>
        <w:tabs>
          <w:tab w:val="left" w:pos="936"/>
          <w:tab w:val="left" w:pos="937"/>
        </w:tabs>
        <w:spacing w:before="119"/>
        <w:ind w:hanging="361"/>
        <w:rPr>
          <w:b/>
          <w:sz w:val="24"/>
        </w:rPr>
      </w:pPr>
      <w:r>
        <w:rPr>
          <w:b/>
          <w:sz w:val="24"/>
        </w:rPr>
        <w:t>D</w:t>
      </w:r>
      <w:r>
        <w:rPr>
          <w:b/>
          <w:spacing w:val="-3"/>
          <w:sz w:val="24"/>
        </w:rPr>
        <w:t xml:space="preserve"> </w:t>
      </w:r>
      <w:r>
        <w:rPr>
          <w:b/>
          <w:spacing w:val="-2"/>
          <w:sz w:val="24"/>
        </w:rPr>
        <w:t>Participants</w:t>
      </w:r>
    </w:p>
    <w:p w:rsidR="00F717DC" w14:paraId="68D66A55" w14:textId="77777777">
      <w:pPr>
        <w:pStyle w:val="ListParagraph"/>
        <w:numPr>
          <w:ilvl w:val="0"/>
          <w:numId w:val="69"/>
        </w:numPr>
        <w:tabs>
          <w:tab w:val="left" w:pos="936"/>
          <w:tab w:val="left" w:pos="937"/>
        </w:tabs>
        <w:spacing w:before="119"/>
        <w:ind w:hanging="361"/>
        <w:rPr>
          <w:b/>
          <w:sz w:val="24"/>
        </w:rPr>
      </w:pPr>
      <w:r>
        <w:rPr>
          <w:b/>
          <w:sz w:val="24"/>
        </w:rPr>
        <w:t xml:space="preserve">E </w:t>
      </w:r>
      <w:r>
        <w:rPr>
          <w:b/>
          <w:spacing w:val="-2"/>
          <w:sz w:val="24"/>
        </w:rPr>
        <w:t>Impact</w:t>
      </w:r>
    </w:p>
    <w:p w:rsidR="00F717DC" w14:paraId="04BA2E87" w14:textId="77777777">
      <w:pPr>
        <w:pStyle w:val="ListParagraph"/>
        <w:numPr>
          <w:ilvl w:val="0"/>
          <w:numId w:val="69"/>
        </w:numPr>
        <w:tabs>
          <w:tab w:val="left" w:pos="936"/>
          <w:tab w:val="left" w:pos="937"/>
        </w:tabs>
        <w:spacing w:before="119"/>
        <w:ind w:hanging="361"/>
        <w:rPr>
          <w:b/>
          <w:sz w:val="24"/>
        </w:rPr>
      </w:pPr>
      <w:r>
        <w:rPr>
          <w:b/>
          <w:sz w:val="24"/>
        </w:rPr>
        <w:t>F</w:t>
      </w:r>
      <w:r>
        <w:rPr>
          <w:b/>
          <w:spacing w:val="-1"/>
          <w:sz w:val="24"/>
        </w:rPr>
        <w:t xml:space="preserve"> </w:t>
      </w:r>
      <w:r>
        <w:rPr>
          <w:b/>
          <w:spacing w:val="-2"/>
          <w:sz w:val="24"/>
        </w:rPr>
        <w:t>Changes</w:t>
      </w:r>
    </w:p>
    <w:p w:rsidR="00F717DC" w14:paraId="759796E1" w14:textId="77777777">
      <w:pPr>
        <w:pStyle w:val="ListParagraph"/>
        <w:numPr>
          <w:ilvl w:val="0"/>
          <w:numId w:val="69"/>
        </w:numPr>
        <w:tabs>
          <w:tab w:val="left" w:pos="936"/>
          <w:tab w:val="left" w:pos="937"/>
        </w:tabs>
        <w:spacing w:before="121"/>
        <w:ind w:hanging="361"/>
        <w:rPr>
          <w:b/>
          <w:sz w:val="24"/>
        </w:rPr>
      </w:pPr>
      <w:r>
        <w:rPr>
          <w:b/>
          <w:sz w:val="24"/>
        </w:rPr>
        <w:t>G</w:t>
      </w:r>
      <w:r>
        <w:rPr>
          <w:b/>
          <w:spacing w:val="-5"/>
          <w:sz w:val="24"/>
        </w:rPr>
        <w:t xml:space="preserve"> </w:t>
      </w:r>
      <w:r>
        <w:rPr>
          <w:b/>
          <w:sz w:val="24"/>
        </w:rPr>
        <w:t>Special</w:t>
      </w:r>
      <w:r>
        <w:rPr>
          <w:b/>
          <w:spacing w:val="-4"/>
          <w:sz w:val="24"/>
        </w:rPr>
        <w:t xml:space="preserve"> </w:t>
      </w:r>
      <w:r>
        <w:rPr>
          <w:b/>
          <w:sz w:val="24"/>
        </w:rPr>
        <w:t>Reporting</w:t>
      </w:r>
      <w:r>
        <w:rPr>
          <w:b/>
          <w:spacing w:val="-5"/>
          <w:sz w:val="24"/>
        </w:rPr>
        <w:t xml:space="preserve"> </w:t>
      </w:r>
      <w:r>
        <w:rPr>
          <w:b/>
          <w:spacing w:val="-2"/>
          <w:sz w:val="24"/>
        </w:rPr>
        <w:t>Requirements</w:t>
      </w:r>
    </w:p>
    <w:p w:rsidR="00F717DC" w14:paraId="53842B86" w14:textId="77777777">
      <w:pPr>
        <w:pStyle w:val="ListParagraph"/>
        <w:numPr>
          <w:ilvl w:val="0"/>
          <w:numId w:val="69"/>
        </w:numPr>
        <w:tabs>
          <w:tab w:val="left" w:pos="936"/>
          <w:tab w:val="left" w:pos="937"/>
        </w:tabs>
        <w:spacing w:before="119"/>
        <w:ind w:hanging="361"/>
        <w:rPr>
          <w:b/>
          <w:sz w:val="24"/>
        </w:rPr>
      </w:pPr>
      <w:r>
        <w:rPr>
          <w:b/>
          <w:sz w:val="24"/>
        </w:rPr>
        <w:t xml:space="preserve">H </w:t>
      </w:r>
      <w:r>
        <w:rPr>
          <w:b/>
          <w:spacing w:val="-2"/>
          <w:sz w:val="24"/>
        </w:rPr>
        <w:t>Budget</w:t>
      </w:r>
    </w:p>
    <w:p w:rsidR="00F717DC" w14:paraId="1086A234" w14:textId="77777777">
      <w:pPr>
        <w:pStyle w:val="ListParagraph"/>
        <w:numPr>
          <w:ilvl w:val="0"/>
          <w:numId w:val="69"/>
        </w:numPr>
        <w:tabs>
          <w:tab w:val="left" w:pos="936"/>
          <w:tab w:val="left" w:pos="937"/>
        </w:tabs>
        <w:spacing w:before="119"/>
        <w:ind w:hanging="361"/>
        <w:rPr>
          <w:b/>
          <w:sz w:val="24"/>
        </w:rPr>
      </w:pPr>
      <w:r>
        <w:rPr>
          <w:b/>
          <w:sz w:val="24"/>
        </w:rPr>
        <w:t>I</w:t>
      </w:r>
      <w:r>
        <w:rPr>
          <w:b/>
          <w:spacing w:val="-1"/>
          <w:sz w:val="24"/>
        </w:rPr>
        <w:t xml:space="preserve"> </w:t>
      </w:r>
      <w:r>
        <w:rPr>
          <w:b/>
          <w:spacing w:val="-2"/>
          <w:sz w:val="24"/>
        </w:rPr>
        <w:t>Outcomes</w:t>
      </w:r>
    </w:p>
    <w:p w:rsidR="00F717DC" w14:paraId="1809554C" w14:textId="77777777">
      <w:pPr>
        <w:pStyle w:val="BodyText"/>
        <w:spacing w:before="119"/>
        <w:ind w:right="225"/>
      </w:pPr>
      <w:r>
        <w:t xml:space="preserve">To open an RPPR for editing, users click the three-dot ellipsis icon next to </w:t>
      </w:r>
      <w:r>
        <w:rPr>
          <w:b/>
        </w:rPr>
        <w:t xml:space="preserve">Award Number </w:t>
      </w:r>
      <w:r>
        <w:t xml:space="preserve">and select </w:t>
      </w:r>
      <w:r>
        <w:rPr>
          <w:b/>
        </w:rPr>
        <w:t>Edit</w:t>
      </w:r>
      <w:r>
        <w:rPr>
          <w:b/>
          <w:spacing w:val="-1"/>
        </w:rPr>
        <w:t xml:space="preserve"> </w:t>
      </w:r>
      <w:r>
        <w:rPr>
          <w:b/>
        </w:rPr>
        <w:t>RPPR</w:t>
      </w:r>
      <w:r>
        <w:t>. Users</w:t>
      </w:r>
      <w:r>
        <w:rPr>
          <w:spacing w:val="-1"/>
        </w:rPr>
        <w:t xml:space="preserve"> </w:t>
      </w:r>
      <w:r>
        <w:t>may work on various sections in any order,</w:t>
      </w:r>
      <w:r>
        <w:rPr>
          <w:spacing w:val="-1"/>
        </w:rPr>
        <w:t xml:space="preserve"> </w:t>
      </w:r>
      <w:r>
        <w:t>however,</w:t>
      </w:r>
      <w:r>
        <w:rPr>
          <w:spacing w:val="-1"/>
        </w:rPr>
        <w:t xml:space="preserve"> </w:t>
      </w:r>
      <w:r>
        <w:t>it is important to click the</w:t>
      </w:r>
      <w:r>
        <w:rPr>
          <w:spacing w:val="-1"/>
        </w:rPr>
        <w:t xml:space="preserve"> </w:t>
      </w:r>
      <w:r>
        <w:rPr>
          <w:b/>
        </w:rPr>
        <w:t xml:space="preserve">Save </w:t>
      </w:r>
      <w:r>
        <w:t>button in the navigation bar before leaving a screen in order to retain data entered on that screen. Upon submission</w:t>
      </w:r>
      <w:r>
        <w:rPr>
          <w:spacing w:val="-1"/>
        </w:rPr>
        <w:t xml:space="preserve"> </w:t>
      </w:r>
      <w:r>
        <w:t>to</w:t>
      </w:r>
      <w:r>
        <w:rPr>
          <w:spacing w:val="-2"/>
        </w:rPr>
        <w:t xml:space="preserve"> </w:t>
      </w:r>
      <w:r>
        <w:t>the</w:t>
      </w:r>
      <w:r>
        <w:rPr>
          <w:spacing w:val="-3"/>
        </w:rPr>
        <w:t xml:space="preserve"> </w:t>
      </w:r>
      <w:r>
        <w:t>awarding</w:t>
      </w:r>
      <w:r>
        <w:rPr>
          <w:spacing w:val="-3"/>
        </w:rPr>
        <w:t xml:space="preserve"> </w:t>
      </w:r>
      <w:r>
        <w:t>agency,</w:t>
      </w:r>
      <w:r>
        <w:rPr>
          <w:spacing w:val="-2"/>
        </w:rPr>
        <w:t xml:space="preserve"> </w:t>
      </w:r>
      <w:r>
        <w:t>the</w:t>
      </w:r>
      <w:r>
        <w:rPr>
          <w:spacing w:val="-3"/>
        </w:rPr>
        <w:t xml:space="preserve"> </w:t>
      </w:r>
      <w:r>
        <w:t>system</w:t>
      </w:r>
      <w:r>
        <w:rPr>
          <w:spacing w:val="-2"/>
        </w:rPr>
        <w:t xml:space="preserve"> </w:t>
      </w:r>
      <w:r>
        <w:t>will</w:t>
      </w:r>
      <w:r>
        <w:rPr>
          <w:spacing w:val="-1"/>
        </w:rPr>
        <w:t xml:space="preserve"> </w:t>
      </w:r>
      <w:r>
        <w:t>generate a</w:t>
      </w:r>
      <w:r>
        <w:rPr>
          <w:spacing w:val="-3"/>
        </w:rPr>
        <w:t xml:space="preserve"> </w:t>
      </w:r>
      <w:r>
        <w:t>PDF</w:t>
      </w:r>
      <w:r>
        <w:rPr>
          <w:spacing w:val="-4"/>
        </w:rPr>
        <w:t xml:space="preserve"> </w:t>
      </w:r>
      <w:r>
        <w:t>of</w:t>
      </w:r>
      <w:r>
        <w:rPr>
          <w:spacing w:val="-3"/>
        </w:rPr>
        <w:t xml:space="preserve"> </w:t>
      </w:r>
      <w:r>
        <w:t>the</w:t>
      </w:r>
      <w:r>
        <w:rPr>
          <w:spacing w:val="-1"/>
        </w:rPr>
        <w:t xml:space="preserve"> </w:t>
      </w:r>
      <w:r>
        <w:t>progress</w:t>
      </w:r>
      <w:r>
        <w:rPr>
          <w:spacing w:val="-2"/>
        </w:rPr>
        <w:t xml:space="preserve"> </w:t>
      </w:r>
      <w:r>
        <w:t>report,</w:t>
      </w:r>
      <w:r>
        <w:rPr>
          <w:spacing w:val="-2"/>
        </w:rPr>
        <w:t xml:space="preserve"> </w:t>
      </w:r>
      <w:r>
        <w:t>which</w:t>
      </w:r>
      <w:r>
        <w:rPr>
          <w:spacing w:val="-2"/>
        </w:rPr>
        <w:t xml:space="preserve"> </w:t>
      </w:r>
      <w:r>
        <w:t>may</w:t>
      </w:r>
      <w:r>
        <w:rPr>
          <w:spacing w:val="-2"/>
        </w:rPr>
        <w:t xml:space="preserve"> </w:t>
      </w:r>
      <w:r>
        <w:t xml:space="preserve">be viewed from the </w:t>
      </w:r>
      <w:r>
        <w:rPr>
          <w:i/>
        </w:rPr>
        <w:t xml:space="preserve">RPPR Menu </w:t>
      </w:r>
      <w:r>
        <w:t xml:space="preserve">screen using the </w:t>
      </w:r>
      <w:r>
        <w:rPr>
          <w:b/>
        </w:rPr>
        <w:t xml:space="preserve">View </w:t>
      </w:r>
      <w:r>
        <w:t>button.</w:t>
      </w:r>
    </w:p>
    <w:p w:rsidR="00F717DC" w14:paraId="391A0520" w14:textId="77777777">
      <w:pPr>
        <w:pStyle w:val="BodyText"/>
        <w:spacing w:before="121"/>
        <w:rPr>
          <w:i/>
        </w:rPr>
      </w:pPr>
      <w:r>
        <w:t>Once</w:t>
      </w:r>
      <w:r>
        <w:rPr>
          <w:spacing w:val="-3"/>
        </w:rPr>
        <w:t xml:space="preserve"> </w:t>
      </w:r>
      <w:r>
        <w:t>submitted,</w:t>
      </w:r>
      <w:r>
        <w:rPr>
          <w:spacing w:val="-2"/>
        </w:rPr>
        <w:t xml:space="preserve"> </w:t>
      </w:r>
      <w:r>
        <w:t>the</w:t>
      </w:r>
      <w:r>
        <w:rPr>
          <w:spacing w:val="-3"/>
        </w:rPr>
        <w:t xml:space="preserve"> </w:t>
      </w:r>
      <w:r>
        <w:t>final</w:t>
      </w:r>
      <w:r>
        <w:rPr>
          <w:spacing w:val="1"/>
        </w:rPr>
        <w:t xml:space="preserve"> </w:t>
      </w:r>
      <w:r>
        <w:t>RPPR,</w:t>
      </w:r>
      <w:r>
        <w:rPr>
          <w:spacing w:val="-3"/>
        </w:rPr>
        <w:t xml:space="preserve"> </w:t>
      </w:r>
      <w:r>
        <w:t>in</w:t>
      </w:r>
      <w:r>
        <w:rPr>
          <w:spacing w:val="-2"/>
        </w:rPr>
        <w:t xml:space="preserve"> </w:t>
      </w:r>
      <w:r>
        <w:t>PDF</w:t>
      </w:r>
      <w:r>
        <w:rPr>
          <w:spacing w:val="-4"/>
        </w:rPr>
        <w:t xml:space="preserve"> </w:t>
      </w:r>
      <w:r>
        <w:t>format,</w:t>
      </w:r>
      <w:r>
        <w:rPr>
          <w:spacing w:val="-2"/>
        </w:rPr>
        <w:t xml:space="preserve"> </w:t>
      </w:r>
      <w:r>
        <w:t>is</w:t>
      </w:r>
      <w:r>
        <w:rPr>
          <w:spacing w:val="-2"/>
        </w:rPr>
        <w:t xml:space="preserve"> </w:t>
      </w:r>
      <w:r>
        <w:t>accessible</w:t>
      </w:r>
      <w:r>
        <w:rPr>
          <w:spacing w:val="-2"/>
        </w:rPr>
        <w:t xml:space="preserve"> </w:t>
      </w:r>
      <w:r>
        <w:t>in</w:t>
      </w:r>
      <w:r>
        <w:rPr>
          <w:spacing w:val="-2"/>
        </w:rPr>
        <w:t xml:space="preserve"> </w:t>
      </w:r>
      <w:r>
        <w:t>Commons</w:t>
      </w:r>
      <w:r>
        <w:rPr>
          <w:spacing w:val="-3"/>
        </w:rPr>
        <w:t xml:space="preserve"> </w:t>
      </w:r>
      <w:r>
        <w:t>via</w:t>
      </w:r>
      <w:r>
        <w:rPr>
          <w:spacing w:val="-3"/>
        </w:rPr>
        <w:t xml:space="preserve"> </w:t>
      </w:r>
      <w:r>
        <w:t>the</w:t>
      </w:r>
      <w:r>
        <w:rPr>
          <w:spacing w:val="-3"/>
        </w:rPr>
        <w:t xml:space="preserve"> </w:t>
      </w:r>
      <w:r>
        <w:rPr>
          <w:i/>
        </w:rPr>
        <w:t>Status</w:t>
      </w:r>
      <w:r>
        <w:rPr>
          <w:i/>
          <w:spacing w:val="-1"/>
        </w:rPr>
        <w:t xml:space="preserve"> </w:t>
      </w:r>
      <w:r>
        <w:rPr>
          <w:i/>
          <w:spacing w:val="-2"/>
        </w:rPr>
        <w:t>Information</w:t>
      </w:r>
    </w:p>
    <w:p w:rsidR="00F717DC" w14:paraId="36435F2A" w14:textId="77777777">
      <w:pPr>
        <w:pStyle w:val="BodyText"/>
        <w:spacing w:before="0"/>
      </w:pPr>
      <w:r>
        <w:t>screen.</w:t>
      </w:r>
      <w:r>
        <w:rPr>
          <w:spacing w:val="-6"/>
        </w:rPr>
        <w:t xml:space="preserve"> </w:t>
      </w:r>
      <w:r>
        <w:t>Refer</w:t>
      </w:r>
      <w:r>
        <w:rPr>
          <w:spacing w:val="-6"/>
        </w:rPr>
        <w:t xml:space="preserve"> </w:t>
      </w:r>
      <w:r>
        <w:t>to</w:t>
      </w:r>
      <w:r>
        <w:rPr>
          <w:spacing w:val="-5"/>
        </w:rPr>
        <w:t xml:space="preserve"> </w:t>
      </w:r>
      <w:r>
        <w:t>the</w:t>
      </w:r>
      <w:r>
        <w:rPr>
          <w:spacing w:val="-7"/>
        </w:rPr>
        <w:t xml:space="preserve"> </w:t>
      </w:r>
      <w:r>
        <w:t>section</w:t>
      </w:r>
      <w:r>
        <w:rPr>
          <w:spacing w:val="-5"/>
        </w:rPr>
        <w:t xml:space="preserve"> </w:t>
      </w:r>
      <w:r>
        <w:t>titled</w:t>
      </w:r>
      <w:r>
        <w:rPr>
          <w:spacing w:val="-4"/>
        </w:rPr>
        <w:t xml:space="preserve"> </w:t>
      </w:r>
      <w:hyperlink w:anchor="_bookmark83" w:history="1">
        <w:r>
          <w:t>Viewing</w:t>
        </w:r>
        <w:r>
          <w:rPr>
            <w:spacing w:val="-5"/>
          </w:rPr>
          <w:t xml:space="preserve"> </w:t>
        </w:r>
        <w:r>
          <w:t>the</w:t>
        </w:r>
        <w:r>
          <w:rPr>
            <w:spacing w:val="-6"/>
          </w:rPr>
          <w:t xml:space="preserve"> </w:t>
        </w:r>
        <w:r>
          <w:t>Completed</w:t>
        </w:r>
        <w:r>
          <w:rPr>
            <w:spacing w:val="-5"/>
          </w:rPr>
          <w:t xml:space="preserve"> </w:t>
        </w:r>
        <w:r>
          <w:t>RPPR</w:t>
        </w:r>
        <w:r>
          <w:rPr>
            <w:spacing w:val="-4"/>
          </w:rPr>
          <w:t xml:space="preserve"> </w:t>
        </w:r>
        <w:r>
          <w:t>in</w:t>
        </w:r>
        <w:r>
          <w:rPr>
            <w:spacing w:val="-14"/>
          </w:rPr>
          <w:t xml:space="preserve"> </w:t>
        </w:r>
        <w:r>
          <w:t>Commons</w:t>
        </w:r>
      </w:hyperlink>
      <w:r>
        <w:rPr>
          <w:spacing w:val="-9"/>
        </w:rPr>
        <w:t xml:space="preserve"> </w:t>
      </w:r>
      <w:r>
        <w:t>for</w:t>
      </w:r>
      <w:r>
        <w:rPr>
          <w:spacing w:val="-6"/>
        </w:rPr>
        <w:t xml:space="preserve"> </w:t>
      </w:r>
      <w:r>
        <w:t>detailed</w:t>
      </w:r>
      <w:r>
        <w:rPr>
          <w:spacing w:val="-5"/>
        </w:rPr>
        <w:t xml:space="preserve"> </w:t>
      </w:r>
      <w:r>
        <w:rPr>
          <w:spacing w:val="-2"/>
        </w:rPr>
        <w:t>steps.</w:t>
      </w:r>
    </w:p>
    <w:p w:rsidR="00F717DC" w14:paraId="51A68D1F" w14:textId="77777777">
      <w:pPr>
        <w:pStyle w:val="BodyText"/>
        <w:ind w:right="253"/>
      </w:pPr>
      <w:r>
        <w:t>Note</w:t>
      </w:r>
      <w:r>
        <w:rPr>
          <w:spacing w:val="-3"/>
        </w:rPr>
        <w:t xml:space="preserve"> </w:t>
      </w:r>
      <w:r>
        <w:t>that</w:t>
      </w:r>
      <w:r>
        <w:rPr>
          <w:spacing w:val="-2"/>
        </w:rPr>
        <w:t xml:space="preserve"> </w:t>
      </w:r>
      <w:r>
        <w:t>a</w:t>
      </w:r>
      <w:r>
        <w:rPr>
          <w:spacing w:val="-3"/>
        </w:rPr>
        <w:t xml:space="preserve"> </w:t>
      </w:r>
      <w:r>
        <w:t>link</w:t>
      </w:r>
      <w:r>
        <w:rPr>
          <w:spacing w:val="-2"/>
        </w:rPr>
        <w:t xml:space="preserve"> </w:t>
      </w:r>
      <w:r>
        <w:t>to</w:t>
      </w:r>
      <w:r>
        <w:rPr>
          <w:spacing w:val="-2"/>
        </w:rPr>
        <w:t xml:space="preserve"> </w:t>
      </w:r>
      <w:r>
        <w:t>a</w:t>
      </w:r>
      <w:r>
        <w:rPr>
          <w:spacing w:val="-3"/>
        </w:rPr>
        <w:t xml:space="preserve"> </w:t>
      </w:r>
      <w:r>
        <w:t>site</w:t>
      </w:r>
      <w:r>
        <w:rPr>
          <w:spacing w:val="-3"/>
        </w:rPr>
        <w:t xml:space="preserve"> </w:t>
      </w:r>
      <w:r>
        <w:t>outside</w:t>
      </w:r>
      <w:r>
        <w:rPr>
          <w:spacing w:val="-2"/>
        </w:rPr>
        <w:t xml:space="preserve"> </w:t>
      </w:r>
      <w:r>
        <w:t>the</w:t>
      </w:r>
      <w:r>
        <w:rPr>
          <w:spacing w:val="-3"/>
        </w:rPr>
        <w:t xml:space="preserve"> </w:t>
      </w:r>
      <w:r>
        <w:t>RPPR</w:t>
      </w:r>
      <w:r>
        <w:rPr>
          <w:spacing w:val="-1"/>
        </w:rPr>
        <w:t xml:space="preserve"> </w:t>
      </w:r>
      <w:r>
        <w:t>(e.g.,</w:t>
      </w:r>
      <w:r>
        <w:rPr>
          <w:spacing w:val="-5"/>
        </w:rPr>
        <w:t xml:space="preserve"> </w:t>
      </w:r>
      <w:r>
        <w:t>U.S.</w:t>
      </w:r>
      <w:r>
        <w:rPr>
          <w:spacing w:val="-2"/>
        </w:rPr>
        <w:t xml:space="preserve"> </w:t>
      </w:r>
      <w:r>
        <w:t>Select</w:t>
      </w:r>
      <w:r>
        <w:rPr>
          <w:spacing w:val="-1"/>
        </w:rPr>
        <w:t xml:space="preserve"> </w:t>
      </w:r>
      <w:r>
        <w:t>Agency</w:t>
      </w:r>
      <w:r>
        <w:rPr>
          <w:spacing w:val="-2"/>
        </w:rPr>
        <w:t xml:space="preserve"> </w:t>
      </w:r>
      <w:r>
        <w:t>Registry</w:t>
      </w:r>
      <w:r>
        <w:rPr>
          <w:spacing w:val="-2"/>
        </w:rPr>
        <w:t xml:space="preserve"> </w:t>
      </w:r>
      <w:r>
        <w:t>in</w:t>
      </w:r>
      <w:r>
        <w:rPr>
          <w:spacing w:val="-2"/>
        </w:rPr>
        <w:t xml:space="preserve"> </w:t>
      </w:r>
      <w:r>
        <w:t>F.3.d,</w:t>
      </w:r>
      <w:r>
        <w:rPr>
          <w:spacing w:val="-2"/>
        </w:rPr>
        <w:t xml:space="preserve"> </w:t>
      </w:r>
      <w:r>
        <w:t>or</w:t>
      </w:r>
      <w:r>
        <w:rPr>
          <w:spacing w:val="-3"/>
        </w:rPr>
        <w:t xml:space="preserve"> </w:t>
      </w:r>
      <w:r>
        <w:t>the</w:t>
      </w:r>
      <w:r>
        <w:rPr>
          <w:spacing w:val="-3"/>
        </w:rPr>
        <w:t xml:space="preserve"> </w:t>
      </w:r>
      <w:r>
        <w:t>NIH</w:t>
      </w:r>
      <w:r>
        <w:rPr>
          <w:spacing w:val="-1"/>
        </w:rPr>
        <w:t xml:space="preserve"> </w:t>
      </w:r>
      <w:r>
        <w:t>human embryonic stem cell Registry in G.6) opens a site in a new browser window. You must close that window to return to the RPPR. Do not close the browser or use the browser’s back button.</w:t>
      </w:r>
    </w:p>
    <w:p w:rsidR="00F717DC" w14:paraId="7D80C74F" w14:textId="77777777">
      <w:pPr>
        <w:sectPr>
          <w:pgSz w:w="12240" w:h="15840"/>
          <w:pgMar w:top="920" w:right="980" w:bottom="940" w:left="720" w:header="715" w:footer="757" w:gutter="0"/>
          <w:cols w:space="720"/>
        </w:sectPr>
      </w:pPr>
    </w:p>
    <w:p w:rsidR="00F717DC" w14:paraId="506B14DD" w14:textId="77777777">
      <w:pPr>
        <w:pStyle w:val="BodyText"/>
        <w:spacing w:before="10"/>
        <w:ind w:left="0"/>
        <w:rPr>
          <w:sz w:val="14"/>
        </w:rPr>
      </w:pPr>
    </w:p>
    <w:p w:rsidR="00F717DC" w14:paraId="370C432B" w14:textId="77777777">
      <w:pPr>
        <w:pStyle w:val="BodyText"/>
        <w:spacing w:before="0"/>
        <w:ind w:left="576"/>
        <w:rPr>
          <w:sz w:val="20"/>
        </w:rPr>
      </w:pPr>
      <w:r>
        <w:rPr>
          <w:sz w:val="20"/>
        </w:rPr>
        <w:pict>
          <v:group id="docshapegroup28" o:spid="_x0000_i1047" style="width:399.1pt;height:181.7pt;mso-position-horizontal-relative:char;mso-position-vertical-relative:line" coordsize="7982,36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9" o:spid="_x0000_s1048" type="#_x0000_t75" style="width:7982;height:3632;position:absolute">
              <v:imagedata r:id="rId33" o:title=""/>
            </v:shape>
            <v:rect id="docshape30" o:spid="_x0000_s1049" style="width:7940;height:3603;left:19;position:absolute;top:20" filled="f" strokeweight="1pt"/>
            <w10:wrap type="none"/>
            <w10:anchorlock/>
          </v:group>
        </w:pict>
      </w:r>
    </w:p>
    <w:p w:rsidR="00F717DC" w14:paraId="6C799D23" w14:textId="77777777">
      <w:pPr>
        <w:spacing w:before="32"/>
        <w:ind w:left="576"/>
        <w:jc w:val="both"/>
        <w:rPr>
          <w:i/>
        </w:rPr>
      </w:pPr>
      <w:bookmarkStart w:id="26" w:name="_bookmark13"/>
      <w:bookmarkEnd w:id="26"/>
      <w:r>
        <w:rPr>
          <w:i/>
        </w:rPr>
        <w:t>Figure</w:t>
      </w:r>
      <w:r>
        <w:rPr>
          <w:i/>
          <w:spacing w:val="-4"/>
        </w:rPr>
        <w:t xml:space="preserve"> </w:t>
      </w:r>
      <w:r>
        <w:rPr>
          <w:i/>
        </w:rPr>
        <w:t>1</w:t>
      </w:r>
      <w:r>
        <w:rPr>
          <w:i/>
          <w:spacing w:val="-2"/>
        </w:rPr>
        <w:t xml:space="preserve"> </w:t>
      </w:r>
      <w:r>
        <w:rPr>
          <w:i/>
        </w:rPr>
        <w:t>RPPR</w:t>
      </w:r>
      <w:r>
        <w:rPr>
          <w:i/>
          <w:spacing w:val="-3"/>
        </w:rPr>
        <w:t xml:space="preserve"> </w:t>
      </w:r>
      <w:r>
        <w:rPr>
          <w:i/>
        </w:rPr>
        <w:t>Navigation</w:t>
      </w:r>
      <w:r>
        <w:rPr>
          <w:i/>
          <w:spacing w:val="-7"/>
        </w:rPr>
        <w:t xml:space="preserve"> </w:t>
      </w:r>
      <w:r>
        <w:rPr>
          <w:i/>
        </w:rPr>
        <w:t>Links</w:t>
      </w:r>
      <w:r>
        <w:rPr>
          <w:i/>
          <w:spacing w:val="-3"/>
        </w:rPr>
        <w:t xml:space="preserve"> </w:t>
      </w:r>
      <w:r>
        <w:rPr>
          <w:i/>
        </w:rPr>
        <w:t>from</w:t>
      </w:r>
      <w:r>
        <w:rPr>
          <w:i/>
          <w:spacing w:val="-3"/>
        </w:rPr>
        <w:t xml:space="preserve"> </w:t>
      </w:r>
      <w:r>
        <w:rPr>
          <w:i/>
        </w:rPr>
        <w:t xml:space="preserve">Cover </w:t>
      </w:r>
      <w:r>
        <w:rPr>
          <w:i/>
          <w:spacing w:val="-4"/>
        </w:rPr>
        <w:t>Page</w:t>
      </w:r>
    </w:p>
    <w:p w:rsidR="00F717DC" w14:paraId="108E43B9" w14:textId="77777777">
      <w:pPr>
        <w:pStyle w:val="Heading2"/>
        <w:numPr>
          <w:ilvl w:val="1"/>
          <w:numId w:val="70"/>
        </w:numPr>
        <w:tabs>
          <w:tab w:val="left" w:pos="936"/>
          <w:tab w:val="left" w:pos="937"/>
        </w:tabs>
        <w:spacing w:before="118"/>
        <w:ind w:hanging="722"/>
      </w:pPr>
      <w:bookmarkStart w:id="27" w:name="5.1_Initiate_the_RPPR"/>
      <w:bookmarkStart w:id="28" w:name="_bookmark14"/>
      <w:bookmarkEnd w:id="27"/>
      <w:bookmarkEnd w:id="28"/>
      <w:r>
        <w:t>Initiate</w:t>
      </w:r>
      <w:r>
        <w:rPr>
          <w:spacing w:val="-8"/>
        </w:rPr>
        <w:t xml:space="preserve"> </w:t>
      </w:r>
      <w:r>
        <w:t>the</w:t>
      </w:r>
      <w:r>
        <w:rPr>
          <w:spacing w:val="-6"/>
        </w:rPr>
        <w:t xml:space="preserve"> </w:t>
      </w:r>
      <w:r>
        <w:rPr>
          <w:spacing w:val="-4"/>
        </w:rPr>
        <w:t>RPPR</w:t>
      </w:r>
    </w:p>
    <w:p w:rsidR="00F717DC" w14:paraId="3CC8DB5C" w14:textId="77777777">
      <w:pPr>
        <w:pStyle w:val="BodyText"/>
        <w:ind w:right="241"/>
      </w:pPr>
      <w:r>
        <w:t>Only</w:t>
      </w:r>
      <w:r>
        <w:rPr>
          <w:spacing w:val="-2"/>
        </w:rPr>
        <w:t xml:space="preserve"> </w:t>
      </w:r>
      <w:r>
        <w:t>the</w:t>
      </w:r>
      <w:r>
        <w:rPr>
          <w:spacing w:val="-3"/>
        </w:rPr>
        <w:t xml:space="preserve"> </w:t>
      </w:r>
      <w:r>
        <w:t>PD/PI</w:t>
      </w:r>
      <w:r>
        <w:rPr>
          <w:spacing w:val="-5"/>
        </w:rPr>
        <w:t xml:space="preserve"> </w:t>
      </w:r>
      <w:r>
        <w:t>or</w:t>
      </w:r>
      <w:r>
        <w:rPr>
          <w:spacing w:val="-3"/>
        </w:rPr>
        <w:t xml:space="preserve"> </w:t>
      </w:r>
      <w:r>
        <w:t>the</w:t>
      </w:r>
      <w:r>
        <w:rPr>
          <w:spacing w:val="-3"/>
        </w:rPr>
        <w:t xml:space="preserve"> </w:t>
      </w:r>
      <w:r>
        <w:t>PD/PI</w:t>
      </w:r>
      <w:r>
        <w:rPr>
          <w:spacing w:val="-5"/>
        </w:rPr>
        <w:t xml:space="preserve"> </w:t>
      </w:r>
      <w:r>
        <w:t>delegate</w:t>
      </w:r>
      <w:r>
        <w:rPr>
          <w:spacing w:val="-2"/>
        </w:rPr>
        <w:t xml:space="preserve"> </w:t>
      </w:r>
      <w:r>
        <w:t>may</w:t>
      </w:r>
      <w:r>
        <w:rPr>
          <w:spacing w:val="-3"/>
        </w:rPr>
        <w:t xml:space="preserve"> </w:t>
      </w:r>
      <w:r>
        <w:t>initiate</w:t>
      </w:r>
      <w:r>
        <w:rPr>
          <w:spacing w:val="-3"/>
        </w:rPr>
        <w:t xml:space="preserve"> </w:t>
      </w:r>
      <w:r>
        <w:t>an</w:t>
      </w:r>
      <w:r>
        <w:rPr>
          <w:spacing w:val="-2"/>
        </w:rPr>
        <w:t xml:space="preserve"> </w:t>
      </w:r>
      <w:r>
        <w:t>RPPR. When</w:t>
      </w:r>
      <w:r>
        <w:rPr>
          <w:spacing w:val="-1"/>
        </w:rPr>
        <w:t xml:space="preserve"> </w:t>
      </w:r>
      <w:r>
        <w:t>there</w:t>
      </w:r>
      <w:r>
        <w:rPr>
          <w:spacing w:val="-2"/>
        </w:rPr>
        <w:t xml:space="preserve"> </w:t>
      </w:r>
      <w:r>
        <w:t>are</w:t>
      </w:r>
      <w:r>
        <w:rPr>
          <w:spacing w:val="-3"/>
        </w:rPr>
        <w:t xml:space="preserve"> </w:t>
      </w:r>
      <w:r>
        <w:t>multiple</w:t>
      </w:r>
      <w:r>
        <w:rPr>
          <w:spacing w:val="-1"/>
        </w:rPr>
        <w:t xml:space="preserve"> </w:t>
      </w:r>
      <w:r>
        <w:t>PIs</w:t>
      </w:r>
      <w:r>
        <w:rPr>
          <w:spacing w:val="-1"/>
        </w:rPr>
        <w:t xml:space="preserve"> </w:t>
      </w:r>
      <w:r>
        <w:t>(MPI),</w:t>
      </w:r>
      <w:r>
        <w:rPr>
          <w:spacing w:val="-3"/>
        </w:rPr>
        <w:t xml:space="preserve"> </w:t>
      </w:r>
      <w:r>
        <w:t>only</w:t>
      </w:r>
      <w:r>
        <w:rPr>
          <w:spacing w:val="-2"/>
        </w:rPr>
        <w:t xml:space="preserve"> </w:t>
      </w:r>
      <w:r>
        <w:t>the Contact PI or the PD/PI delegate of the Contact PI may initiate the report. To initiate, the user can</w:t>
      </w:r>
      <w:r>
        <w:rPr>
          <w:spacing w:val="40"/>
        </w:rPr>
        <w:t xml:space="preserve"> </w:t>
      </w:r>
      <w:r>
        <w:t>choose from one of two ways to access the RPPR functionality:</w:t>
      </w:r>
    </w:p>
    <w:p w:rsidR="00F717DC" w14:paraId="00943962" w14:textId="77777777">
      <w:pPr>
        <w:pStyle w:val="ListParagraph"/>
        <w:numPr>
          <w:ilvl w:val="0"/>
          <w:numId w:val="68"/>
        </w:numPr>
        <w:tabs>
          <w:tab w:val="left" w:pos="1323"/>
        </w:tabs>
        <w:rPr>
          <w:sz w:val="24"/>
        </w:rPr>
      </w:pPr>
      <w:r>
        <w:rPr>
          <w:sz w:val="24"/>
        </w:rPr>
        <w:t>Access</w:t>
      </w:r>
      <w:r>
        <w:rPr>
          <w:spacing w:val="-5"/>
          <w:sz w:val="24"/>
        </w:rPr>
        <w:t xml:space="preserve"> </w:t>
      </w:r>
      <w:r>
        <w:rPr>
          <w:sz w:val="24"/>
        </w:rPr>
        <w:t>RPPR</w:t>
      </w:r>
      <w:r>
        <w:rPr>
          <w:spacing w:val="-4"/>
          <w:sz w:val="24"/>
        </w:rPr>
        <w:t xml:space="preserve"> </w:t>
      </w:r>
      <w:r>
        <w:rPr>
          <w:sz w:val="24"/>
        </w:rPr>
        <w:t>from</w:t>
      </w:r>
      <w:r>
        <w:rPr>
          <w:spacing w:val="-11"/>
          <w:sz w:val="24"/>
        </w:rPr>
        <w:t xml:space="preserve"> </w:t>
      </w:r>
      <w:r>
        <w:rPr>
          <w:b/>
          <w:spacing w:val="-2"/>
          <w:sz w:val="24"/>
        </w:rPr>
        <w:t>Status</w:t>
      </w:r>
      <w:r>
        <w:rPr>
          <w:spacing w:val="-2"/>
          <w:sz w:val="24"/>
        </w:rPr>
        <w:t>:</w:t>
      </w:r>
    </w:p>
    <w:p w:rsidR="00F717DC" w14:paraId="516A19BA" w14:textId="77777777">
      <w:pPr>
        <w:pStyle w:val="ListParagraph"/>
        <w:numPr>
          <w:ilvl w:val="1"/>
          <w:numId w:val="68"/>
        </w:numPr>
        <w:tabs>
          <w:tab w:val="left" w:pos="2155"/>
          <w:tab w:val="left" w:pos="2156"/>
        </w:tabs>
        <w:spacing w:before="117"/>
        <w:ind w:hanging="361"/>
        <w:rPr>
          <w:sz w:val="24"/>
        </w:rPr>
      </w:pPr>
      <w:r>
        <w:rPr>
          <w:sz w:val="24"/>
        </w:rPr>
        <w:t>Select</w:t>
      </w:r>
      <w:r>
        <w:rPr>
          <w:spacing w:val="-4"/>
          <w:sz w:val="24"/>
        </w:rPr>
        <w:t xml:space="preserve"> </w:t>
      </w:r>
      <w:r>
        <w:rPr>
          <w:sz w:val="24"/>
        </w:rPr>
        <w:t>the</w:t>
      </w:r>
      <w:r>
        <w:rPr>
          <w:spacing w:val="-3"/>
          <w:sz w:val="24"/>
        </w:rPr>
        <w:t xml:space="preserve"> </w:t>
      </w:r>
      <w:r>
        <w:rPr>
          <w:b/>
          <w:sz w:val="24"/>
        </w:rPr>
        <w:t>Status</w:t>
      </w:r>
      <w:r>
        <w:rPr>
          <w:b/>
          <w:spacing w:val="-1"/>
          <w:sz w:val="24"/>
        </w:rPr>
        <w:t xml:space="preserve"> </w:t>
      </w:r>
      <w:r>
        <w:rPr>
          <w:sz w:val="24"/>
        </w:rPr>
        <w:t>tab</w:t>
      </w:r>
      <w:r>
        <w:rPr>
          <w:spacing w:val="-3"/>
          <w:sz w:val="24"/>
        </w:rPr>
        <w:t xml:space="preserve"> </w:t>
      </w:r>
      <w:r>
        <w:rPr>
          <w:sz w:val="24"/>
        </w:rPr>
        <w:t>from</w:t>
      </w:r>
      <w:r>
        <w:rPr>
          <w:spacing w:val="-2"/>
          <w:sz w:val="24"/>
        </w:rPr>
        <w:t xml:space="preserve"> </w:t>
      </w:r>
      <w:r>
        <w:rPr>
          <w:sz w:val="24"/>
        </w:rPr>
        <w:t>the</w:t>
      </w:r>
      <w:r>
        <w:rPr>
          <w:spacing w:val="-3"/>
          <w:sz w:val="24"/>
        </w:rPr>
        <w:t xml:space="preserve"> </w:t>
      </w:r>
      <w:r>
        <w:rPr>
          <w:sz w:val="24"/>
        </w:rPr>
        <w:t>Commons</w:t>
      </w:r>
      <w:r>
        <w:rPr>
          <w:spacing w:val="-2"/>
          <w:sz w:val="24"/>
        </w:rPr>
        <w:t xml:space="preserve"> </w:t>
      </w:r>
      <w:r>
        <w:rPr>
          <w:sz w:val="24"/>
        </w:rPr>
        <w:t>menu</w:t>
      </w:r>
      <w:r>
        <w:rPr>
          <w:spacing w:val="-18"/>
          <w:sz w:val="24"/>
        </w:rPr>
        <w:t xml:space="preserve"> </w:t>
      </w:r>
      <w:r>
        <w:rPr>
          <w:spacing w:val="-2"/>
          <w:sz w:val="24"/>
        </w:rPr>
        <w:t>options.</w:t>
      </w:r>
    </w:p>
    <w:p w:rsidR="00F717DC" w14:paraId="6E69C617" w14:textId="77777777">
      <w:pPr>
        <w:pStyle w:val="ListParagraph"/>
        <w:numPr>
          <w:ilvl w:val="1"/>
          <w:numId w:val="68"/>
        </w:numPr>
        <w:tabs>
          <w:tab w:val="left" w:pos="2156"/>
        </w:tabs>
        <w:ind w:hanging="361"/>
        <w:rPr>
          <w:sz w:val="24"/>
        </w:rPr>
      </w:pPr>
      <w:r>
        <w:rPr>
          <w:sz w:val="24"/>
        </w:rPr>
        <w:t>Select</w:t>
      </w:r>
      <w:r>
        <w:rPr>
          <w:spacing w:val="-9"/>
          <w:sz w:val="24"/>
        </w:rPr>
        <w:t xml:space="preserve"> </w:t>
      </w:r>
      <w:r>
        <w:rPr>
          <w:sz w:val="24"/>
        </w:rPr>
        <w:t>the</w:t>
      </w:r>
      <w:r>
        <w:rPr>
          <w:spacing w:val="-11"/>
          <w:sz w:val="24"/>
        </w:rPr>
        <w:t xml:space="preserve"> </w:t>
      </w:r>
      <w:r>
        <w:rPr>
          <w:b/>
          <w:sz w:val="24"/>
        </w:rPr>
        <w:t>List</w:t>
      </w:r>
      <w:r>
        <w:rPr>
          <w:b/>
          <w:spacing w:val="-7"/>
          <w:sz w:val="24"/>
        </w:rPr>
        <w:t xml:space="preserve"> </w:t>
      </w:r>
      <w:r>
        <w:rPr>
          <w:b/>
          <w:sz w:val="24"/>
        </w:rPr>
        <w:t>of</w:t>
      </w:r>
      <w:r>
        <w:rPr>
          <w:b/>
          <w:spacing w:val="-6"/>
          <w:sz w:val="24"/>
        </w:rPr>
        <w:t xml:space="preserve"> </w:t>
      </w:r>
      <w:r>
        <w:rPr>
          <w:b/>
          <w:sz w:val="24"/>
        </w:rPr>
        <w:t>Applications/Grants</w:t>
      </w:r>
      <w:r>
        <w:rPr>
          <w:b/>
          <w:spacing w:val="-7"/>
          <w:sz w:val="24"/>
        </w:rPr>
        <w:t xml:space="preserve"> </w:t>
      </w:r>
      <w:r>
        <w:rPr>
          <w:sz w:val="24"/>
        </w:rPr>
        <w:t>option</w:t>
      </w:r>
      <w:r>
        <w:rPr>
          <w:spacing w:val="-10"/>
          <w:sz w:val="24"/>
        </w:rPr>
        <w:t xml:space="preserve"> </w:t>
      </w:r>
      <w:r>
        <w:rPr>
          <w:sz w:val="24"/>
        </w:rPr>
        <w:t>from</w:t>
      </w:r>
      <w:r>
        <w:rPr>
          <w:spacing w:val="-9"/>
          <w:sz w:val="24"/>
        </w:rPr>
        <w:t xml:space="preserve"> </w:t>
      </w:r>
      <w:r>
        <w:rPr>
          <w:sz w:val="24"/>
        </w:rPr>
        <w:t>the</w:t>
      </w:r>
      <w:r>
        <w:rPr>
          <w:spacing w:val="-9"/>
          <w:sz w:val="24"/>
        </w:rPr>
        <w:t xml:space="preserve"> </w:t>
      </w:r>
      <w:r>
        <w:rPr>
          <w:i/>
          <w:sz w:val="24"/>
        </w:rPr>
        <w:t>Status</w:t>
      </w:r>
      <w:r>
        <w:rPr>
          <w:i/>
          <w:spacing w:val="-7"/>
          <w:sz w:val="24"/>
        </w:rPr>
        <w:t xml:space="preserve"> </w:t>
      </w:r>
      <w:r>
        <w:rPr>
          <w:spacing w:val="-2"/>
          <w:sz w:val="24"/>
        </w:rPr>
        <w:t>screen.</w:t>
      </w:r>
    </w:p>
    <w:p w:rsidR="00F717DC" w14:paraId="6AE15DA2" w14:textId="77777777">
      <w:pPr>
        <w:pStyle w:val="BodyText"/>
        <w:spacing w:before="0"/>
        <w:ind w:left="0"/>
        <w:rPr>
          <w:sz w:val="20"/>
        </w:rPr>
      </w:pPr>
    </w:p>
    <w:p w:rsidR="00F717DC" w14:paraId="62D204AA" w14:textId="77777777">
      <w:pPr>
        <w:pStyle w:val="BodyText"/>
        <w:spacing w:before="2"/>
        <w:ind w:left="0"/>
        <w:rPr>
          <w:sz w:val="11"/>
        </w:rPr>
      </w:pPr>
      <w:r>
        <w:pict>
          <v:group id="docshapegroup31" o:spid="_x0000_s1050" alt="Status Screen and List of Applications/Grants Links" style="width:398pt;height:264.95pt;margin-top:7.65pt;margin-left:65.3pt;mso-position-horizontal-relative:page;mso-wrap-distance-left:0;mso-wrap-distance-right:0;position:absolute;z-index:-251593728" coordorigin="1306,153" coordsize="7960,5299">
            <v:shape id="docshape32" o:spid="_x0000_s1051" type="#_x0000_t75" alt="Status Screen and List of Applications/Grants Links" style="width:7914;height:5259;left:1332;position:absolute;top:172">
              <v:imagedata r:id="rId34" o:title=""/>
            </v:shape>
            <v:rect id="docshape33" o:spid="_x0000_s1052" style="width:7940;height:5279;left:1316;position:absolute;top:162" filled="f" strokeweight="1pt"/>
            <v:shape id="docshape34" o:spid="_x0000_s1053" style="width:2405;height:2634;left:1432;position:absolute;top:809" coordorigin="1432,810" coordsize="2405,2634" o:spt="100" adj="0,,0" path="m1432,3098l1438,3071l1452,3049l1474,3034l1501,3029l3058,3029l3085,3034l3107,3049l3121,3071l3127,3098l3127,3374l3121,3401l3107,3423l3085,3438l3058,3443l1501,3443l1474,3438l1452,3423l1438,3401l1432,3374l1432,3098xm3450,871l3454,847l3468,828l3487,815l3511,810l3775,810l3799,815l3818,828l3831,847l3836,871l3836,1115l3831,1139l3818,1158l3799,1171l3775,1176l3511,1176l3487,1171l3468,1158l3454,1139l3450,1115l3450,871xe" filled="f" strokecolor="red" strokeweight="2pt">
              <v:stroke joinstyle="round"/>
              <v:formulas/>
              <v:path arrowok="t" o:connecttype="segments"/>
            </v:shape>
            <v:shape id="docshape35" o:spid="_x0000_s1054" style="width:797;height:1450;left:2419;position:absolute;top:1404" coordorigin="2420,1404" coordsize="797,1450" o:spt="100" adj="0,,0" path="m2425,2720l2420,2854l2530,2777l2523,2773l2481,2773l2455,2759l2464,2741l2425,2720xm2464,2741l2455,2759l2481,2773l2491,2756l2464,2741xm2491,2756l2481,2773l2523,2773l2491,2756xm3145,1502l2464,2741l2491,2756l3171,1517l3145,1502xm3213,1485l3155,1485l3181,1499l3171,1517l3211,1538l3213,1485xm3155,1485l3145,1502l3171,1517l3181,1499l3155,1485xm3216,1404l3106,1481l3145,1502l3155,1485l3213,1485l3216,1404xe" fillcolor="red" stroked="f">
              <v:stroke joinstyle="round"/>
              <v:formulas/>
              <v:path arrowok="t" o:connecttype="segments"/>
            </v:shape>
            <w10:wrap type="topAndBottom"/>
          </v:group>
        </w:pict>
      </w:r>
    </w:p>
    <w:p w:rsidR="00F717DC" w14:paraId="2E09CE7E" w14:textId="77777777">
      <w:pPr>
        <w:spacing w:before="65"/>
        <w:ind w:left="576"/>
        <w:jc w:val="both"/>
        <w:rPr>
          <w:i/>
        </w:rPr>
      </w:pPr>
      <w:bookmarkStart w:id="29" w:name="_bookmark15"/>
      <w:bookmarkEnd w:id="29"/>
      <w:r>
        <w:rPr>
          <w:i/>
        </w:rPr>
        <w:t>Figure</w:t>
      </w:r>
      <w:r>
        <w:rPr>
          <w:i/>
          <w:spacing w:val="-5"/>
        </w:rPr>
        <w:t xml:space="preserve"> </w:t>
      </w:r>
      <w:r>
        <w:rPr>
          <w:i/>
        </w:rPr>
        <w:t>2</w:t>
      </w:r>
      <w:r>
        <w:rPr>
          <w:i/>
          <w:spacing w:val="-3"/>
        </w:rPr>
        <w:t xml:space="preserve"> </w:t>
      </w:r>
      <w:r>
        <w:rPr>
          <w:i/>
        </w:rPr>
        <w:t>Status</w:t>
      </w:r>
      <w:r>
        <w:rPr>
          <w:i/>
          <w:spacing w:val="-2"/>
        </w:rPr>
        <w:t xml:space="preserve"> </w:t>
      </w:r>
      <w:r>
        <w:rPr>
          <w:i/>
        </w:rPr>
        <w:t>Screen</w:t>
      </w:r>
      <w:r>
        <w:rPr>
          <w:i/>
          <w:spacing w:val="-5"/>
        </w:rPr>
        <w:t xml:space="preserve"> </w:t>
      </w:r>
      <w:r>
        <w:rPr>
          <w:i/>
        </w:rPr>
        <w:t>and</w:t>
      </w:r>
      <w:r>
        <w:rPr>
          <w:i/>
          <w:spacing w:val="-6"/>
        </w:rPr>
        <w:t xml:space="preserve"> </w:t>
      </w:r>
      <w:r>
        <w:rPr>
          <w:i/>
        </w:rPr>
        <w:t>List</w:t>
      </w:r>
      <w:r>
        <w:rPr>
          <w:i/>
          <w:spacing w:val="-4"/>
        </w:rPr>
        <w:t xml:space="preserve"> </w:t>
      </w:r>
      <w:r>
        <w:rPr>
          <w:i/>
        </w:rPr>
        <w:t>of</w:t>
      </w:r>
      <w:r>
        <w:rPr>
          <w:i/>
          <w:spacing w:val="-2"/>
        </w:rPr>
        <w:t xml:space="preserve"> </w:t>
      </w:r>
      <w:r>
        <w:rPr>
          <w:i/>
        </w:rPr>
        <w:t>Applications/Grants</w:t>
      </w:r>
      <w:r>
        <w:rPr>
          <w:i/>
          <w:spacing w:val="-3"/>
        </w:rPr>
        <w:t xml:space="preserve"> </w:t>
      </w:r>
      <w:r>
        <w:rPr>
          <w:i/>
          <w:spacing w:val="-2"/>
        </w:rPr>
        <w:t>Links</w:t>
      </w:r>
    </w:p>
    <w:p w:rsidR="00F717DC" w14:paraId="49437E5B" w14:textId="77777777">
      <w:pPr>
        <w:pStyle w:val="ListParagraph"/>
        <w:numPr>
          <w:ilvl w:val="1"/>
          <w:numId w:val="68"/>
        </w:numPr>
        <w:tabs>
          <w:tab w:val="left" w:pos="2156"/>
        </w:tabs>
        <w:spacing w:before="117" w:line="247" w:lineRule="auto"/>
        <w:ind w:right="647"/>
        <w:jc w:val="both"/>
        <w:rPr>
          <w:sz w:val="24"/>
        </w:rPr>
      </w:pPr>
      <w:r>
        <w:rPr>
          <w:sz w:val="24"/>
        </w:rPr>
        <w:t>From</w:t>
      </w:r>
      <w:r>
        <w:rPr>
          <w:spacing w:val="-3"/>
          <w:sz w:val="24"/>
        </w:rPr>
        <w:t xml:space="preserve"> </w:t>
      </w:r>
      <w:r>
        <w:rPr>
          <w:sz w:val="24"/>
        </w:rPr>
        <w:t>the</w:t>
      </w:r>
      <w:r>
        <w:rPr>
          <w:spacing w:val="-3"/>
          <w:sz w:val="24"/>
        </w:rPr>
        <w:t xml:space="preserve"> </w:t>
      </w:r>
      <w:r>
        <w:rPr>
          <w:i/>
          <w:sz w:val="24"/>
        </w:rPr>
        <w:t>Status</w:t>
      </w:r>
      <w:r>
        <w:rPr>
          <w:i/>
          <w:spacing w:val="-1"/>
          <w:sz w:val="24"/>
        </w:rPr>
        <w:t xml:space="preserve"> </w:t>
      </w:r>
      <w:r>
        <w:rPr>
          <w:i/>
          <w:sz w:val="24"/>
        </w:rPr>
        <w:t>Result</w:t>
      </w:r>
      <w:r>
        <w:rPr>
          <w:i/>
          <w:spacing w:val="-1"/>
          <w:sz w:val="24"/>
        </w:rPr>
        <w:t xml:space="preserve"> </w:t>
      </w:r>
      <w:r>
        <w:rPr>
          <w:i/>
          <w:sz w:val="24"/>
        </w:rPr>
        <w:t>–</w:t>
      </w:r>
      <w:r>
        <w:rPr>
          <w:i/>
          <w:spacing w:val="-2"/>
          <w:sz w:val="24"/>
        </w:rPr>
        <w:t xml:space="preserve"> </w:t>
      </w:r>
      <w:r>
        <w:rPr>
          <w:i/>
          <w:sz w:val="24"/>
        </w:rPr>
        <w:t>List</w:t>
      </w:r>
      <w:r>
        <w:rPr>
          <w:i/>
          <w:spacing w:val="-1"/>
          <w:sz w:val="24"/>
        </w:rPr>
        <w:t xml:space="preserve"> </w:t>
      </w:r>
      <w:r>
        <w:rPr>
          <w:i/>
          <w:sz w:val="24"/>
        </w:rPr>
        <w:t>of</w:t>
      </w:r>
      <w:r>
        <w:rPr>
          <w:i/>
          <w:spacing w:val="-2"/>
          <w:sz w:val="24"/>
        </w:rPr>
        <w:t xml:space="preserve"> </w:t>
      </w:r>
      <w:r>
        <w:rPr>
          <w:i/>
          <w:sz w:val="24"/>
        </w:rPr>
        <w:t>Applications/Grants</w:t>
      </w:r>
      <w:r>
        <w:rPr>
          <w:i/>
          <w:spacing w:val="-1"/>
          <w:sz w:val="24"/>
        </w:rPr>
        <w:t xml:space="preserve"> </w:t>
      </w:r>
      <w:r>
        <w:rPr>
          <w:sz w:val="24"/>
        </w:rPr>
        <w:t>screen,</w:t>
      </w:r>
      <w:r>
        <w:rPr>
          <w:spacing w:val="-2"/>
          <w:sz w:val="24"/>
        </w:rPr>
        <w:t xml:space="preserve"> </w:t>
      </w:r>
      <w:r>
        <w:rPr>
          <w:sz w:val="24"/>
        </w:rPr>
        <w:t>locate</w:t>
      </w:r>
      <w:r>
        <w:rPr>
          <w:spacing w:val="-2"/>
          <w:sz w:val="24"/>
        </w:rPr>
        <w:t xml:space="preserve"> </w:t>
      </w:r>
      <w:r>
        <w:rPr>
          <w:sz w:val="24"/>
        </w:rPr>
        <w:t>the</w:t>
      </w:r>
      <w:r>
        <w:rPr>
          <w:spacing w:val="-3"/>
          <w:sz w:val="24"/>
        </w:rPr>
        <w:t xml:space="preserve"> </w:t>
      </w:r>
      <w:r>
        <w:rPr>
          <w:sz w:val="24"/>
        </w:rPr>
        <w:t xml:space="preserve">grant and select the </w:t>
      </w:r>
      <w:r>
        <w:rPr>
          <w:b/>
          <w:sz w:val="24"/>
        </w:rPr>
        <w:t xml:space="preserve">RPPR </w:t>
      </w:r>
      <w:r>
        <w:rPr>
          <w:sz w:val="24"/>
        </w:rPr>
        <w:t xml:space="preserve">link from the </w:t>
      </w:r>
      <w:r>
        <w:rPr>
          <w:b/>
          <w:sz w:val="24"/>
        </w:rPr>
        <w:t xml:space="preserve">Action </w:t>
      </w:r>
      <w:r>
        <w:rPr>
          <w:sz w:val="24"/>
        </w:rPr>
        <w:t xml:space="preserve">column for the specific grant. The </w:t>
      </w:r>
      <w:r>
        <w:rPr>
          <w:b/>
          <w:sz w:val="24"/>
        </w:rPr>
        <w:t xml:space="preserve">RPPR </w:t>
      </w:r>
      <w:r>
        <w:rPr>
          <w:sz w:val="24"/>
        </w:rPr>
        <w:t>link</w:t>
      </w:r>
      <w:r>
        <w:rPr>
          <w:spacing w:val="-8"/>
          <w:sz w:val="24"/>
        </w:rPr>
        <w:t xml:space="preserve"> </w:t>
      </w:r>
      <w:r>
        <w:rPr>
          <w:sz w:val="24"/>
        </w:rPr>
        <w:t>for</w:t>
      </w:r>
      <w:r>
        <w:rPr>
          <w:spacing w:val="-11"/>
          <w:sz w:val="24"/>
        </w:rPr>
        <w:t xml:space="preserve"> </w:t>
      </w:r>
      <w:r>
        <w:rPr>
          <w:sz w:val="24"/>
        </w:rPr>
        <w:t>the</w:t>
      </w:r>
      <w:r>
        <w:rPr>
          <w:spacing w:val="-6"/>
          <w:sz w:val="24"/>
        </w:rPr>
        <w:t xml:space="preserve"> </w:t>
      </w:r>
      <w:r>
        <w:rPr>
          <w:sz w:val="24"/>
        </w:rPr>
        <w:t>current</w:t>
      </w:r>
      <w:r>
        <w:rPr>
          <w:spacing w:val="-7"/>
          <w:sz w:val="24"/>
        </w:rPr>
        <w:t xml:space="preserve"> </w:t>
      </w:r>
      <w:r>
        <w:rPr>
          <w:sz w:val="24"/>
        </w:rPr>
        <w:t>reporting</w:t>
      </w:r>
      <w:r>
        <w:rPr>
          <w:spacing w:val="-10"/>
          <w:sz w:val="24"/>
        </w:rPr>
        <w:t xml:space="preserve"> </w:t>
      </w:r>
      <w:r>
        <w:rPr>
          <w:sz w:val="24"/>
        </w:rPr>
        <w:t>period</w:t>
      </w:r>
      <w:r>
        <w:rPr>
          <w:spacing w:val="-8"/>
          <w:sz w:val="24"/>
        </w:rPr>
        <w:t xml:space="preserve"> </w:t>
      </w:r>
      <w:r>
        <w:rPr>
          <w:sz w:val="24"/>
        </w:rPr>
        <w:t>is</w:t>
      </w:r>
      <w:r>
        <w:rPr>
          <w:spacing w:val="-5"/>
          <w:sz w:val="24"/>
        </w:rPr>
        <w:t xml:space="preserve"> </w:t>
      </w:r>
      <w:r>
        <w:rPr>
          <w:sz w:val="24"/>
        </w:rPr>
        <w:t>available</w:t>
      </w:r>
      <w:r>
        <w:rPr>
          <w:spacing w:val="-8"/>
          <w:sz w:val="24"/>
        </w:rPr>
        <w:t xml:space="preserve"> </w:t>
      </w:r>
      <w:r>
        <w:rPr>
          <w:sz w:val="24"/>
        </w:rPr>
        <w:t>once</w:t>
      </w:r>
      <w:r>
        <w:rPr>
          <w:spacing w:val="-9"/>
          <w:sz w:val="24"/>
        </w:rPr>
        <w:t xml:space="preserve"> </w:t>
      </w:r>
      <w:r>
        <w:rPr>
          <w:sz w:val="24"/>
        </w:rPr>
        <w:t>the</w:t>
      </w:r>
      <w:r>
        <w:rPr>
          <w:spacing w:val="-9"/>
          <w:sz w:val="24"/>
        </w:rPr>
        <w:t xml:space="preserve"> </w:t>
      </w:r>
      <w:r>
        <w:rPr>
          <w:sz w:val="24"/>
        </w:rPr>
        <w:t>Notice</w:t>
      </w:r>
      <w:r>
        <w:rPr>
          <w:spacing w:val="-9"/>
          <w:sz w:val="24"/>
        </w:rPr>
        <w:t xml:space="preserve"> </w:t>
      </w:r>
      <w:r>
        <w:rPr>
          <w:sz w:val="24"/>
        </w:rPr>
        <w:t>of</w:t>
      </w:r>
      <w:r>
        <w:rPr>
          <w:spacing w:val="-6"/>
          <w:sz w:val="24"/>
        </w:rPr>
        <w:t xml:space="preserve"> </w:t>
      </w:r>
      <w:r>
        <w:rPr>
          <w:sz w:val="24"/>
        </w:rPr>
        <w:t>Award</w:t>
      </w:r>
      <w:r>
        <w:rPr>
          <w:spacing w:val="-6"/>
          <w:sz w:val="24"/>
        </w:rPr>
        <w:t xml:space="preserve"> </w:t>
      </w:r>
      <w:r>
        <w:rPr>
          <w:sz w:val="24"/>
        </w:rPr>
        <w:t>for</w:t>
      </w:r>
      <w:r>
        <w:rPr>
          <w:spacing w:val="-9"/>
          <w:sz w:val="24"/>
        </w:rPr>
        <w:t xml:space="preserve"> </w:t>
      </w:r>
      <w:r>
        <w:rPr>
          <w:sz w:val="24"/>
        </w:rPr>
        <w:t>the</w:t>
      </w:r>
    </w:p>
    <w:p w:rsidR="00F717DC" w14:paraId="3D5346F2" w14:textId="77777777">
      <w:pPr>
        <w:spacing w:line="247" w:lineRule="auto"/>
        <w:jc w:val="both"/>
        <w:rPr>
          <w:sz w:val="24"/>
        </w:rPr>
        <w:sectPr>
          <w:pgSz w:w="12240" w:h="15840"/>
          <w:pgMar w:top="920" w:right="980" w:bottom="940" w:left="720" w:header="715" w:footer="757" w:gutter="0"/>
          <w:cols w:space="720"/>
        </w:sectPr>
      </w:pPr>
    </w:p>
    <w:p w:rsidR="00F717DC" w14:paraId="3ED57C3E" w14:textId="77777777">
      <w:pPr>
        <w:pStyle w:val="BodyText"/>
        <w:spacing w:before="170" w:line="247" w:lineRule="auto"/>
        <w:ind w:left="2155" w:right="731"/>
      </w:pPr>
      <w:r>
        <w:t>prior</w:t>
      </w:r>
      <w:r>
        <w:rPr>
          <w:spacing w:val="-5"/>
        </w:rPr>
        <w:t xml:space="preserve"> </w:t>
      </w:r>
      <w:r>
        <w:t>year</w:t>
      </w:r>
      <w:r>
        <w:rPr>
          <w:spacing w:val="-15"/>
        </w:rPr>
        <w:t xml:space="preserve"> </w:t>
      </w:r>
      <w:r>
        <w:t>has</w:t>
      </w:r>
      <w:r>
        <w:rPr>
          <w:spacing w:val="-3"/>
        </w:rPr>
        <w:t xml:space="preserve"> </w:t>
      </w:r>
      <w:r>
        <w:t>been</w:t>
      </w:r>
      <w:r>
        <w:rPr>
          <w:spacing w:val="-4"/>
        </w:rPr>
        <w:t xml:space="preserve"> </w:t>
      </w:r>
      <w:r>
        <w:t>issued.</w:t>
      </w:r>
      <w:r>
        <w:rPr>
          <w:spacing w:val="-4"/>
        </w:rPr>
        <w:t xml:space="preserve"> </w:t>
      </w:r>
      <w:r>
        <w:t>This</w:t>
      </w:r>
      <w:r>
        <w:rPr>
          <w:spacing w:val="-4"/>
        </w:rPr>
        <w:t xml:space="preserve"> </w:t>
      </w:r>
      <w:r>
        <w:t>link</w:t>
      </w:r>
      <w:r>
        <w:rPr>
          <w:spacing w:val="-4"/>
        </w:rPr>
        <w:t xml:space="preserve"> </w:t>
      </w:r>
      <w:r>
        <w:t>remains</w:t>
      </w:r>
      <w:r>
        <w:rPr>
          <w:spacing w:val="-4"/>
        </w:rPr>
        <w:t xml:space="preserve"> </w:t>
      </w:r>
      <w:r>
        <w:t>available</w:t>
      </w:r>
      <w:r>
        <w:rPr>
          <w:spacing w:val="-5"/>
        </w:rPr>
        <w:t xml:space="preserve"> </w:t>
      </w:r>
      <w:r>
        <w:t>until</w:t>
      </w:r>
      <w:r>
        <w:rPr>
          <w:spacing w:val="-4"/>
        </w:rPr>
        <w:t xml:space="preserve"> </w:t>
      </w:r>
      <w:r>
        <w:t>the</w:t>
      </w:r>
      <w:r>
        <w:rPr>
          <w:spacing w:val="-5"/>
        </w:rPr>
        <w:t xml:space="preserve"> </w:t>
      </w:r>
      <w:r>
        <w:t>RPPR</w:t>
      </w:r>
      <w:r>
        <w:rPr>
          <w:spacing w:val="-2"/>
        </w:rPr>
        <w:t xml:space="preserve"> </w:t>
      </w:r>
      <w:r>
        <w:t>for</w:t>
      </w:r>
      <w:r>
        <w:rPr>
          <w:spacing w:val="-6"/>
        </w:rPr>
        <w:t xml:space="preserve"> </w:t>
      </w:r>
      <w:r>
        <w:t>the current reporting year has been submitted.</w:t>
      </w:r>
    </w:p>
    <w:p w:rsidR="00F717DC" w14:paraId="1F0C378F" w14:textId="77777777">
      <w:pPr>
        <w:pStyle w:val="BodyText"/>
        <w:spacing w:before="121"/>
        <w:ind w:right="225"/>
      </w:pPr>
      <w:r>
        <w:t xml:space="preserve">For multi-year funded awards, the link will display as </w:t>
      </w:r>
      <w:r>
        <w:rPr>
          <w:b/>
        </w:rPr>
        <w:t>RPPR Year &lt;X&gt;</w:t>
      </w:r>
      <w:r>
        <w:t>, the &lt;X&gt; representing the reporting year. The link for a multi-year funded award is available two months prior to the RPPR due date</w:t>
      </w:r>
      <w:r>
        <w:rPr>
          <w:spacing w:val="-2"/>
        </w:rPr>
        <w:t xml:space="preserve"> </w:t>
      </w:r>
      <w:r>
        <w:t>for</w:t>
      </w:r>
      <w:r>
        <w:rPr>
          <w:spacing w:val="-4"/>
        </w:rPr>
        <w:t xml:space="preserve"> </w:t>
      </w:r>
      <w:r>
        <w:t>the</w:t>
      </w:r>
      <w:r>
        <w:rPr>
          <w:spacing w:val="-1"/>
        </w:rPr>
        <w:t xml:space="preserve"> </w:t>
      </w:r>
      <w:r>
        <w:t>current</w:t>
      </w:r>
      <w:r>
        <w:rPr>
          <w:spacing w:val="-2"/>
        </w:rPr>
        <w:t xml:space="preserve"> </w:t>
      </w:r>
      <w:r>
        <w:t>reporting</w:t>
      </w:r>
      <w:r>
        <w:rPr>
          <w:spacing w:val="-2"/>
        </w:rPr>
        <w:t xml:space="preserve"> </w:t>
      </w:r>
      <w:r>
        <w:t>period</w:t>
      </w:r>
      <w:r>
        <w:rPr>
          <w:spacing w:val="-2"/>
        </w:rPr>
        <w:t xml:space="preserve"> </w:t>
      </w:r>
      <w:r>
        <w:t>and</w:t>
      </w:r>
      <w:r>
        <w:rPr>
          <w:spacing w:val="-2"/>
        </w:rPr>
        <w:t xml:space="preserve"> </w:t>
      </w:r>
      <w:r>
        <w:t>remains</w:t>
      </w:r>
      <w:r>
        <w:rPr>
          <w:spacing w:val="-2"/>
        </w:rPr>
        <w:t xml:space="preserve"> </w:t>
      </w:r>
      <w:r>
        <w:t>available</w:t>
      </w:r>
      <w:r>
        <w:rPr>
          <w:spacing w:val="-2"/>
        </w:rPr>
        <w:t xml:space="preserve"> </w:t>
      </w:r>
      <w:r>
        <w:t>until</w:t>
      </w:r>
      <w:r>
        <w:rPr>
          <w:spacing w:val="-2"/>
        </w:rPr>
        <w:t xml:space="preserve"> </w:t>
      </w:r>
      <w:r>
        <w:t>the</w:t>
      </w:r>
      <w:r>
        <w:rPr>
          <w:spacing w:val="-3"/>
        </w:rPr>
        <w:t xml:space="preserve"> </w:t>
      </w:r>
      <w:r>
        <w:t>RPPR</w:t>
      </w:r>
      <w:r>
        <w:rPr>
          <w:spacing w:val="-1"/>
        </w:rPr>
        <w:t xml:space="preserve"> </w:t>
      </w:r>
      <w:r>
        <w:t>is</w:t>
      </w:r>
      <w:r>
        <w:rPr>
          <w:spacing w:val="-2"/>
        </w:rPr>
        <w:t xml:space="preserve"> </w:t>
      </w:r>
      <w:r>
        <w:t>submitted.</w:t>
      </w:r>
      <w:r>
        <w:rPr>
          <w:spacing w:val="-2"/>
        </w:rPr>
        <w:t xml:space="preserve"> </w:t>
      </w:r>
      <w:r>
        <w:t>Note</w:t>
      </w:r>
      <w:r>
        <w:rPr>
          <w:spacing w:val="-3"/>
        </w:rPr>
        <w:t xml:space="preserve"> </w:t>
      </w:r>
      <w:r>
        <w:t>that</w:t>
      </w:r>
      <w:r>
        <w:rPr>
          <w:spacing w:val="-2"/>
        </w:rPr>
        <w:t xml:space="preserve"> </w:t>
      </w:r>
      <w:r>
        <w:t>AHRQ has not yet implemented the RPPR for multi-year funded awards.</w:t>
      </w:r>
    </w:p>
    <w:p w:rsidR="00F717DC" w14:paraId="32BC250B" w14:textId="77777777">
      <w:pPr>
        <w:pStyle w:val="BodyText"/>
        <w:spacing w:before="5"/>
        <w:ind w:left="0"/>
        <w:rPr>
          <w:sz w:val="8"/>
        </w:rPr>
      </w:pPr>
      <w:r>
        <w:pict>
          <v:rect id="docshape36" o:spid="_x0000_s1055" style="width:490.4pt;height:0.5pt;margin-top:6.05pt;margin-left:45.35pt;mso-position-horizontal-relative:page;mso-wrap-distance-left:0;mso-wrap-distance-right:0;position:absolute;z-index:-251592704" fillcolor="black" stroked="f">
            <w10:wrap type="topAndBottom"/>
          </v:rect>
        </w:pict>
      </w:r>
    </w:p>
    <w:p w:rsidR="00F717DC" w14:paraId="76E5E465" w14:textId="77777777">
      <w:pPr>
        <w:pStyle w:val="BodyText"/>
        <w:spacing w:before="18" w:after="23"/>
        <w:ind w:right="532"/>
      </w:pPr>
      <w:r>
        <w:rPr>
          <w:b/>
        </w:rPr>
        <w:t>NOTE</w:t>
      </w:r>
      <w:r>
        <w:t>:</w:t>
      </w:r>
      <w:r>
        <w:rPr>
          <w:spacing w:val="-2"/>
        </w:rPr>
        <w:t xml:space="preserve"> </w:t>
      </w:r>
      <w:r>
        <w:t>While</w:t>
      </w:r>
      <w:r>
        <w:rPr>
          <w:spacing w:val="-3"/>
        </w:rPr>
        <w:t xml:space="preserve"> </w:t>
      </w:r>
      <w:r>
        <w:rPr>
          <w:b/>
        </w:rPr>
        <w:t>RPPR</w:t>
      </w:r>
      <w:r>
        <w:rPr>
          <w:b/>
          <w:spacing w:val="-3"/>
        </w:rPr>
        <w:t xml:space="preserve"> </w:t>
      </w:r>
      <w:r>
        <w:rPr>
          <w:b/>
        </w:rPr>
        <w:t>Year</w:t>
      </w:r>
      <w:r>
        <w:rPr>
          <w:b/>
          <w:spacing w:val="-3"/>
        </w:rPr>
        <w:t xml:space="preserve"> </w:t>
      </w:r>
      <w:r>
        <w:rPr>
          <w:b/>
        </w:rPr>
        <w:t>&lt;X&gt;</w:t>
      </w:r>
      <w:r>
        <w:rPr>
          <w:b/>
          <w:spacing w:val="-2"/>
        </w:rPr>
        <w:t xml:space="preserve"> </w:t>
      </w:r>
      <w:r>
        <w:t>links</w:t>
      </w:r>
      <w:r>
        <w:rPr>
          <w:spacing w:val="-2"/>
        </w:rPr>
        <w:t xml:space="preserve"> </w:t>
      </w:r>
      <w:r>
        <w:t>for</w:t>
      </w:r>
      <w:r>
        <w:rPr>
          <w:spacing w:val="-4"/>
        </w:rPr>
        <w:t xml:space="preserve"> </w:t>
      </w:r>
      <w:r>
        <w:t>multiple</w:t>
      </w:r>
      <w:r>
        <w:rPr>
          <w:spacing w:val="-2"/>
        </w:rPr>
        <w:t xml:space="preserve"> </w:t>
      </w:r>
      <w:r>
        <w:t>years</w:t>
      </w:r>
      <w:r>
        <w:rPr>
          <w:spacing w:val="-3"/>
        </w:rPr>
        <w:t xml:space="preserve"> </w:t>
      </w:r>
      <w:r>
        <w:t>may</w:t>
      </w:r>
      <w:r>
        <w:rPr>
          <w:spacing w:val="-2"/>
        </w:rPr>
        <w:t xml:space="preserve"> </w:t>
      </w:r>
      <w:r>
        <w:t>appear</w:t>
      </w:r>
      <w:r>
        <w:rPr>
          <w:spacing w:val="-3"/>
        </w:rPr>
        <w:t xml:space="preserve"> </w:t>
      </w:r>
      <w:r>
        <w:t>at</w:t>
      </w:r>
      <w:r>
        <w:rPr>
          <w:spacing w:val="-2"/>
        </w:rPr>
        <w:t xml:space="preserve"> </w:t>
      </w:r>
      <w:r>
        <w:t>the</w:t>
      </w:r>
      <w:r>
        <w:rPr>
          <w:spacing w:val="-1"/>
        </w:rPr>
        <w:t xml:space="preserve"> </w:t>
      </w:r>
      <w:r>
        <w:t>same</w:t>
      </w:r>
      <w:r>
        <w:rPr>
          <w:spacing w:val="-3"/>
        </w:rPr>
        <w:t xml:space="preserve"> </w:t>
      </w:r>
      <w:r>
        <w:t>time</w:t>
      </w:r>
      <w:r>
        <w:rPr>
          <w:spacing w:val="-3"/>
        </w:rPr>
        <w:t xml:space="preserve"> </w:t>
      </w:r>
      <w:r>
        <w:t>in</w:t>
      </w:r>
      <w:r>
        <w:rPr>
          <w:spacing w:val="-2"/>
        </w:rPr>
        <w:t xml:space="preserve"> </w:t>
      </w:r>
      <w:r>
        <w:rPr>
          <w:i/>
        </w:rPr>
        <w:t>Status</w:t>
      </w:r>
      <w:r>
        <w:t>,</w:t>
      </w:r>
      <w:r>
        <w:rPr>
          <w:spacing w:val="-2"/>
        </w:rPr>
        <w:t xml:space="preserve"> </w:t>
      </w:r>
      <w:r>
        <w:t>you are prevented from initiating a reporting year’s progress report until the progress report(s) of the previous year(s) has been submitted.</w:t>
      </w:r>
    </w:p>
    <w:p w:rsidR="00F717DC" w14:paraId="6C77E8E1" w14:textId="77777777">
      <w:pPr>
        <w:pStyle w:val="BodyText"/>
        <w:spacing w:before="0" w:line="20" w:lineRule="exact"/>
        <w:ind w:left="187"/>
        <w:rPr>
          <w:sz w:val="2"/>
        </w:rPr>
      </w:pPr>
      <w:r>
        <w:rPr>
          <w:sz w:val="2"/>
        </w:rPr>
        <w:pict>
          <v:group id="docshapegroup37" o:spid="_x0000_i1056" style="width:490.45pt;height:0.5pt;mso-position-horizontal-relative:char;mso-position-vertical-relative:line" coordsize="9809,10">
            <v:rect id="docshape38" o:spid="_x0000_s1057" style="width:9809;height:10;position:absolute" fillcolor="black" stroked="f"/>
            <w10:wrap type="none"/>
            <w10:anchorlock/>
          </v:group>
        </w:pict>
      </w:r>
    </w:p>
    <w:p w:rsidR="00F717DC" w14:paraId="4F2DF90C" w14:textId="77777777">
      <w:pPr>
        <w:pStyle w:val="BodyText"/>
        <w:spacing w:before="7"/>
        <w:ind w:left="0"/>
        <w:rPr>
          <w:sz w:val="8"/>
        </w:rPr>
      </w:pPr>
      <w:r>
        <w:pict>
          <v:group id="docshapegroup39" o:spid="_x0000_s1058" alt="RPPR Link on Status Result – List of Applications/Grants" style="width:397.5pt;height:408.95pt;margin-top:6.2pt;margin-left:65.55pt;mso-position-horizontal-relative:page;mso-wrap-distance-left:0;mso-wrap-distance-right:0;position:absolute;z-index:-251591680" coordorigin="1311,124" coordsize="7950,8179">
            <v:shape id="docshape40" o:spid="_x0000_s1059" type="#_x0000_t75" alt="RPPR Link on Status Result – List of Applications/Grants" style="width:7920;height:8143;left:1326;position:absolute;top:144">
              <v:imagedata r:id="rId35" o:title=""/>
            </v:shape>
            <v:rect id="docshape41" o:spid="_x0000_s1060" style="width:7935;height:8164;left:1318;position:absolute;top:131" filled="f"/>
            <v:shape id="docshape42" o:spid="_x0000_s1061" style="width:405;height:265;left:7673;position:absolute;top:6222" coordorigin="7674,6222" coordsize="405,265" path="m7674,6267l7677,6249l7687,6235l7701,6226l7718,6222l8034,6222l8051,6226l8065,6235l8075,6249l8078,6267l8078,6443l8075,6460l8065,6474l8051,6484l8034,6487l7718,6487l7701,6484l7687,6474l7677,6460l7674,6443l7674,6267xe" filled="f" strokeweight="2pt">
              <v:path arrowok="t"/>
            </v:shape>
            <w10:wrap type="topAndBottom"/>
          </v:group>
        </w:pict>
      </w:r>
    </w:p>
    <w:p w:rsidR="00F717DC" w14:paraId="31B81E32" w14:textId="77777777">
      <w:pPr>
        <w:spacing w:before="89"/>
        <w:ind w:left="576"/>
        <w:rPr>
          <w:i/>
        </w:rPr>
      </w:pPr>
      <w:bookmarkStart w:id="30" w:name="_bookmark16"/>
      <w:bookmarkEnd w:id="30"/>
      <w:r>
        <w:rPr>
          <w:i/>
        </w:rPr>
        <w:t>Figure</w:t>
      </w:r>
      <w:r>
        <w:rPr>
          <w:i/>
          <w:spacing w:val="-4"/>
        </w:rPr>
        <w:t xml:space="preserve"> </w:t>
      </w:r>
      <w:r>
        <w:rPr>
          <w:i/>
        </w:rPr>
        <w:t>3</w:t>
      </w:r>
      <w:r>
        <w:rPr>
          <w:i/>
          <w:spacing w:val="-2"/>
        </w:rPr>
        <w:t xml:space="preserve"> </w:t>
      </w:r>
      <w:r>
        <w:rPr>
          <w:i/>
        </w:rPr>
        <w:t>RPPR</w:t>
      </w:r>
      <w:r>
        <w:rPr>
          <w:i/>
          <w:spacing w:val="-3"/>
        </w:rPr>
        <w:t xml:space="preserve"> </w:t>
      </w:r>
      <w:r>
        <w:rPr>
          <w:i/>
        </w:rPr>
        <w:t>Link</w:t>
      </w:r>
      <w:r>
        <w:rPr>
          <w:i/>
          <w:spacing w:val="-1"/>
        </w:rPr>
        <w:t xml:space="preserve"> </w:t>
      </w:r>
      <w:r>
        <w:rPr>
          <w:i/>
        </w:rPr>
        <w:t>on</w:t>
      </w:r>
      <w:r>
        <w:rPr>
          <w:i/>
          <w:spacing w:val="-5"/>
        </w:rPr>
        <w:t xml:space="preserve"> </w:t>
      </w:r>
      <w:r>
        <w:rPr>
          <w:i/>
        </w:rPr>
        <w:t>Status</w:t>
      </w:r>
      <w:r>
        <w:rPr>
          <w:i/>
          <w:spacing w:val="-1"/>
        </w:rPr>
        <w:t xml:space="preserve"> </w:t>
      </w:r>
      <w:r>
        <w:rPr>
          <w:i/>
        </w:rPr>
        <w:t>Result –</w:t>
      </w:r>
      <w:r>
        <w:rPr>
          <w:i/>
          <w:spacing w:val="-2"/>
        </w:rPr>
        <w:t xml:space="preserve"> </w:t>
      </w:r>
      <w:r>
        <w:rPr>
          <w:i/>
        </w:rPr>
        <w:t>List</w:t>
      </w:r>
      <w:r>
        <w:rPr>
          <w:i/>
          <w:spacing w:val="-1"/>
        </w:rPr>
        <w:t xml:space="preserve"> </w:t>
      </w:r>
      <w:r>
        <w:rPr>
          <w:i/>
        </w:rPr>
        <w:t>of</w:t>
      </w:r>
      <w:r>
        <w:rPr>
          <w:i/>
          <w:spacing w:val="-3"/>
        </w:rPr>
        <w:t xml:space="preserve"> </w:t>
      </w:r>
      <w:r>
        <w:rPr>
          <w:i/>
          <w:spacing w:val="-2"/>
        </w:rPr>
        <w:t>Applications/Grants</w:t>
      </w:r>
    </w:p>
    <w:p w:rsidR="00F717DC" w14:paraId="7F6B4006" w14:textId="77777777">
      <w:pPr>
        <w:sectPr>
          <w:pgSz w:w="12240" w:h="15840"/>
          <w:pgMar w:top="920" w:right="980" w:bottom="940" w:left="720" w:header="715" w:footer="757" w:gutter="0"/>
          <w:cols w:space="720"/>
        </w:sectPr>
      </w:pPr>
    </w:p>
    <w:p w:rsidR="00F717DC" w14:paraId="50841A8B" w14:textId="77777777">
      <w:pPr>
        <w:pStyle w:val="BodyText"/>
        <w:spacing w:before="2"/>
        <w:ind w:left="0"/>
        <w:rPr>
          <w:i/>
          <w:sz w:val="16"/>
        </w:rPr>
      </w:pPr>
    </w:p>
    <w:p w:rsidR="00F717DC" w14:paraId="76FB23C7" w14:textId="77777777">
      <w:pPr>
        <w:pStyle w:val="BodyText"/>
        <w:spacing w:before="0"/>
        <w:ind w:left="590"/>
        <w:rPr>
          <w:sz w:val="20"/>
        </w:rPr>
      </w:pPr>
      <w:r>
        <w:rPr>
          <w:sz w:val="20"/>
        </w:rPr>
        <w:pict>
          <v:group id="docshapegroup43" o:spid="_x0000_i1062" alt="Multi-Year Award RPPR Link" style="width:433.5pt;height:328pt;mso-position-horizontal-relative:char;mso-position-vertical-relative:line" coordsize="8670,6560">
            <v:shape id="docshape44" o:spid="_x0000_s1063" type="#_x0000_t75" alt="Multi-Year Award RPPR Link" style="width:8634;height:6530;left:21;position:absolute;top:15">
              <v:imagedata r:id="rId36" o:title=""/>
            </v:shape>
            <v:rect id="docshape45" o:spid="_x0000_s1064" style="width:8655;height:6545;left:7;position:absolute;top:7" filled="f"/>
            <v:shape id="docshape46" o:spid="_x0000_s1065" style="width:738;height:522;left:7668;position:absolute;top:5714" coordorigin="7668,5714" coordsize="738,522" path="m7668,5801l7675,5767l7694,5740l7721,5721l7755,5714l8319,5714l8353,5721l8381,5740l8399,5767l8406,5801l8406,6149l8399,6183l8381,6211l8353,6229l8319,6236l7755,6236l7721,6229l7694,6211l7675,6183l7668,6149l7668,5801xe" filled="f" strokeweight="2pt">
              <v:path arrowok="t"/>
            </v:shape>
            <w10:wrap type="none"/>
            <w10:anchorlock/>
          </v:group>
        </w:pict>
      </w:r>
    </w:p>
    <w:p w:rsidR="00F717DC" w14:paraId="1B988EF8" w14:textId="77777777">
      <w:pPr>
        <w:spacing w:before="62"/>
        <w:ind w:left="576"/>
        <w:rPr>
          <w:i/>
        </w:rPr>
      </w:pPr>
      <w:bookmarkStart w:id="31" w:name="_bookmark17"/>
      <w:bookmarkEnd w:id="31"/>
      <w:r>
        <w:rPr>
          <w:i/>
        </w:rPr>
        <w:t>Figure</w:t>
      </w:r>
      <w:r>
        <w:rPr>
          <w:i/>
          <w:spacing w:val="-5"/>
        </w:rPr>
        <w:t xml:space="preserve"> </w:t>
      </w:r>
      <w:r>
        <w:rPr>
          <w:i/>
        </w:rPr>
        <w:t>4</w:t>
      </w:r>
      <w:r>
        <w:rPr>
          <w:i/>
          <w:spacing w:val="-2"/>
        </w:rPr>
        <w:t xml:space="preserve"> </w:t>
      </w:r>
      <w:r>
        <w:rPr>
          <w:i/>
        </w:rPr>
        <w:t>Multi-Year</w:t>
      </w:r>
      <w:r>
        <w:rPr>
          <w:i/>
          <w:spacing w:val="-4"/>
        </w:rPr>
        <w:t xml:space="preserve"> </w:t>
      </w:r>
      <w:r>
        <w:rPr>
          <w:i/>
        </w:rPr>
        <w:t>Award</w:t>
      </w:r>
      <w:r>
        <w:rPr>
          <w:i/>
          <w:spacing w:val="-4"/>
        </w:rPr>
        <w:t xml:space="preserve"> </w:t>
      </w:r>
      <w:r>
        <w:rPr>
          <w:i/>
        </w:rPr>
        <w:t>RPPR</w:t>
      </w:r>
      <w:r>
        <w:rPr>
          <w:i/>
          <w:spacing w:val="-2"/>
        </w:rPr>
        <w:t xml:space="preserve"> </w:t>
      </w:r>
      <w:r>
        <w:rPr>
          <w:i/>
          <w:spacing w:val="-4"/>
        </w:rPr>
        <w:t>Link</w:t>
      </w:r>
    </w:p>
    <w:p w:rsidR="00F717DC" w14:paraId="46B1755E" w14:textId="77777777">
      <w:pPr>
        <w:pStyle w:val="BodyText"/>
        <w:spacing w:before="117"/>
      </w:pPr>
      <w:r>
        <w:rPr>
          <w:spacing w:val="-4"/>
        </w:rPr>
        <w:t>–OR–</w:t>
      </w:r>
    </w:p>
    <w:p w:rsidR="00F717DC" w14:paraId="20F0769C" w14:textId="77777777">
      <w:pPr>
        <w:pStyle w:val="ListParagraph"/>
        <w:numPr>
          <w:ilvl w:val="0"/>
          <w:numId w:val="67"/>
        </w:numPr>
        <w:tabs>
          <w:tab w:val="left" w:pos="1323"/>
        </w:tabs>
        <w:spacing w:before="1"/>
        <w:rPr>
          <w:sz w:val="24"/>
        </w:rPr>
      </w:pPr>
      <w:r>
        <w:rPr>
          <w:sz w:val="24"/>
        </w:rPr>
        <w:t>Access</w:t>
      </w:r>
      <w:r>
        <w:rPr>
          <w:spacing w:val="-9"/>
          <w:sz w:val="24"/>
        </w:rPr>
        <w:t xml:space="preserve"> </w:t>
      </w:r>
      <w:r>
        <w:rPr>
          <w:sz w:val="24"/>
        </w:rPr>
        <w:t>RPPR</w:t>
      </w:r>
      <w:r>
        <w:rPr>
          <w:spacing w:val="-5"/>
          <w:sz w:val="24"/>
        </w:rPr>
        <w:t xml:space="preserve"> </w:t>
      </w:r>
      <w:r>
        <w:rPr>
          <w:sz w:val="24"/>
        </w:rPr>
        <w:t>from</w:t>
      </w:r>
      <w:r>
        <w:rPr>
          <w:spacing w:val="-6"/>
          <w:sz w:val="24"/>
        </w:rPr>
        <w:t xml:space="preserve"> </w:t>
      </w:r>
      <w:r>
        <w:rPr>
          <w:b/>
          <w:sz w:val="24"/>
        </w:rPr>
        <w:t>RPPR</w:t>
      </w:r>
      <w:r>
        <w:rPr>
          <w:b/>
          <w:spacing w:val="-15"/>
          <w:sz w:val="24"/>
        </w:rPr>
        <w:t xml:space="preserve"> </w:t>
      </w:r>
      <w:r>
        <w:rPr>
          <w:spacing w:val="-4"/>
          <w:sz w:val="24"/>
        </w:rPr>
        <w:t>tab:</w:t>
      </w:r>
    </w:p>
    <w:p w:rsidR="00F717DC" w14:paraId="440301E2" w14:textId="77777777">
      <w:pPr>
        <w:pStyle w:val="ListParagraph"/>
        <w:numPr>
          <w:ilvl w:val="1"/>
          <w:numId w:val="67"/>
        </w:numPr>
        <w:tabs>
          <w:tab w:val="left" w:pos="2155"/>
          <w:tab w:val="left" w:pos="2156"/>
        </w:tabs>
        <w:spacing w:before="122"/>
        <w:ind w:hanging="361"/>
        <w:rPr>
          <w:sz w:val="24"/>
        </w:rPr>
      </w:pPr>
      <w:r>
        <w:rPr>
          <w:sz w:val="24"/>
        </w:rPr>
        <w:t>Select</w:t>
      </w:r>
      <w:r>
        <w:rPr>
          <w:spacing w:val="-2"/>
          <w:sz w:val="24"/>
        </w:rPr>
        <w:t xml:space="preserve"> </w:t>
      </w:r>
      <w:r>
        <w:rPr>
          <w:sz w:val="24"/>
        </w:rPr>
        <w:t>the</w:t>
      </w:r>
      <w:r>
        <w:rPr>
          <w:spacing w:val="-3"/>
          <w:sz w:val="24"/>
        </w:rPr>
        <w:t xml:space="preserve"> </w:t>
      </w:r>
      <w:r>
        <w:rPr>
          <w:b/>
          <w:sz w:val="24"/>
        </w:rPr>
        <w:t>RPPR</w:t>
      </w:r>
      <w:r>
        <w:rPr>
          <w:b/>
          <w:spacing w:val="-3"/>
          <w:sz w:val="24"/>
        </w:rPr>
        <w:t xml:space="preserve"> </w:t>
      </w:r>
      <w:r>
        <w:rPr>
          <w:sz w:val="24"/>
        </w:rPr>
        <w:t>tab</w:t>
      </w:r>
      <w:r>
        <w:rPr>
          <w:spacing w:val="-1"/>
          <w:sz w:val="24"/>
        </w:rPr>
        <w:t xml:space="preserve"> </w:t>
      </w:r>
      <w:r>
        <w:rPr>
          <w:sz w:val="24"/>
        </w:rPr>
        <w:t>from</w:t>
      </w:r>
      <w:r>
        <w:rPr>
          <w:spacing w:val="-2"/>
          <w:sz w:val="24"/>
        </w:rPr>
        <w:t xml:space="preserve"> </w:t>
      </w:r>
      <w:r>
        <w:rPr>
          <w:sz w:val="24"/>
        </w:rPr>
        <w:t>the</w:t>
      </w:r>
      <w:r>
        <w:rPr>
          <w:spacing w:val="-3"/>
          <w:sz w:val="24"/>
        </w:rPr>
        <w:t xml:space="preserve"> </w:t>
      </w:r>
      <w:r>
        <w:rPr>
          <w:sz w:val="24"/>
        </w:rPr>
        <w:t>Commons</w:t>
      </w:r>
      <w:r>
        <w:rPr>
          <w:spacing w:val="-1"/>
          <w:sz w:val="24"/>
        </w:rPr>
        <w:t xml:space="preserve"> </w:t>
      </w:r>
      <w:r>
        <w:rPr>
          <w:sz w:val="24"/>
        </w:rPr>
        <w:t>menu</w:t>
      </w:r>
      <w:r>
        <w:rPr>
          <w:spacing w:val="-15"/>
          <w:sz w:val="24"/>
        </w:rPr>
        <w:t xml:space="preserve"> </w:t>
      </w:r>
      <w:r>
        <w:rPr>
          <w:spacing w:val="-2"/>
          <w:sz w:val="24"/>
        </w:rPr>
        <w:t>options.</w:t>
      </w:r>
    </w:p>
    <w:p w:rsidR="00F717DC" w14:paraId="426C1251" w14:textId="77777777">
      <w:pPr>
        <w:pStyle w:val="BodyText"/>
        <w:ind w:right="234"/>
      </w:pPr>
      <w:r>
        <w:t>The</w:t>
      </w:r>
      <w:r>
        <w:rPr>
          <w:spacing w:val="-3"/>
        </w:rPr>
        <w:t xml:space="preserve"> </w:t>
      </w:r>
      <w:r>
        <w:rPr>
          <w:i/>
        </w:rPr>
        <w:t>Manage</w:t>
      </w:r>
      <w:r>
        <w:rPr>
          <w:i/>
          <w:spacing w:val="-3"/>
        </w:rPr>
        <w:t xml:space="preserve"> </w:t>
      </w:r>
      <w:r>
        <w:rPr>
          <w:i/>
        </w:rPr>
        <w:t>RPPR</w:t>
      </w:r>
      <w:r>
        <w:rPr>
          <w:i/>
          <w:spacing w:val="-2"/>
        </w:rPr>
        <w:t xml:space="preserve"> </w:t>
      </w:r>
      <w:r>
        <w:t>screen</w:t>
      </w:r>
      <w:r>
        <w:rPr>
          <w:spacing w:val="-3"/>
        </w:rPr>
        <w:t xml:space="preserve"> </w:t>
      </w:r>
      <w:r>
        <w:t>displays.</w:t>
      </w:r>
      <w:r>
        <w:rPr>
          <w:spacing w:val="-1"/>
        </w:rPr>
        <w:t xml:space="preserve"> </w:t>
      </w:r>
      <w:r>
        <w:rPr>
          <w:i/>
        </w:rPr>
        <w:t>Manage</w:t>
      </w:r>
      <w:r>
        <w:rPr>
          <w:i/>
          <w:spacing w:val="-3"/>
        </w:rPr>
        <w:t xml:space="preserve"> </w:t>
      </w:r>
      <w:r>
        <w:rPr>
          <w:i/>
        </w:rPr>
        <w:t>RPPR</w:t>
      </w:r>
      <w:r>
        <w:rPr>
          <w:i/>
          <w:spacing w:val="-2"/>
        </w:rPr>
        <w:t xml:space="preserve"> </w:t>
      </w:r>
      <w:r>
        <w:t>is</w:t>
      </w:r>
      <w:r>
        <w:rPr>
          <w:spacing w:val="-2"/>
        </w:rPr>
        <w:t xml:space="preserve"> </w:t>
      </w:r>
      <w:r>
        <w:t>used</w:t>
      </w:r>
      <w:r>
        <w:rPr>
          <w:spacing w:val="-2"/>
        </w:rPr>
        <w:t xml:space="preserve"> </w:t>
      </w:r>
      <w:r>
        <w:t>to</w:t>
      </w:r>
      <w:r>
        <w:rPr>
          <w:spacing w:val="-2"/>
        </w:rPr>
        <w:t xml:space="preserve"> </w:t>
      </w:r>
      <w:r>
        <w:t>view</w:t>
      </w:r>
      <w:r>
        <w:rPr>
          <w:spacing w:val="-3"/>
        </w:rPr>
        <w:t xml:space="preserve"> </w:t>
      </w:r>
      <w:r>
        <w:t>the</w:t>
      </w:r>
      <w:r>
        <w:rPr>
          <w:spacing w:val="-3"/>
        </w:rPr>
        <w:t xml:space="preserve"> </w:t>
      </w:r>
      <w:r>
        <w:t>progress</w:t>
      </w:r>
      <w:r>
        <w:rPr>
          <w:spacing w:val="-2"/>
        </w:rPr>
        <w:t xml:space="preserve"> </w:t>
      </w:r>
      <w:r>
        <w:t>reports</w:t>
      </w:r>
      <w:r>
        <w:rPr>
          <w:spacing w:val="-2"/>
        </w:rPr>
        <w:t xml:space="preserve"> </w:t>
      </w:r>
      <w:r>
        <w:t>to</w:t>
      </w:r>
      <w:r>
        <w:rPr>
          <w:spacing w:val="-2"/>
        </w:rPr>
        <w:t xml:space="preserve"> </w:t>
      </w:r>
      <w:r>
        <w:t>which</w:t>
      </w:r>
      <w:r>
        <w:rPr>
          <w:spacing w:val="-2"/>
        </w:rPr>
        <w:t xml:space="preserve"> </w:t>
      </w:r>
      <w:r>
        <w:t>the</w:t>
      </w:r>
      <w:r>
        <w:rPr>
          <w:spacing w:val="-3"/>
        </w:rPr>
        <w:t xml:space="preserve"> </w:t>
      </w:r>
      <w:r>
        <w:t xml:space="preserve">user has access and allows the user to select a progress report in order to perform various actions. PD/PIs or users delegated PD/PI updating authority uses the </w:t>
      </w:r>
      <w:r>
        <w:rPr>
          <w:i/>
        </w:rPr>
        <w:t xml:space="preserve">Manage RPPR </w:t>
      </w:r>
      <w:r>
        <w:t>screen to view their own progress reports. SOs and AOs use the screen to search for grants from their institutions and/or for grants routed to them for review.</w:t>
      </w:r>
    </w:p>
    <w:p w:rsidR="00F717DC" w14:paraId="470797C0" w14:textId="77777777">
      <w:pPr>
        <w:pStyle w:val="ListParagraph"/>
        <w:numPr>
          <w:ilvl w:val="1"/>
          <w:numId w:val="67"/>
        </w:numPr>
        <w:tabs>
          <w:tab w:val="left" w:pos="2156"/>
        </w:tabs>
        <w:spacing w:before="99"/>
        <w:ind w:right="367"/>
        <w:rPr>
          <w:b/>
          <w:sz w:val="24"/>
        </w:rPr>
      </w:pPr>
      <w:r>
        <w:rPr>
          <w:sz w:val="24"/>
        </w:rPr>
        <w:t>Select</w:t>
      </w:r>
      <w:r>
        <w:rPr>
          <w:spacing w:val="-5"/>
          <w:sz w:val="24"/>
        </w:rPr>
        <w:t xml:space="preserve"> </w:t>
      </w:r>
      <w:r>
        <w:rPr>
          <w:sz w:val="24"/>
        </w:rPr>
        <w:t>the</w:t>
      </w:r>
      <w:r>
        <w:rPr>
          <w:spacing w:val="-4"/>
          <w:sz w:val="24"/>
        </w:rPr>
        <w:t xml:space="preserve"> </w:t>
      </w:r>
      <w:r>
        <w:rPr>
          <w:sz w:val="24"/>
        </w:rPr>
        <w:t>specific</w:t>
      </w:r>
      <w:r>
        <w:rPr>
          <w:spacing w:val="-1"/>
          <w:sz w:val="24"/>
        </w:rPr>
        <w:t xml:space="preserve"> </w:t>
      </w:r>
      <w:r>
        <w:rPr>
          <w:sz w:val="24"/>
        </w:rPr>
        <w:t>grant</w:t>
      </w:r>
      <w:r>
        <w:rPr>
          <w:spacing w:val="-1"/>
          <w:sz w:val="24"/>
        </w:rPr>
        <w:t xml:space="preserve"> </w:t>
      </w:r>
      <w:r>
        <w:rPr>
          <w:sz w:val="24"/>
        </w:rPr>
        <w:t>by</w:t>
      </w:r>
      <w:r>
        <w:rPr>
          <w:spacing w:val="-3"/>
          <w:sz w:val="24"/>
        </w:rPr>
        <w:t xml:space="preserve"> </w:t>
      </w:r>
      <w:r>
        <w:rPr>
          <w:sz w:val="24"/>
        </w:rPr>
        <w:t>clicking</w:t>
      </w:r>
      <w:r>
        <w:rPr>
          <w:spacing w:val="-3"/>
          <w:sz w:val="24"/>
        </w:rPr>
        <w:t xml:space="preserve"> </w:t>
      </w:r>
      <w:r>
        <w:rPr>
          <w:sz w:val="24"/>
        </w:rPr>
        <w:t>the</w:t>
      </w:r>
      <w:r>
        <w:rPr>
          <w:spacing w:val="-4"/>
          <w:sz w:val="24"/>
        </w:rPr>
        <w:t xml:space="preserve"> </w:t>
      </w:r>
      <w:r>
        <w:rPr>
          <w:sz w:val="24"/>
        </w:rPr>
        <w:t>hyperlink</w:t>
      </w:r>
      <w:r>
        <w:rPr>
          <w:spacing w:val="-1"/>
          <w:sz w:val="24"/>
        </w:rPr>
        <w:t xml:space="preserve"> </w:t>
      </w:r>
      <w:r>
        <w:rPr>
          <w:sz w:val="24"/>
        </w:rPr>
        <w:t>in</w:t>
      </w:r>
      <w:r>
        <w:rPr>
          <w:spacing w:val="-3"/>
          <w:sz w:val="24"/>
        </w:rPr>
        <w:t xml:space="preserve"> </w:t>
      </w:r>
      <w:r>
        <w:rPr>
          <w:sz w:val="24"/>
        </w:rPr>
        <w:t>the</w:t>
      </w:r>
      <w:r>
        <w:rPr>
          <w:spacing w:val="-4"/>
          <w:sz w:val="24"/>
        </w:rPr>
        <w:t xml:space="preserve"> </w:t>
      </w:r>
      <w:r>
        <w:rPr>
          <w:b/>
          <w:sz w:val="24"/>
        </w:rPr>
        <w:t>Grant</w:t>
      </w:r>
      <w:r>
        <w:rPr>
          <w:b/>
          <w:spacing w:val="-34"/>
          <w:sz w:val="24"/>
        </w:rPr>
        <w:t xml:space="preserve"> </w:t>
      </w:r>
      <w:r>
        <w:rPr>
          <w:b/>
          <w:sz w:val="24"/>
        </w:rPr>
        <w:t>Number</w:t>
      </w:r>
      <w:r>
        <w:rPr>
          <w:b/>
          <w:spacing w:val="-3"/>
          <w:sz w:val="24"/>
        </w:rPr>
        <w:t xml:space="preserve"> </w:t>
      </w:r>
      <w:r>
        <w:rPr>
          <w:sz w:val="24"/>
        </w:rPr>
        <w:t>column</w:t>
      </w:r>
      <w:r>
        <w:rPr>
          <w:spacing w:val="-3"/>
          <w:sz w:val="24"/>
        </w:rPr>
        <w:t xml:space="preserve"> </w:t>
      </w:r>
      <w:r>
        <w:rPr>
          <w:sz w:val="24"/>
        </w:rPr>
        <w:t xml:space="preserve">on the </w:t>
      </w:r>
      <w:r>
        <w:rPr>
          <w:i/>
          <w:sz w:val="24"/>
        </w:rPr>
        <w:t xml:space="preserve">Manage RPPR </w:t>
      </w:r>
      <w:r>
        <w:rPr>
          <w:sz w:val="24"/>
        </w:rPr>
        <w:t>screen.</w:t>
      </w:r>
    </w:p>
    <w:p w:rsidR="00F717DC" w14:paraId="095570ED" w14:textId="77777777">
      <w:pPr>
        <w:pStyle w:val="BodyText"/>
        <w:spacing w:before="4"/>
        <w:ind w:left="0"/>
        <w:rPr>
          <w:sz w:val="8"/>
        </w:rPr>
      </w:pPr>
      <w:r>
        <w:pict>
          <v:group id="docshapegroup47" o:spid="_x0000_s1066" style="width:435.1pt;height:156.05pt;margin-top:6.05pt;margin-left:64.8pt;mso-position-horizontal-relative:page;mso-wrap-distance-left:0;mso-wrap-distance-right:0;position:absolute;z-index:-251590656" coordorigin="1296,121" coordsize="8702,3121">
            <v:shape id="docshape48" o:spid="_x0000_s1067" type="#_x0000_t75" style="width:8702;height:3121;left:1296;position:absolute;top:120">
              <v:imagedata r:id="rId37" o:title=""/>
            </v:shape>
            <v:rect id="docshape49" o:spid="_x0000_s1068" style="width:8659;height:3074;left:1316;position:absolute;top:140" filled="f" strokeweight="1pt"/>
            <w10:wrap type="topAndBottom"/>
          </v:group>
        </w:pict>
      </w:r>
    </w:p>
    <w:p w:rsidR="00F717DC" w14:paraId="2DD9F536" w14:textId="77777777">
      <w:pPr>
        <w:spacing w:before="61"/>
        <w:ind w:left="576"/>
        <w:rPr>
          <w:i/>
        </w:rPr>
      </w:pPr>
      <w:bookmarkStart w:id="32" w:name="_bookmark18"/>
      <w:bookmarkEnd w:id="32"/>
      <w:r>
        <w:rPr>
          <w:i/>
        </w:rPr>
        <w:t>Figure</w:t>
      </w:r>
      <w:r>
        <w:rPr>
          <w:i/>
          <w:spacing w:val="-4"/>
        </w:rPr>
        <w:t xml:space="preserve"> </w:t>
      </w:r>
      <w:r>
        <w:rPr>
          <w:i/>
        </w:rPr>
        <w:t>5</w:t>
      </w:r>
      <w:r>
        <w:rPr>
          <w:i/>
          <w:spacing w:val="-2"/>
        </w:rPr>
        <w:t xml:space="preserve"> </w:t>
      </w:r>
      <w:r>
        <w:rPr>
          <w:i/>
        </w:rPr>
        <w:t>Manage</w:t>
      </w:r>
      <w:r>
        <w:rPr>
          <w:i/>
          <w:spacing w:val="-4"/>
        </w:rPr>
        <w:t xml:space="preserve"> </w:t>
      </w:r>
      <w:r>
        <w:rPr>
          <w:i/>
        </w:rPr>
        <w:t>RPPR</w:t>
      </w:r>
      <w:r>
        <w:rPr>
          <w:i/>
          <w:spacing w:val="-3"/>
        </w:rPr>
        <w:t xml:space="preserve"> </w:t>
      </w:r>
      <w:r>
        <w:rPr>
          <w:i/>
        </w:rPr>
        <w:t>List</w:t>
      </w:r>
      <w:r>
        <w:rPr>
          <w:i/>
          <w:spacing w:val="-1"/>
        </w:rPr>
        <w:t xml:space="preserve"> </w:t>
      </w:r>
      <w:r>
        <w:rPr>
          <w:i/>
        </w:rPr>
        <w:t>of</w:t>
      </w:r>
      <w:r>
        <w:rPr>
          <w:i/>
          <w:spacing w:val="-1"/>
        </w:rPr>
        <w:t xml:space="preserve"> </w:t>
      </w:r>
      <w:r>
        <w:rPr>
          <w:i/>
        </w:rPr>
        <w:t>Grant</w:t>
      </w:r>
      <w:r>
        <w:rPr>
          <w:i/>
          <w:spacing w:val="-1"/>
        </w:rPr>
        <w:t xml:space="preserve"> </w:t>
      </w:r>
      <w:r>
        <w:rPr>
          <w:i/>
          <w:spacing w:val="-2"/>
        </w:rPr>
        <w:t>Applications</w:t>
      </w:r>
    </w:p>
    <w:p w:rsidR="00F717DC" w14:paraId="1DA0EC8A" w14:textId="77777777">
      <w:pPr>
        <w:sectPr>
          <w:pgSz w:w="12240" w:h="15840"/>
          <w:pgMar w:top="920" w:right="980" w:bottom="940" w:left="720" w:header="715" w:footer="757" w:gutter="0"/>
          <w:cols w:space="720"/>
        </w:sectPr>
      </w:pPr>
    </w:p>
    <w:p w:rsidR="00F717DC" w14:paraId="419F2E65" w14:textId="77777777">
      <w:pPr>
        <w:pStyle w:val="BodyText"/>
        <w:spacing w:before="170"/>
        <w:jc w:val="both"/>
      </w:pPr>
      <w:r>
        <w:t>If</w:t>
      </w:r>
      <w:r>
        <w:rPr>
          <w:spacing w:val="-5"/>
        </w:rPr>
        <w:t xml:space="preserve"> </w:t>
      </w:r>
      <w:r>
        <w:t>an</w:t>
      </w:r>
      <w:r>
        <w:rPr>
          <w:spacing w:val="-3"/>
        </w:rPr>
        <w:t xml:space="preserve"> </w:t>
      </w:r>
      <w:r>
        <w:t>RPPR</w:t>
      </w:r>
      <w:r>
        <w:rPr>
          <w:spacing w:val="-1"/>
        </w:rPr>
        <w:t xml:space="preserve"> </w:t>
      </w:r>
      <w:r>
        <w:t>exists</w:t>
      </w:r>
      <w:r>
        <w:rPr>
          <w:spacing w:val="-3"/>
        </w:rPr>
        <w:t xml:space="preserve"> </w:t>
      </w:r>
      <w:r>
        <w:t>already,</w:t>
      </w:r>
      <w:r>
        <w:rPr>
          <w:spacing w:val="-3"/>
        </w:rPr>
        <w:t xml:space="preserve"> </w:t>
      </w:r>
      <w:r>
        <w:t>Commons</w:t>
      </w:r>
      <w:r>
        <w:rPr>
          <w:spacing w:val="-1"/>
        </w:rPr>
        <w:t xml:space="preserve"> </w:t>
      </w:r>
      <w:r>
        <w:t>displays</w:t>
      </w:r>
      <w:r>
        <w:rPr>
          <w:spacing w:val="-3"/>
        </w:rPr>
        <w:t xml:space="preserve"> </w:t>
      </w:r>
      <w:r>
        <w:t>the</w:t>
      </w:r>
      <w:r>
        <w:rPr>
          <w:spacing w:val="-5"/>
        </w:rPr>
        <w:t xml:space="preserve"> </w:t>
      </w:r>
      <w:r>
        <w:t>report</w:t>
      </w:r>
      <w:r>
        <w:rPr>
          <w:spacing w:val="-4"/>
        </w:rPr>
        <w:t xml:space="preserve"> </w:t>
      </w:r>
      <w:r>
        <w:t>for</w:t>
      </w:r>
      <w:r>
        <w:rPr>
          <w:spacing w:val="-2"/>
        </w:rPr>
        <w:t xml:space="preserve"> editing.</w:t>
      </w:r>
    </w:p>
    <w:p w:rsidR="00F717DC" w14:paraId="12C39E61" w14:textId="77777777">
      <w:pPr>
        <w:pStyle w:val="BodyText"/>
        <w:spacing w:before="121"/>
        <w:ind w:right="257"/>
        <w:jc w:val="both"/>
      </w:pPr>
      <w:r>
        <w:t>The</w:t>
      </w:r>
      <w:r>
        <w:rPr>
          <w:spacing w:val="-3"/>
        </w:rPr>
        <w:t xml:space="preserve"> </w:t>
      </w:r>
      <w:r>
        <w:rPr>
          <w:i/>
        </w:rPr>
        <w:t>RPPR</w:t>
      </w:r>
      <w:r>
        <w:rPr>
          <w:i/>
          <w:spacing w:val="-3"/>
        </w:rPr>
        <w:t xml:space="preserve"> </w:t>
      </w:r>
      <w:r>
        <w:rPr>
          <w:i/>
        </w:rPr>
        <w:t>Menu</w:t>
      </w:r>
      <w:r>
        <w:rPr>
          <w:i/>
          <w:spacing w:val="-2"/>
        </w:rPr>
        <w:t xml:space="preserve"> </w:t>
      </w:r>
      <w:r>
        <w:t>screen</w:t>
      </w:r>
      <w:r>
        <w:rPr>
          <w:spacing w:val="-1"/>
        </w:rPr>
        <w:t xml:space="preserve"> </w:t>
      </w:r>
      <w:r>
        <w:t>displays.</w:t>
      </w:r>
      <w:r>
        <w:rPr>
          <w:spacing w:val="-1"/>
        </w:rPr>
        <w:t xml:space="preserve"> </w:t>
      </w:r>
      <w:r>
        <w:t>The</w:t>
      </w:r>
      <w:r>
        <w:rPr>
          <w:spacing w:val="-4"/>
        </w:rPr>
        <w:t xml:space="preserve"> </w:t>
      </w:r>
      <w:r>
        <w:t>options</w:t>
      </w:r>
      <w:r>
        <w:rPr>
          <w:spacing w:val="-2"/>
        </w:rPr>
        <w:t xml:space="preserve"> </w:t>
      </w:r>
      <w:r>
        <w:t>for</w:t>
      </w:r>
      <w:r>
        <w:rPr>
          <w:spacing w:val="-4"/>
        </w:rPr>
        <w:t xml:space="preserve"> </w:t>
      </w:r>
      <w:r>
        <w:t>the</w:t>
      </w:r>
      <w:r>
        <w:rPr>
          <w:spacing w:val="-3"/>
        </w:rPr>
        <w:t xml:space="preserve"> </w:t>
      </w:r>
      <w:r>
        <w:t>uninitiated</w:t>
      </w:r>
      <w:r>
        <w:rPr>
          <w:spacing w:val="-2"/>
        </w:rPr>
        <w:t xml:space="preserve"> </w:t>
      </w:r>
      <w:r>
        <w:t>report</w:t>
      </w:r>
      <w:r>
        <w:rPr>
          <w:spacing w:val="-3"/>
        </w:rPr>
        <w:t xml:space="preserve"> </w:t>
      </w:r>
      <w:r>
        <w:t>are</w:t>
      </w:r>
      <w:r>
        <w:rPr>
          <w:spacing w:val="-1"/>
        </w:rPr>
        <w:t xml:space="preserve"> </w:t>
      </w:r>
      <w:r>
        <w:rPr>
          <w:b/>
        </w:rPr>
        <w:t>Initiate</w:t>
      </w:r>
      <w:r>
        <w:rPr>
          <w:b/>
          <w:spacing w:val="-5"/>
        </w:rPr>
        <w:t xml:space="preserve"> </w:t>
      </w:r>
      <w:r>
        <w:t>and</w:t>
      </w:r>
      <w:r>
        <w:rPr>
          <w:spacing w:val="-3"/>
        </w:rPr>
        <w:t xml:space="preserve"> </w:t>
      </w:r>
      <w:r>
        <w:rPr>
          <w:b/>
        </w:rPr>
        <w:t>Cancel</w:t>
      </w:r>
      <w:r>
        <w:t>.</w:t>
      </w:r>
      <w:r>
        <w:rPr>
          <w:spacing w:val="-2"/>
        </w:rPr>
        <w:t xml:space="preserve"> </w:t>
      </w:r>
      <w:r>
        <w:t>Once</w:t>
      </w:r>
      <w:r>
        <w:rPr>
          <w:spacing w:val="-3"/>
        </w:rPr>
        <w:t xml:space="preserve"> </w:t>
      </w:r>
      <w:r>
        <w:t>an RPPR</w:t>
      </w:r>
      <w:r>
        <w:rPr>
          <w:spacing w:val="-1"/>
        </w:rPr>
        <w:t xml:space="preserve"> </w:t>
      </w:r>
      <w:r>
        <w:t>is in</w:t>
      </w:r>
      <w:r>
        <w:rPr>
          <w:spacing w:val="-1"/>
        </w:rPr>
        <w:t xml:space="preserve"> </w:t>
      </w:r>
      <w:r>
        <w:t>progress, other</w:t>
      </w:r>
      <w:r>
        <w:rPr>
          <w:spacing w:val="-2"/>
        </w:rPr>
        <w:t xml:space="preserve"> </w:t>
      </w:r>
      <w:r>
        <w:t>options are enabled.</w:t>
      </w:r>
      <w:r>
        <w:rPr>
          <w:spacing w:val="-1"/>
        </w:rPr>
        <w:t xml:space="preserve"> </w:t>
      </w:r>
      <w:r>
        <w:t>These</w:t>
      </w:r>
      <w:r>
        <w:rPr>
          <w:spacing w:val="-1"/>
        </w:rPr>
        <w:t xml:space="preserve"> </w:t>
      </w:r>
      <w:r>
        <w:t>options are</w:t>
      </w:r>
      <w:r>
        <w:rPr>
          <w:spacing w:val="-2"/>
        </w:rPr>
        <w:t xml:space="preserve"> </w:t>
      </w:r>
      <w:r>
        <w:t>discussed later,</w:t>
      </w:r>
      <w:r>
        <w:rPr>
          <w:spacing w:val="-1"/>
        </w:rPr>
        <w:t xml:space="preserve"> </w:t>
      </w:r>
      <w:r>
        <w:t>following the</w:t>
      </w:r>
      <w:r>
        <w:rPr>
          <w:spacing w:val="-1"/>
        </w:rPr>
        <w:t xml:space="preserve"> </w:t>
      </w:r>
      <w:r>
        <w:t xml:space="preserve">steps for </w:t>
      </w:r>
      <w:r>
        <w:rPr>
          <w:spacing w:val="-2"/>
        </w:rPr>
        <w:t>initiation.</w:t>
      </w:r>
    </w:p>
    <w:p w:rsidR="00F717DC" w14:paraId="759F9FDD" w14:textId="77777777">
      <w:pPr>
        <w:pStyle w:val="BodyText"/>
        <w:spacing w:before="5"/>
        <w:ind w:left="0"/>
        <w:rPr>
          <w:sz w:val="8"/>
        </w:rPr>
      </w:pPr>
      <w:r>
        <w:pict>
          <v:rect id="docshape50" o:spid="_x0000_s1069" style="width:490.4pt;height:0.5pt;margin-top:6.05pt;margin-left:45.35pt;mso-position-horizontal-relative:page;mso-wrap-distance-left:0;mso-wrap-distance-right:0;position:absolute;z-index:-251589632" fillcolor="black" stroked="f">
            <w10:wrap type="topAndBottom"/>
          </v:rect>
        </w:pict>
      </w:r>
    </w:p>
    <w:p w:rsidR="00F717DC" w14:paraId="07C4DD12" w14:textId="77777777">
      <w:pPr>
        <w:pStyle w:val="BodyText"/>
        <w:spacing w:before="18" w:line="242" w:lineRule="auto"/>
        <w:ind w:right="225"/>
      </w:pPr>
      <w:r>
        <w:rPr>
          <w:b/>
        </w:rPr>
        <w:t>NOTE</w:t>
      </w:r>
      <w:r>
        <w:t>:</w:t>
      </w:r>
      <w:r>
        <w:rPr>
          <w:spacing w:val="-3"/>
        </w:rPr>
        <w:t xml:space="preserve"> </w:t>
      </w:r>
      <w:r>
        <w:t>For</w:t>
      </w:r>
      <w:r>
        <w:rPr>
          <w:spacing w:val="-4"/>
        </w:rPr>
        <w:t xml:space="preserve"> </w:t>
      </w:r>
      <w:r>
        <w:t>multi-year</w:t>
      </w:r>
      <w:r>
        <w:rPr>
          <w:spacing w:val="-4"/>
        </w:rPr>
        <w:t xml:space="preserve"> </w:t>
      </w:r>
      <w:r>
        <w:t>funded</w:t>
      </w:r>
      <w:r>
        <w:rPr>
          <w:spacing w:val="-3"/>
        </w:rPr>
        <w:t xml:space="preserve"> </w:t>
      </w:r>
      <w:r>
        <w:t>awards,</w:t>
      </w:r>
      <w:r>
        <w:rPr>
          <w:spacing w:val="-4"/>
        </w:rPr>
        <w:t xml:space="preserve"> </w:t>
      </w:r>
      <w:r>
        <w:t>the</w:t>
      </w:r>
      <w:r>
        <w:rPr>
          <w:spacing w:val="-4"/>
        </w:rPr>
        <w:t xml:space="preserve"> </w:t>
      </w:r>
      <w:r>
        <w:t>following</w:t>
      </w:r>
      <w:r>
        <w:rPr>
          <w:spacing w:val="-3"/>
        </w:rPr>
        <w:t xml:space="preserve"> </w:t>
      </w:r>
      <w:r>
        <w:t>message</w:t>
      </w:r>
      <w:r>
        <w:rPr>
          <w:spacing w:val="-4"/>
        </w:rPr>
        <w:t xml:space="preserve"> </w:t>
      </w:r>
      <w:r>
        <w:t>displays</w:t>
      </w:r>
      <w:r>
        <w:rPr>
          <w:spacing w:val="-3"/>
        </w:rPr>
        <w:t xml:space="preserve"> </w:t>
      </w:r>
      <w:r>
        <w:t>when</w:t>
      </w:r>
      <w:r>
        <w:rPr>
          <w:spacing w:val="-3"/>
        </w:rPr>
        <w:t xml:space="preserve"> </w:t>
      </w:r>
      <w:r>
        <w:t>attempting</w:t>
      </w:r>
      <w:r>
        <w:rPr>
          <w:spacing w:val="-2"/>
        </w:rPr>
        <w:t xml:space="preserve"> </w:t>
      </w:r>
      <w:r>
        <w:t>to</w:t>
      </w:r>
      <w:r>
        <w:rPr>
          <w:spacing w:val="-3"/>
        </w:rPr>
        <w:t xml:space="preserve"> </w:t>
      </w:r>
      <w:r>
        <w:t>initiate</w:t>
      </w:r>
      <w:r>
        <w:rPr>
          <w:spacing w:val="-3"/>
        </w:rPr>
        <w:t xml:space="preserve"> </w:t>
      </w:r>
      <w:r>
        <w:t>an RPPR if the previous year’s report has not been submitted:</w:t>
      </w:r>
    </w:p>
    <w:p w:rsidR="00F717DC" w14:paraId="2661B1B7" w14:textId="77777777">
      <w:pPr>
        <w:ind w:left="215" w:right="731"/>
        <w:rPr>
          <w:i/>
          <w:sz w:val="24"/>
        </w:rPr>
      </w:pPr>
      <w:r>
        <w:pict>
          <v:rect id="docshape51" o:spid="_x0000_s1070" style="width:490.4pt;height:0.5pt;margin-top:28.6pt;margin-left:45.35pt;mso-position-horizontal-relative:page;mso-wrap-distance-left:0;mso-wrap-distance-right:0;position:absolute;z-index:-251588608" fillcolor="black" stroked="f">
            <w10:wrap type="topAndBottom"/>
          </v:rect>
        </w:pict>
      </w:r>
      <w:r w:rsidR="004544C6">
        <w:rPr>
          <w:i/>
          <w:sz w:val="24"/>
        </w:rPr>
        <w:t>The</w:t>
      </w:r>
      <w:r w:rsidR="004544C6">
        <w:rPr>
          <w:i/>
          <w:spacing w:val="-4"/>
          <w:sz w:val="24"/>
        </w:rPr>
        <w:t xml:space="preserve"> </w:t>
      </w:r>
      <w:r w:rsidR="004544C6">
        <w:rPr>
          <w:i/>
          <w:sz w:val="24"/>
        </w:rPr>
        <w:t>Multi-Year</w:t>
      </w:r>
      <w:r w:rsidR="004544C6">
        <w:rPr>
          <w:i/>
          <w:spacing w:val="-3"/>
          <w:sz w:val="24"/>
        </w:rPr>
        <w:t xml:space="preserve"> </w:t>
      </w:r>
      <w:r w:rsidR="004544C6">
        <w:rPr>
          <w:i/>
          <w:sz w:val="24"/>
        </w:rPr>
        <w:t>RPPR</w:t>
      </w:r>
      <w:r w:rsidR="004544C6">
        <w:rPr>
          <w:i/>
          <w:spacing w:val="-4"/>
          <w:sz w:val="24"/>
        </w:rPr>
        <w:t xml:space="preserve"> </w:t>
      </w:r>
      <w:r w:rsidR="004544C6">
        <w:rPr>
          <w:i/>
          <w:sz w:val="24"/>
        </w:rPr>
        <w:t>for</w:t>
      </w:r>
      <w:r w:rsidR="004544C6">
        <w:rPr>
          <w:i/>
          <w:spacing w:val="-3"/>
          <w:sz w:val="24"/>
        </w:rPr>
        <w:t xml:space="preserve"> </w:t>
      </w:r>
      <w:r w:rsidR="004544C6">
        <w:rPr>
          <w:i/>
          <w:sz w:val="24"/>
        </w:rPr>
        <w:t>the</w:t>
      </w:r>
      <w:r w:rsidR="004544C6">
        <w:rPr>
          <w:i/>
          <w:spacing w:val="-4"/>
          <w:sz w:val="24"/>
        </w:rPr>
        <w:t xml:space="preserve"> </w:t>
      </w:r>
      <w:r w:rsidR="004544C6">
        <w:rPr>
          <w:i/>
          <w:sz w:val="24"/>
        </w:rPr>
        <w:t>previous</w:t>
      </w:r>
      <w:r w:rsidR="004544C6">
        <w:rPr>
          <w:i/>
          <w:spacing w:val="-2"/>
          <w:sz w:val="24"/>
        </w:rPr>
        <w:t xml:space="preserve"> </w:t>
      </w:r>
      <w:r w:rsidR="004544C6">
        <w:rPr>
          <w:i/>
          <w:sz w:val="24"/>
        </w:rPr>
        <w:t>year</w:t>
      </w:r>
      <w:r w:rsidR="004544C6">
        <w:rPr>
          <w:i/>
          <w:spacing w:val="-3"/>
          <w:sz w:val="24"/>
        </w:rPr>
        <w:t xml:space="preserve"> </w:t>
      </w:r>
      <w:r w:rsidR="004544C6">
        <w:rPr>
          <w:i/>
          <w:sz w:val="24"/>
        </w:rPr>
        <w:t>must</w:t>
      </w:r>
      <w:r w:rsidR="004544C6">
        <w:rPr>
          <w:i/>
          <w:spacing w:val="-1"/>
          <w:sz w:val="24"/>
        </w:rPr>
        <w:t xml:space="preserve"> </w:t>
      </w:r>
      <w:r w:rsidR="004544C6">
        <w:rPr>
          <w:i/>
          <w:sz w:val="24"/>
        </w:rPr>
        <w:t>be</w:t>
      </w:r>
      <w:r w:rsidR="004544C6">
        <w:rPr>
          <w:i/>
          <w:spacing w:val="-4"/>
          <w:sz w:val="24"/>
        </w:rPr>
        <w:t xml:space="preserve"> </w:t>
      </w:r>
      <w:r w:rsidR="004544C6">
        <w:rPr>
          <w:i/>
          <w:sz w:val="24"/>
        </w:rPr>
        <w:t>submitted</w:t>
      </w:r>
      <w:r w:rsidR="004544C6">
        <w:rPr>
          <w:i/>
          <w:spacing w:val="-3"/>
          <w:sz w:val="24"/>
        </w:rPr>
        <w:t xml:space="preserve"> </w:t>
      </w:r>
      <w:r w:rsidR="004544C6">
        <w:rPr>
          <w:i/>
          <w:sz w:val="24"/>
        </w:rPr>
        <w:t>prior</w:t>
      </w:r>
      <w:r w:rsidR="004544C6">
        <w:rPr>
          <w:i/>
          <w:spacing w:val="-2"/>
          <w:sz w:val="24"/>
        </w:rPr>
        <w:t xml:space="preserve"> </w:t>
      </w:r>
      <w:r w:rsidR="004544C6">
        <w:rPr>
          <w:i/>
          <w:sz w:val="24"/>
        </w:rPr>
        <w:t>to</w:t>
      </w:r>
      <w:r w:rsidR="004544C6">
        <w:rPr>
          <w:i/>
          <w:spacing w:val="-3"/>
          <w:sz w:val="24"/>
        </w:rPr>
        <w:t xml:space="preserve"> </w:t>
      </w:r>
      <w:r w:rsidR="004544C6">
        <w:rPr>
          <w:i/>
          <w:sz w:val="24"/>
        </w:rPr>
        <w:t>initiating</w:t>
      </w:r>
      <w:r w:rsidR="004544C6">
        <w:rPr>
          <w:i/>
          <w:spacing w:val="-2"/>
          <w:sz w:val="24"/>
        </w:rPr>
        <w:t xml:space="preserve"> </w:t>
      </w:r>
      <w:r w:rsidR="004544C6">
        <w:rPr>
          <w:i/>
          <w:sz w:val="24"/>
        </w:rPr>
        <w:t>this</w:t>
      </w:r>
      <w:r w:rsidR="004544C6">
        <w:rPr>
          <w:i/>
          <w:spacing w:val="-2"/>
          <w:sz w:val="24"/>
        </w:rPr>
        <w:t xml:space="preserve"> </w:t>
      </w:r>
      <w:r w:rsidR="004544C6">
        <w:rPr>
          <w:i/>
          <w:sz w:val="24"/>
        </w:rPr>
        <w:t>Multi-</w:t>
      </w:r>
      <w:r w:rsidR="004544C6">
        <w:rPr>
          <w:i/>
          <w:spacing w:val="-7"/>
          <w:sz w:val="24"/>
        </w:rPr>
        <w:t xml:space="preserve"> </w:t>
      </w:r>
      <w:r w:rsidR="004544C6">
        <w:rPr>
          <w:i/>
          <w:sz w:val="24"/>
        </w:rPr>
        <w:t xml:space="preserve">Year </w:t>
      </w:r>
      <w:r w:rsidR="004544C6">
        <w:rPr>
          <w:i/>
          <w:spacing w:val="-2"/>
          <w:sz w:val="24"/>
        </w:rPr>
        <w:t>RPPR.</w:t>
      </w:r>
    </w:p>
    <w:p w:rsidR="00F717DC" w14:paraId="0CEB7979" w14:textId="77777777">
      <w:pPr>
        <w:pStyle w:val="BodyText"/>
        <w:spacing w:before="119"/>
      </w:pPr>
      <w:r>
        <w:t>The</w:t>
      </w:r>
      <w:r>
        <w:rPr>
          <w:spacing w:val="-6"/>
        </w:rPr>
        <w:t xml:space="preserve"> </w:t>
      </w:r>
      <w:r>
        <w:rPr>
          <w:i/>
        </w:rPr>
        <w:t>RPPR</w:t>
      </w:r>
      <w:r>
        <w:rPr>
          <w:i/>
          <w:spacing w:val="-5"/>
        </w:rPr>
        <w:t xml:space="preserve"> </w:t>
      </w:r>
      <w:r>
        <w:rPr>
          <w:i/>
        </w:rPr>
        <w:t>Menu</w:t>
      </w:r>
      <w:r>
        <w:rPr>
          <w:i/>
          <w:spacing w:val="-5"/>
        </w:rPr>
        <w:t xml:space="preserve"> </w:t>
      </w:r>
      <w:r>
        <w:t>screen</w:t>
      </w:r>
      <w:r>
        <w:rPr>
          <w:spacing w:val="-4"/>
        </w:rPr>
        <w:t xml:space="preserve"> </w:t>
      </w:r>
      <w:r>
        <w:t>includes</w:t>
      </w:r>
      <w:r>
        <w:rPr>
          <w:spacing w:val="-5"/>
        </w:rPr>
        <w:t xml:space="preserve"> </w:t>
      </w:r>
      <w:r>
        <w:t>the</w:t>
      </w:r>
      <w:r>
        <w:rPr>
          <w:spacing w:val="-6"/>
        </w:rPr>
        <w:t xml:space="preserve"> </w:t>
      </w:r>
      <w:r>
        <w:t>following</w:t>
      </w:r>
      <w:r>
        <w:rPr>
          <w:spacing w:val="-5"/>
        </w:rPr>
        <w:t xml:space="preserve"> </w:t>
      </w:r>
      <w:r>
        <w:rPr>
          <w:spacing w:val="-2"/>
        </w:rPr>
        <w:t>fields:</w:t>
      </w:r>
    </w:p>
    <w:p w:rsidR="00F717DC" w14:paraId="409FCF14" w14:textId="77777777">
      <w:pPr>
        <w:pStyle w:val="Heading4"/>
      </w:pPr>
      <w:bookmarkStart w:id="33" w:name="Award_Number"/>
      <w:bookmarkEnd w:id="33"/>
      <w:r>
        <w:t>Award</w:t>
      </w:r>
      <w:r>
        <w:rPr>
          <w:spacing w:val="-6"/>
        </w:rPr>
        <w:t xml:space="preserve"> </w:t>
      </w:r>
      <w:r>
        <w:rPr>
          <w:spacing w:val="-2"/>
        </w:rPr>
        <w:t>Number</w:t>
      </w:r>
    </w:p>
    <w:p w:rsidR="00F717DC" w14:paraId="4DD80DFA" w14:textId="77777777">
      <w:pPr>
        <w:pStyle w:val="BodyText"/>
      </w:pPr>
      <w:r>
        <w:t>This</w:t>
      </w:r>
      <w:r>
        <w:rPr>
          <w:spacing w:val="-2"/>
        </w:rPr>
        <w:t xml:space="preserve"> </w:t>
      </w:r>
      <w:r>
        <w:t>is</w:t>
      </w:r>
      <w:r>
        <w:rPr>
          <w:spacing w:val="-1"/>
        </w:rPr>
        <w:t xml:space="preserve"> </w:t>
      </w:r>
      <w:r>
        <w:t>the</w:t>
      </w:r>
      <w:r>
        <w:rPr>
          <w:spacing w:val="-2"/>
        </w:rPr>
        <w:t xml:space="preserve"> </w:t>
      </w:r>
      <w:r>
        <w:t>complete</w:t>
      </w:r>
      <w:r>
        <w:rPr>
          <w:spacing w:val="-3"/>
        </w:rPr>
        <w:t xml:space="preserve"> </w:t>
      </w:r>
      <w:r>
        <w:t>number</w:t>
      </w:r>
      <w:r>
        <w:rPr>
          <w:spacing w:val="-3"/>
        </w:rPr>
        <w:t xml:space="preserve"> </w:t>
      </w:r>
      <w:r>
        <w:t>of</w:t>
      </w:r>
      <w:r>
        <w:rPr>
          <w:spacing w:val="-2"/>
        </w:rPr>
        <w:t xml:space="preserve"> </w:t>
      </w:r>
      <w:r>
        <w:t>the</w:t>
      </w:r>
      <w:r>
        <w:rPr>
          <w:spacing w:val="-2"/>
        </w:rPr>
        <w:t xml:space="preserve"> </w:t>
      </w:r>
      <w:r>
        <w:rPr>
          <w:spacing w:val="-4"/>
        </w:rPr>
        <w:t>grant</w:t>
      </w:r>
    </w:p>
    <w:p w:rsidR="00F717DC" w14:paraId="749D163F" w14:textId="77777777">
      <w:pPr>
        <w:pStyle w:val="Heading4"/>
        <w:spacing w:before="121"/>
      </w:pPr>
      <w:bookmarkStart w:id="34" w:name="PD/PI_Name"/>
      <w:bookmarkEnd w:id="34"/>
      <w:r>
        <w:t>PD/PI</w:t>
      </w:r>
      <w:r>
        <w:rPr>
          <w:spacing w:val="-7"/>
        </w:rPr>
        <w:t xml:space="preserve"> </w:t>
      </w:r>
      <w:r>
        <w:rPr>
          <w:spacing w:val="-4"/>
        </w:rPr>
        <w:t>Name</w:t>
      </w:r>
    </w:p>
    <w:p w:rsidR="00F717DC" w14:paraId="496B5457" w14:textId="77777777">
      <w:pPr>
        <w:pStyle w:val="BodyText"/>
        <w:ind w:right="263"/>
        <w:rPr>
          <w:i/>
        </w:rPr>
      </w:pPr>
      <w:r>
        <w:t>The</w:t>
      </w:r>
      <w:r>
        <w:rPr>
          <w:spacing w:val="-3"/>
        </w:rPr>
        <w:t xml:space="preserve"> </w:t>
      </w:r>
      <w:r>
        <w:t>PD/PI</w:t>
      </w:r>
      <w:r>
        <w:rPr>
          <w:spacing w:val="-5"/>
        </w:rPr>
        <w:t xml:space="preserve"> </w:t>
      </w:r>
      <w:r>
        <w:t>of</w:t>
      </w:r>
      <w:r>
        <w:rPr>
          <w:spacing w:val="-3"/>
        </w:rPr>
        <w:t xml:space="preserve"> </w:t>
      </w:r>
      <w:r>
        <w:t>the</w:t>
      </w:r>
      <w:r>
        <w:rPr>
          <w:spacing w:val="-3"/>
        </w:rPr>
        <w:t xml:space="preserve"> </w:t>
      </w:r>
      <w:r>
        <w:t>grant</w:t>
      </w:r>
      <w:r>
        <w:rPr>
          <w:spacing w:val="-2"/>
        </w:rPr>
        <w:t xml:space="preserve"> </w:t>
      </w:r>
      <w:r>
        <w:t>award</w:t>
      </w:r>
      <w:r>
        <w:rPr>
          <w:spacing w:val="-3"/>
        </w:rPr>
        <w:t xml:space="preserve"> </w:t>
      </w:r>
      <w:r>
        <w:t>for</w:t>
      </w:r>
      <w:r>
        <w:rPr>
          <w:spacing w:val="-2"/>
        </w:rPr>
        <w:t xml:space="preserve"> </w:t>
      </w:r>
      <w:r>
        <w:t>which</w:t>
      </w:r>
      <w:r>
        <w:rPr>
          <w:spacing w:val="-2"/>
        </w:rPr>
        <w:t xml:space="preserve"> </w:t>
      </w:r>
      <w:r>
        <w:t>the</w:t>
      </w:r>
      <w:r>
        <w:rPr>
          <w:spacing w:val="-3"/>
        </w:rPr>
        <w:t xml:space="preserve"> </w:t>
      </w:r>
      <w:r>
        <w:t>progress</w:t>
      </w:r>
      <w:r>
        <w:rPr>
          <w:spacing w:val="-2"/>
        </w:rPr>
        <w:t xml:space="preserve"> </w:t>
      </w:r>
      <w:r>
        <w:t>report</w:t>
      </w:r>
      <w:r>
        <w:rPr>
          <w:spacing w:val="-2"/>
        </w:rPr>
        <w:t xml:space="preserve"> </w:t>
      </w:r>
      <w:r>
        <w:t>is</w:t>
      </w:r>
      <w:r>
        <w:rPr>
          <w:spacing w:val="-2"/>
        </w:rPr>
        <w:t xml:space="preserve"> </w:t>
      </w:r>
      <w:r>
        <w:t>being</w:t>
      </w:r>
      <w:r>
        <w:rPr>
          <w:spacing w:val="-2"/>
        </w:rPr>
        <w:t xml:space="preserve"> </w:t>
      </w:r>
      <w:r>
        <w:t>prepared. In</w:t>
      </w:r>
      <w:r>
        <w:rPr>
          <w:spacing w:val="-2"/>
        </w:rPr>
        <w:t xml:space="preserve"> </w:t>
      </w:r>
      <w:r>
        <w:t>the</w:t>
      </w:r>
      <w:r>
        <w:rPr>
          <w:spacing w:val="-3"/>
        </w:rPr>
        <w:t xml:space="preserve"> </w:t>
      </w:r>
      <w:r>
        <w:t>case</w:t>
      </w:r>
      <w:r>
        <w:rPr>
          <w:spacing w:val="-2"/>
        </w:rPr>
        <w:t xml:space="preserve"> </w:t>
      </w:r>
      <w:r>
        <w:t>of</w:t>
      </w:r>
      <w:r>
        <w:rPr>
          <w:spacing w:val="-3"/>
        </w:rPr>
        <w:t xml:space="preserve"> </w:t>
      </w:r>
      <w:r>
        <w:t>MPIs,</w:t>
      </w:r>
      <w:r>
        <w:rPr>
          <w:spacing w:val="-2"/>
        </w:rPr>
        <w:t xml:space="preserve"> </w:t>
      </w:r>
      <w:r>
        <w:t>a</w:t>
      </w:r>
      <w:r>
        <w:rPr>
          <w:spacing w:val="-1"/>
        </w:rPr>
        <w:t xml:space="preserve"> </w:t>
      </w:r>
      <w:r>
        <w:t xml:space="preserve">list of PD/PI names displays with the Contact PD/PI indicated by the word </w:t>
      </w:r>
      <w:r>
        <w:rPr>
          <w:i/>
        </w:rPr>
        <w:t>Contact.</w:t>
      </w:r>
    </w:p>
    <w:p w:rsidR="00F717DC" w14:paraId="358F6559" w14:textId="77777777">
      <w:pPr>
        <w:pStyle w:val="Heading4"/>
      </w:pPr>
      <w:bookmarkStart w:id="35" w:name="Project_Title"/>
      <w:bookmarkEnd w:id="35"/>
      <w:r>
        <w:t>Project</w:t>
      </w:r>
      <w:r>
        <w:rPr>
          <w:spacing w:val="-3"/>
        </w:rPr>
        <w:t xml:space="preserve"> </w:t>
      </w:r>
      <w:r>
        <w:rPr>
          <w:spacing w:val="-4"/>
        </w:rPr>
        <w:t>Title</w:t>
      </w:r>
    </w:p>
    <w:p w:rsidR="00F717DC" w14:paraId="592FD5B5" w14:textId="77777777">
      <w:pPr>
        <w:pStyle w:val="BodyText"/>
      </w:pPr>
      <w:r>
        <w:t>The</w:t>
      </w:r>
      <w:r>
        <w:rPr>
          <w:spacing w:val="-2"/>
        </w:rPr>
        <w:t xml:space="preserve"> </w:t>
      </w:r>
      <w:r>
        <w:t>project</w:t>
      </w:r>
      <w:r>
        <w:rPr>
          <w:spacing w:val="-1"/>
        </w:rPr>
        <w:t xml:space="preserve"> </w:t>
      </w:r>
      <w:r>
        <w:t>title</w:t>
      </w:r>
      <w:r>
        <w:rPr>
          <w:spacing w:val="-1"/>
        </w:rPr>
        <w:t xml:space="preserve"> </w:t>
      </w:r>
      <w:r>
        <w:t>of</w:t>
      </w:r>
      <w:r>
        <w:rPr>
          <w:spacing w:val="-2"/>
        </w:rPr>
        <w:t xml:space="preserve"> </w:t>
      </w:r>
      <w:r>
        <w:t>the</w:t>
      </w:r>
      <w:r>
        <w:rPr>
          <w:spacing w:val="-1"/>
        </w:rPr>
        <w:t xml:space="preserve"> </w:t>
      </w:r>
      <w:r>
        <w:rPr>
          <w:spacing w:val="-2"/>
        </w:rPr>
        <w:t>grant</w:t>
      </w:r>
    </w:p>
    <w:p w:rsidR="00F717DC" w14:paraId="1B265A72" w14:textId="77777777">
      <w:pPr>
        <w:pStyle w:val="Heading4"/>
      </w:pPr>
      <w:bookmarkStart w:id="36" w:name="Due_Date"/>
      <w:bookmarkEnd w:id="36"/>
      <w:r>
        <w:t>Due</w:t>
      </w:r>
      <w:r>
        <w:rPr>
          <w:spacing w:val="-5"/>
        </w:rPr>
        <w:t xml:space="preserve"> </w:t>
      </w:r>
      <w:r>
        <w:rPr>
          <w:spacing w:val="-4"/>
        </w:rPr>
        <w:t>Date</w:t>
      </w:r>
    </w:p>
    <w:p w:rsidR="00F717DC" w14:paraId="29688B27" w14:textId="77777777">
      <w:pPr>
        <w:spacing w:before="120"/>
        <w:ind w:left="215"/>
        <w:rPr>
          <w:i/>
          <w:sz w:val="24"/>
        </w:rPr>
      </w:pPr>
      <w:r>
        <w:rPr>
          <w:i/>
          <w:spacing w:val="-5"/>
          <w:sz w:val="24"/>
          <w:u w:val="single"/>
        </w:rPr>
        <w:t>NIH</w:t>
      </w:r>
    </w:p>
    <w:p w:rsidR="00F717DC" w14:paraId="2AAF1270" w14:textId="77777777">
      <w:pPr>
        <w:pStyle w:val="BodyText"/>
        <w:spacing w:line="242" w:lineRule="auto"/>
        <w:ind w:right="314"/>
      </w:pPr>
      <w:r>
        <w:t>The due date of the progress report for awards issued under the SNAP (Streamlined Noncompeting Award</w:t>
      </w:r>
      <w:r>
        <w:rPr>
          <w:spacing w:val="-5"/>
        </w:rPr>
        <w:t xml:space="preserve"> </w:t>
      </w:r>
      <w:r>
        <w:t>Process)</w:t>
      </w:r>
      <w:r>
        <w:rPr>
          <w:spacing w:val="-3"/>
        </w:rPr>
        <w:t xml:space="preserve"> </w:t>
      </w:r>
      <w:r>
        <w:t>provisions</w:t>
      </w:r>
      <w:r>
        <w:rPr>
          <w:spacing w:val="-3"/>
        </w:rPr>
        <w:t xml:space="preserve"> </w:t>
      </w:r>
      <w:r>
        <w:t>is</w:t>
      </w:r>
      <w:r>
        <w:rPr>
          <w:spacing w:val="-3"/>
        </w:rPr>
        <w:t xml:space="preserve"> </w:t>
      </w:r>
      <w:r>
        <w:t>the</w:t>
      </w:r>
      <w:r>
        <w:rPr>
          <w:spacing w:val="-3"/>
        </w:rPr>
        <w:t xml:space="preserve"> </w:t>
      </w:r>
      <w:r>
        <w:t>15</w:t>
      </w:r>
      <w:r>
        <w:rPr>
          <w:vertAlign w:val="superscript"/>
        </w:rPr>
        <w:t>th</w:t>
      </w:r>
      <w:r>
        <w:rPr>
          <w:spacing w:val="-21"/>
        </w:rPr>
        <w:t xml:space="preserve"> </w:t>
      </w:r>
      <w:r>
        <w:t>of</w:t>
      </w:r>
      <w:r>
        <w:rPr>
          <w:spacing w:val="-4"/>
        </w:rPr>
        <w:t xml:space="preserve"> </w:t>
      </w:r>
      <w:r>
        <w:t>the</w:t>
      </w:r>
      <w:r>
        <w:rPr>
          <w:spacing w:val="-4"/>
        </w:rPr>
        <w:t xml:space="preserve"> </w:t>
      </w:r>
      <w:r>
        <w:t>month</w:t>
      </w:r>
      <w:r>
        <w:rPr>
          <w:spacing w:val="-3"/>
        </w:rPr>
        <w:t xml:space="preserve"> </w:t>
      </w:r>
      <w:r>
        <w:t>preceding</w:t>
      </w:r>
      <w:r>
        <w:rPr>
          <w:spacing w:val="-2"/>
        </w:rPr>
        <w:t xml:space="preserve"> </w:t>
      </w:r>
      <w:r>
        <w:t>the</w:t>
      </w:r>
      <w:r>
        <w:rPr>
          <w:spacing w:val="-4"/>
        </w:rPr>
        <w:t xml:space="preserve"> </w:t>
      </w:r>
      <w:r>
        <w:t>month</w:t>
      </w:r>
      <w:r>
        <w:rPr>
          <w:spacing w:val="-3"/>
        </w:rPr>
        <w:t xml:space="preserve"> </w:t>
      </w:r>
      <w:r>
        <w:t>in</w:t>
      </w:r>
      <w:r>
        <w:rPr>
          <w:spacing w:val="-1"/>
        </w:rPr>
        <w:t xml:space="preserve"> </w:t>
      </w:r>
      <w:r>
        <w:t>which</w:t>
      </w:r>
      <w:r>
        <w:rPr>
          <w:spacing w:val="-3"/>
        </w:rPr>
        <w:t xml:space="preserve"> </w:t>
      </w:r>
      <w:r>
        <w:t>the</w:t>
      </w:r>
      <w:r>
        <w:rPr>
          <w:spacing w:val="-3"/>
        </w:rPr>
        <w:t xml:space="preserve"> </w:t>
      </w:r>
      <w:r>
        <w:t>budget</w:t>
      </w:r>
      <w:r>
        <w:rPr>
          <w:spacing w:val="-3"/>
        </w:rPr>
        <w:t xml:space="preserve"> </w:t>
      </w:r>
      <w:r>
        <w:t>period</w:t>
      </w:r>
      <w:r>
        <w:rPr>
          <w:spacing w:val="-1"/>
        </w:rPr>
        <w:t xml:space="preserve"> </w:t>
      </w:r>
      <w:r>
        <w:t>ends (e.g., if the budget period ends 11/30, the due date is 10/15). If the award is not issued under SNAP provisions, the progress report is due the first of the month preceding the month in which the budget period ends (e.g., if the budget period ends 11/30, the due date is 10/1). If the due date falls on a weekend or federal holiday, the due date is automatically extended to the next business day. Progress reports for Fellowships are due two months before the beginning date of the next budget period.</w:t>
      </w:r>
    </w:p>
    <w:p w:rsidR="00F717DC" w14:paraId="1963202B" w14:textId="77777777">
      <w:pPr>
        <w:pStyle w:val="BodyText"/>
        <w:spacing w:before="0"/>
        <w:ind w:right="225"/>
      </w:pPr>
      <w:r>
        <w:t>Occasionally</w:t>
      </w:r>
      <w:r>
        <w:rPr>
          <w:spacing w:val="-3"/>
        </w:rPr>
        <w:t xml:space="preserve"> </w:t>
      </w:r>
      <w:r>
        <w:t>the</w:t>
      </w:r>
      <w:r>
        <w:rPr>
          <w:spacing w:val="-4"/>
        </w:rPr>
        <w:t xml:space="preserve"> </w:t>
      </w:r>
      <w:r>
        <w:t>Notice</w:t>
      </w:r>
      <w:r>
        <w:rPr>
          <w:spacing w:val="-2"/>
        </w:rPr>
        <w:t xml:space="preserve"> </w:t>
      </w:r>
      <w:r>
        <w:t>of</w:t>
      </w:r>
      <w:r>
        <w:rPr>
          <w:spacing w:val="-4"/>
        </w:rPr>
        <w:t xml:space="preserve"> </w:t>
      </w:r>
      <w:r>
        <w:t>Award</w:t>
      </w:r>
      <w:r>
        <w:rPr>
          <w:spacing w:val="-1"/>
        </w:rPr>
        <w:t xml:space="preserve"> </w:t>
      </w:r>
      <w:r>
        <w:t>(NoA)</w:t>
      </w:r>
      <w:r>
        <w:rPr>
          <w:spacing w:val="-4"/>
        </w:rPr>
        <w:t xml:space="preserve"> </w:t>
      </w:r>
      <w:r>
        <w:t>will</w:t>
      </w:r>
      <w:r>
        <w:rPr>
          <w:spacing w:val="-2"/>
        </w:rPr>
        <w:t xml:space="preserve"> </w:t>
      </w:r>
      <w:r>
        <w:t>indicate</w:t>
      </w:r>
      <w:r>
        <w:rPr>
          <w:spacing w:val="-4"/>
        </w:rPr>
        <w:t xml:space="preserve"> </w:t>
      </w:r>
      <w:r>
        <w:t>a</w:t>
      </w:r>
      <w:r>
        <w:rPr>
          <w:spacing w:val="-4"/>
        </w:rPr>
        <w:t xml:space="preserve"> </w:t>
      </w:r>
      <w:r>
        <w:t>different</w:t>
      </w:r>
      <w:r>
        <w:rPr>
          <w:spacing w:val="-2"/>
        </w:rPr>
        <w:t xml:space="preserve"> </w:t>
      </w:r>
      <w:r>
        <w:t>due</w:t>
      </w:r>
      <w:r>
        <w:rPr>
          <w:spacing w:val="-4"/>
        </w:rPr>
        <w:t xml:space="preserve"> </w:t>
      </w:r>
      <w:r>
        <w:t>date</w:t>
      </w:r>
      <w:r>
        <w:rPr>
          <w:spacing w:val="-1"/>
        </w:rPr>
        <w:t xml:space="preserve"> </w:t>
      </w:r>
      <w:r>
        <w:t>which</w:t>
      </w:r>
      <w:r>
        <w:rPr>
          <w:spacing w:val="-3"/>
        </w:rPr>
        <w:t xml:space="preserve"> </w:t>
      </w:r>
      <w:r>
        <w:t>will</w:t>
      </w:r>
      <w:r>
        <w:rPr>
          <w:spacing w:val="-2"/>
        </w:rPr>
        <w:t xml:space="preserve"> </w:t>
      </w:r>
      <w:r>
        <w:t>supersede</w:t>
      </w:r>
      <w:r>
        <w:rPr>
          <w:spacing w:val="-4"/>
        </w:rPr>
        <w:t xml:space="preserve"> </w:t>
      </w:r>
      <w:r>
        <w:t>these dates. Recipients should consult the NoA to determine when SNAP procedures apply.</w:t>
      </w:r>
    </w:p>
    <w:p w:rsidR="00F717DC" w14:paraId="0AD5BE0F" w14:textId="77777777">
      <w:pPr>
        <w:spacing w:before="115"/>
        <w:ind w:left="215"/>
        <w:rPr>
          <w:i/>
          <w:sz w:val="24"/>
        </w:rPr>
      </w:pPr>
      <w:r>
        <w:rPr>
          <w:i/>
          <w:spacing w:val="-4"/>
          <w:sz w:val="24"/>
          <w:u w:val="single"/>
        </w:rPr>
        <w:t>AHRQ</w:t>
      </w:r>
    </w:p>
    <w:p w:rsidR="00F717DC" w14:paraId="44E8EDE9" w14:textId="77777777">
      <w:pPr>
        <w:pStyle w:val="BodyText"/>
        <w:ind w:right="263"/>
      </w:pPr>
      <w:r>
        <w:t>All AHRQ RPPRs are due 3 months before the anniversary of the award. For example, for an FY2021 award</w:t>
      </w:r>
      <w:r>
        <w:rPr>
          <w:spacing w:val="-2"/>
        </w:rPr>
        <w:t xml:space="preserve"> </w:t>
      </w:r>
      <w:r>
        <w:t>issued with a</w:t>
      </w:r>
      <w:r>
        <w:rPr>
          <w:spacing w:val="-1"/>
        </w:rPr>
        <w:t xml:space="preserve"> </w:t>
      </w:r>
      <w:r>
        <w:t>start date</w:t>
      </w:r>
      <w:r>
        <w:rPr>
          <w:spacing w:val="-1"/>
        </w:rPr>
        <w:t xml:space="preserve"> </w:t>
      </w:r>
      <w:r>
        <w:t>of</w:t>
      </w:r>
      <w:r>
        <w:rPr>
          <w:spacing w:val="-1"/>
        </w:rPr>
        <w:t xml:space="preserve"> </w:t>
      </w:r>
      <w:r>
        <w:t>2/1/2021, the</w:t>
      </w:r>
      <w:r>
        <w:rPr>
          <w:spacing w:val="-1"/>
        </w:rPr>
        <w:t xml:space="preserve"> </w:t>
      </w:r>
      <w:r>
        <w:t>annual progress report (RPPR) for</w:t>
      </w:r>
      <w:r>
        <w:rPr>
          <w:spacing w:val="-2"/>
        </w:rPr>
        <w:t xml:space="preserve"> </w:t>
      </w:r>
      <w:r>
        <w:t>the award</w:t>
      </w:r>
      <w:r>
        <w:rPr>
          <w:spacing w:val="-1"/>
        </w:rPr>
        <w:t xml:space="preserve"> </w:t>
      </w:r>
      <w:r>
        <w:t>to be</w:t>
      </w:r>
      <w:r>
        <w:rPr>
          <w:spacing w:val="-1"/>
        </w:rPr>
        <w:t xml:space="preserve"> </w:t>
      </w:r>
      <w:r>
        <w:t>issued in</w:t>
      </w:r>
      <w:r>
        <w:rPr>
          <w:spacing w:val="-2"/>
        </w:rPr>
        <w:t xml:space="preserve"> </w:t>
      </w:r>
      <w:r>
        <w:t>FY2022</w:t>
      </w:r>
      <w:r>
        <w:rPr>
          <w:spacing w:val="-3"/>
        </w:rPr>
        <w:t xml:space="preserve"> </w:t>
      </w:r>
      <w:r>
        <w:t>is</w:t>
      </w:r>
      <w:r>
        <w:rPr>
          <w:spacing w:val="-2"/>
        </w:rPr>
        <w:t xml:space="preserve"> </w:t>
      </w:r>
      <w:r>
        <w:t>due</w:t>
      </w:r>
      <w:r>
        <w:rPr>
          <w:spacing w:val="-3"/>
        </w:rPr>
        <w:t xml:space="preserve"> </w:t>
      </w:r>
      <w:r>
        <w:t>11/1/2021</w:t>
      </w:r>
      <w:r>
        <w:rPr>
          <w:spacing w:val="-2"/>
        </w:rPr>
        <w:t xml:space="preserve"> </w:t>
      </w:r>
      <w:r>
        <w:t>(i.e.,</w:t>
      </w:r>
      <w:r>
        <w:rPr>
          <w:spacing w:val="-2"/>
        </w:rPr>
        <w:t xml:space="preserve"> </w:t>
      </w:r>
      <w:r>
        <w:t>three</w:t>
      </w:r>
      <w:r>
        <w:rPr>
          <w:spacing w:val="-3"/>
        </w:rPr>
        <w:t xml:space="preserve"> </w:t>
      </w:r>
      <w:r>
        <w:t>months</w:t>
      </w:r>
      <w:r>
        <w:rPr>
          <w:spacing w:val="-2"/>
        </w:rPr>
        <w:t xml:space="preserve"> </w:t>
      </w:r>
      <w:r>
        <w:t>before</w:t>
      </w:r>
      <w:r>
        <w:rPr>
          <w:spacing w:val="-4"/>
        </w:rPr>
        <w:t xml:space="preserve"> </w:t>
      </w:r>
      <w:r>
        <w:t>the</w:t>
      </w:r>
      <w:r>
        <w:rPr>
          <w:spacing w:val="-3"/>
        </w:rPr>
        <w:t xml:space="preserve"> </w:t>
      </w:r>
      <w:r>
        <w:t>FY2022</w:t>
      </w:r>
      <w:r>
        <w:rPr>
          <w:spacing w:val="-3"/>
        </w:rPr>
        <w:t xml:space="preserve"> </w:t>
      </w:r>
      <w:r>
        <w:t>budget</w:t>
      </w:r>
      <w:r>
        <w:rPr>
          <w:spacing w:val="-2"/>
        </w:rPr>
        <w:t xml:space="preserve"> </w:t>
      </w:r>
      <w:r>
        <w:t>period</w:t>
      </w:r>
      <w:r>
        <w:rPr>
          <w:spacing w:val="-2"/>
        </w:rPr>
        <w:t xml:space="preserve"> </w:t>
      </w:r>
      <w:r>
        <w:t>start</w:t>
      </w:r>
      <w:r>
        <w:rPr>
          <w:spacing w:val="-2"/>
        </w:rPr>
        <w:t xml:space="preserve"> </w:t>
      </w:r>
      <w:r>
        <w:t>date</w:t>
      </w:r>
      <w:r>
        <w:rPr>
          <w:spacing w:val="-3"/>
        </w:rPr>
        <w:t xml:space="preserve"> </w:t>
      </w:r>
      <w:r>
        <w:t>of</w:t>
      </w:r>
      <w:r>
        <w:rPr>
          <w:spacing w:val="-3"/>
        </w:rPr>
        <w:t xml:space="preserve"> </w:t>
      </w:r>
      <w:r>
        <w:t>2/1/2022). If the due date falls on a weekend or federal holiday, the due date is automatically extended to the next business day.</w:t>
      </w:r>
    </w:p>
    <w:p w:rsidR="00F717DC" w14:paraId="36FBE0C8" w14:textId="77777777">
      <w:pPr>
        <w:pStyle w:val="Heading4"/>
        <w:spacing w:before="121"/>
      </w:pPr>
      <w:bookmarkStart w:id="37" w:name="Current_Reviewer"/>
      <w:bookmarkEnd w:id="37"/>
      <w:r>
        <w:t>Current</w:t>
      </w:r>
      <w:r>
        <w:rPr>
          <w:spacing w:val="-11"/>
        </w:rPr>
        <w:t xml:space="preserve"> </w:t>
      </w:r>
      <w:r>
        <w:rPr>
          <w:spacing w:val="-2"/>
        </w:rPr>
        <w:t>Reviewer</w:t>
      </w:r>
    </w:p>
    <w:p w:rsidR="00F717DC" w14:paraId="77EB2A06" w14:textId="77777777">
      <w:pPr>
        <w:pStyle w:val="BodyText"/>
      </w:pPr>
      <w:r>
        <w:t>The</w:t>
      </w:r>
      <w:r>
        <w:rPr>
          <w:spacing w:val="-3"/>
        </w:rPr>
        <w:t xml:space="preserve"> </w:t>
      </w:r>
      <w:r>
        <w:t>name</w:t>
      </w:r>
      <w:r>
        <w:rPr>
          <w:spacing w:val="-3"/>
        </w:rPr>
        <w:t xml:space="preserve"> </w:t>
      </w:r>
      <w:r>
        <w:t>of</w:t>
      </w:r>
      <w:r>
        <w:rPr>
          <w:spacing w:val="-3"/>
        </w:rPr>
        <w:t xml:space="preserve"> </w:t>
      </w:r>
      <w:r>
        <w:t>the</w:t>
      </w:r>
      <w:r>
        <w:rPr>
          <w:spacing w:val="-3"/>
        </w:rPr>
        <w:t xml:space="preserve"> </w:t>
      </w:r>
      <w:r>
        <w:t>current</w:t>
      </w:r>
      <w:r>
        <w:rPr>
          <w:spacing w:val="-2"/>
        </w:rPr>
        <w:t xml:space="preserve"> </w:t>
      </w:r>
      <w:r>
        <w:t>reviewer</w:t>
      </w:r>
      <w:r>
        <w:rPr>
          <w:spacing w:val="-3"/>
        </w:rPr>
        <w:t xml:space="preserve"> </w:t>
      </w:r>
      <w:r>
        <w:t>or</w:t>
      </w:r>
      <w:r>
        <w:rPr>
          <w:spacing w:val="-3"/>
        </w:rPr>
        <w:t xml:space="preserve"> </w:t>
      </w:r>
      <w:r>
        <w:t>organization</w:t>
      </w:r>
      <w:r>
        <w:rPr>
          <w:spacing w:val="-2"/>
        </w:rPr>
        <w:t xml:space="preserve"> </w:t>
      </w:r>
      <w:r>
        <w:t>(e.g.,</w:t>
      </w:r>
      <w:r>
        <w:rPr>
          <w:spacing w:val="-2"/>
        </w:rPr>
        <w:t xml:space="preserve"> </w:t>
      </w:r>
      <w:r>
        <w:t>PD/PI</w:t>
      </w:r>
      <w:r>
        <w:rPr>
          <w:spacing w:val="-5"/>
        </w:rPr>
        <w:t xml:space="preserve"> </w:t>
      </w:r>
      <w:r>
        <w:t>name,</w:t>
      </w:r>
      <w:r>
        <w:rPr>
          <w:spacing w:val="-2"/>
        </w:rPr>
        <w:t xml:space="preserve"> </w:t>
      </w:r>
      <w:r>
        <w:t>NIH). This</w:t>
      </w:r>
      <w:r>
        <w:rPr>
          <w:spacing w:val="-2"/>
        </w:rPr>
        <w:t xml:space="preserve"> </w:t>
      </w:r>
      <w:r>
        <w:t>value</w:t>
      </w:r>
      <w:r>
        <w:rPr>
          <w:spacing w:val="-2"/>
        </w:rPr>
        <w:t xml:space="preserve"> </w:t>
      </w:r>
      <w:r>
        <w:t>is</w:t>
      </w:r>
      <w:r>
        <w:rPr>
          <w:spacing w:val="-2"/>
        </w:rPr>
        <w:t xml:space="preserve"> </w:t>
      </w:r>
      <w:r>
        <w:t>blank</w:t>
      </w:r>
      <w:r>
        <w:rPr>
          <w:spacing w:val="-3"/>
        </w:rPr>
        <w:t xml:space="preserve"> </w:t>
      </w:r>
      <w:r>
        <w:t>before</w:t>
      </w:r>
      <w:r>
        <w:rPr>
          <w:spacing w:val="-3"/>
        </w:rPr>
        <w:t xml:space="preserve"> </w:t>
      </w:r>
      <w:r>
        <w:t xml:space="preserve">the </w:t>
      </w:r>
      <w:bookmarkStart w:id="38" w:name="Status"/>
      <w:bookmarkEnd w:id="38"/>
      <w:r>
        <w:t>RPPR is initiated.</w:t>
      </w:r>
    </w:p>
    <w:p w:rsidR="00F717DC" w14:paraId="13B8326D" w14:textId="77777777">
      <w:pPr>
        <w:pStyle w:val="Heading4"/>
      </w:pPr>
      <w:r>
        <w:rPr>
          <w:spacing w:val="-2"/>
        </w:rPr>
        <w:t>Status</w:t>
      </w:r>
    </w:p>
    <w:p w:rsidR="00F717DC" w14:paraId="1C733805" w14:textId="77777777">
      <w:pPr>
        <w:spacing w:before="120"/>
        <w:ind w:left="215" w:right="731"/>
        <w:rPr>
          <w:sz w:val="24"/>
        </w:rPr>
      </w:pPr>
      <w:r>
        <w:rPr>
          <w:sz w:val="24"/>
        </w:rPr>
        <w:t>The</w:t>
      </w:r>
      <w:r>
        <w:rPr>
          <w:spacing w:val="-3"/>
          <w:sz w:val="24"/>
        </w:rPr>
        <w:t xml:space="preserve"> </w:t>
      </w:r>
      <w:r>
        <w:rPr>
          <w:sz w:val="24"/>
        </w:rPr>
        <w:t>current</w:t>
      </w:r>
      <w:r>
        <w:rPr>
          <w:spacing w:val="-2"/>
          <w:sz w:val="24"/>
        </w:rPr>
        <w:t xml:space="preserve"> </w:t>
      </w:r>
      <w:r>
        <w:rPr>
          <w:sz w:val="24"/>
        </w:rPr>
        <w:t>state</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progress</w:t>
      </w:r>
      <w:r>
        <w:rPr>
          <w:spacing w:val="-1"/>
          <w:sz w:val="24"/>
        </w:rPr>
        <w:t xml:space="preserve"> </w:t>
      </w:r>
      <w:r>
        <w:rPr>
          <w:sz w:val="24"/>
        </w:rPr>
        <w:t>report.</w:t>
      </w:r>
      <w:r>
        <w:rPr>
          <w:spacing w:val="-2"/>
          <w:sz w:val="24"/>
        </w:rPr>
        <w:t xml:space="preserve"> </w:t>
      </w:r>
      <w:r>
        <w:rPr>
          <w:sz w:val="24"/>
        </w:rPr>
        <w:t>Possible</w:t>
      </w:r>
      <w:r>
        <w:rPr>
          <w:spacing w:val="-2"/>
          <w:sz w:val="24"/>
        </w:rPr>
        <w:t xml:space="preserve"> </w:t>
      </w:r>
      <w:r>
        <w:rPr>
          <w:sz w:val="24"/>
        </w:rPr>
        <w:t>values</w:t>
      </w:r>
      <w:r>
        <w:rPr>
          <w:spacing w:val="-3"/>
          <w:sz w:val="24"/>
        </w:rPr>
        <w:t xml:space="preserve"> </w:t>
      </w:r>
      <w:r>
        <w:rPr>
          <w:sz w:val="24"/>
        </w:rPr>
        <w:t>are</w:t>
      </w:r>
      <w:r>
        <w:rPr>
          <w:spacing w:val="-3"/>
          <w:sz w:val="24"/>
        </w:rPr>
        <w:t xml:space="preserve"> </w:t>
      </w:r>
      <w:r>
        <w:rPr>
          <w:sz w:val="24"/>
        </w:rPr>
        <w:t>as</w:t>
      </w:r>
      <w:r>
        <w:rPr>
          <w:spacing w:val="-2"/>
          <w:sz w:val="24"/>
        </w:rPr>
        <w:t xml:space="preserve"> </w:t>
      </w:r>
      <w:r>
        <w:rPr>
          <w:sz w:val="24"/>
        </w:rPr>
        <w:t>follows:</w:t>
      </w:r>
      <w:r>
        <w:rPr>
          <w:spacing w:val="-2"/>
          <w:sz w:val="24"/>
        </w:rPr>
        <w:t xml:space="preserve"> </w:t>
      </w:r>
      <w:r>
        <w:rPr>
          <w:i/>
          <w:sz w:val="24"/>
        </w:rPr>
        <w:t>Not</w:t>
      </w:r>
      <w:r>
        <w:rPr>
          <w:i/>
          <w:spacing w:val="-2"/>
          <w:sz w:val="24"/>
        </w:rPr>
        <w:t xml:space="preserve"> </w:t>
      </w:r>
      <w:r>
        <w:rPr>
          <w:i/>
          <w:sz w:val="24"/>
        </w:rPr>
        <w:t>Started</w:t>
      </w:r>
      <w:r>
        <w:rPr>
          <w:sz w:val="24"/>
        </w:rPr>
        <w:t>,</w:t>
      </w:r>
      <w:r>
        <w:rPr>
          <w:spacing w:val="-2"/>
          <w:sz w:val="24"/>
        </w:rPr>
        <w:t xml:space="preserve"> </w:t>
      </w:r>
      <w:r>
        <w:rPr>
          <w:i/>
          <w:sz w:val="24"/>
        </w:rPr>
        <w:t>PD/PI</w:t>
      </w:r>
      <w:r>
        <w:rPr>
          <w:i/>
          <w:spacing w:val="-3"/>
          <w:sz w:val="24"/>
        </w:rPr>
        <w:t xml:space="preserve"> </w:t>
      </w:r>
      <w:r>
        <w:rPr>
          <w:i/>
          <w:sz w:val="24"/>
        </w:rPr>
        <w:t>Work</w:t>
      </w:r>
      <w:r>
        <w:rPr>
          <w:i/>
          <w:spacing w:val="-3"/>
          <w:sz w:val="24"/>
        </w:rPr>
        <w:t xml:space="preserve"> </w:t>
      </w:r>
      <w:r>
        <w:rPr>
          <w:i/>
          <w:sz w:val="24"/>
        </w:rPr>
        <w:t>in Progress</w:t>
      </w:r>
      <w:r>
        <w:rPr>
          <w:sz w:val="24"/>
        </w:rPr>
        <w:t xml:space="preserve">, </w:t>
      </w:r>
      <w:r>
        <w:rPr>
          <w:i/>
          <w:sz w:val="24"/>
        </w:rPr>
        <w:t>Reviewer Work in Progress</w:t>
      </w:r>
      <w:r>
        <w:rPr>
          <w:sz w:val="24"/>
        </w:rPr>
        <w:t xml:space="preserve">, and </w:t>
      </w:r>
      <w:r>
        <w:rPr>
          <w:i/>
          <w:sz w:val="24"/>
        </w:rPr>
        <w:t>Submitted to Agency</w:t>
      </w:r>
      <w:r>
        <w:rPr>
          <w:sz w:val="24"/>
        </w:rPr>
        <w:t>.</w:t>
      </w:r>
    </w:p>
    <w:p w:rsidR="00F717DC" w14:paraId="0B38E90B" w14:textId="77777777">
      <w:pPr>
        <w:pStyle w:val="Heading4"/>
      </w:pPr>
      <w:bookmarkStart w:id="39" w:name="Buttons_or_Actions_Available_in_Three-Do"/>
      <w:bookmarkEnd w:id="39"/>
      <w:r>
        <w:t>Buttons</w:t>
      </w:r>
      <w:r>
        <w:rPr>
          <w:spacing w:val="-4"/>
        </w:rPr>
        <w:t xml:space="preserve"> </w:t>
      </w:r>
      <w:r>
        <w:t>or</w:t>
      </w:r>
      <w:r>
        <w:rPr>
          <w:spacing w:val="-6"/>
        </w:rPr>
        <w:t xml:space="preserve"> </w:t>
      </w:r>
      <w:r>
        <w:t>Actions</w:t>
      </w:r>
      <w:r>
        <w:rPr>
          <w:spacing w:val="-4"/>
        </w:rPr>
        <w:t xml:space="preserve"> </w:t>
      </w:r>
      <w:r>
        <w:t>Available</w:t>
      </w:r>
      <w:r>
        <w:rPr>
          <w:spacing w:val="-5"/>
        </w:rPr>
        <w:t xml:space="preserve"> </w:t>
      </w:r>
      <w:r>
        <w:t>in</w:t>
      </w:r>
      <w:r>
        <w:rPr>
          <w:spacing w:val="-6"/>
        </w:rPr>
        <w:t xml:space="preserve"> </w:t>
      </w:r>
      <w:r>
        <w:t>Three-Dot</w:t>
      </w:r>
      <w:r>
        <w:rPr>
          <w:spacing w:val="-7"/>
        </w:rPr>
        <w:t xml:space="preserve"> </w:t>
      </w:r>
      <w:r>
        <w:t>Ellipsis</w:t>
      </w:r>
      <w:r>
        <w:rPr>
          <w:spacing w:val="-3"/>
        </w:rPr>
        <w:t xml:space="preserve"> </w:t>
      </w:r>
      <w:r>
        <w:rPr>
          <w:spacing w:val="-4"/>
        </w:rPr>
        <w:t>Menu</w:t>
      </w:r>
    </w:p>
    <w:p w:rsidR="00F717DC" w14:paraId="2150FA94" w14:textId="77777777">
      <w:pPr>
        <w:sectPr>
          <w:pgSz w:w="12240" w:h="15840"/>
          <w:pgMar w:top="920" w:right="980" w:bottom="940" w:left="720" w:header="715" w:footer="757" w:gutter="0"/>
          <w:cols w:space="720"/>
        </w:sectPr>
      </w:pPr>
    </w:p>
    <w:p w:rsidR="00F717DC" w14:paraId="3AA9C05B" w14:textId="77777777">
      <w:pPr>
        <w:pStyle w:val="BodyText"/>
        <w:spacing w:before="170"/>
      </w:pPr>
      <w:r>
        <w:t>Available actions, most of which are found by clicking the three-dot ellipsis icon next to the Award Number,</w:t>
      </w:r>
      <w:r>
        <w:rPr>
          <w:spacing w:val="-4"/>
        </w:rPr>
        <w:t xml:space="preserve"> </w:t>
      </w:r>
      <w:r>
        <w:t>vary</w:t>
      </w:r>
      <w:r>
        <w:rPr>
          <w:spacing w:val="-4"/>
        </w:rPr>
        <w:t xml:space="preserve"> </w:t>
      </w:r>
      <w:r>
        <w:t>depending on</w:t>
      </w:r>
      <w:r>
        <w:rPr>
          <w:spacing w:val="-3"/>
        </w:rPr>
        <w:t xml:space="preserve"> </w:t>
      </w:r>
      <w:r>
        <w:t>the</w:t>
      </w:r>
      <w:r>
        <w:rPr>
          <w:spacing w:val="-3"/>
        </w:rPr>
        <w:t xml:space="preserve"> </w:t>
      </w:r>
      <w:r>
        <w:t>status</w:t>
      </w:r>
      <w:r>
        <w:rPr>
          <w:spacing w:val="-3"/>
        </w:rPr>
        <w:t xml:space="preserve"> </w:t>
      </w:r>
      <w:r>
        <w:t>of</w:t>
      </w:r>
      <w:r>
        <w:rPr>
          <w:spacing w:val="-4"/>
        </w:rPr>
        <w:t xml:space="preserve"> </w:t>
      </w:r>
      <w:r>
        <w:t>the</w:t>
      </w:r>
      <w:r>
        <w:rPr>
          <w:spacing w:val="-4"/>
        </w:rPr>
        <w:t xml:space="preserve"> </w:t>
      </w:r>
      <w:r>
        <w:t>RPPR</w:t>
      </w:r>
      <w:r>
        <w:rPr>
          <w:spacing w:val="-2"/>
        </w:rPr>
        <w:t xml:space="preserve"> </w:t>
      </w:r>
      <w:r>
        <w:t>and/or</w:t>
      </w:r>
      <w:r>
        <w:rPr>
          <w:spacing w:val="-3"/>
        </w:rPr>
        <w:t xml:space="preserve"> </w:t>
      </w:r>
      <w:r>
        <w:t>the</w:t>
      </w:r>
      <w:r>
        <w:rPr>
          <w:spacing w:val="-4"/>
        </w:rPr>
        <w:t xml:space="preserve"> </w:t>
      </w:r>
      <w:r>
        <w:t>limitations</w:t>
      </w:r>
      <w:r>
        <w:rPr>
          <w:spacing w:val="-2"/>
        </w:rPr>
        <w:t xml:space="preserve"> </w:t>
      </w:r>
      <w:r>
        <w:t>of</w:t>
      </w:r>
      <w:r>
        <w:rPr>
          <w:spacing w:val="-4"/>
        </w:rPr>
        <w:t xml:space="preserve"> </w:t>
      </w:r>
      <w:r>
        <w:t>the</w:t>
      </w:r>
      <w:r>
        <w:rPr>
          <w:spacing w:val="-4"/>
        </w:rPr>
        <w:t xml:space="preserve"> </w:t>
      </w:r>
      <w:r>
        <w:t>current</w:t>
      </w:r>
      <w:r>
        <w:rPr>
          <w:spacing w:val="-2"/>
        </w:rPr>
        <w:t xml:space="preserve"> </w:t>
      </w:r>
      <w:r>
        <w:t>user’s</w:t>
      </w:r>
      <w:r>
        <w:rPr>
          <w:spacing w:val="-4"/>
        </w:rPr>
        <w:t xml:space="preserve"> </w:t>
      </w:r>
      <w:r>
        <w:t>role.</w:t>
      </w:r>
      <w:r>
        <w:rPr>
          <w:spacing w:val="-1"/>
        </w:rPr>
        <w:t xml:space="preserve"> </w:t>
      </w:r>
      <w:r>
        <w:t>The possible available actions include the following:</w:t>
      </w:r>
    </w:p>
    <w:p w:rsidR="00F717DC" w14:paraId="1D452C91" w14:textId="77777777">
      <w:pPr>
        <w:pStyle w:val="ListParagraph"/>
        <w:numPr>
          <w:ilvl w:val="0"/>
          <w:numId w:val="66"/>
        </w:numPr>
        <w:tabs>
          <w:tab w:val="left" w:pos="936"/>
          <w:tab w:val="left" w:pos="937"/>
        </w:tabs>
        <w:ind w:right="310"/>
        <w:rPr>
          <w:sz w:val="24"/>
        </w:rPr>
      </w:pPr>
      <w:r>
        <w:rPr>
          <w:b/>
          <w:sz w:val="24"/>
        </w:rPr>
        <w:t>Initiate button</w:t>
      </w:r>
      <w:r>
        <w:rPr>
          <w:sz w:val="24"/>
        </w:rPr>
        <w:t xml:space="preserve">: Begins the RPPR process. Available for grants with a status of </w:t>
      </w:r>
      <w:r>
        <w:rPr>
          <w:i/>
          <w:sz w:val="24"/>
        </w:rPr>
        <w:t>Not Started</w:t>
      </w:r>
      <w:r>
        <w:rPr>
          <w:sz w:val="24"/>
        </w:rPr>
        <w:t xml:space="preserve">. Access is granted to PD/PIs and PD/PI delegates. An RPPR can be initiated even if </w:t>
      </w:r>
      <w:r>
        <w:rPr>
          <w:b/>
          <w:sz w:val="24"/>
        </w:rPr>
        <w:t xml:space="preserve">required </w:t>
      </w:r>
      <w:r>
        <w:rPr>
          <w:sz w:val="24"/>
        </w:rPr>
        <w:t xml:space="preserve">information in the </w:t>
      </w:r>
      <w:r>
        <w:rPr>
          <w:i/>
          <w:sz w:val="24"/>
        </w:rPr>
        <w:t xml:space="preserve">Personal Profile </w:t>
      </w:r>
      <w:r>
        <w:rPr>
          <w:sz w:val="24"/>
        </w:rPr>
        <w:t xml:space="preserve">and </w:t>
      </w:r>
      <w:r>
        <w:rPr>
          <w:i/>
          <w:sz w:val="24"/>
        </w:rPr>
        <w:t xml:space="preserve">Institution Profile </w:t>
      </w:r>
      <w:r>
        <w:rPr>
          <w:sz w:val="24"/>
        </w:rPr>
        <w:t>sections is missing. If</w:t>
      </w:r>
      <w:r>
        <w:rPr>
          <w:spacing w:val="40"/>
          <w:sz w:val="24"/>
        </w:rPr>
        <w:t xml:space="preserve"> </w:t>
      </w:r>
      <w:r>
        <w:rPr>
          <w:sz w:val="24"/>
        </w:rPr>
        <w:t>any of this information is incorrect or missing, a prompt will appear to correct/complete the information after</w:t>
      </w:r>
      <w:r>
        <w:rPr>
          <w:spacing w:val="-4"/>
          <w:sz w:val="24"/>
        </w:rPr>
        <w:t xml:space="preserve"> </w:t>
      </w:r>
      <w:r>
        <w:rPr>
          <w:sz w:val="24"/>
        </w:rPr>
        <w:t>initiating</w:t>
      </w:r>
      <w:r>
        <w:rPr>
          <w:spacing w:val="-3"/>
          <w:sz w:val="24"/>
        </w:rPr>
        <w:t xml:space="preserve"> </w:t>
      </w:r>
      <w:r>
        <w:rPr>
          <w:sz w:val="24"/>
        </w:rPr>
        <w:t>the</w:t>
      </w:r>
      <w:r>
        <w:rPr>
          <w:spacing w:val="-4"/>
          <w:sz w:val="24"/>
        </w:rPr>
        <w:t xml:space="preserve"> </w:t>
      </w:r>
      <w:r>
        <w:rPr>
          <w:sz w:val="24"/>
        </w:rPr>
        <w:t>report.</w:t>
      </w:r>
      <w:r>
        <w:rPr>
          <w:spacing w:val="-1"/>
          <w:sz w:val="24"/>
        </w:rPr>
        <w:t xml:space="preserve"> </w:t>
      </w:r>
      <w:r>
        <w:rPr>
          <w:sz w:val="24"/>
        </w:rPr>
        <w:t>Processing</w:t>
      </w:r>
      <w:r>
        <w:rPr>
          <w:spacing w:val="-3"/>
          <w:sz w:val="24"/>
        </w:rPr>
        <w:t xml:space="preserve"> </w:t>
      </w:r>
      <w:r>
        <w:rPr>
          <w:sz w:val="24"/>
        </w:rPr>
        <w:t>may</w:t>
      </w:r>
      <w:r>
        <w:rPr>
          <w:spacing w:val="-4"/>
          <w:sz w:val="24"/>
        </w:rPr>
        <w:t xml:space="preserve"> </w:t>
      </w:r>
      <w:r>
        <w:rPr>
          <w:sz w:val="24"/>
        </w:rPr>
        <w:t>continue</w:t>
      </w:r>
      <w:r>
        <w:rPr>
          <w:spacing w:val="-4"/>
          <w:sz w:val="24"/>
        </w:rPr>
        <w:t xml:space="preserve"> </w:t>
      </w:r>
      <w:r>
        <w:rPr>
          <w:sz w:val="24"/>
        </w:rPr>
        <w:t>on</w:t>
      </w:r>
      <w:r>
        <w:rPr>
          <w:spacing w:val="-3"/>
          <w:sz w:val="24"/>
        </w:rPr>
        <w:t xml:space="preserve"> </w:t>
      </w:r>
      <w:r>
        <w:rPr>
          <w:sz w:val="24"/>
        </w:rPr>
        <w:t>the</w:t>
      </w:r>
      <w:r>
        <w:rPr>
          <w:spacing w:val="-4"/>
          <w:sz w:val="24"/>
        </w:rPr>
        <w:t xml:space="preserve"> </w:t>
      </w:r>
      <w:r>
        <w:rPr>
          <w:sz w:val="24"/>
        </w:rPr>
        <w:t>RPPR</w:t>
      </w:r>
      <w:r>
        <w:rPr>
          <w:spacing w:val="-2"/>
          <w:sz w:val="24"/>
        </w:rPr>
        <w:t xml:space="preserve"> </w:t>
      </w:r>
      <w:r>
        <w:rPr>
          <w:sz w:val="24"/>
        </w:rPr>
        <w:t>without</w:t>
      </w:r>
      <w:r>
        <w:rPr>
          <w:spacing w:val="-2"/>
          <w:sz w:val="24"/>
        </w:rPr>
        <w:t xml:space="preserve"> </w:t>
      </w:r>
      <w:r>
        <w:rPr>
          <w:sz w:val="24"/>
        </w:rPr>
        <w:t>making</w:t>
      </w:r>
      <w:r>
        <w:rPr>
          <w:spacing w:val="-2"/>
          <w:sz w:val="24"/>
        </w:rPr>
        <w:t xml:space="preserve"> </w:t>
      </w:r>
      <w:r>
        <w:rPr>
          <w:sz w:val="24"/>
        </w:rPr>
        <w:t>the</w:t>
      </w:r>
      <w:r>
        <w:rPr>
          <w:spacing w:val="-4"/>
          <w:sz w:val="24"/>
        </w:rPr>
        <w:t xml:space="preserve"> </w:t>
      </w:r>
      <w:r>
        <w:rPr>
          <w:sz w:val="24"/>
        </w:rPr>
        <w:t xml:space="preserve">corrections; however, the RPPR will not pass validations for submission to the agency until the errors are </w:t>
      </w:r>
      <w:r>
        <w:rPr>
          <w:spacing w:val="-2"/>
          <w:sz w:val="24"/>
        </w:rPr>
        <w:t>corrected.</w:t>
      </w:r>
    </w:p>
    <w:p w:rsidR="00F717DC" w14:paraId="01CB716C" w14:textId="77777777">
      <w:pPr>
        <w:pStyle w:val="ListParagraph"/>
        <w:numPr>
          <w:ilvl w:val="0"/>
          <w:numId w:val="66"/>
        </w:numPr>
        <w:tabs>
          <w:tab w:val="left" w:pos="936"/>
          <w:tab w:val="left" w:pos="937"/>
        </w:tabs>
        <w:spacing w:before="119"/>
        <w:ind w:right="333"/>
        <w:rPr>
          <w:sz w:val="24"/>
        </w:rPr>
      </w:pPr>
      <w:r>
        <w:rPr>
          <w:b/>
          <w:sz w:val="24"/>
        </w:rPr>
        <w:t>Edit RPPR</w:t>
      </w:r>
      <w:r>
        <w:rPr>
          <w:sz w:val="24"/>
        </w:rPr>
        <w:t xml:space="preserve">: Click the three-dot ellipsis icon next to </w:t>
      </w:r>
      <w:r>
        <w:rPr>
          <w:b/>
          <w:sz w:val="24"/>
        </w:rPr>
        <w:t xml:space="preserve">Award Number </w:t>
      </w:r>
      <w:r>
        <w:rPr>
          <w:sz w:val="24"/>
        </w:rPr>
        <w:t xml:space="preserve">and select </w:t>
      </w:r>
      <w:r>
        <w:rPr>
          <w:b/>
          <w:sz w:val="24"/>
        </w:rPr>
        <w:t xml:space="preserve">Edit RPPR </w:t>
      </w:r>
      <w:r>
        <w:rPr>
          <w:sz w:val="24"/>
        </w:rPr>
        <w:t>to open</w:t>
      </w:r>
      <w:r>
        <w:rPr>
          <w:spacing w:val="-5"/>
          <w:sz w:val="24"/>
        </w:rPr>
        <w:t xml:space="preserve"> </w:t>
      </w:r>
      <w:r>
        <w:rPr>
          <w:sz w:val="24"/>
        </w:rPr>
        <w:t>the</w:t>
      </w:r>
      <w:r>
        <w:rPr>
          <w:spacing w:val="-5"/>
          <w:sz w:val="24"/>
        </w:rPr>
        <w:t xml:space="preserve"> </w:t>
      </w:r>
      <w:r>
        <w:rPr>
          <w:sz w:val="24"/>
        </w:rPr>
        <w:t>RPPR</w:t>
      </w:r>
      <w:r>
        <w:rPr>
          <w:spacing w:val="-3"/>
          <w:sz w:val="24"/>
        </w:rPr>
        <w:t xml:space="preserve"> </w:t>
      </w:r>
      <w:r>
        <w:rPr>
          <w:sz w:val="24"/>
        </w:rPr>
        <w:t>for</w:t>
      </w:r>
      <w:r>
        <w:rPr>
          <w:spacing w:val="-9"/>
          <w:sz w:val="24"/>
        </w:rPr>
        <w:t xml:space="preserve"> </w:t>
      </w:r>
      <w:r>
        <w:rPr>
          <w:sz w:val="24"/>
        </w:rPr>
        <w:t>edits.</w:t>
      </w:r>
      <w:r>
        <w:rPr>
          <w:spacing w:val="-6"/>
          <w:sz w:val="24"/>
        </w:rPr>
        <w:t xml:space="preserve"> </w:t>
      </w:r>
      <w:r>
        <w:rPr>
          <w:sz w:val="24"/>
        </w:rPr>
        <w:t>Available</w:t>
      </w:r>
      <w:r>
        <w:rPr>
          <w:spacing w:val="-5"/>
          <w:sz w:val="24"/>
        </w:rPr>
        <w:t xml:space="preserve"> </w:t>
      </w:r>
      <w:r>
        <w:rPr>
          <w:sz w:val="24"/>
        </w:rPr>
        <w:t>for</w:t>
      </w:r>
      <w:r>
        <w:rPr>
          <w:spacing w:val="-6"/>
          <w:sz w:val="24"/>
        </w:rPr>
        <w:t xml:space="preserve"> </w:t>
      </w:r>
      <w:r>
        <w:rPr>
          <w:sz w:val="24"/>
        </w:rPr>
        <w:t>progress</w:t>
      </w:r>
      <w:r>
        <w:rPr>
          <w:spacing w:val="-1"/>
          <w:sz w:val="24"/>
        </w:rPr>
        <w:t xml:space="preserve"> </w:t>
      </w:r>
      <w:r>
        <w:rPr>
          <w:sz w:val="24"/>
        </w:rPr>
        <w:t>reports</w:t>
      </w:r>
      <w:r>
        <w:rPr>
          <w:spacing w:val="-4"/>
          <w:sz w:val="24"/>
        </w:rPr>
        <w:t xml:space="preserve"> </w:t>
      </w:r>
      <w:r>
        <w:rPr>
          <w:sz w:val="24"/>
        </w:rPr>
        <w:t>with</w:t>
      </w:r>
      <w:r>
        <w:rPr>
          <w:spacing w:val="-4"/>
          <w:sz w:val="24"/>
        </w:rPr>
        <w:t xml:space="preserve"> </w:t>
      </w:r>
      <w:r>
        <w:rPr>
          <w:sz w:val="24"/>
        </w:rPr>
        <w:t>a</w:t>
      </w:r>
      <w:r>
        <w:rPr>
          <w:spacing w:val="-5"/>
          <w:sz w:val="24"/>
        </w:rPr>
        <w:t xml:space="preserve"> </w:t>
      </w:r>
      <w:r>
        <w:rPr>
          <w:sz w:val="24"/>
        </w:rPr>
        <w:t>status</w:t>
      </w:r>
      <w:r>
        <w:rPr>
          <w:spacing w:val="-4"/>
          <w:sz w:val="24"/>
        </w:rPr>
        <w:t xml:space="preserve"> </w:t>
      </w:r>
      <w:r>
        <w:rPr>
          <w:sz w:val="24"/>
        </w:rPr>
        <w:t>of</w:t>
      </w:r>
      <w:r>
        <w:rPr>
          <w:spacing w:val="-5"/>
          <w:sz w:val="24"/>
        </w:rPr>
        <w:t xml:space="preserve"> </w:t>
      </w:r>
      <w:r>
        <w:rPr>
          <w:i/>
          <w:sz w:val="24"/>
        </w:rPr>
        <w:t>Work</w:t>
      </w:r>
      <w:r>
        <w:rPr>
          <w:i/>
          <w:spacing w:val="-4"/>
          <w:sz w:val="24"/>
        </w:rPr>
        <w:t xml:space="preserve"> </w:t>
      </w:r>
      <w:r>
        <w:rPr>
          <w:i/>
          <w:sz w:val="24"/>
        </w:rPr>
        <w:t>in</w:t>
      </w:r>
      <w:r>
        <w:rPr>
          <w:i/>
          <w:spacing w:val="-4"/>
          <w:sz w:val="24"/>
        </w:rPr>
        <w:t xml:space="preserve"> </w:t>
      </w:r>
      <w:r>
        <w:rPr>
          <w:i/>
          <w:sz w:val="24"/>
        </w:rPr>
        <w:t>Progress</w:t>
      </w:r>
      <w:r>
        <w:rPr>
          <w:i/>
          <w:spacing w:val="-4"/>
          <w:sz w:val="24"/>
        </w:rPr>
        <w:t xml:space="preserve"> </w:t>
      </w:r>
      <w:r>
        <w:rPr>
          <w:i/>
          <w:sz w:val="24"/>
        </w:rPr>
        <w:t>(WIP)</w:t>
      </w:r>
      <w:r>
        <w:rPr>
          <w:sz w:val="24"/>
        </w:rPr>
        <w:t>. Access is granted to PD/PIs or PD/PI delegates when the PD/PI is the current reviewer, AOs when the AO is the current reviewer, and SOs when the SO is the current reviewer. The</w:t>
      </w:r>
      <w:r>
        <w:rPr>
          <w:spacing w:val="-2"/>
          <w:sz w:val="24"/>
        </w:rPr>
        <w:t xml:space="preserve"> </w:t>
      </w:r>
      <w:r>
        <w:rPr>
          <w:b/>
          <w:sz w:val="24"/>
        </w:rPr>
        <w:t xml:space="preserve">Edit RPPR </w:t>
      </w:r>
      <w:r>
        <w:rPr>
          <w:sz w:val="24"/>
        </w:rPr>
        <w:t>option allows the user to view and edit RPPR information.</w:t>
      </w:r>
    </w:p>
    <w:p w:rsidR="00F717DC" w14:paraId="74CAFF4B" w14:textId="77777777">
      <w:pPr>
        <w:pStyle w:val="ListParagraph"/>
        <w:numPr>
          <w:ilvl w:val="0"/>
          <w:numId w:val="66"/>
        </w:numPr>
        <w:tabs>
          <w:tab w:val="left" w:pos="936"/>
          <w:tab w:val="left" w:pos="937"/>
        </w:tabs>
        <w:ind w:right="453"/>
        <w:rPr>
          <w:sz w:val="24"/>
        </w:rPr>
      </w:pPr>
      <w:r>
        <w:rPr>
          <w:b/>
          <w:sz w:val="24"/>
        </w:rPr>
        <w:t>View</w:t>
      </w:r>
      <w:r>
        <w:rPr>
          <w:b/>
          <w:spacing w:val="-4"/>
          <w:sz w:val="24"/>
        </w:rPr>
        <w:t xml:space="preserve"> </w:t>
      </w:r>
      <w:r>
        <w:rPr>
          <w:b/>
          <w:sz w:val="24"/>
        </w:rPr>
        <w:t>RPPR</w:t>
      </w:r>
      <w:r>
        <w:rPr>
          <w:b/>
          <w:spacing w:val="-4"/>
          <w:sz w:val="24"/>
        </w:rPr>
        <w:t xml:space="preserve"> </w:t>
      </w:r>
      <w:r>
        <w:rPr>
          <w:b/>
          <w:sz w:val="24"/>
        </w:rPr>
        <w:t>as</w:t>
      </w:r>
      <w:r>
        <w:rPr>
          <w:b/>
          <w:spacing w:val="-3"/>
          <w:sz w:val="24"/>
        </w:rPr>
        <w:t xml:space="preserve"> </w:t>
      </w:r>
      <w:r>
        <w:rPr>
          <w:b/>
          <w:sz w:val="24"/>
        </w:rPr>
        <w:t>PDF</w:t>
      </w:r>
      <w:r>
        <w:rPr>
          <w:sz w:val="24"/>
        </w:rPr>
        <w:t>:</w:t>
      </w:r>
      <w:r>
        <w:rPr>
          <w:spacing w:val="-8"/>
          <w:sz w:val="24"/>
        </w:rPr>
        <w:t xml:space="preserve"> </w:t>
      </w:r>
      <w:r>
        <w:rPr>
          <w:sz w:val="24"/>
        </w:rPr>
        <w:t>Click</w:t>
      </w:r>
      <w:r>
        <w:rPr>
          <w:spacing w:val="-2"/>
          <w:sz w:val="24"/>
        </w:rPr>
        <w:t xml:space="preserve"> </w:t>
      </w:r>
      <w:r>
        <w:rPr>
          <w:sz w:val="24"/>
        </w:rPr>
        <w:t>the</w:t>
      </w:r>
      <w:r>
        <w:rPr>
          <w:spacing w:val="-4"/>
          <w:sz w:val="24"/>
        </w:rPr>
        <w:t xml:space="preserve"> </w:t>
      </w:r>
      <w:r>
        <w:rPr>
          <w:sz w:val="24"/>
        </w:rPr>
        <w:t>three-dot</w:t>
      </w:r>
      <w:r>
        <w:rPr>
          <w:spacing w:val="-3"/>
          <w:sz w:val="24"/>
        </w:rPr>
        <w:t xml:space="preserve"> </w:t>
      </w:r>
      <w:r>
        <w:rPr>
          <w:sz w:val="24"/>
        </w:rPr>
        <w:t>ellipsis</w:t>
      </w:r>
      <w:r>
        <w:rPr>
          <w:spacing w:val="-3"/>
          <w:sz w:val="24"/>
        </w:rPr>
        <w:t xml:space="preserve"> </w:t>
      </w:r>
      <w:r>
        <w:rPr>
          <w:sz w:val="24"/>
        </w:rPr>
        <w:t>icon</w:t>
      </w:r>
      <w:r>
        <w:rPr>
          <w:spacing w:val="-4"/>
          <w:sz w:val="24"/>
        </w:rPr>
        <w:t xml:space="preserve"> </w:t>
      </w:r>
      <w:r>
        <w:rPr>
          <w:sz w:val="24"/>
        </w:rPr>
        <w:t>next</w:t>
      </w:r>
      <w:r>
        <w:rPr>
          <w:spacing w:val="-3"/>
          <w:sz w:val="24"/>
        </w:rPr>
        <w:t xml:space="preserve"> </w:t>
      </w:r>
      <w:r>
        <w:rPr>
          <w:sz w:val="24"/>
        </w:rPr>
        <w:t>to</w:t>
      </w:r>
      <w:r>
        <w:rPr>
          <w:spacing w:val="-3"/>
          <w:sz w:val="24"/>
        </w:rPr>
        <w:t xml:space="preserve"> </w:t>
      </w:r>
      <w:r>
        <w:rPr>
          <w:b/>
          <w:sz w:val="24"/>
        </w:rPr>
        <w:t>Award</w:t>
      </w:r>
      <w:r>
        <w:rPr>
          <w:b/>
          <w:spacing w:val="-2"/>
          <w:sz w:val="24"/>
        </w:rPr>
        <w:t xml:space="preserve"> </w:t>
      </w:r>
      <w:r>
        <w:rPr>
          <w:b/>
          <w:sz w:val="24"/>
        </w:rPr>
        <w:t>Number</w:t>
      </w:r>
      <w:r>
        <w:rPr>
          <w:b/>
          <w:spacing w:val="-3"/>
          <w:sz w:val="24"/>
        </w:rPr>
        <w:t xml:space="preserve"> </w:t>
      </w:r>
      <w:r>
        <w:rPr>
          <w:sz w:val="24"/>
        </w:rPr>
        <w:t>and</w:t>
      </w:r>
      <w:r>
        <w:rPr>
          <w:spacing w:val="-3"/>
          <w:sz w:val="24"/>
        </w:rPr>
        <w:t xml:space="preserve"> </w:t>
      </w:r>
      <w:r>
        <w:rPr>
          <w:sz w:val="24"/>
        </w:rPr>
        <w:t>select</w:t>
      </w:r>
      <w:r>
        <w:rPr>
          <w:spacing w:val="-3"/>
          <w:sz w:val="24"/>
        </w:rPr>
        <w:t xml:space="preserve"> </w:t>
      </w:r>
      <w:r>
        <w:rPr>
          <w:b/>
          <w:sz w:val="24"/>
        </w:rPr>
        <w:t xml:space="preserve">View RPPR as PDF </w:t>
      </w:r>
      <w:r>
        <w:rPr>
          <w:sz w:val="24"/>
        </w:rPr>
        <w:t>to open</w:t>
      </w:r>
      <w:r>
        <w:rPr>
          <w:spacing w:val="40"/>
          <w:sz w:val="24"/>
        </w:rPr>
        <w:t xml:space="preserve"> </w:t>
      </w:r>
      <w:r>
        <w:rPr>
          <w:sz w:val="24"/>
        </w:rPr>
        <w:t>the</w:t>
      </w:r>
      <w:r>
        <w:rPr>
          <w:spacing w:val="-1"/>
          <w:sz w:val="24"/>
        </w:rPr>
        <w:t xml:space="preserve"> </w:t>
      </w:r>
      <w:r>
        <w:rPr>
          <w:sz w:val="24"/>
        </w:rPr>
        <w:t>RPPR report in</w:t>
      </w:r>
      <w:r>
        <w:rPr>
          <w:spacing w:val="-1"/>
          <w:sz w:val="24"/>
        </w:rPr>
        <w:t xml:space="preserve"> </w:t>
      </w:r>
      <w:r>
        <w:rPr>
          <w:sz w:val="24"/>
        </w:rPr>
        <w:t>PDF</w:t>
      </w:r>
      <w:r>
        <w:rPr>
          <w:spacing w:val="-2"/>
          <w:sz w:val="24"/>
        </w:rPr>
        <w:t xml:space="preserve"> </w:t>
      </w:r>
      <w:r>
        <w:rPr>
          <w:sz w:val="24"/>
        </w:rPr>
        <w:t>format, as it will be</w:t>
      </w:r>
      <w:r>
        <w:rPr>
          <w:spacing w:val="-2"/>
          <w:sz w:val="24"/>
        </w:rPr>
        <w:t xml:space="preserve"> </w:t>
      </w:r>
      <w:r>
        <w:rPr>
          <w:sz w:val="24"/>
        </w:rPr>
        <w:t>seen by</w:t>
      </w:r>
      <w:r>
        <w:rPr>
          <w:spacing w:val="-6"/>
          <w:sz w:val="24"/>
        </w:rPr>
        <w:t xml:space="preserve"> </w:t>
      </w:r>
      <w:r>
        <w:rPr>
          <w:sz w:val="24"/>
        </w:rPr>
        <w:t>the agency. Available</w:t>
      </w:r>
      <w:r>
        <w:rPr>
          <w:spacing w:val="-4"/>
          <w:sz w:val="24"/>
        </w:rPr>
        <w:t xml:space="preserve"> </w:t>
      </w:r>
      <w:r>
        <w:rPr>
          <w:sz w:val="24"/>
        </w:rPr>
        <w:t>for</w:t>
      </w:r>
      <w:r>
        <w:rPr>
          <w:spacing w:val="-4"/>
          <w:sz w:val="24"/>
        </w:rPr>
        <w:t xml:space="preserve"> </w:t>
      </w:r>
      <w:r>
        <w:rPr>
          <w:sz w:val="24"/>
        </w:rPr>
        <w:t>progress reports</w:t>
      </w:r>
      <w:r>
        <w:rPr>
          <w:spacing w:val="-3"/>
          <w:sz w:val="24"/>
        </w:rPr>
        <w:t xml:space="preserve"> </w:t>
      </w:r>
      <w:r>
        <w:rPr>
          <w:sz w:val="24"/>
        </w:rPr>
        <w:t>with</w:t>
      </w:r>
      <w:r>
        <w:rPr>
          <w:spacing w:val="-3"/>
          <w:sz w:val="24"/>
        </w:rPr>
        <w:t xml:space="preserve"> </w:t>
      </w:r>
      <w:r>
        <w:rPr>
          <w:sz w:val="24"/>
        </w:rPr>
        <w:t>a</w:t>
      </w:r>
      <w:r>
        <w:rPr>
          <w:spacing w:val="-4"/>
          <w:sz w:val="24"/>
        </w:rPr>
        <w:t xml:space="preserve"> </w:t>
      </w:r>
      <w:r>
        <w:rPr>
          <w:sz w:val="24"/>
        </w:rPr>
        <w:t>status</w:t>
      </w:r>
      <w:r>
        <w:rPr>
          <w:spacing w:val="-3"/>
          <w:sz w:val="24"/>
        </w:rPr>
        <w:t xml:space="preserve"> </w:t>
      </w:r>
      <w:r>
        <w:rPr>
          <w:sz w:val="24"/>
        </w:rPr>
        <w:t>of</w:t>
      </w:r>
      <w:r>
        <w:rPr>
          <w:spacing w:val="-4"/>
          <w:sz w:val="24"/>
        </w:rPr>
        <w:t xml:space="preserve"> </w:t>
      </w:r>
      <w:r>
        <w:rPr>
          <w:i/>
          <w:sz w:val="24"/>
        </w:rPr>
        <w:t>Work</w:t>
      </w:r>
      <w:r>
        <w:rPr>
          <w:i/>
          <w:spacing w:val="-4"/>
          <w:sz w:val="24"/>
        </w:rPr>
        <w:t xml:space="preserve"> </w:t>
      </w:r>
      <w:r>
        <w:rPr>
          <w:i/>
          <w:sz w:val="24"/>
        </w:rPr>
        <w:t>in</w:t>
      </w:r>
      <w:r>
        <w:rPr>
          <w:i/>
          <w:spacing w:val="-3"/>
          <w:sz w:val="24"/>
        </w:rPr>
        <w:t xml:space="preserve"> </w:t>
      </w:r>
      <w:r>
        <w:rPr>
          <w:i/>
          <w:sz w:val="24"/>
        </w:rPr>
        <w:t>Progress</w:t>
      </w:r>
      <w:r>
        <w:rPr>
          <w:i/>
          <w:spacing w:val="-3"/>
          <w:sz w:val="24"/>
        </w:rPr>
        <w:t xml:space="preserve"> </w:t>
      </w:r>
      <w:r>
        <w:rPr>
          <w:i/>
          <w:sz w:val="24"/>
        </w:rPr>
        <w:t>(WIP)</w:t>
      </w:r>
      <w:r>
        <w:rPr>
          <w:i/>
          <w:spacing w:val="-4"/>
          <w:sz w:val="24"/>
        </w:rPr>
        <w:t xml:space="preserve"> </w:t>
      </w:r>
      <w:r>
        <w:rPr>
          <w:sz w:val="24"/>
        </w:rPr>
        <w:t>or</w:t>
      </w:r>
      <w:r>
        <w:rPr>
          <w:spacing w:val="-2"/>
          <w:sz w:val="24"/>
        </w:rPr>
        <w:t xml:space="preserve"> </w:t>
      </w:r>
      <w:r>
        <w:rPr>
          <w:i/>
          <w:sz w:val="24"/>
        </w:rPr>
        <w:t>Submitted</w:t>
      </w:r>
      <w:r>
        <w:rPr>
          <w:i/>
          <w:spacing w:val="-3"/>
          <w:sz w:val="24"/>
        </w:rPr>
        <w:t xml:space="preserve"> </w:t>
      </w:r>
      <w:r>
        <w:rPr>
          <w:i/>
          <w:sz w:val="24"/>
        </w:rPr>
        <w:t>to</w:t>
      </w:r>
      <w:r>
        <w:rPr>
          <w:i/>
          <w:spacing w:val="-3"/>
          <w:sz w:val="24"/>
        </w:rPr>
        <w:t xml:space="preserve"> </w:t>
      </w:r>
      <w:r>
        <w:rPr>
          <w:i/>
          <w:sz w:val="24"/>
        </w:rPr>
        <w:t>Agency</w:t>
      </w:r>
      <w:r>
        <w:rPr>
          <w:sz w:val="24"/>
        </w:rPr>
        <w:t>. Access is granted to PD/PIs, PD/PIdelegates, and reviewers. Until the RPPR is submitted to agency, the PDF report shows a status of Draft and a blank submission date.</w:t>
      </w:r>
    </w:p>
    <w:p w:rsidR="00F717DC" w14:paraId="2AB0CFE5" w14:textId="77777777">
      <w:pPr>
        <w:pStyle w:val="ListParagraph"/>
        <w:numPr>
          <w:ilvl w:val="0"/>
          <w:numId w:val="66"/>
        </w:numPr>
        <w:tabs>
          <w:tab w:val="left" w:pos="936"/>
          <w:tab w:val="left" w:pos="937"/>
        </w:tabs>
        <w:spacing w:before="119"/>
        <w:ind w:right="211"/>
        <w:rPr>
          <w:sz w:val="24"/>
        </w:rPr>
      </w:pPr>
      <w:r>
        <w:rPr>
          <w:b/>
          <w:sz w:val="24"/>
        </w:rPr>
        <w:t>Check for Errors</w:t>
      </w:r>
      <w:r>
        <w:rPr>
          <w:sz w:val="24"/>
        </w:rPr>
        <w:t xml:space="preserve">: Click the three-dot ellipsis icon next to </w:t>
      </w:r>
      <w:r>
        <w:rPr>
          <w:b/>
          <w:sz w:val="24"/>
        </w:rPr>
        <w:t xml:space="preserve">Award Number </w:t>
      </w:r>
      <w:r>
        <w:rPr>
          <w:sz w:val="24"/>
        </w:rPr>
        <w:t xml:space="preserve">and select </w:t>
      </w:r>
      <w:r>
        <w:rPr>
          <w:b/>
          <w:sz w:val="24"/>
        </w:rPr>
        <w:t>Check</w:t>
      </w:r>
      <w:r>
        <w:rPr>
          <w:b/>
          <w:spacing w:val="40"/>
          <w:sz w:val="24"/>
        </w:rPr>
        <w:t xml:space="preserve"> </w:t>
      </w:r>
      <w:r>
        <w:rPr>
          <w:b/>
          <w:sz w:val="24"/>
        </w:rPr>
        <w:t xml:space="preserve">for Errors </w:t>
      </w:r>
      <w:r>
        <w:rPr>
          <w:sz w:val="24"/>
        </w:rPr>
        <w:t>to check the RPPR for</w:t>
      </w:r>
      <w:r>
        <w:rPr>
          <w:spacing w:val="-1"/>
          <w:sz w:val="24"/>
        </w:rPr>
        <w:t xml:space="preserve"> </w:t>
      </w:r>
      <w:r>
        <w:rPr>
          <w:sz w:val="24"/>
        </w:rPr>
        <w:t>any</w:t>
      </w:r>
      <w:r>
        <w:rPr>
          <w:spacing w:val="-4"/>
          <w:sz w:val="24"/>
        </w:rPr>
        <w:t xml:space="preserve"> </w:t>
      </w:r>
      <w:r>
        <w:rPr>
          <w:sz w:val="24"/>
        </w:rPr>
        <w:t xml:space="preserve">errors or warnings. Available for progress reports with a status of </w:t>
      </w:r>
      <w:r>
        <w:rPr>
          <w:i/>
          <w:sz w:val="24"/>
        </w:rPr>
        <w:t>Work in Progress (WIP)</w:t>
      </w:r>
      <w:r>
        <w:rPr>
          <w:sz w:val="24"/>
        </w:rPr>
        <w:t>. Access is granted to any user with access to the grant. The RPPR</w:t>
      </w:r>
      <w:r>
        <w:rPr>
          <w:spacing w:val="-2"/>
          <w:sz w:val="24"/>
        </w:rPr>
        <w:t xml:space="preserve"> </w:t>
      </w:r>
      <w:r>
        <w:rPr>
          <w:sz w:val="24"/>
        </w:rPr>
        <w:t>can</w:t>
      </w:r>
      <w:r>
        <w:rPr>
          <w:spacing w:val="-3"/>
          <w:sz w:val="24"/>
        </w:rPr>
        <w:t xml:space="preserve"> </w:t>
      </w:r>
      <w:r>
        <w:rPr>
          <w:sz w:val="24"/>
        </w:rPr>
        <w:t>be</w:t>
      </w:r>
      <w:r>
        <w:rPr>
          <w:spacing w:val="-4"/>
          <w:sz w:val="24"/>
        </w:rPr>
        <w:t xml:space="preserve"> </w:t>
      </w:r>
      <w:r>
        <w:rPr>
          <w:sz w:val="24"/>
        </w:rPr>
        <w:t>validated</w:t>
      </w:r>
      <w:r>
        <w:rPr>
          <w:spacing w:val="-3"/>
          <w:sz w:val="24"/>
        </w:rPr>
        <w:t xml:space="preserve"> </w:t>
      </w:r>
      <w:r>
        <w:rPr>
          <w:sz w:val="24"/>
        </w:rPr>
        <w:t>at</w:t>
      </w:r>
      <w:r>
        <w:rPr>
          <w:spacing w:val="-1"/>
          <w:sz w:val="24"/>
        </w:rPr>
        <w:t xml:space="preserve"> </w:t>
      </w:r>
      <w:r>
        <w:rPr>
          <w:sz w:val="24"/>
        </w:rPr>
        <w:t>any</w:t>
      </w:r>
      <w:r>
        <w:rPr>
          <w:spacing w:val="-3"/>
          <w:sz w:val="24"/>
        </w:rPr>
        <w:t xml:space="preserve"> </w:t>
      </w:r>
      <w:r>
        <w:rPr>
          <w:sz w:val="24"/>
        </w:rPr>
        <w:t>time</w:t>
      </w:r>
      <w:r>
        <w:rPr>
          <w:spacing w:val="-4"/>
          <w:sz w:val="24"/>
        </w:rPr>
        <w:t xml:space="preserve"> </w:t>
      </w:r>
      <w:r>
        <w:rPr>
          <w:sz w:val="24"/>
        </w:rPr>
        <w:t>while</w:t>
      </w:r>
      <w:r>
        <w:rPr>
          <w:spacing w:val="-4"/>
          <w:sz w:val="24"/>
        </w:rPr>
        <w:t xml:space="preserve"> </w:t>
      </w:r>
      <w:r>
        <w:rPr>
          <w:sz w:val="24"/>
        </w:rPr>
        <w:t>in</w:t>
      </w:r>
      <w:r>
        <w:rPr>
          <w:spacing w:val="-3"/>
          <w:sz w:val="24"/>
        </w:rPr>
        <w:t xml:space="preserve"> </w:t>
      </w:r>
      <w:r>
        <w:rPr>
          <w:sz w:val="24"/>
        </w:rPr>
        <w:t>the</w:t>
      </w:r>
      <w:r>
        <w:rPr>
          <w:spacing w:val="-4"/>
          <w:sz w:val="24"/>
        </w:rPr>
        <w:t xml:space="preserve"> </w:t>
      </w:r>
      <w:r>
        <w:rPr>
          <w:sz w:val="24"/>
        </w:rPr>
        <w:t>status</w:t>
      </w:r>
      <w:r>
        <w:rPr>
          <w:spacing w:val="-2"/>
          <w:sz w:val="24"/>
        </w:rPr>
        <w:t xml:space="preserve"> </w:t>
      </w:r>
      <w:r>
        <w:rPr>
          <w:sz w:val="24"/>
        </w:rPr>
        <w:t>of</w:t>
      </w:r>
      <w:r>
        <w:rPr>
          <w:spacing w:val="-4"/>
          <w:sz w:val="24"/>
        </w:rPr>
        <w:t xml:space="preserve"> </w:t>
      </w:r>
      <w:r>
        <w:rPr>
          <w:i/>
          <w:sz w:val="24"/>
        </w:rPr>
        <w:t>WIP</w:t>
      </w:r>
      <w:r>
        <w:rPr>
          <w:i/>
          <w:spacing w:val="-8"/>
          <w:sz w:val="24"/>
        </w:rPr>
        <w:t xml:space="preserve"> </w:t>
      </w:r>
      <w:r>
        <w:rPr>
          <w:sz w:val="24"/>
        </w:rPr>
        <w:t>and</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validated</w:t>
      </w:r>
      <w:r>
        <w:rPr>
          <w:spacing w:val="-3"/>
          <w:sz w:val="24"/>
        </w:rPr>
        <w:t xml:space="preserve"> </w:t>
      </w:r>
      <w:r>
        <w:rPr>
          <w:sz w:val="24"/>
        </w:rPr>
        <w:t>multiple</w:t>
      </w:r>
      <w:r>
        <w:rPr>
          <w:spacing w:val="-8"/>
          <w:sz w:val="24"/>
        </w:rPr>
        <w:t xml:space="preserve"> </w:t>
      </w:r>
      <w:r>
        <w:rPr>
          <w:sz w:val="24"/>
        </w:rPr>
        <w:t>times.</w:t>
      </w:r>
    </w:p>
    <w:p w:rsidR="00F717DC" w14:paraId="5C24411B" w14:textId="77777777">
      <w:pPr>
        <w:pStyle w:val="ListParagraph"/>
        <w:numPr>
          <w:ilvl w:val="0"/>
          <w:numId w:val="66"/>
        </w:numPr>
        <w:tabs>
          <w:tab w:val="left" w:pos="936"/>
          <w:tab w:val="left" w:pos="937"/>
        </w:tabs>
        <w:spacing w:before="121"/>
        <w:ind w:right="232"/>
        <w:rPr>
          <w:sz w:val="24"/>
        </w:rPr>
      </w:pPr>
      <w:r>
        <w:rPr>
          <w:b/>
          <w:sz w:val="24"/>
        </w:rPr>
        <w:t>View</w:t>
      </w:r>
      <w:r>
        <w:rPr>
          <w:b/>
          <w:spacing w:val="-4"/>
          <w:sz w:val="24"/>
        </w:rPr>
        <w:t xml:space="preserve"> </w:t>
      </w:r>
      <w:r>
        <w:rPr>
          <w:b/>
          <w:sz w:val="24"/>
        </w:rPr>
        <w:t>Routing</w:t>
      </w:r>
      <w:r>
        <w:rPr>
          <w:b/>
          <w:spacing w:val="-3"/>
          <w:sz w:val="24"/>
        </w:rPr>
        <w:t xml:space="preserve"> </w:t>
      </w:r>
      <w:r>
        <w:rPr>
          <w:b/>
          <w:sz w:val="24"/>
        </w:rPr>
        <w:t>History</w:t>
      </w:r>
      <w:r>
        <w:rPr>
          <w:sz w:val="24"/>
        </w:rPr>
        <w:t>:</w:t>
      </w:r>
      <w:r>
        <w:rPr>
          <w:spacing w:val="-3"/>
          <w:sz w:val="24"/>
        </w:rPr>
        <w:t xml:space="preserve"> </w:t>
      </w:r>
      <w:r>
        <w:rPr>
          <w:sz w:val="24"/>
        </w:rPr>
        <w:t>Click</w:t>
      </w:r>
      <w:r>
        <w:rPr>
          <w:spacing w:val="-3"/>
          <w:sz w:val="24"/>
        </w:rPr>
        <w:t xml:space="preserve"> </w:t>
      </w:r>
      <w:r>
        <w:rPr>
          <w:sz w:val="24"/>
        </w:rPr>
        <w:t>the</w:t>
      </w:r>
      <w:r>
        <w:rPr>
          <w:spacing w:val="-4"/>
          <w:sz w:val="24"/>
        </w:rPr>
        <w:t xml:space="preserve"> </w:t>
      </w:r>
      <w:r>
        <w:rPr>
          <w:sz w:val="24"/>
        </w:rPr>
        <w:t>three-dot</w:t>
      </w:r>
      <w:r>
        <w:rPr>
          <w:spacing w:val="-3"/>
          <w:sz w:val="24"/>
        </w:rPr>
        <w:t xml:space="preserve"> </w:t>
      </w:r>
      <w:r>
        <w:rPr>
          <w:sz w:val="24"/>
        </w:rPr>
        <w:t>ellipsis</w:t>
      </w:r>
      <w:r>
        <w:rPr>
          <w:spacing w:val="-2"/>
          <w:sz w:val="24"/>
        </w:rPr>
        <w:t xml:space="preserve"> </w:t>
      </w:r>
      <w:r>
        <w:rPr>
          <w:sz w:val="24"/>
        </w:rPr>
        <w:t>icon</w:t>
      </w:r>
      <w:r>
        <w:rPr>
          <w:spacing w:val="-4"/>
          <w:sz w:val="24"/>
        </w:rPr>
        <w:t xml:space="preserve"> </w:t>
      </w:r>
      <w:r>
        <w:rPr>
          <w:sz w:val="24"/>
        </w:rPr>
        <w:t>next</w:t>
      </w:r>
      <w:r>
        <w:rPr>
          <w:spacing w:val="-3"/>
          <w:sz w:val="24"/>
        </w:rPr>
        <w:t xml:space="preserve"> </w:t>
      </w:r>
      <w:r>
        <w:rPr>
          <w:sz w:val="24"/>
        </w:rPr>
        <w:t>to</w:t>
      </w:r>
      <w:r>
        <w:rPr>
          <w:spacing w:val="-3"/>
          <w:sz w:val="24"/>
        </w:rPr>
        <w:t xml:space="preserve"> </w:t>
      </w:r>
      <w:r>
        <w:rPr>
          <w:b/>
          <w:sz w:val="24"/>
        </w:rPr>
        <w:t>Award</w:t>
      </w:r>
      <w:r>
        <w:rPr>
          <w:b/>
          <w:spacing w:val="-2"/>
          <w:sz w:val="24"/>
        </w:rPr>
        <w:t xml:space="preserve"> </w:t>
      </w:r>
      <w:r>
        <w:rPr>
          <w:b/>
          <w:sz w:val="24"/>
        </w:rPr>
        <w:t>Number</w:t>
      </w:r>
      <w:r>
        <w:rPr>
          <w:b/>
          <w:spacing w:val="-3"/>
          <w:sz w:val="24"/>
        </w:rPr>
        <w:t xml:space="preserve"> </w:t>
      </w:r>
      <w:r>
        <w:rPr>
          <w:sz w:val="24"/>
        </w:rPr>
        <w:t>and</w:t>
      </w:r>
      <w:r>
        <w:rPr>
          <w:spacing w:val="-3"/>
          <w:sz w:val="24"/>
        </w:rPr>
        <w:t xml:space="preserve"> </w:t>
      </w:r>
      <w:r>
        <w:rPr>
          <w:sz w:val="24"/>
        </w:rPr>
        <w:t>select</w:t>
      </w:r>
      <w:r>
        <w:rPr>
          <w:spacing w:val="-3"/>
          <w:sz w:val="24"/>
        </w:rPr>
        <w:t xml:space="preserve"> </w:t>
      </w:r>
      <w:r>
        <w:rPr>
          <w:b/>
          <w:sz w:val="24"/>
        </w:rPr>
        <w:t xml:space="preserve">View Routing History </w:t>
      </w:r>
      <w:r>
        <w:rPr>
          <w:sz w:val="24"/>
        </w:rPr>
        <w:t xml:space="preserve">to open a page that displays a routing history table. Available for progress reports with a status of </w:t>
      </w:r>
      <w:r>
        <w:rPr>
          <w:i/>
          <w:sz w:val="24"/>
        </w:rPr>
        <w:t xml:space="preserve">Work in Progress (WIP) </w:t>
      </w:r>
      <w:r>
        <w:rPr>
          <w:sz w:val="24"/>
        </w:rPr>
        <w:t xml:space="preserve">or </w:t>
      </w:r>
      <w:r>
        <w:rPr>
          <w:i/>
          <w:sz w:val="24"/>
        </w:rPr>
        <w:t>Submitted to Agency</w:t>
      </w:r>
      <w:r>
        <w:rPr>
          <w:sz w:val="24"/>
        </w:rPr>
        <w:t>. Access is granted to PD/PIs, PD/PI delegates, and reviewers.</w:t>
      </w:r>
    </w:p>
    <w:p w:rsidR="00F717DC" w14:paraId="75E29C7F" w14:textId="77777777">
      <w:pPr>
        <w:pStyle w:val="ListParagraph"/>
        <w:numPr>
          <w:ilvl w:val="0"/>
          <w:numId w:val="66"/>
        </w:numPr>
        <w:tabs>
          <w:tab w:val="left" w:pos="936"/>
          <w:tab w:val="left" w:pos="937"/>
        </w:tabs>
        <w:spacing w:before="119"/>
        <w:ind w:right="243"/>
        <w:rPr>
          <w:sz w:val="24"/>
        </w:rPr>
      </w:pPr>
      <w:r>
        <w:rPr>
          <w:b/>
          <w:sz w:val="24"/>
        </w:rPr>
        <w:t>Route to Next Reviewer</w:t>
      </w:r>
      <w:r>
        <w:rPr>
          <w:sz w:val="24"/>
        </w:rPr>
        <w:t xml:space="preserve">: Click the three-dot ellipsis icon next to </w:t>
      </w:r>
      <w:r>
        <w:rPr>
          <w:b/>
          <w:sz w:val="24"/>
        </w:rPr>
        <w:t xml:space="preserve">Award Number </w:t>
      </w:r>
      <w:r>
        <w:rPr>
          <w:sz w:val="24"/>
        </w:rPr>
        <w:t xml:space="preserve">and select </w:t>
      </w:r>
      <w:r>
        <w:rPr>
          <w:b/>
          <w:sz w:val="24"/>
        </w:rPr>
        <w:t>Route</w:t>
      </w:r>
      <w:r>
        <w:rPr>
          <w:b/>
          <w:spacing w:val="-4"/>
          <w:sz w:val="24"/>
        </w:rPr>
        <w:t xml:space="preserve"> </w:t>
      </w:r>
      <w:r>
        <w:rPr>
          <w:b/>
          <w:sz w:val="24"/>
        </w:rPr>
        <w:t>to</w:t>
      </w:r>
      <w:r>
        <w:rPr>
          <w:b/>
          <w:spacing w:val="-3"/>
          <w:sz w:val="24"/>
        </w:rPr>
        <w:t xml:space="preserve"> </w:t>
      </w:r>
      <w:r>
        <w:rPr>
          <w:b/>
          <w:sz w:val="24"/>
        </w:rPr>
        <w:t>Next</w:t>
      </w:r>
      <w:r>
        <w:rPr>
          <w:b/>
          <w:spacing w:val="-3"/>
          <w:sz w:val="24"/>
        </w:rPr>
        <w:t xml:space="preserve"> </w:t>
      </w:r>
      <w:r>
        <w:rPr>
          <w:b/>
          <w:sz w:val="24"/>
        </w:rPr>
        <w:t>Reviewer</w:t>
      </w:r>
      <w:r>
        <w:rPr>
          <w:b/>
          <w:spacing w:val="-1"/>
          <w:sz w:val="24"/>
        </w:rPr>
        <w:t xml:space="preserve"> </w:t>
      </w:r>
      <w:r>
        <w:rPr>
          <w:sz w:val="24"/>
        </w:rPr>
        <w:t>to</w:t>
      </w:r>
      <w:r>
        <w:rPr>
          <w:spacing w:val="-3"/>
          <w:sz w:val="24"/>
        </w:rPr>
        <w:t xml:space="preserve"> </w:t>
      </w:r>
      <w:r>
        <w:rPr>
          <w:sz w:val="24"/>
        </w:rPr>
        <w:t>route</w:t>
      </w:r>
      <w:r>
        <w:rPr>
          <w:spacing w:val="-4"/>
          <w:sz w:val="24"/>
        </w:rPr>
        <w:t xml:space="preserve"> </w:t>
      </w:r>
      <w:r>
        <w:rPr>
          <w:sz w:val="24"/>
        </w:rPr>
        <w:t>the</w:t>
      </w:r>
      <w:r>
        <w:rPr>
          <w:spacing w:val="-10"/>
          <w:sz w:val="24"/>
        </w:rPr>
        <w:t xml:space="preserve"> </w:t>
      </w:r>
      <w:r>
        <w:rPr>
          <w:sz w:val="24"/>
        </w:rPr>
        <w:t>RPPR</w:t>
      </w:r>
      <w:r>
        <w:rPr>
          <w:spacing w:val="-11"/>
          <w:sz w:val="24"/>
        </w:rPr>
        <w:t xml:space="preserve"> </w:t>
      </w:r>
      <w:r>
        <w:rPr>
          <w:sz w:val="24"/>
        </w:rPr>
        <w:t>to</w:t>
      </w:r>
      <w:r>
        <w:rPr>
          <w:spacing w:val="-7"/>
          <w:sz w:val="24"/>
        </w:rPr>
        <w:t xml:space="preserve"> </w:t>
      </w:r>
      <w:r>
        <w:rPr>
          <w:sz w:val="24"/>
        </w:rPr>
        <w:t>the</w:t>
      </w:r>
      <w:r>
        <w:rPr>
          <w:spacing w:val="-10"/>
          <w:sz w:val="24"/>
        </w:rPr>
        <w:t xml:space="preserve"> </w:t>
      </w:r>
      <w:r>
        <w:rPr>
          <w:sz w:val="24"/>
        </w:rPr>
        <w:t>next</w:t>
      </w:r>
      <w:r>
        <w:rPr>
          <w:spacing w:val="-7"/>
          <w:sz w:val="24"/>
        </w:rPr>
        <w:t xml:space="preserve"> </w:t>
      </w:r>
      <w:r>
        <w:rPr>
          <w:sz w:val="24"/>
        </w:rPr>
        <w:t>reviewer</w:t>
      </w:r>
      <w:r>
        <w:rPr>
          <w:spacing w:val="-8"/>
          <w:sz w:val="24"/>
        </w:rPr>
        <w:t xml:space="preserve"> </w:t>
      </w:r>
      <w:r>
        <w:rPr>
          <w:sz w:val="24"/>
        </w:rPr>
        <w:t>for</w:t>
      </w:r>
      <w:r>
        <w:rPr>
          <w:spacing w:val="-9"/>
          <w:sz w:val="24"/>
        </w:rPr>
        <w:t xml:space="preserve"> </w:t>
      </w:r>
      <w:r>
        <w:rPr>
          <w:sz w:val="24"/>
        </w:rPr>
        <w:t>further</w:t>
      </w:r>
      <w:r>
        <w:rPr>
          <w:spacing w:val="-5"/>
          <w:sz w:val="24"/>
        </w:rPr>
        <w:t xml:space="preserve"> </w:t>
      </w:r>
      <w:r>
        <w:rPr>
          <w:sz w:val="24"/>
        </w:rPr>
        <w:t>review</w:t>
      </w:r>
      <w:r>
        <w:rPr>
          <w:spacing w:val="-8"/>
          <w:sz w:val="24"/>
        </w:rPr>
        <w:t xml:space="preserve"> </w:t>
      </w:r>
      <w:r>
        <w:rPr>
          <w:sz w:val="24"/>
        </w:rPr>
        <w:t>or</w:t>
      </w:r>
      <w:r>
        <w:rPr>
          <w:spacing w:val="-8"/>
          <w:sz w:val="24"/>
        </w:rPr>
        <w:t xml:space="preserve"> </w:t>
      </w:r>
      <w:r>
        <w:rPr>
          <w:sz w:val="24"/>
        </w:rPr>
        <w:t xml:space="preserve">corrections. Available for progress reports with a status of </w:t>
      </w:r>
      <w:r>
        <w:rPr>
          <w:i/>
          <w:sz w:val="24"/>
        </w:rPr>
        <w:t>Work in Progress (WIP)</w:t>
      </w:r>
      <w:r>
        <w:rPr>
          <w:sz w:val="24"/>
        </w:rPr>
        <w:t xml:space="preserve">. Access is granted to the current reviewer. A PD/PI delegate </w:t>
      </w:r>
      <w:r>
        <w:rPr>
          <w:sz w:val="24"/>
          <w:u w:val="single"/>
        </w:rPr>
        <w:t>cannot</w:t>
      </w:r>
      <w:r>
        <w:rPr>
          <w:sz w:val="24"/>
        </w:rPr>
        <w:t xml:space="preserve"> route an RPPR to the nextreviewer.</w:t>
      </w:r>
    </w:p>
    <w:p w:rsidR="00F717DC" w14:paraId="119A9F5D" w14:textId="77777777">
      <w:pPr>
        <w:pStyle w:val="ListParagraph"/>
        <w:numPr>
          <w:ilvl w:val="0"/>
          <w:numId w:val="66"/>
        </w:numPr>
        <w:tabs>
          <w:tab w:val="left" w:pos="936"/>
          <w:tab w:val="left" w:pos="937"/>
        </w:tabs>
        <w:spacing w:before="119"/>
        <w:ind w:right="229"/>
        <w:rPr>
          <w:sz w:val="24"/>
        </w:rPr>
      </w:pPr>
      <w:r>
        <w:rPr>
          <w:b/>
          <w:sz w:val="24"/>
        </w:rPr>
        <w:t>Recall</w:t>
      </w:r>
      <w:r>
        <w:rPr>
          <w:sz w:val="24"/>
        </w:rPr>
        <w:t xml:space="preserve">: Click the three-dot ellipsis icon next to </w:t>
      </w:r>
      <w:r>
        <w:rPr>
          <w:b/>
          <w:sz w:val="24"/>
        </w:rPr>
        <w:t xml:space="preserve">Award Number </w:t>
      </w:r>
      <w:r>
        <w:rPr>
          <w:sz w:val="24"/>
        </w:rPr>
        <w:t xml:space="preserve">and select </w:t>
      </w:r>
      <w:r>
        <w:rPr>
          <w:b/>
          <w:sz w:val="24"/>
        </w:rPr>
        <w:t xml:space="preserve">Recall </w:t>
      </w:r>
      <w:r>
        <w:rPr>
          <w:sz w:val="24"/>
        </w:rPr>
        <w:t>to recall RPPRs that have been forwarded to another</w:t>
      </w:r>
      <w:r>
        <w:rPr>
          <w:spacing w:val="-1"/>
          <w:sz w:val="24"/>
        </w:rPr>
        <w:t xml:space="preserve"> </w:t>
      </w:r>
      <w:r>
        <w:rPr>
          <w:sz w:val="24"/>
        </w:rPr>
        <w:t xml:space="preserve">reviewer and resets the user as the current reviewer. Available for reports with a status of </w:t>
      </w:r>
      <w:r>
        <w:rPr>
          <w:i/>
          <w:sz w:val="24"/>
        </w:rPr>
        <w:t>Work in Progress (WIP)</w:t>
      </w:r>
      <w:r>
        <w:rPr>
          <w:sz w:val="24"/>
        </w:rPr>
        <w:t>. Access is granted to the last reviewer (who recalls the report from the current reviewer). Signing Officials and PD/PIs can recall</w:t>
      </w:r>
      <w:r>
        <w:rPr>
          <w:spacing w:val="-1"/>
          <w:sz w:val="24"/>
        </w:rPr>
        <w:t xml:space="preserve"> </w:t>
      </w:r>
      <w:r>
        <w:rPr>
          <w:sz w:val="24"/>
        </w:rPr>
        <w:t>an</w:t>
      </w:r>
      <w:r>
        <w:rPr>
          <w:spacing w:val="-2"/>
          <w:sz w:val="24"/>
        </w:rPr>
        <w:t xml:space="preserve"> </w:t>
      </w:r>
      <w:r>
        <w:rPr>
          <w:sz w:val="24"/>
        </w:rPr>
        <w:t>RPPR</w:t>
      </w:r>
      <w:r>
        <w:rPr>
          <w:spacing w:val="-1"/>
          <w:sz w:val="24"/>
        </w:rPr>
        <w:t xml:space="preserve"> </w:t>
      </w:r>
      <w:r>
        <w:rPr>
          <w:sz w:val="24"/>
        </w:rPr>
        <w:t>even</w:t>
      </w:r>
      <w:r>
        <w:rPr>
          <w:spacing w:val="-2"/>
          <w:sz w:val="24"/>
        </w:rPr>
        <w:t xml:space="preserve"> </w:t>
      </w:r>
      <w:r>
        <w:rPr>
          <w:sz w:val="24"/>
        </w:rPr>
        <w:t>if</w:t>
      </w:r>
      <w:r>
        <w:rPr>
          <w:spacing w:val="-3"/>
          <w:sz w:val="24"/>
        </w:rPr>
        <w:t xml:space="preserve"> </w:t>
      </w:r>
      <w:r>
        <w:rPr>
          <w:sz w:val="24"/>
        </w:rPr>
        <w:t>they</w:t>
      </w:r>
      <w:r>
        <w:rPr>
          <w:spacing w:val="-2"/>
          <w:sz w:val="24"/>
        </w:rPr>
        <w:t xml:space="preserve"> </w:t>
      </w:r>
      <w:r>
        <w:rPr>
          <w:sz w:val="24"/>
        </w:rPr>
        <w:t>are</w:t>
      </w:r>
      <w:r>
        <w:rPr>
          <w:spacing w:val="-4"/>
          <w:sz w:val="24"/>
        </w:rPr>
        <w:t xml:space="preserve"> </w:t>
      </w:r>
      <w:r>
        <w:rPr>
          <w:sz w:val="24"/>
        </w:rPr>
        <w:t>not</w:t>
      </w:r>
      <w:r>
        <w:rPr>
          <w:spacing w:val="-2"/>
          <w:sz w:val="24"/>
        </w:rPr>
        <w:t xml:space="preserve"> </w:t>
      </w:r>
      <w:r>
        <w:rPr>
          <w:sz w:val="24"/>
        </w:rPr>
        <w:t>the</w:t>
      </w:r>
      <w:r>
        <w:rPr>
          <w:spacing w:val="-3"/>
          <w:sz w:val="24"/>
        </w:rPr>
        <w:t xml:space="preserve"> </w:t>
      </w:r>
      <w:r>
        <w:rPr>
          <w:sz w:val="24"/>
        </w:rPr>
        <w:t>last</w:t>
      </w:r>
      <w:r>
        <w:rPr>
          <w:spacing w:val="-1"/>
          <w:sz w:val="24"/>
        </w:rPr>
        <w:t xml:space="preserve"> </w:t>
      </w:r>
      <w:r>
        <w:rPr>
          <w:sz w:val="24"/>
        </w:rPr>
        <w:t>reviewer</w:t>
      </w:r>
      <w:r>
        <w:rPr>
          <w:spacing w:val="-2"/>
          <w:sz w:val="24"/>
        </w:rPr>
        <w:t xml:space="preserve"> </w:t>
      </w:r>
      <w:r>
        <w:rPr>
          <w:sz w:val="24"/>
        </w:rPr>
        <w:t>whenever</w:t>
      </w:r>
      <w:r>
        <w:rPr>
          <w:spacing w:val="-8"/>
          <w:sz w:val="24"/>
        </w:rPr>
        <w:t xml:space="preserve"> </w:t>
      </w:r>
      <w:r>
        <w:rPr>
          <w:sz w:val="24"/>
        </w:rPr>
        <w:t>it</w:t>
      </w:r>
      <w:r>
        <w:rPr>
          <w:spacing w:val="-9"/>
          <w:sz w:val="24"/>
        </w:rPr>
        <w:t xml:space="preserve"> </w:t>
      </w:r>
      <w:r>
        <w:rPr>
          <w:sz w:val="24"/>
        </w:rPr>
        <w:t>has</w:t>
      </w:r>
      <w:r>
        <w:rPr>
          <w:spacing w:val="-4"/>
          <w:sz w:val="24"/>
        </w:rPr>
        <w:t xml:space="preserve"> </w:t>
      </w:r>
      <w:r>
        <w:rPr>
          <w:sz w:val="24"/>
        </w:rPr>
        <w:t>a</w:t>
      </w:r>
      <w:r>
        <w:rPr>
          <w:spacing w:val="-11"/>
          <w:sz w:val="24"/>
        </w:rPr>
        <w:t xml:space="preserve"> </w:t>
      </w:r>
      <w:r>
        <w:rPr>
          <w:sz w:val="24"/>
        </w:rPr>
        <w:t>status</w:t>
      </w:r>
      <w:r>
        <w:rPr>
          <w:spacing w:val="-4"/>
          <w:sz w:val="24"/>
        </w:rPr>
        <w:t xml:space="preserve"> </w:t>
      </w:r>
      <w:r>
        <w:rPr>
          <w:sz w:val="24"/>
        </w:rPr>
        <w:t>of</w:t>
      </w:r>
      <w:r>
        <w:rPr>
          <w:spacing w:val="-7"/>
          <w:sz w:val="24"/>
        </w:rPr>
        <w:t xml:space="preserve"> </w:t>
      </w:r>
      <w:r>
        <w:rPr>
          <w:i/>
          <w:sz w:val="24"/>
        </w:rPr>
        <w:t>Reviewer Work</w:t>
      </w:r>
      <w:r>
        <w:rPr>
          <w:i/>
          <w:spacing w:val="-8"/>
          <w:sz w:val="24"/>
        </w:rPr>
        <w:t xml:space="preserve"> </w:t>
      </w:r>
      <w:r>
        <w:rPr>
          <w:i/>
          <w:sz w:val="24"/>
        </w:rPr>
        <w:t>in Progress</w:t>
      </w:r>
      <w:r>
        <w:rPr>
          <w:sz w:val="24"/>
        </w:rPr>
        <w:t>. This is useful in</w:t>
      </w:r>
      <w:r>
        <w:rPr>
          <w:spacing w:val="-2"/>
          <w:sz w:val="24"/>
        </w:rPr>
        <w:t xml:space="preserve"> </w:t>
      </w:r>
      <w:r>
        <w:rPr>
          <w:sz w:val="24"/>
        </w:rPr>
        <w:t>situations when a RPPR has been routed to the wrong person or to someone who isunavailable.</w:t>
      </w:r>
    </w:p>
    <w:p w:rsidR="00F717DC" w14:paraId="73E06390" w14:textId="77777777">
      <w:pPr>
        <w:pStyle w:val="ListParagraph"/>
        <w:numPr>
          <w:ilvl w:val="0"/>
          <w:numId w:val="66"/>
        </w:numPr>
        <w:tabs>
          <w:tab w:val="left" w:pos="936"/>
          <w:tab w:val="left" w:pos="937"/>
        </w:tabs>
        <w:ind w:right="278"/>
        <w:rPr>
          <w:sz w:val="24"/>
        </w:rPr>
      </w:pPr>
      <w:r>
        <w:rPr>
          <w:b/>
          <w:sz w:val="24"/>
        </w:rPr>
        <w:t>Submit</w:t>
      </w:r>
      <w:r>
        <w:rPr>
          <w:sz w:val="24"/>
        </w:rPr>
        <w:t xml:space="preserve">: Click the three-dot ellipsis icon next to </w:t>
      </w:r>
      <w:r>
        <w:rPr>
          <w:b/>
          <w:sz w:val="24"/>
        </w:rPr>
        <w:t xml:space="preserve">Award Number </w:t>
      </w:r>
      <w:r>
        <w:rPr>
          <w:sz w:val="24"/>
        </w:rPr>
        <w:t xml:space="preserve">and select </w:t>
      </w:r>
      <w:r>
        <w:rPr>
          <w:b/>
          <w:sz w:val="24"/>
        </w:rPr>
        <w:t xml:space="preserve">Submit </w:t>
      </w:r>
      <w:r>
        <w:rPr>
          <w:sz w:val="24"/>
        </w:rPr>
        <w:t>to submit the</w:t>
      </w:r>
      <w:r>
        <w:rPr>
          <w:spacing w:val="-11"/>
          <w:sz w:val="24"/>
        </w:rPr>
        <w:t xml:space="preserve"> </w:t>
      </w:r>
      <w:r>
        <w:rPr>
          <w:sz w:val="24"/>
        </w:rPr>
        <w:t>RPPR</w:t>
      </w:r>
      <w:r>
        <w:rPr>
          <w:spacing w:val="-7"/>
          <w:sz w:val="24"/>
        </w:rPr>
        <w:t xml:space="preserve"> </w:t>
      </w:r>
      <w:r>
        <w:rPr>
          <w:sz w:val="24"/>
        </w:rPr>
        <w:t>to</w:t>
      </w:r>
      <w:r>
        <w:rPr>
          <w:spacing w:val="-8"/>
          <w:sz w:val="24"/>
        </w:rPr>
        <w:t xml:space="preserve"> </w:t>
      </w:r>
      <w:r>
        <w:rPr>
          <w:sz w:val="24"/>
        </w:rPr>
        <w:t>the</w:t>
      </w:r>
      <w:r>
        <w:rPr>
          <w:spacing w:val="-9"/>
          <w:sz w:val="24"/>
        </w:rPr>
        <w:t xml:space="preserve"> </w:t>
      </w:r>
      <w:r>
        <w:rPr>
          <w:sz w:val="24"/>
        </w:rPr>
        <w:t>Agency.</w:t>
      </w:r>
      <w:r>
        <w:rPr>
          <w:spacing w:val="-3"/>
          <w:sz w:val="24"/>
        </w:rPr>
        <w:t xml:space="preserve"> </w:t>
      </w:r>
      <w:r>
        <w:rPr>
          <w:sz w:val="24"/>
        </w:rPr>
        <w:t>Available</w:t>
      </w:r>
      <w:r>
        <w:rPr>
          <w:spacing w:val="-11"/>
          <w:sz w:val="24"/>
        </w:rPr>
        <w:t xml:space="preserve"> </w:t>
      </w:r>
      <w:r>
        <w:rPr>
          <w:sz w:val="24"/>
        </w:rPr>
        <w:t>for</w:t>
      </w:r>
      <w:r>
        <w:rPr>
          <w:spacing w:val="-12"/>
          <w:sz w:val="24"/>
        </w:rPr>
        <w:t xml:space="preserve"> </w:t>
      </w:r>
      <w:r>
        <w:rPr>
          <w:sz w:val="24"/>
        </w:rPr>
        <w:t>reports</w:t>
      </w:r>
      <w:r>
        <w:rPr>
          <w:spacing w:val="-8"/>
          <w:sz w:val="24"/>
        </w:rPr>
        <w:t xml:space="preserve"> </w:t>
      </w:r>
      <w:r>
        <w:rPr>
          <w:sz w:val="24"/>
        </w:rPr>
        <w:t>with</w:t>
      </w:r>
      <w:r>
        <w:rPr>
          <w:spacing w:val="-8"/>
          <w:sz w:val="24"/>
        </w:rPr>
        <w:t xml:space="preserve"> </w:t>
      </w:r>
      <w:r>
        <w:rPr>
          <w:sz w:val="24"/>
        </w:rPr>
        <w:t>a</w:t>
      </w:r>
      <w:r>
        <w:rPr>
          <w:spacing w:val="-9"/>
          <w:sz w:val="24"/>
        </w:rPr>
        <w:t xml:space="preserve"> </w:t>
      </w:r>
      <w:r>
        <w:rPr>
          <w:sz w:val="24"/>
        </w:rPr>
        <w:t>status</w:t>
      </w:r>
      <w:r>
        <w:rPr>
          <w:spacing w:val="-8"/>
          <w:sz w:val="24"/>
        </w:rPr>
        <w:t xml:space="preserve"> </w:t>
      </w:r>
      <w:r>
        <w:rPr>
          <w:sz w:val="24"/>
        </w:rPr>
        <w:t>of</w:t>
      </w:r>
      <w:r>
        <w:rPr>
          <w:spacing w:val="-7"/>
          <w:sz w:val="24"/>
        </w:rPr>
        <w:t xml:space="preserve"> </w:t>
      </w:r>
      <w:r>
        <w:rPr>
          <w:i/>
          <w:sz w:val="24"/>
        </w:rPr>
        <w:t>Work</w:t>
      </w:r>
      <w:r>
        <w:rPr>
          <w:i/>
          <w:spacing w:val="-9"/>
          <w:sz w:val="24"/>
        </w:rPr>
        <w:t xml:space="preserve"> </w:t>
      </w:r>
      <w:r>
        <w:rPr>
          <w:i/>
          <w:sz w:val="24"/>
        </w:rPr>
        <w:t>in</w:t>
      </w:r>
      <w:r>
        <w:rPr>
          <w:i/>
          <w:spacing w:val="-3"/>
          <w:sz w:val="24"/>
        </w:rPr>
        <w:t xml:space="preserve"> </w:t>
      </w:r>
      <w:r>
        <w:rPr>
          <w:i/>
          <w:sz w:val="24"/>
        </w:rPr>
        <w:t>Progress</w:t>
      </w:r>
      <w:r>
        <w:rPr>
          <w:i/>
          <w:spacing w:val="-2"/>
          <w:sz w:val="24"/>
        </w:rPr>
        <w:t xml:space="preserve"> </w:t>
      </w:r>
      <w:r>
        <w:rPr>
          <w:i/>
          <w:sz w:val="24"/>
        </w:rPr>
        <w:t>(WIP)</w:t>
      </w:r>
      <w:r>
        <w:rPr>
          <w:sz w:val="24"/>
        </w:rPr>
        <w:t>.</w:t>
      </w:r>
      <w:r>
        <w:rPr>
          <w:spacing w:val="-8"/>
          <w:sz w:val="24"/>
        </w:rPr>
        <w:t xml:space="preserve"> </w:t>
      </w:r>
      <w:r>
        <w:rPr>
          <w:sz w:val="24"/>
        </w:rPr>
        <w:t>Access</w:t>
      </w:r>
      <w:r>
        <w:rPr>
          <w:spacing w:val="-3"/>
          <w:sz w:val="24"/>
        </w:rPr>
        <w:t xml:space="preserve"> </w:t>
      </w:r>
      <w:r>
        <w:rPr>
          <w:sz w:val="24"/>
        </w:rPr>
        <w:t>is granted</w:t>
      </w:r>
      <w:r>
        <w:rPr>
          <w:spacing w:val="-3"/>
          <w:sz w:val="24"/>
        </w:rPr>
        <w:t xml:space="preserve"> </w:t>
      </w:r>
      <w:r>
        <w:rPr>
          <w:sz w:val="24"/>
        </w:rPr>
        <w:t>to</w:t>
      </w:r>
      <w:r>
        <w:rPr>
          <w:spacing w:val="-2"/>
          <w:sz w:val="24"/>
        </w:rPr>
        <w:t xml:space="preserve"> </w:t>
      </w:r>
      <w:r>
        <w:rPr>
          <w:sz w:val="24"/>
        </w:rPr>
        <w:t>the</w:t>
      </w:r>
      <w:r>
        <w:rPr>
          <w:spacing w:val="-3"/>
          <w:sz w:val="24"/>
        </w:rPr>
        <w:t xml:space="preserve"> </w:t>
      </w:r>
      <w:r>
        <w:rPr>
          <w:sz w:val="24"/>
        </w:rPr>
        <w:t>SO</w:t>
      </w:r>
      <w:r>
        <w:rPr>
          <w:spacing w:val="-3"/>
          <w:sz w:val="24"/>
        </w:rPr>
        <w:t xml:space="preserve"> </w:t>
      </w:r>
      <w:r>
        <w:rPr>
          <w:sz w:val="24"/>
        </w:rPr>
        <w:t>when</w:t>
      </w:r>
      <w:r>
        <w:rPr>
          <w:spacing w:val="-2"/>
          <w:sz w:val="24"/>
        </w:rPr>
        <w:t xml:space="preserve"> </w:t>
      </w:r>
      <w:r>
        <w:rPr>
          <w:sz w:val="24"/>
        </w:rPr>
        <w:t>the</w:t>
      </w:r>
      <w:r>
        <w:rPr>
          <w:spacing w:val="-3"/>
          <w:sz w:val="24"/>
        </w:rPr>
        <w:t xml:space="preserve"> </w:t>
      </w:r>
      <w:r>
        <w:rPr>
          <w:sz w:val="24"/>
        </w:rPr>
        <w:t>SO</w:t>
      </w:r>
      <w:r>
        <w:rPr>
          <w:spacing w:val="-3"/>
          <w:sz w:val="24"/>
        </w:rPr>
        <w:t xml:space="preserve"> </w:t>
      </w:r>
      <w:r>
        <w:rPr>
          <w:sz w:val="24"/>
        </w:rPr>
        <w:t>is</w:t>
      </w:r>
      <w:r>
        <w:rPr>
          <w:spacing w:val="-2"/>
          <w:sz w:val="24"/>
        </w:rPr>
        <w:t xml:space="preserve"> </w:t>
      </w:r>
      <w:r>
        <w:rPr>
          <w:sz w:val="24"/>
        </w:rPr>
        <w:t>the</w:t>
      </w:r>
      <w:r>
        <w:rPr>
          <w:spacing w:val="-3"/>
          <w:sz w:val="24"/>
        </w:rPr>
        <w:t xml:space="preserve"> </w:t>
      </w:r>
      <w:r>
        <w:rPr>
          <w:sz w:val="24"/>
        </w:rPr>
        <w:t>current</w:t>
      </w:r>
      <w:r>
        <w:rPr>
          <w:spacing w:val="-2"/>
          <w:sz w:val="24"/>
        </w:rPr>
        <w:t xml:space="preserve"> </w:t>
      </w:r>
      <w:r>
        <w:rPr>
          <w:sz w:val="24"/>
        </w:rPr>
        <w:t>reviewer</w:t>
      </w:r>
      <w:r>
        <w:rPr>
          <w:spacing w:val="-2"/>
          <w:sz w:val="24"/>
        </w:rPr>
        <w:t xml:space="preserve"> </w:t>
      </w:r>
      <w:r>
        <w:rPr>
          <w:sz w:val="24"/>
        </w:rPr>
        <w:t>and</w:t>
      </w:r>
      <w:r>
        <w:rPr>
          <w:spacing w:val="-2"/>
          <w:sz w:val="24"/>
        </w:rPr>
        <w:t xml:space="preserve"> </w:t>
      </w:r>
      <w:r>
        <w:rPr>
          <w:sz w:val="24"/>
        </w:rPr>
        <w:t>to</w:t>
      </w:r>
      <w:r>
        <w:rPr>
          <w:spacing w:val="-2"/>
          <w:sz w:val="24"/>
        </w:rPr>
        <w:t xml:space="preserve"> </w:t>
      </w:r>
      <w:r>
        <w:rPr>
          <w:sz w:val="24"/>
        </w:rPr>
        <w:t>the</w:t>
      </w:r>
      <w:r>
        <w:rPr>
          <w:spacing w:val="-3"/>
          <w:sz w:val="24"/>
        </w:rPr>
        <w:t xml:space="preserve"> </w:t>
      </w:r>
      <w:r>
        <w:rPr>
          <w:sz w:val="24"/>
        </w:rPr>
        <w:t>PD/PI</w:t>
      </w:r>
      <w:r>
        <w:rPr>
          <w:spacing w:val="-5"/>
          <w:sz w:val="24"/>
        </w:rPr>
        <w:t xml:space="preserve"> </w:t>
      </w:r>
      <w:r>
        <w:rPr>
          <w:sz w:val="24"/>
        </w:rPr>
        <w:t>when</w:t>
      </w:r>
      <w:r>
        <w:rPr>
          <w:spacing w:val="-2"/>
          <w:sz w:val="24"/>
        </w:rPr>
        <w:t xml:space="preserve"> </w:t>
      </w:r>
      <w:r>
        <w:rPr>
          <w:sz w:val="24"/>
        </w:rPr>
        <w:t>the</w:t>
      </w:r>
      <w:r>
        <w:rPr>
          <w:spacing w:val="-3"/>
          <w:sz w:val="24"/>
        </w:rPr>
        <w:t xml:space="preserve"> </w:t>
      </w:r>
      <w:r>
        <w:rPr>
          <w:sz w:val="24"/>
        </w:rPr>
        <w:t>PD/PI</w:t>
      </w:r>
      <w:r>
        <w:rPr>
          <w:spacing w:val="-5"/>
          <w:sz w:val="24"/>
        </w:rPr>
        <w:t xml:space="preserve"> </w:t>
      </w:r>
      <w:r>
        <w:rPr>
          <w:sz w:val="24"/>
        </w:rPr>
        <w:t>has</w:t>
      </w:r>
      <w:r>
        <w:rPr>
          <w:spacing w:val="-2"/>
          <w:sz w:val="24"/>
        </w:rPr>
        <w:t xml:space="preserve"> </w:t>
      </w:r>
      <w:r>
        <w:rPr>
          <w:sz w:val="24"/>
        </w:rPr>
        <w:t xml:space="preserve">been delegated </w:t>
      </w:r>
      <w:r>
        <w:rPr>
          <w:i/>
          <w:sz w:val="24"/>
        </w:rPr>
        <w:t>Progress Report</w:t>
      </w:r>
      <w:r>
        <w:rPr>
          <w:i/>
          <w:spacing w:val="-17"/>
          <w:sz w:val="24"/>
        </w:rPr>
        <w:t xml:space="preserve"> </w:t>
      </w:r>
      <w:r>
        <w:rPr>
          <w:sz w:val="24"/>
        </w:rPr>
        <w:t>authority.</w:t>
      </w:r>
    </w:p>
    <w:p w:rsidR="00F717DC" w14:paraId="02586EAC" w14:textId="77777777">
      <w:pPr>
        <w:pStyle w:val="BodyText"/>
        <w:spacing w:before="6"/>
        <w:ind w:left="0"/>
        <w:rPr>
          <w:sz w:val="8"/>
        </w:rPr>
      </w:pPr>
      <w:r>
        <w:pict>
          <v:rect id="docshape52" o:spid="_x0000_s1071" style="width:490.4pt;height:0.5pt;margin-top:6.1pt;margin-left:45.35pt;mso-position-horizontal-relative:page;mso-wrap-distance-left:0;mso-wrap-distance-right:0;position:absolute;z-index:-251587584" fillcolor="black" stroked="f">
            <w10:wrap type="topAndBottom"/>
          </v:rect>
        </w:pict>
      </w:r>
    </w:p>
    <w:p w:rsidR="00F717DC" w14:paraId="159A6A91" w14:textId="77777777">
      <w:pPr>
        <w:spacing w:before="18" w:after="20"/>
        <w:ind w:left="215"/>
        <w:rPr>
          <w:sz w:val="24"/>
        </w:rPr>
      </w:pPr>
      <w:r>
        <w:rPr>
          <w:b/>
          <w:sz w:val="24"/>
        </w:rPr>
        <w:t>NOTE:</w:t>
      </w:r>
      <w:r>
        <w:rPr>
          <w:b/>
          <w:spacing w:val="-4"/>
          <w:sz w:val="24"/>
        </w:rPr>
        <w:t xml:space="preserve"> </w:t>
      </w:r>
      <w:r>
        <w:rPr>
          <w:sz w:val="24"/>
        </w:rPr>
        <w:t>A</w:t>
      </w:r>
      <w:r>
        <w:rPr>
          <w:spacing w:val="-4"/>
          <w:sz w:val="24"/>
        </w:rPr>
        <w:t xml:space="preserve"> </w:t>
      </w:r>
      <w:r>
        <w:rPr>
          <w:sz w:val="24"/>
        </w:rPr>
        <w:t>PD/PI</w:t>
      </w:r>
      <w:r>
        <w:rPr>
          <w:spacing w:val="-7"/>
          <w:sz w:val="24"/>
        </w:rPr>
        <w:t xml:space="preserve"> </w:t>
      </w:r>
      <w:r>
        <w:rPr>
          <w:sz w:val="24"/>
        </w:rPr>
        <w:t>with</w:t>
      </w:r>
      <w:r>
        <w:rPr>
          <w:spacing w:val="-4"/>
          <w:sz w:val="24"/>
        </w:rPr>
        <w:t xml:space="preserve"> </w:t>
      </w:r>
      <w:r>
        <w:rPr>
          <w:i/>
          <w:sz w:val="24"/>
        </w:rPr>
        <w:t>Progress</w:t>
      </w:r>
      <w:r>
        <w:rPr>
          <w:i/>
          <w:spacing w:val="-2"/>
          <w:sz w:val="24"/>
        </w:rPr>
        <w:t xml:space="preserve"> </w:t>
      </w:r>
      <w:r>
        <w:rPr>
          <w:i/>
          <w:sz w:val="24"/>
        </w:rPr>
        <w:t>Report</w:t>
      </w:r>
      <w:r>
        <w:rPr>
          <w:i/>
          <w:spacing w:val="-3"/>
          <w:sz w:val="24"/>
        </w:rPr>
        <w:t xml:space="preserve"> </w:t>
      </w:r>
      <w:r>
        <w:rPr>
          <w:sz w:val="24"/>
        </w:rPr>
        <w:t>authority</w:t>
      </w:r>
      <w:r>
        <w:rPr>
          <w:spacing w:val="-4"/>
          <w:sz w:val="24"/>
        </w:rPr>
        <w:t xml:space="preserve"> </w:t>
      </w:r>
      <w:r>
        <w:rPr>
          <w:sz w:val="24"/>
        </w:rPr>
        <w:t>cannot</w:t>
      </w:r>
      <w:r>
        <w:rPr>
          <w:spacing w:val="-3"/>
          <w:sz w:val="24"/>
        </w:rPr>
        <w:t xml:space="preserve"> </w:t>
      </w:r>
      <w:r>
        <w:rPr>
          <w:sz w:val="24"/>
        </w:rPr>
        <w:t>submit</w:t>
      </w:r>
      <w:r>
        <w:rPr>
          <w:spacing w:val="-2"/>
          <w:sz w:val="24"/>
        </w:rPr>
        <w:t xml:space="preserve"> </w:t>
      </w:r>
      <w:r>
        <w:rPr>
          <w:sz w:val="24"/>
        </w:rPr>
        <w:t>a</w:t>
      </w:r>
      <w:r>
        <w:rPr>
          <w:spacing w:val="-4"/>
          <w:sz w:val="24"/>
        </w:rPr>
        <w:t xml:space="preserve"> </w:t>
      </w:r>
      <w:r>
        <w:rPr>
          <w:sz w:val="24"/>
        </w:rPr>
        <w:t>non-SNAP</w:t>
      </w:r>
      <w:r>
        <w:rPr>
          <w:spacing w:val="-3"/>
          <w:sz w:val="24"/>
        </w:rPr>
        <w:t xml:space="preserve"> </w:t>
      </w:r>
      <w:r>
        <w:rPr>
          <w:sz w:val="24"/>
        </w:rPr>
        <w:t>or</w:t>
      </w:r>
      <w:r>
        <w:rPr>
          <w:spacing w:val="-4"/>
          <w:sz w:val="24"/>
        </w:rPr>
        <w:t xml:space="preserve"> </w:t>
      </w:r>
      <w:r>
        <w:rPr>
          <w:sz w:val="24"/>
        </w:rPr>
        <w:t>F</w:t>
      </w:r>
      <w:r>
        <w:rPr>
          <w:spacing w:val="-5"/>
          <w:sz w:val="24"/>
        </w:rPr>
        <w:t xml:space="preserve"> </w:t>
      </w:r>
      <w:r>
        <w:rPr>
          <w:spacing w:val="-2"/>
          <w:sz w:val="24"/>
        </w:rPr>
        <w:t>RPPR.</w:t>
      </w:r>
    </w:p>
    <w:p w:rsidR="00F717DC" w14:paraId="5FF70B5A" w14:textId="77777777">
      <w:pPr>
        <w:pStyle w:val="BodyText"/>
        <w:spacing w:before="0" w:line="20" w:lineRule="exact"/>
        <w:ind w:left="187"/>
        <w:rPr>
          <w:sz w:val="2"/>
        </w:rPr>
      </w:pPr>
      <w:r>
        <w:rPr>
          <w:sz w:val="2"/>
        </w:rPr>
        <w:pict>
          <v:group id="docshapegroup53" o:spid="_x0000_i1072" style="width:490.45pt;height:0.5pt;mso-position-horizontal-relative:char;mso-position-vertical-relative:line" coordsize="9809,10">
            <v:rect id="docshape54" o:spid="_x0000_s1073" style="width:9809;height:10;position:absolute" fillcolor="black" stroked="f"/>
            <w10:wrap type="none"/>
            <w10:anchorlock/>
          </v:group>
        </w:pict>
      </w:r>
    </w:p>
    <w:p w:rsidR="00F717DC" w14:paraId="237B61E6" w14:textId="77777777">
      <w:pPr>
        <w:spacing w:line="20" w:lineRule="exact"/>
        <w:rPr>
          <w:sz w:val="2"/>
        </w:rPr>
        <w:sectPr>
          <w:pgSz w:w="12240" w:h="15840"/>
          <w:pgMar w:top="920" w:right="980" w:bottom="940" w:left="720" w:header="715" w:footer="757" w:gutter="0"/>
          <w:cols w:space="720"/>
        </w:sectPr>
      </w:pPr>
    </w:p>
    <w:p w:rsidR="00F717DC" w14:paraId="4F67851A" w14:textId="77777777">
      <w:pPr>
        <w:pStyle w:val="ListParagraph"/>
        <w:numPr>
          <w:ilvl w:val="0"/>
          <w:numId w:val="66"/>
        </w:numPr>
        <w:tabs>
          <w:tab w:val="left" w:pos="936"/>
          <w:tab w:val="left" w:pos="937"/>
        </w:tabs>
        <w:spacing w:before="170"/>
        <w:ind w:hanging="361"/>
        <w:rPr>
          <w:sz w:val="24"/>
        </w:rPr>
      </w:pPr>
      <w:r>
        <w:rPr>
          <w:b/>
          <w:sz w:val="24"/>
        </w:rPr>
        <w:t>Cancel</w:t>
      </w:r>
      <w:r>
        <w:rPr>
          <w:b/>
          <w:spacing w:val="-3"/>
          <w:sz w:val="24"/>
        </w:rPr>
        <w:t xml:space="preserve"> </w:t>
      </w:r>
      <w:r>
        <w:rPr>
          <w:b/>
          <w:sz w:val="24"/>
        </w:rPr>
        <w:t>button</w:t>
      </w:r>
      <w:r>
        <w:rPr>
          <w:sz w:val="24"/>
        </w:rPr>
        <w:t>:</w:t>
      </w:r>
      <w:r>
        <w:rPr>
          <w:spacing w:val="-3"/>
          <w:sz w:val="24"/>
        </w:rPr>
        <w:t xml:space="preserve"> </w:t>
      </w:r>
      <w:r>
        <w:rPr>
          <w:sz w:val="24"/>
        </w:rPr>
        <w:t>Closes</w:t>
      </w:r>
      <w:r>
        <w:rPr>
          <w:spacing w:val="-2"/>
          <w:sz w:val="24"/>
        </w:rPr>
        <w:t xml:space="preserve"> </w:t>
      </w:r>
      <w:r>
        <w:rPr>
          <w:sz w:val="24"/>
        </w:rPr>
        <w:t>the</w:t>
      </w:r>
      <w:r>
        <w:rPr>
          <w:spacing w:val="-4"/>
          <w:sz w:val="24"/>
        </w:rPr>
        <w:t xml:space="preserve"> </w:t>
      </w:r>
      <w:r>
        <w:rPr>
          <w:i/>
          <w:sz w:val="24"/>
        </w:rPr>
        <w:t>RPPR</w:t>
      </w:r>
      <w:r>
        <w:rPr>
          <w:i/>
          <w:spacing w:val="-3"/>
          <w:sz w:val="24"/>
        </w:rPr>
        <w:t xml:space="preserve"> </w:t>
      </w:r>
      <w:r>
        <w:rPr>
          <w:i/>
          <w:sz w:val="24"/>
        </w:rPr>
        <w:t>Menu</w:t>
      </w:r>
      <w:r>
        <w:rPr>
          <w:i/>
          <w:spacing w:val="-3"/>
          <w:sz w:val="24"/>
        </w:rPr>
        <w:t xml:space="preserve"> </w:t>
      </w:r>
      <w:r>
        <w:rPr>
          <w:sz w:val="24"/>
        </w:rPr>
        <w:t>screen</w:t>
      </w:r>
      <w:r>
        <w:rPr>
          <w:spacing w:val="-2"/>
          <w:sz w:val="24"/>
        </w:rPr>
        <w:t xml:space="preserve"> </w:t>
      </w:r>
      <w:r>
        <w:rPr>
          <w:sz w:val="24"/>
        </w:rPr>
        <w:t>and</w:t>
      </w:r>
      <w:r>
        <w:rPr>
          <w:spacing w:val="-3"/>
          <w:sz w:val="24"/>
        </w:rPr>
        <w:t xml:space="preserve"> </w:t>
      </w:r>
      <w:r>
        <w:rPr>
          <w:sz w:val="24"/>
        </w:rPr>
        <w:t>returns</w:t>
      </w:r>
      <w:r>
        <w:rPr>
          <w:spacing w:val="-2"/>
          <w:sz w:val="24"/>
        </w:rPr>
        <w:t xml:space="preserve"> </w:t>
      </w:r>
      <w:r>
        <w:rPr>
          <w:sz w:val="24"/>
        </w:rPr>
        <w:t>the</w:t>
      </w:r>
      <w:r>
        <w:rPr>
          <w:spacing w:val="-4"/>
          <w:sz w:val="24"/>
        </w:rPr>
        <w:t xml:space="preserve"> </w:t>
      </w:r>
      <w:r>
        <w:rPr>
          <w:sz w:val="24"/>
        </w:rPr>
        <w:t>user</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pacing w:val="-2"/>
          <w:sz w:val="24"/>
        </w:rPr>
        <w:t>previousscreen.</w:t>
      </w:r>
    </w:p>
    <w:p w:rsidR="00F717DC" w14:paraId="516A1A66" w14:textId="77777777">
      <w:pPr>
        <w:pStyle w:val="ListParagraph"/>
        <w:numPr>
          <w:ilvl w:val="0"/>
          <w:numId w:val="67"/>
        </w:numPr>
        <w:tabs>
          <w:tab w:val="left" w:pos="1323"/>
        </w:tabs>
        <w:spacing w:before="192"/>
        <w:rPr>
          <w:sz w:val="24"/>
        </w:rPr>
      </w:pPr>
      <w:r>
        <w:rPr>
          <w:sz w:val="24"/>
        </w:rPr>
        <w:t>Click</w:t>
      </w:r>
      <w:r>
        <w:rPr>
          <w:spacing w:val="-7"/>
          <w:sz w:val="24"/>
        </w:rPr>
        <w:t xml:space="preserve"> </w:t>
      </w:r>
      <w:r>
        <w:rPr>
          <w:sz w:val="24"/>
        </w:rPr>
        <w:t>the</w:t>
      </w:r>
      <w:r>
        <w:rPr>
          <w:spacing w:val="-5"/>
          <w:sz w:val="24"/>
        </w:rPr>
        <w:t xml:space="preserve"> </w:t>
      </w:r>
      <w:r>
        <w:rPr>
          <w:b/>
          <w:sz w:val="24"/>
        </w:rPr>
        <w:t>Initiate</w:t>
      </w:r>
      <w:r>
        <w:rPr>
          <w:b/>
          <w:spacing w:val="-6"/>
          <w:sz w:val="24"/>
        </w:rPr>
        <w:t xml:space="preserve"> </w:t>
      </w:r>
      <w:r>
        <w:rPr>
          <w:sz w:val="24"/>
        </w:rPr>
        <w:t>button</w:t>
      </w:r>
      <w:r>
        <w:rPr>
          <w:spacing w:val="-5"/>
          <w:sz w:val="24"/>
        </w:rPr>
        <w:t xml:space="preserve"> </w:t>
      </w:r>
      <w:r>
        <w:rPr>
          <w:sz w:val="24"/>
        </w:rPr>
        <w:t>to</w:t>
      </w:r>
      <w:r>
        <w:rPr>
          <w:spacing w:val="-4"/>
          <w:sz w:val="24"/>
        </w:rPr>
        <w:t xml:space="preserve"> </w:t>
      </w:r>
      <w:r>
        <w:rPr>
          <w:sz w:val="24"/>
        </w:rPr>
        <w:t>begin</w:t>
      </w:r>
      <w:r>
        <w:rPr>
          <w:spacing w:val="-5"/>
          <w:sz w:val="24"/>
        </w:rPr>
        <w:t xml:space="preserve"> </w:t>
      </w:r>
      <w:r>
        <w:rPr>
          <w:sz w:val="24"/>
        </w:rPr>
        <w:t>the</w:t>
      </w:r>
      <w:r>
        <w:rPr>
          <w:spacing w:val="-15"/>
          <w:sz w:val="24"/>
        </w:rPr>
        <w:t xml:space="preserve"> </w:t>
      </w:r>
      <w:r>
        <w:rPr>
          <w:spacing w:val="-4"/>
          <w:sz w:val="24"/>
        </w:rPr>
        <w:t>RPPR.</w:t>
      </w:r>
    </w:p>
    <w:p w:rsidR="00F717DC" w14:paraId="6E83A0BB" w14:textId="77777777">
      <w:pPr>
        <w:pStyle w:val="BodyText"/>
        <w:spacing w:before="7"/>
        <w:ind w:left="0"/>
        <w:rPr>
          <w:sz w:val="9"/>
        </w:rPr>
      </w:pPr>
      <w:r>
        <w:pict>
          <v:group id="docshapegroup55" o:spid="_x0000_s1074" style="width:397.35pt;height:127.1pt;margin-top:6.8pt;margin-left:65.55pt;mso-position-horizontal-relative:page;mso-wrap-distance-left:0;mso-wrap-distance-right:0;position:absolute;z-index:-251586560" coordorigin="1311,136" coordsize="7947,2542">
            <v:shape id="docshape56" o:spid="_x0000_s1075" type="#_x0000_t75" alt="RPPR Menu for Initiating the Report" style="width:7681;height:2241;left:1487;position:absolute;top:335">
              <v:imagedata r:id="rId38" o:title=""/>
            </v:shape>
            <v:rect id="docshape57" o:spid="_x0000_s1076" style="width:7932;height:2527;left:1318;position:absolute;top:143" filled="f"/>
            <w10:wrap type="topAndBottom"/>
          </v:group>
        </w:pict>
      </w:r>
    </w:p>
    <w:p w:rsidR="00F717DC" w14:paraId="4ABA126E" w14:textId="77777777">
      <w:pPr>
        <w:spacing w:before="84"/>
        <w:ind w:left="576"/>
        <w:rPr>
          <w:i/>
        </w:rPr>
      </w:pPr>
      <w:bookmarkStart w:id="40" w:name="_bookmark19"/>
      <w:bookmarkEnd w:id="40"/>
      <w:r>
        <w:rPr>
          <w:i/>
        </w:rPr>
        <w:t>Figure</w:t>
      </w:r>
      <w:r>
        <w:rPr>
          <w:i/>
          <w:spacing w:val="-4"/>
        </w:rPr>
        <w:t xml:space="preserve"> </w:t>
      </w:r>
      <w:r>
        <w:rPr>
          <w:i/>
        </w:rPr>
        <w:t>6</w:t>
      </w:r>
      <w:r>
        <w:rPr>
          <w:i/>
          <w:spacing w:val="-1"/>
        </w:rPr>
        <w:t xml:space="preserve"> </w:t>
      </w:r>
      <w:r>
        <w:rPr>
          <w:i/>
        </w:rPr>
        <w:t>RPPR</w:t>
      </w:r>
      <w:r>
        <w:rPr>
          <w:i/>
          <w:spacing w:val="-4"/>
        </w:rPr>
        <w:t xml:space="preserve"> </w:t>
      </w:r>
      <w:r>
        <w:rPr>
          <w:i/>
        </w:rPr>
        <w:t>Menu</w:t>
      </w:r>
      <w:r>
        <w:rPr>
          <w:i/>
          <w:spacing w:val="-4"/>
        </w:rPr>
        <w:t xml:space="preserve"> </w:t>
      </w:r>
      <w:r>
        <w:rPr>
          <w:i/>
        </w:rPr>
        <w:t>for</w:t>
      </w:r>
      <w:r>
        <w:rPr>
          <w:i/>
          <w:spacing w:val="-3"/>
        </w:rPr>
        <w:t xml:space="preserve"> </w:t>
      </w:r>
      <w:r>
        <w:rPr>
          <w:i/>
        </w:rPr>
        <w:t>Initiating</w:t>
      </w:r>
      <w:r>
        <w:rPr>
          <w:i/>
          <w:spacing w:val="-3"/>
        </w:rPr>
        <w:t xml:space="preserve"> </w:t>
      </w:r>
      <w:r>
        <w:rPr>
          <w:i/>
        </w:rPr>
        <w:t>the</w:t>
      </w:r>
      <w:r>
        <w:rPr>
          <w:i/>
          <w:spacing w:val="-1"/>
        </w:rPr>
        <w:t xml:space="preserve"> </w:t>
      </w:r>
      <w:r>
        <w:rPr>
          <w:i/>
          <w:spacing w:val="-2"/>
        </w:rPr>
        <w:t>Report</w:t>
      </w:r>
    </w:p>
    <w:p w:rsidR="00F717DC" w14:paraId="5F61E066" w14:textId="77777777">
      <w:pPr>
        <w:pStyle w:val="BodyText"/>
        <w:ind w:right="731"/>
      </w:pPr>
      <w:r>
        <w:t>Once</w:t>
      </w:r>
      <w:r>
        <w:rPr>
          <w:spacing w:val="-4"/>
        </w:rPr>
        <w:t xml:space="preserve"> </w:t>
      </w:r>
      <w:r>
        <w:t>initiated,</w:t>
      </w:r>
      <w:r>
        <w:rPr>
          <w:spacing w:val="-3"/>
        </w:rPr>
        <w:t xml:space="preserve"> </w:t>
      </w:r>
      <w:r>
        <w:t>Commons</w:t>
      </w:r>
      <w:r>
        <w:rPr>
          <w:spacing w:val="-3"/>
        </w:rPr>
        <w:t xml:space="preserve"> </w:t>
      </w:r>
      <w:r>
        <w:t>creates</w:t>
      </w:r>
      <w:r>
        <w:rPr>
          <w:spacing w:val="-2"/>
        </w:rPr>
        <w:t xml:space="preserve"> </w:t>
      </w:r>
      <w:r>
        <w:t>the</w:t>
      </w:r>
      <w:r>
        <w:rPr>
          <w:spacing w:val="-4"/>
        </w:rPr>
        <w:t xml:space="preserve"> </w:t>
      </w:r>
      <w:r>
        <w:t>report</w:t>
      </w:r>
      <w:r>
        <w:rPr>
          <w:spacing w:val="-3"/>
        </w:rPr>
        <w:t xml:space="preserve"> </w:t>
      </w:r>
      <w:r>
        <w:t>in</w:t>
      </w:r>
      <w:r>
        <w:rPr>
          <w:spacing w:val="-3"/>
        </w:rPr>
        <w:t xml:space="preserve"> </w:t>
      </w:r>
      <w:r>
        <w:t>a</w:t>
      </w:r>
      <w:r>
        <w:rPr>
          <w:spacing w:val="-4"/>
        </w:rPr>
        <w:t xml:space="preserve"> </w:t>
      </w:r>
      <w:r>
        <w:rPr>
          <w:i/>
        </w:rPr>
        <w:t>PD/PI</w:t>
      </w:r>
      <w:r>
        <w:rPr>
          <w:i/>
          <w:spacing w:val="-4"/>
        </w:rPr>
        <w:t xml:space="preserve"> </w:t>
      </w:r>
      <w:r>
        <w:rPr>
          <w:i/>
        </w:rPr>
        <w:t>Work</w:t>
      </w:r>
      <w:r>
        <w:rPr>
          <w:i/>
          <w:spacing w:val="-4"/>
        </w:rPr>
        <w:t xml:space="preserve"> </w:t>
      </w:r>
      <w:r>
        <w:rPr>
          <w:i/>
        </w:rPr>
        <w:t>in</w:t>
      </w:r>
      <w:r>
        <w:rPr>
          <w:i/>
          <w:spacing w:val="-3"/>
        </w:rPr>
        <w:t xml:space="preserve"> </w:t>
      </w:r>
      <w:r>
        <w:rPr>
          <w:i/>
        </w:rPr>
        <w:t>Progress</w:t>
      </w:r>
      <w:r>
        <w:rPr>
          <w:i/>
          <w:spacing w:val="-3"/>
        </w:rPr>
        <w:t xml:space="preserve"> </w:t>
      </w:r>
      <w:r>
        <w:t>status</w:t>
      </w:r>
      <w:r>
        <w:rPr>
          <w:spacing w:val="-2"/>
        </w:rPr>
        <w:t xml:space="preserve"> </w:t>
      </w:r>
      <w:r>
        <w:t>and</w:t>
      </w:r>
      <w:r>
        <w:rPr>
          <w:spacing w:val="-3"/>
        </w:rPr>
        <w:t xml:space="preserve"> </w:t>
      </w:r>
      <w:r>
        <w:t>sets</w:t>
      </w:r>
      <w:r>
        <w:rPr>
          <w:spacing w:val="-2"/>
        </w:rPr>
        <w:t xml:space="preserve"> </w:t>
      </w:r>
      <w:r>
        <w:t>the</w:t>
      </w:r>
      <w:r>
        <w:rPr>
          <w:spacing w:val="-4"/>
        </w:rPr>
        <w:t xml:space="preserve"> </w:t>
      </w:r>
      <w:r>
        <w:t>current reviewer. A message displays as follows:</w:t>
      </w:r>
    </w:p>
    <w:p w:rsidR="00F717DC" w14:paraId="48EA8C1C" w14:textId="77777777">
      <w:pPr>
        <w:spacing w:before="120"/>
        <w:ind w:left="215"/>
        <w:rPr>
          <w:i/>
          <w:sz w:val="24"/>
        </w:rPr>
      </w:pPr>
      <w:r>
        <w:rPr>
          <w:i/>
          <w:sz w:val="24"/>
        </w:rPr>
        <w:t>The</w:t>
      </w:r>
      <w:r>
        <w:rPr>
          <w:i/>
          <w:spacing w:val="-4"/>
          <w:sz w:val="24"/>
        </w:rPr>
        <w:t xml:space="preserve"> </w:t>
      </w:r>
      <w:r>
        <w:rPr>
          <w:i/>
          <w:sz w:val="24"/>
        </w:rPr>
        <w:t>RPPR</w:t>
      </w:r>
      <w:r>
        <w:rPr>
          <w:i/>
          <w:spacing w:val="-4"/>
          <w:sz w:val="24"/>
        </w:rPr>
        <w:t xml:space="preserve"> </w:t>
      </w:r>
      <w:r>
        <w:rPr>
          <w:i/>
          <w:sz w:val="24"/>
        </w:rPr>
        <w:t>has</w:t>
      </w:r>
      <w:r>
        <w:rPr>
          <w:i/>
          <w:spacing w:val="-3"/>
          <w:sz w:val="24"/>
        </w:rPr>
        <w:t xml:space="preserve"> </w:t>
      </w:r>
      <w:r>
        <w:rPr>
          <w:i/>
          <w:sz w:val="24"/>
        </w:rPr>
        <w:t>been</w:t>
      </w:r>
      <w:r>
        <w:rPr>
          <w:i/>
          <w:spacing w:val="-3"/>
          <w:sz w:val="24"/>
        </w:rPr>
        <w:t xml:space="preserve"> </w:t>
      </w:r>
      <w:r>
        <w:rPr>
          <w:i/>
          <w:sz w:val="24"/>
        </w:rPr>
        <w:t>successfully</w:t>
      </w:r>
      <w:r>
        <w:rPr>
          <w:i/>
          <w:spacing w:val="-3"/>
          <w:sz w:val="24"/>
        </w:rPr>
        <w:t xml:space="preserve"> </w:t>
      </w:r>
      <w:r>
        <w:rPr>
          <w:i/>
          <w:spacing w:val="-2"/>
          <w:sz w:val="24"/>
        </w:rPr>
        <w:t>initiated.</w:t>
      </w:r>
    </w:p>
    <w:p w:rsidR="00F717DC" w14:paraId="690DECF4" w14:textId="77777777">
      <w:pPr>
        <w:pStyle w:val="BodyText"/>
        <w:spacing w:before="5"/>
        <w:ind w:left="0"/>
        <w:rPr>
          <w:i/>
          <w:sz w:val="8"/>
        </w:rPr>
      </w:pPr>
      <w:r>
        <w:pict>
          <v:rect id="docshape58" o:spid="_x0000_s1077" style="width:490.4pt;height:0.5pt;margin-top:6.05pt;margin-left:45.35pt;mso-position-horizontal-relative:page;mso-wrap-distance-left:0;mso-wrap-distance-right:0;position:absolute;z-index:-251585536" fillcolor="black" stroked="f">
            <w10:wrap type="topAndBottom"/>
          </v:rect>
        </w:pict>
      </w:r>
    </w:p>
    <w:p w:rsidR="00F717DC" w14:paraId="5648443A" w14:textId="77777777">
      <w:pPr>
        <w:pStyle w:val="BodyText"/>
        <w:spacing w:before="18" w:after="23"/>
        <w:ind w:right="731"/>
      </w:pPr>
      <w:r>
        <w:rPr>
          <w:b/>
        </w:rPr>
        <w:t>NOTE:</w:t>
      </w:r>
      <w:r>
        <w:rPr>
          <w:b/>
          <w:spacing w:val="-3"/>
        </w:rPr>
        <w:t xml:space="preserve"> </w:t>
      </w:r>
      <w:r>
        <w:t>If</w:t>
      </w:r>
      <w:r>
        <w:rPr>
          <w:spacing w:val="-2"/>
        </w:rPr>
        <w:t xml:space="preserve"> </w:t>
      </w:r>
      <w:r>
        <w:t>at</w:t>
      </w:r>
      <w:r>
        <w:rPr>
          <w:spacing w:val="-3"/>
        </w:rPr>
        <w:t xml:space="preserve"> </w:t>
      </w:r>
      <w:r>
        <w:t>any</w:t>
      </w:r>
      <w:r>
        <w:rPr>
          <w:spacing w:val="-3"/>
        </w:rPr>
        <w:t xml:space="preserve"> </w:t>
      </w:r>
      <w:r>
        <w:t>time</w:t>
      </w:r>
      <w:r>
        <w:rPr>
          <w:spacing w:val="-4"/>
        </w:rPr>
        <w:t xml:space="preserve"> </w:t>
      </w:r>
      <w:r>
        <w:t>initiation</w:t>
      </w:r>
      <w:r>
        <w:rPr>
          <w:spacing w:val="-2"/>
        </w:rPr>
        <w:t xml:space="preserve"> </w:t>
      </w:r>
      <w:r>
        <w:t>fails</w:t>
      </w:r>
      <w:r>
        <w:rPr>
          <w:spacing w:val="-3"/>
        </w:rPr>
        <w:t xml:space="preserve"> </w:t>
      </w:r>
      <w:r>
        <w:t>due</w:t>
      </w:r>
      <w:r>
        <w:rPr>
          <w:spacing w:val="-4"/>
        </w:rPr>
        <w:t xml:space="preserve"> </w:t>
      </w:r>
      <w:r>
        <w:t>to</w:t>
      </w:r>
      <w:r>
        <w:rPr>
          <w:spacing w:val="-3"/>
        </w:rPr>
        <w:t xml:space="preserve"> </w:t>
      </w:r>
      <w:r>
        <w:t>business</w:t>
      </w:r>
      <w:r>
        <w:rPr>
          <w:spacing w:val="-3"/>
        </w:rPr>
        <w:t xml:space="preserve"> </w:t>
      </w:r>
      <w:r>
        <w:t>rules</w:t>
      </w:r>
      <w:r>
        <w:rPr>
          <w:spacing w:val="-3"/>
        </w:rPr>
        <w:t xml:space="preserve"> </w:t>
      </w:r>
      <w:r>
        <w:t>validations,</w:t>
      </w:r>
      <w:r>
        <w:rPr>
          <w:spacing w:val="-3"/>
        </w:rPr>
        <w:t xml:space="preserve"> </w:t>
      </w:r>
      <w:r>
        <w:t>error</w:t>
      </w:r>
      <w:r>
        <w:rPr>
          <w:spacing w:val="-2"/>
        </w:rPr>
        <w:t xml:space="preserve"> </w:t>
      </w:r>
      <w:r>
        <w:t>or</w:t>
      </w:r>
      <w:r>
        <w:rPr>
          <w:spacing w:val="-4"/>
        </w:rPr>
        <w:t xml:space="preserve"> </w:t>
      </w:r>
      <w:r>
        <w:t>warning</w:t>
      </w:r>
      <w:r>
        <w:rPr>
          <w:spacing w:val="-3"/>
        </w:rPr>
        <w:t xml:space="preserve"> </w:t>
      </w:r>
      <w:r>
        <w:t>messages display on the screen.</w:t>
      </w:r>
    </w:p>
    <w:p w:rsidR="00F717DC" w14:paraId="2D6E3B04" w14:textId="77777777">
      <w:pPr>
        <w:pStyle w:val="BodyText"/>
        <w:spacing w:before="0" w:line="20" w:lineRule="exact"/>
        <w:ind w:left="187"/>
        <w:rPr>
          <w:sz w:val="2"/>
        </w:rPr>
      </w:pPr>
      <w:r>
        <w:rPr>
          <w:sz w:val="2"/>
        </w:rPr>
        <w:pict>
          <v:group id="docshapegroup59" o:spid="_x0000_i1078" style="width:490.45pt;height:0.5pt;mso-position-horizontal-relative:char;mso-position-vertical-relative:line" coordsize="9809,10">
            <v:rect id="docshape60" o:spid="_x0000_s1079" style="width:9809;height:10;position:absolute" fillcolor="black" stroked="f"/>
            <w10:wrap type="none"/>
            <w10:anchorlock/>
          </v:group>
        </w:pict>
      </w:r>
    </w:p>
    <w:p w:rsidR="00F717DC" w14:paraId="78DAC90A" w14:textId="77777777">
      <w:pPr>
        <w:spacing w:before="108"/>
        <w:ind w:left="215" w:right="222"/>
        <w:rPr>
          <w:sz w:val="24"/>
        </w:rPr>
      </w:pPr>
      <w:r>
        <w:rPr>
          <w:sz w:val="24"/>
        </w:rPr>
        <w:t>Once</w:t>
      </w:r>
      <w:r>
        <w:rPr>
          <w:spacing w:val="-2"/>
          <w:sz w:val="24"/>
        </w:rPr>
        <w:t xml:space="preserve"> </w:t>
      </w:r>
      <w:r>
        <w:rPr>
          <w:sz w:val="24"/>
        </w:rPr>
        <w:t>initiated,</w:t>
      </w:r>
      <w:r>
        <w:rPr>
          <w:spacing w:val="-1"/>
          <w:sz w:val="24"/>
        </w:rPr>
        <w:t xml:space="preserve"> </w:t>
      </w:r>
      <w:r>
        <w:rPr>
          <w:sz w:val="24"/>
        </w:rPr>
        <w:t>begin</w:t>
      </w:r>
      <w:r>
        <w:rPr>
          <w:spacing w:val="-1"/>
          <w:sz w:val="24"/>
        </w:rPr>
        <w:t xml:space="preserve"> </w:t>
      </w:r>
      <w:r>
        <w:rPr>
          <w:sz w:val="24"/>
        </w:rPr>
        <w:t>editing</w:t>
      </w:r>
      <w:r>
        <w:rPr>
          <w:spacing w:val="-1"/>
          <w:sz w:val="24"/>
        </w:rPr>
        <w:t xml:space="preserve"> </w:t>
      </w:r>
      <w:r>
        <w:rPr>
          <w:sz w:val="24"/>
        </w:rPr>
        <w:t>by</w:t>
      </w:r>
      <w:r>
        <w:rPr>
          <w:spacing w:val="-1"/>
          <w:sz w:val="24"/>
        </w:rPr>
        <w:t xml:space="preserve"> </w:t>
      </w:r>
      <w:r>
        <w:rPr>
          <w:sz w:val="24"/>
        </w:rPr>
        <w:t>clicking</w:t>
      </w:r>
      <w:r>
        <w:rPr>
          <w:spacing w:val="-1"/>
          <w:sz w:val="24"/>
        </w:rPr>
        <w:t xml:space="preserve"> </w:t>
      </w:r>
      <w:r>
        <w:rPr>
          <w:sz w:val="24"/>
        </w:rPr>
        <w:t>the</w:t>
      </w:r>
      <w:r>
        <w:rPr>
          <w:spacing w:val="-2"/>
          <w:sz w:val="24"/>
        </w:rPr>
        <w:t xml:space="preserve"> </w:t>
      </w:r>
      <w:r>
        <w:rPr>
          <w:sz w:val="24"/>
        </w:rPr>
        <w:t>three-dot</w:t>
      </w:r>
      <w:r>
        <w:rPr>
          <w:spacing w:val="-1"/>
          <w:sz w:val="24"/>
        </w:rPr>
        <w:t xml:space="preserve"> </w:t>
      </w:r>
      <w:r>
        <w:rPr>
          <w:sz w:val="24"/>
        </w:rPr>
        <w:t>ellipsis icon</w:t>
      </w:r>
      <w:r>
        <w:rPr>
          <w:spacing w:val="-2"/>
          <w:sz w:val="24"/>
        </w:rPr>
        <w:t xml:space="preserve"> </w:t>
      </w:r>
      <w:r>
        <w:rPr>
          <w:sz w:val="24"/>
        </w:rPr>
        <w:t>next</w:t>
      </w:r>
      <w:r>
        <w:rPr>
          <w:spacing w:val="-1"/>
          <w:sz w:val="24"/>
        </w:rPr>
        <w:t xml:space="preserve"> </w:t>
      </w:r>
      <w:r>
        <w:rPr>
          <w:sz w:val="24"/>
        </w:rPr>
        <w:t>to</w:t>
      </w:r>
      <w:r>
        <w:rPr>
          <w:spacing w:val="-4"/>
          <w:sz w:val="24"/>
        </w:rPr>
        <w:t xml:space="preserve"> </w:t>
      </w:r>
      <w:r>
        <w:rPr>
          <w:b/>
          <w:sz w:val="24"/>
        </w:rPr>
        <w:t>Award Number</w:t>
      </w:r>
      <w:r>
        <w:rPr>
          <w:b/>
          <w:spacing w:val="-1"/>
          <w:sz w:val="24"/>
        </w:rPr>
        <w:t xml:space="preserve"> </w:t>
      </w:r>
      <w:r>
        <w:rPr>
          <w:sz w:val="24"/>
        </w:rPr>
        <w:t>and</w:t>
      </w:r>
      <w:r>
        <w:rPr>
          <w:spacing w:val="-1"/>
          <w:sz w:val="24"/>
        </w:rPr>
        <w:t xml:space="preserve"> </w:t>
      </w:r>
      <w:r>
        <w:rPr>
          <w:sz w:val="24"/>
        </w:rPr>
        <w:t xml:space="preserve">selecting </w:t>
      </w:r>
      <w:r>
        <w:rPr>
          <w:b/>
          <w:sz w:val="24"/>
        </w:rPr>
        <w:t>Edit</w:t>
      </w:r>
      <w:r>
        <w:rPr>
          <w:b/>
          <w:spacing w:val="-3"/>
          <w:sz w:val="24"/>
        </w:rPr>
        <w:t xml:space="preserve"> </w:t>
      </w:r>
      <w:r>
        <w:rPr>
          <w:b/>
          <w:sz w:val="24"/>
        </w:rPr>
        <w:t>RPPR</w:t>
      </w:r>
      <w:r>
        <w:rPr>
          <w:sz w:val="24"/>
        </w:rPr>
        <w:t>.</w:t>
      </w:r>
      <w:r>
        <w:rPr>
          <w:spacing w:val="-2"/>
          <w:sz w:val="24"/>
        </w:rPr>
        <w:t xml:space="preserve"> </w:t>
      </w:r>
      <w:r>
        <w:rPr>
          <w:sz w:val="24"/>
        </w:rPr>
        <w:t>The</w:t>
      </w:r>
      <w:r>
        <w:rPr>
          <w:spacing w:val="-4"/>
          <w:sz w:val="24"/>
        </w:rPr>
        <w:t xml:space="preserve"> </w:t>
      </w:r>
      <w:r>
        <w:rPr>
          <w:sz w:val="24"/>
        </w:rPr>
        <w:t>RPPR</w:t>
      </w:r>
      <w:r>
        <w:rPr>
          <w:spacing w:val="-1"/>
          <w:sz w:val="24"/>
        </w:rPr>
        <w:t xml:space="preserve"> </w:t>
      </w:r>
      <w:r>
        <w:rPr>
          <w:sz w:val="24"/>
        </w:rPr>
        <w:t>is</w:t>
      </w:r>
      <w:r>
        <w:rPr>
          <w:spacing w:val="-2"/>
          <w:sz w:val="24"/>
        </w:rPr>
        <w:t xml:space="preserve"> </w:t>
      </w:r>
      <w:r>
        <w:rPr>
          <w:sz w:val="24"/>
        </w:rPr>
        <w:t>accessed</w:t>
      </w:r>
      <w:r>
        <w:rPr>
          <w:spacing w:val="-2"/>
          <w:sz w:val="24"/>
        </w:rPr>
        <w:t xml:space="preserve"> </w:t>
      </w:r>
      <w:r>
        <w:rPr>
          <w:sz w:val="24"/>
        </w:rPr>
        <w:t>for</w:t>
      </w:r>
      <w:r>
        <w:rPr>
          <w:spacing w:val="-2"/>
          <w:sz w:val="24"/>
        </w:rPr>
        <w:t xml:space="preserve"> </w:t>
      </w:r>
      <w:r>
        <w:rPr>
          <w:sz w:val="24"/>
        </w:rPr>
        <w:t>editing</w:t>
      </w:r>
      <w:r>
        <w:rPr>
          <w:spacing w:val="-2"/>
          <w:sz w:val="24"/>
        </w:rPr>
        <w:t xml:space="preserve"> </w:t>
      </w:r>
      <w:r>
        <w:rPr>
          <w:sz w:val="24"/>
        </w:rPr>
        <w:t>via</w:t>
      </w:r>
      <w:r>
        <w:rPr>
          <w:spacing w:val="-3"/>
          <w:sz w:val="24"/>
        </w:rPr>
        <w:t xml:space="preserve"> </w:t>
      </w:r>
      <w:r>
        <w:rPr>
          <w:sz w:val="24"/>
        </w:rPr>
        <w:t>the</w:t>
      </w:r>
      <w:r>
        <w:rPr>
          <w:spacing w:val="-3"/>
          <w:sz w:val="24"/>
        </w:rPr>
        <w:t xml:space="preserve"> </w:t>
      </w:r>
      <w:r>
        <w:rPr>
          <w:i/>
          <w:sz w:val="24"/>
        </w:rPr>
        <w:t>RPPR</w:t>
      </w:r>
      <w:r>
        <w:rPr>
          <w:i/>
          <w:spacing w:val="-2"/>
          <w:sz w:val="24"/>
        </w:rPr>
        <w:t xml:space="preserve"> </w:t>
      </w:r>
      <w:r>
        <w:rPr>
          <w:i/>
          <w:sz w:val="24"/>
        </w:rPr>
        <w:t>Menu</w:t>
      </w:r>
      <w:r>
        <w:rPr>
          <w:i/>
          <w:spacing w:val="-2"/>
          <w:sz w:val="24"/>
        </w:rPr>
        <w:t xml:space="preserve"> </w:t>
      </w:r>
      <w:r>
        <w:rPr>
          <w:sz w:val="24"/>
        </w:rPr>
        <w:t>screen. The</w:t>
      </w:r>
      <w:r>
        <w:rPr>
          <w:spacing w:val="-4"/>
          <w:sz w:val="24"/>
        </w:rPr>
        <w:t xml:space="preserve"> </w:t>
      </w:r>
      <w:r>
        <w:rPr>
          <w:sz w:val="24"/>
        </w:rPr>
        <w:t>editing</w:t>
      </w:r>
      <w:r>
        <w:rPr>
          <w:spacing w:val="-1"/>
          <w:sz w:val="24"/>
        </w:rPr>
        <w:t xml:space="preserve"> </w:t>
      </w:r>
      <w:r>
        <w:rPr>
          <w:sz w:val="24"/>
        </w:rPr>
        <w:t>feature</w:t>
      </w:r>
      <w:r>
        <w:rPr>
          <w:spacing w:val="-3"/>
          <w:sz w:val="24"/>
        </w:rPr>
        <w:t xml:space="preserve"> </w:t>
      </w:r>
      <w:r>
        <w:rPr>
          <w:sz w:val="24"/>
        </w:rPr>
        <w:t>for</w:t>
      </w:r>
      <w:r>
        <w:rPr>
          <w:spacing w:val="-4"/>
          <w:sz w:val="24"/>
        </w:rPr>
        <w:t xml:space="preserve"> </w:t>
      </w:r>
      <w:r>
        <w:rPr>
          <w:sz w:val="24"/>
        </w:rPr>
        <w:t>single- project RPPRs is</w:t>
      </w:r>
      <w:r>
        <w:rPr>
          <w:spacing w:val="-1"/>
          <w:sz w:val="24"/>
        </w:rPr>
        <w:t xml:space="preserve"> </w:t>
      </w:r>
      <w:r>
        <w:rPr>
          <w:sz w:val="24"/>
        </w:rPr>
        <w:t>different</w:t>
      </w:r>
      <w:r>
        <w:rPr>
          <w:spacing w:val="-1"/>
          <w:sz w:val="24"/>
        </w:rPr>
        <w:t xml:space="preserve"> </w:t>
      </w:r>
      <w:r>
        <w:rPr>
          <w:sz w:val="24"/>
        </w:rPr>
        <w:t>from those</w:t>
      </w:r>
      <w:r>
        <w:rPr>
          <w:spacing w:val="-2"/>
          <w:sz w:val="24"/>
        </w:rPr>
        <w:t xml:space="preserve"> </w:t>
      </w:r>
      <w:r>
        <w:rPr>
          <w:sz w:val="24"/>
        </w:rPr>
        <w:t>of</w:t>
      </w:r>
      <w:r>
        <w:rPr>
          <w:spacing w:val="-2"/>
          <w:sz w:val="24"/>
        </w:rPr>
        <w:t xml:space="preserve"> </w:t>
      </w:r>
      <w:r>
        <w:rPr>
          <w:sz w:val="24"/>
        </w:rPr>
        <w:t>multiproject RPPRs. The</w:t>
      </w:r>
      <w:r>
        <w:rPr>
          <w:spacing w:val="-3"/>
          <w:sz w:val="24"/>
        </w:rPr>
        <w:t xml:space="preserve"> </w:t>
      </w:r>
      <w:r>
        <w:rPr>
          <w:sz w:val="24"/>
        </w:rPr>
        <w:t>steps</w:t>
      </w:r>
      <w:r>
        <w:rPr>
          <w:spacing w:val="-1"/>
          <w:sz w:val="24"/>
        </w:rPr>
        <w:t xml:space="preserve"> </w:t>
      </w:r>
      <w:r>
        <w:rPr>
          <w:sz w:val="24"/>
        </w:rPr>
        <w:t>for</w:t>
      </w:r>
      <w:r>
        <w:rPr>
          <w:spacing w:val="-3"/>
          <w:sz w:val="24"/>
        </w:rPr>
        <w:t xml:space="preserve"> </w:t>
      </w:r>
      <w:r>
        <w:rPr>
          <w:sz w:val="24"/>
        </w:rPr>
        <w:t>accessing each</w:t>
      </w:r>
      <w:r>
        <w:rPr>
          <w:spacing w:val="-1"/>
          <w:sz w:val="24"/>
        </w:rPr>
        <w:t xml:space="preserve"> </w:t>
      </w:r>
      <w:r>
        <w:rPr>
          <w:sz w:val="24"/>
        </w:rPr>
        <w:t>type</w:t>
      </w:r>
      <w:r>
        <w:rPr>
          <w:spacing w:val="-2"/>
          <w:sz w:val="24"/>
        </w:rPr>
        <w:t xml:space="preserve"> </w:t>
      </w:r>
      <w:r>
        <w:rPr>
          <w:sz w:val="24"/>
        </w:rPr>
        <w:t>of</w:t>
      </w:r>
      <w:r>
        <w:rPr>
          <w:spacing w:val="-2"/>
          <w:sz w:val="24"/>
        </w:rPr>
        <w:t xml:space="preserve"> </w:t>
      </w:r>
      <w:r>
        <w:rPr>
          <w:sz w:val="24"/>
        </w:rPr>
        <w:t xml:space="preserve">RPPR are outlined in the sections that follow. Refer to </w:t>
      </w:r>
      <w:hyperlink w:anchor="_bookmark20" w:history="1">
        <w:r>
          <w:rPr>
            <w:i/>
            <w:color w:val="07519A"/>
            <w:sz w:val="24"/>
            <w:u w:val="single" w:color="07519A"/>
          </w:rPr>
          <w:t>Accessing the RPPR From Closeout</w:t>
        </w:r>
      </w:hyperlink>
      <w:r>
        <w:rPr>
          <w:sz w:val="24"/>
        </w:rPr>
        <w:t>,</w:t>
      </w:r>
      <w:r>
        <w:rPr>
          <w:spacing w:val="40"/>
          <w:sz w:val="24"/>
        </w:rPr>
        <w:t xml:space="preserve"> </w:t>
      </w:r>
      <w:r>
        <w:rPr>
          <w:i/>
          <w:color w:val="07519A"/>
          <w:sz w:val="24"/>
          <w:u w:val="single" w:color="07519A"/>
        </w:rPr>
        <w:t xml:space="preserve">Accessing a </w:t>
      </w:r>
      <w:r>
        <w:rPr>
          <w:i/>
          <w:color w:val="07519A"/>
          <w:sz w:val="24"/>
        </w:rPr>
        <w:t xml:space="preserve"> </w:t>
      </w:r>
      <w:r>
        <w:rPr>
          <w:i/>
          <w:color w:val="07519A"/>
          <w:sz w:val="24"/>
          <w:u w:val="single" w:color="07519A"/>
        </w:rPr>
        <w:t xml:space="preserve">Single-Project RPPR for Editing </w:t>
      </w:r>
      <w:r>
        <w:rPr>
          <w:sz w:val="24"/>
        </w:rPr>
        <w:t xml:space="preserve">or </w:t>
      </w:r>
      <w:r>
        <w:rPr>
          <w:i/>
          <w:color w:val="07519A"/>
          <w:sz w:val="24"/>
          <w:u w:val="single" w:color="07519A"/>
        </w:rPr>
        <w:t xml:space="preserve">Accessing a Multi-Project and Single-Project with Complicated </w:t>
      </w:r>
      <w:r>
        <w:rPr>
          <w:i/>
          <w:color w:val="07519A"/>
          <w:sz w:val="24"/>
        </w:rPr>
        <w:t xml:space="preserve"> </w:t>
      </w:r>
      <w:bookmarkStart w:id="41" w:name="5.2_Accessing_the_RPPR_From_Closeout"/>
      <w:bookmarkStart w:id="42" w:name="_bookmark20"/>
      <w:bookmarkEnd w:id="41"/>
      <w:bookmarkEnd w:id="42"/>
      <w:r>
        <w:rPr>
          <w:i/>
          <w:color w:val="07519A"/>
          <w:sz w:val="24"/>
          <w:u w:val="single" w:color="07519A"/>
        </w:rPr>
        <w:t xml:space="preserve">Structure RPPR for Editing </w:t>
      </w:r>
      <w:r>
        <w:rPr>
          <w:sz w:val="24"/>
        </w:rPr>
        <w:t>as appropriate.</w:t>
      </w:r>
    </w:p>
    <w:p w:rsidR="00F717DC" w14:paraId="7C5F747F" w14:textId="77777777">
      <w:pPr>
        <w:pStyle w:val="Heading2"/>
        <w:numPr>
          <w:ilvl w:val="1"/>
          <w:numId w:val="70"/>
        </w:numPr>
        <w:tabs>
          <w:tab w:val="left" w:pos="936"/>
          <w:tab w:val="left" w:pos="937"/>
        </w:tabs>
        <w:spacing w:before="121"/>
        <w:ind w:hanging="722"/>
      </w:pPr>
      <w:r>
        <w:t>Accessing</w:t>
      </w:r>
      <w:r>
        <w:rPr>
          <w:spacing w:val="-5"/>
        </w:rPr>
        <w:t xml:space="preserve"> </w:t>
      </w:r>
      <w:r>
        <w:t>the</w:t>
      </w:r>
      <w:r>
        <w:rPr>
          <w:spacing w:val="-6"/>
        </w:rPr>
        <w:t xml:space="preserve"> </w:t>
      </w:r>
      <w:r>
        <w:t>RPPR</w:t>
      </w:r>
      <w:r>
        <w:rPr>
          <w:spacing w:val="-4"/>
        </w:rPr>
        <w:t xml:space="preserve"> </w:t>
      </w:r>
      <w:r>
        <w:t>From</w:t>
      </w:r>
      <w:r>
        <w:rPr>
          <w:spacing w:val="-5"/>
        </w:rPr>
        <w:t xml:space="preserve"> </w:t>
      </w:r>
      <w:r>
        <w:rPr>
          <w:spacing w:val="-2"/>
        </w:rPr>
        <w:t>Closeout</w:t>
      </w:r>
    </w:p>
    <w:p w:rsidR="00F717DC" w14:paraId="750533AE" w14:textId="77777777">
      <w:pPr>
        <w:pStyle w:val="BodyText"/>
      </w:pPr>
      <w:r>
        <w:t>You</w:t>
      </w:r>
      <w:r>
        <w:rPr>
          <w:spacing w:val="-2"/>
        </w:rPr>
        <w:t xml:space="preserve"> </w:t>
      </w:r>
      <w:r>
        <w:t>can</w:t>
      </w:r>
      <w:r>
        <w:rPr>
          <w:spacing w:val="-2"/>
        </w:rPr>
        <w:t xml:space="preserve"> </w:t>
      </w:r>
      <w:r>
        <w:t>access</w:t>
      </w:r>
      <w:r>
        <w:rPr>
          <w:spacing w:val="-2"/>
        </w:rPr>
        <w:t xml:space="preserve"> </w:t>
      </w:r>
      <w:r>
        <w:t>the</w:t>
      </w:r>
      <w:r>
        <w:rPr>
          <w:spacing w:val="-3"/>
        </w:rPr>
        <w:t xml:space="preserve"> </w:t>
      </w:r>
      <w:r>
        <w:t>RPPR</w:t>
      </w:r>
      <w:r>
        <w:rPr>
          <w:spacing w:val="-1"/>
        </w:rPr>
        <w:t xml:space="preserve"> </w:t>
      </w:r>
      <w:r>
        <w:t>from</w:t>
      </w:r>
      <w:r>
        <w:rPr>
          <w:spacing w:val="-1"/>
        </w:rPr>
        <w:t xml:space="preserve"> </w:t>
      </w:r>
      <w:r>
        <w:t>Closeout.</w:t>
      </w:r>
      <w:r>
        <w:rPr>
          <w:spacing w:val="-2"/>
        </w:rPr>
        <w:t xml:space="preserve"> </w:t>
      </w:r>
      <w:r>
        <w:t>The</w:t>
      </w:r>
      <w:r>
        <w:rPr>
          <w:spacing w:val="-4"/>
        </w:rPr>
        <w:t xml:space="preserve"> </w:t>
      </w:r>
      <w:r>
        <w:t>following</w:t>
      </w:r>
      <w:r>
        <w:rPr>
          <w:spacing w:val="-2"/>
        </w:rPr>
        <w:t xml:space="preserve"> </w:t>
      </w:r>
      <w:r>
        <w:t>procedure</w:t>
      </w:r>
      <w:r>
        <w:rPr>
          <w:spacing w:val="-3"/>
        </w:rPr>
        <w:t xml:space="preserve"> </w:t>
      </w:r>
      <w:r>
        <w:t>is</w:t>
      </w:r>
      <w:r>
        <w:rPr>
          <w:spacing w:val="-2"/>
        </w:rPr>
        <w:t xml:space="preserve"> </w:t>
      </w:r>
      <w:r>
        <w:t>from the</w:t>
      </w:r>
      <w:r>
        <w:rPr>
          <w:spacing w:val="-3"/>
        </w:rPr>
        <w:t xml:space="preserve"> </w:t>
      </w:r>
      <w:r>
        <w:t>point</w:t>
      </w:r>
      <w:r>
        <w:rPr>
          <w:spacing w:val="-1"/>
        </w:rPr>
        <w:t xml:space="preserve"> </w:t>
      </w:r>
      <w:r>
        <w:t>of</w:t>
      </w:r>
      <w:r>
        <w:rPr>
          <w:spacing w:val="-3"/>
        </w:rPr>
        <w:t xml:space="preserve"> </w:t>
      </w:r>
      <w:r>
        <w:t>view</w:t>
      </w:r>
      <w:r>
        <w:rPr>
          <w:spacing w:val="-3"/>
        </w:rPr>
        <w:t xml:space="preserve"> </w:t>
      </w:r>
      <w:r>
        <w:t>of</w:t>
      </w:r>
      <w:r>
        <w:rPr>
          <w:spacing w:val="-3"/>
        </w:rPr>
        <w:t xml:space="preserve"> </w:t>
      </w:r>
      <w:r>
        <w:t>a</w:t>
      </w:r>
      <w:r>
        <w:rPr>
          <w:spacing w:val="-3"/>
        </w:rPr>
        <w:t xml:space="preserve"> </w:t>
      </w:r>
      <w:r>
        <w:t xml:space="preserve">signing </w:t>
      </w:r>
      <w:r>
        <w:rPr>
          <w:spacing w:val="-2"/>
        </w:rPr>
        <w:t>official.</w:t>
      </w:r>
    </w:p>
    <w:p w:rsidR="00F717DC" w14:paraId="639C8AAD" w14:textId="77777777">
      <w:pPr>
        <w:pStyle w:val="BodyText"/>
      </w:pPr>
      <w:r>
        <w:t>To</w:t>
      </w:r>
      <w:r>
        <w:rPr>
          <w:spacing w:val="-2"/>
        </w:rPr>
        <w:t xml:space="preserve"> </w:t>
      </w:r>
      <w:r>
        <w:t>access</w:t>
      </w:r>
      <w:r>
        <w:rPr>
          <w:spacing w:val="-1"/>
        </w:rPr>
        <w:t xml:space="preserve"> </w:t>
      </w:r>
      <w:r>
        <w:t>the</w:t>
      </w:r>
      <w:r>
        <w:rPr>
          <w:spacing w:val="-3"/>
        </w:rPr>
        <w:t xml:space="preserve"> </w:t>
      </w:r>
      <w:r>
        <w:t>RPPR</w:t>
      </w:r>
      <w:r>
        <w:rPr>
          <w:spacing w:val="-1"/>
        </w:rPr>
        <w:t xml:space="preserve"> </w:t>
      </w:r>
      <w:r>
        <w:t>from</w:t>
      </w:r>
      <w:r>
        <w:rPr>
          <w:spacing w:val="-2"/>
        </w:rPr>
        <w:t xml:space="preserve"> Closeout:</w:t>
      </w:r>
    </w:p>
    <w:p w:rsidR="00F717DC" w14:paraId="0781016B" w14:textId="77777777">
      <w:pPr>
        <w:pStyle w:val="ListParagraph"/>
        <w:numPr>
          <w:ilvl w:val="0"/>
          <w:numId w:val="65"/>
        </w:numPr>
        <w:tabs>
          <w:tab w:val="left" w:pos="1323"/>
        </w:tabs>
        <w:ind w:right="654"/>
        <w:rPr>
          <w:sz w:val="24"/>
        </w:rPr>
      </w:pPr>
      <w:r>
        <w:rPr>
          <w:sz w:val="24"/>
        </w:rPr>
        <w:t>Go</w:t>
      </w:r>
      <w:r>
        <w:rPr>
          <w:spacing w:val="-2"/>
          <w:sz w:val="24"/>
        </w:rPr>
        <w:t xml:space="preserve"> </w:t>
      </w:r>
      <w:r>
        <w:rPr>
          <w:sz w:val="24"/>
        </w:rPr>
        <w:t>to</w:t>
      </w:r>
      <w:r>
        <w:rPr>
          <w:spacing w:val="-2"/>
          <w:sz w:val="24"/>
        </w:rPr>
        <w:t xml:space="preserve"> </w:t>
      </w:r>
      <w:r>
        <w:rPr>
          <w:sz w:val="24"/>
        </w:rPr>
        <w:t>the</w:t>
      </w:r>
      <w:r>
        <w:rPr>
          <w:spacing w:val="-3"/>
          <w:sz w:val="24"/>
        </w:rPr>
        <w:t xml:space="preserve"> </w:t>
      </w:r>
      <w:r>
        <w:rPr>
          <w:sz w:val="24"/>
        </w:rPr>
        <w:t>Status</w:t>
      </w:r>
      <w:r>
        <w:rPr>
          <w:spacing w:val="-3"/>
          <w:sz w:val="24"/>
        </w:rPr>
        <w:t xml:space="preserve"> </w:t>
      </w:r>
      <w:r>
        <w:rPr>
          <w:sz w:val="24"/>
        </w:rPr>
        <w:t>module,</w:t>
      </w:r>
      <w:r>
        <w:rPr>
          <w:spacing w:val="-3"/>
          <w:sz w:val="24"/>
        </w:rPr>
        <w:t xml:space="preserve"> </w:t>
      </w:r>
      <w:r>
        <w:rPr>
          <w:sz w:val="24"/>
        </w:rPr>
        <w:t>click</w:t>
      </w:r>
      <w:r>
        <w:rPr>
          <w:spacing w:val="-3"/>
          <w:sz w:val="24"/>
        </w:rPr>
        <w:t xml:space="preserve"> </w:t>
      </w:r>
      <w:r>
        <w:rPr>
          <w:sz w:val="24"/>
        </w:rPr>
        <w:t>the</w:t>
      </w:r>
      <w:r>
        <w:rPr>
          <w:spacing w:val="-4"/>
          <w:sz w:val="24"/>
        </w:rPr>
        <w:t xml:space="preserve"> </w:t>
      </w:r>
      <w:r>
        <w:rPr>
          <w:b/>
          <w:sz w:val="24"/>
        </w:rPr>
        <w:t>Requires</w:t>
      </w:r>
      <w:r>
        <w:rPr>
          <w:b/>
          <w:spacing w:val="-2"/>
          <w:sz w:val="24"/>
        </w:rPr>
        <w:t xml:space="preserve"> </w:t>
      </w:r>
      <w:r>
        <w:rPr>
          <w:b/>
          <w:sz w:val="24"/>
        </w:rPr>
        <w:t>Closeout</w:t>
      </w:r>
      <w:r>
        <w:rPr>
          <w:b/>
          <w:spacing w:val="-3"/>
          <w:sz w:val="24"/>
        </w:rPr>
        <w:t xml:space="preserve"> </w:t>
      </w:r>
      <w:r>
        <w:rPr>
          <w:sz w:val="24"/>
        </w:rPr>
        <w:t>button</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Actions</w:t>
      </w:r>
      <w:r>
        <w:rPr>
          <w:spacing w:val="-1"/>
          <w:sz w:val="24"/>
        </w:rPr>
        <w:t xml:space="preserve"> </w:t>
      </w:r>
      <w:r>
        <w:rPr>
          <w:sz w:val="24"/>
        </w:rPr>
        <w:t>column</w:t>
      </w:r>
      <w:r>
        <w:rPr>
          <w:spacing w:val="-2"/>
          <w:sz w:val="24"/>
        </w:rPr>
        <w:t xml:space="preserve"> </w:t>
      </w:r>
      <w:r>
        <w:rPr>
          <w:sz w:val="24"/>
        </w:rPr>
        <w:t>for</w:t>
      </w:r>
      <w:r>
        <w:rPr>
          <w:spacing w:val="-4"/>
          <w:sz w:val="24"/>
        </w:rPr>
        <w:t xml:space="preserve"> </w:t>
      </w:r>
      <w:r>
        <w:rPr>
          <w:sz w:val="24"/>
        </w:rPr>
        <w:t xml:space="preserve">a </w:t>
      </w:r>
      <w:r>
        <w:rPr>
          <w:spacing w:val="-2"/>
          <w:sz w:val="24"/>
        </w:rPr>
        <w:t>grant.</w:t>
      </w:r>
    </w:p>
    <w:p w:rsidR="00F717DC" w14:paraId="7B200EEE" w14:textId="77777777">
      <w:pPr>
        <w:rPr>
          <w:sz w:val="24"/>
        </w:rPr>
        <w:sectPr>
          <w:pgSz w:w="12240" w:h="15840"/>
          <w:pgMar w:top="920" w:right="980" w:bottom="940" w:left="720" w:header="715" w:footer="757" w:gutter="0"/>
          <w:cols w:space="720"/>
        </w:sectPr>
      </w:pPr>
    </w:p>
    <w:p w:rsidR="00F717DC" w14:paraId="17E9AEFC" w14:textId="77777777">
      <w:pPr>
        <w:pStyle w:val="BodyText"/>
        <w:spacing w:before="10"/>
        <w:ind w:left="0"/>
        <w:rPr>
          <w:sz w:val="14"/>
        </w:rPr>
      </w:pPr>
    </w:p>
    <w:p w:rsidR="00F717DC" w14:paraId="7AEAAA06" w14:textId="77777777">
      <w:pPr>
        <w:pStyle w:val="BodyText"/>
        <w:spacing w:before="0"/>
        <w:ind w:left="576"/>
        <w:rPr>
          <w:sz w:val="20"/>
        </w:rPr>
      </w:pPr>
      <w:r>
        <w:rPr>
          <w:sz w:val="20"/>
        </w:rPr>
        <w:pict>
          <v:group id="docshapegroup61" o:spid="_x0000_i1080" style="width:435.1pt;height:223.7pt;mso-position-horizontal-relative:char;mso-position-vertical-relative:line" coordsize="8702,4474">
            <v:shape id="docshape62" o:spid="_x0000_s1081" type="#_x0000_t75" style="width:8702;height:4473;position:absolute">
              <v:imagedata r:id="rId39" o:title=""/>
            </v:shape>
            <v:rect id="docshape63" o:spid="_x0000_s1082" style="width:8659;height:4443;left:19;position:absolute;top:20" filled="f" strokeweight="1pt"/>
            <w10:wrap type="none"/>
            <w10:anchorlock/>
          </v:group>
        </w:pict>
      </w:r>
    </w:p>
    <w:p w:rsidR="00F717DC" w14:paraId="17899607" w14:textId="77777777">
      <w:pPr>
        <w:spacing w:before="33"/>
        <w:ind w:left="576"/>
        <w:rPr>
          <w:i/>
        </w:rPr>
      </w:pPr>
      <w:bookmarkStart w:id="43" w:name="_bookmark21"/>
      <w:bookmarkEnd w:id="43"/>
      <w:r>
        <w:rPr>
          <w:i/>
        </w:rPr>
        <w:t>Figure</w:t>
      </w:r>
      <w:r>
        <w:rPr>
          <w:i/>
          <w:spacing w:val="-5"/>
        </w:rPr>
        <w:t xml:space="preserve"> </w:t>
      </w:r>
      <w:r>
        <w:rPr>
          <w:i/>
        </w:rPr>
        <w:t>7</w:t>
      </w:r>
      <w:r>
        <w:rPr>
          <w:i/>
          <w:spacing w:val="-3"/>
        </w:rPr>
        <w:t xml:space="preserve"> </w:t>
      </w:r>
      <w:r>
        <w:rPr>
          <w:i/>
        </w:rPr>
        <w:t>Requires</w:t>
      </w:r>
      <w:r>
        <w:rPr>
          <w:i/>
          <w:spacing w:val="-2"/>
        </w:rPr>
        <w:t xml:space="preserve"> </w:t>
      </w:r>
      <w:r>
        <w:rPr>
          <w:i/>
        </w:rPr>
        <w:t>Closeout</w:t>
      </w:r>
      <w:r>
        <w:rPr>
          <w:i/>
          <w:spacing w:val="-3"/>
        </w:rPr>
        <w:t xml:space="preserve"> </w:t>
      </w:r>
      <w:r>
        <w:rPr>
          <w:i/>
          <w:spacing w:val="-2"/>
        </w:rPr>
        <w:t>Button</w:t>
      </w:r>
    </w:p>
    <w:p w:rsidR="00F717DC" w14:paraId="144D491C" w14:textId="77777777">
      <w:pPr>
        <w:pStyle w:val="ListParagraph"/>
        <w:numPr>
          <w:ilvl w:val="0"/>
          <w:numId w:val="65"/>
        </w:numPr>
        <w:tabs>
          <w:tab w:val="left" w:pos="1323"/>
        </w:tabs>
        <w:spacing w:before="117"/>
        <w:rPr>
          <w:sz w:val="24"/>
        </w:rPr>
      </w:pPr>
      <w:r>
        <w:rPr>
          <w:sz w:val="24"/>
        </w:rPr>
        <w:t>On</w:t>
      </w:r>
      <w:r>
        <w:rPr>
          <w:spacing w:val="-3"/>
          <w:sz w:val="24"/>
        </w:rPr>
        <w:t xml:space="preserve"> </w:t>
      </w:r>
      <w:r>
        <w:rPr>
          <w:sz w:val="24"/>
        </w:rPr>
        <w:t>the</w:t>
      </w:r>
      <w:r>
        <w:rPr>
          <w:spacing w:val="-4"/>
          <w:sz w:val="24"/>
        </w:rPr>
        <w:t xml:space="preserve"> </w:t>
      </w:r>
      <w:r>
        <w:rPr>
          <w:i/>
          <w:sz w:val="24"/>
        </w:rPr>
        <w:t>Closeout</w:t>
      </w:r>
      <w:r>
        <w:rPr>
          <w:i/>
          <w:spacing w:val="-3"/>
          <w:sz w:val="24"/>
        </w:rPr>
        <w:t xml:space="preserve"> </w:t>
      </w:r>
      <w:r>
        <w:rPr>
          <w:i/>
          <w:sz w:val="24"/>
        </w:rPr>
        <w:t>Status</w:t>
      </w:r>
      <w:r>
        <w:rPr>
          <w:i/>
          <w:spacing w:val="-2"/>
          <w:sz w:val="24"/>
        </w:rPr>
        <w:t xml:space="preserve"> </w:t>
      </w:r>
      <w:r>
        <w:rPr>
          <w:sz w:val="24"/>
        </w:rPr>
        <w:t>screen</w:t>
      </w:r>
      <w:r>
        <w:rPr>
          <w:spacing w:val="-2"/>
          <w:sz w:val="24"/>
        </w:rPr>
        <w:t xml:space="preserve"> </w:t>
      </w:r>
      <w:r>
        <w:rPr>
          <w:sz w:val="24"/>
        </w:rPr>
        <w:t>that</w:t>
      </w:r>
      <w:r>
        <w:rPr>
          <w:spacing w:val="-3"/>
          <w:sz w:val="24"/>
        </w:rPr>
        <w:t xml:space="preserve"> </w:t>
      </w:r>
      <w:r>
        <w:rPr>
          <w:sz w:val="24"/>
        </w:rPr>
        <w:t>appears,</w:t>
      </w:r>
      <w:r>
        <w:rPr>
          <w:spacing w:val="-4"/>
          <w:sz w:val="24"/>
        </w:rPr>
        <w:t xml:space="preserve"> </w:t>
      </w:r>
      <w:r>
        <w:rPr>
          <w:sz w:val="24"/>
        </w:rPr>
        <w:t>click</w:t>
      </w:r>
      <w:r>
        <w:rPr>
          <w:spacing w:val="-3"/>
          <w:sz w:val="24"/>
        </w:rPr>
        <w:t xml:space="preserve"> </w:t>
      </w:r>
      <w:r>
        <w:rPr>
          <w:sz w:val="24"/>
        </w:rPr>
        <w:t>the</w:t>
      </w:r>
      <w:r>
        <w:rPr>
          <w:spacing w:val="-3"/>
          <w:sz w:val="24"/>
        </w:rPr>
        <w:t xml:space="preserve"> </w:t>
      </w:r>
      <w:r>
        <w:rPr>
          <w:b/>
          <w:sz w:val="24"/>
        </w:rPr>
        <w:t>Process</w:t>
      </w:r>
      <w:r>
        <w:rPr>
          <w:b/>
          <w:spacing w:val="-3"/>
          <w:sz w:val="24"/>
        </w:rPr>
        <w:t xml:space="preserve"> </w:t>
      </w:r>
      <w:r>
        <w:rPr>
          <w:b/>
          <w:sz w:val="24"/>
        </w:rPr>
        <w:t>Final</w:t>
      </w:r>
      <w:r>
        <w:rPr>
          <w:b/>
          <w:spacing w:val="-3"/>
          <w:sz w:val="24"/>
        </w:rPr>
        <w:t xml:space="preserve"> </w:t>
      </w:r>
      <w:r>
        <w:rPr>
          <w:b/>
          <w:sz w:val="24"/>
        </w:rPr>
        <w:t>RPPR</w:t>
      </w:r>
      <w:r>
        <w:rPr>
          <w:b/>
          <w:spacing w:val="-3"/>
          <w:sz w:val="24"/>
        </w:rPr>
        <w:t xml:space="preserve"> </w:t>
      </w:r>
      <w:r>
        <w:rPr>
          <w:spacing w:val="-2"/>
          <w:sz w:val="24"/>
        </w:rPr>
        <w:t>link.</w:t>
      </w:r>
    </w:p>
    <w:p w:rsidR="00F717DC" w14:paraId="73FA8458" w14:textId="77777777">
      <w:pPr>
        <w:pStyle w:val="BodyText"/>
        <w:spacing w:before="2"/>
        <w:ind w:left="0"/>
        <w:rPr>
          <w:sz w:val="9"/>
        </w:rPr>
      </w:pPr>
      <w:r>
        <w:pict>
          <v:group id="docshapegroup64" o:spid="_x0000_s1083" style="width:434pt;height:267.45pt;margin-top:6.5pt;margin-left:65.3pt;mso-position-horizontal-relative:page;mso-wrap-distance-left:0;mso-wrap-distance-right:0;position:absolute;z-index:-251584512" coordorigin="1306,130" coordsize="8680,5349">
            <v:shape id="docshape65" o:spid="_x0000_s1084" type="#_x0000_t75" alt="Closeout Status screen" style="width:8498;height:5243;left:1402;position:absolute;top:150">
              <v:imagedata r:id="rId40" o:title=""/>
            </v:shape>
            <v:rect id="docshape66" o:spid="_x0000_s1085" style="width:8660;height:5329;left:1316;position:absolute;top:140" filled="f" strokeweight="1pt"/>
            <v:shape id="docshape67" o:spid="_x0000_s1086" style="width:1092;height:387;left:7335;position:absolute;top:3535" coordorigin="7335,3536" coordsize="1092,387" path="m7335,3600l7340,3575l7354,3555l7374,3541l7399,3536l8362,3536l8387,3541l8408,3555l8422,3575l8427,3600l8427,3858l8422,3883l8408,3903l8387,3917l8362,3922l7399,3922l7374,3917l7354,3903l7340,3883l7335,3858l7335,3600xe" filled="f" strokecolor="red" strokeweight="2pt">
              <v:path arrowok="t"/>
            </v:shape>
            <w10:wrap type="topAndBottom"/>
          </v:group>
        </w:pict>
      </w:r>
    </w:p>
    <w:p w:rsidR="00F717DC" w14:paraId="6CB4279E" w14:textId="77777777">
      <w:pPr>
        <w:spacing w:before="73"/>
        <w:ind w:left="576"/>
        <w:rPr>
          <w:i/>
        </w:rPr>
      </w:pPr>
      <w:bookmarkStart w:id="44" w:name="_bookmark22"/>
      <w:bookmarkEnd w:id="44"/>
      <w:r>
        <w:rPr>
          <w:i/>
        </w:rPr>
        <w:t>Figure</w:t>
      </w:r>
      <w:r>
        <w:rPr>
          <w:i/>
          <w:spacing w:val="-8"/>
        </w:rPr>
        <w:t xml:space="preserve"> </w:t>
      </w:r>
      <w:r>
        <w:rPr>
          <w:i/>
        </w:rPr>
        <w:t>8</w:t>
      </w:r>
      <w:r>
        <w:rPr>
          <w:i/>
          <w:spacing w:val="-3"/>
        </w:rPr>
        <w:t xml:space="preserve"> </w:t>
      </w:r>
      <w:r>
        <w:rPr>
          <w:i/>
        </w:rPr>
        <w:t>Closeout</w:t>
      </w:r>
      <w:r>
        <w:rPr>
          <w:i/>
          <w:spacing w:val="-2"/>
        </w:rPr>
        <w:t xml:space="preserve"> </w:t>
      </w:r>
      <w:r>
        <w:rPr>
          <w:i/>
        </w:rPr>
        <w:t>Status</w:t>
      </w:r>
      <w:r>
        <w:rPr>
          <w:i/>
          <w:spacing w:val="-2"/>
        </w:rPr>
        <w:t xml:space="preserve"> Screen</w:t>
      </w:r>
    </w:p>
    <w:p w:rsidR="00F717DC" w14:paraId="5660B7C8" w14:textId="77777777">
      <w:pPr>
        <w:pStyle w:val="ListParagraph"/>
        <w:numPr>
          <w:ilvl w:val="0"/>
          <w:numId w:val="65"/>
        </w:numPr>
        <w:tabs>
          <w:tab w:val="left" w:pos="1323"/>
        </w:tabs>
        <w:spacing w:before="119"/>
        <w:rPr>
          <w:sz w:val="24"/>
        </w:rPr>
      </w:pPr>
      <w:r>
        <w:rPr>
          <w:sz w:val="24"/>
        </w:rPr>
        <w:t>On</w:t>
      </w:r>
      <w:r>
        <w:rPr>
          <w:spacing w:val="-4"/>
          <w:sz w:val="24"/>
        </w:rPr>
        <w:t xml:space="preserve"> </w:t>
      </w:r>
      <w:r>
        <w:rPr>
          <w:sz w:val="24"/>
        </w:rPr>
        <w:t>the</w:t>
      </w:r>
      <w:r>
        <w:rPr>
          <w:spacing w:val="-4"/>
          <w:sz w:val="24"/>
        </w:rPr>
        <w:t xml:space="preserve"> </w:t>
      </w:r>
      <w:r>
        <w:rPr>
          <w:i/>
          <w:sz w:val="24"/>
        </w:rPr>
        <w:t>Final</w:t>
      </w:r>
      <w:r>
        <w:rPr>
          <w:i/>
          <w:spacing w:val="-3"/>
          <w:sz w:val="24"/>
        </w:rPr>
        <w:t xml:space="preserve"> </w:t>
      </w:r>
      <w:r>
        <w:rPr>
          <w:i/>
          <w:sz w:val="24"/>
        </w:rPr>
        <w:t>RPPR</w:t>
      </w:r>
      <w:r>
        <w:rPr>
          <w:i/>
          <w:spacing w:val="-3"/>
          <w:sz w:val="24"/>
        </w:rPr>
        <w:t xml:space="preserve"> </w:t>
      </w:r>
      <w:r>
        <w:rPr>
          <w:i/>
          <w:sz w:val="24"/>
        </w:rPr>
        <w:t>Menu</w:t>
      </w:r>
      <w:r>
        <w:rPr>
          <w:i/>
          <w:spacing w:val="-3"/>
          <w:sz w:val="24"/>
        </w:rPr>
        <w:t xml:space="preserve"> </w:t>
      </w:r>
      <w:r>
        <w:rPr>
          <w:sz w:val="24"/>
        </w:rPr>
        <w:t>screen</w:t>
      </w:r>
      <w:r>
        <w:rPr>
          <w:spacing w:val="-4"/>
          <w:sz w:val="24"/>
        </w:rPr>
        <w:t xml:space="preserve"> </w:t>
      </w:r>
      <w:r>
        <w:rPr>
          <w:sz w:val="24"/>
        </w:rPr>
        <w:t>that</w:t>
      </w:r>
      <w:r>
        <w:rPr>
          <w:spacing w:val="-4"/>
          <w:sz w:val="24"/>
        </w:rPr>
        <w:t xml:space="preserve"> </w:t>
      </w:r>
      <w:r>
        <w:rPr>
          <w:sz w:val="24"/>
        </w:rPr>
        <w:t>appears,</w:t>
      </w:r>
      <w:r>
        <w:rPr>
          <w:spacing w:val="-3"/>
          <w:sz w:val="24"/>
        </w:rPr>
        <w:t xml:space="preserve"> </w:t>
      </w:r>
      <w:r>
        <w:rPr>
          <w:sz w:val="24"/>
        </w:rPr>
        <w:t>click</w:t>
      </w:r>
      <w:r>
        <w:rPr>
          <w:spacing w:val="-3"/>
          <w:sz w:val="24"/>
        </w:rPr>
        <w:t xml:space="preserve"> </w:t>
      </w:r>
      <w:r>
        <w:rPr>
          <w:sz w:val="24"/>
        </w:rPr>
        <w:t>the</w:t>
      </w:r>
      <w:r>
        <w:rPr>
          <w:spacing w:val="-4"/>
          <w:sz w:val="24"/>
        </w:rPr>
        <w:t xml:space="preserve"> </w:t>
      </w:r>
      <w:r>
        <w:rPr>
          <w:b/>
          <w:sz w:val="24"/>
        </w:rPr>
        <w:t>Initiate</w:t>
      </w:r>
      <w:r>
        <w:rPr>
          <w:b/>
          <w:spacing w:val="-6"/>
          <w:sz w:val="24"/>
        </w:rPr>
        <w:t xml:space="preserve"> </w:t>
      </w:r>
      <w:r>
        <w:rPr>
          <w:sz w:val="24"/>
        </w:rPr>
        <w:t>button</w:t>
      </w:r>
      <w:r>
        <w:rPr>
          <w:spacing w:val="-4"/>
          <w:sz w:val="24"/>
        </w:rPr>
        <w:t xml:space="preserve"> </w:t>
      </w:r>
      <w:r>
        <w:rPr>
          <w:sz w:val="24"/>
        </w:rPr>
        <w:t>to</w:t>
      </w:r>
      <w:r>
        <w:rPr>
          <w:spacing w:val="-4"/>
          <w:sz w:val="24"/>
        </w:rPr>
        <w:t xml:space="preserve"> </w:t>
      </w:r>
      <w:r>
        <w:rPr>
          <w:sz w:val="24"/>
        </w:rPr>
        <w:t>start</w:t>
      </w:r>
      <w:r>
        <w:rPr>
          <w:spacing w:val="-3"/>
          <w:sz w:val="24"/>
        </w:rPr>
        <w:t xml:space="preserve"> </w:t>
      </w:r>
      <w:r>
        <w:rPr>
          <w:sz w:val="24"/>
        </w:rPr>
        <w:t>the</w:t>
      </w:r>
      <w:r>
        <w:rPr>
          <w:spacing w:val="-4"/>
          <w:sz w:val="24"/>
        </w:rPr>
        <w:t xml:space="preserve"> </w:t>
      </w:r>
      <w:r>
        <w:rPr>
          <w:spacing w:val="-2"/>
          <w:sz w:val="24"/>
        </w:rPr>
        <w:t>RPPR.</w:t>
      </w:r>
    </w:p>
    <w:p w:rsidR="00F717DC" w14:paraId="57775656" w14:textId="77777777">
      <w:pPr>
        <w:rPr>
          <w:sz w:val="24"/>
        </w:rPr>
        <w:sectPr>
          <w:pgSz w:w="12240" w:h="15840"/>
          <w:pgMar w:top="920" w:right="980" w:bottom="940" w:left="720" w:header="715" w:footer="757" w:gutter="0"/>
          <w:cols w:space="720"/>
        </w:sectPr>
      </w:pPr>
    </w:p>
    <w:p w:rsidR="00F717DC" w14:paraId="1838038D" w14:textId="77777777">
      <w:pPr>
        <w:pStyle w:val="BodyText"/>
        <w:spacing w:before="10"/>
        <w:ind w:left="0"/>
        <w:rPr>
          <w:sz w:val="14"/>
        </w:rPr>
      </w:pPr>
    </w:p>
    <w:p w:rsidR="00F717DC" w14:paraId="37ECF7B0" w14:textId="77777777">
      <w:pPr>
        <w:pStyle w:val="BodyText"/>
        <w:spacing w:before="0"/>
        <w:ind w:left="576"/>
        <w:rPr>
          <w:sz w:val="20"/>
        </w:rPr>
      </w:pPr>
      <w:r>
        <w:rPr>
          <w:sz w:val="20"/>
        </w:rPr>
        <w:pict>
          <v:group id="docshapegroup68" o:spid="_x0000_i1087" style="width:435.1pt;height:139.75pt;mso-position-horizontal-relative:char;mso-position-vertical-relative:line" coordsize="8702,2795">
            <v:shape id="docshape69" o:spid="_x0000_s1088" type="#_x0000_t75" style="width:8702;height:2792;position:absolute">
              <v:imagedata r:id="rId41" o:title=""/>
            </v:shape>
            <v:rect id="docshape70" o:spid="_x0000_s1089" style="width:8658;height:2764;left:19;position:absolute;top:20" filled="f" strokeweight="1pt"/>
            <w10:wrap type="none"/>
            <w10:anchorlock/>
          </v:group>
        </w:pict>
      </w:r>
    </w:p>
    <w:p w:rsidR="00F717DC" w14:paraId="18E6EF02" w14:textId="77777777">
      <w:pPr>
        <w:spacing w:before="32"/>
        <w:ind w:left="576"/>
        <w:rPr>
          <w:i/>
        </w:rPr>
      </w:pPr>
      <w:bookmarkStart w:id="45" w:name="_bookmark23"/>
      <w:bookmarkEnd w:id="45"/>
      <w:r>
        <w:rPr>
          <w:i/>
        </w:rPr>
        <w:t>Figure</w:t>
      </w:r>
      <w:r>
        <w:rPr>
          <w:i/>
          <w:spacing w:val="-6"/>
        </w:rPr>
        <w:t xml:space="preserve"> </w:t>
      </w:r>
      <w:r>
        <w:rPr>
          <w:i/>
        </w:rPr>
        <w:t>9</w:t>
      </w:r>
      <w:r>
        <w:rPr>
          <w:i/>
          <w:spacing w:val="-1"/>
        </w:rPr>
        <w:t xml:space="preserve"> </w:t>
      </w:r>
      <w:r>
        <w:rPr>
          <w:i/>
        </w:rPr>
        <w:t>Final RPPR</w:t>
      </w:r>
      <w:r>
        <w:rPr>
          <w:i/>
          <w:spacing w:val="-4"/>
        </w:rPr>
        <w:t xml:space="preserve"> Menu</w:t>
      </w:r>
    </w:p>
    <w:p w:rsidR="00F717DC" w14:paraId="6E6BF1EC" w14:textId="77777777">
      <w:pPr>
        <w:pStyle w:val="BodyText"/>
        <w:spacing w:before="117"/>
        <w:ind w:right="731"/>
      </w:pPr>
      <w:r>
        <w:t>Once</w:t>
      </w:r>
      <w:r>
        <w:rPr>
          <w:spacing w:val="-3"/>
        </w:rPr>
        <w:t xml:space="preserve"> </w:t>
      </w:r>
      <w:r>
        <w:t>initiated,</w:t>
      </w:r>
      <w:r>
        <w:rPr>
          <w:spacing w:val="-2"/>
        </w:rPr>
        <w:t xml:space="preserve"> </w:t>
      </w:r>
      <w:r>
        <w:t>Commons</w:t>
      </w:r>
      <w:r>
        <w:rPr>
          <w:spacing w:val="-2"/>
        </w:rPr>
        <w:t xml:space="preserve"> </w:t>
      </w:r>
      <w:r>
        <w:t>creates</w:t>
      </w:r>
      <w:r>
        <w:rPr>
          <w:spacing w:val="-1"/>
        </w:rPr>
        <w:t xml:space="preserve"> </w:t>
      </w:r>
      <w:r>
        <w:t>the</w:t>
      </w:r>
      <w:r>
        <w:rPr>
          <w:spacing w:val="-3"/>
        </w:rPr>
        <w:t xml:space="preserve"> </w:t>
      </w:r>
      <w:r>
        <w:t>report</w:t>
      </w:r>
      <w:r>
        <w:rPr>
          <w:spacing w:val="-2"/>
        </w:rPr>
        <w:t xml:space="preserve"> </w:t>
      </w:r>
      <w:r>
        <w:t>in</w:t>
      </w:r>
      <w:r>
        <w:rPr>
          <w:spacing w:val="-2"/>
        </w:rPr>
        <w:t xml:space="preserve"> </w:t>
      </w:r>
      <w:r>
        <w:t>a</w:t>
      </w:r>
      <w:r>
        <w:rPr>
          <w:spacing w:val="-3"/>
        </w:rPr>
        <w:t xml:space="preserve"> </w:t>
      </w:r>
      <w:r>
        <w:rPr>
          <w:i/>
        </w:rPr>
        <w:t>PD/PI</w:t>
      </w:r>
      <w:r>
        <w:rPr>
          <w:i/>
          <w:spacing w:val="-3"/>
        </w:rPr>
        <w:t xml:space="preserve"> </w:t>
      </w:r>
      <w:r>
        <w:rPr>
          <w:i/>
        </w:rPr>
        <w:t>Work</w:t>
      </w:r>
      <w:r>
        <w:rPr>
          <w:i/>
          <w:spacing w:val="-3"/>
        </w:rPr>
        <w:t xml:space="preserve"> </w:t>
      </w:r>
      <w:r>
        <w:rPr>
          <w:i/>
        </w:rPr>
        <w:t>in</w:t>
      </w:r>
      <w:r>
        <w:rPr>
          <w:i/>
          <w:spacing w:val="-2"/>
        </w:rPr>
        <w:t xml:space="preserve"> </w:t>
      </w:r>
      <w:r>
        <w:rPr>
          <w:i/>
        </w:rPr>
        <w:t>Progress</w:t>
      </w:r>
      <w:r>
        <w:rPr>
          <w:i/>
          <w:spacing w:val="-2"/>
        </w:rPr>
        <w:t xml:space="preserve"> </w:t>
      </w:r>
      <w:r>
        <w:t>status</w:t>
      </w:r>
      <w:r>
        <w:rPr>
          <w:spacing w:val="-1"/>
        </w:rPr>
        <w:t xml:space="preserve"> </w:t>
      </w:r>
      <w:r>
        <w:t>and</w:t>
      </w:r>
      <w:r>
        <w:rPr>
          <w:spacing w:val="-2"/>
        </w:rPr>
        <w:t xml:space="preserve"> </w:t>
      </w:r>
      <w:r>
        <w:t>sets</w:t>
      </w:r>
      <w:r>
        <w:rPr>
          <w:spacing w:val="-1"/>
        </w:rPr>
        <w:t xml:space="preserve"> </w:t>
      </w:r>
      <w:r>
        <w:t>you</w:t>
      </w:r>
      <w:r>
        <w:rPr>
          <w:spacing w:val="-2"/>
        </w:rPr>
        <w:t xml:space="preserve"> </w:t>
      </w:r>
      <w:r>
        <w:t>as</w:t>
      </w:r>
      <w:r>
        <w:rPr>
          <w:spacing w:val="-2"/>
        </w:rPr>
        <w:t xml:space="preserve"> </w:t>
      </w:r>
      <w:r>
        <w:t>the current reviewer. A message displays as follows:</w:t>
      </w:r>
    </w:p>
    <w:p w:rsidR="00F717DC" w14:paraId="3E2CCE8A" w14:textId="77777777">
      <w:pPr>
        <w:spacing w:before="121"/>
        <w:ind w:left="215"/>
        <w:rPr>
          <w:i/>
          <w:sz w:val="24"/>
        </w:rPr>
      </w:pPr>
      <w:bookmarkStart w:id="46" w:name="5.2.1_Submitting_Your_Final_Research_Per"/>
      <w:bookmarkStart w:id="47" w:name="_bookmark24"/>
      <w:bookmarkEnd w:id="46"/>
      <w:bookmarkEnd w:id="47"/>
      <w:r>
        <w:rPr>
          <w:i/>
          <w:sz w:val="24"/>
        </w:rPr>
        <w:t>The</w:t>
      </w:r>
      <w:r>
        <w:rPr>
          <w:i/>
          <w:spacing w:val="-4"/>
          <w:sz w:val="24"/>
        </w:rPr>
        <w:t xml:space="preserve"> </w:t>
      </w:r>
      <w:r>
        <w:rPr>
          <w:i/>
          <w:sz w:val="24"/>
        </w:rPr>
        <w:t>RPPR</w:t>
      </w:r>
      <w:r>
        <w:rPr>
          <w:i/>
          <w:spacing w:val="-4"/>
          <w:sz w:val="24"/>
        </w:rPr>
        <w:t xml:space="preserve"> </w:t>
      </w:r>
      <w:r>
        <w:rPr>
          <w:i/>
          <w:sz w:val="24"/>
        </w:rPr>
        <w:t>has</w:t>
      </w:r>
      <w:r>
        <w:rPr>
          <w:i/>
          <w:spacing w:val="-3"/>
          <w:sz w:val="24"/>
        </w:rPr>
        <w:t xml:space="preserve"> </w:t>
      </w:r>
      <w:r>
        <w:rPr>
          <w:i/>
          <w:sz w:val="24"/>
        </w:rPr>
        <w:t>been</w:t>
      </w:r>
      <w:r>
        <w:rPr>
          <w:i/>
          <w:spacing w:val="-3"/>
          <w:sz w:val="24"/>
        </w:rPr>
        <w:t xml:space="preserve"> </w:t>
      </w:r>
      <w:r>
        <w:rPr>
          <w:i/>
          <w:sz w:val="24"/>
        </w:rPr>
        <w:t>successfully</w:t>
      </w:r>
      <w:r>
        <w:rPr>
          <w:i/>
          <w:spacing w:val="-3"/>
          <w:sz w:val="24"/>
        </w:rPr>
        <w:t xml:space="preserve"> </w:t>
      </w:r>
      <w:r>
        <w:rPr>
          <w:i/>
          <w:spacing w:val="-2"/>
          <w:sz w:val="24"/>
        </w:rPr>
        <w:t>initiated.</w:t>
      </w:r>
    </w:p>
    <w:p w:rsidR="00F717DC" w14:paraId="57FC5BDF" w14:textId="77777777">
      <w:pPr>
        <w:pStyle w:val="Heading3"/>
        <w:numPr>
          <w:ilvl w:val="2"/>
          <w:numId w:val="70"/>
        </w:numPr>
        <w:tabs>
          <w:tab w:val="left" w:pos="937"/>
        </w:tabs>
        <w:ind w:hanging="722"/>
      </w:pPr>
      <w:r>
        <w:t>Submitting</w:t>
      </w:r>
      <w:r>
        <w:rPr>
          <w:spacing w:val="-12"/>
        </w:rPr>
        <w:t xml:space="preserve"> </w:t>
      </w:r>
      <w:r>
        <w:t>Your</w:t>
      </w:r>
      <w:r>
        <w:rPr>
          <w:spacing w:val="-11"/>
        </w:rPr>
        <w:t xml:space="preserve"> </w:t>
      </w:r>
      <w:r>
        <w:t>Final</w:t>
      </w:r>
      <w:r>
        <w:rPr>
          <w:spacing w:val="-12"/>
        </w:rPr>
        <w:t xml:space="preserve"> </w:t>
      </w:r>
      <w:r>
        <w:t>Research</w:t>
      </w:r>
      <w:r>
        <w:rPr>
          <w:spacing w:val="-10"/>
        </w:rPr>
        <w:t xml:space="preserve"> </w:t>
      </w:r>
      <w:r>
        <w:t>Performance</w:t>
      </w:r>
      <w:r>
        <w:rPr>
          <w:spacing w:val="-10"/>
        </w:rPr>
        <w:t xml:space="preserve"> </w:t>
      </w:r>
      <w:r>
        <w:t>Progress</w:t>
      </w:r>
      <w:r>
        <w:rPr>
          <w:spacing w:val="-10"/>
        </w:rPr>
        <w:t xml:space="preserve"> </w:t>
      </w:r>
      <w:r>
        <w:rPr>
          <w:spacing w:val="-2"/>
        </w:rPr>
        <w:t>Report</w:t>
      </w:r>
    </w:p>
    <w:p w:rsidR="00F717DC" w14:paraId="075D6EC1" w14:textId="77777777">
      <w:pPr>
        <w:pStyle w:val="BodyText"/>
        <w:spacing w:before="119"/>
        <w:ind w:right="225"/>
      </w:pPr>
      <w:r>
        <w:t xml:space="preserve">As of January 1, 2017, a </w:t>
      </w:r>
      <w:r>
        <w:rPr>
          <w:i/>
        </w:rPr>
        <w:t xml:space="preserve">Final Research Performance Progress Report </w:t>
      </w:r>
      <w:r>
        <w:t>(Final RPPR) is required for any grant that has ended and any grant that is not to be extended through award of a new competitive segment. The report is due within 120 days of the end of the project period. This report should be prepared</w:t>
      </w:r>
      <w:r>
        <w:rPr>
          <w:spacing w:val="-4"/>
        </w:rPr>
        <w:t xml:space="preserve"> </w:t>
      </w:r>
      <w:r>
        <w:t>in</w:t>
      </w:r>
      <w:r>
        <w:rPr>
          <w:spacing w:val="-5"/>
        </w:rPr>
        <w:t xml:space="preserve"> </w:t>
      </w:r>
      <w:r>
        <w:t>accordance</w:t>
      </w:r>
      <w:r>
        <w:rPr>
          <w:spacing w:val="-2"/>
        </w:rPr>
        <w:t xml:space="preserve"> </w:t>
      </w:r>
      <w:r>
        <w:t>with</w:t>
      </w:r>
      <w:r>
        <w:rPr>
          <w:spacing w:val="-4"/>
        </w:rPr>
        <w:t xml:space="preserve"> </w:t>
      </w:r>
      <w:r>
        <w:t>instructions</w:t>
      </w:r>
      <w:r>
        <w:rPr>
          <w:spacing w:val="-3"/>
        </w:rPr>
        <w:t xml:space="preserve"> </w:t>
      </w:r>
      <w:r>
        <w:t>provided</w:t>
      </w:r>
      <w:r>
        <w:rPr>
          <w:spacing w:val="-4"/>
        </w:rPr>
        <w:t xml:space="preserve"> </w:t>
      </w:r>
      <w:r>
        <w:t>by</w:t>
      </w:r>
      <w:r>
        <w:rPr>
          <w:spacing w:val="-4"/>
        </w:rPr>
        <w:t xml:space="preserve"> </w:t>
      </w:r>
      <w:r>
        <w:t>the</w:t>
      </w:r>
      <w:r>
        <w:rPr>
          <w:spacing w:val="-5"/>
        </w:rPr>
        <w:t xml:space="preserve"> </w:t>
      </w:r>
      <w:r>
        <w:t>awarding</w:t>
      </w:r>
      <w:r>
        <w:rPr>
          <w:spacing w:val="-3"/>
        </w:rPr>
        <w:t xml:space="preserve"> </w:t>
      </w:r>
      <w:r>
        <w:t>component.</w:t>
      </w:r>
      <w:r>
        <w:rPr>
          <w:spacing w:val="-4"/>
        </w:rPr>
        <w:t xml:space="preserve"> </w:t>
      </w:r>
      <w:r>
        <w:t>See</w:t>
      </w:r>
      <w:r>
        <w:rPr>
          <w:spacing w:val="-5"/>
        </w:rPr>
        <w:t xml:space="preserve"> </w:t>
      </w:r>
      <w:hyperlink r:id="rId15">
        <w:r>
          <w:rPr>
            <w:color w:val="0000FF"/>
            <w:u w:val="single" w:color="0000FF"/>
          </w:rPr>
          <w:t>NIH</w:t>
        </w:r>
        <w:r>
          <w:rPr>
            <w:color w:val="0000FF"/>
            <w:spacing w:val="-2"/>
            <w:u w:val="single" w:color="0000FF"/>
          </w:rPr>
          <w:t xml:space="preserve"> </w:t>
        </w:r>
        <w:r>
          <w:rPr>
            <w:color w:val="0000FF"/>
            <w:u w:val="single" w:color="0000FF"/>
          </w:rPr>
          <w:t>Implementation</w:t>
        </w:r>
      </w:hyperlink>
      <w:r>
        <w:rPr>
          <w:color w:val="0000FF"/>
        </w:rPr>
        <w:t xml:space="preserve"> </w:t>
      </w:r>
      <w:hyperlink r:id="rId15">
        <w:r>
          <w:rPr>
            <w:color w:val="0000FF"/>
            <w:u w:val="single" w:color="0000FF"/>
          </w:rPr>
          <w:t>of Final Research Performance Progress Reports (Final RPPR)</w:t>
        </w:r>
      </w:hyperlink>
      <w:r>
        <w:rPr>
          <w:color w:val="0000FF"/>
        </w:rPr>
        <w:t xml:space="preserve"> </w:t>
      </w:r>
      <w:r>
        <w:t>— Guide Notice NOT-OD-17-022</w:t>
      </w:r>
    </w:p>
    <w:p w:rsidR="00F717DC" w14:paraId="266E9571" w14:textId="77777777">
      <w:pPr>
        <w:pStyle w:val="BodyText"/>
        <w:spacing w:before="118"/>
        <w:ind w:right="240"/>
      </w:pPr>
      <w:r>
        <w:t>Effective</w:t>
      </w:r>
      <w:r>
        <w:rPr>
          <w:spacing w:val="-2"/>
        </w:rPr>
        <w:t xml:space="preserve"> </w:t>
      </w:r>
      <w:r>
        <w:t>February</w:t>
      </w:r>
      <w:r>
        <w:rPr>
          <w:spacing w:val="-4"/>
        </w:rPr>
        <w:t xml:space="preserve"> </w:t>
      </w:r>
      <w:r>
        <w:t>9,</w:t>
      </w:r>
      <w:r>
        <w:rPr>
          <w:spacing w:val="-3"/>
        </w:rPr>
        <w:t xml:space="preserve"> </w:t>
      </w:r>
      <w:r>
        <w:t>2017,</w:t>
      </w:r>
      <w:r>
        <w:rPr>
          <w:spacing w:val="-3"/>
        </w:rPr>
        <w:t xml:space="preserve"> </w:t>
      </w:r>
      <w:r>
        <w:t>if</w:t>
      </w:r>
      <w:r>
        <w:rPr>
          <w:spacing w:val="-4"/>
        </w:rPr>
        <w:t xml:space="preserve"> </w:t>
      </w:r>
      <w:r>
        <w:t>the</w:t>
      </w:r>
      <w:r>
        <w:rPr>
          <w:spacing w:val="-3"/>
        </w:rPr>
        <w:t xml:space="preserve"> </w:t>
      </w:r>
      <w:r>
        <w:t>recipient</w:t>
      </w:r>
      <w:r>
        <w:rPr>
          <w:spacing w:val="-3"/>
        </w:rPr>
        <w:t xml:space="preserve"> </w:t>
      </w:r>
      <w:r>
        <w:t>organization</w:t>
      </w:r>
      <w:r>
        <w:rPr>
          <w:spacing w:val="-3"/>
        </w:rPr>
        <w:t xml:space="preserve"> </w:t>
      </w:r>
      <w:r>
        <w:t>has</w:t>
      </w:r>
      <w:r>
        <w:rPr>
          <w:spacing w:val="-3"/>
        </w:rPr>
        <w:t xml:space="preserve"> </w:t>
      </w:r>
      <w:r>
        <w:t>submitted</w:t>
      </w:r>
      <w:r>
        <w:rPr>
          <w:spacing w:val="-3"/>
        </w:rPr>
        <w:t xml:space="preserve"> </w:t>
      </w:r>
      <w:r>
        <w:t>a</w:t>
      </w:r>
      <w:r>
        <w:rPr>
          <w:spacing w:val="-4"/>
        </w:rPr>
        <w:t xml:space="preserve"> </w:t>
      </w:r>
      <w:r>
        <w:t>renewal</w:t>
      </w:r>
      <w:r>
        <w:rPr>
          <w:spacing w:val="-3"/>
        </w:rPr>
        <w:t xml:space="preserve"> </w:t>
      </w:r>
      <w:r>
        <w:t>application</w:t>
      </w:r>
      <w:r>
        <w:rPr>
          <w:spacing w:val="-2"/>
        </w:rPr>
        <w:t xml:space="preserve"> </w:t>
      </w:r>
      <w:r>
        <w:t>on</w:t>
      </w:r>
      <w:r>
        <w:rPr>
          <w:spacing w:val="-3"/>
        </w:rPr>
        <w:t xml:space="preserve"> </w:t>
      </w:r>
      <w:r>
        <w:t>or</w:t>
      </w:r>
      <w:r>
        <w:rPr>
          <w:spacing w:val="-4"/>
        </w:rPr>
        <w:t xml:space="preserve"> </w:t>
      </w:r>
      <w:r>
        <w:t>before the date by which a Final Research Performance Progress Report (Final-RPPR) would be required for</w:t>
      </w:r>
      <w:r>
        <w:rPr>
          <w:spacing w:val="40"/>
        </w:rPr>
        <w:t xml:space="preserve"> </w:t>
      </w:r>
      <w:r>
        <w:t xml:space="preserve">the current competitive segment, then submission of an "Interim RPPR" via eRA Commons is now required. The Interim RPPR (IRPPR) will be used for the submission of a Competing Renewal application (Type 2). See </w:t>
      </w:r>
      <w:hyperlink r:id="rId16">
        <w:r>
          <w:rPr>
            <w:color w:val="0000FF"/>
            <w:u w:val="single" w:color="0000FF"/>
          </w:rPr>
          <w:t xml:space="preserve">NIH Implementation of the Interim RPPR while a Renewal Application is </w:t>
        </w:r>
      </w:hyperlink>
      <w:r>
        <w:rPr>
          <w:color w:val="0000FF"/>
        </w:rPr>
        <w:t xml:space="preserve"> </w:t>
      </w:r>
      <w:hyperlink r:id="rId16">
        <w:r>
          <w:rPr>
            <w:color w:val="0000FF"/>
            <w:u w:val="single" w:color="0000FF"/>
          </w:rPr>
          <w:t>Under Consideration</w:t>
        </w:r>
      </w:hyperlink>
      <w:r>
        <w:rPr>
          <w:color w:val="0000FF"/>
        </w:rPr>
        <w:t xml:space="preserve"> </w:t>
      </w:r>
      <w:r>
        <w:t>— Guide Notice NOT-OD-17-037.</w:t>
      </w:r>
    </w:p>
    <w:p w:rsidR="00F717DC" w14:paraId="7B67D3C8" w14:textId="77777777">
      <w:pPr>
        <w:spacing w:before="120"/>
        <w:ind w:left="215" w:right="225"/>
        <w:rPr>
          <w:sz w:val="24"/>
        </w:rPr>
      </w:pPr>
      <w:r>
        <w:rPr>
          <w:b/>
          <w:sz w:val="24"/>
        </w:rPr>
        <w:t xml:space="preserve">Both the Interim RPPR and the Final RPPR are currently identical in process and information required. </w:t>
      </w:r>
      <w:r>
        <w:rPr>
          <w:sz w:val="24"/>
        </w:rPr>
        <w:t>The difference between the two is when and where they are made available to initiate and submit.</w:t>
      </w:r>
      <w:r>
        <w:rPr>
          <w:spacing w:val="-1"/>
          <w:sz w:val="24"/>
        </w:rPr>
        <w:t xml:space="preserve"> </w:t>
      </w:r>
      <w:r>
        <w:rPr>
          <w:sz w:val="24"/>
        </w:rPr>
        <w:t>The</w:t>
      </w:r>
      <w:r>
        <w:rPr>
          <w:spacing w:val="-4"/>
          <w:sz w:val="24"/>
        </w:rPr>
        <w:t xml:space="preserve"> </w:t>
      </w:r>
      <w:r>
        <w:rPr>
          <w:sz w:val="24"/>
        </w:rPr>
        <w:t>Interim</w:t>
      </w:r>
      <w:r>
        <w:rPr>
          <w:spacing w:val="-2"/>
          <w:sz w:val="24"/>
        </w:rPr>
        <w:t xml:space="preserve"> </w:t>
      </w:r>
      <w:r>
        <w:rPr>
          <w:sz w:val="24"/>
        </w:rPr>
        <w:t>RPPR</w:t>
      </w:r>
      <w:r>
        <w:rPr>
          <w:spacing w:val="-1"/>
          <w:sz w:val="24"/>
        </w:rPr>
        <w:t xml:space="preserve"> </w:t>
      </w:r>
      <w:r>
        <w:rPr>
          <w:sz w:val="24"/>
        </w:rPr>
        <w:t>link</w:t>
      </w:r>
      <w:r>
        <w:rPr>
          <w:spacing w:val="-2"/>
          <w:sz w:val="24"/>
        </w:rPr>
        <w:t xml:space="preserve"> </w:t>
      </w:r>
      <w:r>
        <w:rPr>
          <w:sz w:val="24"/>
        </w:rPr>
        <w:t>will</w:t>
      </w:r>
      <w:r>
        <w:rPr>
          <w:spacing w:val="-1"/>
          <w:sz w:val="24"/>
        </w:rPr>
        <w:t xml:space="preserve"> </w:t>
      </w:r>
      <w:r>
        <w:rPr>
          <w:sz w:val="24"/>
        </w:rPr>
        <w:t>be</w:t>
      </w:r>
      <w:r>
        <w:rPr>
          <w:spacing w:val="-3"/>
          <w:sz w:val="24"/>
        </w:rPr>
        <w:t xml:space="preserve"> </w:t>
      </w:r>
      <w:r>
        <w:rPr>
          <w:sz w:val="24"/>
        </w:rPr>
        <w:t>made</w:t>
      </w:r>
      <w:r>
        <w:rPr>
          <w:spacing w:val="-4"/>
          <w:sz w:val="24"/>
        </w:rPr>
        <w:t xml:space="preserve"> </w:t>
      </w:r>
      <w:r>
        <w:rPr>
          <w:sz w:val="24"/>
        </w:rPr>
        <w:t>available</w:t>
      </w:r>
      <w:r>
        <w:rPr>
          <w:spacing w:val="-3"/>
          <w:sz w:val="24"/>
        </w:rPr>
        <w:t xml:space="preserve"> </w:t>
      </w:r>
      <w:r>
        <w:rPr>
          <w:sz w:val="24"/>
        </w:rPr>
        <w:t>to</w:t>
      </w:r>
      <w:r>
        <w:rPr>
          <w:spacing w:val="-2"/>
          <w:sz w:val="24"/>
        </w:rPr>
        <w:t xml:space="preserve"> </w:t>
      </w:r>
      <w:r>
        <w:rPr>
          <w:sz w:val="24"/>
        </w:rPr>
        <w:t>the</w:t>
      </w:r>
      <w:r>
        <w:rPr>
          <w:spacing w:val="-3"/>
          <w:sz w:val="24"/>
        </w:rPr>
        <w:t xml:space="preserve"> </w:t>
      </w:r>
      <w:r>
        <w:rPr>
          <w:sz w:val="24"/>
        </w:rPr>
        <w:t>Signing</w:t>
      </w:r>
      <w:r>
        <w:rPr>
          <w:spacing w:val="-2"/>
          <w:sz w:val="24"/>
        </w:rPr>
        <w:t xml:space="preserve"> </w:t>
      </w:r>
      <w:r>
        <w:rPr>
          <w:sz w:val="24"/>
        </w:rPr>
        <w:t>Official</w:t>
      </w:r>
      <w:r>
        <w:rPr>
          <w:spacing w:val="-3"/>
          <w:sz w:val="24"/>
        </w:rPr>
        <w:t xml:space="preserve"> </w:t>
      </w:r>
      <w:r>
        <w:rPr>
          <w:sz w:val="24"/>
        </w:rPr>
        <w:t>(SO)</w:t>
      </w:r>
      <w:r>
        <w:rPr>
          <w:spacing w:val="-3"/>
          <w:sz w:val="24"/>
        </w:rPr>
        <w:t xml:space="preserve"> </w:t>
      </w:r>
      <w:r>
        <w:rPr>
          <w:sz w:val="24"/>
        </w:rPr>
        <w:t>in</w:t>
      </w:r>
      <w:r>
        <w:rPr>
          <w:spacing w:val="-2"/>
          <w:sz w:val="24"/>
        </w:rPr>
        <w:t xml:space="preserve"> </w:t>
      </w:r>
      <w:r>
        <w:rPr>
          <w:sz w:val="24"/>
        </w:rPr>
        <w:t>the</w:t>
      </w:r>
      <w:r>
        <w:rPr>
          <w:spacing w:val="-3"/>
          <w:sz w:val="24"/>
        </w:rPr>
        <w:t xml:space="preserve"> </w:t>
      </w:r>
      <w:r>
        <w:rPr>
          <w:sz w:val="24"/>
        </w:rPr>
        <w:t>Status</w:t>
      </w:r>
      <w:r>
        <w:rPr>
          <w:spacing w:val="-3"/>
          <w:sz w:val="24"/>
        </w:rPr>
        <w:t xml:space="preserve"> </w:t>
      </w:r>
      <w:r>
        <w:rPr>
          <w:sz w:val="24"/>
        </w:rPr>
        <w:t>screen when a grant is eligible for submission of a Competing Renewal application.</w:t>
      </w:r>
    </w:p>
    <w:p w:rsidR="00F717DC" w14:paraId="5934A7A6" w14:textId="77777777">
      <w:pPr>
        <w:pStyle w:val="BodyText"/>
        <w:spacing w:before="121"/>
      </w:pPr>
      <w:r>
        <w:t>The</w:t>
      </w:r>
      <w:r>
        <w:rPr>
          <w:spacing w:val="-3"/>
        </w:rPr>
        <w:t xml:space="preserve"> </w:t>
      </w:r>
      <w:r>
        <w:t>Final</w:t>
      </w:r>
      <w:r>
        <w:rPr>
          <w:spacing w:val="-2"/>
        </w:rPr>
        <w:t xml:space="preserve"> </w:t>
      </w:r>
      <w:r>
        <w:t>RPPR</w:t>
      </w:r>
      <w:r>
        <w:rPr>
          <w:spacing w:val="-1"/>
        </w:rPr>
        <w:t xml:space="preserve"> </w:t>
      </w:r>
      <w:r>
        <w:t>is</w:t>
      </w:r>
      <w:r>
        <w:rPr>
          <w:spacing w:val="-2"/>
        </w:rPr>
        <w:t xml:space="preserve"> </w:t>
      </w:r>
      <w:r>
        <w:t>only</w:t>
      </w:r>
      <w:r>
        <w:rPr>
          <w:spacing w:val="-2"/>
        </w:rPr>
        <w:t xml:space="preserve"> </w:t>
      </w:r>
      <w:r>
        <w:t>available</w:t>
      </w:r>
      <w:r>
        <w:rPr>
          <w:spacing w:val="-2"/>
        </w:rPr>
        <w:t xml:space="preserve"> </w:t>
      </w:r>
      <w:r>
        <w:t>as</w:t>
      </w:r>
      <w:r>
        <w:rPr>
          <w:spacing w:val="-2"/>
        </w:rPr>
        <w:t xml:space="preserve"> </w:t>
      </w:r>
      <w:r>
        <w:t>part</w:t>
      </w:r>
      <w:r>
        <w:rPr>
          <w:spacing w:val="-2"/>
        </w:rPr>
        <w:t xml:space="preserve"> </w:t>
      </w:r>
      <w:r>
        <w:t>of</w:t>
      </w:r>
      <w:r>
        <w:rPr>
          <w:spacing w:val="-3"/>
        </w:rPr>
        <w:t xml:space="preserve"> </w:t>
      </w:r>
      <w:r>
        <w:t>the</w:t>
      </w:r>
      <w:r>
        <w:rPr>
          <w:spacing w:val="-3"/>
        </w:rPr>
        <w:t xml:space="preserve"> </w:t>
      </w:r>
      <w:r>
        <w:t>Closeout</w:t>
      </w:r>
      <w:r>
        <w:rPr>
          <w:spacing w:val="-2"/>
        </w:rPr>
        <w:t xml:space="preserve"> </w:t>
      </w:r>
      <w:r>
        <w:t>process</w:t>
      </w:r>
      <w:r>
        <w:rPr>
          <w:spacing w:val="-2"/>
        </w:rPr>
        <w:t xml:space="preserve"> </w:t>
      </w:r>
      <w:r>
        <w:t>and</w:t>
      </w:r>
      <w:r>
        <w:rPr>
          <w:spacing w:val="-2"/>
        </w:rPr>
        <w:t xml:space="preserve"> </w:t>
      </w:r>
      <w:r>
        <w:t>the</w:t>
      </w:r>
      <w:r>
        <w:rPr>
          <w:spacing w:val="-3"/>
        </w:rPr>
        <w:t xml:space="preserve"> </w:t>
      </w:r>
      <w:r>
        <w:t>Process</w:t>
      </w:r>
      <w:r>
        <w:rPr>
          <w:spacing w:val="-1"/>
        </w:rPr>
        <w:t xml:space="preserve"> </w:t>
      </w:r>
      <w:r>
        <w:t>Final</w:t>
      </w:r>
      <w:r>
        <w:rPr>
          <w:spacing w:val="-2"/>
        </w:rPr>
        <w:t xml:space="preserve"> </w:t>
      </w:r>
      <w:r>
        <w:t>RPPR</w:t>
      </w:r>
      <w:r>
        <w:rPr>
          <w:spacing w:val="-1"/>
        </w:rPr>
        <w:t xml:space="preserve"> </w:t>
      </w:r>
      <w:r>
        <w:t>link</w:t>
      </w:r>
      <w:r>
        <w:rPr>
          <w:spacing w:val="-2"/>
        </w:rPr>
        <w:t xml:space="preserve"> </w:t>
      </w:r>
      <w:r>
        <w:t>only appears on the Closeout Status screen.</w:t>
      </w:r>
    </w:p>
    <w:p w:rsidR="00F717DC" w14:paraId="54107F38" w14:textId="77777777">
      <w:pPr>
        <w:pStyle w:val="BodyText"/>
        <w:ind w:right="225"/>
      </w:pPr>
      <w:r>
        <w:t>The</w:t>
      </w:r>
      <w:r>
        <w:rPr>
          <w:spacing w:val="-3"/>
        </w:rPr>
        <w:t xml:space="preserve"> </w:t>
      </w:r>
      <w:r>
        <w:t>format</w:t>
      </w:r>
      <w:r>
        <w:rPr>
          <w:spacing w:val="-2"/>
        </w:rPr>
        <w:t xml:space="preserve"> </w:t>
      </w:r>
      <w:r>
        <w:t>of</w:t>
      </w:r>
      <w:r>
        <w:rPr>
          <w:spacing w:val="-3"/>
        </w:rPr>
        <w:t xml:space="preserve"> </w:t>
      </w:r>
      <w:r>
        <w:t>the</w:t>
      </w:r>
      <w:r>
        <w:rPr>
          <w:spacing w:val="-1"/>
        </w:rPr>
        <w:t xml:space="preserve"> </w:t>
      </w:r>
      <w:r>
        <w:t>Interim RPPR and</w:t>
      </w:r>
      <w:r>
        <w:rPr>
          <w:spacing w:val="-2"/>
        </w:rPr>
        <w:t xml:space="preserve"> </w:t>
      </w:r>
      <w:r>
        <w:t>the</w:t>
      </w:r>
      <w:r>
        <w:rPr>
          <w:spacing w:val="-3"/>
        </w:rPr>
        <w:t xml:space="preserve"> </w:t>
      </w:r>
      <w:r>
        <w:t>Final</w:t>
      </w:r>
      <w:r>
        <w:rPr>
          <w:spacing w:val="-2"/>
        </w:rPr>
        <w:t xml:space="preserve"> </w:t>
      </w:r>
      <w:r>
        <w:t>RPPR</w:t>
      </w:r>
      <w:r>
        <w:rPr>
          <w:spacing w:val="-1"/>
        </w:rPr>
        <w:t xml:space="preserve"> </w:t>
      </w:r>
      <w:r>
        <w:t>are</w:t>
      </w:r>
      <w:r>
        <w:rPr>
          <w:spacing w:val="-4"/>
        </w:rPr>
        <w:t xml:space="preserve"> </w:t>
      </w:r>
      <w:r>
        <w:t>the</w:t>
      </w:r>
      <w:r>
        <w:rPr>
          <w:spacing w:val="-3"/>
        </w:rPr>
        <w:t xml:space="preserve"> </w:t>
      </w:r>
      <w:r>
        <w:t>same as</w:t>
      </w:r>
      <w:r>
        <w:rPr>
          <w:spacing w:val="-2"/>
        </w:rPr>
        <w:t xml:space="preserve"> </w:t>
      </w:r>
      <w:r>
        <w:t>the</w:t>
      </w:r>
      <w:r>
        <w:rPr>
          <w:spacing w:val="-3"/>
        </w:rPr>
        <w:t xml:space="preserve"> </w:t>
      </w:r>
      <w:r>
        <w:t>annual</w:t>
      </w:r>
      <w:r>
        <w:rPr>
          <w:spacing w:val="-2"/>
        </w:rPr>
        <w:t xml:space="preserve"> </w:t>
      </w:r>
      <w:r>
        <w:t>RPPR,</w:t>
      </w:r>
      <w:r>
        <w:rPr>
          <w:spacing w:val="-1"/>
        </w:rPr>
        <w:t xml:space="preserve"> </w:t>
      </w:r>
      <w:r>
        <w:t>making</w:t>
      </w:r>
      <w:r>
        <w:rPr>
          <w:spacing w:val="-2"/>
        </w:rPr>
        <w:t xml:space="preserve"> </w:t>
      </w:r>
      <w:r>
        <w:t>it</w:t>
      </w:r>
      <w:r>
        <w:rPr>
          <w:spacing w:val="-2"/>
        </w:rPr>
        <w:t xml:space="preserve"> </w:t>
      </w:r>
      <w:r>
        <w:t>easier for recipients to navigate through both the Interim and the Final RPPR, based on familiarity with the format of the annual RPPR.</w:t>
      </w:r>
    </w:p>
    <w:p w:rsidR="00F717DC" w14:paraId="17ED611C" w14:textId="77777777">
      <w:pPr>
        <w:pStyle w:val="BodyText"/>
      </w:pPr>
      <w:r>
        <w:t>Differences</w:t>
      </w:r>
      <w:r>
        <w:rPr>
          <w:spacing w:val="-3"/>
        </w:rPr>
        <w:t xml:space="preserve"> </w:t>
      </w:r>
      <w:r>
        <w:t>between</w:t>
      </w:r>
      <w:r>
        <w:rPr>
          <w:spacing w:val="-1"/>
        </w:rPr>
        <w:t xml:space="preserve"> </w:t>
      </w:r>
      <w:r>
        <w:t>Interim/Final</w:t>
      </w:r>
      <w:r>
        <w:rPr>
          <w:spacing w:val="-2"/>
        </w:rPr>
        <w:t xml:space="preserve"> </w:t>
      </w:r>
      <w:r>
        <w:t>RPPR</w:t>
      </w:r>
      <w:r>
        <w:rPr>
          <w:spacing w:val="-2"/>
        </w:rPr>
        <w:t xml:space="preserve"> </w:t>
      </w:r>
      <w:r>
        <w:t>and</w:t>
      </w:r>
      <w:r>
        <w:rPr>
          <w:spacing w:val="-3"/>
        </w:rPr>
        <w:t xml:space="preserve"> </w:t>
      </w:r>
      <w:r>
        <w:t>the</w:t>
      </w:r>
      <w:r>
        <w:rPr>
          <w:spacing w:val="-6"/>
        </w:rPr>
        <w:t xml:space="preserve"> </w:t>
      </w:r>
      <w:r>
        <w:t>annual</w:t>
      </w:r>
      <w:r>
        <w:rPr>
          <w:spacing w:val="-3"/>
        </w:rPr>
        <w:t xml:space="preserve"> </w:t>
      </w:r>
      <w:r>
        <w:t>RPPR</w:t>
      </w:r>
      <w:r>
        <w:rPr>
          <w:spacing w:val="-3"/>
        </w:rPr>
        <w:t xml:space="preserve"> </w:t>
      </w:r>
      <w:r>
        <w:t>are</w:t>
      </w:r>
      <w:r>
        <w:rPr>
          <w:spacing w:val="-5"/>
        </w:rPr>
        <w:t xml:space="preserve"> </w:t>
      </w:r>
      <w:r>
        <w:rPr>
          <w:spacing w:val="-4"/>
        </w:rPr>
        <w:t>few:</w:t>
      </w:r>
    </w:p>
    <w:p w:rsidR="00F717DC" w14:paraId="08B339E1" w14:textId="77777777">
      <w:pPr>
        <w:pStyle w:val="ListParagraph"/>
        <w:numPr>
          <w:ilvl w:val="0"/>
          <w:numId w:val="63"/>
        </w:numPr>
        <w:tabs>
          <w:tab w:val="left" w:pos="1440"/>
          <w:tab w:val="left" w:pos="1441"/>
        </w:tabs>
        <w:spacing w:before="122"/>
        <w:ind w:hanging="361"/>
        <w:rPr>
          <w:sz w:val="24"/>
        </w:rPr>
      </w:pPr>
      <w:r>
        <w:rPr>
          <w:sz w:val="24"/>
        </w:rPr>
        <w:t>In</w:t>
      </w:r>
      <w:r>
        <w:rPr>
          <w:spacing w:val="-3"/>
          <w:sz w:val="24"/>
        </w:rPr>
        <w:t xml:space="preserve"> </w:t>
      </w:r>
      <w:r>
        <w:rPr>
          <w:sz w:val="24"/>
        </w:rPr>
        <w:t>the</w:t>
      </w:r>
      <w:r>
        <w:rPr>
          <w:spacing w:val="-1"/>
          <w:sz w:val="24"/>
        </w:rPr>
        <w:t xml:space="preserve"> </w:t>
      </w:r>
      <w:r>
        <w:rPr>
          <w:sz w:val="24"/>
        </w:rPr>
        <w:t>Interim/Final</w:t>
      </w:r>
      <w:r>
        <w:rPr>
          <w:spacing w:val="-1"/>
          <w:sz w:val="24"/>
        </w:rPr>
        <w:t xml:space="preserve"> </w:t>
      </w:r>
      <w:r>
        <w:rPr>
          <w:sz w:val="24"/>
        </w:rPr>
        <w:t>RPPR,</w:t>
      </w:r>
      <w:r>
        <w:rPr>
          <w:spacing w:val="-3"/>
          <w:sz w:val="24"/>
        </w:rPr>
        <w:t xml:space="preserve"> </w:t>
      </w:r>
      <w:r>
        <w:rPr>
          <w:sz w:val="24"/>
        </w:rPr>
        <w:t>only</w:t>
      </w:r>
      <w:r>
        <w:rPr>
          <w:spacing w:val="-2"/>
          <w:sz w:val="24"/>
        </w:rPr>
        <w:t xml:space="preserve"> </w:t>
      </w:r>
      <w:r>
        <w:rPr>
          <w:sz w:val="24"/>
        </w:rPr>
        <w:t>Section</w:t>
      </w:r>
      <w:r>
        <w:rPr>
          <w:spacing w:val="-2"/>
          <w:sz w:val="24"/>
        </w:rPr>
        <w:t xml:space="preserve"> </w:t>
      </w:r>
      <w:r>
        <w:rPr>
          <w:sz w:val="24"/>
        </w:rPr>
        <w:t>D.1</w:t>
      </w:r>
      <w:r>
        <w:rPr>
          <w:spacing w:val="-4"/>
          <w:sz w:val="24"/>
        </w:rPr>
        <w:t xml:space="preserve"> </w:t>
      </w:r>
      <w:r>
        <w:rPr>
          <w:sz w:val="24"/>
        </w:rPr>
        <w:t>is</w:t>
      </w:r>
      <w:r>
        <w:rPr>
          <w:spacing w:val="-2"/>
          <w:sz w:val="24"/>
        </w:rPr>
        <w:t xml:space="preserve"> </w:t>
      </w:r>
      <w:r>
        <w:rPr>
          <w:sz w:val="24"/>
        </w:rPr>
        <w:t>required</w:t>
      </w:r>
      <w:r>
        <w:rPr>
          <w:spacing w:val="-2"/>
          <w:sz w:val="24"/>
        </w:rPr>
        <w:t xml:space="preserve"> </w:t>
      </w:r>
      <w:r>
        <w:rPr>
          <w:sz w:val="24"/>
        </w:rPr>
        <w:t>in</w:t>
      </w:r>
      <w:r>
        <w:rPr>
          <w:spacing w:val="-3"/>
          <w:sz w:val="24"/>
        </w:rPr>
        <w:t xml:space="preserve"> </w:t>
      </w:r>
      <w:r>
        <w:rPr>
          <w:sz w:val="24"/>
        </w:rPr>
        <w:t>the</w:t>
      </w:r>
      <w:r>
        <w:rPr>
          <w:spacing w:val="-3"/>
          <w:sz w:val="24"/>
        </w:rPr>
        <w:t xml:space="preserve"> </w:t>
      </w:r>
      <w:r>
        <w:rPr>
          <w:sz w:val="24"/>
        </w:rPr>
        <w:t>Participants</w:t>
      </w:r>
      <w:r>
        <w:rPr>
          <w:spacing w:val="1"/>
          <w:sz w:val="24"/>
        </w:rPr>
        <w:t xml:space="preserve"> </w:t>
      </w:r>
      <w:r>
        <w:rPr>
          <w:spacing w:val="-2"/>
          <w:sz w:val="24"/>
        </w:rPr>
        <w:t>section</w:t>
      </w:r>
    </w:p>
    <w:p w:rsidR="00F717DC" w14:paraId="5EC023E2" w14:textId="77777777">
      <w:pPr>
        <w:pStyle w:val="ListParagraph"/>
        <w:numPr>
          <w:ilvl w:val="0"/>
          <w:numId w:val="63"/>
        </w:numPr>
        <w:tabs>
          <w:tab w:val="left" w:pos="1440"/>
          <w:tab w:val="left" w:pos="1441"/>
        </w:tabs>
        <w:spacing w:before="143"/>
        <w:ind w:hanging="361"/>
        <w:rPr>
          <w:sz w:val="24"/>
        </w:rPr>
      </w:pPr>
      <w:r>
        <w:rPr>
          <w:sz w:val="24"/>
        </w:rPr>
        <w:t>Sections</w:t>
      </w:r>
      <w:r>
        <w:rPr>
          <w:spacing w:val="-3"/>
          <w:sz w:val="24"/>
        </w:rPr>
        <w:t xml:space="preserve"> </w:t>
      </w:r>
      <w:r>
        <w:rPr>
          <w:sz w:val="24"/>
        </w:rPr>
        <w:t>F:</w:t>
      </w:r>
      <w:r>
        <w:rPr>
          <w:spacing w:val="-2"/>
          <w:sz w:val="24"/>
        </w:rPr>
        <w:t xml:space="preserve"> </w:t>
      </w:r>
      <w:r>
        <w:rPr>
          <w:sz w:val="24"/>
        </w:rPr>
        <w:t>Changes</w:t>
      </w:r>
      <w:r>
        <w:rPr>
          <w:spacing w:val="-1"/>
          <w:sz w:val="24"/>
        </w:rPr>
        <w:t xml:space="preserve"> </w:t>
      </w:r>
      <w:r>
        <w:rPr>
          <w:sz w:val="24"/>
        </w:rPr>
        <w:t>and Section</w:t>
      </w:r>
      <w:r>
        <w:rPr>
          <w:spacing w:val="-3"/>
          <w:sz w:val="24"/>
        </w:rPr>
        <w:t xml:space="preserve"> </w:t>
      </w:r>
      <w:r>
        <w:rPr>
          <w:sz w:val="24"/>
        </w:rPr>
        <w:t>H:</w:t>
      </w:r>
      <w:r>
        <w:rPr>
          <w:spacing w:val="-2"/>
          <w:sz w:val="24"/>
        </w:rPr>
        <w:t xml:space="preserve"> </w:t>
      </w:r>
      <w:r>
        <w:rPr>
          <w:sz w:val="24"/>
        </w:rPr>
        <w:t>Budget</w:t>
      </w:r>
      <w:r>
        <w:rPr>
          <w:spacing w:val="-2"/>
          <w:sz w:val="24"/>
        </w:rPr>
        <w:t xml:space="preserve"> </w:t>
      </w:r>
      <w:r>
        <w:rPr>
          <w:sz w:val="24"/>
        </w:rPr>
        <w:t>are</w:t>
      </w:r>
      <w:r>
        <w:rPr>
          <w:spacing w:val="-4"/>
          <w:sz w:val="24"/>
        </w:rPr>
        <w:t xml:space="preserve"> </w:t>
      </w:r>
      <w:r>
        <w:rPr>
          <w:sz w:val="24"/>
        </w:rPr>
        <w:t>not</w:t>
      </w:r>
      <w:r>
        <w:rPr>
          <w:spacing w:val="-2"/>
          <w:sz w:val="24"/>
        </w:rPr>
        <w:t xml:space="preserve"> </w:t>
      </w:r>
      <w:r>
        <w:rPr>
          <w:sz w:val="24"/>
        </w:rPr>
        <w:t>part</w:t>
      </w:r>
      <w:r>
        <w:rPr>
          <w:spacing w:val="-4"/>
          <w:sz w:val="24"/>
        </w:rPr>
        <w:t xml:space="preserve"> </w:t>
      </w:r>
      <w:r>
        <w:rPr>
          <w:sz w:val="24"/>
        </w:rPr>
        <w:t>of</w:t>
      </w:r>
      <w:r>
        <w:rPr>
          <w:spacing w:val="-3"/>
          <w:sz w:val="24"/>
        </w:rPr>
        <w:t xml:space="preserve"> </w:t>
      </w:r>
      <w:r>
        <w:rPr>
          <w:sz w:val="24"/>
        </w:rPr>
        <w:t>the</w:t>
      </w:r>
      <w:r>
        <w:rPr>
          <w:spacing w:val="-1"/>
          <w:sz w:val="24"/>
        </w:rPr>
        <w:t xml:space="preserve"> </w:t>
      </w:r>
      <w:r>
        <w:rPr>
          <w:sz w:val="24"/>
        </w:rPr>
        <w:t>Interim/Final</w:t>
      </w:r>
      <w:r>
        <w:rPr>
          <w:spacing w:val="-1"/>
          <w:sz w:val="24"/>
        </w:rPr>
        <w:t xml:space="preserve"> </w:t>
      </w:r>
      <w:r>
        <w:rPr>
          <w:spacing w:val="-4"/>
          <w:sz w:val="24"/>
        </w:rPr>
        <w:t>RPPR</w:t>
      </w:r>
    </w:p>
    <w:p w:rsidR="00F717DC" w14:paraId="0C2D8952" w14:textId="77777777">
      <w:pPr>
        <w:pStyle w:val="ListParagraph"/>
        <w:numPr>
          <w:ilvl w:val="0"/>
          <w:numId w:val="63"/>
        </w:numPr>
        <w:tabs>
          <w:tab w:val="left" w:pos="1440"/>
          <w:tab w:val="left" w:pos="1441"/>
        </w:tabs>
        <w:spacing w:before="140"/>
        <w:ind w:hanging="361"/>
        <w:rPr>
          <w:sz w:val="24"/>
        </w:rPr>
      </w:pPr>
      <w:r>
        <w:rPr>
          <w:sz w:val="24"/>
        </w:rPr>
        <w:t>Section</w:t>
      </w:r>
      <w:r>
        <w:rPr>
          <w:spacing w:val="-2"/>
          <w:sz w:val="24"/>
        </w:rPr>
        <w:t xml:space="preserve"> </w:t>
      </w:r>
      <w:r>
        <w:rPr>
          <w:sz w:val="24"/>
        </w:rPr>
        <w:t>I:</w:t>
      </w:r>
      <w:r>
        <w:rPr>
          <w:spacing w:val="-2"/>
          <w:sz w:val="24"/>
        </w:rPr>
        <w:t xml:space="preserve"> </w:t>
      </w:r>
      <w:r>
        <w:rPr>
          <w:sz w:val="24"/>
        </w:rPr>
        <w:t>Outcomes.</w:t>
      </w:r>
      <w:r>
        <w:rPr>
          <w:spacing w:val="-1"/>
          <w:sz w:val="24"/>
        </w:rPr>
        <w:t xml:space="preserve"> </w:t>
      </w:r>
      <w:r>
        <w:rPr>
          <w:sz w:val="24"/>
        </w:rPr>
        <w:t>Section</w:t>
      </w:r>
      <w:r>
        <w:rPr>
          <w:spacing w:val="-2"/>
          <w:sz w:val="24"/>
        </w:rPr>
        <w:t xml:space="preserve"> </w:t>
      </w:r>
      <w:r>
        <w:rPr>
          <w:sz w:val="24"/>
        </w:rPr>
        <w:t>I</w:t>
      </w:r>
      <w:r>
        <w:rPr>
          <w:spacing w:val="-6"/>
          <w:sz w:val="24"/>
        </w:rPr>
        <w:t xml:space="preserve"> </w:t>
      </w:r>
      <w:r>
        <w:rPr>
          <w:sz w:val="24"/>
        </w:rPr>
        <w:t>is</w:t>
      </w:r>
      <w:r>
        <w:rPr>
          <w:spacing w:val="-1"/>
          <w:sz w:val="24"/>
        </w:rPr>
        <w:t xml:space="preserve"> </w:t>
      </w:r>
      <w:r>
        <w:rPr>
          <w:sz w:val="24"/>
        </w:rPr>
        <w:t>required</w:t>
      </w:r>
      <w:r>
        <w:rPr>
          <w:spacing w:val="-2"/>
          <w:sz w:val="24"/>
        </w:rPr>
        <w:t xml:space="preserve"> </w:t>
      </w:r>
      <w:r>
        <w:rPr>
          <w:sz w:val="24"/>
        </w:rPr>
        <w:t>for</w:t>
      </w:r>
      <w:r>
        <w:rPr>
          <w:spacing w:val="-4"/>
          <w:sz w:val="24"/>
        </w:rPr>
        <w:t xml:space="preserve"> </w:t>
      </w:r>
      <w:r>
        <w:rPr>
          <w:sz w:val="24"/>
        </w:rPr>
        <w:t>both the</w:t>
      </w:r>
      <w:r>
        <w:rPr>
          <w:spacing w:val="-3"/>
          <w:sz w:val="24"/>
        </w:rPr>
        <w:t xml:space="preserve"> </w:t>
      </w:r>
      <w:r>
        <w:rPr>
          <w:sz w:val="24"/>
        </w:rPr>
        <w:t>Interim/Final</w:t>
      </w:r>
      <w:r>
        <w:rPr>
          <w:spacing w:val="-2"/>
          <w:sz w:val="24"/>
        </w:rPr>
        <w:t xml:space="preserve"> </w:t>
      </w:r>
      <w:r>
        <w:rPr>
          <w:spacing w:val="-4"/>
          <w:sz w:val="24"/>
        </w:rPr>
        <w:t>RPPR</w:t>
      </w:r>
    </w:p>
    <w:p w:rsidR="00F717DC" w14:paraId="49F9B7B3" w14:textId="77777777">
      <w:pPr>
        <w:pStyle w:val="Heading4"/>
        <w:spacing w:before="139"/>
      </w:pPr>
      <w:bookmarkStart w:id="48" w:name="Note_about_Interim_RPPR_and_Final_RPPR"/>
      <w:bookmarkEnd w:id="48"/>
      <w:r>
        <w:t>Note</w:t>
      </w:r>
      <w:r>
        <w:rPr>
          <w:spacing w:val="-8"/>
        </w:rPr>
        <w:t xml:space="preserve"> </w:t>
      </w:r>
      <w:r>
        <w:t>about</w:t>
      </w:r>
      <w:r>
        <w:rPr>
          <w:spacing w:val="-7"/>
        </w:rPr>
        <w:t xml:space="preserve"> </w:t>
      </w:r>
      <w:r>
        <w:t>Interim</w:t>
      </w:r>
      <w:r>
        <w:rPr>
          <w:spacing w:val="-5"/>
        </w:rPr>
        <w:t xml:space="preserve"> </w:t>
      </w:r>
      <w:r>
        <w:t>RPPR</w:t>
      </w:r>
      <w:r>
        <w:rPr>
          <w:spacing w:val="-7"/>
        </w:rPr>
        <w:t xml:space="preserve"> </w:t>
      </w:r>
      <w:r>
        <w:t>and</w:t>
      </w:r>
      <w:r>
        <w:rPr>
          <w:spacing w:val="-6"/>
        </w:rPr>
        <w:t xml:space="preserve"> </w:t>
      </w:r>
      <w:r>
        <w:t>Final</w:t>
      </w:r>
      <w:r>
        <w:rPr>
          <w:spacing w:val="-6"/>
        </w:rPr>
        <w:t xml:space="preserve"> </w:t>
      </w:r>
      <w:r>
        <w:rPr>
          <w:spacing w:val="-4"/>
        </w:rPr>
        <w:t>RPPR</w:t>
      </w:r>
    </w:p>
    <w:p w:rsidR="00F717DC" w14:paraId="0C092E9D" w14:textId="77777777">
      <w:pPr>
        <w:pStyle w:val="BodyText"/>
        <w:ind w:right="222"/>
      </w:pPr>
      <w:r>
        <w:t>The</w:t>
      </w:r>
      <w:r>
        <w:rPr>
          <w:spacing w:val="-2"/>
        </w:rPr>
        <w:t xml:space="preserve"> </w:t>
      </w:r>
      <w:r>
        <w:t>Interim</w:t>
      </w:r>
      <w:r>
        <w:rPr>
          <w:spacing w:val="-2"/>
        </w:rPr>
        <w:t xml:space="preserve"> </w:t>
      </w:r>
      <w:r>
        <w:t>RPPR</w:t>
      </w:r>
      <w:r>
        <w:rPr>
          <w:spacing w:val="-2"/>
        </w:rPr>
        <w:t xml:space="preserve"> </w:t>
      </w:r>
      <w:r>
        <w:t>(IRPPR)</w:t>
      </w:r>
      <w:r>
        <w:rPr>
          <w:spacing w:val="-3"/>
        </w:rPr>
        <w:t xml:space="preserve"> </w:t>
      </w:r>
      <w:r>
        <w:t>is</w:t>
      </w:r>
      <w:r>
        <w:rPr>
          <w:spacing w:val="-3"/>
        </w:rPr>
        <w:t xml:space="preserve"> </w:t>
      </w:r>
      <w:r>
        <w:t>used</w:t>
      </w:r>
      <w:r>
        <w:rPr>
          <w:spacing w:val="-3"/>
        </w:rPr>
        <w:t xml:space="preserve"> </w:t>
      </w:r>
      <w:r>
        <w:t>when</w:t>
      </w:r>
      <w:r>
        <w:rPr>
          <w:spacing w:val="-3"/>
        </w:rPr>
        <w:t xml:space="preserve"> </w:t>
      </w:r>
      <w:r>
        <w:t>you</w:t>
      </w:r>
      <w:r>
        <w:rPr>
          <w:spacing w:val="-3"/>
        </w:rPr>
        <w:t xml:space="preserve"> </w:t>
      </w:r>
      <w:r>
        <w:t>are</w:t>
      </w:r>
      <w:r>
        <w:rPr>
          <w:spacing w:val="-2"/>
        </w:rPr>
        <w:t xml:space="preserve"> </w:t>
      </w:r>
      <w:r>
        <w:t>submitting</w:t>
      </w:r>
      <w:r>
        <w:rPr>
          <w:spacing w:val="-2"/>
        </w:rPr>
        <w:t xml:space="preserve"> </w:t>
      </w:r>
      <w:r>
        <w:t>a</w:t>
      </w:r>
      <w:r>
        <w:rPr>
          <w:spacing w:val="-4"/>
        </w:rPr>
        <w:t xml:space="preserve"> </w:t>
      </w:r>
      <w:r>
        <w:t>Competing</w:t>
      </w:r>
      <w:r>
        <w:rPr>
          <w:spacing w:val="-5"/>
        </w:rPr>
        <w:t xml:space="preserve"> </w:t>
      </w:r>
      <w:r>
        <w:t>Renewal</w:t>
      </w:r>
      <w:r>
        <w:rPr>
          <w:spacing w:val="-3"/>
        </w:rPr>
        <w:t xml:space="preserve"> </w:t>
      </w:r>
      <w:r>
        <w:t>application</w:t>
      </w:r>
      <w:r>
        <w:rPr>
          <w:spacing w:val="-2"/>
        </w:rPr>
        <w:t xml:space="preserve"> </w:t>
      </w:r>
      <w:r>
        <w:t>(Type</w:t>
      </w:r>
      <w:r>
        <w:rPr>
          <w:spacing w:val="-4"/>
        </w:rPr>
        <w:t xml:space="preserve"> </w:t>
      </w:r>
      <w:r>
        <w:t>2). If you opt NOT to apply for a Competing Renewal, complete the Final RPPR as you normally would</w:t>
      </w:r>
    </w:p>
    <w:p w:rsidR="00F717DC" w14:paraId="574DF5AE" w14:textId="77777777">
      <w:pPr>
        <w:sectPr>
          <w:pgSz w:w="12240" w:h="15840"/>
          <w:pgMar w:top="920" w:right="980" w:bottom="940" w:left="720" w:header="715" w:footer="757" w:gutter="0"/>
          <w:cols w:space="720"/>
        </w:sectPr>
      </w:pPr>
    </w:p>
    <w:p w:rsidR="00F717DC" w14:paraId="64D6FA56" w14:textId="77777777">
      <w:pPr>
        <w:pStyle w:val="BodyText"/>
        <w:spacing w:before="170"/>
        <w:ind w:right="225"/>
      </w:pPr>
      <w:r>
        <w:t>within</w:t>
      </w:r>
      <w:r>
        <w:rPr>
          <w:spacing w:val="-3"/>
        </w:rPr>
        <w:t xml:space="preserve"> </w:t>
      </w:r>
      <w:r>
        <w:t>120</w:t>
      </w:r>
      <w:r>
        <w:rPr>
          <w:spacing w:val="-4"/>
        </w:rPr>
        <w:t xml:space="preserve"> </w:t>
      </w:r>
      <w:r>
        <w:t>days</w:t>
      </w:r>
      <w:r>
        <w:rPr>
          <w:spacing w:val="-2"/>
        </w:rPr>
        <w:t xml:space="preserve"> </w:t>
      </w:r>
      <w:r>
        <w:t>of</w:t>
      </w:r>
      <w:r>
        <w:rPr>
          <w:spacing w:val="-3"/>
        </w:rPr>
        <w:t xml:space="preserve"> </w:t>
      </w:r>
      <w:r>
        <w:t>the</w:t>
      </w:r>
      <w:r>
        <w:rPr>
          <w:spacing w:val="-3"/>
        </w:rPr>
        <w:t xml:space="preserve"> </w:t>
      </w:r>
      <w:r>
        <w:t>project</w:t>
      </w:r>
      <w:r>
        <w:rPr>
          <w:spacing w:val="-2"/>
        </w:rPr>
        <w:t xml:space="preserve"> </w:t>
      </w:r>
      <w:r>
        <w:t>end</w:t>
      </w:r>
      <w:r>
        <w:rPr>
          <w:spacing w:val="-2"/>
        </w:rPr>
        <w:t xml:space="preserve"> </w:t>
      </w:r>
      <w:r>
        <w:t>date. If</w:t>
      </w:r>
      <w:r>
        <w:rPr>
          <w:spacing w:val="-3"/>
        </w:rPr>
        <w:t xml:space="preserve"> </w:t>
      </w:r>
      <w:r>
        <w:t>you</w:t>
      </w:r>
      <w:r>
        <w:rPr>
          <w:spacing w:val="-2"/>
        </w:rPr>
        <w:t xml:space="preserve"> </w:t>
      </w:r>
      <w:r>
        <w:t>are</w:t>
      </w:r>
      <w:r>
        <w:rPr>
          <w:spacing w:val="-1"/>
        </w:rPr>
        <w:t xml:space="preserve"> </w:t>
      </w:r>
      <w:r>
        <w:t>going</w:t>
      </w:r>
      <w:r>
        <w:rPr>
          <w:spacing w:val="-2"/>
        </w:rPr>
        <w:t xml:space="preserve"> </w:t>
      </w:r>
      <w:r>
        <w:t>to</w:t>
      </w:r>
      <w:r>
        <w:rPr>
          <w:spacing w:val="-2"/>
        </w:rPr>
        <w:t xml:space="preserve"> </w:t>
      </w:r>
      <w:r>
        <w:t>complete</w:t>
      </w:r>
      <w:r>
        <w:rPr>
          <w:spacing w:val="-3"/>
        </w:rPr>
        <w:t xml:space="preserve"> </w:t>
      </w:r>
      <w:r>
        <w:t>a</w:t>
      </w:r>
      <w:r>
        <w:rPr>
          <w:spacing w:val="-3"/>
        </w:rPr>
        <w:t xml:space="preserve"> </w:t>
      </w:r>
      <w:r>
        <w:t>Competing</w:t>
      </w:r>
      <w:r>
        <w:rPr>
          <w:spacing w:val="-2"/>
        </w:rPr>
        <w:t xml:space="preserve"> </w:t>
      </w:r>
      <w:r>
        <w:t>Renewal</w:t>
      </w:r>
      <w:r>
        <w:rPr>
          <w:spacing w:val="-1"/>
        </w:rPr>
        <w:t xml:space="preserve"> </w:t>
      </w:r>
      <w:r>
        <w:t>application (or have already submitted such an application), you will submit an Interim RPPR. This must be submitted within 120 days of the project end date.</w:t>
      </w:r>
    </w:p>
    <w:p w:rsidR="00F717DC" w14:paraId="264EA530" w14:textId="77777777">
      <w:pPr>
        <w:pStyle w:val="BodyText"/>
        <w:spacing w:before="121"/>
        <w:ind w:right="225"/>
      </w:pPr>
      <w:r>
        <w:t>If you are awarded the renewal, the Interim RPPR will be treated as your annual RPPR and no other progress</w:t>
      </w:r>
      <w:r>
        <w:rPr>
          <w:spacing w:val="-2"/>
        </w:rPr>
        <w:t xml:space="preserve"> </w:t>
      </w:r>
      <w:r>
        <w:t>reporting</w:t>
      </w:r>
      <w:r>
        <w:rPr>
          <w:spacing w:val="-2"/>
        </w:rPr>
        <w:t xml:space="preserve"> </w:t>
      </w:r>
      <w:r>
        <w:t>will</w:t>
      </w:r>
      <w:r>
        <w:rPr>
          <w:spacing w:val="-1"/>
        </w:rPr>
        <w:t xml:space="preserve"> </w:t>
      </w:r>
      <w:r>
        <w:t>be</w:t>
      </w:r>
      <w:r>
        <w:rPr>
          <w:spacing w:val="-3"/>
        </w:rPr>
        <w:t xml:space="preserve"> </w:t>
      </w:r>
      <w:r>
        <w:t>needed</w:t>
      </w:r>
      <w:r>
        <w:rPr>
          <w:spacing w:val="-2"/>
        </w:rPr>
        <w:t xml:space="preserve"> </w:t>
      </w:r>
      <w:r>
        <w:t>for</w:t>
      </w:r>
      <w:r>
        <w:rPr>
          <w:spacing w:val="-4"/>
        </w:rPr>
        <w:t xml:space="preserve"> </w:t>
      </w:r>
      <w:r>
        <w:t>that</w:t>
      </w:r>
      <w:r>
        <w:rPr>
          <w:spacing w:val="-2"/>
        </w:rPr>
        <w:t xml:space="preserve"> </w:t>
      </w:r>
      <w:r>
        <w:t>segment</w:t>
      </w:r>
      <w:r>
        <w:rPr>
          <w:spacing w:val="-1"/>
        </w:rPr>
        <w:t xml:space="preserve"> </w:t>
      </w:r>
      <w:r>
        <w:t>of</w:t>
      </w:r>
      <w:r>
        <w:rPr>
          <w:spacing w:val="-3"/>
        </w:rPr>
        <w:t xml:space="preserve"> </w:t>
      </w:r>
      <w:r>
        <w:t>the</w:t>
      </w:r>
      <w:r>
        <w:rPr>
          <w:spacing w:val="-3"/>
        </w:rPr>
        <w:t xml:space="preserve"> </w:t>
      </w:r>
      <w:r>
        <w:t>study.</w:t>
      </w:r>
      <w:r>
        <w:rPr>
          <w:spacing w:val="-2"/>
        </w:rPr>
        <w:t xml:space="preserve"> </w:t>
      </w:r>
      <w:r>
        <w:t>If</w:t>
      </w:r>
      <w:r>
        <w:rPr>
          <w:spacing w:val="-3"/>
        </w:rPr>
        <w:t xml:space="preserve"> </w:t>
      </w:r>
      <w:r>
        <w:t>the</w:t>
      </w:r>
      <w:r>
        <w:rPr>
          <w:spacing w:val="-3"/>
        </w:rPr>
        <w:t xml:space="preserve"> </w:t>
      </w:r>
      <w:r>
        <w:t>application</w:t>
      </w:r>
      <w:r>
        <w:rPr>
          <w:spacing w:val="-2"/>
        </w:rPr>
        <w:t xml:space="preserve"> </w:t>
      </w:r>
      <w:r>
        <w:t>is</w:t>
      </w:r>
      <w:r>
        <w:rPr>
          <w:spacing w:val="-2"/>
        </w:rPr>
        <w:t xml:space="preserve"> </w:t>
      </w:r>
      <w:r>
        <w:t>NOT</w:t>
      </w:r>
      <w:r>
        <w:rPr>
          <w:spacing w:val="-2"/>
        </w:rPr>
        <w:t xml:space="preserve"> </w:t>
      </w:r>
      <w:r>
        <w:t>awarded,</w:t>
      </w:r>
      <w:r>
        <w:rPr>
          <w:spacing w:val="-2"/>
        </w:rPr>
        <w:t xml:space="preserve"> </w:t>
      </w:r>
      <w:r>
        <w:t>then the Interim RPPR will be accepted as the Final RPPR.</w:t>
      </w:r>
    </w:p>
    <w:p w:rsidR="00F717DC" w14:paraId="3223E427" w14:textId="77777777">
      <w:pPr>
        <w:pStyle w:val="BodyText"/>
      </w:pPr>
      <w:r>
        <w:t>To</w:t>
      </w:r>
      <w:r>
        <w:rPr>
          <w:spacing w:val="-2"/>
        </w:rPr>
        <w:t xml:space="preserve"> </w:t>
      </w:r>
      <w:r>
        <w:t>submit your</w:t>
      </w:r>
      <w:r>
        <w:rPr>
          <w:spacing w:val="-2"/>
        </w:rPr>
        <w:t xml:space="preserve"> </w:t>
      </w:r>
      <w:r>
        <w:t>Final</w:t>
      </w:r>
      <w:r>
        <w:rPr>
          <w:spacing w:val="-1"/>
        </w:rPr>
        <w:t xml:space="preserve"> </w:t>
      </w:r>
      <w:r>
        <w:rPr>
          <w:spacing w:val="-2"/>
        </w:rPr>
        <w:t>RPPR:</w:t>
      </w:r>
    </w:p>
    <w:p w:rsidR="00F717DC" w14:paraId="25F46B1C" w14:textId="77777777">
      <w:pPr>
        <w:pStyle w:val="ListParagraph"/>
        <w:numPr>
          <w:ilvl w:val="3"/>
          <w:numId w:val="70"/>
        </w:numPr>
        <w:tabs>
          <w:tab w:val="left" w:pos="1296"/>
          <w:tab w:val="left" w:pos="1297"/>
        </w:tabs>
        <w:ind w:hanging="582"/>
        <w:rPr>
          <w:sz w:val="24"/>
        </w:rPr>
      </w:pPr>
      <w:r>
        <w:rPr>
          <w:sz w:val="24"/>
        </w:rPr>
        <w:t>Select</w:t>
      </w:r>
      <w:r>
        <w:rPr>
          <w:spacing w:val="-5"/>
          <w:sz w:val="24"/>
        </w:rPr>
        <w:t xml:space="preserve"> </w:t>
      </w:r>
      <w:r>
        <w:rPr>
          <w:sz w:val="24"/>
        </w:rPr>
        <w:t>the</w:t>
      </w:r>
      <w:r>
        <w:rPr>
          <w:spacing w:val="-6"/>
          <w:sz w:val="24"/>
        </w:rPr>
        <w:t xml:space="preserve"> </w:t>
      </w:r>
      <w:r>
        <w:rPr>
          <w:b/>
          <w:sz w:val="24"/>
        </w:rPr>
        <w:t>Requires</w:t>
      </w:r>
      <w:r>
        <w:rPr>
          <w:b/>
          <w:spacing w:val="-4"/>
          <w:sz w:val="24"/>
        </w:rPr>
        <w:t xml:space="preserve"> </w:t>
      </w:r>
      <w:r>
        <w:rPr>
          <w:b/>
          <w:sz w:val="24"/>
        </w:rPr>
        <w:t>Closeout</w:t>
      </w:r>
      <w:r>
        <w:rPr>
          <w:b/>
          <w:spacing w:val="-6"/>
          <w:sz w:val="24"/>
        </w:rPr>
        <w:t xml:space="preserve"> </w:t>
      </w:r>
      <w:r>
        <w:rPr>
          <w:sz w:val="24"/>
        </w:rPr>
        <w:t>link</w:t>
      </w:r>
      <w:r>
        <w:rPr>
          <w:spacing w:val="-6"/>
          <w:sz w:val="24"/>
        </w:rPr>
        <w:t xml:space="preserve"> </w:t>
      </w:r>
      <w:r>
        <w:rPr>
          <w:sz w:val="24"/>
        </w:rPr>
        <w:t>for</w:t>
      </w:r>
      <w:r>
        <w:rPr>
          <w:spacing w:val="-7"/>
          <w:sz w:val="24"/>
        </w:rPr>
        <w:t xml:space="preserve"> </w:t>
      </w:r>
      <w:r>
        <w:rPr>
          <w:sz w:val="24"/>
        </w:rPr>
        <w:t>the</w:t>
      </w:r>
      <w:r>
        <w:rPr>
          <w:spacing w:val="-6"/>
          <w:sz w:val="24"/>
        </w:rPr>
        <w:t xml:space="preserve"> </w:t>
      </w:r>
      <w:r>
        <w:rPr>
          <w:sz w:val="24"/>
        </w:rPr>
        <w:t>grant</w:t>
      </w:r>
      <w:r>
        <w:rPr>
          <w:spacing w:val="-6"/>
          <w:sz w:val="24"/>
        </w:rPr>
        <w:t xml:space="preserve"> </w:t>
      </w:r>
      <w:r>
        <w:rPr>
          <w:sz w:val="24"/>
        </w:rPr>
        <w:t>from</w:t>
      </w:r>
      <w:r>
        <w:rPr>
          <w:spacing w:val="-4"/>
          <w:sz w:val="24"/>
        </w:rPr>
        <w:t xml:space="preserve"> </w:t>
      </w:r>
      <w:r>
        <w:rPr>
          <w:sz w:val="24"/>
        </w:rPr>
        <w:t>Status</w:t>
      </w:r>
      <w:r>
        <w:rPr>
          <w:spacing w:val="-5"/>
          <w:sz w:val="24"/>
        </w:rPr>
        <w:t xml:space="preserve"> </w:t>
      </w:r>
      <w:r>
        <w:rPr>
          <w:sz w:val="24"/>
        </w:rPr>
        <w:t>search</w:t>
      </w:r>
      <w:r>
        <w:rPr>
          <w:spacing w:val="-5"/>
          <w:sz w:val="24"/>
        </w:rPr>
        <w:t xml:space="preserve"> </w:t>
      </w:r>
      <w:r>
        <w:rPr>
          <w:spacing w:val="-2"/>
          <w:sz w:val="24"/>
        </w:rPr>
        <w:t>results.</w:t>
      </w:r>
    </w:p>
    <w:p w:rsidR="00F717DC" w14:paraId="2CBDDAD4" w14:textId="77777777">
      <w:pPr>
        <w:pStyle w:val="BodyText"/>
        <w:spacing w:before="142"/>
        <w:ind w:left="1296" w:right="731"/>
      </w:pPr>
      <w:r>
        <w:t>The Closeout Status screen displays. Final RPPR is listed in the Closeout Submission Requirement</w:t>
      </w:r>
      <w:r>
        <w:rPr>
          <w:spacing w:val="-3"/>
        </w:rPr>
        <w:t xml:space="preserve"> </w:t>
      </w:r>
      <w:r>
        <w:t>column.</w:t>
      </w:r>
      <w:r>
        <w:rPr>
          <w:spacing w:val="-3"/>
        </w:rPr>
        <w:t xml:space="preserve"> </w:t>
      </w:r>
      <w:r>
        <w:t>The</w:t>
      </w:r>
      <w:r>
        <w:rPr>
          <w:spacing w:val="-4"/>
        </w:rPr>
        <w:t xml:space="preserve"> </w:t>
      </w:r>
      <w:r>
        <w:t>Action</w:t>
      </w:r>
      <w:r>
        <w:rPr>
          <w:spacing w:val="-3"/>
        </w:rPr>
        <w:t xml:space="preserve"> </w:t>
      </w:r>
      <w:r>
        <w:t>column</w:t>
      </w:r>
      <w:r>
        <w:rPr>
          <w:spacing w:val="-3"/>
        </w:rPr>
        <w:t xml:space="preserve"> </w:t>
      </w:r>
      <w:r>
        <w:t>should</w:t>
      </w:r>
      <w:r>
        <w:rPr>
          <w:spacing w:val="-3"/>
        </w:rPr>
        <w:t xml:space="preserve"> </w:t>
      </w:r>
      <w:r>
        <w:t>include</w:t>
      </w:r>
      <w:r>
        <w:rPr>
          <w:spacing w:val="-4"/>
        </w:rPr>
        <w:t xml:space="preserve"> </w:t>
      </w:r>
      <w:r>
        <w:t>a</w:t>
      </w:r>
      <w:r>
        <w:rPr>
          <w:spacing w:val="-4"/>
        </w:rPr>
        <w:t xml:space="preserve"> </w:t>
      </w:r>
      <w:r>
        <w:t>link</w:t>
      </w:r>
      <w:r>
        <w:rPr>
          <w:spacing w:val="-3"/>
        </w:rPr>
        <w:t xml:space="preserve"> </w:t>
      </w:r>
      <w:r>
        <w:t>for</w:t>
      </w:r>
      <w:r>
        <w:rPr>
          <w:spacing w:val="-5"/>
        </w:rPr>
        <w:t xml:space="preserve"> </w:t>
      </w:r>
      <w:r>
        <w:t>Process Final</w:t>
      </w:r>
      <w:r>
        <w:rPr>
          <w:spacing w:val="-3"/>
        </w:rPr>
        <w:t xml:space="preserve"> </w:t>
      </w:r>
      <w:r>
        <w:t>RPPR.</w:t>
      </w:r>
    </w:p>
    <w:p w:rsidR="00F717DC" w14:paraId="0A80BFB3" w14:textId="77777777">
      <w:pPr>
        <w:pStyle w:val="ListParagraph"/>
        <w:numPr>
          <w:ilvl w:val="3"/>
          <w:numId w:val="70"/>
        </w:numPr>
        <w:tabs>
          <w:tab w:val="left" w:pos="1296"/>
          <w:tab w:val="left" w:pos="1297"/>
        </w:tabs>
        <w:ind w:hanging="582"/>
        <w:rPr>
          <w:sz w:val="24"/>
        </w:rPr>
      </w:pPr>
      <w:r>
        <w:rPr>
          <w:sz w:val="24"/>
        </w:rPr>
        <w:t>From</w:t>
      </w:r>
      <w:r>
        <w:rPr>
          <w:spacing w:val="-5"/>
          <w:sz w:val="24"/>
        </w:rPr>
        <w:t xml:space="preserve"> </w:t>
      </w:r>
      <w:r>
        <w:rPr>
          <w:sz w:val="24"/>
        </w:rPr>
        <w:t>Closeout</w:t>
      </w:r>
      <w:r>
        <w:rPr>
          <w:spacing w:val="-4"/>
          <w:sz w:val="24"/>
        </w:rPr>
        <w:t xml:space="preserve"> </w:t>
      </w:r>
      <w:r>
        <w:rPr>
          <w:sz w:val="24"/>
        </w:rPr>
        <w:t>Status,</w:t>
      </w:r>
      <w:r>
        <w:rPr>
          <w:spacing w:val="-3"/>
          <w:sz w:val="24"/>
        </w:rPr>
        <w:t xml:space="preserve"> </w:t>
      </w:r>
      <w:r>
        <w:rPr>
          <w:sz w:val="24"/>
        </w:rPr>
        <w:t>select</w:t>
      </w:r>
      <w:r>
        <w:rPr>
          <w:spacing w:val="-4"/>
          <w:sz w:val="24"/>
        </w:rPr>
        <w:t xml:space="preserve"> </w:t>
      </w:r>
      <w:r>
        <w:rPr>
          <w:sz w:val="24"/>
        </w:rPr>
        <w:t>the</w:t>
      </w:r>
      <w:r>
        <w:rPr>
          <w:spacing w:val="-5"/>
          <w:sz w:val="24"/>
        </w:rPr>
        <w:t xml:space="preserve"> </w:t>
      </w:r>
      <w:r>
        <w:rPr>
          <w:b/>
          <w:sz w:val="24"/>
        </w:rPr>
        <w:t>Process</w:t>
      </w:r>
      <w:r>
        <w:rPr>
          <w:b/>
          <w:spacing w:val="-3"/>
          <w:sz w:val="24"/>
        </w:rPr>
        <w:t xml:space="preserve"> </w:t>
      </w:r>
      <w:r>
        <w:rPr>
          <w:b/>
          <w:sz w:val="24"/>
        </w:rPr>
        <w:t>Final</w:t>
      </w:r>
      <w:r>
        <w:rPr>
          <w:b/>
          <w:spacing w:val="-3"/>
          <w:sz w:val="24"/>
        </w:rPr>
        <w:t xml:space="preserve"> </w:t>
      </w:r>
      <w:r>
        <w:rPr>
          <w:b/>
          <w:sz w:val="24"/>
        </w:rPr>
        <w:t>RPPR</w:t>
      </w:r>
      <w:r>
        <w:rPr>
          <w:b/>
          <w:spacing w:val="-5"/>
          <w:sz w:val="24"/>
        </w:rPr>
        <w:t xml:space="preserve"> </w:t>
      </w:r>
      <w:r>
        <w:rPr>
          <w:spacing w:val="-2"/>
          <w:sz w:val="24"/>
        </w:rPr>
        <w:t>link.</w:t>
      </w:r>
    </w:p>
    <w:p w:rsidR="00F717DC" w14:paraId="0846F0DA" w14:textId="77777777">
      <w:pPr>
        <w:pStyle w:val="ListParagraph"/>
        <w:numPr>
          <w:ilvl w:val="3"/>
          <w:numId w:val="70"/>
        </w:numPr>
        <w:tabs>
          <w:tab w:val="left" w:pos="1296"/>
          <w:tab w:val="left" w:pos="1297"/>
        </w:tabs>
        <w:spacing w:before="142"/>
        <w:ind w:hanging="582"/>
        <w:rPr>
          <w:sz w:val="24"/>
        </w:rPr>
      </w:pPr>
      <w:r>
        <w:rPr>
          <w:sz w:val="24"/>
        </w:rPr>
        <w:t>Clicking</w:t>
      </w:r>
      <w:r>
        <w:rPr>
          <w:spacing w:val="-2"/>
          <w:sz w:val="24"/>
        </w:rPr>
        <w:t xml:space="preserve"> </w:t>
      </w:r>
      <w:r>
        <w:rPr>
          <w:sz w:val="24"/>
        </w:rPr>
        <w:t>the</w:t>
      </w:r>
      <w:r>
        <w:rPr>
          <w:spacing w:val="-4"/>
          <w:sz w:val="24"/>
        </w:rPr>
        <w:t xml:space="preserve"> </w:t>
      </w:r>
      <w:r>
        <w:rPr>
          <w:b/>
          <w:sz w:val="24"/>
        </w:rPr>
        <w:t>Process</w:t>
      </w:r>
      <w:r>
        <w:rPr>
          <w:b/>
          <w:spacing w:val="-2"/>
          <w:sz w:val="24"/>
        </w:rPr>
        <w:t xml:space="preserve"> </w:t>
      </w:r>
      <w:r>
        <w:rPr>
          <w:b/>
          <w:sz w:val="24"/>
        </w:rPr>
        <w:t>Final</w:t>
      </w:r>
      <w:r>
        <w:rPr>
          <w:b/>
          <w:spacing w:val="-3"/>
          <w:sz w:val="24"/>
        </w:rPr>
        <w:t xml:space="preserve"> </w:t>
      </w:r>
      <w:r>
        <w:rPr>
          <w:b/>
          <w:sz w:val="24"/>
        </w:rPr>
        <w:t>RPPR</w:t>
      </w:r>
      <w:r>
        <w:rPr>
          <w:b/>
          <w:spacing w:val="-4"/>
          <w:sz w:val="24"/>
        </w:rPr>
        <w:t xml:space="preserve"> </w:t>
      </w:r>
      <w:r>
        <w:rPr>
          <w:sz w:val="24"/>
        </w:rPr>
        <w:t>link</w:t>
      </w:r>
      <w:r>
        <w:rPr>
          <w:spacing w:val="-2"/>
          <w:sz w:val="24"/>
        </w:rPr>
        <w:t xml:space="preserve"> </w:t>
      </w:r>
      <w:r>
        <w:rPr>
          <w:sz w:val="24"/>
        </w:rPr>
        <w:t>opens</w:t>
      </w:r>
      <w:r>
        <w:rPr>
          <w:spacing w:val="-3"/>
          <w:sz w:val="24"/>
        </w:rPr>
        <w:t xml:space="preserve"> </w:t>
      </w:r>
      <w:r>
        <w:rPr>
          <w:sz w:val="24"/>
        </w:rPr>
        <w:t>the</w:t>
      </w:r>
      <w:r>
        <w:rPr>
          <w:spacing w:val="-4"/>
          <w:sz w:val="24"/>
        </w:rPr>
        <w:t xml:space="preserve"> </w:t>
      </w:r>
      <w:r>
        <w:rPr>
          <w:sz w:val="24"/>
        </w:rPr>
        <w:t>Final</w:t>
      </w:r>
      <w:r>
        <w:rPr>
          <w:spacing w:val="-3"/>
          <w:sz w:val="24"/>
        </w:rPr>
        <w:t xml:space="preserve"> </w:t>
      </w:r>
      <w:r>
        <w:rPr>
          <w:sz w:val="24"/>
        </w:rPr>
        <w:t>RPPR</w:t>
      </w:r>
      <w:r>
        <w:rPr>
          <w:spacing w:val="-2"/>
          <w:sz w:val="24"/>
        </w:rPr>
        <w:t xml:space="preserve"> </w:t>
      </w:r>
      <w:r>
        <w:rPr>
          <w:sz w:val="24"/>
        </w:rPr>
        <w:t>Menu</w:t>
      </w:r>
      <w:r>
        <w:rPr>
          <w:spacing w:val="-3"/>
          <w:sz w:val="24"/>
        </w:rPr>
        <w:t xml:space="preserve"> </w:t>
      </w:r>
      <w:r>
        <w:rPr>
          <w:spacing w:val="-2"/>
          <w:sz w:val="24"/>
        </w:rPr>
        <w:t>screen:</w:t>
      </w:r>
    </w:p>
    <w:p w:rsidR="00F717DC" w14:paraId="24927EDD" w14:textId="77777777">
      <w:pPr>
        <w:pStyle w:val="ListParagraph"/>
        <w:numPr>
          <w:ilvl w:val="3"/>
          <w:numId w:val="70"/>
        </w:numPr>
        <w:tabs>
          <w:tab w:val="left" w:pos="1296"/>
          <w:tab w:val="left" w:pos="1297"/>
        </w:tabs>
        <w:spacing w:before="141"/>
        <w:ind w:hanging="582"/>
        <w:rPr>
          <w:sz w:val="24"/>
        </w:rPr>
      </w:pPr>
      <w:r>
        <w:rPr>
          <w:sz w:val="24"/>
        </w:rPr>
        <w:t>Click</w:t>
      </w:r>
      <w:r>
        <w:rPr>
          <w:spacing w:val="-4"/>
          <w:sz w:val="24"/>
        </w:rPr>
        <w:t xml:space="preserve"> </w:t>
      </w:r>
      <w:r>
        <w:rPr>
          <w:sz w:val="24"/>
        </w:rPr>
        <w:t>the</w:t>
      </w:r>
      <w:r>
        <w:rPr>
          <w:spacing w:val="-5"/>
          <w:sz w:val="24"/>
        </w:rPr>
        <w:t xml:space="preserve"> </w:t>
      </w:r>
      <w:r>
        <w:rPr>
          <w:b/>
          <w:sz w:val="24"/>
        </w:rPr>
        <w:t>Initiate</w:t>
      </w:r>
      <w:r>
        <w:rPr>
          <w:b/>
          <w:spacing w:val="-6"/>
          <w:sz w:val="24"/>
        </w:rPr>
        <w:t xml:space="preserve"> </w:t>
      </w:r>
      <w:r>
        <w:rPr>
          <w:sz w:val="24"/>
        </w:rPr>
        <w:t>button</w:t>
      </w:r>
      <w:r>
        <w:rPr>
          <w:spacing w:val="-5"/>
          <w:sz w:val="24"/>
        </w:rPr>
        <w:t xml:space="preserve"> </w:t>
      </w:r>
      <w:r>
        <w:rPr>
          <w:sz w:val="24"/>
        </w:rPr>
        <w:t>to</w:t>
      </w:r>
      <w:r>
        <w:rPr>
          <w:spacing w:val="-4"/>
          <w:sz w:val="24"/>
        </w:rPr>
        <w:t xml:space="preserve"> </w:t>
      </w:r>
      <w:r>
        <w:rPr>
          <w:sz w:val="24"/>
        </w:rPr>
        <w:t>create</w:t>
      </w:r>
      <w:r>
        <w:rPr>
          <w:spacing w:val="-6"/>
          <w:sz w:val="24"/>
        </w:rPr>
        <w:t xml:space="preserve"> </w:t>
      </w:r>
      <w:r>
        <w:rPr>
          <w:sz w:val="24"/>
        </w:rPr>
        <w:t>the</w:t>
      </w:r>
      <w:r>
        <w:rPr>
          <w:spacing w:val="-5"/>
          <w:sz w:val="24"/>
        </w:rPr>
        <w:t xml:space="preserve"> </w:t>
      </w:r>
      <w:r>
        <w:rPr>
          <w:sz w:val="24"/>
        </w:rPr>
        <w:t>Final</w:t>
      </w:r>
      <w:r>
        <w:rPr>
          <w:spacing w:val="-4"/>
          <w:sz w:val="24"/>
        </w:rPr>
        <w:t xml:space="preserve"> </w:t>
      </w:r>
      <w:r>
        <w:rPr>
          <w:spacing w:val="-2"/>
          <w:sz w:val="24"/>
        </w:rPr>
        <w:t>RPPR.</w:t>
      </w:r>
    </w:p>
    <w:p w:rsidR="00F717DC" w14:paraId="2319A972" w14:textId="77777777">
      <w:pPr>
        <w:pStyle w:val="BodyText"/>
        <w:spacing w:before="142"/>
        <w:ind w:left="1296"/>
      </w:pPr>
      <w:r>
        <w:t>The</w:t>
      </w:r>
      <w:r>
        <w:rPr>
          <w:spacing w:val="-4"/>
        </w:rPr>
        <w:t xml:space="preserve"> </w:t>
      </w:r>
      <w:r>
        <w:t>Final</w:t>
      </w:r>
      <w:r>
        <w:rPr>
          <w:spacing w:val="-2"/>
        </w:rPr>
        <w:t xml:space="preserve"> </w:t>
      </w:r>
      <w:r>
        <w:t>RPPR</w:t>
      </w:r>
      <w:r>
        <w:rPr>
          <w:spacing w:val="-2"/>
        </w:rPr>
        <w:t xml:space="preserve"> </w:t>
      </w:r>
      <w:r>
        <w:t>Menu</w:t>
      </w:r>
      <w:r>
        <w:rPr>
          <w:spacing w:val="-2"/>
        </w:rPr>
        <w:t xml:space="preserve"> </w:t>
      </w:r>
      <w:r>
        <w:t>will</w:t>
      </w:r>
      <w:r>
        <w:rPr>
          <w:spacing w:val="-2"/>
        </w:rPr>
        <w:t xml:space="preserve"> </w:t>
      </w:r>
      <w:r>
        <w:t>then</w:t>
      </w:r>
      <w:r>
        <w:rPr>
          <w:spacing w:val="-3"/>
        </w:rPr>
        <w:t xml:space="preserve"> </w:t>
      </w:r>
      <w:r>
        <w:t>change,</w:t>
      </w:r>
      <w:r>
        <w:rPr>
          <w:spacing w:val="-2"/>
        </w:rPr>
        <w:t xml:space="preserve"> </w:t>
      </w:r>
      <w:r>
        <w:t>providing</w:t>
      </w:r>
      <w:r>
        <w:rPr>
          <w:spacing w:val="-2"/>
        </w:rPr>
        <w:t xml:space="preserve"> </w:t>
      </w:r>
      <w:r>
        <w:t>the</w:t>
      </w:r>
      <w:r>
        <w:rPr>
          <w:spacing w:val="-3"/>
        </w:rPr>
        <w:t xml:space="preserve"> </w:t>
      </w:r>
      <w:r>
        <w:t>user</w:t>
      </w:r>
      <w:r>
        <w:rPr>
          <w:spacing w:val="-3"/>
        </w:rPr>
        <w:t xml:space="preserve"> </w:t>
      </w:r>
      <w:r>
        <w:t>with</w:t>
      </w:r>
      <w:r>
        <w:rPr>
          <w:spacing w:val="-2"/>
        </w:rPr>
        <w:t xml:space="preserve"> </w:t>
      </w:r>
      <w:r>
        <w:t>the</w:t>
      </w:r>
      <w:r>
        <w:rPr>
          <w:spacing w:val="-3"/>
        </w:rPr>
        <w:t xml:space="preserve"> </w:t>
      </w:r>
      <w:r>
        <w:t>option</w:t>
      </w:r>
      <w:r>
        <w:rPr>
          <w:spacing w:val="-2"/>
        </w:rPr>
        <w:t xml:space="preserve"> </w:t>
      </w:r>
      <w:r>
        <w:t>to</w:t>
      </w:r>
      <w:r>
        <w:rPr>
          <w:spacing w:val="-2"/>
        </w:rPr>
        <w:t xml:space="preserve"> </w:t>
      </w:r>
      <w:r>
        <w:t>Edit</w:t>
      </w:r>
      <w:r>
        <w:rPr>
          <w:spacing w:val="-2"/>
        </w:rPr>
        <w:t xml:space="preserve"> </w:t>
      </w:r>
      <w:r>
        <w:t>the</w:t>
      </w:r>
      <w:r>
        <w:rPr>
          <w:spacing w:val="-3"/>
        </w:rPr>
        <w:t xml:space="preserve"> </w:t>
      </w:r>
      <w:r>
        <w:t xml:space="preserve">Final </w:t>
      </w:r>
      <w:r>
        <w:rPr>
          <w:spacing w:val="-2"/>
        </w:rPr>
        <w:t>RPPR:</w:t>
      </w:r>
    </w:p>
    <w:p w:rsidR="00F717DC" w14:paraId="2A8646FE" w14:textId="77777777">
      <w:pPr>
        <w:pStyle w:val="ListParagraph"/>
        <w:numPr>
          <w:ilvl w:val="3"/>
          <w:numId w:val="70"/>
        </w:numPr>
        <w:tabs>
          <w:tab w:val="left" w:pos="1296"/>
          <w:tab w:val="left" w:pos="1297"/>
        </w:tabs>
        <w:spacing w:line="259" w:lineRule="auto"/>
        <w:ind w:right="595" w:hanging="581"/>
        <w:rPr>
          <w:sz w:val="24"/>
        </w:rPr>
      </w:pPr>
      <w:r>
        <w:rPr>
          <w:sz w:val="24"/>
        </w:rPr>
        <w:t>Selecting</w:t>
      </w:r>
      <w:r>
        <w:rPr>
          <w:spacing w:val="-3"/>
          <w:sz w:val="24"/>
        </w:rPr>
        <w:t xml:space="preserve"> </w:t>
      </w:r>
      <w:r>
        <w:rPr>
          <w:b/>
          <w:sz w:val="24"/>
        </w:rPr>
        <w:t>Edit</w:t>
      </w:r>
      <w:r>
        <w:rPr>
          <w:b/>
          <w:spacing w:val="-4"/>
          <w:sz w:val="24"/>
        </w:rPr>
        <w:t xml:space="preserve"> </w:t>
      </w:r>
      <w:r>
        <w:rPr>
          <w:b/>
          <w:sz w:val="24"/>
        </w:rPr>
        <w:t>RPPR</w:t>
      </w:r>
      <w:r>
        <w:rPr>
          <w:b/>
          <w:spacing w:val="-4"/>
          <w:sz w:val="24"/>
        </w:rPr>
        <w:t xml:space="preserve"> </w:t>
      </w:r>
      <w:r>
        <w:rPr>
          <w:sz w:val="24"/>
        </w:rPr>
        <w:t>from</w:t>
      </w:r>
      <w:r>
        <w:rPr>
          <w:spacing w:val="-3"/>
          <w:sz w:val="24"/>
        </w:rPr>
        <w:t xml:space="preserve"> </w:t>
      </w:r>
      <w:r>
        <w:rPr>
          <w:sz w:val="24"/>
        </w:rPr>
        <w:t>the</w:t>
      </w:r>
      <w:r>
        <w:rPr>
          <w:spacing w:val="-4"/>
          <w:sz w:val="24"/>
        </w:rPr>
        <w:t xml:space="preserve"> </w:t>
      </w:r>
      <w:r>
        <w:rPr>
          <w:sz w:val="24"/>
        </w:rPr>
        <w:t>three-dot</w:t>
      </w:r>
      <w:r>
        <w:rPr>
          <w:spacing w:val="-3"/>
          <w:sz w:val="24"/>
        </w:rPr>
        <w:t xml:space="preserve"> </w:t>
      </w:r>
      <w:r>
        <w:rPr>
          <w:sz w:val="24"/>
        </w:rPr>
        <w:t>ellipsis</w:t>
      </w:r>
      <w:r>
        <w:rPr>
          <w:spacing w:val="-2"/>
          <w:sz w:val="24"/>
        </w:rPr>
        <w:t xml:space="preserve"> </w:t>
      </w:r>
      <w:r>
        <w:rPr>
          <w:sz w:val="24"/>
        </w:rPr>
        <w:t>menu</w:t>
      </w:r>
      <w:r>
        <w:rPr>
          <w:spacing w:val="-4"/>
          <w:sz w:val="24"/>
        </w:rPr>
        <w:t xml:space="preserve"> </w:t>
      </w:r>
      <w:r>
        <w:rPr>
          <w:sz w:val="24"/>
        </w:rPr>
        <w:t>opens</w:t>
      </w:r>
      <w:r>
        <w:rPr>
          <w:spacing w:val="-3"/>
          <w:sz w:val="24"/>
        </w:rPr>
        <w:t xml:space="preserve"> </w:t>
      </w:r>
      <w:r>
        <w:rPr>
          <w:sz w:val="24"/>
        </w:rPr>
        <w:t>the</w:t>
      </w:r>
      <w:r>
        <w:rPr>
          <w:spacing w:val="-4"/>
          <w:sz w:val="24"/>
        </w:rPr>
        <w:t xml:space="preserve"> </w:t>
      </w:r>
      <w:r>
        <w:rPr>
          <w:sz w:val="24"/>
        </w:rPr>
        <w:t>navigation to</w:t>
      </w:r>
      <w:r>
        <w:rPr>
          <w:spacing w:val="-3"/>
          <w:sz w:val="24"/>
        </w:rPr>
        <w:t xml:space="preserve"> </w:t>
      </w:r>
      <w:r>
        <w:rPr>
          <w:sz w:val="24"/>
        </w:rPr>
        <w:t>the</w:t>
      </w:r>
      <w:r>
        <w:rPr>
          <w:spacing w:val="-4"/>
          <w:sz w:val="24"/>
        </w:rPr>
        <w:t xml:space="preserve"> </w:t>
      </w:r>
      <w:r>
        <w:rPr>
          <w:sz w:val="24"/>
        </w:rPr>
        <w:t>various sections of the Final RPPR:</w:t>
      </w:r>
    </w:p>
    <w:p w:rsidR="00F717DC" w14:paraId="7C5E4A2C" w14:textId="77777777">
      <w:pPr>
        <w:pStyle w:val="ListParagraph"/>
        <w:numPr>
          <w:ilvl w:val="3"/>
          <w:numId w:val="70"/>
        </w:numPr>
        <w:tabs>
          <w:tab w:val="left" w:pos="1296"/>
          <w:tab w:val="left" w:pos="1297"/>
        </w:tabs>
        <w:spacing w:before="122"/>
        <w:ind w:hanging="582"/>
        <w:rPr>
          <w:sz w:val="24"/>
        </w:rPr>
      </w:pPr>
      <w:r>
        <w:rPr>
          <w:sz w:val="24"/>
        </w:rPr>
        <w:t>Complete</w:t>
      </w:r>
      <w:r>
        <w:rPr>
          <w:spacing w:val="-3"/>
          <w:sz w:val="24"/>
        </w:rPr>
        <w:t xml:space="preserve"> </w:t>
      </w:r>
      <w:r>
        <w:rPr>
          <w:sz w:val="24"/>
        </w:rPr>
        <w:t>each</w:t>
      </w:r>
      <w:r>
        <w:rPr>
          <w:spacing w:val="-2"/>
          <w:sz w:val="24"/>
        </w:rPr>
        <w:t xml:space="preserve"> </w:t>
      </w:r>
      <w:r>
        <w:rPr>
          <w:sz w:val="24"/>
        </w:rPr>
        <w:t>section</w:t>
      </w:r>
      <w:r>
        <w:rPr>
          <w:spacing w:val="-1"/>
          <w:sz w:val="24"/>
        </w:rPr>
        <w:t xml:space="preserve"> </w:t>
      </w:r>
      <w:r>
        <w:rPr>
          <w:sz w:val="24"/>
        </w:rPr>
        <w:t xml:space="preserve">as </w:t>
      </w:r>
      <w:r>
        <w:rPr>
          <w:spacing w:val="-2"/>
          <w:sz w:val="24"/>
        </w:rPr>
        <w:t>required.</w:t>
      </w:r>
    </w:p>
    <w:p w:rsidR="00F717DC" w14:paraId="48507A43" w14:textId="77777777">
      <w:pPr>
        <w:pStyle w:val="ListParagraph"/>
        <w:numPr>
          <w:ilvl w:val="3"/>
          <w:numId w:val="70"/>
        </w:numPr>
        <w:tabs>
          <w:tab w:val="left" w:pos="1296"/>
          <w:tab w:val="left" w:pos="1297"/>
        </w:tabs>
        <w:spacing w:before="141"/>
        <w:ind w:hanging="582"/>
        <w:rPr>
          <w:sz w:val="24"/>
        </w:rPr>
      </w:pPr>
      <w:r>
        <w:rPr>
          <w:sz w:val="24"/>
        </w:rPr>
        <w:t>Be</w:t>
      </w:r>
      <w:r>
        <w:rPr>
          <w:spacing w:val="-3"/>
          <w:sz w:val="24"/>
        </w:rPr>
        <w:t xml:space="preserve"> </w:t>
      </w:r>
      <w:r>
        <w:rPr>
          <w:sz w:val="24"/>
        </w:rPr>
        <w:t>sure</w:t>
      </w:r>
      <w:r>
        <w:rPr>
          <w:spacing w:val="-4"/>
          <w:sz w:val="24"/>
        </w:rPr>
        <w:t xml:space="preserve"> </w:t>
      </w:r>
      <w:r>
        <w:rPr>
          <w:sz w:val="24"/>
        </w:rPr>
        <w:t>to</w:t>
      </w:r>
      <w:r>
        <w:rPr>
          <w:spacing w:val="-1"/>
          <w:sz w:val="24"/>
        </w:rPr>
        <w:t xml:space="preserve"> </w:t>
      </w:r>
      <w:r>
        <w:rPr>
          <w:sz w:val="24"/>
        </w:rPr>
        <w:t>click</w:t>
      </w:r>
      <w:r>
        <w:rPr>
          <w:spacing w:val="-2"/>
          <w:sz w:val="24"/>
        </w:rPr>
        <w:t xml:space="preserve"> </w:t>
      </w:r>
      <w:r>
        <w:rPr>
          <w:b/>
          <w:sz w:val="24"/>
        </w:rPr>
        <w:t>SAVE</w:t>
      </w:r>
      <w:r>
        <w:rPr>
          <w:b/>
          <w:spacing w:val="-1"/>
          <w:sz w:val="24"/>
        </w:rPr>
        <w:t xml:space="preserve"> </w:t>
      </w:r>
      <w:r>
        <w:rPr>
          <w:sz w:val="24"/>
        </w:rPr>
        <w:t>when</w:t>
      </w:r>
      <w:r>
        <w:rPr>
          <w:spacing w:val="-1"/>
          <w:sz w:val="24"/>
        </w:rPr>
        <w:t xml:space="preserve"> </w:t>
      </w:r>
      <w:r>
        <w:rPr>
          <w:sz w:val="24"/>
        </w:rPr>
        <w:t>moving</w:t>
      </w:r>
      <w:r>
        <w:rPr>
          <w:spacing w:val="-2"/>
          <w:sz w:val="24"/>
        </w:rPr>
        <w:t xml:space="preserve"> </w:t>
      </w:r>
      <w:r>
        <w:rPr>
          <w:sz w:val="24"/>
        </w:rPr>
        <w:t>between</w:t>
      </w:r>
      <w:r>
        <w:rPr>
          <w:spacing w:val="-2"/>
          <w:sz w:val="24"/>
        </w:rPr>
        <w:t xml:space="preserve"> </w:t>
      </w:r>
      <w:r>
        <w:rPr>
          <w:sz w:val="24"/>
        </w:rPr>
        <w:t>sections or</w:t>
      </w:r>
      <w:r>
        <w:rPr>
          <w:spacing w:val="-3"/>
          <w:sz w:val="24"/>
        </w:rPr>
        <w:t xml:space="preserve"> </w:t>
      </w:r>
      <w:r>
        <w:rPr>
          <w:sz w:val="24"/>
        </w:rPr>
        <w:t>unsaved</w:t>
      </w:r>
      <w:r>
        <w:rPr>
          <w:spacing w:val="-2"/>
          <w:sz w:val="24"/>
        </w:rPr>
        <w:t xml:space="preserve"> </w:t>
      </w:r>
      <w:r>
        <w:rPr>
          <w:sz w:val="24"/>
        </w:rPr>
        <w:t>data</w:t>
      </w:r>
      <w:r>
        <w:rPr>
          <w:spacing w:val="-2"/>
          <w:sz w:val="24"/>
        </w:rPr>
        <w:t xml:space="preserve"> </w:t>
      </w:r>
      <w:r>
        <w:rPr>
          <w:sz w:val="24"/>
        </w:rPr>
        <w:t>may be</w:t>
      </w:r>
      <w:r>
        <w:rPr>
          <w:spacing w:val="-2"/>
          <w:sz w:val="24"/>
        </w:rPr>
        <w:t xml:space="preserve"> lost.</w:t>
      </w:r>
    </w:p>
    <w:p w:rsidR="00F717DC" w14:paraId="526F34FB" w14:textId="77777777">
      <w:pPr>
        <w:pStyle w:val="ListParagraph"/>
        <w:numPr>
          <w:ilvl w:val="3"/>
          <w:numId w:val="70"/>
        </w:numPr>
        <w:tabs>
          <w:tab w:val="left" w:pos="1296"/>
          <w:tab w:val="left" w:pos="1297"/>
        </w:tabs>
        <w:spacing w:before="142"/>
        <w:ind w:hanging="582"/>
        <w:rPr>
          <w:sz w:val="24"/>
        </w:rPr>
      </w:pPr>
      <w:r>
        <w:rPr>
          <w:sz w:val="24"/>
        </w:rPr>
        <w:t>When</w:t>
      </w:r>
      <w:r>
        <w:rPr>
          <w:spacing w:val="-3"/>
          <w:sz w:val="24"/>
        </w:rPr>
        <w:t xml:space="preserve"> </w:t>
      </w:r>
      <w:r>
        <w:rPr>
          <w:sz w:val="24"/>
        </w:rPr>
        <w:t>done,</w:t>
      </w:r>
      <w:r>
        <w:rPr>
          <w:spacing w:val="-1"/>
          <w:sz w:val="24"/>
        </w:rPr>
        <w:t xml:space="preserve"> </w:t>
      </w:r>
      <w:r>
        <w:rPr>
          <w:sz w:val="24"/>
        </w:rPr>
        <w:t>click</w:t>
      </w:r>
      <w:r>
        <w:rPr>
          <w:spacing w:val="-3"/>
          <w:sz w:val="24"/>
        </w:rPr>
        <w:t xml:space="preserve"> </w:t>
      </w:r>
      <w:r>
        <w:rPr>
          <w:b/>
          <w:sz w:val="24"/>
        </w:rPr>
        <w:t xml:space="preserve">Cancel </w:t>
      </w:r>
      <w:r>
        <w:rPr>
          <w:sz w:val="24"/>
        </w:rPr>
        <w:t>to</w:t>
      </w:r>
      <w:r>
        <w:rPr>
          <w:spacing w:val="-3"/>
          <w:sz w:val="24"/>
        </w:rPr>
        <w:t xml:space="preserve"> </w:t>
      </w:r>
      <w:r>
        <w:rPr>
          <w:sz w:val="24"/>
        </w:rPr>
        <w:t>return</w:t>
      </w:r>
      <w:r>
        <w:rPr>
          <w:spacing w:val="-4"/>
          <w:sz w:val="24"/>
        </w:rPr>
        <w:t xml:space="preserve"> </w:t>
      </w:r>
      <w:r>
        <w:rPr>
          <w:sz w:val="24"/>
        </w:rPr>
        <w:t>Final</w:t>
      </w:r>
      <w:r>
        <w:rPr>
          <w:spacing w:val="-2"/>
          <w:sz w:val="24"/>
        </w:rPr>
        <w:t xml:space="preserve"> </w:t>
      </w:r>
      <w:r>
        <w:rPr>
          <w:sz w:val="24"/>
        </w:rPr>
        <w:t>RPPR</w:t>
      </w:r>
      <w:r>
        <w:rPr>
          <w:spacing w:val="-2"/>
          <w:sz w:val="24"/>
        </w:rPr>
        <w:t xml:space="preserve"> </w:t>
      </w:r>
      <w:r>
        <w:rPr>
          <w:sz w:val="24"/>
        </w:rPr>
        <w:t>Menu</w:t>
      </w:r>
      <w:r>
        <w:rPr>
          <w:spacing w:val="-3"/>
          <w:sz w:val="24"/>
        </w:rPr>
        <w:t xml:space="preserve"> </w:t>
      </w:r>
      <w:r>
        <w:rPr>
          <w:spacing w:val="-2"/>
          <w:sz w:val="24"/>
        </w:rPr>
        <w:t>screen.</w:t>
      </w:r>
    </w:p>
    <w:p w:rsidR="00F717DC" w14:paraId="0F505675" w14:textId="77777777">
      <w:pPr>
        <w:pStyle w:val="ListParagraph"/>
        <w:numPr>
          <w:ilvl w:val="3"/>
          <w:numId w:val="70"/>
        </w:numPr>
        <w:tabs>
          <w:tab w:val="left" w:pos="1296"/>
          <w:tab w:val="left" w:pos="1297"/>
        </w:tabs>
        <w:spacing w:before="142" w:line="259" w:lineRule="auto"/>
        <w:ind w:right="899" w:hanging="581"/>
        <w:rPr>
          <w:sz w:val="24"/>
        </w:rPr>
      </w:pPr>
      <w:r>
        <w:rPr>
          <w:sz w:val="24"/>
        </w:rPr>
        <w:t>In</w:t>
      </w:r>
      <w:r>
        <w:rPr>
          <w:spacing w:val="-3"/>
          <w:sz w:val="24"/>
        </w:rPr>
        <w:t xml:space="preserve"> </w:t>
      </w:r>
      <w:r>
        <w:rPr>
          <w:sz w:val="24"/>
        </w:rPr>
        <w:t>the</w:t>
      </w:r>
      <w:r>
        <w:rPr>
          <w:spacing w:val="-2"/>
          <w:sz w:val="24"/>
        </w:rPr>
        <w:t xml:space="preserve"> </w:t>
      </w:r>
      <w:r>
        <w:rPr>
          <w:sz w:val="24"/>
        </w:rPr>
        <w:t>Final</w:t>
      </w:r>
      <w:r>
        <w:rPr>
          <w:spacing w:val="-3"/>
          <w:sz w:val="24"/>
        </w:rPr>
        <w:t xml:space="preserve"> </w:t>
      </w:r>
      <w:r>
        <w:rPr>
          <w:sz w:val="24"/>
        </w:rPr>
        <w:t>RPPR</w:t>
      </w:r>
      <w:r>
        <w:rPr>
          <w:spacing w:val="-2"/>
          <w:sz w:val="24"/>
        </w:rPr>
        <w:t xml:space="preserve"> </w:t>
      </w:r>
      <w:r>
        <w:rPr>
          <w:sz w:val="24"/>
        </w:rPr>
        <w:t>Menu</w:t>
      </w:r>
      <w:r>
        <w:rPr>
          <w:spacing w:val="-3"/>
          <w:sz w:val="24"/>
        </w:rPr>
        <w:t xml:space="preserve"> </w:t>
      </w:r>
      <w:r>
        <w:rPr>
          <w:sz w:val="24"/>
        </w:rPr>
        <w:t>screen,</w:t>
      </w:r>
      <w:r>
        <w:rPr>
          <w:spacing w:val="-4"/>
          <w:sz w:val="24"/>
        </w:rPr>
        <w:t xml:space="preserve"> </w:t>
      </w:r>
      <w:r>
        <w:rPr>
          <w:sz w:val="24"/>
        </w:rPr>
        <w:t>there</w:t>
      </w:r>
      <w:r>
        <w:rPr>
          <w:spacing w:val="-3"/>
          <w:sz w:val="24"/>
        </w:rPr>
        <w:t xml:space="preserve"> </w:t>
      </w:r>
      <w:r>
        <w:rPr>
          <w:sz w:val="24"/>
        </w:rPr>
        <w:t>are</w:t>
      </w:r>
      <w:r>
        <w:rPr>
          <w:spacing w:val="-6"/>
          <w:sz w:val="24"/>
        </w:rPr>
        <w:t xml:space="preserve"> </w:t>
      </w:r>
      <w:r>
        <w:rPr>
          <w:sz w:val="24"/>
        </w:rPr>
        <w:t>several actions</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three-dot ellipsis</w:t>
      </w:r>
      <w:r>
        <w:rPr>
          <w:spacing w:val="-3"/>
          <w:sz w:val="24"/>
        </w:rPr>
        <w:t xml:space="preserve"> </w:t>
      </w:r>
      <w:r>
        <w:rPr>
          <w:sz w:val="24"/>
        </w:rPr>
        <w:t xml:space="preserve">menu next to the Award Number that you can use to complete the Final RPPR: For more information on these options, see </w:t>
      </w:r>
      <w:hyperlink r:id="rId42">
        <w:r>
          <w:rPr>
            <w:color w:val="0000FF"/>
            <w:sz w:val="24"/>
            <w:u w:val="single" w:color="0000FF"/>
          </w:rPr>
          <w:t>RPPR online help</w:t>
        </w:r>
      </w:hyperlink>
      <w:r>
        <w:rPr>
          <w:sz w:val="24"/>
        </w:rPr>
        <w:t>.</w:t>
      </w:r>
    </w:p>
    <w:p w:rsidR="00F717DC" w14:paraId="18116EBE" w14:textId="77777777">
      <w:pPr>
        <w:pStyle w:val="Heading2"/>
        <w:numPr>
          <w:ilvl w:val="1"/>
          <w:numId w:val="70"/>
        </w:numPr>
        <w:tabs>
          <w:tab w:val="left" w:pos="936"/>
          <w:tab w:val="left" w:pos="937"/>
        </w:tabs>
        <w:spacing w:before="118"/>
        <w:ind w:hanging="722"/>
      </w:pPr>
      <w:bookmarkStart w:id="49" w:name="5.3_Edit_the_RPPR"/>
      <w:bookmarkStart w:id="50" w:name="_bookmark25"/>
      <w:bookmarkEnd w:id="49"/>
      <w:bookmarkEnd w:id="50"/>
      <w:r>
        <w:t>Edit</w:t>
      </w:r>
      <w:r>
        <w:rPr>
          <w:spacing w:val="-4"/>
        </w:rPr>
        <w:t xml:space="preserve"> </w:t>
      </w:r>
      <w:r>
        <w:t>the</w:t>
      </w:r>
      <w:r>
        <w:rPr>
          <w:spacing w:val="-6"/>
        </w:rPr>
        <w:t xml:space="preserve"> </w:t>
      </w:r>
      <w:r>
        <w:rPr>
          <w:spacing w:val="-4"/>
        </w:rPr>
        <w:t>RPPR</w:t>
      </w:r>
    </w:p>
    <w:p w:rsidR="00F717DC" w14:paraId="6FD23740" w14:textId="77777777">
      <w:pPr>
        <w:pStyle w:val="BodyText"/>
        <w:ind w:right="225"/>
      </w:pPr>
      <w:r>
        <w:t xml:space="preserve">Once an RPPR is initiated, its status becomes </w:t>
      </w:r>
      <w:r>
        <w:rPr>
          <w:i/>
        </w:rPr>
        <w:t>PD/PI Work in Progr</w:t>
      </w:r>
      <w:r>
        <w:t>ess and it becomes available for editing. The</w:t>
      </w:r>
      <w:r>
        <w:rPr>
          <w:spacing w:val="-3"/>
        </w:rPr>
        <w:t xml:space="preserve"> </w:t>
      </w:r>
      <w:r>
        <w:t>PD/PI</w:t>
      </w:r>
      <w:r>
        <w:rPr>
          <w:spacing w:val="-4"/>
        </w:rPr>
        <w:t xml:space="preserve"> </w:t>
      </w:r>
      <w:r>
        <w:t>or</w:t>
      </w:r>
      <w:r>
        <w:rPr>
          <w:spacing w:val="-2"/>
        </w:rPr>
        <w:t xml:space="preserve"> </w:t>
      </w:r>
      <w:r>
        <w:t>delegate</w:t>
      </w:r>
      <w:r>
        <w:rPr>
          <w:spacing w:val="-1"/>
        </w:rPr>
        <w:t xml:space="preserve"> </w:t>
      </w:r>
      <w:r>
        <w:t>uses</w:t>
      </w:r>
      <w:r>
        <w:rPr>
          <w:spacing w:val="-1"/>
        </w:rPr>
        <w:t xml:space="preserve"> </w:t>
      </w:r>
      <w:r>
        <w:t>the</w:t>
      </w:r>
      <w:r>
        <w:rPr>
          <w:spacing w:val="-2"/>
        </w:rPr>
        <w:t xml:space="preserve"> </w:t>
      </w:r>
      <w:r>
        <w:rPr>
          <w:b/>
        </w:rPr>
        <w:t>Edit</w:t>
      </w:r>
      <w:r>
        <w:rPr>
          <w:b/>
          <w:spacing w:val="-1"/>
        </w:rPr>
        <w:t xml:space="preserve"> </w:t>
      </w:r>
      <w:r>
        <w:rPr>
          <w:b/>
        </w:rPr>
        <w:t>RPPR</w:t>
      </w:r>
      <w:r>
        <w:rPr>
          <w:b/>
          <w:spacing w:val="-2"/>
        </w:rPr>
        <w:t xml:space="preserve"> </w:t>
      </w:r>
      <w:r>
        <w:t>option</w:t>
      </w:r>
      <w:r>
        <w:rPr>
          <w:spacing w:val="-1"/>
        </w:rPr>
        <w:t xml:space="preserve"> </w:t>
      </w:r>
      <w:r>
        <w:t>in</w:t>
      </w:r>
      <w:r>
        <w:rPr>
          <w:spacing w:val="-1"/>
        </w:rPr>
        <w:t xml:space="preserve"> </w:t>
      </w:r>
      <w:r>
        <w:t>the</w:t>
      </w:r>
      <w:r>
        <w:rPr>
          <w:spacing w:val="-2"/>
        </w:rPr>
        <w:t xml:space="preserve"> </w:t>
      </w:r>
      <w:r>
        <w:t>three-dot ellipsis</w:t>
      </w:r>
      <w:r>
        <w:rPr>
          <w:spacing w:val="-1"/>
        </w:rPr>
        <w:t xml:space="preserve"> </w:t>
      </w:r>
      <w:r>
        <w:t>menu</w:t>
      </w:r>
      <w:r>
        <w:rPr>
          <w:spacing w:val="-1"/>
        </w:rPr>
        <w:t xml:space="preserve"> </w:t>
      </w:r>
      <w:r>
        <w:t>for</w:t>
      </w:r>
      <w:r>
        <w:rPr>
          <w:spacing w:val="-3"/>
        </w:rPr>
        <w:t xml:space="preserve"> </w:t>
      </w:r>
      <w:r>
        <w:t>viewing</w:t>
      </w:r>
      <w:r>
        <w:rPr>
          <w:spacing w:val="-1"/>
        </w:rPr>
        <w:t xml:space="preserve"> </w:t>
      </w:r>
      <w:r>
        <w:t>and completing</w:t>
      </w:r>
      <w:r>
        <w:rPr>
          <w:spacing w:val="-1"/>
        </w:rPr>
        <w:t xml:space="preserve"> </w:t>
      </w:r>
      <w:r>
        <w:t>the</w:t>
      </w:r>
      <w:r>
        <w:rPr>
          <w:spacing w:val="-3"/>
        </w:rPr>
        <w:t xml:space="preserve"> </w:t>
      </w:r>
      <w:r>
        <w:t>report.</w:t>
      </w:r>
      <w:r>
        <w:rPr>
          <w:spacing w:val="-3"/>
        </w:rPr>
        <w:t xml:space="preserve"> </w:t>
      </w:r>
      <w:r>
        <w:t>Additionally,</w:t>
      </w:r>
      <w:r>
        <w:rPr>
          <w:spacing w:val="-1"/>
        </w:rPr>
        <w:t xml:space="preserve"> </w:t>
      </w:r>
      <w:r>
        <w:t>this</w:t>
      </w:r>
      <w:r>
        <w:rPr>
          <w:spacing w:val="-2"/>
        </w:rPr>
        <w:t xml:space="preserve"> </w:t>
      </w:r>
      <w:r>
        <w:t>option</w:t>
      </w:r>
      <w:r>
        <w:rPr>
          <w:spacing w:val="-2"/>
        </w:rPr>
        <w:t xml:space="preserve"> </w:t>
      </w:r>
      <w:r>
        <w:t>is</w:t>
      </w:r>
      <w:r>
        <w:rPr>
          <w:spacing w:val="-5"/>
        </w:rPr>
        <w:t xml:space="preserve"> </w:t>
      </w:r>
      <w:r>
        <w:t>available</w:t>
      </w:r>
      <w:r>
        <w:rPr>
          <w:spacing w:val="-2"/>
        </w:rPr>
        <w:t xml:space="preserve"> </w:t>
      </w:r>
      <w:r>
        <w:t>to</w:t>
      </w:r>
      <w:r>
        <w:rPr>
          <w:spacing w:val="-2"/>
        </w:rPr>
        <w:t xml:space="preserve"> </w:t>
      </w:r>
      <w:r>
        <w:t>the</w:t>
      </w:r>
      <w:r>
        <w:rPr>
          <w:spacing w:val="-3"/>
        </w:rPr>
        <w:t xml:space="preserve"> </w:t>
      </w:r>
      <w:r>
        <w:t>SO</w:t>
      </w:r>
      <w:r>
        <w:rPr>
          <w:spacing w:val="-3"/>
        </w:rPr>
        <w:t xml:space="preserve"> </w:t>
      </w:r>
      <w:r>
        <w:t>or</w:t>
      </w:r>
      <w:r>
        <w:rPr>
          <w:spacing w:val="-3"/>
        </w:rPr>
        <w:t xml:space="preserve"> </w:t>
      </w:r>
      <w:r>
        <w:t>AO</w:t>
      </w:r>
      <w:r>
        <w:rPr>
          <w:spacing w:val="-3"/>
        </w:rPr>
        <w:t xml:space="preserve"> </w:t>
      </w:r>
      <w:r>
        <w:t>when</w:t>
      </w:r>
      <w:r>
        <w:rPr>
          <w:spacing w:val="-2"/>
        </w:rPr>
        <w:t xml:space="preserve"> </w:t>
      </w:r>
      <w:r>
        <w:t>that</w:t>
      </w:r>
      <w:r>
        <w:rPr>
          <w:spacing w:val="-2"/>
        </w:rPr>
        <w:t xml:space="preserve"> </w:t>
      </w:r>
      <w:r>
        <w:t>user</w:t>
      </w:r>
      <w:r>
        <w:rPr>
          <w:spacing w:val="-3"/>
        </w:rPr>
        <w:t xml:space="preserve"> </w:t>
      </w:r>
      <w:r>
        <w:t>is</w:t>
      </w:r>
      <w:r>
        <w:rPr>
          <w:spacing w:val="-2"/>
        </w:rPr>
        <w:t xml:space="preserve"> </w:t>
      </w:r>
      <w:r>
        <w:t>the</w:t>
      </w:r>
      <w:r>
        <w:rPr>
          <w:spacing w:val="-1"/>
        </w:rPr>
        <w:t xml:space="preserve"> </w:t>
      </w:r>
      <w:r>
        <w:t>current reviewer of the report.</w:t>
      </w:r>
    </w:p>
    <w:p w:rsidR="00F717DC" w14:paraId="6E9E9659" w14:textId="77777777">
      <w:pPr>
        <w:pStyle w:val="BodyText"/>
        <w:spacing w:before="5"/>
        <w:ind w:left="0"/>
        <w:rPr>
          <w:sz w:val="8"/>
        </w:rPr>
      </w:pPr>
      <w:r>
        <w:pict>
          <v:rect id="docshape71" o:spid="_x0000_s1090" style="width:490.4pt;height:0.5pt;margin-top:6.05pt;margin-left:45.35pt;mso-position-horizontal-relative:page;mso-wrap-distance-left:0;mso-wrap-distance-right:0;position:absolute;z-index:-251583488" fillcolor="black" stroked="f">
            <w10:wrap type="topAndBottom"/>
          </v:rect>
        </w:pict>
      </w:r>
    </w:p>
    <w:p w:rsidR="00F717DC" w14:paraId="54FAB729" w14:textId="77777777">
      <w:pPr>
        <w:pStyle w:val="BodyText"/>
        <w:spacing w:before="18" w:after="15" w:line="242" w:lineRule="auto"/>
        <w:ind w:right="731"/>
      </w:pPr>
      <w:r>
        <w:rPr>
          <w:b/>
        </w:rPr>
        <w:t>NOTE</w:t>
      </w:r>
      <w:r>
        <w:t xml:space="preserve">: For RPPRs with multiple PD/PIs (MPI awards), only the Contact PD/PI has access to the </w:t>
      </w:r>
      <w:r>
        <w:rPr>
          <w:b/>
        </w:rPr>
        <w:t>Edit</w:t>
      </w:r>
      <w:r>
        <w:rPr>
          <w:b/>
          <w:spacing w:val="-3"/>
        </w:rPr>
        <w:t xml:space="preserve"> </w:t>
      </w:r>
      <w:r>
        <w:rPr>
          <w:b/>
        </w:rPr>
        <w:t>RPPR</w:t>
      </w:r>
      <w:r>
        <w:rPr>
          <w:b/>
          <w:spacing w:val="-4"/>
        </w:rPr>
        <w:t xml:space="preserve"> </w:t>
      </w:r>
      <w:r>
        <w:t>option</w:t>
      </w:r>
      <w:r>
        <w:rPr>
          <w:spacing w:val="-3"/>
        </w:rPr>
        <w:t xml:space="preserve"> </w:t>
      </w:r>
      <w:r>
        <w:t>unless</w:t>
      </w:r>
      <w:r>
        <w:rPr>
          <w:spacing w:val="-3"/>
        </w:rPr>
        <w:t xml:space="preserve"> </w:t>
      </w:r>
      <w:r>
        <w:t>the</w:t>
      </w:r>
      <w:r>
        <w:rPr>
          <w:spacing w:val="-4"/>
        </w:rPr>
        <w:t xml:space="preserve"> </w:t>
      </w:r>
      <w:r>
        <w:t>Contact</w:t>
      </w:r>
      <w:r>
        <w:rPr>
          <w:spacing w:val="-2"/>
        </w:rPr>
        <w:t xml:space="preserve"> </w:t>
      </w:r>
      <w:r>
        <w:t>PD/PI</w:t>
      </w:r>
      <w:r>
        <w:rPr>
          <w:spacing w:val="-6"/>
        </w:rPr>
        <w:t xml:space="preserve"> </w:t>
      </w:r>
      <w:r>
        <w:t>has</w:t>
      </w:r>
      <w:r>
        <w:rPr>
          <w:spacing w:val="-1"/>
        </w:rPr>
        <w:t xml:space="preserve"> </w:t>
      </w:r>
      <w:r>
        <w:t>granted</w:t>
      </w:r>
      <w:r>
        <w:rPr>
          <w:spacing w:val="-4"/>
        </w:rPr>
        <w:t xml:space="preserve"> </w:t>
      </w:r>
      <w:r>
        <w:t>progress</w:t>
      </w:r>
      <w:r>
        <w:rPr>
          <w:spacing w:val="-2"/>
        </w:rPr>
        <w:t xml:space="preserve"> </w:t>
      </w:r>
      <w:r>
        <w:t>report</w:t>
      </w:r>
      <w:r>
        <w:rPr>
          <w:spacing w:val="-3"/>
        </w:rPr>
        <w:t xml:space="preserve"> </w:t>
      </w:r>
      <w:r>
        <w:t>authority</w:t>
      </w:r>
      <w:r>
        <w:rPr>
          <w:spacing w:val="-3"/>
        </w:rPr>
        <w:t xml:space="preserve"> </w:t>
      </w:r>
      <w:r>
        <w:t>to</w:t>
      </w:r>
      <w:r>
        <w:rPr>
          <w:spacing w:val="-3"/>
        </w:rPr>
        <w:t xml:space="preserve"> </w:t>
      </w:r>
      <w:r>
        <w:t>other</w:t>
      </w:r>
      <w:r>
        <w:rPr>
          <w:spacing w:val="-5"/>
        </w:rPr>
        <w:t xml:space="preserve"> </w:t>
      </w:r>
      <w:r>
        <w:t>PD/PIs. Without this authority, MPIs can only view the RPPR PDF and its routing history.</w:t>
      </w:r>
    </w:p>
    <w:p w:rsidR="00F717DC" w14:paraId="31519037" w14:textId="77777777">
      <w:pPr>
        <w:pStyle w:val="BodyText"/>
        <w:spacing w:before="0" w:line="20" w:lineRule="exact"/>
        <w:ind w:left="187"/>
        <w:rPr>
          <w:sz w:val="2"/>
        </w:rPr>
      </w:pPr>
      <w:r>
        <w:rPr>
          <w:sz w:val="2"/>
        </w:rPr>
        <w:pict>
          <v:group id="docshapegroup72" o:spid="_x0000_i1091" style="width:490.45pt;height:0.5pt;mso-position-horizontal-relative:char;mso-position-vertical-relative:line" coordsize="9809,10">
            <v:rect id="docshape73" o:spid="_x0000_s1092" style="width:9809;height:10;position:absolute" fillcolor="black" stroked="f"/>
            <w10:wrap type="none"/>
            <w10:anchorlock/>
          </v:group>
        </w:pict>
      </w:r>
    </w:p>
    <w:p w:rsidR="00F717DC" w14:paraId="21164C2C" w14:textId="77777777">
      <w:pPr>
        <w:pStyle w:val="BodyText"/>
        <w:spacing w:before="108"/>
      </w:pPr>
      <w:r>
        <w:t>There</w:t>
      </w:r>
      <w:r>
        <w:rPr>
          <w:spacing w:val="-1"/>
        </w:rPr>
        <w:t xml:space="preserve"> </w:t>
      </w:r>
      <w:r>
        <w:t>are</w:t>
      </w:r>
      <w:r>
        <w:rPr>
          <w:spacing w:val="-4"/>
        </w:rPr>
        <w:t xml:space="preserve"> </w:t>
      </w:r>
      <w:r>
        <w:t>two</w:t>
      </w:r>
      <w:r>
        <w:rPr>
          <w:spacing w:val="-3"/>
        </w:rPr>
        <w:t xml:space="preserve"> </w:t>
      </w:r>
      <w:r>
        <w:t>means</w:t>
      </w:r>
      <w:r>
        <w:rPr>
          <w:spacing w:val="-2"/>
        </w:rPr>
        <w:t xml:space="preserve"> </w:t>
      </w:r>
      <w:r>
        <w:t>of</w:t>
      </w:r>
      <w:r>
        <w:rPr>
          <w:spacing w:val="-3"/>
        </w:rPr>
        <w:t xml:space="preserve"> </w:t>
      </w:r>
      <w:r>
        <w:t>accessing</w:t>
      </w:r>
      <w:r>
        <w:rPr>
          <w:spacing w:val="-1"/>
        </w:rPr>
        <w:t xml:space="preserve"> </w:t>
      </w:r>
      <w:r>
        <w:t>the</w:t>
      </w:r>
      <w:r>
        <w:rPr>
          <w:spacing w:val="-3"/>
        </w:rPr>
        <w:t xml:space="preserve"> </w:t>
      </w:r>
      <w:r>
        <w:t>progress</w:t>
      </w:r>
      <w:r>
        <w:rPr>
          <w:spacing w:val="-2"/>
        </w:rPr>
        <w:t xml:space="preserve"> </w:t>
      </w:r>
      <w:r>
        <w:t>report</w:t>
      </w:r>
      <w:r>
        <w:rPr>
          <w:spacing w:val="-2"/>
        </w:rPr>
        <w:t xml:space="preserve"> </w:t>
      </w:r>
      <w:r>
        <w:t>for</w:t>
      </w:r>
      <w:r>
        <w:rPr>
          <w:spacing w:val="-4"/>
        </w:rPr>
        <w:t xml:space="preserve"> </w:t>
      </w:r>
      <w:r>
        <w:t>editing.</w:t>
      </w:r>
      <w:r>
        <w:rPr>
          <w:spacing w:val="-1"/>
        </w:rPr>
        <w:t xml:space="preserve"> </w:t>
      </w:r>
      <w:r>
        <w:t>These</w:t>
      </w:r>
      <w:r>
        <w:rPr>
          <w:spacing w:val="-1"/>
        </w:rPr>
        <w:t xml:space="preserve"> </w:t>
      </w:r>
      <w:r>
        <w:t>are</w:t>
      </w:r>
      <w:r>
        <w:rPr>
          <w:spacing w:val="-2"/>
        </w:rPr>
        <w:t xml:space="preserve"> </w:t>
      </w:r>
      <w:r>
        <w:t>similar</w:t>
      </w:r>
      <w:r>
        <w:rPr>
          <w:spacing w:val="-3"/>
        </w:rPr>
        <w:t xml:space="preserve"> </w:t>
      </w:r>
      <w:r>
        <w:t>methods</w:t>
      </w:r>
      <w:r>
        <w:rPr>
          <w:spacing w:val="-2"/>
        </w:rPr>
        <w:t xml:space="preserve"> </w:t>
      </w:r>
      <w:r>
        <w:t>used</w:t>
      </w:r>
      <w:r>
        <w:rPr>
          <w:spacing w:val="-2"/>
        </w:rPr>
        <w:t xml:space="preserve"> </w:t>
      </w:r>
      <w:r>
        <w:t>for initiating the report and are as follows:</w:t>
      </w:r>
    </w:p>
    <w:p w:rsidR="00F717DC" w14:paraId="6F7504AE" w14:textId="77777777">
      <w:pPr>
        <w:pStyle w:val="BodyText"/>
        <w:spacing w:before="0"/>
        <w:ind w:left="0"/>
        <w:rPr>
          <w:sz w:val="26"/>
        </w:rPr>
      </w:pPr>
    </w:p>
    <w:p w:rsidR="00F717DC" w14:paraId="77417919" w14:textId="77777777">
      <w:pPr>
        <w:pStyle w:val="Heading3"/>
        <w:numPr>
          <w:ilvl w:val="2"/>
          <w:numId w:val="70"/>
        </w:numPr>
        <w:tabs>
          <w:tab w:val="left" w:pos="937"/>
        </w:tabs>
        <w:spacing w:before="219"/>
        <w:ind w:hanging="722"/>
      </w:pPr>
      <w:bookmarkStart w:id="51" w:name="5.3.1_Access_RPPR_From_Status"/>
      <w:bookmarkStart w:id="52" w:name="_bookmark26"/>
      <w:bookmarkEnd w:id="51"/>
      <w:bookmarkEnd w:id="52"/>
      <w:r>
        <w:t>Access</w:t>
      </w:r>
      <w:r>
        <w:rPr>
          <w:spacing w:val="-8"/>
        </w:rPr>
        <w:t xml:space="preserve"> </w:t>
      </w:r>
      <w:r>
        <w:t>RPPR</w:t>
      </w:r>
      <w:r>
        <w:rPr>
          <w:spacing w:val="-6"/>
        </w:rPr>
        <w:t xml:space="preserve"> </w:t>
      </w:r>
      <w:r>
        <w:t>From</w:t>
      </w:r>
      <w:r>
        <w:rPr>
          <w:spacing w:val="-3"/>
        </w:rPr>
        <w:t xml:space="preserve"> </w:t>
      </w:r>
      <w:r>
        <w:rPr>
          <w:spacing w:val="-2"/>
        </w:rPr>
        <w:t>Status</w:t>
      </w:r>
    </w:p>
    <w:p w:rsidR="00F717DC" w14:paraId="25CFB7E2" w14:textId="77777777">
      <w:pPr>
        <w:pStyle w:val="ListParagraph"/>
        <w:numPr>
          <w:ilvl w:val="3"/>
          <w:numId w:val="70"/>
        </w:numPr>
        <w:tabs>
          <w:tab w:val="left" w:pos="937"/>
        </w:tabs>
        <w:ind w:left="936" w:hanging="361"/>
        <w:rPr>
          <w:sz w:val="24"/>
        </w:rPr>
      </w:pPr>
      <w:r>
        <w:rPr>
          <w:sz w:val="24"/>
        </w:rPr>
        <w:t>Select</w:t>
      </w:r>
      <w:r>
        <w:rPr>
          <w:spacing w:val="-4"/>
          <w:sz w:val="24"/>
        </w:rPr>
        <w:t xml:space="preserve"> </w:t>
      </w:r>
      <w:r>
        <w:rPr>
          <w:sz w:val="24"/>
        </w:rPr>
        <w:t>the</w:t>
      </w:r>
      <w:r>
        <w:rPr>
          <w:spacing w:val="-3"/>
          <w:sz w:val="24"/>
        </w:rPr>
        <w:t xml:space="preserve"> </w:t>
      </w:r>
      <w:r>
        <w:rPr>
          <w:b/>
          <w:sz w:val="24"/>
        </w:rPr>
        <w:t>Status</w:t>
      </w:r>
      <w:r>
        <w:rPr>
          <w:b/>
          <w:spacing w:val="-2"/>
          <w:sz w:val="24"/>
        </w:rPr>
        <w:t xml:space="preserve"> </w:t>
      </w:r>
      <w:r>
        <w:rPr>
          <w:sz w:val="24"/>
        </w:rPr>
        <w:t>tab</w:t>
      </w:r>
      <w:r>
        <w:rPr>
          <w:spacing w:val="-3"/>
          <w:sz w:val="24"/>
        </w:rPr>
        <w:t xml:space="preserve"> </w:t>
      </w:r>
      <w:r>
        <w:rPr>
          <w:sz w:val="24"/>
        </w:rPr>
        <w:t>from</w:t>
      </w:r>
      <w:r>
        <w:rPr>
          <w:spacing w:val="-1"/>
          <w:sz w:val="24"/>
        </w:rPr>
        <w:t xml:space="preserve"> </w:t>
      </w:r>
      <w:r>
        <w:rPr>
          <w:sz w:val="24"/>
        </w:rPr>
        <w:t>the</w:t>
      </w:r>
      <w:r>
        <w:rPr>
          <w:spacing w:val="-3"/>
          <w:sz w:val="24"/>
        </w:rPr>
        <w:t xml:space="preserve"> </w:t>
      </w:r>
      <w:r>
        <w:rPr>
          <w:sz w:val="24"/>
        </w:rPr>
        <w:t>Commons</w:t>
      </w:r>
      <w:r>
        <w:rPr>
          <w:spacing w:val="-3"/>
          <w:sz w:val="24"/>
        </w:rPr>
        <w:t xml:space="preserve"> </w:t>
      </w:r>
      <w:r>
        <w:rPr>
          <w:sz w:val="24"/>
        </w:rPr>
        <w:t>menu</w:t>
      </w:r>
      <w:r>
        <w:rPr>
          <w:spacing w:val="-18"/>
          <w:sz w:val="24"/>
        </w:rPr>
        <w:t xml:space="preserve"> </w:t>
      </w:r>
      <w:r>
        <w:rPr>
          <w:spacing w:val="-2"/>
          <w:sz w:val="24"/>
        </w:rPr>
        <w:t>options.</w:t>
      </w:r>
    </w:p>
    <w:p w:rsidR="00F717DC" w14:paraId="2CCE200F" w14:textId="77777777">
      <w:pPr>
        <w:pStyle w:val="ListParagraph"/>
        <w:numPr>
          <w:ilvl w:val="3"/>
          <w:numId w:val="70"/>
        </w:numPr>
        <w:tabs>
          <w:tab w:val="left" w:pos="937"/>
        </w:tabs>
        <w:spacing w:before="225"/>
        <w:ind w:left="936" w:hanging="361"/>
        <w:rPr>
          <w:sz w:val="24"/>
        </w:rPr>
      </w:pPr>
      <w:r>
        <w:rPr>
          <w:sz w:val="24"/>
        </w:rPr>
        <w:t>Select</w:t>
      </w:r>
      <w:r>
        <w:rPr>
          <w:spacing w:val="-7"/>
          <w:sz w:val="24"/>
        </w:rPr>
        <w:t xml:space="preserve"> </w:t>
      </w:r>
      <w:r>
        <w:rPr>
          <w:sz w:val="24"/>
        </w:rPr>
        <w:t>the</w:t>
      </w:r>
      <w:r>
        <w:rPr>
          <w:spacing w:val="-4"/>
          <w:sz w:val="24"/>
        </w:rPr>
        <w:t xml:space="preserve"> </w:t>
      </w:r>
      <w:r>
        <w:rPr>
          <w:b/>
          <w:sz w:val="24"/>
        </w:rPr>
        <w:t>List</w:t>
      </w:r>
      <w:r>
        <w:rPr>
          <w:b/>
          <w:spacing w:val="-3"/>
          <w:sz w:val="24"/>
        </w:rPr>
        <w:t xml:space="preserve"> </w:t>
      </w:r>
      <w:r>
        <w:rPr>
          <w:b/>
          <w:sz w:val="24"/>
        </w:rPr>
        <w:t>of</w:t>
      </w:r>
      <w:r>
        <w:rPr>
          <w:b/>
          <w:spacing w:val="-3"/>
          <w:sz w:val="24"/>
        </w:rPr>
        <w:t xml:space="preserve"> </w:t>
      </w:r>
      <w:r>
        <w:rPr>
          <w:b/>
          <w:sz w:val="24"/>
        </w:rPr>
        <w:t>Applications/Grants</w:t>
      </w:r>
      <w:r>
        <w:rPr>
          <w:b/>
          <w:spacing w:val="-2"/>
          <w:sz w:val="24"/>
        </w:rPr>
        <w:t xml:space="preserve"> </w:t>
      </w:r>
      <w:r>
        <w:rPr>
          <w:sz w:val="24"/>
        </w:rPr>
        <w:t>link</w:t>
      </w:r>
      <w:r>
        <w:rPr>
          <w:spacing w:val="-3"/>
          <w:sz w:val="24"/>
        </w:rPr>
        <w:t xml:space="preserve"> </w:t>
      </w:r>
      <w:r>
        <w:rPr>
          <w:sz w:val="24"/>
        </w:rPr>
        <w:t>from</w:t>
      </w:r>
      <w:r>
        <w:rPr>
          <w:spacing w:val="-5"/>
          <w:sz w:val="24"/>
        </w:rPr>
        <w:t xml:space="preserve"> </w:t>
      </w:r>
      <w:r>
        <w:rPr>
          <w:sz w:val="24"/>
        </w:rPr>
        <w:t>the</w:t>
      </w:r>
      <w:r>
        <w:rPr>
          <w:spacing w:val="-3"/>
          <w:sz w:val="24"/>
        </w:rPr>
        <w:t xml:space="preserve"> </w:t>
      </w:r>
      <w:r>
        <w:rPr>
          <w:i/>
          <w:sz w:val="24"/>
        </w:rPr>
        <w:t>Status</w:t>
      </w:r>
      <w:r>
        <w:rPr>
          <w:i/>
          <w:spacing w:val="-19"/>
          <w:sz w:val="24"/>
        </w:rPr>
        <w:t xml:space="preserve"> </w:t>
      </w:r>
      <w:r>
        <w:rPr>
          <w:spacing w:val="-2"/>
          <w:sz w:val="24"/>
        </w:rPr>
        <w:t>screen.</w:t>
      </w:r>
    </w:p>
    <w:p w:rsidR="00F717DC" w14:paraId="7AB0B9CF" w14:textId="77777777">
      <w:pPr>
        <w:rPr>
          <w:sz w:val="24"/>
        </w:rPr>
        <w:sectPr>
          <w:pgSz w:w="12240" w:h="15840"/>
          <w:pgMar w:top="920" w:right="980" w:bottom="940" w:left="720" w:header="715" w:footer="757" w:gutter="0"/>
          <w:cols w:space="720"/>
        </w:sectPr>
      </w:pPr>
    </w:p>
    <w:p w:rsidR="00F717DC" w14:paraId="68D53CA6" w14:textId="77777777">
      <w:pPr>
        <w:pStyle w:val="BodyText"/>
        <w:spacing w:before="2"/>
        <w:ind w:left="0"/>
        <w:rPr>
          <w:sz w:val="16"/>
        </w:rPr>
      </w:pPr>
    </w:p>
    <w:p w:rsidR="00F717DC" w14:paraId="57848F49" w14:textId="77777777">
      <w:pPr>
        <w:pStyle w:val="BodyText"/>
        <w:spacing w:before="0"/>
        <w:ind w:left="590"/>
        <w:rPr>
          <w:sz w:val="20"/>
        </w:rPr>
      </w:pPr>
      <w:r>
        <w:rPr>
          <w:sz w:val="20"/>
        </w:rPr>
        <w:pict>
          <v:group id="docshapegroup74" o:spid="_x0000_i1093" alt="Status Screen and List of Applications/Grants Links" style="width:433.5pt;height:292.4pt;mso-position-horizontal-relative:char;mso-position-vertical-relative:line" coordsize="8670,5848">
            <v:shape id="docshape75" o:spid="_x0000_s1094" type="#_x0000_t75" alt="Status Screen and List of Applications/Grants Links" style="width:8640;height:5818;left:15;position:absolute;top:15">
              <v:imagedata r:id="rId43" o:title=""/>
            </v:shape>
            <v:rect id="docshape76" o:spid="_x0000_s1095" style="width:8655;height:5833;left:7;position:absolute;top:7" filled="f"/>
            <v:shape id="docshape77" o:spid="_x0000_s1096" style="width:2724;height:2843;left:78;position:absolute;top:755" coordorigin="79,756" coordsize="2724,2843" o:spt="100" adj="0,,0" path="m2273,808l2277,787l2288,771l2305,760l2325,756l2749,756l2770,760l2786,771l2798,787l2802,808l2802,1018l2798,1039l2786,1055l2770,1067l2749,1071l2325,1071l2305,1067l2288,1055l2277,1039l2273,1018l2273,808xm79,3261l84,3235l99,3213l120,3199l146,3194l1701,3194l1728,3199l1749,3213l1763,3235l1769,3261l1769,3531l1763,3557l1749,3578l1728,3593l1701,3598l146,3598l120,3593,99,3578,84,3557l79,3531l79,3261xe" filled="f" strokecolor="red" strokeweight="2pt">
              <v:stroke joinstyle="round"/>
              <v:formulas/>
              <v:path arrowok="t" o:connecttype="segments"/>
            </v:shape>
            <v:shape id="docshape78" o:spid="_x0000_s1097" style="width:894;height:1992;left:1589;position:absolute;top:1087" coordorigin="1589,1087" coordsize="894,1992" o:spt="100" adj="0,,0" path="m1589,2928l1597,3079l1710,2985l1663,2985l1621,2967l1630,2946l1589,2928xm1630,2946l1621,2967l1663,2985l1672,2964l1630,2946xm1672,2964l1663,2985l1710,2985l1713,2982l1672,2964xm2400,1202l1630,2946l1672,2964l2442,1220l2400,1202xm2480,1181l2409,1181l2451,1199l2442,1220l2483,1238l2480,1181xm2409,1181l2400,1202l2442,1220l2451,1199l2409,1181xm2475,1087l2359,1184l2400,1202l2409,1181l2480,1181l2475,1087xe" fillcolor="red" stroked="f">
              <v:stroke joinstyle="round"/>
              <v:formulas/>
              <v:path arrowok="t" o:connecttype="segments"/>
            </v:shape>
            <w10:wrap type="none"/>
            <w10:anchorlock/>
          </v:group>
        </w:pict>
      </w:r>
    </w:p>
    <w:p w:rsidR="00F717DC" w14:paraId="1379BB57" w14:textId="77777777">
      <w:pPr>
        <w:spacing w:before="62"/>
        <w:ind w:left="576"/>
        <w:rPr>
          <w:i/>
        </w:rPr>
      </w:pPr>
      <w:bookmarkStart w:id="53" w:name="_bookmark27"/>
      <w:bookmarkEnd w:id="53"/>
      <w:r>
        <w:rPr>
          <w:i/>
        </w:rPr>
        <w:t>Figure</w:t>
      </w:r>
      <w:r>
        <w:rPr>
          <w:i/>
          <w:spacing w:val="-6"/>
        </w:rPr>
        <w:t xml:space="preserve"> </w:t>
      </w:r>
      <w:r>
        <w:rPr>
          <w:i/>
        </w:rPr>
        <w:t>10</w:t>
      </w:r>
      <w:r>
        <w:rPr>
          <w:i/>
          <w:spacing w:val="-3"/>
        </w:rPr>
        <w:t xml:space="preserve"> </w:t>
      </w:r>
      <w:r>
        <w:rPr>
          <w:i/>
        </w:rPr>
        <w:t>Status</w:t>
      </w:r>
      <w:r>
        <w:rPr>
          <w:i/>
          <w:spacing w:val="-3"/>
        </w:rPr>
        <w:t xml:space="preserve"> </w:t>
      </w:r>
      <w:r>
        <w:rPr>
          <w:i/>
        </w:rPr>
        <w:t>Screen</w:t>
      </w:r>
      <w:r>
        <w:rPr>
          <w:i/>
          <w:spacing w:val="-3"/>
        </w:rPr>
        <w:t xml:space="preserve"> </w:t>
      </w:r>
      <w:r>
        <w:rPr>
          <w:i/>
        </w:rPr>
        <w:t>and</w:t>
      </w:r>
      <w:r>
        <w:rPr>
          <w:i/>
          <w:spacing w:val="-4"/>
        </w:rPr>
        <w:t xml:space="preserve"> </w:t>
      </w:r>
      <w:r>
        <w:rPr>
          <w:i/>
        </w:rPr>
        <w:t>List</w:t>
      </w:r>
      <w:r>
        <w:rPr>
          <w:i/>
          <w:spacing w:val="-2"/>
        </w:rPr>
        <w:t xml:space="preserve"> </w:t>
      </w:r>
      <w:r>
        <w:rPr>
          <w:i/>
        </w:rPr>
        <w:t>of</w:t>
      </w:r>
      <w:r>
        <w:rPr>
          <w:i/>
          <w:spacing w:val="-5"/>
        </w:rPr>
        <w:t xml:space="preserve"> </w:t>
      </w:r>
      <w:r>
        <w:rPr>
          <w:i/>
        </w:rPr>
        <w:t>Applications/Grants</w:t>
      </w:r>
      <w:r>
        <w:rPr>
          <w:i/>
          <w:spacing w:val="-2"/>
        </w:rPr>
        <w:t xml:space="preserve"> Links</w:t>
      </w:r>
    </w:p>
    <w:p w:rsidR="00F717DC" w14:paraId="4014A796" w14:textId="77777777">
      <w:pPr>
        <w:pStyle w:val="ListParagraph"/>
        <w:numPr>
          <w:ilvl w:val="3"/>
          <w:numId w:val="70"/>
        </w:numPr>
        <w:tabs>
          <w:tab w:val="left" w:pos="937"/>
        </w:tabs>
        <w:spacing w:before="117" w:line="247" w:lineRule="auto"/>
        <w:ind w:left="936" w:right="819" w:hanging="360"/>
        <w:rPr>
          <w:sz w:val="24"/>
        </w:rPr>
      </w:pPr>
      <w:r>
        <w:rPr>
          <w:sz w:val="24"/>
        </w:rPr>
        <w:t xml:space="preserve">From the </w:t>
      </w:r>
      <w:r>
        <w:rPr>
          <w:i/>
          <w:sz w:val="24"/>
        </w:rPr>
        <w:t xml:space="preserve">Status Result – List of Applications/Grants </w:t>
      </w:r>
      <w:r>
        <w:rPr>
          <w:sz w:val="24"/>
        </w:rPr>
        <w:t xml:space="preserve">screen, locate the grant and select the </w:t>
      </w:r>
      <w:r>
        <w:rPr>
          <w:b/>
          <w:sz w:val="24"/>
        </w:rPr>
        <w:t>RPPR,</w:t>
      </w:r>
      <w:r>
        <w:rPr>
          <w:b/>
          <w:spacing w:val="-3"/>
          <w:sz w:val="24"/>
        </w:rPr>
        <w:t xml:space="preserve"> </w:t>
      </w:r>
      <w:r>
        <w:rPr>
          <w:b/>
          <w:sz w:val="24"/>
        </w:rPr>
        <w:t>Interim</w:t>
      </w:r>
      <w:r>
        <w:rPr>
          <w:b/>
          <w:spacing w:val="-2"/>
          <w:sz w:val="24"/>
        </w:rPr>
        <w:t xml:space="preserve"> </w:t>
      </w:r>
      <w:r>
        <w:rPr>
          <w:b/>
          <w:sz w:val="24"/>
        </w:rPr>
        <w:t>RPPR, or</w:t>
      </w:r>
      <w:r>
        <w:rPr>
          <w:b/>
          <w:spacing w:val="-4"/>
          <w:sz w:val="24"/>
        </w:rPr>
        <w:t xml:space="preserve"> </w:t>
      </w:r>
      <w:r>
        <w:rPr>
          <w:b/>
          <w:sz w:val="24"/>
        </w:rPr>
        <w:t>Final</w:t>
      </w:r>
      <w:r>
        <w:rPr>
          <w:b/>
          <w:spacing w:val="-3"/>
          <w:sz w:val="24"/>
        </w:rPr>
        <w:t xml:space="preserve"> </w:t>
      </w:r>
      <w:r>
        <w:rPr>
          <w:b/>
          <w:sz w:val="24"/>
        </w:rPr>
        <w:t>RPPR</w:t>
      </w:r>
      <w:r>
        <w:rPr>
          <w:b/>
          <w:spacing w:val="-11"/>
          <w:sz w:val="24"/>
        </w:rPr>
        <w:t xml:space="preserve"> </w:t>
      </w:r>
      <w:r>
        <w:rPr>
          <w:sz w:val="24"/>
        </w:rPr>
        <w:t>link</w:t>
      </w:r>
      <w:r>
        <w:rPr>
          <w:spacing w:val="-8"/>
          <w:sz w:val="24"/>
        </w:rPr>
        <w:t xml:space="preserve"> </w:t>
      </w:r>
      <w:r>
        <w:rPr>
          <w:sz w:val="24"/>
        </w:rPr>
        <w:t>from</w:t>
      </w:r>
      <w:r>
        <w:rPr>
          <w:spacing w:val="-7"/>
          <w:sz w:val="24"/>
        </w:rPr>
        <w:t xml:space="preserve"> </w:t>
      </w:r>
      <w:r>
        <w:rPr>
          <w:sz w:val="24"/>
        </w:rPr>
        <w:t>the</w:t>
      </w:r>
      <w:r>
        <w:rPr>
          <w:spacing w:val="-11"/>
          <w:sz w:val="24"/>
        </w:rPr>
        <w:t xml:space="preserve"> </w:t>
      </w:r>
      <w:r>
        <w:rPr>
          <w:b/>
          <w:sz w:val="24"/>
        </w:rPr>
        <w:t>Action</w:t>
      </w:r>
      <w:r>
        <w:rPr>
          <w:b/>
          <w:spacing w:val="-7"/>
          <w:sz w:val="24"/>
        </w:rPr>
        <w:t xml:space="preserve"> </w:t>
      </w:r>
      <w:r>
        <w:rPr>
          <w:sz w:val="24"/>
        </w:rPr>
        <w:t>column</w:t>
      </w:r>
      <w:r>
        <w:rPr>
          <w:spacing w:val="-8"/>
          <w:sz w:val="24"/>
        </w:rPr>
        <w:t xml:space="preserve"> </w:t>
      </w:r>
      <w:r>
        <w:rPr>
          <w:sz w:val="24"/>
        </w:rPr>
        <w:t>for</w:t>
      </w:r>
      <w:r>
        <w:rPr>
          <w:spacing w:val="-9"/>
          <w:sz w:val="24"/>
        </w:rPr>
        <w:t xml:space="preserve"> </w:t>
      </w:r>
      <w:r>
        <w:rPr>
          <w:sz w:val="24"/>
        </w:rPr>
        <w:t>the</w:t>
      </w:r>
      <w:r>
        <w:rPr>
          <w:spacing w:val="-11"/>
          <w:sz w:val="24"/>
        </w:rPr>
        <w:t xml:space="preserve"> </w:t>
      </w:r>
      <w:r>
        <w:rPr>
          <w:sz w:val="24"/>
        </w:rPr>
        <w:t>specific</w:t>
      </w:r>
      <w:r>
        <w:rPr>
          <w:spacing w:val="-11"/>
          <w:sz w:val="24"/>
        </w:rPr>
        <w:t xml:space="preserve"> </w:t>
      </w:r>
      <w:r>
        <w:rPr>
          <w:sz w:val="24"/>
        </w:rPr>
        <w:t>grant. For multi-year funded awards, the link will display</w:t>
      </w:r>
      <w:r>
        <w:rPr>
          <w:spacing w:val="-4"/>
          <w:sz w:val="24"/>
        </w:rPr>
        <w:t xml:space="preserve"> </w:t>
      </w:r>
      <w:r>
        <w:rPr>
          <w:sz w:val="24"/>
        </w:rPr>
        <w:t xml:space="preserve">as </w:t>
      </w:r>
      <w:r>
        <w:rPr>
          <w:b/>
          <w:sz w:val="24"/>
        </w:rPr>
        <w:t>RPPR Year &lt;X&gt;</w:t>
      </w:r>
      <w:r>
        <w:rPr>
          <w:sz w:val="24"/>
        </w:rPr>
        <w:t>, the &lt;X&gt; representing the reporting year.</w:t>
      </w:r>
    </w:p>
    <w:p w:rsidR="00F717DC" w14:paraId="736DFB0F" w14:textId="77777777">
      <w:pPr>
        <w:spacing w:line="247" w:lineRule="auto"/>
        <w:rPr>
          <w:sz w:val="24"/>
        </w:rPr>
        <w:sectPr>
          <w:pgSz w:w="12240" w:h="15840"/>
          <w:pgMar w:top="920" w:right="980" w:bottom="940" w:left="720" w:header="715" w:footer="757" w:gutter="0"/>
          <w:cols w:space="720"/>
        </w:sectPr>
      </w:pPr>
    </w:p>
    <w:p w:rsidR="00F717DC" w14:paraId="5D4558EC" w14:textId="77777777">
      <w:pPr>
        <w:pStyle w:val="BodyText"/>
        <w:spacing w:before="2"/>
        <w:ind w:left="0"/>
        <w:rPr>
          <w:sz w:val="16"/>
        </w:rPr>
      </w:pPr>
    </w:p>
    <w:p w:rsidR="00F717DC" w14:paraId="487133EB" w14:textId="77777777">
      <w:pPr>
        <w:pStyle w:val="BodyText"/>
        <w:spacing w:before="0"/>
        <w:ind w:left="590"/>
        <w:rPr>
          <w:sz w:val="20"/>
        </w:rPr>
      </w:pPr>
      <w:r>
        <w:rPr>
          <w:sz w:val="20"/>
        </w:rPr>
        <w:pict>
          <v:group id="docshapegroup79" o:spid="_x0000_i1098" alt="RPPR Link on Status Result – List of Applications/Grants" style="width:433.5pt;height:442.25pt;mso-position-horizontal-relative:char;mso-position-vertical-relative:line" coordsize="8670,8845">
            <v:shape id="docshape80" o:spid="_x0000_s1099" type="#_x0000_t75" alt="RPPR Link on Status Result – List of Applications/Grants" style="width:8640;height:8815;left:15;position:absolute;top:15">
              <v:imagedata r:id="rId44" o:title=""/>
            </v:shape>
            <v:rect id="docshape81" o:spid="_x0000_s1100" style="width:8655;height:8830;left:7;position:absolute;top:7" filled="f"/>
            <v:shape id="docshape82" o:spid="_x0000_s1101" style="width:803;height:381;left:6921;position:absolute;top:6914" coordorigin="6921,6914" coordsize="803,381" path="m6921,6977l6926,6953l6940,6933l6960,6919l6985,6914l7660,6914l7685,6919l7705,6933l7719,6953l7724,6977l7724,7231l7719,7256l7705,7276l7685,7290l7660,7295l6985,7295l6960,7290l6940,7276l6926,7256l6921,7231l6921,6977xe" filled="f" strokecolor="red" strokeweight="2pt">
              <v:path arrowok="t"/>
            </v:shape>
            <w10:wrap type="none"/>
            <w10:anchorlock/>
          </v:group>
        </w:pict>
      </w:r>
    </w:p>
    <w:p w:rsidR="00F717DC" w14:paraId="39E1A493" w14:textId="77777777">
      <w:pPr>
        <w:spacing w:before="63"/>
        <w:ind w:left="576"/>
        <w:rPr>
          <w:i/>
        </w:rPr>
      </w:pPr>
      <w:bookmarkStart w:id="54" w:name="_bookmark28"/>
      <w:bookmarkEnd w:id="54"/>
      <w:r>
        <w:rPr>
          <w:i/>
        </w:rPr>
        <w:t>Figure</w:t>
      </w:r>
      <w:r>
        <w:rPr>
          <w:i/>
          <w:spacing w:val="-5"/>
        </w:rPr>
        <w:t xml:space="preserve"> </w:t>
      </w:r>
      <w:r>
        <w:rPr>
          <w:i/>
        </w:rPr>
        <w:t>11</w:t>
      </w:r>
      <w:r>
        <w:rPr>
          <w:i/>
          <w:spacing w:val="-2"/>
        </w:rPr>
        <w:t xml:space="preserve"> </w:t>
      </w:r>
      <w:r>
        <w:rPr>
          <w:i/>
        </w:rPr>
        <w:t>RPPR</w:t>
      </w:r>
      <w:r>
        <w:rPr>
          <w:i/>
          <w:spacing w:val="-3"/>
        </w:rPr>
        <w:t xml:space="preserve"> </w:t>
      </w:r>
      <w:r>
        <w:rPr>
          <w:i/>
        </w:rPr>
        <w:t>Link</w:t>
      </w:r>
      <w:r>
        <w:rPr>
          <w:i/>
          <w:spacing w:val="-2"/>
        </w:rPr>
        <w:t xml:space="preserve"> </w:t>
      </w:r>
      <w:r>
        <w:rPr>
          <w:i/>
        </w:rPr>
        <w:t>on</w:t>
      </w:r>
      <w:r>
        <w:rPr>
          <w:i/>
          <w:spacing w:val="-5"/>
        </w:rPr>
        <w:t xml:space="preserve"> </w:t>
      </w:r>
      <w:r>
        <w:rPr>
          <w:i/>
        </w:rPr>
        <w:t>Status</w:t>
      </w:r>
      <w:r>
        <w:rPr>
          <w:i/>
          <w:spacing w:val="-2"/>
        </w:rPr>
        <w:t xml:space="preserve"> </w:t>
      </w:r>
      <w:r>
        <w:rPr>
          <w:i/>
        </w:rPr>
        <w:t>Result</w:t>
      </w:r>
      <w:r>
        <w:rPr>
          <w:i/>
          <w:spacing w:val="-1"/>
        </w:rPr>
        <w:t xml:space="preserve"> </w:t>
      </w:r>
      <w:r>
        <w:rPr>
          <w:i/>
        </w:rPr>
        <w:t>–</w:t>
      </w:r>
      <w:r>
        <w:rPr>
          <w:i/>
          <w:spacing w:val="-2"/>
        </w:rPr>
        <w:t xml:space="preserve"> </w:t>
      </w:r>
      <w:r>
        <w:rPr>
          <w:i/>
        </w:rPr>
        <w:t>List</w:t>
      </w:r>
      <w:r>
        <w:rPr>
          <w:i/>
          <w:spacing w:val="-1"/>
        </w:rPr>
        <w:t xml:space="preserve"> </w:t>
      </w:r>
      <w:r>
        <w:rPr>
          <w:i/>
        </w:rPr>
        <w:t>of</w:t>
      </w:r>
      <w:r>
        <w:rPr>
          <w:i/>
          <w:spacing w:val="-1"/>
        </w:rPr>
        <w:t xml:space="preserve"> </w:t>
      </w:r>
      <w:r>
        <w:rPr>
          <w:i/>
          <w:spacing w:val="-2"/>
        </w:rPr>
        <w:t>Applications/Grants</w:t>
      </w:r>
    </w:p>
    <w:p w:rsidR="00F717DC" w14:paraId="20736BF4" w14:textId="77777777">
      <w:pPr>
        <w:sectPr>
          <w:pgSz w:w="12240" w:h="15840"/>
          <w:pgMar w:top="920" w:right="980" w:bottom="940" w:left="720" w:header="715" w:footer="757" w:gutter="0"/>
          <w:cols w:space="720"/>
        </w:sectPr>
      </w:pPr>
    </w:p>
    <w:p w:rsidR="00F717DC" w14:paraId="07012D3C" w14:textId="77777777">
      <w:pPr>
        <w:pStyle w:val="BodyText"/>
        <w:spacing w:before="2"/>
        <w:ind w:left="0"/>
        <w:rPr>
          <w:i/>
          <w:sz w:val="16"/>
        </w:rPr>
      </w:pPr>
    </w:p>
    <w:p w:rsidR="00F717DC" w14:paraId="5331161C" w14:textId="77777777">
      <w:pPr>
        <w:pStyle w:val="BodyText"/>
        <w:spacing w:before="0"/>
        <w:ind w:left="590"/>
        <w:rPr>
          <w:sz w:val="20"/>
        </w:rPr>
      </w:pPr>
      <w:r>
        <w:rPr>
          <w:sz w:val="20"/>
        </w:rPr>
        <w:pict>
          <v:group id="docshapegroup83" o:spid="_x0000_i1102" alt="Multi-Year Funded Award RPPR Link" style="width:433.5pt;height:334.1pt;mso-position-horizontal-relative:char;mso-position-vertical-relative:line" coordsize="8670,6682">
            <v:shape id="docshape84" o:spid="_x0000_s1103" type="#_x0000_t75" alt="Multi-Year Funded Award RPPR Link" style="width:8634;height:6652;left:21;position:absolute;top:15">
              <v:imagedata r:id="rId45" o:title=""/>
            </v:shape>
            <v:rect id="docshape85" o:spid="_x0000_s1104" style="width:8655;height:6667;left:7;position:absolute;top:7" filled="f"/>
            <v:shape id="docshape86" o:spid="_x0000_s1105" style="width:691;height:540;left:7661;position:absolute;top:5813" coordorigin="7661,5813" coordsize="691,540" path="m7661,5903l7668,5868l7687,5839l7716,5820l7751,5813l8262,5813l8297,5820l8325,5839l8345,5868l8352,5903l8352,6262l8345,6297l8325,6326l8297,6345l8262,6352l7751,6352l7716,6345l7687,6326l7668,6297l7661,6262l7661,5903xe" filled="f" strokecolor="red">
              <v:path arrowok="t"/>
            </v:shape>
            <w10:wrap type="none"/>
            <w10:anchorlock/>
          </v:group>
        </w:pict>
      </w:r>
    </w:p>
    <w:p w:rsidR="00F717DC" w14:paraId="1D2A1CAC" w14:textId="77777777">
      <w:pPr>
        <w:spacing w:before="57"/>
        <w:ind w:left="576"/>
        <w:rPr>
          <w:i/>
        </w:rPr>
      </w:pPr>
      <w:bookmarkStart w:id="55" w:name="_bookmark29"/>
      <w:bookmarkEnd w:id="55"/>
      <w:r>
        <w:rPr>
          <w:i/>
        </w:rPr>
        <w:t>Figure</w:t>
      </w:r>
      <w:r>
        <w:rPr>
          <w:i/>
          <w:spacing w:val="-5"/>
        </w:rPr>
        <w:t xml:space="preserve"> </w:t>
      </w:r>
      <w:r>
        <w:rPr>
          <w:i/>
        </w:rPr>
        <w:t>12</w:t>
      </w:r>
      <w:r>
        <w:rPr>
          <w:i/>
          <w:spacing w:val="-5"/>
        </w:rPr>
        <w:t xml:space="preserve"> </w:t>
      </w:r>
      <w:r>
        <w:rPr>
          <w:i/>
        </w:rPr>
        <w:t>Multi-Year</w:t>
      </w:r>
      <w:r>
        <w:rPr>
          <w:i/>
          <w:spacing w:val="-2"/>
        </w:rPr>
        <w:t xml:space="preserve"> </w:t>
      </w:r>
      <w:r>
        <w:rPr>
          <w:i/>
        </w:rPr>
        <w:t>Funded</w:t>
      </w:r>
      <w:r>
        <w:rPr>
          <w:i/>
          <w:spacing w:val="-2"/>
        </w:rPr>
        <w:t xml:space="preserve"> </w:t>
      </w:r>
      <w:r>
        <w:rPr>
          <w:i/>
        </w:rPr>
        <w:t>Award</w:t>
      </w:r>
      <w:r>
        <w:rPr>
          <w:i/>
          <w:spacing w:val="-2"/>
        </w:rPr>
        <w:t xml:space="preserve"> </w:t>
      </w:r>
      <w:r>
        <w:rPr>
          <w:i/>
        </w:rPr>
        <w:t>RPPR</w:t>
      </w:r>
      <w:r>
        <w:rPr>
          <w:i/>
          <w:spacing w:val="-3"/>
        </w:rPr>
        <w:t xml:space="preserve"> </w:t>
      </w:r>
      <w:r>
        <w:rPr>
          <w:i/>
          <w:spacing w:val="-4"/>
        </w:rPr>
        <w:t>Link</w:t>
      </w:r>
    </w:p>
    <w:p w:rsidR="00F717DC" w14:paraId="739AA68F" w14:textId="77777777">
      <w:pPr>
        <w:pStyle w:val="Heading3"/>
        <w:numPr>
          <w:ilvl w:val="2"/>
          <w:numId w:val="70"/>
        </w:numPr>
        <w:tabs>
          <w:tab w:val="left" w:pos="937"/>
        </w:tabs>
        <w:spacing w:before="119"/>
        <w:ind w:hanging="722"/>
      </w:pPr>
      <w:bookmarkStart w:id="56" w:name="5.3.2_Access_RPPR_From_the_RPPR_Module_i"/>
      <w:bookmarkStart w:id="57" w:name="_bookmark30"/>
      <w:bookmarkEnd w:id="56"/>
      <w:bookmarkEnd w:id="57"/>
      <w:r>
        <w:t>Access</w:t>
      </w:r>
      <w:r>
        <w:rPr>
          <w:spacing w:val="-7"/>
        </w:rPr>
        <w:t xml:space="preserve"> </w:t>
      </w:r>
      <w:r>
        <w:t>RPPR</w:t>
      </w:r>
      <w:r>
        <w:rPr>
          <w:spacing w:val="-5"/>
        </w:rPr>
        <w:t xml:space="preserve"> </w:t>
      </w:r>
      <w:r>
        <w:t>From</w:t>
      </w:r>
      <w:r>
        <w:rPr>
          <w:spacing w:val="-3"/>
        </w:rPr>
        <w:t xml:space="preserve"> </w:t>
      </w:r>
      <w:r>
        <w:t>the</w:t>
      </w:r>
      <w:r>
        <w:rPr>
          <w:spacing w:val="-6"/>
        </w:rPr>
        <w:t xml:space="preserve"> </w:t>
      </w:r>
      <w:r>
        <w:t>RPPR</w:t>
      </w:r>
      <w:r>
        <w:rPr>
          <w:spacing w:val="-5"/>
        </w:rPr>
        <w:t xml:space="preserve"> </w:t>
      </w:r>
      <w:r>
        <w:t>Module</w:t>
      </w:r>
      <w:r>
        <w:rPr>
          <w:spacing w:val="-6"/>
        </w:rPr>
        <w:t xml:space="preserve"> </w:t>
      </w:r>
      <w:r>
        <w:t>in</w:t>
      </w:r>
      <w:r>
        <w:rPr>
          <w:spacing w:val="-6"/>
        </w:rPr>
        <w:t xml:space="preserve"> </w:t>
      </w:r>
      <w:r>
        <w:t>eRA</w:t>
      </w:r>
      <w:r>
        <w:rPr>
          <w:spacing w:val="-5"/>
        </w:rPr>
        <w:t xml:space="preserve"> </w:t>
      </w:r>
      <w:r>
        <w:rPr>
          <w:spacing w:val="-2"/>
        </w:rPr>
        <w:t>Commons</w:t>
      </w:r>
    </w:p>
    <w:p w:rsidR="00F717DC" w14:paraId="0EF49F02" w14:textId="77777777">
      <w:pPr>
        <w:pStyle w:val="ListParagraph"/>
        <w:numPr>
          <w:ilvl w:val="3"/>
          <w:numId w:val="70"/>
        </w:numPr>
        <w:tabs>
          <w:tab w:val="left" w:pos="1297"/>
        </w:tabs>
        <w:ind w:hanging="361"/>
        <w:rPr>
          <w:sz w:val="24"/>
        </w:rPr>
      </w:pPr>
      <w:r>
        <w:rPr>
          <w:sz w:val="24"/>
        </w:rPr>
        <w:t>Select</w:t>
      </w:r>
      <w:r>
        <w:rPr>
          <w:spacing w:val="-3"/>
          <w:sz w:val="24"/>
        </w:rPr>
        <w:t xml:space="preserve"> </w:t>
      </w:r>
      <w:r>
        <w:rPr>
          <w:b/>
          <w:sz w:val="24"/>
        </w:rPr>
        <w:t>RPPR</w:t>
      </w:r>
      <w:r>
        <w:rPr>
          <w:b/>
          <w:spacing w:val="-3"/>
          <w:sz w:val="24"/>
        </w:rPr>
        <w:t xml:space="preserve"> </w:t>
      </w:r>
      <w:r>
        <w:rPr>
          <w:sz w:val="24"/>
        </w:rPr>
        <w:t>from</w:t>
      </w:r>
      <w:r>
        <w:rPr>
          <w:spacing w:val="-3"/>
          <w:sz w:val="24"/>
        </w:rPr>
        <w:t xml:space="preserve"> </w:t>
      </w:r>
      <w:r>
        <w:rPr>
          <w:sz w:val="24"/>
        </w:rPr>
        <w:t>the</w:t>
      </w:r>
      <w:r>
        <w:rPr>
          <w:spacing w:val="-3"/>
          <w:sz w:val="24"/>
        </w:rPr>
        <w:t xml:space="preserve"> </w:t>
      </w:r>
      <w:r>
        <w:rPr>
          <w:sz w:val="24"/>
        </w:rPr>
        <w:t>Commons</w:t>
      </w:r>
      <w:r>
        <w:rPr>
          <w:spacing w:val="-3"/>
          <w:sz w:val="24"/>
        </w:rPr>
        <w:t xml:space="preserve"> </w:t>
      </w:r>
      <w:r>
        <w:rPr>
          <w:sz w:val="24"/>
        </w:rPr>
        <w:t>menu</w:t>
      </w:r>
      <w:r>
        <w:rPr>
          <w:spacing w:val="-15"/>
          <w:sz w:val="24"/>
        </w:rPr>
        <w:t xml:space="preserve"> </w:t>
      </w:r>
      <w:r>
        <w:rPr>
          <w:spacing w:val="-2"/>
          <w:sz w:val="24"/>
        </w:rPr>
        <w:t>options.</w:t>
      </w:r>
    </w:p>
    <w:p w:rsidR="00F717DC" w14:paraId="5984C84C" w14:textId="77777777">
      <w:pPr>
        <w:pStyle w:val="ListParagraph"/>
        <w:numPr>
          <w:ilvl w:val="3"/>
          <w:numId w:val="70"/>
        </w:numPr>
        <w:tabs>
          <w:tab w:val="left" w:pos="1297"/>
        </w:tabs>
        <w:ind w:hanging="361"/>
        <w:rPr>
          <w:sz w:val="24"/>
        </w:rPr>
      </w:pPr>
      <w:r>
        <w:rPr>
          <w:sz w:val="24"/>
        </w:rPr>
        <w:t>Select</w:t>
      </w:r>
      <w:r>
        <w:rPr>
          <w:spacing w:val="-6"/>
          <w:sz w:val="24"/>
        </w:rPr>
        <w:t xml:space="preserve"> </w:t>
      </w:r>
      <w:r>
        <w:rPr>
          <w:sz w:val="24"/>
        </w:rPr>
        <w:t>the</w:t>
      </w:r>
      <w:r>
        <w:rPr>
          <w:spacing w:val="-10"/>
          <w:sz w:val="24"/>
        </w:rPr>
        <w:t xml:space="preserve"> </w:t>
      </w:r>
      <w:r>
        <w:rPr>
          <w:sz w:val="24"/>
        </w:rPr>
        <w:t>specific</w:t>
      </w:r>
      <w:r>
        <w:rPr>
          <w:spacing w:val="-3"/>
          <w:sz w:val="24"/>
        </w:rPr>
        <w:t xml:space="preserve"> </w:t>
      </w:r>
      <w:r>
        <w:rPr>
          <w:sz w:val="24"/>
        </w:rPr>
        <w:t>grant by</w:t>
      </w:r>
      <w:r>
        <w:rPr>
          <w:spacing w:val="-14"/>
          <w:sz w:val="24"/>
        </w:rPr>
        <w:t xml:space="preserve"> </w:t>
      </w:r>
      <w:r>
        <w:rPr>
          <w:sz w:val="24"/>
        </w:rPr>
        <w:t>clicking</w:t>
      </w:r>
      <w:r>
        <w:rPr>
          <w:spacing w:val="-9"/>
          <w:sz w:val="24"/>
        </w:rPr>
        <w:t xml:space="preserve"> </w:t>
      </w:r>
      <w:r>
        <w:rPr>
          <w:sz w:val="24"/>
        </w:rPr>
        <w:t>the</w:t>
      </w:r>
      <w:r>
        <w:rPr>
          <w:spacing w:val="-7"/>
          <w:sz w:val="24"/>
        </w:rPr>
        <w:t xml:space="preserve"> </w:t>
      </w:r>
      <w:r>
        <w:rPr>
          <w:sz w:val="24"/>
        </w:rPr>
        <w:t>hyperlink</w:t>
      </w:r>
      <w:r>
        <w:rPr>
          <w:spacing w:val="-4"/>
          <w:sz w:val="24"/>
        </w:rPr>
        <w:t xml:space="preserve"> </w:t>
      </w:r>
      <w:r>
        <w:rPr>
          <w:sz w:val="24"/>
        </w:rPr>
        <w:t>in</w:t>
      </w:r>
      <w:r>
        <w:rPr>
          <w:spacing w:val="-5"/>
          <w:sz w:val="24"/>
        </w:rPr>
        <w:t xml:space="preserve"> </w:t>
      </w:r>
      <w:r>
        <w:rPr>
          <w:sz w:val="24"/>
        </w:rPr>
        <w:t>the</w:t>
      </w:r>
      <w:r>
        <w:rPr>
          <w:spacing w:val="-7"/>
          <w:sz w:val="24"/>
        </w:rPr>
        <w:t xml:space="preserve"> </w:t>
      </w:r>
      <w:r>
        <w:rPr>
          <w:b/>
          <w:sz w:val="24"/>
        </w:rPr>
        <w:t>Award</w:t>
      </w:r>
      <w:r>
        <w:rPr>
          <w:b/>
          <w:spacing w:val="-6"/>
          <w:sz w:val="24"/>
        </w:rPr>
        <w:t xml:space="preserve"> </w:t>
      </w:r>
      <w:r>
        <w:rPr>
          <w:b/>
          <w:sz w:val="24"/>
        </w:rPr>
        <w:t>Number</w:t>
      </w:r>
      <w:r>
        <w:rPr>
          <w:b/>
          <w:spacing w:val="-10"/>
          <w:sz w:val="24"/>
        </w:rPr>
        <w:t xml:space="preserve"> </w:t>
      </w:r>
      <w:r>
        <w:rPr>
          <w:sz w:val="24"/>
        </w:rPr>
        <w:t>column</w:t>
      </w:r>
      <w:r>
        <w:rPr>
          <w:spacing w:val="-3"/>
          <w:sz w:val="24"/>
        </w:rPr>
        <w:t xml:space="preserve"> </w:t>
      </w:r>
      <w:r>
        <w:rPr>
          <w:sz w:val="24"/>
        </w:rPr>
        <w:t>on</w:t>
      </w:r>
      <w:r>
        <w:rPr>
          <w:spacing w:val="-2"/>
          <w:sz w:val="24"/>
        </w:rPr>
        <w:t xml:space="preserve"> </w:t>
      </w:r>
      <w:r>
        <w:rPr>
          <w:spacing w:val="-5"/>
          <w:sz w:val="24"/>
        </w:rPr>
        <w:t>the</w:t>
      </w:r>
    </w:p>
    <w:p w:rsidR="00F717DC" w14:paraId="5604EAC4" w14:textId="77777777">
      <w:pPr>
        <w:spacing w:before="7"/>
        <w:ind w:left="1296"/>
        <w:rPr>
          <w:sz w:val="24"/>
        </w:rPr>
      </w:pPr>
      <w:r>
        <w:rPr>
          <w:i/>
          <w:sz w:val="24"/>
        </w:rPr>
        <w:t>Manage</w:t>
      </w:r>
      <w:r>
        <w:rPr>
          <w:i/>
          <w:spacing w:val="-10"/>
          <w:sz w:val="24"/>
        </w:rPr>
        <w:t xml:space="preserve"> </w:t>
      </w:r>
      <w:r>
        <w:rPr>
          <w:i/>
          <w:sz w:val="24"/>
        </w:rPr>
        <w:t>RPPR</w:t>
      </w:r>
      <w:r>
        <w:rPr>
          <w:i/>
          <w:spacing w:val="-6"/>
          <w:sz w:val="24"/>
        </w:rPr>
        <w:t xml:space="preserve"> </w:t>
      </w:r>
      <w:r>
        <w:rPr>
          <w:sz w:val="24"/>
        </w:rPr>
        <w:t>screen.</w:t>
      </w:r>
      <w:r>
        <w:rPr>
          <w:spacing w:val="-6"/>
          <w:sz w:val="24"/>
        </w:rPr>
        <w:t xml:space="preserve"> </w:t>
      </w:r>
      <w:r>
        <w:rPr>
          <w:sz w:val="24"/>
        </w:rPr>
        <w:t>SOs/AOs</w:t>
      </w:r>
      <w:r>
        <w:rPr>
          <w:spacing w:val="-5"/>
          <w:sz w:val="24"/>
        </w:rPr>
        <w:t xml:space="preserve"> </w:t>
      </w:r>
      <w:r>
        <w:rPr>
          <w:sz w:val="24"/>
        </w:rPr>
        <w:t>must</w:t>
      </w:r>
      <w:r>
        <w:rPr>
          <w:spacing w:val="-4"/>
          <w:sz w:val="24"/>
        </w:rPr>
        <w:t xml:space="preserve"> </w:t>
      </w:r>
      <w:r>
        <w:rPr>
          <w:sz w:val="24"/>
        </w:rPr>
        <w:t>perform</w:t>
      </w:r>
      <w:r>
        <w:rPr>
          <w:spacing w:val="-5"/>
          <w:sz w:val="24"/>
        </w:rPr>
        <w:t xml:space="preserve"> </w:t>
      </w:r>
      <w:r>
        <w:rPr>
          <w:sz w:val="24"/>
        </w:rPr>
        <w:t>a</w:t>
      </w:r>
      <w:r>
        <w:rPr>
          <w:spacing w:val="-4"/>
          <w:sz w:val="24"/>
        </w:rPr>
        <w:t xml:space="preserve"> </w:t>
      </w:r>
      <w:r>
        <w:rPr>
          <w:sz w:val="24"/>
        </w:rPr>
        <w:t>query</w:t>
      </w:r>
      <w:r>
        <w:rPr>
          <w:spacing w:val="-28"/>
          <w:sz w:val="24"/>
        </w:rPr>
        <w:t xml:space="preserve"> </w:t>
      </w:r>
      <w:r>
        <w:rPr>
          <w:spacing w:val="-2"/>
          <w:sz w:val="24"/>
        </w:rPr>
        <w:t>first.</w:t>
      </w:r>
    </w:p>
    <w:p w:rsidR="00F717DC" w14:paraId="15AF5545" w14:textId="77777777">
      <w:pPr>
        <w:pStyle w:val="BodyText"/>
        <w:spacing w:before="2"/>
        <w:ind w:left="0"/>
        <w:rPr>
          <w:sz w:val="10"/>
        </w:rPr>
      </w:pPr>
      <w:r>
        <w:pict>
          <v:group id="docshapegroup87" o:spid="_x0000_s1106" style="width:397.45pt;height:137.1pt;margin-top:7.1pt;margin-left:65.55pt;mso-position-horizontal-relative:page;mso-wrap-distance-left:0;mso-wrap-distance-right:0;position:absolute;z-index:-251582464" coordorigin="1311,142" coordsize="7949,2742">
            <v:shape id="docshape88" o:spid="_x0000_s1107" type="#_x0000_t75" alt="Manage RPPR List of Grant Applications" style="width:7919;height:2633;left:1326;position:absolute;top:156">
              <v:imagedata r:id="rId46" o:title=""/>
            </v:shape>
            <v:rect id="docshape89" o:spid="_x0000_s1108" style="width:7934;height:2727;left:1318;position:absolute;top:149" filled="f"/>
            <w10:wrap type="topAndBottom"/>
          </v:group>
        </w:pict>
      </w:r>
    </w:p>
    <w:p w:rsidR="00F717DC" w14:paraId="0266F968" w14:textId="77777777">
      <w:pPr>
        <w:spacing w:before="66"/>
        <w:ind w:left="576"/>
        <w:rPr>
          <w:i/>
        </w:rPr>
      </w:pPr>
      <w:bookmarkStart w:id="58" w:name="_bookmark31"/>
      <w:bookmarkEnd w:id="58"/>
      <w:r>
        <w:rPr>
          <w:i/>
        </w:rPr>
        <w:t>Figure</w:t>
      </w:r>
      <w:r>
        <w:rPr>
          <w:i/>
          <w:spacing w:val="-4"/>
        </w:rPr>
        <w:t xml:space="preserve"> </w:t>
      </w:r>
      <w:r>
        <w:rPr>
          <w:i/>
        </w:rPr>
        <w:t>13</w:t>
      </w:r>
      <w:r>
        <w:rPr>
          <w:i/>
          <w:spacing w:val="-5"/>
        </w:rPr>
        <w:t xml:space="preserve"> </w:t>
      </w:r>
      <w:r>
        <w:rPr>
          <w:i/>
        </w:rPr>
        <w:t>Manage</w:t>
      </w:r>
      <w:r>
        <w:rPr>
          <w:i/>
          <w:spacing w:val="-2"/>
        </w:rPr>
        <w:t xml:space="preserve"> </w:t>
      </w:r>
      <w:r>
        <w:rPr>
          <w:i/>
        </w:rPr>
        <w:t>RPPR</w:t>
      </w:r>
      <w:r>
        <w:rPr>
          <w:i/>
          <w:spacing w:val="-3"/>
        </w:rPr>
        <w:t xml:space="preserve"> </w:t>
      </w:r>
      <w:r>
        <w:rPr>
          <w:i/>
        </w:rPr>
        <w:t>List</w:t>
      </w:r>
      <w:r>
        <w:rPr>
          <w:i/>
          <w:spacing w:val="-2"/>
        </w:rPr>
        <w:t xml:space="preserve"> </w:t>
      </w:r>
      <w:r>
        <w:rPr>
          <w:i/>
        </w:rPr>
        <w:t>of</w:t>
      </w:r>
      <w:r>
        <w:rPr>
          <w:i/>
          <w:spacing w:val="-1"/>
        </w:rPr>
        <w:t xml:space="preserve"> </w:t>
      </w:r>
      <w:r>
        <w:rPr>
          <w:i/>
        </w:rPr>
        <w:t xml:space="preserve">Grant </w:t>
      </w:r>
      <w:r>
        <w:rPr>
          <w:i/>
          <w:spacing w:val="-2"/>
        </w:rPr>
        <w:t>Applications</w:t>
      </w:r>
    </w:p>
    <w:p w:rsidR="00F717DC" w14:paraId="437ACD3E" w14:textId="77777777">
      <w:pPr>
        <w:pStyle w:val="BodyText"/>
        <w:spacing w:before="117"/>
        <w:ind w:right="532"/>
      </w:pPr>
      <w:r>
        <w:t>The</w:t>
      </w:r>
      <w:r>
        <w:rPr>
          <w:spacing w:val="-4"/>
        </w:rPr>
        <w:t xml:space="preserve"> </w:t>
      </w:r>
      <w:r>
        <w:t>appropriate</w:t>
      </w:r>
      <w:r>
        <w:rPr>
          <w:spacing w:val="-4"/>
        </w:rPr>
        <w:t xml:space="preserve"> </w:t>
      </w:r>
      <w:r>
        <w:rPr>
          <w:i/>
        </w:rPr>
        <w:t>RPPR</w:t>
      </w:r>
      <w:r>
        <w:rPr>
          <w:i/>
          <w:spacing w:val="-1"/>
        </w:rPr>
        <w:t xml:space="preserve"> </w:t>
      </w:r>
      <w:r>
        <w:rPr>
          <w:i/>
        </w:rPr>
        <w:t>Menu</w:t>
      </w:r>
      <w:r>
        <w:rPr>
          <w:i/>
          <w:spacing w:val="-3"/>
        </w:rPr>
        <w:t xml:space="preserve"> </w:t>
      </w:r>
      <w:r>
        <w:t>screen</w:t>
      </w:r>
      <w:r>
        <w:rPr>
          <w:spacing w:val="-3"/>
        </w:rPr>
        <w:t xml:space="preserve"> </w:t>
      </w:r>
      <w:r>
        <w:t>–</w:t>
      </w:r>
      <w:r>
        <w:rPr>
          <w:spacing w:val="-3"/>
        </w:rPr>
        <w:t xml:space="preserve"> </w:t>
      </w:r>
      <w:r>
        <w:t>either</w:t>
      </w:r>
      <w:r>
        <w:rPr>
          <w:spacing w:val="-1"/>
        </w:rPr>
        <w:t xml:space="preserve"> </w:t>
      </w:r>
      <w:r>
        <w:t>for</w:t>
      </w:r>
      <w:r>
        <w:rPr>
          <w:spacing w:val="-5"/>
        </w:rPr>
        <w:t xml:space="preserve"> </w:t>
      </w:r>
      <w:r>
        <w:t>single-project</w:t>
      </w:r>
      <w:r>
        <w:rPr>
          <w:spacing w:val="-2"/>
        </w:rPr>
        <w:t xml:space="preserve"> </w:t>
      </w:r>
      <w:r>
        <w:t>or</w:t>
      </w:r>
      <w:r>
        <w:rPr>
          <w:spacing w:val="-4"/>
        </w:rPr>
        <w:t xml:space="preserve"> </w:t>
      </w:r>
      <w:r>
        <w:t>multi-project</w:t>
      </w:r>
      <w:r>
        <w:rPr>
          <w:spacing w:val="-3"/>
        </w:rPr>
        <w:t xml:space="preserve"> </w:t>
      </w:r>
      <w:r>
        <w:t>RPPRs</w:t>
      </w:r>
      <w:r>
        <w:rPr>
          <w:spacing w:val="-2"/>
        </w:rPr>
        <w:t xml:space="preserve"> </w:t>
      </w:r>
      <w:r>
        <w:t>–</w:t>
      </w:r>
      <w:r>
        <w:rPr>
          <w:spacing w:val="-3"/>
        </w:rPr>
        <w:t xml:space="preserve"> </w:t>
      </w:r>
      <w:r>
        <w:t>displays</w:t>
      </w:r>
      <w:r>
        <w:rPr>
          <w:spacing w:val="-3"/>
        </w:rPr>
        <w:t xml:space="preserve"> </w:t>
      </w:r>
      <w:r>
        <w:t xml:space="preserve">with editing options. To see the actions available on the RPPR, including the </w:t>
      </w:r>
      <w:r>
        <w:rPr>
          <w:b/>
        </w:rPr>
        <w:t xml:space="preserve">Edit RPPR </w:t>
      </w:r>
      <w:r>
        <w:t xml:space="preserve">option, click the three-dot ellipsis icon next to </w:t>
      </w:r>
      <w:r>
        <w:rPr>
          <w:b/>
        </w:rPr>
        <w:t xml:space="preserve">Award Number </w:t>
      </w:r>
      <w:r>
        <w:t>and a menu appears.</w:t>
      </w:r>
    </w:p>
    <w:p w:rsidR="00F717DC" w14:paraId="5920A1C9" w14:textId="77777777">
      <w:pPr>
        <w:pStyle w:val="BodyText"/>
        <w:spacing w:before="0"/>
        <w:ind w:left="0"/>
        <w:rPr>
          <w:sz w:val="26"/>
        </w:rPr>
      </w:pPr>
    </w:p>
    <w:p w:rsidR="00F717DC" w14:paraId="53EB79D4" w14:textId="77777777">
      <w:pPr>
        <w:pStyle w:val="Heading3"/>
        <w:numPr>
          <w:ilvl w:val="2"/>
          <w:numId w:val="70"/>
        </w:numPr>
        <w:tabs>
          <w:tab w:val="left" w:pos="937"/>
        </w:tabs>
        <w:spacing w:before="219"/>
        <w:ind w:hanging="722"/>
      </w:pPr>
      <w:bookmarkStart w:id="59" w:name="5.3.3_Accessing_a_Single-Project_RPPR_fo"/>
      <w:bookmarkStart w:id="60" w:name="_bookmark32"/>
      <w:bookmarkEnd w:id="59"/>
      <w:bookmarkEnd w:id="60"/>
      <w:r>
        <w:t>Accessing</w:t>
      </w:r>
      <w:r>
        <w:rPr>
          <w:spacing w:val="-10"/>
        </w:rPr>
        <w:t xml:space="preserve"> </w:t>
      </w:r>
      <w:r>
        <w:t>a</w:t>
      </w:r>
      <w:r>
        <w:rPr>
          <w:spacing w:val="-8"/>
        </w:rPr>
        <w:t xml:space="preserve"> </w:t>
      </w:r>
      <w:r>
        <w:t>Single-Project</w:t>
      </w:r>
      <w:r>
        <w:rPr>
          <w:spacing w:val="-7"/>
        </w:rPr>
        <w:t xml:space="preserve"> </w:t>
      </w:r>
      <w:r>
        <w:t>RPPR</w:t>
      </w:r>
      <w:r>
        <w:rPr>
          <w:spacing w:val="-8"/>
        </w:rPr>
        <w:t xml:space="preserve"> </w:t>
      </w:r>
      <w:r>
        <w:t>for</w:t>
      </w:r>
      <w:r>
        <w:rPr>
          <w:spacing w:val="-10"/>
        </w:rPr>
        <w:t xml:space="preserve"> </w:t>
      </w:r>
      <w:r>
        <w:rPr>
          <w:spacing w:val="-2"/>
        </w:rPr>
        <w:t>Editing</w:t>
      </w:r>
    </w:p>
    <w:p w:rsidR="00F717DC" w14:paraId="0BADA3BE" w14:textId="77777777">
      <w:pPr>
        <w:sectPr>
          <w:pgSz w:w="12240" w:h="15840"/>
          <w:pgMar w:top="920" w:right="980" w:bottom="940" w:left="720" w:header="715" w:footer="757" w:gutter="0"/>
          <w:cols w:space="720"/>
        </w:sectPr>
      </w:pPr>
    </w:p>
    <w:p w:rsidR="00F717DC" w14:paraId="1F6F6ED1" w14:textId="77777777">
      <w:pPr>
        <w:pStyle w:val="BodyText"/>
        <w:spacing w:before="170"/>
        <w:ind w:right="225"/>
      </w:pPr>
      <w:r>
        <w:t>For</w:t>
      </w:r>
      <w:r>
        <w:rPr>
          <w:spacing w:val="-4"/>
        </w:rPr>
        <w:t xml:space="preserve"> </w:t>
      </w:r>
      <w:r>
        <w:t>single-project</w:t>
      </w:r>
      <w:r>
        <w:rPr>
          <w:spacing w:val="-3"/>
        </w:rPr>
        <w:t xml:space="preserve"> </w:t>
      </w:r>
      <w:r>
        <w:t>awards,</w:t>
      </w:r>
      <w:r>
        <w:rPr>
          <w:spacing w:val="-3"/>
        </w:rPr>
        <w:t xml:space="preserve"> </w:t>
      </w:r>
      <w:r>
        <w:t>the</w:t>
      </w:r>
      <w:r>
        <w:rPr>
          <w:spacing w:val="-4"/>
        </w:rPr>
        <w:t xml:space="preserve"> </w:t>
      </w:r>
      <w:r>
        <w:rPr>
          <w:i/>
        </w:rPr>
        <w:t>RPPR</w:t>
      </w:r>
      <w:r>
        <w:rPr>
          <w:i/>
          <w:spacing w:val="-3"/>
        </w:rPr>
        <w:t xml:space="preserve"> </w:t>
      </w:r>
      <w:r>
        <w:rPr>
          <w:i/>
        </w:rPr>
        <w:t>Menu</w:t>
      </w:r>
      <w:r>
        <w:rPr>
          <w:i/>
          <w:spacing w:val="-3"/>
        </w:rPr>
        <w:t xml:space="preserve"> </w:t>
      </w:r>
      <w:r>
        <w:t>screen</w:t>
      </w:r>
      <w:r>
        <w:rPr>
          <w:spacing w:val="-1"/>
        </w:rPr>
        <w:t xml:space="preserve"> </w:t>
      </w:r>
      <w:r>
        <w:t>displays</w:t>
      </w:r>
      <w:r>
        <w:rPr>
          <w:spacing w:val="-3"/>
        </w:rPr>
        <w:t xml:space="preserve"> </w:t>
      </w:r>
      <w:r>
        <w:t>with</w:t>
      </w:r>
      <w:r>
        <w:rPr>
          <w:spacing w:val="-3"/>
        </w:rPr>
        <w:t xml:space="preserve"> </w:t>
      </w:r>
      <w:r>
        <w:t>a</w:t>
      </w:r>
      <w:r>
        <w:rPr>
          <w:spacing w:val="-4"/>
        </w:rPr>
        <w:t xml:space="preserve"> </w:t>
      </w:r>
      <w:r>
        <w:t>three-dot</w:t>
      </w:r>
      <w:r>
        <w:rPr>
          <w:spacing w:val="-1"/>
        </w:rPr>
        <w:t xml:space="preserve"> </w:t>
      </w:r>
      <w:r>
        <w:t>ellipsis</w:t>
      </w:r>
      <w:r>
        <w:rPr>
          <w:spacing w:val="-3"/>
        </w:rPr>
        <w:t xml:space="preserve"> </w:t>
      </w:r>
      <w:r>
        <w:t>menu</w:t>
      </w:r>
      <w:r>
        <w:rPr>
          <w:spacing w:val="-3"/>
        </w:rPr>
        <w:t xml:space="preserve"> </w:t>
      </w:r>
      <w:r>
        <w:t>next</w:t>
      </w:r>
      <w:r>
        <w:rPr>
          <w:spacing w:val="-3"/>
        </w:rPr>
        <w:t xml:space="preserve"> </w:t>
      </w:r>
      <w:r>
        <w:t>to</w:t>
      </w:r>
      <w:r>
        <w:rPr>
          <w:spacing w:val="-3"/>
        </w:rPr>
        <w:t xml:space="preserve"> </w:t>
      </w:r>
      <w:r>
        <w:rPr>
          <w:b/>
        </w:rPr>
        <w:t>Award Number</w:t>
      </w:r>
      <w:r>
        <w:t>.</w:t>
      </w:r>
      <w:r>
        <w:rPr>
          <w:spacing w:val="40"/>
        </w:rPr>
        <w:t xml:space="preserve"> </w:t>
      </w:r>
      <w:r>
        <w:t xml:space="preserve">Only those options which are currently possible appear; for instance, if you are editing the RPPR, the </w:t>
      </w:r>
      <w:r>
        <w:rPr>
          <w:b/>
        </w:rPr>
        <w:t xml:space="preserve">Route.. </w:t>
      </w:r>
      <w:r>
        <w:t xml:space="preserve">action appears, but not the </w:t>
      </w:r>
      <w:r>
        <w:rPr>
          <w:b/>
        </w:rPr>
        <w:t>Recall</w:t>
      </w:r>
      <w:r>
        <w:t xml:space="preserve">, whereas if you just routed the RPPR, the </w:t>
      </w:r>
      <w:r>
        <w:rPr>
          <w:b/>
        </w:rPr>
        <w:t xml:space="preserve">Recall </w:t>
      </w:r>
      <w:r>
        <w:t xml:space="preserve">action appears, but not the </w:t>
      </w:r>
      <w:r>
        <w:rPr>
          <w:b/>
        </w:rPr>
        <w:t xml:space="preserve">Route.. </w:t>
      </w:r>
      <w:r>
        <w:t>action. The following options are</w:t>
      </w:r>
      <w:r>
        <w:rPr>
          <w:spacing w:val="-1"/>
        </w:rPr>
        <w:t xml:space="preserve"> </w:t>
      </w:r>
      <w:r>
        <w:t>available either under the three-dot ellipsis menu or as a button:</w:t>
      </w:r>
    </w:p>
    <w:p w:rsidR="00F717DC" w14:paraId="10FB03A6" w14:textId="77777777">
      <w:pPr>
        <w:pStyle w:val="Heading4"/>
        <w:spacing w:before="121" w:line="343" w:lineRule="auto"/>
        <w:ind w:right="8551"/>
      </w:pPr>
      <w:bookmarkStart w:id="61" w:name="Edit_RPPR"/>
      <w:bookmarkEnd w:id="61"/>
      <w:r>
        <w:t xml:space="preserve">Edit RPPR </w:t>
      </w:r>
      <w:bookmarkStart w:id="62" w:name="Check_for_Errors"/>
      <w:bookmarkEnd w:id="62"/>
      <w:r>
        <w:t>Check</w:t>
      </w:r>
      <w:r>
        <w:rPr>
          <w:spacing w:val="-15"/>
        </w:rPr>
        <w:t xml:space="preserve"> </w:t>
      </w:r>
      <w:r>
        <w:t>for</w:t>
      </w:r>
      <w:r>
        <w:rPr>
          <w:spacing w:val="-15"/>
        </w:rPr>
        <w:t xml:space="preserve"> </w:t>
      </w:r>
      <w:r>
        <w:t>Errors</w:t>
      </w:r>
    </w:p>
    <w:p w:rsidR="00F717DC" w14:paraId="08C7A1DE" w14:textId="77777777">
      <w:pPr>
        <w:spacing w:before="3" w:after="6" w:line="343" w:lineRule="auto"/>
        <w:ind w:left="215" w:right="7805"/>
        <w:rPr>
          <w:b/>
          <w:sz w:val="24"/>
        </w:rPr>
      </w:pPr>
      <w:bookmarkStart w:id="63" w:name="_bookmark33"/>
      <w:bookmarkEnd w:id="63"/>
      <w:r>
        <w:rPr>
          <w:b/>
          <w:sz w:val="24"/>
        </w:rPr>
        <w:t>View RPPR as PDF View Routing History Route</w:t>
      </w:r>
      <w:r>
        <w:rPr>
          <w:b/>
          <w:spacing w:val="-13"/>
          <w:sz w:val="24"/>
        </w:rPr>
        <w:t xml:space="preserve"> </w:t>
      </w:r>
      <w:r>
        <w:rPr>
          <w:b/>
          <w:sz w:val="24"/>
        </w:rPr>
        <w:t>to</w:t>
      </w:r>
      <w:r>
        <w:rPr>
          <w:b/>
          <w:spacing w:val="-12"/>
          <w:sz w:val="24"/>
        </w:rPr>
        <w:t xml:space="preserve"> </w:t>
      </w:r>
      <w:r>
        <w:rPr>
          <w:b/>
          <w:sz w:val="24"/>
        </w:rPr>
        <w:t>Next</w:t>
      </w:r>
      <w:r>
        <w:rPr>
          <w:b/>
          <w:spacing w:val="-13"/>
          <w:sz w:val="24"/>
        </w:rPr>
        <w:t xml:space="preserve"> </w:t>
      </w:r>
      <w:r>
        <w:rPr>
          <w:b/>
          <w:sz w:val="24"/>
        </w:rPr>
        <w:t xml:space="preserve">Reviewer </w:t>
      </w:r>
      <w:bookmarkStart w:id="64" w:name="Cancel_button"/>
      <w:bookmarkEnd w:id="64"/>
      <w:r>
        <w:rPr>
          <w:b/>
          <w:sz w:val="24"/>
        </w:rPr>
        <w:t>Cancel button</w:t>
      </w:r>
    </w:p>
    <w:p w:rsidR="00F717DC" w14:paraId="6D997BB7" w14:textId="77777777">
      <w:pPr>
        <w:pStyle w:val="BodyText"/>
        <w:spacing w:before="0" w:line="20" w:lineRule="exact"/>
        <w:ind w:left="187"/>
        <w:rPr>
          <w:sz w:val="2"/>
        </w:rPr>
      </w:pPr>
      <w:r>
        <w:rPr>
          <w:sz w:val="2"/>
        </w:rPr>
        <w:pict>
          <v:group id="docshapegroup90" o:spid="_x0000_i1109" style="width:490.45pt;height:0.5pt;mso-position-horizontal-relative:char;mso-position-vertical-relative:line" coordsize="9809,10">
            <v:rect id="docshape91" o:spid="_x0000_s1110" style="width:9809;height:10;position:absolute" fillcolor="black" stroked="f"/>
            <w10:wrap type="none"/>
            <w10:anchorlock/>
          </v:group>
        </w:pict>
      </w:r>
    </w:p>
    <w:p w:rsidR="00F717DC" w14:paraId="342C12EB" w14:textId="77777777">
      <w:pPr>
        <w:pStyle w:val="BodyText"/>
        <w:spacing w:before="8"/>
        <w:ind w:right="225"/>
      </w:pPr>
      <w:r>
        <w:pict>
          <v:rect id="docshape92" o:spid="_x0000_s1111" style="width:490.4pt;height:0.5pt;margin-top:29.1pt;margin-left:45.35pt;mso-position-horizontal-relative:page;mso-wrap-distance-left:0;mso-wrap-distance-right:0;position:absolute;z-index:-251581440" fillcolor="black" stroked="f">
            <w10:wrap type="topAndBottom"/>
          </v:rect>
        </w:pict>
      </w:r>
      <w:r>
        <w:pict>
          <v:group id="docshapegroup93" o:spid="_x0000_s1112" style="width:399.1pt;height:180.05pt;margin-top:35.6pt;margin-left:64.8pt;mso-position-horizontal-relative:page;mso-wrap-distance-left:0;mso-wrap-distance-right:0;position:absolute;z-index:-251580416" coordorigin="1296,712" coordsize="7982,3601">
            <v:shape id="docshape94" o:spid="_x0000_s1113" type="#_x0000_t75" style="width:7982;height:3601;left:1296;position:absolute;top:712">
              <v:imagedata r:id="rId47" o:title=""/>
            </v:shape>
            <v:rect id="docshape95" o:spid="_x0000_s1114" style="width:7940;height:3557;left:1316;position:absolute;top:730" filled="f" strokeweight="1pt"/>
            <w10:wrap type="topAndBottom"/>
          </v:group>
        </w:pict>
      </w:r>
      <w:r w:rsidR="004544C6">
        <w:rPr>
          <w:b/>
        </w:rPr>
        <w:t>NOTE</w:t>
      </w:r>
      <w:r w:rsidR="004544C6">
        <w:t>:</w:t>
      </w:r>
      <w:r w:rsidR="004544C6">
        <w:rPr>
          <w:spacing w:val="-8"/>
        </w:rPr>
        <w:t xml:space="preserve"> </w:t>
      </w:r>
      <w:r w:rsidR="004544C6">
        <w:t>Once</w:t>
      </w:r>
      <w:r w:rsidR="004544C6">
        <w:rPr>
          <w:spacing w:val="-9"/>
        </w:rPr>
        <w:t xml:space="preserve"> </w:t>
      </w:r>
      <w:r w:rsidR="004544C6">
        <w:t>an</w:t>
      </w:r>
      <w:r w:rsidR="004544C6">
        <w:rPr>
          <w:spacing w:val="-11"/>
        </w:rPr>
        <w:t xml:space="preserve"> </w:t>
      </w:r>
      <w:r w:rsidR="004544C6">
        <w:t>RPPR</w:t>
      </w:r>
      <w:r w:rsidR="004544C6">
        <w:rPr>
          <w:spacing w:val="-4"/>
        </w:rPr>
        <w:t xml:space="preserve"> </w:t>
      </w:r>
      <w:r w:rsidR="004544C6">
        <w:t>has</w:t>
      </w:r>
      <w:r w:rsidR="004544C6">
        <w:rPr>
          <w:spacing w:val="-13"/>
        </w:rPr>
        <w:t xml:space="preserve"> </w:t>
      </w:r>
      <w:r w:rsidR="004544C6">
        <w:t>been</w:t>
      </w:r>
      <w:r w:rsidR="004544C6">
        <w:rPr>
          <w:spacing w:val="-5"/>
        </w:rPr>
        <w:t xml:space="preserve"> </w:t>
      </w:r>
      <w:r w:rsidR="004544C6">
        <w:t>routed</w:t>
      </w:r>
      <w:r w:rsidR="004544C6">
        <w:rPr>
          <w:spacing w:val="-6"/>
        </w:rPr>
        <w:t xml:space="preserve"> </w:t>
      </w:r>
      <w:r w:rsidR="004544C6">
        <w:t>for</w:t>
      </w:r>
      <w:r w:rsidR="004544C6">
        <w:rPr>
          <w:spacing w:val="-7"/>
        </w:rPr>
        <w:t xml:space="preserve"> </w:t>
      </w:r>
      <w:r w:rsidR="004544C6">
        <w:t>review,</w:t>
      </w:r>
      <w:r w:rsidR="004544C6">
        <w:rPr>
          <w:spacing w:val="-6"/>
        </w:rPr>
        <w:t xml:space="preserve"> </w:t>
      </w:r>
      <w:r w:rsidR="004544C6">
        <w:t>the</w:t>
      </w:r>
      <w:r w:rsidR="004544C6">
        <w:rPr>
          <w:spacing w:val="-9"/>
        </w:rPr>
        <w:t xml:space="preserve"> </w:t>
      </w:r>
      <w:r w:rsidR="004544C6">
        <w:rPr>
          <w:b/>
        </w:rPr>
        <w:t>Recall</w:t>
      </w:r>
      <w:r w:rsidR="004544C6">
        <w:rPr>
          <w:b/>
          <w:spacing w:val="-4"/>
        </w:rPr>
        <w:t xml:space="preserve"> </w:t>
      </w:r>
      <w:r w:rsidR="004544C6">
        <w:t>action</w:t>
      </w:r>
      <w:r w:rsidR="004544C6">
        <w:rPr>
          <w:spacing w:val="-3"/>
        </w:rPr>
        <w:t xml:space="preserve"> </w:t>
      </w:r>
      <w:r w:rsidR="004544C6">
        <w:t>appears</w:t>
      </w:r>
      <w:r w:rsidR="004544C6">
        <w:rPr>
          <w:spacing w:val="-3"/>
        </w:rPr>
        <w:t xml:space="preserve"> </w:t>
      </w:r>
      <w:r w:rsidR="004544C6">
        <w:t>in</w:t>
      </w:r>
      <w:r w:rsidR="004544C6">
        <w:rPr>
          <w:spacing w:val="-3"/>
        </w:rPr>
        <w:t xml:space="preserve"> </w:t>
      </w:r>
      <w:r w:rsidR="004544C6">
        <w:t>the</w:t>
      </w:r>
      <w:r w:rsidR="004544C6">
        <w:rPr>
          <w:spacing w:val="-4"/>
        </w:rPr>
        <w:t xml:space="preserve"> </w:t>
      </w:r>
      <w:r w:rsidR="004544C6">
        <w:t>three-dot</w:t>
      </w:r>
      <w:r w:rsidR="004544C6">
        <w:rPr>
          <w:spacing w:val="-3"/>
        </w:rPr>
        <w:t xml:space="preserve"> </w:t>
      </w:r>
      <w:r w:rsidR="004544C6">
        <w:t>ellipsis menu, while the Submit option disappears. These functions are covered in subsequent chapters.</w:t>
      </w:r>
    </w:p>
    <w:p w:rsidR="00F717DC" w14:paraId="19DE8988" w14:textId="77777777">
      <w:pPr>
        <w:pStyle w:val="BodyText"/>
        <w:spacing w:before="4"/>
        <w:ind w:left="0"/>
        <w:rPr>
          <w:sz w:val="8"/>
        </w:rPr>
      </w:pPr>
    </w:p>
    <w:p w:rsidR="00F717DC" w14:paraId="094ED6D0" w14:textId="77777777">
      <w:pPr>
        <w:spacing w:before="61"/>
        <w:ind w:left="576"/>
        <w:rPr>
          <w:i/>
        </w:rPr>
      </w:pPr>
      <w:bookmarkStart w:id="65" w:name="_bookmark34"/>
      <w:bookmarkEnd w:id="65"/>
      <w:r>
        <w:rPr>
          <w:i/>
        </w:rPr>
        <w:t>Figure</w:t>
      </w:r>
      <w:r>
        <w:rPr>
          <w:i/>
          <w:spacing w:val="-3"/>
        </w:rPr>
        <w:t xml:space="preserve"> </w:t>
      </w:r>
      <w:r>
        <w:rPr>
          <w:i/>
        </w:rPr>
        <w:t>14</w:t>
      </w:r>
      <w:r>
        <w:rPr>
          <w:i/>
          <w:spacing w:val="-1"/>
        </w:rPr>
        <w:t xml:space="preserve"> </w:t>
      </w:r>
      <w:r>
        <w:rPr>
          <w:i/>
        </w:rPr>
        <w:t>RPPR</w:t>
      </w:r>
      <w:r>
        <w:rPr>
          <w:i/>
          <w:spacing w:val="-2"/>
        </w:rPr>
        <w:t xml:space="preserve"> Actions</w:t>
      </w:r>
    </w:p>
    <w:p w:rsidR="00F717DC" w14:paraId="3093AA14" w14:textId="77777777">
      <w:pPr>
        <w:pStyle w:val="BodyText"/>
        <w:spacing w:before="117"/>
      </w:pPr>
      <w:r>
        <w:t>Select</w:t>
      </w:r>
      <w:r>
        <w:rPr>
          <w:spacing w:val="-3"/>
        </w:rPr>
        <w:t xml:space="preserve"> </w:t>
      </w:r>
      <w:r>
        <w:rPr>
          <w:b/>
        </w:rPr>
        <w:t>Edit</w:t>
      </w:r>
      <w:r>
        <w:rPr>
          <w:b/>
          <w:spacing w:val="-2"/>
        </w:rPr>
        <w:t xml:space="preserve"> </w:t>
      </w:r>
      <w:r>
        <w:rPr>
          <w:b/>
        </w:rPr>
        <w:t>RPPR</w:t>
      </w:r>
      <w:r>
        <w:rPr>
          <w:b/>
          <w:spacing w:val="-3"/>
        </w:rPr>
        <w:t xml:space="preserve"> </w:t>
      </w:r>
      <w:r>
        <w:t>from</w:t>
      </w:r>
      <w:r>
        <w:rPr>
          <w:spacing w:val="-2"/>
        </w:rPr>
        <w:t xml:space="preserve"> </w:t>
      </w:r>
      <w:r>
        <w:t>the</w:t>
      </w:r>
      <w:r>
        <w:rPr>
          <w:spacing w:val="-3"/>
        </w:rPr>
        <w:t xml:space="preserve"> </w:t>
      </w:r>
      <w:r>
        <w:t>three-dot</w:t>
      </w:r>
      <w:r>
        <w:rPr>
          <w:spacing w:val="-2"/>
        </w:rPr>
        <w:t xml:space="preserve"> </w:t>
      </w:r>
      <w:r>
        <w:t>ellipsis</w:t>
      </w:r>
      <w:r>
        <w:rPr>
          <w:spacing w:val="-2"/>
        </w:rPr>
        <w:t xml:space="preserve"> </w:t>
      </w:r>
      <w:r>
        <w:t>menu</w:t>
      </w:r>
      <w:r>
        <w:rPr>
          <w:spacing w:val="-3"/>
        </w:rPr>
        <w:t xml:space="preserve"> </w:t>
      </w:r>
      <w:r>
        <w:t>to</w:t>
      </w:r>
      <w:r>
        <w:rPr>
          <w:spacing w:val="-2"/>
        </w:rPr>
        <w:t xml:space="preserve"> </w:t>
      </w:r>
      <w:r>
        <w:t>open</w:t>
      </w:r>
      <w:r>
        <w:rPr>
          <w:spacing w:val="-2"/>
        </w:rPr>
        <w:t xml:space="preserve"> </w:t>
      </w:r>
      <w:r>
        <w:t>the</w:t>
      </w:r>
      <w:r>
        <w:rPr>
          <w:spacing w:val="-3"/>
        </w:rPr>
        <w:t xml:space="preserve"> </w:t>
      </w:r>
      <w:r>
        <w:t>RPPR</w:t>
      </w:r>
      <w:r>
        <w:rPr>
          <w:spacing w:val="-1"/>
        </w:rPr>
        <w:t xml:space="preserve"> </w:t>
      </w:r>
      <w:r>
        <w:t>for</w:t>
      </w:r>
      <w:r>
        <w:rPr>
          <w:spacing w:val="-26"/>
        </w:rPr>
        <w:t xml:space="preserve"> </w:t>
      </w:r>
      <w:r>
        <w:rPr>
          <w:spacing w:val="-2"/>
        </w:rPr>
        <w:t>editing.</w:t>
      </w:r>
    </w:p>
    <w:p w:rsidR="00F717DC" w14:paraId="2BF083CE" w14:textId="77777777">
      <w:pPr>
        <w:spacing w:before="120"/>
        <w:ind w:left="215"/>
        <w:rPr>
          <w:sz w:val="24"/>
        </w:rPr>
      </w:pPr>
      <w:r>
        <w:rPr>
          <w:sz w:val="24"/>
        </w:rPr>
        <w:t>Refer</w:t>
      </w:r>
      <w:r>
        <w:rPr>
          <w:spacing w:val="-2"/>
          <w:sz w:val="24"/>
        </w:rPr>
        <w:t xml:space="preserve"> </w:t>
      </w:r>
      <w:r>
        <w:rPr>
          <w:sz w:val="24"/>
        </w:rPr>
        <w:t>to</w:t>
      </w:r>
      <w:r>
        <w:rPr>
          <w:spacing w:val="-2"/>
          <w:sz w:val="24"/>
        </w:rPr>
        <w:t xml:space="preserve"> </w:t>
      </w:r>
      <w:r>
        <w:rPr>
          <w:sz w:val="24"/>
        </w:rPr>
        <w:t>the</w:t>
      </w:r>
      <w:r>
        <w:rPr>
          <w:spacing w:val="-3"/>
          <w:sz w:val="24"/>
        </w:rPr>
        <w:t xml:space="preserve"> </w:t>
      </w:r>
      <w:r>
        <w:rPr>
          <w:sz w:val="24"/>
        </w:rPr>
        <w:t>section</w:t>
      </w:r>
      <w:r>
        <w:rPr>
          <w:spacing w:val="-2"/>
          <w:sz w:val="24"/>
        </w:rPr>
        <w:t xml:space="preserve"> </w:t>
      </w:r>
      <w:r>
        <w:rPr>
          <w:sz w:val="24"/>
        </w:rPr>
        <w:t>of</w:t>
      </w:r>
      <w:r>
        <w:rPr>
          <w:spacing w:val="-3"/>
          <w:sz w:val="24"/>
        </w:rPr>
        <w:t xml:space="preserve"> </w:t>
      </w:r>
      <w:r>
        <w:rPr>
          <w:sz w:val="24"/>
        </w:rPr>
        <w:t>this</w:t>
      </w:r>
      <w:r>
        <w:rPr>
          <w:spacing w:val="-2"/>
          <w:sz w:val="24"/>
        </w:rPr>
        <w:t xml:space="preserve"> </w:t>
      </w:r>
      <w:r>
        <w:rPr>
          <w:sz w:val="24"/>
        </w:rPr>
        <w:t>document</w:t>
      </w:r>
      <w:r>
        <w:rPr>
          <w:spacing w:val="-2"/>
          <w:sz w:val="24"/>
        </w:rPr>
        <w:t xml:space="preserve"> </w:t>
      </w:r>
      <w:r>
        <w:rPr>
          <w:sz w:val="24"/>
        </w:rPr>
        <w:t>titled</w:t>
      </w:r>
      <w:r>
        <w:rPr>
          <w:spacing w:val="-2"/>
          <w:sz w:val="24"/>
        </w:rPr>
        <w:t xml:space="preserve"> </w:t>
      </w:r>
      <w:r>
        <w:rPr>
          <w:i/>
          <w:color w:val="07519A"/>
          <w:sz w:val="24"/>
          <w:u w:val="single" w:color="07519A"/>
        </w:rPr>
        <w:t>Editing</w:t>
      </w:r>
      <w:r>
        <w:rPr>
          <w:i/>
          <w:color w:val="07519A"/>
          <w:spacing w:val="-5"/>
          <w:sz w:val="24"/>
          <w:u w:val="single" w:color="07519A"/>
        </w:rPr>
        <w:t xml:space="preserve"> </w:t>
      </w:r>
      <w:r>
        <w:rPr>
          <w:i/>
          <w:color w:val="07519A"/>
          <w:sz w:val="24"/>
          <w:u w:val="single" w:color="07519A"/>
        </w:rPr>
        <w:t>the</w:t>
      </w:r>
      <w:r>
        <w:rPr>
          <w:i/>
          <w:color w:val="07519A"/>
          <w:spacing w:val="-3"/>
          <w:sz w:val="24"/>
          <w:u w:val="single" w:color="07519A"/>
        </w:rPr>
        <w:t xml:space="preserve"> </w:t>
      </w:r>
      <w:r>
        <w:rPr>
          <w:i/>
          <w:color w:val="07519A"/>
          <w:sz w:val="24"/>
          <w:u w:val="single" w:color="07519A"/>
        </w:rPr>
        <w:t>RPPR</w:t>
      </w:r>
      <w:r>
        <w:rPr>
          <w:i/>
          <w:color w:val="07519A"/>
          <w:spacing w:val="-2"/>
          <w:sz w:val="24"/>
          <w:u w:val="single" w:color="07519A"/>
        </w:rPr>
        <w:t xml:space="preserve"> </w:t>
      </w:r>
      <w:r>
        <w:rPr>
          <w:i/>
          <w:color w:val="07519A"/>
          <w:sz w:val="24"/>
          <w:u w:val="single" w:color="07519A"/>
        </w:rPr>
        <w:t>Forms</w:t>
      </w:r>
      <w:r>
        <w:rPr>
          <w:i/>
          <w:color w:val="07519A"/>
          <w:spacing w:val="-3"/>
          <w:sz w:val="24"/>
        </w:rPr>
        <w:t xml:space="preserve"> </w:t>
      </w:r>
      <w:r>
        <w:rPr>
          <w:sz w:val="24"/>
        </w:rPr>
        <w:t>for</w:t>
      </w:r>
      <w:r>
        <w:rPr>
          <w:spacing w:val="-4"/>
          <w:sz w:val="24"/>
        </w:rPr>
        <w:t xml:space="preserve"> </w:t>
      </w:r>
      <w:r>
        <w:rPr>
          <w:sz w:val="24"/>
        </w:rPr>
        <w:t>more</w:t>
      </w:r>
      <w:r>
        <w:rPr>
          <w:spacing w:val="-4"/>
          <w:sz w:val="24"/>
        </w:rPr>
        <w:t xml:space="preserve"> </w:t>
      </w:r>
      <w:r>
        <w:rPr>
          <w:sz w:val="24"/>
        </w:rPr>
        <w:t>information</w:t>
      </w:r>
      <w:r>
        <w:rPr>
          <w:spacing w:val="-1"/>
          <w:sz w:val="24"/>
        </w:rPr>
        <w:t xml:space="preserve"> </w:t>
      </w:r>
      <w:r>
        <w:rPr>
          <w:sz w:val="24"/>
        </w:rPr>
        <w:t>on</w:t>
      </w:r>
      <w:r>
        <w:rPr>
          <w:spacing w:val="-2"/>
          <w:sz w:val="24"/>
        </w:rPr>
        <w:t xml:space="preserve"> </w:t>
      </w:r>
      <w:r>
        <w:rPr>
          <w:sz w:val="24"/>
        </w:rPr>
        <w:t xml:space="preserve">editing the </w:t>
      </w:r>
      <w:r>
        <w:rPr>
          <w:spacing w:val="-2"/>
          <w:sz w:val="24"/>
        </w:rPr>
        <w:t>forms.</w:t>
      </w:r>
    </w:p>
    <w:p w:rsidR="00F717DC" w14:paraId="44FD34B3" w14:textId="77777777">
      <w:pPr>
        <w:pStyle w:val="Heading3"/>
        <w:numPr>
          <w:ilvl w:val="2"/>
          <w:numId w:val="70"/>
        </w:numPr>
        <w:tabs>
          <w:tab w:val="left" w:pos="937"/>
        </w:tabs>
        <w:ind w:right="633"/>
      </w:pPr>
      <w:bookmarkStart w:id="66" w:name="5.3.4_Accessing_a_Multi-Project_and_Sing"/>
      <w:bookmarkStart w:id="67" w:name="_bookmark35"/>
      <w:bookmarkEnd w:id="66"/>
      <w:bookmarkEnd w:id="67"/>
      <w:r>
        <w:t>Accessing</w:t>
      </w:r>
      <w:r>
        <w:rPr>
          <w:spacing w:val="-7"/>
        </w:rPr>
        <w:t xml:space="preserve"> </w:t>
      </w:r>
      <w:r>
        <w:t>a</w:t>
      </w:r>
      <w:r>
        <w:rPr>
          <w:spacing w:val="-4"/>
        </w:rPr>
        <w:t xml:space="preserve"> </w:t>
      </w:r>
      <w:r>
        <w:t>Multi-Project</w:t>
      </w:r>
      <w:r>
        <w:rPr>
          <w:spacing w:val="-7"/>
        </w:rPr>
        <w:t xml:space="preserve"> </w:t>
      </w:r>
      <w:r>
        <w:t>and</w:t>
      </w:r>
      <w:r>
        <w:rPr>
          <w:spacing w:val="-6"/>
        </w:rPr>
        <w:t xml:space="preserve"> </w:t>
      </w:r>
      <w:r>
        <w:t>Single-Project</w:t>
      </w:r>
      <w:r>
        <w:rPr>
          <w:spacing w:val="-6"/>
        </w:rPr>
        <w:t xml:space="preserve"> </w:t>
      </w:r>
      <w:r>
        <w:t>with</w:t>
      </w:r>
      <w:r>
        <w:rPr>
          <w:spacing w:val="-6"/>
        </w:rPr>
        <w:t xml:space="preserve"> </w:t>
      </w:r>
      <w:r>
        <w:t>Complicated</w:t>
      </w:r>
      <w:r>
        <w:rPr>
          <w:spacing w:val="-6"/>
        </w:rPr>
        <w:t xml:space="preserve"> </w:t>
      </w:r>
      <w:r>
        <w:t>Structure RPPR for Editing</w:t>
      </w:r>
    </w:p>
    <w:p w:rsidR="00F717DC" w14:paraId="40DBA014" w14:textId="77777777">
      <w:pPr>
        <w:pStyle w:val="BodyText"/>
        <w:spacing w:before="118"/>
      </w:pPr>
      <w:r>
        <w:t>A</w:t>
      </w:r>
      <w:r>
        <w:rPr>
          <w:spacing w:val="-4"/>
        </w:rPr>
        <w:t xml:space="preserve"> </w:t>
      </w:r>
      <w:r>
        <w:rPr>
          <w:i/>
        </w:rPr>
        <w:t>multi-project</w:t>
      </w:r>
      <w:r>
        <w:rPr>
          <w:i/>
          <w:spacing w:val="-3"/>
        </w:rPr>
        <w:t xml:space="preserve"> </w:t>
      </w:r>
      <w:r>
        <w:rPr>
          <w:i/>
        </w:rPr>
        <w:t>RPPR</w:t>
      </w:r>
      <w:r>
        <w:rPr>
          <w:i/>
          <w:spacing w:val="-4"/>
        </w:rPr>
        <w:t xml:space="preserve"> </w:t>
      </w:r>
      <w:r>
        <w:t>is</w:t>
      </w:r>
      <w:r>
        <w:rPr>
          <w:spacing w:val="-3"/>
        </w:rPr>
        <w:t xml:space="preserve"> </w:t>
      </w:r>
      <w:r>
        <w:t>a</w:t>
      </w:r>
      <w:r>
        <w:rPr>
          <w:spacing w:val="-4"/>
        </w:rPr>
        <w:t xml:space="preserve"> </w:t>
      </w:r>
      <w:r>
        <w:t>progress report</w:t>
      </w:r>
      <w:r>
        <w:rPr>
          <w:spacing w:val="-4"/>
        </w:rPr>
        <w:t xml:space="preserve"> </w:t>
      </w:r>
      <w:r>
        <w:t>submitted</w:t>
      </w:r>
      <w:r>
        <w:rPr>
          <w:spacing w:val="-3"/>
        </w:rPr>
        <w:t xml:space="preserve"> </w:t>
      </w:r>
      <w:r>
        <w:t>for</w:t>
      </w:r>
      <w:r>
        <w:rPr>
          <w:spacing w:val="-5"/>
        </w:rPr>
        <w:t xml:space="preserve"> </w:t>
      </w:r>
      <w:r>
        <w:t>a</w:t>
      </w:r>
      <w:r>
        <w:rPr>
          <w:spacing w:val="-2"/>
        </w:rPr>
        <w:t xml:space="preserve"> </w:t>
      </w:r>
      <w:r>
        <w:t>funded</w:t>
      </w:r>
      <w:r>
        <w:rPr>
          <w:spacing w:val="-3"/>
        </w:rPr>
        <w:t xml:space="preserve"> </w:t>
      </w:r>
      <w:r>
        <w:t>program (activity</w:t>
      </w:r>
      <w:r>
        <w:rPr>
          <w:spacing w:val="-3"/>
        </w:rPr>
        <w:t xml:space="preserve"> </w:t>
      </w:r>
      <w:r>
        <w:t>code)</w:t>
      </w:r>
      <w:r>
        <w:rPr>
          <w:spacing w:val="-1"/>
        </w:rPr>
        <w:t xml:space="preserve"> </w:t>
      </w:r>
      <w:r>
        <w:t>which</w:t>
      </w:r>
      <w:r>
        <w:rPr>
          <w:spacing w:val="-3"/>
        </w:rPr>
        <w:t xml:space="preserve"> </w:t>
      </w:r>
      <w:r>
        <w:t>has multiple, interrelated components sharing a common focus or objective.</w:t>
      </w:r>
    </w:p>
    <w:p w:rsidR="00F717DC" w14:paraId="4498EC11" w14:textId="77777777">
      <w:pPr>
        <w:pStyle w:val="BodyText"/>
        <w:ind w:right="409"/>
      </w:pPr>
      <w:r>
        <w:t>A</w:t>
      </w:r>
      <w:r>
        <w:rPr>
          <w:spacing w:val="-3"/>
        </w:rPr>
        <w:t xml:space="preserve"> </w:t>
      </w:r>
      <w:r>
        <w:rPr>
          <w:i/>
        </w:rPr>
        <w:t>component</w:t>
      </w:r>
      <w:r>
        <w:rPr>
          <w:i/>
          <w:spacing w:val="-2"/>
        </w:rPr>
        <w:t xml:space="preserve"> </w:t>
      </w:r>
      <w:r>
        <w:t>(for</w:t>
      </w:r>
      <w:r>
        <w:rPr>
          <w:spacing w:val="-4"/>
        </w:rPr>
        <w:t xml:space="preserve"> </w:t>
      </w:r>
      <w:r>
        <w:t>the</w:t>
      </w:r>
      <w:r>
        <w:rPr>
          <w:spacing w:val="-3"/>
        </w:rPr>
        <w:t xml:space="preserve"> </w:t>
      </w:r>
      <w:r>
        <w:t>purposes</w:t>
      </w:r>
      <w:r>
        <w:rPr>
          <w:spacing w:val="-1"/>
        </w:rPr>
        <w:t xml:space="preserve"> </w:t>
      </w:r>
      <w:r>
        <w:t>of</w:t>
      </w:r>
      <w:r>
        <w:rPr>
          <w:spacing w:val="-3"/>
        </w:rPr>
        <w:t xml:space="preserve"> </w:t>
      </w:r>
      <w:r>
        <w:t>applications</w:t>
      </w:r>
      <w:r>
        <w:rPr>
          <w:spacing w:val="-2"/>
        </w:rPr>
        <w:t xml:space="preserve"> </w:t>
      </w:r>
      <w:r>
        <w:t>and progress</w:t>
      </w:r>
      <w:r>
        <w:rPr>
          <w:spacing w:val="-2"/>
        </w:rPr>
        <w:t xml:space="preserve"> </w:t>
      </w:r>
      <w:r>
        <w:t>reports)</w:t>
      </w:r>
      <w:r>
        <w:rPr>
          <w:spacing w:val="-3"/>
        </w:rPr>
        <w:t xml:space="preserve"> </w:t>
      </w:r>
      <w:r>
        <w:t>is</w:t>
      </w:r>
      <w:r>
        <w:rPr>
          <w:spacing w:val="-2"/>
        </w:rPr>
        <w:t xml:space="preserve"> </w:t>
      </w:r>
      <w:r>
        <w:t>a</w:t>
      </w:r>
      <w:r>
        <w:rPr>
          <w:spacing w:val="-3"/>
        </w:rPr>
        <w:t xml:space="preserve"> </w:t>
      </w:r>
      <w:r>
        <w:t>distinct,</w:t>
      </w:r>
      <w:r>
        <w:rPr>
          <w:spacing w:val="-1"/>
        </w:rPr>
        <w:t xml:space="preserve"> </w:t>
      </w:r>
      <w:r>
        <w:t>reviewable</w:t>
      </w:r>
      <w:r>
        <w:rPr>
          <w:spacing w:val="-2"/>
        </w:rPr>
        <w:t xml:space="preserve"> </w:t>
      </w:r>
      <w:r>
        <w:t>part</w:t>
      </w:r>
      <w:r>
        <w:rPr>
          <w:spacing w:val="-2"/>
        </w:rPr>
        <w:t xml:space="preserve"> </w:t>
      </w:r>
      <w:r>
        <w:t>of</w:t>
      </w:r>
      <w:r>
        <w:rPr>
          <w:spacing w:val="-3"/>
        </w:rPr>
        <w:t xml:space="preserve"> </w:t>
      </w:r>
      <w:r>
        <w:t>the multi-project application or progress report for which there is a business need to gather detailed information identified in the funding opportunity announcement (FOA).</w:t>
      </w:r>
    </w:p>
    <w:p w:rsidR="00F717DC" w14:paraId="39A528FC" w14:textId="77777777">
      <w:pPr>
        <w:pStyle w:val="BodyText"/>
        <w:ind w:right="314"/>
      </w:pPr>
      <w:r>
        <w:t>Components typically include general information (component organization, project periods, project title, etc.), performance sites, personnel, and budget. The FOA defines the construction and naming convention</w:t>
      </w:r>
      <w:r>
        <w:rPr>
          <w:spacing w:val="-3"/>
        </w:rPr>
        <w:t xml:space="preserve"> </w:t>
      </w:r>
      <w:r>
        <w:t>for</w:t>
      </w:r>
      <w:r>
        <w:rPr>
          <w:spacing w:val="-5"/>
        </w:rPr>
        <w:t xml:space="preserve"> </w:t>
      </w:r>
      <w:r>
        <w:t>the</w:t>
      </w:r>
      <w:r>
        <w:rPr>
          <w:spacing w:val="-2"/>
        </w:rPr>
        <w:t xml:space="preserve"> </w:t>
      </w:r>
      <w:r>
        <w:t>application;</w:t>
      </w:r>
      <w:r>
        <w:rPr>
          <w:spacing w:val="-1"/>
        </w:rPr>
        <w:t xml:space="preserve"> </w:t>
      </w:r>
      <w:r>
        <w:t>the</w:t>
      </w:r>
      <w:r>
        <w:rPr>
          <w:spacing w:val="-4"/>
        </w:rPr>
        <w:t xml:space="preserve"> </w:t>
      </w:r>
      <w:r>
        <w:t>funded</w:t>
      </w:r>
      <w:r>
        <w:rPr>
          <w:spacing w:val="-3"/>
        </w:rPr>
        <w:t xml:space="preserve"> </w:t>
      </w:r>
      <w:r>
        <w:t>application</w:t>
      </w:r>
      <w:r>
        <w:rPr>
          <w:spacing w:val="-2"/>
        </w:rPr>
        <w:t xml:space="preserve"> </w:t>
      </w:r>
      <w:r>
        <w:t>defines</w:t>
      </w:r>
      <w:r>
        <w:rPr>
          <w:spacing w:val="-3"/>
        </w:rPr>
        <w:t xml:space="preserve"> </w:t>
      </w:r>
      <w:r>
        <w:t>the</w:t>
      </w:r>
      <w:r>
        <w:rPr>
          <w:spacing w:val="-4"/>
        </w:rPr>
        <w:t xml:space="preserve"> </w:t>
      </w:r>
      <w:r>
        <w:t>construction</w:t>
      </w:r>
      <w:r>
        <w:rPr>
          <w:spacing w:val="-3"/>
        </w:rPr>
        <w:t xml:space="preserve"> </w:t>
      </w:r>
      <w:r>
        <w:t>and</w:t>
      </w:r>
      <w:r>
        <w:rPr>
          <w:spacing w:val="-3"/>
        </w:rPr>
        <w:t xml:space="preserve"> </w:t>
      </w:r>
      <w:r>
        <w:t>naming</w:t>
      </w:r>
      <w:r>
        <w:rPr>
          <w:spacing w:val="-3"/>
        </w:rPr>
        <w:t xml:space="preserve"> </w:t>
      </w:r>
      <w:r>
        <w:t>convention for the progress report.</w:t>
      </w:r>
    </w:p>
    <w:p w:rsidR="00F717DC" w14:paraId="1022191A" w14:textId="77777777">
      <w:pPr>
        <w:pStyle w:val="BodyText"/>
      </w:pPr>
      <w:r>
        <w:t>For</w:t>
      </w:r>
      <w:r>
        <w:rPr>
          <w:spacing w:val="-6"/>
        </w:rPr>
        <w:t xml:space="preserve"> </w:t>
      </w:r>
      <w:r>
        <w:t>multi-project</w:t>
      </w:r>
      <w:r>
        <w:rPr>
          <w:spacing w:val="-4"/>
        </w:rPr>
        <w:t xml:space="preserve"> </w:t>
      </w:r>
      <w:r>
        <w:t>awards,</w:t>
      </w:r>
      <w:r>
        <w:rPr>
          <w:spacing w:val="-1"/>
        </w:rPr>
        <w:t xml:space="preserve"> </w:t>
      </w:r>
      <w:r>
        <w:t>the</w:t>
      </w:r>
      <w:r>
        <w:rPr>
          <w:spacing w:val="-5"/>
        </w:rPr>
        <w:t xml:space="preserve"> </w:t>
      </w:r>
      <w:r>
        <w:rPr>
          <w:i/>
        </w:rPr>
        <w:t>RPPR</w:t>
      </w:r>
      <w:r>
        <w:rPr>
          <w:i/>
          <w:spacing w:val="-3"/>
        </w:rPr>
        <w:t xml:space="preserve"> </w:t>
      </w:r>
      <w:r>
        <w:rPr>
          <w:i/>
        </w:rPr>
        <w:t>Menu</w:t>
      </w:r>
      <w:r>
        <w:rPr>
          <w:i/>
          <w:spacing w:val="-4"/>
        </w:rPr>
        <w:t xml:space="preserve"> </w:t>
      </w:r>
      <w:r>
        <w:t>screen</w:t>
      </w:r>
      <w:r>
        <w:rPr>
          <w:spacing w:val="-1"/>
        </w:rPr>
        <w:t xml:space="preserve"> </w:t>
      </w:r>
      <w:r>
        <w:t>displays</w:t>
      </w:r>
      <w:r>
        <w:rPr>
          <w:spacing w:val="-4"/>
        </w:rPr>
        <w:t xml:space="preserve"> </w:t>
      </w:r>
      <w:r>
        <w:t>the</w:t>
      </w:r>
      <w:r>
        <w:rPr>
          <w:spacing w:val="-4"/>
        </w:rPr>
        <w:t xml:space="preserve"> </w:t>
      </w:r>
      <w:r>
        <w:t>following</w:t>
      </w:r>
      <w:r>
        <w:rPr>
          <w:spacing w:val="-4"/>
        </w:rPr>
        <w:t xml:space="preserve"> </w:t>
      </w:r>
      <w:r>
        <w:t>available</w:t>
      </w:r>
      <w:r>
        <w:rPr>
          <w:spacing w:val="-4"/>
        </w:rPr>
        <w:t xml:space="preserve"> </w:t>
      </w:r>
      <w:r>
        <w:t>options</w:t>
      </w:r>
      <w:r>
        <w:rPr>
          <w:spacing w:val="-3"/>
        </w:rPr>
        <w:t xml:space="preserve"> </w:t>
      </w:r>
      <w:r>
        <w:t>under</w:t>
      </w:r>
      <w:r>
        <w:rPr>
          <w:spacing w:val="-4"/>
        </w:rPr>
        <w:t xml:space="preserve"> </w:t>
      </w:r>
      <w:r>
        <w:rPr>
          <w:spacing w:val="-5"/>
        </w:rPr>
        <w:t>the</w:t>
      </w:r>
    </w:p>
    <w:p w:rsidR="00F717DC" w14:paraId="0729ADDA" w14:textId="77777777">
      <w:pPr>
        <w:sectPr>
          <w:pgSz w:w="12240" w:h="15840"/>
          <w:pgMar w:top="920" w:right="980" w:bottom="940" w:left="720" w:header="715" w:footer="757" w:gutter="0"/>
          <w:cols w:space="720"/>
        </w:sectPr>
      </w:pPr>
    </w:p>
    <w:p w:rsidR="00F717DC" w14:paraId="64FF2889" w14:textId="77777777">
      <w:pPr>
        <w:spacing w:before="170"/>
        <w:ind w:left="215"/>
        <w:rPr>
          <w:sz w:val="24"/>
        </w:rPr>
      </w:pPr>
      <w:r>
        <w:rPr>
          <w:sz w:val="24"/>
        </w:rPr>
        <w:t>three-dot</w:t>
      </w:r>
      <w:r>
        <w:rPr>
          <w:spacing w:val="-4"/>
          <w:sz w:val="24"/>
        </w:rPr>
        <w:t xml:space="preserve"> </w:t>
      </w:r>
      <w:r>
        <w:rPr>
          <w:sz w:val="24"/>
        </w:rPr>
        <w:t>ellipsis</w:t>
      </w:r>
      <w:r>
        <w:rPr>
          <w:spacing w:val="-3"/>
          <w:sz w:val="24"/>
        </w:rPr>
        <w:t xml:space="preserve"> </w:t>
      </w:r>
      <w:r>
        <w:rPr>
          <w:sz w:val="24"/>
        </w:rPr>
        <w:t>icon</w:t>
      </w:r>
      <w:r>
        <w:rPr>
          <w:spacing w:val="-4"/>
          <w:sz w:val="24"/>
        </w:rPr>
        <w:t xml:space="preserve"> </w:t>
      </w:r>
      <w:r>
        <w:rPr>
          <w:sz w:val="24"/>
        </w:rPr>
        <w:t>on</w:t>
      </w:r>
      <w:r>
        <w:rPr>
          <w:spacing w:val="-2"/>
          <w:sz w:val="24"/>
        </w:rPr>
        <w:t xml:space="preserve"> </w:t>
      </w:r>
      <w:r>
        <w:rPr>
          <w:sz w:val="24"/>
        </w:rPr>
        <w:t>the</w:t>
      </w:r>
      <w:r>
        <w:rPr>
          <w:spacing w:val="-4"/>
          <w:sz w:val="24"/>
        </w:rPr>
        <w:t xml:space="preserve"> </w:t>
      </w:r>
      <w:r>
        <w:rPr>
          <w:b/>
          <w:sz w:val="24"/>
        </w:rPr>
        <w:t>Application</w:t>
      </w:r>
      <w:r>
        <w:rPr>
          <w:b/>
          <w:spacing w:val="-3"/>
          <w:sz w:val="24"/>
        </w:rPr>
        <w:t xml:space="preserve"> </w:t>
      </w:r>
      <w:r>
        <w:rPr>
          <w:b/>
          <w:sz w:val="24"/>
        </w:rPr>
        <w:t>Information</w:t>
      </w:r>
      <w:r>
        <w:rPr>
          <w:b/>
          <w:spacing w:val="-3"/>
          <w:sz w:val="24"/>
        </w:rPr>
        <w:t xml:space="preserve"> </w:t>
      </w:r>
      <w:r>
        <w:rPr>
          <w:sz w:val="24"/>
        </w:rPr>
        <w:t>section</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pacing w:val="-2"/>
          <w:sz w:val="24"/>
        </w:rPr>
        <w:t>screen:</w:t>
      </w:r>
    </w:p>
    <w:p w:rsidR="00F717DC" w14:paraId="2BC2ED48" w14:textId="77777777">
      <w:pPr>
        <w:pStyle w:val="Heading4"/>
        <w:spacing w:before="121" w:after="6" w:line="343" w:lineRule="auto"/>
        <w:ind w:right="7805"/>
      </w:pPr>
      <w:bookmarkStart w:id="68" w:name="View_RPPR_as_PDF"/>
      <w:bookmarkEnd w:id="68"/>
      <w:r>
        <w:t xml:space="preserve">View RPPR as PDF </w:t>
      </w:r>
      <w:bookmarkStart w:id="69" w:name="View_Routing_History"/>
      <w:bookmarkEnd w:id="69"/>
      <w:r>
        <w:t xml:space="preserve">View Routing History </w:t>
      </w:r>
      <w:bookmarkStart w:id="70" w:name="Route_to_Next_Reviewer"/>
      <w:bookmarkEnd w:id="70"/>
      <w:r>
        <w:t>Route</w:t>
      </w:r>
      <w:r>
        <w:rPr>
          <w:spacing w:val="-13"/>
        </w:rPr>
        <w:t xml:space="preserve"> </w:t>
      </w:r>
      <w:r>
        <w:t>to</w:t>
      </w:r>
      <w:r>
        <w:rPr>
          <w:spacing w:val="-12"/>
        </w:rPr>
        <w:t xml:space="preserve"> </w:t>
      </w:r>
      <w:r>
        <w:t>Next</w:t>
      </w:r>
      <w:r>
        <w:rPr>
          <w:spacing w:val="-13"/>
        </w:rPr>
        <w:t xml:space="preserve"> </w:t>
      </w:r>
      <w:r>
        <w:t xml:space="preserve">Reviewer </w:t>
      </w:r>
      <w:bookmarkStart w:id="71" w:name="Cancel__button"/>
      <w:bookmarkEnd w:id="71"/>
      <w:r>
        <w:t>Cancel</w:t>
      </w:r>
      <w:r>
        <w:rPr>
          <w:spacing w:val="40"/>
        </w:rPr>
        <w:t xml:space="preserve"> </w:t>
      </w:r>
      <w:r>
        <w:t>button</w:t>
      </w:r>
    </w:p>
    <w:p w:rsidR="00F717DC" w14:paraId="7015B101" w14:textId="77777777">
      <w:pPr>
        <w:pStyle w:val="BodyText"/>
        <w:spacing w:before="0" w:line="20" w:lineRule="exact"/>
        <w:ind w:left="187"/>
        <w:rPr>
          <w:sz w:val="2"/>
        </w:rPr>
      </w:pPr>
      <w:r>
        <w:rPr>
          <w:sz w:val="2"/>
        </w:rPr>
        <w:pict>
          <v:group id="docshapegroup96" o:spid="_x0000_i1115" style="width:490.45pt;height:0.5pt;mso-position-horizontal-relative:char;mso-position-vertical-relative:line" coordsize="9809,10">
            <v:rect id="docshape97" o:spid="_x0000_s1116" style="width:9809;height:10;position:absolute" fillcolor="black" stroked="f"/>
            <w10:wrap type="none"/>
            <w10:anchorlock/>
          </v:group>
        </w:pict>
      </w:r>
    </w:p>
    <w:p w:rsidR="00F717DC" w14:paraId="0B346901" w14:textId="77777777">
      <w:pPr>
        <w:pStyle w:val="BodyText"/>
        <w:spacing w:before="8" w:line="242" w:lineRule="auto"/>
      </w:pPr>
      <w:r>
        <w:pict>
          <v:rect id="docshape98" o:spid="_x0000_s1117" style="width:490.4pt;height:0.5pt;margin-top:29.1pt;margin-left:45.35pt;mso-position-horizontal-relative:page;mso-wrap-distance-left:0;mso-wrap-distance-right:0;position:absolute;z-index:-251579392" fillcolor="black" stroked="f">
            <w10:wrap type="topAndBottom"/>
          </v:rect>
        </w:pict>
      </w:r>
      <w:r>
        <w:pict>
          <v:group id="docshapegroup99" o:spid="_x0000_s1118" style="width:399.1pt;height:297.05pt;margin-top:35.6pt;margin-left:64.8pt;mso-position-horizontal-relative:page;mso-wrap-distance-left:0;mso-wrap-distance-right:0;position:absolute;z-index:-251578368" coordorigin="1296,712" coordsize="7982,5941">
            <v:shape id="docshape100" o:spid="_x0000_s1119" type="#_x0000_t75" style="width:7982;height:5941;left:1296;position:absolute;top:712">
              <v:imagedata r:id="rId48" o:title=""/>
            </v:shape>
            <v:rect id="docshape101" o:spid="_x0000_s1120" style="width:7940;height:5898;left:1316;position:absolute;top:731" filled="f" strokeweight="1pt"/>
            <w10:wrap type="topAndBottom"/>
          </v:group>
        </w:pict>
      </w:r>
      <w:r w:rsidR="004544C6">
        <w:rPr>
          <w:b/>
        </w:rPr>
        <w:t>NOTE</w:t>
      </w:r>
      <w:r w:rsidR="004544C6">
        <w:t>:</w:t>
      </w:r>
      <w:r w:rsidR="004544C6">
        <w:rPr>
          <w:spacing w:val="-8"/>
        </w:rPr>
        <w:t xml:space="preserve"> </w:t>
      </w:r>
      <w:r w:rsidR="004544C6">
        <w:t>Once</w:t>
      </w:r>
      <w:r w:rsidR="004544C6">
        <w:rPr>
          <w:spacing w:val="-9"/>
        </w:rPr>
        <w:t xml:space="preserve"> </w:t>
      </w:r>
      <w:r w:rsidR="004544C6">
        <w:t>an</w:t>
      </w:r>
      <w:r w:rsidR="004544C6">
        <w:rPr>
          <w:spacing w:val="-11"/>
        </w:rPr>
        <w:t xml:space="preserve"> </w:t>
      </w:r>
      <w:r w:rsidR="004544C6">
        <w:t>RPPR</w:t>
      </w:r>
      <w:r w:rsidR="004544C6">
        <w:rPr>
          <w:spacing w:val="-4"/>
        </w:rPr>
        <w:t xml:space="preserve"> </w:t>
      </w:r>
      <w:r w:rsidR="004544C6">
        <w:t>has</w:t>
      </w:r>
      <w:r w:rsidR="004544C6">
        <w:rPr>
          <w:spacing w:val="-12"/>
        </w:rPr>
        <w:t xml:space="preserve"> </w:t>
      </w:r>
      <w:r w:rsidR="004544C6">
        <w:t>been</w:t>
      </w:r>
      <w:r w:rsidR="004544C6">
        <w:rPr>
          <w:spacing w:val="-5"/>
        </w:rPr>
        <w:t xml:space="preserve"> </w:t>
      </w:r>
      <w:r w:rsidR="004544C6">
        <w:t>routed</w:t>
      </w:r>
      <w:r w:rsidR="004544C6">
        <w:rPr>
          <w:spacing w:val="-6"/>
        </w:rPr>
        <w:t xml:space="preserve"> </w:t>
      </w:r>
      <w:r w:rsidR="004544C6">
        <w:t>for</w:t>
      </w:r>
      <w:r w:rsidR="004544C6">
        <w:rPr>
          <w:spacing w:val="-7"/>
        </w:rPr>
        <w:t xml:space="preserve"> </w:t>
      </w:r>
      <w:r w:rsidR="004544C6">
        <w:t>review,</w:t>
      </w:r>
      <w:r w:rsidR="004544C6">
        <w:rPr>
          <w:spacing w:val="-6"/>
        </w:rPr>
        <w:t xml:space="preserve"> </w:t>
      </w:r>
      <w:r w:rsidR="004544C6">
        <w:t>the</w:t>
      </w:r>
      <w:r w:rsidR="004544C6">
        <w:rPr>
          <w:spacing w:val="-9"/>
        </w:rPr>
        <w:t xml:space="preserve"> </w:t>
      </w:r>
      <w:r w:rsidR="004544C6">
        <w:rPr>
          <w:b/>
        </w:rPr>
        <w:t>Recall</w:t>
      </w:r>
      <w:r w:rsidR="004544C6">
        <w:rPr>
          <w:b/>
          <w:spacing w:val="-4"/>
        </w:rPr>
        <w:t xml:space="preserve"> </w:t>
      </w:r>
      <w:r w:rsidR="004544C6">
        <w:t>and</w:t>
      </w:r>
      <w:r w:rsidR="004544C6">
        <w:rPr>
          <w:spacing w:val="-10"/>
        </w:rPr>
        <w:t xml:space="preserve"> </w:t>
      </w:r>
      <w:r w:rsidR="004544C6">
        <w:rPr>
          <w:b/>
        </w:rPr>
        <w:t>Submit</w:t>
      </w:r>
      <w:r w:rsidR="004544C6">
        <w:rPr>
          <w:b/>
          <w:spacing w:val="-10"/>
        </w:rPr>
        <w:t xml:space="preserve"> </w:t>
      </w:r>
      <w:r w:rsidR="004544C6">
        <w:t>buttons</w:t>
      </w:r>
      <w:r w:rsidR="004544C6">
        <w:rPr>
          <w:spacing w:val="-5"/>
        </w:rPr>
        <w:t xml:space="preserve"> </w:t>
      </w:r>
      <w:r w:rsidR="004544C6">
        <w:t>are</w:t>
      </w:r>
      <w:r w:rsidR="004544C6">
        <w:rPr>
          <w:spacing w:val="-9"/>
        </w:rPr>
        <w:t xml:space="preserve"> </w:t>
      </w:r>
      <w:r w:rsidR="004544C6">
        <w:t>enabled.</w:t>
      </w:r>
      <w:r w:rsidR="004544C6">
        <w:rPr>
          <w:spacing w:val="-3"/>
        </w:rPr>
        <w:t xml:space="preserve"> </w:t>
      </w:r>
      <w:r w:rsidR="004544C6">
        <w:t>These functions are covered in subsequent chapters.</w:t>
      </w:r>
    </w:p>
    <w:p w:rsidR="00F717DC" w14:paraId="74AD05BB" w14:textId="77777777">
      <w:pPr>
        <w:pStyle w:val="BodyText"/>
        <w:spacing w:before="4"/>
        <w:ind w:left="0"/>
        <w:rPr>
          <w:sz w:val="8"/>
        </w:rPr>
      </w:pPr>
    </w:p>
    <w:p w:rsidR="00F717DC" w14:paraId="2CC1C3E1" w14:textId="77777777">
      <w:pPr>
        <w:spacing w:before="61"/>
        <w:ind w:left="576"/>
        <w:rPr>
          <w:i/>
        </w:rPr>
      </w:pPr>
      <w:bookmarkStart w:id="72" w:name="_bookmark36"/>
      <w:bookmarkEnd w:id="72"/>
      <w:r>
        <w:rPr>
          <w:i/>
        </w:rPr>
        <w:t>Figure</w:t>
      </w:r>
      <w:r>
        <w:rPr>
          <w:i/>
          <w:spacing w:val="-5"/>
        </w:rPr>
        <w:t xml:space="preserve"> </w:t>
      </w:r>
      <w:r>
        <w:rPr>
          <w:i/>
        </w:rPr>
        <w:t>15</w:t>
      </w:r>
      <w:r>
        <w:rPr>
          <w:i/>
          <w:spacing w:val="-3"/>
        </w:rPr>
        <w:t xml:space="preserve"> </w:t>
      </w:r>
      <w:r>
        <w:rPr>
          <w:i/>
        </w:rPr>
        <w:t>RPPR</w:t>
      </w:r>
      <w:r>
        <w:rPr>
          <w:i/>
          <w:spacing w:val="-5"/>
        </w:rPr>
        <w:t xml:space="preserve"> </w:t>
      </w:r>
      <w:r>
        <w:rPr>
          <w:i/>
        </w:rPr>
        <w:t>Menu</w:t>
      </w:r>
      <w:r>
        <w:rPr>
          <w:i/>
          <w:spacing w:val="-3"/>
        </w:rPr>
        <w:t xml:space="preserve"> </w:t>
      </w:r>
      <w:r>
        <w:rPr>
          <w:i/>
        </w:rPr>
        <w:t>Options</w:t>
      </w:r>
      <w:r>
        <w:rPr>
          <w:i/>
          <w:spacing w:val="-3"/>
        </w:rPr>
        <w:t xml:space="preserve"> </w:t>
      </w:r>
      <w:r>
        <w:rPr>
          <w:i/>
        </w:rPr>
        <w:t>for</w:t>
      </w:r>
      <w:r>
        <w:rPr>
          <w:i/>
          <w:spacing w:val="-5"/>
        </w:rPr>
        <w:t xml:space="preserve"> </w:t>
      </w:r>
      <w:r>
        <w:rPr>
          <w:i/>
        </w:rPr>
        <w:t>Multi-Project</w:t>
      </w:r>
      <w:r>
        <w:rPr>
          <w:i/>
          <w:spacing w:val="-1"/>
        </w:rPr>
        <w:t xml:space="preserve"> </w:t>
      </w:r>
      <w:r>
        <w:rPr>
          <w:i/>
          <w:spacing w:val="-4"/>
        </w:rPr>
        <w:t>RPPRs</w:t>
      </w:r>
    </w:p>
    <w:p w:rsidR="00F717DC" w14:paraId="20846CC7" w14:textId="77777777">
      <w:pPr>
        <w:pStyle w:val="Heading4"/>
        <w:spacing w:before="117"/>
      </w:pPr>
      <w:bookmarkStart w:id="73" w:name="Overall"/>
      <w:bookmarkEnd w:id="73"/>
      <w:r>
        <w:rPr>
          <w:spacing w:val="-2"/>
        </w:rPr>
        <w:t>Overall</w:t>
      </w:r>
    </w:p>
    <w:p w:rsidR="00F717DC" w14:paraId="134DC033" w14:textId="77777777">
      <w:pPr>
        <w:spacing w:before="120"/>
        <w:ind w:left="215"/>
        <w:rPr>
          <w:sz w:val="24"/>
        </w:rPr>
      </w:pPr>
      <w:r>
        <w:rPr>
          <w:sz w:val="24"/>
        </w:rPr>
        <w:t>Below</w:t>
      </w:r>
      <w:r>
        <w:rPr>
          <w:spacing w:val="-2"/>
          <w:sz w:val="24"/>
        </w:rPr>
        <w:t xml:space="preserve"> </w:t>
      </w:r>
      <w:r>
        <w:rPr>
          <w:sz w:val="24"/>
        </w:rPr>
        <w:t>the</w:t>
      </w:r>
      <w:r>
        <w:rPr>
          <w:spacing w:val="-3"/>
          <w:sz w:val="24"/>
        </w:rPr>
        <w:t xml:space="preserve"> </w:t>
      </w:r>
      <w:r>
        <w:rPr>
          <w:b/>
          <w:sz w:val="24"/>
        </w:rPr>
        <w:t>Overall</w:t>
      </w:r>
      <w:r>
        <w:rPr>
          <w:b/>
          <w:spacing w:val="-1"/>
          <w:sz w:val="24"/>
        </w:rPr>
        <w:t xml:space="preserve"> </w:t>
      </w:r>
      <w:r>
        <w:rPr>
          <w:b/>
          <w:sz w:val="24"/>
        </w:rPr>
        <w:t>RPPR</w:t>
      </w:r>
      <w:r>
        <w:rPr>
          <w:b/>
          <w:spacing w:val="-3"/>
          <w:sz w:val="24"/>
        </w:rPr>
        <w:t xml:space="preserve"> </w:t>
      </w:r>
      <w:r>
        <w:rPr>
          <w:sz w:val="24"/>
        </w:rPr>
        <w:t>is</w:t>
      </w:r>
      <w:r>
        <w:rPr>
          <w:spacing w:val="-2"/>
          <w:sz w:val="24"/>
        </w:rPr>
        <w:t xml:space="preserve"> </w:t>
      </w:r>
      <w:r>
        <w:rPr>
          <w:sz w:val="24"/>
        </w:rPr>
        <w:t>a</w:t>
      </w:r>
      <w:r>
        <w:rPr>
          <w:spacing w:val="-3"/>
          <w:sz w:val="24"/>
        </w:rPr>
        <w:t xml:space="preserve"> </w:t>
      </w:r>
      <w:r>
        <w:rPr>
          <w:sz w:val="24"/>
        </w:rPr>
        <w:t>table</w:t>
      </w:r>
      <w:r>
        <w:rPr>
          <w:spacing w:val="-3"/>
          <w:sz w:val="24"/>
        </w:rPr>
        <w:t xml:space="preserve"> </w:t>
      </w:r>
      <w:r>
        <w:rPr>
          <w:sz w:val="24"/>
        </w:rPr>
        <w:t>showing</w:t>
      </w:r>
      <w:r>
        <w:rPr>
          <w:spacing w:val="-2"/>
          <w:sz w:val="24"/>
        </w:rPr>
        <w:t xml:space="preserve"> </w:t>
      </w:r>
      <w:r>
        <w:rPr>
          <w:sz w:val="24"/>
        </w:rPr>
        <w:t>components.</w:t>
      </w:r>
      <w:r>
        <w:rPr>
          <w:spacing w:val="-2"/>
          <w:sz w:val="24"/>
        </w:rPr>
        <w:t xml:space="preserve"> </w:t>
      </w:r>
      <w:r>
        <w:rPr>
          <w:sz w:val="24"/>
        </w:rPr>
        <w:t>For</w:t>
      </w:r>
      <w:r>
        <w:rPr>
          <w:spacing w:val="-4"/>
          <w:sz w:val="24"/>
        </w:rPr>
        <w:t xml:space="preserve"> </w:t>
      </w:r>
      <w:r>
        <w:rPr>
          <w:sz w:val="24"/>
        </w:rPr>
        <w:t>multi-component</w:t>
      </w:r>
      <w:r>
        <w:rPr>
          <w:spacing w:val="-3"/>
          <w:sz w:val="24"/>
        </w:rPr>
        <w:t xml:space="preserve"> </w:t>
      </w:r>
      <w:r>
        <w:rPr>
          <w:sz w:val="24"/>
        </w:rPr>
        <w:t>awards,</w:t>
      </w:r>
      <w:r>
        <w:rPr>
          <w:spacing w:val="-2"/>
          <w:sz w:val="24"/>
        </w:rPr>
        <w:t xml:space="preserve"> </w:t>
      </w:r>
      <w:r>
        <w:rPr>
          <w:sz w:val="24"/>
        </w:rPr>
        <w:t>the</w:t>
      </w:r>
      <w:r>
        <w:rPr>
          <w:spacing w:val="-3"/>
          <w:sz w:val="24"/>
        </w:rPr>
        <w:t xml:space="preserve"> </w:t>
      </w:r>
      <w:r>
        <w:rPr>
          <w:b/>
          <w:sz w:val="24"/>
        </w:rPr>
        <w:t>Yes</w:t>
      </w:r>
      <w:r>
        <w:rPr>
          <w:b/>
          <w:spacing w:val="-2"/>
          <w:sz w:val="24"/>
        </w:rPr>
        <w:t xml:space="preserve"> </w:t>
      </w:r>
      <w:r>
        <w:rPr>
          <w:sz w:val="24"/>
        </w:rPr>
        <w:t xml:space="preserve">radio button on the </w:t>
      </w:r>
      <w:r>
        <w:rPr>
          <w:b/>
          <w:sz w:val="24"/>
        </w:rPr>
        <w:t xml:space="preserve">Has components? </w:t>
      </w:r>
      <w:r>
        <w:rPr>
          <w:sz w:val="24"/>
        </w:rPr>
        <w:t>field is selected.</w:t>
      </w:r>
    </w:p>
    <w:p w:rsidR="00F717DC" w14:paraId="28D316F5" w14:textId="77777777">
      <w:pPr>
        <w:pStyle w:val="BodyText"/>
        <w:ind w:right="314"/>
        <w:rPr>
          <w:b/>
        </w:rPr>
      </w:pPr>
      <w:r>
        <w:t>The</w:t>
      </w:r>
      <w:r>
        <w:rPr>
          <w:spacing w:val="-4"/>
        </w:rPr>
        <w:t xml:space="preserve"> </w:t>
      </w:r>
      <w:r>
        <w:rPr>
          <w:i/>
        </w:rPr>
        <w:t>RPPR</w:t>
      </w:r>
      <w:r>
        <w:rPr>
          <w:i/>
          <w:spacing w:val="-4"/>
        </w:rPr>
        <w:t xml:space="preserve"> </w:t>
      </w:r>
      <w:r>
        <w:rPr>
          <w:i/>
        </w:rPr>
        <w:t>Menu</w:t>
      </w:r>
      <w:r>
        <w:rPr>
          <w:i/>
          <w:spacing w:val="-3"/>
        </w:rPr>
        <w:t xml:space="preserve"> </w:t>
      </w:r>
      <w:r>
        <w:t>for</w:t>
      </w:r>
      <w:r>
        <w:rPr>
          <w:spacing w:val="-3"/>
        </w:rPr>
        <w:t xml:space="preserve"> </w:t>
      </w:r>
      <w:r>
        <w:t>a</w:t>
      </w:r>
      <w:r>
        <w:rPr>
          <w:spacing w:val="-4"/>
        </w:rPr>
        <w:t xml:space="preserve"> </w:t>
      </w:r>
      <w:r>
        <w:t>multi-project</w:t>
      </w:r>
      <w:r>
        <w:rPr>
          <w:spacing w:val="-2"/>
        </w:rPr>
        <w:t xml:space="preserve"> </w:t>
      </w:r>
      <w:r>
        <w:t>RPPR</w:t>
      </w:r>
      <w:r>
        <w:rPr>
          <w:spacing w:val="-2"/>
        </w:rPr>
        <w:t xml:space="preserve"> </w:t>
      </w:r>
      <w:r>
        <w:t>without</w:t>
      </w:r>
      <w:r>
        <w:rPr>
          <w:spacing w:val="-3"/>
        </w:rPr>
        <w:t xml:space="preserve"> </w:t>
      </w:r>
      <w:r>
        <w:t>components</w:t>
      </w:r>
      <w:r>
        <w:rPr>
          <w:spacing w:val="-3"/>
        </w:rPr>
        <w:t xml:space="preserve"> </w:t>
      </w:r>
      <w:r>
        <w:t>does</w:t>
      </w:r>
      <w:r>
        <w:rPr>
          <w:spacing w:val="-3"/>
        </w:rPr>
        <w:t xml:space="preserve"> </w:t>
      </w:r>
      <w:r>
        <w:t>not</w:t>
      </w:r>
      <w:r>
        <w:rPr>
          <w:spacing w:val="-3"/>
        </w:rPr>
        <w:t xml:space="preserve"> </w:t>
      </w:r>
      <w:r>
        <w:t>include</w:t>
      </w:r>
      <w:r>
        <w:rPr>
          <w:spacing w:val="-4"/>
        </w:rPr>
        <w:t xml:space="preserve"> </w:t>
      </w:r>
      <w:r>
        <w:t>the</w:t>
      </w:r>
      <w:r>
        <w:rPr>
          <w:spacing w:val="-3"/>
        </w:rPr>
        <w:t xml:space="preserve"> </w:t>
      </w:r>
      <w:r>
        <w:t>component</w:t>
      </w:r>
      <w:r>
        <w:rPr>
          <w:spacing w:val="-3"/>
        </w:rPr>
        <w:t xml:space="preserve"> </w:t>
      </w:r>
      <w:r>
        <w:t xml:space="preserve">table and the </w:t>
      </w:r>
      <w:r>
        <w:rPr>
          <w:b/>
        </w:rPr>
        <w:t xml:space="preserve">No </w:t>
      </w:r>
      <w:r>
        <w:t xml:space="preserve">radio button is selected for </w:t>
      </w:r>
      <w:r>
        <w:rPr>
          <w:b/>
        </w:rPr>
        <w:t>Has components?</w:t>
      </w:r>
    </w:p>
    <w:p w:rsidR="00F717DC" w14:paraId="452471D8" w14:textId="77777777">
      <w:pPr>
        <w:pStyle w:val="BodyText"/>
        <w:spacing w:before="121"/>
        <w:ind w:right="731"/>
      </w:pPr>
      <w:r>
        <w:t>To</w:t>
      </w:r>
      <w:r>
        <w:rPr>
          <w:spacing w:val="-2"/>
        </w:rPr>
        <w:t xml:space="preserve"> </w:t>
      </w:r>
      <w:r>
        <w:t>edit</w:t>
      </w:r>
      <w:r>
        <w:rPr>
          <w:spacing w:val="-1"/>
        </w:rPr>
        <w:t xml:space="preserve"> </w:t>
      </w:r>
      <w:r>
        <w:t>the</w:t>
      </w:r>
      <w:r>
        <w:rPr>
          <w:spacing w:val="-3"/>
        </w:rPr>
        <w:t xml:space="preserve"> </w:t>
      </w:r>
      <w:r>
        <w:t>RPPR</w:t>
      </w:r>
      <w:r>
        <w:rPr>
          <w:spacing w:val="-1"/>
        </w:rPr>
        <w:t xml:space="preserve"> </w:t>
      </w:r>
      <w:r>
        <w:t>for</w:t>
      </w:r>
      <w:r>
        <w:rPr>
          <w:spacing w:val="-4"/>
        </w:rPr>
        <w:t xml:space="preserve"> </w:t>
      </w:r>
      <w:r>
        <w:t>the</w:t>
      </w:r>
      <w:r>
        <w:rPr>
          <w:spacing w:val="-3"/>
        </w:rPr>
        <w:t xml:space="preserve"> </w:t>
      </w:r>
      <w:r>
        <w:t>Overall,</w:t>
      </w:r>
      <w:r>
        <w:rPr>
          <w:spacing w:val="-2"/>
        </w:rPr>
        <w:t xml:space="preserve"> </w:t>
      </w:r>
      <w:r>
        <w:t>click</w:t>
      </w:r>
      <w:r>
        <w:rPr>
          <w:spacing w:val="-2"/>
        </w:rPr>
        <w:t xml:space="preserve"> </w:t>
      </w:r>
      <w:r>
        <w:t>the</w:t>
      </w:r>
      <w:r>
        <w:rPr>
          <w:spacing w:val="-3"/>
        </w:rPr>
        <w:t xml:space="preserve"> </w:t>
      </w:r>
      <w:r>
        <w:t>three-dot</w:t>
      </w:r>
      <w:r>
        <w:rPr>
          <w:spacing w:val="-2"/>
        </w:rPr>
        <w:t xml:space="preserve"> </w:t>
      </w:r>
      <w:r>
        <w:t>ellipsis</w:t>
      </w:r>
      <w:r>
        <w:rPr>
          <w:spacing w:val="-1"/>
        </w:rPr>
        <w:t xml:space="preserve"> </w:t>
      </w:r>
      <w:r>
        <w:t>menu</w:t>
      </w:r>
      <w:r>
        <w:rPr>
          <w:spacing w:val="-3"/>
        </w:rPr>
        <w:t xml:space="preserve"> </w:t>
      </w:r>
      <w:r>
        <w:t>for</w:t>
      </w:r>
      <w:r>
        <w:rPr>
          <w:spacing w:val="-4"/>
        </w:rPr>
        <w:t xml:space="preserve"> </w:t>
      </w:r>
      <w:r>
        <w:t>the</w:t>
      </w:r>
      <w:r>
        <w:rPr>
          <w:spacing w:val="-3"/>
        </w:rPr>
        <w:t xml:space="preserve"> </w:t>
      </w:r>
      <w:r>
        <w:t>overall</w:t>
      </w:r>
      <w:r>
        <w:rPr>
          <w:spacing w:val="-1"/>
        </w:rPr>
        <w:t xml:space="preserve"> </w:t>
      </w:r>
      <w:r>
        <w:t>award</w:t>
      </w:r>
      <w:r>
        <w:rPr>
          <w:spacing w:val="-2"/>
        </w:rPr>
        <w:t xml:space="preserve"> </w:t>
      </w:r>
      <w:r>
        <w:t>in</w:t>
      </w:r>
      <w:r>
        <w:rPr>
          <w:spacing w:val="-2"/>
        </w:rPr>
        <w:t xml:space="preserve"> </w:t>
      </w:r>
      <w:r>
        <w:t>the</w:t>
      </w:r>
      <w:r>
        <w:rPr>
          <w:spacing w:val="-3"/>
        </w:rPr>
        <w:t xml:space="preserve"> </w:t>
      </w:r>
      <w:r>
        <w:t xml:space="preserve">top section of the screen below) and select </w:t>
      </w:r>
      <w:r>
        <w:rPr>
          <w:b/>
        </w:rPr>
        <w:t>Edit RPPR</w:t>
      </w:r>
      <w:r>
        <w:t>.</w:t>
      </w:r>
    </w:p>
    <w:p w:rsidR="00F717DC" w14:paraId="22305831" w14:textId="77777777">
      <w:pPr>
        <w:sectPr>
          <w:pgSz w:w="12240" w:h="15840"/>
          <w:pgMar w:top="920" w:right="980" w:bottom="940" w:left="720" w:header="715" w:footer="757" w:gutter="0"/>
          <w:cols w:space="720"/>
        </w:sectPr>
      </w:pPr>
    </w:p>
    <w:p w:rsidR="00F717DC" w14:paraId="33B418C8" w14:textId="77777777">
      <w:pPr>
        <w:pStyle w:val="BodyText"/>
        <w:spacing w:before="10"/>
        <w:ind w:left="0"/>
        <w:rPr>
          <w:sz w:val="14"/>
        </w:rPr>
      </w:pPr>
    </w:p>
    <w:p w:rsidR="00F717DC" w14:paraId="1F27875A" w14:textId="77777777">
      <w:pPr>
        <w:pStyle w:val="BodyText"/>
        <w:spacing w:before="0"/>
        <w:ind w:left="576"/>
        <w:rPr>
          <w:sz w:val="20"/>
        </w:rPr>
      </w:pPr>
      <w:r>
        <w:rPr>
          <w:sz w:val="20"/>
        </w:rPr>
        <w:pict>
          <v:group id="docshapegroup102" o:spid="_x0000_i1121" style="width:399.1pt;height:327.05pt;mso-position-horizontal-relative:char;mso-position-vertical-relative:line" coordsize="7982,6541">
            <v:shape id="docshape103" o:spid="_x0000_s1122" type="#_x0000_t75" style="width:7982;height:6541;position:absolute">
              <v:imagedata r:id="rId49" o:title=""/>
            </v:shape>
            <v:rect id="docshape104" o:spid="_x0000_s1123" style="width:7940;height:6489;left:19;position:absolute;top:20" filled="f" strokeweight="1pt"/>
            <w10:wrap type="none"/>
            <w10:anchorlock/>
          </v:group>
        </w:pict>
      </w:r>
    </w:p>
    <w:p w:rsidR="00F717DC" w14:paraId="4A80413D" w14:textId="77777777">
      <w:pPr>
        <w:spacing w:before="32"/>
        <w:ind w:left="576"/>
        <w:jc w:val="both"/>
        <w:rPr>
          <w:i/>
        </w:rPr>
      </w:pPr>
      <w:bookmarkStart w:id="74" w:name="_bookmark37"/>
      <w:bookmarkEnd w:id="74"/>
      <w:r>
        <w:rPr>
          <w:i/>
        </w:rPr>
        <w:t>Figure</w:t>
      </w:r>
      <w:r>
        <w:rPr>
          <w:i/>
          <w:spacing w:val="-5"/>
        </w:rPr>
        <w:t xml:space="preserve"> </w:t>
      </w:r>
      <w:r>
        <w:rPr>
          <w:i/>
        </w:rPr>
        <w:t>16</w:t>
      </w:r>
      <w:r>
        <w:rPr>
          <w:i/>
          <w:spacing w:val="-3"/>
        </w:rPr>
        <w:t xml:space="preserve"> </w:t>
      </w:r>
      <w:r>
        <w:rPr>
          <w:i/>
        </w:rPr>
        <w:t>Edit</w:t>
      </w:r>
      <w:r>
        <w:rPr>
          <w:i/>
          <w:spacing w:val="-2"/>
        </w:rPr>
        <w:t xml:space="preserve"> </w:t>
      </w:r>
      <w:r>
        <w:rPr>
          <w:i/>
        </w:rPr>
        <w:t>Option</w:t>
      </w:r>
      <w:r>
        <w:rPr>
          <w:i/>
          <w:spacing w:val="-3"/>
        </w:rPr>
        <w:t xml:space="preserve"> </w:t>
      </w:r>
      <w:r>
        <w:rPr>
          <w:i/>
        </w:rPr>
        <w:t>for</w:t>
      </w:r>
      <w:r>
        <w:rPr>
          <w:i/>
          <w:spacing w:val="-4"/>
        </w:rPr>
        <w:t xml:space="preserve"> </w:t>
      </w:r>
      <w:r>
        <w:rPr>
          <w:i/>
          <w:spacing w:val="-2"/>
        </w:rPr>
        <w:t>Overall</w:t>
      </w:r>
    </w:p>
    <w:p w:rsidR="00F717DC" w14:paraId="3553AE2F" w14:textId="77777777">
      <w:pPr>
        <w:pStyle w:val="Heading4"/>
        <w:spacing w:before="117"/>
        <w:jc w:val="both"/>
      </w:pPr>
      <w:bookmarkStart w:id="75" w:name="Individual_Components"/>
      <w:bookmarkEnd w:id="75"/>
      <w:r>
        <w:t>Individual</w:t>
      </w:r>
      <w:r>
        <w:rPr>
          <w:spacing w:val="-8"/>
        </w:rPr>
        <w:t xml:space="preserve"> </w:t>
      </w:r>
      <w:r>
        <w:rPr>
          <w:spacing w:val="-2"/>
        </w:rPr>
        <w:t>Components</w:t>
      </w:r>
    </w:p>
    <w:p w:rsidR="00F717DC" w14:paraId="664DFF90" w14:textId="77777777">
      <w:pPr>
        <w:spacing w:before="120"/>
        <w:ind w:left="215" w:right="238"/>
        <w:jc w:val="both"/>
        <w:rPr>
          <w:sz w:val="23"/>
        </w:rPr>
      </w:pPr>
      <w:r>
        <w:rPr>
          <w:sz w:val="23"/>
        </w:rPr>
        <w:t>If</w:t>
      </w:r>
      <w:r>
        <w:rPr>
          <w:spacing w:val="-2"/>
          <w:sz w:val="23"/>
        </w:rPr>
        <w:t xml:space="preserve"> </w:t>
      </w:r>
      <w:r>
        <w:rPr>
          <w:sz w:val="23"/>
        </w:rPr>
        <w:t>the</w:t>
      </w:r>
      <w:r>
        <w:rPr>
          <w:spacing w:val="-3"/>
          <w:sz w:val="23"/>
        </w:rPr>
        <w:t xml:space="preserve"> </w:t>
      </w:r>
      <w:r>
        <w:rPr>
          <w:sz w:val="23"/>
        </w:rPr>
        <w:t>award</w:t>
      </w:r>
      <w:r>
        <w:rPr>
          <w:spacing w:val="-2"/>
          <w:sz w:val="23"/>
        </w:rPr>
        <w:t xml:space="preserve"> </w:t>
      </w:r>
      <w:r>
        <w:rPr>
          <w:sz w:val="23"/>
        </w:rPr>
        <w:t>has</w:t>
      </w:r>
      <w:r>
        <w:rPr>
          <w:spacing w:val="-3"/>
          <w:sz w:val="23"/>
        </w:rPr>
        <w:t xml:space="preserve"> </w:t>
      </w:r>
      <w:r>
        <w:rPr>
          <w:sz w:val="23"/>
        </w:rPr>
        <w:t>individual</w:t>
      </w:r>
      <w:r>
        <w:rPr>
          <w:spacing w:val="-1"/>
          <w:sz w:val="23"/>
        </w:rPr>
        <w:t xml:space="preserve"> </w:t>
      </w:r>
      <w:r>
        <w:rPr>
          <w:sz w:val="23"/>
        </w:rPr>
        <w:t>components</w:t>
      </w:r>
      <w:r>
        <w:rPr>
          <w:spacing w:val="-2"/>
          <w:sz w:val="23"/>
        </w:rPr>
        <w:t xml:space="preserve"> </w:t>
      </w:r>
      <w:r>
        <w:rPr>
          <w:sz w:val="23"/>
        </w:rPr>
        <w:t>(e.g.,</w:t>
      </w:r>
      <w:r>
        <w:rPr>
          <w:spacing w:val="-4"/>
          <w:sz w:val="23"/>
        </w:rPr>
        <w:t xml:space="preserve"> </w:t>
      </w:r>
      <w:r>
        <w:rPr>
          <w:sz w:val="23"/>
        </w:rPr>
        <w:t>a</w:t>
      </w:r>
      <w:r>
        <w:rPr>
          <w:spacing w:val="-1"/>
          <w:sz w:val="23"/>
        </w:rPr>
        <w:t xml:space="preserve"> </w:t>
      </w:r>
      <w:r>
        <w:rPr>
          <w:sz w:val="23"/>
        </w:rPr>
        <w:t>multi-project</w:t>
      </w:r>
      <w:r>
        <w:rPr>
          <w:spacing w:val="-3"/>
          <w:sz w:val="23"/>
        </w:rPr>
        <w:t xml:space="preserve"> </w:t>
      </w:r>
      <w:r>
        <w:rPr>
          <w:sz w:val="23"/>
        </w:rPr>
        <w:t>award),</w:t>
      </w:r>
      <w:r>
        <w:rPr>
          <w:spacing w:val="-4"/>
          <w:sz w:val="23"/>
        </w:rPr>
        <w:t xml:space="preserve"> </w:t>
      </w:r>
      <w:r>
        <w:rPr>
          <w:i/>
          <w:sz w:val="23"/>
        </w:rPr>
        <w:t>each</w:t>
      </w:r>
      <w:r>
        <w:rPr>
          <w:i/>
          <w:spacing w:val="-2"/>
          <w:sz w:val="23"/>
        </w:rPr>
        <w:t xml:space="preserve"> </w:t>
      </w:r>
      <w:r>
        <w:rPr>
          <w:sz w:val="23"/>
        </w:rPr>
        <w:t>component</w:t>
      </w:r>
      <w:r>
        <w:rPr>
          <w:spacing w:val="-1"/>
          <w:sz w:val="23"/>
        </w:rPr>
        <w:t xml:space="preserve"> </w:t>
      </w:r>
      <w:r>
        <w:rPr>
          <w:sz w:val="23"/>
        </w:rPr>
        <w:t>must</w:t>
      </w:r>
      <w:r>
        <w:rPr>
          <w:spacing w:val="-1"/>
          <w:sz w:val="23"/>
        </w:rPr>
        <w:t xml:space="preserve"> </w:t>
      </w:r>
      <w:r>
        <w:rPr>
          <w:sz w:val="23"/>
        </w:rPr>
        <w:t>be</w:t>
      </w:r>
      <w:r>
        <w:rPr>
          <w:spacing w:val="-1"/>
          <w:sz w:val="23"/>
        </w:rPr>
        <w:t xml:space="preserve"> </w:t>
      </w:r>
      <w:r>
        <w:rPr>
          <w:sz w:val="23"/>
        </w:rPr>
        <w:t>reported</w:t>
      </w:r>
      <w:r>
        <w:rPr>
          <w:spacing w:val="-4"/>
          <w:sz w:val="23"/>
        </w:rPr>
        <w:t xml:space="preserve"> </w:t>
      </w:r>
      <w:r>
        <w:rPr>
          <w:sz w:val="23"/>
        </w:rPr>
        <w:t>in</w:t>
      </w:r>
      <w:r>
        <w:rPr>
          <w:spacing w:val="-2"/>
          <w:sz w:val="23"/>
        </w:rPr>
        <w:t xml:space="preserve"> </w:t>
      </w:r>
      <w:r>
        <w:rPr>
          <w:sz w:val="23"/>
        </w:rPr>
        <w:t xml:space="preserve">the RPPR. To add components, select the </w:t>
      </w:r>
      <w:r>
        <w:rPr>
          <w:b/>
          <w:sz w:val="23"/>
        </w:rPr>
        <w:t>Yes</w:t>
      </w:r>
      <w:r>
        <w:rPr>
          <w:b/>
          <w:spacing w:val="-1"/>
          <w:sz w:val="23"/>
        </w:rPr>
        <w:t xml:space="preserve"> </w:t>
      </w:r>
      <w:r>
        <w:rPr>
          <w:sz w:val="23"/>
        </w:rPr>
        <w:t>radio button next</w:t>
      </w:r>
      <w:r>
        <w:rPr>
          <w:spacing w:val="-1"/>
          <w:sz w:val="23"/>
        </w:rPr>
        <w:t xml:space="preserve"> </w:t>
      </w:r>
      <w:r>
        <w:rPr>
          <w:sz w:val="23"/>
        </w:rPr>
        <w:t xml:space="preserve">to the question </w:t>
      </w:r>
      <w:r>
        <w:rPr>
          <w:b/>
          <w:sz w:val="23"/>
        </w:rPr>
        <w:t>Has</w:t>
      </w:r>
      <w:r>
        <w:rPr>
          <w:b/>
          <w:spacing w:val="-1"/>
          <w:sz w:val="23"/>
        </w:rPr>
        <w:t xml:space="preserve"> </w:t>
      </w:r>
      <w:r>
        <w:rPr>
          <w:b/>
          <w:sz w:val="23"/>
        </w:rPr>
        <w:t xml:space="preserve">components? </w:t>
      </w:r>
      <w:r>
        <w:rPr>
          <w:sz w:val="23"/>
        </w:rPr>
        <w:t>Selecting</w:t>
      </w:r>
      <w:r>
        <w:rPr>
          <w:spacing w:val="-1"/>
          <w:sz w:val="23"/>
        </w:rPr>
        <w:t xml:space="preserve"> </w:t>
      </w:r>
      <w:r>
        <w:rPr>
          <w:b/>
          <w:sz w:val="23"/>
        </w:rPr>
        <w:t xml:space="preserve">Yes </w:t>
      </w:r>
      <w:r>
        <w:rPr>
          <w:sz w:val="23"/>
        </w:rPr>
        <w:t xml:space="preserve">displays the </w:t>
      </w:r>
      <w:r>
        <w:rPr>
          <w:b/>
          <w:sz w:val="23"/>
        </w:rPr>
        <w:t xml:space="preserve">Add Component </w:t>
      </w:r>
      <w:r>
        <w:rPr>
          <w:sz w:val="23"/>
        </w:rPr>
        <w:t>button for the individual components.</w:t>
      </w:r>
    </w:p>
    <w:p w:rsidR="00F717DC" w14:paraId="595223E2" w14:textId="77777777">
      <w:pPr>
        <w:pStyle w:val="BodyText"/>
        <w:spacing w:before="6"/>
        <w:ind w:left="0"/>
        <w:rPr>
          <w:sz w:val="8"/>
        </w:rPr>
      </w:pPr>
      <w:r>
        <w:pict>
          <v:rect id="docshape105" o:spid="_x0000_s1124" style="width:490.4pt;height:0.5pt;margin-top:6.1pt;margin-left:45.35pt;mso-position-horizontal-relative:page;mso-wrap-distance-left:0;mso-wrap-distance-right:0;position:absolute;z-index:-251577344" fillcolor="black" stroked="f">
            <w10:wrap type="topAndBottom"/>
          </v:rect>
        </w:pict>
      </w:r>
    </w:p>
    <w:p w:rsidR="00F717DC" w14:paraId="3F377682" w14:textId="77777777">
      <w:pPr>
        <w:pStyle w:val="BodyText"/>
        <w:spacing w:before="18" w:after="23"/>
        <w:ind w:right="593"/>
      </w:pPr>
      <w:r>
        <w:rPr>
          <w:b/>
        </w:rPr>
        <w:t xml:space="preserve">NOTE: </w:t>
      </w:r>
      <w:r>
        <w:t>Any individual components previously added will already be displayed in a table beneath this</w:t>
      </w:r>
      <w:r>
        <w:rPr>
          <w:spacing w:val="-3"/>
        </w:rPr>
        <w:t xml:space="preserve"> </w:t>
      </w:r>
      <w:r>
        <w:t>feature.</w:t>
      </w:r>
      <w:r>
        <w:rPr>
          <w:spacing w:val="-1"/>
        </w:rPr>
        <w:t xml:space="preserve"> </w:t>
      </w:r>
      <w:r>
        <w:t>In</w:t>
      </w:r>
      <w:r>
        <w:rPr>
          <w:spacing w:val="-3"/>
        </w:rPr>
        <w:t xml:space="preserve"> </w:t>
      </w:r>
      <w:r>
        <w:t>this</w:t>
      </w:r>
      <w:r>
        <w:rPr>
          <w:spacing w:val="-3"/>
        </w:rPr>
        <w:t xml:space="preserve"> </w:t>
      </w:r>
      <w:r>
        <w:t>scenario,</w:t>
      </w:r>
      <w:r>
        <w:rPr>
          <w:spacing w:val="-3"/>
        </w:rPr>
        <w:t xml:space="preserve"> </w:t>
      </w:r>
      <w:r>
        <w:t>the</w:t>
      </w:r>
      <w:r>
        <w:rPr>
          <w:spacing w:val="-3"/>
        </w:rPr>
        <w:t xml:space="preserve"> </w:t>
      </w:r>
      <w:r>
        <w:t>“</w:t>
      </w:r>
      <w:r>
        <w:rPr>
          <w:b/>
        </w:rPr>
        <w:t>Has</w:t>
      </w:r>
      <w:r>
        <w:rPr>
          <w:b/>
          <w:spacing w:val="-3"/>
        </w:rPr>
        <w:t xml:space="preserve"> </w:t>
      </w:r>
      <w:r>
        <w:rPr>
          <w:b/>
        </w:rPr>
        <w:t>components?</w:t>
      </w:r>
      <w:r>
        <w:t>”</w:t>
      </w:r>
      <w:r>
        <w:rPr>
          <w:spacing w:val="-4"/>
        </w:rPr>
        <w:t xml:space="preserve"> </w:t>
      </w:r>
      <w:r>
        <w:t>option</w:t>
      </w:r>
      <w:r>
        <w:rPr>
          <w:spacing w:val="-3"/>
        </w:rPr>
        <w:t xml:space="preserve"> </w:t>
      </w:r>
      <w:r>
        <w:t>is</w:t>
      </w:r>
      <w:r>
        <w:rPr>
          <w:spacing w:val="-3"/>
        </w:rPr>
        <w:t xml:space="preserve"> </w:t>
      </w:r>
      <w:r>
        <w:t>set</w:t>
      </w:r>
      <w:r>
        <w:rPr>
          <w:spacing w:val="-3"/>
        </w:rPr>
        <w:t xml:space="preserve"> </w:t>
      </w:r>
      <w:r>
        <w:t>to</w:t>
      </w:r>
      <w:r>
        <w:rPr>
          <w:spacing w:val="-3"/>
        </w:rPr>
        <w:t xml:space="preserve"> </w:t>
      </w:r>
      <w:r>
        <w:rPr>
          <w:b/>
        </w:rPr>
        <w:t>Yes</w:t>
      </w:r>
      <w:r>
        <w:rPr>
          <w:b/>
          <w:spacing w:val="-3"/>
        </w:rPr>
        <w:t xml:space="preserve"> </w:t>
      </w:r>
      <w:r>
        <w:t>and</w:t>
      </w:r>
      <w:r>
        <w:rPr>
          <w:spacing w:val="-3"/>
        </w:rPr>
        <w:t xml:space="preserve"> </w:t>
      </w:r>
      <w:r>
        <w:t>disabled.</w:t>
      </w:r>
      <w:r>
        <w:rPr>
          <w:spacing w:val="-3"/>
        </w:rPr>
        <w:t xml:space="preserve"> </w:t>
      </w:r>
      <w:r>
        <w:t>This</w:t>
      </w:r>
      <w:r>
        <w:rPr>
          <w:spacing w:val="-3"/>
        </w:rPr>
        <w:t xml:space="preserve"> </w:t>
      </w:r>
      <w:r>
        <w:t>includes components which were part of a previously submitted progress report for the grant.</w:t>
      </w:r>
    </w:p>
    <w:p w:rsidR="00F717DC" w14:paraId="4DCA3829" w14:textId="77777777">
      <w:pPr>
        <w:pStyle w:val="BodyText"/>
        <w:spacing w:before="0" w:line="20" w:lineRule="exact"/>
        <w:ind w:left="187"/>
        <w:rPr>
          <w:sz w:val="2"/>
        </w:rPr>
      </w:pPr>
      <w:r>
        <w:rPr>
          <w:sz w:val="2"/>
        </w:rPr>
        <w:pict>
          <v:group id="docshapegroup106" o:spid="_x0000_i1125" style="width:490.45pt;height:0.5pt;mso-position-horizontal-relative:char;mso-position-vertical-relative:line" coordsize="9809,10">
            <v:rect id="docshape107" o:spid="_x0000_s1126" style="width:9809;height:10;position:absolute" fillcolor="black" stroked="f"/>
            <w10:wrap type="none"/>
            <w10:anchorlock/>
          </v:group>
        </w:pict>
      </w:r>
    </w:p>
    <w:p w:rsidR="00F717DC" w14:paraId="61D95C0D" w14:textId="77777777">
      <w:pPr>
        <w:pStyle w:val="BodyText"/>
        <w:spacing w:before="108"/>
        <w:jc w:val="both"/>
      </w:pPr>
      <w:r>
        <w:t>To</w:t>
      </w:r>
      <w:r>
        <w:rPr>
          <w:spacing w:val="-3"/>
        </w:rPr>
        <w:t xml:space="preserve"> </w:t>
      </w:r>
      <w:r>
        <w:t>add</w:t>
      </w:r>
      <w:r>
        <w:rPr>
          <w:spacing w:val="-1"/>
        </w:rPr>
        <w:t xml:space="preserve"> </w:t>
      </w:r>
      <w:r>
        <w:t>an</w:t>
      </w:r>
      <w:r>
        <w:rPr>
          <w:spacing w:val="-1"/>
        </w:rPr>
        <w:t xml:space="preserve"> </w:t>
      </w:r>
      <w:r>
        <w:t xml:space="preserve">individual </w:t>
      </w:r>
      <w:r>
        <w:rPr>
          <w:spacing w:val="-2"/>
        </w:rPr>
        <w:t>component:</w:t>
      </w:r>
    </w:p>
    <w:p w:rsidR="00F717DC" w14:paraId="6AAD52C9" w14:textId="77777777">
      <w:pPr>
        <w:pStyle w:val="ListParagraph"/>
        <w:numPr>
          <w:ilvl w:val="3"/>
          <w:numId w:val="70"/>
        </w:numPr>
        <w:tabs>
          <w:tab w:val="left" w:pos="1482"/>
        </w:tabs>
        <w:spacing w:before="0"/>
        <w:ind w:left="1481" w:hanging="361"/>
        <w:rPr>
          <w:sz w:val="24"/>
        </w:rPr>
      </w:pPr>
      <w:r>
        <w:rPr>
          <w:sz w:val="24"/>
        </w:rPr>
        <w:t>Click</w:t>
      </w:r>
      <w:r>
        <w:rPr>
          <w:spacing w:val="-6"/>
          <w:sz w:val="24"/>
        </w:rPr>
        <w:t xml:space="preserve"> </w:t>
      </w:r>
      <w:r>
        <w:rPr>
          <w:sz w:val="24"/>
        </w:rPr>
        <w:t>the</w:t>
      </w:r>
      <w:r>
        <w:rPr>
          <w:spacing w:val="-7"/>
          <w:sz w:val="24"/>
        </w:rPr>
        <w:t xml:space="preserve"> </w:t>
      </w:r>
      <w:r>
        <w:rPr>
          <w:b/>
          <w:sz w:val="24"/>
        </w:rPr>
        <w:t>Add</w:t>
      </w:r>
      <w:r>
        <w:rPr>
          <w:b/>
          <w:spacing w:val="-4"/>
          <w:sz w:val="24"/>
        </w:rPr>
        <w:t xml:space="preserve"> </w:t>
      </w:r>
      <w:r>
        <w:rPr>
          <w:b/>
          <w:sz w:val="24"/>
        </w:rPr>
        <w:t>Component</w:t>
      </w:r>
      <w:r>
        <w:rPr>
          <w:b/>
          <w:spacing w:val="-7"/>
          <w:sz w:val="24"/>
        </w:rPr>
        <w:t xml:space="preserve"> </w:t>
      </w:r>
      <w:r>
        <w:rPr>
          <w:sz w:val="24"/>
        </w:rPr>
        <w:t>button.</w:t>
      </w:r>
      <w:r>
        <w:rPr>
          <w:spacing w:val="-6"/>
          <w:sz w:val="24"/>
        </w:rPr>
        <w:t xml:space="preserve"> </w:t>
      </w:r>
      <w:r>
        <w:rPr>
          <w:sz w:val="24"/>
        </w:rPr>
        <w:t>The</w:t>
      </w:r>
      <w:r>
        <w:rPr>
          <w:spacing w:val="-8"/>
          <w:sz w:val="24"/>
        </w:rPr>
        <w:t xml:space="preserve"> </w:t>
      </w:r>
      <w:r>
        <w:rPr>
          <w:i/>
          <w:sz w:val="24"/>
        </w:rPr>
        <w:t>Add</w:t>
      </w:r>
      <w:r>
        <w:rPr>
          <w:i/>
          <w:spacing w:val="-6"/>
          <w:sz w:val="24"/>
        </w:rPr>
        <w:t xml:space="preserve"> </w:t>
      </w:r>
      <w:r>
        <w:rPr>
          <w:i/>
          <w:sz w:val="24"/>
        </w:rPr>
        <w:t>New</w:t>
      </w:r>
      <w:r>
        <w:rPr>
          <w:i/>
          <w:spacing w:val="-6"/>
          <w:sz w:val="24"/>
        </w:rPr>
        <w:t xml:space="preserve"> </w:t>
      </w:r>
      <w:r>
        <w:rPr>
          <w:i/>
          <w:sz w:val="24"/>
        </w:rPr>
        <w:t>Component</w:t>
      </w:r>
      <w:r>
        <w:rPr>
          <w:i/>
          <w:spacing w:val="-7"/>
          <w:sz w:val="24"/>
        </w:rPr>
        <w:t xml:space="preserve"> </w:t>
      </w:r>
      <w:r>
        <w:rPr>
          <w:sz w:val="24"/>
        </w:rPr>
        <w:t>popup</w:t>
      </w:r>
      <w:r>
        <w:rPr>
          <w:spacing w:val="-6"/>
          <w:sz w:val="24"/>
        </w:rPr>
        <w:t xml:space="preserve"> </w:t>
      </w:r>
      <w:r>
        <w:rPr>
          <w:spacing w:val="-2"/>
          <w:sz w:val="24"/>
        </w:rPr>
        <w:t>appears.</w:t>
      </w:r>
    </w:p>
    <w:p w:rsidR="00F717DC" w14:paraId="164DD0B9" w14:textId="77777777">
      <w:pPr>
        <w:rPr>
          <w:sz w:val="24"/>
        </w:rPr>
        <w:sectPr>
          <w:pgSz w:w="12240" w:h="15840"/>
          <w:pgMar w:top="920" w:right="980" w:bottom="940" w:left="720" w:header="715" w:footer="757" w:gutter="0"/>
          <w:cols w:space="720"/>
        </w:sectPr>
      </w:pPr>
    </w:p>
    <w:p w:rsidR="00F717DC" w14:paraId="424D0BAB" w14:textId="77777777">
      <w:pPr>
        <w:pStyle w:val="BodyText"/>
        <w:spacing w:before="10"/>
        <w:ind w:left="0"/>
        <w:rPr>
          <w:sz w:val="14"/>
        </w:rPr>
      </w:pPr>
    </w:p>
    <w:p w:rsidR="00F717DC" w14:paraId="20C57D62" w14:textId="77777777">
      <w:pPr>
        <w:pStyle w:val="BodyText"/>
        <w:spacing w:before="0"/>
        <w:ind w:left="576"/>
        <w:rPr>
          <w:sz w:val="20"/>
        </w:rPr>
      </w:pPr>
      <w:r>
        <w:rPr>
          <w:sz w:val="20"/>
        </w:rPr>
        <w:pict>
          <v:group id="docshapegroup108" o:spid="_x0000_i1127" style="width:399.1pt;height:258.05pt;mso-position-horizontal-relative:char;mso-position-vertical-relative:line" coordsize="7982,5161">
            <v:shape id="docshape109" o:spid="_x0000_s1128" type="#_x0000_t75" style="width:7982;height:5161;position:absolute">
              <v:imagedata r:id="rId50" o:title=""/>
            </v:shape>
            <v:rect id="docshape110" o:spid="_x0000_s1129" style="width:7940;height:5115;left:19;position:absolute;top:20" filled="f" strokeweight="1pt"/>
            <w10:wrap type="none"/>
            <w10:anchorlock/>
          </v:group>
        </w:pict>
      </w:r>
    </w:p>
    <w:p w:rsidR="00F717DC" w14:paraId="5367DF68" w14:textId="77777777">
      <w:pPr>
        <w:spacing w:before="32"/>
        <w:ind w:left="576"/>
        <w:rPr>
          <w:i/>
        </w:rPr>
      </w:pPr>
      <w:bookmarkStart w:id="76" w:name="_bookmark38"/>
      <w:bookmarkEnd w:id="76"/>
      <w:r>
        <w:rPr>
          <w:i/>
        </w:rPr>
        <w:t>Figure</w:t>
      </w:r>
      <w:r>
        <w:rPr>
          <w:i/>
          <w:spacing w:val="-4"/>
        </w:rPr>
        <w:t xml:space="preserve"> </w:t>
      </w:r>
      <w:r>
        <w:rPr>
          <w:i/>
        </w:rPr>
        <w:t>17</w:t>
      </w:r>
      <w:r>
        <w:rPr>
          <w:i/>
          <w:spacing w:val="-2"/>
        </w:rPr>
        <w:t xml:space="preserve"> </w:t>
      </w:r>
      <w:r>
        <w:rPr>
          <w:i/>
        </w:rPr>
        <w:t>Add</w:t>
      </w:r>
      <w:r>
        <w:rPr>
          <w:i/>
          <w:spacing w:val="-3"/>
        </w:rPr>
        <w:t xml:space="preserve"> </w:t>
      </w:r>
      <w:r>
        <w:rPr>
          <w:i/>
        </w:rPr>
        <w:t>New</w:t>
      </w:r>
      <w:r>
        <w:rPr>
          <w:i/>
          <w:spacing w:val="-3"/>
        </w:rPr>
        <w:t xml:space="preserve"> </w:t>
      </w:r>
      <w:r>
        <w:rPr>
          <w:i/>
        </w:rPr>
        <w:t xml:space="preserve">Component </w:t>
      </w:r>
      <w:r>
        <w:rPr>
          <w:i/>
          <w:spacing w:val="-2"/>
        </w:rPr>
        <w:t>Popup</w:t>
      </w:r>
    </w:p>
    <w:p w:rsidR="00F717DC" w14:paraId="52F28B92" w14:textId="77777777">
      <w:pPr>
        <w:pStyle w:val="ListParagraph"/>
        <w:numPr>
          <w:ilvl w:val="3"/>
          <w:numId w:val="70"/>
        </w:numPr>
        <w:tabs>
          <w:tab w:val="left" w:pos="1482"/>
        </w:tabs>
        <w:spacing w:before="117"/>
        <w:ind w:left="1481" w:right="882" w:hanging="360"/>
        <w:rPr>
          <w:sz w:val="24"/>
        </w:rPr>
      </w:pPr>
      <w:r>
        <w:rPr>
          <w:sz w:val="24"/>
        </w:rPr>
        <w:t>Enter</w:t>
      </w:r>
      <w:r>
        <w:rPr>
          <w:spacing w:val="-4"/>
          <w:sz w:val="24"/>
        </w:rPr>
        <w:t xml:space="preserve"> </w:t>
      </w:r>
      <w:r>
        <w:rPr>
          <w:sz w:val="24"/>
        </w:rPr>
        <w:t>the</w:t>
      </w:r>
      <w:r>
        <w:rPr>
          <w:spacing w:val="-4"/>
          <w:sz w:val="24"/>
        </w:rPr>
        <w:t xml:space="preserve"> </w:t>
      </w:r>
      <w:r>
        <w:rPr>
          <w:b/>
          <w:sz w:val="24"/>
        </w:rPr>
        <w:t>Component</w:t>
      </w:r>
      <w:r>
        <w:rPr>
          <w:b/>
          <w:spacing w:val="-4"/>
          <w:sz w:val="24"/>
        </w:rPr>
        <w:t xml:space="preserve"> </w:t>
      </w:r>
      <w:r>
        <w:rPr>
          <w:b/>
          <w:sz w:val="24"/>
        </w:rPr>
        <w:t>Project</w:t>
      </w:r>
      <w:r>
        <w:rPr>
          <w:b/>
          <w:spacing w:val="-11"/>
          <w:sz w:val="24"/>
        </w:rPr>
        <w:t xml:space="preserve"> </w:t>
      </w:r>
      <w:r>
        <w:rPr>
          <w:b/>
          <w:sz w:val="24"/>
        </w:rPr>
        <w:t>Title</w:t>
      </w:r>
      <w:r>
        <w:rPr>
          <w:b/>
          <w:spacing w:val="-5"/>
          <w:sz w:val="24"/>
        </w:rPr>
        <w:t xml:space="preserve"> </w:t>
      </w:r>
      <w:r>
        <w:rPr>
          <w:sz w:val="24"/>
        </w:rPr>
        <w:t>and</w:t>
      </w:r>
      <w:r>
        <w:rPr>
          <w:spacing w:val="-4"/>
          <w:sz w:val="24"/>
        </w:rPr>
        <w:t xml:space="preserve"> </w:t>
      </w:r>
      <w:r>
        <w:rPr>
          <w:sz w:val="24"/>
        </w:rPr>
        <w:t>select</w:t>
      </w:r>
      <w:r>
        <w:rPr>
          <w:spacing w:val="-2"/>
          <w:sz w:val="24"/>
        </w:rPr>
        <w:t xml:space="preserve"> </w:t>
      </w:r>
      <w:r>
        <w:rPr>
          <w:sz w:val="24"/>
        </w:rPr>
        <w:t>a</w:t>
      </w:r>
      <w:r>
        <w:rPr>
          <w:spacing w:val="-4"/>
          <w:sz w:val="24"/>
        </w:rPr>
        <w:t xml:space="preserve"> </w:t>
      </w:r>
      <w:r>
        <w:rPr>
          <w:b/>
          <w:sz w:val="24"/>
        </w:rPr>
        <w:t>Component</w:t>
      </w:r>
      <w:r>
        <w:rPr>
          <w:b/>
          <w:spacing w:val="-4"/>
          <w:sz w:val="24"/>
        </w:rPr>
        <w:t xml:space="preserve"> </w:t>
      </w:r>
      <w:r>
        <w:rPr>
          <w:b/>
          <w:sz w:val="24"/>
        </w:rPr>
        <w:t>Project</w:t>
      </w:r>
      <w:r>
        <w:rPr>
          <w:b/>
          <w:spacing w:val="-5"/>
          <w:sz w:val="24"/>
        </w:rPr>
        <w:t xml:space="preserve"> </w:t>
      </w:r>
      <w:r>
        <w:rPr>
          <w:b/>
          <w:sz w:val="24"/>
        </w:rPr>
        <w:t>Type</w:t>
      </w:r>
      <w:r>
        <w:rPr>
          <w:b/>
          <w:spacing w:val="-3"/>
          <w:sz w:val="24"/>
        </w:rPr>
        <w:t xml:space="preserve"> </w:t>
      </w:r>
      <w:r>
        <w:rPr>
          <w:sz w:val="24"/>
        </w:rPr>
        <w:t>from</w:t>
      </w:r>
      <w:r>
        <w:rPr>
          <w:spacing w:val="-3"/>
          <w:sz w:val="24"/>
        </w:rPr>
        <w:t xml:space="preserve"> </w:t>
      </w:r>
      <w:r>
        <w:rPr>
          <w:sz w:val="24"/>
        </w:rPr>
        <w:t xml:space="preserve">the </w:t>
      </w:r>
      <w:r>
        <w:rPr>
          <w:spacing w:val="-2"/>
          <w:sz w:val="24"/>
        </w:rPr>
        <w:t>dropdown.</w:t>
      </w:r>
    </w:p>
    <w:p w:rsidR="00F717DC" w14:paraId="3DE1445E" w14:textId="77777777">
      <w:pPr>
        <w:pStyle w:val="ListParagraph"/>
        <w:numPr>
          <w:ilvl w:val="3"/>
          <w:numId w:val="70"/>
        </w:numPr>
        <w:tabs>
          <w:tab w:val="left" w:pos="1482"/>
        </w:tabs>
        <w:spacing w:before="118"/>
        <w:ind w:left="1481" w:hanging="361"/>
        <w:rPr>
          <w:sz w:val="24"/>
        </w:rPr>
      </w:pPr>
      <w:r>
        <w:rPr>
          <w:sz w:val="24"/>
        </w:rPr>
        <w:t>Click</w:t>
      </w:r>
      <w:r>
        <w:rPr>
          <w:spacing w:val="-5"/>
          <w:sz w:val="24"/>
        </w:rPr>
        <w:t xml:space="preserve"> </w:t>
      </w:r>
      <w:r>
        <w:rPr>
          <w:sz w:val="24"/>
        </w:rPr>
        <w:t>the</w:t>
      </w:r>
      <w:r>
        <w:rPr>
          <w:spacing w:val="-5"/>
          <w:sz w:val="24"/>
        </w:rPr>
        <w:t xml:space="preserve"> </w:t>
      </w:r>
      <w:r>
        <w:rPr>
          <w:b/>
          <w:sz w:val="24"/>
        </w:rPr>
        <w:t>Add</w:t>
      </w:r>
      <w:r>
        <w:rPr>
          <w:b/>
          <w:spacing w:val="-3"/>
          <w:sz w:val="24"/>
        </w:rPr>
        <w:t xml:space="preserve"> </w:t>
      </w:r>
      <w:r>
        <w:rPr>
          <w:b/>
          <w:sz w:val="24"/>
        </w:rPr>
        <w:t>Component</w:t>
      </w:r>
      <w:r>
        <w:rPr>
          <w:b/>
          <w:spacing w:val="-11"/>
          <w:sz w:val="24"/>
        </w:rPr>
        <w:t xml:space="preserve"> </w:t>
      </w:r>
      <w:r>
        <w:rPr>
          <w:sz w:val="24"/>
        </w:rPr>
        <w:t>button</w:t>
      </w:r>
      <w:r>
        <w:rPr>
          <w:spacing w:val="-5"/>
          <w:sz w:val="24"/>
        </w:rPr>
        <w:t xml:space="preserve"> </w:t>
      </w:r>
      <w:r>
        <w:rPr>
          <w:sz w:val="24"/>
        </w:rPr>
        <w:t>in</w:t>
      </w:r>
      <w:r>
        <w:rPr>
          <w:spacing w:val="-5"/>
          <w:sz w:val="24"/>
        </w:rPr>
        <w:t xml:space="preserve"> </w:t>
      </w:r>
      <w:r>
        <w:rPr>
          <w:sz w:val="24"/>
        </w:rPr>
        <w:t>the</w:t>
      </w:r>
      <w:r>
        <w:rPr>
          <w:spacing w:val="-5"/>
          <w:sz w:val="24"/>
        </w:rPr>
        <w:t xml:space="preserve"> </w:t>
      </w:r>
      <w:r>
        <w:rPr>
          <w:spacing w:val="-2"/>
          <w:sz w:val="24"/>
        </w:rPr>
        <w:t>popup.</w:t>
      </w:r>
    </w:p>
    <w:p w:rsidR="00F717DC" w14:paraId="0608AC4F" w14:textId="77777777">
      <w:pPr>
        <w:pStyle w:val="BodyText"/>
        <w:spacing w:before="0"/>
        <w:ind w:left="1296"/>
      </w:pPr>
      <w:r>
        <w:t>Added</w:t>
      </w:r>
      <w:r>
        <w:rPr>
          <w:spacing w:val="-3"/>
        </w:rPr>
        <w:t xml:space="preserve"> </w:t>
      </w:r>
      <w:r>
        <w:t>individual</w:t>
      </w:r>
      <w:r>
        <w:rPr>
          <w:spacing w:val="-3"/>
        </w:rPr>
        <w:t xml:space="preserve"> </w:t>
      </w:r>
      <w:r>
        <w:t>components</w:t>
      </w:r>
      <w:r>
        <w:rPr>
          <w:spacing w:val="-3"/>
        </w:rPr>
        <w:t xml:space="preserve"> </w:t>
      </w:r>
      <w:r>
        <w:t>display</w:t>
      </w:r>
      <w:r>
        <w:rPr>
          <w:spacing w:val="-3"/>
        </w:rPr>
        <w:t xml:space="preserve"> </w:t>
      </w:r>
      <w:r>
        <w:t>in</w:t>
      </w:r>
      <w:r>
        <w:rPr>
          <w:spacing w:val="-3"/>
        </w:rPr>
        <w:t xml:space="preserve"> </w:t>
      </w:r>
      <w:r>
        <w:t>a</w:t>
      </w:r>
      <w:r>
        <w:rPr>
          <w:spacing w:val="-4"/>
        </w:rPr>
        <w:t xml:space="preserve"> </w:t>
      </w:r>
      <w:r>
        <w:t>table</w:t>
      </w:r>
      <w:r>
        <w:rPr>
          <w:spacing w:val="-4"/>
        </w:rPr>
        <w:t xml:space="preserve"> </w:t>
      </w:r>
      <w:r>
        <w:t>beneath</w:t>
      </w:r>
      <w:r>
        <w:rPr>
          <w:spacing w:val="-3"/>
        </w:rPr>
        <w:t xml:space="preserve"> </w:t>
      </w:r>
      <w:r>
        <w:t>the</w:t>
      </w:r>
      <w:r>
        <w:rPr>
          <w:spacing w:val="-4"/>
        </w:rPr>
        <w:t xml:space="preserve"> </w:t>
      </w:r>
      <w:r>
        <w:t>Overall,</w:t>
      </w:r>
      <w:r>
        <w:rPr>
          <w:spacing w:val="-3"/>
        </w:rPr>
        <w:t xml:space="preserve"> </w:t>
      </w:r>
      <w:r>
        <w:t>showing</w:t>
      </w:r>
      <w:r>
        <w:rPr>
          <w:spacing w:val="-3"/>
        </w:rPr>
        <w:t xml:space="preserve"> </w:t>
      </w:r>
      <w:r>
        <w:t>the</w:t>
      </w:r>
      <w:r>
        <w:rPr>
          <w:spacing w:val="-4"/>
        </w:rPr>
        <w:t xml:space="preserve"> </w:t>
      </w:r>
      <w:r>
        <w:rPr>
          <w:b/>
        </w:rPr>
        <w:t>ID</w:t>
      </w:r>
      <w:r>
        <w:t>,</w:t>
      </w:r>
      <w:r>
        <w:rPr>
          <w:spacing w:val="-3"/>
        </w:rPr>
        <w:t xml:space="preserve"> </w:t>
      </w:r>
      <w:r>
        <w:rPr>
          <w:b/>
        </w:rPr>
        <w:t>Date</w:t>
      </w:r>
      <w:r>
        <w:t xml:space="preserve">, </w:t>
      </w:r>
      <w:r>
        <w:rPr>
          <w:b/>
        </w:rPr>
        <w:t>Type</w:t>
      </w:r>
      <w:r>
        <w:t xml:space="preserve">, </w:t>
      </w:r>
      <w:r>
        <w:rPr>
          <w:b/>
        </w:rPr>
        <w:t>Title</w:t>
      </w:r>
      <w:r>
        <w:t>, and available actions under the three-dot ellipsis icon.</w:t>
      </w:r>
    </w:p>
    <w:p w:rsidR="00F717DC" w14:paraId="15C7043B" w14:textId="77777777">
      <w:pPr>
        <w:pStyle w:val="ListParagraph"/>
        <w:numPr>
          <w:ilvl w:val="3"/>
          <w:numId w:val="70"/>
        </w:numPr>
        <w:tabs>
          <w:tab w:val="left" w:pos="1482"/>
        </w:tabs>
        <w:spacing w:before="113" w:line="247" w:lineRule="auto"/>
        <w:ind w:left="1481" w:right="1548" w:hanging="360"/>
        <w:rPr>
          <w:sz w:val="24"/>
        </w:rPr>
      </w:pPr>
      <w:r>
        <w:rPr>
          <w:sz w:val="24"/>
        </w:rPr>
        <w:t>To</w:t>
      </w:r>
      <w:r>
        <w:rPr>
          <w:spacing w:val="-3"/>
          <w:sz w:val="24"/>
        </w:rPr>
        <w:t xml:space="preserve"> </w:t>
      </w:r>
      <w:r>
        <w:rPr>
          <w:sz w:val="24"/>
        </w:rPr>
        <w:t>edit</w:t>
      </w:r>
      <w:r>
        <w:rPr>
          <w:spacing w:val="-2"/>
          <w:sz w:val="24"/>
        </w:rPr>
        <w:t xml:space="preserve"> </w:t>
      </w:r>
      <w:r>
        <w:rPr>
          <w:sz w:val="24"/>
        </w:rPr>
        <w:t>a</w:t>
      </w:r>
      <w:r>
        <w:rPr>
          <w:spacing w:val="-4"/>
          <w:sz w:val="24"/>
        </w:rPr>
        <w:t xml:space="preserve"> </w:t>
      </w:r>
      <w:r>
        <w:rPr>
          <w:sz w:val="24"/>
        </w:rPr>
        <w:t>component’s</w:t>
      </w:r>
      <w:r>
        <w:rPr>
          <w:spacing w:val="-3"/>
          <w:sz w:val="24"/>
        </w:rPr>
        <w:t xml:space="preserve"> </w:t>
      </w:r>
      <w:r>
        <w:rPr>
          <w:sz w:val="24"/>
        </w:rPr>
        <w:t>RPPR,</w:t>
      </w:r>
      <w:r>
        <w:rPr>
          <w:spacing w:val="-3"/>
          <w:sz w:val="24"/>
        </w:rPr>
        <w:t xml:space="preserve"> </w:t>
      </w:r>
      <w:r>
        <w:rPr>
          <w:sz w:val="24"/>
        </w:rPr>
        <w:t>click</w:t>
      </w:r>
      <w:r>
        <w:rPr>
          <w:spacing w:val="-3"/>
          <w:sz w:val="24"/>
        </w:rPr>
        <w:t xml:space="preserve"> </w:t>
      </w:r>
      <w:r>
        <w:rPr>
          <w:sz w:val="24"/>
        </w:rPr>
        <w:t>its</w:t>
      </w:r>
      <w:r>
        <w:rPr>
          <w:spacing w:val="-3"/>
          <w:sz w:val="24"/>
        </w:rPr>
        <w:t xml:space="preserve"> </w:t>
      </w:r>
      <w:r>
        <w:rPr>
          <w:sz w:val="24"/>
        </w:rPr>
        <w:t>three-dot</w:t>
      </w:r>
      <w:r>
        <w:rPr>
          <w:spacing w:val="-3"/>
          <w:sz w:val="24"/>
        </w:rPr>
        <w:t xml:space="preserve"> </w:t>
      </w:r>
      <w:r>
        <w:rPr>
          <w:sz w:val="24"/>
        </w:rPr>
        <w:t>ellipsis</w:t>
      </w:r>
      <w:r>
        <w:rPr>
          <w:spacing w:val="-3"/>
          <w:sz w:val="24"/>
        </w:rPr>
        <w:t xml:space="preserve"> </w:t>
      </w:r>
      <w:r>
        <w:rPr>
          <w:sz w:val="24"/>
        </w:rPr>
        <w:t>menu,</w:t>
      </w:r>
      <w:r>
        <w:rPr>
          <w:spacing w:val="-4"/>
          <w:sz w:val="24"/>
        </w:rPr>
        <w:t xml:space="preserve"> </w:t>
      </w:r>
      <w:r>
        <w:rPr>
          <w:sz w:val="24"/>
        </w:rPr>
        <w:t>and</w:t>
      </w:r>
      <w:r>
        <w:rPr>
          <w:spacing w:val="-3"/>
          <w:sz w:val="24"/>
        </w:rPr>
        <w:t xml:space="preserve"> </w:t>
      </w:r>
      <w:r>
        <w:rPr>
          <w:sz w:val="24"/>
        </w:rPr>
        <w:t>select</w:t>
      </w:r>
      <w:r>
        <w:rPr>
          <w:spacing w:val="-2"/>
          <w:sz w:val="24"/>
        </w:rPr>
        <w:t xml:space="preserve"> </w:t>
      </w:r>
      <w:r>
        <w:rPr>
          <w:b/>
          <w:sz w:val="24"/>
        </w:rPr>
        <w:t xml:space="preserve">Edit </w:t>
      </w:r>
      <w:r>
        <w:rPr>
          <w:b/>
          <w:spacing w:val="-2"/>
          <w:sz w:val="24"/>
        </w:rPr>
        <w:t>RPPR</w:t>
      </w:r>
      <w:r>
        <w:rPr>
          <w:spacing w:val="-2"/>
          <w:sz w:val="24"/>
        </w:rPr>
        <w:t>.</w:t>
      </w:r>
    </w:p>
    <w:p w:rsidR="00F717DC" w14:paraId="0EFA0163" w14:textId="77777777">
      <w:pPr>
        <w:pStyle w:val="BodyText"/>
        <w:spacing w:before="118"/>
      </w:pPr>
      <w:r>
        <w:pict>
          <v:rect id="docshape111" o:spid="_x0000_s1130" style="width:3pt;height:0.6pt;margin-top:18.4pt;margin-left:251.8pt;mso-position-horizontal-relative:page;position:absolute;z-index:-251641856" fillcolor="blue" stroked="f"/>
        </w:pict>
      </w:r>
      <w:r>
        <w:pict>
          <v:rect id="docshape112" o:spid="_x0000_s1131" style="width:3pt;height:0.6pt;margin-top:18.4pt;margin-left:373.85pt;mso-position-horizontal-relative:page;position:absolute;z-index:-251640832" fillcolor="black" stroked="f"/>
        </w:pict>
      </w:r>
      <w:r w:rsidR="004544C6">
        <w:t>Refer</w:t>
      </w:r>
      <w:r w:rsidR="004544C6">
        <w:rPr>
          <w:spacing w:val="-2"/>
        </w:rPr>
        <w:t xml:space="preserve"> </w:t>
      </w:r>
      <w:r w:rsidR="004544C6">
        <w:t>to</w:t>
      </w:r>
      <w:r w:rsidR="004544C6">
        <w:rPr>
          <w:spacing w:val="-2"/>
        </w:rPr>
        <w:t xml:space="preserve"> </w:t>
      </w:r>
      <w:r w:rsidR="004544C6">
        <w:t>the</w:t>
      </w:r>
      <w:r w:rsidR="004544C6">
        <w:rPr>
          <w:spacing w:val="-3"/>
        </w:rPr>
        <w:t xml:space="preserve"> </w:t>
      </w:r>
      <w:r w:rsidR="004544C6">
        <w:t>section</w:t>
      </w:r>
      <w:r w:rsidR="004544C6">
        <w:rPr>
          <w:spacing w:val="-2"/>
        </w:rPr>
        <w:t xml:space="preserve"> </w:t>
      </w:r>
      <w:r w:rsidR="004544C6">
        <w:t>of</w:t>
      </w:r>
      <w:r w:rsidR="004544C6">
        <w:rPr>
          <w:spacing w:val="-3"/>
        </w:rPr>
        <w:t xml:space="preserve"> </w:t>
      </w:r>
      <w:r w:rsidR="004544C6">
        <w:t>this</w:t>
      </w:r>
      <w:r w:rsidR="004544C6">
        <w:rPr>
          <w:spacing w:val="-2"/>
        </w:rPr>
        <w:t xml:space="preserve"> </w:t>
      </w:r>
      <w:r w:rsidR="004544C6">
        <w:t>document</w:t>
      </w:r>
      <w:r w:rsidR="004544C6">
        <w:rPr>
          <w:spacing w:val="-2"/>
        </w:rPr>
        <w:t xml:space="preserve"> </w:t>
      </w:r>
      <w:r w:rsidR="004544C6">
        <w:t>titled</w:t>
      </w:r>
      <w:r w:rsidR="004544C6">
        <w:rPr>
          <w:spacing w:val="-2"/>
        </w:rPr>
        <w:t xml:space="preserve"> </w:t>
      </w:r>
      <w:hyperlink w:anchor="_bookmark39" w:history="1">
        <w:r w:rsidR="004544C6">
          <w:t>Editing</w:t>
        </w:r>
        <w:r w:rsidR="004544C6">
          <w:rPr>
            <w:spacing w:val="-5"/>
          </w:rPr>
          <w:t xml:space="preserve"> </w:t>
        </w:r>
        <w:r w:rsidR="004544C6">
          <w:t>the</w:t>
        </w:r>
        <w:r w:rsidR="004544C6">
          <w:rPr>
            <w:spacing w:val="-3"/>
          </w:rPr>
          <w:t xml:space="preserve"> </w:t>
        </w:r>
        <w:r w:rsidR="004544C6">
          <w:t>RPPR</w:t>
        </w:r>
        <w:r w:rsidR="004544C6">
          <w:rPr>
            <w:spacing w:val="-1"/>
          </w:rPr>
          <w:t xml:space="preserve"> </w:t>
        </w:r>
        <w:r w:rsidR="004544C6">
          <w:t>Forms</w:t>
        </w:r>
      </w:hyperlink>
      <w:r w:rsidR="004544C6">
        <w:rPr>
          <w:spacing w:val="-3"/>
        </w:rPr>
        <w:t xml:space="preserve"> </w:t>
      </w:r>
      <w:r w:rsidR="004544C6">
        <w:t>for</w:t>
      </w:r>
      <w:r w:rsidR="004544C6">
        <w:rPr>
          <w:spacing w:val="-4"/>
        </w:rPr>
        <w:t xml:space="preserve"> </w:t>
      </w:r>
      <w:r w:rsidR="004544C6">
        <w:t>more</w:t>
      </w:r>
      <w:r w:rsidR="004544C6">
        <w:rPr>
          <w:spacing w:val="-5"/>
        </w:rPr>
        <w:t xml:space="preserve"> </w:t>
      </w:r>
      <w:r w:rsidR="004544C6">
        <w:t>information</w:t>
      </w:r>
      <w:r w:rsidR="004544C6">
        <w:rPr>
          <w:spacing w:val="-2"/>
        </w:rPr>
        <w:t xml:space="preserve"> </w:t>
      </w:r>
      <w:r w:rsidR="004544C6">
        <w:t>on</w:t>
      </w:r>
      <w:r w:rsidR="004544C6">
        <w:rPr>
          <w:spacing w:val="-3"/>
        </w:rPr>
        <w:t xml:space="preserve"> </w:t>
      </w:r>
      <w:r w:rsidR="004544C6">
        <w:t>editing the RPPR forms.</w:t>
      </w:r>
    </w:p>
    <w:p w:rsidR="00F717DC" w14:paraId="2813DE0D" w14:textId="77777777">
      <w:pPr>
        <w:spacing w:before="120"/>
        <w:ind w:left="215"/>
        <w:rPr>
          <w:i/>
          <w:sz w:val="24"/>
        </w:rPr>
      </w:pPr>
      <w:r>
        <w:rPr>
          <w:sz w:val="24"/>
        </w:rPr>
        <w:t>Individual components can be removed from the RPPR by clicking that component’s three-dot ellipsis menu</w:t>
      </w:r>
      <w:r>
        <w:rPr>
          <w:spacing w:val="-2"/>
          <w:sz w:val="24"/>
        </w:rPr>
        <w:t xml:space="preserve"> </w:t>
      </w:r>
      <w:r>
        <w:rPr>
          <w:sz w:val="24"/>
        </w:rPr>
        <w:t>and</w:t>
      </w:r>
      <w:r>
        <w:rPr>
          <w:spacing w:val="-2"/>
          <w:sz w:val="24"/>
        </w:rPr>
        <w:t xml:space="preserve"> </w:t>
      </w:r>
      <w:r>
        <w:rPr>
          <w:sz w:val="24"/>
        </w:rPr>
        <w:t>selecting</w:t>
      </w:r>
      <w:r>
        <w:rPr>
          <w:spacing w:val="-2"/>
          <w:sz w:val="24"/>
        </w:rPr>
        <w:t xml:space="preserve"> </w:t>
      </w:r>
      <w:r>
        <w:rPr>
          <w:b/>
          <w:sz w:val="24"/>
        </w:rPr>
        <w:t>Delete</w:t>
      </w:r>
      <w:r>
        <w:rPr>
          <w:sz w:val="24"/>
        </w:rPr>
        <w:t>;</w:t>
      </w:r>
      <w:r>
        <w:rPr>
          <w:spacing w:val="-2"/>
          <w:sz w:val="24"/>
        </w:rPr>
        <w:t xml:space="preserve"> </w:t>
      </w:r>
      <w:r>
        <w:rPr>
          <w:sz w:val="24"/>
        </w:rPr>
        <w:t>the</w:t>
      </w:r>
      <w:r>
        <w:rPr>
          <w:spacing w:val="-2"/>
          <w:sz w:val="24"/>
        </w:rPr>
        <w:t xml:space="preserve"> </w:t>
      </w:r>
      <w:r>
        <w:rPr>
          <w:sz w:val="24"/>
        </w:rPr>
        <w:t>component</w:t>
      </w:r>
      <w:r>
        <w:rPr>
          <w:spacing w:val="-2"/>
          <w:sz w:val="24"/>
        </w:rPr>
        <w:t xml:space="preserve"> </w:t>
      </w:r>
      <w:r>
        <w:rPr>
          <w:sz w:val="24"/>
        </w:rPr>
        <w:t>is</w:t>
      </w:r>
      <w:r>
        <w:rPr>
          <w:spacing w:val="-2"/>
          <w:sz w:val="24"/>
        </w:rPr>
        <w:t xml:space="preserve"> </w:t>
      </w:r>
      <w:r>
        <w:rPr>
          <w:sz w:val="24"/>
        </w:rPr>
        <w:t>deleted</w:t>
      </w:r>
      <w:r>
        <w:rPr>
          <w:spacing w:val="-2"/>
          <w:sz w:val="24"/>
        </w:rPr>
        <w:t xml:space="preserve"> </w:t>
      </w:r>
      <w:r>
        <w:rPr>
          <w:sz w:val="24"/>
        </w:rPr>
        <w:t>immediately.</w:t>
      </w:r>
      <w:r>
        <w:rPr>
          <w:spacing w:val="-2"/>
          <w:sz w:val="24"/>
        </w:rPr>
        <w:t xml:space="preserve"> </w:t>
      </w:r>
      <w:r>
        <w:rPr>
          <w:i/>
          <w:sz w:val="24"/>
        </w:rPr>
        <w:t>The</w:t>
      </w:r>
      <w:r>
        <w:rPr>
          <w:i/>
          <w:spacing w:val="-3"/>
          <w:sz w:val="24"/>
        </w:rPr>
        <w:t xml:space="preserve"> </w:t>
      </w:r>
      <w:r>
        <w:rPr>
          <w:i/>
          <w:sz w:val="24"/>
        </w:rPr>
        <w:t>delete</w:t>
      </w:r>
      <w:r>
        <w:rPr>
          <w:i/>
          <w:spacing w:val="-3"/>
          <w:sz w:val="24"/>
        </w:rPr>
        <w:t xml:space="preserve"> </w:t>
      </w:r>
      <w:r>
        <w:rPr>
          <w:i/>
          <w:sz w:val="24"/>
        </w:rPr>
        <w:t>option</w:t>
      </w:r>
      <w:r>
        <w:rPr>
          <w:i/>
          <w:spacing w:val="-2"/>
          <w:sz w:val="24"/>
        </w:rPr>
        <w:t xml:space="preserve"> </w:t>
      </w:r>
      <w:r>
        <w:rPr>
          <w:i/>
          <w:sz w:val="24"/>
        </w:rPr>
        <w:t>is</w:t>
      </w:r>
      <w:r>
        <w:rPr>
          <w:i/>
          <w:spacing w:val="-2"/>
          <w:sz w:val="24"/>
        </w:rPr>
        <w:t xml:space="preserve"> </w:t>
      </w:r>
      <w:r>
        <w:rPr>
          <w:i/>
          <w:sz w:val="24"/>
        </w:rPr>
        <w:t>not</w:t>
      </w:r>
      <w:r>
        <w:rPr>
          <w:i/>
          <w:spacing w:val="-2"/>
          <w:sz w:val="24"/>
        </w:rPr>
        <w:t xml:space="preserve"> </w:t>
      </w:r>
      <w:r>
        <w:rPr>
          <w:i/>
          <w:sz w:val="24"/>
        </w:rPr>
        <w:t>available</w:t>
      </w:r>
      <w:r>
        <w:rPr>
          <w:i/>
          <w:spacing w:val="-5"/>
          <w:sz w:val="24"/>
        </w:rPr>
        <w:t xml:space="preserve"> </w:t>
      </w:r>
      <w:r>
        <w:rPr>
          <w:i/>
          <w:sz w:val="24"/>
        </w:rPr>
        <w:t xml:space="preserve">for </w:t>
      </w:r>
      <w:r>
        <w:rPr>
          <w:i/>
          <w:spacing w:val="-2"/>
          <w:sz w:val="24"/>
        </w:rPr>
        <w:t>Overall.</w:t>
      </w:r>
    </w:p>
    <w:p w:rsidR="00F717DC" w14:paraId="1D3A5D36" w14:textId="77777777">
      <w:pPr>
        <w:pStyle w:val="BodyText"/>
        <w:spacing w:before="4"/>
        <w:ind w:left="0"/>
        <w:rPr>
          <w:i/>
          <w:sz w:val="8"/>
        </w:rPr>
      </w:pPr>
      <w:r>
        <w:pict>
          <v:rect id="docshape113" o:spid="_x0000_s1132" style="width:490.4pt;height:0.5pt;margin-top:6.05pt;margin-left:45.35pt;mso-position-horizontal-relative:page;mso-wrap-distance-left:0;mso-wrap-distance-right:0;position:absolute;z-index:-251576320" fillcolor="black" stroked="f">
            <w10:wrap type="topAndBottom"/>
          </v:rect>
        </w:pict>
      </w:r>
    </w:p>
    <w:p w:rsidR="00F717DC" w14:paraId="631694D7" w14:textId="77777777">
      <w:pPr>
        <w:pStyle w:val="BodyText"/>
        <w:spacing w:before="18" w:after="17" w:line="242" w:lineRule="auto"/>
        <w:ind w:right="731"/>
      </w:pPr>
      <w:r>
        <w:rPr>
          <w:b/>
        </w:rPr>
        <w:t>IMPORTANT:</w:t>
      </w:r>
      <w:r>
        <w:rPr>
          <w:b/>
          <w:spacing w:val="-1"/>
        </w:rPr>
        <w:t xml:space="preserve"> </w:t>
      </w:r>
      <w:r>
        <w:t>If</w:t>
      </w:r>
      <w:r>
        <w:rPr>
          <w:spacing w:val="-4"/>
        </w:rPr>
        <w:t xml:space="preserve"> </w:t>
      </w:r>
      <w:r>
        <w:t>you</w:t>
      </w:r>
      <w:r>
        <w:rPr>
          <w:spacing w:val="-1"/>
        </w:rPr>
        <w:t xml:space="preserve"> </w:t>
      </w:r>
      <w:r>
        <w:t>choose</w:t>
      </w:r>
      <w:r>
        <w:rPr>
          <w:spacing w:val="-3"/>
        </w:rPr>
        <w:t xml:space="preserve"> </w:t>
      </w:r>
      <w:r>
        <w:t>to</w:t>
      </w:r>
      <w:r>
        <w:rPr>
          <w:spacing w:val="-3"/>
        </w:rPr>
        <w:t xml:space="preserve"> </w:t>
      </w:r>
      <w:r>
        <w:t>delete</w:t>
      </w:r>
      <w:r>
        <w:rPr>
          <w:spacing w:val="-4"/>
        </w:rPr>
        <w:t xml:space="preserve"> </w:t>
      </w:r>
      <w:r>
        <w:t>a</w:t>
      </w:r>
      <w:r>
        <w:rPr>
          <w:spacing w:val="-2"/>
        </w:rPr>
        <w:t xml:space="preserve"> </w:t>
      </w:r>
      <w:r>
        <w:t>component,</w:t>
      </w:r>
      <w:r>
        <w:rPr>
          <w:spacing w:val="-3"/>
        </w:rPr>
        <w:t xml:space="preserve"> </w:t>
      </w:r>
      <w:r>
        <w:t>all</w:t>
      </w:r>
      <w:r>
        <w:rPr>
          <w:spacing w:val="-2"/>
        </w:rPr>
        <w:t xml:space="preserve"> </w:t>
      </w:r>
      <w:r>
        <w:t>data</w:t>
      </w:r>
      <w:r>
        <w:rPr>
          <w:spacing w:val="-3"/>
        </w:rPr>
        <w:t xml:space="preserve"> </w:t>
      </w:r>
      <w:r>
        <w:t>related</w:t>
      </w:r>
      <w:r>
        <w:rPr>
          <w:spacing w:val="-4"/>
        </w:rPr>
        <w:t xml:space="preserve"> </w:t>
      </w:r>
      <w:r>
        <w:t>to</w:t>
      </w:r>
      <w:r>
        <w:rPr>
          <w:spacing w:val="-3"/>
        </w:rPr>
        <w:t xml:space="preserve"> </w:t>
      </w:r>
      <w:r>
        <w:t>this</w:t>
      </w:r>
      <w:r>
        <w:rPr>
          <w:spacing w:val="-3"/>
        </w:rPr>
        <w:t xml:space="preserve"> </w:t>
      </w:r>
      <w:r>
        <w:t>component</w:t>
      </w:r>
      <w:r>
        <w:rPr>
          <w:spacing w:val="-3"/>
        </w:rPr>
        <w:t xml:space="preserve"> </w:t>
      </w:r>
      <w:r>
        <w:t>–</w:t>
      </w:r>
      <w:r>
        <w:rPr>
          <w:spacing w:val="-3"/>
        </w:rPr>
        <w:t xml:space="preserve"> </w:t>
      </w:r>
      <w:r>
        <w:t>including all budget data – will be lost. This data cannot be recovered once it has been deleted.</w:t>
      </w:r>
    </w:p>
    <w:p w:rsidR="00F717DC" w14:paraId="7458ED18" w14:textId="77777777">
      <w:pPr>
        <w:pStyle w:val="BodyText"/>
        <w:spacing w:before="0" w:line="20" w:lineRule="exact"/>
        <w:ind w:left="187"/>
        <w:rPr>
          <w:sz w:val="2"/>
        </w:rPr>
      </w:pPr>
      <w:r>
        <w:rPr>
          <w:sz w:val="2"/>
        </w:rPr>
        <w:pict>
          <v:group id="docshapegroup114" o:spid="_x0000_i1133" style="width:490.45pt;height:0.5pt;mso-position-horizontal-relative:char;mso-position-vertical-relative:line" coordsize="9809,10">
            <v:rect id="docshape115" o:spid="_x0000_s1134" style="width:9809;height:10;position:absolute" fillcolor="black" stroked="f"/>
            <w10:wrap type="none"/>
            <w10:anchorlock/>
          </v:group>
        </w:pict>
      </w:r>
    </w:p>
    <w:p w:rsidR="00F717DC" w14:paraId="128CAEA1" w14:textId="77777777">
      <w:pPr>
        <w:pStyle w:val="Heading3"/>
        <w:numPr>
          <w:ilvl w:val="2"/>
          <w:numId w:val="70"/>
        </w:numPr>
        <w:tabs>
          <w:tab w:val="left" w:pos="937"/>
        </w:tabs>
        <w:spacing w:before="110"/>
        <w:ind w:hanging="722"/>
      </w:pPr>
      <w:bookmarkStart w:id="77" w:name="5.3.5_Editing_the_RPPR_Forms"/>
      <w:bookmarkStart w:id="78" w:name="_bookmark39"/>
      <w:bookmarkEnd w:id="77"/>
      <w:bookmarkEnd w:id="78"/>
      <w:r>
        <w:t>Editing</w:t>
      </w:r>
      <w:r>
        <w:rPr>
          <w:spacing w:val="-8"/>
        </w:rPr>
        <w:t xml:space="preserve"> </w:t>
      </w:r>
      <w:r>
        <w:t>the</w:t>
      </w:r>
      <w:r>
        <w:rPr>
          <w:spacing w:val="-8"/>
        </w:rPr>
        <w:t xml:space="preserve"> </w:t>
      </w:r>
      <w:r>
        <w:t>RPPR</w:t>
      </w:r>
      <w:r>
        <w:rPr>
          <w:spacing w:val="-7"/>
        </w:rPr>
        <w:t xml:space="preserve"> </w:t>
      </w:r>
      <w:r>
        <w:rPr>
          <w:spacing w:val="-2"/>
        </w:rPr>
        <w:t>Forms</w:t>
      </w:r>
    </w:p>
    <w:p w:rsidR="00F717DC" w14:paraId="3A14022C" w14:textId="77777777">
      <w:pPr>
        <w:pStyle w:val="BodyText"/>
        <w:ind w:right="274"/>
      </w:pPr>
      <w:r>
        <w:t xml:space="preserve">After selecting the appropriate editing option, the RPPR section </w:t>
      </w:r>
      <w:r>
        <w:rPr>
          <w:i/>
        </w:rPr>
        <w:t xml:space="preserve">A. Cover Page </w:t>
      </w:r>
      <w:r>
        <w:t xml:space="preserve">displays. The </w:t>
      </w:r>
      <w:r>
        <w:rPr>
          <w:i/>
        </w:rPr>
        <w:t>Cover Page</w:t>
      </w:r>
      <w:r>
        <w:rPr>
          <w:i/>
          <w:spacing w:val="-4"/>
        </w:rPr>
        <w:t xml:space="preserve"> </w:t>
      </w:r>
      <w:r>
        <w:t>includes</w:t>
      </w:r>
      <w:r>
        <w:rPr>
          <w:spacing w:val="-4"/>
        </w:rPr>
        <w:t xml:space="preserve"> </w:t>
      </w:r>
      <w:r>
        <w:t>information</w:t>
      </w:r>
      <w:r>
        <w:rPr>
          <w:spacing w:val="-4"/>
        </w:rPr>
        <w:t xml:space="preserve"> </w:t>
      </w:r>
      <w:r>
        <w:t>about</w:t>
      </w:r>
      <w:r>
        <w:rPr>
          <w:spacing w:val="-3"/>
        </w:rPr>
        <w:t xml:space="preserve"> </w:t>
      </w:r>
      <w:r>
        <w:t>the</w:t>
      </w:r>
      <w:r>
        <w:rPr>
          <w:spacing w:val="-4"/>
        </w:rPr>
        <w:t xml:space="preserve"> </w:t>
      </w:r>
      <w:r>
        <w:t>grant,</w:t>
      </w:r>
      <w:r>
        <w:rPr>
          <w:spacing w:val="-4"/>
        </w:rPr>
        <w:t xml:space="preserve"> </w:t>
      </w:r>
      <w:r>
        <w:t>PD/PI,</w:t>
      </w:r>
      <w:r>
        <w:rPr>
          <w:spacing w:val="-2"/>
        </w:rPr>
        <w:t xml:space="preserve"> </w:t>
      </w:r>
      <w:r>
        <w:t>signing</w:t>
      </w:r>
      <w:r>
        <w:rPr>
          <w:spacing w:val="-4"/>
        </w:rPr>
        <w:t xml:space="preserve"> </w:t>
      </w:r>
      <w:r>
        <w:t>and</w:t>
      </w:r>
      <w:r>
        <w:rPr>
          <w:spacing w:val="-4"/>
        </w:rPr>
        <w:t xml:space="preserve"> </w:t>
      </w:r>
      <w:r>
        <w:t>administrative</w:t>
      </w:r>
      <w:r>
        <w:rPr>
          <w:spacing w:val="-4"/>
        </w:rPr>
        <w:t xml:space="preserve"> </w:t>
      </w:r>
      <w:r>
        <w:t>officials,</w:t>
      </w:r>
      <w:r>
        <w:rPr>
          <w:spacing w:val="-3"/>
        </w:rPr>
        <w:t xml:space="preserve"> </w:t>
      </w:r>
      <w:r>
        <w:t>organization,</w:t>
      </w:r>
      <w:r>
        <w:rPr>
          <w:spacing w:val="-1"/>
        </w:rPr>
        <w:t xml:space="preserve"> </w:t>
      </w:r>
      <w:r>
        <w:t xml:space="preserve">and project/reporting/budget periods. Some of this information may be auto- populated. For more information on the </w:t>
      </w:r>
      <w:r>
        <w:rPr>
          <w:i/>
        </w:rPr>
        <w:t>Cover Page</w:t>
      </w:r>
      <w:r>
        <w:t xml:space="preserve">, refer to the section of this document titled </w:t>
      </w:r>
      <w:hyperlink w:anchor="_bookmark145" w:history="1">
        <w:r>
          <w:t>Section A – Cover Page</w:t>
        </w:r>
      </w:hyperlink>
      <w:r>
        <w:t xml:space="preserve"> located in the the </w:t>
      </w:r>
      <w:hyperlink w:anchor="_bookmark144" w:history="1">
        <w:r>
          <w:rPr>
            <w:i/>
            <w:color w:val="0000FF"/>
            <w:u w:val="single" w:color="0000FF"/>
          </w:rPr>
          <w:t>Instructions for RPPR Sections A–I</w:t>
        </w:r>
      </w:hyperlink>
      <w:r>
        <w:t>.</w:t>
      </w:r>
    </w:p>
    <w:p w:rsidR="00F717DC" w14:paraId="2CA427DB" w14:textId="77777777">
      <w:pPr>
        <w:pStyle w:val="ListParagraph"/>
        <w:numPr>
          <w:ilvl w:val="3"/>
          <w:numId w:val="70"/>
        </w:numPr>
        <w:tabs>
          <w:tab w:val="left" w:pos="1088"/>
        </w:tabs>
        <w:spacing w:before="113"/>
        <w:ind w:left="1087" w:hanging="361"/>
        <w:rPr>
          <w:sz w:val="24"/>
        </w:rPr>
      </w:pPr>
      <w:r>
        <w:rPr>
          <w:sz w:val="24"/>
        </w:rPr>
        <w:t>Update</w:t>
      </w:r>
      <w:r>
        <w:rPr>
          <w:spacing w:val="-5"/>
          <w:sz w:val="24"/>
        </w:rPr>
        <w:t xml:space="preserve"> </w:t>
      </w:r>
      <w:r>
        <w:rPr>
          <w:sz w:val="24"/>
        </w:rPr>
        <w:t>the</w:t>
      </w:r>
      <w:r>
        <w:rPr>
          <w:spacing w:val="-3"/>
          <w:sz w:val="24"/>
        </w:rPr>
        <w:t xml:space="preserve"> </w:t>
      </w:r>
      <w:r>
        <w:rPr>
          <w:sz w:val="24"/>
        </w:rPr>
        <w:t>information</w:t>
      </w:r>
      <w:r>
        <w:rPr>
          <w:spacing w:val="-1"/>
          <w:sz w:val="24"/>
        </w:rPr>
        <w:t xml:space="preserve"> </w:t>
      </w:r>
      <w:r>
        <w:rPr>
          <w:sz w:val="24"/>
        </w:rPr>
        <w:t>as</w:t>
      </w:r>
      <w:r>
        <w:rPr>
          <w:spacing w:val="-2"/>
          <w:sz w:val="24"/>
        </w:rPr>
        <w:t xml:space="preserve"> </w:t>
      </w:r>
      <w:r>
        <w:rPr>
          <w:sz w:val="24"/>
        </w:rPr>
        <w:t>necessary</w:t>
      </w:r>
      <w:r>
        <w:rPr>
          <w:spacing w:val="-4"/>
          <w:sz w:val="24"/>
        </w:rPr>
        <w:t xml:space="preserve"> </w:t>
      </w:r>
      <w:r>
        <w:rPr>
          <w:sz w:val="24"/>
        </w:rPr>
        <w:t>and</w:t>
      </w:r>
      <w:r>
        <w:rPr>
          <w:spacing w:val="-3"/>
          <w:sz w:val="24"/>
        </w:rPr>
        <w:t xml:space="preserve"> </w:t>
      </w:r>
      <w:r>
        <w:rPr>
          <w:sz w:val="24"/>
        </w:rPr>
        <w:t>select</w:t>
      </w:r>
      <w:r>
        <w:rPr>
          <w:spacing w:val="-2"/>
          <w:sz w:val="24"/>
        </w:rPr>
        <w:t xml:space="preserve"> </w:t>
      </w:r>
      <w:r>
        <w:rPr>
          <w:sz w:val="24"/>
        </w:rPr>
        <w:t xml:space="preserve">the </w:t>
      </w:r>
      <w:r>
        <w:rPr>
          <w:b/>
          <w:sz w:val="24"/>
        </w:rPr>
        <w:t>Save</w:t>
      </w:r>
      <w:r>
        <w:rPr>
          <w:b/>
          <w:spacing w:val="-25"/>
          <w:sz w:val="24"/>
        </w:rPr>
        <w:t xml:space="preserve"> </w:t>
      </w:r>
      <w:r>
        <w:rPr>
          <w:spacing w:val="-2"/>
          <w:sz w:val="24"/>
        </w:rPr>
        <w:t>button.</w:t>
      </w:r>
    </w:p>
    <w:p w:rsidR="00F717DC" w14:paraId="3099B62E" w14:textId="77777777">
      <w:pPr>
        <w:spacing w:before="120"/>
        <w:ind w:left="1087"/>
        <w:rPr>
          <w:sz w:val="24"/>
        </w:rPr>
      </w:pPr>
      <w:r>
        <w:rPr>
          <w:sz w:val="24"/>
        </w:rPr>
        <w:t>The</w:t>
      </w:r>
      <w:r>
        <w:rPr>
          <w:spacing w:val="-4"/>
          <w:sz w:val="24"/>
        </w:rPr>
        <w:t xml:space="preserve"> </w:t>
      </w:r>
      <w:r>
        <w:rPr>
          <w:i/>
          <w:sz w:val="24"/>
        </w:rPr>
        <w:t>Cover</w:t>
      </w:r>
      <w:r>
        <w:rPr>
          <w:i/>
          <w:spacing w:val="-2"/>
          <w:sz w:val="24"/>
        </w:rPr>
        <w:t xml:space="preserve"> </w:t>
      </w:r>
      <w:r>
        <w:rPr>
          <w:i/>
          <w:sz w:val="24"/>
        </w:rPr>
        <w:t>Page</w:t>
      </w:r>
      <w:r>
        <w:rPr>
          <w:i/>
          <w:spacing w:val="-4"/>
          <w:sz w:val="24"/>
        </w:rPr>
        <w:t xml:space="preserve"> </w:t>
      </w:r>
      <w:r>
        <w:rPr>
          <w:sz w:val="24"/>
        </w:rPr>
        <w:t>includes tabs</w:t>
      </w:r>
      <w:r>
        <w:rPr>
          <w:spacing w:val="-3"/>
          <w:sz w:val="24"/>
        </w:rPr>
        <w:t xml:space="preserve"> </w:t>
      </w:r>
      <w:r>
        <w:rPr>
          <w:sz w:val="24"/>
        </w:rPr>
        <w:t>at</w:t>
      </w:r>
      <w:r>
        <w:rPr>
          <w:spacing w:val="-2"/>
          <w:sz w:val="24"/>
        </w:rPr>
        <w:t xml:space="preserve"> </w:t>
      </w:r>
      <w:r>
        <w:rPr>
          <w:sz w:val="24"/>
        </w:rPr>
        <w:t>the</w:t>
      </w:r>
      <w:r>
        <w:rPr>
          <w:spacing w:val="-3"/>
          <w:sz w:val="24"/>
        </w:rPr>
        <w:t xml:space="preserve"> </w:t>
      </w:r>
      <w:r>
        <w:rPr>
          <w:sz w:val="24"/>
        </w:rPr>
        <w:t>top</w:t>
      </w:r>
      <w:r>
        <w:rPr>
          <w:spacing w:val="-2"/>
          <w:sz w:val="24"/>
        </w:rPr>
        <w:t xml:space="preserve"> </w:t>
      </w:r>
      <w:r>
        <w:rPr>
          <w:sz w:val="24"/>
        </w:rPr>
        <w:t>and</w:t>
      </w:r>
      <w:r>
        <w:rPr>
          <w:spacing w:val="-2"/>
          <w:sz w:val="24"/>
        </w:rPr>
        <w:t xml:space="preserve"> </w:t>
      </w:r>
      <w:r>
        <w:rPr>
          <w:sz w:val="24"/>
        </w:rPr>
        <w:t>links</w:t>
      </w:r>
      <w:r>
        <w:rPr>
          <w:spacing w:val="-2"/>
          <w:sz w:val="24"/>
        </w:rPr>
        <w:t xml:space="preserve"> </w:t>
      </w:r>
      <w:r>
        <w:rPr>
          <w:sz w:val="24"/>
        </w:rPr>
        <w:t>at</w:t>
      </w:r>
      <w:r>
        <w:rPr>
          <w:spacing w:val="-2"/>
          <w:sz w:val="24"/>
        </w:rPr>
        <w:t xml:space="preserve"> </w:t>
      </w:r>
      <w:r>
        <w:rPr>
          <w:sz w:val="24"/>
        </w:rPr>
        <w:t>the</w:t>
      </w:r>
      <w:r>
        <w:rPr>
          <w:spacing w:val="-3"/>
          <w:sz w:val="24"/>
        </w:rPr>
        <w:t xml:space="preserve"> </w:t>
      </w:r>
      <w:r>
        <w:rPr>
          <w:sz w:val="24"/>
        </w:rPr>
        <w:t>bottom</w:t>
      </w:r>
      <w:r>
        <w:rPr>
          <w:spacing w:val="-2"/>
          <w:sz w:val="24"/>
        </w:rPr>
        <w:t xml:space="preserve"> </w:t>
      </w:r>
      <w:r>
        <w:rPr>
          <w:sz w:val="24"/>
        </w:rPr>
        <w:t>of</w:t>
      </w:r>
      <w:r>
        <w:rPr>
          <w:spacing w:val="-3"/>
          <w:sz w:val="24"/>
        </w:rPr>
        <w:t xml:space="preserve"> </w:t>
      </w:r>
      <w:r>
        <w:rPr>
          <w:sz w:val="24"/>
        </w:rPr>
        <w:t>the</w:t>
      </w:r>
      <w:r>
        <w:rPr>
          <w:spacing w:val="-3"/>
          <w:sz w:val="24"/>
        </w:rPr>
        <w:t xml:space="preserve"> </w:t>
      </w:r>
      <w:r>
        <w:rPr>
          <w:sz w:val="24"/>
        </w:rPr>
        <w:t>page for</w:t>
      </w:r>
      <w:r>
        <w:rPr>
          <w:spacing w:val="-4"/>
          <w:sz w:val="24"/>
        </w:rPr>
        <w:t xml:space="preserve"> </w:t>
      </w:r>
      <w:r>
        <w:rPr>
          <w:sz w:val="24"/>
        </w:rPr>
        <w:t>navigating</w:t>
      </w:r>
      <w:r>
        <w:rPr>
          <w:spacing w:val="-2"/>
          <w:sz w:val="24"/>
        </w:rPr>
        <w:t xml:space="preserve"> </w:t>
      </w:r>
      <w:r>
        <w:rPr>
          <w:sz w:val="24"/>
        </w:rPr>
        <w:t>to</w:t>
      </w:r>
      <w:r>
        <w:rPr>
          <w:spacing w:val="-2"/>
          <w:sz w:val="24"/>
        </w:rPr>
        <w:t xml:space="preserve"> </w:t>
      </w:r>
      <w:r>
        <w:rPr>
          <w:sz w:val="24"/>
        </w:rPr>
        <w:t xml:space="preserve">the other sections (e.g., </w:t>
      </w:r>
      <w:r>
        <w:rPr>
          <w:b/>
          <w:sz w:val="24"/>
        </w:rPr>
        <w:t>Accomplishments, Participants</w:t>
      </w:r>
      <w:r>
        <w:rPr>
          <w:sz w:val="24"/>
        </w:rPr>
        <w:t>), which may be completed in any order.</w:t>
      </w:r>
    </w:p>
    <w:p w:rsidR="00F717DC" w14:paraId="13EED057" w14:textId="77777777">
      <w:pPr>
        <w:pStyle w:val="BodyText"/>
        <w:ind w:left="1087"/>
        <w:rPr>
          <w:b/>
        </w:rPr>
      </w:pPr>
      <w:r>
        <w:t>Before</w:t>
      </w:r>
      <w:r>
        <w:rPr>
          <w:spacing w:val="-4"/>
        </w:rPr>
        <w:t xml:space="preserve"> </w:t>
      </w:r>
      <w:r>
        <w:t>navigating</w:t>
      </w:r>
      <w:r>
        <w:rPr>
          <w:spacing w:val="-2"/>
        </w:rPr>
        <w:t xml:space="preserve"> </w:t>
      </w:r>
      <w:r>
        <w:t>to</w:t>
      </w:r>
      <w:r>
        <w:rPr>
          <w:spacing w:val="-2"/>
        </w:rPr>
        <w:t xml:space="preserve"> </w:t>
      </w:r>
      <w:r>
        <w:t>and</w:t>
      </w:r>
      <w:r>
        <w:rPr>
          <w:spacing w:val="-2"/>
        </w:rPr>
        <w:t xml:space="preserve"> </w:t>
      </w:r>
      <w:r>
        <w:t>from</w:t>
      </w:r>
      <w:r>
        <w:rPr>
          <w:spacing w:val="-2"/>
        </w:rPr>
        <w:t xml:space="preserve"> </w:t>
      </w:r>
      <w:r>
        <w:t>any</w:t>
      </w:r>
      <w:r>
        <w:rPr>
          <w:spacing w:val="-2"/>
        </w:rPr>
        <w:t xml:space="preserve"> </w:t>
      </w:r>
      <w:r>
        <w:t>of</w:t>
      </w:r>
      <w:r>
        <w:rPr>
          <w:spacing w:val="-3"/>
        </w:rPr>
        <w:t xml:space="preserve"> </w:t>
      </w:r>
      <w:r>
        <w:t>these</w:t>
      </w:r>
      <w:r>
        <w:rPr>
          <w:spacing w:val="-3"/>
        </w:rPr>
        <w:t xml:space="preserve"> </w:t>
      </w:r>
      <w:r>
        <w:t>sections,</w:t>
      </w:r>
      <w:r>
        <w:rPr>
          <w:spacing w:val="-1"/>
        </w:rPr>
        <w:t xml:space="preserve"> </w:t>
      </w:r>
      <w:r>
        <w:t>it</w:t>
      </w:r>
      <w:r>
        <w:rPr>
          <w:spacing w:val="-2"/>
        </w:rPr>
        <w:t xml:space="preserve"> </w:t>
      </w:r>
      <w:r>
        <w:t>is</w:t>
      </w:r>
      <w:r>
        <w:rPr>
          <w:spacing w:val="-2"/>
        </w:rPr>
        <w:t xml:space="preserve"> </w:t>
      </w:r>
      <w:r>
        <w:t>always</w:t>
      </w:r>
      <w:r>
        <w:rPr>
          <w:spacing w:val="-2"/>
        </w:rPr>
        <w:t xml:space="preserve"> </w:t>
      </w:r>
      <w:r>
        <w:t>necessary</w:t>
      </w:r>
      <w:r>
        <w:rPr>
          <w:spacing w:val="-4"/>
        </w:rPr>
        <w:t xml:space="preserve"> </w:t>
      </w:r>
      <w:r>
        <w:t>to</w:t>
      </w:r>
      <w:r>
        <w:rPr>
          <w:spacing w:val="-2"/>
        </w:rPr>
        <w:t xml:space="preserve"> </w:t>
      </w:r>
      <w:r>
        <w:t>select</w:t>
      </w:r>
      <w:r>
        <w:rPr>
          <w:spacing w:val="-2"/>
        </w:rPr>
        <w:t xml:space="preserve"> </w:t>
      </w:r>
      <w:r>
        <w:t>the</w:t>
      </w:r>
      <w:r>
        <w:rPr>
          <w:spacing w:val="-3"/>
        </w:rPr>
        <w:t xml:space="preserve"> </w:t>
      </w:r>
      <w:r>
        <w:rPr>
          <w:b/>
          <w:spacing w:val="-4"/>
        </w:rPr>
        <w:t>Save</w:t>
      </w:r>
    </w:p>
    <w:p w:rsidR="00F717DC" w14:paraId="4BBB53F9" w14:textId="77777777">
      <w:pPr>
        <w:sectPr>
          <w:pgSz w:w="12240" w:h="15840"/>
          <w:pgMar w:top="920" w:right="980" w:bottom="940" w:left="720" w:header="715" w:footer="757" w:gutter="0"/>
          <w:cols w:space="720"/>
        </w:sectPr>
      </w:pPr>
    </w:p>
    <w:p w:rsidR="00F717DC" w14:paraId="6C916466" w14:textId="77777777">
      <w:pPr>
        <w:pStyle w:val="BodyText"/>
        <w:spacing w:before="170"/>
        <w:ind w:left="1087"/>
      </w:pPr>
      <w:r>
        <w:t>button</w:t>
      </w:r>
      <w:r>
        <w:rPr>
          <w:spacing w:val="-3"/>
        </w:rPr>
        <w:t xml:space="preserve"> </w:t>
      </w:r>
      <w:r>
        <w:t>to</w:t>
      </w:r>
      <w:r>
        <w:rPr>
          <w:spacing w:val="-3"/>
        </w:rPr>
        <w:t xml:space="preserve"> </w:t>
      </w:r>
      <w:r>
        <w:t>save</w:t>
      </w:r>
      <w:r>
        <w:rPr>
          <w:spacing w:val="-4"/>
        </w:rPr>
        <w:t xml:space="preserve"> </w:t>
      </w:r>
      <w:r>
        <w:t>all</w:t>
      </w:r>
      <w:r>
        <w:rPr>
          <w:spacing w:val="-2"/>
        </w:rPr>
        <w:t xml:space="preserve"> </w:t>
      </w:r>
      <w:r>
        <w:t>changes</w:t>
      </w:r>
      <w:r>
        <w:rPr>
          <w:spacing w:val="-2"/>
        </w:rPr>
        <w:t xml:space="preserve"> </w:t>
      </w:r>
      <w:r>
        <w:t>on</w:t>
      </w:r>
      <w:r>
        <w:rPr>
          <w:spacing w:val="-3"/>
        </w:rPr>
        <w:t xml:space="preserve"> </w:t>
      </w:r>
      <w:r>
        <w:t>the</w:t>
      </w:r>
      <w:r>
        <w:rPr>
          <w:spacing w:val="-4"/>
        </w:rPr>
        <w:t xml:space="preserve"> </w:t>
      </w:r>
      <w:r>
        <w:t>current</w:t>
      </w:r>
      <w:r>
        <w:rPr>
          <w:spacing w:val="-3"/>
        </w:rPr>
        <w:t xml:space="preserve"> </w:t>
      </w:r>
      <w:r>
        <w:t>page.</w:t>
      </w:r>
      <w:r>
        <w:rPr>
          <w:spacing w:val="-3"/>
        </w:rPr>
        <w:t xml:space="preserve"> </w:t>
      </w:r>
      <w:r>
        <w:t>Navigating</w:t>
      </w:r>
      <w:r>
        <w:rPr>
          <w:spacing w:val="-2"/>
        </w:rPr>
        <w:t xml:space="preserve"> </w:t>
      </w:r>
      <w:r>
        <w:t>away</w:t>
      </w:r>
      <w:r>
        <w:rPr>
          <w:spacing w:val="-3"/>
        </w:rPr>
        <w:t xml:space="preserve"> </w:t>
      </w:r>
      <w:r>
        <w:t>from</w:t>
      </w:r>
      <w:r>
        <w:rPr>
          <w:spacing w:val="-1"/>
        </w:rPr>
        <w:t xml:space="preserve"> </w:t>
      </w:r>
      <w:r>
        <w:t>any</w:t>
      </w:r>
      <w:r>
        <w:rPr>
          <w:spacing w:val="-1"/>
        </w:rPr>
        <w:t xml:space="preserve"> </w:t>
      </w:r>
      <w:r>
        <w:t>page</w:t>
      </w:r>
      <w:r>
        <w:rPr>
          <w:spacing w:val="-4"/>
        </w:rPr>
        <w:t xml:space="preserve"> </w:t>
      </w:r>
      <w:r>
        <w:t>on</w:t>
      </w:r>
      <w:r>
        <w:rPr>
          <w:spacing w:val="-3"/>
        </w:rPr>
        <w:t xml:space="preserve"> </w:t>
      </w:r>
      <w:r>
        <w:t>the</w:t>
      </w:r>
      <w:r>
        <w:rPr>
          <w:spacing w:val="-4"/>
        </w:rPr>
        <w:t xml:space="preserve"> </w:t>
      </w:r>
      <w:r>
        <w:t xml:space="preserve">RPPR without selecting </w:t>
      </w:r>
      <w:r>
        <w:rPr>
          <w:b/>
        </w:rPr>
        <w:t xml:space="preserve">Save </w:t>
      </w:r>
      <w:r>
        <w:t>results in the loss of any information entered prior to the last save.</w:t>
      </w:r>
    </w:p>
    <w:p w:rsidR="00F717DC" w14:paraId="20C5A14E" w14:textId="77777777">
      <w:pPr>
        <w:pStyle w:val="BodyText"/>
        <w:spacing w:before="8"/>
        <w:ind w:left="0"/>
        <w:rPr>
          <w:sz w:val="9"/>
        </w:rPr>
      </w:pPr>
      <w:r>
        <w:pict>
          <v:group id="docshapegroup116" o:spid="_x0000_s1135" alt="RPPR Cover Page and Section Navigation Links" style="width:397.4pt;height:180.65pt;margin-top:6.85pt;margin-left:65.55pt;mso-position-horizontal-relative:page;mso-wrap-distance-left:0;mso-wrap-distance-right:0;position:absolute;z-index:-251575296" coordorigin="1311,137" coordsize="7948,3613">
            <v:shape id="docshape117" o:spid="_x0000_s1136" type="#_x0000_t75" alt="RPPR Cover Page and Section Navigation Links" style="width:7918;height:3528;left:1326;position:absolute;top:151">
              <v:imagedata r:id="rId51" o:title=""/>
            </v:shape>
            <v:rect id="docshape118" o:spid="_x0000_s1137" style="width:7933;height:3598;left:1318;position:absolute;top:144" filled="f"/>
            <w10:wrap type="topAndBottom"/>
          </v:group>
        </w:pict>
      </w:r>
    </w:p>
    <w:p w:rsidR="00F717DC" w14:paraId="58C9F7BD" w14:textId="77777777">
      <w:pPr>
        <w:spacing w:before="65"/>
        <w:ind w:left="576"/>
        <w:rPr>
          <w:i/>
        </w:rPr>
      </w:pPr>
      <w:bookmarkStart w:id="79" w:name="_bookmark40"/>
      <w:bookmarkEnd w:id="79"/>
      <w:r>
        <w:rPr>
          <w:i/>
        </w:rPr>
        <w:t>Figure</w:t>
      </w:r>
      <w:r>
        <w:rPr>
          <w:i/>
          <w:spacing w:val="-5"/>
        </w:rPr>
        <w:t xml:space="preserve"> </w:t>
      </w:r>
      <w:r>
        <w:rPr>
          <w:i/>
        </w:rPr>
        <w:t>18</w:t>
      </w:r>
      <w:r>
        <w:rPr>
          <w:i/>
          <w:spacing w:val="-3"/>
        </w:rPr>
        <w:t xml:space="preserve"> </w:t>
      </w:r>
      <w:r>
        <w:rPr>
          <w:i/>
        </w:rPr>
        <w:t>RPPR</w:t>
      </w:r>
      <w:r>
        <w:rPr>
          <w:i/>
          <w:spacing w:val="-4"/>
        </w:rPr>
        <w:t xml:space="preserve"> </w:t>
      </w:r>
      <w:r>
        <w:rPr>
          <w:i/>
        </w:rPr>
        <w:t>Cover</w:t>
      </w:r>
      <w:r>
        <w:rPr>
          <w:i/>
          <w:spacing w:val="-1"/>
        </w:rPr>
        <w:t xml:space="preserve"> </w:t>
      </w:r>
      <w:r>
        <w:rPr>
          <w:i/>
        </w:rPr>
        <w:t>Page</w:t>
      </w:r>
      <w:r>
        <w:rPr>
          <w:i/>
          <w:spacing w:val="-2"/>
        </w:rPr>
        <w:t xml:space="preserve"> </w:t>
      </w:r>
      <w:r>
        <w:rPr>
          <w:i/>
        </w:rPr>
        <w:t>and</w:t>
      </w:r>
      <w:r>
        <w:rPr>
          <w:i/>
          <w:spacing w:val="-3"/>
        </w:rPr>
        <w:t xml:space="preserve"> </w:t>
      </w:r>
      <w:r>
        <w:rPr>
          <w:i/>
        </w:rPr>
        <w:t>Section</w:t>
      </w:r>
      <w:r>
        <w:rPr>
          <w:i/>
          <w:spacing w:val="-3"/>
        </w:rPr>
        <w:t xml:space="preserve"> </w:t>
      </w:r>
      <w:r>
        <w:rPr>
          <w:i/>
        </w:rPr>
        <w:t>Navigation</w:t>
      </w:r>
      <w:r>
        <w:rPr>
          <w:i/>
          <w:spacing w:val="-4"/>
        </w:rPr>
        <w:t xml:space="preserve"> </w:t>
      </w:r>
      <w:r>
        <w:rPr>
          <w:i/>
          <w:spacing w:val="-2"/>
        </w:rPr>
        <w:t>Links</w:t>
      </w:r>
    </w:p>
    <w:p w:rsidR="00F717DC" w14:paraId="5731F5A9" w14:textId="77777777">
      <w:pPr>
        <w:pStyle w:val="ListParagraph"/>
        <w:numPr>
          <w:ilvl w:val="3"/>
          <w:numId w:val="70"/>
        </w:numPr>
        <w:tabs>
          <w:tab w:val="left" w:pos="1088"/>
        </w:tabs>
        <w:spacing w:before="117" w:line="247" w:lineRule="auto"/>
        <w:ind w:left="1087" w:right="832" w:hanging="360"/>
        <w:rPr>
          <w:sz w:val="24"/>
        </w:rPr>
      </w:pPr>
      <w:r>
        <w:rPr>
          <w:sz w:val="24"/>
        </w:rPr>
        <w:t>Sections</w:t>
      </w:r>
      <w:r>
        <w:rPr>
          <w:spacing w:val="-5"/>
          <w:sz w:val="24"/>
        </w:rPr>
        <w:t xml:space="preserve"> </w:t>
      </w:r>
      <w:r>
        <w:rPr>
          <w:sz w:val="24"/>
        </w:rPr>
        <w:t>can</w:t>
      </w:r>
      <w:r>
        <w:rPr>
          <w:spacing w:val="-6"/>
          <w:sz w:val="24"/>
        </w:rPr>
        <w:t xml:space="preserve"> </w:t>
      </w:r>
      <w:r>
        <w:rPr>
          <w:sz w:val="24"/>
        </w:rPr>
        <w:t>be</w:t>
      </w:r>
      <w:r>
        <w:rPr>
          <w:spacing w:val="-7"/>
          <w:sz w:val="24"/>
        </w:rPr>
        <w:t xml:space="preserve"> </w:t>
      </w:r>
      <w:r>
        <w:rPr>
          <w:sz w:val="24"/>
        </w:rPr>
        <w:t>completed</w:t>
      </w:r>
      <w:r>
        <w:rPr>
          <w:spacing w:val="-5"/>
          <w:sz w:val="24"/>
        </w:rPr>
        <w:t xml:space="preserve"> </w:t>
      </w:r>
      <w:r>
        <w:rPr>
          <w:sz w:val="24"/>
        </w:rPr>
        <w:t>in</w:t>
      </w:r>
      <w:r>
        <w:rPr>
          <w:spacing w:val="-6"/>
          <w:sz w:val="24"/>
        </w:rPr>
        <w:t xml:space="preserve"> </w:t>
      </w:r>
      <w:r>
        <w:rPr>
          <w:sz w:val="24"/>
        </w:rPr>
        <w:t>any</w:t>
      </w:r>
      <w:r>
        <w:rPr>
          <w:spacing w:val="-14"/>
          <w:sz w:val="24"/>
        </w:rPr>
        <w:t xml:space="preserve"> </w:t>
      </w:r>
      <w:r>
        <w:rPr>
          <w:sz w:val="24"/>
        </w:rPr>
        <w:t>order.</w:t>
      </w:r>
      <w:r>
        <w:rPr>
          <w:spacing w:val="-7"/>
          <w:sz w:val="24"/>
        </w:rPr>
        <w:t xml:space="preserve"> </w:t>
      </w:r>
      <w:r>
        <w:rPr>
          <w:sz w:val="24"/>
        </w:rPr>
        <w:t>To</w:t>
      </w:r>
      <w:r>
        <w:rPr>
          <w:spacing w:val="-6"/>
          <w:sz w:val="24"/>
        </w:rPr>
        <w:t xml:space="preserve"> </w:t>
      </w:r>
      <w:r>
        <w:rPr>
          <w:sz w:val="24"/>
        </w:rPr>
        <w:t>navigate</w:t>
      </w:r>
      <w:r>
        <w:rPr>
          <w:spacing w:val="-8"/>
          <w:sz w:val="24"/>
        </w:rPr>
        <w:t xml:space="preserve"> </w:t>
      </w:r>
      <w:r>
        <w:rPr>
          <w:sz w:val="24"/>
        </w:rPr>
        <w:t>and</w:t>
      </w:r>
      <w:r>
        <w:rPr>
          <w:spacing w:val="-8"/>
          <w:sz w:val="24"/>
        </w:rPr>
        <w:t xml:space="preserve"> </w:t>
      </w:r>
      <w:r>
        <w:rPr>
          <w:sz w:val="24"/>
        </w:rPr>
        <w:t>populate</w:t>
      </w:r>
      <w:r>
        <w:rPr>
          <w:spacing w:val="-10"/>
          <w:sz w:val="24"/>
        </w:rPr>
        <w:t xml:space="preserve"> </w:t>
      </w:r>
      <w:r>
        <w:rPr>
          <w:sz w:val="24"/>
        </w:rPr>
        <w:t>the</w:t>
      </w:r>
      <w:r>
        <w:rPr>
          <w:spacing w:val="-6"/>
          <w:sz w:val="24"/>
        </w:rPr>
        <w:t xml:space="preserve"> </w:t>
      </w:r>
      <w:r>
        <w:rPr>
          <w:sz w:val="24"/>
        </w:rPr>
        <w:t>other</w:t>
      </w:r>
      <w:r>
        <w:rPr>
          <w:spacing w:val="-6"/>
          <w:sz w:val="24"/>
        </w:rPr>
        <w:t xml:space="preserve"> </w:t>
      </w:r>
      <w:r>
        <w:rPr>
          <w:sz w:val="24"/>
        </w:rPr>
        <w:t>sections</w:t>
      </w:r>
      <w:r>
        <w:rPr>
          <w:spacing w:val="-5"/>
          <w:sz w:val="24"/>
        </w:rPr>
        <w:t xml:space="preserve"> </w:t>
      </w:r>
      <w:r>
        <w:rPr>
          <w:sz w:val="24"/>
        </w:rPr>
        <w:t>of</w:t>
      </w:r>
      <w:r>
        <w:rPr>
          <w:spacing w:val="-9"/>
          <w:sz w:val="24"/>
        </w:rPr>
        <w:t xml:space="preserve"> </w:t>
      </w:r>
      <w:r>
        <w:rPr>
          <w:sz w:val="24"/>
        </w:rPr>
        <w:t>the RPPR, select the appropriate link from the top or bottom of the</w:t>
      </w:r>
      <w:r>
        <w:rPr>
          <w:spacing w:val="-16"/>
          <w:sz w:val="24"/>
        </w:rPr>
        <w:t xml:space="preserve"> </w:t>
      </w:r>
      <w:r>
        <w:rPr>
          <w:sz w:val="24"/>
        </w:rPr>
        <w:t>page.</w:t>
      </w:r>
    </w:p>
    <w:p w:rsidR="00F717DC" w14:paraId="32AA32BB" w14:textId="77777777">
      <w:pPr>
        <w:pStyle w:val="BodyText"/>
        <w:spacing w:before="125"/>
        <w:ind w:left="1087" w:right="731"/>
      </w:pPr>
      <w:r>
        <w:t>The</w:t>
      </w:r>
      <w:r>
        <w:rPr>
          <w:spacing w:val="-5"/>
        </w:rPr>
        <w:t xml:space="preserve"> </w:t>
      </w:r>
      <w:r>
        <w:t>same</w:t>
      </w:r>
      <w:r>
        <w:rPr>
          <w:spacing w:val="-4"/>
        </w:rPr>
        <w:t xml:space="preserve"> </w:t>
      </w:r>
      <w:r>
        <w:t>navigational</w:t>
      </w:r>
      <w:r>
        <w:rPr>
          <w:spacing w:val="-2"/>
        </w:rPr>
        <w:t xml:space="preserve"> </w:t>
      </w:r>
      <w:r>
        <w:t>links</w:t>
      </w:r>
      <w:r>
        <w:rPr>
          <w:spacing w:val="-3"/>
        </w:rPr>
        <w:t xml:space="preserve"> </w:t>
      </w:r>
      <w:r>
        <w:t>appear</w:t>
      </w:r>
      <w:r>
        <w:rPr>
          <w:spacing w:val="-4"/>
        </w:rPr>
        <w:t xml:space="preserve"> </w:t>
      </w:r>
      <w:r>
        <w:t>on</w:t>
      </w:r>
      <w:r>
        <w:rPr>
          <w:spacing w:val="-1"/>
        </w:rPr>
        <w:t xml:space="preserve"> </w:t>
      </w:r>
      <w:r>
        <w:t>each</w:t>
      </w:r>
      <w:r>
        <w:rPr>
          <w:spacing w:val="-3"/>
        </w:rPr>
        <w:t xml:space="preserve"> </w:t>
      </w:r>
      <w:r>
        <w:t>section</w:t>
      </w:r>
      <w:r>
        <w:rPr>
          <w:spacing w:val="-3"/>
        </w:rPr>
        <w:t xml:space="preserve"> </w:t>
      </w:r>
      <w:r>
        <w:t>of</w:t>
      </w:r>
      <w:r>
        <w:rPr>
          <w:spacing w:val="-4"/>
        </w:rPr>
        <w:t xml:space="preserve"> </w:t>
      </w:r>
      <w:r>
        <w:t>the</w:t>
      </w:r>
      <w:r>
        <w:rPr>
          <w:spacing w:val="-4"/>
        </w:rPr>
        <w:t xml:space="preserve"> </w:t>
      </w:r>
      <w:r>
        <w:t>RPPR.</w:t>
      </w:r>
      <w:r>
        <w:rPr>
          <w:spacing w:val="-3"/>
        </w:rPr>
        <w:t xml:space="preserve"> </w:t>
      </w:r>
      <w:r>
        <w:t>For</w:t>
      </w:r>
      <w:r>
        <w:rPr>
          <w:spacing w:val="-4"/>
        </w:rPr>
        <w:t xml:space="preserve"> </w:t>
      </w:r>
      <w:r>
        <w:t>information</w:t>
      </w:r>
      <w:r>
        <w:rPr>
          <w:spacing w:val="-2"/>
        </w:rPr>
        <w:t xml:space="preserve"> </w:t>
      </w:r>
      <w:r>
        <w:t>on</w:t>
      </w:r>
      <w:r>
        <w:rPr>
          <w:spacing w:val="-3"/>
        </w:rPr>
        <w:t xml:space="preserve"> </w:t>
      </w:r>
      <w:r>
        <w:t xml:space="preserve">the specific fields in each section refer to Chapter 6 </w:t>
      </w:r>
      <w:hyperlink w:anchor="_bookmark144" w:history="1">
        <w:r>
          <w:rPr>
            <w:i/>
            <w:color w:val="0000FF"/>
            <w:u w:val="single" w:color="0000FF"/>
          </w:rPr>
          <w:t>Instructions for RPPR Sections A–I</w:t>
        </w:r>
      </w:hyperlink>
      <w:r>
        <w:t>.</w:t>
      </w:r>
    </w:p>
    <w:p w:rsidR="00F717DC" w14:paraId="4668FDB6" w14:textId="77777777">
      <w:pPr>
        <w:pStyle w:val="ListParagraph"/>
        <w:numPr>
          <w:ilvl w:val="3"/>
          <w:numId w:val="70"/>
        </w:numPr>
        <w:tabs>
          <w:tab w:val="left" w:pos="1088"/>
        </w:tabs>
        <w:spacing w:before="108"/>
        <w:ind w:left="1087" w:hanging="361"/>
        <w:rPr>
          <w:sz w:val="24"/>
        </w:rPr>
      </w:pPr>
      <w:r>
        <w:rPr>
          <w:sz w:val="24"/>
        </w:rPr>
        <w:t>Complete</w:t>
      </w:r>
      <w:r>
        <w:rPr>
          <w:spacing w:val="-3"/>
          <w:sz w:val="24"/>
        </w:rPr>
        <w:t xml:space="preserve"> </w:t>
      </w:r>
      <w:r>
        <w:rPr>
          <w:sz w:val="24"/>
        </w:rPr>
        <w:t>the</w:t>
      </w:r>
      <w:r>
        <w:rPr>
          <w:spacing w:val="-3"/>
          <w:sz w:val="24"/>
        </w:rPr>
        <w:t xml:space="preserve"> </w:t>
      </w:r>
      <w:r>
        <w:rPr>
          <w:sz w:val="24"/>
        </w:rPr>
        <w:t>appropriate fields</w:t>
      </w:r>
      <w:r>
        <w:rPr>
          <w:spacing w:val="-2"/>
          <w:sz w:val="24"/>
        </w:rPr>
        <w:t xml:space="preserve"> </w:t>
      </w:r>
      <w:r>
        <w:rPr>
          <w:sz w:val="24"/>
        </w:rPr>
        <w:t>of</w:t>
      </w:r>
      <w:r>
        <w:rPr>
          <w:spacing w:val="-2"/>
          <w:sz w:val="24"/>
        </w:rPr>
        <w:t xml:space="preserve"> </w:t>
      </w:r>
      <w:r>
        <w:rPr>
          <w:sz w:val="24"/>
        </w:rPr>
        <w:t>the</w:t>
      </w:r>
      <w:r>
        <w:rPr>
          <w:spacing w:val="-15"/>
          <w:sz w:val="24"/>
        </w:rPr>
        <w:t xml:space="preserve"> </w:t>
      </w:r>
      <w:r>
        <w:rPr>
          <w:spacing w:val="-2"/>
          <w:sz w:val="24"/>
        </w:rPr>
        <w:t>report.</w:t>
      </w:r>
    </w:p>
    <w:p w:rsidR="00F717DC" w14:paraId="44D9F76C" w14:textId="77777777">
      <w:pPr>
        <w:pStyle w:val="BodyText"/>
        <w:ind w:right="225"/>
      </w:pPr>
      <w:r>
        <w:t>Details</w:t>
      </w:r>
      <w:r>
        <w:rPr>
          <w:spacing w:val="-1"/>
        </w:rPr>
        <w:t xml:space="preserve"> </w:t>
      </w:r>
      <w:r>
        <w:t>for</w:t>
      </w:r>
      <w:r>
        <w:rPr>
          <w:spacing w:val="-4"/>
        </w:rPr>
        <w:t xml:space="preserve"> </w:t>
      </w:r>
      <w:r>
        <w:t>completing</w:t>
      </w:r>
      <w:r>
        <w:rPr>
          <w:spacing w:val="-2"/>
        </w:rPr>
        <w:t xml:space="preserve"> </w:t>
      </w:r>
      <w:r>
        <w:t>each</w:t>
      </w:r>
      <w:r>
        <w:rPr>
          <w:spacing w:val="-2"/>
        </w:rPr>
        <w:t xml:space="preserve"> </w:t>
      </w:r>
      <w:r>
        <w:t>section</w:t>
      </w:r>
      <w:r>
        <w:rPr>
          <w:spacing w:val="-2"/>
        </w:rPr>
        <w:t xml:space="preserve"> </w:t>
      </w:r>
      <w:r>
        <w:t>are</w:t>
      </w:r>
      <w:r>
        <w:rPr>
          <w:spacing w:val="-3"/>
        </w:rPr>
        <w:t xml:space="preserve"> </w:t>
      </w:r>
      <w:r>
        <w:t>discussed</w:t>
      </w:r>
      <w:r>
        <w:rPr>
          <w:spacing w:val="-2"/>
        </w:rPr>
        <w:t xml:space="preserve"> </w:t>
      </w:r>
      <w:r>
        <w:t>later</w:t>
      </w:r>
      <w:r>
        <w:rPr>
          <w:spacing w:val="-3"/>
        </w:rPr>
        <w:t xml:space="preserve"> </w:t>
      </w:r>
      <w:r>
        <w:t>in</w:t>
      </w:r>
      <w:r>
        <w:rPr>
          <w:spacing w:val="-2"/>
        </w:rPr>
        <w:t xml:space="preserve"> </w:t>
      </w:r>
      <w:r>
        <w:t>this</w:t>
      </w:r>
      <w:r>
        <w:rPr>
          <w:spacing w:val="-2"/>
        </w:rPr>
        <w:t xml:space="preserve"> </w:t>
      </w:r>
      <w:r>
        <w:t>document.</w:t>
      </w:r>
      <w:r>
        <w:rPr>
          <w:spacing w:val="-2"/>
        </w:rPr>
        <w:t xml:space="preserve"> </w:t>
      </w:r>
      <w:r>
        <w:t>Many</w:t>
      </w:r>
      <w:r>
        <w:rPr>
          <w:spacing w:val="-2"/>
        </w:rPr>
        <w:t xml:space="preserve"> </w:t>
      </w:r>
      <w:r>
        <w:t>of</w:t>
      </w:r>
      <w:r>
        <w:rPr>
          <w:spacing w:val="-3"/>
        </w:rPr>
        <w:t xml:space="preserve"> </w:t>
      </w:r>
      <w:r>
        <w:t>the</w:t>
      </w:r>
      <w:r>
        <w:rPr>
          <w:spacing w:val="-2"/>
        </w:rPr>
        <w:t xml:space="preserve"> </w:t>
      </w:r>
      <w:r>
        <w:t>fields</w:t>
      </w:r>
      <w:r>
        <w:rPr>
          <w:spacing w:val="-2"/>
        </w:rPr>
        <w:t xml:space="preserve"> </w:t>
      </w:r>
      <w:r>
        <w:t>on</w:t>
      </w:r>
      <w:r>
        <w:rPr>
          <w:spacing w:val="-2"/>
        </w:rPr>
        <w:t xml:space="preserve"> </w:t>
      </w:r>
      <w:r>
        <w:t>these pages, however, behave in a similar manner and are discussed below.</w:t>
      </w:r>
    </w:p>
    <w:p w:rsidR="00F717DC" w14:paraId="78F5CEEF" w14:textId="77777777">
      <w:pPr>
        <w:pStyle w:val="Heading4"/>
        <w:spacing w:before="121"/>
      </w:pPr>
      <w:bookmarkStart w:id="80" w:name="+_Add_Button"/>
      <w:bookmarkEnd w:id="80"/>
      <w:r>
        <w:t>+</w:t>
      </w:r>
      <w:r>
        <w:rPr>
          <w:spacing w:val="-3"/>
        </w:rPr>
        <w:t xml:space="preserve"> </w:t>
      </w:r>
      <w:r>
        <w:t>Add</w:t>
      </w:r>
      <w:r>
        <w:rPr>
          <w:spacing w:val="-1"/>
        </w:rPr>
        <w:t xml:space="preserve"> </w:t>
      </w:r>
      <w:r>
        <w:rPr>
          <w:spacing w:val="-2"/>
        </w:rPr>
        <w:t>Button</w:t>
      </w:r>
    </w:p>
    <w:p w:rsidR="00F717DC" w14:paraId="0910ABD3" w14:textId="77777777">
      <w:pPr>
        <w:pStyle w:val="BodyText"/>
      </w:pPr>
      <w:r>
        <w:t>To</w:t>
      </w:r>
      <w:r>
        <w:rPr>
          <w:spacing w:val="-1"/>
        </w:rPr>
        <w:t xml:space="preserve"> </w:t>
      </w:r>
      <w:r>
        <w:t>use</w:t>
      </w:r>
      <w:r>
        <w:rPr>
          <w:spacing w:val="-2"/>
        </w:rPr>
        <w:t xml:space="preserve"> </w:t>
      </w:r>
      <w:r>
        <w:t>an Add</w:t>
      </w:r>
      <w:r>
        <w:rPr>
          <w:spacing w:val="-2"/>
        </w:rPr>
        <w:t xml:space="preserve"> </w:t>
      </w:r>
      <w:r>
        <w:t>button,</w:t>
      </w:r>
      <w:r>
        <w:rPr>
          <w:spacing w:val="-1"/>
        </w:rPr>
        <w:t xml:space="preserve"> </w:t>
      </w:r>
      <w:r>
        <w:t>click it</w:t>
      </w:r>
      <w:r>
        <w:rPr>
          <w:spacing w:val="-1"/>
        </w:rPr>
        <w:t xml:space="preserve"> </w:t>
      </w:r>
      <w:r>
        <w:t>to</w:t>
      </w:r>
      <w:r>
        <w:rPr>
          <w:spacing w:val="-1"/>
        </w:rPr>
        <w:t xml:space="preserve"> </w:t>
      </w:r>
      <w:r>
        <w:t>see</w:t>
      </w:r>
      <w:r>
        <w:rPr>
          <w:spacing w:val="-1"/>
        </w:rPr>
        <w:t xml:space="preserve"> </w:t>
      </w:r>
      <w:r>
        <w:t>a</w:t>
      </w:r>
      <w:r>
        <w:rPr>
          <w:spacing w:val="-2"/>
        </w:rPr>
        <w:t xml:space="preserve"> </w:t>
      </w:r>
      <w:r>
        <w:t>popup,</w:t>
      </w:r>
      <w:r>
        <w:rPr>
          <w:spacing w:val="-1"/>
        </w:rPr>
        <w:t xml:space="preserve"> </w:t>
      </w:r>
      <w:r>
        <w:t>then</w:t>
      </w:r>
      <w:r>
        <w:rPr>
          <w:spacing w:val="1"/>
        </w:rPr>
        <w:t xml:space="preserve"> </w:t>
      </w:r>
      <w:r>
        <w:t>enter</w:t>
      </w:r>
      <w:r>
        <w:rPr>
          <w:spacing w:val="-3"/>
        </w:rPr>
        <w:t xml:space="preserve"> </w:t>
      </w:r>
      <w:r>
        <w:t>or</w:t>
      </w:r>
      <w:r>
        <w:rPr>
          <w:spacing w:val="-1"/>
        </w:rPr>
        <w:t xml:space="preserve"> </w:t>
      </w:r>
      <w:r>
        <w:t>select</w:t>
      </w:r>
      <w:r>
        <w:rPr>
          <w:spacing w:val="-1"/>
        </w:rPr>
        <w:t xml:space="preserve"> </w:t>
      </w:r>
      <w:r>
        <w:t>data</w:t>
      </w:r>
      <w:r>
        <w:rPr>
          <w:spacing w:val="-2"/>
        </w:rPr>
        <w:t xml:space="preserve"> </w:t>
      </w:r>
      <w:r>
        <w:t>into the</w:t>
      </w:r>
      <w:r>
        <w:rPr>
          <w:spacing w:val="-2"/>
        </w:rPr>
        <w:t xml:space="preserve"> </w:t>
      </w:r>
      <w:r>
        <w:t>appropriate</w:t>
      </w:r>
      <w:r>
        <w:rPr>
          <w:spacing w:val="-1"/>
        </w:rPr>
        <w:t xml:space="preserve"> </w:t>
      </w:r>
      <w:r>
        <w:rPr>
          <w:spacing w:val="-2"/>
        </w:rPr>
        <w:t>fields.</w:t>
      </w:r>
    </w:p>
    <w:p w:rsidR="00F717DC" w14:paraId="5F9C8103" w14:textId="77777777">
      <w:pPr>
        <w:pStyle w:val="BodyText"/>
        <w:spacing w:before="7"/>
        <w:ind w:left="0"/>
        <w:rPr>
          <w:sz w:val="9"/>
        </w:rPr>
      </w:pPr>
      <w:r>
        <w:pict>
          <v:group id="docshapegroup119" o:spid="_x0000_s1138" alt="Add Button" style="width:397.4pt;height:169.95pt;margin-top:6.75pt;margin-left:65.55pt;mso-position-horizontal-relative:page;mso-wrap-distance-left:0;mso-wrap-distance-right:0;position:absolute;z-index:-251574272" coordorigin="1311,135" coordsize="7948,3399">
            <v:shape id="docshape120" o:spid="_x0000_s1139" type="#_x0000_t75" alt="Add Button" style="width:7791;height:3340;left:1384;position:absolute;top:179">
              <v:imagedata r:id="rId52" o:title=""/>
            </v:shape>
            <v:rect id="docshape121" o:spid="_x0000_s1140" style="width:7933;height:3384;left:1318;position:absolute;top:142" filled="f"/>
            <w10:wrap type="topAndBottom"/>
          </v:group>
        </w:pict>
      </w:r>
    </w:p>
    <w:p w:rsidR="00F717DC" w14:paraId="120E353F" w14:textId="77777777">
      <w:pPr>
        <w:spacing w:before="68"/>
        <w:ind w:left="576"/>
        <w:rPr>
          <w:i/>
        </w:rPr>
      </w:pPr>
      <w:bookmarkStart w:id="81" w:name="_bookmark41"/>
      <w:bookmarkEnd w:id="81"/>
      <w:r>
        <w:rPr>
          <w:i/>
        </w:rPr>
        <w:t>Figure</w:t>
      </w:r>
      <w:r>
        <w:rPr>
          <w:i/>
          <w:spacing w:val="-2"/>
        </w:rPr>
        <w:t xml:space="preserve"> </w:t>
      </w:r>
      <w:r>
        <w:rPr>
          <w:i/>
        </w:rPr>
        <w:t>19 Add</w:t>
      </w:r>
      <w:r>
        <w:rPr>
          <w:i/>
          <w:spacing w:val="-1"/>
        </w:rPr>
        <w:t xml:space="preserve"> </w:t>
      </w:r>
      <w:r>
        <w:rPr>
          <w:i/>
          <w:spacing w:val="-2"/>
        </w:rPr>
        <w:t>Button</w:t>
      </w:r>
    </w:p>
    <w:p w:rsidR="00F717DC" w14:paraId="461D6D9B" w14:textId="77777777">
      <w:pPr>
        <w:pStyle w:val="BodyText"/>
        <w:spacing w:before="119"/>
      </w:pPr>
      <w:r>
        <w:t>Items</w:t>
      </w:r>
      <w:r>
        <w:rPr>
          <w:spacing w:val="-4"/>
        </w:rPr>
        <w:t xml:space="preserve"> </w:t>
      </w:r>
      <w:r>
        <w:t>can</w:t>
      </w:r>
      <w:r>
        <w:rPr>
          <w:spacing w:val="-6"/>
        </w:rPr>
        <w:t xml:space="preserve"> </w:t>
      </w:r>
      <w:r>
        <w:t>be</w:t>
      </w:r>
      <w:r>
        <w:rPr>
          <w:spacing w:val="-6"/>
        </w:rPr>
        <w:t xml:space="preserve"> </w:t>
      </w:r>
      <w:r>
        <w:t>edited</w:t>
      </w:r>
      <w:r>
        <w:rPr>
          <w:spacing w:val="-6"/>
        </w:rPr>
        <w:t xml:space="preserve"> </w:t>
      </w:r>
      <w:r>
        <w:t>or</w:t>
      </w:r>
      <w:r>
        <w:rPr>
          <w:spacing w:val="-7"/>
        </w:rPr>
        <w:t xml:space="preserve"> </w:t>
      </w:r>
      <w:r>
        <w:t>deleted</w:t>
      </w:r>
      <w:r>
        <w:rPr>
          <w:spacing w:val="-6"/>
        </w:rPr>
        <w:t xml:space="preserve"> </w:t>
      </w:r>
      <w:r>
        <w:t>from</w:t>
      </w:r>
      <w:r>
        <w:rPr>
          <w:spacing w:val="-5"/>
        </w:rPr>
        <w:t xml:space="preserve"> </w:t>
      </w:r>
      <w:r>
        <w:t>the</w:t>
      </w:r>
      <w:r>
        <w:rPr>
          <w:spacing w:val="-8"/>
        </w:rPr>
        <w:t xml:space="preserve"> </w:t>
      </w:r>
      <w:r>
        <w:t>table</w:t>
      </w:r>
      <w:r>
        <w:rPr>
          <w:spacing w:val="-7"/>
        </w:rPr>
        <w:t xml:space="preserve"> </w:t>
      </w:r>
      <w:r>
        <w:t>using</w:t>
      </w:r>
      <w:r>
        <w:rPr>
          <w:spacing w:val="-3"/>
        </w:rPr>
        <w:t xml:space="preserve"> </w:t>
      </w:r>
      <w:r>
        <w:t>the</w:t>
      </w:r>
      <w:r>
        <w:rPr>
          <w:spacing w:val="-7"/>
        </w:rPr>
        <w:t xml:space="preserve"> </w:t>
      </w:r>
      <w:r>
        <w:t>actions</w:t>
      </w:r>
      <w:r>
        <w:rPr>
          <w:spacing w:val="-7"/>
        </w:rPr>
        <w:t xml:space="preserve"> </w:t>
      </w:r>
      <w:r>
        <w:t>listed</w:t>
      </w:r>
      <w:r>
        <w:rPr>
          <w:spacing w:val="-6"/>
        </w:rPr>
        <w:t xml:space="preserve"> </w:t>
      </w:r>
      <w:r>
        <w:t>under</w:t>
      </w:r>
      <w:r>
        <w:rPr>
          <w:spacing w:val="-7"/>
        </w:rPr>
        <w:t xml:space="preserve"> </w:t>
      </w:r>
      <w:r>
        <w:t>the</w:t>
      </w:r>
      <w:r>
        <w:rPr>
          <w:spacing w:val="-7"/>
        </w:rPr>
        <w:t xml:space="preserve"> </w:t>
      </w:r>
      <w:r>
        <w:t>three-dot</w:t>
      </w:r>
      <w:r>
        <w:rPr>
          <w:spacing w:val="-5"/>
        </w:rPr>
        <w:t xml:space="preserve"> </w:t>
      </w:r>
      <w:r>
        <w:t>ellipsis</w:t>
      </w:r>
      <w:r>
        <w:rPr>
          <w:spacing w:val="-6"/>
        </w:rPr>
        <w:t xml:space="preserve"> </w:t>
      </w:r>
      <w:r>
        <w:rPr>
          <w:spacing w:val="-2"/>
        </w:rPr>
        <w:t>menu.</w:t>
      </w:r>
    </w:p>
    <w:p w:rsidR="00F717DC" w14:paraId="7202A43A" w14:textId="77777777">
      <w:pPr>
        <w:pStyle w:val="Heading4"/>
      </w:pPr>
      <w:bookmarkStart w:id="82" w:name="Text_Box"/>
      <w:bookmarkEnd w:id="82"/>
      <w:r>
        <w:t>Text</w:t>
      </w:r>
      <w:r>
        <w:rPr>
          <w:spacing w:val="-1"/>
        </w:rPr>
        <w:t xml:space="preserve"> </w:t>
      </w:r>
      <w:r>
        <w:rPr>
          <w:spacing w:val="-5"/>
        </w:rPr>
        <w:t>Box</w:t>
      </w:r>
    </w:p>
    <w:p w:rsidR="00F717DC" w14:paraId="6A634BDD" w14:textId="77777777">
      <w:pPr>
        <w:pStyle w:val="BodyText"/>
        <w:ind w:right="731"/>
      </w:pPr>
      <w:r>
        <w:t>All</w:t>
      </w:r>
      <w:r>
        <w:rPr>
          <w:spacing w:val="-2"/>
        </w:rPr>
        <w:t xml:space="preserve"> </w:t>
      </w:r>
      <w:r>
        <w:t>text</w:t>
      </w:r>
      <w:r>
        <w:rPr>
          <w:spacing w:val="-3"/>
        </w:rPr>
        <w:t xml:space="preserve"> </w:t>
      </w:r>
      <w:r>
        <w:t>boxes</w:t>
      </w:r>
      <w:r>
        <w:rPr>
          <w:spacing w:val="-3"/>
        </w:rPr>
        <w:t xml:space="preserve"> </w:t>
      </w:r>
      <w:r>
        <w:t>on</w:t>
      </w:r>
      <w:r>
        <w:rPr>
          <w:spacing w:val="-3"/>
        </w:rPr>
        <w:t xml:space="preserve"> </w:t>
      </w:r>
      <w:r>
        <w:t>the</w:t>
      </w:r>
      <w:r>
        <w:rPr>
          <w:spacing w:val="-4"/>
        </w:rPr>
        <w:t xml:space="preserve"> </w:t>
      </w:r>
      <w:r>
        <w:t>RPPR</w:t>
      </w:r>
      <w:r>
        <w:rPr>
          <w:spacing w:val="-2"/>
        </w:rPr>
        <w:t xml:space="preserve"> </w:t>
      </w:r>
      <w:r>
        <w:t>have</w:t>
      </w:r>
      <w:r>
        <w:rPr>
          <w:spacing w:val="-4"/>
        </w:rPr>
        <w:t xml:space="preserve"> </w:t>
      </w:r>
      <w:r>
        <w:t>character</w:t>
      </w:r>
      <w:r>
        <w:rPr>
          <w:spacing w:val="-4"/>
        </w:rPr>
        <w:t xml:space="preserve"> </w:t>
      </w:r>
      <w:r>
        <w:t>limits.</w:t>
      </w:r>
      <w:r>
        <w:rPr>
          <w:spacing w:val="-2"/>
        </w:rPr>
        <w:t xml:space="preserve"> </w:t>
      </w:r>
      <w:r>
        <w:t>The</w:t>
      </w:r>
      <w:r>
        <w:rPr>
          <w:spacing w:val="-5"/>
        </w:rPr>
        <w:t xml:space="preserve"> </w:t>
      </w:r>
      <w:r>
        <w:t>number</w:t>
      </w:r>
      <w:r>
        <w:rPr>
          <w:spacing w:val="-4"/>
        </w:rPr>
        <w:t xml:space="preserve"> </w:t>
      </w:r>
      <w:r>
        <w:t>of</w:t>
      </w:r>
      <w:r>
        <w:rPr>
          <w:spacing w:val="-2"/>
        </w:rPr>
        <w:t xml:space="preserve"> </w:t>
      </w:r>
      <w:r>
        <w:t>characters</w:t>
      </w:r>
      <w:r>
        <w:rPr>
          <w:spacing w:val="-2"/>
        </w:rPr>
        <w:t xml:space="preserve"> </w:t>
      </w:r>
      <w:r>
        <w:t>available</w:t>
      </w:r>
      <w:r>
        <w:rPr>
          <w:spacing w:val="-3"/>
        </w:rPr>
        <w:t xml:space="preserve"> </w:t>
      </w:r>
      <w:r>
        <w:t>is</w:t>
      </w:r>
      <w:r>
        <w:rPr>
          <w:spacing w:val="-3"/>
        </w:rPr>
        <w:t xml:space="preserve"> </w:t>
      </w:r>
      <w:r>
        <w:t>reflected beneath each text box as characters are entered.</w:t>
      </w:r>
    </w:p>
    <w:p w:rsidR="00F717DC" w14:paraId="7E6254CB" w14:textId="77777777">
      <w:pPr>
        <w:sectPr>
          <w:pgSz w:w="12240" w:h="15840"/>
          <w:pgMar w:top="920" w:right="980" w:bottom="940" w:left="720" w:header="715" w:footer="757" w:gutter="0"/>
          <w:cols w:space="720"/>
        </w:sectPr>
      </w:pPr>
    </w:p>
    <w:p w:rsidR="00F717DC" w14:paraId="1D5BE516" w14:textId="77777777">
      <w:pPr>
        <w:pStyle w:val="BodyText"/>
        <w:spacing w:before="10"/>
        <w:ind w:left="0"/>
        <w:rPr>
          <w:sz w:val="14"/>
        </w:rPr>
      </w:pPr>
    </w:p>
    <w:p w:rsidR="00F717DC" w14:paraId="697041D9" w14:textId="77777777">
      <w:pPr>
        <w:pStyle w:val="BodyText"/>
        <w:spacing w:before="0"/>
        <w:ind w:left="576"/>
        <w:rPr>
          <w:sz w:val="20"/>
        </w:rPr>
      </w:pPr>
      <w:r>
        <w:rPr>
          <w:sz w:val="20"/>
        </w:rPr>
        <w:pict>
          <v:group id="docshapegroup122" o:spid="_x0000_i1141" style="width:399.1pt;height:126.05pt;mso-position-horizontal-relative:char;mso-position-vertical-relative:line" coordsize="7982,2521">
            <v:shape id="docshape123" o:spid="_x0000_s1142" type="#_x0000_t75" style="width:7982;height:2521;position:absolute">
              <v:imagedata r:id="rId53" o:title=""/>
            </v:shape>
            <v:rect id="docshape124" o:spid="_x0000_s1143" style="width:7938;height:2474;left:19;position:absolute;top:20" filled="f" strokeweight="1pt"/>
            <w10:wrap type="none"/>
            <w10:anchorlock/>
          </v:group>
        </w:pict>
      </w:r>
    </w:p>
    <w:p w:rsidR="00F717DC" w14:paraId="129B1F44" w14:textId="77777777">
      <w:pPr>
        <w:spacing w:before="31"/>
        <w:ind w:left="576"/>
        <w:rPr>
          <w:i/>
        </w:rPr>
      </w:pPr>
      <w:bookmarkStart w:id="83" w:name="_bookmark42"/>
      <w:bookmarkEnd w:id="83"/>
      <w:r>
        <w:rPr>
          <w:i/>
        </w:rPr>
        <w:t>Figure</w:t>
      </w:r>
      <w:r>
        <w:rPr>
          <w:i/>
          <w:spacing w:val="-4"/>
        </w:rPr>
        <w:t xml:space="preserve"> </w:t>
      </w:r>
      <w:r>
        <w:rPr>
          <w:i/>
        </w:rPr>
        <w:t>20</w:t>
      </w:r>
      <w:r>
        <w:rPr>
          <w:i/>
          <w:spacing w:val="-2"/>
        </w:rPr>
        <w:t xml:space="preserve"> </w:t>
      </w:r>
      <w:r>
        <w:rPr>
          <w:i/>
        </w:rPr>
        <w:t>Total</w:t>
      </w:r>
      <w:r>
        <w:rPr>
          <w:i/>
          <w:spacing w:val="-2"/>
        </w:rPr>
        <w:t xml:space="preserve"> </w:t>
      </w:r>
      <w:r>
        <w:rPr>
          <w:i/>
        </w:rPr>
        <w:t>Remaining</w:t>
      </w:r>
      <w:r>
        <w:rPr>
          <w:i/>
          <w:spacing w:val="-4"/>
        </w:rPr>
        <w:t xml:space="preserve"> </w:t>
      </w:r>
      <w:r>
        <w:rPr>
          <w:i/>
          <w:spacing w:val="-2"/>
        </w:rPr>
        <w:t>Characters</w:t>
      </w:r>
    </w:p>
    <w:p w:rsidR="00F717DC" w14:paraId="640B29B9" w14:textId="77777777">
      <w:pPr>
        <w:pStyle w:val="Heading4"/>
        <w:spacing w:before="117"/>
      </w:pPr>
      <w:bookmarkStart w:id="84" w:name="Changing_Saved_Responses"/>
      <w:bookmarkEnd w:id="84"/>
      <w:r>
        <w:t>Changing</w:t>
      </w:r>
      <w:r>
        <w:rPr>
          <w:spacing w:val="-8"/>
        </w:rPr>
        <w:t xml:space="preserve"> </w:t>
      </w:r>
      <w:r>
        <w:t>Saved</w:t>
      </w:r>
      <w:r>
        <w:rPr>
          <w:spacing w:val="-4"/>
        </w:rPr>
        <w:t xml:space="preserve"> </w:t>
      </w:r>
      <w:r>
        <w:rPr>
          <w:spacing w:val="-2"/>
        </w:rPr>
        <w:t>Responses</w:t>
      </w:r>
    </w:p>
    <w:p w:rsidR="00F717DC" w14:paraId="1B4C9CFD" w14:textId="77777777">
      <w:pPr>
        <w:pStyle w:val="BodyText"/>
      </w:pPr>
      <w:r>
        <w:t>While</w:t>
      </w:r>
      <w:r>
        <w:rPr>
          <w:spacing w:val="-4"/>
        </w:rPr>
        <w:t xml:space="preserve"> </w:t>
      </w:r>
      <w:r>
        <w:t>in</w:t>
      </w:r>
      <w:r>
        <w:rPr>
          <w:spacing w:val="-3"/>
        </w:rPr>
        <w:t xml:space="preserve"> </w:t>
      </w:r>
      <w:r>
        <w:t>WIP</w:t>
      </w:r>
      <w:r>
        <w:rPr>
          <w:spacing w:val="-2"/>
        </w:rPr>
        <w:t xml:space="preserve"> </w:t>
      </w:r>
      <w:r>
        <w:t>status,</w:t>
      </w:r>
      <w:r>
        <w:rPr>
          <w:spacing w:val="-3"/>
        </w:rPr>
        <w:t xml:space="preserve"> </w:t>
      </w:r>
      <w:r>
        <w:t>answers</w:t>
      </w:r>
      <w:r>
        <w:rPr>
          <w:spacing w:val="-4"/>
        </w:rPr>
        <w:t xml:space="preserve"> </w:t>
      </w:r>
      <w:r>
        <w:t>may</w:t>
      </w:r>
      <w:r>
        <w:rPr>
          <w:spacing w:val="-3"/>
        </w:rPr>
        <w:t xml:space="preserve"> </w:t>
      </w:r>
      <w:r>
        <w:t>be</w:t>
      </w:r>
      <w:r>
        <w:rPr>
          <w:spacing w:val="-2"/>
        </w:rPr>
        <w:t xml:space="preserve"> </w:t>
      </w:r>
      <w:r>
        <w:t>changed.</w:t>
      </w:r>
      <w:r>
        <w:rPr>
          <w:spacing w:val="-3"/>
        </w:rPr>
        <w:t xml:space="preserve"> </w:t>
      </w:r>
      <w:r>
        <w:t>A</w:t>
      </w:r>
      <w:r>
        <w:rPr>
          <w:spacing w:val="-2"/>
        </w:rPr>
        <w:t xml:space="preserve"> </w:t>
      </w:r>
      <w:r>
        <w:t>warning</w:t>
      </w:r>
      <w:r>
        <w:rPr>
          <w:spacing w:val="-2"/>
        </w:rPr>
        <w:t xml:space="preserve"> </w:t>
      </w:r>
      <w:r>
        <w:t>message</w:t>
      </w:r>
      <w:r>
        <w:rPr>
          <w:spacing w:val="-4"/>
        </w:rPr>
        <w:t xml:space="preserve"> </w:t>
      </w:r>
      <w:r>
        <w:t>displays</w:t>
      </w:r>
      <w:r>
        <w:rPr>
          <w:spacing w:val="-3"/>
        </w:rPr>
        <w:t xml:space="preserve"> </w:t>
      </w:r>
      <w:r>
        <w:t>as</w:t>
      </w:r>
      <w:r>
        <w:rPr>
          <w:spacing w:val="-3"/>
        </w:rPr>
        <w:t xml:space="preserve"> </w:t>
      </w:r>
      <w:r>
        <w:rPr>
          <w:spacing w:val="-2"/>
        </w:rPr>
        <w:t>follows:</w:t>
      </w:r>
    </w:p>
    <w:p w:rsidR="00F717DC" w14:paraId="652F5646" w14:textId="77777777">
      <w:pPr>
        <w:spacing w:before="121"/>
        <w:ind w:left="215"/>
        <w:rPr>
          <w:i/>
          <w:sz w:val="24"/>
        </w:rPr>
      </w:pPr>
      <w:r>
        <w:rPr>
          <w:i/>
          <w:sz w:val="24"/>
        </w:rPr>
        <w:t>The</w:t>
      </w:r>
      <w:r>
        <w:rPr>
          <w:i/>
          <w:spacing w:val="-6"/>
          <w:sz w:val="24"/>
        </w:rPr>
        <w:t xml:space="preserve"> </w:t>
      </w:r>
      <w:r>
        <w:rPr>
          <w:i/>
          <w:sz w:val="24"/>
        </w:rPr>
        <w:t>entered/uploaded</w:t>
      </w:r>
      <w:r>
        <w:rPr>
          <w:i/>
          <w:spacing w:val="-4"/>
          <w:sz w:val="24"/>
        </w:rPr>
        <w:t xml:space="preserve"> </w:t>
      </w:r>
      <w:r>
        <w:rPr>
          <w:i/>
          <w:sz w:val="24"/>
        </w:rPr>
        <w:t>response</w:t>
      </w:r>
      <w:r>
        <w:rPr>
          <w:i/>
          <w:spacing w:val="-5"/>
          <w:sz w:val="24"/>
        </w:rPr>
        <w:t xml:space="preserve"> </w:t>
      </w:r>
      <w:r>
        <w:rPr>
          <w:i/>
          <w:sz w:val="24"/>
        </w:rPr>
        <w:t>will</w:t>
      </w:r>
      <w:r>
        <w:rPr>
          <w:i/>
          <w:spacing w:val="-4"/>
          <w:sz w:val="24"/>
        </w:rPr>
        <w:t xml:space="preserve"> </w:t>
      </w:r>
      <w:r>
        <w:rPr>
          <w:i/>
          <w:sz w:val="24"/>
        </w:rPr>
        <w:t>be</w:t>
      </w:r>
      <w:r>
        <w:rPr>
          <w:i/>
          <w:spacing w:val="-6"/>
          <w:sz w:val="24"/>
        </w:rPr>
        <w:t xml:space="preserve"> </w:t>
      </w:r>
      <w:r>
        <w:rPr>
          <w:i/>
          <w:sz w:val="24"/>
        </w:rPr>
        <w:t>deleted.</w:t>
      </w:r>
      <w:r>
        <w:rPr>
          <w:i/>
          <w:spacing w:val="-5"/>
          <w:sz w:val="24"/>
        </w:rPr>
        <w:t xml:space="preserve"> </w:t>
      </w:r>
      <w:r>
        <w:rPr>
          <w:i/>
          <w:sz w:val="24"/>
        </w:rPr>
        <w:t>Do</w:t>
      </w:r>
      <w:r>
        <w:rPr>
          <w:i/>
          <w:spacing w:val="-3"/>
          <w:sz w:val="24"/>
        </w:rPr>
        <w:t xml:space="preserve"> </w:t>
      </w:r>
      <w:r>
        <w:rPr>
          <w:i/>
          <w:sz w:val="24"/>
        </w:rPr>
        <w:t>you</w:t>
      </w:r>
      <w:r>
        <w:rPr>
          <w:i/>
          <w:spacing w:val="-4"/>
          <w:sz w:val="24"/>
        </w:rPr>
        <w:t xml:space="preserve"> </w:t>
      </w:r>
      <w:r>
        <w:rPr>
          <w:i/>
          <w:sz w:val="24"/>
        </w:rPr>
        <w:t>wish</w:t>
      </w:r>
      <w:r>
        <w:rPr>
          <w:i/>
          <w:spacing w:val="-4"/>
          <w:sz w:val="24"/>
        </w:rPr>
        <w:t xml:space="preserve"> </w:t>
      </w:r>
      <w:r>
        <w:rPr>
          <w:i/>
          <w:sz w:val="24"/>
        </w:rPr>
        <w:t>to</w:t>
      </w:r>
      <w:r>
        <w:rPr>
          <w:i/>
          <w:spacing w:val="-5"/>
          <w:sz w:val="24"/>
        </w:rPr>
        <w:t xml:space="preserve"> </w:t>
      </w:r>
      <w:r>
        <w:rPr>
          <w:i/>
          <w:spacing w:val="-2"/>
          <w:sz w:val="24"/>
        </w:rPr>
        <w:t>continue?</w:t>
      </w:r>
    </w:p>
    <w:p w:rsidR="00F717DC" w14:paraId="640D9664" w14:textId="77777777">
      <w:pPr>
        <w:pStyle w:val="BodyText"/>
        <w:ind w:right="225"/>
      </w:pPr>
      <w:r>
        <w:t xml:space="preserve">The user editing the information can choose to </w:t>
      </w:r>
      <w:r>
        <w:rPr>
          <w:b/>
        </w:rPr>
        <w:t xml:space="preserve">Continue </w:t>
      </w:r>
      <w:r>
        <w:t xml:space="preserve">or </w:t>
      </w:r>
      <w:r>
        <w:rPr>
          <w:b/>
        </w:rPr>
        <w:t xml:space="preserve">Cancel </w:t>
      </w:r>
      <w:r>
        <w:t xml:space="preserve">the action. Choosing </w:t>
      </w:r>
      <w:r>
        <w:rPr>
          <w:b/>
        </w:rPr>
        <w:t xml:space="preserve">Continue </w:t>
      </w:r>
      <w:r>
        <w:t>deletes</w:t>
      </w:r>
      <w:r>
        <w:rPr>
          <w:spacing w:val="-3"/>
        </w:rPr>
        <w:t xml:space="preserve"> </w:t>
      </w:r>
      <w:r>
        <w:t>the</w:t>
      </w:r>
      <w:r>
        <w:rPr>
          <w:spacing w:val="-4"/>
        </w:rPr>
        <w:t xml:space="preserve"> </w:t>
      </w:r>
      <w:r>
        <w:t>previous</w:t>
      </w:r>
      <w:r>
        <w:rPr>
          <w:spacing w:val="-2"/>
        </w:rPr>
        <w:t xml:space="preserve"> </w:t>
      </w:r>
      <w:r>
        <w:t>response,</w:t>
      </w:r>
      <w:r>
        <w:rPr>
          <w:spacing w:val="-3"/>
        </w:rPr>
        <w:t xml:space="preserve"> </w:t>
      </w:r>
      <w:r>
        <w:t>removes</w:t>
      </w:r>
      <w:r>
        <w:rPr>
          <w:spacing w:val="-1"/>
        </w:rPr>
        <w:t xml:space="preserve"> </w:t>
      </w:r>
      <w:r>
        <w:t>any</w:t>
      </w:r>
      <w:r>
        <w:rPr>
          <w:spacing w:val="-3"/>
        </w:rPr>
        <w:t xml:space="preserve"> </w:t>
      </w:r>
      <w:r>
        <w:t>attachments,</w:t>
      </w:r>
      <w:r>
        <w:rPr>
          <w:spacing w:val="-3"/>
        </w:rPr>
        <w:t xml:space="preserve"> </w:t>
      </w:r>
      <w:r>
        <w:t>and</w:t>
      </w:r>
      <w:r>
        <w:rPr>
          <w:spacing w:val="-3"/>
        </w:rPr>
        <w:t xml:space="preserve"> </w:t>
      </w:r>
      <w:r>
        <w:t>disables</w:t>
      </w:r>
      <w:r>
        <w:rPr>
          <w:spacing w:val="-3"/>
        </w:rPr>
        <w:t xml:space="preserve"> </w:t>
      </w:r>
      <w:r>
        <w:t>the</w:t>
      </w:r>
      <w:r>
        <w:rPr>
          <w:spacing w:val="-4"/>
        </w:rPr>
        <w:t xml:space="preserve"> </w:t>
      </w:r>
      <w:r>
        <w:t>relevant</w:t>
      </w:r>
      <w:r>
        <w:rPr>
          <w:spacing w:val="-3"/>
        </w:rPr>
        <w:t xml:space="preserve"> </w:t>
      </w:r>
      <w:r>
        <w:t>fields</w:t>
      </w:r>
      <w:r>
        <w:rPr>
          <w:spacing w:val="-2"/>
        </w:rPr>
        <w:t xml:space="preserve"> </w:t>
      </w:r>
      <w:r>
        <w:t>associated</w:t>
      </w:r>
      <w:r>
        <w:rPr>
          <w:spacing w:val="-1"/>
        </w:rPr>
        <w:t xml:space="preserve"> </w:t>
      </w:r>
      <w:r>
        <w:t xml:space="preserve">with the question. Choosing </w:t>
      </w:r>
      <w:r>
        <w:rPr>
          <w:b/>
        </w:rPr>
        <w:t xml:space="preserve">Cancel </w:t>
      </w:r>
      <w:r>
        <w:t>cancels the change.</w:t>
      </w:r>
    </w:p>
    <w:p w:rsidR="00F717DC" w14:paraId="784F67CC" w14:textId="77777777">
      <w:pPr>
        <w:pStyle w:val="ListParagraph"/>
        <w:numPr>
          <w:ilvl w:val="0"/>
          <w:numId w:val="62"/>
        </w:numPr>
        <w:tabs>
          <w:tab w:val="left" w:pos="1088"/>
        </w:tabs>
        <w:ind w:hanging="361"/>
        <w:rPr>
          <w:sz w:val="24"/>
        </w:rPr>
      </w:pPr>
      <w:r>
        <w:rPr>
          <w:sz w:val="24"/>
        </w:rPr>
        <w:t>Select</w:t>
      </w:r>
      <w:r>
        <w:rPr>
          <w:spacing w:val="-2"/>
          <w:sz w:val="24"/>
        </w:rPr>
        <w:t xml:space="preserve"> </w:t>
      </w:r>
      <w:r>
        <w:rPr>
          <w:sz w:val="24"/>
        </w:rPr>
        <w:t>the</w:t>
      </w:r>
      <w:r>
        <w:rPr>
          <w:spacing w:val="-1"/>
          <w:sz w:val="24"/>
        </w:rPr>
        <w:t xml:space="preserve"> </w:t>
      </w:r>
      <w:r>
        <w:rPr>
          <w:b/>
          <w:sz w:val="24"/>
        </w:rPr>
        <w:t>Save</w:t>
      </w:r>
      <w:r>
        <w:rPr>
          <w:b/>
          <w:spacing w:val="-2"/>
          <w:sz w:val="24"/>
        </w:rPr>
        <w:t xml:space="preserve"> </w:t>
      </w:r>
      <w:r>
        <w:rPr>
          <w:sz w:val="24"/>
        </w:rPr>
        <w:t>button</w:t>
      </w:r>
      <w:r>
        <w:rPr>
          <w:spacing w:val="-1"/>
          <w:sz w:val="24"/>
        </w:rPr>
        <w:t xml:space="preserve"> </w:t>
      </w:r>
      <w:r>
        <w:rPr>
          <w:sz w:val="24"/>
        </w:rPr>
        <w:t>before</w:t>
      </w:r>
      <w:r>
        <w:rPr>
          <w:spacing w:val="-1"/>
          <w:sz w:val="24"/>
        </w:rPr>
        <w:t xml:space="preserve"> </w:t>
      </w:r>
      <w:r>
        <w:rPr>
          <w:sz w:val="24"/>
        </w:rPr>
        <w:t>navigating</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next</w:t>
      </w:r>
      <w:r>
        <w:rPr>
          <w:spacing w:val="-18"/>
          <w:sz w:val="24"/>
        </w:rPr>
        <w:t xml:space="preserve"> </w:t>
      </w:r>
      <w:r>
        <w:rPr>
          <w:spacing w:val="-2"/>
          <w:sz w:val="24"/>
        </w:rPr>
        <w:t>page.</w:t>
      </w:r>
    </w:p>
    <w:p w:rsidR="00F717DC" w14:paraId="194DE56A" w14:textId="77777777">
      <w:pPr>
        <w:pStyle w:val="ListParagraph"/>
        <w:numPr>
          <w:ilvl w:val="0"/>
          <w:numId w:val="62"/>
        </w:numPr>
        <w:tabs>
          <w:tab w:val="left" w:pos="1088"/>
        </w:tabs>
        <w:spacing w:before="228"/>
        <w:ind w:hanging="361"/>
        <w:rPr>
          <w:sz w:val="24"/>
        </w:rPr>
      </w:pPr>
      <w:r>
        <w:rPr>
          <w:sz w:val="24"/>
        </w:rPr>
        <w:t>To</w:t>
      </w:r>
      <w:r>
        <w:rPr>
          <w:spacing w:val="-3"/>
          <w:sz w:val="24"/>
        </w:rPr>
        <w:t xml:space="preserve"> </w:t>
      </w:r>
      <w:r>
        <w:rPr>
          <w:sz w:val="24"/>
        </w:rPr>
        <w:t>return</w:t>
      </w:r>
      <w:r>
        <w:rPr>
          <w:spacing w:val="-3"/>
          <w:sz w:val="24"/>
        </w:rPr>
        <w:t xml:space="preserve"> </w:t>
      </w:r>
      <w:r>
        <w:rPr>
          <w:sz w:val="24"/>
        </w:rPr>
        <w:t>to</w:t>
      </w:r>
      <w:r>
        <w:rPr>
          <w:spacing w:val="-2"/>
          <w:sz w:val="24"/>
        </w:rPr>
        <w:t xml:space="preserve"> </w:t>
      </w:r>
      <w:r>
        <w:rPr>
          <w:sz w:val="24"/>
        </w:rPr>
        <w:t>the</w:t>
      </w:r>
      <w:r>
        <w:rPr>
          <w:spacing w:val="-3"/>
          <w:sz w:val="24"/>
        </w:rPr>
        <w:t xml:space="preserve"> </w:t>
      </w:r>
      <w:r>
        <w:rPr>
          <w:i/>
          <w:sz w:val="24"/>
        </w:rPr>
        <w:t>RPPR Menu</w:t>
      </w:r>
      <w:r>
        <w:rPr>
          <w:sz w:val="24"/>
        </w:rPr>
        <w:t>,</w:t>
      </w:r>
      <w:r>
        <w:rPr>
          <w:spacing w:val="-2"/>
          <w:sz w:val="24"/>
        </w:rPr>
        <w:t xml:space="preserve"> </w:t>
      </w:r>
      <w:r>
        <w:rPr>
          <w:sz w:val="24"/>
        </w:rPr>
        <w:t>select</w:t>
      </w:r>
      <w:r>
        <w:rPr>
          <w:spacing w:val="-2"/>
          <w:sz w:val="24"/>
        </w:rPr>
        <w:t xml:space="preserve"> </w:t>
      </w:r>
      <w:r>
        <w:rPr>
          <w:sz w:val="24"/>
        </w:rPr>
        <w:t>the</w:t>
      </w:r>
      <w:r>
        <w:rPr>
          <w:spacing w:val="-2"/>
          <w:sz w:val="24"/>
        </w:rPr>
        <w:t xml:space="preserve"> </w:t>
      </w:r>
      <w:r>
        <w:rPr>
          <w:b/>
          <w:sz w:val="24"/>
        </w:rPr>
        <w:t>Cancel</w:t>
      </w:r>
      <w:r>
        <w:rPr>
          <w:b/>
          <w:spacing w:val="-14"/>
          <w:sz w:val="24"/>
        </w:rPr>
        <w:t xml:space="preserve"> </w:t>
      </w:r>
      <w:r>
        <w:rPr>
          <w:spacing w:val="-2"/>
          <w:sz w:val="24"/>
        </w:rPr>
        <w:t>button.</w:t>
      </w:r>
    </w:p>
    <w:p w:rsidR="00F717DC" w14:paraId="5C66C0FD" w14:textId="77777777">
      <w:pPr>
        <w:pStyle w:val="BodyText"/>
        <w:ind w:right="225"/>
      </w:pPr>
      <w:r>
        <w:t>When</w:t>
      </w:r>
      <w:r>
        <w:rPr>
          <w:spacing w:val="-2"/>
        </w:rPr>
        <w:t xml:space="preserve"> </w:t>
      </w:r>
      <w:r>
        <w:t>an</w:t>
      </w:r>
      <w:r>
        <w:rPr>
          <w:spacing w:val="-2"/>
        </w:rPr>
        <w:t xml:space="preserve"> </w:t>
      </w:r>
      <w:r>
        <w:t>RPPR</w:t>
      </w:r>
      <w:r>
        <w:rPr>
          <w:spacing w:val="-1"/>
        </w:rPr>
        <w:t xml:space="preserve"> </w:t>
      </w:r>
      <w:r>
        <w:t>is</w:t>
      </w:r>
      <w:r>
        <w:rPr>
          <w:spacing w:val="-2"/>
        </w:rPr>
        <w:t xml:space="preserve"> </w:t>
      </w:r>
      <w:r>
        <w:t>ready for</w:t>
      </w:r>
      <w:r>
        <w:rPr>
          <w:spacing w:val="-4"/>
        </w:rPr>
        <w:t xml:space="preserve"> </w:t>
      </w:r>
      <w:r>
        <w:t>review</w:t>
      </w:r>
      <w:r>
        <w:rPr>
          <w:spacing w:val="-2"/>
        </w:rPr>
        <w:t xml:space="preserve"> </w:t>
      </w:r>
      <w:r>
        <w:t>and</w:t>
      </w:r>
      <w:r>
        <w:rPr>
          <w:spacing w:val="-2"/>
        </w:rPr>
        <w:t xml:space="preserve"> </w:t>
      </w:r>
      <w:r>
        <w:t>submission,</w:t>
      </w:r>
      <w:r>
        <w:rPr>
          <w:spacing w:val="-2"/>
        </w:rPr>
        <w:t xml:space="preserve"> </w:t>
      </w:r>
      <w:r>
        <w:t>it</w:t>
      </w:r>
      <w:r>
        <w:rPr>
          <w:spacing w:val="-2"/>
        </w:rPr>
        <w:t xml:space="preserve"> </w:t>
      </w:r>
      <w:r>
        <w:t>is</w:t>
      </w:r>
      <w:r>
        <w:rPr>
          <w:spacing w:val="-2"/>
        </w:rPr>
        <w:t xml:space="preserve"> </w:t>
      </w:r>
      <w:r>
        <w:t>routed</w:t>
      </w:r>
      <w:r>
        <w:rPr>
          <w:spacing w:val="-2"/>
        </w:rPr>
        <w:t xml:space="preserve"> </w:t>
      </w:r>
      <w:r>
        <w:t>to</w:t>
      </w:r>
      <w:r>
        <w:rPr>
          <w:spacing w:val="-2"/>
        </w:rPr>
        <w:t xml:space="preserve"> </w:t>
      </w:r>
      <w:r>
        <w:t>the</w:t>
      </w:r>
      <w:r>
        <w:rPr>
          <w:spacing w:val="-3"/>
        </w:rPr>
        <w:t xml:space="preserve"> </w:t>
      </w:r>
      <w:r>
        <w:t>next</w:t>
      </w:r>
      <w:r>
        <w:rPr>
          <w:spacing w:val="-2"/>
        </w:rPr>
        <w:t xml:space="preserve"> </w:t>
      </w:r>
      <w:r>
        <w:t>reviewer.</w:t>
      </w:r>
      <w:r>
        <w:rPr>
          <w:spacing w:val="-2"/>
        </w:rPr>
        <w:t xml:space="preserve"> </w:t>
      </w:r>
      <w:r>
        <w:t>Refer</w:t>
      </w:r>
      <w:r>
        <w:rPr>
          <w:spacing w:val="-3"/>
        </w:rPr>
        <w:t xml:space="preserve"> </w:t>
      </w:r>
      <w:r>
        <w:t>to</w:t>
      </w:r>
      <w:r>
        <w:rPr>
          <w:spacing w:val="-2"/>
        </w:rPr>
        <w:t xml:space="preserve"> </w:t>
      </w:r>
      <w:r>
        <w:t>the</w:t>
      </w:r>
      <w:r>
        <w:rPr>
          <w:spacing w:val="-3"/>
        </w:rPr>
        <w:t xml:space="preserve"> </w:t>
      </w:r>
      <w:r>
        <w:t xml:space="preserve">section of this document titled </w:t>
      </w:r>
      <w:hyperlink w:anchor="_bookmark66" w:history="1">
        <w:r>
          <w:t>Route the RPPR</w:t>
        </w:r>
      </w:hyperlink>
      <w:r>
        <w:t xml:space="preserve"> for steps on routing to the next reviewer.</w:t>
      </w:r>
    </w:p>
    <w:p w:rsidR="00F717DC" w14:paraId="6D068D90" w14:textId="77777777">
      <w:pPr>
        <w:pStyle w:val="Heading4"/>
      </w:pPr>
      <w:bookmarkStart w:id="85" w:name="Table_Tools"/>
      <w:bookmarkEnd w:id="85"/>
      <w:r>
        <w:t>Table</w:t>
      </w:r>
      <w:r>
        <w:rPr>
          <w:spacing w:val="-3"/>
        </w:rPr>
        <w:t xml:space="preserve"> </w:t>
      </w:r>
      <w:r>
        <w:rPr>
          <w:spacing w:val="-2"/>
        </w:rPr>
        <w:t>Tools</w:t>
      </w:r>
    </w:p>
    <w:p w:rsidR="00F717DC" w14:paraId="2F71BD7B" w14:textId="77777777">
      <w:pPr>
        <w:pStyle w:val="BodyText"/>
        <w:spacing w:before="121"/>
        <w:ind w:right="225"/>
      </w:pPr>
      <w:r>
        <w:t>You</w:t>
      </w:r>
      <w:r>
        <w:rPr>
          <w:spacing w:val="-2"/>
        </w:rPr>
        <w:t xml:space="preserve"> </w:t>
      </w:r>
      <w:r>
        <w:t>might</w:t>
      </w:r>
      <w:r>
        <w:rPr>
          <w:spacing w:val="-2"/>
        </w:rPr>
        <w:t xml:space="preserve"> </w:t>
      </w:r>
      <w:r>
        <w:t>notice</w:t>
      </w:r>
      <w:r>
        <w:rPr>
          <w:spacing w:val="-3"/>
        </w:rPr>
        <w:t xml:space="preserve"> </w:t>
      </w:r>
      <w:r>
        <w:t>various</w:t>
      </w:r>
      <w:r>
        <w:rPr>
          <w:spacing w:val="-2"/>
        </w:rPr>
        <w:t xml:space="preserve"> </w:t>
      </w:r>
      <w:r>
        <w:t>icons</w:t>
      </w:r>
      <w:r>
        <w:rPr>
          <w:spacing w:val="-2"/>
        </w:rPr>
        <w:t xml:space="preserve"> </w:t>
      </w:r>
      <w:r>
        <w:t>above</w:t>
      </w:r>
      <w:r>
        <w:rPr>
          <w:spacing w:val="-3"/>
        </w:rPr>
        <w:t xml:space="preserve"> </w:t>
      </w:r>
      <w:r>
        <w:t>tables</w:t>
      </w:r>
      <w:r>
        <w:rPr>
          <w:spacing w:val="-2"/>
        </w:rPr>
        <w:t xml:space="preserve"> </w:t>
      </w:r>
      <w:r>
        <w:t>in</w:t>
      </w:r>
      <w:r>
        <w:rPr>
          <w:spacing w:val="-2"/>
        </w:rPr>
        <w:t xml:space="preserve"> </w:t>
      </w:r>
      <w:r>
        <w:t>RPPR.</w:t>
      </w:r>
      <w:r>
        <w:rPr>
          <w:spacing w:val="-2"/>
        </w:rPr>
        <w:t xml:space="preserve"> </w:t>
      </w:r>
      <w:r>
        <w:t>Several</w:t>
      </w:r>
      <w:r>
        <w:rPr>
          <w:spacing w:val="-2"/>
        </w:rPr>
        <w:t xml:space="preserve"> </w:t>
      </w:r>
      <w:r>
        <w:t>built-in</w:t>
      </w:r>
      <w:r>
        <w:rPr>
          <w:spacing w:val="-2"/>
        </w:rPr>
        <w:t xml:space="preserve"> </w:t>
      </w:r>
      <w:r>
        <w:t>table</w:t>
      </w:r>
      <w:r>
        <w:rPr>
          <w:spacing w:val="-3"/>
        </w:rPr>
        <w:t xml:space="preserve"> </w:t>
      </w:r>
      <w:r>
        <w:t>tools</w:t>
      </w:r>
      <w:r>
        <w:rPr>
          <w:spacing w:val="-2"/>
        </w:rPr>
        <w:t xml:space="preserve"> </w:t>
      </w:r>
      <w:r>
        <w:t>let</w:t>
      </w:r>
      <w:r>
        <w:rPr>
          <w:spacing w:val="-2"/>
        </w:rPr>
        <w:t xml:space="preserve"> </w:t>
      </w:r>
      <w:r>
        <w:t>you</w:t>
      </w:r>
      <w:r>
        <w:rPr>
          <w:spacing w:val="-2"/>
        </w:rPr>
        <w:t xml:space="preserve"> </w:t>
      </w:r>
      <w:r>
        <w:t>work</w:t>
      </w:r>
      <w:r>
        <w:rPr>
          <w:spacing w:val="-2"/>
        </w:rPr>
        <w:t xml:space="preserve"> </w:t>
      </w:r>
      <w:r>
        <w:t>with</w:t>
      </w:r>
      <w:r>
        <w:rPr>
          <w:spacing w:val="-2"/>
        </w:rPr>
        <w:t xml:space="preserve"> </w:t>
      </w:r>
      <w:r>
        <w:t>data in tables.</w:t>
      </w:r>
    </w:p>
    <w:p w:rsidR="00F717DC" w14:paraId="397EEE60" w14:textId="77777777">
      <w:pPr>
        <w:pStyle w:val="BodyText"/>
        <w:spacing w:before="4"/>
        <w:ind w:left="0"/>
        <w:rPr>
          <w:sz w:val="8"/>
        </w:rPr>
      </w:pPr>
      <w:r>
        <w:pict>
          <v:group id="docshapegroup125" o:spid="_x0000_s1144" style="width:435.1pt;height:63.2pt;margin-top:6.05pt;margin-left:64.8pt;mso-position-horizontal-relative:page;mso-wrap-distance-left:0;mso-wrap-distance-right:0;position:absolute;z-index:-251573248" coordorigin="1296,121" coordsize="8702,1264">
            <v:shape id="docshape126" o:spid="_x0000_s1145" type="#_x0000_t75" style="width:8702;height:1260;left:1296;position:absolute;top:120">
              <v:imagedata r:id="rId54" o:title=""/>
            </v:shape>
            <v:rect id="docshape127" o:spid="_x0000_s1146" style="width:8657;height:1234;left:1316;position:absolute;top:140" filled="f" strokeweight="1pt"/>
            <w10:wrap type="topAndBottom"/>
          </v:group>
        </w:pict>
      </w:r>
    </w:p>
    <w:p w:rsidR="00F717DC" w14:paraId="558BB8C8" w14:textId="77777777">
      <w:pPr>
        <w:spacing w:before="57"/>
        <w:ind w:left="576"/>
        <w:rPr>
          <w:i/>
        </w:rPr>
      </w:pPr>
      <w:bookmarkStart w:id="86" w:name="_bookmark43"/>
      <w:bookmarkEnd w:id="86"/>
      <w:r>
        <w:rPr>
          <w:i/>
        </w:rPr>
        <w:t>Figure</w:t>
      </w:r>
      <w:r>
        <w:rPr>
          <w:i/>
          <w:spacing w:val="-5"/>
        </w:rPr>
        <w:t xml:space="preserve"> </w:t>
      </w:r>
      <w:r>
        <w:rPr>
          <w:i/>
        </w:rPr>
        <w:t>21</w:t>
      </w:r>
      <w:r>
        <w:rPr>
          <w:i/>
          <w:spacing w:val="-1"/>
        </w:rPr>
        <w:t xml:space="preserve"> </w:t>
      </w:r>
      <w:r>
        <w:rPr>
          <w:i/>
        </w:rPr>
        <w:t>Table</w:t>
      </w:r>
      <w:r>
        <w:rPr>
          <w:i/>
          <w:spacing w:val="-1"/>
        </w:rPr>
        <w:t xml:space="preserve"> </w:t>
      </w:r>
      <w:r>
        <w:rPr>
          <w:i/>
          <w:spacing w:val="-4"/>
        </w:rPr>
        <w:t>Tools</w:t>
      </w:r>
    </w:p>
    <w:p w:rsidR="00F717DC" w14:paraId="6C3CBDAD" w14:textId="77777777">
      <w:pPr>
        <w:pStyle w:val="Heading4"/>
      </w:pPr>
      <w:r>
        <w:rPr>
          <w:spacing w:val="-2"/>
        </w:rPr>
        <w:t>Filter</w:t>
      </w:r>
    </w:p>
    <w:p w:rsidR="00F717DC" w14:paraId="71457AB3" w14:textId="77777777">
      <w:pPr>
        <w:pStyle w:val="BodyText"/>
        <w:spacing w:before="5"/>
        <w:ind w:left="0"/>
        <w:rPr>
          <w:b/>
          <w:sz w:val="8"/>
        </w:rPr>
      </w:pPr>
      <w:r>
        <w:pict>
          <v:group id="docshapegroup128" o:spid="_x0000_s1147" style="width:165.05pt;height:30pt;margin-top:6.05pt;margin-left:64.8pt;mso-position-horizontal-relative:page;mso-wrap-distance-left:0;mso-wrap-distance-right:0;position:absolute;z-index:-251572224" coordorigin="1296,121" coordsize="3301,600">
            <v:shape id="docshape129" o:spid="_x0000_s1148" type="#_x0000_t75" style="width:3301;height:600;left:1296;position:absolute;top:121">
              <v:imagedata r:id="rId55" o:title=""/>
            </v:shape>
            <v:rect id="docshape130" o:spid="_x0000_s1149" style="width:3248;height:548;left:1316;position:absolute;top:139" filled="f" strokeweight="1pt"/>
            <w10:wrap type="topAndBottom"/>
          </v:group>
        </w:pict>
      </w:r>
    </w:p>
    <w:p w:rsidR="00F717DC" w14:paraId="118111C0" w14:textId="77777777">
      <w:pPr>
        <w:spacing w:before="61"/>
        <w:ind w:left="576"/>
        <w:rPr>
          <w:i/>
        </w:rPr>
      </w:pPr>
      <w:bookmarkStart w:id="87" w:name="_bookmark44"/>
      <w:bookmarkEnd w:id="87"/>
      <w:r>
        <w:rPr>
          <w:i/>
        </w:rPr>
        <w:t>Figure</w:t>
      </w:r>
      <w:r>
        <w:rPr>
          <w:i/>
          <w:spacing w:val="-4"/>
        </w:rPr>
        <w:t xml:space="preserve"> </w:t>
      </w:r>
      <w:r>
        <w:rPr>
          <w:i/>
        </w:rPr>
        <w:t>22</w:t>
      </w:r>
      <w:r>
        <w:rPr>
          <w:i/>
          <w:spacing w:val="-2"/>
        </w:rPr>
        <w:t xml:space="preserve"> </w:t>
      </w:r>
      <w:r>
        <w:rPr>
          <w:i/>
        </w:rPr>
        <w:t>Filter</w:t>
      </w:r>
      <w:r>
        <w:rPr>
          <w:i/>
          <w:spacing w:val="-2"/>
        </w:rPr>
        <w:t xml:space="preserve"> </w:t>
      </w:r>
      <w:r>
        <w:rPr>
          <w:i/>
        </w:rPr>
        <w:t>Table</w:t>
      </w:r>
      <w:r>
        <w:rPr>
          <w:i/>
          <w:spacing w:val="-3"/>
        </w:rPr>
        <w:t xml:space="preserve"> </w:t>
      </w:r>
      <w:r>
        <w:rPr>
          <w:i/>
          <w:spacing w:val="-2"/>
        </w:rPr>
        <w:t>Field</w:t>
      </w:r>
    </w:p>
    <w:p w:rsidR="00F717DC" w14:paraId="1F92BBCF" w14:textId="77777777">
      <w:pPr>
        <w:pStyle w:val="BodyText"/>
        <w:spacing w:before="117"/>
        <w:ind w:right="731"/>
      </w:pPr>
      <w:r>
        <w:t>Entering</w:t>
      </w:r>
      <w:r>
        <w:rPr>
          <w:spacing w:val="-2"/>
        </w:rPr>
        <w:t xml:space="preserve"> </w:t>
      </w:r>
      <w:r>
        <w:t>filter</w:t>
      </w:r>
      <w:r>
        <w:rPr>
          <w:spacing w:val="-3"/>
        </w:rPr>
        <w:t xml:space="preserve"> </w:t>
      </w:r>
      <w:r>
        <w:t>text</w:t>
      </w:r>
      <w:r>
        <w:rPr>
          <w:spacing w:val="-2"/>
        </w:rPr>
        <w:t xml:space="preserve"> </w:t>
      </w:r>
      <w:r>
        <w:t>to</w:t>
      </w:r>
      <w:r>
        <w:rPr>
          <w:spacing w:val="-2"/>
        </w:rPr>
        <w:t xml:space="preserve"> </w:t>
      </w:r>
      <w:r>
        <w:t>see</w:t>
      </w:r>
      <w:r>
        <w:rPr>
          <w:spacing w:val="-1"/>
        </w:rPr>
        <w:t xml:space="preserve"> </w:t>
      </w:r>
      <w:r>
        <w:t>instant</w:t>
      </w:r>
      <w:r>
        <w:rPr>
          <w:spacing w:val="-1"/>
        </w:rPr>
        <w:t xml:space="preserve"> </w:t>
      </w:r>
      <w:r>
        <w:t>filtering</w:t>
      </w:r>
      <w:r>
        <w:rPr>
          <w:spacing w:val="-2"/>
        </w:rPr>
        <w:t xml:space="preserve"> </w:t>
      </w:r>
      <w:r>
        <w:t>of</w:t>
      </w:r>
      <w:r>
        <w:rPr>
          <w:spacing w:val="-3"/>
        </w:rPr>
        <w:t xml:space="preserve"> </w:t>
      </w:r>
      <w:r>
        <w:t>the</w:t>
      </w:r>
      <w:r>
        <w:rPr>
          <w:spacing w:val="-3"/>
        </w:rPr>
        <w:t xml:space="preserve"> </w:t>
      </w:r>
      <w:r>
        <w:t>list</w:t>
      </w:r>
      <w:r>
        <w:rPr>
          <w:spacing w:val="-1"/>
        </w:rPr>
        <w:t xml:space="preserve"> </w:t>
      </w:r>
      <w:r>
        <w:t>as</w:t>
      </w:r>
      <w:r>
        <w:rPr>
          <w:spacing w:val="-2"/>
        </w:rPr>
        <w:t xml:space="preserve"> </w:t>
      </w:r>
      <w:r>
        <w:t>you</w:t>
      </w:r>
      <w:r>
        <w:rPr>
          <w:spacing w:val="-2"/>
        </w:rPr>
        <w:t xml:space="preserve"> </w:t>
      </w:r>
      <w:r>
        <w:t>type,</w:t>
      </w:r>
      <w:r>
        <w:rPr>
          <w:spacing w:val="-3"/>
        </w:rPr>
        <w:t xml:space="preserve"> </w:t>
      </w:r>
      <w:r>
        <w:t>with</w:t>
      </w:r>
      <w:r>
        <w:rPr>
          <w:spacing w:val="-2"/>
        </w:rPr>
        <w:t xml:space="preserve"> </w:t>
      </w:r>
      <w:r>
        <w:t>the</w:t>
      </w:r>
      <w:r>
        <w:rPr>
          <w:spacing w:val="-3"/>
        </w:rPr>
        <w:t xml:space="preserve"> </w:t>
      </w:r>
      <w:r>
        <w:t>number</w:t>
      </w:r>
      <w:r>
        <w:rPr>
          <w:spacing w:val="-4"/>
        </w:rPr>
        <w:t xml:space="preserve"> </w:t>
      </w:r>
      <w:r>
        <w:t>of</w:t>
      </w:r>
      <w:r>
        <w:rPr>
          <w:spacing w:val="-3"/>
        </w:rPr>
        <w:t xml:space="preserve"> </w:t>
      </w:r>
      <w:r>
        <w:t>found</w:t>
      </w:r>
      <w:r>
        <w:rPr>
          <w:spacing w:val="-3"/>
        </w:rPr>
        <w:t xml:space="preserve"> </w:t>
      </w:r>
      <w:r>
        <w:t>results updated as you type. The text you type in filter is highlighted in the table.</w:t>
      </w:r>
    </w:p>
    <w:p w:rsidR="00F717DC" w14:paraId="5B3BAB7F" w14:textId="77777777">
      <w:pPr>
        <w:pStyle w:val="Heading4"/>
        <w:spacing w:before="121"/>
      </w:pPr>
      <w:r>
        <w:t>Sorting</w:t>
      </w:r>
      <w:r>
        <w:rPr>
          <w:spacing w:val="-5"/>
        </w:rPr>
        <w:t xml:space="preserve"> </w:t>
      </w:r>
      <w:r>
        <w:rPr>
          <w:spacing w:val="-2"/>
        </w:rPr>
        <w:t>Columns</w:t>
      </w:r>
    </w:p>
    <w:p w:rsidR="00F717DC" w14:paraId="1B2F02ED" w14:textId="77777777">
      <w:pPr>
        <w:pStyle w:val="BodyText"/>
        <w:spacing w:before="4"/>
        <w:ind w:left="0"/>
        <w:rPr>
          <w:b/>
          <w:sz w:val="8"/>
        </w:rPr>
      </w:pPr>
      <w:r>
        <w:pict>
          <v:group id="docshapegroup131" o:spid="_x0000_s1150" style="width:124.45pt;height:37.6pt;margin-top:6.05pt;margin-left:64.8pt;mso-position-horizontal-relative:page;mso-wrap-distance-left:0;mso-wrap-distance-right:0;position:absolute;z-index:-251571200" coordorigin="1296,121" coordsize="2489,752">
            <v:shape id="docshape132" o:spid="_x0000_s1151" type="#_x0000_t75" style="width:2489;height:752;left:1296;position:absolute;top:120">
              <v:imagedata r:id="rId56" o:title=""/>
            </v:shape>
            <v:rect id="docshape133" o:spid="_x0000_s1152" style="width:2456;height:704;left:1316;position:absolute;top:139" filled="f" strokeweight="1pt"/>
            <w10:wrap type="topAndBottom"/>
          </v:group>
        </w:pict>
      </w:r>
    </w:p>
    <w:p w:rsidR="00F717DC" w14:paraId="75900520" w14:textId="77777777">
      <w:pPr>
        <w:spacing w:before="61"/>
        <w:ind w:left="576"/>
        <w:rPr>
          <w:i/>
        </w:rPr>
      </w:pPr>
      <w:bookmarkStart w:id="88" w:name="_bookmark45"/>
      <w:bookmarkEnd w:id="88"/>
      <w:r>
        <w:rPr>
          <w:i/>
        </w:rPr>
        <w:t>Figure</w:t>
      </w:r>
      <w:r>
        <w:rPr>
          <w:i/>
          <w:spacing w:val="-4"/>
        </w:rPr>
        <w:t xml:space="preserve"> </w:t>
      </w:r>
      <w:r>
        <w:rPr>
          <w:i/>
        </w:rPr>
        <w:t>23</w:t>
      </w:r>
      <w:r>
        <w:rPr>
          <w:i/>
          <w:spacing w:val="-2"/>
        </w:rPr>
        <w:t xml:space="preserve"> </w:t>
      </w:r>
      <w:r>
        <w:rPr>
          <w:i/>
        </w:rPr>
        <w:t>Column</w:t>
      </w:r>
      <w:r>
        <w:rPr>
          <w:i/>
          <w:spacing w:val="-2"/>
        </w:rPr>
        <w:t xml:space="preserve"> </w:t>
      </w:r>
      <w:r>
        <w:rPr>
          <w:i/>
        </w:rPr>
        <w:t>Sort</w:t>
      </w:r>
      <w:r>
        <w:rPr>
          <w:i/>
          <w:spacing w:val="-1"/>
        </w:rPr>
        <w:t xml:space="preserve"> </w:t>
      </w:r>
      <w:r>
        <w:rPr>
          <w:i/>
          <w:spacing w:val="-2"/>
        </w:rPr>
        <w:t>Options</w:t>
      </w:r>
    </w:p>
    <w:p w:rsidR="00F717DC" w14:paraId="3121A452" w14:textId="77777777">
      <w:pPr>
        <w:pStyle w:val="BodyText"/>
        <w:spacing w:before="117"/>
        <w:ind w:right="225"/>
      </w:pPr>
      <w:r>
        <w:t>Click</w:t>
      </w:r>
      <w:r>
        <w:rPr>
          <w:spacing w:val="-1"/>
        </w:rPr>
        <w:t xml:space="preserve"> </w:t>
      </w:r>
      <w:r>
        <w:t>column</w:t>
      </w:r>
      <w:r>
        <w:rPr>
          <w:spacing w:val="-2"/>
        </w:rPr>
        <w:t xml:space="preserve"> </w:t>
      </w:r>
      <w:r>
        <w:t>headers</w:t>
      </w:r>
      <w:r>
        <w:rPr>
          <w:spacing w:val="-3"/>
        </w:rPr>
        <w:t xml:space="preserve"> </w:t>
      </w:r>
      <w:r>
        <w:t>to sort</w:t>
      </w:r>
      <w:r>
        <w:rPr>
          <w:spacing w:val="-2"/>
        </w:rPr>
        <w:t xml:space="preserve"> </w:t>
      </w:r>
      <w:r>
        <w:t>by</w:t>
      </w:r>
      <w:r>
        <w:rPr>
          <w:spacing w:val="-2"/>
        </w:rPr>
        <w:t xml:space="preserve"> </w:t>
      </w:r>
      <w:r>
        <w:t>that</w:t>
      </w:r>
      <w:r>
        <w:rPr>
          <w:spacing w:val="-2"/>
        </w:rPr>
        <w:t xml:space="preserve"> </w:t>
      </w:r>
      <w:r>
        <w:t>column.</w:t>
      </w:r>
      <w:r>
        <w:rPr>
          <w:spacing w:val="-2"/>
        </w:rPr>
        <w:t xml:space="preserve"> </w:t>
      </w:r>
      <w:r>
        <w:t>Gray</w:t>
      </w:r>
      <w:r>
        <w:rPr>
          <w:spacing w:val="-2"/>
        </w:rPr>
        <w:t xml:space="preserve"> </w:t>
      </w:r>
      <w:r>
        <w:t>up</w:t>
      </w:r>
      <w:r>
        <w:rPr>
          <w:spacing w:val="-2"/>
        </w:rPr>
        <w:t xml:space="preserve"> </w:t>
      </w:r>
      <w:r>
        <w:t>and</w:t>
      </w:r>
      <w:r>
        <w:rPr>
          <w:spacing w:val="-2"/>
        </w:rPr>
        <w:t xml:space="preserve"> </w:t>
      </w:r>
      <w:r>
        <w:t>down</w:t>
      </w:r>
      <w:r>
        <w:rPr>
          <w:spacing w:val="-3"/>
        </w:rPr>
        <w:t xml:space="preserve"> </w:t>
      </w:r>
      <w:r>
        <w:t>triangles</w:t>
      </w:r>
      <w:r>
        <w:rPr>
          <w:spacing w:val="-3"/>
        </w:rPr>
        <w:t xml:space="preserve"> </w:t>
      </w:r>
      <w:r>
        <w:t>indicated</w:t>
      </w:r>
      <w:r>
        <w:rPr>
          <w:spacing w:val="-3"/>
        </w:rPr>
        <w:t xml:space="preserve"> </w:t>
      </w:r>
      <w:r>
        <w:t>a</w:t>
      </w:r>
      <w:r>
        <w:rPr>
          <w:spacing w:val="-3"/>
        </w:rPr>
        <w:t xml:space="preserve"> </w:t>
      </w:r>
      <w:r>
        <w:t>non-sorted</w:t>
      </w:r>
      <w:r>
        <w:rPr>
          <w:spacing w:val="-3"/>
        </w:rPr>
        <w:t xml:space="preserve"> </w:t>
      </w:r>
      <w:r>
        <w:t>column. A solid black up arrow indicates the table is sorted by that column-descending and solid black down</w:t>
      </w:r>
    </w:p>
    <w:p w:rsidR="00F717DC" w14:paraId="72A9B5D4" w14:textId="77777777">
      <w:pPr>
        <w:sectPr>
          <w:pgSz w:w="12240" w:h="15840"/>
          <w:pgMar w:top="920" w:right="980" w:bottom="940" w:left="720" w:header="715" w:footer="757" w:gutter="0"/>
          <w:cols w:space="720"/>
        </w:sectPr>
      </w:pPr>
    </w:p>
    <w:p w:rsidR="00F717DC" w14:paraId="73B17043" w14:textId="77777777">
      <w:pPr>
        <w:pStyle w:val="BodyText"/>
        <w:spacing w:before="170"/>
      </w:pPr>
      <w:r>
        <w:t>arrow</w:t>
      </w:r>
      <w:r>
        <w:rPr>
          <w:spacing w:val="-2"/>
        </w:rPr>
        <w:t xml:space="preserve"> </w:t>
      </w:r>
      <w:r>
        <w:t>indicates</w:t>
      </w:r>
      <w:r>
        <w:rPr>
          <w:spacing w:val="-1"/>
        </w:rPr>
        <w:t xml:space="preserve"> </w:t>
      </w:r>
      <w:r>
        <w:t>the</w:t>
      </w:r>
      <w:r>
        <w:rPr>
          <w:spacing w:val="-3"/>
        </w:rPr>
        <w:t xml:space="preserve"> </w:t>
      </w:r>
      <w:r>
        <w:t>table is</w:t>
      </w:r>
      <w:r>
        <w:rPr>
          <w:spacing w:val="-1"/>
        </w:rPr>
        <w:t xml:space="preserve"> </w:t>
      </w:r>
      <w:r>
        <w:t>sorted</w:t>
      </w:r>
      <w:r>
        <w:rPr>
          <w:spacing w:val="-2"/>
        </w:rPr>
        <w:t xml:space="preserve"> </w:t>
      </w:r>
      <w:r>
        <w:t>by</w:t>
      </w:r>
      <w:r>
        <w:rPr>
          <w:spacing w:val="-1"/>
        </w:rPr>
        <w:t xml:space="preserve"> </w:t>
      </w:r>
      <w:r>
        <w:t>that</w:t>
      </w:r>
      <w:r>
        <w:rPr>
          <w:spacing w:val="-1"/>
        </w:rPr>
        <w:t xml:space="preserve"> </w:t>
      </w:r>
      <w:r>
        <w:t>column</w:t>
      </w:r>
      <w:r>
        <w:rPr>
          <w:spacing w:val="-2"/>
        </w:rPr>
        <w:t xml:space="preserve"> ascending.</w:t>
      </w:r>
    </w:p>
    <w:p w:rsidR="00F717DC" w14:paraId="792CAA0E" w14:textId="77777777">
      <w:pPr>
        <w:pStyle w:val="Heading4"/>
        <w:spacing w:before="121"/>
      </w:pPr>
      <w:r>
        <w:rPr>
          <w:w w:val="95"/>
        </w:rPr>
        <w:t>Download/Print</w:t>
      </w:r>
      <w:r>
        <w:rPr>
          <w:spacing w:val="65"/>
        </w:rPr>
        <w:t xml:space="preserve"> </w:t>
      </w:r>
      <w:r>
        <w:rPr>
          <w:spacing w:val="-4"/>
        </w:rPr>
        <w:t>Tool</w:t>
      </w:r>
    </w:p>
    <w:p w:rsidR="00F717DC" w14:paraId="4184D4B2" w14:textId="77777777">
      <w:pPr>
        <w:pStyle w:val="BodyText"/>
        <w:spacing w:before="5"/>
        <w:ind w:left="0"/>
        <w:rPr>
          <w:b/>
          <w:sz w:val="8"/>
        </w:rPr>
      </w:pPr>
      <w:r>
        <w:pict>
          <v:group id="docshapegroup134" o:spid="_x0000_s1153" style="width:25.45pt;height:22.6pt;margin-top:6.05pt;margin-left:64.8pt;mso-position-horizontal-relative:page;mso-wrap-distance-left:0;mso-wrap-distance-right:0;position:absolute;z-index:-251570176" coordorigin="1296,121" coordsize="509,452">
            <v:shape id="docshape135" o:spid="_x0000_s1154" type="#_x0000_t75" style="width:509;height:452;left:1296;position:absolute;top:121">
              <v:imagedata r:id="rId57" o:title=""/>
            </v:shape>
            <v:rect id="docshape136" o:spid="_x0000_s1155" style="width:476;height:416;left:1316;position:absolute;top:140" filled="f" strokeweight="1pt"/>
            <w10:wrap type="topAndBottom"/>
          </v:group>
        </w:pict>
      </w:r>
    </w:p>
    <w:p w:rsidR="00F717DC" w14:paraId="1FE08303" w14:textId="77777777">
      <w:pPr>
        <w:spacing w:before="61"/>
        <w:ind w:left="576"/>
        <w:rPr>
          <w:i/>
        </w:rPr>
      </w:pPr>
      <w:bookmarkStart w:id="89" w:name="_bookmark46"/>
      <w:bookmarkEnd w:id="89"/>
      <w:r>
        <w:rPr>
          <w:i/>
        </w:rPr>
        <w:t>Figure</w:t>
      </w:r>
      <w:r>
        <w:rPr>
          <w:i/>
          <w:spacing w:val="-4"/>
        </w:rPr>
        <w:t xml:space="preserve"> </w:t>
      </w:r>
      <w:r>
        <w:rPr>
          <w:i/>
        </w:rPr>
        <w:t>24</w:t>
      </w:r>
      <w:r>
        <w:rPr>
          <w:i/>
          <w:spacing w:val="-2"/>
        </w:rPr>
        <w:t xml:space="preserve"> </w:t>
      </w:r>
      <w:r>
        <w:rPr>
          <w:i/>
        </w:rPr>
        <w:t>Download</w:t>
      </w:r>
      <w:r>
        <w:rPr>
          <w:i/>
          <w:spacing w:val="-1"/>
        </w:rPr>
        <w:t xml:space="preserve"> </w:t>
      </w:r>
      <w:r>
        <w:rPr>
          <w:i/>
          <w:spacing w:val="-4"/>
        </w:rPr>
        <w:t>Tool</w:t>
      </w:r>
    </w:p>
    <w:p w:rsidR="00F717DC" w14:paraId="030ED579" w14:textId="77777777">
      <w:pPr>
        <w:pStyle w:val="BodyText"/>
        <w:spacing w:before="117"/>
        <w:ind w:right="731"/>
      </w:pPr>
      <w:r>
        <w:t>Use</w:t>
      </w:r>
      <w:r>
        <w:rPr>
          <w:spacing w:val="-3"/>
        </w:rPr>
        <w:t xml:space="preserve"> </w:t>
      </w:r>
      <w:r>
        <w:t>the</w:t>
      </w:r>
      <w:r>
        <w:rPr>
          <w:spacing w:val="-3"/>
        </w:rPr>
        <w:t xml:space="preserve"> </w:t>
      </w:r>
      <w:r>
        <w:t>download</w:t>
      </w:r>
      <w:r>
        <w:rPr>
          <w:spacing w:val="-2"/>
        </w:rPr>
        <w:t xml:space="preserve"> </w:t>
      </w:r>
      <w:r>
        <w:t>tool</w:t>
      </w:r>
      <w:r>
        <w:rPr>
          <w:spacing w:val="-2"/>
        </w:rPr>
        <w:t xml:space="preserve"> </w:t>
      </w:r>
      <w:r>
        <w:t>to</w:t>
      </w:r>
      <w:r>
        <w:rPr>
          <w:spacing w:val="-2"/>
        </w:rPr>
        <w:t xml:space="preserve"> </w:t>
      </w:r>
      <w:r>
        <w:t>export</w:t>
      </w:r>
      <w:r>
        <w:rPr>
          <w:spacing w:val="-2"/>
        </w:rPr>
        <w:t xml:space="preserve"> </w:t>
      </w:r>
      <w:r>
        <w:t>table</w:t>
      </w:r>
      <w:r>
        <w:rPr>
          <w:spacing w:val="-3"/>
        </w:rPr>
        <w:t xml:space="preserve"> </w:t>
      </w:r>
      <w:r>
        <w:t>data</w:t>
      </w:r>
      <w:r>
        <w:rPr>
          <w:spacing w:val="-3"/>
        </w:rPr>
        <w:t xml:space="preserve"> </w:t>
      </w:r>
      <w:r>
        <w:t>to</w:t>
      </w:r>
      <w:r>
        <w:rPr>
          <w:spacing w:val="-2"/>
        </w:rPr>
        <w:t xml:space="preserve"> </w:t>
      </w:r>
      <w:r>
        <w:t>Excel</w:t>
      </w:r>
      <w:r>
        <w:rPr>
          <w:spacing w:val="-1"/>
        </w:rPr>
        <w:t xml:space="preserve"> </w:t>
      </w:r>
      <w:r>
        <w:t>or</w:t>
      </w:r>
      <w:r>
        <w:rPr>
          <w:spacing w:val="-3"/>
        </w:rPr>
        <w:t xml:space="preserve"> </w:t>
      </w:r>
      <w:r>
        <w:t>PDF,</w:t>
      </w:r>
      <w:r>
        <w:rPr>
          <w:spacing w:val="-2"/>
        </w:rPr>
        <w:t xml:space="preserve"> </w:t>
      </w:r>
      <w:r>
        <w:t>or</w:t>
      </w:r>
      <w:r>
        <w:rPr>
          <w:spacing w:val="-3"/>
        </w:rPr>
        <w:t xml:space="preserve"> </w:t>
      </w:r>
      <w:r>
        <w:t>to</w:t>
      </w:r>
      <w:r>
        <w:rPr>
          <w:spacing w:val="-2"/>
        </w:rPr>
        <w:t xml:space="preserve"> </w:t>
      </w:r>
      <w:r>
        <w:t>print.</w:t>
      </w:r>
      <w:r>
        <w:rPr>
          <w:spacing w:val="-2"/>
        </w:rPr>
        <w:t xml:space="preserve"> </w:t>
      </w:r>
      <w:r>
        <w:t>Data</w:t>
      </w:r>
      <w:r>
        <w:rPr>
          <w:spacing w:val="-3"/>
        </w:rPr>
        <w:t xml:space="preserve"> </w:t>
      </w:r>
      <w:r>
        <w:t>from</w:t>
      </w:r>
      <w:r>
        <w:rPr>
          <w:spacing w:val="-2"/>
        </w:rPr>
        <w:t xml:space="preserve"> </w:t>
      </w:r>
      <w:r>
        <w:t>all</w:t>
      </w:r>
      <w:r>
        <w:rPr>
          <w:spacing w:val="-1"/>
        </w:rPr>
        <w:t xml:space="preserve"> </w:t>
      </w:r>
      <w:r>
        <w:t>columns</w:t>
      </w:r>
      <w:r>
        <w:rPr>
          <w:spacing w:val="-2"/>
        </w:rPr>
        <w:t xml:space="preserve"> </w:t>
      </w:r>
      <w:r>
        <w:t>is exported/printed even if only a subset of columns are visible.</w:t>
      </w:r>
    </w:p>
    <w:p w:rsidR="00F717DC" w14:paraId="6B202C17" w14:textId="77777777">
      <w:pPr>
        <w:pStyle w:val="Heading4"/>
      </w:pPr>
      <w:r>
        <w:t>Grid</w:t>
      </w:r>
      <w:r>
        <w:rPr>
          <w:spacing w:val="-5"/>
        </w:rPr>
        <w:t xml:space="preserve"> </w:t>
      </w:r>
      <w:r>
        <w:rPr>
          <w:spacing w:val="-4"/>
        </w:rPr>
        <w:t>Tool</w:t>
      </w:r>
    </w:p>
    <w:p w:rsidR="00F717DC" w14:paraId="4C4863D8" w14:textId="77777777">
      <w:pPr>
        <w:pStyle w:val="BodyText"/>
        <w:spacing w:before="5"/>
        <w:ind w:left="0"/>
        <w:rPr>
          <w:b/>
          <w:sz w:val="8"/>
        </w:rPr>
      </w:pPr>
      <w:r>
        <w:pict>
          <v:group id="docshapegroup137" o:spid="_x0000_s1156" style="width:33pt;height:30pt;margin-top:6.05pt;margin-left:64.8pt;mso-position-horizontal-relative:page;mso-wrap-distance-left:0;mso-wrap-distance-right:0;position:absolute;z-index:-251569152" coordorigin="1296,121" coordsize="660,600">
            <v:shape id="docshape138" o:spid="_x0000_s1157" type="#_x0000_t75" style="width:660;height:600;left:1296;position:absolute;top:121">
              <v:imagedata r:id="rId58" o:title=""/>
            </v:shape>
            <v:rect id="docshape139" o:spid="_x0000_s1158" style="width:608;height:548;left:1316;position:absolute;top:140" filled="f" strokeweight="1pt"/>
            <w10:wrap type="topAndBottom"/>
          </v:group>
        </w:pict>
      </w:r>
    </w:p>
    <w:p w:rsidR="00F717DC" w14:paraId="102B3F32" w14:textId="77777777">
      <w:pPr>
        <w:spacing w:before="61"/>
        <w:ind w:left="576"/>
        <w:rPr>
          <w:i/>
        </w:rPr>
      </w:pPr>
      <w:bookmarkStart w:id="90" w:name="_bookmark47"/>
      <w:bookmarkEnd w:id="90"/>
      <w:r>
        <w:rPr>
          <w:i/>
        </w:rPr>
        <w:t>Figure</w:t>
      </w:r>
      <w:r>
        <w:rPr>
          <w:i/>
          <w:spacing w:val="-6"/>
        </w:rPr>
        <w:t xml:space="preserve"> </w:t>
      </w:r>
      <w:r>
        <w:rPr>
          <w:i/>
        </w:rPr>
        <w:t>25</w:t>
      </w:r>
      <w:r>
        <w:rPr>
          <w:i/>
          <w:spacing w:val="-1"/>
        </w:rPr>
        <w:t xml:space="preserve"> </w:t>
      </w:r>
      <w:r>
        <w:rPr>
          <w:i/>
        </w:rPr>
        <w:t>Grid</w:t>
      </w:r>
      <w:r>
        <w:rPr>
          <w:i/>
          <w:spacing w:val="-1"/>
        </w:rPr>
        <w:t xml:space="preserve"> </w:t>
      </w:r>
      <w:r>
        <w:rPr>
          <w:i/>
          <w:spacing w:val="-4"/>
        </w:rPr>
        <w:t>Tool</w:t>
      </w:r>
    </w:p>
    <w:p w:rsidR="00F717DC" w14:paraId="66241FF4" w14:textId="77777777">
      <w:pPr>
        <w:pStyle w:val="BodyText"/>
        <w:spacing w:before="117"/>
      </w:pPr>
      <w:r>
        <w:t>To</w:t>
      </w:r>
      <w:r>
        <w:rPr>
          <w:spacing w:val="-2"/>
        </w:rPr>
        <w:t xml:space="preserve"> </w:t>
      </w:r>
      <w:r>
        <w:t>help avoid</w:t>
      </w:r>
      <w:r>
        <w:rPr>
          <w:spacing w:val="-1"/>
        </w:rPr>
        <w:t xml:space="preserve"> </w:t>
      </w:r>
      <w:r>
        <w:t>scrolling,</w:t>
      </w:r>
      <w:r>
        <w:rPr>
          <w:spacing w:val="-2"/>
        </w:rPr>
        <w:t xml:space="preserve"> </w:t>
      </w:r>
      <w:r>
        <w:t>use</w:t>
      </w:r>
      <w:r>
        <w:rPr>
          <w:spacing w:val="-2"/>
        </w:rPr>
        <w:t xml:space="preserve"> </w:t>
      </w:r>
      <w:r>
        <w:t>the</w:t>
      </w:r>
      <w:r>
        <w:rPr>
          <w:spacing w:val="-1"/>
        </w:rPr>
        <w:t xml:space="preserve"> </w:t>
      </w:r>
      <w:r>
        <w:t>grid</w:t>
      </w:r>
      <w:r>
        <w:rPr>
          <w:spacing w:val="-2"/>
        </w:rPr>
        <w:t xml:space="preserve"> </w:t>
      </w:r>
      <w:r>
        <w:t>tool</w:t>
      </w:r>
      <w:r>
        <w:rPr>
          <w:spacing w:val="-2"/>
        </w:rPr>
        <w:t xml:space="preserve"> </w:t>
      </w:r>
      <w:r>
        <w:t>to</w:t>
      </w:r>
      <w:r>
        <w:rPr>
          <w:spacing w:val="-1"/>
        </w:rPr>
        <w:t xml:space="preserve"> </w:t>
      </w:r>
      <w:r>
        <w:t>specify</w:t>
      </w:r>
      <w:r>
        <w:rPr>
          <w:spacing w:val="-1"/>
        </w:rPr>
        <w:t xml:space="preserve"> </w:t>
      </w:r>
      <w:r>
        <w:t>how</w:t>
      </w:r>
      <w:r>
        <w:rPr>
          <w:spacing w:val="-2"/>
        </w:rPr>
        <w:t xml:space="preserve"> </w:t>
      </w:r>
      <w:r>
        <w:t>many</w:t>
      </w:r>
      <w:r>
        <w:rPr>
          <w:spacing w:val="-3"/>
        </w:rPr>
        <w:t xml:space="preserve"> </w:t>
      </w:r>
      <w:r>
        <w:t>table</w:t>
      </w:r>
      <w:r>
        <w:rPr>
          <w:spacing w:val="-2"/>
        </w:rPr>
        <w:t xml:space="preserve"> </w:t>
      </w:r>
      <w:r>
        <w:t>rows</w:t>
      </w:r>
      <w:r>
        <w:rPr>
          <w:spacing w:val="1"/>
        </w:rPr>
        <w:t xml:space="preserve"> </w:t>
      </w:r>
      <w:r>
        <w:t>appear</w:t>
      </w:r>
      <w:r>
        <w:rPr>
          <w:spacing w:val="-2"/>
        </w:rPr>
        <w:t xml:space="preserve"> </w:t>
      </w:r>
      <w:r>
        <w:t>per</w:t>
      </w:r>
      <w:r>
        <w:rPr>
          <w:spacing w:val="-2"/>
        </w:rPr>
        <w:t xml:space="preserve"> page.</w:t>
      </w:r>
    </w:p>
    <w:p w:rsidR="00F717DC" w14:paraId="12EAB5BA" w14:textId="77777777">
      <w:pPr>
        <w:pStyle w:val="Heading4"/>
      </w:pPr>
      <w:r>
        <w:t>Search</w:t>
      </w:r>
      <w:r>
        <w:rPr>
          <w:spacing w:val="-7"/>
        </w:rPr>
        <w:t xml:space="preserve"> </w:t>
      </w:r>
      <w:r>
        <w:t>Results</w:t>
      </w:r>
      <w:r>
        <w:rPr>
          <w:spacing w:val="-8"/>
        </w:rPr>
        <w:t xml:space="preserve"> </w:t>
      </w:r>
      <w:r>
        <w:rPr>
          <w:spacing w:val="-2"/>
        </w:rPr>
        <w:t>Navigation</w:t>
      </w:r>
    </w:p>
    <w:p w:rsidR="00F717DC" w14:paraId="514A4B21" w14:textId="77777777">
      <w:pPr>
        <w:pStyle w:val="BodyText"/>
        <w:spacing w:before="5"/>
        <w:ind w:left="0"/>
        <w:rPr>
          <w:b/>
          <w:sz w:val="8"/>
        </w:rPr>
      </w:pPr>
      <w:r>
        <w:pict>
          <v:group id="docshapegroup140" o:spid="_x0000_s1159" style="width:94.45pt;height:27.1pt;margin-top:6.1pt;margin-left:64.8pt;mso-position-horizontal-relative:page;mso-wrap-distance-left:0;mso-wrap-distance-right:0;position:absolute;z-index:-251568128" coordorigin="1296,122" coordsize="1889,542">
            <v:shape id="docshape141" o:spid="_x0000_s1160" type="#_x0000_t75" style="width:1889;height:540;left:1296;position:absolute;top:121">
              <v:imagedata r:id="rId59" o:title=""/>
            </v:shape>
            <v:rect id="docshape142" o:spid="_x0000_s1161" style="width:1844;height:512;left:1316;position:absolute;top:141" filled="f" strokeweight="1pt"/>
            <w10:wrap type="topAndBottom"/>
          </v:group>
        </w:pict>
      </w:r>
    </w:p>
    <w:p w:rsidR="00F717DC" w14:paraId="2A31116C" w14:textId="77777777">
      <w:pPr>
        <w:spacing w:before="59"/>
        <w:ind w:left="576"/>
        <w:rPr>
          <w:i/>
        </w:rPr>
      </w:pPr>
      <w:bookmarkStart w:id="91" w:name="_bookmark48"/>
      <w:bookmarkEnd w:id="91"/>
      <w:r>
        <w:rPr>
          <w:i/>
        </w:rPr>
        <w:t>Figure</w:t>
      </w:r>
      <w:r>
        <w:rPr>
          <w:i/>
          <w:spacing w:val="-5"/>
        </w:rPr>
        <w:t xml:space="preserve"> </w:t>
      </w:r>
      <w:r>
        <w:rPr>
          <w:i/>
        </w:rPr>
        <w:t>26</w:t>
      </w:r>
      <w:r>
        <w:rPr>
          <w:i/>
          <w:spacing w:val="-3"/>
        </w:rPr>
        <w:t xml:space="preserve"> </w:t>
      </w:r>
      <w:r>
        <w:rPr>
          <w:i/>
        </w:rPr>
        <w:t>Navigation</w:t>
      </w:r>
      <w:r>
        <w:rPr>
          <w:i/>
          <w:spacing w:val="-3"/>
        </w:rPr>
        <w:t xml:space="preserve"> </w:t>
      </w:r>
      <w:r>
        <w:rPr>
          <w:i/>
          <w:spacing w:val="-2"/>
        </w:rPr>
        <w:t>Tools</w:t>
      </w:r>
    </w:p>
    <w:p w:rsidR="00F717DC" w14:paraId="37762D4F" w14:textId="77777777">
      <w:pPr>
        <w:pStyle w:val="BodyText"/>
        <w:spacing w:before="119"/>
      </w:pPr>
      <w:r>
        <w:t>Navigate</w:t>
      </w:r>
      <w:r>
        <w:rPr>
          <w:spacing w:val="-3"/>
        </w:rPr>
        <w:t xml:space="preserve"> </w:t>
      </w:r>
      <w:r>
        <w:t>to</w:t>
      </w:r>
      <w:r>
        <w:rPr>
          <w:spacing w:val="-3"/>
        </w:rPr>
        <w:t xml:space="preserve"> </w:t>
      </w:r>
      <w:r>
        <w:t>each</w:t>
      </w:r>
      <w:r>
        <w:rPr>
          <w:spacing w:val="-1"/>
        </w:rPr>
        <w:t xml:space="preserve"> </w:t>
      </w:r>
      <w:r>
        <w:t>page</w:t>
      </w:r>
      <w:r>
        <w:rPr>
          <w:spacing w:val="-3"/>
        </w:rPr>
        <w:t xml:space="preserve"> </w:t>
      </w:r>
      <w:r>
        <w:t>of</w:t>
      </w:r>
      <w:r>
        <w:rPr>
          <w:spacing w:val="-1"/>
        </w:rPr>
        <w:t xml:space="preserve"> </w:t>
      </w:r>
      <w:r>
        <w:t>search</w:t>
      </w:r>
      <w:r>
        <w:rPr>
          <w:spacing w:val="2"/>
        </w:rPr>
        <w:t xml:space="preserve"> </w:t>
      </w:r>
      <w:r>
        <w:t>results</w:t>
      </w:r>
      <w:r>
        <w:rPr>
          <w:spacing w:val="-2"/>
        </w:rPr>
        <w:t xml:space="preserve"> </w:t>
      </w:r>
      <w:r>
        <w:t>using</w:t>
      </w:r>
      <w:r>
        <w:rPr>
          <w:spacing w:val="-1"/>
        </w:rPr>
        <w:t xml:space="preserve"> </w:t>
      </w:r>
      <w:r>
        <w:t>the</w:t>
      </w:r>
      <w:r>
        <w:rPr>
          <w:spacing w:val="-3"/>
        </w:rPr>
        <w:t xml:space="preserve"> </w:t>
      </w:r>
      <w:r>
        <w:t>above</w:t>
      </w:r>
      <w:r>
        <w:rPr>
          <w:spacing w:val="-3"/>
        </w:rPr>
        <w:t xml:space="preserve"> </w:t>
      </w:r>
      <w:r>
        <w:rPr>
          <w:spacing w:val="-2"/>
        </w:rPr>
        <w:t>tool.</w:t>
      </w:r>
    </w:p>
    <w:p w:rsidR="00F717DC" w14:paraId="4BB4F7B4" w14:textId="77777777">
      <w:pPr>
        <w:pStyle w:val="Heading3"/>
        <w:numPr>
          <w:ilvl w:val="2"/>
          <w:numId w:val="70"/>
        </w:numPr>
        <w:tabs>
          <w:tab w:val="left" w:pos="937"/>
        </w:tabs>
        <w:spacing w:before="120"/>
        <w:ind w:hanging="722"/>
      </w:pPr>
      <w:bookmarkStart w:id="92" w:name="5.3.6_Editing_Inclusion_Enrollment_Data"/>
      <w:bookmarkStart w:id="93" w:name="_bookmark49"/>
      <w:bookmarkEnd w:id="92"/>
      <w:bookmarkEnd w:id="93"/>
      <w:r>
        <w:rPr>
          <w:spacing w:val="-2"/>
        </w:rPr>
        <w:t>Editing</w:t>
      </w:r>
      <w:r>
        <w:rPr>
          <w:spacing w:val="5"/>
        </w:rPr>
        <w:t xml:space="preserve"> </w:t>
      </w:r>
      <w:r>
        <w:rPr>
          <w:spacing w:val="-2"/>
        </w:rPr>
        <w:t>Inclusion</w:t>
      </w:r>
      <w:r>
        <w:rPr>
          <w:spacing w:val="6"/>
        </w:rPr>
        <w:t xml:space="preserve"> </w:t>
      </w:r>
      <w:r>
        <w:rPr>
          <w:spacing w:val="-2"/>
        </w:rPr>
        <w:t>Enrollment</w:t>
      </w:r>
      <w:r>
        <w:rPr>
          <w:spacing w:val="-40"/>
        </w:rPr>
        <w:t xml:space="preserve"> </w:t>
      </w:r>
      <w:r>
        <w:rPr>
          <w:spacing w:val="-4"/>
        </w:rPr>
        <w:t>Data</w:t>
      </w:r>
    </w:p>
    <w:p w:rsidR="00F717DC" w14:paraId="788FA395" w14:textId="77777777">
      <w:pPr>
        <w:pStyle w:val="BodyText"/>
        <w:spacing w:before="119"/>
      </w:pPr>
      <w:r>
        <w:t>The following chapter discusses inclusion data in the Human Subjects System (HSS) as accessed and processed</w:t>
      </w:r>
      <w:r>
        <w:rPr>
          <w:spacing w:val="-2"/>
        </w:rPr>
        <w:t xml:space="preserve"> </w:t>
      </w:r>
      <w:r>
        <w:t>via</w:t>
      </w:r>
      <w:r>
        <w:rPr>
          <w:spacing w:val="-1"/>
        </w:rPr>
        <w:t xml:space="preserve"> </w:t>
      </w:r>
      <w:r>
        <w:t>your</w:t>
      </w:r>
      <w:r>
        <w:rPr>
          <w:spacing w:val="-3"/>
        </w:rPr>
        <w:t xml:space="preserve"> </w:t>
      </w:r>
      <w:r>
        <w:t>RPPR.</w:t>
      </w:r>
      <w:r>
        <w:rPr>
          <w:spacing w:val="-2"/>
        </w:rPr>
        <w:t xml:space="preserve"> </w:t>
      </w:r>
      <w:r>
        <w:t>For</w:t>
      </w:r>
      <w:r>
        <w:rPr>
          <w:spacing w:val="-4"/>
        </w:rPr>
        <w:t xml:space="preserve"> </w:t>
      </w:r>
      <w:r>
        <w:t>more</w:t>
      </w:r>
      <w:r>
        <w:rPr>
          <w:spacing w:val="-5"/>
        </w:rPr>
        <w:t xml:space="preserve"> </w:t>
      </w:r>
      <w:r>
        <w:t>information</w:t>
      </w:r>
      <w:r>
        <w:rPr>
          <w:spacing w:val="-3"/>
        </w:rPr>
        <w:t xml:space="preserve"> </w:t>
      </w:r>
      <w:r>
        <w:t>on</w:t>
      </w:r>
      <w:r>
        <w:rPr>
          <w:spacing w:val="-3"/>
        </w:rPr>
        <w:t xml:space="preserve"> </w:t>
      </w:r>
      <w:r>
        <w:t>HSS,</w:t>
      </w:r>
      <w:r>
        <w:rPr>
          <w:spacing w:val="-2"/>
        </w:rPr>
        <w:t xml:space="preserve"> </w:t>
      </w:r>
      <w:r>
        <w:t>please</w:t>
      </w:r>
      <w:r>
        <w:rPr>
          <w:spacing w:val="-3"/>
        </w:rPr>
        <w:t xml:space="preserve"> </w:t>
      </w:r>
      <w:r>
        <w:t>refer</w:t>
      </w:r>
      <w:r>
        <w:rPr>
          <w:spacing w:val="-3"/>
        </w:rPr>
        <w:t xml:space="preserve"> </w:t>
      </w:r>
      <w:r>
        <w:t>to</w:t>
      </w:r>
      <w:r>
        <w:rPr>
          <w:spacing w:val="-2"/>
        </w:rPr>
        <w:t xml:space="preserve"> </w:t>
      </w:r>
      <w:r>
        <w:t>the</w:t>
      </w:r>
      <w:r>
        <w:rPr>
          <w:spacing w:val="-1"/>
        </w:rPr>
        <w:t xml:space="preserve"> </w:t>
      </w:r>
      <w:r>
        <w:t>HSS</w:t>
      </w:r>
      <w:r>
        <w:rPr>
          <w:spacing w:val="-1"/>
        </w:rPr>
        <w:t xml:space="preserve"> </w:t>
      </w:r>
      <w:hyperlink r:id="rId60">
        <w:r>
          <w:rPr>
            <w:i/>
            <w:color w:val="07519A"/>
            <w:u w:val="single" w:color="07519A"/>
          </w:rPr>
          <w:t>Online</w:t>
        </w:r>
        <w:r>
          <w:rPr>
            <w:i/>
            <w:color w:val="07519A"/>
            <w:spacing w:val="-2"/>
            <w:u w:val="single" w:color="07519A"/>
          </w:rPr>
          <w:t xml:space="preserve"> </w:t>
        </w:r>
        <w:r>
          <w:rPr>
            <w:i/>
            <w:color w:val="07519A"/>
            <w:u w:val="single" w:color="07519A"/>
          </w:rPr>
          <w:t>Help</w:t>
        </w:r>
      </w:hyperlink>
      <w:r>
        <w:rPr>
          <w:i/>
          <w:color w:val="07519A"/>
          <w:spacing w:val="-2"/>
          <w:u w:val="single" w:color="07519A"/>
        </w:rPr>
        <w:t xml:space="preserve"> </w:t>
      </w:r>
      <w:r>
        <w:t>or</w:t>
      </w:r>
      <w:r>
        <w:rPr>
          <w:spacing w:val="-3"/>
        </w:rPr>
        <w:t xml:space="preserve"> </w:t>
      </w:r>
      <w:r>
        <w:t>the</w:t>
      </w:r>
      <w:r>
        <w:rPr>
          <w:spacing w:val="-1"/>
        </w:rPr>
        <w:t xml:space="preserve"> </w:t>
      </w:r>
      <w:hyperlink r:id="rId61">
        <w:r>
          <w:rPr>
            <w:i/>
            <w:color w:val="0000FF"/>
            <w:u w:val="single" w:color="0000FF"/>
          </w:rPr>
          <w:t>HSS</w:t>
        </w:r>
      </w:hyperlink>
      <w:r>
        <w:rPr>
          <w:i/>
          <w:color w:val="0000FF"/>
        </w:rPr>
        <w:t xml:space="preserve"> </w:t>
      </w:r>
      <w:hyperlink r:id="rId61">
        <w:r>
          <w:rPr>
            <w:i/>
            <w:color w:val="0000FF"/>
            <w:u w:val="single" w:color="0000FF"/>
          </w:rPr>
          <w:t>Training website</w:t>
        </w:r>
      </w:hyperlink>
      <w:r>
        <w:t>.</w:t>
      </w:r>
    </w:p>
    <w:p w:rsidR="00F717DC" w14:paraId="39837A40" w14:textId="77777777">
      <w:pPr>
        <w:spacing w:before="121"/>
        <w:ind w:left="215" w:right="225"/>
        <w:rPr>
          <w:sz w:val="24"/>
        </w:rPr>
      </w:pPr>
      <w:r>
        <w:rPr>
          <w:sz w:val="24"/>
        </w:rPr>
        <w:t>To</w:t>
      </w:r>
      <w:r>
        <w:rPr>
          <w:spacing w:val="-2"/>
          <w:sz w:val="24"/>
        </w:rPr>
        <w:t xml:space="preserve"> </w:t>
      </w:r>
      <w:r>
        <w:rPr>
          <w:sz w:val="24"/>
        </w:rPr>
        <w:t>update</w:t>
      </w:r>
      <w:r>
        <w:rPr>
          <w:spacing w:val="-2"/>
          <w:sz w:val="24"/>
        </w:rPr>
        <w:t xml:space="preserve"> </w:t>
      </w:r>
      <w:r>
        <w:rPr>
          <w:sz w:val="24"/>
        </w:rPr>
        <w:t>inclusion</w:t>
      </w:r>
      <w:r>
        <w:rPr>
          <w:spacing w:val="-2"/>
          <w:sz w:val="24"/>
        </w:rPr>
        <w:t xml:space="preserve"> </w:t>
      </w:r>
      <w:r>
        <w:rPr>
          <w:sz w:val="24"/>
        </w:rPr>
        <w:t>enrollment</w:t>
      </w:r>
      <w:r>
        <w:rPr>
          <w:spacing w:val="-1"/>
          <w:sz w:val="24"/>
        </w:rPr>
        <w:t xml:space="preserve"> </w:t>
      </w:r>
      <w:r>
        <w:rPr>
          <w:sz w:val="24"/>
        </w:rPr>
        <w:t>data,</w:t>
      </w:r>
      <w:r>
        <w:rPr>
          <w:spacing w:val="-3"/>
          <w:sz w:val="24"/>
        </w:rPr>
        <w:t xml:space="preserve"> </w:t>
      </w:r>
      <w:r>
        <w:rPr>
          <w:sz w:val="24"/>
        </w:rPr>
        <w:t>select</w:t>
      </w:r>
      <w:r>
        <w:rPr>
          <w:spacing w:val="-2"/>
          <w:sz w:val="24"/>
        </w:rPr>
        <w:t xml:space="preserve"> </w:t>
      </w:r>
      <w:r>
        <w:rPr>
          <w:sz w:val="24"/>
        </w:rPr>
        <w:t>the</w:t>
      </w:r>
      <w:r>
        <w:rPr>
          <w:spacing w:val="-3"/>
          <w:sz w:val="24"/>
        </w:rPr>
        <w:t xml:space="preserve"> </w:t>
      </w:r>
      <w:r>
        <w:rPr>
          <w:b/>
          <w:sz w:val="24"/>
        </w:rPr>
        <w:t>Human</w:t>
      </w:r>
      <w:r>
        <w:rPr>
          <w:b/>
          <w:spacing w:val="-3"/>
          <w:sz w:val="24"/>
        </w:rPr>
        <w:t xml:space="preserve"> </w:t>
      </w:r>
      <w:r>
        <w:rPr>
          <w:b/>
          <w:sz w:val="24"/>
        </w:rPr>
        <w:t>Subjects</w:t>
      </w:r>
      <w:r>
        <w:rPr>
          <w:b/>
          <w:spacing w:val="-2"/>
          <w:sz w:val="24"/>
        </w:rPr>
        <w:t xml:space="preserve"> </w:t>
      </w:r>
      <w:r>
        <w:rPr>
          <w:sz w:val="24"/>
        </w:rPr>
        <w:t>link</w:t>
      </w:r>
      <w:r>
        <w:rPr>
          <w:spacing w:val="-2"/>
          <w:sz w:val="24"/>
        </w:rPr>
        <w:t xml:space="preserve"> </w:t>
      </w:r>
      <w:r>
        <w:rPr>
          <w:sz w:val="24"/>
        </w:rPr>
        <w:t>from</w:t>
      </w:r>
      <w:r>
        <w:rPr>
          <w:spacing w:val="-2"/>
          <w:sz w:val="24"/>
        </w:rPr>
        <w:t xml:space="preserve"> </w:t>
      </w:r>
      <w:r>
        <w:rPr>
          <w:sz w:val="24"/>
        </w:rPr>
        <w:t>question</w:t>
      </w:r>
      <w:r>
        <w:rPr>
          <w:spacing w:val="-2"/>
          <w:sz w:val="24"/>
        </w:rPr>
        <w:t xml:space="preserve"> </w:t>
      </w:r>
      <w:r>
        <w:rPr>
          <w:b/>
          <w:sz w:val="24"/>
        </w:rPr>
        <w:t>G.4</w:t>
      </w:r>
      <w:r>
        <w:rPr>
          <w:b/>
          <w:spacing w:val="-2"/>
          <w:sz w:val="24"/>
        </w:rPr>
        <w:t xml:space="preserve"> </w:t>
      </w:r>
      <w:r>
        <w:rPr>
          <w:sz w:val="24"/>
        </w:rPr>
        <w:t>of</w:t>
      </w:r>
      <w:r>
        <w:rPr>
          <w:spacing w:val="-3"/>
          <w:sz w:val="24"/>
        </w:rPr>
        <w:t xml:space="preserve"> </w:t>
      </w:r>
      <w:r>
        <w:rPr>
          <w:sz w:val="24"/>
        </w:rPr>
        <w:t>section</w:t>
      </w:r>
      <w:r>
        <w:rPr>
          <w:spacing w:val="-2"/>
          <w:sz w:val="24"/>
        </w:rPr>
        <w:t xml:space="preserve"> </w:t>
      </w:r>
      <w:r>
        <w:rPr>
          <w:b/>
          <w:sz w:val="24"/>
        </w:rPr>
        <w:t>G. Special Reporting Requirements</w:t>
      </w:r>
      <w:r>
        <w:rPr>
          <w:sz w:val="24"/>
        </w:rPr>
        <w:t>. For additional information on inclusion procedures in the RPPR, please review</w:t>
      </w:r>
      <w:r>
        <w:rPr>
          <w:color w:val="0000FF"/>
          <w:sz w:val="24"/>
          <w:u w:val="single" w:color="0000FF"/>
        </w:rPr>
        <w:t xml:space="preserve"> </w:t>
      </w:r>
      <w:hyperlink w:anchor="_bookmark166" w:history="1">
        <w:r>
          <w:rPr>
            <w:color w:val="0000FF"/>
            <w:sz w:val="24"/>
            <w:u w:val="single" w:color="0000FF"/>
          </w:rPr>
          <w:t xml:space="preserve">Section G – Special Reporting </w:t>
        </w:r>
        <w:r>
          <w:rPr>
            <w:color w:val="0000FF"/>
            <w:sz w:val="24"/>
          </w:rPr>
          <w:t>Requirements</w:t>
        </w:r>
        <w:r>
          <w:rPr>
            <w:sz w:val="24"/>
          </w:rPr>
          <w:t>.</w:t>
        </w:r>
      </w:hyperlink>
    </w:p>
    <w:p w:rsidR="00F717DC" w14:paraId="03F5AB1E" w14:textId="77777777">
      <w:pPr>
        <w:pStyle w:val="BodyText"/>
        <w:spacing w:before="4"/>
        <w:ind w:left="0"/>
        <w:rPr>
          <w:sz w:val="8"/>
        </w:rPr>
      </w:pPr>
      <w:r>
        <w:pict>
          <v:shape id="docshape143" o:spid="_x0000_s1162" type="#_x0000_t202" style="width:515.15pt;height:30.4pt;margin-top:6.15pt;margin-left:42.7pt;mso-position-horizontal-relative:page;mso-wrap-distance-left:0;mso-wrap-distance-right:0;position:absolute;z-index:-251567104" filled="f" strokecolor="red" strokeweight="0.24pt">
            <v:textbox inset="0,0,0,0">
              <w:txbxContent>
                <w:p w:rsidR="00F717DC" w14:paraId="3F30DEAC" w14:textId="77777777">
                  <w:pPr>
                    <w:spacing w:before="20" w:line="244" w:lineRule="auto"/>
                    <w:ind w:left="108" w:right="82"/>
                    <w:rPr>
                      <w:sz w:val="24"/>
                    </w:rPr>
                  </w:pPr>
                  <w:r>
                    <w:rPr>
                      <w:b/>
                      <w:sz w:val="24"/>
                    </w:rPr>
                    <w:t>IMPORTANT:</w:t>
                  </w:r>
                  <w:r>
                    <w:rPr>
                      <w:b/>
                      <w:spacing w:val="-3"/>
                      <w:sz w:val="24"/>
                    </w:rPr>
                    <w:t xml:space="preserve"> </w:t>
                  </w:r>
                  <w:r>
                    <w:rPr>
                      <w:b/>
                      <w:sz w:val="24"/>
                    </w:rPr>
                    <w:t>Before</w:t>
                  </w:r>
                  <w:r>
                    <w:rPr>
                      <w:b/>
                      <w:spacing w:val="-1"/>
                      <w:sz w:val="24"/>
                    </w:rPr>
                    <w:t xml:space="preserve"> </w:t>
                  </w:r>
                  <w:r>
                    <w:rPr>
                      <w:b/>
                      <w:sz w:val="24"/>
                    </w:rPr>
                    <w:t>selecting</w:t>
                  </w:r>
                  <w:r>
                    <w:rPr>
                      <w:b/>
                      <w:spacing w:val="-2"/>
                      <w:sz w:val="24"/>
                    </w:rPr>
                    <w:t xml:space="preserve"> </w:t>
                  </w:r>
                  <w:r>
                    <w:rPr>
                      <w:b/>
                      <w:sz w:val="24"/>
                    </w:rPr>
                    <w:t>the</w:t>
                  </w:r>
                  <w:r>
                    <w:rPr>
                      <w:b/>
                      <w:spacing w:val="-3"/>
                      <w:sz w:val="24"/>
                    </w:rPr>
                    <w:t xml:space="preserve"> </w:t>
                  </w:r>
                  <w:r>
                    <w:rPr>
                      <w:b/>
                      <w:sz w:val="24"/>
                    </w:rPr>
                    <w:t>Human</w:t>
                  </w:r>
                  <w:r>
                    <w:rPr>
                      <w:b/>
                      <w:spacing w:val="-1"/>
                      <w:sz w:val="24"/>
                    </w:rPr>
                    <w:t xml:space="preserve"> </w:t>
                  </w:r>
                  <w:r>
                    <w:rPr>
                      <w:b/>
                      <w:sz w:val="24"/>
                    </w:rPr>
                    <w:t>Subjects</w:t>
                  </w:r>
                  <w:r>
                    <w:rPr>
                      <w:b/>
                      <w:spacing w:val="-3"/>
                      <w:sz w:val="24"/>
                    </w:rPr>
                    <w:t xml:space="preserve"> </w:t>
                  </w:r>
                  <w:r>
                    <w:rPr>
                      <w:b/>
                      <w:sz w:val="24"/>
                    </w:rPr>
                    <w:t>link</w:t>
                  </w:r>
                  <w:r>
                    <w:rPr>
                      <w:sz w:val="24"/>
                    </w:rPr>
                    <w:t>,</w:t>
                  </w:r>
                  <w:r>
                    <w:rPr>
                      <w:spacing w:val="-2"/>
                      <w:sz w:val="24"/>
                    </w:rPr>
                    <w:t xml:space="preserve"> </w:t>
                  </w:r>
                  <w:r>
                    <w:rPr>
                      <w:sz w:val="24"/>
                    </w:rPr>
                    <w:t>click</w:t>
                  </w:r>
                  <w:r>
                    <w:rPr>
                      <w:spacing w:val="-2"/>
                      <w:sz w:val="24"/>
                    </w:rPr>
                    <w:t xml:space="preserve"> </w:t>
                  </w:r>
                  <w:r>
                    <w:rPr>
                      <w:sz w:val="24"/>
                    </w:rPr>
                    <w:t>the</w:t>
                  </w:r>
                  <w:r>
                    <w:rPr>
                      <w:spacing w:val="-3"/>
                      <w:sz w:val="24"/>
                    </w:rPr>
                    <w:t xml:space="preserve"> </w:t>
                  </w:r>
                  <w:r>
                    <w:rPr>
                      <w:b/>
                      <w:sz w:val="24"/>
                    </w:rPr>
                    <w:t>Save</w:t>
                  </w:r>
                  <w:r>
                    <w:rPr>
                      <w:b/>
                      <w:spacing w:val="-3"/>
                      <w:sz w:val="24"/>
                    </w:rPr>
                    <w:t xml:space="preserve"> </w:t>
                  </w:r>
                  <w:r>
                    <w:rPr>
                      <w:sz w:val="24"/>
                    </w:rPr>
                    <w:t>button</w:t>
                  </w:r>
                  <w:r>
                    <w:rPr>
                      <w:spacing w:val="-2"/>
                      <w:sz w:val="24"/>
                    </w:rPr>
                    <w:t xml:space="preserve"> </w:t>
                  </w:r>
                  <w:r>
                    <w:rPr>
                      <w:sz w:val="24"/>
                    </w:rPr>
                    <w:t>on</w:t>
                  </w:r>
                  <w:r>
                    <w:rPr>
                      <w:spacing w:val="-2"/>
                      <w:sz w:val="24"/>
                    </w:rPr>
                    <w:t xml:space="preserve"> </w:t>
                  </w:r>
                  <w:r>
                    <w:rPr>
                      <w:sz w:val="24"/>
                    </w:rPr>
                    <w:t>the</w:t>
                  </w:r>
                  <w:r>
                    <w:rPr>
                      <w:spacing w:val="-3"/>
                      <w:sz w:val="24"/>
                    </w:rPr>
                    <w:t xml:space="preserve"> </w:t>
                  </w:r>
                  <w:r>
                    <w:rPr>
                      <w:sz w:val="24"/>
                    </w:rPr>
                    <w:t>RPPR</w:t>
                  </w:r>
                  <w:r>
                    <w:rPr>
                      <w:spacing w:val="-1"/>
                      <w:sz w:val="24"/>
                    </w:rPr>
                    <w:t xml:space="preserve"> </w:t>
                  </w:r>
                  <w:r>
                    <w:rPr>
                      <w:sz w:val="24"/>
                    </w:rPr>
                    <w:t>to</w:t>
                  </w:r>
                  <w:r>
                    <w:rPr>
                      <w:spacing w:val="-5"/>
                      <w:sz w:val="24"/>
                    </w:rPr>
                    <w:t xml:space="preserve"> </w:t>
                  </w:r>
                  <w:r>
                    <w:rPr>
                      <w:sz w:val="24"/>
                    </w:rPr>
                    <w:t xml:space="preserve">save all of your work in </w:t>
                  </w:r>
                  <w:r>
                    <w:rPr>
                      <w:b/>
                      <w:sz w:val="24"/>
                    </w:rPr>
                    <w:t xml:space="preserve">Section G. </w:t>
                  </w:r>
                  <w:r>
                    <w:rPr>
                      <w:sz w:val="24"/>
                    </w:rPr>
                    <w:t>Failure to do so will result in a loss of data on your report.</w:t>
                  </w:r>
                </w:p>
              </w:txbxContent>
            </v:textbox>
            <w10:wrap type="topAndBottom"/>
          </v:shape>
        </w:pict>
      </w:r>
      <w:r>
        <w:pict>
          <v:group id="docshapegroup144" o:spid="_x0000_s1163" alt="Human Subjects Link in Question G.4" style="width:433.2pt;height:233.3pt;margin-top:43.4pt;margin-left:65.55pt;mso-position-horizontal-relative:page;mso-wrap-distance-left:0;mso-wrap-distance-right:0;position:absolute;z-index:-251566080" coordorigin="1311,868" coordsize="8664,4666">
            <v:shape id="docshape145" o:spid="_x0000_s1164" type="#_x0000_t75" alt="Human Subjects Link in Question G.4" style="width:8634;height:4636;left:1326;position:absolute;top:883">
              <v:imagedata r:id="rId62" o:title=""/>
            </v:shape>
            <v:rect id="docshape146" o:spid="_x0000_s1165" style="width:8649;height:4651;left:1318;position:absolute;top:875" filled="f"/>
            <w10:wrap type="topAndBottom"/>
          </v:group>
        </w:pict>
      </w:r>
    </w:p>
    <w:p w:rsidR="00F717DC" w14:paraId="02B2446A" w14:textId="77777777">
      <w:pPr>
        <w:pStyle w:val="BodyText"/>
        <w:spacing w:before="10"/>
        <w:ind w:left="0"/>
        <w:rPr>
          <w:sz w:val="9"/>
        </w:rPr>
      </w:pPr>
    </w:p>
    <w:p w:rsidR="00F717DC" w14:paraId="0BF757EC" w14:textId="77777777">
      <w:pPr>
        <w:rPr>
          <w:sz w:val="9"/>
        </w:rPr>
        <w:sectPr>
          <w:pgSz w:w="12240" w:h="15840"/>
          <w:pgMar w:top="920" w:right="980" w:bottom="940" w:left="720" w:header="715" w:footer="757" w:gutter="0"/>
          <w:cols w:space="720"/>
        </w:sectPr>
      </w:pPr>
    </w:p>
    <w:p w:rsidR="00F717DC" w14:paraId="2AF4C22B" w14:textId="77777777">
      <w:pPr>
        <w:spacing w:before="172"/>
        <w:ind w:left="576"/>
        <w:rPr>
          <w:i/>
        </w:rPr>
      </w:pPr>
      <w:bookmarkStart w:id="94" w:name="_bookmark50"/>
      <w:bookmarkEnd w:id="94"/>
      <w:r>
        <w:rPr>
          <w:i/>
        </w:rPr>
        <w:t>Figure</w:t>
      </w:r>
      <w:r>
        <w:rPr>
          <w:i/>
          <w:spacing w:val="-5"/>
        </w:rPr>
        <w:t xml:space="preserve"> </w:t>
      </w:r>
      <w:r>
        <w:rPr>
          <w:i/>
        </w:rPr>
        <w:t>27</w:t>
      </w:r>
      <w:r>
        <w:rPr>
          <w:i/>
          <w:spacing w:val="-2"/>
        </w:rPr>
        <w:t xml:space="preserve"> </w:t>
      </w:r>
      <w:r>
        <w:rPr>
          <w:i/>
        </w:rPr>
        <w:t>Human</w:t>
      </w:r>
      <w:r>
        <w:rPr>
          <w:i/>
          <w:spacing w:val="-2"/>
        </w:rPr>
        <w:t xml:space="preserve"> </w:t>
      </w:r>
      <w:r>
        <w:rPr>
          <w:i/>
        </w:rPr>
        <w:t>Subjects</w:t>
      </w:r>
      <w:r>
        <w:rPr>
          <w:i/>
          <w:spacing w:val="-5"/>
        </w:rPr>
        <w:t xml:space="preserve"> </w:t>
      </w:r>
      <w:r>
        <w:rPr>
          <w:i/>
        </w:rPr>
        <w:t>Link</w:t>
      </w:r>
      <w:r>
        <w:rPr>
          <w:i/>
          <w:spacing w:val="-3"/>
        </w:rPr>
        <w:t xml:space="preserve"> </w:t>
      </w:r>
      <w:r>
        <w:rPr>
          <w:i/>
        </w:rPr>
        <w:t>in</w:t>
      </w:r>
      <w:r>
        <w:rPr>
          <w:i/>
          <w:spacing w:val="-2"/>
        </w:rPr>
        <w:t xml:space="preserve"> </w:t>
      </w:r>
      <w:r>
        <w:rPr>
          <w:i/>
        </w:rPr>
        <w:t>Question</w:t>
      </w:r>
      <w:r>
        <w:rPr>
          <w:i/>
          <w:spacing w:val="-2"/>
        </w:rPr>
        <w:t xml:space="preserve"> </w:t>
      </w:r>
      <w:r>
        <w:rPr>
          <w:i/>
          <w:spacing w:val="-5"/>
        </w:rPr>
        <w:t>G.4</w:t>
      </w:r>
    </w:p>
    <w:p w:rsidR="00F717DC" w14:paraId="0AC9B665" w14:textId="77777777">
      <w:pPr>
        <w:spacing w:before="118"/>
        <w:ind w:left="215" w:right="263"/>
        <w:rPr>
          <w:sz w:val="24"/>
        </w:rPr>
      </w:pPr>
      <w:r>
        <w:rPr>
          <w:sz w:val="24"/>
        </w:rPr>
        <w:t>The</w:t>
      </w:r>
      <w:r>
        <w:rPr>
          <w:spacing w:val="-3"/>
          <w:sz w:val="24"/>
        </w:rPr>
        <w:t xml:space="preserve"> </w:t>
      </w:r>
      <w:r>
        <w:rPr>
          <w:b/>
          <w:sz w:val="24"/>
        </w:rPr>
        <w:t>Human</w:t>
      </w:r>
      <w:r>
        <w:rPr>
          <w:b/>
          <w:spacing w:val="-4"/>
          <w:sz w:val="24"/>
        </w:rPr>
        <w:t xml:space="preserve"> </w:t>
      </w:r>
      <w:r>
        <w:rPr>
          <w:b/>
          <w:sz w:val="24"/>
        </w:rPr>
        <w:t>Subjects</w:t>
      </w:r>
      <w:r>
        <w:rPr>
          <w:b/>
          <w:spacing w:val="-2"/>
          <w:sz w:val="24"/>
        </w:rPr>
        <w:t xml:space="preserve"> </w:t>
      </w:r>
      <w:r>
        <w:rPr>
          <w:sz w:val="24"/>
        </w:rPr>
        <w:t>link</w:t>
      </w:r>
      <w:r>
        <w:rPr>
          <w:spacing w:val="-2"/>
          <w:sz w:val="24"/>
        </w:rPr>
        <w:t xml:space="preserve"> </w:t>
      </w:r>
      <w:r>
        <w:rPr>
          <w:sz w:val="24"/>
        </w:rPr>
        <w:t>will</w:t>
      </w:r>
      <w:r>
        <w:rPr>
          <w:spacing w:val="-1"/>
          <w:sz w:val="24"/>
        </w:rPr>
        <w:t xml:space="preserve"> </w:t>
      </w:r>
      <w:r>
        <w:rPr>
          <w:sz w:val="24"/>
        </w:rPr>
        <w:t>take</w:t>
      </w:r>
      <w:r>
        <w:rPr>
          <w:spacing w:val="-4"/>
          <w:sz w:val="24"/>
        </w:rPr>
        <w:t xml:space="preserve"> </w:t>
      </w:r>
      <w:r>
        <w:rPr>
          <w:sz w:val="24"/>
        </w:rPr>
        <w:t>you</w:t>
      </w:r>
      <w:r>
        <w:rPr>
          <w:spacing w:val="-2"/>
          <w:sz w:val="24"/>
        </w:rPr>
        <w:t xml:space="preserve"> </w:t>
      </w:r>
      <w:r>
        <w:rPr>
          <w:sz w:val="24"/>
        </w:rPr>
        <w:t>to</w:t>
      </w:r>
      <w:r>
        <w:rPr>
          <w:spacing w:val="-2"/>
          <w:sz w:val="24"/>
        </w:rPr>
        <w:t xml:space="preserve"> </w:t>
      </w:r>
      <w:r>
        <w:rPr>
          <w:sz w:val="24"/>
        </w:rPr>
        <w:t>the</w:t>
      </w:r>
      <w:r>
        <w:rPr>
          <w:spacing w:val="-3"/>
          <w:sz w:val="24"/>
        </w:rPr>
        <w:t xml:space="preserve"> </w:t>
      </w:r>
      <w:r>
        <w:rPr>
          <w:i/>
          <w:sz w:val="24"/>
        </w:rPr>
        <w:t>Application</w:t>
      </w:r>
      <w:r>
        <w:rPr>
          <w:i/>
          <w:spacing w:val="-1"/>
          <w:sz w:val="24"/>
        </w:rPr>
        <w:t xml:space="preserve"> </w:t>
      </w:r>
      <w:r>
        <w:rPr>
          <w:i/>
          <w:sz w:val="24"/>
        </w:rPr>
        <w:t>Information</w:t>
      </w:r>
      <w:r>
        <w:rPr>
          <w:i/>
          <w:spacing w:val="-2"/>
          <w:sz w:val="24"/>
        </w:rPr>
        <w:t xml:space="preserve"> </w:t>
      </w:r>
      <w:r>
        <w:rPr>
          <w:sz w:val="24"/>
        </w:rPr>
        <w:t>screen.</w:t>
      </w:r>
      <w:r>
        <w:rPr>
          <w:spacing w:val="-3"/>
          <w:sz w:val="24"/>
        </w:rPr>
        <w:t xml:space="preserve"> </w:t>
      </w:r>
      <w:r>
        <w:rPr>
          <w:sz w:val="24"/>
        </w:rPr>
        <w:t>Click</w:t>
      </w:r>
      <w:r>
        <w:rPr>
          <w:spacing w:val="-2"/>
          <w:sz w:val="24"/>
        </w:rPr>
        <w:t xml:space="preserve"> </w:t>
      </w:r>
      <w:r>
        <w:rPr>
          <w:sz w:val="24"/>
        </w:rPr>
        <w:t>on</w:t>
      </w:r>
      <w:r>
        <w:rPr>
          <w:spacing w:val="-3"/>
          <w:sz w:val="24"/>
        </w:rPr>
        <w:t xml:space="preserve"> </w:t>
      </w:r>
      <w:r>
        <w:rPr>
          <w:sz w:val="24"/>
        </w:rPr>
        <w:t>the</w:t>
      </w:r>
      <w:r>
        <w:rPr>
          <w:spacing w:val="-4"/>
          <w:sz w:val="24"/>
        </w:rPr>
        <w:t xml:space="preserve"> </w:t>
      </w:r>
      <w:r>
        <w:rPr>
          <w:b/>
          <w:sz w:val="24"/>
        </w:rPr>
        <w:t>HSCT</w:t>
      </w:r>
      <w:r>
        <w:rPr>
          <w:b/>
          <w:spacing w:val="-2"/>
          <w:sz w:val="24"/>
        </w:rPr>
        <w:t xml:space="preserve"> </w:t>
      </w:r>
      <w:r>
        <w:rPr>
          <w:b/>
          <w:sz w:val="24"/>
        </w:rPr>
        <w:t xml:space="preserve">Post Submission </w:t>
      </w:r>
      <w:r>
        <w:rPr>
          <w:sz w:val="24"/>
        </w:rPr>
        <w:t xml:space="preserve">tab. This will take you to the </w:t>
      </w:r>
      <w:r>
        <w:rPr>
          <w:i/>
          <w:sz w:val="24"/>
        </w:rPr>
        <w:t xml:space="preserve">Study Record(s) </w:t>
      </w:r>
      <w:r>
        <w:rPr>
          <w:sz w:val="24"/>
        </w:rPr>
        <w:t xml:space="preserve">screen that displays all the study records and delayed onset records for the grant. You may view the information within a study record, including the last inclusion enrollment report (IER) by clicking on the </w:t>
      </w:r>
      <w:r>
        <w:rPr>
          <w:b/>
          <w:sz w:val="24"/>
        </w:rPr>
        <w:t xml:space="preserve">View </w:t>
      </w:r>
      <w:r>
        <w:rPr>
          <w:sz w:val="24"/>
        </w:rPr>
        <w:t xml:space="preserve">button under the </w:t>
      </w:r>
      <w:r>
        <w:rPr>
          <w:b/>
          <w:sz w:val="24"/>
        </w:rPr>
        <w:t xml:space="preserve">Action </w:t>
      </w:r>
      <w:r>
        <w:rPr>
          <w:sz w:val="24"/>
        </w:rPr>
        <w:t>column within the list of study records.</w:t>
      </w:r>
    </w:p>
    <w:p w:rsidR="00F717DC" w14:paraId="7766EF8E" w14:textId="77777777">
      <w:pPr>
        <w:pStyle w:val="BodyText"/>
        <w:ind w:right="314"/>
      </w:pPr>
      <w:r>
        <w:t xml:space="preserve">To edit the inclusion information, click the </w:t>
      </w:r>
      <w:r>
        <w:rPr>
          <w:b/>
        </w:rPr>
        <w:t xml:space="preserve">Edit </w:t>
      </w:r>
      <w:r>
        <w:t xml:space="preserve">button at the top of the screen. You will now see an </w:t>
      </w:r>
      <w:r>
        <w:rPr>
          <w:b/>
        </w:rPr>
        <w:t>Edit</w:t>
      </w:r>
      <w:r>
        <w:rPr>
          <w:b/>
          <w:spacing w:val="-3"/>
        </w:rPr>
        <w:t xml:space="preserve"> </w:t>
      </w:r>
      <w:r>
        <w:t>button</w:t>
      </w:r>
      <w:r>
        <w:rPr>
          <w:spacing w:val="-3"/>
        </w:rPr>
        <w:t xml:space="preserve"> </w:t>
      </w:r>
      <w:r>
        <w:t>under</w:t>
      </w:r>
      <w:r>
        <w:rPr>
          <w:spacing w:val="-4"/>
        </w:rPr>
        <w:t xml:space="preserve"> </w:t>
      </w:r>
      <w:r>
        <w:t>the</w:t>
      </w:r>
      <w:r>
        <w:rPr>
          <w:spacing w:val="-4"/>
        </w:rPr>
        <w:t xml:space="preserve"> </w:t>
      </w:r>
      <w:r>
        <w:rPr>
          <w:b/>
        </w:rPr>
        <w:t>Action</w:t>
      </w:r>
      <w:r>
        <w:rPr>
          <w:b/>
          <w:spacing w:val="-2"/>
        </w:rPr>
        <w:t xml:space="preserve"> </w:t>
      </w:r>
      <w:r>
        <w:t>column</w:t>
      </w:r>
      <w:r>
        <w:rPr>
          <w:spacing w:val="-2"/>
        </w:rPr>
        <w:t xml:space="preserve"> </w:t>
      </w:r>
      <w:r>
        <w:t>within</w:t>
      </w:r>
      <w:r>
        <w:rPr>
          <w:spacing w:val="-2"/>
        </w:rPr>
        <w:t xml:space="preserve"> </w:t>
      </w:r>
      <w:r>
        <w:t>the</w:t>
      </w:r>
      <w:r>
        <w:rPr>
          <w:spacing w:val="-3"/>
        </w:rPr>
        <w:t xml:space="preserve"> </w:t>
      </w:r>
      <w:r>
        <w:t>list</w:t>
      </w:r>
      <w:r>
        <w:rPr>
          <w:spacing w:val="-2"/>
        </w:rPr>
        <w:t xml:space="preserve"> </w:t>
      </w:r>
      <w:r>
        <w:t>of</w:t>
      </w:r>
      <w:r>
        <w:rPr>
          <w:spacing w:val="-3"/>
        </w:rPr>
        <w:t xml:space="preserve"> </w:t>
      </w:r>
      <w:r>
        <w:t>study</w:t>
      </w:r>
      <w:r>
        <w:rPr>
          <w:spacing w:val="-1"/>
        </w:rPr>
        <w:t xml:space="preserve"> </w:t>
      </w:r>
      <w:r>
        <w:t>records.</w:t>
      </w:r>
      <w:r>
        <w:rPr>
          <w:spacing w:val="-3"/>
        </w:rPr>
        <w:t xml:space="preserve"> </w:t>
      </w:r>
      <w:r>
        <w:t>Click on</w:t>
      </w:r>
      <w:r>
        <w:rPr>
          <w:spacing w:val="-2"/>
        </w:rPr>
        <w:t xml:space="preserve"> </w:t>
      </w:r>
      <w:r>
        <w:t>this</w:t>
      </w:r>
      <w:r>
        <w:rPr>
          <w:spacing w:val="-2"/>
        </w:rPr>
        <w:t xml:space="preserve"> </w:t>
      </w:r>
      <w:r>
        <w:rPr>
          <w:b/>
        </w:rPr>
        <w:t>Edit</w:t>
      </w:r>
      <w:r>
        <w:rPr>
          <w:b/>
          <w:spacing w:val="-3"/>
        </w:rPr>
        <w:t xml:space="preserve"> </w:t>
      </w:r>
      <w:r>
        <w:t>button</w:t>
      </w:r>
      <w:r>
        <w:rPr>
          <w:spacing w:val="-6"/>
        </w:rPr>
        <w:t xml:space="preserve"> </w:t>
      </w:r>
      <w:r>
        <w:t>to</w:t>
      </w:r>
      <w:r>
        <w:rPr>
          <w:spacing w:val="-3"/>
        </w:rPr>
        <w:t xml:space="preserve"> </w:t>
      </w:r>
      <w:r>
        <w:t>make changes to the study record information, including the inclusion enrollment data.</w:t>
      </w:r>
    </w:p>
    <w:p w:rsidR="00F717DC" w14:paraId="43011F3F" w14:textId="77777777">
      <w:pPr>
        <w:pStyle w:val="BodyText"/>
        <w:spacing w:before="8"/>
        <w:ind w:left="0"/>
        <w:rPr>
          <w:sz w:val="9"/>
        </w:rPr>
      </w:pPr>
      <w:r>
        <w:pict>
          <v:group id="docshapegroup147" o:spid="_x0000_s1166" style="width:433.5pt;height:447.45pt;margin-top:6.85pt;margin-left:65.55pt;mso-position-horizontal-relative:page;mso-wrap-distance-left:0;mso-wrap-distance-right:0;position:absolute;z-index:-251565056" coordorigin="1311,137" coordsize="8670,8949">
            <v:shape id="docshape148" o:spid="_x0000_s1167" type="#_x0000_t75" alt="Manage IERs for Single Projec " style="width:8434;height:8847;left:1447;position:absolute;top:151">
              <v:imagedata r:id="rId63" o:title=""/>
            </v:shape>
            <v:rect id="docshape149" o:spid="_x0000_s1168" style="width:8655;height:8934;left:1318;position:absolute;top:144" filled="f"/>
            <v:shape id="docshape150" o:spid="_x0000_s1169" style="width:4417;height:2778;left:4774;position:absolute;top:3148" coordorigin="4774,3149" coordsize="4417,2778" o:spt="100" adj="0,,0" path="m4774,3205l4779,3183l4791,3165l4809,3153l4831,3149l6139,3149l6161,3153l6179,3165l6191,3183l6195,3205l6195,3430l6191,3452l6179,3470l6161,3482l6139,3486l4831,3486l4809,3482l4791,3470l4779,3452l4774,3430l4774,3205xm8135,4760l8139,4741l8150,4725l8166,4714l8185,4710l9141,4710l9160,4714l9176,4725l9187,4741l9191,4760l9191,4961l9187,4980l9176,4996l9160,5007l9141,5011l8185,5011l8166,5007l8150,4996l8139,4980l8135,4961l8135,4760xm5346,5616l5351,5592l5364,5572l5384,5559l5408,5554l7258,5554l7282,5559l7302,5572l7315,5592l7320,5616l7320,5864l7315,5888l7302,5908l7282,5921l7258,5926l5408,5926l5384,5921l5364,5908l5351,5888l5346,5864l5346,5616xe" filled="f" strokecolor="red" strokeweight="2pt">
              <v:stroke joinstyle="round"/>
              <v:formulas/>
              <v:path arrowok="t" o:connecttype="segments"/>
            </v:shape>
            <w10:wrap type="topAndBottom"/>
          </v:group>
        </w:pict>
      </w:r>
    </w:p>
    <w:p w:rsidR="00F717DC" w14:paraId="1D18917A" w14:textId="77777777">
      <w:pPr>
        <w:spacing w:before="69"/>
        <w:ind w:left="576"/>
        <w:jc w:val="both"/>
        <w:rPr>
          <w:i/>
        </w:rPr>
      </w:pPr>
      <w:bookmarkStart w:id="95" w:name="_bookmark51"/>
      <w:bookmarkEnd w:id="95"/>
      <w:r>
        <w:rPr>
          <w:i/>
        </w:rPr>
        <w:t>Figure</w:t>
      </w:r>
      <w:r>
        <w:rPr>
          <w:i/>
          <w:spacing w:val="-4"/>
        </w:rPr>
        <w:t xml:space="preserve"> </w:t>
      </w:r>
      <w:r>
        <w:rPr>
          <w:i/>
        </w:rPr>
        <w:t>28</w:t>
      </w:r>
      <w:r>
        <w:rPr>
          <w:i/>
          <w:spacing w:val="-5"/>
        </w:rPr>
        <w:t xml:space="preserve"> </w:t>
      </w:r>
      <w:r>
        <w:rPr>
          <w:i/>
        </w:rPr>
        <w:t>Manage</w:t>
      </w:r>
      <w:r>
        <w:rPr>
          <w:i/>
          <w:spacing w:val="-2"/>
        </w:rPr>
        <w:t xml:space="preserve"> </w:t>
      </w:r>
      <w:r>
        <w:rPr>
          <w:i/>
        </w:rPr>
        <w:t>IERs</w:t>
      </w:r>
      <w:r>
        <w:rPr>
          <w:i/>
          <w:spacing w:val="-4"/>
        </w:rPr>
        <w:t xml:space="preserve"> </w:t>
      </w:r>
      <w:r>
        <w:rPr>
          <w:i/>
        </w:rPr>
        <w:t>for</w:t>
      </w:r>
      <w:r>
        <w:rPr>
          <w:i/>
          <w:spacing w:val="-4"/>
        </w:rPr>
        <w:t xml:space="preserve"> </w:t>
      </w:r>
      <w:r>
        <w:rPr>
          <w:i/>
        </w:rPr>
        <w:t xml:space="preserve">Single </w:t>
      </w:r>
      <w:r>
        <w:rPr>
          <w:i/>
          <w:spacing w:val="-2"/>
        </w:rPr>
        <w:t>Project</w:t>
      </w:r>
    </w:p>
    <w:p w:rsidR="00F717DC" w14:paraId="5291A3C6" w14:textId="77777777">
      <w:pPr>
        <w:pStyle w:val="BodyText"/>
        <w:spacing w:before="117"/>
        <w:ind w:right="237"/>
        <w:jc w:val="both"/>
      </w:pPr>
      <w:r>
        <w:t>The Inclusion Enrollment Report (IER) is within the Study Record and can be found in Section 2- Study Population</w:t>
      </w:r>
      <w:r>
        <w:rPr>
          <w:spacing w:val="-2"/>
        </w:rPr>
        <w:t xml:space="preserve"> </w:t>
      </w:r>
      <w:r>
        <w:t>Characteristics.</w:t>
      </w:r>
      <w:r>
        <w:rPr>
          <w:spacing w:val="-2"/>
        </w:rPr>
        <w:t xml:space="preserve"> </w:t>
      </w:r>
      <w:r>
        <w:t>Here,</w:t>
      </w:r>
      <w:r>
        <w:rPr>
          <w:spacing w:val="-3"/>
        </w:rPr>
        <w:t xml:space="preserve"> </w:t>
      </w:r>
      <w:r>
        <w:t>you</w:t>
      </w:r>
      <w:r>
        <w:rPr>
          <w:spacing w:val="-1"/>
        </w:rPr>
        <w:t xml:space="preserve"> </w:t>
      </w:r>
      <w:r>
        <w:t>can</w:t>
      </w:r>
      <w:r>
        <w:rPr>
          <w:spacing w:val="-3"/>
        </w:rPr>
        <w:t xml:space="preserve"> </w:t>
      </w:r>
      <w:r>
        <w:t>add</w:t>
      </w:r>
      <w:r>
        <w:rPr>
          <w:spacing w:val="-1"/>
        </w:rPr>
        <w:t xml:space="preserve"> </w:t>
      </w:r>
      <w:r>
        <w:t>a</w:t>
      </w:r>
      <w:r>
        <w:rPr>
          <w:spacing w:val="-4"/>
        </w:rPr>
        <w:t xml:space="preserve"> </w:t>
      </w:r>
      <w:r>
        <w:t>new</w:t>
      </w:r>
      <w:r>
        <w:rPr>
          <w:spacing w:val="-4"/>
        </w:rPr>
        <w:t xml:space="preserve"> </w:t>
      </w:r>
      <w:r>
        <w:t>inclusion</w:t>
      </w:r>
      <w:r>
        <w:rPr>
          <w:spacing w:val="-3"/>
        </w:rPr>
        <w:t xml:space="preserve"> </w:t>
      </w:r>
      <w:r>
        <w:t>enrollment</w:t>
      </w:r>
      <w:r>
        <w:rPr>
          <w:spacing w:val="-3"/>
        </w:rPr>
        <w:t xml:space="preserve"> </w:t>
      </w:r>
      <w:r>
        <w:t>report,</w:t>
      </w:r>
      <w:r>
        <w:rPr>
          <w:spacing w:val="-4"/>
        </w:rPr>
        <w:t xml:space="preserve"> </w:t>
      </w:r>
      <w:r>
        <w:t>or</w:t>
      </w:r>
      <w:r>
        <w:rPr>
          <w:spacing w:val="-4"/>
        </w:rPr>
        <w:t xml:space="preserve"> </w:t>
      </w:r>
      <w:r>
        <w:t>edit</w:t>
      </w:r>
      <w:r>
        <w:rPr>
          <w:spacing w:val="-2"/>
        </w:rPr>
        <w:t xml:space="preserve"> </w:t>
      </w:r>
      <w:r>
        <w:t>a</w:t>
      </w:r>
      <w:r>
        <w:rPr>
          <w:spacing w:val="-4"/>
        </w:rPr>
        <w:t xml:space="preserve"> </w:t>
      </w:r>
      <w:r>
        <w:t>report</w:t>
      </w:r>
      <w:r>
        <w:rPr>
          <w:spacing w:val="-3"/>
        </w:rPr>
        <w:t xml:space="preserve"> </w:t>
      </w:r>
      <w:r>
        <w:t>that</w:t>
      </w:r>
      <w:r>
        <w:rPr>
          <w:spacing w:val="-1"/>
        </w:rPr>
        <w:t xml:space="preserve"> </w:t>
      </w:r>
      <w:r>
        <w:t>was previously created.</w:t>
      </w:r>
    </w:p>
    <w:p w:rsidR="00F717DC" w14:paraId="3844D472" w14:textId="77777777">
      <w:pPr>
        <w:jc w:val="both"/>
        <w:sectPr>
          <w:pgSz w:w="12240" w:h="15840"/>
          <w:pgMar w:top="920" w:right="980" w:bottom="940" w:left="720" w:header="715" w:footer="757" w:gutter="0"/>
          <w:cols w:space="720"/>
        </w:sectPr>
      </w:pPr>
    </w:p>
    <w:p w:rsidR="00F717DC" w14:paraId="4396FA5F" w14:textId="77777777">
      <w:pPr>
        <w:pStyle w:val="BodyText"/>
        <w:spacing w:before="9"/>
        <w:ind w:left="0"/>
        <w:rPr>
          <w:sz w:val="15"/>
        </w:rPr>
      </w:pPr>
    </w:p>
    <w:p w:rsidR="00F717DC" w14:paraId="120FEA01" w14:textId="77777777">
      <w:pPr>
        <w:pStyle w:val="BodyText"/>
        <w:spacing w:before="0"/>
        <w:ind w:left="586"/>
        <w:rPr>
          <w:sz w:val="20"/>
        </w:rPr>
      </w:pPr>
      <w:r>
        <w:rPr>
          <w:sz w:val="20"/>
        </w:rPr>
        <w:pict>
          <v:group id="docshapegroup151" o:spid="_x0000_i1170" alt="Adding/Editing an Inclusion Enrollment Report" style="width:434pt;height:301.2pt;mso-position-horizontal-relative:char;mso-position-vertical-relative:line" coordsize="8680,6024">
            <v:shape id="docshape152" o:spid="_x0000_s1171" type="#_x0000_t75" alt="Adding/Editing an Inclusion Enrollment Report" style="width:8640;height:5984;left:20;position:absolute;top:20">
              <v:imagedata r:id="rId64" o:title=""/>
            </v:shape>
            <v:rect id="docshape153" o:spid="_x0000_s1172" style="width:8660;height:6004;left:10;position:absolute;top:10" filled="f" strokeweight="1pt"/>
            <v:shape id="docshape154" o:spid="_x0000_s1173" style="width:7425;height:2993;left:172;position:absolute;top:2966" coordorigin="173,2966" coordsize="7425,2993" path="m173,3284l181,3211l205,3144l243,3085l292,3036l351,2998l418,2975l491,2966l7280,2966l7353,2975l7420,2998l7479,3036l7528,3085l7566,3144l7589,3211l7598,3284l7598,5641l7589,5714l7566,5781l7528,5840l7479,5889l7420,5927l7353,5951l7280,5959l491,5959l418,5951l351,5927l292,5889l243,5840l205,5781l181,5714l173,5641l173,3284xe" filled="f" strokecolor="red" strokeweight="2pt">
              <v:path arrowok="t"/>
            </v:shape>
            <w10:wrap type="none"/>
            <w10:anchorlock/>
          </v:group>
        </w:pict>
      </w:r>
    </w:p>
    <w:p w:rsidR="00F717DC" w14:paraId="0790D387" w14:textId="77777777">
      <w:pPr>
        <w:spacing w:before="38"/>
        <w:ind w:left="576"/>
        <w:rPr>
          <w:i/>
        </w:rPr>
      </w:pPr>
      <w:bookmarkStart w:id="96" w:name="_bookmark52"/>
      <w:bookmarkEnd w:id="96"/>
      <w:r>
        <w:rPr>
          <w:i/>
        </w:rPr>
        <w:t>Figure</w:t>
      </w:r>
      <w:r>
        <w:rPr>
          <w:i/>
          <w:spacing w:val="-7"/>
        </w:rPr>
        <w:t xml:space="preserve"> </w:t>
      </w:r>
      <w:r>
        <w:rPr>
          <w:i/>
        </w:rPr>
        <w:t>29</w:t>
      </w:r>
      <w:r>
        <w:rPr>
          <w:i/>
          <w:spacing w:val="-4"/>
        </w:rPr>
        <w:t xml:space="preserve"> </w:t>
      </w:r>
      <w:r>
        <w:rPr>
          <w:i/>
        </w:rPr>
        <w:t>Adding/Editing</w:t>
      </w:r>
      <w:r>
        <w:rPr>
          <w:i/>
          <w:spacing w:val="-4"/>
        </w:rPr>
        <w:t xml:space="preserve"> </w:t>
      </w:r>
      <w:r>
        <w:rPr>
          <w:i/>
        </w:rPr>
        <w:t>an</w:t>
      </w:r>
      <w:r>
        <w:rPr>
          <w:i/>
          <w:spacing w:val="-4"/>
        </w:rPr>
        <w:t xml:space="preserve"> </w:t>
      </w:r>
      <w:r>
        <w:rPr>
          <w:i/>
        </w:rPr>
        <w:t>Inclusion</w:t>
      </w:r>
      <w:r>
        <w:rPr>
          <w:i/>
          <w:spacing w:val="-4"/>
        </w:rPr>
        <w:t xml:space="preserve"> </w:t>
      </w:r>
      <w:r>
        <w:rPr>
          <w:i/>
        </w:rPr>
        <w:t>Enrollment</w:t>
      </w:r>
      <w:r>
        <w:rPr>
          <w:i/>
          <w:spacing w:val="-3"/>
        </w:rPr>
        <w:t xml:space="preserve"> </w:t>
      </w:r>
      <w:r>
        <w:rPr>
          <w:i/>
          <w:spacing w:val="-2"/>
        </w:rPr>
        <w:t>Report</w:t>
      </w:r>
    </w:p>
    <w:p w:rsidR="00F717DC" w14:paraId="5A0F8722" w14:textId="77777777">
      <w:pPr>
        <w:spacing w:before="117" w:line="345" w:lineRule="auto"/>
        <w:ind w:left="215" w:right="2079"/>
        <w:rPr>
          <w:b/>
          <w:i/>
          <w:sz w:val="24"/>
        </w:rPr>
      </w:pPr>
      <w:r>
        <w:rPr>
          <w:sz w:val="24"/>
        </w:rPr>
        <w:t>Select</w:t>
      </w:r>
      <w:r>
        <w:rPr>
          <w:spacing w:val="-2"/>
          <w:sz w:val="24"/>
        </w:rPr>
        <w:t xml:space="preserve"> </w:t>
      </w:r>
      <w:r>
        <w:rPr>
          <w:sz w:val="24"/>
        </w:rPr>
        <w:t>the</w:t>
      </w:r>
      <w:r>
        <w:rPr>
          <w:spacing w:val="-4"/>
          <w:sz w:val="24"/>
        </w:rPr>
        <w:t xml:space="preserve"> </w:t>
      </w:r>
      <w:r>
        <w:rPr>
          <w:b/>
          <w:sz w:val="24"/>
        </w:rPr>
        <w:t>Edit</w:t>
      </w:r>
      <w:r>
        <w:rPr>
          <w:b/>
          <w:spacing w:val="-4"/>
          <w:sz w:val="24"/>
        </w:rPr>
        <w:t xml:space="preserve"> </w:t>
      </w:r>
      <w:r>
        <w:rPr>
          <w:sz w:val="24"/>
        </w:rPr>
        <w:t>button</w:t>
      </w:r>
      <w:r>
        <w:rPr>
          <w:spacing w:val="-4"/>
          <w:sz w:val="24"/>
        </w:rPr>
        <w:t xml:space="preserve"> </w:t>
      </w:r>
      <w:r>
        <w:rPr>
          <w:sz w:val="24"/>
        </w:rPr>
        <w:t>in</w:t>
      </w:r>
      <w:r>
        <w:rPr>
          <w:spacing w:val="-6"/>
          <w:sz w:val="24"/>
        </w:rPr>
        <w:t xml:space="preserve"> </w:t>
      </w:r>
      <w:r>
        <w:rPr>
          <w:sz w:val="24"/>
        </w:rPr>
        <w:t>the</w:t>
      </w:r>
      <w:r>
        <w:rPr>
          <w:spacing w:val="-4"/>
          <w:sz w:val="24"/>
        </w:rPr>
        <w:t xml:space="preserve"> </w:t>
      </w:r>
      <w:r>
        <w:rPr>
          <w:b/>
          <w:sz w:val="24"/>
        </w:rPr>
        <w:t>Action</w:t>
      </w:r>
      <w:r>
        <w:rPr>
          <w:b/>
          <w:spacing w:val="-2"/>
          <w:sz w:val="24"/>
        </w:rPr>
        <w:t xml:space="preserve"> </w:t>
      </w:r>
      <w:r>
        <w:rPr>
          <w:sz w:val="24"/>
        </w:rPr>
        <w:t>column</w:t>
      </w:r>
      <w:r>
        <w:rPr>
          <w:spacing w:val="-3"/>
          <w:sz w:val="24"/>
        </w:rPr>
        <w:t xml:space="preserve"> </w:t>
      </w:r>
      <w:r>
        <w:rPr>
          <w:sz w:val="24"/>
        </w:rPr>
        <w:t>to</w:t>
      </w:r>
      <w:r>
        <w:rPr>
          <w:spacing w:val="-3"/>
          <w:sz w:val="24"/>
        </w:rPr>
        <w:t xml:space="preserve"> </w:t>
      </w:r>
      <w:r>
        <w:rPr>
          <w:sz w:val="24"/>
        </w:rPr>
        <w:t>edit</w:t>
      </w:r>
      <w:r>
        <w:rPr>
          <w:spacing w:val="-2"/>
          <w:sz w:val="24"/>
        </w:rPr>
        <w:t xml:space="preserve"> </w:t>
      </w:r>
      <w:r>
        <w:rPr>
          <w:sz w:val="24"/>
        </w:rPr>
        <w:t>the</w:t>
      </w:r>
      <w:r>
        <w:rPr>
          <w:spacing w:val="-4"/>
          <w:sz w:val="24"/>
        </w:rPr>
        <w:t xml:space="preserve"> </w:t>
      </w:r>
      <w:r>
        <w:rPr>
          <w:sz w:val="24"/>
        </w:rPr>
        <w:t>Inclusion</w:t>
      </w:r>
      <w:r>
        <w:rPr>
          <w:spacing w:val="-3"/>
          <w:sz w:val="24"/>
        </w:rPr>
        <w:t xml:space="preserve"> </w:t>
      </w:r>
      <w:r>
        <w:rPr>
          <w:sz w:val="24"/>
        </w:rPr>
        <w:t>Enrollment</w:t>
      </w:r>
      <w:r>
        <w:rPr>
          <w:spacing w:val="-3"/>
          <w:sz w:val="24"/>
        </w:rPr>
        <w:t xml:space="preserve"> </w:t>
      </w:r>
      <w:r>
        <w:rPr>
          <w:sz w:val="24"/>
        </w:rPr>
        <w:t xml:space="preserve">Report. The </w:t>
      </w:r>
      <w:r>
        <w:rPr>
          <w:i/>
          <w:sz w:val="24"/>
        </w:rPr>
        <w:t xml:space="preserve">Inclusion Enrollment Report </w:t>
      </w:r>
      <w:r>
        <w:rPr>
          <w:sz w:val="24"/>
        </w:rPr>
        <w:t xml:space="preserve">screen contains the following information: </w:t>
      </w:r>
      <w:bookmarkStart w:id="97" w:name="Inclusion_Enrollment_Report_Fields"/>
      <w:bookmarkEnd w:id="97"/>
      <w:r>
        <w:rPr>
          <w:b/>
          <w:i/>
          <w:sz w:val="24"/>
        </w:rPr>
        <w:t>Inclusion Enrollment Report Fields</w:t>
      </w:r>
    </w:p>
    <w:p w:rsidR="00F717DC" w14:paraId="20BFF9D2" w14:textId="77777777">
      <w:pPr>
        <w:pStyle w:val="Heading4"/>
        <w:numPr>
          <w:ilvl w:val="0"/>
          <w:numId w:val="61"/>
        </w:numPr>
        <w:tabs>
          <w:tab w:val="left" w:pos="1657"/>
        </w:tabs>
        <w:spacing w:before="0" w:line="272" w:lineRule="exact"/>
        <w:ind w:hanging="210"/>
      </w:pPr>
      <w:r>
        <w:t>Using</w:t>
      </w:r>
      <w:r>
        <w:rPr>
          <w:spacing w:val="-5"/>
        </w:rPr>
        <w:t xml:space="preserve"> </w:t>
      </w:r>
      <w:r>
        <w:t>an</w:t>
      </w:r>
      <w:r>
        <w:rPr>
          <w:spacing w:val="-4"/>
        </w:rPr>
        <w:t xml:space="preserve"> </w:t>
      </w:r>
      <w:r>
        <w:t>Existing</w:t>
      </w:r>
      <w:r>
        <w:rPr>
          <w:spacing w:val="-3"/>
        </w:rPr>
        <w:t xml:space="preserve"> </w:t>
      </w:r>
      <w:r>
        <w:t>Dataset</w:t>
      </w:r>
      <w:r>
        <w:rPr>
          <w:spacing w:val="-6"/>
        </w:rPr>
        <w:t xml:space="preserve"> </w:t>
      </w:r>
      <w:r>
        <w:t>or</w:t>
      </w:r>
      <w:r>
        <w:rPr>
          <w:spacing w:val="-5"/>
        </w:rPr>
        <w:t xml:space="preserve"> </w:t>
      </w:r>
      <w:r>
        <w:rPr>
          <w:spacing w:val="-2"/>
        </w:rPr>
        <w:t>Resource</w:t>
      </w:r>
    </w:p>
    <w:p w:rsidR="00F717DC" w14:paraId="7FDFB84A" w14:textId="77777777">
      <w:pPr>
        <w:pStyle w:val="BodyText"/>
        <w:ind w:left="1656"/>
      </w:pPr>
      <w:r>
        <w:t>Displays</w:t>
      </w:r>
      <w:r>
        <w:rPr>
          <w:spacing w:val="-4"/>
        </w:rPr>
        <w:t xml:space="preserve"> </w:t>
      </w:r>
      <w:r>
        <w:t>Yes/No</w:t>
      </w:r>
      <w:r>
        <w:rPr>
          <w:spacing w:val="-4"/>
        </w:rPr>
        <w:t xml:space="preserve"> </w:t>
      </w:r>
      <w:r>
        <w:t>as</w:t>
      </w:r>
      <w:r>
        <w:rPr>
          <w:spacing w:val="-4"/>
        </w:rPr>
        <w:t xml:space="preserve"> </w:t>
      </w:r>
      <w:r>
        <w:t>indicated</w:t>
      </w:r>
      <w:r>
        <w:rPr>
          <w:spacing w:val="-4"/>
        </w:rPr>
        <w:t xml:space="preserve"> </w:t>
      </w:r>
      <w:r>
        <w:t>by</w:t>
      </w:r>
      <w:r>
        <w:rPr>
          <w:spacing w:val="-3"/>
        </w:rPr>
        <w:t xml:space="preserve"> </w:t>
      </w:r>
      <w:r>
        <w:t>radio</w:t>
      </w:r>
      <w:r>
        <w:rPr>
          <w:spacing w:val="-4"/>
        </w:rPr>
        <w:t xml:space="preserve"> </w:t>
      </w:r>
      <w:r>
        <w:rPr>
          <w:spacing w:val="-2"/>
        </w:rPr>
        <w:t>buttons</w:t>
      </w:r>
    </w:p>
    <w:p w:rsidR="00F717DC" w14:paraId="44ADE844" w14:textId="77777777">
      <w:pPr>
        <w:pStyle w:val="Heading4"/>
        <w:numPr>
          <w:ilvl w:val="0"/>
          <w:numId w:val="61"/>
        </w:numPr>
        <w:tabs>
          <w:tab w:val="left" w:pos="1657"/>
        </w:tabs>
        <w:spacing w:before="128"/>
        <w:ind w:hanging="210"/>
      </w:pPr>
      <w:r>
        <w:t>Enrollment</w:t>
      </w:r>
      <w:r>
        <w:rPr>
          <w:spacing w:val="-8"/>
        </w:rPr>
        <w:t xml:space="preserve"> </w:t>
      </w:r>
      <w:r>
        <w:t>Location</w:t>
      </w:r>
      <w:r>
        <w:rPr>
          <w:spacing w:val="-9"/>
        </w:rPr>
        <w:t xml:space="preserve"> </w:t>
      </w:r>
      <w:r>
        <w:rPr>
          <w:spacing w:val="-4"/>
        </w:rPr>
        <w:t>Type</w:t>
      </w:r>
    </w:p>
    <w:p w:rsidR="00F717DC" w14:paraId="5EB45C6E" w14:textId="77777777">
      <w:pPr>
        <w:pStyle w:val="BodyText"/>
        <w:ind w:left="1656"/>
      </w:pPr>
      <w:r>
        <w:t>Displays</w:t>
      </w:r>
      <w:r>
        <w:rPr>
          <w:spacing w:val="-5"/>
        </w:rPr>
        <w:t xml:space="preserve"> </w:t>
      </w:r>
      <w:r>
        <w:t>Domestic/Foreign</w:t>
      </w:r>
      <w:r>
        <w:rPr>
          <w:spacing w:val="-4"/>
        </w:rPr>
        <w:t xml:space="preserve"> </w:t>
      </w:r>
      <w:r>
        <w:t>as</w:t>
      </w:r>
      <w:r>
        <w:rPr>
          <w:spacing w:val="-5"/>
        </w:rPr>
        <w:t xml:space="preserve"> </w:t>
      </w:r>
      <w:r>
        <w:t>indicated</w:t>
      </w:r>
      <w:r>
        <w:rPr>
          <w:spacing w:val="-5"/>
        </w:rPr>
        <w:t xml:space="preserve"> </w:t>
      </w:r>
      <w:r>
        <w:t>by</w:t>
      </w:r>
      <w:r>
        <w:rPr>
          <w:spacing w:val="-4"/>
        </w:rPr>
        <w:t xml:space="preserve"> </w:t>
      </w:r>
      <w:r>
        <w:t>radio</w:t>
      </w:r>
      <w:r>
        <w:rPr>
          <w:spacing w:val="-5"/>
        </w:rPr>
        <w:t xml:space="preserve"> </w:t>
      </w:r>
      <w:r>
        <w:rPr>
          <w:spacing w:val="-2"/>
        </w:rPr>
        <w:t>buttons</w:t>
      </w:r>
    </w:p>
    <w:p w:rsidR="00F717DC" w14:paraId="484ADF19" w14:textId="77777777">
      <w:pPr>
        <w:pStyle w:val="Heading4"/>
        <w:numPr>
          <w:ilvl w:val="0"/>
          <w:numId w:val="61"/>
        </w:numPr>
        <w:tabs>
          <w:tab w:val="left" w:pos="1657"/>
        </w:tabs>
        <w:spacing w:before="129"/>
        <w:ind w:hanging="210"/>
      </w:pPr>
      <w:r>
        <w:t>Enrollment</w:t>
      </w:r>
      <w:r>
        <w:rPr>
          <w:spacing w:val="-6"/>
        </w:rPr>
        <w:t xml:space="preserve"> </w:t>
      </w:r>
      <w:r>
        <w:rPr>
          <w:spacing w:val="-2"/>
        </w:rPr>
        <w:t>Country(ies)</w:t>
      </w:r>
    </w:p>
    <w:p w:rsidR="00F717DC" w14:paraId="7B5D9493" w14:textId="77777777">
      <w:pPr>
        <w:pStyle w:val="BodyText"/>
        <w:ind w:left="1656"/>
      </w:pPr>
      <w:r>
        <w:t>Displays</w:t>
      </w:r>
      <w:r>
        <w:rPr>
          <w:spacing w:val="-2"/>
        </w:rPr>
        <w:t xml:space="preserve"> </w:t>
      </w:r>
      <w:r>
        <w:t>the</w:t>
      </w:r>
      <w:r>
        <w:rPr>
          <w:spacing w:val="-2"/>
        </w:rPr>
        <w:t xml:space="preserve"> </w:t>
      </w:r>
      <w:r>
        <w:t>country</w:t>
      </w:r>
      <w:r>
        <w:rPr>
          <w:spacing w:val="-2"/>
        </w:rPr>
        <w:t xml:space="preserve"> </w:t>
      </w:r>
      <w:r>
        <w:t>of</w:t>
      </w:r>
      <w:r>
        <w:rPr>
          <w:spacing w:val="-2"/>
        </w:rPr>
        <w:t xml:space="preserve"> </w:t>
      </w:r>
      <w:r>
        <w:t>enrollment</w:t>
      </w:r>
      <w:r>
        <w:rPr>
          <w:spacing w:val="-1"/>
        </w:rPr>
        <w:t xml:space="preserve"> </w:t>
      </w:r>
      <w:r>
        <w:t>as</w:t>
      </w:r>
      <w:r>
        <w:rPr>
          <w:spacing w:val="-1"/>
        </w:rPr>
        <w:t xml:space="preserve"> </w:t>
      </w:r>
      <w:r>
        <w:t>identified</w:t>
      </w:r>
      <w:r>
        <w:rPr>
          <w:spacing w:val="-2"/>
        </w:rPr>
        <w:t xml:space="preserve"> </w:t>
      </w:r>
      <w:r>
        <w:t>from</w:t>
      </w:r>
      <w:r>
        <w:rPr>
          <w:spacing w:val="-1"/>
        </w:rPr>
        <w:t xml:space="preserve"> </w:t>
      </w:r>
      <w:r>
        <w:t>a</w:t>
      </w:r>
      <w:r>
        <w:rPr>
          <w:spacing w:val="-2"/>
        </w:rPr>
        <w:t xml:space="preserve"> </w:t>
      </w:r>
      <w:r>
        <w:t>dropdown</w:t>
      </w:r>
      <w:r>
        <w:rPr>
          <w:spacing w:val="-3"/>
        </w:rPr>
        <w:t xml:space="preserve"> </w:t>
      </w:r>
      <w:r>
        <w:rPr>
          <w:spacing w:val="-4"/>
        </w:rPr>
        <w:t>list</w:t>
      </w:r>
    </w:p>
    <w:p w:rsidR="00F717DC" w14:paraId="5019CB14" w14:textId="77777777">
      <w:pPr>
        <w:pStyle w:val="Heading4"/>
        <w:numPr>
          <w:ilvl w:val="0"/>
          <w:numId w:val="61"/>
        </w:numPr>
        <w:tabs>
          <w:tab w:val="left" w:pos="1657"/>
        </w:tabs>
        <w:spacing w:before="126"/>
        <w:ind w:hanging="210"/>
      </w:pPr>
      <w:r>
        <w:t>Enrollment</w:t>
      </w:r>
      <w:r>
        <w:rPr>
          <w:spacing w:val="-6"/>
        </w:rPr>
        <w:t xml:space="preserve"> </w:t>
      </w:r>
      <w:r>
        <w:rPr>
          <w:spacing w:val="-2"/>
        </w:rPr>
        <w:t>Location(s)</w:t>
      </w:r>
    </w:p>
    <w:p w:rsidR="00F717DC" w14:paraId="0890ABE4" w14:textId="77777777">
      <w:pPr>
        <w:pStyle w:val="BodyText"/>
        <w:spacing w:before="123"/>
        <w:ind w:left="1656"/>
      </w:pPr>
      <w:r>
        <w:t>Displays</w:t>
      </w:r>
      <w:r>
        <w:rPr>
          <w:spacing w:val="-3"/>
        </w:rPr>
        <w:t xml:space="preserve"> </w:t>
      </w:r>
      <w:r>
        <w:t>a</w:t>
      </w:r>
      <w:r>
        <w:rPr>
          <w:spacing w:val="-3"/>
        </w:rPr>
        <w:t xml:space="preserve"> </w:t>
      </w:r>
      <w:r>
        <w:t>location</w:t>
      </w:r>
      <w:r>
        <w:rPr>
          <w:spacing w:val="-2"/>
        </w:rPr>
        <w:t xml:space="preserve"> </w:t>
      </w:r>
      <w:r>
        <w:t>entered</w:t>
      </w:r>
      <w:r>
        <w:rPr>
          <w:spacing w:val="-2"/>
        </w:rPr>
        <w:t xml:space="preserve"> </w:t>
      </w:r>
      <w:r>
        <w:t>by</w:t>
      </w:r>
      <w:r>
        <w:rPr>
          <w:spacing w:val="-2"/>
        </w:rPr>
        <w:t xml:space="preserve"> </w:t>
      </w:r>
      <w:r>
        <w:t>the</w:t>
      </w:r>
      <w:r>
        <w:rPr>
          <w:spacing w:val="-3"/>
        </w:rPr>
        <w:t xml:space="preserve"> </w:t>
      </w:r>
      <w:r>
        <w:rPr>
          <w:spacing w:val="-4"/>
        </w:rPr>
        <w:t>user.</w:t>
      </w:r>
    </w:p>
    <w:p w:rsidR="00F717DC" w14:paraId="311EF357" w14:textId="77777777">
      <w:pPr>
        <w:pStyle w:val="Heading4"/>
        <w:numPr>
          <w:ilvl w:val="0"/>
          <w:numId w:val="61"/>
        </w:numPr>
        <w:tabs>
          <w:tab w:val="left" w:pos="1657"/>
        </w:tabs>
        <w:spacing w:before="126"/>
        <w:ind w:hanging="210"/>
      </w:pPr>
      <w:r>
        <w:rPr>
          <w:spacing w:val="-2"/>
        </w:rPr>
        <w:t>Comments</w:t>
      </w:r>
    </w:p>
    <w:p w:rsidR="00F717DC" w14:paraId="0B6A1C36" w14:textId="77777777">
      <w:pPr>
        <w:pStyle w:val="BodyText"/>
        <w:spacing w:line="247" w:lineRule="auto"/>
        <w:ind w:left="1656" w:right="286"/>
        <w:jc w:val="both"/>
      </w:pPr>
      <w:r>
        <w:t>An</w:t>
      </w:r>
      <w:r>
        <w:rPr>
          <w:spacing w:val="-4"/>
        </w:rPr>
        <w:t xml:space="preserve"> </w:t>
      </w:r>
      <w:r>
        <w:t>optional</w:t>
      </w:r>
      <w:r>
        <w:rPr>
          <w:spacing w:val="-4"/>
        </w:rPr>
        <w:t xml:space="preserve"> </w:t>
      </w:r>
      <w:r>
        <w:t>text</w:t>
      </w:r>
      <w:r>
        <w:rPr>
          <w:spacing w:val="-4"/>
        </w:rPr>
        <w:t xml:space="preserve"> </w:t>
      </w:r>
      <w:r>
        <w:t>field</w:t>
      </w:r>
      <w:r>
        <w:rPr>
          <w:spacing w:val="-4"/>
        </w:rPr>
        <w:t xml:space="preserve"> </w:t>
      </w:r>
      <w:r>
        <w:t>for</w:t>
      </w:r>
      <w:r>
        <w:rPr>
          <w:spacing w:val="-4"/>
        </w:rPr>
        <w:t xml:space="preserve"> </w:t>
      </w:r>
      <w:r>
        <w:t>entering</w:t>
      </w:r>
      <w:r>
        <w:rPr>
          <w:spacing w:val="-4"/>
        </w:rPr>
        <w:t xml:space="preserve"> </w:t>
      </w:r>
      <w:r>
        <w:t>cumulative</w:t>
      </w:r>
      <w:r>
        <w:rPr>
          <w:spacing w:val="-4"/>
        </w:rPr>
        <w:t xml:space="preserve"> </w:t>
      </w:r>
      <w:r>
        <w:t>enrollment</w:t>
      </w:r>
      <w:r>
        <w:rPr>
          <w:spacing w:val="-4"/>
        </w:rPr>
        <w:t xml:space="preserve"> </w:t>
      </w:r>
      <w:r>
        <w:t>comments.</w:t>
      </w:r>
      <w:r>
        <w:rPr>
          <w:spacing w:val="-3"/>
        </w:rPr>
        <w:t xml:space="preserve"> </w:t>
      </w:r>
      <w:r>
        <w:t>If</w:t>
      </w:r>
      <w:r>
        <w:rPr>
          <w:spacing w:val="-2"/>
        </w:rPr>
        <w:t xml:space="preserve"> </w:t>
      </w:r>
      <w:r>
        <w:t>any</w:t>
      </w:r>
      <w:r>
        <w:rPr>
          <w:spacing w:val="-4"/>
        </w:rPr>
        <w:t xml:space="preserve"> </w:t>
      </w:r>
      <w:r>
        <w:t>comments</w:t>
      </w:r>
      <w:r>
        <w:rPr>
          <w:spacing w:val="-3"/>
        </w:rPr>
        <w:t xml:space="preserve"> </w:t>
      </w:r>
      <w:r>
        <w:t>for cumulative</w:t>
      </w:r>
      <w:r>
        <w:rPr>
          <w:spacing w:val="-1"/>
        </w:rPr>
        <w:t xml:space="preserve"> </w:t>
      </w:r>
      <w:r>
        <w:t>form were</w:t>
      </w:r>
      <w:r>
        <w:rPr>
          <w:spacing w:val="-3"/>
        </w:rPr>
        <w:t xml:space="preserve"> </w:t>
      </w:r>
      <w:r>
        <w:t>entered</w:t>
      </w:r>
      <w:r>
        <w:rPr>
          <w:spacing w:val="-1"/>
        </w:rPr>
        <w:t xml:space="preserve"> </w:t>
      </w:r>
      <w:r>
        <w:t>before,</w:t>
      </w:r>
      <w:r>
        <w:rPr>
          <w:spacing w:val="-1"/>
        </w:rPr>
        <w:t xml:space="preserve"> </w:t>
      </w:r>
      <w:r>
        <w:t xml:space="preserve">this field is pre-populated when editing an existing </w:t>
      </w:r>
      <w:r>
        <w:rPr>
          <w:spacing w:val="-4"/>
        </w:rPr>
        <w:t>IER.</w:t>
      </w:r>
    </w:p>
    <w:p w:rsidR="00F717DC" w14:paraId="00C901A9" w14:textId="77777777">
      <w:pPr>
        <w:pStyle w:val="BodyText"/>
        <w:spacing w:before="122"/>
      </w:pPr>
      <w:r>
        <w:t>See</w:t>
      </w:r>
      <w:r>
        <w:rPr>
          <w:spacing w:val="-6"/>
        </w:rPr>
        <w:t xml:space="preserve"> </w:t>
      </w:r>
      <w:r>
        <w:t>the</w:t>
      </w:r>
      <w:r>
        <w:rPr>
          <w:spacing w:val="-4"/>
        </w:rPr>
        <w:t xml:space="preserve"> </w:t>
      </w:r>
      <w:hyperlink r:id="rId65">
        <w:r>
          <w:rPr>
            <w:color w:val="0000FF"/>
            <w:u w:val="single" w:color="0000FF"/>
          </w:rPr>
          <w:t>application</w:t>
        </w:r>
        <w:r>
          <w:rPr>
            <w:color w:val="0000FF"/>
            <w:spacing w:val="-2"/>
            <w:u w:val="single" w:color="0000FF"/>
          </w:rPr>
          <w:t xml:space="preserve"> </w:t>
        </w:r>
        <w:r>
          <w:rPr>
            <w:color w:val="0000FF"/>
            <w:u w:val="single" w:color="0000FF"/>
          </w:rPr>
          <w:t>guide</w:t>
        </w:r>
        <w:r>
          <w:rPr>
            <w:color w:val="0000FF"/>
            <w:spacing w:val="-1"/>
            <w:u w:val="single" w:color="0000FF"/>
          </w:rPr>
          <w:t xml:space="preserve"> </w:t>
        </w:r>
        <w:r>
          <w:rPr>
            <w:color w:val="0000FF"/>
            <w:u w:val="single" w:color="0000FF"/>
          </w:rPr>
          <w:t>instructions</w:t>
        </w:r>
      </w:hyperlink>
      <w:r>
        <w:rPr>
          <w:color w:val="0000FF"/>
          <w:spacing w:val="-2"/>
        </w:rPr>
        <w:t xml:space="preserve"> </w:t>
      </w:r>
      <w:r>
        <w:t>for</w:t>
      </w:r>
      <w:r>
        <w:rPr>
          <w:spacing w:val="-4"/>
        </w:rPr>
        <w:t xml:space="preserve"> </w:t>
      </w:r>
      <w:r>
        <w:t>more</w:t>
      </w:r>
      <w:r>
        <w:rPr>
          <w:spacing w:val="-5"/>
        </w:rPr>
        <w:t xml:space="preserve"> </w:t>
      </w:r>
      <w:r>
        <w:t>information</w:t>
      </w:r>
      <w:r>
        <w:rPr>
          <w:spacing w:val="-3"/>
        </w:rPr>
        <w:t xml:space="preserve"> </w:t>
      </w:r>
      <w:r>
        <w:t>about</w:t>
      </w:r>
      <w:r>
        <w:rPr>
          <w:spacing w:val="-1"/>
        </w:rPr>
        <w:t xml:space="preserve"> </w:t>
      </w:r>
      <w:r>
        <w:t>Inclusion</w:t>
      </w:r>
      <w:r>
        <w:rPr>
          <w:spacing w:val="-2"/>
        </w:rPr>
        <w:t xml:space="preserve"> </w:t>
      </w:r>
      <w:r>
        <w:t>Enrollment</w:t>
      </w:r>
      <w:r>
        <w:rPr>
          <w:spacing w:val="-3"/>
        </w:rPr>
        <w:t xml:space="preserve"> </w:t>
      </w:r>
      <w:r>
        <w:t>report</w:t>
      </w:r>
      <w:r>
        <w:rPr>
          <w:spacing w:val="-3"/>
        </w:rPr>
        <w:t xml:space="preserve"> </w:t>
      </w:r>
      <w:r>
        <w:rPr>
          <w:spacing w:val="-2"/>
        </w:rPr>
        <w:t>fields.</w:t>
      </w:r>
    </w:p>
    <w:p w:rsidR="00F717DC" w14:paraId="3A517328" w14:textId="77777777">
      <w:pPr>
        <w:sectPr>
          <w:pgSz w:w="12240" w:h="15840"/>
          <w:pgMar w:top="920" w:right="980" w:bottom="940" w:left="720" w:header="715" w:footer="757" w:gutter="0"/>
          <w:cols w:space="720"/>
        </w:sectPr>
      </w:pPr>
    </w:p>
    <w:p w:rsidR="00F717DC" w14:paraId="61BB994D" w14:textId="77777777">
      <w:pPr>
        <w:pStyle w:val="BodyText"/>
        <w:spacing w:before="10"/>
        <w:ind w:left="0"/>
        <w:rPr>
          <w:sz w:val="14"/>
        </w:rPr>
      </w:pPr>
    </w:p>
    <w:p w:rsidR="00F717DC" w14:paraId="74F5071F" w14:textId="77777777">
      <w:pPr>
        <w:pStyle w:val="BodyText"/>
        <w:spacing w:before="0"/>
        <w:ind w:left="576"/>
        <w:rPr>
          <w:sz w:val="20"/>
        </w:rPr>
      </w:pPr>
      <w:r>
        <w:rPr>
          <w:sz w:val="20"/>
        </w:rPr>
        <w:pict>
          <v:group id="docshapegroup155" o:spid="_x0000_i1174" style="width:435.1pt;height:306.05pt;mso-position-horizontal-relative:char;mso-position-vertical-relative:line" coordsize="8702,6121">
            <v:shape id="docshape156" o:spid="_x0000_s1175" type="#_x0000_t75" style="width:8702;height:6121;position:absolute">
              <v:imagedata r:id="rId66" o:title=""/>
            </v:shape>
            <v:rect id="docshape157" o:spid="_x0000_s1176" style="width:8660;height:6066;left:19;position:absolute;top:20" filled="f" strokeweight="1pt"/>
            <w10:wrap type="none"/>
            <w10:anchorlock/>
          </v:group>
        </w:pict>
      </w:r>
    </w:p>
    <w:p w:rsidR="00F717DC" w14:paraId="771F1C88" w14:textId="77777777">
      <w:pPr>
        <w:spacing w:before="32"/>
        <w:ind w:left="576"/>
        <w:rPr>
          <w:i/>
        </w:rPr>
      </w:pPr>
      <w:bookmarkStart w:id="98" w:name="_bookmark53"/>
      <w:bookmarkEnd w:id="98"/>
      <w:r>
        <w:rPr>
          <w:i/>
        </w:rPr>
        <w:t>Figure</w:t>
      </w:r>
      <w:r>
        <w:rPr>
          <w:i/>
          <w:spacing w:val="-6"/>
        </w:rPr>
        <w:t xml:space="preserve"> </w:t>
      </w:r>
      <w:r>
        <w:rPr>
          <w:i/>
        </w:rPr>
        <w:t>30</w:t>
      </w:r>
      <w:r>
        <w:rPr>
          <w:i/>
          <w:spacing w:val="-3"/>
        </w:rPr>
        <w:t xml:space="preserve"> </w:t>
      </w:r>
      <w:r>
        <w:rPr>
          <w:i/>
        </w:rPr>
        <w:t>Inclusion</w:t>
      </w:r>
      <w:r>
        <w:rPr>
          <w:i/>
          <w:spacing w:val="-4"/>
        </w:rPr>
        <w:t xml:space="preserve"> </w:t>
      </w:r>
      <w:r>
        <w:rPr>
          <w:i/>
        </w:rPr>
        <w:t>Enrollment</w:t>
      </w:r>
      <w:r>
        <w:rPr>
          <w:i/>
          <w:spacing w:val="-1"/>
        </w:rPr>
        <w:t xml:space="preserve"> </w:t>
      </w:r>
      <w:r>
        <w:rPr>
          <w:i/>
        </w:rPr>
        <w:t>Report</w:t>
      </w:r>
      <w:r>
        <w:rPr>
          <w:i/>
          <w:spacing w:val="-2"/>
        </w:rPr>
        <w:t xml:space="preserve"> Fields</w:t>
      </w:r>
    </w:p>
    <w:p w:rsidR="00F717DC" w14:paraId="7F967960" w14:textId="77777777">
      <w:pPr>
        <w:pStyle w:val="BodyText"/>
        <w:spacing w:before="117"/>
        <w:ind w:right="225"/>
      </w:pPr>
      <w:r>
        <w:t>The cumulative enrollment table includes racial categories along the left side the of the table and ethnic categories, divided by sex/gender, along the top of the table. The individual enrollment count cells are editable and set to zero by default, when populating a new IER. When editing an existing form, these values</w:t>
      </w:r>
      <w:r>
        <w:rPr>
          <w:spacing w:val="-3"/>
        </w:rPr>
        <w:t xml:space="preserve"> </w:t>
      </w:r>
      <w:r>
        <w:t>are</w:t>
      </w:r>
      <w:r>
        <w:rPr>
          <w:spacing w:val="-4"/>
        </w:rPr>
        <w:t xml:space="preserve"> </w:t>
      </w:r>
      <w:r>
        <w:t>pre-populated</w:t>
      </w:r>
      <w:r>
        <w:rPr>
          <w:spacing w:val="-1"/>
        </w:rPr>
        <w:t xml:space="preserve"> </w:t>
      </w:r>
      <w:r>
        <w:t>with</w:t>
      </w:r>
      <w:r>
        <w:rPr>
          <w:spacing w:val="-3"/>
        </w:rPr>
        <w:t xml:space="preserve"> </w:t>
      </w:r>
      <w:r>
        <w:t>any</w:t>
      </w:r>
      <w:r>
        <w:rPr>
          <w:spacing w:val="-3"/>
        </w:rPr>
        <w:t xml:space="preserve"> </w:t>
      </w:r>
      <w:r>
        <w:t>other</w:t>
      </w:r>
      <w:r>
        <w:rPr>
          <w:spacing w:val="-5"/>
        </w:rPr>
        <w:t xml:space="preserve"> </w:t>
      </w:r>
      <w:r>
        <w:t>value</w:t>
      </w:r>
      <w:r>
        <w:rPr>
          <w:spacing w:val="-4"/>
        </w:rPr>
        <w:t xml:space="preserve"> </w:t>
      </w:r>
      <w:r>
        <w:t>previously</w:t>
      </w:r>
      <w:r>
        <w:rPr>
          <w:spacing w:val="-3"/>
        </w:rPr>
        <w:t xml:space="preserve"> </w:t>
      </w:r>
      <w:r>
        <w:t>entered.</w:t>
      </w:r>
      <w:r>
        <w:rPr>
          <w:spacing w:val="-3"/>
        </w:rPr>
        <w:t xml:space="preserve"> </w:t>
      </w:r>
      <w:r>
        <w:t>The</w:t>
      </w:r>
      <w:r>
        <w:rPr>
          <w:spacing w:val="-5"/>
        </w:rPr>
        <w:t xml:space="preserve"> </w:t>
      </w:r>
      <w:r>
        <w:t>total fields</w:t>
      </w:r>
      <w:r>
        <w:rPr>
          <w:spacing w:val="-3"/>
        </w:rPr>
        <w:t xml:space="preserve"> </w:t>
      </w:r>
      <w:r>
        <w:t>are</w:t>
      </w:r>
      <w:r>
        <w:rPr>
          <w:spacing w:val="-2"/>
        </w:rPr>
        <w:t xml:space="preserve"> </w:t>
      </w:r>
      <w:r>
        <w:t>calculated</w:t>
      </w:r>
      <w:r>
        <w:rPr>
          <w:spacing w:val="-3"/>
        </w:rPr>
        <w:t xml:space="preserve"> </w:t>
      </w:r>
      <w:r>
        <w:t>by</w:t>
      </w:r>
      <w:r>
        <w:rPr>
          <w:spacing w:val="-3"/>
        </w:rPr>
        <w:t xml:space="preserve"> </w:t>
      </w:r>
      <w:r>
        <w:t>HSS and sum up as rows and columns accordingly. The total values are not editable fields.</w:t>
      </w:r>
    </w:p>
    <w:p w:rsidR="00F717DC" w14:paraId="4ABB4E56" w14:textId="77777777">
      <w:pPr>
        <w:pStyle w:val="BodyText"/>
        <w:spacing w:before="5"/>
        <w:ind w:left="0"/>
        <w:rPr>
          <w:sz w:val="8"/>
        </w:rPr>
      </w:pPr>
      <w:r>
        <w:pict>
          <v:rect id="docshape158" o:spid="_x0000_s1177" style="width:490.4pt;height:0.5pt;margin-top:6.1pt;margin-left:45.35pt;mso-position-horizontal-relative:page;mso-wrap-distance-left:0;mso-wrap-distance-right:0;position:absolute;z-index:-251564032" fillcolor="black" stroked="f">
            <w10:wrap type="topAndBottom"/>
          </v:rect>
        </w:pict>
      </w:r>
    </w:p>
    <w:p w:rsidR="00F717DC" w14:paraId="0EB919D4" w14:textId="77777777">
      <w:pPr>
        <w:pStyle w:val="BodyText"/>
        <w:spacing w:before="18" w:after="17" w:line="242" w:lineRule="auto"/>
        <w:ind w:right="731"/>
      </w:pPr>
      <w:r>
        <w:rPr>
          <w:b/>
        </w:rPr>
        <w:t>NOTE:</w:t>
      </w:r>
      <w:r>
        <w:rPr>
          <w:b/>
          <w:spacing w:val="-4"/>
        </w:rPr>
        <w:t xml:space="preserve"> </w:t>
      </w:r>
      <w:r>
        <w:t>The</w:t>
      </w:r>
      <w:r>
        <w:rPr>
          <w:spacing w:val="-6"/>
        </w:rPr>
        <w:t xml:space="preserve"> </w:t>
      </w:r>
      <w:r>
        <w:t>cumulative</w:t>
      </w:r>
      <w:r>
        <w:rPr>
          <w:spacing w:val="-5"/>
        </w:rPr>
        <w:t xml:space="preserve"> </w:t>
      </w:r>
      <w:r>
        <w:t>inclusion</w:t>
      </w:r>
      <w:r>
        <w:rPr>
          <w:spacing w:val="-4"/>
        </w:rPr>
        <w:t xml:space="preserve"> </w:t>
      </w:r>
      <w:r>
        <w:t>table</w:t>
      </w:r>
      <w:r>
        <w:rPr>
          <w:spacing w:val="-5"/>
        </w:rPr>
        <w:t xml:space="preserve"> </w:t>
      </w:r>
      <w:r>
        <w:t>includes</w:t>
      </w:r>
      <w:r>
        <w:rPr>
          <w:spacing w:val="-3"/>
        </w:rPr>
        <w:t xml:space="preserve"> </w:t>
      </w:r>
      <w:r>
        <w:t>fields</w:t>
      </w:r>
      <w:r>
        <w:rPr>
          <w:spacing w:val="-2"/>
        </w:rPr>
        <w:t xml:space="preserve"> </w:t>
      </w:r>
      <w:r>
        <w:t>for</w:t>
      </w:r>
      <w:r>
        <w:rPr>
          <w:spacing w:val="-5"/>
        </w:rPr>
        <w:t xml:space="preserve"> </w:t>
      </w:r>
      <w:r>
        <w:t>entering</w:t>
      </w:r>
      <w:r>
        <w:rPr>
          <w:spacing w:val="-3"/>
        </w:rPr>
        <w:t xml:space="preserve"> </w:t>
      </w:r>
      <w:r>
        <w:t>Unknown/Not</w:t>
      </w:r>
      <w:r>
        <w:rPr>
          <w:spacing w:val="-3"/>
        </w:rPr>
        <w:t xml:space="preserve"> </w:t>
      </w:r>
      <w:r>
        <w:t>Reported</w:t>
      </w:r>
      <w:r>
        <w:rPr>
          <w:spacing w:val="-3"/>
        </w:rPr>
        <w:t xml:space="preserve"> </w:t>
      </w:r>
      <w:r>
        <w:t>race, ethnicity, and sex/gender data.</w:t>
      </w:r>
    </w:p>
    <w:p w:rsidR="00F717DC" w14:paraId="6E2092A9" w14:textId="77777777">
      <w:pPr>
        <w:pStyle w:val="BodyText"/>
        <w:spacing w:before="0" w:line="20" w:lineRule="exact"/>
        <w:ind w:left="187"/>
        <w:rPr>
          <w:sz w:val="2"/>
        </w:rPr>
      </w:pPr>
      <w:r>
        <w:rPr>
          <w:sz w:val="2"/>
        </w:rPr>
        <w:pict>
          <v:group id="docshapegroup159" o:spid="_x0000_i1178" style="width:490.45pt;height:0.5pt;mso-position-horizontal-relative:char;mso-position-vertical-relative:line" coordsize="9809,10">
            <v:rect id="docshape160" o:spid="_x0000_s1179" style="width:9809;height:10;position:absolute" fillcolor="black" stroked="f"/>
            <w10:wrap type="none"/>
            <w10:anchorlock/>
          </v:group>
        </w:pict>
      </w:r>
    </w:p>
    <w:p w:rsidR="00F717DC" w14:paraId="72A74385" w14:textId="77777777">
      <w:pPr>
        <w:pStyle w:val="BodyText"/>
        <w:spacing w:before="108"/>
      </w:pPr>
      <w:r>
        <w:t>There</w:t>
      </w:r>
      <w:r>
        <w:rPr>
          <w:spacing w:val="-2"/>
        </w:rPr>
        <w:t xml:space="preserve"> </w:t>
      </w:r>
      <w:r>
        <w:t>are</w:t>
      </w:r>
      <w:r>
        <w:rPr>
          <w:spacing w:val="-5"/>
        </w:rPr>
        <w:t xml:space="preserve"> </w:t>
      </w:r>
      <w:r>
        <w:t>two</w:t>
      </w:r>
      <w:r>
        <w:rPr>
          <w:spacing w:val="-4"/>
        </w:rPr>
        <w:t xml:space="preserve"> </w:t>
      </w:r>
      <w:r>
        <w:t>ways</w:t>
      </w:r>
      <w:r>
        <w:rPr>
          <w:spacing w:val="-3"/>
        </w:rPr>
        <w:t xml:space="preserve"> </w:t>
      </w:r>
      <w:r>
        <w:t>to</w:t>
      </w:r>
      <w:r>
        <w:rPr>
          <w:spacing w:val="-3"/>
        </w:rPr>
        <w:t xml:space="preserve"> </w:t>
      </w:r>
      <w:r>
        <w:t>edit</w:t>
      </w:r>
      <w:r>
        <w:rPr>
          <w:spacing w:val="-2"/>
        </w:rPr>
        <w:t xml:space="preserve"> </w:t>
      </w:r>
      <w:r>
        <w:t>the</w:t>
      </w:r>
      <w:r>
        <w:rPr>
          <w:spacing w:val="-3"/>
        </w:rPr>
        <w:t xml:space="preserve"> </w:t>
      </w:r>
      <w:r>
        <w:t>existing</w:t>
      </w:r>
      <w:r>
        <w:rPr>
          <w:spacing w:val="-3"/>
        </w:rPr>
        <w:t xml:space="preserve"> </w:t>
      </w:r>
      <w:r>
        <w:t>Inclusion</w:t>
      </w:r>
      <w:r>
        <w:rPr>
          <w:spacing w:val="-1"/>
        </w:rPr>
        <w:t xml:space="preserve"> </w:t>
      </w:r>
      <w:r>
        <w:t>Enrollment</w:t>
      </w:r>
      <w:r>
        <w:rPr>
          <w:spacing w:val="-3"/>
        </w:rPr>
        <w:t xml:space="preserve"> </w:t>
      </w:r>
      <w:r>
        <w:t>Report</w:t>
      </w:r>
      <w:r>
        <w:rPr>
          <w:spacing w:val="-3"/>
        </w:rPr>
        <w:t xml:space="preserve"> </w:t>
      </w:r>
      <w:r>
        <w:t>(IER)</w:t>
      </w:r>
      <w:r>
        <w:rPr>
          <w:spacing w:val="-1"/>
        </w:rPr>
        <w:t xml:space="preserve"> </w:t>
      </w:r>
      <w:r>
        <w:t>data</w:t>
      </w:r>
      <w:r>
        <w:rPr>
          <w:spacing w:val="-4"/>
        </w:rPr>
        <w:t xml:space="preserve"> </w:t>
      </w:r>
      <w:r>
        <w:t>for</w:t>
      </w:r>
      <w:r>
        <w:rPr>
          <w:spacing w:val="-5"/>
        </w:rPr>
        <w:t xml:space="preserve"> </w:t>
      </w:r>
      <w:r>
        <w:t>Cumulative</w:t>
      </w:r>
      <w:r>
        <w:rPr>
          <w:spacing w:val="-3"/>
        </w:rPr>
        <w:t xml:space="preserve"> </w:t>
      </w:r>
      <w:r>
        <w:t xml:space="preserve">(Actual) </w:t>
      </w:r>
      <w:r>
        <w:rPr>
          <w:spacing w:val="-2"/>
        </w:rPr>
        <w:t>counts:</w:t>
      </w:r>
    </w:p>
    <w:p w:rsidR="00F717DC" w14:paraId="15D63556" w14:textId="77777777">
      <w:pPr>
        <w:pStyle w:val="ListParagraph"/>
        <w:numPr>
          <w:ilvl w:val="3"/>
          <w:numId w:val="70"/>
        </w:numPr>
        <w:tabs>
          <w:tab w:val="left" w:pos="1448"/>
        </w:tabs>
        <w:ind w:left="1447" w:hanging="361"/>
        <w:rPr>
          <w:sz w:val="24"/>
        </w:rPr>
      </w:pPr>
      <w:r>
        <w:rPr>
          <w:sz w:val="24"/>
        </w:rPr>
        <w:t>You</w:t>
      </w:r>
      <w:r>
        <w:rPr>
          <w:spacing w:val="-2"/>
          <w:sz w:val="24"/>
        </w:rPr>
        <w:t xml:space="preserve"> </w:t>
      </w:r>
      <w:r>
        <w:rPr>
          <w:sz w:val="24"/>
        </w:rPr>
        <w:t>can</w:t>
      </w:r>
      <w:r>
        <w:rPr>
          <w:spacing w:val="-1"/>
          <w:sz w:val="24"/>
        </w:rPr>
        <w:t xml:space="preserve"> </w:t>
      </w:r>
      <w:r>
        <w:rPr>
          <w:sz w:val="24"/>
        </w:rPr>
        <w:t>update</w:t>
      </w:r>
      <w:r>
        <w:rPr>
          <w:spacing w:val="-2"/>
          <w:sz w:val="24"/>
        </w:rPr>
        <w:t xml:space="preserve"> </w:t>
      </w:r>
      <w:r>
        <w:rPr>
          <w:sz w:val="24"/>
        </w:rPr>
        <w:t>the</w:t>
      </w:r>
      <w:r>
        <w:rPr>
          <w:spacing w:val="-1"/>
          <w:sz w:val="24"/>
        </w:rPr>
        <w:t xml:space="preserve"> </w:t>
      </w:r>
      <w:r>
        <w:rPr>
          <w:sz w:val="24"/>
        </w:rPr>
        <w:t>cells</w:t>
      </w:r>
      <w:r>
        <w:rPr>
          <w:spacing w:val="-1"/>
          <w:sz w:val="24"/>
        </w:rPr>
        <w:t xml:space="preserve"> </w:t>
      </w:r>
      <w:r>
        <w:rPr>
          <w:sz w:val="24"/>
        </w:rPr>
        <w:t>online</w:t>
      </w:r>
      <w:r>
        <w:rPr>
          <w:spacing w:val="-2"/>
          <w:sz w:val="24"/>
        </w:rPr>
        <w:t xml:space="preserve"> </w:t>
      </w:r>
      <w:r>
        <w:rPr>
          <w:sz w:val="24"/>
        </w:rPr>
        <w:t>in the</w:t>
      </w:r>
      <w:r>
        <w:rPr>
          <w:spacing w:val="-2"/>
          <w:sz w:val="24"/>
        </w:rPr>
        <w:t xml:space="preserve"> </w:t>
      </w:r>
      <w:r>
        <w:rPr>
          <w:sz w:val="24"/>
        </w:rPr>
        <w:t>existing report</w:t>
      </w:r>
      <w:r>
        <w:rPr>
          <w:spacing w:val="-2"/>
          <w:sz w:val="24"/>
        </w:rPr>
        <w:t xml:space="preserve"> itself.</w:t>
      </w:r>
    </w:p>
    <w:p w:rsidR="00F717DC" w14:paraId="55C8ECFF" w14:textId="77777777">
      <w:pPr>
        <w:pStyle w:val="ListParagraph"/>
        <w:numPr>
          <w:ilvl w:val="3"/>
          <w:numId w:val="70"/>
        </w:numPr>
        <w:tabs>
          <w:tab w:val="left" w:pos="1448"/>
        </w:tabs>
        <w:spacing w:before="121"/>
        <w:ind w:left="1447" w:hanging="361"/>
        <w:rPr>
          <w:sz w:val="24"/>
        </w:rPr>
      </w:pPr>
      <w:r>
        <w:rPr>
          <w:sz w:val="24"/>
        </w:rPr>
        <w:t>You</w:t>
      </w:r>
      <w:r>
        <w:rPr>
          <w:spacing w:val="-4"/>
          <w:sz w:val="24"/>
        </w:rPr>
        <w:t xml:space="preserve"> </w:t>
      </w:r>
      <w:r>
        <w:rPr>
          <w:sz w:val="24"/>
        </w:rPr>
        <w:t>can</w:t>
      </w:r>
      <w:r>
        <w:rPr>
          <w:spacing w:val="-1"/>
          <w:sz w:val="24"/>
        </w:rPr>
        <w:t xml:space="preserve"> </w:t>
      </w:r>
      <w:r>
        <w:rPr>
          <w:sz w:val="24"/>
        </w:rPr>
        <w:t>download</w:t>
      </w:r>
      <w:r>
        <w:rPr>
          <w:spacing w:val="3"/>
          <w:sz w:val="24"/>
        </w:rPr>
        <w:t xml:space="preserve"> </w:t>
      </w:r>
      <w:r>
        <w:rPr>
          <w:sz w:val="24"/>
        </w:rPr>
        <w:t>a</w:t>
      </w:r>
      <w:r>
        <w:rPr>
          <w:spacing w:val="-2"/>
          <w:sz w:val="24"/>
        </w:rPr>
        <w:t xml:space="preserve"> </w:t>
      </w:r>
      <w:r>
        <w:rPr>
          <w:sz w:val="24"/>
        </w:rPr>
        <w:t>template</w:t>
      </w:r>
      <w:r>
        <w:rPr>
          <w:spacing w:val="-1"/>
          <w:sz w:val="24"/>
        </w:rPr>
        <w:t xml:space="preserve"> </w:t>
      </w:r>
      <w:r>
        <w:rPr>
          <w:sz w:val="24"/>
        </w:rPr>
        <w:t>for</w:t>
      </w:r>
      <w:r>
        <w:rPr>
          <w:spacing w:val="-3"/>
          <w:sz w:val="24"/>
        </w:rPr>
        <w:t xml:space="preserve"> </w:t>
      </w:r>
      <w:r>
        <w:rPr>
          <w:sz w:val="24"/>
        </w:rPr>
        <w:t>entering</w:t>
      </w:r>
      <w:r>
        <w:rPr>
          <w:spacing w:val="-1"/>
          <w:sz w:val="24"/>
        </w:rPr>
        <w:t xml:space="preserve"> </w:t>
      </w:r>
      <w:r>
        <w:rPr>
          <w:sz w:val="24"/>
        </w:rPr>
        <w:t>participant-level data</w:t>
      </w:r>
      <w:r>
        <w:rPr>
          <w:spacing w:val="-2"/>
          <w:sz w:val="24"/>
        </w:rPr>
        <w:t xml:space="preserve"> </w:t>
      </w:r>
      <w:r>
        <w:rPr>
          <w:sz w:val="24"/>
        </w:rPr>
        <w:t>by</w:t>
      </w:r>
      <w:r>
        <w:rPr>
          <w:spacing w:val="2"/>
          <w:sz w:val="24"/>
        </w:rPr>
        <w:t xml:space="preserve"> </w:t>
      </w:r>
      <w:r>
        <w:rPr>
          <w:sz w:val="24"/>
        </w:rPr>
        <w:t>clicking</w:t>
      </w:r>
      <w:r>
        <w:rPr>
          <w:spacing w:val="2"/>
          <w:sz w:val="24"/>
        </w:rPr>
        <w:t xml:space="preserve"> </w:t>
      </w:r>
      <w:r>
        <w:rPr>
          <w:sz w:val="24"/>
        </w:rPr>
        <w:t xml:space="preserve">on </w:t>
      </w:r>
      <w:r>
        <w:rPr>
          <w:spacing w:val="-5"/>
          <w:sz w:val="24"/>
        </w:rPr>
        <w:t>the</w:t>
      </w:r>
    </w:p>
    <w:p w:rsidR="00F717DC" w14:paraId="1838DACA" w14:textId="77777777">
      <w:pPr>
        <w:pStyle w:val="Heading4"/>
        <w:spacing w:before="0"/>
        <w:ind w:left="1447"/>
        <w:rPr>
          <w:b w:val="0"/>
        </w:rPr>
      </w:pPr>
      <w:r>
        <w:t>Download</w:t>
      </w:r>
      <w:r>
        <w:rPr>
          <w:spacing w:val="-10"/>
        </w:rPr>
        <w:t xml:space="preserve"> </w:t>
      </w:r>
      <w:r>
        <w:t>Participant</w:t>
      </w:r>
      <w:r>
        <w:rPr>
          <w:spacing w:val="-9"/>
        </w:rPr>
        <w:t xml:space="preserve"> </w:t>
      </w:r>
      <w:r>
        <w:t>Level</w:t>
      </w:r>
      <w:r>
        <w:rPr>
          <w:spacing w:val="-10"/>
        </w:rPr>
        <w:t xml:space="preserve"> </w:t>
      </w:r>
      <w:r>
        <w:t>Data</w:t>
      </w:r>
      <w:r>
        <w:rPr>
          <w:spacing w:val="-10"/>
        </w:rPr>
        <w:t xml:space="preserve"> </w:t>
      </w:r>
      <w:r>
        <w:t>Template</w:t>
      </w:r>
      <w:r>
        <w:rPr>
          <w:spacing w:val="-10"/>
        </w:rPr>
        <w:t xml:space="preserve"> </w:t>
      </w:r>
      <w:r>
        <w:rPr>
          <w:b w:val="0"/>
          <w:spacing w:val="-2"/>
        </w:rPr>
        <w:t>button.</w:t>
      </w:r>
    </w:p>
    <w:p w:rsidR="00F717DC" w14:paraId="582E3D4A" w14:textId="77777777">
      <w:pPr>
        <w:pStyle w:val="BodyText"/>
      </w:pPr>
      <w:r>
        <w:t>This</w:t>
      </w:r>
      <w:r>
        <w:rPr>
          <w:spacing w:val="-5"/>
        </w:rPr>
        <w:t xml:space="preserve"> </w:t>
      </w:r>
      <w:r>
        <w:t>will</w:t>
      </w:r>
      <w:r>
        <w:rPr>
          <w:spacing w:val="-3"/>
        </w:rPr>
        <w:t xml:space="preserve"> </w:t>
      </w:r>
      <w:r>
        <w:t>download</w:t>
      </w:r>
      <w:r>
        <w:rPr>
          <w:spacing w:val="-5"/>
        </w:rPr>
        <w:t xml:space="preserve"> </w:t>
      </w:r>
      <w:r>
        <w:t>a</w:t>
      </w:r>
      <w:r>
        <w:rPr>
          <w:spacing w:val="-5"/>
        </w:rPr>
        <w:t xml:space="preserve"> </w:t>
      </w:r>
      <w:r>
        <w:t>spreadsheet</w:t>
      </w:r>
      <w:r>
        <w:rPr>
          <w:spacing w:val="-2"/>
        </w:rPr>
        <w:t xml:space="preserve"> </w:t>
      </w:r>
      <w:r>
        <w:t>file</w:t>
      </w:r>
      <w:r>
        <w:rPr>
          <w:spacing w:val="-5"/>
        </w:rPr>
        <w:t xml:space="preserve"> </w:t>
      </w:r>
      <w:r>
        <w:t>in</w:t>
      </w:r>
      <w:r>
        <w:rPr>
          <w:spacing w:val="-4"/>
        </w:rPr>
        <w:t xml:space="preserve"> </w:t>
      </w:r>
      <w:r>
        <w:t>the</w:t>
      </w:r>
      <w:r>
        <w:rPr>
          <w:spacing w:val="-6"/>
        </w:rPr>
        <w:t xml:space="preserve"> </w:t>
      </w:r>
      <w:r>
        <w:t>proper</w:t>
      </w:r>
      <w:r>
        <w:rPr>
          <w:spacing w:val="-5"/>
        </w:rPr>
        <w:t xml:space="preserve"> </w:t>
      </w:r>
      <w:r>
        <w:t>CSV</w:t>
      </w:r>
      <w:r>
        <w:rPr>
          <w:spacing w:val="-4"/>
        </w:rPr>
        <w:t xml:space="preserve"> </w:t>
      </w:r>
      <w:r>
        <w:t>format</w:t>
      </w:r>
      <w:r>
        <w:rPr>
          <w:spacing w:val="-4"/>
        </w:rPr>
        <w:t xml:space="preserve"> </w:t>
      </w:r>
      <w:r>
        <w:t>to</w:t>
      </w:r>
      <w:r>
        <w:rPr>
          <w:spacing w:val="-3"/>
        </w:rPr>
        <w:t xml:space="preserve"> </w:t>
      </w:r>
      <w:r>
        <w:t>be</w:t>
      </w:r>
      <w:r>
        <w:rPr>
          <w:spacing w:val="-5"/>
        </w:rPr>
        <w:t xml:space="preserve"> </w:t>
      </w:r>
      <w:r>
        <w:t>used</w:t>
      </w:r>
      <w:r>
        <w:rPr>
          <w:spacing w:val="-2"/>
        </w:rPr>
        <w:t xml:space="preserve"> </w:t>
      </w:r>
      <w:r>
        <w:t>by</w:t>
      </w:r>
      <w:r>
        <w:rPr>
          <w:spacing w:val="-4"/>
        </w:rPr>
        <w:t xml:space="preserve"> </w:t>
      </w:r>
      <w:r>
        <w:t>the</w:t>
      </w:r>
      <w:r>
        <w:rPr>
          <w:spacing w:val="-5"/>
        </w:rPr>
        <w:t xml:space="preserve"> </w:t>
      </w:r>
      <w:r>
        <w:rPr>
          <w:spacing w:val="-2"/>
        </w:rPr>
        <w:t>system.</w:t>
      </w:r>
    </w:p>
    <w:p w:rsidR="00F717DC" w14:paraId="00F22BC9" w14:textId="77777777">
      <w:pPr>
        <w:pStyle w:val="ListParagraph"/>
        <w:numPr>
          <w:ilvl w:val="4"/>
          <w:numId w:val="70"/>
        </w:numPr>
        <w:tabs>
          <w:tab w:val="left" w:pos="1388"/>
        </w:tabs>
        <w:spacing w:before="119"/>
        <w:ind w:right="212"/>
        <w:rPr>
          <w:sz w:val="24"/>
        </w:rPr>
      </w:pPr>
      <w:r>
        <w:rPr>
          <w:sz w:val="24"/>
        </w:rPr>
        <w:t>Fill</w:t>
      </w:r>
      <w:r>
        <w:rPr>
          <w:spacing w:val="-3"/>
          <w:sz w:val="24"/>
        </w:rPr>
        <w:t xml:space="preserve"> </w:t>
      </w:r>
      <w:r>
        <w:rPr>
          <w:sz w:val="24"/>
        </w:rPr>
        <w:t>the</w:t>
      </w:r>
      <w:r>
        <w:rPr>
          <w:spacing w:val="-4"/>
          <w:sz w:val="24"/>
        </w:rPr>
        <w:t xml:space="preserve"> </w:t>
      </w:r>
      <w:r>
        <w:rPr>
          <w:sz w:val="24"/>
        </w:rPr>
        <w:t>template</w:t>
      </w:r>
      <w:r>
        <w:rPr>
          <w:spacing w:val="-4"/>
          <w:sz w:val="24"/>
        </w:rPr>
        <w:t xml:space="preserve"> </w:t>
      </w:r>
      <w:r>
        <w:rPr>
          <w:sz w:val="24"/>
        </w:rPr>
        <w:t>out</w:t>
      </w:r>
      <w:r>
        <w:rPr>
          <w:spacing w:val="-2"/>
          <w:sz w:val="24"/>
        </w:rPr>
        <w:t xml:space="preserve"> </w:t>
      </w:r>
      <w:r>
        <w:rPr>
          <w:sz w:val="24"/>
        </w:rPr>
        <w:t>with</w:t>
      </w:r>
      <w:r>
        <w:rPr>
          <w:spacing w:val="-3"/>
          <w:sz w:val="24"/>
        </w:rPr>
        <w:t xml:space="preserve"> </w:t>
      </w:r>
      <w:r>
        <w:rPr>
          <w:sz w:val="24"/>
        </w:rPr>
        <w:t>data,</w:t>
      </w:r>
      <w:r>
        <w:rPr>
          <w:spacing w:val="-4"/>
          <w:sz w:val="24"/>
        </w:rPr>
        <w:t xml:space="preserve"> </w:t>
      </w:r>
      <w:r>
        <w:rPr>
          <w:sz w:val="24"/>
        </w:rPr>
        <w:t>save</w:t>
      </w:r>
      <w:r>
        <w:rPr>
          <w:spacing w:val="-4"/>
          <w:sz w:val="24"/>
        </w:rPr>
        <w:t xml:space="preserve"> </w:t>
      </w:r>
      <w:r>
        <w:rPr>
          <w:sz w:val="24"/>
        </w:rPr>
        <w:t>the</w:t>
      </w:r>
      <w:r>
        <w:rPr>
          <w:spacing w:val="-2"/>
          <w:sz w:val="24"/>
        </w:rPr>
        <w:t xml:space="preserve"> </w:t>
      </w:r>
      <w:r>
        <w:rPr>
          <w:sz w:val="24"/>
        </w:rPr>
        <w:t>changes,</w:t>
      </w:r>
      <w:r>
        <w:rPr>
          <w:spacing w:val="-3"/>
          <w:sz w:val="24"/>
        </w:rPr>
        <w:t xml:space="preserve"> </w:t>
      </w:r>
      <w:r>
        <w:rPr>
          <w:sz w:val="24"/>
        </w:rPr>
        <w:t>and</w:t>
      </w:r>
      <w:r>
        <w:rPr>
          <w:spacing w:val="-3"/>
          <w:sz w:val="24"/>
        </w:rPr>
        <w:t xml:space="preserve"> </w:t>
      </w:r>
      <w:r>
        <w:rPr>
          <w:sz w:val="24"/>
        </w:rPr>
        <w:t>then</w:t>
      </w:r>
      <w:r>
        <w:rPr>
          <w:spacing w:val="-4"/>
          <w:sz w:val="24"/>
        </w:rPr>
        <w:t xml:space="preserve"> </w:t>
      </w:r>
      <w:r>
        <w:rPr>
          <w:sz w:val="24"/>
        </w:rPr>
        <w:t>upload</w:t>
      </w:r>
      <w:r>
        <w:rPr>
          <w:spacing w:val="-4"/>
          <w:sz w:val="24"/>
        </w:rPr>
        <w:t xml:space="preserve"> </w:t>
      </w:r>
      <w:r>
        <w:rPr>
          <w:sz w:val="24"/>
        </w:rPr>
        <w:t>the</w:t>
      </w:r>
      <w:r>
        <w:rPr>
          <w:spacing w:val="-4"/>
          <w:sz w:val="24"/>
        </w:rPr>
        <w:t xml:space="preserve"> </w:t>
      </w:r>
      <w:r>
        <w:rPr>
          <w:sz w:val="24"/>
        </w:rPr>
        <w:t>spreadsheet</w:t>
      </w:r>
      <w:r>
        <w:rPr>
          <w:spacing w:val="-2"/>
          <w:sz w:val="24"/>
        </w:rPr>
        <w:t xml:space="preserve"> </w:t>
      </w:r>
      <w:r>
        <w:rPr>
          <w:sz w:val="24"/>
        </w:rPr>
        <w:t>by</w:t>
      </w:r>
      <w:r>
        <w:rPr>
          <w:spacing w:val="-3"/>
          <w:sz w:val="24"/>
        </w:rPr>
        <w:t xml:space="preserve"> </w:t>
      </w:r>
      <w:r>
        <w:rPr>
          <w:sz w:val="24"/>
        </w:rPr>
        <w:t xml:space="preserve">clicking on the </w:t>
      </w:r>
      <w:r>
        <w:rPr>
          <w:b/>
          <w:sz w:val="24"/>
        </w:rPr>
        <w:t xml:space="preserve">Upload Participant Level Data Attachment </w:t>
      </w:r>
      <w:r>
        <w:rPr>
          <w:sz w:val="24"/>
        </w:rPr>
        <w:t>button. This uploaded data will populate the cells in the report.</w:t>
      </w:r>
    </w:p>
    <w:p w:rsidR="00F717DC" w14:paraId="658660B6" w14:textId="77777777">
      <w:pPr>
        <w:pStyle w:val="ListParagraph"/>
        <w:numPr>
          <w:ilvl w:val="4"/>
          <w:numId w:val="70"/>
        </w:numPr>
        <w:tabs>
          <w:tab w:val="left" w:pos="1388"/>
        </w:tabs>
        <w:spacing w:before="122"/>
        <w:ind w:right="489"/>
        <w:rPr>
          <w:sz w:val="24"/>
        </w:rPr>
      </w:pPr>
      <w:r>
        <w:rPr>
          <w:sz w:val="24"/>
        </w:rPr>
        <w:t>You</w:t>
      </w:r>
      <w:r>
        <w:rPr>
          <w:spacing w:val="-4"/>
          <w:sz w:val="24"/>
        </w:rPr>
        <w:t xml:space="preserve"> </w:t>
      </w:r>
      <w:r>
        <w:rPr>
          <w:sz w:val="24"/>
        </w:rPr>
        <w:t>can</w:t>
      </w:r>
      <w:r>
        <w:rPr>
          <w:spacing w:val="-3"/>
          <w:sz w:val="24"/>
        </w:rPr>
        <w:t xml:space="preserve"> </w:t>
      </w:r>
      <w:r>
        <w:rPr>
          <w:sz w:val="24"/>
        </w:rPr>
        <w:t>click</w:t>
      </w:r>
      <w:r>
        <w:rPr>
          <w:spacing w:val="-3"/>
          <w:sz w:val="24"/>
        </w:rPr>
        <w:t xml:space="preserve"> </w:t>
      </w:r>
      <w:r>
        <w:rPr>
          <w:sz w:val="24"/>
        </w:rPr>
        <w:t>on</w:t>
      </w:r>
      <w:r>
        <w:rPr>
          <w:spacing w:val="-3"/>
          <w:sz w:val="24"/>
        </w:rPr>
        <w:t xml:space="preserve"> </w:t>
      </w:r>
      <w:r>
        <w:rPr>
          <w:sz w:val="24"/>
        </w:rPr>
        <w:t>the</w:t>
      </w:r>
      <w:r>
        <w:rPr>
          <w:spacing w:val="-4"/>
          <w:sz w:val="24"/>
        </w:rPr>
        <w:t xml:space="preserve"> </w:t>
      </w:r>
      <w:r>
        <w:rPr>
          <w:b/>
          <w:sz w:val="24"/>
        </w:rPr>
        <w:t>Download</w:t>
      </w:r>
      <w:r>
        <w:rPr>
          <w:b/>
          <w:spacing w:val="-2"/>
          <w:sz w:val="24"/>
        </w:rPr>
        <w:t xml:space="preserve"> </w:t>
      </w:r>
      <w:r>
        <w:rPr>
          <w:b/>
          <w:sz w:val="24"/>
        </w:rPr>
        <w:t>Current</w:t>
      </w:r>
      <w:r>
        <w:rPr>
          <w:b/>
          <w:spacing w:val="-4"/>
          <w:sz w:val="24"/>
        </w:rPr>
        <w:t xml:space="preserve"> </w:t>
      </w:r>
      <w:r>
        <w:rPr>
          <w:b/>
          <w:sz w:val="24"/>
        </w:rPr>
        <w:t>Participant</w:t>
      </w:r>
      <w:r>
        <w:rPr>
          <w:b/>
          <w:spacing w:val="-3"/>
          <w:sz w:val="24"/>
        </w:rPr>
        <w:t xml:space="preserve"> </w:t>
      </w:r>
      <w:r>
        <w:rPr>
          <w:b/>
          <w:sz w:val="24"/>
        </w:rPr>
        <w:t>Level</w:t>
      </w:r>
      <w:r>
        <w:rPr>
          <w:b/>
          <w:spacing w:val="-3"/>
          <w:sz w:val="24"/>
        </w:rPr>
        <w:t xml:space="preserve"> </w:t>
      </w:r>
      <w:r>
        <w:rPr>
          <w:b/>
          <w:sz w:val="24"/>
        </w:rPr>
        <w:t>Data</w:t>
      </w:r>
      <w:r>
        <w:rPr>
          <w:b/>
          <w:spacing w:val="-3"/>
          <w:sz w:val="24"/>
        </w:rPr>
        <w:t xml:space="preserve"> </w:t>
      </w:r>
      <w:r>
        <w:rPr>
          <w:sz w:val="24"/>
        </w:rPr>
        <w:t>button</w:t>
      </w:r>
      <w:r>
        <w:rPr>
          <w:spacing w:val="-3"/>
          <w:sz w:val="24"/>
        </w:rPr>
        <w:t xml:space="preserve"> </w:t>
      </w:r>
      <w:r>
        <w:rPr>
          <w:sz w:val="24"/>
        </w:rPr>
        <w:t>to</w:t>
      </w:r>
      <w:r>
        <w:rPr>
          <w:spacing w:val="-3"/>
          <w:sz w:val="24"/>
        </w:rPr>
        <w:t xml:space="preserve"> </w:t>
      </w:r>
      <w:r>
        <w:rPr>
          <w:sz w:val="24"/>
        </w:rPr>
        <w:t>download</w:t>
      </w:r>
      <w:r>
        <w:rPr>
          <w:spacing w:val="-3"/>
          <w:sz w:val="24"/>
        </w:rPr>
        <w:t xml:space="preserve"> </w:t>
      </w:r>
      <w:r>
        <w:rPr>
          <w:sz w:val="24"/>
        </w:rPr>
        <w:t>the file containing the data for your own records.</w:t>
      </w:r>
    </w:p>
    <w:p w:rsidR="00F717DC" w14:paraId="6F3903C7" w14:textId="77777777">
      <w:pPr>
        <w:pStyle w:val="ListParagraph"/>
        <w:numPr>
          <w:ilvl w:val="4"/>
          <w:numId w:val="70"/>
        </w:numPr>
        <w:tabs>
          <w:tab w:val="left" w:pos="1388"/>
        </w:tabs>
        <w:spacing w:before="118"/>
        <w:ind w:hanging="282"/>
        <w:rPr>
          <w:b/>
          <w:sz w:val="24"/>
        </w:rPr>
      </w:pPr>
      <w:r>
        <w:rPr>
          <w:sz w:val="24"/>
        </w:rPr>
        <w:t>If</w:t>
      </w:r>
      <w:r>
        <w:rPr>
          <w:spacing w:val="-4"/>
          <w:sz w:val="24"/>
        </w:rPr>
        <w:t xml:space="preserve"> </w:t>
      </w:r>
      <w:r>
        <w:rPr>
          <w:sz w:val="24"/>
        </w:rPr>
        <w:t>you</w:t>
      </w:r>
      <w:r>
        <w:rPr>
          <w:spacing w:val="-3"/>
          <w:sz w:val="24"/>
        </w:rPr>
        <w:t xml:space="preserve"> </w:t>
      </w:r>
      <w:r>
        <w:rPr>
          <w:sz w:val="24"/>
        </w:rPr>
        <w:t>need</w:t>
      </w:r>
      <w:r>
        <w:rPr>
          <w:spacing w:val="-3"/>
          <w:sz w:val="24"/>
        </w:rPr>
        <w:t xml:space="preserve"> </w:t>
      </w:r>
      <w:r>
        <w:rPr>
          <w:sz w:val="24"/>
        </w:rPr>
        <w:t>to</w:t>
      </w:r>
      <w:r>
        <w:rPr>
          <w:spacing w:val="-1"/>
          <w:sz w:val="24"/>
        </w:rPr>
        <w:t xml:space="preserve"> </w:t>
      </w:r>
      <w:r>
        <w:rPr>
          <w:sz w:val="24"/>
        </w:rPr>
        <w:t>clear</w:t>
      </w:r>
      <w:r>
        <w:rPr>
          <w:spacing w:val="-4"/>
          <w:sz w:val="24"/>
        </w:rPr>
        <w:t xml:space="preserve"> </w:t>
      </w:r>
      <w:r>
        <w:rPr>
          <w:sz w:val="24"/>
        </w:rPr>
        <w:t>the</w:t>
      </w:r>
      <w:r>
        <w:rPr>
          <w:spacing w:val="-4"/>
          <w:sz w:val="24"/>
        </w:rPr>
        <w:t xml:space="preserve"> </w:t>
      </w:r>
      <w:r>
        <w:rPr>
          <w:sz w:val="24"/>
        </w:rPr>
        <w:t>current</w:t>
      </w:r>
      <w:r>
        <w:rPr>
          <w:spacing w:val="-2"/>
          <w:sz w:val="24"/>
        </w:rPr>
        <w:t xml:space="preserve"> </w:t>
      </w:r>
      <w:r>
        <w:rPr>
          <w:sz w:val="24"/>
        </w:rPr>
        <w:t>records,</w:t>
      </w:r>
      <w:r>
        <w:rPr>
          <w:spacing w:val="-4"/>
          <w:sz w:val="24"/>
        </w:rPr>
        <w:t xml:space="preserve"> </w:t>
      </w:r>
      <w:r>
        <w:rPr>
          <w:sz w:val="24"/>
        </w:rPr>
        <w:t>use</w:t>
      </w:r>
      <w:r>
        <w:rPr>
          <w:spacing w:val="-4"/>
          <w:sz w:val="24"/>
        </w:rPr>
        <w:t xml:space="preserve"> </w:t>
      </w:r>
      <w:r>
        <w:rPr>
          <w:sz w:val="24"/>
        </w:rPr>
        <w:t>the</w:t>
      </w:r>
      <w:r>
        <w:rPr>
          <w:spacing w:val="-4"/>
          <w:sz w:val="24"/>
        </w:rPr>
        <w:t xml:space="preserve"> </w:t>
      </w:r>
      <w:r>
        <w:rPr>
          <w:b/>
          <w:sz w:val="24"/>
        </w:rPr>
        <w:t>Remove</w:t>
      </w:r>
      <w:r>
        <w:rPr>
          <w:b/>
          <w:spacing w:val="-4"/>
          <w:sz w:val="24"/>
        </w:rPr>
        <w:t xml:space="preserve"> </w:t>
      </w:r>
      <w:r>
        <w:rPr>
          <w:b/>
          <w:sz w:val="24"/>
        </w:rPr>
        <w:t>Current</w:t>
      </w:r>
      <w:r>
        <w:rPr>
          <w:b/>
          <w:spacing w:val="-4"/>
          <w:sz w:val="24"/>
        </w:rPr>
        <w:t xml:space="preserve"> </w:t>
      </w:r>
      <w:r>
        <w:rPr>
          <w:b/>
          <w:sz w:val="24"/>
        </w:rPr>
        <w:t>Participant</w:t>
      </w:r>
      <w:r>
        <w:rPr>
          <w:b/>
          <w:spacing w:val="-3"/>
          <w:sz w:val="24"/>
        </w:rPr>
        <w:t xml:space="preserve"> </w:t>
      </w:r>
      <w:r>
        <w:rPr>
          <w:b/>
          <w:sz w:val="24"/>
        </w:rPr>
        <w:t>Level</w:t>
      </w:r>
      <w:r>
        <w:rPr>
          <w:b/>
          <w:spacing w:val="-4"/>
          <w:sz w:val="24"/>
        </w:rPr>
        <w:t xml:space="preserve"> Data</w:t>
      </w:r>
    </w:p>
    <w:p w:rsidR="00F717DC" w14:paraId="7952D08A" w14:textId="77777777">
      <w:pPr>
        <w:pStyle w:val="BodyText"/>
        <w:spacing w:before="3"/>
        <w:ind w:left="1387"/>
      </w:pPr>
      <w:r>
        <w:rPr>
          <w:spacing w:val="-2"/>
        </w:rPr>
        <w:t>button.</w:t>
      </w:r>
    </w:p>
    <w:p w:rsidR="00F717DC" w14:paraId="79174A05" w14:textId="77777777">
      <w:pPr>
        <w:pStyle w:val="BodyText"/>
        <w:rPr>
          <w:b/>
        </w:rPr>
      </w:pPr>
      <w:r>
        <w:t>Update</w:t>
      </w:r>
      <w:r>
        <w:rPr>
          <w:spacing w:val="-4"/>
        </w:rPr>
        <w:t xml:space="preserve"> </w:t>
      </w:r>
      <w:r>
        <w:t>the</w:t>
      </w:r>
      <w:r>
        <w:rPr>
          <w:spacing w:val="-4"/>
        </w:rPr>
        <w:t xml:space="preserve"> </w:t>
      </w:r>
      <w:r>
        <w:t>values</w:t>
      </w:r>
      <w:r>
        <w:rPr>
          <w:spacing w:val="-3"/>
        </w:rPr>
        <w:t xml:space="preserve"> </w:t>
      </w:r>
      <w:r>
        <w:t>in</w:t>
      </w:r>
      <w:r>
        <w:rPr>
          <w:spacing w:val="-3"/>
        </w:rPr>
        <w:t xml:space="preserve"> </w:t>
      </w:r>
      <w:r>
        <w:t>the</w:t>
      </w:r>
      <w:r>
        <w:rPr>
          <w:spacing w:val="-4"/>
        </w:rPr>
        <w:t xml:space="preserve"> </w:t>
      </w:r>
      <w:r>
        <w:t>individual</w:t>
      </w:r>
      <w:r>
        <w:rPr>
          <w:spacing w:val="-2"/>
        </w:rPr>
        <w:t xml:space="preserve"> </w:t>
      </w:r>
      <w:r>
        <w:t>enrollment</w:t>
      </w:r>
      <w:r>
        <w:rPr>
          <w:spacing w:val="-3"/>
        </w:rPr>
        <w:t xml:space="preserve"> </w:t>
      </w:r>
      <w:r>
        <w:t>count</w:t>
      </w:r>
      <w:r>
        <w:rPr>
          <w:spacing w:val="-3"/>
        </w:rPr>
        <w:t xml:space="preserve"> </w:t>
      </w:r>
      <w:r>
        <w:t>cells</w:t>
      </w:r>
      <w:r>
        <w:rPr>
          <w:spacing w:val="-3"/>
        </w:rPr>
        <w:t xml:space="preserve"> </w:t>
      </w:r>
      <w:r>
        <w:t>as</w:t>
      </w:r>
      <w:r>
        <w:rPr>
          <w:spacing w:val="-3"/>
        </w:rPr>
        <w:t xml:space="preserve"> </w:t>
      </w:r>
      <w:r>
        <w:t>necessary,</w:t>
      </w:r>
      <w:r>
        <w:rPr>
          <w:spacing w:val="-2"/>
        </w:rPr>
        <w:t xml:space="preserve"> </w:t>
      </w:r>
      <w:r>
        <w:t>and</w:t>
      </w:r>
      <w:r>
        <w:rPr>
          <w:spacing w:val="-1"/>
        </w:rPr>
        <w:t xml:space="preserve"> </w:t>
      </w:r>
      <w:r>
        <w:t>select</w:t>
      </w:r>
      <w:r>
        <w:rPr>
          <w:spacing w:val="-3"/>
        </w:rPr>
        <w:t xml:space="preserve"> </w:t>
      </w:r>
      <w:r>
        <w:t>the</w:t>
      </w:r>
      <w:r>
        <w:rPr>
          <w:spacing w:val="-3"/>
        </w:rPr>
        <w:t xml:space="preserve"> </w:t>
      </w:r>
      <w:r>
        <w:rPr>
          <w:b/>
        </w:rPr>
        <w:t>Save</w:t>
      </w:r>
      <w:r>
        <w:rPr>
          <w:b/>
          <w:spacing w:val="-4"/>
        </w:rPr>
        <w:t xml:space="preserve"> </w:t>
      </w:r>
      <w:r>
        <w:rPr>
          <w:b/>
        </w:rPr>
        <w:t>and</w:t>
      </w:r>
      <w:r>
        <w:rPr>
          <w:b/>
          <w:spacing w:val="-2"/>
        </w:rPr>
        <w:t xml:space="preserve"> Release</w:t>
      </w:r>
    </w:p>
    <w:p w:rsidR="00F717DC" w14:paraId="0D7FA6D1" w14:textId="77777777">
      <w:pPr>
        <w:sectPr>
          <w:pgSz w:w="12240" w:h="15840"/>
          <w:pgMar w:top="920" w:right="980" w:bottom="940" w:left="720" w:header="715" w:footer="757" w:gutter="0"/>
          <w:cols w:space="720"/>
        </w:sectPr>
      </w:pPr>
    </w:p>
    <w:p w:rsidR="00F717DC" w14:paraId="752F6349" w14:textId="77777777">
      <w:pPr>
        <w:spacing w:before="170"/>
        <w:ind w:left="215"/>
        <w:rPr>
          <w:sz w:val="24"/>
        </w:rPr>
      </w:pPr>
      <w:r>
        <w:rPr>
          <w:b/>
          <w:sz w:val="24"/>
        </w:rPr>
        <w:t>Lock</w:t>
      </w:r>
      <w:r>
        <w:rPr>
          <w:b/>
          <w:spacing w:val="-2"/>
          <w:sz w:val="24"/>
        </w:rPr>
        <w:t xml:space="preserve"> </w:t>
      </w:r>
      <w:r>
        <w:rPr>
          <w:sz w:val="24"/>
        </w:rPr>
        <w:t>button.</w:t>
      </w:r>
      <w:r>
        <w:rPr>
          <w:spacing w:val="-3"/>
          <w:sz w:val="24"/>
        </w:rPr>
        <w:t xml:space="preserve"> </w:t>
      </w:r>
      <w:r>
        <w:rPr>
          <w:sz w:val="24"/>
        </w:rPr>
        <w:t>To</w:t>
      </w:r>
      <w:r>
        <w:rPr>
          <w:spacing w:val="-3"/>
          <w:sz w:val="24"/>
        </w:rPr>
        <w:t xml:space="preserve"> </w:t>
      </w:r>
      <w:r>
        <w:rPr>
          <w:sz w:val="24"/>
        </w:rPr>
        <w:t>leave</w:t>
      </w:r>
      <w:r>
        <w:rPr>
          <w:spacing w:val="-4"/>
          <w:sz w:val="24"/>
        </w:rPr>
        <w:t xml:space="preserve"> </w:t>
      </w:r>
      <w:r>
        <w:rPr>
          <w:sz w:val="24"/>
        </w:rPr>
        <w:t>the</w:t>
      </w:r>
      <w:r>
        <w:rPr>
          <w:spacing w:val="-4"/>
          <w:sz w:val="24"/>
        </w:rPr>
        <w:t xml:space="preserve"> </w:t>
      </w:r>
      <w:r>
        <w:rPr>
          <w:sz w:val="24"/>
        </w:rPr>
        <w:t>form</w:t>
      </w:r>
      <w:r>
        <w:rPr>
          <w:spacing w:val="-2"/>
          <w:sz w:val="24"/>
        </w:rPr>
        <w:t xml:space="preserve"> </w:t>
      </w:r>
      <w:r>
        <w:rPr>
          <w:sz w:val="24"/>
        </w:rPr>
        <w:t>without</w:t>
      </w:r>
      <w:r>
        <w:rPr>
          <w:spacing w:val="-2"/>
          <w:sz w:val="24"/>
        </w:rPr>
        <w:t xml:space="preserve"> </w:t>
      </w:r>
      <w:r>
        <w:rPr>
          <w:sz w:val="24"/>
        </w:rPr>
        <w:t>saving</w:t>
      </w:r>
      <w:r>
        <w:rPr>
          <w:spacing w:val="-3"/>
          <w:sz w:val="24"/>
        </w:rPr>
        <w:t xml:space="preserve"> </w:t>
      </w:r>
      <w:r>
        <w:rPr>
          <w:sz w:val="24"/>
        </w:rPr>
        <w:t>any</w:t>
      </w:r>
      <w:r>
        <w:rPr>
          <w:spacing w:val="-3"/>
          <w:sz w:val="24"/>
        </w:rPr>
        <w:t xml:space="preserve"> </w:t>
      </w:r>
      <w:r>
        <w:rPr>
          <w:sz w:val="24"/>
        </w:rPr>
        <w:t>changes,</w:t>
      </w:r>
      <w:r>
        <w:rPr>
          <w:spacing w:val="-3"/>
          <w:sz w:val="24"/>
        </w:rPr>
        <w:t xml:space="preserve"> </w:t>
      </w:r>
      <w:r>
        <w:rPr>
          <w:sz w:val="24"/>
        </w:rPr>
        <w:t>select</w:t>
      </w:r>
      <w:r>
        <w:rPr>
          <w:spacing w:val="-3"/>
          <w:sz w:val="24"/>
        </w:rPr>
        <w:t xml:space="preserve"> </w:t>
      </w:r>
      <w:r>
        <w:rPr>
          <w:sz w:val="24"/>
        </w:rPr>
        <w:t>the</w:t>
      </w:r>
      <w:r>
        <w:rPr>
          <w:spacing w:val="-4"/>
          <w:sz w:val="24"/>
        </w:rPr>
        <w:t xml:space="preserve"> </w:t>
      </w:r>
      <w:r>
        <w:rPr>
          <w:b/>
          <w:sz w:val="24"/>
        </w:rPr>
        <w:t>Cancel</w:t>
      </w:r>
      <w:r>
        <w:rPr>
          <w:b/>
          <w:spacing w:val="-2"/>
          <w:sz w:val="24"/>
        </w:rPr>
        <w:t xml:space="preserve"> </w:t>
      </w:r>
      <w:r>
        <w:rPr>
          <w:b/>
          <w:sz w:val="24"/>
        </w:rPr>
        <w:t>and</w:t>
      </w:r>
      <w:r>
        <w:rPr>
          <w:b/>
          <w:spacing w:val="-2"/>
          <w:sz w:val="24"/>
        </w:rPr>
        <w:t xml:space="preserve"> </w:t>
      </w:r>
      <w:r>
        <w:rPr>
          <w:b/>
          <w:sz w:val="24"/>
        </w:rPr>
        <w:t>Release</w:t>
      </w:r>
      <w:r>
        <w:rPr>
          <w:b/>
          <w:spacing w:val="-4"/>
          <w:sz w:val="24"/>
        </w:rPr>
        <w:t xml:space="preserve"> </w:t>
      </w:r>
      <w:r>
        <w:rPr>
          <w:b/>
          <w:sz w:val="24"/>
        </w:rPr>
        <w:t>Lock</w:t>
      </w:r>
      <w:r>
        <w:rPr>
          <w:b/>
          <w:spacing w:val="-2"/>
          <w:sz w:val="24"/>
        </w:rPr>
        <w:t xml:space="preserve"> </w:t>
      </w:r>
      <w:r>
        <w:rPr>
          <w:sz w:val="24"/>
        </w:rPr>
        <w:t xml:space="preserve">button instead. Saving and canceling both return you to the </w:t>
      </w:r>
      <w:r>
        <w:rPr>
          <w:i/>
          <w:sz w:val="24"/>
        </w:rPr>
        <w:t xml:space="preserve">Study Record(s) </w:t>
      </w:r>
      <w:r>
        <w:rPr>
          <w:sz w:val="24"/>
        </w:rPr>
        <w:t>screen.</w:t>
      </w:r>
    </w:p>
    <w:p w:rsidR="00F717DC" w14:paraId="3600CCAC" w14:textId="77777777">
      <w:pPr>
        <w:pStyle w:val="BodyText"/>
        <w:spacing w:before="121"/>
        <w:ind w:right="225"/>
      </w:pPr>
      <w:r>
        <w:rPr>
          <w:b/>
        </w:rPr>
        <w:t xml:space="preserve">POLICY: </w:t>
      </w:r>
      <w:r>
        <w:t>Individual-level participant data on sex/gender, race, ethnicity and age at enrollment is required in progress reports for competitive applications submitted for due dates on or after January 25, 2019</w:t>
      </w:r>
      <w:r>
        <w:rPr>
          <w:spacing w:val="-3"/>
        </w:rPr>
        <w:t xml:space="preserve"> </w:t>
      </w:r>
      <w:r>
        <w:t>(See</w:t>
      </w:r>
      <w:r>
        <w:rPr>
          <w:spacing w:val="-4"/>
        </w:rPr>
        <w:t xml:space="preserve"> </w:t>
      </w:r>
      <w:r>
        <w:t>NIH</w:t>
      </w:r>
      <w:r>
        <w:rPr>
          <w:spacing w:val="-1"/>
        </w:rPr>
        <w:t xml:space="preserve"> </w:t>
      </w:r>
      <w:r>
        <w:t>Guide</w:t>
      </w:r>
      <w:r>
        <w:rPr>
          <w:spacing w:val="-4"/>
        </w:rPr>
        <w:t xml:space="preserve"> </w:t>
      </w:r>
      <w:r>
        <w:t>Notice</w:t>
      </w:r>
      <w:r>
        <w:rPr>
          <w:spacing w:val="-4"/>
        </w:rPr>
        <w:t xml:space="preserve"> </w:t>
      </w:r>
      <w:hyperlink r:id="rId67">
        <w:r>
          <w:rPr>
            <w:color w:val="0000FF"/>
            <w:u w:val="single" w:color="0000FF"/>
          </w:rPr>
          <w:t>NOT-OD-18-116</w:t>
        </w:r>
      </w:hyperlink>
      <w:r>
        <w:t>).</w:t>
      </w:r>
      <w:r>
        <w:rPr>
          <w:spacing w:val="-1"/>
        </w:rPr>
        <w:t xml:space="preserve"> </w:t>
      </w:r>
      <w:r>
        <w:t>Inclusion</w:t>
      </w:r>
      <w:r>
        <w:rPr>
          <w:spacing w:val="-3"/>
        </w:rPr>
        <w:t xml:space="preserve"> </w:t>
      </w:r>
      <w:r>
        <w:t>data</w:t>
      </w:r>
      <w:r>
        <w:rPr>
          <w:spacing w:val="-4"/>
        </w:rPr>
        <w:t xml:space="preserve"> </w:t>
      </w:r>
      <w:r>
        <w:t>for</w:t>
      </w:r>
      <w:r>
        <w:rPr>
          <w:spacing w:val="-5"/>
        </w:rPr>
        <w:t xml:space="preserve"> </w:t>
      </w:r>
      <w:r>
        <w:t>subsequent</w:t>
      </w:r>
      <w:r>
        <w:rPr>
          <w:spacing w:val="-3"/>
        </w:rPr>
        <w:t xml:space="preserve"> </w:t>
      </w:r>
      <w:r>
        <w:t>RPPRs</w:t>
      </w:r>
      <w:r>
        <w:rPr>
          <w:spacing w:val="-2"/>
        </w:rPr>
        <w:t xml:space="preserve"> </w:t>
      </w:r>
      <w:r>
        <w:t>must</w:t>
      </w:r>
      <w:r>
        <w:rPr>
          <w:spacing w:val="-3"/>
        </w:rPr>
        <w:t xml:space="preserve"> </w:t>
      </w:r>
      <w:r>
        <w:t>be</w:t>
      </w:r>
      <w:r>
        <w:rPr>
          <w:spacing w:val="-4"/>
        </w:rPr>
        <w:t xml:space="preserve"> </w:t>
      </w:r>
      <w:r>
        <w:t>provided using the file upload option.</w:t>
      </w:r>
    </w:p>
    <w:p w:rsidR="00F717DC" w14:paraId="57B8C4B7" w14:textId="77777777">
      <w:pPr>
        <w:pStyle w:val="BodyText"/>
        <w:spacing w:before="3"/>
        <w:ind w:left="0"/>
        <w:rPr>
          <w:sz w:val="9"/>
        </w:rPr>
      </w:pPr>
      <w:r>
        <w:pict>
          <v:group id="docshapegroup161" o:spid="_x0000_s1180" style="width:434pt;height:261.55pt;margin-top:6.55pt;margin-left:65.3pt;mso-position-horizontal-relative:page;mso-wrap-distance-left:0;mso-wrap-distance-right:0;position:absolute;z-index:-251563008" coordorigin="1306,131" coordsize="8680,5231">
            <v:shape id="docshape162" o:spid="_x0000_s1181" type="#_x0000_t75" alt="Cumulative (Actual) Enrollment Table" style="width:8640;height:5191;left:1326;position:absolute;top:150">
              <v:imagedata r:id="rId68" o:title=""/>
            </v:shape>
            <v:rect id="docshape163" o:spid="_x0000_s1182" style="width:8660;height:5211;left:1316;position:absolute;top:140" filled="f" strokeweight="1pt"/>
            <v:shape id="docshape164" o:spid="_x0000_s1183" style="width:587;height:135;left:2810;position:absolute;top:4065" coordorigin="2810,4065" coordsize="587,135" o:spt="100" adj="0,,0" path="m3263,4065l3262,4110l3285,4111l3284,4156l3261,4156l3261,4200l3353,4156l3284,4156l3261,4155l3354,4155l3397,4135l3263,4065xm3262,4110l3261,4155l3284,4156l3285,4111l3262,4110xm2811,4104l2810,4149l3261,4155l3262,4110l2811,4104xe" fillcolor="red" stroked="f">
              <v:stroke joinstyle="round"/>
              <v:formulas/>
              <v:path arrowok="t" o:connecttype="segments"/>
            </v:shape>
            <v:shape id="docshape165" o:spid="_x0000_s1184" type="#_x0000_t75" style="width:361;height:135;left:5391;position:absolute;top:4068">
              <v:imagedata r:id="rId69" o:title=""/>
            </v:shape>
            <v:shape id="docshape166" o:spid="_x0000_s1185" style="width:135;height:546;left:6543;position:absolute;top:3446" coordorigin="6544,3446" coordsize="135,546" o:spt="100" adj="0,,0" path="m6634,3559l6589,3559l6589,3992l6634,3992l6634,3559xm6611,3446l6544,3581l6589,3581l6589,3559l6667,3559l6611,3446xm6667,3559l6634,3559l6634,3581l6679,3581l6667,3559xe" fillcolor="red" stroked="f">
              <v:stroke joinstyle="round"/>
              <v:formulas/>
              <v:path arrowok="t" o:connecttype="segments"/>
            </v:shape>
            <w10:wrap type="topAndBottom"/>
          </v:group>
        </w:pict>
      </w:r>
    </w:p>
    <w:p w:rsidR="00F717DC" w14:paraId="665F7F56" w14:textId="77777777">
      <w:pPr>
        <w:spacing w:before="72"/>
        <w:ind w:left="576"/>
        <w:rPr>
          <w:i/>
        </w:rPr>
      </w:pPr>
      <w:bookmarkStart w:id="99" w:name="_bookmark54"/>
      <w:bookmarkEnd w:id="99"/>
      <w:r>
        <w:rPr>
          <w:i/>
        </w:rPr>
        <w:t>Figure</w:t>
      </w:r>
      <w:r>
        <w:rPr>
          <w:i/>
          <w:spacing w:val="-7"/>
        </w:rPr>
        <w:t xml:space="preserve"> </w:t>
      </w:r>
      <w:r>
        <w:rPr>
          <w:i/>
        </w:rPr>
        <w:t>31</w:t>
      </w:r>
      <w:r>
        <w:rPr>
          <w:i/>
          <w:spacing w:val="-4"/>
        </w:rPr>
        <w:t xml:space="preserve"> </w:t>
      </w:r>
      <w:r>
        <w:rPr>
          <w:i/>
        </w:rPr>
        <w:t>Cumulative</w:t>
      </w:r>
      <w:r>
        <w:rPr>
          <w:i/>
          <w:spacing w:val="-6"/>
        </w:rPr>
        <w:t xml:space="preserve"> </w:t>
      </w:r>
      <w:r>
        <w:rPr>
          <w:i/>
        </w:rPr>
        <w:t>(Actual)</w:t>
      </w:r>
      <w:r>
        <w:rPr>
          <w:i/>
          <w:spacing w:val="-2"/>
        </w:rPr>
        <w:t xml:space="preserve"> </w:t>
      </w:r>
      <w:r>
        <w:rPr>
          <w:i/>
        </w:rPr>
        <w:t>Enrollment</w:t>
      </w:r>
      <w:r>
        <w:rPr>
          <w:i/>
          <w:spacing w:val="-3"/>
        </w:rPr>
        <w:t xml:space="preserve"> </w:t>
      </w:r>
      <w:r>
        <w:rPr>
          <w:i/>
          <w:spacing w:val="-4"/>
        </w:rPr>
        <w:t>Table</w:t>
      </w:r>
    </w:p>
    <w:p w:rsidR="00F717DC" w14:paraId="78A504CB" w14:textId="77777777">
      <w:pPr>
        <w:pStyle w:val="ListParagraph"/>
        <w:numPr>
          <w:ilvl w:val="3"/>
          <w:numId w:val="60"/>
        </w:numPr>
        <w:tabs>
          <w:tab w:val="left" w:pos="937"/>
        </w:tabs>
        <w:spacing w:before="117"/>
        <w:ind w:hanging="722"/>
        <w:rPr>
          <w:b/>
          <w:i/>
          <w:sz w:val="24"/>
        </w:rPr>
      </w:pPr>
      <w:bookmarkStart w:id="100" w:name="5.2.4.1_Changes_to_Planned_Enrollment"/>
      <w:bookmarkEnd w:id="100"/>
      <w:r>
        <w:rPr>
          <w:b/>
          <w:i/>
          <w:sz w:val="24"/>
        </w:rPr>
        <w:t>Changes</w:t>
      </w:r>
      <w:r>
        <w:rPr>
          <w:b/>
          <w:i/>
          <w:spacing w:val="-4"/>
          <w:sz w:val="24"/>
        </w:rPr>
        <w:t xml:space="preserve"> </w:t>
      </w:r>
      <w:r>
        <w:rPr>
          <w:b/>
          <w:i/>
          <w:sz w:val="24"/>
        </w:rPr>
        <w:t>to</w:t>
      </w:r>
      <w:r>
        <w:rPr>
          <w:b/>
          <w:i/>
          <w:spacing w:val="-4"/>
          <w:sz w:val="24"/>
        </w:rPr>
        <w:t xml:space="preserve"> </w:t>
      </w:r>
      <w:r>
        <w:rPr>
          <w:b/>
          <w:i/>
          <w:sz w:val="24"/>
        </w:rPr>
        <w:t>Planned</w:t>
      </w:r>
      <w:r>
        <w:rPr>
          <w:b/>
          <w:i/>
          <w:spacing w:val="-10"/>
          <w:sz w:val="24"/>
        </w:rPr>
        <w:t xml:space="preserve"> </w:t>
      </w:r>
      <w:r>
        <w:rPr>
          <w:b/>
          <w:i/>
          <w:spacing w:val="-2"/>
          <w:sz w:val="24"/>
        </w:rPr>
        <w:t>Enrollment</w:t>
      </w:r>
    </w:p>
    <w:p w:rsidR="00F717DC" w14:paraId="6DB5D7EE" w14:textId="77777777">
      <w:pPr>
        <w:pStyle w:val="BodyText"/>
      </w:pPr>
      <w:r>
        <w:pict>
          <v:rect id="docshape167" o:spid="_x0000_s1186" style="width:3pt;height:0.6pt;margin-top:46.1pt;margin-left:113.4pt;mso-position-horizontal-relative:page;position:absolute;z-index:251660288" fillcolor="#07519a" stroked="f"/>
        </w:pict>
      </w:r>
      <w:r w:rsidR="004544C6">
        <w:t>If</w:t>
      </w:r>
      <w:r w:rsidR="004544C6">
        <w:rPr>
          <w:spacing w:val="-4"/>
        </w:rPr>
        <w:t xml:space="preserve"> </w:t>
      </w:r>
      <w:r w:rsidR="004544C6">
        <w:t>there</w:t>
      </w:r>
      <w:r w:rsidR="004544C6">
        <w:rPr>
          <w:spacing w:val="-2"/>
        </w:rPr>
        <w:t xml:space="preserve"> </w:t>
      </w:r>
      <w:r w:rsidR="004544C6">
        <w:t>are</w:t>
      </w:r>
      <w:r w:rsidR="004544C6">
        <w:rPr>
          <w:spacing w:val="-4"/>
        </w:rPr>
        <w:t xml:space="preserve"> </w:t>
      </w:r>
      <w:r w:rsidR="004544C6">
        <w:t>changes</w:t>
      </w:r>
      <w:r w:rsidR="004544C6">
        <w:rPr>
          <w:spacing w:val="-3"/>
        </w:rPr>
        <w:t xml:space="preserve"> </w:t>
      </w:r>
      <w:r w:rsidR="004544C6">
        <w:t>from</w:t>
      </w:r>
      <w:r w:rsidR="004544C6">
        <w:rPr>
          <w:spacing w:val="-1"/>
        </w:rPr>
        <w:t xml:space="preserve"> </w:t>
      </w:r>
      <w:r w:rsidR="004544C6">
        <w:t>the</w:t>
      </w:r>
      <w:r w:rsidR="004544C6">
        <w:rPr>
          <w:spacing w:val="-4"/>
        </w:rPr>
        <w:t xml:space="preserve"> </w:t>
      </w:r>
      <w:r w:rsidR="004544C6">
        <w:t>planned</w:t>
      </w:r>
      <w:r w:rsidR="004544C6">
        <w:rPr>
          <w:spacing w:val="-3"/>
        </w:rPr>
        <w:t xml:space="preserve"> </w:t>
      </w:r>
      <w:r w:rsidR="004544C6">
        <w:t>enrollment</w:t>
      </w:r>
      <w:r w:rsidR="004544C6">
        <w:rPr>
          <w:spacing w:val="-3"/>
        </w:rPr>
        <w:t xml:space="preserve"> </w:t>
      </w:r>
      <w:r w:rsidR="004544C6">
        <w:t>originally</w:t>
      </w:r>
      <w:r w:rsidR="004544C6">
        <w:rPr>
          <w:spacing w:val="-2"/>
        </w:rPr>
        <w:t xml:space="preserve"> </w:t>
      </w:r>
      <w:r w:rsidR="004544C6">
        <w:t>approved</w:t>
      </w:r>
      <w:r w:rsidR="004544C6">
        <w:rPr>
          <w:spacing w:val="-3"/>
        </w:rPr>
        <w:t xml:space="preserve"> </w:t>
      </w:r>
      <w:r w:rsidR="004544C6">
        <w:t>for</w:t>
      </w:r>
      <w:r w:rsidR="004544C6">
        <w:rPr>
          <w:spacing w:val="-4"/>
        </w:rPr>
        <w:t xml:space="preserve"> </w:t>
      </w:r>
      <w:r w:rsidR="004544C6">
        <w:t>funding,</w:t>
      </w:r>
      <w:r w:rsidR="004544C6">
        <w:rPr>
          <w:spacing w:val="-3"/>
        </w:rPr>
        <w:t xml:space="preserve"> </w:t>
      </w:r>
      <w:r w:rsidR="004544C6">
        <w:t>contact</w:t>
      </w:r>
      <w:r w:rsidR="004544C6">
        <w:rPr>
          <w:spacing w:val="-2"/>
        </w:rPr>
        <w:t xml:space="preserve"> </w:t>
      </w:r>
      <w:r w:rsidR="004544C6">
        <w:t>the</w:t>
      </w:r>
      <w:r w:rsidR="004544C6">
        <w:rPr>
          <w:spacing w:val="-4"/>
        </w:rPr>
        <w:t xml:space="preserve"> </w:t>
      </w:r>
      <w:r w:rsidR="004544C6">
        <w:t xml:space="preserve">program officer to discuss updating/revising the planned enrollment. See </w:t>
      </w:r>
      <w:hyperlink w:anchor="_bookmark166" w:history="1">
        <w:r w:rsidR="004544C6">
          <w:t>S</w:t>
        </w:r>
      </w:hyperlink>
      <w:hyperlink w:anchor="_bookmark166" w:history="1">
        <w:r w:rsidR="004544C6">
          <w:t>ection G – Special Reporting</w:t>
        </w:r>
      </w:hyperlink>
      <w:r w:rsidR="004544C6">
        <w:t xml:space="preserve"> </w:t>
      </w:r>
      <w:hyperlink w:anchor="_bookmark166" w:history="1">
        <w:r w:rsidR="004544C6">
          <w:t>Requirements</w:t>
        </w:r>
      </w:hyperlink>
      <w:r w:rsidR="004544C6">
        <w:t xml:space="preserve"> of this guide for more information.</w:t>
      </w:r>
    </w:p>
    <w:p w:rsidR="00F717DC" w14:paraId="7429ACC9" w14:textId="77777777">
      <w:pPr>
        <w:spacing w:before="121"/>
        <w:ind w:left="215"/>
        <w:rPr>
          <w:sz w:val="24"/>
        </w:rPr>
      </w:pPr>
      <w:r>
        <w:rPr>
          <w:sz w:val="24"/>
        </w:rPr>
        <w:t>From</w:t>
      </w:r>
      <w:r>
        <w:rPr>
          <w:spacing w:val="-2"/>
          <w:sz w:val="24"/>
        </w:rPr>
        <w:t xml:space="preserve"> </w:t>
      </w:r>
      <w:r>
        <w:rPr>
          <w:sz w:val="24"/>
        </w:rPr>
        <w:t>the</w:t>
      </w:r>
      <w:r>
        <w:rPr>
          <w:spacing w:val="-3"/>
          <w:sz w:val="24"/>
        </w:rPr>
        <w:t xml:space="preserve"> </w:t>
      </w:r>
      <w:r>
        <w:rPr>
          <w:i/>
          <w:sz w:val="24"/>
        </w:rPr>
        <w:t>Study</w:t>
      </w:r>
      <w:r>
        <w:rPr>
          <w:i/>
          <w:spacing w:val="-3"/>
          <w:sz w:val="24"/>
        </w:rPr>
        <w:t xml:space="preserve"> </w:t>
      </w:r>
      <w:r>
        <w:rPr>
          <w:i/>
          <w:sz w:val="24"/>
        </w:rPr>
        <w:t>Record(s)</w:t>
      </w:r>
      <w:r>
        <w:rPr>
          <w:i/>
          <w:spacing w:val="-4"/>
          <w:sz w:val="24"/>
        </w:rPr>
        <w:t xml:space="preserve"> </w:t>
      </w:r>
      <w:r>
        <w:rPr>
          <w:sz w:val="24"/>
        </w:rPr>
        <w:t>screen,</w:t>
      </w:r>
      <w:r>
        <w:rPr>
          <w:spacing w:val="-3"/>
          <w:sz w:val="24"/>
        </w:rPr>
        <w:t xml:space="preserve"> </w:t>
      </w:r>
      <w:r>
        <w:rPr>
          <w:sz w:val="24"/>
        </w:rPr>
        <w:t>select</w:t>
      </w:r>
      <w:r>
        <w:rPr>
          <w:spacing w:val="-2"/>
          <w:sz w:val="24"/>
        </w:rPr>
        <w:t xml:space="preserve"> </w:t>
      </w:r>
      <w:r>
        <w:rPr>
          <w:sz w:val="24"/>
        </w:rPr>
        <w:t>the</w:t>
      </w:r>
      <w:r>
        <w:rPr>
          <w:spacing w:val="-3"/>
          <w:sz w:val="24"/>
        </w:rPr>
        <w:t xml:space="preserve"> </w:t>
      </w:r>
      <w:r>
        <w:rPr>
          <w:b/>
          <w:sz w:val="24"/>
        </w:rPr>
        <w:t>Edit</w:t>
      </w:r>
      <w:r>
        <w:rPr>
          <w:b/>
          <w:spacing w:val="-3"/>
          <w:sz w:val="24"/>
        </w:rPr>
        <w:t xml:space="preserve"> </w:t>
      </w:r>
      <w:r>
        <w:rPr>
          <w:sz w:val="24"/>
        </w:rPr>
        <w:t>link</w:t>
      </w:r>
      <w:r>
        <w:rPr>
          <w:spacing w:val="-3"/>
          <w:sz w:val="24"/>
        </w:rPr>
        <w:t xml:space="preserve"> </w:t>
      </w:r>
      <w:r>
        <w:rPr>
          <w:sz w:val="24"/>
        </w:rPr>
        <w:t>in</w:t>
      </w:r>
      <w:r>
        <w:rPr>
          <w:spacing w:val="-3"/>
          <w:sz w:val="24"/>
        </w:rPr>
        <w:t xml:space="preserve"> </w:t>
      </w:r>
      <w:r>
        <w:rPr>
          <w:sz w:val="24"/>
        </w:rPr>
        <w:t>the</w:t>
      </w:r>
      <w:r>
        <w:rPr>
          <w:spacing w:val="-4"/>
          <w:sz w:val="24"/>
        </w:rPr>
        <w:t xml:space="preserve"> </w:t>
      </w:r>
      <w:r>
        <w:rPr>
          <w:b/>
          <w:sz w:val="24"/>
        </w:rPr>
        <w:t>Action</w:t>
      </w:r>
      <w:r>
        <w:rPr>
          <w:b/>
          <w:spacing w:val="-2"/>
          <w:sz w:val="24"/>
        </w:rPr>
        <w:t xml:space="preserve"> </w:t>
      </w:r>
      <w:r>
        <w:rPr>
          <w:sz w:val="24"/>
        </w:rPr>
        <w:t>column</w:t>
      </w:r>
      <w:r>
        <w:rPr>
          <w:spacing w:val="-2"/>
          <w:sz w:val="24"/>
        </w:rPr>
        <w:t xml:space="preserve"> </w:t>
      </w:r>
      <w:r>
        <w:rPr>
          <w:sz w:val="24"/>
        </w:rPr>
        <w:t>of</w:t>
      </w:r>
      <w:r>
        <w:rPr>
          <w:spacing w:val="-3"/>
          <w:sz w:val="24"/>
        </w:rPr>
        <w:t xml:space="preserve"> </w:t>
      </w:r>
      <w:r>
        <w:rPr>
          <w:sz w:val="24"/>
        </w:rPr>
        <w:t>the</w:t>
      </w:r>
      <w:r>
        <w:rPr>
          <w:spacing w:val="-3"/>
          <w:sz w:val="24"/>
        </w:rPr>
        <w:t xml:space="preserve"> </w:t>
      </w:r>
      <w:r>
        <w:rPr>
          <w:i/>
          <w:sz w:val="24"/>
        </w:rPr>
        <w:t>Inclusion</w:t>
      </w:r>
      <w:r>
        <w:rPr>
          <w:i/>
          <w:spacing w:val="-2"/>
          <w:sz w:val="24"/>
        </w:rPr>
        <w:t xml:space="preserve"> </w:t>
      </w:r>
      <w:r>
        <w:rPr>
          <w:i/>
          <w:sz w:val="24"/>
        </w:rPr>
        <w:t xml:space="preserve">Enrollment Report </w:t>
      </w:r>
      <w:r>
        <w:rPr>
          <w:sz w:val="24"/>
        </w:rPr>
        <w:t xml:space="preserve">section to edit the </w:t>
      </w:r>
      <w:r>
        <w:rPr>
          <w:i/>
          <w:sz w:val="24"/>
        </w:rPr>
        <w:t>Inclusion Enrollment Report</w:t>
      </w:r>
      <w:r>
        <w:rPr>
          <w:sz w:val="24"/>
        </w:rPr>
        <w:t>.</w:t>
      </w:r>
    </w:p>
    <w:p w:rsidR="00F717DC" w14:paraId="7DD68770" w14:textId="77777777">
      <w:pPr>
        <w:pStyle w:val="BodyText"/>
        <w:ind w:right="225"/>
      </w:pPr>
      <w:r>
        <w:t>The planned enrollment table includes racial categories along the left side of the table and ethnic categories, divided by sex/gender, along the top of the table. The individual enrollment count cells are editable and set to zero by default, when populating a new IER. When editing an existing form, these values</w:t>
      </w:r>
      <w:r>
        <w:rPr>
          <w:spacing w:val="-3"/>
        </w:rPr>
        <w:t xml:space="preserve"> </w:t>
      </w:r>
      <w:r>
        <w:t>are</w:t>
      </w:r>
      <w:r>
        <w:rPr>
          <w:spacing w:val="-4"/>
        </w:rPr>
        <w:t xml:space="preserve"> </w:t>
      </w:r>
      <w:r>
        <w:t>pre-populated</w:t>
      </w:r>
      <w:r>
        <w:rPr>
          <w:spacing w:val="-1"/>
        </w:rPr>
        <w:t xml:space="preserve"> </w:t>
      </w:r>
      <w:r>
        <w:t>with</w:t>
      </w:r>
      <w:r>
        <w:rPr>
          <w:spacing w:val="-3"/>
        </w:rPr>
        <w:t xml:space="preserve"> </w:t>
      </w:r>
      <w:r>
        <w:t>any</w:t>
      </w:r>
      <w:r>
        <w:rPr>
          <w:spacing w:val="-3"/>
        </w:rPr>
        <w:t xml:space="preserve"> </w:t>
      </w:r>
      <w:r>
        <w:t>other</w:t>
      </w:r>
      <w:r>
        <w:rPr>
          <w:spacing w:val="-5"/>
        </w:rPr>
        <w:t xml:space="preserve"> </w:t>
      </w:r>
      <w:r>
        <w:t>value</w:t>
      </w:r>
      <w:r>
        <w:rPr>
          <w:spacing w:val="-4"/>
        </w:rPr>
        <w:t xml:space="preserve"> </w:t>
      </w:r>
      <w:r>
        <w:t>previously</w:t>
      </w:r>
      <w:r>
        <w:rPr>
          <w:spacing w:val="-3"/>
        </w:rPr>
        <w:t xml:space="preserve"> </w:t>
      </w:r>
      <w:r>
        <w:t>entered.</w:t>
      </w:r>
      <w:r>
        <w:rPr>
          <w:spacing w:val="-3"/>
        </w:rPr>
        <w:t xml:space="preserve"> </w:t>
      </w:r>
      <w:r>
        <w:t>The</w:t>
      </w:r>
      <w:r>
        <w:rPr>
          <w:spacing w:val="-5"/>
        </w:rPr>
        <w:t xml:space="preserve"> </w:t>
      </w:r>
      <w:r>
        <w:t>total fields</w:t>
      </w:r>
      <w:r>
        <w:rPr>
          <w:spacing w:val="-3"/>
        </w:rPr>
        <w:t xml:space="preserve"> </w:t>
      </w:r>
      <w:r>
        <w:t>are</w:t>
      </w:r>
      <w:r>
        <w:rPr>
          <w:spacing w:val="-2"/>
        </w:rPr>
        <w:t xml:space="preserve"> </w:t>
      </w:r>
      <w:r>
        <w:t>calculated</w:t>
      </w:r>
      <w:r>
        <w:rPr>
          <w:spacing w:val="-3"/>
        </w:rPr>
        <w:t xml:space="preserve"> </w:t>
      </w:r>
      <w:r>
        <w:t>by</w:t>
      </w:r>
      <w:r>
        <w:rPr>
          <w:spacing w:val="-3"/>
        </w:rPr>
        <w:t xml:space="preserve"> </w:t>
      </w:r>
      <w:r>
        <w:t>HSS and sum up as rows and columns accordingly. The total values are not editable fields.</w:t>
      </w:r>
    </w:p>
    <w:p w:rsidR="00F717DC" w14:paraId="2A16CD99" w14:textId="77777777">
      <w:pPr>
        <w:pStyle w:val="BodyText"/>
      </w:pPr>
      <w:r>
        <w:rPr>
          <w:b/>
        </w:rPr>
        <w:t>POLICY:</w:t>
      </w:r>
      <w:r>
        <w:rPr>
          <w:b/>
          <w:spacing w:val="-8"/>
        </w:rPr>
        <w:t xml:space="preserve"> </w:t>
      </w:r>
      <w:r>
        <w:t>For</w:t>
      </w:r>
      <w:r>
        <w:rPr>
          <w:spacing w:val="-5"/>
        </w:rPr>
        <w:t xml:space="preserve"> </w:t>
      </w:r>
      <w:r>
        <w:t>additional</w:t>
      </w:r>
      <w:r>
        <w:rPr>
          <w:spacing w:val="-6"/>
        </w:rPr>
        <w:t xml:space="preserve"> </w:t>
      </w:r>
      <w:r>
        <w:t>information</w:t>
      </w:r>
      <w:r>
        <w:rPr>
          <w:spacing w:val="-6"/>
        </w:rPr>
        <w:t xml:space="preserve"> </w:t>
      </w:r>
      <w:r>
        <w:t>on</w:t>
      </w:r>
      <w:r>
        <w:rPr>
          <w:spacing w:val="-6"/>
        </w:rPr>
        <w:t xml:space="preserve"> </w:t>
      </w:r>
      <w:r>
        <w:t>racial</w:t>
      </w:r>
      <w:r>
        <w:rPr>
          <w:spacing w:val="-5"/>
        </w:rPr>
        <w:t xml:space="preserve"> </w:t>
      </w:r>
      <w:r>
        <w:t>and</w:t>
      </w:r>
      <w:r>
        <w:rPr>
          <w:spacing w:val="-6"/>
        </w:rPr>
        <w:t xml:space="preserve"> </w:t>
      </w:r>
      <w:r>
        <w:t>ethnic</w:t>
      </w:r>
      <w:r>
        <w:rPr>
          <w:spacing w:val="-7"/>
        </w:rPr>
        <w:t xml:space="preserve"> </w:t>
      </w:r>
      <w:r>
        <w:t>categories</w:t>
      </w:r>
      <w:r>
        <w:rPr>
          <w:spacing w:val="-6"/>
        </w:rPr>
        <w:t xml:space="preserve"> </w:t>
      </w:r>
      <w:r>
        <w:t>or</w:t>
      </w:r>
      <w:r>
        <w:rPr>
          <w:spacing w:val="-7"/>
        </w:rPr>
        <w:t xml:space="preserve"> </w:t>
      </w:r>
      <w:r>
        <w:t>inclusion</w:t>
      </w:r>
      <w:r>
        <w:rPr>
          <w:spacing w:val="-6"/>
        </w:rPr>
        <w:t xml:space="preserve"> </w:t>
      </w:r>
      <w:r>
        <w:t>policy,</w:t>
      </w:r>
      <w:r>
        <w:rPr>
          <w:spacing w:val="-5"/>
        </w:rPr>
        <w:t xml:space="preserve"> </w:t>
      </w:r>
      <w:r>
        <w:t>refer</w:t>
      </w:r>
      <w:r>
        <w:rPr>
          <w:spacing w:val="-7"/>
        </w:rPr>
        <w:t xml:space="preserve"> </w:t>
      </w:r>
      <w:r>
        <w:rPr>
          <w:spacing w:val="-5"/>
        </w:rPr>
        <w:t>to</w:t>
      </w:r>
    </w:p>
    <w:p w:rsidR="00F717DC" w14:paraId="47DA2E70" w14:textId="77777777">
      <w:pPr>
        <w:ind w:left="215"/>
        <w:rPr>
          <w:i/>
          <w:sz w:val="24"/>
        </w:rPr>
      </w:pPr>
      <w:hyperlink r:id="rId70">
        <w:r w:rsidR="004544C6">
          <w:rPr>
            <w:i/>
            <w:color w:val="0000FF"/>
            <w:sz w:val="24"/>
            <w:u w:val="single" w:color="0000FF"/>
          </w:rPr>
          <w:t>Inclusion</w:t>
        </w:r>
        <w:r w:rsidR="004544C6">
          <w:rPr>
            <w:i/>
            <w:color w:val="0000FF"/>
            <w:spacing w:val="-4"/>
            <w:sz w:val="24"/>
            <w:u w:val="single" w:color="0000FF"/>
          </w:rPr>
          <w:t xml:space="preserve"> </w:t>
        </w:r>
        <w:r w:rsidR="004544C6">
          <w:rPr>
            <w:i/>
            <w:color w:val="0000FF"/>
            <w:sz w:val="24"/>
            <w:u w:val="single" w:color="0000FF"/>
          </w:rPr>
          <w:t>of</w:t>
        </w:r>
        <w:r w:rsidR="004544C6">
          <w:rPr>
            <w:i/>
            <w:color w:val="0000FF"/>
            <w:spacing w:val="-3"/>
            <w:sz w:val="24"/>
            <w:u w:val="single" w:color="0000FF"/>
          </w:rPr>
          <w:t xml:space="preserve"> </w:t>
        </w:r>
        <w:r w:rsidR="004544C6">
          <w:rPr>
            <w:i/>
            <w:color w:val="0000FF"/>
            <w:sz w:val="24"/>
            <w:u w:val="single" w:color="0000FF"/>
          </w:rPr>
          <w:t>Women</w:t>
        </w:r>
        <w:r w:rsidR="004544C6">
          <w:rPr>
            <w:i/>
            <w:color w:val="0000FF"/>
            <w:spacing w:val="-3"/>
            <w:sz w:val="24"/>
            <w:u w:val="single" w:color="0000FF"/>
          </w:rPr>
          <w:t xml:space="preserve"> </w:t>
        </w:r>
        <w:r w:rsidR="004544C6">
          <w:rPr>
            <w:i/>
            <w:color w:val="0000FF"/>
            <w:sz w:val="24"/>
            <w:u w:val="single" w:color="0000FF"/>
          </w:rPr>
          <w:t>and</w:t>
        </w:r>
        <w:r w:rsidR="004544C6">
          <w:rPr>
            <w:i/>
            <w:color w:val="0000FF"/>
            <w:spacing w:val="-2"/>
            <w:sz w:val="24"/>
            <w:u w:val="single" w:color="0000FF"/>
          </w:rPr>
          <w:t xml:space="preserve"> </w:t>
        </w:r>
        <w:r w:rsidR="004544C6">
          <w:rPr>
            <w:i/>
            <w:color w:val="0000FF"/>
            <w:sz w:val="24"/>
            <w:u w:val="single" w:color="0000FF"/>
          </w:rPr>
          <w:t>Minorities</w:t>
        </w:r>
        <w:r w:rsidR="004544C6">
          <w:rPr>
            <w:i/>
            <w:color w:val="0000FF"/>
            <w:spacing w:val="-2"/>
            <w:sz w:val="24"/>
            <w:u w:val="single" w:color="0000FF"/>
          </w:rPr>
          <w:t xml:space="preserve"> </w:t>
        </w:r>
        <w:r w:rsidR="004544C6">
          <w:rPr>
            <w:i/>
            <w:color w:val="0000FF"/>
            <w:sz w:val="24"/>
            <w:u w:val="single" w:color="0000FF"/>
          </w:rPr>
          <w:t>as</w:t>
        </w:r>
        <w:r w:rsidR="004544C6">
          <w:rPr>
            <w:i/>
            <w:color w:val="0000FF"/>
            <w:spacing w:val="-3"/>
            <w:sz w:val="24"/>
            <w:u w:val="single" w:color="0000FF"/>
          </w:rPr>
          <w:t xml:space="preserve"> </w:t>
        </w:r>
        <w:r w:rsidR="004544C6">
          <w:rPr>
            <w:i/>
            <w:color w:val="0000FF"/>
            <w:sz w:val="24"/>
            <w:u w:val="single" w:color="0000FF"/>
          </w:rPr>
          <w:t>Participants</w:t>
        </w:r>
        <w:r w:rsidR="004544C6">
          <w:rPr>
            <w:i/>
            <w:color w:val="0000FF"/>
            <w:spacing w:val="-4"/>
            <w:sz w:val="24"/>
            <w:u w:val="single" w:color="0000FF"/>
          </w:rPr>
          <w:t xml:space="preserve"> </w:t>
        </w:r>
        <w:r w:rsidR="004544C6">
          <w:rPr>
            <w:i/>
            <w:color w:val="0000FF"/>
            <w:sz w:val="24"/>
            <w:u w:val="single" w:color="0000FF"/>
          </w:rPr>
          <w:t>in</w:t>
        </w:r>
        <w:r w:rsidR="004544C6">
          <w:rPr>
            <w:i/>
            <w:color w:val="0000FF"/>
            <w:spacing w:val="-3"/>
            <w:sz w:val="24"/>
            <w:u w:val="single" w:color="0000FF"/>
          </w:rPr>
          <w:t xml:space="preserve"> </w:t>
        </w:r>
        <w:r w:rsidR="004544C6">
          <w:rPr>
            <w:i/>
            <w:color w:val="0000FF"/>
            <w:sz w:val="24"/>
            <w:u w:val="single" w:color="0000FF"/>
          </w:rPr>
          <w:t>Research</w:t>
        </w:r>
        <w:r w:rsidR="004544C6">
          <w:rPr>
            <w:i/>
            <w:color w:val="0000FF"/>
            <w:spacing w:val="-3"/>
            <w:sz w:val="24"/>
            <w:u w:val="single" w:color="0000FF"/>
          </w:rPr>
          <w:t xml:space="preserve"> </w:t>
        </w:r>
        <w:r w:rsidR="004544C6">
          <w:rPr>
            <w:i/>
            <w:color w:val="0000FF"/>
            <w:sz w:val="24"/>
            <w:u w:val="single" w:color="0000FF"/>
          </w:rPr>
          <w:t>Involving</w:t>
        </w:r>
        <w:r w:rsidR="004544C6">
          <w:rPr>
            <w:i/>
            <w:color w:val="0000FF"/>
            <w:spacing w:val="-3"/>
            <w:sz w:val="24"/>
            <w:u w:val="single" w:color="0000FF"/>
          </w:rPr>
          <w:t xml:space="preserve"> </w:t>
        </w:r>
        <w:r w:rsidR="004544C6">
          <w:rPr>
            <w:i/>
            <w:color w:val="0000FF"/>
            <w:sz w:val="24"/>
            <w:u w:val="single" w:color="0000FF"/>
          </w:rPr>
          <w:t>Human</w:t>
        </w:r>
        <w:r w:rsidR="004544C6">
          <w:rPr>
            <w:i/>
            <w:color w:val="0000FF"/>
            <w:spacing w:val="-4"/>
            <w:sz w:val="24"/>
            <w:u w:val="single" w:color="0000FF"/>
          </w:rPr>
          <w:t xml:space="preserve"> </w:t>
        </w:r>
        <w:r w:rsidR="004544C6">
          <w:rPr>
            <w:i/>
            <w:color w:val="0000FF"/>
            <w:sz w:val="24"/>
            <w:u w:val="single" w:color="0000FF"/>
          </w:rPr>
          <w:t>Subjects</w:t>
        </w:r>
      </w:hyperlink>
      <w:r w:rsidR="004544C6">
        <w:rPr>
          <w:i/>
          <w:color w:val="0000FF"/>
          <w:spacing w:val="-2"/>
          <w:sz w:val="24"/>
        </w:rPr>
        <w:t xml:space="preserve"> </w:t>
      </w:r>
      <w:r w:rsidR="004544C6">
        <w:rPr>
          <w:sz w:val="24"/>
        </w:rPr>
        <w:t>and</w:t>
      </w:r>
      <w:r w:rsidR="004544C6">
        <w:rPr>
          <w:spacing w:val="-3"/>
          <w:sz w:val="24"/>
        </w:rPr>
        <w:t xml:space="preserve"> </w:t>
      </w:r>
      <w:hyperlink r:id="rId71">
        <w:r w:rsidR="004544C6">
          <w:rPr>
            <w:i/>
            <w:color w:val="0000FF"/>
            <w:spacing w:val="-2"/>
            <w:sz w:val="24"/>
            <w:u w:val="single" w:color="0000FF"/>
          </w:rPr>
          <w:t>Inclusion</w:t>
        </w:r>
      </w:hyperlink>
    </w:p>
    <w:p w:rsidR="00F717DC" w14:paraId="18345FF2" w14:textId="77777777">
      <w:pPr>
        <w:ind w:left="215"/>
        <w:rPr>
          <w:sz w:val="24"/>
        </w:rPr>
      </w:pPr>
      <w:hyperlink r:id="rId71">
        <w:r w:rsidR="004544C6">
          <w:rPr>
            <w:i/>
            <w:color w:val="0000FF"/>
            <w:sz w:val="24"/>
            <w:u w:val="single" w:color="0000FF"/>
          </w:rPr>
          <w:t>-</w:t>
        </w:r>
        <w:r w:rsidR="004544C6">
          <w:rPr>
            <w:i/>
            <w:color w:val="0000FF"/>
            <w:spacing w:val="-5"/>
            <w:sz w:val="24"/>
            <w:u w:val="single" w:color="0000FF"/>
          </w:rPr>
          <w:t xml:space="preserve"> </w:t>
        </w:r>
        <w:r w:rsidR="004544C6">
          <w:rPr>
            <w:i/>
            <w:color w:val="0000FF"/>
            <w:sz w:val="24"/>
            <w:u w:val="single" w:color="0000FF"/>
          </w:rPr>
          <w:t>Basis</w:t>
        </w:r>
        <w:r w:rsidR="004544C6">
          <w:rPr>
            <w:i/>
            <w:color w:val="0000FF"/>
            <w:spacing w:val="-1"/>
            <w:sz w:val="24"/>
            <w:u w:val="single" w:color="0000FF"/>
          </w:rPr>
          <w:t xml:space="preserve"> </w:t>
        </w:r>
        <w:r w:rsidR="004544C6">
          <w:rPr>
            <w:i/>
            <w:color w:val="0000FF"/>
            <w:sz w:val="24"/>
            <w:u w:val="single" w:color="0000FF"/>
          </w:rPr>
          <w:t>of</w:t>
        </w:r>
        <w:r w:rsidR="004544C6">
          <w:rPr>
            <w:i/>
            <w:color w:val="0000FF"/>
            <w:spacing w:val="-3"/>
            <w:sz w:val="24"/>
            <w:u w:val="single" w:color="0000FF"/>
          </w:rPr>
          <w:t xml:space="preserve"> </w:t>
        </w:r>
        <w:r w:rsidR="004544C6">
          <w:rPr>
            <w:i/>
            <w:color w:val="0000FF"/>
            <w:sz w:val="24"/>
            <w:u w:val="single" w:color="0000FF"/>
          </w:rPr>
          <w:t>Sex/Gender</w:t>
        </w:r>
        <w:r w:rsidR="004544C6">
          <w:rPr>
            <w:i/>
            <w:color w:val="0000FF"/>
            <w:spacing w:val="-2"/>
            <w:sz w:val="24"/>
            <w:u w:val="single" w:color="0000FF"/>
          </w:rPr>
          <w:t xml:space="preserve"> </w:t>
        </w:r>
        <w:r w:rsidR="004544C6">
          <w:rPr>
            <w:i/>
            <w:color w:val="0000FF"/>
            <w:sz w:val="24"/>
            <w:u w:val="single" w:color="0000FF"/>
          </w:rPr>
          <w:t>and</w:t>
        </w:r>
        <w:r w:rsidR="004544C6">
          <w:rPr>
            <w:i/>
            <w:color w:val="0000FF"/>
            <w:spacing w:val="-2"/>
            <w:sz w:val="24"/>
            <w:u w:val="single" w:color="0000FF"/>
          </w:rPr>
          <w:t xml:space="preserve"> Race/Ethnicity</w:t>
        </w:r>
        <w:r w:rsidR="004544C6">
          <w:rPr>
            <w:spacing w:val="-2"/>
            <w:sz w:val="24"/>
          </w:rPr>
          <w:t>.</w:t>
        </w:r>
      </w:hyperlink>
    </w:p>
    <w:p w:rsidR="00F717DC" w14:paraId="2C5197EA" w14:textId="77777777">
      <w:pPr>
        <w:spacing w:before="120"/>
        <w:ind w:left="215" w:right="254"/>
        <w:jc w:val="both"/>
        <w:rPr>
          <w:sz w:val="24"/>
        </w:rPr>
      </w:pPr>
      <w:r>
        <w:rPr>
          <w:sz w:val="24"/>
        </w:rPr>
        <w:t>Update</w:t>
      </w:r>
      <w:r>
        <w:rPr>
          <w:spacing w:val="-2"/>
          <w:sz w:val="24"/>
        </w:rPr>
        <w:t xml:space="preserve"> </w:t>
      </w:r>
      <w:r>
        <w:rPr>
          <w:sz w:val="24"/>
        </w:rPr>
        <w:t>the</w:t>
      </w:r>
      <w:r>
        <w:rPr>
          <w:spacing w:val="-3"/>
          <w:sz w:val="24"/>
        </w:rPr>
        <w:t xml:space="preserve"> </w:t>
      </w:r>
      <w:r>
        <w:rPr>
          <w:sz w:val="24"/>
        </w:rPr>
        <w:t>values</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individual</w:t>
      </w:r>
      <w:r>
        <w:rPr>
          <w:spacing w:val="-1"/>
          <w:sz w:val="24"/>
        </w:rPr>
        <w:t xml:space="preserve"> </w:t>
      </w:r>
      <w:r>
        <w:rPr>
          <w:sz w:val="24"/>
        </w:rPr>
        <w:t>enrollment</w:t>
      </w:r>
      <w:r>
        <w:rPr>
          <w:spacing w:val="-1"/>
          <w:sz w:val="24"/>
        </w:rPr>
        <w:t xml:space="preserve"> </w:t>
      </w:r>
      <w:r>
        <w:rPr>
          <w:sz w:val="24"/>
        </w:rPr>
        <w:t>count</w:t>
      </w:r>
      <w:r>
        <w:rPr>
          <w:spacing w:val="-1"/>
          <w:sz w:val="24"/>
        </w:rPr>
        <w:t xml:space="preserve"> </w:t>
      </w:r>
      <w:r>
        <w:rPr>
          <w:sz w:val="24"/>
        </w:rPr>
        <w:t>cells</w:t>
      </w:r>
      <w:r>
        <w:rPr>
          <w:spacing w:val="-1"/>
          <w:sz w:val="24"/>
        </w:rPr>
        <w:t xml:space="preserve"> </w:t>
      </w:r>
      <w:r>
        <w:rPr>
          <w:sz w:val="24"/>
        </w:rPr>
        <w:t>as</w:t>
      </w:r>
      <w:r>
        <w:rPr>
          <w:spacing w:val="-1"/>
          <w:sz w:val="24"/>
        </w:rPr>
        <w:t xml:space="preserve"> </w:t>
      </w:r>
      <w:r>
        <w:rPr>
          <w:sz w:val="24"/>
        </w:rPr>
        <w:t>necessary,</w:t>
      </w:r>
      <w:r>
        <w:rPr>
          <w:spacing w:val="-1"/>
          <w:sz w:val="24"/>
        </w:rPr>
        <w:t xml:space="preserve"> </w:t>
      </w:r>
      <w:r>
        <w:rPr>
          <w:sz w:val="24"/>
        </w:rPr>
        <w:t>and select</w:t>
      </w:r>
      <w:r>
        <w:rPr>
          <w:spacing w:val="-1"/>
          <w:sz w:val="24"/>
        </w:rPr>
        <w:t xml:space="preserve"> </w:t>
      </w:r>
      <w:r>
        <w:rPr>
          <w:sz w:val="24"/>
        </w:rPr>
        <w:t>the</w:t>
      </w:r>
      <w:r>
        <w:rPr>
          <w:spacing w:val="-1"/>
          <w:sz w:val="24"/>
        </w:rPr>
        <w:t xml:space="preserve"> </w:t>
      </w:r>
      <w:r>
        <w:rPr>
          <w:b/>
          <w:sz w:val="24"/>
        </w:rPr>
        <w:t>Save</w:t>
      </w:r>
      <w:r>
        <w:rPr>
          <w:b/>
          <w:spacing w:val="-2"/>
          <w:sz w:val="24"/>
        </w:rPr>
        <w:t xml:space="preserve"> </w:t>
      </w:r>
      <w:r>
        <w:rPr>
          <w:b/>
          <w:sz w:val="24"/>
        </w:rPr>
        <w:t>and Release Lock</w:t>
      </w:r>
      <w:r>
        <w:rPr>
          <w:b/>
          <w:spacing w:val="-2"/>
          <w:sz w:val="24"/>
        </w:rPr>
        <w:t xml:space="preserve"> </w:t>
      </w:r>
      <w:r>
        <w:rPr>
          <w:sz w:val="24"/>
        </w:rPr>
        <w:t>button.</w:t>
      </w:r>
      <w:r>
        <w:rPr>
          <w:spacing w:val="-3"/>
          <w:sz w:val="24"/>
        </w:rPr>
        <w:t xml:space="preserve"> </w:t>
      </w:r>
      <w:r>
        <w:rPr>
          <w:sz w:val="24"/>
        </w:rPr>
        <w:t>To</w:t>
      </w:r>
      <w:r>
        <w:rPr>
          <w:spacing w:val="-3"/>
          <w:sz w:val="24"/>
        </w:rPr>
        <w:t xml:space="preserve"> </w:t>
      </w:r>
      <w:r>
        <w:rPr>
          <w:sz w:val="24"/>
        </w:rPr>
        <w:t>leave</w:t>
      </w:r>
      <w:r>
        <w:rPr>
          <w:spacing w:val="-4"/>
          <w:sz w:val="24"/>
        </w:rPr>
        <w:t xml:space="preserve"> </w:t>
      </w:r>
      <w:r>
        <w:rPr>
          <w:sz w:val="24"/>
        </w:rPr>
        <w:t>the</w:t>
      </w:r>
      <w:r>
        <w:rPr>
          <w:spacing w:val="-4"/>
          <w:sz w:val="24"/>
        </w:rPr>
        <w:t xml:space="preserve"> </w:t>
      </w:r>
      <w:r>
        <w:rPr>
          <w:sz w:val="24"/>
        </w:rPr>
        <w:t>form</w:t>
      </w:r>
      <w:r>
        <w:rPr>
          <w:spacing w:val="-2"/>
          <w:sz w:val="24"/>
        </w:rPr>
        <w:t xml:space="preserve"> </w:t>
      </w:r>
      <w:r>
        <w:rPr>
          <w:sz w:val="24"/>
        </w:rPr>
        <w:t>without</w:t>
      </w:r>
      <w:r>
        <w:rPr>
          <w:spacing w:val="-2"/>
          <w:sz w:val="24"/>
        </w:rPr>
        <w:t xml:space="preserve"> </w:t>
      </w:r>
      <w:r>
        <w:rPr>
          <w:sz w:val="24"/>
        </w:rPr>
        <w:t>saving</w:t>
      </w:r>
      <w:r>
        <w:rPr>
          <w:spacing w:val="-3"/>
          <w:sz w:val="24"/>
        </w:rPr>
        <w:t xml:space="preserve"> </w:t>
      </w:r>
      <w:r>
        <w:rPr>
          <w:sz w:val="24"/>
        </w:rPr>
        <w:t>any</w:t>
      </w:r>
      <w:r>
        <w:rPr>
          <w:spacing w:val="-3"/>
          <w:sz w:val="24"/>
        </w:rPr>
        <w:t xml:space="preserve"> </w:t>
      </w:r>
      <w:r>
        <w:rPr>
          <w:sz w:val="24"/>
        </w:rPr>
        <w:t>changes,</w:t>
      </w:r>
      <w:r>
        <w:rPr>
          <w:spacing w:val="-3"/>
          <w:sz w:val="24"/>
        </w:rPr>
        <w:t xml:space="preserve"> </w:t>
      </w:r>
      <w:r>
        <w:rPr>
          <w:sz w:val="24"/>
        </w:rPr>
        <w:t>select</w:t>
      </w:r>
      <w:r>
        <w:rPr>
          <w:spacing w:val="-3"/>
          <w:sz w:val="24"/>
        </w:rPr>
        <w:t xml:space="preserve"> </w:t>
      </w:r>
      <w:r>
        <w:rPr>
          <w:sz w:val="24"/>
        </w:rPr>
        <w:t>the</w:t>
      </w:r>
      <w:r>
        <w:rPr>
          <w:spacing w:val="-4"/>
          <w:sz w:val="24"/>
        </w:rPr>
        <w:t xml:space="preserve"> </w:t>
      </w:r>
      <w:r>
        <w:rPr>
          <w:b/>
          <w:sz w:val="24"/>
        </w:rPr>
        <w:t>Cancel</w:t>
      </w:r>
      <w:r>
        <w:rPr>
          <w:b/>
          <w:spacing w:val="-2"/>
          <w:sz w:val="24"/>
        </w:rPr>
        <w:t xml:space="preserve"> </w:t>
      </w:r>
      <w:r>
        <w:rPr>
          <w:b/>
          <w:sz w:val="24"/>
        </w:rPr>
        <w:t>and</w:t>
      </w:r>
      <w:r>
        <w:rPr>
          <w:b/>
          <w:spacing w:val="-2"/>
          <w:sz w:val="24"/>
        </w:rPr>
        <w:t xml:space="preserve"> </w:t>
      </w:r>
      <w:r>
        <w:rPr>
          <w:b/>
          <w:sz w:val="24"/>
        </w:rPr>
        <w:t>Release</w:t>
      </w:r>
      <w:r>
        <w:rPr>
          <w:b/>
          <w:spacing w:val="-4"/>
          <w:sz w:val="24"/>
        </w:rPr>
        <w:t xml:space="preserve"> </w:t>
      </w:r>
      <w:r>
        <w:rPr>
          <w:b/>
          <w:sz w:val="24"/>
        </w:rPr>
        <w:t>Lock</w:t>
      </w:r>
      <w:r>
        <w:rPr>
          <w:b/>
          <w:spacing w:val="-2"/>
          <w:sz w:val="24"/>
        </w:rPr>
        <w:t xml:space="preserve"> </w:t>
      </w:r>
      <w:r>
        <w:rPr>
          <w:sz w:val="24"/>
        </w:rPr>
        <w:t xml:space="preserve">button </w:t>
      </w:r>
      <w:bookmarkStart w:id="101" w:name="5.2.4.2_No_Inclusion_Data_Records_Provid"/>
      <w:bookmarkEnd w:id="101"/>
      <w:r>
        <w:rPr>
          <w:sz w:val="24"/>
        </w:rPr>
        <w:t xml:space="preserve">instead. Saving and cancelling both return you to the </w:t>
      </w:r>
      <w:r>
        <w:rPr>
          <w:i/>
          <w:sz w:val="24"/>
        </w:rPr>
        <w:t xml:space="preserve">Study Record(s) </w:t>
      </w:r>
      <w:r>
        <w:rPr>
          <w:sz w:val="24"/>
        </w:rPr>
        <w:t>screen.</w:t>
      </w:r>
    </w:p>
    <w:p w:rsidR="00F717DC" w14:paraId="513DAD0B" w14:textId="77777777">
      <w:pPr>
        <w:pStyle w:val="Heading4"/>
        <w:numPr>
          <w:ilvl w:val="3"/>
          <w:numId w:val="60"/>
        </w:numPr>
        <w:tabs>
          <w:tab w:val="left" w:pos="937"/>
        </w:tabs>
        <w:ind w:hanging="722"/>
        <w:jc w:val="both"/>
      </w:pPr>
      <w:r>
        <w:t>No</w:t>
      </w:r>
      <w:r>
        <w:rPr>
          <w:spacing w:val="-8"/>
        </w:rPr>
        <w:t xml:space="preserve"> </w:t>
      </w:r>
      <w:r>
        <w:t>Inclusion</w:t>
      </w:r>
      <w:r>
        <w:rPr>
          <w:spacing w:val="-5"/>
        </w:rPr>
        <w:t xml:space="preserve"> </w:t>
      </w:r>
      <w:r>
        <w:t>Data</w:t>
      </w:r>
      <w:r>
        <w:rPr>
          <w:spacing w:val="-7"/>
        </w:rPr>
        <w:t xml:space="preserve"> </w:t>
      </w:r>
      <w:r>
        <w:rPr>
          <w:spacing w:val="-2"/>
        </w:rPr>
        <w:t>RecordsProvided</w:t>
      </w:r>
    </w:p>
    <w:p w:rsidR="00F717DC" w14:paraId="46247250" w14:textId="77777777">
      <w:pPr>
        <w:pStyle w:val="BodyText"/>
        <w:jc w:val="both"/>
      </w:pPr>
      <w:r>
        <w:t>When</w:t>
      </w:r>
      <w:r>
        <w:rPr>
          <w:spacing w:val="-3"/>
        </w:rPr>
        <w:t xml:space="preserve"> </w:t>
      </w:r>
      <w:r>
        <w:t>inclusion</w:t>
      </w:r>
      <w:r>
        <w:rPr>
          <w:spacing w:val="-3"/>
        </w:rPr>
        <w:t xml:space="preserve"> </w:t>
      </w:r>
      <w:r>
        <w:t>monitoring</w:t>
      </w:r>
      <w:r>
        <w:rPr>
          <w:spacing w:val="-2"/>
        </w:rPr>
        <w:t xml:space="preserve"> </w:t>
      </w:r>
      <w:r>
        <w:t>is</w:t>
      </w:r>
      <w:r>
        <w:rPr>
          <w:spacing w:val="-3"/>
        </w:rPr>
        <w:t xml:space="preserve"> </w:t>
      </w:r>
      <w:r>
        <w:t>required</w:t>
      </w:r>
      <w:r>
        <w:rPr>
          <w:spacing w:val="-3"/>
        </w:rPr>
        <w:t xml:space="preserve"> </w:t>
      </w:r>
      <w:r>
        <w:t>and</w:t>
      </w:r>
      <w:r>
        <w:rPr>
          <w:spacing w:val="-2"/>
        </w:rPr>
        <w:t xml:space="preserve"> </w:t>
      </w:r>
      <w:r>
        <w:t>no</w:t>
      </w:r>
      <w:r>
        <w:rPr>
          <w:spacing w:val="-1"/>
        </w:rPr>
        <w:t xml:space="preserve"> </w:t>
      </w:r>
      <w:r>
        <w:t>IERs</w:t>
      </w:r>
      <w:r>
        <w:rPr>
          <w:spacing w:val="-3"/>
        </w:rPr>
        <w:t xml:space="preserve"> </w:t>
      </w:r>
      <w:r>
        <w:t>exist,</w:t>
      </w:r>
      <w:r>
        <w:rPr>
          <w:spacing w:val="-2"/>
        </w:rPr>
        <w:t xml:space="preserve"> </w:t>
      </w:r>
      <w:r>
        <w:t>RPPR</w:t>
      </w:r>
      <w:r>
        <w:rPr>
          <w:spacing w:val="-2"/>
        </w:rPr>
        <w:t xml:space="preserve"> </w:t>
      </w:r>
      <w:r>
        <w:t>system</w:t>
      </w:r>
      <w:r>
        <w:rPr>
          <w:spacing w:val="-3"/>
        </w:rPr>
        <w:t xml:space="preserve"> </w:t>
      </w:r>
      <w:r>
        <w:t>will</w:t>
      </w:r>
      <w:r>
        <w:rPr>
          <w:spacing w:val="-2"/>
        </w:rPr>
        <w:t xml:space="preserve"> </w:t>
      </w:r>
      <w:r>
        <w:t>NOT</w:t>
      </w:r>
      <w:r>
        <w:rPr>
          <w:spacing w:val="-4"/>
        </w:rPr>
        <w:t xml:space="preserve"> </w:t>
      </w:r>
      <w:r>
        <w:t>allow</w:t>
      </w:r>
      <w:r>
        <w:rPr>
          <w:spacing w:val="-3"/>
        </w:rPr>
        <w:t xml:space="preserve"> </w:t>
      </w:r>
      <w:r>
        <w:t>the</w:t>
      </w:r>
      <w:r>
        <w:rPr>
          <w:spacing w:val="-3"/>
        </w:rPr>
        <w:t xml:space="preserve"> </w:t>
      </w:r>
      <w:r>
        <w:rPr>
          <w:spacing w:val="-2"/>
        </w:rPr>
        <w:t>submission</w:t>
      </w:r>
    </w:p>
    <w:p w:rsidR="00F717DC" w14:paraId="7F422F71" w14:textId="77777777">
      <w:pPr>
        <w:jc w:val="both"/>
        <w:sectPr>
          <w:pgSz w:w="12240" w:h="15840"/>
          <w:pgMar w:top="920" w:right="980" w:bottom="940" w:left="720" w:header="715" w:footer="757" w:gutter="0"/>
          <w:cols w:space="720"/>
        </w:sectPr>
      </w:pPr>
    </w:p>
    <w:p w:rsidR="00F717DC" w14:paraId="2922EDB9" w14:textId="77777777">
      <w:pPr>
        <w:pStyle w:val="BodyText"/>
        <w:spacing w:before="170"/>
      </w:pPr>
      <w:r>
        <w:t>of</w:t>
      </w:r>
      <w:r>
        <w:rPr>
          <w:spacing w:val="-4"/>
        </w:rPr>
        <w:t xml:space="preserve"> </w:t>
      </w:r>
      <w:r>
        <w:t>the</w:t>
      </w:r>
      <w:r>
        <w:rPr>
          <w:spacing w:val="-3"/>
        </w:rPr>
        <w:t xml:space="preserve"> </w:t>
      </w:r>
      <w:r>
        <w:t>progress report</w:t>
      </w:r>
      <w:r>
        <w:rPr>
          <w:spacing w:val="-3"/>
        </w:rPr>
        <w:t xml:space="preserve"> </w:t>
      </w:r>
      <w:r>
        <w:t>without</w:t>
      </w:r>
      <w:r>
        <w:rPr>
          <w:spacing w:val="-2"/>
        </w:rPr>
        <w:t xml:space="preserve"> </w:t>
      </w:r>
      <w:r>
        <w:t>IER(s). For</w:t>
      </w:r>
      <w:r>
        <w:rPr>
          <w:spacing w:val="-4"/>
        </w:rPr>
        <w:t xml:space="preserve"> </w:t>
      </w:r>
      <w:r>
        <w:t>the</w:t>
      </w:r>
      <w:r>
        <w:rPr>
          <w:spacing w:val="-4"/>
        </w:rPr>
        <w:t xml:space="preserve"> </w:t>
      </w:r>
      <w:r>
        <w:t>current</w:t>
      </w:r>
      <w:r>
        <w:rPr>
          <w:spacing w:val="-2"/>
        </w:rPr>
        <w:t xml:space="preserve"> </w:t>
      </w:r>
      <w:r>
        <w:t>FY</w:t>
      </w:r>
      <w:r>
        <w:rPr>
          <w:spacing w:val="-3"/>
        </w:rPr>
        <w:t xml:space="preserve"> </w:t>
      </w:r>
      <w:r>
        <w:t>it</w:t>
      </w:r>
      <w:r>
        <w:rPr>
          <w:spacing w:val="-2"/>
        </w:rPr>
        <w:t xml:space="preserve"> </w:t>
      </w:r>
      <w:r>
        <w:t>will</w:t>
      </w:r>
      <w:r>
        <w:rPr>
          <w:spacing w:val="-1"/>
        </w:rPr>
        <w:t xml:space="preserve"> </w:t>
      </w:r>
      <w:r>
        <w:t>display</w:t>
      </w:r>
      <w:r>
        <w:rPr>
          <w:spacing w:val="-2"/>
        </w:rPr>
        <w:t xml:space="preserve"> </w:t>
      </w:r>
      <w:r>
        <w:t>an</w:t>
      </w:r>
      <w:r>
        <w:rPr>
          <w:spacing w:val="-2"/>
        </w:rPr>
        <w:t xml:space="preserve"> </w:t>
      </w:r>
      <w:r>
        <w:t>error</w:t>
      </w:r>
      <w:r>
        <w:rPr>
          <w:spacing w:val="-3"/>
        </w:rPr>
        <w:t xml:space="preserve"> </w:t>
      </w:r>
      <w:r>
        <w:t>message</w:t>
      </w:r>
      <w:r>
        <w:rPr>
          <w:spacing w:val="-3"/>
        </w:rPr>
        <w:t xml:space="preserve"> </w:t>
      </w:r>
      <w:r>
        <w:t>and require</w:t>
      </w:r>
      <w:r>
        <w:rPr>
          <w:spacing w:val="-3"/>
        </w:rPr>
        <w:t xml:space="preserve"> </w:t>
      </w:r>
      <w:r>
        <w:t>that you submit a new enrollment record.</w:t>
      </w:r>
    </w:p>
    <w:p w:rsidR="00F717DC" w14:paraId="3C06ACCC" w14:textId="77777777">
      <w:pPr>
        <w:pStyle w:val="BodyText"/>
        <w:spacing w:before="121"/>
        <w:ind w:right="263"/>
      </w:pPr>
      <w:r>
        <w:t>This</w:t>
      </w:r>
      <w:r>
        <w:rPr>
          <w:spacing w:val="-2"/>
        </w:rPr>
        <w:t xml:space="preserve"> </w:t>
      </w:r>
      <w:r>
        <w:t>is</w:t>
      </w:r>
      <w:r>
        <w:rPr>
          <w:spacing w:val="-2"/>
        </w:rPr>
        <w:t xml:space="preserve"> </w:t>
      </w:r>
      <w:r>
        <w:t>true</w:t>
      </w:r>
      <w:r>
        <w:rPr>
          <w:spacing w:val="-4"/>
        </w:rPr>
        <w:t xml:space="preserve"> </w:t>
      </w:r>
      <w:r>
        <w:t>for</w:t>
      </w:r>
      <w:r>
        <w:rPr>
          <w:spacing w:val="-4"/>
        </w:rPr>
        <w:t xml:space="preserve"> </w:t>
      </w:r>
      <w:r>
        <w:t>the</w:t>
      </w:r>
      <w:r>
        <w:rPr>
          <w:spacing w:val="-3"/>
        </w:rPr>
        <w:t xml:space="preserve"> </w:t>
      </w:r>
      <w:r>
        <w:t>current</w:t>
      </w:r>
      <w:r>
        <w:rPr>
          <w:spacing w:val="-1"/>
        </w:rPr>
        <w:t xml:space="preserve"> </w:t>
      </w:r>
      <w:r>
        <w:t>FY</w:t>
      </w:r>
      <w:r>
        <w:rPr>
          <w:spacing w:val="-3"/>
        </w:rPr>
        <w:t xml:space="preserve"> </w:t>
      </w:r>
      <w:r>
        <w:t>of</w:t>
      </w:r>
      <w:r>
        <w:rPr>
          <w:spacing w:val="-3"/>
        </w:rPr>
        <w:t xml:space="preserve"> </w:t>
      </w:r>
      <w:r>
        <w:t>a</w:t>
      </w:r>
      <w:r>
        <w:rPr>
          <w:spacing w:val="-3"/>
        </w:rPr>
        <w:t xml:space="preserve"> </w:t>
      </w:r>
      <w:r>
        <w:t>multi-year</w:t>
      </w:r>
      <w:r>
        <w:rPr>
          <w:spacing w:val="-3"/>
        </w:rPr>
        <w:t xml:space="preserve"> </w:t>
      </w:r>
      <w:r>
        <w:t>award</w:t>
      </w:r>
      <w:r>
        <w:rPr>
          <w:spacing w:val="-2"/>
        </w:rPr>
        <w:t xml:space="preserve"> </w:t>
      </w:r>
      <w:r>
        <w:t>as</w:t>
      </w:r>
      <w:r>
        <w:rPr>
          <w:spacing w:val="-2"/>
        </w:rPr>
        <w:t xml:space="preserve"> </w:t>
      </w:r>
      <w:r>
        <w:t>well.</w:t>
      </w:r>
      <w:r>
        <w:rPr>
          <w:spacing w:val="-2"/>
        </w:rPr>
        <w:t xml:space="preserve"> </w:t>
      </w:r>
      <w:r>
        <w:t>For</w:t>
      </w:r>
      <w:r>
        <w:rPr>
          <w:spacing w:val="-3"/>
        </w:rPr>
        <w:t xml:space="preserve"> </w:t>
      </w:r>
      <w:r>
        <w:t>the</w:t>
      </w:r>
      <w:r>
        <w:rPr>
          <w:spacing w:val="-3"/>
        </w:rPr>
        <w:t xml:space="preserve"> </w:t>
      </w:r>
      <w:r>
        <w:t>past</w:t>
      </w:r>
      <w:r>
        <w:rPr>
          <w:spacing w:val="-2"/>
        </w:rPr>
        <w:t xml:space="preserve"> </w:t>
      </w:r>
      <w:r>
        <w:t>FYs</w:t>
      </w:r>
      <w:r>
        <w:rPr>
          <w:spacing w:val="-2"/>
        </w:rPr>
        <w:t xml:space="preserve"> </w:t>
      </w:r>
      <w:r>
        <w:t>(when</w:t>
      </w:r>
      <w:r>
        <w:rPr>
          <w:spacing w:val="-2"/>
        </w:rPr>
        <w:t xml:space="preserve"> </w:t>
      </w:r>
      <w:r>
        <w:t>the</w:t>
      </w:r>
      <w:r>
        <w:rPr>
          <w:spacing w:val="-3"/>
        </w:rPr>
        <w:t xml:space="preserve"> </w:t>
      </w:r>
      <w:r>
        <w:t>progress</w:t>
      </w:r>
      <w:r>
        <w:rPr>
          <w:spacing w:val="-2"/>
        </w:rPr>
        <w:t xml:space="preserve"> </w:t>
      </w:r>
      <w:r>
        <w:t>report is late), a standard message is displayed in lieu of the error message as follows:</w:t>
      </w:r>
    </w:p>
    <w:p w:rsidR="00F717DC" w14:paraId="671FD8BC" w14:textId="77777777">
      <w:pPr>
        <w:pStyle w:val="BodyText"/>
        <w:ind w:right="731"/>
      </w:pPr>
      <w:r>
        <w:t>NIH</w:t>
      </w:r>
      <w:r>
        <w:rPr>
          <w:spacing w:val="-3"/>
        </w:rPr>
        <w:t xml:space="preserve"> </w:t>
      </w:r>
      <w:r>
        <w:t>policy</w:t>
      </w:r>
      <w:r>
        <w:rPr>
          <w:spacing w:val="-3"/>
        </w:rPr>
        <w:t xml:space="preserve"> </w:t>
      </w:r>
      <w:r>
        <w:t>requires</w:t>
      </w:r>
      <w:r>
        <w:rPr>
          <w:spacing w:val="-3"/>
        </w:rPr>
        <w:t xml:space="preserve"> </w:t>
      </w:r>
      <w:r>
        <w:t>inclusion</w:t>
      </w:r>
      <w:r>
        <w:rPr>
          <w:spacing w:val="-2"/>
        </w:rPr>
        <w:t xml:space="preserve"> </w:t>
      </w:r>
      <w:r>
        <w:t>to</w:t>
      </w:r>
      <w:r>
        <w:rPr>
          <w:spacing w:val="-3"/>
        </w:rPr>
        <w:t xml:space="preserve"> </w:t>
      </w:r>
      <w:r>
        <w:t>be</w:t>
      </w:r>
      <w:r>
        <w:rPr>
          <w:spacing w:val="-4"/>
        </w:rPr>
        <w:t xml:space="preserve"> </w:t>
      </w:r>
      <w:r>
        <w:t>monitored,</w:t>
      </w:r>
      <w:r>
        <w:rPr>
          <w:spacing w:val="-3"/>
        </w:rPr>
        <w:t xml:space="preserve"> </w:t>
      </w:r>
      <w:r>
        <w:t>but</w:t>
      </w:r>
      <w:r>
        <w:rPr>
          <w:spacing w:val="-3"/>
        </w:rPr>
        <w:t xml:space="preserve"> </w:t>
      </w:r>
      <w:r>
        <w:t>no</w:t>
      </w:r>
      <w:r>
        <w:rPr>
          <w:spacing w:val="-3"/>
        </w:rPr>
        <w:t xml:space="preserve"> </w:t>
      </w:r>
      <w:r>
        <w:t>inclusion</w:t>
      </w:r>
      <w:r>
        <w:rPr>
          <w:spacing w:val="-3"/>
        </w:rPr>
        <w:t xml:space="preserve"> </w:t>
      </w:r>
      <w:r>
        <w:t>data</w:t>
      </w:r>
      <w:r>
        <w:rPr>
          <w:spacing w:val="-4"/>
        </w:rPr>
        <w:t xml:space="preserve"> </w:t>
      </w:r>
      <w:r>
        <w:t>record(s)</w:t>
      </w:r>
      <w:r>
        <w:rPr>
          <w:spacing w:val="-4"/>
        </w:rPr>
        <w:t xml:space="preserve"> </w:t>
      </w:r>
      <w:r>
        <w:t>(IERs)</w:t>
      </w:r>
      <w:r>
        <w:rPr>
          <w:spacing w:val="-3"/>
        </w:rPr>
        <w:t xml:space="preserve"> </w:t>
      </w:r>
      <w:r>
        <w:t>have</w:t>
      </w:r>
      <w:r>
        <w:rPr>
          <w:spacing w:val="-4"/>
        </w:rPr>
        <w:t xml:space="preserve"> </w:t>
      </w:r>
      <w:r>
        <w:t xml:space="preserve">been </w:t>
      </w:r>
      <w:r>
        <w:rPr>
          <w:spacing w:val="-2"/>
        </w:rPr>
        <w:t>provided.</w:t>
      </w:r>
    </w:p>
    <w:p w:rsidR="00F717DC" w14:paraId="4BCAA134" w14:textId="77777777">
      <w:pPr>
        <w:pStyle w:val="BodyText"/>
      </w:pPr>
      <w:r>
        <w:t>This</w:t>
      </w:r>
      <w:r>
        <w:rPr>
          <w:spacing w:val="-4"/>
        </w:rPr>
        <w:t xml:space="preserve"> </w:t>
      </w:r>
      <w:r>
        <w:t>standard</w:t>
      </w:r>
      <w:r>
        <w:rPr>
          <w:spacing w:val="-5"/>
        </w:rPr>
        <w:t xml:space="preserve"> </w:t>
      </w:r>
      <w:r>
        <w:t>message</w:t>
      </w:r>
      <w:r>
        <w:rPr>
          <w:spacing w:val="-3"/>
        </w:rPr>
        <w:t xml:space="preserve"> </w:t>
      </w:r>
      <w:r>
        <w:t>will</w:t>
      </w:r>
      <w:r>
        <w:rPr>
          <w:spacing w:val="-2"/>
        </w:rPr>
        <w:t xml:space="preserve"> </w:t>
      </w:r>
      <w:r>
        <w:t>appear</w:t>
      </w:r>
      <w:r>
        <w:rPr>
          <w:spacing w:val="-4"/>
        </w:rPr>
        <w:t xml:space="preserve"> </w:t>
      </w:r>
      <w:r>
        <w:t>on</w:t>
      </w:r>
      <w:r>
        <w:rPr>
          <w:spacing w:val="-3"/>
        </w:rPr>
        <w:t xml:space="preserve"> </w:t>
      </w:r>
      <w:r>
        <w:t>both</w:t>
      </w:r>
      <w:r>
        <w:rPr>
          <w:spacing w:val="-3"/>
        </w:rPr>
        <w:t xml:space="preserve"> </w:t>
      </w:r>
      <w:r>
        <w:t>the</w:t>
      </w:r>
      <w:r>
        <w:rPr>
          <w:spacing w:val="-4"/>
        </w:rPr>
        <w:t xml:space="preserve"> </w:t>
      </w:r>
      <w:r>
        <w:t>screen</w:t>
      </w:r>
      <w:r>
        <w:rPr>
          <w:spacing w:val="-4"/>
        </w:rPr>
        <w:t xml:space="preserve"> </w:t>
      </w:r>
      <w:r>
        <w:t>and</w:t>
      </w:r>
      <w:r>
        <w:rPr>
          <w:spacing w:val="-4"/>
        </w:rPr>
        <w:t xml:space="preserve"> </w:t>
      </w:r>
      <w:r>
        <w:t>the</w:t>
      </w:r>
      <w:r>
        <w:rPr>
          <w:spacing w:val="-4"/>
        </w:rPr>
        <w:t xml:space="preserve"> </w:t>
      </w:r>
      <w:r>
        <w:t>PDF</w:t>
      </w:r>
      <w:r>
        <w:rPr>
          <w:spacing w:val="-5"/>
        </w:rPr>
        <w:t xml:space="preserve"> </w:t>
      </w:r>
      <w:r>
        <w:t>version</w:t>
      </w:r>
      <w:r>
        <w:rPr>
          <w:spacing w:val="-3"/>
        </w:rPr>
        <w:t xml:space="preserve"> </w:t>
      </w:r>
      <w:r>
        <w:t>of</w:t>
      </w:r>
      <w:r>
        <w:rPr>
          <w:spacing w:val="-4"/>
        </w:rPr>
        <w:t xml:space="preserve"> </w:t>
      </w:r>
      <w:r>
        <w:t>the</w:t>
      </w:r>
      <w:r>
        <w:rPr>
          <w:spacing w:val="-4"/>
        </w:rPr>
        <w:t xml:space="preserve"> </w:t>
      </w:r>
      <w:r>
        <w:t xml:space="preserve">progress </w:t>
      </w:r>
      <w:r>
        <w:rPr>
          <w:spacing w:val="-2"/>
        </w:rPr>
        <w:t>report.</w:t>
      </w:r>
    </w:p>
    <w:p w:rsidR="00F717DC" w14:paraId="379719DD" w14:textId="77777777">
      <w:pPr>
        <w:spacing w:before="120"/>
        <w:ind w:left="215"/>
        <w:rPr>
          <w:b/>
          <w:i/>
          <w:sz w:val="24"/>
        </w:rPr>
      </w:pPr>
      <w:bookmarkStart w:id="102" w:name="Submit_New_Planned_Inclusion_Record"/>
      <w:bookmarkEnd w:id="102"/>
      <w:r>
        <w:rPr>
          <w:b/>
          <w:i/>
          <w:sz w:val="24"/>
        </w:rPr>
        <w:t>Submit</w:t>
      </w:r>
      <w:r>
        <w:rPr>
          <w:b/>
          <w:i/>
          <w:spacing w:val="-6"/>
          <w:sz w:val="24"/>
        </w:rPr>
        <w:t xml:space="preserve"> </w:t>
      </w:r>
      <w:r>
        <w:rPr>
          <w:b/>
          <w:i/>
          <w:sz w:val="24"/>
        </w:rPr>
        <w:t>New</w:t>
      </w:r>
      <w:r>
        <w:rPr>
          <w:b/>
          <w:i/>
          <w:spacing w:val="-7"/>
          <w:sz w:val="24"/>
        </w:rPr>
        <w:t xml:space="preserve"> </w:t>
      </w:r>
      <w:r>
        <w:rPr>
          <w:b/>
          <w:i/>
          <w:sz w:val="24"/>
        </w:rPr>
        <w:t>Planned</w:t>
      </w:r>
      <w:r>
        <w:rPr>
          <w:b/>
          <w:i/>
          <w:spacing w:val="-6"/>
          <w:sz w:val="24"/>
        </w:rPr>
        <w:t xml:space="preserve"> </w:t>
      </w:r>
      <w:r>
        <w:rPr>
          <w:b/>
          <w:i/>
          <w:sz w:val="24"/>
        </w:rPr>
        <w:t>Inclusion</w:t>
      </w:r>
      <w:r>
        <w:rPr>
          <w:b/>
          <w:i/>
          <w:spacing w:val="-15"/>
          <w:sz w:val="24"/>
        </w:rPr>
        <w:t xml:space="preserve"> </w:t>
      </w:r>
      <w:r>
        <w:rPr>
          <w:b/>
          <w:i/>
          <w:spacing w:val="-2"/>
          <w:sz w:val="24"/>
        </w:rPr>
        <w:t>Record</w:t>
      </w:r>
    </w:p>
    <w:p w:rsidR="00F717DC" w14:paraId="3AC8022F" w14:textId="77777777">
      <w:pPr>
        <w:pStyle w:val="BodyText"/>
        <w:ind w:right="225"/>
      </w:pPr>
      <w:r>
        <w:t>From</w:t>
      </w:r>
      <w:r>
        <w:rPr>
          <w:spacing w:val="-3"/>
        </w:rPr>
        <w:t xml:space="preserve"> </w:t>
      </w:r>
      <w:r>
        <w:t>the</w:t>
      </w:r>
      <w:r>
        <w:rPr>
          <w:spacing w:val="-4"/>
        </w:rPr>
        <w:t xml:space="preserve"> </w:t>
      </w:r>
      <w:r>
        <w:t>Study</w:t>
      </w:r>
      <w:r>
        <w:rPr>
          <w:spacing w:val="-3"/>
        </w:rPr>
        <w:t xml:space="preserve"> </w:t>
      </w:r>
      <w:r>
        <w:t>Records(s)</w:t>
      </w:r>
      <w:r>
        <w:rPr>
          <w:spacing w:val="-3"/>
        </w:rPr>
        <w:t xml:space="preserve"> </w:t>
      </w:r>
      <w:r>
        <w:t>screen,</w:t>
      </w:r>
      <w:r>
        <w:rPr>
          <w:spacing w:val="-4"/>
        </w:rPr>
        <w:t xml:space="preserve"> </w:t>
      </w:r>
      <w:r>
        <w:t>select</w:t>
      </w:r>
      <w:r>
        <w:rPr>
          <w:spacing w:val="-3"/>
        </w:rPr>
        <w:t xml:space="preserve"> </w:t>
      </w:r>
      <w:r>
        <w:t>the</w:t>
      </w:r>
      <w:r>
        <w:rPr>
          <w:spacing w:val="-2"/>
        </w:rPr>
        <w:t xml:space="preserve"> </w:t>
      </w:r>
      <w:r>
        <w:t>Add</w:t>
      </w:r>
      <w:r>
        <w:rPr>
          <w:spacing w:val="-2"/>
        </w:rPr>
        <w:t xml:space="preserve"> </w:t>
      </w:r>
      <w:r>
        <w:t>New</w:t>
      </w:r>
      <w:r>
        <w:rPr>
          <w:spacing w:val="-2"/>
        </w:rPr>
        <w:t xml:space="preserve"> </w:t>
      </w:r>
      <w:r>
        <w:t>Inclusion</w:t>
      </w:r>
      <w:r>
        <w:rPr>
          <w:spacing w:val="-3"/>
        </w:rPr>
        <w:t xml:space="preserve"> </w:t>
      </w:r>
      <w:r>
        <w:t>Enrollment</w:t>
      </w:r>
      <w:r>
        <w:rPr>
          <w:spacing w:val="-3"/>
        </w:rPr>
        <w:t xml:space="preserve"> </w:t>
      </w:r>
      <w:r>
        <w:t>Report</w:t>
      </w:r>
      <w:r>
        <w:rPr>
          <w:spacing w:val="-3"/>
        </w:rPr>
        <w:t xml:space="preserve"> </w:t>
      </w:r>
      <w:r>
        <w:t>to</w:t>
      </w:r>
      <w:r>
        <w:rPr>
          <w:spacing w:val="-3"/>
        </w:rPr>
        <w:t xml:space="preserve"> </w:t>
      </w:r>
      <w:r>
        <w:t>create</w:t>
      </w:r>
      <w:r>
        <w:rPr>
          <w:spacing w:val="-1"/>
        </w:rPr>
        <w:t xml:space="preserve"> </w:t>
      </w:r>
      <w:r>
        <w:t>a</w:t>
      </w:r>
      <w:r>
        <w:rPr>
          <w:spacing w:val="-4"/>
        </w:rPr>
        <w:t xml:space="preserve"> </w:t>
      </w:r>
      <w:r>
        <w:t>new</w:t>
      </w:r>
      <w:r>
        <w:rPr>
          <w:spacing w:val="-2"/>
        </w:rPr>
        <w:t xml:space="preserve"> </w:t>
      </w:r>
      <w:r>
        <w:t xml:space="preserve">IER. If no study records exist, first add a study record using instructions in the </w:t>
      </w:r>
      <w:hyperlink r:id="rId60" w:anchor="add_study.htm%3FTocPath%3DThe%2520Human%2520Subjects%2520System%2520(HSS)%7C_____4">
        <w:r>
          <w:rPr>
            <w:color w:val="0000FF"/>
            <w:u w:val="single" w:color="0000FF"/>
          </w:rPr>
          <w:t>online help</w:t>
        </w:r>
      </w:hyperlink>
      <w:r>
        <w:t>.</w:t>
      </w:r>
    </w:p>
    <w:p w:rsidR="00F717DC" w14:paraId="2608A92E" w14:textId="77777777">
      <w:pPr>
        <w:pStyle w:val="BodyText"/>
        <w:ind w:right="263"/>
      </w:pPr>
      <w:r>
        <w:t>Upon a successful save of a new IER, attributes (Foreign/domestic indicator/planned comments), Planned</w:t>
      </w:r>
      <w:r>
        <w:rPr>
          <w:spacing w:val="-3"/>
        </w:rPr>
        <w:t xml:space="preserve"> </w:t>
      </w:r>
      <w:r>
        <w:t>Inclusion</w:t>
      </w:r>
      <w:r>
        <w:rPr>
          <w:spacing w:val="-3"/>
        </w:rPr>
        <w:t xml:space="preserve"> </w:t>
      </w:r>
      <w:r>
        <w:t>Data</w:t>
      </w:r>
      <w:r>
        <w:rPr>
          <w:spacing w:val="-4"/>
        </w:rPr>
        <w:t xml:space="preserve"> </w:t>
      </w:r>
      <w:r>
        <w:t>(as</w:t>
      </w:r>
      <w:r>
        <w:rPr>
          <w:spacing w:val="-3"/>
        </w:rPr>
        <w:t xml:space="preserve"> </w:t>
      </w:r>
      <w:r>
        <w:t>entered),</w:t>
      </w:r>
      <w:r>
        <w:rPr>
          <w:spacing w:val="-3"/>
        </w:rPr>
        <w:t xml:space="preserve"> </w:t>
      </w:r>
      <w:r>
        <w:t>and</w:t>
      </w:r>
      <w:r>
        <w:rPr>
          <w:spacing w:val="-3"/>
        </w:rPr>
        <w:t xml:space="preserve"> </w:t>
      </w:r>
      <w:r>
        <w:t>Cumulative</w:t>
      </w:r>
      <w:r>
        <w:rPr>
          <w:spacing w:val="-3"/>
        </w:rPr>
        <w:t xml:space="preserve"> </w:t>
      </w:r>
      <w:r>
        <w:t>Inclusion</w:t>
      </w:r>
      <w:r>
        <w:rPr>
          <w:spacing w:val="-3"/>
        </w:rPr>
        <w:t xml:space="preserve"> </w:t>
      </w:r>
      <w:r>
        <w:t>Data</w:t>
      </w:r>
      <w:r>
        <w:rPr>
          <w:spacing w:val="-4"/>
        </w:rPr>
        <w:t xml:space="preserve"> </w:t>
      </w:r>
      <w:r>
        <w:t>(as</w:t>
      </w:r>
      <w:r>
        <w:rPr>
          <w:spacing w:val="-3"/>
        </w:rPr>
        <w:t xml:space="preserve"> </w:t>
      </w:r>
      <w:r>
        <w:t>zeros)</w:t>
      </w:r>
      <w:r>
        <w:rPr>
          <w:spacing w:val="-3"/>
        </w:rPr>
        <w:t xml:space="preserve"> </w:t>
      </w:r>
      <w:r>
        <w:t>are</w:t>
      </w:r>
      <w:r>
        <w:rPr>
          <w:spacing w:val="-3"/>
        </w:rPr>
        <w:t xml:space="preserve"> </w:t>
      </w:r>
      <w:r>
        <w:t>also</w:t>
      </w:r>
      <w:r>
        <w:rPr>
          <w:spacing w:val="-2"/>
        </w:rPr>
        <w:t xml:space="preserve"> </w:t>
      </w:r>
      <w:r>
        <w:t>created;</w:t>
      </w:r>
      <w:r>
        <w:rPr>
          <w:spacing w:val="-3"/>
        </w:rPr>
        <w:t xml:space="preserve"> </w:t>
      </w:r>
      <w:r>
        <w:t>the</w:t>
      </w:r>
      <w:r>
        <w:rPr>
          <w:spacing w:val="-4"/>
        </w:rPr>
        <w:t xml:space="preserve"> </w:t>
      </w:r>
      <w:r>
        <w:t>new IER is assigned a unique IER #.</w:t>
      </w:r>
    </w:p>
    <w:p w:rsidR="00F717DC" w14:paraId="354F16F7" w14:textId="77777777">
      <w:pPr>
        <w:pStyle w:val="Heading3"/>
        <w:numPr>
          <w:ilvl w:val="2"/>
          <w:numId w:val="70"/>
        </w:numPr>
        <w:tabs>
          <w:tab w:val="left" w:pos="937"/>
        </w:tabs>
        <w:ind w:hanging="722"/>
      </w:pPr>
      <w:bookmarkStart w:id="103" w:name="5.3.7_Editing_the_RPPR_Budget_Forms"/>
      <w:bookmarkStart w:id="104" w:name="_bookmark55"/>
      <w:bookmarkEnd w:id="103"/>
      <w:bookmarkEnd w:id="104"/>
      <w:r>
        <w:t>Editing</w:t>
      </w:r>
      <w:r>
        <w:rPr>
          <w:spacing w:val="-8"/>
        </w:rPr>
        <w:t xml:space="preserve"> </w:t>
      </w:r>
      <w:r>
        <w:t>the</w:t>
      </w:r>
      <w:r>
        <w:rPr>
          <w:spacing w:val="-8"/>
        </w:rPr>
        <w:t xml:space="preserve"> </w:t>
      </w:r>
      <w:r>
        <w:t>RPPR</w:t>
      </w:r>
      <w:r>
        <w:rPr>
          <w:spacing w:val="-7"/>
        </w:rPr>
        <w:t xml:space="preserve"> </w:t>
      </w:r>
      <w:r>
        <w:t>Budget</w:t>
      </w:r>
      <w:r>
        <w:rPr>
          <w:spacing w:val="-7"/>
        </w:rPr>
        <w:t xml:space="preserve"> </w:t>
      </w:r>
      <w:r>
        <w:rPr>
          <w:spacing w:val="-4"/>
        </w:rPr>
        <w:t>Forms</w:t>
      </w:r>
    </w:p>
    <w:p w:rsidR="00F717DC" w14:paraId="3630BF9F" w14:textId="77777777">
      <w:pPr>
        <w:pStyle w:val="Heading4"/>
      </w:pPr>
      <w:bookmarkStart w:id="105" w:name="Budget_Form_(H.1)"/>
      <w:bookmarkEnd w:id="105"/>
      <w:r>
        <w:t>Budget</w:t>
      </w:r>
      <w:r>
        <w:rPr>
          <w:spacing w:val="-3"/>
        </w:rPr>
        <w:t xml:space="preserve"> </w:t>
      </w:r>
      <w:r>
        <w:t>Form</w:t>
      </w:r>
      <w:r>
        <w:rPr>
          <w:spacing w:val="-2"/>
        </w:rPr>
        <w:t xml:space="preserve"> (H.1)</w:t>
      </w:r>
    </w:p>
    <w:p w:rsidR="00F717DC" w14:paraId="073411F4" w14:textId="77777777">
      <w:pPr>
        <w:pStyle w:val="BodyText"/>
        <w:ind w:right="225"/>
      </w:pPr>
      <w:r>
        <w:t>To</w:t>
      </w:r>
      <w:r>
        <w:rPr>
          <w:spacing w:val="-2"/>
        </w:rPr>
        <w:t xml:space="preserve"> </w:t>
      </w:r>
      <w:r>
        <w:t>add</w:t>
      </w:r>
      <w:r>
        <w:rPr>
          <w:spacing w:val="-2"/>
        </w:rPr>
        <w:t xml:space="preserve"> </w:t>
      </w:r>
      <w:r>
        <w:t>a</w:t>
      </w:r>
      <w:r>
        <w:rPr>
          <w:spacing w:val="-3"/>
        </w:rPr>
        <w:t xml:space="preserve"> </w:t>
      </w:r>
      <w:r>
        <w:t>budget,</w:t>
      </w:r>
      <w:r>
        <w:rPr>
          <w:spacing w:val="-2"/>
        </w:rPr>
        <w:t xml:space="preserve"> </w:t>
      </w:r>
      <w:r>
        <w:t>choose</w:t>
      </w:r>
      <w:r>
        <w:rPr>
          <w:spacing w:val="-1"/>
        </w:rPr>
        <w:t xml:space="preserve"> </w:t>
      </w:r>
      <w:r>
        <w:t>an</w:t>
      </w:r>
      <w:r>
        <w:rPr>
          <w:spacing w:val="-2"/>
        </w:rPr>
        <w:t xml:space="preserve"> </w:t>
      </w:r>
      <w:r>
        <w:t>option</w:t>
      </w:r>
      <w:r>
        <w:rPr>
          <w:spacing w:val="-2"/>
        </w:rPr>
        <w:t xml:space="preserve"> </w:t>
      </w:r>
      <w:r>
        <w:t>from</w:t>
      </w:r>
      <w:r>
        <w:rPr>
          <w:spacing w:val="-2"/>
        </w:rPr>
        <w:t xml:space="preserve"> </w:t>
      </w:r>
      <w:r>
        <w:t>the</w:t>
      </w:r>
      <w:r>
        <w:rPr>
          <w:spacing w:val="-3"/>
        </w:rPr>
        <w:t xml:space="preserve"> </w:t>
      </w:r>
      <w:r>
        <w:t>drop-down</w:t>
      </w:r>
      <w:r>
        <w:rPr>
          <w:spacing w:val="-3"/>
        </w:rPr>
        <w:t xml:space="preserve"> </w:t>
      </w:r>
      <w:r>
        <w:t>list</w:t>
      </w:r>
      <w:r>
        <w:rPr>
          <w:spacing w:val="-1"/>
        </w:rPr>
        <w:t xml:space="preserve"> </w:t>
      </w:r>
      <w:r>
        <w:t>and</w:t>
      </w:r>
      <w:r>
        <w:rPr>
          <w:spacing w:val="-2"/>
        </w:rPr>
        <w:t xml:space="preserve"> </w:t>
      </w:r>
      <w:r>
        <w:t>click</w:t>
      </w:r>
      <w:r>
        <w:rPr>
          <w:spacing w:val="-2"/>
        </w:rPr>
        <w:t xml:space="preserve"> </w:t>
      </w:r>
      <w:r>
        <w:t>the</w:t>
      </w:r>
      <w:r>
        <w:rPr>
          <w:spacing w:val="-3"/>
        </w:rPr>
        <w:t xml:space="preserve"> </w:t>
      </w:r>
      <w:r>
        <w:rPr>
          <w:b/>
        </w:rPr>
        <w:t>Add</w:t>
      </w:r>
      <w:r>
        <w:rPr>
          <w:b/>
          <w:spacing w:val="-1"/>
        </w:rPr>
        <w:t xml:space="preserve"> </w:t>
      </w:r>
      <w:r>
        <w:rPr>
          <w:b/>
        </w:rPr>
        <w:t>Budget</w:t>
      </w:r>
      <w:r>
        <w:rPr>
          <w:b/>
          <w:spacing w:val="-2"/>
        </w:rPr>
        <w:t xml:space="preserve"> </w:t>
      </w:r>
      <w:r>
        <w:t>button.</w:t>
      </w:r>
      <w:r>
        <w:rPr>
          <w:spacing w:val="-2"/>
        </w:rPr>
        <w:t xml:space="preserve"> </w:t>
      </w:r>
      <w:r>
        <w:t>The</w:t>
      </w:r>
      <w:r>
        <w:rPr>
          <w:spacing w:val="-4"/>
        </w:rPr>
        <w:t xml:space="preserve"> </w:t>
      </w:r>
      <w:r>
        <w:t xml:space="preserve">added budget type appears in the first table. Click the budget’s three-dot ellipsis menu and select </w:t>
      </w:r>
      <w:r>
        <w:rPr>
          <w:b/>
        </w:rPr>
        <w:t xml:space="preserve">Edit </w:t>
      </w:r>
      <w:r>
        <w:t>to open the</w:t>
      </w:r>
      <w:r>
        <w:rPr>
          <w:spacing w:val="-4"/>
        </w:rPr>
        <w:t xml:space="preserve"> </w:t>
      </w:r>
      <w:r>
        <w:t>form</w:t>
      </w:r>
      <w:r>
        <w:rPr>
          <w:spacing w:val="-2"/>
        </w:rPr>
        <w:t xml:space="preserve"> </w:t>
      </w:r>
      <w:r>
        <w:t>for</w:t>
      </w:r>
      <w:r>
        <w:rPr>
          <w:spacing w:val="-3"/>
        </w:rPr>
        <w:t xml:space="preserve"> </w:t>
      </w:r>
      <w:r>
        <w:t>editing.</w:t>
      </w:r>
      <w:r>
        <w:rPr>
          <w:spacing w:val="-3"/>
        </w:rPr>
        <w:t xml:space="preserve"> </w:t>
      </w:r>
      <w:r>
        <w:t>Most</w:t>
      </w:r>
      <w:r>
        <w:rPr>
          <w:spacing w:val="-1"/>
        </w:rPr>
        <w:t xml:space="preserve"> </w:t>
      </w:r>
      <w:r>
        <w:t>awards</w:t>
      </w:r>
      <w:r>
        <w:rPr>
          <w:spacing w:val="-2"/>
        </w:rPr>
        <w:t xml:space="preserve"> </w:t>
      </w:r>
      <w:r>
        <w:t>now</w:t>
      </w:r>
      <w:r>
        <w:rPr>
          <w:spacing w:val="-3"/>
        </w:rPr>
        <w:t xml:space="preserve"> </w:t>
      </w:r>
      <w:r>
        <w:t>use</w:t>
      </w:r>
      <w:r>
        <w:rPr>
          <w:spacing w:val="-3"/>
        </w:rPr>
        <w:t xml:space="preserve"> </w:t>
      </w:r>
      <w:r>
        <w:t>the</w:t>
      </w:r>
      <w:r>
        <w:rPr>
          <w:spacing w:val="-3"/>
        </w:rPr>
        <w:t xml:space="preserve"> </w:t>
      </w:r>
      <w:r>
        <w:t>SF424</w:t>
      </w:r>
      <w:r>
        <w:rPr>
          <w:spacing w:val="-2"/>
        </w:rPr>
        <w:t xml:space="preserve"> </w:t>
      </w:r>
      <w:r>
        <w:t>R&amp;R</w:t>
      </w:r>
      <w:r>
        <w:rPr>
          <w:spacing w:val="-1"/>
        </w:rPr>
        <w:t xml:space="preserve"> </w:t>
      </w:r>
      <w:r>
        <w:t>budget</w:t>
      </w:r>
      <w:r>
        <w:rPr>
          <w:spacing w:val="-2"/>
        </w:rPr>
        <w:t xml:space="preserve"> </w:t>
      </w:r>
      <w:r>
        <w:t>form.</w:t>
      </w:r>
      <w:r>
        <w:rPr>
          <w:spacing w:val="-2"/>
        </w:rPr>
        <w:t xml:space="preserve"> </w:t>
      </w:r>
      <w:r>
        <w:t>However,</w:t>
      </w:r>
      <w:r>
        <w:rPr>
          <w:spacing w:val="-3"/>
        </w:rPr>
        <w:t xml:space="preserve"> </w:t>
      </w:r>
      <w:r>
        <w:t>training</w:t>
      </w:r>
      <w:r>
        <w:rPr>
          <w:spacing w:val="-2"/>
        </w:rPr>
        <w:t xml:space="preserve"> </w:t>
      </w:r>
      <w:r>
        <w:t>awards</w:t>
      </w:r>
      <w:r>
        <w:rPr>
          <w:spacing w:val="-2"/>
        </w:rPr>
        <w:t xml:space="preserve"> </w:t>
      </w:r>
      <w:r>
        <w:t xml:space="preserve">may use the SF424 and/or the PHS 398 training budget. The PHS Additional Indirect Costs budget form is available as an optional form for the Overall component of a multi-project award with multiple </w:t>
      </w:r>
      <w:r>
        <w:rPr>
          <w:spacing w:val="-2"/>
        </w:rPr>
        <w:t>institutions/organizations.</w:t>
      </w:r>
    </w:p>
    <w:p w:rsidR="00F717DC" w14:paraId="73A17349" w14:textId="77777777">
      <w:pPr>
        <w:pStyle w:val="BodyText"/>
        <w:spacing w:before="117"/>
      </w:pPr>
      <w:r>
        <w:t>Please</w:t>
      </w:r>
      <w:r>
        <w:rPr>
          <w:spacing w:val="-3"/>
        </w:rPr>
        <w:t xml:space="preserve"> </w:t>
      </w:r>
      <w:r>
        <w:t>contact</w:t>
      </w:r>
      <w:r>
        <w:rPr>
          <w:spacing w:val="-3"/>
        </w:rPr>
        <w:t xml:space="preserve"> </w:t>
      </w:r>
      <w:r>
        <w:t>the</w:t>
      </w:r>
      <w:r>
        <w:rPr>
          <w:spacing w:val="-2"/>
        </w:rPr>
        <w:t xml:space="preserve"> </w:t>
      </w:r>
      <w:r>
        <w:t>Grants Management</w:t>
      </w:r>
      <w:r>
        <w:rPr>
          <w:spacing w:val="-3"/>
        </w:rPr>
        <w:t xml:space="preserve"> </w:t>
      </w:r>
      <w:r>
        <w:t>Specialist</w:t>
      </w:r>
      <w:r>
        <w:rPr>
          <w:spacing w:val="-2"/>
        </w:rPr>
        <w:t xml:space="preserve"> </w:t>
      </w:r>
      <w:r>
        <w:t>assigned</w:t>
      </w:r>
      <w:r>
        <w:rPr>
          <w:spacing w:val="-3"/>
        </w:rPr>
        <w:t xml:space="preserve"> </w:t>
      </w:r>
      <w:r>
        <w:t>to</w:t>
      </w:r>
      <w:r>
        <w:rPr>
          <w:spacing w:val="-3"/>
        </w:rPr>
        <w:t xml:space="preserve"> </w:t>
      </w:r>
      <w:r>
        <w:t>your</w:t>
      </w:r>
      <w:r>
        <w:rPr>
          <w:spacing w:val="-4"/>
        </w:rPr>
        <w:t xml:space="preserve"> </w:t>
      </w:r>
      <w:r>
        <w:t>grant</w:t>
      </w:r>
      <w:r>
        <w:rPr>
          <w:spacing w:val="-3"/>
        </w:rPr>
        <w:t xml:space="preserve"> </w:t>
      </w:r>
      <w:r>
        <w:t>if</w:t>
      </w:r>
      <w:r>
        <w:rPr>
          <w:spacing w:val="-2"/>
        </w:rPr>
        <w:t xml:space="preserve"> </w:t>
      </w:r>
      <w:r>
        <w:t>you</w:t>
      </w:r>
      <w:r>
        <w:rPr>
          <w:spacing w:val="-3"/>
        </w:rPr>
        <w:t xml:space="preserve"> </w:t>
      </w:r>
      <w:r>
        <w:t>have</w:t>
      </w:r>
      <w:r>
        <w:rPr>
          <w:spacing w:val="-4"/>
        </w:rPr>
        <w:t xml:space="preserve"> </w:t>
      </w:r>
      <w:r>
        <w:t>questions</w:t>
      </w:r>
      <w:r>
        <w:rPr>
          <w:spacing w:val="-2"/>
        </w:rPr>
        <w:t xml:space="preserve"> </w:t>
      </w:r>
      <w:r>
        <w:t>on</w:t>
      </w:r>
      <w:r>
        <w:rPr>
          <w:spacing w:val="-3"/>
        </w:rPr>
        <w:t xml:space="preserve"> </w:t>
      </w:r>
      <w:r>
        <w:t>the appropriate form to use.</w:t>
      </w:r>
    </w:p>
    <w:p w:rsidR="00F717DC" w14:paraId="13D0B9D3" w14:textId="77777777">
      <w:pPr>
        <w:pStyle w:val="BodyText"/>
        <w:spacing w:before="121"/>
      </w:pPr>
      <w:r>
        <w:t>Budget types</w:t>
      </w:r>
      <w:r>
        <w:rPr>
          <w:spacing w:val="-1"/>
        </w:rPr>
        <w:t xml:space="preserve"> </w:t>
      </w:r>
      <w:r>
        <w:rPr>
          <w:spacing w:val="-2"/>
        </w:rPr>
        <w:t>include:</w:t>
      </w:r>
    </w:p>
    <w:p w:rsidR="00F717DC" w14:paraId="49758255" w14:textId="77777777">
      <w:pPr>
        <w:pStyle w:val="ListParagraph"/>
        <w:numPr>
          <w:ilvl w:val="0"/>
          <w:numId w:val="59"/>
        </w:numPr>
        <w:tabs>
          <w:tab w:val="left" w:pos="1435"/>
          <w:tab w:val="left" w:pos="1436"/>
        </w:tabs>
        <w:spacing w:before="121"/>
        <w:ind w:left="1435" w:hanging="361"/>
        <w:rPr>
          <w:sz w:val="24"/>
        </w:rPr>
      </w:pPr>
      <w:r>
        <w:rPr>
          <w:sz w:val="24"/>
        </w:rPr>
        <w:t>SF</w:t>
      </w:r>
      <w:r>
        <w:rPr>
          <w:spacing w:val="-4"/>
          <w:sz w:val="24"/>
        </w:rPr>
        <w:t xml:space="preserve"> </w:t>
      </w:r>
      <w:r>
        <w:rPr>
          <w:sz w:val="24"/>
        </w:rPr>
        <w:t>424</w:t>
      </w:r>
      <w:r>
        <w:rPr>
          <w:spacing w:val="-1"/>
          <w:sz w:val="24"/>
        </w:rPr>
        <w:t xml:space="preserve"> </w:t>
      </w:r>
      <w:r>
        <w:rPr>
          <w:sz w:val="24"/>
        </w:rPr>
        <w:t>Research</w:t>
      </w:r>
      <w:r>
        <w:rPr>
          <w:spacing w:val="-2"/>
          <w:sz w:val="24"/>
        </w:rPr>
        <w:t xml:space="preserve"> </w:t>
      </w:r>
      <w:r>
        <w:rPr>
          <w:sz w:val="24"/>
        </w:rPr>
        <w:t>&amp; Related</w:t>
      </w:r>
      <w:r>
        <w:rPr>
          <w:spacing w:val="-2"/>
          <w:sz w:val="24"/>
        </w:rPr>
        <w:t xml:space="preserve"> </w:t>
      </w:r>
      <w:r>
        <w:rPr>
          <w:sz w:val="24"/>
        </w:rPr>
        <w:t>Budget</w:t>
      </w:r>
      <w:r>
        <w:rPr>
          <w:spacing w:val="-13"/>
          <w:sz w:val="24"/>
        </w:rPr>
        <w:t xml:space="preserve"> </w:t>
      </w:r>
      <w:r>
        <w:rPr>
          <w:spacing w:val="-4"/>
          <w:sz w:val="24"/>
        </w:rPr>
        <w:t>form</w:t>
      </w:r>
    </w:p>
    <w:p w:rsidR="00F717DC" w14:paraId="3C15D6F0" w14:textId="77777777">
      <w:pPr>
        <w:pStyle w:val="ListParagraph"/>
        <w:numPr>
          <w:ilvl w:val="0"/>
          <w:numId w:val="59"/>
        </w:numPr>
        <w:tabs>
          <w:tab w:val="left" w:pos="1435"/>
          <w:tab w:val="left" w:pos="1436"/>
        </w:tabs>
        <w:spacing w:before="95"/>
        <w:ind w:left="1435" w:hanging="361"/>
        <w:rPr>
          <w:sz w:val="24"/>
        </w:rPr>
      </w:pPr>
      <w:r>
        <w:rPr>
          <w:sz w:val="24"/>
        </w:rPr>
        <w:t>PHS</w:t>
      </w:r>
      <w:r>
        <w:rPr>
          <w:spacing w:val="-3"/>
          <w:sz w:val="24"/>
        </w:rPr>
        <w:t xml:space="preserve"> </w:t>
      </w:r>
      <w:r>
        <w:rPr>
          <w:sz w:val="24"/>
        </w:rPr>
        <w:t>398</w:t>
      </w:r>
      <w:r>
        <w:rPr>
          <w:spacing w:val="-2"/>
          <w:sz w:val="24"/>
        </w:rPr>
        <w:t xml:space="preserve"> </w:t>
      </w:r>
      <w:r>
        <w:rPr>
          <w:sz w:val="24"/>
        </w:rPr>
        <w:t>Training</w:t>
      </w:r>
      <w:r>
        <w:rPr>
          <w:spacing w:val="-6"/>
          <w:sz w:val="24"/>
        </w:rPr>
        <w:t xml:space="preserve"> </w:t>
      </w:r>
      <w:r>
        <w:rPr>
          <w:spacing w:val="-2"/>
          <w:sz w:val="24"/>
        </w:rPr>
        <w:t>Budget</w:t>
      </w:r>
    </w:p>
    <w:p w:rsidR="00F717DC" w14:paraId="2CE389C8" w14:textId="77777777">
      <w:pPr>
        <w:pStyle w:val="ListParagraph"/>
        <w:numPr>
          <w:ilvl w:val="0"/>
          <w:numId w:val="59"/>
        </w:numPr>
        <w:tabs>
          <w:tab w:val="left" w:pos="1435"/>
          <w:tab w:val="left" w:pos="1436"/>
        </w:tabs>
        <w:spacing w:before="90"/>
        <w:ind w:left="1435" w:hanging="361"/>
        <w:rPr>
          <w:sz w:val="24"/>
        </w:rPr>
      </w:pPr>
      <w:r>
        <w:rPr>
          <w:sz w:val="24"/>
        </w:rPr>
        <w:t>PHS</w:t>
      </w:r>
      <w:r>
        <w:rPr>
          <w:spacing w:val="-9"/>
          <w:sz w:val="24"/>
        </w:rPr>
        <w:t xml:space="preserve"> </w:t>
      </w:r>
      <w:r>
        <w:rPr>
          <w:sz w:val="24"/>
        </w:rPr>
        <w:t>Additional</w:t>
      </w:r>
      <w:r>
        <w:rPr>
          <w:spacing w:val="-9"/>
          <w:sz w:val="24"/>
        </w:rPr>
        <w:t xml:space="preserve"> </w:t>
      </w:r>
      <w:r>
        <w:rPr>
          <w:sz w:val="24"/>
        </w:rPr>
        <w:t>Indirect</w:t>
      </w:r>
      <w:r>
        <w:rPr>
          <w:spacing w:val="-15"/>
          <w:sz w:val="24"/>
        </w:rPr>
        <w:t xml:space="preserve"> </w:t>
      </w:r>
      <w:r>
        <w:rPr>
          <w:sz w:val="24"/>
        </w:rPr>
        <w:t>Costs</w:t>
      </w:r>
      <w:r>
        <w:rPr>
          <w:spacing w:val="-2"/>
          <w:sz w:val="24"/>
        </w:rPr>
        <w:t xml:space="preserve"> </w:t>
      </w:r>
      <w:r>
        <w:rPr>
          <w:spacing w:val="-4"/>
          <w:sz w:val="24"/>
        </w:rPr>
        <w:t>form</w:t>
      </w:r>
    </w:p>
    <w:p w:rsidR="00F717DC" w14:paraId="30299A45" w14:textId="77777777">
      <w:pPr>
        <w:pStyle w:val="BodyText"/>
        <w:spacing w:before="5"/>
        <w:ind w:left="0"/>
        <w:rPr>
          <w:sz w:val="8"/>
        </w:rPr>
      </w:pPr>
      <w:r>
        <w:pict>
          <v:rect id="docshape168" o:spid="_x0000_s1187" style="width:490.4pt;height:0.5pt;margin-top:6.1pt;margin-left:45.35pt;mso-position-horizontal-relative:page;mso-wrap-distance-left:0;mso-wrap-distance-right:0;position:absolute;z-index:-251561984" fillcolor="black" stroked="f">
            <w10:wrap type="topAndBottom"/>
          </v:rect>
        </w:pict>
      </w:r>
    </w:p>
    <w:p w:rsidR="00F717DC" w14:paraId="47101006" w14:textId="77777777">
      <w:pPr>
        <w:pStyle w:val="BodyText"/>
        <w:spacing w:before="18" w:after="23"/>
        <w:ind w:right="731"/>
      </w:pPr>
      <w:r>
        <w:rPr>
          <w:b/>
        </w:rPr>
        <w:t xml:space="preserve">NOTE: </w:t>
      </w:r>
      <w:r>
        <w:t xml:space="preserve">Budget types can be deleted by clicking the budget’s three-dot ellipsis icon and selecting </w:t>
      </w:r>
      <w:r>
        <w:rPr>
          <w:b/>
        </w:rPr>
        <w:t>Delete</w:t>
      </w:r>
      <w:r>
        <w:t>.</w:t>
      </w:r>
      <w:r>
        <w:rPr>
          <w:spacing w:val="-1"/>
        </w:rPr>
        <w:t xml:space="preserve"> </w:t>
      </w:r>
      <w:r>
        <w:t>After</w:t>
      </w:r>
      <w:r>
        <w:rPr>
          <w:spacing w:val="-5"/>
        </w:rPr>
        <w:t xml:space="preserve"> </w:t>
      </w:r>
      <w:r>
        <w:t>deleting</w:t>
      </w:r>
      <w:r>
        <w:rPr>
          <w:spacing w:val="-3"/>
        </w:rPr>
        <w:t xml:space="preserve"> </w:t>
      </w:r>
      <w:r>
        <w:t>a</w:t>
      </w:r>
      <w:r>
        <w:rPr>
          <w:spacing w:val="-4"/>
        </w:rPr>
        <w:t xml:space="preserve"> </w:t>
      </w:r>
      <w:r>
        <w:t>form,</w:t>
      </w:r>
      <w:r>
        <w:rPr>
          <w:spacing w:val="-3"/>
        </w:rPr>
        <w:t xml:space="preserve"> </w:t>
      </w:r>
      <w:r>
        <w:t>be</w:t>
      </w:r>
      <w:r>
        <w:rPr>
          <w:spacing w:val="-4"/>
        </w:rPr>
        <w:t xml:space="preserve"> </w:t>
      </w:r>
      <w:r>
        <w:t>sure</w:t>
      </w:r>
      <w:r>
        <w:rPr>
          <w:spacing w:val="-5"/>
        </w:rPr>
        <w:t xml:space="preserve"> </w:t>
      </w:r>
      <w:r>
        <w:t>to</w:t>
      </w:r>
      <w:r>
        <w:rPr>
          <w:spacing w:val="-3"/>
        </w:rPr>
        <w:t xml:space="preserve"> </w:t>
      </w:r>
      <w:r>
        <w:t>save</w:t>
      </w:r>
      <w:r>
        <w:rPr>
          <w:spacing w:val="-3"/>
        </w:rPr>
        <w:t xml:space="preserve"> </w:t>
      </w:r>
      <w:r>
        <w:t>the</w:t>
      </w:r>
      <w:r>
        <w:rPr>
          <w:spacing w:val="-1"/>
        </w:rPr>
        <w:t xml:space="preserve"> </w:t>
      </w:r>
      <w:r>
        <w:t>RPPR</w:t>
      </w:r>
      <w:r>
        <w:rPr>
          <w:spacing w:val="-1"/>
        </w:rPr>
        <w:t xml:space="preserve"> </w:t>
      </w:r>
      <w:r>
        <w:t>before</w:t>
      </w:r>
      <w:r>
        <w:rPr>
          <w:spacing w:val="-3"/>
        </w:rPr>
        <w:t xml:space="preserve"> </w:t>
      </w:r>
      <w:r>
        <w:t>navigating</w:t>
      </w:r>
      <w:r>
        <w:rPr>
          <w:spacing w:val="-2"/>
        </w:rPr>
        <w:t xml:space="preserve"> </w:t>
      </w:r>
      <w:r>
        <w:t>away</w:t>
      </w:r>
      <w:r>
        <w:rPr>
          <w:spacing w:val="-2"/>
        </w:rPr>
        <w:t xml:space="preserve"> </w:t>
      </w:r>
      <w:r>
        <w:t>from</w:t>
      </w:r>
      <w:r>
        <w:rPr>
          <w:spacing w:val="-2"/>
        </w:rPr>
        <w:t xml:space="preserve"> </w:t>
      </w:r>
      <w:r>
        <w:t>the</w:t>
      </w:r>
      <w:r>
        <w:rPr>
          <w:spacing w:val="-3"/>
        </w:rPr>
        <w:t xml:space="preserve"> </w:t>
      </w:r>
      <w:r>
        <w:rPr>
          <w:i/>
        </w:rPr>
        <w:t xml:space="preserve">H.Budget </w:t>
      </w:r>
      <w:r>
        <w:t xml:space="preserve">tab. The </w:t>
      </w:r>
      <w:r>
        <w:rPr>
          <w:b/>
        </w:rPr>
        <w:t xml:space="preserve">Save </w:t>
      </w:r>
      <w:r>
        <w:t>button is at bottom of the screen.</w:t>
      </w:r>
    </w:p>
    <w:p w:rsidR="00F717DC" w14:paraId="4E43908B" w14:textId="77777777">
      <w:pPr>
        <w:pStyle w:val="BodyText"/>
        <w:spacing w:before="0" w:line="20" w:lineRule="exact"/>
        <w:ind w:left="187"/>
        <w:rPr>
          <w:sz w:val="2"/>
        </w:rPr>
      </w:pPr>
      <w:r>
        <w:rPr>
          <w:sz w:val="2"/>
        </w:rPr>
        <w:pict>
          <v:group id="docshapegroup169" o:spid="_x0000_i1188" style="width:490.45pt;height:0.5pt;mso-position-horizontal-relative:char;mso-position-vertical-relative:line" coordsize="9809,10">
            <v:rect id="docshape170" o:spid="_x0000_s1189" style="width:9809;height:10;position:absolute" fillcolor="black" stroked="f"/>
            <w10:wrap type="none"/>
            <w10:anchorlock/>
          </v:group>
        </w:pict>
      </w:r>
    </w:p>
    <w:p w:rsidR="00F717DC" w14:paraId="110D0096" w14:textId="77777777">
      <w:pPr>
        <w:pStyle w:val="Heading4"/>
        <w:spacing w:before="108"/>
      </w:pPr>
      <w:bookmarkStart w:id="106" w:name="Subaward_Budget_Form_(H.2)"/>
      <w:bookmarkEnd w:id="106"/>
      <w:r>
        <w:t>Subaward</w:t>
      </w:r>
      <w:r>
        <w:rPr>
          <w:spacing w:val="-5"/>
        </w:rPr>
        <w:t xml:space="preserve"> </w:t>
      </w:r>
      <w:r>
        <w:t>Budget</w:t>
      </w:r>
      <w:r>
        <w:rPr>
          <w:spacing w:val="-8"/>
        </w:rPr>
        <w:t xml:space="preserve"> </w:t>
      </w:r>
      <w:r>
        <w:t>Form</w:t>
      </w:r>
      <w:r>
        <w:rPr>
          <w:spacing w:val="-6"/>
        </w:rPr>
        <w:t xml:space="preserve"> </w:t>
      </w:r>
      <w:r>
        <w:rPr>
          <w:spacing w:val="-2"/>
        </w:rPr>
        <w:t>(H.2)</w:t>
      </w:r>
    </w:p>
    <w:p w:rsidR="00F717DC" w14:paraId="3ADC3709" w14:textId="77777777">
      <w:pPr>
        <w:pStyle w:val="BodyText"/>
        <w:spacing w:before="121"/>
        <w:ind w:right="225"/>
      </w:pPr>
      <w:r>
        <w:t xml:space="preserve">To add a subaward budget, choose an option from the drop-down list and select the </w:t>
      </w:r>
      <w:r>
        <w:rPr>
          <w:b/>
        </w:rPr>
        <w:t xml:space="preserve">Add Subaward Budget </w:t>
      </w:r>
      <w:r>
        <w:t>button. A table appears listing the subaward budget you added. To edit the subaward budget, click</w:t>
      </w:r>
      <w:r>
        <w:rPr>
          <w:spacing w:val="-3"/>
        </w:rPr>
        <w:t xml:space="preserve"> </w:t>
      </w:r>
      <w:r>
        <w:t>its</w:t>
      </w:r>
      <w:r>
        <w:rPr>
          <w:spacing w:val="-2"/>
        </w:rPr>
        <w:t xml:space="preserve"> </w:t>
      </w:r>
      <w:r>
        <w:t>three-dot</w:t>
      </w:r>
      <w:r>
        <w:rPr>
          <w:spacing w:val="-2"/>
        </w:rPr>
        <w:t xml:space="preserve"> </w:t>
      </w:r>
      <w:r>
        <w:t>ellipsis</w:t>
      </w:r>
      <w:r>
        <w:rPr>
          <w:spacing w:val="-2"/>
        </w:rPr>
        <w:t xml:space="preserve"> </w:t>
      </w:r>
      <w:r>
        <w:t>icon</w:t>
      </w:r>
      <w:r>
        <w:rPr>
          <w:spacing w:val="-2"/>
        </w:rPr>
        <w:t xml:space="preserve"> </w:t>
      </w:r>
      <w:r>
        <w:t>and</w:t>
      </w:r>
      <w:r>
        <w:rPr>
          <w:spacing w:val="-2"/>
        </w:rPr>
        <w:t xml:space="preserve"> </w:t>
      </w:r>
      <w:r>
        <w:t>select</w:t>
      </w:r>
      <w:r>
        <w:rPr>
          <w:spacing w:val="-2"/>
        </w:rPr>
        <w:t xml:space="preserve"> </w:t>
      </w:r>
      <w:r>
        <w:rPr>
          <w:b/>
        </w:rPr>
        <w:t>Edit</w:t>
      </w:r>
      <w:r>
        <w:t>,</w:t>
      </w:r>
      <w:r>
        <w:rPr>
          <w:spacing w:val="-3"/>
        </w:rPr>
        <w:t xml:space="preserve"> </w:t>
      </w:r>
      <w:r>
        <w:t>which</w:t>
      </w:r>
      <w:r>
        <w:rPr>
          <w:spacing w:val="-3"/>
        </w:rPr>
        <w:t xml:space="preserve"> </w:t>
      </w:r>
      <w:r>
        <w:t>opens</w:t>
      </w:r>
      <w:r>
        <w:rPr>
          <w:spacing w:val="-2"/>
        </w:rPr>
        <w:t xml:space="preserve"> </w:t>
      </w:r>
      <w:r>
        <w:t>the</w:t>
      </w:r>
      <w:r>
        <w:rPr>
          <w:spacing w:val="-3"/>
        </w:rPr>
        <w:t xml:space="preserve"> </w:t>
      </w:r>
      <w:r>
        <w:t>form</w:t>
      </w:r>
      <w:r>
        <w:rPr>
          <w:spacing w:val="-2"/>
        </w:rPr>
        <w:t xml:space="preserve"> </w:t>
      </w:r>
      <w:r>
        <w:t>for</w:t>
      </w:r>
      <w:r>
        <w:rPr>
          <w:spacing w:val="-3"/>
        </w:rPr>
        <w:t xml:space="preserve"> </w:t>
      </w:r>
      <w:r>
        <w:t>editing.</w:t>
      </w:r>
      <w:r>
        <w:rPr>
          <w:spacing w:val="-1"/>
        </w:rPr>
        <w:t xml:space="preserve"> </w:t>
      </w:r>
      <w:r>
        <w:t>Click</w:t>
      </w:r>
      <w:r>
        <w:rPr>
          <w:spacing w:val="-1"/>
        </w:rPr>
        <w:t xml:space="preserve"> </w:t>
      </w:r>
      <w:r>
        <w:t>the</w:t>
      </w:r>
      <w:r>
        <w:rPr>
          <w:spacing w:val="-3"/>
        </w:rPr>
        <w:t xml:space="preserve"> </w:t>
      </w:r>
      <w:r>
        <w:rPr>
          <w:b/>
        </w:rPr>
        <w:t>Save</w:t>
      </w:r>
      <w:r>
        <w:rPr>
          <w:b/>
          <w:spacing w:val="-3"/>
        </w:rPr>
        <w:t xml:space="preserve"> </w:t>
      </w:r>
      <w:r>
        <w:t>button before exiting the form.</w:t>
      </w:r>
    </w:p>
    <w:p w:rsidR="00F717DC" w14:paraId="2D38251E" w14:textId="77777777">
      <w:pPr>
        <w:pStyle w:val="BodyText"/>
      </w:pPr>
      <w:r>
        <w:t>Subaward</w:t>
      </w:r>
      <w:r>
        <w:rPr>
          <w:spacing w:val="-8"/>
        </w:rPr>
        <w:t xml:space="preserve"> </w:t>
      </w:r>
      <w:r>
        <w:t>budget</w:t>
      </w:r>
      <w:r>
        <w:rPr>
          <w:spacing w:val="-8"/>
        </w:rPr>
        <w:t xml:space="preserve"> </w:t>
      </w:r>
      <w:r>
        <w:t>types</w:t>
      </w:r>
      <w:r>
        <w:rPr>
          <w:spacing w:val="-9"/>
        </w:rPr>
        <w:t xml:space="preserve"> </w:t>
      </w:r>
      <w:r>
        <w:rPr>
          <w:spacing w:val="-2"/>
        </w:rPr>
        <w:t>include:</w:t>
      </w:r>
    </w:p>
    <w:p w:rsidR="00F717DC" w14:paraId="5DF4C95C" w14:textId="77777777">
      <w:pPr>
        <w:pStyle w:val="ListParagraph"/>
        <w:numPr>
          <w:ilvl w:val="0"/>
          <w:numId w:val="59"/>
        </w:numPr>
        <w:tabs>
          <w:tab w:val="left" w:pos="1435"/>
          <w:tab w:val="left" w:pos="1436"/>
        </w:tabs>
        <w:spacing w:before="119"/>
        <w:ind w:left="1435" w:hanging="361"/>
        <w:rPr>
          <w:sz w:val="24"/>
        </w:rPr>
      </w:pPr>
      <w:r>
        <w:rPr>
          <w:sz w:val="24"/>
        </w:rPr>
        <w:t>SF</w:t>
      </w:r>
      <w:r>
        <w:rPr>
          <w:spacing w:val="-6"/>
          <w:sz w:val="24"/>
        </w:rPr>
        <w:t xml:space="preserve"> </w:t>
      </w:r>
      <w:r>
        <w:rPr>
          <w:sz w:val="24"/>
        </w:rPr>
        <w:t>424</w:t>
      </w:r>
      <w:r>
        <w:rPr>
          <w:spacing w:val="-4"/>
          <w:sz w:val="24"/>
        </w:rPr>
        <w:t xml:space="preserve"> </w:t>
      </w:r>
      <w:r>
        <w:rPr>
          <w:sz w:val="24"/>
        </w:rPr>
        <w:t>Research</w:t>
      </w:r>
      <w:r>
        <w:rPr>
          <w:spacing w:val="-3"/>
          <w:sz w:val="24"/>
        </w:rPr>
        <w:t xml:space="preserve"> </w:t>
      </w:r>
      <w:r>
        <w:rPr>
          <w:sz w:val="24"/>
        </w:rPr>
        <w:t>&amp;</w:t>
      </w:r>
      <w:r>
        <w:rPr>
          <w:spacing w:val="-3"/>
          <w:sz w:val="24"/>
        </w:rPr>
        <w:t xml:space="preserve"> </w:t>
      </w:r>
      <w:r>
        <w:rPr>
          <w:sz w:val="24"/>
        </w:rPr>
        <w:t>Related</w:t>
      </w:r>
      <w:r>
        <w:rPr>
          <w:spacing w:val="-4"/>
          <w:sz w:val="24"/>
        </w:rPr>
        <w:t xml:space="preserve"> </w:t>
      </w:r>
      <w:r>
        <w:rPr>
          <w:sz w:val="24"/>
        </w:rPr>
        <w:t>Subaward</w:t>
      </w:r>
      <w:r>
        <w:rPr>
          <w:spacing w:val="-5"/>
          <w:sz w:val="24"/>
        </w:rPr>
        <w:t xml:space="preserve"> </w:t>
      </w:r>
      <w:r>
        <w:rPr>
          <w:sz w:val="24"/>
        </w:rPr>
        <w:t>Budget</w:t>
      </w:r>
      <w:r>
        <w:rPr>
          <w:spacing w:val="-12"/>
          <w:sz w:val="24"/>
        </w:rPr>
        <w:t xml:space="preserve"> </w:t>
      </w:r>
      <w:r>
        <w:rPr>
          <w:spacing w:val="-4"/>
          <w:sz w:val="24"/>
        </w:rPr>
        <w:t>form</w:t>
      </w:r>
    </w:p>
    <w:p w:rsidR="00F717DC" w14:paraId="12DDC9FB" w14:textId="77777777">
      <w:pPr>
        <w:pStyle w:val="ListParagraph"/>
        <w:numPr>
          <w:ilvl w:val="0"/>
          <w:numId w:val="59"/>
        </w:numPr>
        <w:tabs>
          <w:tab w:val="left" w:pos="1435"/>
          <w:tab w:val="left" w:pos="1436"/>
        </w:tabs>
        <w:spacing w:before="95" w:line="343" w:lineRule="auto"/>
        <w:ind w:left="215" w:right="5277" w:firstLine="859"/>
        <w:rPr>
          <w:sz w:val="24"/>
        </w:rPr>
      </w:pPr>
      <w:r>
        <w:rPr>
          <w:sz w:val="24"/>
        </w:rPr>
        <w:t>PHS 398 Subaward Training Budget The</w:t>
      </w:r>
      <w:r>
        <w:rPr>
          <w:spacing w:val="-6"/>
          <w:sz w:val="24"/>
        </w:rPr>
        <w:t xml:space="preserve"> </w:t>
      </w:r>
      <w:r>
        <w:rPr>
          <w:sz w:val="24"/>
        </w:rPr>
        <w:t>recipient</w:t>
      </w:r>
      <w:r>
        <w:rPr>
          <w:spacing w:val="-5"/>
          <w:sz w:val="24"/>
        </w:rPr>
        <w:t xml:space="preserve"> </w:t>
      </w:r>
      <w:r>
        <w:rPr>
          <w:sz w:val="24"/>
        </w:rPr>
        <w:t>may</w:t>
      </w:r>
      <w:r>
        <w:rPr>
          <w:spacing w:val="-6"/>
          <w:sz w:val="24"/>
        </w:rPr>
        <w:t xml:space="preserve"> </w:t>
      </w:r>
      <w:r>
        <w:rPr>
          <w:sz w:val="24"/>
        </w:rPr>
        <w:t>select</w:t>
      </w:r>
      <w:r>
        <w:rPr>
          <w:spacing w:val="-2"/>
          <w:sz w:val="24"/>
        </w:rPr>
        <w:t xml:space="preserve"> </w:t>
      </w:r>
      <w:r>
        <w:rPr>
          <w:sz w:val="24"/>
        </w:rPr>
        <w:t>up</w:t>
      </w:r>
      <w:r>
        <w:rPr>
          <w:spacing w:val="-5"/>
          <w:sz w:val="24"/>
        </w:rPr>
        <w:t xml:space="preserve"> </w:t>
      </w:r>
      <w:r>
        <w:rPr>
          <w:sz w:val="24"/>
        </w:rPr>
        <w:t>to</w:t>
      </w:r>
      <w:r>
        <w:rPr>
          <w:spacing w:val="-5"/>
          <w:sz w:val="24"/>
        </w:rPr>
        <w:t xml:space="preserve"> </w:t>
      </w:r>
      <w:r>
        <w:rPr>
          <w:sz w:val="24"/>
        </w:rPr>
        <w:t>30</w:t>
      </w:r>
      <w:r>
        <w:rPr>
          <w:spacing w:val="-5"/>
          <w:sz w:val="24"/>
        </w:rPr>
        <w:t xml:space="preserve"> </w:t>
      </w:r>
      <w:r>
        <w:rPr>
          <w:sz w:val="24"/>
        </w:rPr>
        <w:t>subaward</w:t>
      </w:r>
      <w:r>
        <w:rPr>
          <w:spacing w:val="-6"/>
          <w:sz w:val="24"/>
        </w:rPr>
        <w:t xml:space="preserve"> </w:t>
      </w:r>
      <w:r>
        <w:rPr>
          <w:sz w:val="24"/>
        </w:rPr>
        <w:t>budgets.</w:t>
      </w:r>
    </w:p>
    <w:p w:rsidR="00F717DC" w14:paraId="619A69D0" w14:textId="77777777">
      <w:pPr>
        <w:spacing w:line="343" w:lineRule="auto"/>
        <w:rPr>
          <w:sz w:val="24"/>
        </w:rPr>
        <w:sectPr>
          <w:pgSz w:w="12240" w:h="15840"/>
          <w:pgMar w:top="920" w:right="980" w:bottom="940" w:left="720" w:header="715" w:footer="757" w:gutter="0"/>
          <w:cols w:space="720"/>
        </w:sectPr>
      </w:pPr>
    </w:p>
    <w:p w:rsidR="00F717DC" w14:paraId="7BDA4346" w14:textId="77777777">
      <w:pPr>
        <w:pStyle w:val="BodyText"/>
        <w:spacing w:before="10"/>
        <w:ind w:left="0"/>
        <w:rPr>
          <w:sz w:val="14"/>
        </w:rPr>
      </w:pPr>
    </w:p>
    <w:p w:rsidR="00F717DC" w14:paraId="7F53D826" w14:textId="77777777">
      <w:pPr>
        <w:pStyle w:val="BodyText"/>
        <w:spacing w:before="0" w:line="20" w:lineRule="exact"/>
        <w:ind w:left="187"/>
        <w:rPr>
          <w:sz w:val="2"/>
        </w:rPr>
      </w:pPr>
      <w:r>
        <w:rPr>
          <w:sz w:val="2"/>
        </w:rPr>
        <w:pict>
          <v:group id="docshapegroup171" o:spid="_x0000_i1190" style="width:490.45pt;height:0.5pt;mso-position-horizontal-relative:char;mso-position-vertical-relative:line" coordsize="9809,10">
            <v:rect id="docshape172" o:spid="_x0000_s1191" style="width:9809;height:10;position:absolute" fillcolor="black" stroked="f"/>
            <w10:wrap type="none"/>
            <w10:anchorlock/>
          </v:group>
        </w:pict>
      </w:r>
    </w:p>
    <w:p w:rsidR="00F717DC" w14:paraId="4E983698" w14:textId="77777777">
      <w:pPr>
        <w:pStyle w:val="BodyText"/>
        <w:spacing w:before="8" w:line="242" w:lineRule="auto"/>
      </w:pPr>
      <w:r>
        <w:pict>
          <v:rect id="docshape173" o:spid="_x0000_s1192" style="width:490.4pt;height:0.5pt;margin-top:29.15pt;margin-left:45.35pt;mso-position-horizontal-relative:page;mso-wrap-distance-left:0;mso-wrap-distance-right:0;position:absolute;z-index:-251560960" fillcolor="black" stroked="f">
            <w10:wrap type="topAndBottom"/>
          </v:rect>
        </w:pict>
      </w:r>
      <w:r>
        <w:pict>
          <v:group id="docshapegroup174" o:spid="_x0000_s1193" alt="RPPR H. Budget - Questions H.1 Budget Form &amp; H.2 Subaward Budget Form" style="width:433.5pt;height:574.55pt;margin-top:36.35pt;margin-left:65.55pt;mso-position-horizontal-relative:page;mso-wrap-distance-left:0;mso-wrap-distance-right:0;position:absolute;z-index:-251559936" coordorigin="1311,727" coordsize="8670,11491">
            <v:shape id="docshape175" o:spid="_x0000_s1194" type="#_x0000_t75" alt="RPPR H. Budget - Questions H.1 Budget Form &amp; H.2 Subaward Budget Form" style="width:8640;height:11416;left:1326;position:absolute;top:742">
              <v:imagedata r:id="rId72" o:title=""/>
            </v:shape>
            <v:rect id="docshape176" o:spid="_x0000_s1195" style="width:8655;height:11476;left:1318;position:absolute;top:734" filled="f"/>
            <w10:wrap type="topAndBottom"/>
          </v:group>
        </w:pict>
      </w:r>
      <w:r w:rsidR="004544C6">
        <w:rPr>
          <w:b/>
        </w:rPr>
        <w:t>NOTE:</w:t>
      </w:r>
      <w:r w:rsidR="004544C6">
        <w:rPr>
          <w:b/>
          <w:spacing w:val="-3"/>
        </w:rPr>
        <w:t xml:space="preserve"> </w:t>
      </w:r>
      <w:r w:rsidR="004544C6">
        <w:t>Subaward</w:t>
      </w:r>
      <w:r w:rsidR="004544C6">
        <w:rPr>
          <w:spacing w:val="-4"/>
        </w:rPr>
        <w:t xml:space="preserve"> </w:t>
      </w:r>
      <w:r w:rsidR="004544C6">
        <w:t>budget</w:t>
      </w:r>
      <w:r w:rsidR="004544C6">
        <w:rPr>
          <w:spacing w:val="-3"/>
        </w:rPr>
        <w:t xml:space="preserve"> </w:t>
      </w:r>
      <w:r w:rsidR="004544C6">
        <w:t>types</w:t>
      </w:r>
      <w:r w:rsidR="004544C6">
        <w:rPr>
          <w:spacing w:val="-3"/>
        </w:rPr>
        <w:t xml:space="preserve"> </w:t>
      </w:r>
      <w:r w:rsidR="004544C6">
        <w:t>can</w:t>
      </w:r>
      <w:r w:rsidR="004544C6">
        <w:rPr>
          <w:spacing w:val="-3"/>
        </w:rPr>
        <w:t xml:space="preserve"> </w:t>
      </w:r>
      <w:r w:rsidR="004544C6">
        <w:t>be</w:t>
      </w:r>
      <w:r w:rsidR="004544C6">
        <w:rPr>
          <w:spacing w:val="-4"/>
        </w:rPr>
        <w:t xml:space="preserve"> </w:t>
      </w:r>
      <w:r w:rsidR="004544C6">
        <w:t>deleted</w:t>
      </w:r>
      <w:r w:rsidR="004544C6">
        <w:rPr>
          <w:spacing w:val="-4"/>
        </w:rPr>
        <w:t xml:space="preserve"> </w:t>
      </w:r>
      <w:r w:rsidR="004544C6">
        <w:t>by</w:t>
      </w:r>
      <w:r w:rsidR="004544C6">
        <w:rPr>
          <w:spacing w:val="-1"/>
        </w:rPr>
        <w:t xml:space="preserve"> </w:t>
      </w:r>
      <w:r w:rsidR="004544C6">
        <w:t>clicking</w:t>
      </w:r>
      <w:r w:rsidR="004544C6">
        <w:rPr>
          <w:spacing w:val="-2"/>
        </w:rPr>
        <w:t xml:space="preserve"> </w:t>
      </w:r>
      <w:r w:rsidR="004544C6">
        <w:t>the</w:t>
      </w:r>
      <w:r w:rsidR="004544C6">
        <w:rPr>
          <w:spacing w:val="-4"/>
        </w:rPr>
        <w:t xml:space="preserve"> </w:t>
      </w:r>
      <w:r w:rsidR="004544C6">
        <w:t>subaward’s</w:t>
      </w:r>
      <w:r w:rsidR="004544C6">
        <w:rPr>
          <w:spacing w:val="-3"/>
        </w:rPr>
        <w:t xml:space="preserve"> </w:t>
      </w:r>
      <w:r w:rsidR="004544C6">
        <w:t>three-dot</w:t>
      </w:r>
      <w:r w:rsidR="004544C6">
        <w:rPr>
          <w:spacing w:val="-1"/>
        </w:rPr>
        <w:t xml:space="preserve"> </w:t>
      </w:r>
      <w:r w:rsidR="004544C6">
        <w:t>ellipsis</w:t>
      </w:r>
      <w:r w:rsidR="004544C6">
        <w:rPr>
          <w:spacing w:val="-1"/>
        </w:rPr>
        <w:t xml:space="preserve"> </w:t>
      </w:r>
      <w:r w:rsidR="004544C6">
        <w:t>icon</w:t>
      </w:r>
      <w:r w:rsidR="004544C6">
        <w:rPr>
          <w:spacing w:val="-3"/>
        </w:rPr>
        <w:t xml:space="preserve"> </w:t>
      </w:r>
      <w:r w:rsidR="004544C6">
        <w:t xml:space="preserve">and selecting </w:t>
      </w:r>
      <w:r w:rsidR="004544C6">
        <w:rPr>
          <w:b/>
        </w:rPr>
        <w:t>Delete</w:t>
      </w:r>
      <w:r w:rsidR="004544C6">
        <w:t>.</w:t>
      </w:r>
    </w:p>
    <w:p w:rsidR="00F717DC" w14:paraId="40734ABF" w14:textId="77777777">
      <w:pPr>
        <w:pStyle w:val="BodyText"/>
        <w:spacing w:before="6"/>
        <w:ind w:left="0"/>
        <w:rPr>
          <w:sz w:val="9"/>
        </w:rPr>
      </w:pPr>
    </w:p>
    <w:p w:rsidR="00F717DC" w14:paraId="22075FF3" w14:textId="77777777">
      <w:pPr>
        <w:spacing w:before="77"/>
        <w:ind w:left="576"/>
        <w:rPr>
          <w:i/>
        </w:rPr>
      </w:pPr>
      <w:bookmarkStart w:id="107" w:name="_bookmark56"/>
      <w:bookmarkEnd w:id="107"/>
      <w:r>
        <w:rPr>
          <w:i/>
        </w:rPr>
        <w:t>Figure</w:t>
      </w:r>
      <w:r>
        <w:rPr>
          <w:i/>
          <w:spacing w:val="-5"/>
        </w:rPr>
        <w:t xml:space="preserve"> </w:t>
      </w:r>
      <w:r>
        <w:rPr>
          <w:i/>
        </w:rPr>
        <w:t>32</w:t>
      </w:r>
      <w:r>
        <w:rPr>
          <w:i/>
          <w:spacing w:val="-2"/>
        </w:rPr>
        <w:t xml:space="preserve"> </w:t>
      </w:r>
      <w:r>
        <w:rPr>
          <w:i/>
        </w:rPr>
        <w:t>RPPR</w:t>
      </w:r>
      <w:r>
        <w:rPr>
          <w:i/>
          <w:spacing w:val="-4"/>
        </w:rPr>
        <w:t xml:space="preserve"> </w:t>
      </w:r>
      <w:r>
        <w:rPr>
          <w:i/>
        </w:rPr>
        <w:t>H.</w:t>
      </w:r>
      <w:r>
        <w:rPr>
          <w:i/>
          <w:spacing w:val="-2"/>
        </w:rPr>
        <w:t xml:space="preserve"> </w:t>
      </w:r>
      <w:r>
        <w:rPr>
          <w:i/>
        </w:rPr>
        <w:t>Budget</w:t>
      </w:r>
      <w:r>
        <w:rPr>
          <w:i/>
          <w:spacing w:val="-3"/>
        </w:rPr>
        <w:t xml:space="preserve"> </w:t>
      </w:r>
      <w:r>
        <w:rPr>
          <w:i/>
        </w:rPr>
        <w:t>-</w:t>
      </w:r>
      <w:r>
        <w:rPr>
          <w:i/>
          <w:spacing w:val="-2"/>
        </w:rPr>
        <w:t xml:space="preserve"> </w:t>
      </w:r>
      <w:r>
        <w:rPr>
          <w:i/>
        </w:rPr>
        <w:t>Questions</w:t>
      </w:r>
      <w:r>
        <w:rPr>
          <w:i/>
          <w:spacing w:val="-1"/>
        </w:rPr>
        <w:t xml:space="preserve"> </w:t>
      </w:r>
      <w:r>
        <w:rPr>
          <w:i/>
        </w:rPr>
        <w:t>H.1</w:t>
      </w:r>
      <w:r>
        <w:rPr>
          <w:i/>
          <w:spacing w:val="-3"/>
        </w:rPr>
        <w:t xml:space="preserve"> </w:t>
      </w:r>
      <w:r>
        <w:rPr>
          <w:i/>
        </w:rPr>
        <w:t>Budget</w:t>
      </w:r>
      <w:r>
        <w:rPr>
          <w:i/>
          <w:spacing w:val="-3"/>
        </w:rPr>
        <w:t xml:space="preserve"> </w:t>
      </w:r>
      <w:r>
        <w:rPr>
          <w:i/>
        </w:rPr>
        <w:t>Form</w:t>
      </w:r>
      <w:r>
        <w:rPr>
          <w:i/>
          <w:spacing w:val="-4"/>
        </w:rPr>
        <w:t xml:space="preserve"> </w:t>
      </w:r>
      <w:r>
        <w:rPr>
          <w:i/>
        </w:rPr>
        <w:t>&amp;</w:t>
      </w:r>
      <w:r>
        <w:rPr>
          <w:i/>
          <w:spacing w:val="-1"/>
        </w:rPr>
        <w:t xml:space="preserve"> </w:t>
      </w:r>
      <w:r>
        <w:rPr>
          <w:i/>
        </w:rPr>
        <w:t>H.2</w:t>
      </w:r>
      <w:r>
        <w:rPr>
          <w:i/>
          <w:spacing w:val="-3"/>
        </w:rPr>
        <w:t xml:space="preserve"> </w:t>
      </w:r>
      <w:r>
        <w:rPr>
          <w:i/>
        </w:rPr>
        <w:t>Subaward</w:t>
      </w:r>
      <w:r>
        <w:rPr>
          <w:i/>
          <w:spacing w:val="-2"/>
        </w:rPr>
        <w:t xml:space="preserve"> </w:t>
      </w:r>
      <w:r>
        <w:rPr>
          <w:i/>
        </w:rPr>
        <w:t>Budget</w:t>
      </w:r>
      <w:r>
        <w:rPr>
          <w:i/>
          <w:spacing w:val="-1"/>
        </w:rPr>
        <w:t xml:space="preserve"> </w:t>
      </w:r>
      <w:r>
        <w:rPr>
          <w:i/>
          <w:spacing w:val="-4"/>
        </w:rPr>
        <w:t>Form</w:t>
      </w:r>
    </w:p>
    <w:p w:rsidR="00F717DC" w14:paraId="0FF8A999" w14:textId="77777777">
      <w:pPr>
        <w:pStyle w:val="BodyText"/>
        <w:spacing w:before="1"/>
        <w:ind w:left="0"/>
        <w:rPr>
          <w:i/>
          <w:sz w:val="8"/>
        </w:rPr>
      </w:pPr>
      <w:r>
        <w:pict>
          <v:rect id="docshape177" o:spid="_x0000_s1196" style="width:490.4pt;height:0.5pt;margin-top:5.9pt;margin-left:45.35pt;mso-position-horizontal-relative:page;mso-wrap-distance-left:0;mso-wrap-distance-right:0;position:absolute;z-index:-251558912" fillcolor="black" stroked="f">
            <w10:wrap type="topAndBottom"/>
          </v:rect>
        </w:pict>
      </w:r>
    </w:p>
    <w:p w:rsidR="00F717DC" w14:paraId="518F0E86" w14:textId="77777777">
      <w:pPr>
        <w:pStyle w:val="BodyText"/>
        <w:spacing w:before="18" w:after="17" w:line="242" w:lineRule="auto"/>
        <w:ind w:right="731"/>
      </w:pPr>
      <w:r>
        <w:rPr>
          <w:b/>
        </w:rPr>
        <w:t>NOTE:</w:t>
      </w:r>
      <w:r>
        <w:rPr>
          <w:b/>
          <w:spacing w:val="-3"/>
        </w:rPr>
        <w:t xml:space="preserve"> </w:t>
      </w:r>
      <w:r>
        <w:t>Remember</w:t>
      </w:r>
      <w:r>
        <w:rPr>
          <w:spacing w:val="-4"/>
        </w:rPr>
        <w:t xml:space="preserve"> </w:t>
      </w:r>
      <w:r>
        <w:t>to</w:t>
      </w:r>
      <w:r>
        <w:rPr>
          <w:spacing w:val="-3"/>
        </w:rPr>
        <w:t xml:space="preserve"> </w:t>
      </w:r>
      <w:r>
        <w:t>save</w:t>
      </w:r>
      <w:r>
        <w:rPr>
          <w:spacing w:val="-3"/>
        </w:rPr>
        <w:t xml:space="preserve"> </w:t>
      </w:r>
      <w:r>
        <w:t>the</w:t>
      </w:r>
      <w:r>
        <w:rPr>
          <w:spacing w:val="-2"/>
        </w:rPr>
        <w:t xml:space="preserve"> </w:t>
      </w:r>
      <w:r>
        <w:t>information</w:t>
      </w:r>
      <w:r>
        <w:rPr>
          <w:spacing w:val="-2"/>
        </w:rPr>
        <w:t xml:space="preserve"> </w:t>
      </w:r>
      <w:r>
        <w:t>before</w:t>
      </w:r>
      <w:r>
        <w:rPr>
          <w:spacing w:val="-2"/>
        </w:rPr>
        <w:t xml:space="preserve"> </w:t>
      </w:r>
      <w:r>
        <w:t>exiting</w:t>
      </w:r>
      <w:r>
        <w:rPr>
          <w:spacing w:val="-2"/>
        </w:rPr>
        <w:t xml:space="preserve"> </w:t>
      </w:r>
      <w:r>
        <w:t>the</w:t>
      </w:r>
      <w:r>
        <w:rPr>
          <w:spacing w:val="-3"/>
        </w:rPr>
        <w:t xml:space="preserve"> </w:t>
      </w:r>
      <w:r>
        <w:t>form</w:t>
      </w:r>
      <w:r>
        <w:rPr>
          <w:spacing w:val="-2"/>
        </w:rPr>
        <w:t xml:space="preserve"> </w:t>
      </w:r>
      <w:r>
        <w:t>by</w:t>
      </w:r>
      <w:r>
        <w:rPr>
          <w:spacing w:val="-2"/>
        </w:rPr>
        <w:t xml:space="preserve"> </w:t>
      </w:r>
      <w:r>
        <w:t>clicking</w:t>
      </w:r>
      <w:r>
        <w:rPr>
          <w:spacing w:val="-2"/>
        </w:rPr>
        <w:t xml:space="preserve"> </w:t>
      </w:r>
      <w:r>
        <w:t>the</w:t>
      </w:r>
      <w:r>
        <w:rPr>
          <w:spacing w:val="-3"/>
        </w:rPr>
        <w:t xml:space="preserve"> </w:t>
      </w:r>
      <w:r>
        <w:rPr>
          <w:b/>
        </w:rPr>
        <w:t>Save</w:t>
      </w:r>
      <w:r>
        <w:rPr>
          <w:b/>
          <w:spacing w:val="-3"/>
        </w:rPr>
        <w:t xml:space="preserve"> </w:t>
      </w:r>
      <w:r>
        <w:t>button</w:t>
      </w:r>
      <w:r>
        <w:rPr>
          <w:spacing w:val="-2"/>
        </w:rPr>
        <w:t xml:space="preserve"> </w:t>
      </w:r>
      <w:r>
        <w:t>at bottom of the form.</w:t>
      </w:r>
    </w:p>
    <w:p w:rsidR="00F717DC" w14:paraId="782D1081" w14:textId="77777777">
      <w:pPr>
        <w:pStyle w:val="BodyText"/>
        <w:spacing w:before="0" w:line="20" w:lineRule="exact"/>
        <w:ind w:left="187"/>
        <w:rPr>
          <w:sz w:val="2"/>
        </w:rPr>
      </w:pPr>
      <w:r>
        <w:rPr>
          <w:sz w:val="2"/>
        </w:rPr>
        <w:pict>
          <v:group id="docshapegroup178" o:spid="_x0000_i1197" style="width:490.45pt;height:0.5pt;mso-position-horizontal-relative:char;mso-position-vertical-relative:line" coordsize="9809,10">
            <v:rect id="docshape179" o:spid="_x0000_s1198" style="width:9809;height:10;position:absolute" fillcolor="black" stroked="f"/>
            <w10:wrap type="none"/>
            <w10:anchorlock/>
          </v:group>
        </w:pict>
      </w:r>
    </w:p>
    <w:p w:rsidR="00F717DC" w14:paraId="73DF1F4B" w14:textId="77777777">
      <w:pPr>
        <w:pStyle w:val="BodyText"/>
        <w:spacing w:before="108"/>
      </w:pPr>
      <w:r>
        <w:t>For</w:t>
      </w:r>
      <w:r>
        <w:rPr>
          <w:spacing w:val="-8"/>
        </w:rPr>
        <w:t xml:space="preserve"> </w:t>
      </w:r>
      <w:r>
        <w:t>single-component</w:t>
      </w:r>
      <w:r>
        <w:rPr>
          <w:spacing w:val="-8"/>
        </w:rPr>
        <w:t xml:space="preserve"> </w:t>
      </w:r>
      <w:r>
        <w:t>grants,</w:t>
      </w:r>
      <w:r>
        <w:rPr>
          <w:spacing w:val="-5"/>
        </w:rPr>
        <w:t xml:space="preserve"> </w:t>
      </w:r>
      <w:r>
        <w:t>and</w:t>
      </w:r>
      <w:r>
        <w:rPr>
          <w:spacing w:val="-7"/>
        </w:rPr>
        <w:t xml:space="preserve"> </w:t>
      </w:r>
      <w:r>
        <w:t>for</w:t>
      </w:r>
      <w:r>
        <w:rPr>
          <w:spacing w:val="-8"/>
        </w:rPr>
        <w:t xml:space="preserve"> </w:t>
      </w:r>
      <w:r>
        <w:t>the</w:t>
      </w:r>
      <w:r>
        <w:rPr>
          <w:spacing w:val="-6"/>
        </w:rPr>
        <w:t xml:space="preserve"> </w:t>
      </w:r>
      <w:r>
        <w:t>OVERALL</w:t>
      </w:r>
      <w:r>
        <w:rPr>
          <w:spacing w:val="-8"/>
        </w:rPr>
        <w:t xml:space="preserve"> </w:t>
      </w:r>
      <w:r>
        <w:t>component</w:t>
      </w:r>
      <w:r>
        <w:rPr>
          <w:spacing w:val="-7"/>
        </w:rPr>
        <w:t xml:space="preserve"> </w:t>
      </w:r>
      <w:r>
        <w:t>of</w:t>
      </w:r>
      <w:r>
        <w:rPr>
          <w:spacing w:val="-8"/>
        </w:rPr>
        <w:t xml:space="preserve"> </w:t>
      </w:r>
      <w:r>
        <w:t>a</w:t>
      </w:r>
      <w:r>
        <w:rPr>
          <w:spacing w:val="-8"/>
        </w:rPr>
        <w:t xml:space="preserve"> </w:t>
      </w:r>
      <w:r>
        <w:t>multi-component</w:t>
      </w:r>
      <w:r>
        <w:rPr>
          <w:spacing w:val="-7"/>
        </w:rPr>
        <w:t xml:space="preserve"> </w:t>
      </w:r>
      <w:r>
        <w:t>grant,</w:t>
      </w:r>
      <w:r>
        <w:rPr>
          <w:spacing w:val="-7"/>
        </w:rPr>
        <w:t xml:space="preserve"> </w:t>
      </w:r>
      <w:r>
        <w:t>the</w:t>
      </w:r>
      <w:r>
        <w:rPr>
          <w:spacing w:val="-6"/>
        </w:rPr>
        <w:t xml:space="preserve"> </w:t>
      </w:r>
      <w:r>
        <w:rPr>
          <w:spacing w:val="-5"/>
        </w:rPr>
        <w:t>UEI</w:t>
      </w:r>
    </w:p>
    <w:p w:rsidR="00F717DC" w14:paraId="51C078F4" w14:textId="77777777">
      <w:pPr>
        <w:sectPr>
          <w:pgSz w:w="12240" w:h="15840"/>
          <w:pgMar w:top="920" w:right="980" w:bottom="940" w:left="720" w:header="715" w:footer="757" w:gutter="0"/>
          <w:cols w:space="720"/>
        </w:sectPr>
      </w:pPr>
    </w:p>
    <w:p w:rsidR="00F717DC" w14:paraId="5FED1A74" w14:textId="77777777">
      <w:pPr>
        <w:spacing w:before="170"/>
        <w:ind w:left="215"/>
        <w:rPr>
          <w:sz w:val="24"/>
        </w:rPr>
      </w:pPr>
      <w:r>
        <w:rPr>
          <w:sz w:val="24"/>
        </w:rPr>
        <w:t>automatically</w:t>
      </w:r>
      <w:r>
        <w:rPr>
          <w:spacing w:val="-2"/>
          <w:sz w:val="24"/>
        </w:rPr>
        <w:t xml:space="preserve"> </w:t>
      </w:r>
      <w:r>
        <w:rPr>
          <w:sz w:val="24"/>
        </w:rPr>
        <w:t>populates</w:t>
      </w:r>
      <w:r>
        <w:rPr>
          <w:spacing w:val="-3"/>
          <w:sz w:val="24"/>
        </w:rPr>
        <w:t xml:space="preserve"> </w:t>
      </w:r>
      <w:r>
        <w:rPr>
          <w:sz w:val="24"/>
        </w:rPr>
        <w:t>the</w:t>
      </w:r>
      <w:r>
        <w:rPr>
          <w:spacing w:val="-4"/>
          <w:sz w:val="24"/>
        </w:rPr>
        <w:t xml:space="preserve"> </w:t>
      </w:r>
      <w:r>
        <w:rPr>
          <w:b/>
          <w:sz w:val="24"/>
        </w:rPr>
        <w:t>Unique</w:t>
      </w:r>
      <w:r>
        <w:rPr>
          <w:b/>
          <w:spacing w:val="-3"/>
          <w:sz w:val="24"/>
        </w:rPr>
        <w:t xml:space="preserve"> </w:t>
      </w:r>
      <w:r>
        <w:rPr>
          <w:b/>
          <w:sz w:val="24"/>
        </w:rPr>
        <w:t>Entity</w:t>
      </w:r>
      <w:r>
        <w:rPr>
          <w:b/>
          <w:spacing w:val="-4"/>
          <w:sz w:val="24"/>
        </w:rPr>
        <w:t xml:space="preserve"> </w:t>
      </w:r>
      <w:r>
        <w:rPr>
          <w:b/>
          <w:sz w:val="24"/>
        </w:rPr>
        <w:t>Identifier</w:t>
      </w:r>
      <w:r>
        <w:rPr>
          <w:b/>
          <w:spacing w:val="-5"/>
          <w:sz w:val="24"/>
        </w:rPr>
        <w:t xml:space="preserve"> </w:t>
      </w:r>
      <w:r>
        <w:rPr>
          <w:sz w:val="24"/>
        </w:rPr>
        <w:t>and</w:t>
      </w:r>
      <w:r>
        <w:rPr>
          <w:spacing w:val="-4"/>
          <w:sz w:val="24"/>
        </w:rPr>
        <w:t xml:space="preserve"> </w:t>
      </w:r>
      <w:r>
        <w:rPr>
          <w:b/>
          <w:sz w:val="24"/>
        </w:rPr>
        <w:t>Organization</w:t>
      </w:r>
      <w:r>
        <w:rPr>
          <w:b/>
          <w:spacing w:val="-3"/>
          <w:sz w:val="24"/>
        </w:rPr>
        <w:t xml:space="preserve"> </w:t>
      </w:r>
      <w:r>
        <w:rPr>
          <w:b/>
          <w:sz w:val="24"/>
        </w:rPr>
        <w:t>Name</w:t>
      </w:r>
      <w:r>
        <w:rPr>
          <w:b/>
          <w:spacing w:val="-5"/>
          <w:sz w:val="24"/>
        </w:rPr>
        <w:t xml:space="preserve"> </w:t>
      </w:r>
      <w:r>
        <w:rPr>
          <w:sz w:val="24"/>
        </w:rPr>
        <w:t>fields</w:t>
      </w:r>
      <w:r>
        <w:rPr>
          <w:spacing w:val="-2"/>
          <w:sz w:val="24"/>
        </w:rPr>
        <w:t xml:space="preserve"> </w:t>
      </w:r>
      <w:r>
        <w:rPr>
          <w:sz w:val="24"/>
        </w:rPr>
        <w:t>of</w:t>
      </w:r>
      <w:r>
        <w:rPr>
          <w:spacing w:val="-4"/>
          <w:sz w:val="24"/>
        </w:rPr>
        <w:t xml:space="preserve"> </w:t>
      </w:r>
      <w:r>
        <w:rPr>
          <w:sz w:val="24"/>
        </w:rPr>
        <w:t>the</w:t>
      </w:r>
      <w:r>
        <w:rPr>
          <w:spacing w:val="-4"/>
          <w:sz w:val="24"/>
        </w:rPr>
        <w:t xml:space="preserve"> </w:t>
      </w:r>
      <w:r>
        <w:rPr>
          <w:sz w:val="24"/>
        </w:rPr>
        <w:t>recipient organization on the budget form, but these fields are NON-editable.</w:t>
      </w:r>
    </w:p>
    <w:p w:rsidR="00F717DC" w14:paraId="261CD0F9" w14:textId="77777777">
      <w:pPr>
        <w:pStyle w:val="BodyText"/>
        <w:spacing w:before="121"/>
      </w:pPr>
      <w:r>
        <w:t>For a multi-component grant, the component’s UEI and organization name are prepopulated with the grantee</w:t>
      </w:r>
      <w:r>
        <w:rPr>
          <w:spacing w:val="-4"/>
        </w:rPr>
        <w:t xml:space="preserve"> </w:t>
      </w:r>
      <w:r>
        <w:t>organization’s</w:t>
      </w:r>
      <w:r>
        <w:rPr>
          <w:spacing w:val="-3"/>
        </w:rPr>
        <w:t xml:space="preserve"> </w:t>
      </w:r>
      <w:r>
        <w:t>data,</w:t>
      </w:r>
      <w:r>
        <w:rPr>
          <w:spacing w:val="-3"/>
        </w:rPr>
        <w:t xml:space="preserve"> </w:t>
      </w:r>
      <w:r>
        <w:t>but</w:t>
      </w:r>
      <w:r>
        <w:rPr>
          <w:spacing w:val="-2"/>
        </w:rPr>
        <w:t xml:space="preserve"> </w:t>
      </w:r>
      <w:r>
        <w:t>both</w:t>
      </w:r>
      <w:r>
        <w:rPr>
          <w:spacing w:val="-3"/>
        </w:rPr>
        <w:t xml:space="preserve"> </w:t>
      </w:r>
      <w:r>
        <w:t>the</w:t>
      </w:r>
      <w:r>
        <w:rPr>
          <w:spacing w:val="-4"/>
        </w:rPr>
        <w:t xml:space="preserve"> </w:t>
      </w:r>
      <w:r>
        <w:rPr>
          <w:b/>
        </w:rPr>
        <w:t>Unique</w:t>
      </w:r>
      <w:r>
        <w:rPr>
          <w:b/>
          <w:spacing w:val="-6"/>
        </w:rPr>
        <w:t xml:space="preserve"> </w:t>
      </w:r>
      <w:r>
        <w:rPr>
          <w:b/>
        </w:rPr>
        <w:t>Entity</w:t>
      </w:r>
      <w:r>
        <w:rPr>
          <w:b/>
          <w:spacing w:val="-3"/>
        </w:rPr>
        <w:t xml:space="preserve"> </w:t>
      </w:r>
      <w:r>
        <w:rPr>
          <w:b/>
        </w:rPr>
        <w:t>Identifier</w:t>
      </w:r>
      <w:r>
        <w:rPr>
          <w:b/>
          <w:spacing w:val="-5"/>
        </w:rPr>
        <w:t xml:space="preserve"> </w:t>
      </w:r>
      <w:r>
        <w:t>and</w:t>
      </w:r>
      <w:r>
        <w:rPr>
          <w:spacing w:val="-3"/>
        </w:rPr>
        <w:t xml:space="preserve"> </w:t>
      </w:r>
      <w:r>
        <w:rPr>
          <w:b/>
        </w:rPr>
        <w:t>Organization</w:t>
      </w:r>
      <w:r>
        <w:rPr>
          <w:b/>
          <w:spacing w:val="-1"/>
        </w:rPr>
        <w:t xml:space="preserve"> </w:t>
      </w:r>
      <w:r>
        <w:rPr>
          <w:b/>
        </w:rPr>
        <w:t>Name</w:t>
      </w:r>
      <w:r>
        <w:rPr>
          <w:b/>
          <w:spacing w:val="-4"/>
        </w:rPr>
        <w:t xml:space="preserve"> </w:t>
      </w:r>
      <w:r>
        <w:t>fields</w:t>
      </w:r>
      <w:r>
        <w:rPr>
          <w:spacing w:val="-2"/>
        </w:rPr>
        <w:t xml:space="preserve"> </w:t>
      </w:r>
      <w:r>
        <w:t>are editable, so you can choose to change them.</w:t>
      </w:r>
    </w:p>
    <w:p w:rsidR="00F717DC" w14:paraId="3A89AB76" w14:textId="77777777">
      <w:pPr>
        <w:pStyle w:val="BodyText"/>
        <w:spacing w:before="7"/>
        <w:ind w:left="0"/>
        <w:rPr>
          <w:sz w:val="9"/>
        </w:rPr>
      </w:pPr>
      <w:r>
        <w:pict>
          <v:group id="docshapegroup180" o:spid="_x0000_s1199" style="width:430.5pt;height:219.3pt;margin-top:6.8pt;margin-left:65.55pt;mso-position-horizontal-relative:page;mso-wrap-distance-left:0;mso-wrap-distance-right:0;position:absolute;z-index:-251557888" coordorigin="1311,136" coordsize="8610,4386">
            <v:shape id="docshape181" o:spid="_x0000_s1200" type="#_x0000_t75" alt="Organizational UEI on SF 424 Research &amp; Related Budget" style="width:8412;height:4068;left:1374;position:absolute;top:366">
              <v:imagedata r:id="rId73" o:title=""/>
            </v:shape>
            <v:rect id="docshape182" o:spid="_x0000_s1201" style="width:8595;height:4371;left:1318;position:absolute;top:143" filled="f"/>
            <w10:wrap type="topAndBottom"/>
          </v:group>
        </w:pict>
      </w:r>
    </w:p>
    <w:p w:rsidR="00F717DC" w14:paraId="4E83A0E3" w14:textId="77777777">
      <w:pPr>
        <w:spacing w:before="72"/>
        <w:ind w:left="576"/>
        <w:rPr>
          <w:i/>
        </w:rPr>
      </w:pPr>
      <w:bookmarkStart w:id="108" w:name="_bookmark57"/>
      <w:bookmarkEnd w:id="108"/>
      <w:r>
        <w:rPr>
          <w:i/>
        </w:rPr>
        <w:t>Figure</w:t>
      </w:r>
      <w:r>
        <w:rPr>
          <w:i/>
          <w:spacing w:val="-4"/>
        </w:rPr>
        <w:t xml:space="preserve"> </w:t>
      </w:r>
      <w:r>
        <w:rPr>
          <w:i/>
        </w:rPr>
        <w:t>33</w:t>
      </w:r>
      <w:r>
        <w:rPr>
          <w:i/>
          <w:spacing w:val="-2"/>
        </w:rPr>
        <w:t xml:space="preserve"> </w:t>
      </w:r>
      <w:r>
        <w:rPr>
          <w:i/>
        </w:rPr>
        <w:t>Organizational</w:t>
      </w:r>
      <w:r>
        <w:rPr>
          <w:i/>
          <w:spacing w:val="-3"/>
        </w:rPr>
        <w:t xml:space="preserve"> </w:t>
      </w:r>
      <w:r>
        <w:rPr>
          <w:i/>
        </w:rPr>
        <w:t>UEI</w:t>
      </w:r>
      <w:r>
        <w:rPr>
          <w:i/>
          <w:spacing w:val="-1"/>
        </w:rPr>
        <w:t xml:space="preserve"> </w:t>
      </w:r>
      <w:r>
        <w:rPr>
          <w:i/>
        </w:rPr>
        <w:t>on</w:t>
      </w:r>
      <w:r>
        <w:rPr>
          <w:i/>
          <w:spacing w:val="-2"/>
        </w:rPr>
        <w:t xml:space="preserve"> </w:t>
      </w:r>
      <w:r>
        <w:rPr>
          <w:i/>
        </w:rPr>
        <w:t>SF</w:t>
      </w:r>
      <w:r>
        <w:rPr>
          <w:i/>
          <w:spacing w:val="-2"/>
        </w:rPr>
        <w:t xml:space="preserve"> </w:t>
      </w:r>
      <w:r>
        <w:rPr>
          <w:i/>
        </w:rPr>
        <w:t>424</w:t>
      </w:r>
      <w:r>
        <w:rPr>
          <w:i/>
          <w:spacing w:val="-5"/>
        </w:rPr>
        <w:t xml:space="preserve"> </w:t>
      </w:r>
      <w:r>
        <w:rPr>
          <w:i/>
        </w:rPr>
        <w:t>Research</w:t>
      </w:r>
      <w:r>
        <w:rPr>
          <w:i/>
          <w:spacing w:val="-4"/>
        </w:rPr>
        <w:t xml:space="preserve"> </w:t>
      </w:r>
      <w:r>
        <w:rPr>
          <w:i/>
        </w:rPr>
        <w:t>&amp;</w:t>
      </w:r>
      <w:r>
        <w:rPr>
          <w:i/>
          <w:spacing w:val="-4"/>
        </w:rPr>
        <w:t xml:space="preserve"> </w:t>
      </w:r>
      <w:r>
        <w:rPr>
          <w:i/>
        </w:rPr>
        <w:t xml:space="preserve">Related </w:t>
      </w:r>
      <w:r>
        <w:rPr>
          <w:i/>
          <w:spacing w:val="-2"/>
        </w:rPr>
        <w:t>Budget</w:t>
      </w:r>
    </w:p>
    <w:p w:rsidR="00F717DC" w14:paraId="2AC00832" w14:textId="77777777">
      <w:pPr>
        <w:pStyle w:val="BodyText"/>
        <w:spacing w:before="117"/>
      </w:pPr>
      <w:r>
        <w:t>To</w:t>
      </w:r>
      <w:r>
        <w:rPr>
          <w:spacing w:val="-4"/>
        </w:rPr>
        <w:t xml:space="preserve"> </w:t>
      </w:r>
      <w:r>
        <w:t>change</w:t>
      </w:r>
      <w:r>
        <w:rPr>
          <w:spacing w:val="-3"/>
        </w:rPr>
        <w:t xml:space="preserve"> </w:t>
      </w:r>
      <w:r>
        <w:t>either</w:t>
      </w:r>
      <w:r>
        <w:rPr>
          <w:spacing w:val="-4"/>
        </w:rPr>
        <w:t xml:space="preserve"> </w:t>
      </w:r>
      <w:r>
        <w:t>the</w:t>
      </w:r>
      <w:r>
        <w:rPr>
          <w:spacing w:val="-5"/>
        </w:rPr>
        <w:t xml:space="preserve"> </w:t>
      </w:r>
      <w:r>
        <w:t>UEI</w:t>
      </w:r>
      <w:r>
        <w:rPr>
          <w:spacing w:val="-3"/>
        </w:rPr>
        <w:t xml:space="preserve"> </w:t>
      </w:r>
      <w:r>
        <w:t>or</w:t>
      </w:r>
      <w:r>
        <w:rPr>
          <w:spacing w:val="-5"/>
        </w:rPr>
        <w:t xml:space="preserve"> </w:t>
      </w:r>
      <w:r>
        <w:t>the</w:t>
      </w:r>
      <w:r>
        <w:rPr>
          <w:spacing w:val="-4"/>
        </w:rPr>
        <w:t xml:space="preserve"> </w:t>
      </w:r>
      <w:r>
        <w:t>organization</w:t>
      </w:r>
      <w:r>
        <w:rPr>
          <w:spacing w:val="-4"/>
        </w:rPr>
        <w:t xml:space="preserve"> </w:t>
      </w:r>
      <w:r>
        <w:t>name</w:t>
      </w:r>
      <w:r>
        <w:rPr>
          <w:spacing w:val="-3"/>
        </w:rPr>
        <w:t xml:space="preserve"> </w:t>
      </w:r>
      <w:r>
        <w:t>associated</w:t>
      </w:r>
      <w:r>
        <w:rPr>
          <w:spacing w:val="-3"/>
        </w:rPr>
        <w:t xml:space="preserve"> </w:t>
      </w:r>
      <w:r>
        <w:t>with</w:t>
      </w:r>
      <w:r>
        <w:rPr>
          <w:spacing w:val="-4"/>
        </w:rPr>
        <w:t xml:space="preserve"> </w:t>
      </w:r>
      <w:r>
        <w:t>this</w:t>
      </w:r>
      <w:r>
        <w:rPr>
          <w:spacing w:val="-3"/>
        </w:rPr>
        <w:t xml:space="preserve"> </w:t>
      </w:r>
      <w:r>
        <w:rPr>
          <w:spacing w:val="-2"/>
        </w:rPr>
        <w:t>budget:</w:t>
      </w:r>
    </w:p>
    <w:p w:rsidR="00F717DC" w14:paraId="240736F0" w14:textId="77777777">
      <w:pPr>
        <w:pStyle w:val="ListParagraph"/>
        <w:numPr>
          <w:ilvl w:val="3"/>
          <w:numId w:val="70"/>
        </w:numPr>
        <w:tabs>
          <w:tab w:val="left" w:pos="937"/>
        </w:tabs>
        <w:ind w:left="936" w:hanging="361"/>
        <w:rPr>
          <w:sz w:val="24"/>
        </w:rPr>
      </w:pPr>
      <w:r>
        <w:rPr>
          <w:sz w:val="24"/>
        </w:rPr>
        <w:t>Click</w:t>
      </w:r>
      <w:r>
        <w:rPr>
          <w:spacing w:val="-3"/>
          <w:sz w:val="24"/>
        </w:rPr>
        <w:t xml:space="preserve"> </w:t>
      </w:r>
      <w:r>
        <w:rPr>
          <w:sz w:val="24"/>
        </w:rPr>
        <w:t>one</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magnifying</w:t>
      </w:r>
      <w:r>
        <w:rPr>
          <w:spacing w:val="-2"/>
          <w:sz w:val="24"/>
        </w:rPr>
        <w:t xml:space="preserve"> </w:t>
      </w:r>
      <w:r>
        <w:rPr>
          <w:sz w:val="24"/>
        </w:rPr>
        <w:t>glass</w:t>
      </w:r>
      <w:r>
        <w:rPr>
          <w:spacing w:val="-3"/>
          <w:sz w:val="24"/>
        </w:rPr>
        <w:t xml:space="preserve"> </w:t>
      </w:r>
      <w:r>
        <w:rPr>
          <w:sz w:val="24"/>
        </w:rPr>
        <w:t>icons</w:t>
      </w:r>
      <w:r>
        <w:rPr>
          <w:spacing w:val="-3"/>
          <w:sz w:val="24"/>
        </w:rPr>
        <w:t xml:space="preserve"> </w:t>
      </w:r>
      <w:r>
        <w:rPr>
          <w:sz w:val="24"/>
        </w:rPr>
        <w:t>next</w:t>
      </w:r>
      <w:r>
        <w:rPr>
          <w:spacing w:val="-3"/>
          <w:sz w:val="24"/>
        </w:rPr>
        <w:t xml:space="preserve"> </w:t>
      </w:r>
      <w:r>
        <w:rPr>
          <w:sz w:val="24"/>
        </w:rPr>
        <w:t>to</w:t>
      </w:r>
      <w:r>
        <w:rPr>
          <w:spacing w:val="-3"/>
          <w:sz w:val="24"/>
        </w:rPr>
        <w:t xml:space="preserve"> </w:t>
      </w:r>
      <w:r>
        <w:rPr>
          <w:sz w:val="24"/>
        </w:rPr>
        <w:t>the</w:t>
      </w:r>
      <w:r>
        <w:rPr>
          <w:spacing w:val="-4"/>
          <w:sz w:val="24"/>
        </w:rPr>
        <w:t xml:space="preserve"> </w:t>
      </w:r>
      <w:r>
        <w:rPr>
          <w:b/>
          <w:sz w:val="24"/>
        </w:rPr>
        <w:t>Unique</w:t>
      </w:r>
      <w:r>
        <w:rPr>
          <w:b/>
          <w:spacing w:val="-3"/>
          <w:sz w:val="24"/>
        </w:rPr>
        <w:t xml:space="preserve"> </w:t>
      </w:r>
      <w:r>
        <w:rPr>
          <w:b/>
          <w:sz w:val="24"/>
        </w:rPr>
        <w:t>Entity</w:t>
      </w:r>
      <w:r>
        <w:rPr>
          <w:b/>
          <w:spacing w:val="-4"/>
          <w:sz w:val="24"/>
        </w:rPr>
        <w:t xml:space="preserve"> </w:t>
      </w:r>
      <w:r>
        <w:rPr>
          <w:b/>
          <w:sz w:val="24"/>
        </w:rPr>
        <w:t>Identifier</w:t>
      </w:r>
      <w:r>
        <w:rPr>
          <w:b/>
          <w:spacing w:val="-3"/>
          <w:sz w:val="24"/>
        </w:rPr>
        <w:t xml:space="preserve"> </w:t>
      </w:r>
      <w:r>
        <w:rPr>
          <w:b/>
          <w:sz w:val="24"/>
        </w:rPr>
        <w:t>(UEI)</w:t>
      </w:r>
      <w:r>
        <w:rPr>
          <w:b/>
          <w:spacing w:val="-4"/>
          <w:sz w:val="24"/>
        </w:rPr>
        <w:t xml:space="preserve"> </w:t>
      </w:r>
      <w:r>
        <w:rPr>
          <w:spacing w:val="-5"/>
          <w:sz w:val="24"/>
        </w:rPr>
        <w:t>or</w:t>
      </w:r>
    </w:p>
    <w:p w:rsidR="00F717DC" w14:paraId="43D367AF" w14:textId="77777777">
      <w:pPr>
        <w:ind w:left="936"/>
        <w:rPr>
          <w:sz w:val="24"/>
        </w:rPr>
      </w:pPr>
      <w:r>
        <w:rPr>
          <w:b/>
          <w:sz w:val="24"/>
        </w:rPr>
        <w:t>Organization</w:t>
      </w:r>
      <w:r>
        <w:rPr>
          <w:b/>
          <w:spacing w:val="-11"/>
          <w:sz w:val="24"/>
        </w:rPr>
        <w:t xml:space="preserve"> </w:t>
      </w:r>
      <w:r>
        <w:rPr>
          <w:b/>
          <w:sz w:val="24"/>
        </w:rPr>
        <w:t>Name</w:t>
      </w:r>
      <w:r>
        <w:rPr>
          <w:b/>
          <w:spacing w:val="-12"/>
          <w:sz w:val="24"/>
        </w:rPr>
        <w:t xml:space="preserve"> </w:t>
      </w:r>
      <w:r>
        <w:rPr>
          <w:spacing w:val="-2"/>
          <w:sz w:val="24"/>
        </w:rPr>
        <w:t>fields.</w:t>
      </w:r>
    </w:p>
    <w:p w:rsidR="00F717DC" w14:paraId="203D7DE4" w14:textId="77777777">
      <w:pPr>
        <w:pStyle w:val="BodyText"/>
        <w:ind w:left="936"/>
      </w:pPr>
      <w:r>
        <w:t>The</w:t>
      </w:r>
      <w:r>
        <w:rPr>
          <w:spacing w:val="-5"/>
        </w:rPr>
        <w:t xml:space="preserve"> </w:t>
      </w:r>
      <w:r>
        <w:t>Search</w:t>
      </w:r>
      <w:r>
        <w:rPr>
          <w:spacing w:val="-2"/>
        </w:rPr>
        <w:t xml:space="preserve"> </w:t>
      </w:r>
      <w:r>
        <w:t>Organization</w:t>
      </w:r>
      <w:r>
        <w:rPr>
          <w:spacing w:val="1"/>
        </w:rPr>
        <w:t xml:space="preserve"> </w:t>
      </w:r>
      <w:r>
        <w:t>popup</w:t>
      </w:r>
      <w:r>
        <w:rPr>
          <w:spacing w:val="-2"/>
        </w:rPr>
        <w:t xml:space="preserve"> appears.</w:t>
      </w:r>
    </w:p>
    <w:p w:rsidR="00F717DC" w14:paraId="72135B15" w14:textId="77777777">
      <w:pPr>
        <w:pStyle w:val="BodyText"/>
        <w:spacing w:before="6"/>
        <w:ind w:left="0"/>
        <w:rPr>
          <w:sz w:val="9"/>
        </w:rPr>
      </w:pPr>
      <w:r>
        <w:pict>
          <v:group id="docshapegroup183" o:spid="_x0000_s1202" style="width:205.2pt;height:196.6pt;margin-top:6.75pt;margin-left:83.55pt;mso-position-horizontal-relative:page;mso-wrap-distance-left:0;mso-wrap-distance-right:0;position:absolute;z-index:-251556864" coordorigin="1671,135" coordsize="4104,3932">
            <v:shape id="docshape184" o:spid="_x0000_s1203" type="#_x0000_t75" alt="Search Organization popup for finding UEI and Organization" style="width:4074;height:3601;left:1686;position:absolute;top:273">
              <v:imagedata r:id="rId74" o:title=""/>
            </v:shape>
            <v:rect id="docshape185" o:spid="_x0000_s1204" style="width:4089;height:3917;left:1678;position:absolute;top:142" filled="f"/>
            <w10:wrap type="topAndBottom"/>
          </v:group>
        </w:pict>
      </w:r>
    </w:p>
    <w:p w:rsidR="00F717DC" w14:paraId="6B9A2ADD" w14:textId="77777777">
      <w:pPr>
        <w:pStyle w:val="ListParagraph"/>
        <w:numPr>
          <w:ilvl w:val="3"/>
          <w:numId w:val="70"/>
        </w:numPr>
        <w:tabs>
          <w:tab w:val="left" w:pos="937"/>
        </w:tabs>
        <w:spacing w:before="134"/>
        <w:ind w:left="936" w:hanging="361"/>
        <w:rPr>
          <w:sz w:val="24"/>
        </w:rPr>
      </w:pPr>
      <w:r>
        <w:rPr>
          <w:sz w:val="24"/>
        </w:rPr>
        <w:t>Enter</w:t>
      </w:r>
      <w:r>
        <w:rPr>
          <w:spacing w:val="-5"/>
          <w:sz w:val="24"/>
        </w:rPr>
        <w:t xml:space="preserve"> </w:t>
      </w:r>
      <w:r>
        <w:rPr>
          <w:sz w:val="24"/>
        </w:rPr>
        <w:t>information</w:t>
      </w:r>
      <w:r>
        <w:rPr>
          <w:spacing w:val="-4"/>
          <w:sz w:val="24"/>
        </w:rPr>
        <w:t xml:space="preserve"> </w:t>
      </w:r>
      <w:r>
        <w:rPr>
          <w:sz w:val="24"/>
        </w:rPr>
        <w:t>in</w:t>
      </w:r>
      <w:r>
        <w:rPr>
          <w:spacing w:val="-4"/>
          <w:sz w:val="24"/>
        </w:rPr>
        <w:t xml:space="preserve"> </w:t>
      </w:r>
      <w:r>
        <w:rPr>
          <w:sz w:val="24"/>
        </w:rPr>
        <w:t>either</w:t>
      </w:r>
      <w:r>
        <w:rPr>
          <w:spacing w:val="-4"/>
          <w:sz w:val="24"/>
        </w:rPr>
        <w:t xml:space="preserve"> </w:t>
      </w:r>
      <w:r>
        <w:rPr>
          <w:sz w:val="24"/>
        </w:rPr>
        <w:t>field</w:t>
      </w:r>
      <w:r>
        <w:rPr>
          <w:spacing w:val="-4"/>
          <w:sz w:val="24"/>
        </w:rPr>
        <w:t xml:space="preserve"> </w:t>
      </w:r>
      <w:r>
        <w:rPr>
          <w:sz w:val="24"/>
        </w:rPr>
        <w:t>(</w:t>
      </w:r>
      <w:r>
        <w:rPr>
          <w:b/>
          <w:sz w:val="24"/>
        </w:rPr>
        <w:t>Unique</w:t>
      </w:r>
      <w:r>
        <w:rPr>
          <w:b/>
          <w:spacing w:val="-5"/>
          <w:sz w:val="24"/>
        </w:rPr>
        <w:t xml:space="preserve"> </w:t>
      </w:r>
      <w:r>
        <w:rPr>
          <w:b/>
          <w:sz w:val="24"/>
        </w:rPr>
        <w:t>Entity</w:t>
      </w:r>
      <w:r>
        <w:rPr>
          <w:b/>
          <w:spacing w:val="-5"/>
          <w:sz w:val="24"/>
        </w:rPr>
        <w:t xml:space="preserve"> </w:t>
      </w:r>
      <w:r>
        <w:rPr>
          <w:b/>
          <w:sz w:val="24"/>
        </w:rPr>
        <w:t>Identifier</w:t>
      </w:r>
      <w:r>
        <w:rPr>
          <w:b/>
          <w:spacing w:val="-5"/>
          <w:sz w:val="24"/>
        </w:rPr>
        <w:t xml:space="preserve"> </w:t>
      </w:r>
      <w:r>
        <w:rPr>
          <w:sz w:val="24"/>
        </w:rPr>
        <w:t>or</w:t>
      </w:r>
      <w:r>
        <w:rPr>
          <w:spacing w:val="-6"/>
          <w:sz w:val="24"/>
        </w:rPr>
        <w:t xml:space="preserve"> </w:t>
      </w:r>
      <w:r>
        <w:rPr>
          <w:b/>
          <w:sz w:val="24"/>
        </w:rPr>
        <w:t>Organization</w:t>
      </w:r>
      <w:r>
        <w:rPr>
          <w:b/>
          <w:spacing w:val="-2"/>
          <w:sz w:val="24"/>
        </w:rPr>
        <w:t xml:space="preserve"> </w:t>
      </w:r>
      <w:r>
        <w:rPr>
          <w:b/>
          <w:sz w:val="24"/>
        </w:rPr>
        <w:t>Name</w:t>
      </w:r>
      <w:r>
        <w:rPr>
          <w:sz w:val="24"/>
        </w:rPr>
        <w:t>)</w:t>
      </w:r>
      <w:r>
        <w:rPr>
          <w:spacing w:val="-5"/>
          <w:sz w:val="24"/>
        </w:rPr>
        <w:t xml:space="preserve"> </w:t>
      </w:r>
      <w:r>
        <w:rPr>
          <w:sz w:val="24"/>
        </w:rPr>
        <w:t>and</w:t>
      </w:r>
      <w:r>
        <w:rPr>
          <w:spacing w:val="-4"/>
          <w:sz w:val="24"/>
        </w:rPr>
        <w:t xml:space="preserve"> </w:t>
      </w:r>
      <w:r>
        <w:rPr>
          <w:spacing w:val="-2"/>
          <w:sz w:val="24"/>
        </w:rPr>
        <w:t>click</w:t>
      </w:r>
    </w:p>
    <w:p w:rsidR="00F717DC" w14:paraId="146B5267" w14:textId="77777777">
      <w:pPr>
        <w:pStyle w:val="Heading4"/>
        <w:spacing w:before="0"/>
        <w:ind w:left="936"/>
        <w:rPr>
          <w:b w:val="0"/>
        </w:rPr>
      </w:pPr>
      <w:r>
        <w:rPr>
          <w:spacing w:val="-2"/>
        </w:rPr>
        <w:t>Search</w:t>
      </w:r>
      <w:r>
        <w:rPr>
          <w:b w:val="0"/>
          <w:spacing w:val="-2"/>
        </w:rPr>
        <w:t>.</w:t>
      </w:r>
    </w:p>
    <w:p w:rsidR="00F717DC" w14:paraId="74450578" w14:textId="77777777">
      <w:pPr>
        <w:pStyle w:val="BodyText"/>
        <w:ind w:left="936"/>
      </w:pPr>
      <w:r>
        <w:t>A</w:t>
      </w:r>
      <w:r>
        <w:rPr>
          <w:spacing w:val="-3"/>
        </w:rPr>
        <w:t xml:space="preserve"> </w:t>
      </w:r>
      <w:r>
        <w:t>list</w:t>
      </w:r>
      <w:r>
        <w:rPr>
          <w:spacing w:val="-2"/>
        </w:rPr>
        <w:t xml:space="preserve"> </w:t>
      </w:r>
      <w:r>
        <w:t>of</w:t>
      </w:r>
      <w:r>
        <w:rPr>
          <w:spacing w:val="-2"/>
        </w:rPr>
        <w:t xml:space="preserve"> </w:t>
      </w:r>
      <w:r>
        <w:t>matches</w:t>
      </w:r>
      <w:r>
        <w:rPr>
          <w:spacing w:val="-2"/>
        </w:rPr>
        <w:t xml:space="preserve"> appears.</w:t>
      </w:r>
    </w:p>
    <w:p w:rsidR="00F717DC" w14:paraId="16EFB472" w14:textId="77777777">
      <w:pPr>
        <w:pStyle w:val="BodyText"/>
        <w:spacing w:before="5"/>
        <w:ind w:left="0"/>
        <w:rPr>
          <w:sz w:val="8"/>
        </w:rPr>
      </w:pPr>
      <w:r>
        <w:pict>
          <v:rect id="docshape186" o:spid="_x0000_s1205" style="width:454.4pt;height:0.5pt;margin-top:6.05pt;margin-left:81.4pt;mso-position-horizontal-relative:page;mso-wrap-distance-left:0;mso-wrap-distance-right:0;position:absolute;z-index:-251555840" fillcolor="black" stroked="f">
            <w10:wrap type="topAndBottom"/>
          </v:rect>
        </w:pict>
      </w:r>
    </w:p>
    <w:p w:rsidR="00F717DC" w14:paraId="04EA49F7" w14:textId="77777777">
      <w:pPr>
        <w:pStyle w:val="BodyText"/>
        <w:spacing w:before="18"/>
        <w:ind w:left="936" w:right="731"/>
      </w:pPr>
      <w:r>
        <w:rPr>
          <w:b/>
        </w:rPr>
        <w:t>NOTE:</w:t>
      </w:r>
      <w:r>
        <w:rPr>
          <w:b/>
          <w:spacing w:val="-4"/>
        </w:rPr>
        <w:t xml:space="preserve"> </w:t>
      </w:r>
      <w:r>
        <w:t>If</w:t>
      </w:r>
      <w:r>
        <w:rPr>
          <w:spacing w:val="-4"/>
        </w:rPr>
        <w:t xml:space="preserve"> </w:t>
      </w:r>
      <w:r>
        <w:t>no</w:t>
      </w:r>
      <w:r>
        <w:rPr>
          <w:spacing w:val="-3"/>
        </w:rPr>
        <w:t xml:space="preserve"> </w:t>
      </w:r>
      <w:r>
        <w:t>matches</w:t>
      </w:r>
      <w:r>
        <w:rPr>
          <w:spacing w:val="-3"/>
        </w:rPr>
        <w:t xml:space="preserve"> </w:t>
      </w:r>
      <w:r>
        <w:t>appear,</w:t>
      </w:r>
      <w:r>
        <w:rPr>
          <w:spacing w:val="-3"/>
        </w:rPr>
        <w:t xml:space="preserve"> </w:t>
      </w:r>
      <w:r>
        <w:t>you</w:t>
      </w:r>
      <w:r>
        <w:rPr>
          <w:spacing w:val="-3"/>
        </w:rPr>
        <w:t xml:space="preserve"> </w:t>
      </w:r>
      <w:r>
        <w:t>can</w:t>
      </w:r>
      <w:r>
        <w:rPr>
          <w:spacing w:val="-3"/>
        </w:rPr>
        <w:t xml:space="preserve"> </w:t>
      </w:r>
      <w:r>
        <w:t>click</w:t>
      </w:r>
      <w:r>
        <w:rPr>
          <w:spacing w:val="-3"/>
        </w:rPr>
        <w:t xml:space="preserve"> </w:t>
      </w:r>
      <w:r>
        <w:t>the</w:t>
      </w:r>
      <w:r>
        <w:rPr>
          <w:spacing w:val="-2"/>
        </w:rPr>
        <w:t xml:space="preserve"> </w:t>
      </w:r>
      <w:r>
        <w:rPr>
          <w:b/>
        </w:rPr>
        <w:t>Add</w:t>
      </w:r>
      <w:r>
        <w:rPr>
          <w:b/>
          <w:spacing w:val="-2"/>
        </w:rPr>
        <w:t xml:space="preserve"> </w:t>
      </w:r>
      <w:r>
        <w:rPr>
          <w:b/>
        </w:rPr>
        <w:t>New</w:t>
      </w:r>
      <w:r>
        <w:rPr>
          <w:b/>
          <w:spacing w:val="-4"/>
        </w:rPr>
        <w:t xml:space="preserve"> </w:t>
      </w:r>
      <w:r>
        <w:rPr>
          <w:b/>
        </w:rPr>
        <w:t>Organization</w:t>
      </w:r>
      <w:r>
        <w:rPr>
          <w:b/>
          <w:spacing w:val="-2"/>
        </w:rPr>
        <w:t xml:space="preserve"> </w:t>
      </w:r>
      <w:r>
        <w:t>button</w:t>
      </w:r>
      <w:r>
        <w:rPr>
          <w:spacing w:val="-3"/>
        </w:rPr>
        <w:t xml:space="preserve"> </w:t>
      </w:r>
      <w:r>
        <w:t>to</w:t>
      </w:r>
      <w:r>
        <w:rPr>
          <w:spacing w:val="-3"/>
        </w:rPr>
        <w:t xml:space="preserve"> </w:t>
      </w:r>
      <w:r>
        <w:t>type</w:t>
      </w:r>
      <w:r>
        <w:rPr>
          <w:spacing w:val="-4"/>
        </w:rPr>
        <w:t xml:space="preserve"> </w:t>
      </w:r>
      <w:r>
        <w:t>the UEI and organization name manually and click Save. Whatever you entered will then</w:t>
      </w:r>
    </w:p>
    <w:p w:rsidR="00F717DC" w14:paraId="2B244653" w14:textId="77777777">
      <w:pPr>
        <w:sectPr>
          <w:pgSz w:w="12240" w:h="15840"/>
          <w:pgMar w:top="920" w:right="980" w:bottom="940" w:left="720" w:header="715" w:footer="757" w:gutter="0"/>
          <w:cols w:space="720"/>
        </w:sectPr>
      </w:pPr>
    </w:p>
    <w:p w:rsidR="00F717DC" w14:paraId="29AA9D78" w14:textId="77777777">
      <w:pPr>
        <w:spacing w:before="170"/>
        <w:ind w:left="936"/>
        <w:rPr>
          <w:sz w:val="24"/>
        </w:rPr>
      </w:pPr>
      <w:r>
        <w:pict>
          <v:rect id="docshape187" o:spid="_x0000_s1206" style="width:454.4pt;height:0.5pt;margin-top:23.4pt;margin-left:81.4pt;mso-position-horizontal-relative:page;mso-wrap-distance-left:0;mso-wrap-distance-right:0;position:absolute;z-index:-251554816" fillcolor="black" stroked="f">
            <w10:wrap type="topAndBottom"/>
          </v:rect>
        </w:pict>
      </w:r>
      <w:r w:rsidR="004544C6">
        <w:rPr>
          <w:sz w:val="24"/>
        </w:rPr>
        <w:t>populate</w:t>
      </w:r>
      <w:r w:rsidR="004544C6">
        <w:rPr>
          <w:spacing w:val="-8"/>
          <w:sz w:val="24"/>
        </w:rPr>
        <w:t xml:space="preserve"> </w:t>
      </w:r>
      <w:r w:rsidR="004544C6">
        <w:rPr>
          <w:sz w:val="24"/>
        </w:rPr>
        <w:t>the</w:t>
      </w:r>
      <w:r w:rsidR="004544C6">
        <w:rPr>
          <w:spacing w:val="-7"/>
          <w:sz w:val="24"/>
        </w:rPr>
        <w:t xml:space="preserve"> </w:t>
      </w:r>
      <w:r w:rsidR="004544C6">
        <w:rPr>
          <w:b/>
          <w:sz w:val="24"/>
        </w:rPr>
        <w:t>Unique</w:t>
      </w:r>
      <w:r w:rsidR="004544C6">
        <w:rPr>
          <w:b/>
          <w:spacing w:val="-7"/>
          <w:sz w:val="24"/>
        </w:rPr>
        <w:t xml:space="preserve"> </w:t>
      </w:r>
      <w:r w:rsidR="004544C6">
        <w:rPr>
          <w:b/>
          <w:sz w:val="24"/>
        </w:rPr>
        <w:t>Entity</w:t>
      </w:r>
      <w:r w:rsidR="004544C6">
        <w:rPr>
          <w:b/>
          <w:spacing w:val="-6"/>
          <w:sz w:val="24"/>
        </w:rPr>
        <w:t xml:space="preserve"> </w:t>
      </w:r>
      <w:r w:rsidR="004544C6">
        <w:rPr>
          <w:b/>
          <w:sz w:val="24"/>
        </w:rPr>
        <w:t>Identifier</w:t>
      </w:r>
      <w:r w:rsidR="004544C6">
        <w:rPr>
          <w:b/>
          <w:spacing w:val="-8"/>
          <w:sz w:val="24"/>
        </w:rPr>
        <w:t xml:space="preserve"> </w:t>
      </w:r>
      <w:r w:rsidR="004544C6">
        <w:rPr>
          <w:sz w:val="24"/>
        </w:rPr>
        <w:t>or</w:t>
      </w:r>
      <w:r w:rsidR="004544C6">
        <w:rPr>
          <w:spacing w:val="-8"/>
          <w:sz w:val="24"/>
        </w:rPr>
        <w:t xml:space="preserve"> </w:t>
      </w:r>
      <w:r w:rsidR="004544C6">
        <w:rPr>
          <w:b/>
          <w:sz w:val="24"/>
        </w:rPr>
        <w:t>Organization</w:t>
      </w:r>
      <w:r w:rsidR="004544C6">
        <w:rPr>
          <w:b/>
          <w:spacing w:val="-5"/>
          <w:sz w:val="24"/>
        </w:rPr>
        <w:t xml:space="preserve"> </w:t>
      </w:r>
      <w:r w:rsidR="004544C6">
        <w:rPr>
          <w:b/>
          <w:sz w:val="24"/>
        </w:rPr>
        <w:t>Name</w:t>
      </w:r>
      <w:r w:rsidR="004544C6">
        <w:rPr>
          <w:b/>
          <w:spacing w:val="-8"/>
          <w:sz w:val="24"/>
        </w:rPr>
        <w:t xml:space="preserve"> </w:t>
      </w:r>
      <w:r w:rsidR="004544C6">
        <w:rPr>
          <w:spacing w:val="-2"/>
          <w:sz w:val="24"/>
        </w:rPr>
        <w:t>fields.</w:t>
      </w:r>
    </w:p>
    <w:p w:rsidR="00F717DC" w14:paraId="1167CABB" w14:textId="77777777">
      <w:pPr>
        <w:pStyle w:val="ListParagraph"/>
        <w:numPr>
          <w:ilvl w:val="3"/>
          <w:numId w:val="70"/>
        </w:numPr>
        <w:tabs>
          <w:tab w:val="left" w:pos="937"/>
        </w:tabs>
        <w:spacing w:before="119"/>
        <w:ind w:left="936" w:hanging="361"/>
        <w:rPr>
          <w:sz w:val="24"/>
        </w:rPr>
      </w:pPr>
      <w:r>
        <w:rPr>
          <w:sz w:val="24"/>
        </w:rPr>
        <w:t>Select</w:t>
      </w:r>
      <w:r>
        <w:rPr>
          <w:spacing w:val="-2"/>
          <w:sz w:val="24"/>
        </w:rPr>
        <w:t xml:space="preserve"> </w:t>
      </w:r>
      <w:r>
        <w:rPr>
          <w:sz w:val="24"/>
        </w:rPr>
        <w:t>the</w:t>
      </w:r>
      <w:r>
        <w:rPr>
          <w:spacing w:val="-3"/>
          <w:sz w:val="24"/>
        </w:rPr>
        <w:t xml:space="preserve"> </w:t>
      </w:r>
      <w:r>
        <w:rPr>
          <w:sz w:val="24"/>
        </w:rPr>
        <w:t>organization you</w:t>
      </w:r>
      <w:r>
        <w:rPr>
          <w:spacing w:val="-2"/>
          <w:sz w:val="24"/>
        </w:rPr>
        <w:t xml:space="preserve"> </w:t>
      </w:r>
      <w:r>
        <w:rPr>
          <w:sz w:val="24"/>
        </w:rPr>
        <w:t>are</w:t>
      </w:r>
      <w:r>
        <w:rPr>
          <w:spacing w:val="-3"/>
          <w:sz w:val="24"/>
        </w:rPr>
        <w:t xml:space="preserve"> </w:t>
      </w:r>
      <w:r>
        <w:rPr>
          <w:sz w:val="24"/>
        </w:rPr>
        <w:t>searching</w:t>
      </w:r>
      <w:r>
        <w:rPr>
          <w:spacing w:val="1"/>
          <w:sz w:val="24"/>
        </w:rPr>
        <w:t xml:space="preserve"> </w:t>
      </w:r>
      <w:r>
        <w:rPr>
          <w:sz w:val="24"/>
        </w:rPr>
        <w:t>for</w:t>
      </w:r>
      <w:r>
        <w:rPr>
          <w:spacing w:val="-4"/>
          <w:sz w:val="24"/>
        </w:rPr>
        <w:t xml:space="preserve"> </w:t>
      </w:r>
      <w:r>
        <w:rPr>
          <w:sz w:val="24"/>
        </w:rPr>
        <w:t>and</w:t>
      </w:r>
      <w:r>
        <w:rPr>
          <w:spacing w:val="1"/>
          <w:sz w:val="24"/>
        </w:rPr>
        <w:t xml:space="preserve"> </w:t>
      </w:r>
      <w:r>
        <w:rPr>
          <w:sz w:val="24"/>
        </w:rPr>
        <w:t>click</w:t>
      </w:r>
      <w:r>
        <w:rPr>
          <w:spacing w:val="-2"/>
          <w:sz w:val="24"/>
        </w:rPr>
        <w:t xml:space="preserve"> </w:t>
      </w:r>
      <w:r>
        <w:rPr>
          <w:b/>
          <w:spacing w:val="-2"/>
          <w:sz w:val="24"/>
        </w:rPr>
        <w:t>Save</w:t>
      </w:r>
      <w:r>
        <w:rPr>
          <w:spacing w:val="-2"/>
          <w:sz w:val="24"/>
        </w:rPr>
        <w:t>.</w:t>
      </w:r>
    </w:p>
    <w:p w:rsidR="00F717DC" w14:paraId="55D91C02" w14:textId="77777777">
      <w:pPr>
        <w:spacing w:before="120"/>
        <w:ind w:left="936" w:right="731"/>
        <w:rPr>
          <w:sz w:val="24"/>
        </w:rPr>
      </w:pPr>
      <w:r>
        <w:rPr>
          <w:sz w:val="24"/>
        </w:rPr>
        <w:t>Both</w:t>
      </w:r>
      <w:r>
        <w:rPr>
          <w:spacing w:val="-3"/>
          <w:sz w:val="24"/>
        </w:rPr>
        <w:t xml:space="preserve"> </w:t>
      </w:r>
      <w:r>
        <w:rPr>
          <w:sz w:val="24"/>
        </w:rPr>
        <w:t>the</w:t>
      </w:r>
      <w:r>
        <w:rPr>
          <w:spacing w:val="-4"/>
          <w:sz w:val="24"/>
        </w:rPr>
        <w:t xml:space="preserve"> </w:t>
      </w:r>
      <w:r>
        <w:rPr>
          <w:b/>
          <w:sz w:val="24"/>
        </w:rPr>
        <w:t>Unique</w:t>
      </w:r>
      <w:r>
        <w:rPr>
          <w:b/>
          <w:spacing w:val="-4"/>
          <w:sz w:val="24"/>
        </w:rPr>
        <w:t xml:space="preserve"> </w:t>
      </w:r>
      <w:r>
        <w:rPr>
          <w:b/>
          <w:sz w:val="24"/>
        </w:rPr>
        <w:t>Entity</w:t>
      </w:r>
      <w:r>
        <w:rPr>
          <w:b/>
          <w:spacing w:val="-3"/>
          <w:sz w:val="24"/>
        </w:rPr>
        <w:t xml:space="preserve"> </w:t>
      </w:r>
      <w:r>
        <w:rPr>
          <w:b/>
          <w:sz w:val="24"/>
        </w:rPr>
        <w:t>Identifier</w:t>
      </w:r>
      <w:r>
        <w:rPr>
          <w:b/>
          <w:spacing w:val="-4"/>
          <w:sz w:val="24"/>
        </w:rPr>
        <w:t xml:space="preserve"> </w:t>
      </w:r>
      <w:r>
        <w:rPr>
          <w:sz w:val="24"/>
        </w:rPr>
        <w:t>or</w:t>
      </w:r>
      <w:r>
        <w:rPr>
          <w:spacing w:val="-4"/>
          <w:sz w:val="24"/>
        </w:rPr>
        <w:t xml:space="preserve"> </w:t>
      </w:r>
      <w:r>
        <w:rPr>
          <w:b/>
          <w:sz w:val="24"/>
        </w:rPr>
        <w:t>Organization</w:t>
      </w:r>
      <w:r>
        <w:rPr>
          <w:b/>
          <w:spacing w:val="-2"/>
          <w:sz w:val="24"/>
        </w:rPr>
        <w:t xml:space="preserve"> </w:t>
      </w:r>
      <w:r>
        <w:rPr>
          <w:b/>
          <w:sz w:val="24"/>
        </w:rPr>
        <w:t>Name</w:t>
      </w:r>
      <w:r>
        <w:rPr>
          <w:b/>
          <w:spacing w:val="-4"/>
          <w:sz w:val="24"/>
        </w:rPr>
        <w:t xml:space="preserve"> </w:t>
      </w:r>
      <w:r>
        <w:rPr>
          <w:sz w:val="24"/>
        </w:rPr>
        <w:t>field</w:t>
      </w:r>
      <w:r>
        <w:rPr>
          <w:spacing w:val="-3"/>
          <w:sz w:val="24"/>
        </w:rPr>
        <w:t xml:space="preserve"> </w:t>
      </w:r>
      <w:r>
        <w:rPr>
          <w:sz w:val="24"/>
        </w:rPr>
        <w:t>are</w:t>
      </w:r>
      <w:r>
        <w:rPr>
          <w:spacing w:val="-5"/>
          <w:sz w:val="24"/>
        </w:rPr>
        <w:t xml:space="preserve"> </w:t>
      </w:r>
      <w:r>
        <w:rPr>
          <w:sz w:val="24"/>
        </w:rPr>
        <w:t>updated</w:t>
      </w:r>
      <w:r>
        <w:rPr>
          <w:spacing w:val="-3"/>
          <w:sz w:val="24"/>
        </w:rPr>
        <w:t xml:space="preserve"> </w:t>
      </w:r>
      <w:r>
        <w:rPr>
          <w:sz w:val="24"/>
        </w:rPr>
        <w:t>with</w:t>
      </w:r>
      <w:r>
        <w:rPr>
          <w:spacing w:val="-3"/>
          <w:sz w:val="24"/>
        </w:rPr>
        <w:t xml:space="preserve"> </w:t>
      </w:r>
      <w:r>
        <w:rPr>
          <w:sz w:val="24"/>
        </w:rPr>
        <w:t>the information of the organization you selected.</w:t>
      </w:r>
    </w:p>
    <w:p w:rsidR="00F717DC" w14:paraId="05145BC9" w14:textId="77777777">
      <w:pPr>
        <w:pStyle w:val="BodyText"/>
        <w:spacing w:before="5"/>
        <w:ind w:left="0"/>
        <w:rPr>
          <w:sz w:val="8"/>
        </w:rPr>
      </w:pPr>
      <w:r>
        <w:pict>
          <v:rect id="docshape188" o:spid="_x0000_s1207" style="width:472.4pt;height:0.5pt;margin-top:6.05pt;margin-left:63.35pt;mso-position-horizontal-relative:page;mso-wrap-distance-left:0;mso-wrap-distance-right:0;position:absolute;z-index:-251553792" fillcolor="black" stroked="f">
            <w10:wrap type="topAndBottom"/>
          </v:rect>
        </w:pict>
      </w:r>
    </w:p>
    <w:p w:rsidR="00F717DC" w14:paraId="7911E670" w14:textId="77777777">
      <w:pPr>
        <w:pStyle w:val="BodyText"/>
        <w:spacing w:before="18" w:after="23"/>
        <w:ind w:left="576" w:right="532"/>
      </w:pPr>
      <w:r>
        <w:rPr>
          <w:b/>
        </w:rPr>
        <w:t>NOTE:</w:t>
      </w:r>
      <w:r>
        <w:rPr>
          <w:b/>
          <w:spacing w:val="-4"/>
        </w:rPr>
        <w:t xml:space="preserve"> </w:t>
      </w:r>
      <w:r>
        <w:t>If</w:t>
      </w:r>
      <w:r>
        <w:rPr>
          <w:spacing w:val="-4"/>
        </w:rPr>
        <w:t xml:space="preserve"> </w:t>
      </w:r>
      <w:r>
        <w:t>subaward</w:t>
      </w:r>
      <w:r>
        <w:rPr>
          <w:spacing w:val="-4"/>
        </w:rPr>
        <w:t xml:space="preserve"> </w:t>
      </w:r>
      <w:r>
        <w:t>budgets</w:t>
      </w:r>
      <w:r>
        <w:rPr>
          <w:spacing w:val="-1"/>
        </w:rPr>
        <w:t xml:space="preserve"> </w:t>
      </w:r>
      <w:r>
        <w:t>are</w:t>
      </w:r>
      <w:r>
        <w:rPr>
          <w:spacing w:val="-2"/>
        </w:rPr>
        <w:t xml:space="preserve"> </w:t>
      </w:r>
      <w:r>
        <w:t>completed,</w:t>
      </w:r>
      <w:r>
        <w:rPr>
          <w:spacing w:val="-3"/>
        </w:rPr>
        <w:t xml:space="preserve"> </w:t>
      </w:r>
      <w:r>
        <w:t>the</w:t>
      </w:r>
      <w:r>
        <w:rPr>
          <w:spacing w:val="-3"/>
        </w:rPr>
        <w:t xml:space="preserve"> </w:t>
      </w:r>
      <w:r>
        <w:t>system</w:t>
      </w:r>
      <w:r>
        <w:rPr>
          <w:spacing w:val="-2"/>
        </w:rPr>
        <w:t xml:space="preserve"> </w:t>
      </w:r>
      <w:r>
        <w:t>will</w:t>
      </w:r>
      <w:r>
        <w:rPr>
          <w:spacing w:val="-2"/>
        </w:rPr>
        <w:t xml:space="preserve"> </w:t>
      </w:r>
      <w:r>
        <w:t>not</w:t>
      </w:r>
      <w:r>
        <w:rPr>
          <w:spacing w:val="-3"/>
        </w:rPr>
        <w:t xml:space="preserve"> </w:t>
      </w:r>
      <w:r>
        <w:t>calculate</w:t>
      </w:r>
      <w:r>
        <w:rPr>
          <w:spacing w:val="-4"/>
        </w:rPr>
        <w:t xml:space="preserve"> </w:t>
      </w:r>
      <w:r>
        <w:t>the</w:t>
      </w:r>
      <w:r>
        <w:rPr>
          <w:spacing w:val="-4"/>
        </w:rPr>
        <w:t xml:space="preserve"> </w:t>
      </w:r>
      <w:r>
        <w:t>budget</w:t>
      </w:r>
      <w:r>
        <w:rPr>
          <w:spacing w:val="-2"/>
        </w:rPr>
        <w:t xml:space="preserve"> </w:t>
      </w:r>
      <w:r>
        <w:t>line</w:t>
      </w:r>
      <w:r>
        <w:rPr>
          <w:spacing w:val="-4"/>
        </w:rPr>
        <w:t xml:space="preserve"> </w:t>
      </w:r>
      <w:r>
        <w:t>item</w:t>
      </w:r>
      <w:r>
        <w:rPr>
          <w:spacing w:val="-3"/>
        </w:rPr>
        <w:t xml:space="preserve"> </w:t>
      </w:r>
      <w:r>
        <w:t xml:space="preserve">F.5 for the main budget (see figure below). Total consortium costs for the main budget </w:t>
      </w:r>
      <w:r>
        <w:rPr>
          <w:b/>
        </w:rPr>
        <w:t xml:space="preserve">MUST </w:t>
      </w:r>
      <w:r>
        <w:t>be computed and entered manually into budget line item F.5.</w:t>
      </w:r>
    </w:p>
    <w:p w:rsidR="00F717DC" w14:paraId="3EC24E46" w14:textId="77777777">
      <w:pPr>
        <w:pStyle w:val="BodyText"/>
        <w:spacing w:before="0" w:line="20" w:lineRule="exact"/>
        <w:ind w:left="547"/>
        <w:rPr>
          <w:sz w:val="2"/>
        </w:rPr>
      </w:pPr>
      <w:r>
        <w:rPr>
          <w:sz w:val="2"/>
        </w:rPr>
        <w:pict>
          <v:group id="docshapegroup189" o:spid="_x0000_i1208" style="width:472.45pt;height:0.5pt;mso-position-horizontal-relative:char;mso-position-vertical-relative:line" coordsize="9449,10">
            <v:rect id="docshape190" o:spid="_x0000_s1209" style="width:9449;height:10;position:absolute" fillcolor="black" stroked="f"/>
            <w10:wrap type="none"/>
            <w10:anchorlock/>
          </v:group>
        </w:pict>
      </w:r>
    </w:p>
    <w:p w:rsidR="00F717DC" w14:paraId="3F41A95F" w14:textId="77777777">
      <w:pPr>
        <w:pStyle w:val="BodyText"/>
        <w:spacing w:before="6"/>
        <w:ind w:left="0"/>
        <w:rPr>
          <w:sz w:val="8"/>
        </w:rPr>
      </w:pPr>
      <w:r>
        <w:pict>
          <v:group id="docshapegroup191" o:spid="_x0000_s1210" style="width:397.5pt;height:407.3pt;margin-top:6.15pt;margin-left:65.55pt;mso-position-horizontal-relative:page;mso-wrap-distance-left:0;mso-wrap-distance-right:0;position:absolute;z-index:-251552768" coordorigin="1311,123" coordsize="7950,8146">
            <v:shape id="docshape192" o:spid="_x0000_s1211" type="#_x0000_t75" alt=" SF 424 R&amp;R Budget Form - Question F.5" style="width:7537;height:7939;left:1578;position:absolute;top:231">
              <v:imagedata r:id="rId75" o:title=""/>
            </v:shape>
            <v:rect id="docshape193" o:spid="_x0000_s1212" style="width:7935;height:8131;left:1318;position:absolute;top:130" filled="f"/>
            <w10:wrap type="topAndBottom"/>
          </v:group>
        </w:pict>
      </w:r>
    </w:p>
    <w:p w:rsidR="00F717DC" w14:paraId="550B8876" w14:textId="77777777">
      <w:pPr>
        <w:spacing w:before="92"/>
        <w:ind w:left="576"/>
        <w:rPr>
          <w:i/>
        </w:rPr>
      </w:pPr>
      <w:bookmarkStart w:id="109" w:name="_bookmark58"/>
      <w:bookmarkEnd w:id="109"/>
      <w:r>
        <w:rPr>
          <w:i/>
        </w:rPr>
        <w:t>Figure</w:t>
      </w:r>
      <w:r>
        <w:rPr>
          <w:i/>
          <w:spacing w:val="-6"/>
        </w:rPr>
        <w:t xml:space="preserve"> </w:t>
      </w:r>
      <w:r>
        <w:rPr>
          <w:i/>
        </w:rPr>
        <w:t>34</w:t>
      </w:r>
      <w:r>
        <w:rPr>
          <w:i/>
          <w:spacing w:val="-2"/>
        </w:rPr>
        <w:t xml:space="preserve"> </w:t>
      </w:r>
      <w:r>
        <w:rPr>
          <w:i/>
        </w:rPr>
        <w:t>SF</w:t>
      </w:r>
      <w:r>
        <w:rPr>
          <w:i/>
          <w:spacing w:val="-2"/>
        </w:rPr>
        <w:t xml:space="preserve"> </w:t>
      </w:r>
      <w:r>
        <w:rPr>
          <w:i/>
        </w:rPr>
        <w:t>424</w:t>
      </w:r>
      <w:r>
        <w:rPr>
          <w:i/>
          <w:spacing w:val="-2"/>
        </w:rPr>
        <w:t xml:space="preserve"> </w:t>
      </w:r>
      <w:r>
        <w:rPr>
          <w:i/>
        </w:rPr>
        <w:t>R&amp;R</w:t>
      </w:r>
      <w:r>
        <w:rPr>
          <w:i/>
          <w:spacing w:val="-4"/>
        </w:rPr>
        <w:t xml:space="preserve"> </w:t>
      </w:r>
      <w:r>
        <w:rPr>
          <w:i/>
        </w:rPr>
        <w:t>Budget Form</w:t>
      </w:r>
      <w:r>
        <w:rPr>
          <w:i/>
          <w:spacing w:val="-2"/>
        </w:rPr>
        <w:t xml:space="preserve"> </w:t>
      </w:r>
      <w:r>
        <w:rPr>
          <w:i/>
        </w:rPr>
        <w:t>-</w:t>
      </w:r>
      <w:r>
        <w:rPr>
          <w:i/>
          <w:spacing w:val="-1"/>
        </w:rPr>
        <w:t xml:space="preserve"> </w:t>
      </w:r>
      <w:r>
        <w:rPr>
          <w:i/>
        </w:rPr>
        <w:t>Question</w:t>
      </w:r>
      <w:r>
        <w:rPr>
          <w:i/>
          <w:spacing w:val="-1"/>
        </w:rPr>
        <w:t xml:space="preserve"> </w:t>
      </w:r>
      <w:r>
        <w:rPr>
          <w:i/>
          <w:spacing w:val="-5"/>
        </w:rPr>
        <w:t>F.5</w:t>
      </w:r>
    </w:p>
    <w:p w:rsidR="00F717DC" w14:paraId="367F06BC" w14:textId="77777777">
      <w:pPr>
        <w:pStyle w:val="Heading2"/>
        <w:numPr>
          <w:ilvl w:val="1"/>
          <w:numId w:val="70"/>
        </w:numPr>
        <w:tabs>
          <w:tab w:val="left" w:pos="936"/>
          <w:tab w:val="left" w:pos="937"/>
        </w:tabs>
        <w:spacing w:before="117"/>
        <w:ind w:hanging="722"/>
      </w:pPr>
      <w:bookmarkStart w:id="110" w:name="5.4_Check_RPPR_for_Errors_and_Warnings"/>
      <w:bookmarkStart w:id="111" w:name="_bookmark59"/>
      <w:bookmarkEnd w:id="110"/>
      <w:bookmarkEnd w:id="111"/>
      <w:r>
        <w:t>Check</w:t>
      </w:r>
      <w:r>
        <w:rPr>
          <w:spacing w:val="-7"/>
        </w:rPr>
        <w:t xml:space="preserve"> </w:t>
      </w:r>
      <w:r>
        <w:t>RPPR</w:t>
      </w:r>
      <w:r>
        <w:rPr>
          <w:spacing w:val="-4"/>
        </w:rPr>
        <w:t xml:space="preserve"> </w:t>
      </w:r>
      <w:r>
        <w:t>for</w:t>
      </w:r>
      <w:r>
        <w:rPr>
          <w:spacing w:val="-5"/>
        </w:rPr>
        <w:t xml:space="preserve"> </w:t>
      </w:r>
      <w:r>
        <w:t>Errors</w:t>
      </w:r>
      <w:r>
        <w:rPr>
          <w:spacing w:val="-2"/>
        </w:rPr>
        <w:t xml:space="preserve"> </w:t>
      </w:r>
      <w:r>
        <w:t>and</w:t>
      </w:r>
      <w:r>
        <w:rPr>
          <w:spacing w:val="-2"/>
        </w:rPr>
        <w:t xml:space="preserve"> Warnings</w:t>
      </w:r>
    </w:p>
    <w:p w:rsidR="00F717DC" w14:paraId="42323B67" w14:textId="77777777">
      <w:pPr>
        <w:pStyle w:val="BodyText"/>
        <w:spacing w:before="122"/>
        <w:ind w:right="484"/>
        <w:jc w:val="both"/>
      </w:pPr>
      <w:r>
        <w:t>At</w:t>
      </w:r>
      <w:r>
        <w:rPr>
          <w:spacing w:val="-2"/>
        </w:rPr>
        <w:t xml:space="preserve"> </w:t>
      </w:r>
      <w:r>
        <w:t>any</w:t>
      </w:r>
      <w:r>
        <w:rPr>
          <w:spacing w:val="-2"/>
        </w:rPr>
        <w:t xml:space="preserve"> </w:t>
      </w:r>
      <w:r>
        <w:t>time</w:t>
      </w:r>
      <w:r>
        <w:rPr>
          <w:spacing w:val="-3"/>
        </w:rPr>
        <w:t xml:space="preserve"> </w:t>
      </w:r>
      <w:r>
        <w:t>before</w:t>
      </w:r>
      <w:r>
        <w:rPr>
          <w:spacing w:val="-3"/>
        </w:rPr>
        <w:t xml:space="preserve"> </w:t>
      </w:r>
      <w:r>
        <w:t>an</w:t>
      </w:r>
      <w:r>
        <w:rPr>
          <w:spacing w:val="-2"/>
        </w:rPr>
        <w:t xml:space="preserve"> </w:t>
      </w:r>
      <w:r>
        <w:t>RPPR</w:t>
      </w:r>
      <w:r>
        <w:rPr>
          <w:spacing w:val="-1"/>
        </w:rPr>
        <w:t xml:space="preserve"> </w:t>
      </w:r>
      <w:r>
        <w:t>is</w:t>
      </w:r>
      <w:r>
        <w:rPr>
          <w:spacing w:val="-2"/>
        </w:rPr>
        <w:t xml:space="preserve"> </w:t>
      </w:r>
      <w:r>
        <w:t>submitted</w:t>
      </w:r>
      <w:r>
        <w:rPr>
          <w:spacing w:val="-2"/>
        </w:rPr>
        <w:t xml:space="preserve"> </w:t>
      </w:r>
      <w:r>
        <w:t>to</w:t>
      </w:r>
      <w:r>
        <w:rPr>
          <w:spacing w:val="-2"/>
        </w:rPr>
        <w:t xml:space="preserve"> </w:t>
      </w:r>
      <w:r>
        <w:t>agency,</w:t>
      </w:r>
      <w:r>
        <w:rPr>
          <w:spacing w:val="-2"/>
        </w:rPr>
        <w:t xml:space="preserve"> </w:t>
      </w:r>
      <w:r>
        <w:t>an</w:t>
      </w:r>
      <w:r>
        <w:rPr>
          <w:spacing w:val="-2"/>
        </w:rPr>
        <w:t xml:space="preserve"> </w:t>
      </w:r>
      <w:r>
        <w:t>error</w:t>
      </w:r>
      <w:r>
        <w:rPr>
          <w:spacing w:val="-3"/>
        </w:rPr>
        <w:t xml:space="preserve"> </w:t>
      </w:r>
      <w:r>
        <w:t>check</w:t>
      </w:r>
      <w:r>
        <w:rPr>
          <w:spacing w:val="-2"/>
        </w:rPr>
        <w:t xml:space="preserve"> </w:t>
      </w:r>
      <w:r>
        <w:t>can</w:t>
      </w:r>
      <w:r>
        <w:rPr>
          <w:spacing w:val="-2"/>
        </w:rPr>
        <w:t xml:space="preserve"> </w:t>
      </w:r>
      <w:r>
        <w:t>be</w:t>
      </w:r>
      <w:r>
        <w:rPr>
          <w:spacing w:val="-1"/>
        </w:rPr>
        <w:t xml:space="preserve"> </w:t>
      </w:r>
      <w:r>
        <w:t>performed</w:t>
      </w:r>
      <w:r>
        <w:rPr>
          <w:spacing w:val="-2"/>
        </w:rPr>
        <w:t xml:space="preserve"> </w:t>
      </w:r>
      <w:r>
        <w:t>to</w:t>
      </w:r>
      <w:r>
        <w:rPr>
          <w:spacing w:val="-2"/>
        </w:rPr>
        <w:t xml:space="preserve"> </w:t>
      </w:r>
      <w:r>
        <w:t>verify</w:t>
      </w:r>
      <w:r>
        <w:rPr>
          <w:spacing w:val="-2"/>
        </w:rPr>
        <w:t xml:space="preserve"> </w:t>
      </w:r>
      <w:r>
        <w:t>that</w:t>
      </w:r>
      <w:r>
        <w:rPr>
          <w:spacing w:val="-2"/>
        </w:rPr>
        <w:t xml:space="preserve"> </w:t>
      </w:r>
      <w:r>
        <w:t>the report</w:t>
      </w:r>
      <w:r>
        <w:rPr>
          <w:spacing w:val="-2"/>
        </w:rPr>
        <w:t xml:space="preserve"> </w:t>
      </w:r>
      <w:r>
        <w:t>passes</w:t>
      </w:r>
      <w:r>
        <w:rPr>
          <w:spacing w:val="-3"/>
        </w:rPr>
        <w:t xml:space="preserve"> </w:t>
      </w:r>
      <w:r>
        <w:t>the</w:t>
      </w:r>
      <w:r>
        <w:rPr>
          <w:spacing w:val="-3"/>
        </w:rPr>
        <w:t xml:space="preserve"> </w:t>
      </w:r>
      <w:r>
        <w:t>business</w:t>
      </w:r>
      <w:r>
        <w:rPr>
          <w:spacing w:val="-2"/>
        </w:rPr>
        <w:t xml:space="preserve"> </w:t>
      </w:r>
      <w:r>
        <w:t>rules</w:t>
      </w:r>
      <w:r>
        <w:rPr>
          <w:spacing w:val="-2"/>
        </w:rPr>
        <w:t xml:space="preserve"> </w:t>
      </w:r>
      <w:r>
        <w:t>and</w:t>
      </w:r>
      <w:r>
        <w:rPr>
          <w:spacing w:val="-2"/>
        </w:rPr>
        <w:t xml:space="preserve"> </w:t>
      </w:r>
      <w:r>
        <w:t>system</w:t>
      </w:r>
      <w:r>
        <w:rPr>
          <w:spacing w:val="-2"/>
        </w:rPr>
        <w:t xml:space="preserve"> </w:t>
      </w:r>
      <w:r>
        <w:t>validations</w:t>
      </w:r>
      <w:r>
        <w:rPr>
          <w:spacing w:val="-1"/>
        </w:rPr>
        <w:t xml:space="preserve"> </w:t>
      </w:r>
      <w:r>
        <w:t>in</w:t>
      </w:r>
      <w:r>
        <w:rPr>
          <w:spacing w:val="-2"/>
        </w:rPr>
        <w:t xml:space="preserve"> </w:t>
      </w:r>
      <w:r>
        <w:t>place.</w:t>
      </w:r>
      <w:r>
        <w:rPr>
          <w:spacing w:val="-2"/>
        </w:rPr>
        <w:t xml:space="preserve"> </w:t>
      </w:r>
      <w:r>
        <w:t>Any</w:t>
      </w:r>
      <w:r>
        <w:rPr>
          <w:spacing w:val="-3"/>
        </w:rPr>
        <w:t xml:space="preserve"> </w:t>
      </w:r>
      <w:r>
        <w:t>user</w:t>
      </w:r>
      <w:r>
        <w:rPr>
          <w:spacing w:val="-1"/>
        </w:rPr>
        <w:t xml:space="preserve"> </w:t>
      </w:r>
      <w:r>
        <w:t>who</w:t>
      </w:r>
      <w:r>
        <w:rPr>
          <w:spacing w:val="-3"/>
        </w:rPr>
        <w:t xml:space="preserve"> </w:t>
      </w:r>
      <w:r>
        <w:t>has</w:t>
      </w:r>
      <w:r>
        <w:rPr>
          <w:spacing w:val="-2"/>
        </w:rPr>
        <w:t xml:space="preserve"> </w:t>
      </w:r>
      <w:r>
        <w:t>access</w:t>
      </w:r>
      <w:r>
        <w:rPr>
          <w:spacing w:val="-1"/>
        </w:rPr>
        <w:t xml:space="preserve"> </w:t>
      </w:r>
      <w:r>
        <w:t>to</w:t>
      </w:r>
      <w:r>
        <w:rPr>
          <w:spacing w:val="-2"/>
        </w:rPr>
        <w:t xml:space="preserve"> </w:t>
      </w:r>
      <w:r>
        <w:t>the</w:t>
      </w:r>
      <w:r>
        <w:rPr>
          <w:spacing w:val="-3"/>
        </w:rPr>
        <w:t xml:space="preserve"> </w:t>
      </w:r>
      <w:r>
        <w:t>RPPR may perform the error check.</w:t>
      </w:r>
    </w:p>
    <w:p w:rsidR="00F717DC" w14:paraId="1C1DC7D8" w14:textId="77777777">
      <w:pPr>
        <w:pStyle w:val="Heading3"/>
        <w:numPr>
          <w:ilvl w:val="2"/>
          <w:numId w:val="70"/>
        </w:numPr>
        <w:tabs>
          <w:tab w:val="left" w:pos="937"/>
        </w:tabs>
        <w:spacing w:before="119"/>
        <w:ind w:hanging="722"/>
      </w:pPr>
      <w:bookmarkStart w:id="112" w:name="5.4.1_Checking_for_Errors_on_Single-Proj"/>
      <w:bookmarkStart w:id="113" w:name="_bookmark60"/>
      <w:bookmarkEnd w:id="112"/>
      <w:bookmarkEnd w:id="113"/>
      <w:r>
        <w:rPr>
          <w:w w:val="95"/>
        </w:rPr>
        <w:t>Checking</w:t>
      </w:r>
      <w:r>
        <w:rPr>
          <w:spacing w:val="18"/>
        </w:rPr>
        <w:t xml:space="preserve"> </w:t>
      </w:r>
      <w:r>
        <w:rPr>
          <w:w w:val="95"/>
        </w:rPr>
        <w:t>for</w:t>
      </w:r>
      <w:r>
        <w:rPr>
          <w:spacing w:val="29"/>
        </w:rPr>
        <w:t xml:space="preserve"> </w:t>
      </w:r>
      <w:r>
        <w:rPr>
          <w:w w:val="95"/>
        </w:rPr>
        <w:t>Errors</w:t>
      </w:r>
      <w:r>
        <w:rPr>
          <w:spacing w:val="26"/>
        </w:rPr>
        <w:t xml:space="preserve"> </w:t>
      </w:r>
      <w:r>
        <w:rPr>
          <w:w w:val="95"/>
        </w:rPr>
        <w:t>on</w:t>
      </w:r>
      <w:r>
        <w:rPr>
          <w:spacing w:val="22"/>
        </w:rPr>
        <w:t xml:space="preserve"> </w:t>
      </w:r>
      <w:r>
        <w:rPr>
          <w:w w:val="95"/>
        </w:rPr>
        <w:t>Single-Project</w:t>
      </w:r>
      <w:r>
        <w:rPr>
          <w:spacing w:val="21"/>
        </w:rPr>
        <w:t xml:space="preserve"> </w:t>
      </w:r>
      <w:r>
        <w:rPr>
          <w:spacing w:val="-2"/>
          <w:w w:val="95"/>
        </w:rPr>
        <w:t>RPPRs</w:t>
      </w:r>
    </w:p>
    <w:p w:rsidR="00F717DC" w14:paraId="3D8872C0" w14:textId="77777777">
      <w:pPr>
        <w:pStyle w:val="BodyText"/>
        <w:spacing w:before="119"/>
        <w:ind w:right="355"/>
        <w:jc w:val="both"/>
      </w:pPr>
      <w:r>
        <w:t>To</w:t>
      </w:r>
      <w:r>
        <w:rPr>
          <w:spacing w:val="-3"/>
        </w:rPr>
        <w:t xml:space="preserve"> </w:t>
      </w:r>
      <w:r>
        <w:t>perform</w:t>
      </w:r>
      <w:r>
        <w:rPr>
          <w:spacing w:val="-1"/>
        </w:rPr>
        <w:t xml:space="preserve"> </w:t>
      </w:r>
      <w:r>
        <w:t>an</w:t>
      </w:r>
      <w:r>
        <w:rPr>
          <w:spacing w:val="-3"/>
        </w:rPr>
        <w:t xml:space="preserve"> </w:t>
      </w:r>
      <w:r>
        <w:t>error</w:t>
      </w:r>
      <w:r>
        <w:rPr>
          <w:spacing w:val="-5"/>
        </w:rPr>
        <w:t xml:space="preserve"> </w:t>
      </w:r>
      <w:r>
        <w:t>check</w:t>
      </w:r>
      <w:r>
        <w:rPr>
          <w:spacing w:val="-3"/>
        </w:rPr>
        <w:t xml:space="preserve"> </w:t>
      </w:r>
      <w:r>
        <w:t>on</w:t>
      </w:r>
      <w:r>
        <w:rPr>
          <w:spacing w:val="-3"/>
        </w:rPr>
        <w:t xml:space="preserve"> </w:t>
      </w:r>
      <w:r>
        <w:t>the</w:t>
      </w:r>
      <w:r>
        <w:rPr>
          <w:spacing w:val="-3"/>
        </w:rPr>
        <w:t xml:space="preserve"> </w:t>
      </w:r>
      <w:r>
        <w:t>RPPR</w:t>
      </w:r>
      <w:r>
        <w:rPr>
          <w:spacing w:val="-2"/>
        </w:rPr>
        <w:t xml:space="preserve"> </w:t>
      </w:r>
      <w:r>
        <w:t>for</w:t>
      </w:r>
      <w:r>
        <w:rPr>
          <w:spacing w:val="-5"/>
        </w:rPr>
        <w:t xml:space="preserve"> </w:t>
      </w:r>
      <w:r>
        <w:t>single-project</w:t>
      </w:r>
      <w:r>
        <w:rPr>
          <w:spacing w:val="-2"/>
        </w:rPr>
        <w:t xml:space="preserve"> </w:t>
      </w:r>
      <w:r>
        <w:t>RPPRs,</w:t>
      </w:r>
      <w:r>
        <w:rPr>
          <w:spacing w:val="-2"/>
        </w:rPr>
        <w:t xml:space="preserve"> </w:t>
      </w:r>
      <w:r>
        <w:t>click</w:t>
      </w:r>
      <w:r>
        <w:rPr>
          <w:spacing w:val="-3"/>
        </w:rPr>
        <w:t xml:space="preserve"> </w:t>
      </w:r>
      <w:r>
        <w:t>the</w:t>
      </w:r>
      <w:r>
        <w:rPr>
          <w:spacing w:val="-4"/>
        </w:rPr>
        <w:t xml:space="preserve"> </w:t>
      </w:r>
      <w:r>
        <w:t>three-dot</w:t>
      </w:r>
      <w:r>
        <w:rPr>
          <w:spacing w:val="-2"/>
        </w:rPr>
        <w:t xml:space="preserve"> </w:t>
      </w:r>
      <w:r>
        <w:t>ellipsis</w:t>
      </w:r>
      <w:r>
        <w:rPr>
          <w:spacing w:val="-3"/>
        </w:rPr>
        <w:t xml:space="preserve"> </w:t>
      </w:r>
      <w:r>
        <w:t>menu</w:t>
      </w:r>
      <w:r>
        <w:rPr>
          <w:spacing w:val="-4"/>
        </w:rPr>
        <w:t xml:space="preserve"> </w:t>
      </w:r>
      <w:r>
        <w:t xml:space="preserve">next to the </w:t>
      </w:r>
      <w:r>
        <w:rPr>
          <w:b/>
        </w:rPr>
        <w:t xml:space="preserve">Award Number </w:t>
      </w:r>
      <w:r>
        <w:t xml:space="preserve">and select </w:t>
      </w:r>
      <w:r>
        <w:rPr>
          <w:b/>
        </w:rPr>
        <w:t>Check for Errors</w:t>
      </w:r>
      <w:r>
        <w:t>.</w:t>
      </w:r>
    </w:p>
    <w:p w:rsidR="00F717DC" w14:paraId="36A6FBF4" w14:textId="77777777">
      <w:pPr>
        <w:jc w:val="both"/>
        <w:sectPr>
          <w:pgSz w:w="12240" w:h="15840"/>
          <w:pgMar w:top="920" w:right="980" w:bottom="940" w:left="720" w:header="715" w:footer="757" w:gutter="0"/>
          <w:cols w:space="720"/>
        </w:sectPr>
      </w:pPr>
    </w:p>
    <w:p w:rsidR="00F717DC" w14:paraId="3F1C8F11" w14:textId="77777777">
      <w:pPr>
        <w:pStyle w:val="BodyText"/>
        <w:spacing w:before="10"/>
        <w:ind w:left="0"/>
        <w:rPr>
          <w:sz w:val="14"/>
        </w:rPr>
      </w:pPr>
    </w:p>
    <w:p w:rsidR="00F717DC" w14:paraId="45A94755" w14:textId="77777777">
      <w:pPr>
        <w:pStyle w:val="BodyText"/>
        <w:spacing w:before="0"/>
        <w:ind w:left="576"/>
        <w:rPr>
          <w:sz w:val="20"/>
        </w:rPr>
      </w:pPr>
      <w:r>
        <w:rPr>
          <w:sz w:val="20"/>
        </w:rPr>
        <w:pict>
          <v:group id="docshapegroup194" o:spid="_x0000_i1213" style="width:399.1pt;height:129.05pt;mso-position-horizontal-relative:char;mso-position-vertical-relative:line" coordsize="7982,2581">
            <v:shape id="docshape195" o:spid="_x0000_s1214" type="#_x0000_t75" style="width:7982;height:2581;position:absolute">
              <v:imagedata r:id="rId76" o:title=""/>
            </v:shape>
            <v:rect id="docshape196" o:spid="_x0000_s1215" style="width:7940;height:2530;left:19;position:absolute;top:20" filled="f" strokeweight="1pt"/>
            <w10:wrap type="none"/>
            <w10:anchorlock/>
          </v:group>
        </w:pict>
      </w:r>
    </w:p>
    <w:p w:rsidR="00F717DC" w14:paraId="0A225EA6" w14:textId="77777777">
      <w:pPr>
        <w:spacing w:before="31"/>
        <w:ind w:left="576"/>
        <w:rPr>
          <w:i/>
        </w:rPr>
      </w:pPr>
      <w:bookmarkStart w:id="114" w:name="_bookmark61"/>
      <w:bookmarkEnd w:id="114"/>
      <w:r>
        <w:rPr>
          <w:i/>
        </w:rPr>
        <w:t>Figure</w:t>
      </w:r>
      <w:r>
        <w:rPr>
          <w:i/>
          <w:spacing w:val="-5"/>
        </w:rPr>
        <w:t xml:space="preserve"> </w:t>
      </w:r>
      <w:r>
        <w:rPr>
          <w:i/>
        </w:rPr>
        <w:t>35</w:t>
      </w:r>
      <w:r>
        <w:rPr>
          <w:i/>
          <w:spacing w:val="-2"/>
        </w:rPr>
        <w:t xml:space="preserve"> </w:t>
      </w:r>
      <w:r>
        <w:rPr>
          <w:i/>
        </w:rPr>
        <w:t>Check</w:t>
      </w:r>
      <w:r>
        <w:rPr>
          <w:i/>
          <w:spacing w:val="-4"/>
        </w:rPr>
        <w:t xml:space="preserve"> </w:t>
      </w:r>
      <w:r>
        <w:rPr>
          <w:i/>
        </w:rPr>
        <w:t>for</w:t>
      </w:r>
      <w:r>
        <w:rPr>
          <w:i/>
          <w:spacing w:val="-3"/>
        </w:rPr>
        <w:t xml:space="preserve"> </w:t>
      </w:r>
      <w:r>
        <w:rPr>
          <w:i/>
        </w:rPr>
        <w:t>Errors</w:t>
      </w:r>
      <w:r>
        <w:rPr>
          <w:i/>
          <w:spacing w:val="-4"/>
        </w:rPr>
        <w:t xml:space="preserve"> </w:t>
      </w:r>
      <w:r>
        <w:rPr>
          <w:i/>
        </w:rPr>
        <w:t>option</w:t>
      </w:r>
      <w:r>
        <w:rPr>
          <w:i/>
          <w:spacing w:val="-2"/>
        </w:rPr>
        <w:t xml:space="preserve"> </w:t>
      </w:r>
      <w:r>
        <w:rPr>
          <w:i/>
        </w:rPr>
        <w:t>on</w:t>
      </w:r>
      <w:r>
        <w:rPr>
          <w:i/>
          <w:spacing w:val="-3"/>
        </w:rPr>
        <w:t xml:space="preserve"> </w:t>
      </w:r>
      <w:r>
        <w:rPr>
          <w:i/>
        </w:rPr>
        <w:t>RPPR</w:t>
      </w:r>
      <w:r>
        <w:rPr>
          <w:i/>
          <w:spacing w:val="-5"/>
        </w:rPr>
        <w:t xml:space="preserve"> </w:t>
      </w:r>
      <w:r>
        <w:rPr>
          <w:i/>
        </w:rPr>
        <w:t>Menu</w:t>
      </w:r>
      <w:r>
        <w:rPr>
          <w:i/>
          <w:spacing w:val="-2"/>
        </w:rPr>
        <w:t xml:space="preserve"> </w:t>
      </w:r>
      <w:r>
        <w:rPr>
          <w:i/>
        </w:rPr>
        <w:t>for</w:t>
      </w:r>
      <w:r>
        <w:rPr>
          <w:i/>
          <w:spacing w:val="-5"/>
        </w:rPr>
        <w:t xml:space="preserve"> </w:t>
      </w:r>
      <w:r>
        <w:rPr>
          <w:i/>
        </w:rPr>
        <w:t>a</w:t>
      </w:r>
      <w:r>
        <w:rPr>
          <w:i/>
          <w:spacing w:val="-2"/>
        </w:rPr>
        <w:t xml:space="preserve"> </w:t>
      </w:r>
      <w:r>
        <w:rPr>
          <w:i/>
        </w:rPr>
        <w:t>Single-Project</w:t>
      </w:r>
      <w:r>
        <w:rPr>
          <w:i/>
          <w:spacing w:val="-1"/>
        </w:rPr>
        <w:t xml:space="preserve"> </w:t>
      </w:r>
      <w:r>
        <w:rPr>
          <w:i/>
          <w:spacing w:val="-4"/>
        </w:rPr>
        <w:t>RPPR</w:t>
      </w:r>
    </w:p>
    <w:p w:rsidR="00F717DC" w14:paraId="6395C6D1" w14:textId="77777777">
      <w:pPr>
        <w:pStyle w:val="BodyText"/>
        <w:spacing w:before="117"/>
        <w:ind w:right="232"/>
      </w:pPr>
      <w:r>
        <w:t>If</w:t>
      </w:r>
      <w:r>
        <w:rPr>
          <w:spacing w:val="-4"/>
        </w:rPr>
        <w:t xml:space="preserve"> </w:t>
      </w:r>
      <w:r>
        <w:t>errors</w:t>
      </w:r>
      <w:r>
        <w:rPr>
          <w:spacing w:val="-3"/>
        </w:rPr>
        <w:t xml:space="preserve"> </w:t>
      </w:r>
      <w:r>
        <w:t>or</w:t>
      </w:r>
      <w:r>
        <w:rPr>
          <w:spacing w:val="-2"/>
        </w:rPr>
        <w:t xml:space="preserve"> </w:t>
      </w:r>
      <w:r>
        <w:t>a</w:t>
      </w:r>
      <w:r>
        <w:rPr>
          <w:spacing w:val="-4"/>
        </w:rPr>
        <w:t xml:space="preserve"> </w:t>
      </w:r>
      <w:r>
        <w:t>warning</w:t>
      </w:r>
      <w:r>
        <w:rPr>
          <w:spacing w:val="-1"/>
        </w:rPr>
        <w:t xml:space="preserve"> </w:t>
      </w:r>
      <w:r>
        <w:t>exist,</w:t>
      </w:r>
      <w:r>
        <w:rPr>
          <w:spacing w:val="-3"/>
        </w:rPr>
        <w:t xml:space="preserve"> </w:t>
      </w:r>
      <w:r>
        <w:t>the</w:t>
      </w:r>
      <w:r>
        <w:rPr>
          <w:spacing w:val="-3"/>
        </w:rPr>
        <w:t xml:space="preserve"> </w:t>
      </w:r>
      <w:r>
        <w:t>appropriate</w:t>
      </w:r>
      <w:r>
        <w:rPr>
          <w:spacing w:val="-1"/>
        </w:rPr>
        <w:t xml:space="preserve"> </w:t>
      </w:r>
      <w:r>
        <w:t>error</w:t>
      </w:r>
      <w:r>
        <w:rPr>
          <w:spacing w:val="-4"/>
        </w:rPr>
        <w:t xml:space="preserve"> </w:t>
      </w:r>
      <w:r>
        <w:t>or</w:t>
      </w:r>
      <w:r>
        <w:rPr>
          <w:spacing w:val="-4"/>
        </w:rPr>
        <w:t xml:space="preserve"> </w:t>
      </w:r>
      <w:r>
        <w:t>warning</w:t>
      </w:r>
      <w:r>
        <w:rPr>
          <w:spacing w:val="-3"/>
        </w:rPr>
        <w:t xml:space="preserve"> </w:t>
      </w:r>
      <w:r>
        <w:t>message</w:t>
      </w:r>
      <w:r>
        <w:rPr>
          <w:spacing w:val="-4"/>
        </w:rPr>
        <w:t xml:space="preserve"> </w:t>
      </w:r>
      <w:r>
        <w:t>displays</w:t>
      </w:r>
      <w:r>
        <w:rPr>
          <w:spacing w:val="-3"/>
        </w:rPr>
        <w:t xml:space="preserve"> </w:t>
      </w:r>
      <w:r>
        <w:t>for</w:t>
      </w:r>
      <w:r>
        <w:rPr>
          <w:spacing w:val="-5"/>
        </w:rPr>
        <w:t xml:space="preserve"> </w:t>
      </w:r>
      <w:r>
        <w:t>each</w:t>
      </w:r>
      <w:r>
        <w:rPr>
          <w:spacing w:val="-3"/>
        </w:rPr>
        <w:t xml:space="preserve"> </w:t>
      </w:r>
      <w:r>
        <w:t>failed</w:t>
      </w:r>
      <w:r>
        <w:rPr>
          <w:spacing w:val="-3"/>
        </w:rPr>
        <w:t xml:space="preserve"> </w:t>
      </w:r>
      <w:r>
        <w:t xml:space="preserve">occurrence. </w:t>
      </w:r>
      <w:r>
        <w:rPr>
          <w:b/>
        </w:rPr>
        <w:t>All errors must be corrected prior to submission</w:t>
      </w:r>
      <w:r>
        <w:t>; the system will prevent submission of an RPPR containing errors. However, the system will not prevent submission of an RPPR when a warning message is displayed.</w:t>
      </w:r>
    </w:p>
    <w:p w:rsidR="00F717DC" w14:paraId="03F928D4" w14:textId="77777777">
      <w:pPr>
        <w:pStyle w:val="BodyText"/>
        <w:spacing w:before="9"/>
        <w:ind w:left="0"/>
        <w:rPr>
          <w:sz w:val="9"/>
        </w:rPr>
      </w:pPr>
      <w:r>
        <w:pict>
          <v:group id="docshapegroup197" o:spid="_x0000_s1216" style="width:397.5pt;height:163.9pt;margin-top:6.85pt;margin-left:65.55pt;mso-position-horizontal-relative:page;mso-wrap-distance-left:0;mso-wrap-distance-right:0;position:absolute;z-index:-251551744" coordorigin="1311,137" coordsize="7950,3278">
            <v:shape id="docshape198" o:spid="_x0000_s1217" type="#_x0000_t75" alt="RPPR Error Messages (Examples)" style="width:7603;height:3030;left:1516;position:absolute;top:243">
              <v:imagedata r:id="rId77" o:title=""/>
            </v:shape>
            <v:rect id="docshape199" o:spid="_x0000_s1218" style="width:7935;height:3263;left:1318;position:absolute;top:144" filled="f"/>
            <w10:wrap type="topAndBottom"/>
          </v:group>
        </w:pict>
      </w:r>
    </w:p>
    <w:p w:rsidR="00F717DC" w14:paraId="08A00BE2" w14:textId="77777777">
      <w:pPr>
        <w:spacing w:before="68"/>
        <w:ind w:left="576"/>
        <w:rPr>
          <w:i/>
        </w:rPr>
      </w:pPr>
      <w:bookmarkStart w:id="115" w:name="_bookmark62"/>
      <w:bookmarkEnd w:id="115"/>
      <w:r>
        <w:rPr>
          <w:i/>
        </w:rPr>
        <w:t>Figure</w:t>
      </w:r>
      <w:r>
        <w:rPr>
          <w:i/>
          <w:spacing w:val="-4"/>
        </w:rPr>
        <w:t xml:space="preserve"> </w:t>
      </w:r>
      <w:r>
        <w:rPr>
          <w:i/>
        </w:rPr>
        <w:t>36</w:t>
      </w:r>
      <w:r>
        <w:rPr>
          <w:i/>
          <w:spacing w:val="-3"/>
        </w:rPr>
        <w:t xml:space="preserve"> </w:t>
      </w:r>
      <w:r>
        <w:rPr>
          <w:i/>
        </w:rPr>
        <w:t>RPPR</w:t>
      </w:r>
      <w:r>
        <w:rPr>
          <w:i/>
          <w:spacing w:val="-3"/>
        </w:rPr>
        <w:t xml:space="preserve"> </w:t>
      </w:r>
      <w:r>
        <w:rPr>
          <w:i/>
        </w:rPr>
        <w:t>Error</w:t>
      </w:r>
      <w:r>
        <w:rPr>
          <w:i/>
          <w:spacing w:val="-3"/>
        </w:rPr>
        <w:t xml:space="preserve"> </w:t>
      </w:r>
      <w:r>
        <w:rPr>
          <w:i/>
        </w:rPr>
        <w:t>Messages</w:t>
      </w:r>
      <w:r>
        <w:rPr>
          <w:i/>
          <w:spacing w:val="-3"/>
        </w:rPr>
        <w:t xml:space="preserve"> </w:t>
      </w:r>
      <w:r>
        <w:rPr>
          <w:i/>
          <w:spacing w:val="-2"/>
        </w:rPr>
        <w:t>(Examples)</w:t>
      </w:r>
    </w:p>
    <w:p w:rsidR="00F717DC" w14:paraId="7EF49FC9" w14:textId="77777777">
      <w:pPr>
        <w:spacing w:before="120"/>
        <w:ind w:left="215"/>
        <w:rPr>
          <w:i/>
          <w:sz w:val="24"/>
        </w:rPr>
      </w:pPr>
      <w:r>
        <w:rPr>
          <w:sz w:val="24"/>
        </w:rPr>
        <w:t>If</w:t>
      </w:r>
      <w:r>
        <w:rPr>
          <w:spacing w:val="-5"/>
          <w:sz w:val="24"/>
        </w:rPr>
        <w:t xml:space="preserve"> </w:t>
      </w:r>
      <w:r>
        <w:rPr>
          <w:sz w:val="24"/>
        </w:rPr>
        <w:t>all</w:t>
      </w:r>
      <w:r>
        <w:rPr>
          <w:spacing w:val="-3"/>
          <w:sz w:val="24"/>
        </w:rPr>
        <w:t xml:space="preserve"> </w:t>
      </w:r>
      <w:r>
        <w:rPr>
          <w:sz w:val="24"/>
        </w:rPr>
        <w:t>validations</w:t>
      </w:r>
      <w:r>
        <w:rPr>
          <w:spacing w:val="-4"/>
          <w:sz w:val="24"/>
        </w:rPr>
        <w:t xml:space="preserve"> </w:t>
      </w:r>
      <w:r>
        <w:rPr>
          <w:sz w:val="24"/>
        </w:rPr>
        <w:t>pass,</w:t>
      </w:r>
      <w:r>
        <w:rPr>
          <w:spacing w:val="-3"/>
          <w:sz w:val="24"/>
        </w:rPr>
        <w:t xml:space="preserve"> </w:t>
      </w:r>
      <w:r>
        <w:rPr>
          <w:sz w:val="24"/>
        </w:rPr>
        <w:t>a</w:t>
      </w:r>
      <w:r>
        <w:rPr>
          <w:spacing w:val="-3"/>
          <w:sz w:val="24"/>
        </w:rPr>
        <w:t xml:space="preserve"> </w:t>
      </w:r>
      <w:r>
        <w:rPr>
          <w:sz w:val="24"/>
        </w:rPr>
        <w:t>message</w:t>
      </w:r>
      <w:r>
        <w:rPr>
          <w:spacing w:val="-4"/>
          <w:sz w:val="24"/>
        </w:rPr>
        <w:t xml:space="preserve"> </w:t>
      </w:r>
      <w:r>
        <w:rPr>
          <w:sz w:val="24"/>
        </w:rPr>
        <w:t>displays</w:t>
      </w:r>
      <w:r>
        <w:rPr>
          <w:spacing w:val="-3"/>
          <w:sz w:val="24"/>
        </w:rPr>
        <w:t xml:space="preserve"> </w:t>
      </w:r>
      <w:r>
        <w:rPr>
          <w:sz w:val="24"/>
        </w:rPr>
        <w:t>indicating:</w:t>
      </w:r>
      <w:r>
        <w:rPr>
          <w:spacing w:val="-2"/>
          <w:sz w:val="24"/>
        </w:rPr>
        <w:t xml:space="preserve"> </w:t>
      </w:r>
      <w:r>
        <w:rPr>
          <w:i/>
          <w:sz w:val="24"/>
        </w:rPr>
        <w:t>No</w:t>
      </w:r>
      <w:r>
        <w:rPr>
          <w:i/>
          <w:spacing w:val="-4"/>
          <w:sz w:val="24"/>
        </w:rPr>
        <w:t xml:space="preserve"> </w:t>
      </w:r>
      <w:r>
        <w:rPr>
          <w:i/>
          <w:sz w:val="24"/>
        </w:rPr>
        <w:t>errors</w:t>
      </w:r>
      <w:r>
        <w:rPr>
          <w:i/>
          <w:spacing w:val="-2"/>
          <w:sz w:val="24"/>
        </w:rPr>
        <w:t xml:space="preserve"> </w:t>
      </w:r>
      <w:r>
        <w:rPr>
          <w:i/>
          <w:sz w:val="24"/>
        </w:rPr>
        <w:t>found</w:t>
      </w:r>
      <w:r>
        <w:rPr>
          <w:i/>
          <w:spacing w:val="-3"/>
          <w:sz w:val="24"/>
        </w:rPr>
        <w:t xml:space="preserve"> </w:t>
      </w:r>
      <w:r>
        <w:rPr>
          <w:i/>
          <w:sz w:val="24"/>
        </w:rPr>
        <w:t>on</w:t>
      </w:r>
      <w:r>
        <w:rPr>
          <w:i/>
          <w:spacing w:val="-3"/>
          <w:sz w:val="24"/>
        </w:rPr>
        <w:t xml:space="preserve"> </w:t>
      </w:r>
      <w:r>
        <w:rPr>
          <w:i/>
          <w:spacing w:val="-2"/>
          <w:sz w:val="24"/>
        </w:rPr>
        <w:t>validation.</w:t>
      </w:r>
    </w:p>
    <w:p w:rsidR="00F717DC" w14:paraId="09A2D530" w14:textId="77777777">
      <w:pPr>
        <w:pStyle w:val="Heading3"/>
        <w:numPr>
          <w:ilvl w:val="2"/>
          <w:numId w:val="70"/>
        </w:numPr>
        <w:tabs>
          <w:tab w:val="left" w:pos="937"/>
        </w:tabs>
        <w:spacing w:before="119"/>
        <w:ind w:hanging="722"/>
      </w:pPr>
      <w:bookmarkStart w:id="116" w:name="5.4.2_Checking_for_Errors_on_a__Multi-Pr"/>
      <w:bookmarkStart w:id="117" w:name="_bookmark63"/>
      <w:bookmarkEnd w:id="116"/>
      <w:bookmarkEnd w:id="117"/>
      <w:r>
        <w:t>Checking</w:t>
      </w:r>
      <w:r>
        <w:rPr>
          <w:spacing w:val="-8"/>
        </w:rPr>
        <w:t xml:space="preserve"> </w:t>
      </w:r>
      <w:r>
        <w:t>for</w:t>
      </w:r>
      <w:r>
        <w:rPr>
          <w:spacing w:val="-5"/>
        </w:rPr>
        <w:t xml:space="preserve"> </w:t>
      </w:r>
      <w:r>
        <w:t>Errors</w:t>
      </w:r>
      <w:r>
        <w:rPr>
          <w:spacing w:val="-6"/>
        </w:rPr>
        <w:t xml:space="preserve"> </w:t>
      </w:r>
      <w:r>
        <w:t>on</w:t>
      </w:r>
      <w:r>
        <w:rPr>
          <w:spacing w:val="-8"/>
        </w:rPr>
        <w:t xml:space="preserve"> </w:t>
      </w:r>
      <w:r>
        <w:t>a</w:t>
      </w:r>
      <w:r>
        <w:rPr>
          <w:spacing w:val="9"/>
        </w:rPr>
        <w:t xml:space="preserve"> </w:t>
      </w:r>
      <w:r>
        <w:t>Multi-Project</w:t>
      </w:r>
      <w:r>
        <w:rPr>
          <w:spacing w:val="-6"/>
        </w:rPr>
        <w:t xml:space="preserve"> </w:t>
      </w:r>
      <w:r>
        <w:rPr>
          <w:spacing w:val="-4"/>
        </w:rPr>
        <w:t>RPPR</w:t>
      </w:r>
    </w:p>
    <w:p w:rsidR="00F717DC" w14:paraId="46D94CF5" w14:textId="77777777">
      <w:pPr>
        <w:pStyle w:val="BodyText"/>
        <w:spacing w:before="119"/>
      </w:pPr>
      <w:r>
        <w:pict>
          <v:rect id="docshape200" o:spid="_x0000_s1219" style="width:2.75pt;height:0.6pt;margin-top:67.3pt;margin-left:159.25pt;mso-position-horizontal-relative:page;position:absolute;z-index:-251639808" fillcolor="blue" stroked="f"/>
        </w:pict>
      </w:r>
      <w:r w:rsidR="004544C6">
        <w:t xml:space="preserve">To perform an error check on the Overall or individual component of a multi-project RPPR, select the </w:t>
      </w:r>
      <w:r w:rsidR="004544C6">
        <w:rPr>
          <w:b/>
        </w:rPr>
        <w:t>Check</w:t>
      </w:r>
      <w:r w:rsidR="004544C6">
        <w:rPr>
          <w:b/>
          <w:spacing w:val="-1"/>
        </w:rPr>
        <w:t xml:space="preserve"> </w:t>
      </w:r>
      <w:r w:rsidR="004544C6">
        <w:rPr>
          <w:b/>
        </w:rPr>
        <w:t>for</w:t>
      </w:r>
      <w:r w:rsidR="004544C6">
        <w:rPr>
          <w:b/>
          <w:spacing w:val="-4"/>
        </w:rPr>
        <w:t xml:space="preserve"> </w:t>
      </w:r>
      <w:r w:rsidR="004544C6">
        <w:rPr>
          <w:b/>
        </w:rPr>
        <w:t>Errors</w:t>
      </w:r>
      <w:r w:rsidR="004544C6">
        <w:rPr>
          <w:b/>
          <w:spacing w:val="-2"/>
        </w:rPr>
        <w:t xml:space="preserve"> </w:t>
      </w:r>
      <w:r w:rsidR="004544C6">
        <w:t>option</w:t>
      </w:r>
      <w:r w:rsidR="004544C6">
        <w:rPr>
          <w:spacing w:val="-2"/>
        </w:rPr>
        <w:t xml:space="preserve"> </w:t>
      </w:r>
      <w:r w:rsidR="004544C6">
        <w:t>from</w:t>
      </w:r>
      <w:r w:rsidR="004544C6">
        <w:rPr>
          <w:spacing w:val="-1"/>
        </w:rPr>
        <w:t xml:space="preserve"> </w:t>
      </w:r>
      <w:r w:rsidR="004544C6">
        <w:t>the</w:t>
      </w:r>
      <w:r w:rsidR="004544C6">
        <w:rPr>
          <w:spacing w:val="-3"/>
        </w:rPr>
        <w:t xml:space="preserve"> </w:t>
      </w:r>
      <w:r w:rsidR="004544C6">
        <w:t>three-dot</w:t>
      </w:r>
      <w:r w:rsidR="004544C6">
        <w:rPr>
          <w:spacing w:val="-2"/>
        </w:rPr>
        <w:t xml:space="preserve"> </w:t>
      </w:r>
      <w:r w:rsidR="004544C6">
        <w:t>ellipsis</w:t>
      </w:r>
      <w:r w:rsidR="004544C6">
        <w:rPr>
          <w:spacing w:val="-2"/>
        </w:rPr>
        <w:t xml:space="preserve"> </w:t>
      </w:r>
      <w:r w:rsidR="004544C6">
        <w:t>menu</w:t>
      </w:r>
      <w:r w:rsidR="004544C6">
        <w:rPr>
          <w:spacing w:val="-3"/>
        </w:rPr>
        <w:t xml:space="preserve"> </w:t>
      </w:r>
      <w:r w:rsidR="004544C6">
        <w:t>on</w:t>
      </w:r>
      <w:r w:rsidR="004544C6">
        <w:rPr>
          <w:spacing w:val="-2"/>
        </w:rPr>
        <w:t xml:space="preserve"> </w:t>
      </w:r>
      <w:r w:rsidR="004544C6">
        <w:t>the</w:t>
      </w:r>
      <w:r w:rsidR="004544C6">
        <w:rPr>
          <w:spacing w:val="-3"/>
        </w:rPr>
        <w:t xml:space="preserve"> </w:t>
      </w:r>
      <w:r w:rsidR="004544C6">
        <w:rPr>
          <w:i/>
        </w:rPr>
        <w:t>RPPR</w:t>
      </w:r>
      <w:r w:rsidR="004544C6">
        <w:rPr>
          <w:i/>
          <w:spacing w:val="-3"/>
        </w:rPr>
        <w:t xml:space="preserve"> </w:t>
      </w:r>
      <w:r w:rsidR="004544C6">
        <w:rPr>
          <w:i/>
        </w:rPr>
        <w:t>Menu</w:t>
      </w:r>
      <w:r w:rsidR="004544C6">
        <w:rPr>
          <w:i/>
          <w:spacing w:val="-2"/>
        </w:rPr>
        <w:t xml:space="preserve"> </w:t>
      </w:r>
      <w:r w:rsidR="004544C6">
        <w:t>screen for</w:t>
      </w:r>
      <w:r w:rsidR="004544C6">
        <w:rPr>
          <w:spacing w:val="-5"/>
        </w:rPr>
        <w:t xml:space="preserve"> </w:t>
      </w:r>
      <w:r w:rsidR="004544C6">
        <w:t>the</w:t>
      </w:r>
      <w:r w:rsidR="004544C6">
        <w:rPr>
          <w:spacing w:val="-4"/>
        </w:rPr>
        <w:t xml:space="preserve"> </w:t>
      </w:r>
      <w:r w:rsidR="004544C6">
        <w:t>Overall</w:t>
      </w:r>
      <w:r w:rsidR="004544C6">
        <w:rPr>
          <w:spacing w:val="-1"/>
        </w:rPr>
        <w:t xml:space="preserve"> </w:t>
      </w:r>
      <w:r w:rsidR="004544C6">
        <w:t>or individual component being validated.</w:t>
      </w:r>
    </w:p>
    <w:p w:rsidR="00F717DC" w14:paraId="196A2787" w14:textId="77777777">
      <w:pPr>
        <w:pStyle w:val="BodyText"/>
        <w:spacing w:before="5"/>
        <w:ind w:left="0"/>
        <w:rPr>
          <w:sz w:val="8"/>
        </w:rPr>
      </w:pPr>
      <w:r>
        <w:pict>
          <v:rect id="docshape201" o:spid="_x0000_s1220" style="width:490.4pt;height:0.5pt;margin-top:6.05pt;margin-left:45.35pt;mso-position-horizontal-relative:page;mso-wrap-distance-left:0;mso-wrap-distance-right:0;position:absolute;z-index:-251550720" fillcolor="black" stroked="f">
            <w10:wrap type="topAndBottom"/>
          </v:rect>
        </w:pict>
      </w:r>
    </w:p>
    <w:p w:rsidR="00F717DC" w14:paraId="187B1553" w14:textId="77777777">
      <w:pPr>
        <w:pStyle w:val="BodyText"/>
        <w:spacing w:before="18" w:after="17" w:line="242" w:lineRule="auto"/>
        <w:ind w:right="731"/>
      </w:pPr>
      <w:r>
        <w:rPr>
          <w:b/>
        </w:rPr>
        <w:t>NOTE</w:t>
      </w:r>
      <w:r>
        <w:t>:</w:t>
      </w:r>
      <w:r>
        <w:rPr>
          <w:spacing w:val="-15"/>
        </w:rPr>
        <w:t xml:space="preserve"> </w:t>
      </w:r>
      <w:r>
        <w:t>Refer</w:t>
      </w:r>
      <w:r>
        <w:rPr>
          <w:spacing w:val="-15"/>
        </w:rPr>
        <w:t xml:space="preserve"> </w:t>
      </w:r>
      <w:r>
        <w:t>to</w:t>
      </w:r>
      <w:r>
        <w:rPr>
          <w:spacing w:val="-15"/>
        </w:rPr>
        <w:t xml:space="preserve"> </w:t>
      </w:r>
      <w:r>
        <w:t>section</w:t>
      </w:r>
      <w:r>
        <w:rPr>
          <w:spacing w:val="-15"/>
        </w:rPr>
        <w:t xml:space="preserve"> </w:t>
      </w:r>
      <w:hyperlink w:anchor="_bookmark35" w:history="1">
        <w:r>
          <w:t>Accessing</w:t>
        </w:r>
        <w:r>
          <w:rPr>
            <w:spacing w:val="-15"/>
          </w:rPr>
          <w:t xml:space="preserve"> </w:t>
        </w:r>
        <w:r>
          <w:t>a</w:t>
        </w:r>
        <w:r>
          <w:rPr>
            <w:spacing w:val="-8"/>
          </w:rPr>
          <w:t xml:space="preserve"> </w:t>
        </w:r>
        <w:r>
          <w:t>Multi-Project</w:t>
        </w:r>
        <w:r>
          <w:rPr>
            <w:spacing w:val="-7"/>
          </w:rPr>
          <w:t xml:space="preserve"> </w:t>
        </w:r>
        <w:r>
          <w:t>and</w:t>
        </w:r>
        <w:r>
          <w:rPr>
            <w:spacing w:val="-8"/>
          </w:rPr>
          <w:t xml:space="preserve"> </w:t>
        </w:r>
        <w:r>
          <w:t>Single-Project</w:t>
        </w:r>
        <w:r>
          <w:rPr>
            <w:spacing w:val="-8"/>
          </w:rPr>
          <w:t xml:space="preserve"> </w:t>
        </w:r>
        <w:r>
          <w:t>with</w:t>
        </w:r>
        <w:r>
          <w:rPr>
            <w:spacing w:val="-8"/>
          </w:rPr>
          <w:t xml:space="preserve"> </w:t>
        </w:r>
        <w:r>
          <w:t>Complicated</w:t>
        </w:r>
        <w:r>
          <w:rPr>
            <w:spacing w:val="-8"/>
          </w:rPr>
          <w:t xml:space="preserve"> </w:t>
        </w:r>
        <w:r>
          <w:t>Structure</w:t>
        </w:r>
      </w:hyperlink>
      <w:r>
        <w:t xml:space="preserve"> </w:t>
      </w:r>
      <w:hyperlink w:anchor="_bookmark35" w:history="1">
        <w:r>
          <w:t>RPPR for Editing</w:t>
        </w:r>
      </w:hyperlink>
      <w:r>
        <w:t xml:space="preserve"> for</w:t>
      </w:r>
      <w:r>
        <w:rPr>
          <w:spacing w:val="-6"/>
        </w:rPr>
        <w:t xml:space="preserve"> </w:t>
      </w:r>
      <w:r>
        <w:t>information on adding individual components to the RPPR.</w:t>
      </w:r>
    </w:p>
    <w:p w:rsidR="00F717DC" w14:paraId="44EDDC3B" w14:textId="77777777">
      <w:pPr>
        <w:pStyle w:val="BodyText"/>
        <w:spacing w:before="0" w:line="20" w:lineRule="exact"/>
        <w:ind w:left="187"/>
        <w:rPr>
          <w:sz w:val="2"/>
        </w:rPr>
      </w:pPr>
      <w:r>
        <w:rPr>
          <w:sz w:val="2"/>
        </w:rPr>
        <w:pict>
          <v:group id="docshapegroup202" o:spid="_x0000_i1221" style="width:490.45pt;height:0.5pt;mso-position-horizontal-relative:char;mso-position-vertical-relative:line" coordsize="9809,10">
            <v:rect id="docshape203" o:spid="_x0000_s1222" style="width:9809;height:10;position:absolute" fillcolor="black" stroked="f"/>
            <w10:wrap type="none"/>
            <w10:anchorlock/>
          </v:group>
        </w:pict>
      </w:r>
    </w:p>
    <w:p w:rsidR="00F717DC" w14:paraId="74269D6B" w14:textId="77777777">
      <w:pPr>
        <w:spacing w:line="20" w:lineRule="exact"/>
        <w:rPr>
          <w:sz w:val="2"/>
        </w:rPr>
        <w:sectPr>
          <w:pgSz w:w="12240" w:h="15840"/>
          <w:pgMar w:top="920" w:right="980" w:bottom="940" w:left="720" w:header="715" w:footer="757" w:gutter="0"/>
          <w:cols w:space="720"/>
        </w:sectPr>
      </w:pPr>
    </w:p>
    <w:p w:rsidR="00F717DC" w14:paraId="087217D9" w14:textId="77777777">
      <w:pPr>
        <w:pStyle w:val="BodyText"/>
        <w:spacing w:before="10"/>
        <w:ind w:left="0"/>
        <w:rPr>
          <w:sz w:val="14"/>
        </w:rPr>
      </w:pPr>
    </w:p>
    <w:p w:rsidR="00F717DC" w14:paraId="1C098A9E" w14:textId="77777777">
      <w:pPr>
        <w:pStyle w:val="BodyText"/>
        <w:spacing w:before="0"/>
        <w:ind w:left="576"/>
        <w:rPr>
          <w:sz w:val="20"/>
        </w:rPr>
      </w:pPr>
      <w:r>
        <w:rPr>
          <w:sz w:val="20"/>
        </w:rPr>
        <w:pict>
          <v:group id="docshapegroup204" o:spid="_x0000_i1223" style="width:435.1pt;height:297.05pt;mso-position-horizontal-relative:char;mso-position-vertical-relative:line" coordsize="8702,5941">
            <v:shape id="docshape205" o:spid="_x0000_s1224" type="#_x0000_t75" style="width:8702;height:5941;position:absolute">
              <v:imagedata r:id="rId78" o:title=""/>
            </v:shape>
            <v:rect id="docshape206" o:spid="_x0000_s1225" style="width:8659;height:5897;left:19;position:absolute;top:20" filled="f" strokeweight="1pt"/>
            <w10:wrap type="none"/>
            <w10:anchorlock/>
          </v:group>
        </w:pict>
      </w:r>
    </w:p>
    <w:p w:rsidR="00F717DC" w14:paraId="35179E60" w14:textId="77777777">
      <w:pPr>
        <w:spacing w:before="32"/>
        <w:ind w:left="576"/>
        <w:rPr>
          <w:i/>
        </w:rPr>
      </w:pPr>
      <w:bookmarkStart w:id="118" w:name="_bookmark64"/>
      <w:bookmarkEnd w:id="118"/>
      <w:r>
        <w:rPr>
          <w:i/>
        </w:rPr>
        <w:t>Figure</w:t>
      </w:r>
      <w:r>
        <w:rPr>
          <w:i/>
          <w:spacing w:val="-5"/>
        </w:rPr>
        <w:t xml:space="preserve"> </w:t>
      </w:r>
      <w:r>
        <w:rPr>
          <w:i/>
        </w:rPr>
        <w:t>37</w:t>
      </w:r>
      <w:r>
        <w:rPr>
          <w:i/>
          <w:spacing w:val="-3"/>
        </w:rPr>
        <w:t xml:space="preserve"> </w:t>
      </w:r>
      <w:r>
        <w:rPr>
          <w:i/>
        </w:rPr>
        <w:t>Check</w:t>
      </w:r>
      <w:r>
        <w:rPr>
          <w:i/>
          <w:spacing w:val="-4"/>
        </w:rPr>
        <w:t xml:space="preserve"> </w:t>
      </w:r>
      <w:r>
        <w:rPr>
          <w:i/>
        </w:rPr>
        <w:t>for</w:t>
      </w:r>
      <w:r>
        <w:rPr>
          <w:i/>
          <w:spacing w:val="-3"/>
        </w:rPr>
        <w:t xml:space="preserve"> </w:t>
      </w:r>
      <w:r>
        <w:rPr>
          <w:i/>
        </w:rPr>
        <w:t>Errors</w:t>
      </w:r>
      <w:r>
        <w:rPr>
          <w:i/>
          <w:spacing w:val="-5"/>
        </w:rPr>
        <w:t xml:space="preserve"> </w:t>
      </w:r>
      <w:r>
        <w:rPr>
          <w:i/>
        </w:rPr>
        <w:t>Links</w:t>
      </w:r>
      <w:r>
        <w:rPr>
          <w:i/>
          <w:spacing w:val="-3"/>
        </w:rPr>
        <w:t xml:space="preserve"> </w:t>
      </w:r>
      <w:r>
        <w:rPr>
          <w:i/>
        </w:rPr>
        <w:t>for</w:t>
      </w:r>
      <w:r>
        <w:rPr>
          <w:i/>
          <w:spacing w:val="-3"/>
        </w:rPr>
        <w:t xml:space="preserve"> </w:t>
      </w:r>
      <w:r>
        <w:rPr>
          <w:i/>
        </w:rPr>
        <w:t>Multi-Project</w:t>
      </w:r>
      <w:r>
        <w:rPr>
          <w:i/>
          <w:spacing w:val="-1"/>
        </w:rPr>
        <w:t xml:space="preserve"> </w:t>
      </w:r>
      <w:r>
        <w:rPr>
          <w:i/>
          <w:spacing w:val="-4"/>
        </w:rPr>
        <w:t>RPPRs</w:t>
      </w:r>
    </w:p>
    <w:p w:rsidR="00F717DC" w14:paraId="66238D95" w14:textId="77777777">
      <w:pPr>
        <w:pStyle w:val="BodyText"/>
        <w:spacing w:before="117"/>
        <w:ind w:right="225"/>
      </w:pPr>
      <w:r>
        <w:t>If</w:t>
      </w:r>
      <w:r>
        <w:rPr>
          <w:spacing w:val="-4"/>
        </w:rPr>
        <w:t xml:space="preserve"> </w:t>
      </w:r>
      <w:r>
        <w:t>errors</w:t>
      </w:r>
      <w:r>
        <w:rPr>
          <w:spacing w:val="-3"/>
        </w:rPr>
        <w:t xml:space="preserve"> </w:t>
      </w:r>
      <w:r>
        <w:t>or</w:t>
      </w:r>
      <w:r>
        <w:rPr>
          <w:spacing w:val="-2"/>
        </w:rPr>
        <w:t xml:space="preserve"> </w:t>
      </w:r>
      <w:r>
        <w:t>a</w:t>
      </w:r>
      <w:r>
        <w:rPr>
          <w:spacing w:val="-4"/>
        </w:rPr>
        <w:t xml:space="preserve"> </w:t>
      </w:r>
      <w:r>
        <w:t>warning</w:t>
      </w:r>
      <w:r>
        <w:rPr>
          <w:spacing w:val="-1"/>
        </w:rPr>
        <w:t xml:space="preserve"> </w:t>
      </w:r>
      <w:r>
        <w:t>exist</w:t>
      </w:r>
      <w:r>
        <w:rPr>
          <w:spacing w:val="-2"/>
        </w:rPr>
        <w:t xml:space="preserve"> </w:t>
      </w:r>
      <w:r>
        <w:t>for</w:t>
      </w:r>
      <w:r>
        <w:rPr>
          <w:spacing w:val="-4"/>
        </w:rPr>
        <w:t xml:space="preserve"> </w:t>
      </w:r>
      <w:r>
        <w:t>the</w:t>
      </w:r>
      <w:r>
        <w:rPr>
          <w:spacing w:val="-4"/>
        </w:rPr>
        <w:t xml:space="preserve"> </w:t>
      </w:r>
      <w:r>
        <w:t>chosen</w:t>
      </w:r>
      <w:r>
        <w:rPr>
          <w:spacing w:val="-1"/>
        </w:rPr>
        <w:t xml:space="preserve"> </w:t>
      </w:r>
      <w:r>
        <w:t>component,</w:t>
      </w:r>
      <w:r>
        <w:rPr>
          <w:spacing w:val="-3"/>
        </w:rPr>
        <w:t xml:space="preserve"> </w:t>
      </w:r>
      <w:r>
        <w:t>the</w:t>
      </w:r>
      <w:r>
        <w:rPr>
          <w:spacing w:val="-4"/>
        </w:rPr>
        <w:t xml:space="preserve"> </w:t>
      </w:r>
      <w:r>
        <w:t>appropriate</w:t>
      </w:r>
      <w:r>
        <w:rPr>
          <w:spacing w:val="-4"/>
        </w:rPr>
        <w:t xml:space="preserve"> </w:t>
      </w:r>
      <w:r>
        <w:t>error</w:t>
      </w:r>
      <w:r>
        <w:rPr>
          <w:spacing w:val="-2"/>
        </w:rPr>
        <w:t xml:space="preserve"> </w:t>
      </w:r>
      <w:r>
        <w:t>or</w:t>
      </w:r>
      <w:r>
        <w:rPr>
          <w:spacing w:val="-4"/>
        </w:rPr>
        <w:t xml:space="preserve"> </w:t>
      </w:r>
      <w:r>
        <w:t>warning</w:t>
      </w:r>
      <w:r>
        <w:rPr>
          <w:spacing w:val="-3"/>
        </w:rPr>
        <w:t xml:space="preserve"> </w:t>
      </w:r>
      <w:r>
        <w:t>message</w:t>
      </w:r>
      <w:r>
        <w:rPr>
          <w:spacing w:val="-4"/>
        </w:rPr>
        <w:t xml:space="preserve"> </w:t>
      </w:r>
      <w:r>
        <w:t xml:space="preserve">displays for each failed occurrence. Select the </w:t>
      </w:r>
      <w:r>
        <w:rPr>
          <w:b/>
        </w:rPr>
        <w:t xml:space="preserve">Check for Errors </w:t>
      </w:r>
      <w:r>
        <w:t>option for the other components to perform a check against them.</w:t>
      </w:r>
    </w:p>
    <w:p w:rsidR="00F717DC" w14:paraId="7CFB7C9E" w14:textId="77777777">
      <w:pPr>
        <w:spacing w:before="120"/>
        <w:ind w:left="215" w:right="263"/>
        <w:rPr>
          <w:sz w:val="24"/>
        </w:rPr>
      </w:pPr>
      <w:r>
        <w:rPr>
          <w:b/>
          <w:sz w:val="24"/>
        </w:rPr>
        <w:t>All</w:t>
      </w:r>
      <w:r>
        <w:rPr>
          <w:b/>
          <w:spacing w:val="-2"/>
          <w:sz w:val="24"/>
        </w:rPr>
        <w:t xml:space="preserve"> </w:t>
      </w:r>
      <w:r>
        <w:rPr>
          <w:b/>
          <w:sz w:val="24"/>
        </w:rPr>
        <w:t>errors</w:t>
      </w:r>
      <w:r>
        <w:rPr>
          <w:b/>
          <w:spacing w:val="-3"/>
          <w:sz w:val="24"/>
        </w:rPr>
        <w:t xml:space="preserve"> </w:t>
      </w:r>
      <w:r>
        <w:rPr>
          <w:b/>
          <w:sz w:val="24"/>
        </w:rPr>
        <w:t>must</w:t>
      </w:r>
      <w:r>
        <w:rPr>
          <w:b/>
          <w:spacing w:val="-4"/>
          <w:sz w:val="24"/>
        </w:rPr>
        <w:t xml:space="preserve"> </w:t>
      </w:r>
      <w:r>
        <w:rPr>
          <w:b/>
          <w:sz w:val="24"/>
        </w:rPr>
        <w:t>be</w:t>
      </w:r>
      <w:r>
        <w:rPr>
          <w:b/>
          <w:spacing w:val="-4"/>
          <w:sz w:val="24"/>
        </w:rPr>
        <w:t xml:space="preserve"> </w:t>
      </w:r>
      <w:r>
        <w:rPr>
          <w:b/>
          <w:sz w:val="24"/>
        </w:rPr>
        <w:t>corrected</w:t>
      </w:r>
      <w:r>
        <w:rPr>
          <w:b/>
          <w:spacing w:val="-1"/>
          <w:sz w:val="24"/>
        </w:rPr>
        <w:t xml:space="preserve"> </w:t>
      </w:r>
      <w:r>
        <w:rPr>
          <w:b/>
          <w:sz w:val="24"/>
        </w:rPr>
        <w:t>prior</w:t>
      </w:r>
      <w:r>
        <w:rPr>
          <w:b/>
          <w:spacing w:val="-1"/>
          <w:sz w:val="24"/>
        </w:rPr>
        <w:t xml:space="preserve"> </w:t>
      </w:r>
      <w:r>
        <w:rPr>
          <w:b/>
          <w:sz w:val="24"/>
        </w:rPr>
        <w:t>to</w:t>
      </w:r>
      <w:r>
        <w:rPr>
          <w:b/>
          <w:spacing w:val="-3"/>
          <w:sz w:val="24"/>
        </w:rPr>
        <w:t xml:space="preserve"> </w:t>
      </w:r>
      <w:r>
        <w:rPr>
          <w:b/>
          <w:sz w:val="24"/>
        </w:rPr>
        <w:t>submission</w:t>
      </w:r>
      <w:r>
        <w:rPr>
          <w:sz w:val="24"/>
        </w:rPr>
        <w:t>;</w:t>
      </w:r>
      <w:r>
        <w:rPr>
          <w:spacing w:val="-3"/>
          <w:sz w:val="24"/>
        </w:rPr>
        <w:t xml:space="preserve"> </w:t>
      </w:r>
      <w:r>
        <w:rPr>
          <w:sz w:val="24"/>
        </w:rPr>
        <w:t>the</w:t>
      </w:r>
      <w:r>
        <w:rPr>
          <w:spacing w:val="-4"/>
          <w:sz w:val="24"/>
        </w:rPr>
        <w:t xml:space="preserve"> </w:t>
      </w:r>
      <w:r>
        <w:rPr>
          <w:sz w:val="24"/>
        </w:rPr>
        <w:t>system</w:t>
      </w:r>
      <w:r>
        <w:rPr>
          <w:spacing w:val="-2"/>
          <w:sz w:val="24"/>
        </w:rPr>
        <w:t xml:space="preserve"> </w:t>
      </w:r>
      <w:r>
        <w:rPr>
          <w:sz w:val="24"/>
        </w:rPr>
        <w:t>will</w:t>
      </w:r>
      <w:r>
        <w:rPr>
          <w:spacing w:val="-2"/>
          <w:sz w:val="24"/>
        </w:rPr>
        <w:t xml:space="preserve"> </w:t>
      </w:r>
      <w:r>
        <w:rPr>
          <w:sz w:val="24"/>
        </w:rPr>
        <w:t>prevent</w:t>
      </w:r>
      <w:r>
        <w:rPr>
          <w:spacing w:val="-3"/>
          <w:sz w:val="24"/>
        </w:rPr>
        <w:t xml:space="preserve"> </w:t>
      </w:r>
      <w:r>
        <w:rPr>
          <w:sz w:val="24"/>
        </w:rPr>
        <w:t>submission</w:t>
      </w:r>
      <w:r>
        <w:rPr>
          <w:spacing w:val="-2"/>
          <w:sz w:val="24"/>
        </w:rPr>
        <w:t xml:space="preserve"> </w:t>
      </w:r>
      <w:r>
        <w:rPr>
          <w:sz w:val="24"/>
        </w:rPr>
        <w:t>of</w:t>
      </w:r>
      <w:r>
        <w:rPr>
          <w:spacing w:val="-4"/>
          <w:sz w:val="24"/>
        </w:rPr>
        <w:t xml:space="preserve"> </w:t>
      </w:r>
      <w:r>
        <w:rPr>
          <w:sz w:val="24"/>
        </w:rPr>
        <w:t>an</w:t>
      </w:r>
      <w:r>
        <w:rPr>
          <w:spacing w:val="-3"/>
          <w:sz w:val="24"/>
        </w:rPr>
        <w:t xml:space="preserve"> </w:t>
      </w:r>
      <w:r>
        <w:rPr>
          <w:sz w:val="24"/>
        </w:rPr>
        <w:t>RPPR containing errors. However, the system will not prevent submission of an RPPR when a warning message is displayed.</w:t>
      </w:r>
    </w:p>
    <w:p w:rsidR="00F717DC" w14:paraId="56E8C464" w14:textId="77777777">
      <w:pPr>
        <w:pStyle w:val="BodyText"/>
        <w:spacing w:before="5"/>
        <w:ind w:left="0"/>
        <w:rPr>
          <w:sz w:val="8"/>
        </w:rPr>
      </w:pPr>
      <w:r>
        <w:pict>
          <v:group id="docshapegroup207" o:spid="_x0000_s1226" style="width:435.1pt;height:168.05pt;margin-top:6.1pt;margin-left:64.8pt;mso-position-horizontal-relative:page;mso-wrap-distance-left:0;mso-wrap-distance-right:0;position:absolute;z-index:-251549696" coordorigin="1296,122" coordsize="8702,3361">
            <v:shape id="docshape208" o:spid="_x0000_s1227" type="#_x0000_t75" style="width:8702;height:3361;left:1296;position:absolute;top:121">
              <v:imagedata r:id="rId79" o:title=""/>
            </v:shape>
            <v:rect id="docshape209" o:spid="_x0000_s1228" style="width:8659;height:3317;left:1316;position:absolute;top:141" filled="f" strokeweight="1pt"/>
            <w10:wrap type="topAndBottom"/>
          </v:group>
        </w:pict>
      </w:r>
    </w:p>
    <w:p w:rsidR="00F717DC" w14:paraId="3AC30812" w14:textId="77777777">
      <w:pPr>
        <w:spacing w:before="61"/>
        <w:ind w:left="576"/>
        <w:rPr>
          <w:i/>
        </w:rPr>
      </w:pPr>
      <w:bookmarkStart w:id="119" w:name="_bookmark65"/>
      <w:bookmarkEnd w:id="119"/>
      <w:r>
        <w:rPr>
          <w:i/>
        </w:rPr>
        <w:t>Figure</w:t>
      </w:r>
      <w:r>
        <w:rPr>
          <w:i/>
          <w:spacing w:val="-5"/>
        </w:rPr>
        <w:t xml:space="preserve"> </w:t>
      </w:r>
      <w:r>
        <w:rPr>
          <w:i/>
        </w:rPr>
        <w:t>38</w:t>
      </w:r>
      <w:r>
        <w:rPr>
          <w:i/>
          <w:spacing w:val="-2"/>
        </w:rPr>
        <w:t xml:space="preserve"> </w:t>
      </w:r>
      <w:r>
        <w:rPr>
          <w:i/>
        </w:rPr>
        <w:t>Errors</w:t>
      </w:r>
      <w:r>
        <w:rPr>
          <w:i/>
          <w:spacing w:val="-5"/>
        </w:rPr>
        <w:t xml:space="preserve"> </w:t>
      </w:r>
      <w:r>
        <w:rPr>
          <w:i/>
        </w:rPr>
        <w:t>and</w:t>
      </w:r>
      <w:r>
        <w:rPr>
          <w:i/>
          <w:spacing w:val="-5"/>
        </w:rPr>
        <w:t xml:space="preserve"> </w:t>
      </w:r>
      <w:r>
        <w:rPr>
          <w:i/>
        </w:rPr>
        <w:t>Warnings</w:t>
      </w:r>
      <w:r>
        <w:rPr>
          <w:i/>
          <w:spacing w:val="-4"/>
        </w:rPr>
        <w:t xml:space="preserve"> </w:t>
      </w:r>
      <w:r>
        <w:rPr>
          <w:i/>
        </w:rPr>
        <w:t>for</w:t>
      </w:r>
      <w:r>
        <w:rPr>
          <w:i/>
          <w:spacing w:val="-2"/>
        </w:rPr>
        <w:t xml:space="preserve"> </w:t>
      </w:r>
      <w:r>
        <w:rPr>
          <w:i/>
        </w:rPr>
        <w:t>One</w:t>
      </w:r>
      <w:r>
        <w:rPr>
          <w:i/>
          <w:spacing w:val="-3"/>
        </w:rPr>
        <w:t xml:space="preserve"> </w:t>
      </w:r>
      <w:r>
        <w:rPr>
          <w:i/>
        </w:rPr>
        <w:t>Component</w:t>
      </w:r>
      <w:r>
        <w:rPr>
          <w:i/>
          <w:spacing w:val="-1"/>
        </w:rPr>
        <w:t xml:space="preserve"> </w:t>
      </w:r>
      <w:r>
        <w:rPr>
          <w:i/>
        </w:rPr>
        <w:t>of</w:t>
      </w:r>
      <w:r>
        <w:rPr>
          <w:i/>
          <w:spacing w:val="-4"/>
        </w:rPr>
        <w:t xml:space="preserve"> </w:t>
      </w:r>
      <w:r>
        <w:rPr>
          <w:i/>
        </w:rPr>
        <w:t>a</w:t>
      </w:r>
      <w:r>
        <w:rPr>
          <w:i/>
          <w:spacing w:val="-3"/>
        </w:rPr>
        <w:t xml:space="preserve"> </w:t>
      </w:r>
      <w:r>
        <w:rPr>
          <w:i/>
        </w:rPr>
        <w:t>Multi-Project</w:t>
      </w:r>
      <w:r>
        <w:rPr>
          <w:i/>
          <w:spacing w:val="-1"/>
        </w:rPr>
        <w:t xml:space="preserve"> </w:t>
      </w:r>
      <w:r>
        <w:rPr>
          <w:i/>
          <w:spacing w:val="-4"/>
        </w:rPr>
        <w:t>RPPR</w:t>
      </w:r>
    </w:p>
    <w:p w:rsidR="00F717DC" w14:paraId="671968E9" w14:textId="77777777">
      <w:pPr>
        <w:spacing w:before="119"/>
        <w:ind w:left="215"/>
        <w:rPr>
          <w:i/>
          <w:sz w:val="24"/>
        </w:rPr>
      </w:pPr>
      <w:r>
        <w:rPr>
          <w:sz w:val="24"/>
        </w:rPr>
        <w:t>If</w:t>
      </w:r>
      <w:r>
        <w:rPr>
          <w:spacing w:val="-5"/>
          <w:sz w:val="24"/>
        </w:rPr>
        <w:t xml:space="preserve"> </w:t>
      </w:r>
      <w:r>
        <w:rPr>
          <w:sz w:val="24"/>
        </w:rPr>
        <w:t>all</w:t>
      </w:r>
      <w:r>
        <w:rPr>
          <w:spacing w:val="-3"/>
          <w:sz w:val="24"/>
        </w:rPr>
        <w:t xml:space="preserve"> </w:t>
      </w:r>
      <w:r>
        <w:rPr>
          <w:sz w:val="24"/>
        </w:rPr>
        <w:t>validations</w:t>
      </w:r>
      <w:r>
        <w:rPr>
          <w:spacing w:val="-4"/>
          <w:sz w:val="24"/>
        </w:rPr>
        <w:t xml:space="preserve"> </w:t>
      </w:r>
      <w:r>
        <w:rPr>
          <w:sz w:val="24"/>
        </w:rPr>
        <w:t>pass,</w:t>
      </w:r>
      <w:r>
        <w:rPr>
          <w:spacing w:val="-3"/>
          <w:sz w:val="24"/>
        </w:rPr>
        <w:t xml:space="preserve"> </w:t>
      </w:r>
      <w:r>
        <w:rPr>
          <w:sz w:val="24"/>
        </w:rPr>
        <w:t>a</w:t>
      </w:r>
      <w:r>
        <w:rPr>
          <w:spacing w:val="-3"/>
          <w:sz w:val="24"/>
        </w:rPr>
        <w:t xml:space="preserve"> </w:t>
      </w:r>
      <w:r>
        <w:rPr>
          <w:sz w:val="24"/>
        </w:rPr>
        <w:t>message</w:t>
      </w:r>
      <w:r>
        <w:rPr>
          <w:spacing w:val="-4"/>
          <w:sz w:val="24"/>
        </w:rPr>
        <w:t xml:space="preserve"> </w:t>
      </w:r>
      <w:r>
        <w:rPr>
          <w:sz w:val="24"/>
        </w:rPr>
        <w:t>displays</w:t>
      </w:r>
      <w:r>
        <w:rPr>
          <w:spacing w:val="-3"/>
          <w:sz w:val="24"/>
        </w:rPr>
        <w:t xml:space="preserve"> </w:t>
      </w:r>
      <w:r>
        <w:rPr>
          <w:sz w:val="24"/>
        </w:rPr>
        <w:t>indicating:</w:t>
      </w:r>
      <w:r>
        <w:rPr>
          <w:spacing w:val="-2"/>
          <w:sz w:val="24"/>
        </w:rPr>
        <w:t xml:space="preserve"> </w:t>
      </w:r>
      <w:r>
        <w:rPr>
          <w:i/>
          <w:sz w:val="24"/>
        </w:rPr>
        <w:t>No</w:t>
      </w:r>
      <w:r>
        <w:rPr>
          <w:i/>
          <w:spacing w:val="-4"/>
          <w:sz w:val="24"/>
        </w:rPr>
        <w:t xml:space="preserve"> </w:t>
      </w:r>
      <w:r>
        <w:rPr>
          <w:i/>
          <w:sz w:val="24"/>
        </w:rPr>
        <w:t>errors</w:t>
      </w:r>
      <w:r>
        <w:rPr>
          <w:i/>
          <w:spacing w:val="-2"/>
          <w:sz w:val="24"/>
        </w:rPr>
        <w:t xml:space="preserve"> </w:t>
      </w:r>
      <w:r>
        <w:rPr>
          <w:i/>
          <w:sz w:val="24"/>
        </w:rPr>
        <w:t>found</w:t>
      </w:r>
      <w:r>
        <w:rPr>
          <w:i/>
          <w:spacing w:val="-3"/>
          <w:sz w:val="24"/>
        </w:rPr>
        <w:t xml:space="preserve"> </w:t>
      </w:r>
      <w:r>
        <w:rPr>
          <w:i/>
          <w:sz w:val="24"/>
        </w:rPr>
        <w:t>on</w:t>
      </w:r>
      <w:r>
        <w:rPr>
          <w:i/>
          <w:spacing w:val="-3"/>
          <w:sz w:val="24"/>
        </w:rPr>
        <w:t xml:space="preserve"> </w:t>
      </w:r>
      <w:r>
        <w:rPr>
          <w:i/>
          <w:spacing w:val="-2"/>
          <w:sz w:val="24"/>
        </w:rPr>
        <w:t>validation.</w:t>
      </w:r>
    </w:p>
    <w:p w:rsidR="00F717DC" w14:paraId="54DAB2B2" w14:textId="77777777">
      <w:pPr>
        <w:pStyle w:val="Heading2"/>
        <w:numPr>
          <w:ilvl w:val="1"/>
          <w:numId w:val="70"/>
        </w:numPr>
        <w:tabs>
          <w:tab w:val="left" w:pos="936"/>
          <w:tab w:val="left" w:pos="937"/>
        </w:tabs>
        <w:ind w:hanging="722"/>
      </w:pPr>
      <w:bookmarkStart w:id="120" w:name="5.5_Route_the_RPPR"/>
      <w:bookmarkStart w:id="121" w:name="_bookmark66"/>
      <w:bookmarkEnd w:id="120"/>
      <w:bookmarkEnd w:id="121"/>
      <w:r>
        <w:t>Route</w:t>
      </w:r>
      <w:r>
        <w:rPr>
          <w:spacing w:val="-4"/>
        </w:rPr>
        <w:t xml:space="preserve"> </w:t>
      </w:r>
      <w:r>
        <w:t>the</w:t>
      </w:r>
      <w:r>
        <w:rPr>
          <w:spacing w:val="-3"/>
        </w:rPr>
        <w:t xml:space="preserve"> </w:t>
      </w:r>
      <w:r>
        <w:rPr>
          <w:spacing w:val="-4"/>
        </w:rPr>
        <w:t>RPPR</w:t>
      </w:r>
    </w:p>
    <w:p w:rsidR="00F717DC" w14:paraId="650640C3" w14:textId="77777777">
      <w:pPr>
        <w:pStyle w:val="BodyText"/>
        <w:ind w:right="314"/>
      </w:pPr>
      <w:r>
        <w:t>Progress</w:t>
      </w:r>
      <w:r>
        <w:rPr>
          <w:spacing w:val="-1"/>
        </w:rPr>
        <w:t xml:space="preserve"> </w:t>
      </w:r>
      <w:r>
        <w:t>reports</w:t>
      </w:r>
      <w:r>
        <w:rPr>
          <w:spacing w:val="-2"/>
        </w:rPr>
        <w:t xml:space="preserve"> </w:t>
      </w:r>
      <w:r>
        <w:t>in</w:t>
      </w:r>
      <w:r>
        <w:rPr>
          <w:spacing w:val="-2"/>
        </w:rPr>
        <w:t xml:space="preserve"> </w:t>
      </w:r>
      <w:r>
        <w:rPr>
          <w:i/>
        </w:rPr>
        <w:t>Work</w:t>
      </w:r>
      <w:r>
        <w:rPr>
          <w:i/>
          <w:spacing w:val="-1"/>
        </w:rPr>
        <w:t xml:space="preserve"> </w:t>
      </w:r>
      <w:r>
        <w:rPr>
          <w:i/>
        </w:rPr>
        <w:t>in</w:t>
      </w:r>
      <w:r>
        <w:rPr>
          <w:i/>
          <w:spacing w:val="-2"/>
        </w:rPr>
        <w:t xml:space="preserve"> </w:t>
      </w:r>
      <w:r>
        <w:rPr>
          <w:i/>
        </w:rPr>
        <w:t>Progress</w:t>
      </w:r>
      <w:r>
        <w:rPr>
          <w:i/>
          <w:spacing w:val="-1"/>
        </w:rPr>
        <w:t xml:space="preserve"> </w:t>
      </w:r>
      <w:r>
        <w:rPr>
          <w:i/>
        </w:rPr>
        <w:t>(WIP)</w:t>
      </w:r>
      <w:r>
        <w:rPr>
          <w:i/>
          <w:spacing w:val="-3"/>
        </w:rPr>
        <w:t xml:space="preserve"> </w:t>
      </w:r>
      <w:r>
        <w:t>status can</w:t>
      </w:r>
      <w:r>
        <w:rPr>
          <w:spacing w:val="-2"/>
        </w:rPr>
        <w:t xml:space="preserve"> </w:t>
      </w:r>
      <w:r>
        <w:t>be</w:t>
      </w:r>
      <w:r>
        <w:rPr>
          <w:spacing w:val="-3"/>
        </w:rPr>
        <w:t xml:space="preserve"> </w:t>
      </w:r>
      <w:r>
        <w:t>routed</w:t>
      </w:r>
      <w:r>
        <w:rPr>
          <w:spacing w:val="-2"/>
        </w:rPr>
        <w:t xml:space="preserve"> </w:t>
      </w:r>
      <w:r>
        <w:t>to</w:t>
      </w:r>
      <w:r>
        <w:rPr>
          <w:spacing w:val="-2"/>
        </w:rPr>
        <w:t xml:space="preserve"> </w:t>
      </w:r>
      <w:r>
        <w:t>others</w:t>
      </w:r>
      <w:r>
        <w:rPr>
          <w:spacing w:val="-2"/>
        </w:rPr>
        <w:t xml:space="preserve"> </w:t>
      </w:r>
      <w:r>
        <w:t>for</w:t>
      </w:r>
      <w:r>
        <w:rPr>
          <w:spacing w:val="-3"/>
        </w:rPr>
        <w:t xml:space="preserve"> </w:t>
      </w:r>
      <w:r>
        <w:t>review</w:t>
      </w:r>
      <w:r>
        <w:rPr>
          <w:spacing w:val="-3"/>
        </w:rPr>
        <w:t xml:space="preserve"> </w:t>
      </w:r>
      <w:r>
        <w:t>or</w:t>
      </w:r>
      <w:r>
        <w:rPr>
          <w:spacing w:val="-3"/>
        </w:rPr>
        <w:t xml:space="preserve"> </w:t>
      </w:r>
      <w:r>
        <w:t>corrections</w:t>
      </w:r>
      <w:r>
        <w:rPr>
          <w:spacing w:val="-2"/>
        </w:rPr>
        <w:t xml:space="preserve"> </w:t>
      </w:r>
      <w:r>
        <w:t xml:space="preserve">by the current reviewer of the report. The routing feature is found on the </w:t>
      </w:r>
      <w:r>
        <w:rPr>
          <w:i/>
        </w:rPr>
        <w:t xml:space="preserve">RPPR Menu </w:t>
      </w:r>
      <w:r>
        <w:t>screen.</w:t>
      </w:r>
    </w:p>
    <w:p w:rsidR="00F717DC" w14:paraId="3BEF5A79" w14:textId="77777777">
      <w:pPr>
        <w:sectPr>
          <w:pgSz w:w="12240" w:h="15840"/>
          <w:pgMar w:top="920" w:right="980" w:bottom="940" w:left="720" w:header="715" w:footer="757" w:gutter="0"/>
          <w:cols w:space="720"/>
        </w:sectPr>
      </w:pPr>
    </w:p>
    <w:p w:rsidR="00F717DC" w14:paraId="686EA16E" w14:textId="77777777">
      <w:pPr>
        <w:pStyle w:val="BodyText"/>
        <w:spacing w:before="1"/>
        <w:ind w:left="0"/>
        <w:rPr>
          <w:sz w:val="15"/>
        </w:rPr>
      </w:pPr>
    </w:p>
    <w:p w:rsidR="00F717DC" w14:paraId="7733F21E" w14:textId="77777777">
      <w:pPr>
        <w:pStyle w:val="BodyText"/>
        <w:spacing w:before="0" w:line="20" w:lineRule="exact"/>
        <w:ind w:left="187"/>
        <w:rPr>
          <w:sz w:val="2"/>
        </w:rPr>
      </w:pPr>
      <w:r>
        <w:rPr>
          <w:sz w:val="2"/>
        </w:rPr>
        <w:pict>
          <v:group id="docshapegroup210" o:spid="_x0000_i1229" style="width:490.45pt;height:0.5pt;mso-position-horizontal-relative:char;mso-position-vertical-relative:line" coordsize="9809,10">
            <v:rect id="docshape211" o:spid="_x0000_s1230" style="width:9809;height:10;position:absolute" fillcolor="black" stroked="f"/>
            <w10:wrap type="none"/>
            <w10:anchorlock/>
          </v:group>
        </w:pict>
      </w:r>
    </w:p>
    <w:p w:rsidR="00F717DC" w14:paraId="1EDC5E17" w14:textId="77777777">
      <w:pPr>
        <w:pStyle w:val="BodyText"/>
        <w:spacing w:before="8"/>
      </w:pPr>
      <w:r>
        <w:pict>
          <v:rect id="docshape212" o:spid="_x0000_s1231" style="width:490.4pt;height:0.5pt;margin-top:15.2pt;margin-left:45.35pt;mso-position-horizontal-relative:page;mso-wrap-distance-left:0;mso-wrap-distance-right:0;position:absolute;z-index:-251548672" fillcolor="black" stroked="f">
            <w10:wrap type="topAndBottom"/>
          </v:rect>
        </w:pict>
      </w:r>
      <w:r w:rsidR="004544C6">
        <w:rPr>
          <w:b/>
        </w:rPr>
        <w:t>NOTE</w:t>
      </w:r>
      <w:r w:rsidR="004544C6">
        <w:t>:</w:t>
      </w:r>
      <w:r w:rsidR="004544C6">
        <w:rPr>
          <w:spacing w:val="-3"/>
        </w:rPr>
        <w:t xml:space="preserve"> </w:t>
      </w:r>
      <w:r w:rsidR="004544C6">
        <w:t>A</w:t>
      </w:r>
      <w:r w:rsidR="004544C6">
        <w:rPr>
          <w:spacing w:val="-4"/>
        </w:rPr>
        <w:t xml:space="preserve"> </w:t>
      </w:r>
      <w:r w:rsidR="004544C6">
        <w:t>person</w:t>
      </w:r>
      <w:r w:rsidR="004544C6">
        <w:rPr>
          <w:spacing w:val="-3"/>
        </w:rPr>
        <w:t xml:space="preserve"> </w:t>
      </w:r>
      <w:r w:rsidR="004544C6">
        <w:t>who</w:t>
      </w:r>
      <w:r w:rsidR="004544C6">
        <w:rPr>
          <w:spacing w:val="-3"/>
        </w:rPr>
        <w:t xml:space="preserve"> </w:t>
      </w:r>
      <w:r w:rsidR="004544C6">
        <w:t>is</w:t>
      </w:r>
      <w:r w:rsidR="004544C6">
        <w:rPr>
          <w:spacing w:val="-3"/>
        </w:rPr>
        <w:t xml:space="preserve"> </w:t>
      </w:r>
      <w:r w:rsidR="004544C6">
        <w:rPr>
          <w:i/>
        </w:rPr>
        <w:t>delegated</w:t>
      </w:r>
      <w:r w:rsidR="004544C6">
        <w:rPr>
          <w:i/>
          <w:spacing w:val="-2"/>
        </w:rPr>
        <w:t xml:space="preserve"> </w:t>
      </w:r>
      <w:r w:rsidR="004544C6">
        <w:t>a</w:t>
      </w:r>
      <w:r w:rsidR="004544C6">
        <w:rPr>
          <w:spacing w:val="-3"/>
        </w:rPr>
        <w:t xml:space="preserve"> </w:t>
      </w:r>
      <w:r w:rsidR="004544C6">
        <w:t>role</w:t>
      </w:r>
      <w:r w:rsidR="004544C6">
        <w:rPr>
          <w:spacing w:val="-4"/>
        </w:rPr>
        <w:t xml:space="preserve"> </w:t>
      </w:r>
      <w:r w:rsidR="004544C6">
        <w:t>of</w:t>
      </w:r>
      <w:r w:rsidR="004544C6">
        <w:rPr>
          <w:spacing w:val="-3"/>
        </w:rPr>
        <w:t xml:space="preserve"> </w:t>
      </w:r>
      <w:r w:rsidR="004544C6">
        <w:t>PD/PI</w:t>
      </w:r>
      <w:r w:rsidR="004544C6">
        <w:rPr>
          <w:spacing w:val="-4"/>
        </w:rPr>
        <w:t xml:space="preserve"> </w:t>
      </w:r>
      <w:r w:rsidR="004544C6">
        <w:rPr>
          <w:u w:val="single"/>
        </w:rPr>
        <w:t>cannot</w:t>
      </w:r>
      <w:r w:rsidR="004544C6">
        <w:rPr>
          <w:spacing w:val="-2"/>
          <w:u w:val="single"/>
        </w:rPr>
        <w:t xml:space="preserve"> </w:t>
      </w:r>
      <w:r w:rsidR="004544C6">
        <w:t>route</w:t>
      </w:r>
      <w:r w:rsidR="004544C6">
        <w:rPr>
          <w:spacing w:val="-5"/>
        </w:rPr>
        <w:t xml:space="preserve"> </w:t>
      </w:r>
      <w:r w:rsidR="004544C6">
        <w:t>an</w:t>
      </w:r>
      <w:r w:rsidR="004544C6">
        <w:rPr>
          <w:spacing w:val="-3"/>
        </w:rPr>
        <w:t xml:space="preserve"> </w:t>
      </w:r>
      <w:r w:rsidR="004544C6">
        <w:t>RPPR</w:t>
      </w:r>
      <w:r w:rsidR="004544C6">
        <w:rPr>
          <w:spacing w:val="-1"/>
        </w:rPr>
        <w:t xml:space="preserve"> </w:t>
      </w:r>
      <w:r w:rsidR="004544C6">
        <w:t>to</w:t>
      </w:r>
      <w:r w:rsidR="004544C6">
        <w:rPr>
          <w:spacing w:val="-2"/>
        </w:rPr>
        <w:t xml:space="preserve"> </w:t>
      </w:r>
      <w:r w:rsidR="004544C6">
        <w:t>the</w:t>
      </w:r>
      <w:r w:rsidR="004544C6">
        <w:rPr>
          <w:spacing w:val="-4"/>
        </w:rPr>
        <w:t xml:space="preserve"> </w:t>
      </w:r>
      <w:r w:rsidR="004544C6">
        <w:t>next</w:t>
      </w:r>
      <w:r w:rsidR="004544C6">
        <w:rPr>
          <w:spacing w:val="-1"/>
        </w:rPr>
        <w:t xml:space="preserve"> </w:t>
      </w:r>
      <w:r w:rsidR="004544C6">
        <w:rPr>
          <w:spacing w:val="-2"/>
        </w:rPr>
        <w:t>reviewer.</w:t>
      </w:r>
    </w:p>
    <w:p w:rsidR="00F717DC" w14:paraId="07124F22" w14:textId="77777777">
      <w:pPr>
        <w:pStyle w:val="BodyText"/>
        <w:spacing w:before="119"/>
      </w:pPr>
      <w:r>
        <w:t>To</w:t>
      </w:r>
      <w:r>
        <w:rPr>
          <w:spacing w:val="-1"/>
        </w:rPr>
        <w:t xml:space="preserve"> </w:t>
      </w:r>
      <w:r>
        <w:t>route</w:t>
      </w:r>
      <w:r>
        <w:rPr>
          <w:spacing w:val="-2"/>
        </w:rPr>
        <w:t xml:space="preserve"> </w:t>
      </w:r>
      <w:r>
        <w:t>an</w:t>
      </w:r>
      <w:r>
        <w:rPr>
          <w:spacing w:val="-2"/>
        </w:rPr>
        <w:t xml:space="preserve"> </w:t>
      </w:r>
      <w:r>
        <w:t>RPPR to</w:t>
      </w:r>
      <w:r>
        <w:rPr>
          <w:spacing w:val="-1"/>
        </w:rPr>
        <w:t xml:space="preserve"> </w:t>
      </w:r>
      <w:r>
        <w:t>the</w:t>
      </w:r>
      <w:r>
        <w:rPr>
          <w:spacing w:val="-1"/>
        </w:rPr>
        <w:t xml:space="preserve"> </w:t>
      </w:r>
      <w:r>
        <w:t>next</w:t>
      </w:r>
      <w:r>
        <w:rPr>
          <w:spacing w:val="-1"/>
        </w:rPr>
        <w:t xml:space="preserve"> </w:t>
      </w:r>
      <w:r>
        <w:rPr>
          <w:spacing w:val="-2"/>
        </w:rPr>
        <w:t>reviewer:</w:t>
      </w:r>
    </w:p>
    <w:p w:rsidR="00F717DC" w14:paraId="6472765C" w14:textId="77777777">
      <w:pPr>
        <w:pStyle w:val="ListParagraph"/>
        <w:numPr>
          <w:ilvl w:val="0"/>
          <w:numId w:val="58"/>
        </w:numPr>
        <w:tabs>
          <w:tab w:val="left" w:pos="1436"/>
        </w:tabs>
        <w:spacing w:before="0"/>
        <w:ind w:right="978"/>
        <w:rPr>
          <w:sz w:val="24"/>
        </w:rPr>
      </w:pPr>
      <w:r>
        <w:rPr>
          <w:sz w:val="24"/>
        </w:rPr>
        <w:t>On</w:t>
      </w:r>
      <w:r>
        <w:rPr>
          <w:spacing w:val="-3"/>
          <w:sz w:val="24"/>
        </w:rPr>
        <w:t xml:space="preserve"> </w:t>
      </w:r>
      <w:r>
        <w:rPr>
          <w:sz w:val="24"/>
        </w:rPr>
        <w:t>the</w:t>
      </w:r>
      <w:r>
        <w:rPr>
          <w:spacing w:val="-4"/>
          <w:sz w:val="24"/>
        </w:rPr>
        <w:t xml:space="preserve"> </w:t>
      </w:r>
      <w:r>
        <w:rPr>
          <w:i/>
          <w:sz w:val="24"/>
        </w:rPr>
        <w:t>RPPR</w:t>
      </w:r>
      <w:r>
        <w:rPr>
          <w:i/>
          <w:spacing w:val="-4"/>
          <w:sz w:val="24"/>
        </w:rPr>
        <w:t xml:space="preserve"> </w:t>
      </w:r>
      <w:r>
        <w:rPr>
          <w:i/>
          <w:sz w:val="24"/>
        </w:rPr>
        <w:t>Menu</w:t>
      </w:r>
      <w:r>
        <w:rPr>
          <w:i/>
          <w:spacing w:val="-14"/>
          <w:sz w:val="24"/>
        </w:rPr>
        <w:t xml:space="preserve"> </w:t>
      </w:r>
      <w:r>
        <w:rPr>
          <w:sz w:val="24"/>
        </w:rPr>
        <w:t>screen,</w:t>
      </w:r>
      <w:r>
        <w:rPr>
          <w:spacing w:val="-3"/>
          <w:sz w:val="24"/>
        </w:rPr>
        <w:t xml:space="preserve"> </w:t>
      </w:r>
      <w:r>
        <w:rPr>
          <w:sz w:val="24"/>
        </w:rPr>
        <w:t>click</w:t>
      </w:r>
      <w:r>
        <w:rPr>
          <w:spacing w:val="-3"/>
          <w:sz w:val="24"/>
        </w:rPr>
        <w:t xml:space="preserve"> </w:t>
      </w:r>
      <w:r>
        <w:rPr>
          <w:sz w:val="24"/>
        </w:rPr>
        <w:t>the</w:t>
      </w:r>
      <w:r>
        <w:rPr>
          <w:spacing w:val="-4"/>
          <w:sz w:val="24"/>
        </w:rPr>
        <w:t xml:space="preserve"> </w:t>
      </w:r>
      <w:r>
        <w:rPr>
          <w:sz w:val="24"/>
        </w:rPr>
        <w:t>three-dot</w:t>
      </w:r>
      <w:r>
        <w:rPr>
          <w:spacing w:val="-3"/>
          <w:sz w:val="24"/>
        </w:rPr>
        <w:t xml:space="preserve"> </w:t>
      </w:r>
      <w:r>
        <w:rPr>
          <w:sz w:val="24"/>
        </w:rPr>
        <w:t>ellipsis</w:t>
      </w:r>
      <w:r>
        <w:rPr>
          <w:spacing w:val="-3"/>
          <w:sz w:val="24"/>
        </w:rPr>
        <w:t xml:space="preserve"> </w:t>
      </w:r>
      <w:r>
        <w:rPr>
          <w:sz w:val="24"/>
        </w:rPr>
        <w:t>icon</w:t>
      </w:r>
      <w:r>
        <w:rPr>
          <w:spacing w:val="-4"/>
          <w:sz w:val="24"/>
        </w:rPr>
        <w:t xml:space="preserve"> </w:t>
      </w:r>
      <w:r>
        <w:rPr>
          <w:sz w:val="24"/>
        </w:rPr>
        <w:t>and</w:t>
      </w:r>
      <w:r>
        <w:rPr>
          <w:spacing w:val="-3"/>
          <w:sz w:val="24"/>
        </w:rPr>
        <w:t xml:space="preserve"> </w:t>
      </w:r>
      <w:r>
        <w:rPr>
          <w:sz w:val="24"/>
        </w:rPr>
        <w:t>select</w:t>
      </w:r>
      <w:r>
        <w:rPr>
          <w:spacing w:val="-3"/>
          <w:sz w:val="24"/>
        </w:rPr>
        <w:t xml:space="preserve"> </w:t>
      </w:r>
      <w:r>
        <w:rPr>
          <w:b/>
          <w:sz w:val="24"/>
        </w:rPr>
        <w:t>Route</w:t>
      </w:r>
      <w:r>
        <w:rPr>
          <w:b/>
          <w:spacing w:val="-4"/>
          <w:sz w:val="24"/>
        </w:rPr>
        <w:t xml:space="preserve"> </w:t>
      </w:r>
      <w:r>
        <w:rPr>
          <w:b/>
          <w:sz w:val="24"/>
        </w:rPr>
        <w:t>to</w:t>
      </w:r>
      <w:r>
        <w:rPr>
          <w:b/>
          <w:spacing w:val="-3"/>
          <w:sz w:val="24"/>
        </w:rPr>
        <w:t xml:space="preserve"> </w:t>
      </w:r>
      <w:r>
        <w:rPr>
          <w:b/>
          <w:sz w:val="24"/>
        </w:rPr>
        <w:t xml:space="preserve">Next </w:t>
      </w:r>
      <w:r>
        <w:rPr>
          <w:b/>
          <w:spacing w:val="-2"/>
          <w:sz w:val="24"/>
        </w:rPr>
        <w:t>Reviewer</w:t>
      </w:r>
      <w:r>
        <w:rPr>
          <w:spacing w:val="-2"/>
          <w:sz w:val="24"/>
        </w:rPr>
        <w:t>.</w:t>
      </w:r>
    </w:p>
    <w:p w:rsidR="00F717DC" w14:paraId="16338B4E" w14:textId="77777777">
      <w:pPr>
        <w:pStyle w:val="BodyText"/>
        <w:spacing w:before="5"/>
        <w:ind w:left="0"/>
        <w:rPr>
          <w:sz w:val="8"/>
        </w:rPr>
      </w:pPr>
      <w:r>
        <w:pict>
          <v:group id="docshapegroup213" o:spid="_x0000_s1232" style="width:399.1pt;height:145.6pt;margin-top:6.1pt;margin-left:64.8pt;mso-position-horizontal-relative:page;mso-wrap-distance-left:0;mso-wrap-distance-right:0;position:absolute;z-index:-251547648" coordorigin="1296,122" coordsize="7982,2912">
            <v:shape id="docshape214" o:spid="_x0000_s1233" type="#_x0000_t75" style="width:7982;height:2912;left:1296;position:absolute;top:121">
              <v:imagedata r:id="rId80" o:title=""/>
            </v:shape>
            <v:rect id="docshape215" o:spid="_x0000_s1234" style="width:7938;height:2856;left:1316;position:absolute;top:141" filled="f" strokeweight="1pt"/>
            <w10:wrap type="topAndBottom"/>
          </v:group>
        </w:pict>
      </w:r>
    </w:p>
    <w:p w:rsidR="00F717DC" w14:paraId="5273E7AE" w14:textId="77777777">
      <w:pPr>
        <w:spacing w:before="61"/>
        <w:ind w:left="576"/>
        <w:rPr>
          <w:i/>
        </w:rPr>
      </w:pPr>
      <w:bookmarkStart w:id="122" w:name="_bookmark67"/>
      <w:bookmarkEnd w:id="122"/>
      <w:r>
        <w:rPr>
          <w:i/>
        </w:rPr>
        <w:t>Figure</w:t>
      </w:r>
      <w:r>
        <w:rPr>
          <w:i/>
          <w:spacing w:val="-3"/>
        </w:rPr>
        <w:t xml:space="preserve"> </w:t>
      </w:r>
      <w:r>
        <w:rPr>
          <w:i/>
        </w:rPr>
        <w:t>39</w:t>
      </w:r>
      <w:r>
        <w:rPr>
          <w:i/>
          <w:spacing w:val="-1"/>
        </w:rPr>
        <w:t xml:space="preserve"> </w:t>
      </w:r>
      <w:r>
        <w:rPr>
          <w:i/>
        </w:rPr>
        <w:t>RPPR</w:t>
      </w:r>
      <w:r>
        <w:rPr>
          <w:i/>
          <w:spacing w:val="-4"/>
        </w:rPr>
        <w:t xml:space="preserve"> </w:t>
      </w:r>
      <w:r>
        <w:rPr>
          <w:i/>
        </w:rPr>
        <w:t>Menu</w:t>
      </w:r>
      <w:r>
        <w:rPr>
          <w:i/>
          <w:spacing w:val="-3"/>
        </w:rPr>
        <w:t xml:space="preserve"> </w:t>
      </w:r>
      <w:r>
        <w:rPr>
          <w:i/>
        </w:rPr>
        <w:t>–</w:t>
      </w:r>
      <w:r>
        <w:rPr>
          <w:i/>
          <w:spacing w:val="-1"/>
        </w:rPr>
        <w:t xml:space="preserve"> </w:t>
      </w:r>
      <w:r>
        <w:rPr>
          <w:i/>
        </w:rPr>
        <w:t xml:space="preserve">Route </w:t>
      </w:r>
      <w:r>
        <w:rPr>
          <w:i/>
          <w:spacing w:val="-2"/>
        </w:rPr>
        <w:t>Option</w:t>
      </w:r>
    </w:p>
    <w:p w:rsidR="00F717DC" w14:paraId="438BEED4" w14:textId="77777777">
      <w:pPr>
        <w:pStyle w:val="BodyText"/>
        <w:spacing w:before="2"/>
        <w:ind w:left="0"/>
        <w:rPr>
          <w:i/>
          <w:sz w:val="8"/>
        </w:rPr>
      </w:pPr>
      <w:r>
        <w:pict>
          <v:rect id="docshape216" o:spid="_x0000_s1235" style="width:431.85pt;height:0.5pt;margin-top:5.9pt;margin-left:103.95pt;mso-position-horizontal-relative:page;mso-wrap-distance-left:0;mso-wrap-distance-right:0;position:absolute;z-index:-251546624" fillcolor="black" stroked="f">
            <w10:wrap type="topAndBottom"/>
          </v:rect>
        </w:pict>
      </w:r>
    </w:p>
    <w:p w:rsidR="00F717DC" w14:paraId="6A561514" w14:textId="77777777">
      <w:pPr>
        <w:pStyle w:val="BodyText"/>
        <w:spacing w:before="18" w:after="23"/>
        <w:ind w:left="1387" w:right="731"/>
      </w:pPr>
      <w:r>
        <w:rPr>
          <w:b/>
        </w:rPr>
        <w:t>NOTE</w:t>
      </w:r>
      <w:r>
        <w:t>:</w:t>
      </w:r>
      <w:r>
        <w:rPr>
          <w:spacing w:val="-4"/>
        </w:rPr>
        <w:t xml:space="preserve"> </w:t>
      </w:r>
      <w:r>
        <w:t>The</w:t>
      </w:r>
      <w:r>
        <w:rPr>
          <w:spacing w:val="-6"/>
        </w:rPr>
        <w:t xml:space="preserve"> </w:t>
      </w:r>
      <w:r>
        <w:t>figure</w:t>
      </w:r>
      <w:r>
        <w:rPr>
          <w:spacing w:val="-5"/>
        </w:rPr>
        <w:t xml:space="preserve"> </w:t>
      </w:r>
      <w:r>
        <w:t>above</w:t>
      </w:r>
      <w:r>
        <w:rPr>
          <w:spacing w:val="-3"/>
        </w:rPr>
        <w:t xml:space="preserve"> </w:t>
      </w:r>
      <w:r>
        <w:t>shows</w:t>
      </w:r>
      <w:r>
        <w:rPr>
          <w:spacing w:val="-3"/>
        </w:rPr>
        <w:t xml:space="preserve"> </w:t>
      </w:r>
      <w:r>
        <w:t>the</w:t>
      </w:r>
      <w:r>
        <w:rPr>
          <w:spacing w:val="-4"/>
        </w:rPr>
        <w:t xml:space="preserve"> </w:t>
      </w:r>
      <w:r>
        <w:rPr>
          <w:i/>
        </w:rPr>
        <w:t>RPPR</w:t>
      </w:r>
      <w:r>
        <w:rPr>
          <w:i/>
          <w:spacing w:val="-4"/>
        </w:rPr>
        <w:t xml:space="preserve"> </w:t>
      </w:r>
      <w:r>
        <w:rPr>
          <w:i/>
        </w:rPr>
        <w:t>Menu</w:t>
      </w:r>
      <w:r>
        <w:rPr>
          <w:i/>
          <w:spacing w:val="-1"/>
        </w:rPr>
        <w:t xml:space="preserve"> </w:t>
      </w:r>
      <w:r>
        <w:t>for</w:t>
      </w:r>
      <w:r>
        <w:rPr>
          <w:spacing w:val="-4"/>
        </w:rPr>
        <w:t xml:space="preserve"> </w:t>
      </w:r>
      <w:r>
        <w:t>a</w:t>
      </w:r>
      <w:r>
        <w:rPr>
          <w:spacing w:val="-4"/>
        </w:rPr>
        <w:t xml:space="preserve"> </w:t>
      </w:r>
      <w:r>
        <w:t>single-project</w:t>
      </w:r>
      <w:r>
        <w:rPr>
          <w:spacing w:val="-3"/>
        </w:rPr>
        <w:t xml:space="preserve"> </w:t>
      </w:r>
      <w:r>
        <w:t>RPPR,</w:t>
      </w:r>
      <w:r>
        <w:rPr>
          <w:spacing w:val="-4"/>
        </w:rPr>
        <w:t xml:space="preserve"> </w:t>
      </w:r>
      <w:r>
        <w:t xml:space="preserve">however, multiproject RPPRs have a similar </w:t>
      </w:r>
      <w:r>
        <w:rPr>
          <w:b/>
        </w:rPr>
        <w:t xml:space="preserve">Route </w:t>
      </w:r>
      <w:r>
        <w:t xml:space="preserve">option on their own </w:t>
      </w:r>
      <w:r>
        <w:rPr>
          <w:i/>
        </w:rPr>
        <w:t xml:space="preserve">RPPR Menu </w:t>
      </w:r>
      <w:r>
        <w:t>screen.</w:t>
      </w:r>
    </w:p>
    <w:p w:rsidR="00F717DC" w14:paraId="037386D9" w14:textId="77777777">
      <w:pPr>
        <w:pStyle w:val="BodyText"/>
        <w:spacing w:before="0" w:line="20" w:lineRule="exact"/>
        <w:ind w:left="1358"/>
        <w:rPr>
          <w:sz w:val="2"/>
        </w:rPr>
      </w:pPr>
      <w:r>
        <w:rPr>
          <w:sz w:val="2"/>
        </w:rPr>
        <w:pict>
          <v:group id="docshapegroup217" o:spid="_x0000_i1236" style="width:431.85pt;height:0.5pt;mso-position-horizontal-relative:char;mso-position-vertical-relative:line" coordsize="8637,10">
            <v:rect id="docshape218" o:spid="_x0000_s1237" style="width:8637;height:10;position:absolute" fillcolor="black" stroked="f"/>
            <w10:wrap type="none"/>
            <w10:anchorlock/>
          </v:group>
        </w:pict>
      </w:r>
    </w:p>
    <w:p w:rsidR="00F717DC" w14:paraId="0208D980" w14:textId="77777777">
      <w:pPr>
        <w:pStyle w:val="BodyText"/>
        <w:spacing w:before="108"/>
        <w:ind w:left="1387" w:right="396"/>
        <w:jc w:val="both"/>
      </w:pPr>
      <w:r>
        <w:t>The</w:t>
      </w:r>
      <w:r>
        <w:rPr>
          <w:spacing w:val="-5"/>
        </w:rPr>
        <w:t xml:space="preserve"> </w:t>
      </w:r>
      <w:r>
        <w:rPr>
          <w:i/>
        </w:rPr>
        <w:t>Route</w:t>
      </w:r>
      <w:r>
        <w:rPr>
          <w:i/>
          <w:spacing w:val="-4"/>
        </w:rPr>
        <w:t xml:space="preserve"> </w:t>
      </w:r>
      <w:r>
        <w:rPr>
          <w:i/>
        </w:rPr>
        <w:t>RPPR</w:t>
      </w:r>
      <w:r>
        <w:rPr>
          <w:i/>
          <w:spacing w:val="-4"/>
        </w:rPr>
        <w:t xml:space="preserve"> </w:t>
      </w:r>
      <w:r>
        <w:rPr>
          <w:i/>
        </w:rPr>
        <w:t>to</w:t>
      </w:r>
      <w:r>
        <w:rPr>
          <w:i/>
          <w:spacing w:val="-3"/>
        </w:rPr>
        <w:t xml:space="preserve"> </w:t>
      </w:r>
      <w:r>
        <w:rPr>
          <w:i/>
        </w:rPr>
        <w:t>Next Reviewer</w:t>
      </w:r>
      <w:r>
        <w:rPr>
          <w:i/>
          <w:spacing w:val="-3"/>
        </w:rPr>
        <w:t xml:space="preserve"> </w:t>
      </w:r>
      <w:r>
        <w:t>screen</w:t>
      </w:r>
      <w:r>
        <w:rPr>
          <w:spacing w:val="-4"/>
        </w:rPr>
        <w:t xml:space="preserve"> </w:t>
      </w:r>
      <w:r>
        <w:t>displays.</w:t>
      </w:r>
      <w:r>
        <w:rPr>
          <w:spacing w:val="-3"/>
        </w:rPr>
        <w:t xml:space="preserve"> </w:t>
      </w:r>
      <w:r>
        <w:t>From</w:t>
      </w:r>
      <w:r>
        <w:rPr>
          <w:spacing w:val="-4"/>
        </w:rPr>
        <w:t xml:space="preserve"> </w:t>
      </w:r>
      <w:r>
        <w:t>this</w:t>
      </w:r>
      <w:r>
        <w:rPr>
          <w:spacing w:val="-3"/>
        </w:rPr>
        <w:t xml:space="preserve"> </w:t>
      </w:r>
      <w:r>
        <w:t>screen,</w:t>
      </w:r>
      <w:r>
        <w:rPr>
          <w:spacing w:val="-4"/>
        </w:rPr>
        <w:t xml:space="preserve"> </w:t>
      </w:r>
      <w:r>
        <w:t>the</w:t>
      </w:r>
      <w:r>
        <w:rPr>
          <w:spacing w:val="-4"/>
        </w:rPr>
        <w:t xml:space="preserve"> </w:t>
      </w:r>
      <w:r>
        <w:t>next</w:t>
      </w:r>
      <w:r>
        <w:rPr>
          <w:spacing w:val="-4"/>
        </w:rPr>
        <w:t xml:space="preserve"> </w:t>
      </w:r>
      <w:r>
        <w:t>reviewer</w:t>
      </w:r>
      <w:r>
        <w:rPr>
          <w:spacing w:val="-4"/>
        </w:rPr>
        <w:t xml:space="preserve"> </w:t>
      </w:r>
      <w:r>
        <w:t>can be chosen from a list of reviewers, and comments can be added.</w:t>
      </w:r>
    </w:p>
    <w:p w:rsidR="00F717DC" w14:paraId="288CAC7D" w14:textId="77777777">
      <w:pPr>
        <w:pStyle w:val="ListParagraph"/>
        <w:numPr>
          <w:ilvl w:val="0"/>
          <w:numId w:val="58"/>
        </w:numPr>
        <w:tabs>
          <w:tab w:val="left" w:pos="1436"/>
        </w:tabs>
        <w:spacing w:before="0"/>
        <w:ind w:hanging="361"/>
        <w:jc w:val="both"/>
        <w:rPr>
          <w:sz w:val="24"/>
        </w:rPr>
      </w:pPr>
      <w:r>
        <w:rPr>
          <w:sz w:val="24"/>
        </w:rPr>
        <w:t>Select</w:t>
      </w:r>
      <w:r>
        <w:rPr>
          <w:spacing w:val="-5"/>
          <w:sz w:val="24"/>
        </w:rPr>
        <w:t xml:space="preserve"> </w:t>
      </w:r>
      <w:r>
        <w:rPr>
          <w:sz w:val="24"/>
        </w:rPr>
        <w:t>a</w:t>
      </w:r>
      <w:r>
        <w:rPr>
          <w:spacing w:val="-6"/>
          <w:sz w:val="24"/>
        </w:rPr>
        <w:t xml:space="preserve"> </w:t>
      </w:r>
      <w:r>
        <w:rPr>
          <w:sz w:val="24"/>
        </w:rPr>
        <w:t>reviewer</w:t>
      </w:r>
      <w:r>
        <w:rPr>
          <w:spacing w:val="-6"/>
          <w:sz w:val="24"/>
        </w:rPr>
        <w:t xml:space="preserve"> </w:t>
      </w:r>
      <w:r>
        <w:rPr>
          <w:sz w:val="24"/>
        </w:rPr>
        <w:t>from</w:t>
      </w:r>
      <w:r>
        <w:rPr>
          <w:spacing w:val="-4"/>
          <w:sz w:val="24"/>
        </w:rPr>
        <w:t xml:space="preserve"> </w:t>
      </w:r>
      <w:r>
        <w:rPr>
          <w:sz w:val="24"/>
        </w:rPr>
        <w:t>the</w:t>
      </w:r>
      <w:r>
        <w:rPr>
          <w:spacing w:val="-7"/>
          <w:sz w:val="24"/>
        </w:rPr>
        <w:t xml:space="preserve"> </w:t>
      </w:r>
      <w:r>
        <w:rPr>
          <w:b/>
          <w:sz w:val="24"/>
        </w:rPr>
        <w:t>Next</w:t>
      </w:r>
      <w:r>
        <w:rPr>
          <w:b/>
          <w:spacing w:val="-4"/>
          <w:sz w:val="24"/>
        </w:rPr>
        <w:t xml:space="preserve"> </w:t>
      </w:r>
      <w:r>
        <w:rPr>
          <w:b/>
          <w:sz w:val="24"/>
        </w:rPr>
        <w:t>Reviewer</w:t>
      </w:r>
      <w:r>
        <w:rPr>
          <w:b/>
          <w:spacing w:val="-6"/>
          <w:sz w:val="24"/>
        </w:rPr>
        <w:t xml:space="preserve"> </w:t>
      </w:r>
      <w:r>
        <w:rPr>
          <w:spacing w:val="-2"/>
          <w:sz w:val="24"/>
        </w:rPr>
        <w:t>dropdown.</w:t>
      </w:r>
    </w:p>
    <w:p w:rsidR="00F717DC" w14:paraId="37C1F89A" w14:textId="77777777">
      <w:pPr>
        <w:pStyle w:val="ListParagraph"/>
        <w:numPr>
          <w:ilvl w:val="0"/>
          <w:numId w:val="58"/>
        </w:numPr>
        <w:tabs>
          <w:tab w:val="left" w:pos="1436"/>
        </w:tabs>
        <w:spacing w:before="118" w:line="247" w:lineRule="auto"/>
        <w:ind w:right="1049"/>
        <w:jc w:val="both"/>
        <w:rPr>
          <w:sz w:val="24"/>
        </w:rPr>
      </w:pPr>
      <w:r>
        <w:rPr>
          <w:i/>
          <w:sz w:val="24"/>
        </w:rPr>
        <w:t>Optional</w:t>
      </w:r>
      <w:r>
        <w:rPr>
          <w:sz w:val="24"/>
        </w:rPr>
        <w:t>:</w:t>
      </w:r>
      <w:r>
        <w:rPr>
          <w:spacing w:val="-10"/>
          <w:sz w:val="24"/>
        </w:rPr>
        <w:t xml:space="preserve"> </w:t>
      </w:r>
      <w:r>
        <w:rPr>
          <w:sz w:val="24"/>
        </w:rPr>
        <w:t>Enter</w:t>
      </w:r>
      <w:r>
        <w:rPr>
          <w:spacing w:val="-9"/>
          <w:sz w:val="24"/>
        </w:rPr>
        <w:t xml:space="preserve"> </w:t>
      </w:r>
      <w:r>
        <w:rPr>
          <w:sz w:val="24"/>
        </w:rPr>
        <w:t>comments</w:t>
      </w:r>
      <w:r>
        <w:rPr>
          <w:spacing w:val="-7"/>
          <w:sz w:val="24"/>
        </w:rPr>
        <w:t xml:space="preserve"> </w:t>
      </w:r>
      <w:r>
        <w:rPr>
          <w:sz w:val="24"/>
        </w:rPr>
        <w:t>in</w:t>
      </w:r>
      <w:r>
        <w:rPr>
          <w:spacing w:val="-8"/>
          <w:sz w:val="24"/>
        </w:rPr>
        <w:t xml:space="preserve"> </w:t>
      </w:r>
      <w:r>
        <w:rPr>
          <w:sz w:val="24"/>
        </w:rPr>
        <w:t>the</w:t>
      </w:r>
      <w:r>
        <w:rPr>
          <w:spacing w:val="-11"/>
          <w:sz w:val="24"/>
        </w:rPr>
        <w:t xml:space="preserve"> </w:t>
      </w:r>
      <w:r>
        <w:rPr>
          <w:b/>
          <w:sz w:val="24"/>
        </w:rPr>
        <w:t>Comments</w:t>
      </w:r>
      <w:r>
        <w:rPr>
          <w:b/>
          <w:spacing w:val="-8"/>
          <w:sz w:val="24"/>
        </w:rPr>
        <w:t xml:space="preserve"> </w:t>
      </w:r>
      <w:r>
        <w:rPr>
          <w:sz w:val="24"/>
        </w:rPr>
        <w:t>field</w:t>
      </w:r>
      <w:r>
        <w:rPr>
          <w:spacing w:val="-3"/>
          <w:sz w:val="24"/>
        </w:rPr>
        <w:t xml:space="preserve"> </w:t>
      </w:r>
      <w:r>
        <w:rPr>
          <w:sz w:val="24"/>
        </w:rPr>
        <w:t>to</w:t>
      </w:r>
      <w:r>
        <w:rPr>
          <w:spacing w:val="-11"/>
          <w:sz w:val="24"/>
        </w:rPr>
        <w:t xml:space="preserve"> </w:t>
      </w:r>
      <w:r>
        <w:rPr>
          <w:sz w:val="24"/>
        </w:rPr>
        <w:t>provide</w:t>
      </w:r>
      <w:r>
        <w:rPr>
          <w:spacing w:val="-12"/>
          <w:sz w:val="24"/>
        </w:rPr>
        <w:t xml:space="preserve"> </w:t>
      </w:r>
      <w:r>
        <w:rPr>
          <w:sz w:val="24"/>
        </w:rPr>
        <w:t>information</w:t>
      </w:r>
      <w:r>
        <w:rPr>
          <w:spacing w:val="-10"/>
          <w:sz w:val="24"/>
        </w:rPr>
        <w:t xml:space="preserve"> </w:t>
      </w:r>
      <w:r>
        <w:rPr>
          <w:sz w:val="24"/>
        </w:rPr>
        <w:t>to</w:t>
      </w:r>
      <w:r>
        <w:rPr>
          <w:spacing w:val="-8"/>
          <w:sz w:val="24"/>
        </w:rPr>
        <w:t xml:space="preserve"> </w:t>
      </w:r>
      <w:r>
        <w:rPr>
          <w:sz w:val="24"/>
        </w:rPr>
        <w:t>the</w:t>
      </w:r>
      <w:r>
        <w:rPr>
          <w:spacing w:val="-11"/>
          <w:sz w:val="24"/>
        </w:rPr>
        <w:t xml:space="preserve"> </w:t>
      </w:r>
      <w:r>
        <w:rPr>
          <w:sz w:val="24"/>
        </w:rPr>
        <w:t xml:space="preserve">next </w:t>
      </w:r>
      <w:r>
        <w:rPr>
          <w:spacing w:val="-2"/>
          <w:sz w:val="24"/>
        </w:rPr>
        <w:t>reviewer.</w:t>
      </w:r>
    </w:p>
    <w:p w:rsidR="00F717DC" w14:paraId="276AF77A" w14:textId="77777777">
      <w:pPr>
        <w:pStyle w:val="ListParagraph"/>
        <w:numPr>
          <w:ilvl w:val="0"/>
          <w:numId w:val="58"/>
        </w:numPr>
        <w:tabs>
          <w:tab w:val="left" w:pos="1436"/>
        </w:tabs>
        <w:spacing w:before="116" w:line="247" w:lineRule="auto"/>
        <w:ind w:right="1374"/>
        <w:jc w:val="both"/>
        <w:rPr>
          <w:sz w:val="24"/>
        </w:rPr>
      </w:pPr>
      <w:r>
        <w:rPr>
          <w:i/>
          <w:sz w:val="24"/>
        </w:rPr>
        <w:t>Required</w:t>
      </w:r>
      <w:r>
        <w:rPr>
          <w:i/>
          <w:spacing w:val="-3"/>
          <w:sz w:val="24"/>
        </w:rPr>
        <w:t xml:space="preserve"> </w:t>
      </w:r>
      <w:r>
        <w:rPr>
          <w:i/>
          <w:sz w:val="24"/>
        </w:rPr>
        <w:t>for</w:t>
      </w:r>
      <w:r>
        <w:rPr>
          <w:i/>
          <w:spacing w:val="-2"/>
          <w:sz w:val="24"/>
        </w:rPr>
        <w:t xml:space="preserve"> </w:t>
      </w:r>
      <w:r>
        <w:rPr>
          <w:i/>
          <w:sz w:val="24"/>
        </w:rPr>
        <w:t>PD/PI</w:t>
      </w:r>
      <w:r>
        <w:rPr>
          <w:i/>
          <w:spacing w:val="-2"/>
          <w:sz w:val="24"/>
        </w:rPr>
        <w:t xml:space="preserve"> </w:t>
      </w:r>
      <w:r>
        <w:rPr>
          <w:i/>
          <w:sz w:val="24"/>
        </w:rPr>
        <w:t>ONLY</w:t>
      </w:r>
      <w:r>
        <w:rPr>
          <w:sz w:val="24"/>
        </w:rPr>
        <w:t>:</w:t>
      </w:r>
      <w:r>
        <w:rPr>
          <w:spacing w:val="-2"/>
          <w:sz w:val="24"/>
        </w:rPr>
        <w:t xml:space="preserve"> </w:t>
      </w:r>
      <w:r>
        <w:rPr>
          <w:sz w:val="24"/>
        </w:rPr>
        <w:t>Click</w:t>
      </w:r>
      <w:r>
        <w:rPr>
          <w:spacing w:val="-2"/>
          <w:sz w:val="24"/>
        </w:rPr>
        <w:t xml:space="preserve"> </w:t>
      </w:r>
      <w:r>
        <w:rPr>
          <w:sz w:val="24"/>
        </w:rPr>
        <w:t>the</w:t>
      </w:r>
      <w:r>
        <w:rPr>
          <w:spacing w:val="-3"/>
          <w:sz w:val="24"/>
        </w:rPr>
        <w:t xml:space="preserve"> </w:t>
      </w:r>
      <w:r>
        <w:rPr>
          <w:sz w:val="24"/>
        </w:rPr>
        <w:t>checkbox</w:t>
      </w:r>
      <w:r>
        <w:rPr>
          <w:spacing w:val="-2"/>
          <w:sz w:val="24"/>
        </w:rPr>
        <w:t xml:space="preserve"> </w:t>
      </w:r>
      <w:r>
        <w:rPr>
          <w:sz w:val="24"/>
        </w:rPr>
        <w:t>that</w:t>
      </w:r>
      <w:r>
        <w:rPr>
          <w:spacing w:val="-2"/>
          <w:sz w:val="24"/>
        </w:rPr>
        <w:t xml:space="preserve"> </w:t>
      </w:r>
      <w:r>
        <w:rPr>
          <w:sz w:val="24"/>
        </w:rPr>
        <w:t>certifies</w:t>
      </w:r>
      <w:r>
        <w:rPr>
          <w:spacing w:val="-2"/>
          <w:sz w:val="24"/>
        </w:rPr>
        <w:t xml:space="preserve"> </w:t>
      </w:r>
      <w:r>
        <w:rPr>
          <w:sz w:val="24"/>
        </w:rPr>
        <w:t>statements</w:t>
      </w:r>
      <w:r>
        <w:rPr>
          <w:spacing w:val="-1"/>
          <w:sz w:val="24"/>
        </w:rPr>
        <w:t xml:space="preserve"> </w:t>
      </w:r>
      <w:r>
        <w:rPr>
          <w:sz w:val="24"/>
        </w:rPr>
        <w:t>are</w:t>
      </w:r>
      <w:r>
        <w:rPr>
          <w:spacing w:val="-2"/>
          <w:sz w:val="24"/>
        </w:rPr>
        <w:t xml:space="preserve"> </w:t>
      </w:r>
      <w:r>
        <w:rPr>
          <w:sz w:val="24"/>
        </w:rPr>
        <w:t>true. Signing</w:t>
      </w:r>
      <w:r>
        <w:rPr>
          <w:spacing w:val="-3"/>
          <w:sz w:val="24"/>
        </w:rPr>
        <w:t xml:space="preserve"> </w:t>
      </w:r>
      <w:r>
        <w:rPr>
          <w:sz w:val="24"/>
        </w:rPr>
        <w:t>officials</w:t>
      </w:r>
      <w:r>
        <w:rPr>
          <w:spacing w:val="-3"/>
          <w:sz w:val="24"/>
        </w:rPr>
        <w:t xml:space="preserve"> </w:t>
      </w:r>
      <w:r>
        <w:rPr>
          <w:sz w:val="24"/>
        </w:rPr>
        <w:t>do</w:t>
      </w:r>
      <w:r>
        <w:rPr>
          <w:spacing w:val="-3"/>
          <w:sz w:val="24"/>
        </w:rPr>
        <w:t xml:space="preserve"> </w:t>
      </w:r>
      <w:r>
        <w:rPr>
          <w:sz w:val="24"/>
        </w:rPr>
        <w:t>not</w:t>
      </w:r>
      <w:r>
        <w:rPr>
          <w:spacing w:val="-3"/>
          <w:sz w:val="24"/>
        </w:rPr>
        <w:t xml:space="preserve"> </w:t>
      </w:r>
      <w:r>
        <w:rPr>
          <w:sz w:val="24"/>
        </w:rPr>
        <w:t>see</w:t>
      </w:r>
      <w:r>
        <w:rPr>
          <w:spacing w:val="-4"/>
          <w:sz w:val="24"/>
        </w:rPr>
        <w:t xml:space="preserve"> </w:t>
      </w:r>
      <w:r>
        <w:rPr>
          <w:sz w:val="24"/>
        </w:rPr>
        <w:t>the</w:t>
      </w:r>
      <w:r>
        <w:rPr>
          <w:spacing w:val="-4"/>
          <w:sz w:val="24"/>
        </w:rPr>
        <w:t xml:space="preserve"> </w:t>
      </w:r>
      <w:r>
        <w:rPr>
          <w:sz w:val="24"/>
        </w:rPr>
        <w:t>“</w:t>
      </w:r>
      <w:r>
        <w:rPr>
          <w:b/>
          <w:i/>
          <w:sz w:val="24"/>
        </w:rPr>
        <w:t>I</w:t>
      </w:r>
      <w:r>
        <w:rPr>
          <w:b/>
          <w:i/>
          <w:spacing w:val="-1"/>
          <w:sz w:val="24"/>
        </w:rPr>
        <w:t xml:space="preserve"> </w:t>
      </w:r>
      <w:r>
        <w:rPr>
          <w:b/>
          <w:i/>
          <w:sz w:val="24"/>
        </w:rPr>
        <w:t>certify</w:t>
      </w:r>
      <w:r>
        <w:rPr>
          <w:b/>
          <w:i/>
          <w:spacing w:val="-5"/>
          <w:sz w:val="24"/>
        </w:rPr>
        <w:t xml:space="preserve"> </w:t>
      </w:r>
      <w:r>
        <w:rPr>
          <w:b/>
          <w:i/>
          <w:sz w:val="24"/>
        </w:rPr>
        <w:t>that</w:t>
      </w:r>
      <w:r>
        <w:rPr>
          <w:b/>
          <w:i/>
          <w:spacing w:val="-2"/>
          <w:sz w:val="24"/>
        </w:rPr>
        <w:t xml:space="preserve"> </w:t>
      </w:r>
      <w:r>
        <w:rPr>
          <w:b/>
          <w:i/>
          <w:sz w:val="24"/>
        </w:rPr>
        <w:t>the</w:t>
      </w:r>
      <w:r>
        <w:rPr>
          <w:b/>
          <w:i/>
          <w:spacing w:val="-4"/>
          <w:sz w:val="24"/>
        </w:rPr>
        <w:t xml:space="preserve"> </w:t>
      </w:r>
      <w:r>
        <w:rPr>
          <w:b/>
          <w:i/>
          <w:sz w:val="24"/>
        </w:rPr>
        <w:t>statements</w:t>
      </w:r>
      <w:r>
        <w:rPr>
          <w:b/>
          <w:i/>
          <w:spacing w:val="-3"/>
          <w:sz w:val="24"/>
        </w:rPr>
        <w:t xml:space="preserve"> </w:t>
      </w:r>
      <w:r>
        <w:rPr>
          <w:b/>
          <w:i/>
          <w:sz w:val="24"/>
        </w:rPr>
        <w:t>herein</w:t>
      </w:r>
      <w:r>
        <w:rPr>
          <w:b/>
          <w:i/>
          <w:spacing w:val="-2"/>
          <w:sz w:val="24"/>
        </w:rPr>
        <w:t xml:space="preserve"> </w:t>
      </w:r>
      <w:r>
        <w:rPr>
          <w:b/>
          <w:i/>
          <w:sz w:val="24"/>
        </w:rPr>
        <w:t>are</w:t>
      </w:r>
      <w:r>
        <w:rPr>
          <w:b/>
          <w:i/>
          <w:spacing w:val="-4"/>
          <w:sz w:val="24"/>
        </w:rPr>
        <w:t xml:space="preserve"> </w:t>
      </w:r>
      <w:r>
        <w:rPr>
          <w:b/>
          <w:i/>
          <w:sz w:val="24"/>
        </w:rPr>
        <w:t>true…</w:t>
      </w:r>
      <w:r>
        <w:rPr>
          <w:sz w:val="24"/>
        </w:rPr>
        <w:t xml:space="preserve">” </w:t>
      </w:r>
      <w:r>
        <w:rPr>
          <w:spacing w:val="-2"/>
          <w:sz w:val="24"/>
        </w:rPr>
        <w:t>checkbox.</w:t>
      </w:r>
    </w:p>
    <w:p w:rsidR="00F717DC" w14:paraId="4DA4BA64" w14:textId="77777777">
      <w:pPr>
        <w:pStyle w:val="BodyText"/>
        <w:spacing w:before="4"/>
        <w:ind w:left="0"/>
        <w:rPr>
          <w:sz w:val="8"/>
        </w:rPr>
      </w:pPr>
      <w:r>
        <w:pict>
          <v:group id="docshapegroup219" o:spid="_x0000_s1238" style="width:399.1pt;height:223.6pt;margin-top:6.05pt;margin-left:64.8pt;mso-position-horizontal-relative:page;mso-wrap-distance-left:0;mso-wrap-distance-right:0;position:absolute;z-index:-251545600" coordorigin="1296,121" coordsize="7982,4472">
            <v:shape id="docshape220" o:spid="_x0000_s1239" type="#_x0000_t75" style="width:7982;height:4472;left:1296;position:absolute;top:120">
              <v:imagedata r:id="rId81" o:title=""/>
            </v:shape>
            <v:rect id="docshape221" o:spid="_x0000_s1240" style="width:7939;height:4431;left:1316;position:absolute;top:139" filled="f" strokeweight="1pt"/>
            <w10:wrap type="topAndBottom"/>
          </v:group>
        </w:pict>
      </w:r>
    </w:p>
    <w:p w:rsidR="00F717DC" w14:paraId="438F7B93" w14:textId="77777777">
      <w:pPr>
        <w:spacing w:before="61"/>
        <w:ind w:left="576"/>
        <w:rPr>
          <w:i/>
        </w:rPr>
      </w:pPr>
      <w:bookmarkStart w:id="123" w:name="_bookmark68"/>
      <w:bookmarkEnd w:id="123"/>
      <w:r>
        <w:rPr>
          <w:i/>
        </w:rPr>
        <w:t>Figure</w:t>
      </w:r>
      <w:r>
        <w:rPr>
          <w:i/>
          <w:spacing w:val="-5"/>
        </w:rPr>
        <w:t xml:space="preserve"> </w:t>
      </w:r>
      <w:r>
        <w:rPr>
          <w:i/>
        </w:rPr>
        <w:t>40</w:t>
      </w:r>
      <w:r>
        <w:rPr>
          <w:i/>
          <w:spacing w:val="-1"/>
        </w:rPr>
        <w:t xml:space="preserve"> </w:t>
      </w:r>
      <w:r>
        <w:rPr>
          <w:i/>
        </w:rPr>
        <w:t>Route</w:t>
      </w:r>
      <w:r>
        <w:rPr>
          <w:i/>
          <w:spacing w:val="-2"/>
        </w:rPr>
        <w:t xml:space="preserve"> </w:t>
      </w:r>
      <w:r>
        <w:rPr>
          <w:i/>
        </w:rPr>
        <w:t>RPPR</w:t>
      </w:r>
      <w:r>
        <w:rPr>
          <w:i/>
          <w:spacing w:val="-3"/>
        </w:rPr>
        <w:t xml:space="preserve"> </w:t>
      </w:r>
      <w:r>
        <w:rPr>
          <w:i/>
        </w:rPr>
        <w:t>to</w:t>
      </w:r>
      <w:r>
        <w:rPr>
          <w:i/>
          <w:spacing w:val="-4"/>
        </w:rPr>
        <w:t xml:space="preserve"> </w:t>
      </w:r>
      <w:r>
        <w:rPr>
          <w:i/>
        </w:rPr>
        <w:t>Next</w:t>
      </w:r>
      <w:r>
        <w:rPr>
          <w:i/>
          <w:spacing w:val="1"/>
        </w:rPr>
        <w:t xml:space="preserve"> </w:t>
      </w:r>
      <w:r>
        <w:rPr>
          <w:i/>
          <w:spacing w:val="-2"/>
        </w:rPr>
        <w:t>Reviewer</w:t>
      </w:r>
    </w:p>
    <w:p w:rsidR="00F717DC" w14:paraId="728489CB" w14:textId="77777777">
      <w:pPr>
        <w:pStyle w:val="ListParagraph"/>
        <w:numPr>
          <w:ilvl w:val="0"/>
          <w:numId w:val="58"/>
        </w:numPr>
        <w:tabs>
          <w:tab w:val="left" w:pos="1436"/>
        </w:tabs>
        <w:spacing w:before="117"/>
        <w:ind w:hanging="361"/>
        <w:rPr>
          <w:sz w:val="24"/>
        </w:rPr>
      </w:pPr>
      <w:r>
        <w:rPr>
          <w:sz w:val="24"/>
        </w:rPr>
        <w:t>Click</w:t>
      </w:r>
      <w:r>
        <w:rPr>
          <w:spacing w:val="-4"/>
          <w:sz w:val="24"/>
        </w:rPr>
        <w:t xml:space="preserve"> </w:t>
      </w:r>
      <w:r>
        <w:rPr>
          <w:sz w:val="24"/>
        </w:rPr>
        <w:t>the</w:t>
      </w:r>
      <w:r>
        <w:rPr>
          <w:spacing w:val="-4"/>
          <w:sz w:val="24"/>
        </w:rPr>
        <w:t xml:space="preserve"> </w:t>
      </w:r>
      <w:r>
        <w:rPr>
          <w:b/>
          <w:sz w:val="24"/>
        </w:rPr>
        <w:t>Route</w:t>
      </w:r>
      <w:r>
        <w:rPr>
          <w:b/>
          <w:spacing w:val="-6"/>
          <w:sz w:val="24"/>
        </w:rPr>
        <w:t xml:space="preserve"> </w:t>
      </w:r>
      <w:r>
        <w:rPr>
          <w:b/>
          <w:sz w:val="24"/>
        </w:rPr>
        <w:t>to</w:t>
      </w:r>
      <w:r>
        <w:rPr>
          <w:b/>
          <w:spacing w:val="-3"/>
          <w:sz w:val="24"/>
        </w:rPr>
        <w:t xml:space="preserve"> </w:t>
      </w:r>
      <w:r>
        <w:rPr>
          <w:b/>
          <w:sz w:val="24"/>
        </w:rPr>
        <w:t>Next</w:t>
      </w:r>
      <w:r>
        <w:rPr>
          <w:b/>
          <w:spacing w:val="-3"/>
          <w:sz w:val="24"/>
        </w:rPr>
        <w:t xml:space="preserve"> </w:t>
      </w:r>
      <w:r>
        <w:rPr>
          <w:b/>
          <w:sz w:val="24"/>
        </w:rPr>
        <w:t>Reviewer</w:t>
      </w:r>
      <w:r>
        <w:rPr>
          <w:b/>
          <w:spacing w:val="-4"/>
          <w:sz w:val="24"/>
        </w:rPr>
        <w:t xml:space="preserve"> </w:t>
      </w:r>
      <w:r>
        <w:rPr>
          <w:spacing w:val="-2"/>
          <w:sz w:val="24"/>
        </w:rPr>
        <w:t>button.</w:t>
      </w:r>
    </w:p>
    <w:p w:rsidR="00F717DC" w14:paraId="61A73751" w14:textId="77777777">
      <w:pPr>
        <w:rPr>
          <w:sz w:val="24"/>
        </w:rPr>
        <w:sectPr>
          <w:pgSz w:w="12240" w:h="15840"/>
          <w:pgMar w:top="920" w:right="980" w:bottom="940" w:left="720" w:header="715" w:footer="757" w:gutter="0"/>
          <w:cols w:space="720"/>
        </w:sectPr>
      </w:pPr>
    </w:p>
    <w:p w:rsidR="00F717DC" w14:paraId="670200F4" w14:textId="77777777">
      <w:pPr>
        <w:pStyle w:val="BodyText"/>
        <w:spacing w:before="10"/>
        <w:ind w:left="0"/>
        <w:rPr>
          <w:sz w:val="14"/>
        </w:rPr>
      </w:pPr>
    </w:p>
    <w:p w:rsidR="00F717DC" w14:paraId="52EB8B5F" w14:textId="77777777">
      <w:pPr>
        <w:pStyle w:val="BodyText"/>
        <w:spacing w:before="0"/>
        <w:ind w:left="576"/>
        <w:rPr>
          <w:sz w:val="20"/>
        </w:rPr>
      </w:pPr>
      <w:r>
        <w:rPr>
          <w:sz w:val="20"/>
        </w:rPr>
        <w:pict>
          <v:group id="docshapegroup222" o:spid="_x0000_i1241" style="width:399.1pt;height:241.65pt;mso-position-horizontal-relative:char;mso-position-vertical-relative:line" coordsize="7982,4833">
            <v:shape id="docshape223" o:spid="_x0000_s1242" type="#_x0000_t75" style="width:7982;height:4833;position:absolute">
              <v:imagedata r:id="rId82" o:title=""/>
            </v:shape>
            <v:rect id="docshape224" o:spid="_x0000_s1243" style="width:7940;height:4791;left:19;position:absolute;top:20" filled="f" strokeweight="1pt"/>
            <w10:wrap type="none"/>
            <w10:anchorlock/>
          </v:group>
        </w:pict>
      </w:r>
    </w:p>
    <w:p w:rsidR="00F717DC" w14:paraId="314EA995" w14:textId="77777777">
      <w:pPr>
        <w:spacing w:before="33"/>
        <w:ind w:left="576"/>
        <w:rPr>
          <w:i/>
        </w:rPr>
      </w:pPr>
      <w:bookmarkStart w:id="124" w:name="_bookmark69"/>
      <w:bookmarkEnd w:id="124"/>
      <w:r>
        <w:rPr>
          <w:i/>
        </w:rPr>
        <w:t>Figure</w:t>
      </w:r>
      <w:r>
        <w:rPr>
          <w:i/>
          <w:spacing w:val="-4"/>
        </w:rPr>
        <w:t xml:space="preserve"> </w:t>
      </w:r>
      <w:r>
        <w:rPr>
          <w:i/>
        </w:rPr>
        <w:t>41</w:t>
      </w:r>
      <w:r>
        <w:rPr>
          <w:i/>
          <w:spacing w:val="-2"/>
        </w:rPr>
        <w:t xml:space="preserve"> </w:t>
      </w:r>
      <w:r>
        <w:rPr>
          <w:i/>
        </w:rPr>
        <w:t>Route</w:t>
      </w:r>
      <w:r>
        <w:rPr>
          <w:i/>
          <w:spacing w:val="-3"/>
        </w:rPr>
        <w:t xml:space="preserve"> </w:t>
      </w:r>
      <w:r>
        <w:rPr>
          <w:i/>
        </w:rPr>
        <w:t>RPPR</w:t>
      </w:r>
      <w:r>
        <w:rPr>
          <w:i/>
          <w:spacing w:val="-4"/>
        </w:rPr>
        <w:t xml:space="preserve"> </w:t>
      </w:r>
      <w:r>
        <w:rPr>
          <w:i/>
        </w:rPr>
        <w:t>to</w:t>
      </w:r>
      <w:r>
        <w:rPr>
          <w:i/>
          <w:spacing w:val="-5"/>
        </w:rPr>
        <w:t xml:space="preserve"> </w:t>
      </w:r>
      <w:r>
        <w:rPr>
          <w:i/>
        </w:rPr>
        <w:t>Next Reviewer</w:t>
      </w:r>
      <w:r>
        <w:rPr>
          <w:i/>
          <w:spacing w:val="-2"/>
        </w:rPr>
        <w:t xml:space="preserve"> </w:t>
      </w:r>
      <w:r>
        <w:rPr>
          <w:i/>
        </w:rPr>
        <w:t>Success</w:t>
      </w:r>
      <w:r>
        <w:rPr>
          <w:i/>
          <w:spacing w:val="-3"/>
        </w:rPr>
        <w:t xml:space="preserve"> </w:t>
      </w:r>
      <w:r>
        <w:rPr>
          <w:i/>
          <w:spacing w:val="-2"/>
        </w:rPr>
        <w:t>Message</w:t>
      </w:r>
    </w:p>
    <w:p w:rsidR="00F717DC" w14:paraId="31CC8C73" w14:textId="77777777">
      <w:pPr>
        <w:pStyle w:val="BodyText"/>
        <w:spacing w:before="117"/>
        <w:ind w:right="225"/>
      </w:pPr>
      <w:r>
        <w:t>A</w:t>
      </w:r>
      <w:r>
        <w:rPr>
          <w:spacing w:val="-3"/>
        </w:rPr>
        <w:t xml:space="preserve"> </w:t>
      </w:r>
      <w:r>
        <w:t>success</w:t>
      </w:r>
      <w:r>
        <w:rPr>
          <w:spacing w:val="-1"/>
        </w:rPr>
        <w:t xml:space="preserve"> </w:t>
      </w:r>
      <w:r>
        <w:t>message</w:t>
      </w:r>
      <w:r>
        <w:rPr>
          <w:spacing w:val="-3"/>
        </w:rPr>
        <w:t xml:space="preserve"> </w:t>
      </w:r>
      <w:r>
        <w:t>appears.</w:t>
      </w:r>
      <w:r>
        <w:rPr>
          <w:spacing w:val="-2"/>
        </w:rPr>
        <w:t xml:space="preserve"> </w:t>
      </w:r>
      <w:r>
        <w:t>Click</w:t>
      </w:r>
      <w:r>
        <w:rPr>
          <w:spacing w:val="-1"/>
        </w:rPr>
        <w:t xml:space="preserve"> </w:t>
      </w:r>
      <w:r>
        <w:t>the</w:t>
      </w:r>
      <w:r>
        <w:rPr>
          <w:spacing w:val="-3"/>
        </w:rPr>
        <w:t xml:space="preserve"> </w:t>
      </w:r>
      <w:r>
        <w:rPr>
          <w:b/>
        </w:rPr>
        <w:t>Close</w:t>
      </w:r>
      <w:r>
        <w:rPr>
          <w:b/>
          <w:spacing w:val="-3"/>
        </w:rPr>
        <w:t xml:space="preserve"> </w:t>
      </w:r>
      <w:r>
        <w:t>link</w:t>
      </w:r>
      <w:r>
        <w:rPr>
          <w:spacing w:val="-2"/>
        </w:rPr>
        <w:t xml:space="preserve"> </w:t>
      </w:r>
      <w:r>
        <w:t>in</w:t>
      </w:r>
      <w:r>
        <w:rPr>
          <w:spacing w:val="-2"/>
        </w:rPr>
        <w:t xml:space="preserve"> </w:t>
      </w:r>
      <w:r>
        <w:t>the</w:t>
      </w:r>
      <w:r>
        <w:rPr>
          <w:spacing w:val="-3"/>
        </w:rPr>
        <w:t xml:space="preserve"> </w:t>
      </w:r>
      <w:r>
        <w:t>success</w:t>
      </w:r>
      <w:r>
        <w:rPr>
          <w:spacing w:val="-2"/>
        </w:rPr>
        <w:t xml:space="preserve"> </w:t>
      </w:r>
      <w:r>
        <w:t>message</w:t>
      </w:r>
      <w:r>
        <w:rPr>
          <w:spacing w:val="-3"/>
        </w:rPr>
        <w:t xml:space="preserve"> </w:t>
      </w:r>
      <w:r>
        <w:t>and</w:t>
      </w:r>
      <w:r>
        <w:rPr>
          <w:spacing w:val="-2"/>
        </w:rPr>
        <w:t xml:space="preserve"> </w:t>
      </w:r>
      <w:r>
        <w:t>the</w:t>
      </w:r>
      <w:r>
        <w:rPr>
          <w:spacing w:val="-3"/>
        </w:rPr>
        <w:t xml:space="preserve"> </w:t>
      </w:r>
      <w:r>
        <w:rPr>
          <w:i/>
        </w:rPr>
        <w:t>RPPR</w:t>
      </w:r>
      <w:r>
        <w:rPr>
          <w:i/>
          <w:spacing w:val="-2"/>
        </w:rPr>
        <w:t xml:space="preserve"> </w:t>
      </w:r>
      <w:r>
        <w:rPr>
          <w:i/>
        </w:rPr>
        <w:t>Menu</w:t>
      </w:r>
      <w:r>
        <w:rPr>
          <w:i/>
          <w:spacing w:val="-2"/>
        </w:rPr>
        <w:t xml:space="preserve"> </w:t>
      </w:r>
      <w:r>
        <w:t>displays once again.</w:t>
      </w:r>
    </w:p>
    <w:p w:rsidR="00F717DC" w14:paraId="0F34F105" w14:textId="77777777">
      <w:pPr>
        <w:pStyle w:val="BodyText"/>
        <w:ind w:right="225"/>
      </w:pPr>
      <w:r>
        <w:t>The</w:t>
      </w:r>
      <w:r>
        <w:rPr>
          <w:spacing w:val="-3"/>
        </w:rPr>
        <w:t xml:space="preserve"> </w:t>
      </w:r>
      <w:r>
        <w:t>person</w:t>
      </w:r>
      <w:r>
        <w:rPr>
          <w:spacing w:val="-3"/>
        </w:rPr>
        <w:t xml:space="preserve"> </w:t>
      </w:r>
      <w:r>
        <w:t>who</w:t>
      </w:r>
      <w:r>
        <w:rPr>
          <w:spacing w:val="-1"/>
        </w:rPr>
        <w:t xml:space="preserve"> </w:t>
      </w:r>
      <w:r>
        <w:t>routed</w:t>
      </w:r>
      <w:r>
        <w:rPr>
          <w:spacing w:val="-2"/>
        </w:rPr>
        <w:t xml:space="preserve"> </w:t>
      </w:r>
      <w:r>
        <w:t>the</w:t>
      </w:r>
      <w:r>
        <w:rPr>
          <w:spacing w:val="-3"/>
        </w:rPr>
        <w:t xml:space="preserve"> </w:t>
      </w:r>
      <w:r>
        <w:t>RPPR can</w:t>
      </w:r>
      <w:r>
        <w:rPr>
          <w:spacing w:val="-2"/>
        </w:rPr>
        <w:t xml:space="preserve"> </w:t>
      </w:r>
      <w:r>
        <w:t>no</w:t>
      </w:r>
      <w:r>
        <w:rPr>
          <w:spacing w:val="-2"/>
        </w:rPr>
        <w:t xml:space="preserve"> </w:t>
      </w:r>
      <w:r>
        <w:t>longer</w:t>
      </w:r>
      <w:r>
        <w:rPr>
          <w:spacing w:val="-4"/>
        </w:rPr>
        <w:t xml:space="preserve"> </w:t>
      </w:r>
      <w:r>
        <w:t>edit</w:t>
      </w:r>
      <w:r>
        <w:rPr>
          <w:spacing w:val="-1"/>
        </w:rPr>
        <w:t xml:space="preserve"> </w:t>
      </w:r>
      <w:r>
        <w:t>the</w:t>
      </w:r>
      <w:r>
        <w:rPr>
          <w:spacing w:val="-3"/>
        </w:rPr>
        <w:t xml:space="preserve"> </w:t>
      </w:r>
      <w:r>
        <w:t>report</w:t>
      </w:r>
      <w:r>
        <w:rPr>
          <w:spacing w:val="-2"/>
        </w:rPr>
        <w:t xml:space="preserve"> </w:t>
      </w:r>
      <w:r>
        <w:t>(the</w:t>
      </w:r>
      <w:r>
        <w:rPr>
          <w:spacing w:val="-3"/>
        </w:rPr>
        <w:t xml:space="preserve"> </w:t>
      </w:r>
      <w:r>
        <w:rPr>
          <w:b/>
        </w:rPr>
        <w:t>Edit</w:t>
      </w:r>
      <w:r>
        <w:rPr>
          <w:b/>
          <w:spacing w:val="-3"/>
        </w:rPr>
        <w:t xml:space="preserve"> </w:t>
      </w:r>
      <w:r>
        <w:rPr>
          <w:b/>
        </w:rPr>
        <w:t>RPPR</w:t>
      </w:r>
      <w:r>
        <w:rPr>
          <w:b/>
          <w:spacing w:val="-3"/>
        </w:rPr>
        <w:t xml:space="preserve"> </w:t>
      </w:r>
      <w:r>
        <w:t>option</w:t>
      </w:r>
      <w:r>
        <w:rPr>
          <w:spacing w:val="-3"/>
        </w:rPr>
        <w:t xml:space="preserve"> </w:t>
      </w:r>
      <w:r>
        <w:t>disappears</w:t>
      </w:r>
      <w:r>
        <w:rPr>
          <w:spacing w:val="-3"/>
        </w:rPr>
        <w:t xml:space="preserve"> </w:t>
      </w:r>
      <w:r>
        <w:t xml:space="preserve">from the three-dot ellipsis menu). The editing feature is now available only to the new reviewer. The RPPR status is updated to </w:t>
      </w:r>
      <w:r>
        <w:rPr>
          <w:i/>
        </w:rPr>
        <w:t>Reviewer Work in Progress</w:t>
      </w:r>
      <w:r>
        <w:t>.</w:t>
      </w:r>
    </w:p>
    <w:p w:rsidR="00F717DC" w14:paraId="7D0F0D1A" w14:textId="77777777">
      <w:pPr>
        <w:pStyle w:val="Heading2"/>
        <w:numPr>
          <w:ilvl w:val="1"/>
          <w:numId w:val="70"/>
        </w:numPr>
        <w:tabs>
          <w:tab w:val="left" w:pos="936"/>
          <w:tab w:val="left" w:pos="937"/>
        </w:tabs>
        <w:ind w:hanging="722"/>
      </w:pPr>
      <w:bookmarkStart w:id="125" w:name="5.6_Recall_the_RPPR"/>
      <w:bookmarkStart w:id="126" w:name="_bookmark70"/>
      <w:bookmarkEnd w:id="125"/>
      <w:bookmarkEnd w:id="126"/>
      <w:r>
        <w:t>Recall</w:t>
      </w:r>
      <w:r>
        <w:rPr>
          <w:spacing w:val="-7"/>
        </w:rPr>
        <w:t xml:space="preserve"> </w:t>
      </w:r>
      <w:r>
        <w:t>the</w:t>
      </w:r>
      <w:r>
        <w:rPr>
          <w:spacing w:val="-4"/>
        </w:rPr>
        <w:t xml:space="preserve"> RPPR</w:t>
      </w:r>
    </w:p>
    <w:p w:rsidR="00F717DC" w14:paraId="457698CE" w14:textId="77777777">
      <w:pPr>
        <w:pStyle w:val="BodyText"/>
        <w:ind w:right="225"/>
      </w:pPr>
      <w:r>
        <w:t>RPPRs that have been routed to a reviewer can be recalled by the person who performed the routing action. This is useful in situations when the report was routed to the wrong person or the reviewer is unavailable. The last reviewer of the report is able to recall it; however, Signing Officials at the Institution</w:t>
      </w:r>
      <w:r>
        <w:rPr>
          <w:spacing w:val="-1"/>
        </w:rPr>
        <w:t xml:space="preserve"> </w:t>
      </w:r>
      <w:r>
        <w:t>and</w:t>
      </w:r>
      <w:r>
        <w:rPr>
          <w:spacing w:val="-3"/>
        </w:rPr>
        <w:t xml:space="preserve"> </w:t>
      </w:r>
      <w:r>
        <w:t>the</w:t>
      </w:r>
      <w:r>
        <w:rPr>
          <w:spacing w:val="-3"/>
        </w:rPr>
        <w:t xml:space="preserve"> </w:t>
      </w:r>
      <w:r>
        <w:t>Contact</w:t>
      </w:r>
      <w:r>
        <w:rPr>
          <w:spacing w:val="-1"/>
        </w:rPr>
        <w:t xml:space="preserve"> </w:t>
      </w:r>
      <w:r>
        <w:t>PD/PI</w:t>
      </w:r>
      <w:r>
        <w:rPr>
          <w:spacing w:val="-4"/>
        </w:rPr>
        <w:t xml:space="preserve"> </w:t>
      </w:r>
      <w:r>
        <w:t>who</w:t>
      </w:r>
      <w:r>
        <w:rPr>
          <w:spacing w:val="-3"/>
        </w:rPr>
        <w:t xml:space="preserve"> </w:t>
      </w:r>
      <w:r>
        <w:t>are</w:t>
      </w:r>
      <w:r>
        <w:rPr>
          <w:spacing w:val="-4"/>
        </w:rPr>
        <w:t xml:space="preserve"> </w:t>
      </w:r>
      <w:r>
        <w:t>not</w:t>
      </w:r>
      <w:r>
        <w:rPr>
          <w:spacing w:val="-2"/>
        </w:rPr>
        <w:t xml:space="preserve"> </w:t>
      </w:r>
      <w:r>
        <w:t>the</w:t>
      </w:r>
      <w:r>
        <w:rPr>
          <w:spacing w:val="-1"/>
        </w:rPr>
        <w:t xml:space="preserve"> </w:t>
      </w:r>
      <w:r>
        <w:t>last</w:t>
      </w:r>
      <w:r>
        <w:rPr>
          <w:spacing w:val="-2"/>
        </w:rPr>
        <w:t xml:space="preserve"> </w:t>
      </w:r>
      <w:r>
        <w:t>reviewer</w:t>
      </w:r>
      <w:r>
        <w:rPr>
          <w:spacing w:val="-2"/>
        </w:rPr>
        <w:t xml:space="preserve"> </w:t>
      </w:r>
      <w:r>
        <w:t>can also</w:t>
      </w:r>
      <w:r>
        <w:rPr>
          <w:spacing w:val="-2"/>
        </w:rPr>
        <w:t xml:space="preserve"> </w:t>
      </w:r>
      <w:r>
        <w:t>recall</w:t>
      </w:r>
      <w:r>
        <w:rPr>
          <w:spacing w:val="-1"/>
        </w:rPr>
        <w:t xml:space="preserve"> </w:t>
      </w:r>
      <w:r>
        <w:t>the</w:t>
      </w:r>
      <w:r>
        <w:rPr>
          <w:spacing w:val="-3"/>
        </w:rPr>
        <w:t xml:space="preserve"> </w:t>
      </w:r>
      <w:r>
        <w:t>report</w:t>
      </w:r>
      <w:r>
        <w:rPr>
          <w:spacing w:val="-2"/>
        </w:rPr>
        <w:t xml:space="preserve"> </w:t>
      </w:r>
      <w:r>
        <w:t>when</w:t>
      </w:r>
      <w:r>
        <w:rPr>
          <w:spacing w:val="-2"/>
        </w:rPr>
        <w:t xml:space="preserve"> </w:t>
      </w:r>
      <w:r>
        <w:t>it</w:t>
      </w:r>
      <w:r>
        <w:rPr>
          <w:spacing w:val="-2"/>
        </w:rPr>
        <w:t xml:space="preserve"> </w:t>
      </w:r>
      <w:r>
        <w:t>is</w:t>
      </w:r>
      <w:r>
        <w:rPr>
          <w:spacing w:val="-2"/>
        </w:rPr>
        <w:t xml:space="preserve"> </w:t>
      </w:r>
      <w:r>
        <w:t>in</w:t>
      </w:r>
      <w:r>
        <w:rPr>
          <w:spacing w:val="-2"/>
        </w:rPr>
        <w:t xml:space="preserve"> </w:t>
      </w:r>
      <w:r>
        <w:t xml:space="preserve">a status of </w:t>
      </w:r>
      <w:r>
        <w:rPr>
          <w:i/>
        </w:rPr>
        <w:t>Reviewer Work in Progress</w:t>
      </w:r>
      <w:r>
        <w:t>.</w:t>
      </w:r>
    </w:p>
    <w:p w:rsidR="00F717DC" w14:paraId="71D0E223" w14:textId="77777777">
      <w:pPr>
        <w:pStyle w:val="BodyText"/>
        <w:spacing w:before="5"/>
        <w:ind w:left="0"/>
        <w:rPr>
          <w:sz w:val="8"/>
        </w:rPr>
      </w:pPr>
      <w:r>
        <w:pict>
          <v:rect id="docshape225" o:spid="_x0000_s1244" style="width:490.4pt;height:0.5pt;margin-top:6.05pt;margin-left:45.35pt;mso-position-horizontal-relative:page;mso-wrap-distance-left:0;mso-wrap-distance-right:0;position:absolute;z-index:-251544576" fillcolor="black" stroked="f">
            <w10:wrap type="topAndBottom"/>
          </v:rect>
        </w:pict>
      </w:r>
    </w:p>
    <w:p w:rsidR="00F717DC" w14:paraId="7580479B" w14:textId="77777777">
      <w:pPr>
        <w:pStyle w:val="BodyText"/>
        <w:spacing w:before="18" w:after="17" w:line="242" w:lineRule="auto"/>
        <w:ind w:right="731"/>
      </w:pPr>
      <w:r>
        <w:rPr>
          <w:b/>
        </w:rPr>
        <w:t>NOTE</w:t>
      </w:r>
      <w:r>
        <w:t>:</w:t>
      </w:r>
      <w:r>
        <w:rPr>
          <w:spacing w:val="-3"/>
        </w:rPr>
        <w:t xml:space="preserve"> </w:t>
      </w:r>
      <w:r>
        <w:t>A</w:t>
      </w:r>
      <w:r>
        <w:rPr>
          <w:spacing w:val="-3"/>
        </w:rPr>
        <w:t xml:space="preserve"> </w:t>
      </w:r>
      <w:r>
        <w:t>person</w:t>
      </w:r>
      <w:r>
        <w:rPr>
          <w:spacing w:val="-3"/>
        </w:rPr>
        <w:t xml:space="preserve"> </w:t>
      </w:r>
      <w:r>
        <w:t>who</w:t>
      </w:r>
      <w:r>
        <w:rPr>
          <w:spacing w:val="-3"/>
        </w:rPr>
        <w:t xml:space="preserve"> </w:t>
      </w:r>
      <w:r>
        <w:t>has</w:t>
      </w:r>
      <w:r>
        <w:rPr>
          <w:spacing w:val="-2"/>
        </w:rPr>
        <w:t xml:space="preserve"> </w:t>
      </w:r>
      <w:r>
        <w:t>been</w:t>
      </w:r>
      <w:r>
        <w:rPr>
          <w:spacing w:val="-2"/>
        </w:rPr>
        <w:t xml:space="preserve"> </w:t>
      </w:r>
      <w:r>
        <w:rPr>
          <w:i/>
        </w:rPr>
        <w:t>delegated</w:t>
      </w:r>
      <w:r>
        <w:rPr>
          <w:i/>
          <w:spacing w:val="-2"/>
        </w:rPr>
        <w:t xml:space="preserve"> </w:t>
      </w:r>
      <w:r>
        <w:t>the</w:t>
      </w:r>
      <w:r>
        <w:rPr>
          <w:spacing w:val="-3"/>
        </w:rPr>
        <w:t xml:space="preserve"> </w:t>
      </w:r>
      <w:r>
        <w:t>PD/PI</w:t>
      </w:r>
      <w:r>
        <w:rPr>
          <w:spacing w:val="-6"/>
        </w:rPr>
        <w:t xml:space="preserve"> </w:t>
      </w:r>
      <w:r>
        <w:t>role</w:t>
      </w:r>
      <w:r>
        <w:rPr>
          <w:spacing w:val="-5"/>
        </w:rPr>
        <w:t xml:space="preserve"> </w:t>
      </w:r>
      <w:r>
        <w:t>does</w:t>
      </w:r>
      <w:r>
        <w:rPr>
          <w:spacing w:val="-2"/>
        </w:rPr>
        <w:t xml:space="preserve"> </w:t>
      </w:r>
      <w:r>
        <w:t>not</w:t>
      </w:r>
      <w:r>
        <w:rPr>
          <w:spacing w:val="-2"/>
        </w:rPr>
        <w:t xml:space="preserve"> </w:t>
      </w:r>
      <w:r>
        <w:t>have</w:t>
      </w:r>
      <w:r>
        <w:rPr>
          <w:spacing w:val="-3"/>
        </w:rPr>
        <w:t xml:space="preserve"> </w:t>
      </w:r>
      <w:r>
        <w:t>the</w:t>
      </w:r>
      <w:r>
        <w:rPr>
          <w:spacing w:val="-1"/>
        </w:rPr>
        <w:t xml:space="preserve"> </w:t>
      </w:r>
      <w:r>
        <w:t>ability</w:t>
      </w:r>
      <w:r>
        <w:rPr>
          <w:spacing w:val="-2"/>
        </w:rPr>
        <w:t xml:space="preserve"> </w:t>
      </w:r>
      <w:r>
        <w:t>to</w:t>
      </w:r>
      <w:r>
        <w:rPr>
          <w:spacing w:val="-2"/>
        </w:rPr>
        <w:t xml:space="preserve"> </w:t>
      </w:r>
      <w:r>
        <w:t>recall</w:t>
      </w:r>
      <w:r>
        <w:rPr>
          <w:spacing w:val="-1"/>
        </w:rPr>
        <w:t xml:space="preserve"> </w:t>
      </w:r>
      <w:r>
        <w:t xml:space="preserve">the </w:t>
      </w:r>
      <w:r>
        <w:rPr>
          <w:spacing w:val="-4"/>
        </w:rPr>
        <w:t>RPPR.</w:t>
      </w:r>
    </w:p>
    <w:p w:rsidR="00F717DC" w14:paraId="5547FEEB" w14:textId="77777777">
      <w:pPr>
        <w:pStyle w:val="BodyText"/>
        <w:spacing w:before="0" w:line="20" w:lineRule="exact"/>
        <w:ind w:left="187"/>
        <w:rPr>
          <w:sz w:val="2"/>
        </w:rPr>
      </w:pPr>
      <w:r>
        <w:rPr>
          <w:sz w:val="2"/>
        </w:rPr>
        <w:pict>
          <v:group id="docshapegroup226" o:spid="_x0000_i1245" style="width:490.45pt;height:0.5pt;mso-position-horizontal-relative:char;mso-position-vertical-relative:line" coordsize="9809,10">
            <v:rect id="docshape227" o:spid="_x0000_s1246" style="width:9809;height:10;position:absolute" fillcolor="black" stroked="f"/>
            <w10:wrap type="none"/>
            <w10:anchorlock/>
          </v:group>
        </w:pict>
      </w:r>
    </w:p>
    <w:p w:rsidR="00F717DC" w14:paraId="460B4FB8" w14:textId="77777777">
      <w:pPr>
        <w:pStyle w:val="BodyText"/>
        <w:spacing w:before="108"/>
      </w:pPr>
      <w:r>
        <w:t>To</w:t>
      </w:r>
      <w:r>
        <w:rPr>
          <w:spacing w:val="-4"/>
        </w:rPr>
        <w:t xml:space="preserve"> </w:t>
      </w:r>
      <w:r>
        <w:t>recall</w:t>
      </w:r>
      <w:r>
        <w:rPr>
          <w:spacing w:val="-2"/>
        </w:rPr>
        <w:t xml:space="preserve"> </w:t>
      </w:r>
      <w:r>
        <w:t>an</w:t>
      </w:r>
      <w:r>
        <w:rPr>
          <w:spacing w:val="-5"/>
        </w:rPr>
        <w:t xml:space="preserve"> </w:t>
      </w:r>
      <w:r>
        <w:t>RPPR,</w:t>
      </w:r>
      <w:r>
        <w:rPr>
          <w:spacing w:val="-3"/>
        </w:rPr>
        <w:t xml:space="preserve"> </w:t>
      </w:r>
      <w:r>
        <w:t>on</w:t>
      </w:r>
      <w:r>
        <w:rPr>
          <w:spacing w:val="-4"/>
        </w:rPr>
        <w:t xml:space="preserve"> </w:t>
      </w:r>
      <w:r>
        <w:t>the</w:t>
      </w:r>
      <w:r>
        <w:rPr>
          <w:spacing w:val="-4"/>
        </w:rPr>
        <w:t xml:space="preserve"> </w:t>
      </w:r>
      <w:r>
        <w:rPr>
          <w:i/>
        </w:rPr>
        <w:t>RPPR</w:t>
      </w:r>
      <w:r>
        <w:rPr>
          <w:i/>
          <w:spacing w:val="-4"/>
        </w:rPr>
        <w:t xml:space="preserve"> </w:t>
      </w:r>
      <w:r>
        <w:rPr>
          <w:i/>
        </w:rPr>
        <w:t>Menu</w:t>
      </w:r>
      <w:r>
        <w:rPr>
          <w:i/>
          <w:spacing w:val="-15"/>
        </w:rPr>
        <w:t xml:space="preserve"> </w:t>
      </w:r>
      <w:r>
        <w:t>screen,</w:t>
      </w:r>
      <w:r>
        <w:rPr>
          <w:spacing w:val="-2"/>
        </w:rPr>
        <w:t xml:space="preserve"> </w:t>
      </w:r>
      <w:r>
        <w:t>click</w:t>
      </w:r>
      <w:r>
        <w:rPr>
          <w:spacing w:val="-4"/>
        </w:rPr>
        <w:t xml:space="preserve"> </w:t>
      </w:r>
      <w:r>
        <w:t>the</w:t>
      </w:r>
      <w:r>
        <w:rPr>
          <w:spacing w:val="-5"/>
        </w:rPr>
        <w:t xml:space="preserve"> </w:t>
      </w:r>
      <w:r>
        <w:t>three-dot</w:t>
      </w:r>
      <w:r>
        <w:rPr>
          <w:spacing w:val="-4"/>
        </w:rPr>
        <w:t xml:space="preserve"> </w:t>
      </w:r>
      <w:r>
        <w:t>ellipsis</w:t>
      </w:r>
      <w:r>
        <w:rPr>
          <w:spacing w:val="-3"/>
        </w:rPr>
        <w:t xml:space="preserve"> </w:t>
      </w:r>
      <w:r>
        <w:t>icon</w:t>
      </w:r>
      <w:r>
        <w:rPr>
          <w:spacing w:val="-5"/>
        </w:rPr>
        <w:t xml:space="preserve"> </w:t>
      </w:r>
      <w:r>
        <w:t>and</w:t>
      </w:r>
      <w:r>
        <w:rPr>
          <w:spacing w:val="-3"/>
        </w:rPr>
        <w:t xml:space="preserve"> </w:t>
      </w:r>
      <w:r>
        <w:t>select</w:t>
      </w:r>
      <w:r>
        <w:rPr>
          <w:spacing w:val="-3"/>
        </w:rPr>
        <w:t xml:space="preserve"> </w:t>
      </w:r>
      <w:r>
        <w:rPr>
          <w:b/>
        </w:rPr>
        <w:t>Recall</w:t>
      </w:r>
      <w:r>
        <w:t>.</w:t>
      </w:r>
      <w:r>
        <w:rPr>
          <w:spacing w:val="-3"/>
        </w:rPr>
        <w:t xml:space="preserve"> </w:t>
      </w:r>
      <w:r>
        <w:rPr>
          <w:spacing w:val="-5"/>
        </w:rPr>
        <w:t>The</w:t>
      </w:r>
    </w:p>
    <w:p w:rsidR="00F717DC" w14:paraId="3AFE1139" w14:textId="77777777">
      <w:pPr>
        <w:pStyle w:val="BodyText"/>
        <w:spacing w:before="0"/>
      </w:pPr>
      <w:r>
        <w:rPr>
          <w:b/>
        </w:rPr>
        <w:t>Recall</w:t>
      </w:r>
      <w:r>
        <w:rPr>
          <w:b/>
          <w:spacing w:val="-1"/>
        </w:rPr>
        <w:t xml:space="preserve"> </w:t>
      </w:r>
      <w:r>
        <w:t>option</w:t>
      </w:r>
      <w:r>
        <w:rPr>
          <w:spacing w:val="-2"/>
        </w:rPr>
        <w:t xml:space="preserve"> </w:t>
      </w:r>
      <w:r>
        <w:t>is</w:t>
      </w:r>
      <w:r>
        <w:rPr>
          <w:spacing w:val="-1"/>
        </w:rPr>
        <w:t xml:space="preserve"> </w:t>
      </w:r>
      <w:r>
        <w:t>only</w:t>
      </w:r>
      <w:r>
        <w:rPr>
          <w:spacing w:val="-2"/>
        </w:rPr>
        <w:t xml:space="preserve"> </w:t>
      </w:r>
      <w:r>
        <w:t>present</w:t>
      </w:r>
      <w:r>
        <w:rPr>
          <w:spacing w:val="-2"/>
        </w:rPr>
        <w:t xml:space="preserve"> </w:t>
      </w:r>
      <w:r>
        <w:t>if</w:t>
      </w:r>
      <w:r>
        <w:rPr>
          <w:spacing w:val="-2"/>
        </w:rPr>
        <w:t xml:space="preserve"> </w:t>
      </w:r>
      <w:r>
        <w:t>you</w:t>
      </w:r>
      <w:r>
        <w:rPr>
          <w:spacing w:val="-2"/>
        </w:rPr>
        <w:t xml:space="preserve"> </w:t>
      </w:r>
      <w:r>
        <w:t>routed</w:t>
      </w:r>
      <w:r>
        <w:rPr>
          <w:spacing w:val="-1"/>
        </w:rPr>
        <w:t xml:space="preserve"> </w:t>
      </w:r>
      <w:r>
        <w:t>the</w:t>
      </w:r>
      <w:r>
        <w:rPr>
          <w:spacing w:val="-3"/>
        </w:rPr>
        <w:t xml:space="preserve"> </w:t>
      </w:r>
      <w:r>
        <w:rPr>
          <w:spacing w:val="-4"/>
        </w:rPr>
        <w:t>RPPR.</w:t>
      </w:r>
    </w:p>
    <w:p w:rsidR="00F717DC" w14:paraId="3FE78735" w14:textId="77777777">
      <w:pPr>
        <w:pStyle w:val="BodyText"/>
        <w:spacing w:before="5"/>
        <w:ind w:left="0"/>
        <w:rPr>
          <w:sz w:val="8"/>
        </w:rPr>
      </w:pPr>
      <w:r>
        <w:pict>
          <v:group id="docshapegroup228" o:spid="_x0000_s1247" style="width:399.1pt;height:141.05pt;margin-top:6.1pt;margin-left:64.8pt;mso-position-horizontal-relative:page;mso-wrap-distance-left:0;mso-wrap-distance-right:0;position:absolute;z-index:-251543552" coordorigin="1296,122" coordsize="7982,2821">
            <v:shape id="docshape229" o:spid="_x0000_s1248" type="#_x0000_t75" style="width:7982;height:2821;left:1296;position:absolute;top:121">
              <v:imagedata r:id="rId83" o:title=""/>
            </v:shape>
            <v:rect id="docshape230" o:spid="_x0000_s1249" style="width:7938;height:2773;left:1316;position:absolute;top:140" filled="f" strokeweight="1pt"/>
            <w10:wrap type="topAndBottom"/>
          </v:group>
        </w:pict>
      </w:r>
    </w:p>
    <w:p w:rsidR="00F717DC" w14:paraId="303ACB61" w14:textId="77777777">
      <w:pPr>
        <w:spacing w:before="61"/>
        <w:ind w:left="576"/>
        <w:rPr>
          <w:i/>
        </w:rPr>
      </w:pPr>
      <w:bookmarkStart w:id="127" w:name="_bookmark71"/>
      <w:bookmarkEnd w:id="127"/>
      <w:r>
        <w:rPr>
          <w:i/>
        </w:rPr>
        <w:t>Figure</w:t>
      </w:r>
      <w:r>
        <w:rPr>
          <w:i/>
          <w:spacing w:val="-6"/>
        </w:rPr>
        <w:t xml:space="preserve"> </w:t>
      </w:r>
      <w:r>
        <w:rPr>
          <w:i/>
        </w:rPr>
        <w:t>42</w:t>
      </w:r>
      <w:r>
        <w:rPr>
          <w:i/>
          <w:spacing w:val="-1"/>
        </w:rPr>
        <w:t xml:space="preserve"> </w:t>
      </w:r>
      <w:r>
        <w:rPr>
          <w:i/>
        </w:rPr>
        <w:t>RPPR</w:t>
      </w:r>
      <w:r>
        <w:rPr>
          <w:i/>
          <w:spacing w:val="-4"/>
        </w:rPr>
        <w:t xml:space="preserve"> </w:t>
      </w:r>
      <w:r>
        <w:rPr>
          <w:i/>
        </w:rPr>
        <w:t>Menu</w:t>
      </w:r>
      <w:r>
        <w:rPr>
          <w:i/>
          <w:spacing w:val="-4"/>
        </w:rPr>
        <w:t xml:space="preserve"> </w:t>
      </w:r>
      <w:r>
        <w:rPr>
          <w:i/>
        </w:rPr>
        <w:t>–</w:t>
      </w:r>
      <w:r>
        <w:rPr>
          <w:i/>
          <w:spacing w:val="-1"/>
        </w:rPr>
        <w:t xml:space="preserve"> </w:t>
      </w:r>
      <w:r>
        <w:rPr>
          <w:i/>
        </w:rPr>
        <w:t>Recall</w:t>
      </w:r>
      <w:r>
        <w:rPr>
          <w:i/>
          <w:spacing w:val="1"/>
        </w:rPr>
        <w:t xml:space="preserve"> </w:t>
      </w:r>
      <w:r>
        <w:rPr>
          <w:i/>
          <w:spacing w:val="-2"/>
        </w:rPr>
        <w:t>Option</w:t>
      </w:r>
    </w:p>
    <w:p w:rsidR="00F717DC" w14:paraId="5A991AE2" w14:textId="77777777">
      <w:pPr>
        <w:sectPr>
          <w:pgSz w:w="12240" w:h="15840"/>
          <w:pgMar w:top="920" w:right="980" w:bottom="940" w:left="720" w:header="715" w:footer="757" w:gutter="0"/>
          <w:cols w:space="720"/>
        </w:sectPr>
      </w:pPr>
    </w:p>
    <w:p w:rsidR="00F717DC" w14:paraId="3EA9375A" w14:textId="77777777">
      <w:pPr>
        <w:spacing w:before="170"/>
        <w:ind w:left="215" w:right="731"/>
        <w:rPr>
          <w:i/>
          <w:sz w:val="24"/>
        </w:rPr>
      </w:pPr>
      <w:r>
        <w:rPr>
          <w:sz w:val="24"/>
        </w:rPr>
        <w:t>A</w:t>
      </w:r>
      <w:r>
        <w:rPr>
          <w:spacing w:val="-10"/>
          <w:sz w:val="24"/>
        </w:rPr>
        <w:t xml:space="preserve"> </w:t>
      </w:r>
      <w:r>
        <w:rPr>
          <w:sz w:val="24"/>
        </w:rPr>
        <w:t>message</w:t>
      </w:r>
      <w:r>
        <w:rPr>
          <w:spacing w:val="-8"/>
          <w:sz w:val="24"/>
        </w:rPr>
        <w:t xml:space="preserve"> </w:t>
      </w:r>
      <w:r>
        <w:rPr>
          <w:sz w:val="24"/>
        </w:rPr>
        <w:t>displays</w:t>
      </w:r>
      <w:r>
        <w:rPr>
          <w:spacing w:val="-7"/>
          <w:sz w:val="24"/>
        </w:rPr>
        <w:t xml:space="preserve"> </w:t>
      </w:r>
      <w:r>
        <w:rPr>
          <w:sz w:val="24"/>
        </w:rPr>
        <w:t>indicating:</w:t>
      </w:r>
      <w:r>
        <w:rPr>
          <w:spacing w:val="-5"/>
          <w:sz w:val="24"/>
        </w:rPr>
        <w:t xml:space="preserve"> </w:t>
      </w:r>
      <w:r>
        <w:rPr>
          <w:i/>
          <w:sz w:val="24"/>
        </w:rPr>
        <w:t>The</w:t>
      </w:r>
      <w:r>
        <w:rPr>
          <w:i/>
          <w:spacing w:val="-10"/>
          <w:sz w:val="24"/>
        </w:rPr>
        <w:t xml:space="preserve"> </w:t>
      </w:r>
      <w:r>
        <w:rPr>
          <w:i/>
          <w:sz w:val="24"/>
        </w:rPr>
        <w:t>RPPR</w:t>
      </w:r>
      <w:r>
        <w:rPr>
          <w:i/>
          <w:spacing w:val="-10"/>
          <w:sz w:val="24"/>
        </w:rPr>
        <w:t xml:space="preserve"> </w:t>
      </w:r>
      <w:r>
        <w:rPr>
          <w:i/>
          <w:sz w:val="24"/>
        </w:rPr>
        <w:t>has</w:t>
      </w:r>
      <w:r>
        <w:rPr>
          <w:i/>
          <w:spacing w:val="-7"/>
          <w:sz w:val="24"/>
        </w:rPr>
        <w:t xml:space="preserve"> </w:t>
      </w:r>
      <w:r>
        <w:rPr>
          <w:i/>
          <w:sz w:val="24"/>
        </w:rPr>
        <w:t>been</w:t>
      </w:r>
      <w:r>
        <w:rPr>
          <w:i/>
          <w:spacing w:val="-7"/>
          <w:sz w:val="24"/>
        </w:rPr>
        <w:t xml:space="preserve"> </w:t>
      </w:r>
      <w:r>
        <w:rPr>
          <w:i/>
          <w:sz w:val="24"/>
        </w:rPr>
        <w:t>successfully</w:t>
      </w:r>
      <w:r>
        <w:rPr>
          <w:i/>
          <w:spacing w:val="-7"/>
          <w:sz w:val="24"/>
        </w:rPr>
        <w:t xml:space="preserve"> </w:t>
      </w:r>
      <w:r>
        <w:rPr>
          <w:i/>
          <w:sz w:val="24"/>
        </w:rPr>
        <w:t>recalled.</w:t>
      </w:r>
      <w:r>
        <w:rPr>
          <w:i/>
          <w:spacing w:val="-9"/>
          <w:sz w:val="24"/>
        </w:rPr>
        <w:t xml:space="preserve"> </w:t>
      </w:r>
      <w:r>
        <w:rPr>
          <w:i/>
          <w:sz w:val="24"/>
        </w:rPr>
        <w:t>You</w:t>
      </w:r>
      <w:r>
        <w:rPr>
          <w:i/>
          <w:spacing w:val="-7"/>
          <w:sz w:val="24"/>
        </w:rPr>
        <w:t xml:space="preserve"> </w:t>
      </w:r>
      <w:r>
        <w:rPr>
          <w:i/>
          <w:sz w:val="24"/>
        </w:rPr>
        <w:t>have</w:t>
      </w:r>
      <w:r>
        <w:rPr>
          <w:i/>
          <w:spacing w:val="-3"/>
          <w:sz w:val="24"/>
        </w:rPr>
        <w:t xml:space="preserve"> </w:t>
      </w:r>
      <w:r>
        <w:rPr>
          <w:i/>
          <w:sz w:val="24"/>
        </w:rPr>
        <w:t>been</w:t>
      </w:r>
      <w:r>
        <w:rPr>
          <w:i/>
          <w:spacing w:val="-3"/>
          <w:sz w:val="24"/>
        </w:rPr>
        <w:t xml:space="preserve"> </w:t>
      </w:r>
      <w:r>
        <w:rPr>
          <w:i/>
          <w:sz w:val="24"/>
        </w:rPr>
        <w:t>set</w:t>
      </w:r>
      <w:r>
        <w:rPr>
          <w:i/>
          <w:spacing w:val="-3"/>
          <w:sz w:val="24"/>
        </w:rPr>
        <w:t xml:space="preserve"> </w:t>
      </w:r>
      <w:r>
        <w:rPr>
          <w:i/>
          <w:sz w:val="24"/>
        </w:rPr>
        <w:t>as</w:t>
      </w:r>
      <w:r>
        <w:rPr>
          <w:i/>
          <w:spacing w:val="-3"/>
          <w:sz w:val="24"/>
        </w:rPr>
        <w:t xml:space="preserve"> </w:t>
      </w:r>
      <w:r>
        <w:rPr>
          <w:i/>
          <w:sz w:val="24"/>
        </w:rPr>
        <w:t>the Current RPPR Reviewer.</w:t>
      </w:r>
    </w:p>
    <w:p w:rsidR="00F717DC" w14:paraId="7CBD5D12" w14:textId="77777777">
      <w:pPr>
        <w:pStyle w:val="BodyText"/>
        <w:spacing w:before="6"/>
        <w:ind w:left="0"/>
        <w:rPr>
          <w:i/>
          <w:sz w:val="8"/>
        </w:rPr>
      </w:pPr>
      <w:r>
        <w:pict>
          <v:group id="docshapegroup231" o:spid="_x0000_s1250" style="width:399.1pt;height:162pt;margin-top:6.1pt;margin-left:64.8pt;mso-position-horizontal-relative:page;mso-wrap-distance-left:0;mso-wrap-distance-right:0;position:absolute;z-index:-251542528" coordorigin="1296,122" coordsize="7982,3240">
            <v:shape id="docshape232" o:spid="_x0000_s1251" type="#_x0000_t75" style="width:7982;height:3240;left:1296;position:absolute;top:122">
              <v:imagedata r:id="rId84" o:title=""/>
            </v:shape>
            <v:rect id="docshape233" o:spid="_x0000_s1252" style="width:7940;height:3200;left:1316;position:absolute;top:141" filled="f" strokeweight="1pt"/>
            <w10:wrap type="topAndBottom"/>
          </v:group>
        </w:pict>
      </w:r>
    </w:p>
    <w:p w:rsidR="00F717DC" w14:paraId="07A87287" w14:textId="77777777">
      <w:pPr>
        <w:spacing w:before="61"/>
        <w:ind w:left="576"/>
        <w:rPr>
          <w:i/>
        </w:rPr>
      </w:pPr>
      <w:bookmarkStart w:id="128" w:name="_bookmark72"/>
      <w:bookmarkEnd w:id="128"/>
      <w:r>
        <w:rPr>
          <w:i/>
        </w:rPr>
        <w:t>Figure</w:t>
      </w:r>
      <w:r>
        <w:rPr>
          <w:i/>
          <w:spacing w:val="-5"/>
        </w:rPr>
        <w:t xml:space="preserve"> </w:t>
      </w:r>
      <w:r>
        <w:rPr>
          <w:i/>
        </w:rPr>
        <w:t>43</w:t>
      </w:r>
      <w:r>
        <w:rPr>
          <w:i/>
          <w:spacing w:val="-3"/>
        </w:rPr>
        <w:t xml:space="preserve"> </w:t>
      </w:r>
      <w:r>
        <w:rPr>
          <w:i/>
        </w:rPr>
        <w:t>RPPR</w:t>
      </w:r>
      <w:r>
        <w:rPr>
          <w:i/>
          <w:spacing w:val="-4"/>
        </w:rPr>
        <w:t xml:space="preserve"> </w:t>
      </w:r>
      <w:r>
        <w:rPr>
          <w:i/>
        </w:rPr>
        <w:t>Successfully</w:t>
      </w:r>
      <w:r>
        <w:rPr>
          <w:i/>
          <w:spacing w:val="-2"/>
        </w:rPr>
        <w:t xml:space="preserve"> Recalled</w:t>
      </w:r>
    </w:p>
    <w:p w:rsidR="00F717DC" w14:paraId="643E699A" w14:textId="77777777">
      <w:pPr>
        <w:spacing w:before="117"/>
        <w:ind w:left="215" w:right="263"/>
        <w:rPr>
          <w:sz w:val="24"/>
        </w:rPr>
      </w:pPr>
      <w:r>
        <w:rPr>
          <w:sz w:val="24"/>
        </w:rPr>
        <w:t xml:space="preserve">The status of the RPPR is updated to </w:t>
      </w:r>
      <w:r>
        <w:rPr>
          <w:i/>
          <w:sz w:val="24"/>
        </w:rPr>
        <w:t xml:space="preserve">PD/PI Work in Progress </w:t>
      </w:r>
      <w:r>
        <w:rPr>
          <w:sz w:val="24"/>
        </w:rPr>
        <w:t xml:space="preserve">or </w:t>
      </w:r>
      <w:r>
        <w:rPr>
          <w:i/>
          <w:sz w:val="24"/>
        </w:rPr>
        <w:t>Reviewer Work in Progress</w:t>
      </w:r>
      <w:r>
        <w:rPr>
          <w:sz w:val="24"/>
        </w:rPr>
        <w:t>, the reviewer</w:t>
      </w:r>
      <w:r>
        <w:rPr>
          <w:spacing w:val="-3"/>
          <w:sz w:val="24"/>
        </w:rPr>
        <w:t xml:space="preserve"> </w:t>
      </w:r>
      <w:r>
        <w:rPr>
          <w:sz w:val="24"/>
        </w:rPr>
        <w:t>from</w:t>
      </w:r>
      <w:r>
        <w:rPr>
          <w:spacing w:val="-3"/>
          <w:sz w:val="24"/>
        </w:rPr>
        <w:t xml:space="preserve"> </w:t>
      </w:r>
      <w:r>
        <w:rPr>
          <w:sz w:val="24"/>
        </w:rPr>
        <w:t>whom</w:t>
      </w:r>
      <w:r>
        <w:rPr>
          <w:spacing w:val="-3"/>
          <w:sz w:val="24"/>
        </w:rPr>
        <w:t xml:space="preserve"> </w:t>
      </w:r>
      <w:r>
        <w:rPr>
          <w:sz w:val="24"/>
        </w:rPr>
        <w:t>the</w:t>
      </w:r>
      <w:r>
        <w:rPr>
          <w:spacing w:val="-2"/>
          <w:sz w:val="24"/>
        </w:rPr>
        <w:t xml:space="preserve"> </w:t>
      </w:r>
      <w:r>
        <w:rPr>
          <w:sz w:val="24"/>
        </w:rPr>
        <w:t>RPPR</w:t>
      </w:r>
      <w:r>
        <w:rPr>
          <w:spacing w:val="-4"/>
          <w:sz w:val="24"/>
        </w:rPr>
        <w:t xml:space="preserve"> </w:t>
      </w:r>
      <w:r>
        <w:rPr>
          <w:sz w:val="24"/>
        </w:rPr>
        <w:t>is</w:t>
      </w:r>
      <w:r>
        <w:rPr>
          <w:spacing w:val="-3"/>
          <w:sz w:val="24"/>
        </w:rPr>
        <w:t xml:space="preserve"> </w:t>
      </w:r>
      <w:r>
        <w:rPr>
          <w:sz w:val="24"/>
        </w:rPr>
        <w:t>recalled</w:t>
      </w:r>
      <w:r>
        <w:rPr>
          <w:spacing w:val="-3"/>
          <w:sz w:val="24"/>
        </w:rPr>
        <w:t xml:space="preserve"> </w:t>
      </w:r>
      <w:r>
        <w:rPr>
          <w:sz w:val="24"/>
        </w:rPr>
        <w:t>receives</w:t>
      </w:r>
      <w:r>
        <w:rPr>
          <w:spacing w:val="-3"/>
          <w:sz w:val="24"/>
        </w:rPr>
        <w:t xml:space="preserve"> </w:t>
      </w:r>
      <w:r>
        <w:rPr>
          <w:sz w:val="24"/>
        </w:rPr>
        <w:t>an</w:t>
      </w:r>
      <w:r>
        <w:rPr>
          <w:spacing w:val="-3"/>
          <w:sz w:val="24"/>
        </w:rPr>
        <w:t xml:space="preserve"> </w:t>
      </w:r>
      <w:r>
        <w:rPr>
          <w:sz w:val="24"/>
        </w:rPr>
        <w:t>email</w:t>
      </w:r>
      <w:r>
        <w:rPr>
          <w:spacing w:val="-2"/>
          <w:sz w:val="24"/>
        </w:rPr>
        <w:t xml:space="preserve"> </w:t>
      </w:r>
      <w:r>
        <w:rPr>
          <w:sz w:val="24"/>
        </w:rPr>
        <w:t>about</w:t>
      </w:r>
      <w:r>
        <w:rPr>
          <w:spacing w:val="-3"/>
          <w:sz w:val="24"/>
        </w:rPr>
        <w:t xml:space="preserve"> </w:t>
      </w:r>
      <w:r>
        <w:rPr>
          <w:sz w:val="24"/>
        </w:rPr>
        <w:t>this</w:t>
      </w:r>
      <w:r>
        <w:rPr>
          <w:spacing w:val="-3"/>
          <w:sz w:val="24"/>
        </w:rPr>
        <w:t xml:space="preserve"> </w:t>
      </w:r>
      <w:r>
        <w:rPr>
          <w:sz w:val="24"/>
        </w:rPr>
        <w:t>action,</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RPPR</w:t>
      </w:r>
      <w:r>
        <w:rPr>
          <w:spacing w:val="-2"/>
          <w:sz w:val="24"/>
        </w:rPr>
        <w:t xml:space="preserve"> </w:t>
      </w:r>
      <w:r>
        <w:rPr>
          <w:sz w:val="24"/>
        </w:rPr>
        <w:t>routing audit history is updated to reflect the action.</w:t>
      </w:r>
    </w:p>
    <w:p w:rsidR="00F717DC" w14:paraId="49661A80" w14:textId="77777777">
      <w:pPr>
        <w:pStyle w:val="BodyText"/>
        <w:spacing w:before="121"/>
      </w:pPr>
      <w:r>
        <w:t xml:space="preserve">Additionally, the </w:t>
      </w:r>
      <w:r>
        <w:rPr>
          <w:b/>
        </w:rPr>
        <w:t xml:space="preserve">Edit RPPR </w:t>
      </w:r>
      <w:r>
        <w:t xml:space="preserve">and </w:t>
      </w:r>
      <w:r>
        <w:rPr>
          <w:b/>
        </w:rPr>
        <w:t xml:space="preserve">Route to Next Reviewer </w:t>
      </w:r>
      <w:r>
        <w:t>options appear under the three-dot ellipsis menu,</w:t>
      </w:r>
      <w:r>
        <w:rPr>
          <w:spacing w:val="-2"/>
        </w:rPr>
        <w:t xml:space="preserve"> </w:t>
      </w:r>
      <w:r>
        <w:t>providing</w:t>
      </w:r>
      <w:r>
        <w:rPr>
          <w:spacing w:val="-2"/>
        </w:rPr>
        <w:t xml:space="preserve"> </w:t>
      </w:r>
      <w:r>
        <w:t>the</w:t>
      </w:r>
      <w:r>
        <w:rPr>
          <w:spacing w:val="-3"/>
        </w:rPr>
        <w:t xml:space="preserve"> </w:t>
      </w:r>
      <w:r>
        <w:t>new</w:t>
      </w:r>
      <w:r>
        <w:rPr>
          <w:spacing w:val="-1"/>
        </w:rPr>
        <w:t xml:space="preserve"> </w:t>
      </w:r>
      <w:r>
        <w:t>reviewer</w:t>
      </w:r>
      <w:r>
        <w:rPr>
          <w:spacing w:val="-2"/>
        </w:rPr>
        <w:t xml:space="preserve"> </w:t>
      </w:r>
      <w:r>
        <w:t>with</w:t>
      </w:r>
      <w:r>
        <w:rPr>
          <w:spacing w:val="-2"/>
        </w:rPr>
        <w:t xml:space="preserve"> </w:t>
      </w:r>
      <w:r>
        <w:t>the</w:t>
      </w:r>
      <w:r>
        <w:rPr>
          <w:spacing w:val="-3"/>
        </w:rPr>
        <w:t xml:space="preserve"> </w:t>
      </w:r>
      <w:r>
        <w:t>ability</w:t>
      </w:r>
      <w:r>
        <w:rPr>
          <w:spacing w:val="-2"/>
        </w:rPr>
        <w:t xml:space="preserve"> </w:t>
      </w:r>
      <w:r>
        <w:t>to</w:t>
      </w:r>
      <w:r>
        <w:rPr>
          <w:spacing w:val="-2"/>
        </w:rPr>
        <w:t xml:space="preserve"> </w:t>
      </w:r>
      <w:r>
        <w:t>continue</w:t>
      </w:r>
      <w:r>
        <w:rPr>
          <w:spacing w:val="-3"/>
        </w:rPr>
        <w:t xml:space="preserve"> </w:t>
      </w:r>
      <w:r>
        <w:t>editing</w:t>
      </w:r>
      <w:r>
        <w:rPr>
          <w:spacing w:val="-2"/>
        </w:rPr>
        <w:t xml:space="preserve"> </w:t>
      </w:r>
      <w:r>
        <w:t>the</w:t>
      </w:r>
      <w:r>
        <w:rPr>
          <w:spacing w:val="-3"/>
        </w:rPr>
        <w:t xml:space="preserve"> </w:t>
      </w:r>
      <w:r>
        <w:t>RPPR</w:t>
      </w:r>
      <w:r>
        <w:rPr>
          <w:spacing w:val="-1"/>
        </w:rPr>
        <w:t xml:space="preserve"> </w:t>
      </w:r>
      <w:r>
        <w:t>or</w:t>
      </w:r>
      <w:r>
        <w:rPr>
          <w:spacing w:val="-3"/>
        </w:rPr>
        <w:t xml:space="preserve"> </w:t>
      </w:r>
      <w:r>
        <w:t>to</w:t>
      </w:r>
      <w:r>
        <w:rPr>
          <w:spacing w:val="-2"/>
        </w:rPr>
        <w:t xml:space="preserve"> </w:t>
      </w:r>
      <w:r>
        <w:t>route</w:t>
      </w:r>
      <w:r>
        <w:rPr>
          <w:spacing w:val="-4"/>
        </w:rPr>
        <w:t xml:space="preserve"> </w:t>
      </w:r>
      <w:r>
        <w:t>it</w:t>
      </w:r>
      <w:r>
        <w:rPr>
          <w:spacing w:val="-2"/>
        </w:rPr>
        <w:t xml:space="preserve"> </w:t>
      </w:r>
      <w:r>
        <w:t>to</w:t>
      </w:r>
      <w:r>
        <w:rPr>
          <w:spacing w:val="-2"/>
        </w:rPr>
        <w:t xml:space="preserve"> </w:t>
      </w:r>
      <w:r>
        <w:t xml:space="preserve">another </w:t>
      </w:r>
      <w:r>
        <w:rPr>
          <w:spacing w:val="-2"/>
        </w:rPr>
        <w:t>reviewer.</w:t>
      </w:r>
    </w:p>
    <w:p w:rsidR="00F717DC" w14:paraId="6D138D5E" w14:textId="77777777">
      <w:pPr>
        <w:pStyle w:val="Heading2"/>
        <w:numPr>
          <w:ilvl w:val="1"/>
          <w:numId w:val="70"/>
        </w:numPr>
        <w:tabs>
          <w:tab w:val="left" w:pos="936"/>
          <w:tab w:val="left" w:pos="937"/>
        </w:tabs>
        <w:spacing w:before="119"/>
        <w:ind w:hanging="722"/>
      </w:pPr>
      <w:bookmarkStart w:id="129" w:name="5.7_Submit_the_RPPR_to_Agency"/>
      <w:bookmarkStart w:id="130" w:name="_bookmark73"/>
      <w:bookmarkEnd w:id="129"/>
      <w:bookmarkEnd w:id="130"/>
      <w:r>
        <w:t>Submit</w:t>
      </w:r>
      <w:r>
        <w:rPr>
          <w:spacing w:val="-4"/>
        </w:rPr>
        <w:t xml:space="preserve"> </w:t>
      </w:r>
      <w:r>
        <w:t>the</w:t>
      </w:r>
      <w:r>
        <w:rPr>
          <w:spacing w:val="-7"/>
        </w:rPr>
        <w:t xml:space="preserve"> </w:t>
      </w:r>
      <w:r>
        <w:t>RPPR</w:t>
      </w:r>
      <w:r>
        <w:rPr>
          <w:spacing w:val="-2"/>
        </w:rPr>
        <w:t xml:space="preserve"> </w:t>
      </w:r>
      <w:r>
        <w:t>to</w:t>
      </w:r>
      <w:r>
        <w:rPr>
          <w:spacing w:val="-2"/>
        </w:rPr>
        <w:t xml:space="preserve"> Agency</w:t>
      </w:r>
    </w:p>
    <w:p w:rsidR="00F717DC" w14:paraId="22234C6E" w14:textId="77777777">
      <w:pPr>
        <w:pStyle w:val="BodyText"/>
        <w:spacing w:before="123"/>
        <w:ind w:right="731"/>
      </w:pPr>
      <w:r>
        <w:t>Recipients</w:t>
      </w:r>
      <w:r>
        <w:rPr>
          <w:spacing w:val="-1"/>
        </w:rPr>
        <w:t xml:space="preserve"> </w:t>
      </w:r>
      <w:r>
        <w:t>are</w:t>
      </w:r>
      <w:r>
        <w:rPr>
          <w:spacing w:val="-4"/>
        </w:rPr>
        <w:t xml:space="preserve"> </w:t>
      </w:r>
      <w:r>
        <w:rPr>
          <w:b/>
        </w:rPr>
        <w:t>strongly</w:t>
      </w:r>
      <w:r>
        <w:rPr>
          <w:b/>
          <w:spacing w:val="-1"/>
        </w:rPr>
        <w:t xml:space="preserve"> </w:t>
      </w:r>
      <w:r>
        <w:t>encouraged</w:t>
      </w:r>
      <w:r>
        <w:rPr>
          <w:spacing w:val="-2"/>
        </w:rPr>
        <w:t xml:space="preserve"> </w:t>
      </w:r>
      <w:r>
        <w:t>to</w:t>
      </w:r>
      <w:r>
        <w:rPr>
          <w:spacing w:val="-2"/>
        </w:rPr>
        <w:t xml:space="preserve"> </w:t>
      </w:r>
      <w:r>
        <w:t>view</w:t>
      </w:r>
      <w:r>
        <w:rPr>
          <w:spacing w:val="-3"/>
        </w:rPr>
        <w:t xml:space="preserve"> </w:t>
      </w:r>
      <w:r>
        <w:t>the</w:t>
      </w:r>
      <w:r>
        <w:rPr>
          <w:spacing w:val="-3"/>
        </w:rPr>
        <w:t xml:space="preserve"> </w:t>
      </w:r>
      <w:r>
        <w:t>RPPR</w:t>
      </w:r>
      <w:r>
        <w:rPr>
          <w:spacing w:val="-1"/>
        </w:rPr>
        <w:t xml:space="preserve"> </w:t>
      </w:r>
      <w:r>
        <w:t>prior</w:t>
      </w:r>
      <w:r>
        <w:rPr>
          <w:spacing w:val="-3"/>
        </w:rPr>
        <w:t xml:space="preserve"> </w:t>
      </w:r>
      <w:r>
        <w:t>to</w:t>
      </w:r>
      <w:r>
        <w:rPr>
          <w:spacing w:val="-2"/>
        </w:rPr>
        <w:t xml:space="preserve"> </w:t>
      </w:r>
      <w:r>
        <w:t>submission</w:t>
      </w:r>
      <w:r>
        <w:rPr>
          <w:spacing w:val="-4"/>
        </w:rPr>
        <w:t xml:space="preserve"> </w:t>
      </w:r>
      <w:r>
        <w:t>to</w:t>
      </w:r>
      <w:r>
        <w:rPr>
          <w:spacing w:val="-2"/>
        </w:rPr>
        <w:t xml:space="preserve"> </w:t>
      </w:r>
      <w:r>
        <w:t>ensure</w:t>
      </w:r>
      <w:r>
        <w:rPr>
          <w:spacing w:val="-4"/>
        </w:rPr>
        <w:t xml:space="preserve"> </w:t>
      </w:r>
      <w:r>
        <w:t>that</w:t>
      </w:r>
      <w:r>
        <w:rPr>
          <w:spacing w:val="-2"/>
        </w:rPr>
        <w:t xml:space="preserve"> </w:t>
      </w:r>
      <w:r>
        <w:t>the</w:t>
      </w:r>
      <w:r>
        <w:rPr>
          <w:spacing w:val="-3"/>
        </w:rPr>
        <w:t xml:space="preserve"> </w:t>
      </w:r>
      <w:r>
        <w:t xml:space="preserve">correct information and attachments are provided (see </w:t>
      </w:r>
      <w:hyperlink w:anchor="_bookmark33" w:history="1">
        <w:r>
          <w:t>View RPPR as PDF</w:t>
        </w:r>
      </w:hyperlink>
      <w:r>
        <w:t>).</w:t>
      </w:r>
    </w:p>
    <w:p w:rsidR="00F717DC" w14:paraId="3F37E669" w14:textId="77777777">
      <w:pPr>
        <w:pStyle w:val="BodyText"/>
        <w:ind w:right="228"/>
      </w:pPr>
      <w:r>
        <w:t xml:space="preserve">Completed and validated RPPRs in a status of </w:t>
      </w:r>
      <w:r>
        <w:rPr>
          <w:i/>
        </w:rPr>
        <w:t xml:space="preserve">Work in Progress </w:t>
      </w:r>
      <w:r>
        <w:t>can be submitted to the Agency for acceptance. This act is performed by the Signing Official (SO) when the SO is the current reviewer of</w:t>
      </w:r>
      <w:r>
        <w:rPr>
          <w:spacing w:val="40"/>
        </w:rPr>
        <w:t xml:space="preserve"> </w:t>
      </w:r>
      <w:r>
        <w:t>the</w:t>
      </w:r>
      <w:r>
        <w:rPr>
          <w:spacing w:val="-3"/>
        </w:rPr>
        <w:t xml:space="preserve"> </w:t>
      </w:r>
      <w:r>
        <w:t>report. For</w:t>
      </w:r>
      <w:r>
        <w:rPr>
          <w:spacing w:val="-4"/>
        </w:rPr>
        <w:t xml:space="preserve"> </w:t>
      </w:r>
      <w:r>
        <w:t>SNAP</w:t>
      </w:r>
      <w:r>
        <w:rPr>
          <w:spacing w:val="-1"/>
        </w:rPr>
        <w:t xml:space="preserve"> </w:t>
      </w:r>
      <w:r>
        <w:t>awards</w:t>
      </w:r>
      <w:r>
        <w:rPr>
          <w:spacing w:val="-3"/>
        </w:rPr>
        <w:t xml:space="preserve"> </w:t>
      </w:r>
      <w:r>
        <w:t>only,</w:t>
      </w:r>
      <w:r>
        <w:rPr>
          <w:spacing w:val="-1"/>
        </w:rPr>
        <w:t xml:space="preserve"> </w:t>
      </w:r>
      <w:r>
        <w:t>PD/PIs</w:t>
      </w:r>
      <w:r>
        <w:rPr>
          <w:spacing w:val="-2"/>
        </w:rPr>
        <w:t xml:space="preserve"> </w:t>
      </w:r>
      <w:r>
        <w:t>may</w:t>
      </w:r>
      <w:r>
        <w:rPr>
          <w:spacing w:val="-3"/>
        </w:rPr>
        <w:t xml:space="preserve"> </w:t>
      </w:r>
      <w:r>
        <w:t>also</w:t>
      </w:r>
      <w:r>
        <w:rPr>
          <w:spacing w:val="-2"/>
        </w:rPr>
        <w:t xml:space="preserve"> </w:t>
      </w:r>
      <w:r>
        <w:t>submit</w:t>
      </w:r>
      <w:r>
        <w:rPr>
          <w:spacing w:val="-1"/>
        </w:rPr>
        <w:t xml:space="preserve"> </w:t>
      </w:r>
      <w:r>
        <w:t>the</w:t>
      </w:r>
      <w:r>
        <w:rPr>
          <w:spacing w:val="-3"/>
        </w:rPr>
        <w:t xml:space="preserve"> </w:t>
      </w:r>
      <w:r>
        <w:t>report</w:t>
      </w:r>
      <w:r>
        <w:rPr>
          <w:spacing w:val="-3"/>
        </w:rPr>
        <w:t xml:space="preserve"> </w:t>
      </w:r>
      <w:r>
        <w:t>if</w:t>
      </w:r>
      <w:r>
        <w:rPr>
          <w:spacing w:val="-3"/>
        </w:rPr>
        <w:t xml:space="preserve"> </w:t>
      </w:r>
      <w:r>
        <w:t>they</w:t>
      </w:r>
      <w:r>
        <w:rPr>
          <w:spacing w:val="-3"/>
        </w:rPr>
        <w:t xml:space="preserve"> </w:t>
      </w:r>
      <w:r>
        <w:t>have</w:t>
      </w:r>
      <w:r>
        <w:rPr>
          <w:spacing w:val="-3"/>
        </w:rPr>
        <w:t xml:space="preserve"> </w:t>
      </w:r>
      <w:r>
        <w:t>been</w:t>
      </w:r>
      <w:r>
        <w:rPr>
          <w:spacing w:val="-2"/>
        </w:rPr>
        <w:t xml:space="preserve"> </w:t>
      </w:r>
      <w:r>
        <w:t>delegated</w:t>
      </w:r>
      <w:r>
        <w:rPr>
          <w:spacing w:val="-3"/>
        </w:rPr>
        <w:t xml:space="preserve"> </w:t>
      </w:r>
      <w:r>
        <w:t>submit authority by the SO.</w:t>
      </w:r>
    </w:p>
    <w:p w:rsidR="00F717DC" w14:paraId="5E8F2ACD" w14:textId="77777777">
      <w:pPr>
        <w:pStyle w:val="BodyText"/>
        <w:spacing w:before="7" w:line="420" w:lineRule="atLeast"/>
        <w:ind w:right="1584"/>
      </w:pPr>
      <w:r>
        <w:pict>
          <v:rect id="docshape234" o:spid="_x0000_s1253" style="width:490.4pt;height:0.5pt;margin-top:6.15pt;margin-left:45.35pt;mso-position-horizontal-relative:page;position:absolute;z-index:-251638784" fillcolor="black" stroked="f"/>
        </w:pict>
      </w:r>
      <w:r>
        <w:pict>
          <v:rect id="docshape235" o:spid="_x0000_s1254" style="width:490.4pt;height:0.5pt;margin-top:22.25pt;margin-left:45.35pt;mso-position-horizontal-relative:page;position:absolute;z-index:-251637760" fillcolor="black" stroked="f"/>
        </w:pict>
      </w:r>
      <w:r w:rsidR="004544C6">
        <w:rPr>
          <w:b/>
        </w:rPr>
        <w:t>NOTE</w:t>
      </w:r>
      <w:r w:rsidR="004544C6">
        <w:t>:</w:t>
      </w:r>
      <w:r w:rsidR="004544C6">
        <w:rPr>
          <w:spacing w:val="-3"/>
        </w:rPr>
        <w:t xml:space="preserve"> </w:t>
      </w:r>
      <w:r w:rsidR="004544C6">
        <w:t>A</w:t>
      </w:r>
      <w:r w:rsidR="004544C6">
        <w:rPr>
          <w:spacing w:val="-3"/>
        </w:rPr>
        <w:t xml:space="preserve"> </w:t>
      </w:r>
      <w:r w:rsidR="004544C6">
        <w:t>PD/PI</w:t>
      </w:r>
      <w:r w:rsidR="004544C6">
        <w:rPr>
          <w:spacing w:val="-6"/>
        </w:rPr>
        <w:t xml:space="preserve"> </w:t>
      </w:r>
      <w:r w:rsidR="004544C6">
        <w:t>with</w:t>
      </w:r>
      <w:r w:rsidR="004544C6">
        <w:rPr>
          <w:spacing w:val="-3"/>
        </w:rPr>
        <w:t xml:space="preserve"> </w:t>
      </w:r>
      <w:r w:rsidR="004544C6">
        <w:rPr>
          <w:i/>
        </w:rPr>
        <w:t>Progress</w:t>
      </w:r>
      <w:r w:rsidR="004544C6">
        <w:rPr>
          <w:i/>
          <w:spacing w:val="-2"/>
        </w:rPr>
        <w:t xml:space="preserve"> </w:t>
      </w:r>
      <w:r w:rsidR="004544C6">
        <w:rPr>
          <w:i/>
        </w:rPr>
        <w:t>Report</w:t>
      </w:r>
      <w:r w:rsidR="004544C6">
        <w:rPr>
          <w:i/>
          <w:spacing w:val="-3"/>
        </w:rPr>
        <w:t xml:space="preserve"> </w:t>
      </w:r>
      <w:r w:rsidR="004544C6">
        <w:t>authority</w:t>
      </w:r>
      <w:r w:rsidR="004544C6">
        <w:rPr>
          <w:spacing w:val="-3"/>
        </w:rPr>
        <w:t xml:space="preserve"> </w:t>
      </w:r>
      <w:r w:rsidR="004544C6">
        <w:t>cannot</w:t>
      </w:r>
      <w:r w:rsidR="004544C6">
        <w:rPr>
          <w:spacing w:val="-3"/>
        </w:rPr>
        <w:t xml:space="preserve"> </w:t>
      </w:r>
      <w:r w:rsidR="004544C6">
        <w:t>submit</w:t>
      </w:r>
      <w:r w:rsidR="004544C6">
        <w:rPr>
          <w:spacing w:val="-2"/>
        </w:rPr>
        <w:t xml:space="preserve"> </w:t>
      </w:r>
      <w:r w:rsidR="004544C6">
        <w:t>a</w:t>
      </w:r>
      <w:r w:rsidR="004544C6">
        <w:rPr>
          <w:spacing w:val="-3"/>
        </w:rPr>
        <w:t xml:space="preserve"> </w:t>
      </w:r>
      <w:r w:rsidR="004544C6">
        <w:t>non-SNAP</w:t>
      </w:r>
      <w:r w:rsidR="004544C6">
        <w:rPr>
          <w:spacing w:val="-2"/>
        </w:rPr>
        <w:t xml:space="preserve"> </w:t>
      </w:r>
      <w:r w:rsidR="004544C6">
        <w:t>or</w:t>
      </w:r>
      <w:r w:rsidR="004544C6">
        <w:rPr>
          <w:spacing w:val="-3"/>
        </w:rPr>
        <w:t xml:space="preserve"> </w:t>
      </w:r>
      <w:r w:rsidR="004544C6">
        <w:t>F</w:t>
      </w:r>
      <w:r w:rsidR="004544C6">
        <w:rPr>
          <w:spacing w:val="-4"/>
        </w:rPr>
        <w:t xml:space="preserve"> </w:t>
      </w:r>
      <w:r w:rsidR="004544C6">
        <w:t>RPPR. To submit the RPPR to agency:</w:t>
      </w:r>
    </w:p>
    <w:p w:rsidR="00F717DC" w14:paraId="3569E073" w14:textId="77777777">
      <w:pPr>
        <w:pStyle w:val="ListParagraph"/>
        <w:numPr>
          <w:ilvl w:val="0"/>
          <w:numId w:val="58"/>
        </w:numPr>
        <w:tabs>
          <w:tab w:val="left" w:pos="1436"/>
        </w:tabs>
        <w:spacing w:before="3"/>
        <w:ind w:hanging="361"/>
        <w:rPr>
          <w:sz w:val="24"/>
        </w:rPr>
      </w:pPr>
      <w:r>
        <w:rPr>
          <w:sz w:val="24"/>
        </w:rPr>
        <w:t>Click</w:t>
      </w:r>
      <w:r>
        <w:rPr>
          <w:spacing w:val="-3"/>
          <w:sz w:val="24"/>
        </w:rPr>
        <w:t xml:space="preserve"> </w:t>
      </w:r>
      <w:r>
        <w:rPr>
          <w:sz w:val="24"/>
        </w:rPr>
        <w:t>the</w:t>
      </w:r>
      <w:r>
        <w:rPr>
          <w:spacing w:val="-4"/>
          <w:sz w:val="24"/>
        </w:rPr>
        <w:t xml:space="preserve"> </w:t>
      </w:r>
      <w:r>
        <w:rPr>
          <w:sz w:val="24"/>
        </w:rPr>
        <w:t>three-dot</w:t>
      </w:r>
      <w:r>
        <w:rPr>
          <w:spacing w:val="-2"/>
          <w:sz w:val="24"/>
        </w:rPr>
        <w:t xml:space="preserve"> </w:t>
      </w:r>
      <w:r>
        <w:rPr>
          <w:sz w:val="24"/>
        </w:rPr>
        <w:t>ellipsis</w:t>
      </w:r>
      <w:r>
        <w:rPr>
          <w:spacing w:val="-3"/>
          <w:sz w:val="24"/>
        </w:rPr>
        <w:t xml:space="preserve"> </w:t>
      </w:r>
      <w:r>
        <w:rPr>
          <w:sz w:val="24"/>
        </w:rPr>
        <w:t>menu</w:t>
      </w:r>
      <w:r>
        <w:rPr>
          <w:spacing w:val="-3"/>
          <w:sz w:val="24"/>
        </w:rPr>
        <w:t xml:space="preserve"> </w:t>
      </w:r>
      <w:r>
        <w:rPr>
          <w:sz w:val="24"/>
        </w:rPr>
        <w:t>for</w:t>
      </w:r>
      <w:r>
        <w:rPr>
          <w:spacing w:val="-5"/>
          <w:sz w:val="24"/>
        </w:rPr>
        <w:t xml:space="preserve"> </w:t>
      </w:r>
      <w:r>
        <w:rPr>
          <w:sz w:val="24"/>
        </w:rPr>
        <w:t>an</w:t>
      </w:r>
      <w:r>
        <w:rPr>
          <w:spacing w:val="-3"/>
          <w:sz w:val="24"/>
        </w:rPr>
        <w:t xml:space="preserve"> </w:t>
      </w:r>
      <w:r>
        <w:rPr>
          <w:sz w:val="24"/>
        </w:rPr>
        <w:t>RPPR</w:t>
      </w:r>
      <w:r>
        <w:rPr>
          <w:spacing w:val="-2"/>
          <w:sz w:val="24"/>
        </w:rPr>
        <w:t xml:space="preserve"> </w:t>
      </w:r>
      <w:r>
        <w:rPr>
          <w:sz w:val="24"/>
        </w:rPr>
        <w:t>and</w:t>
      </w:r>
      <w:r>
        <w:rPr>
          <w:spacing w:val="-3"/>
          <w:sz w:val="24"/>
        </w:rPr>
        <w:t xml:space="preserve"> </w:t>
      </w:r>
      <w:r>
        <w:rPr>
          <w:sz w:val="24"/>
        </w:rPr>
        <w:t>select</w:t>
      </w:r>
      <w:r>
        <w:rPr>
          <w:spacing w:val="-2"/>
          <w:sz w:val="24"/>
        </w:rPr>
        <w:t xml:space="preserve"> </w:t>
      </w:r>
      <w:r>
        <w:rPr>
          <w:b/>
          <w:sz w:val="24"/>
        </w:rPr>
        <w:t>Submit</w:t>
      </w:r>
      <w:r>
        <w:rPr>
          <w:sz w:val="24"/>
        </w:rPr>
        <w:t>.</w:t>
      </w:r>
      <w:r>
        <w:rPr>
          <w:spacing w:val="-4"/>
          <w:sz w:val="24"/>
        </w:rPr>
        <w:t xml:space="preserve"> </w:t>
      </w:r>
      <w:r>
        <w:rPr>
          <w:sz w:val="24"/>
        </w:rPr>
        <w:t>You</w:t>
      </w:r>
      <w:r>
        <w:rPr>
          <w:spacing w:val="-4"/>
          <w:sz w:val="24"/>
        </w:rPr>
        <w:t xml:space="preserve"> </w:t>
      </w:r>
      <w:r>
        <w:rPr>
          <w:sz w:val="24"/>
        </w:rPr>
        <w:t>can</w:t>
      </w:r>
      <w:r>
        <w:rPr>
          <w:spacing w:val="-3"/>
          <w:sz w:val="24"/>
        </w:rPr>
        <w:t xml:space="preserve"> </w:t>
      </w:r>
      <w:r>
        <w:rPr>
          <w:sz w:val="24"/>
        </w:rPr>
        <w:t>do</w:t>
      </w:r>
      <w:r>
        <w:rPr>
          <w:spacing w:val="-4"/>
          <w:sz w:val="24"/>
        </w:rPr>
        <w:t xml:space="preserve"> </w:t>
      </w:r>
      <w:r>
        <w:rPr>
          <w:sz w:val="24"/>
        </w:rPr>
        <w:t>this</w:t>
      </w:r>
      <w:r>
        <w:rPr>
          <w:spacing w:val="-3"/>
          <w:sz w:val="24"/>
        </w:rPr>
        <w:t xml:space="preserve"> </w:t>
      </w:r>
      <w:r>
        <w:rPr>
          <w:sz w:val="24"/>
        </w:rPr>
        <w:t>from</w:t>
      </w:r>
      <w:r>
        <w:rPr>
          <w:spacing w:val="-2"/>
          <w:sz w:val="24"/>
        </w:rPr>
        <w:t xml:space="preserve"> </w:t>
      </w:r>
      <w:r>
        <w:rPr>
          <w:spacing w:val="-5"/>
          <w:sz w:val="24"/>
        </w:rPr>
        <w:t>the</w:t>
      </w:r>
    </w:p>
    <w:p w:rsidR="00F717DC" w14:paraId="39D47DC9" w14:textId="77777777">
      <w:pPr>
        <w:ind w:left="1435"/>
        <w:rPr>
          <w:sz w:val="24"/>
        </w:rPr>
      </w:pPr>
      <w:r>
        <w:rPr>
          <w:i/>
          <w:sz w:val="24"/>
        </w:rPr>
        <w:t>RPPR</w:t>
      </w:r>
      <w:r>
        <w:rPr>
          <w:i/>
          <w:spacing w:val="-4"/>
          <w:sz w:val="24"/>
        </w:rPr>
        <w:t xml:space="preserve"> </w:t>
      </w:r>
      <w:r>
        <w:rPr>
          <w:i/>
          <w:sz w:val="24"/>
        </w:rPr>
        <w:t>Menu,</w:t>
      </w:r>
      <w:r>
        <w:rPr>
          <w:i/>
          <w:spacing w:val="-1"/>
          <w:sz w:val="24"/>
        </w:rPr>
        <w:t xml:space="preserve"> </w:t>
      </w:r>
      <w:r>
        <w:rPr>
          <w:i/>
          <w:sz w:val="24"/>
        </w:rPr>
        <w:t>Interim</w:t>
      </w:r>
      <w:r>
        <w:rPr>
          <w:i/>
          <w:spacing w:val="-1"/>
          <w:sz w:val="24"/>
        </w:rPr>
        <w:t xml:space="preserve"> </w:t>
      </w:r>
      <w:r>
        <w:rPr>
          <w:i/>
          <w:sz w:val="24"/>
        </w:rPr>
        <w:t>RPPR</w:t>
      </w:r>
      <w:r>
        <w:rPr>
          <w:i/>
          <w:spacing w:val="-2"/>
          <w:sz w:val="24"/>
        </w:rPr>
        <w:t xml:space="preserve"> </w:t>
      </w:r>
      <w:r>
        <w:rPr>
          <w:i/>
          <w:sz w:val="24"/>
        </w:rPr>
        <w:t>Menu,</w:t>
      </w:r>
      <w:r>
        <w:rPr>
          <w:i/>
          <w:spacing w:val="-2"/>
          <w:sz w:val="24"/>
        </w:rPr>
        <w:t xml:space="preserve"> </w:t>
      </w:r>
      <w:r>
        <w:rPr>
          <w:i/>
          <w:sz w:val="24"/>
        </w:rPr>
        <w:t>or</w:t>
      </w:r>
      <w:r>
        <w:rPr>
          <w:i/>
          <w:spacing w:val="-1"/>
          <w:sz w:val="24"/>
        </w:rPr>
        <w:t xml:space="preserve"> </w:t>
      </w:r>
      <w:r>
        <w:rPr>
          <w:i/>
          <w:sz w:val="24"/>
        </w:rPr>
        <w:t>Final</w:t>
      </w:r>
      <w:r>
        <w:rPr>
          <w:i/>
          <w:spacing w:val="-2"/>
          <w:sz w:val="24"/>
        </w:rPr>
        <w:t xml:space="preserve"> </w:t>
      </w:r>
      <w:r>
        <w:rPr>
          <w:i/>
          <w:sz w:val="24"/>
        </w:rPr>
        <w:t>RPPR</w:t>
      </w:r>
      <w:r>
        <w:rPr>
          <w:i/>
          <w:spacing w:val="-1"/>
          <w:sz w:val="24"/>
        </w:rPr>
        <w:t xml:space="preserve"> </w:t>
      </w:r>
      <w:r>
        <w:rPr>
          <w:i/>
          <w:sz w:val="24"/>
        </w:rPr>
        <w:t>Menu</w:t>
      </w:r>
      <w:r>
        <w:rPr>
          <w:i/>
          <w:spacing w:val="-17"/>
          <w:sz w:val="24"/>
        </w:rPr>
        <w:t xml:space="preserve"> </w:t>
      </w:r>
      <w:r>
        <w:rPr>
          <w:spacing w:val="-2"/>
          <w:sz w:val="24"/>
        </w:rPr>
        <w:t>screens.</w:t>
      </w:r>
    </w:p>
    <w:p w:rsidR="00F717DC" w14:paraId="27EA51FA" w14:textId="77777777">
      <w:pPr>
        <w:pStyle w:val="BodyText"/>
        <w:spacing w:before="5"/>
        <w:ind w:left="0"/>
        <w:rPr>
          <w:sz w:val="8"/>
        </w:rPr>
      </w:pPr>
      <w:r>
        <w:pict>
          <v:group id="docshapegroup236" o:spid="_x0000_s1255" style="width:399.1pt;height:144.05pt;margin-top:6.05pt;margin-left:64.8pt;mso-position-horizontal-relative:page;mso-wrap-distance-left:0;mso-wrap-distance-right:0;position:absolute;z-index:-251541504" coordorigin="1296,121" coordsize="7982,2881">
            <v:shape id="docshape237" o:spid="_x0000_s1256" type="#_x0000_t75" style="width:7982;height:2881;left:1296;position:absolute;top:121">
              <v:imagedata r:id="rId85" o:title=""/>
            </v:shape>
            <v:rect id="docshape238" o:spid="_x0000_s1257" style="width:7938;height:2831;left:1316;position:absolute;top:140" filled="f" strokeweight="1pt"/>
            <w10:wrap type="topAndBottom"/>
          </v:group>
        </w:pict>
      </w:r>
    </w:p>
    <w:p w:rsidR="00F717DC" w14:paraId="6357A202" w14:textId="77777777">
      <w:pPr>
        <w:spacing w:before="61"/>
        <w:ind w:left="576"/>
        <w:rPr>
          <w:i/>
        </w:rPr>
      </w:pPr>
      <w:bookmarkStart w:id="131" w:name="_bookmark74"/>
      <w:bookmarkEnd w:id="131"/>
      <w:r>
        <w:rPr>
          <w:i/>
        </w:rPr>
        <w:t>Figure</w:t>
      </w:r>
      <w:r>
        <w:rPr>
          <w:i/>
          <w:spacing w:val="-5"/>
        </w:rPr>
        <w:t xml:space="preserve"> </w:t>
      </w:r>
      <w:r>
        <w:rPr>
          <w:i/>
        </w:rPr>
        <w:t>44</w:t>
      </w:r>
      <w:r>
        <w:rPr>
          <w:i/>
          <w:spacing w:val="-3"/>
        </w:rPr>
        <w:t xml:space="preserve"> </w:t>
      </w:r>
      <w:r>
        <w:rPr>
          <w:i/>
        </w:rPr>
        <w:t>Submit</w:t>
      </w:r>
      <w:r>
        <w:rPr>
          <w:i/>
          <w:spacing w:val="-2"/>
        </w:rPr>
        <w:t xml:space="preserve"> </w:t>
      </w:r>
      <w:r>
        <w:rPr>
          <w:i/>
        </w:rPr>
        <w:t>Option</w:t>
      </w:r>
      <w:r>
        <w:rPr>
          <w:i/>
          <w:spacing w:val="-3"/>
        </w:rPr>
        <w:t xml:space="preserve"> </w:t>
      </w:r>
      <w:r>
        <w:rPr>
          <w:i/>
        </w:rPr>
        <w:t>on</w:t>
      </w:r>
      <w:r>
        <w:rPr>
          <w:i/>
          <w:spacing w:val="-3"/>
        </w:rPr>
        <w:t xml:space="preserve"> </w:t>
      </w:r>
      <w:r>
        <w:rPr>
          <w:i/>
        </w:rPr>
        <w:t>RPPR</w:t>
      </w:r>
      <w:r>
        <w:rPr>
          <w:i/>
          <w:spacing w:val="-2"/>
        </w:rPr>
        <w:t xml:space="preserve"> </w:t>
      </w:r>
      <w:r>
        <w:rPr>
          <w:i/>
          <w:spacing w:val="-4"/>
        </w:rPr>
        <w:t>Menu</w:t>
      </w:r>
    </w:p>
    <w:p w:rsidR="00F717DC" w14:paraId="33EF1DCA" w14:textId="77777777">
      <w:pPr>
        <w:spacing w:before="119"/>
        <w:ind w:left="215"/>
        <w:rPr>
          <w:sz w:val="24"/>
        </w:rPr>
      </w:pPr>
      <w:r>
        <w:rPr>
          <w:sz w:val="24"/>
        </w:rPr>
        <w:t>The</w:t>
      </w:r>
      <w:r>
        <w:rPr>
          <w:spacing w:val="-4"/>
          <w:sz w:val="24"/>
        </w:rPr>
        <w:t xml:space="preserve"> </w:t>
      </w:r>
      <w:r>
        <w:rPr>
          <w:i/>
          <w:sz w:val="24"/>
        </w:rPr>
        <w:t>Submit</w:t>
      </w:r>
      <w:r>
        <w:rPr>
          <w:i/>
          <w:spacing w:val="-3"/>
          <w:sz w:val="24"/>
        </w:rPr>
        <w:t xml:space="preserve"> </w:t>
      </w:r>
      <w:r>
        <w:rPr>
          <w:i/>
          <w:sz w:val="24"/>
        </w:rPr>
        <w:t>RPPR</w:t>
      </w:r>
      <w:r>
        <w:rPr>
          <w:i/>
          <w:spacing w:val="-3"/>
          <w:sz w:val="24"/>
        </w:rPr>
        <w:t xml:space="preserve"> </w:t>
      </w:r>
      <w:r>
        <w:rPr>
          <w:i/>
          <w:sz w:val="24"/>
        </w:rPr>
        <w:t>to</w:t>
      </w:r>
      <w:r>
        <w:rPr>
          <w:i/>
          <w:spacing w:val="-3"/>
          <w:sz w:val="24"/>
        </w:rPr>
        <w:t xml:space="preserve"> </w:t>
      </w:r>
      <w:r>
        <w:rPr>
          <w:i/>
          <w:sz w:val="24"/>
        </w:rPr>
        <w:t>Agency</w:t>
      </w:r>
      <w:r>
        <w:rPr>
          <w:i/>
          <w:spacing w:val="-3"/>
          <w:sz w:val="24"/>
        </w:rPr>
        <w:t xml:space="preserve"> </w:t>
      </w:r>
      <w:r>
        <w:rPr>
          <w:sz w:val="24"/>
        </w:rPr>
        <w:t>screen</w:t>
      </w:r>
      <w:r>
        <w:rPr>
          <w:spacing w:val="-3"/>
          <w:sz w:val="24"/>
        </w:rPr>
        <w:t xml:space="preserve"> </w:t>
      </w:r>
      <w:r>
        <w:rPr>
          <w:sz w:val="24"/>
        </w:rPr>
        <w:t>displays</w:t>
      </w:r>
      <w:r>
        <w:rPr>
          <w:spacing w:val="-3"/>
          <w:sz w:val="24"/>
        </w:rPr>
        <w:t xml:space="preserve"> </w:t>
      </w:r>
      <w:r>
        <w:rPr>
          <w:sz w:val="24"/>
        </w:rPr>
        <w:t>a</w:t>
      </w:r>
      <w:r>
        <w:rPr>
          <w:spacing w:val="-1"/>
          <w:sz w:val="24"/>
        </w:rPr>
        <w:t xml:space="preserve"> </w:t>
      </w:r>
      <w:r>
        <w:rPr>
          <w:sz w:val="24"/>
        </w:rPr>
        <w:t>certification</w:t>
      </w:r>
      <w:r>
        <w:rPr>
          <w:spacing w:val="-2"/>
          <w:sz w:val="24"/>
        </w:rPr>
        <w:t xml:space="preserve"> </w:t>
      </w:r>
      <w:r>
        <w:rPr>
          <w:sz w:val="24"/>
        </w:rPr>
        <w:t>statement</w:t>
      </w:r>
      <w:r>
        <w:rPr>
          <w:spacing w:val="-3"/>
          <w:sz w:val="24"/>
        </w:rPr>
        <w:t xml:space="preserve"> </w:t>
      </w:r>
      <w:r>
        <w:rPr>
          <w:sz w:val="24"/>
        </w:rPr>
        <w:t>as</w:t>
      </w:r>
      <w:r>
        <w:rPr>
          <w:spacing w:val="-2"/>
          <w:sz w:val="24"/>
        </w:rPr>
        <w:t xml:space="preserve"> follows:</w:t>
      </w:r>
    </w:p>
    <w:p w:rsidR="00F717DC" w14:paraId="775699E8" w14:textId="77777777">
      <w:pPr>
        <w:rPr>
          <w:sz w:val="24"/>
        </w:rPr>
        <w:sectPr>
          <w:pgSz w:w="12240" w:h="15840"/>
          <w:pgMar w:top="920" w:right="980" w:bottom="940" w:left="720" w:header="715" w:footer="757" w:gutter="0"/>
          <w:cols w:space="720"/>
        </w:sectPr>
      </w:pPr>
    </w:p>
    <w:p w:rsidR="00F717DC" w14:paraId="505B5D14" w14:textId="77777777">
      <w:pPr>
        <w:spacing w:before="170"/>
        <w:ind w:left="1087" w:right="236"/>
        <w:rPr>
          <w:i/>
          <w:sz w:val="24"/>
        </w:rPr>
      </w:pPr>
      <w:r>
        <w:rPr>
          <w:i/>
          <w:sz w:val="24"/>
        </w:rPr>
        <w:t>In submitting this RPPR, the SO (or PD/PI with delegated authority), certifies that, for all clinical</w:t>
      </w:r>
      <w:r>
        <w:rPr>
          <w:i/>
          <w:spacing w:val="-3"/>
          <w:sz w:val="24"/>
        </w:rPr>
        <w:t xml:space="preserve"> </w:t>
      </w:r>
      <w:r>
        <w:rPr>
          <w:i/>
          <w:sz w:val="24"/>
        </w:rPr>
        <w:t>trials</w:t>
      </w:r>
      <w:r>
        <w:rPr>
          <w:i/>
          <w:spacing w:val="-2"/>
          <w:sz w:val="24"/>
        </w:rPr>
        <w:t xml:space="preserve"> </w:t>
      </w:r>
      <w:r>
        <w:rPr>
          <w:i/>
          <w:sz w:val="24"/>
        </w:rPr>
        <w:t>funded</w:t>
      </w:r>
      <w:r>
        <w:rPr>
          <w:i/>
          <w:spacing w:val="-4"/>
          <w:sz w:val="24"/>
        </w:rPr>
        <w:t xml:space="preserve"> </w:t>
      </w:r>
      <w:r>
        <w:rPr>
          <w:i/>
          <w:sz w:val="24"/>
        </w:rPr>
        <w:t>under</w:t>
      </w:r>
      <w:r>
        <w:rPr>
          <w:i/>
          <w:spacing w:val="-3"/>
          <w:sz w:val="24"/>
        </w:rPr>
        <w:t xml:space="preserve"> </w:t>
      </w:r>
      <w:r>
        <w:rPr>
          <w:i/>
          <w:sz w:val="24"/>
        </w:rPr>
        <w:t>this</w:t>
      </w:r>
      <w:r>
        <w:rPr>
          <w:i/>
          <w:spacing w:val="-3"/>
          <w:sz w:val="24"/>
        </w:rPr>
        <w:t xml:space="preserve"> </w:t>
      </w:r>
      <w:r>
        <w:rPr>
          <w:i/>
          <w:sz w:val="24"/>
        </w:rPr>
        <w:t>NIH</w:t>
      </w:r>
      <w:r>
        <w:rPr>
          <w:i/>
          <w:spacing w:val="-4"/>
          <w:sz w:val="24"/>
        </w:rPr>
        <w:t xml:space="preserve"> </w:t>
      </w:r>
      <w:r>
        <w:rPr>
          <w:i/>
          <w:sz w:val="24"/>
        </w:rPr>
        <w:t>award,</w:t>
      </w:r>
      <w:r>
        <w:rPr>
          <w:i/>
          <w:spacing w:val="-3"/>
          <w:sz w:val="24"/>
        </w:rPr>
        <w:t xml:space="preserve"> </w:t>
      </w:r>
      <w:r>
        <w:rPr>
          <w:i/>
          <w:sz w:val="24"/>
        </w:rPr>
        <w:t>the</w:t>
      </w:r>
      <w:r>
        <w:rPr>
          <w:i/>
          <w:spacing w:val="-4"/>
          <w:sz w:val="24"/>
        </w:rPr>
        <w:t xml:space="preserve"> </w:t>
      </w:r>
      <w:r>
        <w:rPr>
          <w:i/>
          <w:sz w:val="24"/>
        </w:rPr>
        <w:t>recipient</w:t>
      </w:r>
      <w:r>
        <w:rPr>
          <w:i/>
          <w:spacing w:val="-2"/>
          <w:sz w:val="24"/>
        </w:rPr>
        <w:t xml:space="preserve"> </w:t>
      </w:r>
      <w:r>
        <w:rPr>
          <w:i/>
          <w:sz w:val="24"/>
        </w:rPr>
        <w:t>and</w:t>
      </w:r>
      <w:r>
        <w:rPr>
          <w:i/>
          <w:spacing w:val="-3"/>
          <w:sz w:val="24"/>
        </w:rPr>
        <w:t xml:space="preserve"> </w:t>
      </w:r>
      <w:r>
        <w:rPr>
          <w:i/>
          <w:sz w:val="24"/>
        </w:rPr>
        <w:t>all</w:t>
      </w:r>
      <w:r>
        <w:rPr>
          <w:i/>
          <w:spacing w:val="-2"/>
          <w:sz w:val="24"/>
        </w:rPr>
        <w:t xml:space="preserve"> </w:t>
      </w:r>
      <w:r>
        <w:rPr>
          <w:i/>
          <w:sz w:val="24"/>
        </w:rPr>
        <w:t>investigators</w:t>
      </w:r>
      <w:r>
        <w:rPr>
          <w:i/>
          <w:spacing w:val="-2"/>
          <w:sz w:val="24"/>
        </w:rPr>
        <w:t xml:space="preserve"> </w:t>
      </w:r>
      <w:r>
        <w:rPr>
          <w:i/>
          <w:sz w:val="24"/>
        </w:rPr>
        <w:t>conducting</w:t>
      </w:r>
      <w:r>
        <w:rPr>
          <w:i/>
          <w:spacing w:val="-3"/>
          <w:sz w:val="24"/>
        </w:rPr>
        <w:t xml:space="preserve"> </w:t>
      </w:r>
      <w:r>
        <w:rPr>
          <w:i/>
          <w:sz w:val="24"/>
        </w:rPr>
        <w:t>NIH- funded clinical trials are in compliance with the recipient's plan addressing compliance with the NIH Policy on Dissemination of NIH-Funded Clinical Trial Information. Any clinical trial funded</w:t>
      </w:r>
      <w:r>
        <w:rPr>
          <w:i/>
          <w:spacing w:val="-2"/>
          <w:sz w:val="24"/>
        </w:rPr>
        <w:t xml:space="preserve"> </w:t>
      </w:r>
      <w:r>
        <w:rPr>
          <w:i/>
          <w:sz w:val="24"/>
        </w:rPr>
        <w:t>in</w:t>
      </w:r>
      <w:r>
        <w:rPr>
          <w:i/>
          <w:spacing w:val="-1"/>
          <w:sz w:val="24"/>
        </w:rPr>
        <w:t xml:space="preserve"> </w:t>
      </w:r>
      <w:r>
        <w:rPr>
          <w:i/>
          <w:sz w:val="24"/>
        </w:rPr>
        <w:t>whole</w:t>
      </w:r>
      <w:r>
        <w:rPr>
          <w:i/>
          <w:spacing w:val="-2"/>
          <w:sz w:val="24"/>
        </w:rPr>
        <w:t xml:space="preserve"> </w:t>
      </w:r>
      <w:r>
        <w:rPr>
          <w:i/>
          <w:sz w:val="24"/>
        </w:rPr>
        <w:t>or</w:t>
      </w:r>
      <w:r>
        <w:rPr>
          <w:i/>
          <w:spacing w:val="-1"/>
          <w:sz w:val="24"/>
        </w:rPr>
        <w:t xml:space="preserve"> </w:t>
      </w:r>
      <w:r>
        <w:rPr>
          <w:i/>
          <w:sz w:val="24"/>
        </w:rPr>
        <w:t>in</w:t>
      </w:r>
      <w:r>
        <w:rPr>
          <w:i/>
          <w:spacing w:val="-1"/>
          <w:sz w:val="24"/>
        </w:rPr>
        <w:t xml:space="preserve"> </w:t>
      </w:r>
      <w:r>
        <w:rPr>
          <w:i/>
          <w:sz w:val="24"/>
        </w:rPr>
        <w:t>part</w:t>
      </w:r>
      <w:r>
        <w:rPr>
          <w:i/>
          <w:spacing w:val="-1"/>
          <w:sz w:val="24"/>
        </w:rPr>
        <w:t xml:space="preserve"> </w:t>
      </w:r>
      <w:r>
        <w:rPr>
          <w:i/>
          <w:sz w:val="24"/>
        </w:rPr>
        <w:t>under</w:t>
      </w:r>
      <w:r>
        <w:rPr>
          <w:i/>
          <w:spacing w:val="-1"/>
          <w:sz w:val="24"/>
        </w:rPr>
        <w:t xml:space="preserve"> </w:t>
      </w:r>
      <w:r>
        <w:rPr>
          <w:i/>
          <w:sz w:val="24"/>
        </w:rPr>
        <w:t>this</w:t>
      </w:r>
      <w:r>
        <w:rPr>
          <w:i/>
          <w:spacing w:val="-1"/>
          <w:sz w:val="24"/>
        </w:rPr>
        <w:t xml:space="preserve"> </w:t>
      </w:r>
      <w:r>
        <w:rPr>
          <w:i/>
          <w:sz w:val="24"/>
        </w:rPr>
        <w:t>award</w:t>
      </w:r>
      <w:r>
        <w:rPr>
          <w:i/>
          <w:spacing w:val="-1"/>
          <w:sz w:val="24"/>
        </w:rPr>
        <w:t xml:space="preserve"> </w:t>
      </w:r>
      <w:r>
        <w:rPr>
          <w:i/>
          <w:sz w:val="24"/>
        </w:rPr>
        <w:t>has</w:t>
      </w:r>
      <w:r>
        <w:rPr>
          <w:i/>
          <w:spacing w:val="-1"/>
          <w:sz w:val="24"/>
        </w:rPr>
        <w:t xml:space="preserve"> </w:t>
      </w:r>
      <w:r>
        <w:rPr>
          <w:i/>
          <w:sz w:val="24"/>
        </w:rPr>
        <w:t>been</w:t>
      </w:r>
      <w:r>
        <w:rPr>
          <w:i/>
          <w:spacing w:val="-1"/>
          <w:sz w:val="24"/>
        </w:rPr>
        <w:t xml:space="preserve"> </w:t>
      </w:r>
      <w:r>
        <w:rPr>
          <w:i/>
          <w:sz w:val="24"/>
        </w:rPr>
        <w:t>registered</w:t>
      </w:r>
      <w:r>
        <w:rPr>
          <w:i/>
          <w:spacing w:val="-1"/>
          <w:sz w:val="24"/>
        </w:rPr>
        <w:t xml:space="preserve"> </w:t>
      </w:r>
      <w:r>
        <w:rPr>
          <w:i/>
          <w:sz w:val="24"/>
        </w:rPr>
        <w:t>in</w:t>
      </w:r>
      <w:r>
        <w:rPr>
          <w:i/>
          <w:spacing w:val="-1"/>
          <w:sz w:val="24"/>
        </w:rPr>
        <w:t xml:space="preserve"> </w:t>
      </w:r>
      <w:r>
        <w:rPr>
          <w:i/>
          <w:sz w:val="24"/>
        </w:rPr>
        <w:t>ClinicalTrials.gov or</w:t>
      </w:r>
      <w:r>
        <w:rPr>
          <w:i/>
          <w:spacing w:val="-1"/>
          <w:sz w:val="24"/>
        </w:rPr>
        <w:t xml:space="preserve"> </w:t>
      </w:r>
      <w:r>
        <w:rPr>
          <w:i/>
          <w:sz w:val="24"/>
        </w:rPr>
        <w:t>will</w:t>
      </w:r>
      <w:r>
        <w:rPr>
          <w:i/>
          <w:spacing w:val="-1"/>
          <w:sz w:val="24"/>
        </w:rPr>
        <w:t xml:space="preserve"> </w:t>
      </w:r>
      <w:r>
        <w:rPr>
          <w:i/>
          <w:sz w:val="24"/>
        </w:rPr>
        <w:t>be registered not later than 21 calendar days after enrollment of the first participant. Summary results have been submitted to ClinicalTrials.gov or will be submitted not later than one year after the completion date, even if the completion date occurs after the period of performance.</w:t>
      </w:r>
    </w:p>
    <w:p w:rsidR="00F717DC" w14:paraId="5C0EB596" w14:textId="77777777">
      <w:pPr>
        <w:tabs>
          <w:tab w:val="left" w:pos="1435"/>
        </w:tabs>
        <w:spacing w:before="121"/>
        <w:ind w:left="1075"/>
        <w:rPr>
          <w:i/>
          <w:sz w:val="24"/>
        </w:rPr>
      </w:pPr>
      <w:r>
        <w:rPr>
          <w:i/>
          <w:spacing w:val="-10"/>
          <w:sz w:val="24"/>
        </w:rPr>
        <w:t>-</w:t>
      </w:r>
      <w:r>
        <w:rPr>
          <w:i/>
          <w:sz w:val="24"/>
        </w:rPr>
        <w:tab/>
        <w:t>OR</w:t>
      </w:r>
      <w:r>
        <w:rPr>
          <w:i/>
          <w:spacing w:val="-6"/>
          <w:sz w:val="24"/>
        </w:rPr>
        <w:t xml:space="preserve"> </w:t>
      </w:r>
      <w:r>
        <w:rPr>
          <w:i/>
          <w:spacing w:val="-10"/>
          <w:sz w:val="24"/>
        </w:rPr>
        <w:t>–</w:t>
      </w:r>
    </w:p>
    <w:p w:rsidR="00F717DC" w14:paraId="3B5915DB" w14:textId="77777777">
      <w:pPr>
        <w:spacing w:before="120"/>
        <w:ind w:left="1075" w:right="261"/>
        <w:rPr>
          <w:i/>
          <w:sz w:val="24"/>
        </w:rPr>
      </w:pPr>
      <w:r>
        <w:rPr>
          <w:i/>
          <w:sz w:val="24"/>
        </w:rPr>
        <w:t>In submitting this Progress Report, the SO (or PD/PI with delegated authority), certifies that the</w:t>
      </w:r>
      <w:r>
        <w:rPr>
          <w:i/>
          <w:spacing w:val="-4"/>
          <w:sz w:val="24"/>
        </w:rPr>
        <w:t xml:space="preserve"> </w:t>
      </w:r>
      <w:r>
        <w:rPr>
          <w:i/>
          <w:sz w:val="24"/>
        </w:rPr>
        <w:t>awardee</w:t>
      </w:r>
      <w:r>
        <w:rPr>
          <w:i/>
          <w:spacing w:val="-4"/>
          <w:sz w:val="24"/>
        </w:rPr>
        <w:t xml:space="preserve"> </w:t>
      </w:r>
      <w:r>
        <w:rPr>
          <w:i/>
          <w:sz w:val="24"/>
        </w:rPr>
        <w:t>organization</w:t>
      </w:r>
      <w:r>
        <w:rPr>
          <w:i/>
          <w:spacing w:val="-2"/>
          <w:sz w:val="24"/>
        </w:rPr>
        <w:t xml:space="preserve"> </w:t>
      </w:r>
      <w:r>
        <w:rPr>
          <w:i/>
          <w:sz w:val="24"/>
        </w:rPr>
        <w:t>is</w:t>
      </w:r>
      <w:r>
        <w:rPr>
          <w:i/>
          <w:spacing w:val="-3"/>
          <w:sz w:val="24"/>
        </w:rPr>
        <w:t xml:space="preserve"> </w:t>
      </w:r>
      <w:r>
        <w:rPr>
          <w:i/>
          <w:sz w:val="24"/>
        </w:rPr>
        <w:t>in</w:t>
      </w:r>
      <w:r>
        <w:rPr>
          <w:i/>
          <w:spacing w:val="-3"/>
          <w:sz w:val="24"/>
        </w:rPr>
        <w:t xml:space="preserve"> </w:t>
      </w:r>
      <w:r>
        <w:rPr>
          <w:i/>
          <w:sz w:val="24"/>
        </w:rPr>
        <w:t>compliance</w:t>
      </w:r>
      <w:r>
        <w:rPr>
          <w:i/>
          <w:spacing w:val="-5"/>
          <w:sz w:val="24"/>
        </w:rPr>
        <w:t xml:space="preserve"> </w:t>
      </w:r>
      <w:r>
        <w:rPr>
          <w:i/>
          <w:sz w:val="24"/>
        </w:rPr>
        <w:t>with</w:t>
      </w:r>
      <w:r>
        <w:rPr>
          <w:i/>
          <w:spacing w:val="-3"/>
          <w:sz w:val="24"/>
        </w:rPr>
        <w:t xml:space="preserve"> </w:t>
      </w:r>
      <w:r>
        <w:rPr>
          <w:i/>
          <w:sz w:val="24"/>
        </w:rPr>
        <w:t>the</w:t>
      </w:r>
      <w:r>
        <w:rPr>
          <w:i/>
          <w:spacing w:val="-4"/>
          <w:sz w:val="24"/>
        </w:rPr>
        <w:t xml:space="preserve"> </w:t>
      </w:r>
      <w:r>
        <w:rPr>
          <w:i/>
          <w:sz w:val="24"/>
        </w:rPr>
        <w:t>terms</w:t>
      </w:r>
      <w:r>
        <w:rPr>
          <w:i/>
          <w:spacing w:val="-3"/>
          <w:sz w:val="24"/>
        </w:rPr>
        <w:t xml:space="preserve"> </w:t>
      </w:r>
      <w:r>
        <w:rPr>
          <w:i/>
          <w:sz w:val="24"/>
        </w:rPr>
        <w:t>and</w:t>
      </w:r>
      <w:r>
        <w:rPr>
          <w:i/>
          <w:spacing w:val="-3"/>
          <w:sz w:val="24"/>
        </w:rPr>
        <w:t xml:space="preserve"> </w:t>
      </w:r>
      <w:r>
        <w:rPr>
          <w:i/>
          <w:sz w:val="24"/>
        </w:rPr>
        <w:t>conditions</w:t>
      </w:r>
      <w:r>
        <w:rPr>
          <w:i/>
          <w:spacing w:val="-2"/>
          <w:sz w:val="24"/>
        </w:rPr>
        <w:t xml:space="preserve"> </w:t>
      </w:r>
      <w:r>
        <w:rPr>
          <w:i/>
          <w:sz w:val="24"/>
        </w:rPr>
        <w:t>specified</w:t>
      </w:r>
      <w:r>
        <w:rPr>
          <w:i/>
          <w:spacing w:val="-3"/>
          <w:sz w:val="24"/>
        </w:rPr>
        <w:t xml:space="preserve"> </w:t>
      </w:r>
      <w:r>
        <w:rPr>
          <w:i/>
          <w:sz w:val="24"/>
        </w:rPr>
        <w:t>in</w:t>
      </w:r>
      <w:r>
        <w:rPr>
          <w:i/>
          <w:spacing w:val="-3"/>
          <w:sz w:val="24"/>
        </w:rPr>
        <w:t xml:space="preserve"> </w:t>
      </w:r>
      <w:r>
        <w:rPr>
          <w:i/>
          <w:sz w:val="24"/>
        </w:rPr>
        <w:t>the</w:t>
      </w:r>
      <w:r>
        <w:rPr>
          <w:i/>
          <w:spacing w:val="-4"/>
          <w:sz w:val="24"/>
        </w:rPr>
        <w:t xml:space="preserve"> </w:t>
      </w:r>
      <w:r>
        <w:rPr>
          <w:i/>
          <w:sz w:val="24"/>
        </w:rPr>
        <w:t>Notice of Award and Awards Policy Statement, and verifies the accuracy and validity of all administrative, fiscal, an scientific information in the progress report. The SO (or PD/PI with delegated authority) further certifies that the awardee organization will be accountable for the appropriate use of any funds awarded and for the performance of the award-supported project or activities resulting from the progress report. Deliberate withholding, falsification, or misrepresentation</w:t>
      </w:r>
      <w:r>
        <w:rPr>
          <w:i/>
          <w:spacing w:val="-1"/>
          <w:sz w:val="24"/>
        </w:rPr>
        <w:t xml:space="preserve"> </w:t>
      </w:r>
      <w:r>
        <w:rPr>
          <w:i/>
          <w:sz w:val="24"/>
        </w:rPr>
        <w:t>of</w:t>
      </w:r>
      <w:r>
        <w:rPr>
          <w:i/>
          <w:spacing w:val="-1"/>
          <w:sz w:val="24"/>
        </w:rPr>
        <w:t xml:space="preserve"> </w:t>
      </w:r>
      <w:r>
        <w:rPr>
          <w:i/>
          <w:sz w:val="24"/>
        </w:rPr>
        <w:t>information</w:t>
      </w:r>
      <w:r>
        <w:rPr>
          <w:i/>
          <w:spacing w:val="-1"/>
          <w:sz w:val="24"/>
        </w:rPr>
        <w:t xml:space="preserve"> </w:t>
      </w:r>
      <w:r>
        <w:rPr>
          <w:i/>
          <w:sz w:val="24"/>
        </w:rPr>
        <w:t>could</w:t>
      </w:r>
      <w:r>
        <w:rPr>
          <w:i/>
          <w:spacing w:val="-1"/>
          <w:sz w:val="24"/>
        </w:rPr>
        <w:t xml:space="preserve"> </w:t>
      </w:r>
      <w:r>
        <w:rPr>
          <w:i/>
          <w:sz w:val="24"/>
        </w:rPr>
        <w:t>result in</w:t>
      </w:r>
      <w:r>
        <w:rPr>
          <w:i/>
          <w:spacing w:val="-1"/>
          <w:sz w:val="24"/>
        </w:rPr>
        <w:t xml:space="preserve"> </w:t>
      </w:r>
      <w:r>
        <w:rPr>
          <w:i/>
          <w:sz w:val="24"/>
        </w:rPr>
        <w:t>administrative</w:t>
      </w:r>
      <w:r>
        <w:rPr>
          <w:i/>
          <w:spacing w:val="-2"/>
          <w:sz w:val="24"/>
        </w:rPr>
        <w:t xml:space="preserve"> </w:t>
      </w:r>
      <w:r>
        <w:rPr>
          <w:i/>
          <w:sz w:val="24"/>
        </w:rPr>
        <w:t>actions</w:t>
      </w:r>
      <w:r>
        <w:rPr>
          <w:i/>
          <w:spacing w:val="-1"/>
          <w:sz w:val="24"/>
        </w:rPr>
        <w:t xml:space="preserve"> </w:t>
      </w:r>
      <w:r>
        <w:rPr>
          <w:i/>
          <w:sz w:val="24"/>
        </w:rPr>
        <w:t>such</w:t>
      </w:r>
      <w:r>
        <w:rPr>
          <w:i/>
          <w:spacing w:val="-1"/>
          <w:sz w:val="24"/>
        </w:rPr>
        <w:t xml:space="preserve"> </w:t>
      </w:r>
      <w:r>
        <w:rPr>
          <w:i/>
          <w:sz w:val="24"/>
        </w:rPr>
        <w:t>as</w:t>
      </w:r>
      <w:r>
        <w:rPr>
          <w:i/>
          <w:spacing w:val="-1"/>
          <w:sz w:val="24"/>
        </w:rPr>
        <w:t xml:space="preserve"> </w:t>
      </w:r>
      <w:r>
        <w:rPr>
          <w:i/>
          <w:sz w:val="24"/>
        </w:rPr>
        <w:t>withdrawal of</w:t>
      </w:r>
      <w:r>
        <w:rPr>
          <w:i/>
          <w:spacing w:val="-1"/>
          <w:sz w:val="24"/>
        </w:rPr>
        <w:t xml:space="preserve"> </w:t>
      </w:r>
      <w:r>
        <w:rPr>
          <w:i/>
          <w:sz w:val="24"/>
        </w:rPr>
        <w:t>a progress report, suspension and/or termination of an award, debarment of individuals, as well as possible criminal penalties. The awardee institution may be liable for the reimbursement of funds associated with any inappropriate or fraudulent conduct of the project activity.</w:t>
      </w:r>
    </w:p>
    <w:p w:rsidR="00F717DC" w14:paraId="63A84EA5" w14:textId="77777777">
      <w:pPr>
        <w:pStyle w:val="ListParagraph"/>
        <w:numPr>
          <w:ilvl w:val="0"/>
          <w:numId w:val="58"/>
        </w:numPr>
        <w:tabs>
          <w:tab w:val="left" w:pos="1436"/>
        </w:tabs>
        <w:spacing w:before="1"/>
        <w:ind w:hanging="361"/>
        <w:rPr>
          <w:sz w:val="24"/>
        </w:rPr>
      </w:pPr>
      <w:r>
        <w:rPr>
          <w:sz w:val="24"/>
        </w:rPr>
        <w:t>Click</w:t>
      </w:r>
      <w:r>
        <w:rPr>
          <w:spacing w:val="-2"/>
          <w:sz w:val="24"/>
        </w:rPr>
        <w:t xml:space="preserve"> </w:t>
      </w:r>
      <w:r>
        <w:rPr>
          <w:sz w:val="24"/>
        </w:rPr>
        <w:t>the</w:t>
      </w:r>
      <w:r>
        <w:rPr>
          <w:spacing w:val="-2"/>
          <w:sz w:val="24"/>
        </w:rPr>
        <w:t xml:space="preserve"> </w:t>
      </w:r>
      <w:r>
        <w:rPr>
          <w:b/>
          <w:sz w:val="24"/>
        </w:rPr>
        <w:t>I</w:t>
      </w:r>
      <w:r>
        <w:rPr>
          <w:b/>
          <w:spacing w:val="-1"/>
          <w:sz w:val="24"/>
        </w:rPr>
        <w:t xml:space="preserve"> </w:t>
      </w:r>
      <w:r>
        <w:rPr>
          <w:b/>
          <w:sz w:val="24"/>
        </w:rPr>
        <w:t>Agree</w:t>
      </w:r>
      <w:r>
        <w:rPr>
          <w:b/>
          <w:spacing w:val="-2"/>
          <w:sz w:val="24"/>
        </w:rPr>
        <w:t xml:space="preserve"> </w:t>
      </w:r>
      <w:r>
        <w:rPr>
          <w:sz w:val="24"/>
        </w:rPr>
        <w:t>button</w:t>
      </w:r>
      <w:r>
        <w:rPr>
          <w:spacing w:val="1"/>
          <w:sz w:val="24"/>
        </w:rPr>
        <w:t xml:space="preserve"> </w:t>
      </w:r>
      <w:r>
        <w:rPr>
          <w:sz w:val="24"/>
        </w:rPr>
        <w:t>to</w:t>
      </w:r>
      <w:r>
        <w:rPr>
          <w:spacing w:val="-1"/>
          <w:sz w:val="24"/>
        </w:rPr>
        <w:t xml:space="preserve"> </w:t>
      </w:r>
      <w:r>
        <w:rPr>
          <w:sz w:val="24"/>
        </w:rPr>
        <w:t>sign</w:t>
      </w:r>
      <w:r>
        <w:rPr>
          <w:spacing w:val="-1"/>
          <w:sz w:val="24"/>
        </w:rPr>
        <w:t xml:space="preserve"> </w:t>
      </w:r>
      <w:r>
        <w:rPr>
          <w:sz w:val="24"/>
        </w:rPr>
        <w:t>off</w:t>
      </w:r>
      <w:r>
        <w:rPr>
          <w:spacing w:val="-2"/>
          <w:sz w:val="24"/>
        </w:rPr>
        <w:t xml:space="preserve"> </w:t>
      </w:r>
      <w:r>
        <w:rPr>
          <w:sz w:val="24"/>
        </w:rPr>
        <w:t>on</w:t>
      </w:r>
      <w:r>
        <w:rPr>
          <w:spacing w:val="-1"/>
          <w:sz w:val="24"/>
        </w:rPr>
        <w:t xml:space="preserve"> </w:t>
      </w:r>
      <w:r>
        <w:rPr>
          <w:sz w:val="24"/>
        </w:rPr>
        <w:t>the</w:t>
      </w:r>
      <w:r>
        <w:rPr>
          <w:spacing w:val="-23"/>
          <w:sz w:val="24"/>
        </w:rPr>
        <w:t xml:space="preserve"> </w:t>
      </w:r>
      <w:r>
        <w:rPr>
          <w:spacing w:val="-2"/>
          <w:sz w:val="24"/>
        </w:rPr>
        <w:t>certification.</w:t>
      </w:r>
    </w:p>
    <w:p w:rsidR="00F717DC" w14:paraId="4ADDF2D9" w14:textId="77777777">
      <w:pPr>
        <w:pStyle w:val="BodyText"/>
      </w:pPr>
      <w:r>
        <w:t>The</w:t>
      </w:r>
      <w:r>
        <w:rPr>
          <w:spacing w:val="-4"/>
        </w:rPr>
        <w:t xml:space="preserve"> </w:t>
      </w:r>
      <w:r>
        <w:t>RPPR</w:t>
      </w:r>
      <w:r>
        <w:rPr>
          <w:spacing w:val="-2"/>
        </w:rPr>
        <w:t xml:space="preserve"> </w:t>
      </w:r>
      <w:r>
        <w:t>[Interim-RPPR</w:t>
      </w:r>
      <w:r>
        <w:rPr>
          <w:spacing w:val="-2"/>
        </w:rPr>
        <w:t xml:space="preserve"> </w:t>
      </w:r>
      <w:r>
        <w:t>or</w:t>
      </w:r>
      <w:r>
        <w:rPr>
          <w:spacing w:val="-4"/>
        </w:rPr>
        <w:t xml:space="preserve"> </w:t>
      </w:r>
      <w:r>
        <w:t>Final</w:t>
      </w:r>
      <w:r>
        <w:rPr>
          <w:spacing w:val="-3"/>
        </w:rPr>
        <w:t xml:space="preserve"> </w:t>
      </w:r>
      <w:r>
        <w:t>RPPR]</w:t>
      </w:r>
      <w:r>
        <w:rPr>
          <w:spacing w:val="-3"/>
        </w:rPr>
        <w:t xml:space="preserve"> </w:t>
      </w:r>
      <w:r>
        <w:t>is</w:t>
      </w:r>
      <w:r>
        <w:rPr>
          <w:spacing w:val="-3"/>
        </w:rPr>
        <w:t xml:space="preserve"> </w:t>
      </w:r>
      <w:r>
        <w:t>validated</w:t>
      </w:r>
      <w:r>
        <w:rPr>
          <w:spacing w:val="-4"/>
        </w:rPr>
        <w:t xml:space="preserve"> </w:t>
      </w:r>
      <w:r>
        <w:t>for</w:t>
      </w:r>
      <w:r>
        <w:rPr>
          <w:spacing w:val="-5"/>
        </w:rPr>
        <w:t xml:space="preserve"> </w:t>
      </w:r>
      <w:r>
        <w:t>systemic</w:t>
      </w:r>
      <w:r>
        <w:rPr>
          <w:spacing w:val="-1"/>
        </w:rPr>
        <w:t xml:space="preserve"> </w:t>
      </w:r>
      <w:r>
        <w:t>and</w:t>
      </w:r>
      <w:r>
        <w:rPr>
          <w:spacing w:val="-3"/>
        </w:rPr>
        <w:t xml:space="preserve"> </w:t>
      </w:r>
      <w:r>
        <w:t>business</w:t>
      </w:r>
      <w:r>
        <w:rPr>
          <w:spacing w:val="-3"/>
        </w:rPr>
        <w:t xml:space="preserve"> </w:t>
      </w:r>
      <w:r>
        <w:t>rules. If</w:t>
      </w:r>
      <w:r>
        <w:rPr>
          <w:spacing w:val="-4"/>
        </w:rPr>
        <w:t xml:space="preserve"> </w:t>
      </w:r>
      <w:r>
        <w:t>there</w:t>
      </w:r>
      <w:r>
        <w:rPr>
          <w:spacing w:val="-4"/>
        </w:rPr>
        <w:t xml:space="preserve"> </w:t>
      </w:r>
      <w:r>
        <w:t>are</w:t>
      </w:r>
      <w:r>
        <w:rPr>
          <w:spacing w:val="-2"/>
        </w:rPr>
        <w:t xml:space="preserve"> </w:t>
      </w:r>
      <w:r>
        <w:t xml:space="preserve">any validation failures, they are indicated by error messages on the </w:t>
      </w:r>
      <w:r>
        <w:rPr>
          <w:i/>
        </w:rPr>
        <w:t xml:space="preserve">RPPR Menu </w:t>
      </w:r>
      <w:r>
        <w:t>screen. Errors must be corrected in order to submit the RPPR [Interim-RPPR or Final RPPR].</w:t>
      </w:r>
    </w:p>
    <w:p w:rsidR="00F717DC" w14:paraId="3FBA3FAE" w14:textId="77777777">
      <w:pPr>
        <w:pStyle w:val="BodyText"/>
        <w:ind w:right="225"/>
      </w:pPr>
      <w:r>
        <w:t>If</w:t>
      </w:r>
      <w:r>
        <w:rPr>
          <w:spacing w:val="-4"/>
        </w:rPr>
        <w:t xml:space="preserve"> </w:t>
      </w:r>
      <w:r>
        <w:t>warnings</w:t>
      </w:r>
      <w:r>
        <w:rPr>
          <w:spacing w:val="-2"/>
        </w:rPr>
        <w:t xml:space="preserve"> </w:t>
      </w:r>
      <w:r>
        <w:t>exist,</w:t>
      </w:r>
      <w:r>
        <w:rPr>
          <w:spacing w:val="-2"/>
        </w:rPr>
        <w:t xml:space="preserve"> </w:t>
      </w:r>
      <w:r>
        <w:t>they</w:t>
      </w:r>
      <w:r>
        <w:rPr>
          <w:spacing w:val="-3"/>
        </w:rPr>
        <w:t xml:space="preserve"> </w:t>
      </w:r>
      <w:r>
        <w:t>are</w:t>
      </w:r>
      <w:r>
        <w:rPr>
          <w:spacing w:val="-3"/>
        </w:rPr>
        <w:t xml:space="preserve"> </w:t>
      </w:r>
      <w:r>
        <w:t>displayed</w:t>
      </w:r>
      <w:r>
        <w:rPr>
          <w:spacing w:val="-2"/>
        </w:rPr>
        <w:t xml:space="preserve"> </w:t>
      </w:r>
      <w:r>
        <w:t>on</w:t>
      </w:r>
      <w:r>
        <w:rPr>
          <w:spacing w:val="-2"/>
        </w:rPr>
        <w:t xml:space="preserve"> </w:t>
      </w:r>
      <w:r>
        <w:t>the</w:t>
      </w:r>
      <w:r>
        <w:rPr>
          <w:spacing w:val="-3"/>
        </w:rPr>
        <w:t xml:space="preserve"> </w:t>
      </w:r>
      <w:r>
        <w:rPr>
          <w:i/>
        </w:rPr>
        <w:t>RPPR Menu</w:t>
      </w:r>
      <w:r>
        <w:rPr>
          <w:i/>
          <w:spacing w:val="-2"/>
        </w:rPr>
        <w:t xml:space="preserve"> </w:t>
      </w:r>
      <w:r>
        <w:t>screen.</w:t>
      </w:r>
      <w:r>
        <w:rPr>
          <w:spacing w:val="-3"/>
        </w:rPr>
        <w:t xml:space="preserve"> </w:t>
      </w:r>
      <w:r>
        <w:t>Although</w:t>
      </w:r>
      <w:r>
        <w:rPr>
          <w:spacing w:val="-3"/>
        </w:rPr>
        <w:t xml:space="preserve"> </w:t>
      </w:r>
      <w:r>
        <w:t>the</w:t>
      </w:r>
      <w:r>
        <w:rPr>
          <w:spacing w:val="-4"/>
        </w:rPr>
        <w:t xml:space="preserve"> </w:t>
      </w:r>
      <w:r>
        <w:t>RPPR can</w:t>
      </w:r>
      <w:r>
        <w:rPr>
          <w:spacing w:val="-2"/>
        </w:rPr>
        <w:t xml:space="preserve"> </w:t>
      </w:r>
      <w:r>
        <w:t>be</w:t>
      </w:r>
      <w:r>
        <w:rPr>
          <w:spacing w:val="-3"/>
        </w:rPr>
        <w:t xml:space="preserve"> </w:t>
      </w:r>
      <w:r>
        <w:t xml:space="preserve">submitted with warnings present, the warning messages should be reviewed to determine if an issue should be </w:t>
      </w:r>
      <w:r>
        <w:rPr>
          <w:spacing w:val="-2"/>
        </w:rPr>
        <w:t>addressed.</w:t>
      </w:r>
    </w:p>
    <w:p w:rsidR="00F717DC" w14:paraId="6729CFAC" w14:textId="77777777">
      <w:pPr>
        <w:pStyle w:val="ListParagraph"/>
        <w:numPr>
          <w:ilvl w:val="0"/>
          <w:numId w:val="58"/>
        </w:numPr>
        <w:tabs>
          <w:tab w:val="left" w:pos="1436"/>
        </w:tabs>
        <w:spacing w:before="104" w:line="249" w:lineRule="auto"/>
        <w:ind w:right="582"/>
        <w:jc w:val="both"/>
        <w:rPr>
          <w:sz w:val="24"/>
        </w:rPr>
      </w:pPr>
      <w:r>
        <w:rPr>
          <w:i/>
          <w:sz w:val="24"/>
        </w:rPr>
        <w:t>If Warnings Exist</w:t>
      </w:r>
      <w:r>
        <w:rPr>
          <w:sz w:val="24"/>
        </w:rPr>
        <w:t xml:space="preserve">: To address issues associated with warnings, click the </w:t>
      </w:r>
      <w:r>
        <w:rPr>
          <w:b/>
          <w:sz w:val="24"/>
        </w:rPr>
        <w:t xml:space="preserve">Cancel </w:t>
      </w:r>
      <w:r>
        <w:rPr>
          <w:sz w:val="24"/>
        </w:rPr>
        <w:t>button, correct</w:t>
      </w:r>
      <w:r>
        <w:rPr>
          <w:spacing w:val="-1"/>
          <w:sz w:val="24"/>
        </w:rPr>
        <w:t xml:space="preserve"> </w:t>
      </w:r>
      <w:r>
        <w:rPr>
          <w:sz w:val="24"/>
        </w:rPr>
        <w:t>the</w:t>
      </w:r>
      <w:r>
        <w:rPr>
          <w:spacing w:val="-3"/>
          <w:sz w:val="24"/>
        </w:rPr>
        <w:t xml:space="preserve"> </w:t>
      </w:r>
      <w:r>
        <w:rPr>
          <w:sz w:val="24"/>
        </w:rPr>
        <w:t>issue,</w:t>
      </w:r>
      <w:r>
        <w:rPr>
          <w:spacing w:val="-2"/>
          <w:sz w:val="24"/>
        </w:rPr>
        <w:t xml:space="preserve"> </w:t>
      </w:r>
      <w:r>
        <w:rPr>
          <w:sz w:val="24"/>
        </w:rPr>
        <w:t>and</w:t>
      </w:r>
      <w:r>
        <w:rPr>
          <w:spacing w:val="-1"/>
          <w:sz w:val="24"/>
        </w:rPr>
        <w:t xml:space="preserve"> </w:t>
      </w:r>
      <w:r>
        <w:rPr>
          <w:sz w:val="24"/>
        </w:rPr>
        <w:t>resubmit</w:t>
      </w:r>
      <w:r>
        <w:rPr>
          <w:spacing w:val="-1"/>
          <w:sz w:val="24"/>
        </w:rPr>
        <w:t xml:space="preserve"> </w:t>
      </w:r>
      <w:r>
        <w:rPr>
          <w:sz w:val="24"/>
        </w:rPr>
        <w:t>the</w:t>
      </w:r>
      <w:r>
        <w:rPr>
          <w:spacing w:val="-5"/>
          <w:sz w:val="24"/>
        </w:rPr>
        <w:t xml:space="preserve"> </w:t>
      </w:r>
      <w:r>
        <w:rPr>
          <w:sz w:val="24"/>
        </w:rPr>
        <w:t>RPPR</w:t>
      </w:r>
      <w:r>
        <w:rPr>
          <w:spacing w:val="-1"/>
          <w:sz w:val="24"/>
        </w:rPr>
        <w:t xml:space="preserve"> </w:t>
      </w:r>
      <w:r>
        <w:rPr>
          <w:sz w:val="24"/>
        </w:rPr>
        <w:t>again.</w:t>
      </w:r>
      <w:r>
        <w:rPr>
          <w:spacing w:val="-1"/>
          <w:sz w:val="24"/>
        </w:rPr>
        <w:t xml:space="preserve"> </w:t>
      </w:r>
      <w:r>
        <w:rPr>
          <w:sz w:val="24"/>
        </w:rPr>
        <w:t>To</w:t>
      </w:r>
      <w:r>
        <w:rPr>
          <w:spacing w:val="-2"/>
          <w:sz w:val="24"/>
        </w:rPr>
        <w:t xml:space="preserve"> </w:t>
      </w:r>
      <w:r>
        <w:rPr>
          <w:sz w:val="24"/>
        </w:rPr>
        <w:t>continue</w:t>
      </w:r>
      <w:r>
        <w:rPr>
          <w:spacing w:val="-3"/>
          <w:sz w:val="24"/>
        </w:rPr>
        <w:t xml:space="preserve"> </w:t>
      </w:r>
      <w:r>
        <w:rPr>
          <w:sz w:val="24"/>
        </w:rPr>
        <w:t>with</w:t>
      </w:r>
      <w:r>
        <w:rPr>
          <w:spacing w:val="-2"/>
          <w:sz w:val="24"/>
        </w:rPr>
        <w:t xml:space="preserve"> </w:t>
      </w:r>
      <w:r>
        <w:rPr>
          <w:sz w:val="24"/>
        </w:rPr>
        <w:t>submission</w:t>
      </w:r>
      <w:r>
        <w:rPr>
          <w:spacing w:val="-1"/>
          <w:sz w:val="24"/>
        </w:rPr>
        <w:t xml:space="preserve"> </w:t>
      </w:r>
      <w:r>
        <w:rPr>
          <w:sz w:val="24"/>
        </w:rPr>
        <w:t>despite</w:t>
      </w:r>
      <w:r>
        <w:rPr>
          <w:spacing w:val="-3"/>
          <w:sz w:val="24"/>
        </w:rPr>
        <w:t xml:space="preserve"> </w:t>
      </w:r>
      <w:r>
        <w:rPr>
          <w:sz w:val="24"/>
        </w:rPr>
        <w:t xml:space="preserve">the warnings, click the </w:t>
      </w:r>
      <w:r>
        <w:rPr>
          <w:b/>
          <w:sz w:val="24"/>
        </w:rPr>
        <w:t xml:space="preserve">OK </w:t>
      </w:r>
      <w:r>
        <w:rPr>
          <w:sz w:val="24"/>
        </w:rPr>
        <w:t>button.</w:t>
      </w:r>
    </w:p>
    <w:p w:rsidR="00F717DC" w14:paraId="4A10F50A" w14:textId="77777777">
      <w:pPr>
        <w:spacing w:before="118"/>
        <w:ind w:left="215" w:right="796"/>
        <w:jc w:val="both"/>
        <w:rPr>
          <w:i/>
          <w:sz w:val="24"/>
        </w:rPr>
      </w:pPr>
      <w:r>
        <w:rPr>
          <w:sz w:val="24"/>
        </w:rPr>
        <w:t>If</w:t>
      </w:r>
      <w:r>
        <w:rPr>
          <w:spacing w:val="-4"/>
          <w:sz w:val="24"/>
        </w:rPr>
        <w:t xml:space="preserve"> </w:t>
      </w:r>
      <w:r>
        <w:rPr>
          <w:sz w:val="24"/>
        </w:rPr>
        <w:t>all</w:t>
      </w:r>
      <w:r>
        <w:rPr>
          <w:spacing w:val="-2"/>
          <w:sz w:val="24"/>
        </w:rPr>
        <w:t xml:space="preserve"> </w:t>
      </w:r>
      <w:r>
        <w:rPr>
          <w:sz w:val="24"/>
        </w:rPr>
        <w:t>validations</w:t>
      </w:r>
      <w:r>
        <w:rPr>
          <w:spacing w:val="-3"/>
          <w:sz w:val="24"/>
        </w:rPr>
        <w:t xml:space="preserve"> </w:t>
      </w:r>
      <w:r>
        <w:rPr>
          <w:sz w:val="24"/>
        </w:rPr>
        <w:t>pass,</w:t>
      </w:r>
      <w:r>
        <w:rPr>
          <w:spacing w:val="-3"/>
          <w:sz w:val="24"/>
        </w:rPr>
        <w:t xml:space="preserve"> </w:t>
      </w:r>
      <w:r>
        <w:rPr>
          <w:sz w:val="24"/>
        </w:rPr>
        <w:t>the</w:t>
      </w:r>
      <w:r>
        <w:rPr>
          <w:spacing w:val="-4"/>
          <w:sz w:val="24"/>
        </w:rPr>
        <w:t xml:space="preserve"> </w:t>
      </w:r>
      <w:r>
        <w:rPr>
          <w:i/>
          <w:sz w:val="24"/>
        </w:rPr>
        <w:t>RPPR</w:t>
      </w:r>
      <w:r>
        <w:rPr>
          <w:i/>
          <w:spacing w:val="-3"/>
          <w:sz w:val="24"/>
        </w:rPr>
        <w:t xml:space="preserve"> </w:t>
      </w:r>
      <w:r>
        <w:rPr>
          <w:i/>
          <w:sz w:val="24"/>
        </w:rPr>
        <w:t>Menu</w:t>
      </w:r>
      <w:r>
        <w:rPr>
          <w:i/>
          <w:spacing w:val="-3"/>
          <w:sz w:val="24"/>
        </w:rPr>
        <w:t xml:space="preserve"> </w:t>
      </w:r>
      <w:r>
        <w:rPr>
          <w:sz w:val="24"/>
        </w:rPr>
        <w:t>screen</w:t>
      </w:r>
      <w:r>
        <w:rPr>
          <w:spacing w:val="-3"/>
          <w:sz w:val="24"/>
        </w:rPr>
        <w:t xml:space="preserve"> </w:t>
      </w:r>
      <w:r>
        <w:rPr>
          <w:sz w:val="24"/>
        </w:rPr>
        <w:t>displays</w:t>
      </w:r>
      <w:r>
        <w:rPr>
          <w:spacing w:val="-3"/>
          <w:sz w:val="24"/>
        </w:rPr>
        <w:t xml:space="preserve"> </w:t>
      </w:r>
      <w:r>
        <w:rPr>
          <w:sz w:val="24"/>
        </w:rPr>
        <w:t>the</w:t>
      </w:r>
      <w:r>
        <w:rPr>
          <w:spacing w:val="-4"/>
          <w:sz w:val="24"/>
        </w:rPr>
        <w:t xml:space="preserve"> </w:t>
      </w:r>
      <w:r>
        <w:rPr>
          <w:sz w:val="24"/>
        </w:rPr>
        <w:t>following</w:t>
      </w:r>
      <w:r>
        <w:rPr>
          <w:spacing w:val="-3"/>
          <w:sz w:val="24"/>
        </w:rPr>
        <w:t xml:space="preserve"> </w:t>
      </w:r>
      <w:r>
        <w:rPr>
          <w:sz w:val="24"/>
        </w:rPr>
        <w:t>message:</w:t>
      </w:r>
      <w:r>
        <w:rPr>
          <w:spacing w:val="-3"/>
          <w:sz w:val="24"/>
        </w:rPr>
        <w:t xml:space="preserve"> </w:t>
      </w:r>
      <w:r>
        <w:rPr>
          <w:i/>
          <w:sz w:val="24"/>
        </w:rPr>
        <w:t>The</w:t>
      </w:r>
      <w:r>
        <w:rPr>
          <w:i/>
          <w:spacing w:val="-4"/>
          <w:sz w:val="24"/>
        </w:rPr>
        <w:t xml:space="preserve"> </w:t>
      </w:r>
      <w:r>
        <w:rPr>
          <w:i/>
          <w:sz w:val="24"/>
        </w:rPr>
        <w:t>RPPR</w:t>
      </w:r>
      <w:r>
        <w:rPr>
          <w:i/>
          <w:spacing w:val="-1"/>
          <w:sz w:val="24"/>
        </w:rPr>
        <w:t xml:space="preserve"> </w:t>
      </w:r>
      <w:r>
        <w:rPr>
          <w:i/>
          <w:sz w:val="24"/>
        </w:rPr>
        <w:t>[Interim- RPPR or Final RPPR] has been successfully submitted to PHS.</w:t>
      </w:r>
    </w:p>
    <w:p w:rsidR="00F717DC" w14:paraId="07956EA2" w14:textId="77777777">
      <w:pPr>
        <w:pStyle w:val="BodyText"/>
        <w:spacing w:before="5"/>
        <w:ind w:left="0"/>
        <w:rPr>
          <w:i/>
          <w:sz w:val="8"/>
        </w:rPr>
      </w:pPr>
      <w:r>
        <w:pict>
          <v:group id="docshapegroup239" o:spid="_x0000_s1258" style="width:399.1pt;height:199.6pt;margin-top:6.05pt;margin-left:64.8pt;mso-position-horizontal-relative:page;mso-wrap-distance-left:0;mso-wrap-distance-right:0;position:absolute;z-index:-251540480" coordorigin="1296,121" coordsize="7982,3992">
            <v:shape id="docshape240" o:spid="_x0000_s1259" type="#_x0000_t75" style="width:7982;height:3992;left:1296;position:absolute;top:121">
              <v:imagedata r:id="rId86" o:title=""/>
            </v:shape>
            <v:rect id="docshape241" o:spid="_x0000_s1260" style="width:7939;height:3961;left:1316;position:absolute;top:139" filled="f" strokeweight="1pt"/>
            <w10:wrap type="topAndBottom"/>
          </v:group>
        </w:pict>
      </w:r>
    </w:p>
    <w:p w:rsidR="00F717DC" w14:paraId="0AC1E2D8" w14:textId="77777777">
      <w:pPr>
        <w:rPr>
          <w:sz w:val="8"/>
        </w:rPr>
        <w:sectPr>
          <w:pgSz w:w="12240" w:h="15840"/>
          <w:pgMar w:top="920" w:right="980" w:bottom="940" w:left="720" w:header="715" w:footer="757" w:gutter="0"/>
          <w:cols w:space="720"/>
        </w:sectPr>
      </w:pPr>
    </w:p>
    <w:p w:rsidR="00F717DC" w14:paraId="4B282F77" w14:textId="77777777">
      <w:pPr>
        <w:spacing w:before="172"/>
        <w:ind w:left="576"/>
        <w:rPr>
          <w:i/>
        </w:rPr>
      </w:pPr>
      <w:bookmarkStart w:id="132" w:name="_bookmark75"/>
      <w:bookmarkEnd w:id="132"/>
      <w:r>
        <w:rPr>
          <w:i/>
        </w:rPr>
        <w:t>Figure</w:t>
      </w:r>
      <w:r>
        <w:rPr>
          <w:i/>
          <w:spacing w:val="-7"/>
        </w:rPr>
        <w:t xml:space="preserve"> </w:t>
      </w:r>
      <w:r>
        <w:rPr>
          <w:i/>
        </w:rPr>
        <w:t>45</w:t>
      </w:r>
      <w:r>
        <w:rPr>
          <w:i/>
          <w:spacing w:val="-4"/>
        </w:rPr>
        <w:t xml:space="preserve"> </w:t>
      </w:r>
      <w:r>
        <w:rPr>
          <w:i/>
        </w:rPr>
        <w:t>Successful</w:t>
      </w:r>
      <w:r>
        <w:rPr>
          <w:i/>
          <w:spacing w:val="-3"/>
        </w:rPr>
        <w:t xml:space="preserve"> </w:t>
      </w:r>
      <w:r>
        <w:rPr>
          <w:i/>
        </w:rPr>
        <w:t>Submission</w:t>
      </w:r>
      <w:r>
        <w:rPr>
          <w:i/>
          <w:spacing w:val="-3"/>
        </w:rPr>
        <w:t xml:space="preserve"> </w:t>
      </w:r>
      <w:r>
        <w:rPr>
          <w:i/>
          <w:spacing w:val="-2"/>
        </w:rPr>
        <w:t>Message</w:t>
      </w:r>
    </w:p>
    <w:p w:rsidR="00F717DC" w14:paraId="5FB1CE82" w14:textId="77777777">
      <w:pPr>
        <w:pStyle w:val="BodyText"/>
        <w:spacing w:before="118"/>
        <w:ind w:right="731"/>
      </w:pPr>
      <w:r>
        <w:t>The</w:t>
      </w:r>
      <w:r>
        <w:rPr>
          <w:spacing w:val="-3"/>
        </w:rPr>
        <w:t xml:space="preserve"> </w:t>
      </w:r>
      <w:r>
        <w:t>current</w:t>
      </w:r>
      <w:r>
        <w:rPr>
          <w:spacing w:val="-2"/>
        </w:rPr>
        <w:t xml:space="preserve"> </w:t>
      </w:r>
      <w:r>
        <w:t>reviewer</w:t>
      </w:r>
      <w:r>
        <w:rPr>
          <w:spacing w:val="-4"/>
        </w:rPr>
        <w:t xml:space="preserve"> </w:t>
      </w:r>
      <w:r>
        <w:t>is</w:t>
      </w:r>
      <w:r>
        <w:rPr>
          <w:spacing w:val="-2"/>
        </w:rPr>
        <w:t xml:space="preserve"> </w:t>
      </w:r>
      <w:r>
        <w:t>updated</w:t>
      </w:r>
      <w:r>
        <w:rPr>
          <w:spacing w:val="-2"/>
        </w:rPr>
        <w:t xml:space="preserve"> </w:t>
      </w:r>
      <w:r>
        <w:t>to</w:t>
      </w:r>
      <w:r>
        <w:rPr>
          <w:spacing w:val="-2"/>
        </w:rPr>
        <w:t xml:space="preserve"> </w:t>
      </w:r>
      <w:r>
        <w:t>the</w:t>
      </w:r>
      <w:r>
        <w:rPr>
          <w:spacing w:val="-3"/>
        </w:rPr>
        <w:t xml:space="preserve"> </w:t>
      </w:r>
      <w:r>
        <w:t>awarding</w:t>
      </w:r>
      <w:r>
        <w:rPr>
          <w:spacing w:val="-2"/>
        </w:rPr>
        <w:t xml:space="preserve"> </w:t>
      </w:r>
      <w:r>
        <w:t>agency,</w:t>
      </w:r>
      <w:r>
        <w:rPr>
          <w:spacing w:val="-2"/>
        </w:rPr>
        <w:t xml:space="preserve"> </w:t>
      </w:r>
      <w:r>
        <w:t>the</w:t>
      </w:r>
      <w:r>
        <w:rPr>
          <w:spacing w:val="-3"/>
        </w:rPr>
        <w:t xml:space="preserve"> </w:t>
      </w:r>
      <w:r>
        <w:t>RPPR</w:t>
      </w:r>
      <w:r>
        <w:rPr>
          <w:spacing w:val="-1"/>
        </w:rPr>
        <w:t xml:space="preserve"> </w:t>
      </w:r>
      <w:r>
        <w:t>status</w:t>
      </w:r>
      <w:r>
        <w:rPr>
          <w:spacing w:val="-2"/>
        </w:rPr>
        <w:t xml:space="preserve"> </w:t>
      </w:r>
      <w:r>
        <w:t>is</w:t>
      </w:r>
      <w:r>
        <w:rPr>
          <w:spacing w:val="-2"/>
        </w:rPr>
        <w:t xml:space="preserve"> </w:t>
      </w:r>
      <w:r>
        <w:t>updated</w:t>
      </w:r>
      <w:r>
        <w:rPr>
          <w:spacing w:val="-3"/>
        </w:rPr>
        <w:t xml:space="preserve"> </w:t>
      </w:r>
      <w:r>
        <w:t>to</w:t>
      </w:r>
      <w:r>
        <w:rPr>
          <w:spacing w:val="-2"/>
        </w:rPr>
        <w:t xml:space="preserve"> </w:t>
      </w:r>
      <w:r>
        <w:rPr>
          <w:i/>
        </w:rPr>
        <w:t>Submitted</w:t>
      </w:r>
      <w:r>
        <w:rPr>
          <w:i/>
          <w:spacing w:val="-2"/>
        </w:rPr>
        <w:t xml:space="preserve"> </w:t>
      </w:r>
      <w:r>
        <w:rPr>
          <w:i/>
        </w:rPr>
        <w:t>to Agency</w:t>
      </w:r>
      <w:r>
        <w:t>, and the RPPR Submission date is recorded. The routing history is updated to reflect the submission to Agency.</w:t>
      </w:r>
    </w:p>
    <w:p w:rsidR="00F717DC" w14:paraId="434C28BE" w14:textId="77777777">
      <w:pPr>
        <w:pStyle w:val="BodyText"/>
      </w:pPr>
      <w:r>
        <w:t>Any</w:t>
      </w:r>
      <w:r>
        <w:rPr>
          <w:spacing w:val="-3"/>
        </w:rPr>
        <w:t xml:space="preserve"> </w:t>
      </w:r>
      <w:r>
        <w:t>citations</w:t>
      </w:r>
      <w:r>
        <w:rPr>
          <w:spacing w:val="-3"/>
        </w:rPr>
        <w:t xml:space="preserve"> </w:t>
      </w:r>
      <w:r>
        <w:t>associated</w:t>
      </w:r>
      <w:r>
        <w:rPr>
          <w:spacing w:val="-1"/>
        </w:rPr>
        <w:t xml:space="preserve"> </w:t>
      </w:r>
      <w:r>
        <w:t>with</w:t>
      </w:r>
      <w:r>
        <w:rPr>
          <w:spacing w:val="-3"/>
        </w:rPr>
        <w:t xml:space="preserve"> </w:t>
      </w:r>
      <w:r>
        <w:t>the</w:t>
      </w:r>
      <w:r>
        <w:rPr>
          <w:spacing w:val="-3"/>
        </w:rPr>
        <w:t xml:space="preserve"> </w:t>
      </w:r>
      <w:r>
        <w:t>RPPR</w:t>
      </w:r>
      <w:r>
        <w:rPr>
          <w:spacing w:val="-4"/>
        </w:rPr>
        <w:t xml:space="preserve"> </w:t>
      </w:r>
      <w:r>
        <w:t>in</w:t>
      </w:r>
      <w:r>
        <w:rPr>
          <w:spacing w:val="-3"/>
        </w:rPr>
        <w:t xml:space="preserve"> </w:t>
      </w:r>
      <w:r>
        <w:t>“C.1.</w:t>
      </w:r>
      <w:r>
        <w:rPr>
          <w:spacing w:val="-3"/>
        </w:rPr>
        <w:t xml:space="preserve"> </w:t>
      </w:r>
      <w:r>
        <w:t>Publications”</w:t>
      </w:r>
      <w:r>
        <w:rPr>
          <w:spacing w:val="-4"/>
        </w:rPr>
        <w:t xml:space="preserve"> </w:t>
      </w:r>
      <w:r>
        <w:t>are</w:t>
      </w:r>
      <w:r>
        <w:rPr>
          <w:spacing w:val="-5"/>
        </w:rPr>
        <w:t xml:space="preserve"> </w:t>
      </w:r>
      <w:r>
        <w:t>officially associated</w:t>
      </w:r>
      <w:r>
        <w:rPr>
          <w:spacing w:val="-3"/>
        </w:rPr>
        <w:t xml:space="preserve"> </w:t>
      </w:r>
      <w:r>
        <w:t>with</w:t>
      </w:r>
      <w:r>
        <w:rPr>
          <w:spacing w:val="-3"/>
        </w:rPr>
        <w:t xml:space="preserve"> </w:t>
      </w:r>
      <w:r>
        <w:t>the</w:t>
      </w:r>
      <w:r>
        <w:rPr>
          <w:spacing w:val="-4"/>
        </w:rPr>
        <w:t xml:space="preserve"> </w:t>
      </w:r>
      <w:r>
        <w:t>award</w:t>
      </w:r>
      <w:r>
        <w:rPr>
          <w:spacing w:val="-3"/>
        </w:rPr>
        <w:t xml:space="preserve"> </w:t>
      </w:r>
      <w:r>
        <w:t xml:space="preserve">in </w:t>
      </w:r>
      <w:r>
        <w:rPr>
          <w:spacing w:val="-2"/>
        </w:rPr>
        <w:t>MyNCBI.</w:t>
      </w:r>
    </w:p>
    <w:p w:rsidR="00F717DC" w14:paraId="5BC3E0DB" w14:textId="77777777">
      <w:pPr>
        <w:pStyle w:val="BodyText"/>
        <w:ind w:right="225"/>
      </w:pPr>
      <w:r>
        <w:t>When</w:t>
      </w:r>
      <w:r>
        <w:rPr>
          <w:spacing w:val="-2"/>
        </w:rPr>
        <w:t xml:space="preserve"> </w:t>
      </w:r>
      <w:r>
        <w:t>an</w:t>
      </w:r>
      <w:r>
        <w:rPr>
          <w:spacing w:val="-2"/>
        </w:rPr>
        <w:t xml:space="preserve"> </w:t>
      </w:r>
      <w:r>
        <w:t>RPPR</w:t>
      </w:r>
      <w:r>
        <w:rPr>
          <w:spacing w:val="-1"/>
        </w:rPr>
        <w:t xml:space="preserve"> </w:t>
      </w:r>
      <w:r>
        <w:t>is</w:t>
      </w:r>
      <w:r>
        <w:rPr>
          <w:spacing w:val="-2"/>
        </w:rPr>
        <w:t xml:space="preserve"> </w:t>
      </w:r>
      <w:r>
        <w:t>submitted</w:t>
      </w:r>
      <w:r>
        <w:rPr>
          <w:spacing w:val="-3"/>
        </w:rPr>
        <w:t xml:space="preserve"> </w:t>
      </w:r>
      <w:r>
        <w:t>to</w:t>
      </w:r>
      <w:r>
        <w:rPr>
          <w:spacing w:val="-2"/>
        </w:rPr>
        <w:t xml:space="preserve"> </w:t>
      </w:r>
      <w:r>
        <w:t>Agency,</w:t>
      </w:r>
      <w:r>
        <w:rPr>
          <w:spacing w:val="-2"/>
        </w:rPr>
        <w:t xml:space="preserve"> </w:t>
      </w:r>
      <w:r>
        <w:t>email</w:t>
      </w:r>
      <w:r>
        <w:rPr>
          <w:spacing w:val="-1"/>
        </w:rPr>
        <w:t xml:space="preserve"> </w:t>
      </w:r>
      <w:r>
        <w:t>notification</w:t>
      </w:r>
      <w:r>
        <w:rPr>
          <w:spacing w:val="-1"/>
        </w:rPr>
        <w:t xml:space="preserve"> </w:t>
      </w:r>
      <w:r>
        <w:t>is</w:t>
      </w:r>
      <w:r>
        <w:rPr>
          <w:spacing w:val="-2"/>
        </w:rPr>
        <w:t xml:space="preserve"> </w:t>
      </w:r>
      <w:r>
        <w:t>sent</w:t>
      </w:r>
      <w:r>
        <w:rPr>
          <w:spacing w:val="-2"/>
        </w:rPr>
        <w:t xml:space="preserve"> </w:t>
      </w:r>
      <w:r>
        <w:t>to</w:t>
      </w:r>
      <w:r>
        <w:rPr>
          <w:spacing w:val="-2"/>
        </w:rPr>
        <w:t xml:space="preserve"> </w:t>
      </w:r>
      <w:r>
        <w:t>the</w:t>
      </w:r>
      <w:r>
        <w:rPr>
          <w:spacing w:val="-3"/>
        </w:rPr>
        <w:t xml:space="preserve"> </w:t>
      </w:r>
      <w:r>
        <w:t>PD/PI</w:t>
      </w:r>
      <w:r>
        <w:rPr>
          <w:spacing w:val="-5"/>
        </w:rPr>
        <w:t xml:space="preserve"> </w:t>
      </w:r>
      <w:r>
        <w:t>(Contact</w:t>
      </w:r>
      <w:r>
        <w:rPr>
          <w:spacing w:val="-2"/>
        </w:rPr>
        <w:t xml:space="preserve"> </w:t>
      </w:r>
      <w:r>
        <w:t>PI)</w:t>
      </w:r>
      <w:r>
        <w:rPr>
          <w:spacing w:val="-5"/>
        </w:rPr>
        <w:t xml:space="preserve"> </w:t>
      </w:r>
      <w:r>
        <w:t>on</w:t>
      </w:r>
      <w:r>
        <w:rPr>
          <w:spacing w:val="-3"/>
        </w:rPr>
        <w:t xml:space="preserve"> </w:t>
      </w:r>
      <w:r>
        <w:t>the</w:t>
      </w:r>
      <w:r>
        <w:rPr>
          <w:spacing w:val="-4"/>
        </w:rPr>
        <w:t xml:space="preserve"> </w:t>
      </w:r>
      <w:r>
        <w:t>grant and the SO and AO assigned to the RPPR.</w:t>
      </w:r>
    </w:p>
    <w:p w:rsidR="00F717DC" w14:paraId="0496179D" w14:textId="77777777">
      <w:pPr>
        <w:pStyle w:val="Heading3"/>
        <w:numPr>
          <w:ilvl w:val="2"/>
          <w:numId w:val="70"/>
        </w:numPr>
        <w:tabs>
          <w:tab w:val="left" w:pos="937"/>
        </w:tabs>
        <w:ind w:hanging="722"/>
      </w:pPr>
      <w:bookmarkStart w:id="133" w:name="5.7.1_Submission_Errors_and_Warnings_for"/>
      <w:bookmarkStart w:id="134" w:name="_bookmark76"/>
      <w:bookmarkEnd w:id="133"/>
      <w:bookmarkEnd w:id="134"/>
      <w:r>
        <w:t>Submission</w:t>
      </w:r>
      <w:r>
        <w:rPr>
          <w:spacing w:val="-10"/>
        </w:rPr>
        <w:t xml:space="preserve"> </w:t>
      </w:r>
      <w:r>
        <w:t>Errors</w:t>
      </w:r>
      <w:r>
        <w:rPr>
          <w:spacing w:val="-8"/>
        </w:rPr>
        <w:t xml:space="preserve"> </w:t>
      </w:r>
      <w:r>
        <w:t>and</w:t>
      </w:r>
      <w:r>
        <w:rPr>
          <w:spacing w:val="-10"/>
        </w:rPr>
        <w:t xml:space="preserve"> </w:t>
      </w:r>
      <w:r>
        <w:t>Warnings</w:t>
      </w:r>
      <w:r>
        <w:rPr>
          <w:spacing w:val="-10"/>
        </w:rPr>
        <w:t xml:space="preserve"> </w:t>
      </w:r>
      <w:r>
        <w:t>for</w:t>
      </w:r>
      <w:r>
        <w:rPr>
          <w:spacing w:val="-11"/>
        </w:rPr>
        <w:t xml:space="preserve"> </w:t>
      </w:r>
      <w:r>
        <w:t>Multi-Project</w:t>
      </w:r>
      <w:r>
        <w:rPr>
          <w:spacing w:val="-10"/>
        </w:rPr>
        <w:t xml:space="preserve"> </w:t>
      </w:r>
      <w:r>
        <w:rPr>
          <w:spacing w:val="-2"/>
        </w:rPr>
        <w:t>RPPRs</w:t>
      </w:r>
    </w:p>
    <w:p w:rsidR="00F717DC" w14:paraId="0D14A4A6" w14:textId="77777777">
      <w:pPr>
        <w:pStyle w:val="BodyText"/>
        <w:spacing w:before="119"/>
        <w:ind w:right="225"/>
      </w:pPr>
      <w:r>
        <w:t>Upon</w:t>
      </w:r>
      <w:r>
        <w:rPr>
          <w:spacing w:val="-3"/>
        </w:rPr>
        <w:t xml:space="preserve"> </w:t>
      </w:r>
      <w:r>
        <w:t>submission,</w:t>
      </w:r>
      <w:r>
        <w:rPr>
          <w:spacing w:val="-3"/>
        </w:rPr>
        <w:t xml:space="preserve"> </w:t>
      </w:r>
      <w:r>
        <w:t>multi-project</w:t>
      </w:r>
      <w:r>
        <w:rPr>
          <w:spacing w:val="-2"/>
        </w:rPr>
        <w:t xml:space="preserve"> </w:t>
      </w:r>
      <w:r>
        <w:t>RPPRs</w:t>
      </w:r>
      <w:r>
        <w:rPr>
          <w:spacing w:val="-2"/>
        </w:rPr>
        <w:t xml:space="preserve"> </w:t>
      </w:r>
      <w:r>
        <w:t>are</w:t>
      </w:r>
      <w:r>
        <w:rPr>
          <w:spacing w:val="-5"/>
        </w:rPr>
        <w:t xml:space="preserve"> </w:t>
      </w:r>
      <w:r>
        <w:t>validated</w:t>
      </w:r>
      <w:r>
        <w:rPr>
          <w:spacing w:val="-3"/>
        </w:rPr>
        <w:t xml:space="preserve"> </w:t>
      </w:r>
      <w:r>
        <w:t>for</w:t>
      </w:r>
      <w:r>
        <w:rPr>
          <w:spacing w:val="-5"/>
        </w:rPr>
        <w:t xml:space="preserve"> </w:t>
      </w:r>
      <w:r>
        <w:t>systemic</w:t>
      </w:r>
      <w:r>
        <w:rPr>
          <w:spacing w:val="-3"/>
        </w:rPr>
        <w:t xml:space="preserve"> </w:t>
      </w:r>
      <w:r>
        <w:t>and</w:t>
      </w:r>
      <w:r>
        <w:rPr>
          <w:spacing w:val="-3"/>
        </w:rPr>
        <w:t xml:space="preserve"> </w:t>
      </w:r>
      <w:r>
        <w:t>business</w:t>
      </w:r>
      <w:r>
        <w:rPr>
          <w:spacing w:val="-3"/>
        </w:rPr>
        <w:t xml:space="preserve"> </w:t>
      </w:r>
      <w:r>
        <w:t>rules</w:t>
      </w:r>
      <w:r>
        <w:rPr>
          <w:spacing w:val="-3"/>
        </w:rPr>
        <w:t xml:space="preserve"> </w:t>
      </w:r>
      <w:r>
        <w:t>just</w:t>
      </w:r>
      <w:r>
        <w:rPr>
          <w:spacing w:val="-2"/>
        </w:rPr>
        <w:t xml:space="preserve"> </w:t>
      </w:r>
      <w:r>
        <w:t>as</w:t>
      </w:r>
      <w:r>
        <w:rPr>
          <w:spacing w:val="-3"/>
        </w:rPr>
        <w:t xml:space="preserve"> </w:t>
      </w:r>
      <w:r>
        <w:t>are</w:t>
      </w:r>
      <w:r>
        <w:rPr>
          <w:spacing w:val="-4"/>
        </w:rPr>
        <w:t xml:space="preserve"> </w:t>
      </w:r>
      <w:r>
        <w:t>single- project RPPRs. However, for multi-projects, the errors and warnings are displayed differently. When errors and/or</w:t>
      </w:r>
      <w:r>
        <w:rPr>
          <w:spacing w:val="-1"/>
        </w:rPr>
        <w:t xml:space="preserve"> </w:t>
      </w:r>
      <w:r>
        <w:t>warnings are</w:t>
      </w:r>
      <w:r>
        <w:rPr>
          <w:spacing w:val="-1"/>
        </w:rPr>
        <w:t xml:space="preserve"> </w:t>
      </w:r>
      <w:r>
        <w:t>found</w:t>
      </w:r>
      <w:r>
        <w:rPr>
          <w:spacing w:val="-1"/>
        </w:rPr>
        <w:t xml:space="preserve"> </w:t>
      </w:r>
      <w:r>
        <w:t>on multi-project RPPRs,</w:t>
      </w:r>
      <w:r>
        <w:rPr>
          <w:spacing w:val="-1"/>
        </w:rPr>
        <w:t xml:space="preserve"> </w:t>
      </w:r>
      <w:r>
        <w:t>the</w:t>
      </w:r>
      <w:r>
        <w:rPr>
          <w:spacing w:val="-1"/>
        </w:rPr>
        <w:t xml:space="preserve"> </w:t>
      </w:r>
      <w:r>
        <w:rPr>
          <w:i/>
        </w:rPr>
        <w:t>RPPR</w:t>
      </w:r>
      <w:r>
        <w:rPr>
          <w:i/>
          <w:spacing w:val="-1"/>
        </w:rPr>
        <w:t xml:space="preserve"> </w:t>
      </w:r>
      <w:r>
        <w:rPr>
          <w:i/>
        </w:rPr>
        <w:t xml:space="preserve">Menu </w:t>
      </w:r>
      <w:r>
        <w:t>screen</w:t>
      </w:r>
      <w:r>
        <w:rPr>
          <w:spacing w:val="-1"/>
        </w:rPr>
        <w:t xml:space="preserve"> </w:t>
      </w:r>
      <w:r>
        <w:t>displays the Overall messages followed by the messages of the other components.</w:t>
      </w:r>
    </w:p>
    <w:p w:rsidR="00F717DC" w14:paraId="6BFD3A23" w14:textId="77777777">
      <w:pPr>
        <w:pStyle w:val="BodyText"/>
        <w:spacing w:before="121"/>
      </w:pPr>
      <w:r>
        <w:t>All</w:t>
      </w:r>
      <w:r>
        <w:rPr>
          <w:spacing w:val="-1"/>
        </w:rPr>
        <w:t xml:space="preserve"> </w:t>
      </w:r>
      <w:r>
        <w:t>errors</w:t>
      </w:r>
      <w:r>
        <w:rPr>
          <w:spacing w:val="-1"/>
        </w:rPr>
        <w:t xml:space="preserve"> </w:t>
      </w:r>
      <w:r>
        <w:t>must</w:t>
      </w:r>
      <w:r>
        <w:rPr>
          <w:spacing w:val="-1"/>
        </w:rPr>
        <w:t xml:space="preserve"> </w:t>
      </w:r>
      <w:r>
        <w:t>be</w:t>
      </w:r>
      <w:r>
        <w:rPr>
          <w:spacing w:val="-1"/>
        </w:rPr>
        <w:t xml:space="preserve"> </w:t>
      </w:r>
      <w:r>
        <w:t>corrected</w:t>
      </w:r>
      <w:r>
        <w:rPr>
          <w:spacing w:val="-1"/>
        </w:rPr>
        <w:t xml:space="preserve"> </w:t>
      </w:r>
      <w:r>
        <w:t>to</w:t>
      </w:r>
      <w:r>
        <w:rPr>
          <w:spacing w:val="-1"/>
        </w:rPr>
        <w:t xml:space="preserve"> </w:t>
      </w:r>
      <w:r>
        <w:t>submit</w:t>
      </w:r>
      <w:r>
        <w:rPr>
          <w:spacing w:val="-1"/>
        </w:rPr>
        <w:t xml:space="preserve"> </w:t>
      </w:r>
      <w:r>
        <w:t>the</w:t>
      </w:r>
      <w:r>
        <w:rPr>
          <w:spacing w:val="-1"/>
        </w:rPr>
        <w:t xml:space="preserve"> </w:t>
      </w:r>
      <w:r>
        <w:rPr>
          <w:spacing w:val="-4"/>
        </w:rPr>
        <w:t>RPPR.</w:t>
      </w:r>
    </w:p>
    <w:p w:rsidR="00F717DC" w14:paraId="6CAC35A4" w14:textId="77777777">
      <w:pPr>
        <w:pStyle w:val="BodyText"/>
        <w:ind w:right="225"/>
      </w:pPr>
      <w:r>
        <w:t>If</w:t>
      </w:r>
      <w:r>
        <w:rPr>
          <w:spacing w:val="-4"/>
        </w:rPr>
        <w:t xml:space="preserve"> </w:t>
      </w:r>
      <w:r>
        <w:t>warnings</w:t>
      </w:r>
      <w:r>
        <w:rPr>
          <w:spacing w:val="-2"/>
        </w:rPr>
        <w:t xml:space="preserve"> </w:t>
      </w:r>
      <w:r>
        <w:t>exist,</w:t>
      </w:r>
      <w:r>
        <w:rPr>
          <w:spacing w:val="-2"/>
        </w:rPr>
        <w:t xml:space="preserve"> </w:t>
      </w:r>
      <w:r>
        <w:t>they</w:t>
      </w:r>
      <w:r>
        <w:rPr>
          <w:spacing w:val="-3"/>
        </w:rPr>
        <w:t xml:space="preserve"> </w:t>
      </w:r>
      <w:r>
        <w:t>are</w:t>
      </w:r>
      <w:r>
        <w:rPr>
          <w:spacing w:val="-3"/>
        </w:rPr>
        <w:t xml:space="preserve"> </w:t>
      </w:r>
      <w:r>
        <w:t>displayed</w:t>
      </w:r>
      <w:r>
        <w:rPr>
          <w:spacing w:val="-2"/>
        </w:rPr>
        <w:t xml:space="preserve"> </w:t>
      </w:r>
      <w:r>
        <w:t>on</w:t>
      </w:r>
      <w:r>
        <w:rPr>
          <w:spacing w:val="-2"/>
        </w:rPr>
        <w:t xml:space="preserve"> </w:t>
      </w:r>
      <w:r>
        <w:t>the</w:t>
      </w:r>
      <w:r>
        <w:rPr>
          <w:spacing w:val="-3"/>
        </w:rPr>
        <w:t xml:space="preserve"> </w:t>
      </w:r>
      <w:r>
        <w:rPr>
          <w:i/>
        </w:rPr>
        <w:t>RPPR Menu</w:t>
      </w:r>
      <w:r>
        <w:rPr>
          <w:i/>
          <w:spacing w:val="-2"/>
        </w:rPr>
        <w:t xml:space="preserve"> </w:t>
      </w:r>
      <w:r>
        <w:t>screen</w:t>
      </w:r>
      <w:r>
        <w:rPr>
          <w:spacing w:val="-3"/>
        </w:rPr>
        <w:t xml:space="preserve"> </w:t>
      </w:r>
      <w:r>
        <w:t>under</w:t>
      </w:r>
      <w:r>
        <w:rPr>
          <w:spacing w:val="-4"/>
        </w:rPr>
        <w:t xml:space="preserve"> </w:t>
      </w:r>
      <w:r>
        <w:t>the</w:t>
      </w:r>
      <w:r>
        <w:rPr>
          <w:spacing w:val="-4"/>
        </w:rPr>
        <w:t xml:space="preserve"> </w:t>
      </w:r>
      <w:r>
        <w:t>errors.</w:t>
      </w:r>
      <w:r>
        <w:rPr>
          <w:spacing w:val="-2"/>
        </w:rPr>
        <w:t xml:space="preserve"> </w:t>
      </w:r>
      <w:r>
        <w:t>Although</w:t>
      </w:r>
      <w:r>
        <w:rPr>
          <w:spacing w:val="-1"/>
        </w:rPr>
        <w:t xml:space="preserve"> </w:t>
      </w:r>
      <w:r>
        <w:t>the</w:t>
      </w:r>
      <w:r>
        <w:rPr>
          <w:spacing w:val="-3"/>
        </w:rPr>
        <w:t xml:space="preserve"> </w:t>
      </w:r>
      <w:r>
        <w:t>RPPR</w:t>
      </w:r>
      <w:r>
        <w:rPr>
          <w:spacing w:val="-3"/>
        </w:rPr>
        <w:t xml:space="preserve"> </w:t>
      </w:r>
      <w:r>
        <w:t>can be submitted with warnings present, the warning messages should be reviewed to determine if an issue should be addressed.</w:t>
      </w:r>
    </w:p>
    <w:p w:rsidR="00F717DC" w14:paraId="2592C832" w14:textId="77777777">
      <w:pPr>
        <w:pStyle w:val="BodyText"/>
        <w:spacing w:before="4"/>
        <w:ind w:left="0"/>
        <w:rPr>
          <w:sz w:val="8"/>
        </w:rPr>
      </w:pPr>
      <w:r>
        <w:pict>
          <v:group id="docshapegroup242" o:spid="_x0000_s1261" style="width:435.1pt;height:168.05pt;margin-top:6.05pt;margin-left:64.8pt;mso-position-horizontal-relative:page;mso-wrap-distance-left:0;mso-wrap-distance-right:0;position:absolute;z-index:-251539456" coordorigin="1296,121" coordsize="8702,3361">
            <v:shape id="docshape243" o:spid="_x0000_s1262" type="#_x0000_t75" style="width:8702;height:3361;left:1296;position:absolute;top:120">
              <v:imagedata r:id="rId87" o:title=""/>
            </v:shape>
            <v:rect id="docshape244" o:spid="_x0000_s1263" style="width:8659;height:3317;left:1316;position:absolute;top:139" filled="f" strokeweight="1pt"/>
            <w10:wrap type="topAndBottom"/>
          </v:group>
        </w:pict>
      </w:r>
    </w:p>
    <w:p w:rsidR="00F717DC" w14:paraId="0B16E422" w14:textId="77777777">
      <w:pPr>
        <w:spacing w:before="61"/>
        <w:ind w:left="576"/>
        <w:rPr>
          <w:i/>
        </w:rPr>
      </w:pPr>
      <w:bookmarkStart w:id="135" w:name="_bookmark77"/>
      <w:bookmarkEnd w:id="135"/>
      <w:r>
        <w:rPr>
          <w:i/>
        </w:rPr>
        <w:t>Figure</w:t>
      </w:r>
      <w:r>
        <w:rPr>
          <w:i/>
          <w:spacing w:val="-7"/>
        </w:rPr>
        <w:t xml:space="preserve"> </w:t>
      </w:r>
      <w:r>
        <w:rPr>
          <w:i/>
        </w:rPr>
        <w:t>46</w:t>
      </w:r>
      <w:r>
        <w:rPr>
          <w:i/>
          <w:spacing w:val="-3"/>
        </w:rPr>
        <w:t xml:space="preserve"> </w:t>
      </w:r>
      <w:r>
        <w:rPr>
          <w:i/>
        </w:rPr>
        <w:t>Sample</w:t>
      </w:r>
      <w:r>
        <w:rPr>
          <w:i/>
          <w:spacing w:val="-3"/>
        </w:rPr>
        <w:t xml:space="preserve"> </w:t>
      </w:r>
      <w:r>
        <w:rPr>
          <w:i/>
        </w:rPr>
        <w:t>of</w:t>
      </w:r>
      <w:r>
        <w:rPr>
          <w:i/>
          <w:spacing w:val="-5"/>
        </w:rPr>
        <w:t xml:space="preserve"> </w:t>
      </w:r>
      <w:r>
        <w:rPr>
          <w:i/>
        </w:rPr>
        <w:t>Multi-Project</w:t>
      </w:r>
      <w:r>
        <w:rPr>
          <w:i/>
          <w:spacing w:val="-2"/>
        </w:rPr>
        <w:t xml:space="preserve"> </w:t>
      </w:r>
      <w:r>
        <w:rPr>
          <w:i/>
        </w:rPr>
        <w:t>RPPR</w:t>
      </w:r>
      <w:r>
        <w:rPr>
          <w:i/>
          <w:spacing w:val="-4"/>
        </w:rPr>
        <w:t xml:space="preserve"> </w:t>
      </w:r>
      <w:r>
        <w:rPr>
          <w:i/>
        </w:rPr>
        <w:t>Error</w:t>
      </w:r>
      <w:r>
        <w:rPr>
          <w:i/>
          <w:spacing w:val="-4"/>
        </w:rPr>
        <w:t xml:space="preserve"> </w:t>
      </w:r>
      <w:r>
        <w:rPr>
          <w:i/>
          <w:spacing w:val="-2"/>
        </w:rPr>
        <w:t>Messages</w:t>
      </w:r>
    </w:p>
    <w:p w:rsidR="00F717DC" w14:paraId="083AA826" w14:textId="77777777">
      <w:pPr>
        <w:pStyle w:val="Heading2"/>
        <w:numPr>
          <w:ilvl w:val="1"/>
          <w:numId w:val="70"/>
        </w:numPr>
        <w:tabs>
          <w:tab w:val="left" w:pos="936"/>
          <w:tab w:val="left" w:pos="937"/>
        </w:tabs>
        <w:spacing w:before="117"/>
        <w:ind w:hanging="722"/>
      </w:pPr>
      <w:bookmarkStart w:id="136" w:name="5.8_View_the_RPPR"/>
      <w:bookmarkStart w:id="137" w:name="_bookmark78"/>
      <w:bookmarkEnd w:id="136"/>
      <w:bookmarkEnd w:id="137"/>
      <w:r>
        <w:t>View</w:t>
      </w:r>
      <w:r>
        <w:rPr>
          <w:spacing w:val="-5"/>
        </w:rPr>
        <w:t xml:space="preserve"> </w:t>
      </w:r>
      <w:r>
        <w:t>the</w:t>
      </w:r>
      <w:r>
        <w:rPr>
          <w:spacing w:val="-3"/>
        </w:rPr>
        <w:t xml:space="preserve"> </w:t>
      </w:r>
      <w:r>
        <w:rPr>
          <w:spacing w:val="-4"/>
        </w:rPr>
        <w:t>RPPR</w:t>
      </w:r>
    </w:p>
    <w:p w:rsidR="00F717DC" w14:paraId="4D516B55" w14:textId="77777777">
      <w:pPr>
        <w:pStyle w:val="BodyText"/>
        <w:spacing w:before="119"/>
        <w:ind w:right="287"/>
        <w:jc w:val="both"/>
      </w:pPr>
      <w:r>
        <w:t>As</w:t>
      </w:r>
      <w:r>
        <w:rPr>
          <w:spacing w:val="-3"/>
        </w:rPr>
        <w:t xml:space="preserve"> </w:t>
      </w:r>
      <w:r>
        <w:t>indicated</w:t>
      </w:r>
      <w:r>
        <w:rPr>
          <w:spacing w:val="-3"/>
        </w:rPr>
        <w:t xml:space="preserve"> </w:t>
      </w:r>
      <w:r>
        <w:t>in</w:t>
      </w:r>
      <w:r>
        <w:rPr>
          <w:spacing w:val="-3"/>
        </w:rPr>
        <w:t xml:space="preserve"> </w:t>
      </w:r>
      <w:hyperlink w:anchor="_bookmark73" w:history="1">
        <w:r>
          <w:t>Submit</w:t>
        </w:r>
        <w:r>
          <w:rPr>
            <w:spacing w:val="-2"/>
          </w:rPr>
          <w:t xml:space="preserve"> </w:t>
        </w:r>
        <w:r>
          <w:t>the</w:t>
        </w:r>
        <w:r>
          <w:rPr>
            <w:spacing w:val="-4"/>
          </w:rPr>
          <w:t xml:space="preserve"> </w:t>
        </w:r>
        <w:r>
          <w:t>RPPR</w:t>
        </w:r>
        <w:r>
          <w:rPr>
            <w:spacing w:val="-1"/>
          </w:rPr>
          <w:t xml:space="preserve"> </w:t>
        </w:r>
        <w:r>
          <w:t>to</w:t>
        </w:r>
        <w:r>
          <w:rPr>
            <w:spacing w:val="-3"/>
          </w:rPr>
          <w:t xml:space="preserve"> </w:t>
        </w:r>
        <w:r>
          <w:t>Agency</w:t>
        </w:r>
      </w:hyperlink>
      <w:r>
        <w:rPr>
          <w:color w:val="0000FF"/>
          <w:u w:val="single" w:color="0000FF"/>
        </w:rPr>
        <w:t>,</w:t>
      </w:r>
      <w:r>
        <w:rPr>
          <w:color w:val="0000FF"/>
          <w:spacing w:val="-3"/>
          <w:u w:val="single" w:color="0000FF"/>
        </w:rPr>
        <w:t xml:space="preserve"> </w:t>
      </w:r>
      <w:r>
        <w:t>recipients</w:t>
      </w:r>
      <w:r>
        <w:rPr>
          <w:spacing w:val="-3"/>
        </w:rPr>
        <w:t xml:space="preserve"> </w:t>
      </w:r>
      <w:r>
        <w:t>are</w:t>
      </w:r>
      <w:r>
        <w:rPr>
          <w:spacing w:val="-5"/>
        </w:rPr>
        <w:t xml:space="preserve"> </w:t>
      </w:r>
      <w:r>
        <w:rPr>
          <w:b/>
        </w:rPr>
        <w:t>strongly</w:t>
      </w:r>
      <w:r>
        <w:rPr>
          <w:b/>
          <w:spacing w:val="-2"/>
        </w:rPr>
        <w:t xml:space="preserve"> </w:t>
      </w:r>
      <w:r>
        <w:t>encouraged</w:t>
      </w:r>
      <w:r>
        <w:rPr>
          <w:spacing w:val="-3"/>
        </w:rPr>
        <w:t xml:space="preserve"> </w:t>
      </w:r>
      <w:r>
        <w:t>to</w:t>
      </w:r>
      <w:r>
        <w:rPr>
          <w:spacing w:val="-3"/>
        </w:rPr>
        <w:t xml:space="preserve"> </w:t>
      </w:r>
      <w:r>
        <w:t>view</w:t>
      </w:r>
      <w:r>
        <w:rPr>
          <w:spacing w:val="-4"/>
        </w:rPr>
        <w:t xml:space="preserve"> </w:t>
      </w:r>
      <w:r>
        <w:t>the</w:t>
      </w:r>
      <w:r>
        <w:rPr>
          <w:spacing w:val="-4"/>
        </w:rPr>
        <w:t xml:space="preserve"> </w:t>
      </w:r>
      <w:r>
        <w:t>RPPR</w:t>
      </w:r>
      <w:r>
        <w:rPr>
          <w:spacing w:val="-2"/>
        </w:rPr>
        <w:t xml:space="preserve"> </w:t>
      </w:r>
      <w:r>
        <w:t>prior to</w:t>
      </w:r>
      <w:r>
        <w:rPr>
          <w:spacing w:val="-2"/>
        </w:rPr>
        <w:t xml:space="preserve"> </w:t>
      </w:r>
      <w:r>
        <w:t>submission</w:t>
      </w:r>
      <w:r>
        <w:rPr>
          <w:spacing w:val="-1"/>
        </w:rPr>
        <w:t xml:space="preserve"> </w:t>
      </w:r>
      <w:r>
        <w:t>to</w:t>
      </w:r>
      <w:r>
        <w:rPr>
          <w:spacing w:val="-2"/>
        </w:rPr>
        <w:t xml:space="preserve"> </w:t>
      </w:r>
      <w:r>
        <w:t>ensure</w:t>
      </w:r>
      <w:r>
        <w:rPr>
          <w:spacing w:val="-4"/>
        </w:rPr>
        <w:t xml:space="preserve"> </w:t>
      </w:r>
      <w:r>
        <w:t>that</w:t>
      </w:r>
      <w:r>
        <w:rPr>
          <w:spacing w:val="-2"/>
        </w:rPr>
        <w:t xml:space="preserve"> </w:t>
      </w:r>
      <w:r>
        <w:t>the</w:t>
      </w:r>
      <w:r>
        <w:rPr>
          <w:spacing w:val="-2"/>
        </w:rPr>
        <w:t xml:space="preserve"> </w:t>
      </w:r>
      <w:r>
        <w:t>correct</w:t>
      </w:r>
      <w:r>
        <w:rPr>
          <w:spacing w:val="-2"/>
        </w:rPr>
        <w:t xml:space="preserve"> </w:t>
      </w:r>
      <w:r>
        <w:t>information</w:t>
      </w:r>
      <w:r>
        <w:rPr>
          <w:spacing w:val="-2"/>
        </w:rPr>
        <w:t xml:space="preserve"> </w:t>
      </w:r>
      <w:r>
        <w:t>and</w:t>
      </w:r>
      <w:r>
        <w:rPr>
          <w:spacing w:val="-2"/>
        </w:rPr>
        <w:t xml:space="preserve"> </w:t>
      </w:r>
      <w:r>
        <w:t>attachments</w:t>
      </w:r>
      <w:r>
        <w:rPr>
          <w:spacing w:val="-1"/>
        </w:rPr>
        <w:t xml:space="preserve"> </w:t>
      </w:r>
      <w:r>
        <w:t>are</w:t>
      </w:r>
      <w:r>
        <w:rPr>
          <w:spacing w:val="-4"/>
        </w:rPr>
        <w:t xml:space="preserve"> </w:t>
      </w:r>
      <w:r>
        <w:t>provided</w:t>
      </w:r>
      <w:r>
        <w:rPr>
          <w:spacing w:val="-3"/>
        </w:rPr>
        <w:t xml:space="preserve"> </w:t>
      </w:r>
      <w:r>
        <w:t>(see</w:t>
      </w:r>
      <w:r>
        <w:rPr>
          <w:spacing w:val="-3"/>
        </w:rPr>
        <w:t xml:space="preserve"> </w:t>
      </w:r>
      <w:hyperlink w:anchor="_bookmark73" w:history="1">
        <w:r>
          <w:t>Submit</w:t>
        </w:r>
        <w:r>
          <w:rPr>
            <w:spacing w:val="-1"/>
          </w:rPr>
          <w:t xml:space="preserve"> </w:t>
        </w:r>
        <w:r>
          <w:t>the</w:t>
        </w:r>
        <w:r>
          <w:rPr>
            <w:spacing w:val="-3"/>
          </w:rPr>
          <w:t xml:space="preserve"> </w:t>
        </w:r>
        <w:r>
          <w:t>RPPR</w:t>
        </w:r>
      </w:hyperlink>
      <w:r>
        <w:t xml:space="preserve"> </w:t>
      </w:r>
      <w:hyperlink w:anchor="_bookmark73" w:history="1">
        <w:r>
          <w:t>to Agency</w:t>
        </w:r>
      </w:hyperlink>
      <w:r>
        <w:t>).</w:t>
      </w:r>
    </w:p>
    <w:p w:rsidR="00F717DC" w14:paraId="478F7831" w14:textId="77777777">
      <w:pPr>
        <w:pStyle w:val="BodyText"/>
        <w:spacing w:before="121"/>
        <w:ind w:right="225"/>
      </w:pPr>
      <w:r>
        <w:t>PD/PIs,</w:t>
      </w:r>
      <w:r>
        <w:rPr>
          <w:spacing w:val="-1"/>
        </w:rPr>
        <w:t xml:space="preserve"> </w:t>
      </w:r>
      <w:r>
        <w:t>PD/PI</w:t>
      </w:r>
      <w:r>
        <w:rPr>
          <w:spacing w:val="-6"/>
        </w:rPr>
        <w:t xml:space="preserve"> </w:t>
      </w:r>
      <w:r>
        <w:t>delegates,</w:t>
      </w:r>
      <w:r>
        <w:rPr>
          <w:spacing w:val="-1"/>
        </w:rPr>
        <w:t xml:space="preserve"> </w:t>
      </w:r>
      <w:r>
        <w:t>and</w:t>
      </w:r>
      <w:r>
        <w:rPr>
          <w:spacing w:val="-3"/>
        </w:rPr>
        <w:t xml:space="preserve"> </w:t>
      </w:r>
      <w:r>
        <w:t>reviewers</w:t>
      </w:r>
      <w:r>
        <w:rPr>
          <w:spacing w:val="-2"/>
        </w:rPr>
        <w:t xml:space="preserve"> </w:t>
      </w:r>
      <w:r>
        <w:t>can</w:t>
      </w:r>
      <w:r>
        <w:rPr>
          <w:spacing w:val="-2"/>
        </w:rPr>
        <w:t xml:space="preserve"> </w:t>
      </w:r>
      <w:r>
        <w:t>view</w:t>
      </w:r>
      <w:r>
        <w:rPr>
          <w:spacing w:val="-1"/>
        </w:rPr>
        <w:t xml:space="preserve"> </w:t>
      </w:r>
      <w:r>
        <w:t>a</w:t>
      </w:r>
      <w:r>
        <w:rPr>
          <w:spacing w:val="-3"/>
        </w:rPr>
        <w:t xml:space="preserve"> </w:t>
      </w:r>
      <w:r>
        <w:t>PDF</w:t>
      </w:r>
      <w:r>
        <w:rPr>
          <w:spacing w:val="-4"/>
        </w:rPr>
        <w:t xml:space="preserve"> </w:t>
      </w:r>
      <w:r>
        <w:t>version</w:t>
      </w:r>
      <w:r>
        <w:rPr>
          <w:spacing w:val="-2"/>
        </w:rPr>
        <w:t xml:space="preserve"> </w:t>
      </w:r>
      <w:r>
        <w:t>of</w:t>
      </w:r>
      <w:r>
        <w:rPr>
          <w:spacing w:val="-3"/>
        </w:rPr>
        <w:t xml:space="preserve"> </w:t>
      </w:r>
      <w:r>
        <w:t>an</w:t>
      </w:r>
      <w:r>
        <w:rPr>
          <w:spacing w:val="-2"/>
        </w:rPr>
        <w:t xml:space="preserve"> </w:t>
      </w:r>
      <w:r>
        <w:t>RPPR</w:t>
      </w:r>
      <w:r>
        <w:rPr>
          <w:spacing w:val="-1"/>
        </w:rPr>
        <w:t xml:space="preserve"> </w:t>
      </w:r>
      <w:r>
        <w:t>in</w:t>
      </w:r>
      <w:r>
        <w:rPr>
          <w:spacing w:val="-2"/>
        </w:rPr>
        <w:t xml:space="preserve"> </w:t>
      </w:r>
      <w:r>
        <w:rPr>
          <w:i/>
        </w:rPr>
        <w:t>Work</w:t>
      </w:r>
      <w:r>
        <w:rPr>
          <w:i/>
          <w:spacing w:val="-3"/>
        </w:rPr>
        <w:t xml:space="preserve"> </w:t>
      </w:r>
      <w:r>
        <w:rPr>
          <w:i/>
        </w:rPr>
        <w:t>in</w:t>
      </w:r>
      <w:r>
        <w:rPr>
          <w:i/>
          <w:spacing w:val="-2"/>
        </w:rPr>
        <w:t xml:space="preserve"> </w:t>
      </w:r>
      <w:r>
        <w:rPr>
          <w:i/>
        </w:rPr>
        <w:t>Progress</w:t>
      </w:r>
      <w:r>
        <w:rPr>
          <w:i/>
          <w:spacing w:val="40"/>
        </w:rPr>
        <w:t xml:space="preserve"> </w:t>
      </w:r>
      <w:r>
        <w:rPr>
          <w:i/>
        </w:rPr>
        <w:t xml:space="preserve">(WIP) </w:t>
      </w:r>
      <w:r>
        <w:t xml:space="preserve">or </w:t>
      </w:r>
      <w:r>
        <w:rPr>
          <w:i/>
        </w:rPr>
        <w:t xml:space="preserve">Submitted to Agency </w:t>
      </w:r>
      <w:r>
        <w:t>status to see how it will be seen by</w:t>
      </w:r>
      <w:r>
        <w:rPr>
          <w:spacing w:val="-4"/>
        </w:rPr>
        <w:t xml:space="preserve"> </w:t>
      </w:r>
      <w:r>
        <w:t xml:space="preserve">the Agency. Until the RPPR is submitted to agency, the PDF report shows a status of </w:t>
      </w:r>
      <w:r>
        <w:rPr>
          <w:i/>
        </w:rPr>
        <w:t xml:space="preserve">Draft </w:t>
      </w:r>
      <w:r>
        <w:t>and a blank submission date.</w:t>
      </w:r>
    </w:p>
    <w:p w:rsidR="00F717DC" w14:paraId="6602C13F" w14:textId="77777777">
      <w:pPr>
        <w:pStyle w:val="BodyText"/>
      </w:pPr>
      <w:r>
        <w:t>To</w:t>
      </w:r>
      <w:r>
        <w:rPr>
          <w:spacing w:val="-1"/>
        </w:rPr>
        <w:t xml:space="preserve"> </w:t>
      </w:r>
      <w:r>
        <w:t>view</w:t>
      </w:r>
      <w:r>
        <w:rPr>
          <w:spacing w:val="-2"/>
        </w:rPr>
        <w:t xml:space="preserve"> </w:t>
      </w:r>
      <w:r>
        <w:t>the</w:t>
      </w:r>
      <w:r>
        <w:rPr>
          <w:spacing w:val="-2"/>
        </w:rPr>
        <w:t xml:space="preserve"> </w:t>
      </w:r>
      <w:r>
        <w:t xml:space="preserve">RPPR </w:t>
      </w:r>
      <w:r>
        <w:rPr>
          <w:spacing w:val="-4"/>
        </w:rPr>
        <w:t>form:</w:t>
      </w:r>
    </w:p>
    <w:p w:rsidR="00F717DC" w14:paraId="12BC78BD" w14:textId="77777777">
      <w:pPr>
        <w:tabs>
          <w:tab w:val="left" w:pos="1435"/>
        </w:tabs>
        <w:spacing w:before="120"/>
        <w:ind w:left="715"/>
        <w:rPr>
          <w:sz w:val="24"/>
        </w:rPr>
      </w:pPr>
      <w:r>
        <w:rPr>
          <w:spacing w:val="-10"/>
          <w:sz w:val="24"/>
        </w:rPr>
        <w:t>1</w:t>
      </w:r>
      <w:r>
        <w:rPr>
          <w:sz w:val="24"/>
        </w:rPr>
        <w:tab/>
        <w:t>On</w:t>
      </w:r>
      <w:r>
        <w:rPr>
          <w:spacing w:val="-5"/>
          <w:sz w:val="24"/>
        </w:rPr>
        <w:t xml:space="preserve"> </w:t>
      </w:r>
      <w:r>
        <w:rPr>
          <w:sz w:val="24"/>
        </w:rPr>
        <w:t>the</w:t>
      </w:r>
      <w:r>
        <w:rPr>
          <w:spacing w:val="-6"/>
          <w:sz w:val="24"/>
        </w:rPr>
        <w:t xml:space="preserve"> </w:t>
      </w:r>
      <w:r>
        <w:rPr>
          <w:i/>
          <w:sz w:val="24"/>
        </w:rPr>
        <w:t>RPPR</w:t>
      </w:r>
      <w:r>
        <w:rPr>
          <w:i/>
          <w:spacing w:val="-5"/>
          <w:sz w:val="24"/>
        </w:rPr>
        <w:t xml:space="preserve"> </w:t>
      </w:r>
      <w:r>
        <w:rPr>
          <w:i/>
          <w:sz w:val="24"/>
        </w:rPr>
        <w:t>Menu</w:t>
      </w:r>
      <w:r>
        <w:rPr>
          <w:i/>
          <w:spacing w:val="-15"/>
          <w:sz w:val="24"/>
        </w:rPr>
        <w:t xml:space="preserve"> </w:t>
      </w:r>
      <w:r>
        <w:rPr>
          <w:sz w:val="24"/>
        </w:rPr>
        <w:t>screen,</w:t>
      </w:r>
      <w:r>
        <w:rPr>
          <w:spacing w:val="-5"/>
          <w:sz w:val="24"/>
        </w:rPr>
        <w:t xml:space="preserve"> </w:t>
      </w:r>
      <w:r>
        <w:rPr>
          <w:sz w:val="24"/>
        </w:rPr>
        <w:t>click</w:t>
      </w:r>
      <w:r>
        <w:rPr>
          <w:spacing w:val="-5"/>
          <w:sz w:val="24"/>
        </w:rPr>
        <w:t xml:space="preserve"> </w:t>
      </w:r>
      <w:r>
        <w:rPr>
          <w:sz w:val="24"/>
        </w:rPr>
        <w:t>the</w:t>
      </w:r>
      <w:r>
        <w:rPr>
          <w:spacing w:val="-6"/>
          <w:sz w:val="24"/>
        </w:rPr>
        <w:t xml:space="preserve"> </w:t>
      </w:r>
      <w:r>
        <w:rPr>
          <w:sz w:val="24"/>
        </w:rPr>
        <w:t>three-dot</w:t>
      </w:r>
      <w:r>
        <w:rPr>
          <w:spacing w:val="-5"/>
          <w:sz w:val="24"/>
        </w:rPr>
        <w:t xml:space="preserve"> </w:t>
      </w:r>
      <w:r>
        <w:rPr>
          <w:sz w:val="24"/>
        </w:rPr>
        <w:t>ellipsis</w:t>
      </w:r>
      <w:r>
        <w:rPr>
          <w:spacing w:val="-4"/>
          <w:sz w:val="24"/>
        </w:rPr>
        <w:t xml:space="preserve"> </w:t>
      </w:r>
      <w:r>
        <w:rPr>
          <w:sz w:val="24"/>
        </w:rPr>
        <w:t>icon</w:t>
      </w:r>
      <w:r>
        <w:rPr>
          <w:spacing w:val="-5"/>
          <w:sz w:val="24"/>
        </w:rPr>
        <w:t xml:space="preserve"> </w:t>
      </w:r>
      <w:r>
        <w:rPr>
          <w:sz w:val="24"/>
        </w:rPr>
        <w:t>and</w:t>
      </w:r>
      <w:r>
        <w:rPr>
          <w:spacing w:val="-5"/>
          <w:sz w:val="24"/>
        </w:rPr>
        <w:t xml:space="preserve"> </w:t>
      </w:r>
      <w:r>
        <w:rPr>
          <w:sz w:val="24"/>
        </w:rPr>
        <w:t>select</w:t>
      </w:r>
      <w:r>
        <w:rPr>
          <w:spacing w:val="-4"/>
          <w:sz w:val="24"/>
        </w:rPr>
        <w:t xml:space="preserve"> </w:t>
      </w:r>
      <w:r>
        <w:rPr>
          <w:b/>
          <w:sz w:val="24"/>
        </w:rPr>
        <w:t>View</w:t>
      </w:r>
      <w:r>
        <w:rPr>
          <w:b/>
          <w:spacing w:val="-2"/>
          <w:sz w:val="24"/>
        </w:rPr>
        <w:t xml:space="preserve"> </w:t>
      </w:r>
      <w:r>
        <w:rPr>
          <w:b/>
          <w:sz w:val="24"/>
        </w:rPr>
        <w:t>RPPR</w:t>
      </w:r>
      <w:r>
        <w:rPr>
          <w:b/>
          <w:spacing w:val="-6"/>
          <w:sz w:val="24"/>
        </w:rPr>
        <w:t xml:space="preserve"> </w:t>
      </w:r>
      <w:r>
        <w:rPr>
          <w:b/>
          <w:sz w:val="24"/>
        </w:rPr>
        <w:t>as</w:t>
      </w:r>
      <w:r>
        <w:rPr>
          <w:b/>
          <w:spacing w:val="-4"/>
          <w:sz w:val="24"/>
        </w:rPr>
        <w:t xml:space="preserve"> PDF</w:t>
      </w:r>
      <w:r>
        <w:rPr>
          <w:spacing w:val="-4"/>
          <w:sz w:val="24"/>
        </w:rPr>
        <w:t>.</w:t>
      </w:r>
    </w:p>
    <w:p w:rsidR="00F717DC" w14:paraId="63709EE2" w14:textId="77777777">
      <w:pPr>
        <w:rPr>
          <w:sz w:val="24"/>
        </w:rPr>
        <w:sectPr>
          <w:pgSz w:w="12240" w:h="15840"/>
          <w:pgMar w:top="920" w:right="980" w:bottom="940" w:left="720" w:header="715" w:footer="757" w:gutter="0"/>
          <w:cols w:space="720"/>
        </w:sectPr>
      </w:pPr>
    </w:p>
    <w:p w:rsidR="00F717DC" w14:paraId="728C3517" w14:textId="77777777">
      <w:pPr>
        <w:pStyle w:val="BodyText"/>
        <w:spacing w:before="10"/>
        <w:ind w:left="0"/>
        <w:rPr>
          <w:sz w:val="14"/>
        </w:rPr>
      </w:pPr>
    </w:p>
    <w:p w:rsidR="00F717DC" w14:paraId="07DDB044" w14:textId="77777777">
      <w:pPr>
        <w:pStyle w:val="BodyText"/>
        <w:spacing w:before="0"/>
        <w:ind w:left="576"/>
        <w:rPr>
          <w:sz w:val="20"/>
        </w:rPr>
      </w:pPr>
      <w:r>
        <w:rPr>
          <w:sz w:val="20"/>
        </w:rPr>
        <w:pict>
          <v:group id="docshapegroup245" o:spid="_x0000_i1264" style="width:435.1pt;height:156.05pt;mso-position-horizontal-relative:char;mso-position-vertical-relative:line" coordsize="8702,3121">
            <v:shape id="docshape246" o:spid="_x0000_s1265" type="#_x0000_t75" style="width:8702;height:3121;position:absolute">
              <v:imagedata r:id="rId88" o:title=""/>
            </v:shape>
            <v:rect id="docshape247" o:spid="_x0000_s1266" style="width:8659;height:3087;left:19;position:absolute;top:20" filled="f" strokeweight="1pt"/>
            <w10:wrap type="none"/>
            <w10:anchorlock/>
          </v:group>
        </w:pict>
      </w:r>
    </w:p>
    <w:p w:rsidR="00F717DC" w14:paraId="5EBFCC63" w14:textId="77777777">
      <w:pPr>
        <w:spacing w:before="31"/>
        <w:ind w:left="576"/>
        <w:rPr>
          <w:i/>
        </w:rPr>
      </w:pPr>
      <w:bookmarkStart w:id="138" w:name="_bookmark79"/>
      <w:bookmarkEnd w:id="138"/>
      <w:r>
        <w:rPr>
          <w:i/>
        </w:rPr>
        <w:t>Figure</w:t>
      </w:r>
      <w:r>
        <w:rPr>
          <w:i/>
          <w:spacing w:val="-3"/>
        </w:rPr>
        <w:t xml:space="preserve"> </w:t>
      </w:r>
      <w:r>
        <w:rPr>
          <w:i/>
        </w:rPr>
        <w:t>47</w:t>
      </w:r>
      <w:r>
        <w:rPr>
          <w:i/>
          <w:spacing w:val="-1"/>
        </w:rPr>
        <w:t xml:space="preserve"> </w:t>
      </w:r>
      <w:r>
        <w:rPr>
          <w:i/>
        </w:rPr>
        <w:t>RPPR</w:t>
      </w:r>
      <w:r>
        <w:rPr>
          <w:i/>
          <w:spacing w:val="-4"/>
        </w:rPr>
        <w:t xml:space="preserve"> </w:t>
      </w:r>
      <w:r>
        <w:rPr>
          <w:i/>
        </w:rPr>
        <w:t>Menu</w:t>
      </w:r>
      <w:r>
        <w:rPr>
          <w:i/>
          <w:spacing w:val="-3"/>
        </w:rPr>
        <w:t xml:space="preserve"> </w:t>
      </w:r>
      <w:r>
        <w:rPr>
          <w:i/>
        </w:rPr>
        <w:t>–</w:t>
      </w:r>
      <w:r>
        <w:rPr>
          <w:i/>
          <w:spacing w:val="-1"/>
        </w:rPr>
        <w:t xml:space="preserve"> </w:t>
      </w:r>
      <w:r>
        <w:rPr>
          <w:i/>
        </w:rPr>
        <w:t>View</w:t>
      </w:r>
      <w:r>
        <w:rPr>
          <w:i/>
          <w:spacing w:val="-1"/>
        </w:rPr>
        <w:t xml:space="preserve"> </w:t>
      </w:r>
      <w:r>
        <w:rPr>
          <w:i/>
        </w:rPr>
        <w:t>the</w:t>
      </w:r>
      <w:r>
        <w:rPr>
          <w:i/>
          <w:spacing w:val="-1"/>
        </w:rPr>
        <w:t xml:space="preserve"> </w:t>
      </w:r>
      <w:r>
        <w:rPr>
          <w:i/>
        </w:rPr>
        <w:t>RPPR</w:t>
      </w:r>
      <w:r>
        <w:rPr>
          <w:i/>
          <w:spacing w:val="-2"/>
        </w:rPr>
        <w:t xml:space="preserve"> Option</w:t>
      </w:r>
    </w:p>
    <w:p w:rsidR="00F717DC" w14:paraId="7F10C7D4" w14:textId="77777777">
      <w:pPr>
        <w:pStyle w:val="Heading2"/>
        <w:numPr>
          <w:ilvl w:val="1"/>
          <w:numId w:val="70"/>
        </w:numPr>
        <w:tabs>
          <w:tab w:val="left" w:pos="936"/>
          <w:tab w:val="left" w:pos="937"/>
        </w:tabs>
        <w:spacing w:before="117"/>
        <w:ind w:hanging="722"/>
      </w:pPr>
      <w:bookmarkStart w:id="139" w:name="5.9_View_Routing_History"/>
      <w:bookmarkStart w:id="140" w:name="_bookmark80"/>
      <w:bookmarkEnd w:id="139"/>
      <w:bookmarkEnd w:id="140"/>
      <w:r>
        <w:t>View</w:t>
      </w:r>
      <w:r>
        <w:rPr>
          <w:spacing w:val="-6"/>
        </w:rPr>
        <w:t xml:space="preserve"> </w:t>
      </w:r>
      <w:r>
        <w:t>Routing</w:t>
      </w:r>
      <w:r>
        <w:rPr>
          <w:spacing w:val="-5"/>
        </w:rPr>
        <w:t xml:space="preserve"> </w:t>
      </w:r>
      <w:r>
        <w:rPr>
          <w:spacing w:val="-2"/>
        </w:rPr>
        <w:t>History</w:t>
      </w:r>
    </w:p>
    <w:p w:rsidR="00F717DC" w14:paraId="41CF165D" w14:textId="77777777">
      <w:pPr>
        <w:pStyle w:val="BodyText"/>
        <w:spacing w:before="123"/>
        <w:ind w:right="314"/>
      </w:pPr>
      <w:r>
        <w:t>From initiation to submission to Agency, the routing of an RPPR is captured for auditing purposes. PD/PIs,</w:t>
      </w:r>
      <w:r>
        <w:rPr>
          <w:spacing w:val="-1"/>
        </w:rPr>
        <w:t xml:space="preserve"> </w:t>
      </w:r>
      <w:r>
        <w:t>PD/PI</w:t>
      </w:r>
      <w:r>
        <w:rPr>
          <w:spacing w:val="-6"/>
        </w:rPr>
        <w:t xml:space="preserve"> </w:t>
      </w:r>
      <w:r>
        <w:t>delegates,</w:t>
      </w:r>
      <w:r>
        <w:rPr>
          <w:spacing w:val="-1"/>
        </w:rPr>
        <w:t xml:space="preserve"> </w:t>
      </w:r>
      <w:r>
        <w:t>and</w:t>
      </w:r>
      <w:r>
        <w:rPr>
          <w:spacing w:val="-3"/>
        </w:rPr>
        <w:t xml:space="preserve"> </w:t>
      </w:r>
      <w:r>
        <w:t>reviewers</w:t>
      </w:r>
      <w:r>
        <w:rPr>
          <w:spacing w:val="-2"/>
        </w:rPr>
        <w:t xml:space="preserve"> </w:t>
      </w:r>
      <w:r>
        <w:t>can</w:t>
      </w:r>
      <w:r>
        <w:rPr>
          <w:spacing w:val="-2"/>
        </w:rPr>
        <w:t xml:space="preserve"> </w:t>
      </w:r>
      <w:r>
        <w:t>view</w:t>
      </w:r>
      <w:r>
        <w:rPr>
          <w:spacing w:val="-3"/>
        </w:rPr>
        <w:t xml:space="preserve"> </w:t>
      </w:r>
      <w:r>
        <w:t>the</w:t>
      </w:r>
      <w:r>
        <w:rPr>
          <w:spacing w:val="-3"/>
        </w:rPr>
        <w:t xml:space="preserve"> </w:t>
      </w:r>
      <w:r>
        <w:t>routing</w:t>
      </w:r>
      <w:r>
        <w:rPr>
          <w:spacing w:val="-2"/>
        </w:rPr>
        <w:t xml:space="preserve"> </w:t>
      </w:r>
      <w:r>
        <w:t>history</w:t>
      </w:r>
      <w:r>
        <w:rPr>
          <w:spacing w:val="-4"/>
        </w:rPr>
        <w:t xml:space="preserve"> </w:t>
      </w:r>
      <w:r>
        <w:t>for</w:t>
      </w:r>
      <w:r>
        <w:rPr>
          <w:spacing w:val="-5"/>
        </w:rPr>
        <w:t xml:space="preserve"> </w:t>
      </w:r>
      <w:r>
        <w:rPr>
          <w:i/>
        </w:rPr>
        <w:t>Work</w:t>
      </w:r>
      <w:r>
        <w:rPr>
          <w:i/>
          <w:spacing w:val="-3"/>
        </w:rPr>
        <w:t xml:space="preserve"> </w:t>
      </w:r>
      <w:r>
        <w:rPr>
          <w:i/>
        </w:rPr>
        <w:t>in</w:t>
      </w:r>
      <w:r>
        <w:rPr>
          <w:i/>
          <w:spacing w:val="-2"/>
        </w:rPr>
        <w:t xml:space="preserve"> </w:t>
      </w:r>
      <w:r>
        <w:rPr>
          <w:i/>
        </w:rPr>
        <w:t>Progress</w:t>
      </w:r>
      <w:r>
        <w:rPr>
          <w:i/>
          <w:spacing w:val="-1"/>
        </w:rPr>
        <w:t xml:space="preserve"> </w:t>
      </w:r>
      <w:r>
        <w:t>or</w:t>
      </w:r>
      <w:r>
        <w:rPr>
          <w:spacing w:val="-3"/>
        </w:rPr>
        <w:t xml:space="preserve"> </w:t>
      </w:r>
      <w:r>
        <w:rPr>
          <w:i/>
        </w:rPr>
        <w:t xml:space="preserve">Submitted to Agency </w:t>
      </w:r>
      <w:r>
        <w:t>RPPRs at any time, even when they are not the current reviewer.</w:t>
      </w:r>
    </w:p>
    <w:p w:rsidR="00F717DC" w14:paraId="4099BB7C" w14:textId="77777777">
      <w:pPr>
        <w:pStyle w:val="BodyText"/>
      </w:pPr>
      <w:r>
        <w:t>To</w:t>
      </w:r>
      <w:r>
        <w:rPr>
          <w:spacing w:val="-1"/>
        </w:rPr>
        <w:t xml:space="preserve"> </w:t>
      </w:r>
      <w:r>
        <w:t>view</w:t>
      </w:r>
      <w:r>
        <w:rPr>
          <w:spacing w:val="-1"/>
        </w:rPr>
        <w:t xml:space="preserve"> </w:t>
      </w:r>
      <w:r>
        <w:t>the</w:t>
      </w:r>
      <w:r>
        <w:rPr>
          <w:spacing w:val="-1"/>
        </w:rPr>
        <w:t xml:space="preserve"> </w:t>
      </w:r>
      <w:r>
        <w:t xml:space="preserve">routing </w:t>
      </w:r>
      <w:r>
        <w:rPr>
          <w:spacing w:val="-2"/>
        </w:rPr>
        <w:t>history:</w:t>
      </w:r>
    </w:p>
    <w:p w:rsidR="00F717DC" w14:paraId="64BA6BBF" w14:textId="77777777">
      <w:pPr>
        <w:pStyle w:val="ListParagraph"/>
        <w:numPr>
          <w:ilvl w:val="0"/>
          <w:numId w:val="57"/>
        </w:numPr>
        <w:tabs>
          <w:tab w:val="left" w:pos="1088"/>
        </w:tabs>
        <w:spacing w:before="118"/>
        <w:ind w:hanging="361"/>
        <w:rPr>
          <w:b/>
        </w:rPr>
      </w:pPr>
      <w:r>
        <w:t>O</w:t>
      </w:r>
      <w:r>
        <w:rPr>
          <w:sz w:val="24"/>
        </w:rPr>
        <w:t>n</w:t>
      </w:r>
      <w:r>
        <w:rPr>
          <w:spacing w:val="-5"/>
          <w:sz w:val="24"/>
        </w:rPr>
        <w:t xml:space="preserve"> </w:t>
      </w:r>
      <w:r>
        <w:rPr>
          <w:sz w:val="24"/>
        </w:rPr>
        <w:t>the</w:t>
      </w:r>
      <w:r>
        <w:rPr>
          <w:spacing w:val="-5"/>
          <w:sz w:val="24"/>
        </w:rPr>
        <w:t xml:space="preserve"> </w:t>
      </w:r>
      <w:r>
        <w:rPr>
          <w:i/>
          <w:sz w:val="24"/>
        </w:rPr>
        <w:t>RPPR</w:t>
      </w:r>
      <w:r>
        <w:rPr>
          <w:i/>
          <w:spacing w:val="-4"/>
          <w:sz w:val="24"/>
        </w:rPr>
        <w:t xml:space="preserve"> </w:t>
      </w:r>
      <w:r>
        <w:rPr>
          <w:i/>
          <w:sz w:val="24"/>
        </w:rPr>
        <w:t>Menu</w:t>
      </w:r>
      <w:r>
        <w:rPr>
          <w:i/>
          <w:spacing w:val="-15"/>
          <w:sz w:val="24"/>
        </w:rPr>
        <w:t xml:space="preserve"> </w:t>
      </w:r>
      <w:r>
        <w:rPr>
          <w:sz w:val="24"/>
        </w:rPr>
        <w:t>screen,</w:t>
      </w:r>
      <w:r>
        <w:rPr>
          <w:spacing w:val="-4"/>
          <w:sz w:val="24"/>
        </w:rPr>
        <w:t xml:space="preserve"> </w:t>
      </w:r>
      <w:r>
        <w:rPr>
          <w:sz w:val="24"/>
        </w:rPr>
        <w:t>click</w:t>
      </w:r>
      <w:r>
        <w:rPr>
          <w:spacing w:val="-4"/>
          <w:sz w:val="24"/>
        </w:rPr>
        <w:t xml:space="preserve"> </w:t>
      </w:r>
      <w:r>
        <w:rPr>
          <w:sz w:val="24"/>
        </w:rPr>
        <w:t>the</w:t>
      </w:r>
      <w:r>
        <w:rPr>
          <w:spacing w:val="-5"/>
          <w:sz w:val="24"/>
        </w:rPr>
        <w:t xml:space="preserve"> </w:t>
      </w:r>
      <w:r>
        <w:rPr>
          <w:sz w:val="24"/>
        </w:rPr>
        <w:t>three-dot</w:t>
      </w:r>
      <w:r>
        <w:rPr>
          <w:spacing w:val="-4"/>
          <w:sz w:val="24"/>
        </w:rPr>
        <w:t xml:space="preserve"> </w:t>
      </w:r>
      <w:r>
        <w:rPr>
          <w:sz w:val="24"/>
        </w:rPr>
        <w:t>ellipsis</w:t>
      </w:r>
      <w:r>
        <w:rPr>
          <w:spacing w:val="-3"/>
          <w:sz w:val="24"/>
        </w:rPr>
        <w:t xml:space="preserve"> </w:t>
      </w:r>
      <w:r>
        <w:rPr>
          <w:sz w:val="24"/>
        </w:rPr>
        <w:t>icon</w:t>
      </w:r>
      <w:r>
        <w:rPr>
          <w:spacing w:val="-5"/>
          <w:sz w:val="24"/>
        </w:rPr>
        <w:t xml:space="preserve"> </w:t>
      </w:r>
      <w:r>
        <w:rPr>
          <w:sz w:val="24"/>
        </w:rPr>
        <w:t>and</w:t>
      </w:r>
      <w:r>
        <w:rPr>
          <w:spacing w:val="-3"/>
          <w:sz w:val="24"/>
        </w:rPr>
        <w:t xml:space="preserve"> </w:t>
      </w:r>
      <w:r>
        <w:rPr>
          <w:sz w:val="24"/>
        </w:rPr>
        <w:t>select</w:t>
      </w:r>
      <w:r>
        <w:rPr>
          <w:spacing w:val="-4"/>
          <w:sz w:val="24"/>
        </w:rPr>
        <w:t xml:space="preserve"> </w:t>
      </w:r>
      <w:r>
        <w:rPr>
          <w:b/>
        </w:rPr>
        <w:t>View</w:t>
      </w:r>
      <w:r>
        <w:rPr>
          <w:b/>
          <w:spacing w:val="-4"/>
        </w:rPr>
        <w:t xml:space="preserve"> </w:t>
      </w:r>
      <w:r>
        <w:rPr>
          <w:b/>
        </w:rPr>
        <w:t>Routing</w:t>
      </w:r>
      <w:r>
        <w:rPr>
          <w:b/>
          <w:spacing w:val="-6"/>
        </w:rPr>
        <w:t xml:space="preserve"> </w:t>
      </w:r>
      <w:r>
        <w:rPr>
          <w:b/>
          <w:spacing w:val="-2"/>
        </w:rPr>
        <w:t>History.</w:t>
      </w:r>
    </w:p>
    <w:p w:rsidR="00F717DC" w14:paraId="5EC46736" w14:textId="77777777">
      <w:pPr>
        <w:pStyle w:val="BodyText"/>
        <w:spacing w:before="4"/>
        <w:ind w:left="0"/>
        <w:rPr>
          <w:b/>
          <w:sz w:val="8"/>
        </w:rPr>
      </w:pPr>
      <w:r>
        <w:pict>
          <v:group id="docshapegroup248" o:spid="_x0000_s1267" style="width:435.1pt;height:156.05pt;margin-top:6.05pt;margin-left:64.8pt;mso-position-horizontal-relative:page;mso-wrap-distance-left:0;mso-wrap-distance-right:0;position:absolute;z-index:-251538432" coordorigin="1296,121" coordsize="8702,3121">
            <v:shape id="docshape249" o:spid="_x0000_s1268" type="#_x0000_t75" style="width:8702;height:3121;left:1296;position:absolute;top:120">
              <v:imagedata r:id="rId89" o:title=""/>
            </v:shape>
            <v:rect id="docshape250" o:spid="_x0000_s1269" style="width:8659;height:3087;left:1316;position:absolute;top:139" filled="f" strokeweight="1pt"/>
            <w10:wrap type="topAndBottom"/>
          </v:group>
        </w:pict>
      </w:r>
    </w:p>
    <w:p w:rsidR="00F717DC" w14:paraId="2FB860E1" w14:textId="77777777">
      <w:pPr>
        <w:spacing w:before="61"/>
        <w:ind w:left="576"/>
        <w:rPr>
          <w:i/>
        </w:rPr>
      </w:pPr>
      <w:bookmarkStart w:id="141" w:name="_bookmark81"/>
      <w:bookmarkEnd w:id="141"/>
      <w:r>
        <w:rPr>
          <w:i/>
        </w:rPr>
        <w:t>Figure</w:t>
      </w:r>
      <w:r>
        <w:rPr>
          <w:i/>
          <w:spacing w:val="-4"/>
        </w:rPr>
        <w:t xml:space="preserve"> </w:t>
      </w:r>
      <w:r>
        <w:rPr>
          <w:i/>
        </w:rPr>
        <w:t>48</w:t>
      </w:r>
      <w:r>
        <w:rPr>
          <w:i/>
          <w:spacing w:val="-2"/>
        </w:rPr>
        <w:t xml:space="preserve"> </w:t>
      </w:r>
      <w:r>
        <w:rPr>
          <w:i/>
        </w:rPr>
        <w:t>RPPR</w:t>
      </w:r>
      <w:r>
        <w:rPr>
          <w:i/>
          <w:spacing w:val="-4"/>
        </w:rPr>
        <w:t xml:space="preserve"> </w:t>
      </w:r>
      <w:r>
        <w:rPr>
          <w:i/>
        </w:rPr>
        <w:t>Menu</w:t>
      </w:r>
      <w:r>
        <w:rPr>
          <w:i/>
          <w:spacing w:val="-4"/>
        </w:rPr>
        <w:t xml:space="preserve"> </w:t>
      </w:r>
      <w:r>
        <w:rPr>
          <w:i/>
        </w:rPr>
        <w:t>–</w:t>
      </w:r>
      <w:r>
        <w:rPr>
          <w:i/>
          <w:spacing w:val="-2"/>
        </w:rPr>
        <w:t xml:space="preserve"> </w:t>
      </w:r>
      <w:r>
        <w:rPr>
          <w:i/>
        </w:rPr>
        <w:t>View</w:t>
      </w:r>
      <w:r>
        <w:rPr>
          <w:i/>
          <w:spacing w:val="-1"/>
        </w:rPr>
        <w:t xml:space="preserve"> </w:t>
      </w:r>
      <w:r>
        <w:rPr>
          <w:i/>
        </w:rPr>
        <w:t>Routing</w:t>
      </w:r>
      <w:r>
        <w:rPr>
          <w:i/>
          <w:spacing w:val="-2"/>
        </w:rPr>
        <w:t xml:space="preserve"> </w:t>
      </w:r>
      <w:r>
        <w:rPr>
          <w:i/>
        </w:rPr>
        <w:t xml:space="preserve">History </w:t>
      </w:r>
      <w:r>
        <w:rPr>
          <w:i/>
          <w:spacing w:val="-2"/>
        </w:rPr>
        <w:t>Option</w:t>
      </w:r>
    </w:p>
    <w:p w:rsidR="00F717DC" w14:paraId="4F695E8B" w14:textId="77777777">
      <w:pPr>
        <w:spacing w:before="117"/>
        <w:ind w:left="215" w:right="225"/>
        <w:rPr>
          <w:sz w:val="24"/>
        </w:rPr>
      </w:pPr>
      <w:r>
        <w:rPr>
          <w:sz w:val="24"/>
        </w:rPr>
        <w:t>The</w:t>
      </w:r>
      <w:r>
        <w:rPr>
          <w:spacing w:val="-4"/>
          <w:sz w:val="24"/>
        </w:rPr>
        <w:t xml:space="preserve"> </w:t>
      </w:r>
      <w:r>
        <w:rPr>
          <w:i/>
          <w:sz w:val="24"/>
        </w:rPr>
        <w:t>RPPR</w:t>
      </w:r>
      <w:r>
        <w:rPr>
          <w:i/>
          <w:spacing w:val="-4"/>
          <w:sz w:val="24"/>
        </w:rPr>
        <w:t xml:space="preserve"> </w:t>
      </w:r>
      <w:r>
        <w:rPr>
          <w:i/>
          <w:sz w:val="24"/>
        </w:rPr>
        <w:t>Routing</w:t>
      </w:r>
      <w:r>
        <w:rPr>
          <w:i/>
          <w:spacing w:val="-3"/>
          <w:sz w:val="24"/>
        </w:rPr>
        <w:t xml:space="preserve"> </w:t>
      </w:r>
      <w:r>
        <w:rPr>
          <w:i/>
          <w:sz w:val="24"/>
        </w:rPr>
        <w:t>History</w:t>
      </w:r>
      <w:r>
        <w:rPr>
          <w:i/>
          <w:spacing w:val="-4"/>
          <w:sz w:val="24"/>
        </w:rPr>
        <w:t xml:space="preserve"> </w:t>
      </w:r>
      <w:r>
        <w:rPr>
          <w:sz w:val="24"/>
        </w:rPr>
        <w:t>screen</w:t>
      </w:r>
      <w:r>
        <w:rPr>
          <w:spacing w:val="-4"/>
          <w:sz w:val="24"/>
        </w:rPr>
        <w:t xml:space="preserve"> </w:t>
      </w:r>
      <w:r>
        <w:rPr>
          <w:sz w:val="24"/>
        </w:rPr>
        <w:t>displays</w:t>
      </w:r>
      <w:r>
        <w:rPr>
          <w:spacing w:val="-3"/>
          <w:sz w:val="24"/>
        </w:rPr>
        <w:t xml:space="preserve"> </w:t>
      </w:r>
      <w:r>
        <w:rPr>
          <w:sz w:val="24"/>
        </w:rPr>
        <w:t>showing</w:t>
      </w:r>
      <w:r>
        <w:rPr>
          <w:spacing w:val="-3"/>
          <w:sz w:val="24"/>
        </w:rPr>
        <w:t xml:space="preserve"> </w:t>
      </w:r>
      <w:r>
        <w:rPr>
          <w:sz w:val="24"/>
        </w:rPr>
        <w:t>the</w:t>
      </w:r>
      <w:r>
        <w:rPr>
          <w:spacing w:val="-4"/>
          <w:sz w:val="24"/>
        </w:rPr>
        <w:t xml:space="preserve"> </w:t>
      </w:r>
      <w:r>
        <w:rPr>
          <w:b/>
          <w:sz w:val="24"/>
        </w:rPr>
        <w:t>Reviewer</w:t>
      </w:r>
      <w:r>
        <w:rPr>
          <w:b/>
          <w:spacing w:val="-4"/>
          <w:sz w:val="24"/>
        </w:rPr>
        <w:t xml:space="preserve"> </w:t>
      </w:r>
      <w:r>
        <w:rPr>
          <w:b/>
          <w:sz w:val="24"/>
        </w:rPr>
        <w:t>Name</w:t>
      </w:r>
      <w:r>
        <w:rPr>
          <w:sz w:val="24"/>
        </w:rPr>
        <w:t>,</w:t>
      </w:r>
      <w:r>
        <w:rPr>
          <w:spacing w:val="-1"/>
          <w:sz w:val="24"/>
        </w:rPr>
        <w:t xml:space="preserve"> </w:t>
      </w:r>
      <w:r>
        <w:rPr>
          <w:b/>
          <w:sz w:val="24"/>
        </w:rPr>
        <w:t>Action</w:t>
      </w:r>
      <w:r>
        <w:rPr>
          <w:b/>
          <w:spacing w:val="-3"/>
          <w:sz w:val="24"/>
        </w:rPr>
        <w:t xml:space="preserve"> </w:t>
      </w:r>
      <w:r>
        <w:rPr>
          <w:b/>
          <w:sz w:val="24"/>
        </w:rPr>
        <w:t>Taken</w:t>
      </w:r>
      <w:r>
        <w:rPr>
          <w:sz w:val="24"/>
        </w:rPr>
        <w:t>,</w:t>
      </w:r>
      <w:r>
        <w:rPr>
          <w:spacing w:val="-3"/>
          <w:sz w:val="24"/>
        </w:rPr>
        <w:t xml:space="preserve"> </w:t>
      </w:r>
      <w:r>
        <w:rPr>
          <w:b/>
          <w:sz w:val="24"/>
        </w:rPr>
        <w:t xml:space="preserve">Notification Sent </w:t>
      </w:r>
      <w:r>
        <w:rPr>
          <w:sz w:val="24"/>
        </w:rPr>
        <w:t xml:space="preserve">(date and time), </w:t>
      </w:r>
      <w:r>
        <w:rPr>
          <w:b/>
          <w:sz w:val="24"/>
        </w:rPr>
        <w:t>Date of Action</w:t>
      </w:r>
      <w:r>
        <w:rPr>
          <w:sz w:val="24"/>
        </w:rPr>
        <w:t xml:space="preserve">, </w:t>
      </w:r>
      <w:r>
        <w:rPr>
          <w:b/>
          <w:sz w:val="24"/>
        </w:rPr>
        <w:t>Next Reviewer Name</w:t>
      </w:r>
      <w:r>
        <w:rPr>
          <w:sz w:val="24"/>
        </w:rPr>
        <w:t xml:space="preserve">, and </w:t>
      </w:r>
      <w:r>
        <w:rPr>
          <w:b/>
          <w:sz w:val="24"/>
        </w:rPr>
        <w:t xml:space="preserve">Comments </w:t>
      </w:r>
      <w:r>
        <w:rPr>
          <w:sz w:val="24"/>
        </w:rPr>
        <w:t>(when available).</w:t>
      </w:r>
    </w:p>
    <w:p w:rsidR="00F717DC" w14:paraId="185CED4A" w14:textId="77777777">
      <w:pPr>
        <w:pStyle w:val="BodyText"/>
        <w:spacing w:before="5"/>
        <w:ind w:left="0"/>
        <w:rPr>
          <w:sz w:val="8"/>
        </w:rPr>
      </w:pPr>
      <w:r>
        <w:pict>
          <v:group id="docshapegroup251" o:spid="_x0000_s1270" style="width:435.1pt;height:169.6pt;margin-top:6.05pt;margin-left:64.8pt;mso-position-horizontal-relative:page;mso-wrap-distance-left:0;mso-wrap-distance-right:0;position:absolute;z-index:-251537408" coordorigin="1296,121" coordsize="8702,3392">
            <v:shape id="docshape252" o:spid="_x0000_s1271" type="#_x0000_t75" style="width:8702;height:3392;left:1296;position:absolute;top:121">
              <v:imagedata r:id="rId90" o:title=""/>
            </v:shape>
            <v:rect id="docshape253" o:spid="_x0000_s1272" style="width:8660;height:3337;left:1316;position:absolute;top:140" filled="f" strokeweight="1pt"/>
            <w10:wrap type="topAndBottom"/>
          </v:group>
        </w:pict>
      </w:r>
    </w:p>
    <w:p w:rsidR="00F717DC" w14:paraId="4007EDD9" w14:textId="77777777">
      <w:pPr>
        <w:spacing w:before="61"/>
        <w:ind w:left="576"/>
        <w:rPr>
          <w:i/>
        </w:rPr>
      </w:pPr>
      <w:bookmarkStart w:id="142" w:name="_bookmark82"/>
      <w:bookmarkEnd w:id="142"/>
      <w:r>
        <w:rPr>
          <w:i/>
        </w:rPr>
        <w:t>Figure</w:t>
      </w:r>
      <w:r>
        <w:rPr>
          <w:i/>
          <w:spacing w:val="-4"/>
        </w:rPr>
        <w:t xml:space="preserve"> </w:t>
      </w:r>
      <w:r>
        <w:rPr>
          <w:i/>
        </w:rPr>
        <w:t>49</w:t>
      </w:r>
      <w:r>
        <w:rPr>
          <w:i/>
          <w:spacing w:val="-2"/>
        </w:rPr>
        <w:t xml:space="preserve"> </w:t>
      </w:r>
      <w:r>
        <w:rPr>
          <w:i/>
        </w:rPr>
        <w:t>RPPR</w:t>
      </w:r>
      <w:r>
        <w:rPr>
          <w:i/>
          <w:spacing w:val="-3"/>
        </w:rPr>
        <w:t xml:space="preserve"> </w:t>
      </w:r>
      <w:r>
        <w:rPr>
          <w:i/>
        </w:rPr>
        <w:t>Routing</w:t>
      </w:r>
      <w:r>
        <w:rPr>
          <w:i/>
          <w:spacing w:val="-2"/>
        </w:rPr>
        <w:t xml:space="preserve"> History</w:t>
      </w:r>
    </w:p>
    <w:p w:rsidR="00F717DC" w14:paraId="0B3C7FFE" w14:textId="77777777">
      <w:pPr>
        <w:sectPr>
          <w:pgSz w:w="12240" w:h="15840"/>
          <w:pgMar w:top="920" w:right="980" w:bottom="940" w:left="720" w:header="715" w:footer="757" w:gutter="0"/>
          <w:cols w:space="720"/>
        </w:sectPr>
      </w:pPr>
    </w:p>
    <w:p w:rsidR="00F717DC" w14:paraId="2B06E4CD" w14:textId="77777777">
      <w:pPr>
        <w:pStyle w:val="ListParagraph"/>
        <w:numPr>
          <w:ilvl w:val="0"/>
          <w:numId w:val="57"/>
        </w:numPr>
        <w:tabs>
          <w:tab w:val="left" w:pos="1088"/>
        </w:tabs>
        <w:spacing w:before="170"/>
        <w:ind w:hanging="361"/>
        <w:rPr>
          <w:sz w:val="24"/>
        </w:rPr>
      </w:pPr>
      <w:r>
        <w:rPr>
          <w:sz w:val="24"/>
        </w:rPr>
        <w:t>To</w:t>
      </w:r>
      <w:r>
        <w:rPr>
          <w:spacing w:val="-5"/>
          <w:sz w:val="24"/>
        </w:rPr>
        <w:t xml:space="preserve"> </w:t>
      </w:r>
      <w:r>
        <w:rPr>
          <w:sz w:val="24"/>
        </w:rPr>
        <w:t>close</w:t>
      </w:r>
      <w:r>
        <w:rPr>
          <w:spacing w:val="-5"/>
          <w:sz w:val="24"/>
        </w:rPr>
        <w:t xml:space="preserve"> </w:t>
      </w:r>
      <w:r>
        <w:rPr>
          <w:sz w:val="24"/>
        </w:rPr>
        <w:t>the</w:t>
      </w:r>
      <w:r>
        <w:rPr>
          <w:spacing w:val="-4"/>
          <w:sz w:val="24"/>
        </w:rPr>
        <w:t xml:space="preserve"> </w:t>
      </w:r>
      <w:r>
        <w:rPr>
          <w:sz w:val="24"/>
        </w:rPr>
        <w:t>screen,</w:t>
      </w:r>
      <w:r>
        <w:rPr>
          <w:spacing w:val="-3"/>
          <w:sz w:val="24"/>
        </w:rPr>
        <w:t xml:space="preserve"> </w:t>
      </w:r>
      <w:r>
        <w:rPr>
          <w:sz w:val="24"/>
        </w:rPr>
        <w:t>click</w:t>
      </w:r>
      <w:r>
        <w:rPr>
          <w:spacing w:val="-1"/>
          <w:sz w:val="24"/>
        </w:rPr>
        <w:t xml:space="preserve"> </w:t>
      </w:r>
      <w:r>
        <w:rPr>
          <w:sz w:val="24"/>
        </w:rPr>
        <w:t>the</w:t>
      </w:r>
      <w:r>
        <w:rPr>
          <w:spacing w:val="-6"/>
          <w:sz w:val="24"/>
        </w:rPr>
        <w:t xml:space="preserve"> </w:t>
      </w:r>
      <w:r>
        <w:rPr>
          <w:b/>
          <w:sz w:val="24"/>
        </w:rPr>
        <w:t>Close</w:t>
      </w:r>
      <w:r>
        <w:rPr>
          <w:b/>
          <w:spacing w:val="-4"/>
          <w:sz w:val="24"/>
        </w:rPr>
        <w:t xml:space="preserve"> </w:t>
      </w:r>
      <w:r>
        <w:rPr>
          <w:spacing w:val="-2"/>
          <w:sz w:val="24"/>
        </w:rPr>
        <w:t>link.</w:t>
      </w:r>
    </w:p>
    <w:p w:rsidR="00F717DC" w14:paraId="428468C9" w14:textId="77777777">
      <w:pPr>
        <w:pStyle w:val="Heading2"/>
        <w:numPr>
          <w:ilvl w:val="1"/>
          <w:numId w:val="70"/>
        </w:numPr>
        <w:tabs>
          <w:tab w:val="left" w:pos="937"/>
        </w:tabs>
        <w:spacing w:before="121"/>
        <w:ind w:hanging="722"/>
      </w:pPr>
      <w:bookmarkStart w:id="143" w:name="5.10_Viewing_the_Completed_RPPR_in_Commo"/>
      <w:bookmarkStart w:id="144" w:name="_bookmark83"/>
      <w:bookmarkEnd w:id="143"/>
      <w:bookmarkEnd w:id="144"/>
      <w:r>
        <w:t>Viewing</w:t>
      </w:r>
      <w:r>
        <w:rPr>
          <w:spacing w:val="-6"/>
        </w:rPr>
        <w:t xml:space="preserve"> </w:t>
      </w:r>
      <w:r>
        <w:t>the</w:t>
      </w:r>
      <w:r>
        <w:rPr>
          <w:spacing w:val="-6"/>
        </w:rPr>
        <w:t xml:space="preserve"> </w:t>
      </w:r>
      <w:r>
        <w:t>Completed</w:t>
      </w:r>
      <w:r>
        <w:rPr>
          <w:spacing w:val="-4"/>
        </w:rPr>
        <w:t xml:space="preserve"> </w:t>
      </w:r>
      <w:r>
        <w:t>RPPR</w:t>
      </w:r>
      <w:r>
        <w:rPr>
          <w:spacing w:val="-5"/>
        </w:rPr>
        <w:t xml:space="preserve"> </w:t>
      </w:r>
      <w:r>
        <w:t>in</w:t>
      </w:r>
      <w:r>
        <w:rPr>
          <w:spacing w:val="-5"/>
        </w:rPr>
        <w:t xml:space="preserve"> </w:t>
      </w:r>
      <w:r>
        <w:rPr>
          <w:spacing w:val="-2"/>
        </w:rPr>
        <w:t>Commons</w:t>
      </w:r>
    </w:p>
    <w:p w:rsidR="00F717DC" w14:paraId="6CB4B877" w14:textId="77777777">
      <w:pPr>
        <w:pStyle w:val="BodyText"/>
        <w:spacing w:before="119"/>
        <w:ind w:right="314"/>
      </w:pPr>
      <w:r>
        <w:t>The</w:t>
      </w:r>
      <w:r>
        <w:rPr>
          <w:spacing w:val="-3"/>
        </w:rPr>
        <w:t xml:space="preserve"> </w:t>
      </w:r>
      <w:r>
        <w:t>completed</w:t>
      </w:r>
      <w:r>
        <w:rPr>
          <w:spacing w:val="-3"/>
        </w:rPr>
        <w:t xml:space="preserve"> </w:t>
      </w:r>
      <w:r>
        <w:t>RPPR,</w:t>
      </w:r>
      <w:r>
        <w:rPr>
          <w:spacing w:val="-2"/>
        </w:rPr>
        <w:t xml:space="preserve"> </w:t>
      </w:r>
      <w:r>
        <w:t>in</w:t>
      </w:r>
      <w:r>
        <w:rPr>
          <w:spacing w:val="-5"/>
        </w:rPr>
        <w:t xml:space="preserve"> </w:t>
      </w:r>
      <w:r>
        <w:t>PDF</w:t>
      </w:r>
      <w:r>
        <w:rPr>
          <w:spacing w:val="-4"/>
        </w:rPr>
        <w:t xml:space="preserve"> </w:t>
      </w:r>
      <w:r>
        <w:t>format,</w:t>
      </w:r>
      <w:r>
        <w:rPr>
          <w:spacing w:val="-2"/>
        </w:rPr>
        <w:t xml:space="preserve"> </w:t>
      </w:r>
      <w:r>
        <w:t>is</w:t>
      </w:r>
      <w:r>
        <w:rPr>
          <w:spacing w:val="-2"/>
        </w:rPr>
        <w:t xml:space="preserve"> </w:t>
      </w:r>
      <w:r>
        <w:t>accessible in</w:t>
      </w:r>
      <w:r>
        <w:rPr>
          <w:spacing w:val="-2"/>
        </w:rPr>
        <w:t xml:space="preserve"> </w:t>
      </w:r>
      <w:r>
        <w:t>Commons</w:t>
      </w:r>
      <w:r>
        <w:rPr>
          <w:spacing w:val="-1"/>
        </w:rPr>
        <w:t xml:space="preserve"> </w:t>
      </w:r>
      <w:r>
        <w:t>within</w:t>
      </w:r>
      <w:r>
        <w:rPr>
          <w:spacing w:val="-5"/>
        </w:rPr>
        <w:t xml:space="preserve"> </w:t>
      </w:r>
      <w:r>
        <w:t>the</w:t>
      </w:r>
      <w:r>
        <w:rPr>
          <w:spacing w:val="-3"/>
        </w:rPr>
        <w:t xml:space="preserve"> </w:t>
      </w:r>
      <w:r>
        <w:rPr>
          <w:i/>
        </w:rPr>
        <w:t>Status</w:t>
      </w:r>
      <w:r>
        <w:rPr>
          <w:i/>
          <w:spacing w:val="-2"/>
        </w:rPr>
        <w:t xml:space="preserve"> </w:t>
      </w:r>
      <w:r>
        <w:rPr>
          <w:i/>
        </w:rPr>
        <w:t>Information</w:t>
      </w:r>
      <w:r>
        <w:rPr>
          <w:i/>
          <w:spacing w:val="-1"/>
        </w:rPr>
        <w:t xml:space="preserve"> </w:t>
      </w:r>
      <w:r>
        <w:t>screen. To view the completed RPPR, perform the following steps:</w:t>
      </w:r>
    </w:p>
    <w:p w:rsidR="00F717DC" w14:paraId="6C159813" w14:textId="77777777">
      <w:pPr>
        <w:pStyle w:val="ListParagraph"/>
        <w:numPr>
          <w:ilvl w:val="0"/>
          <w:numId w:val="56"/>
        </w:numPr>
        <w:tabs>
          <w:tab w:val="left" w:pos="1436"/>
        </w:tabs>
        <w:spacing w:before="111"/>
        <w:ind w:hanging="361"/>
        <w:rPr>
          <w:sz w:val="24"/>
        </w:rPr>
      </w:pPr>
      <w:r>
        <w:rPr>
          <w:sz w:val="24"/>
        </w:rPr>
        <w:t>From</w:t>
      </w:r>
      <w:r>
        <w:rPr>
          <w:spacing w:val="-5"/>
          <w:sz w:val="24"/>
        </w:rPr>
        <w:t xml:space="preserve"> </w:t>
      </w:r>
      <w:r>
        <w:rPr>
          <w:sz w:val="24"/>
        </w:rPr>
        <w:t>Commons,</w:t>
      </w:r>
      <w:r>
        <w:rPr>
          <w:spacing w:val="-3"/>
          <w:sz w:val="24"/>
        </w:rPr>
        <w:t xml:space="preserve"> </w:t>
      </w:r>
      <w:r>
        <w:rPr>
          <w:sz w:val="24"/>
        </w:rPr>
        <w:t>select</w:t>
      </w:r>
      <w:r>
        <w:rPr>
          <w:spacing w:val="-3"/>
          <w:sz w:val="24"/>
        </w:rPr>
        <w:t xml:space="preserve"> </w:t>
      </w:r>
      <w:r>
        <w:rPr>
          <w:sz w:val="24"/>
        </w:rPr>
        <w:t>the</w:t>
      </w:r>
      <w:r>
        <w:rPr>
          <w:spacing w:val="-4"/>
          <w:sz w:val="24"/>
        </w:rPr>
        <w:t xml:space="preserve"> </w:t>
      </w:r>
      <w:r>
        <w:rPr>
          <w:b/>
          <w:sz w:val="24"/>
        </w:rPr>
        <w:t>Status</w:t>
      </w:r>
      <w:r>
        <w:rPr>
          <w:b/>
          <w:spacing w:val="-3"/>
          <w:sz w:val="24"/>
        </w:rPr>
        <w:t xml:space="preserve"> </w:t>
      </w:r>
      <w:r>
        <w:rPr>
          <w:spacing w:val="-2"/>
          <w:sz w:val="24"/>
        </w:rPr>
        <w:t>menuoption.</w:t>
      </w:r>
    </w:p>
    <w:p w:rsidR="00F717DC" w14:paraId="13781202" w14:textId="77777777">
      <w:pPr>
        <w:pStyle w:val="ListParagraph"/>
        <w:numPr>
          <w:ilvl w:val="0"/>
          <w:numId w:val="56"/>
        </w:numPr>
        <w:tabs>
          <w:tab w:val="left" w:pos="1436"/>
        </w:tabs>
        <w:ind w:hanging="361"/>
        <w:rPr>
          <w:sz w:val="24"/>
        </w:rPr>
      </w:pPr>
      <w:r>
        <w:rPr>
          <w:sz w:val="24"/>
        </w:rPr>
        <w:t>Select</w:t>
      </w:r>
      <w:r>
        <w:rPr>
          <w:spacing w:val="4"/>
          <w:sz w:val="24"/>
        </w:rPr>
        <w:t xml:space="preserve"> </w:t>
      </w:r>
      <w:r>
        <w:rPr>
          <w:sz w:val="24"/>
        </w:rPr>
        <w:t>the</w:t>
      </w:r>
      <w:r>
        <w:rPr>
          <w:spacing w:val="3"/>
          <w:sz w:val="24"/>
        </w:rPr>
        <w:t xml:space="preserve"> </w:t>
      </w:r>
      <w:r>
        <w:rPr>
          <w:sz w:val="24"/>
        </w:rPr>
        <w:t>link</w:t>
      </w:r>
      <w:r>
        <w:rPr>
          <w:spacing w:val="4"/>
          <w:sz w:val="24"/>
        </w:rPr>
        <w:t xml:space="preserve"> </w:t>
      </w:r>
      <w:r>
        <w:rPr>
          <w:sz w:val="24"/>
        </w:rPr>
        <w:t>for</w:t>
      </w:r>
      <w:r>
        <w:rPr>
          <w:spacing w:val="3"/>
          <w:sz w:val="24"/>
        </w:rPr>
        <w:t xml:space="preserve"> </w:t>
      </w:r>
      <w:r>
        <w:rPr>
          <w:b/>
          <w:sz w:val="24"/>
        </w:rPr>
        <w:t>Listof</w:t>
      </w:r>
      <w:r>
        <w:rPr>
          <w:b/>
          <w:spacing w:val="4"/>
          <w:sz w:val="24"/>
        </w:rPr>
        <w:t xml:space="preserve"> </w:t>
      </w:r>
      <w:r>
        <w:rPr>
          <w:b/>
          <w:spacing w:val="-2"/>
          <w:sz w:val="24"/>
        </w:rPr>
        <w:t>Applications/Grants</w:t>
      </w:r>
      <w:r>
        <w:rPr>
          <w:spacing w:val="-2"/>
          <w:sz w:val="24"/>
        </w:rPr>
        <w:t>.</w:t>
      </w:r>
    </w:p>
    <w:p w:rsidR="00F717DC" w14:paraId="00578902" w14:textId="77777777">
      <w:pPr>
        <w:pStyle w:val="BodyText"/>
        <w:spacing w:before="7"/>
        <w:ind w:left="0"/>
        <w:rPr>
          <w:sz w:val="9"/>
        </w:rPr>
      </w:pPr>
      <w:r>
        <w:pict>
          <v:group id="docshapegroup254" o:spid="_x0000_s1273" alt="Status Menu Option – List of Applications/Awards" style="width:433.5pt;height:292.4pt;margin-top:6.8pt;margin-left:65.55pt;mso-position-horizontal-relative:page;mso-wrap-distance-left:0;mso-wrap-distance-right:0;position:absolute;z-index:-251536384" coordorigin="1311,136" coordsize="8670,5848">
            <v:shape id="docshape255" o:spid="_x0000_s1274" type="#_x0000_t75" alt="Status Menu Option – List of Applications/Awards" style="width:8633;height:5818;left:1333;position:absolute;top:150">
              <v:imagedata r:id="rId34" o:title=""/>
            </v:shape>
            <v:rect id="docshape256" o:spid="_x0000_s1275" style="width:8655;height:5833;left:1318;position:absolute;top:143" filled="f"/>
            <v:shape id="docshape257" o:spid="_x0000_s1276" style="width:1479;height:240;left:1493;position:absolute;top:3404" coordorigin="1493,3404" coordsize="1479,240" path="m1493,3444l1496,3428l1505,3416l1517,3407l1533,3404l2931,3404l2947,3407l2960,3416l2968,3428l2971,3444l2971,3604l2968,3619l2960,3632l2947,3641l2931,3644l1533,3644l1517,3641l1505,3632l1496,3619l1493,3604l1493,3444xe" filled="f" strokecolor="red" strokeweight="2pt">
              <v:path arrowok="t"/>
            </v:shape>
            <w10:wrap type="topAndBottom"/>
          </v:group>
        </w:pict>
      </w:r>
    </w:p>
    <w:p w:rsidR="00F717DC" w14:paraId="392FC0A2" w14:textId="77777777">
      <w:pPr>
        <w:spacing w:before="79"/>
        <w:ind w:left="576"/>
        <w:rPr>
          <w:i/>
        </w:rPr>
      </w:pPr>
      <w:bookmarkStart w:id="145" w:name="_bookmark84"/>
      <w:bookmarkEnd w:id="145"/>
      <w:r>
        <w:rPr>
          <w:i/>
        </w:rPr>
        <w:t>Figure</w:t>
      </w:r>
      <w:r>
        <w:rPr>
          <w:i/>
          <w:spacing w:val="-5"/>
        </w:rPr>
        <w:t xml:space="preserve"> </w:t>
      </w:r>
      <w:r>
        <w:rPr>
          <w:i/>
        </w:rPr>
        <w:t>50</w:t>
      </w:r>
      <w:r>
        <w:rPr>
          <w:i/>
          <w:spacing w:val="-2"/>
        </w:rPr>
        <w:t xml:space="preserve"> </w:t>
      </w:r>
      <w:r>
        <w:rPr>
          <w:i/>
        </w:rPr>
        <w:t>Status</w:t>
      </w:r>
      <w:r>
        <w:rPr>
          <w:i/>
          <w:spacing w:val="-4"/>
        </w:rPr>
        <w:t xml:space="preserve"> </w:t>
      </w:r>
      <w:r>
        <w:rPr>
          <w:i/>
        </w:rPr>
        <w:t>Menu</w:t>
      </w:r>
      <w:r>
        <w:rPr>
          <w:i/>
          <w:spacing w:val="-2"/>
        </w:rPr>
        <w:t xml:space="preserve"> </w:t>
      </w:r>
      <w:r>
        <w:rPr>
          <w:i/>
        </w:rPr>
        <w:t>Option</w:t>
      </w:r>
      <w:r>
        <w:rPr>
          <w:i/>
          <w:spacing w:val="-1"/>
        </w:rPr>
        <w:t xml:space="preserve"> </w:t>
      </w:r>
      <w:r>
        <w:rPr>
          <w:i/>
        </w:rPr>
        <w:t>–</w:t>
      </w:r>
      <w:r>
        <w:rPr>
          <w:i/>
          <w:spacing w:val="-2"/>
        </w:rPr>
        <w:t xml:space="preserve"> </w:t>
      </w:r>
      <w:r>
        <w:rPr>
          <w:i/>
        </w:rPr>
        <w:t>List</w:t>
      </w:r>
      <w:r>
        <w:rPr>
          <w:i/>
          <w:spacing w:val="-1"/>
        </w:rPr>
        <w:t xml:space="preserve"> </w:t>
      </w:r>
      <w:r>
        <w:rPr>
          <w:i/>
        </w:rPr>
        <w:t>of</w:t>
      </w:r>
      <w:r>
        <w:rPr>
          <w:i/>
          <w:spacing w:val="-1"/>
        </w:rPr>
        <w:t xml:space="preserve"> </w:t>
      </w:r>
      <w:r>
        <w:rPr>
          <w:i/>
          <w:spacing w:val="-2"/>
        </w:rPr>
        <w:t>Applications/Awards</w:t>
      </w:r>
    </w:p>
    <w:p w:rsidR="00F717DC" w14:paraId="77FDD573" w14:textId="77777777">
      <w:pPr>
        <w:pStyle w:val="BodyText"/>
        <w:spacing w:before="6"/>
        <w:ind w:left="0"/>
        <w:rPr>
          <w:i/>
          <w:sz w:val="19"/>
        </w:rPr>
      </w:pPr>
    </w:p>
    <w:p w:rsidR="00F717DC" w14:paraId="5FF299C2" w14:textId="77777777">
      <w:pPr>
        <w:pStyle w:val="ListParagraph"/>
        <w:numPr>
          <w:ilvl w:val="0"/>
          <w:numId w:val="56"/>
        </w:numPr>
        <w:tabs>
          <w:tab w:val="left" w:pos="1436"/>
        </w:tabs>
        <w:spacing w:before="1" w:line="244" w:lineRule="auto"/>
        <w:ind w:right="779"/>
        <w:rPr>
          <w:sz w:val="24"/>
        </w:rPr>
      </w:pPr>
      <w:r>
        <w:rPr>
          <w:sz w:val="24"/>
        </w:rPr>
        <w:t>From</w:t>
      </w:r>
      <w:r>
        <w:rPr>
          <w:spacing w:val="-11"/>
          <w:sz w:val="24"/>
        </w:rPr>
        <w:t xml:space="preserve"> </w:t>
      </w:r>
      <w:r>
        <w:rPr>
          <w:sz w:val="24"/>
        </w:rPr>
        <w:t>the</w:t>
      </w:r>
      <w:r>
        <w:rPr>
          <w:spacing w:val="-9"/>
          <w:sz w:val="24"/>
        </w:rPr>
        <w:t xml:space="preserve"> </w:t>
      </w:r>
      <w:r>
        <w:rPr>
          <w:i/>
          <w:sz w:val="24"/>
        </w:rPr>
        <w:t>Status</w:t>
      </w:r>
      <w:r>
        <w:rPr>
          <w:i/>
          <w:spacing w:val="-8"/>
          <w:sz w:val="24"/>
        </w:rPr>
        <w:t xml:space="preserve"> </w:t>
      </w:r>
      <w:r>
        <w:rPr>
          <w:i/>
          <w:sz w:val="24"/>
        </w:rPr>
        <w:t>Result</w:t>
      </w:r>
      <w:r>
        <w:rPr>
          <w:i/>
          <w:spacing w:val="-9"/>
          <w:sz w:val="24"/>
        </w:rPr>
        <w:t xml:space="preserve"> </w:t>
      </w:r>
      <w:r>
        <w:rPr>
          <w:i/>
          <w:sz w:val="24"/>
        </w:rPr>
        <w:t>–</w:t>
      </w:r>
      <w:r>
        <w:rPr>
          <w:i/>
          <w:spacing w:val="-11"/>
          <w:sz w:val="24"/>
        </w:rPr>
        <w:t xml:space="preserve"> </w:t>
      </w:r>
      <w:r>
        <w:rPr>
          <w:i/>
          <w:sz w:val="24"/>
        </w:rPr>
        <w:t>List</w:t>
      </w:r>
      <w:r>
        <w:rPr>
          <w:i/>
          <w:spacing w:val="-7"/>
          <w:sz w:val="24"/>
        </w:rPr>
        <w:t xml:space="preserve"> </w:t>
      </w:r>
      <w:r>
        <w:rPr>
          <w:i/>
          <w:sz w:val="24"/>
        </w:rPr>
        <w:t>of</w:t>
      </w:r>
      <w:r>
        <w:rPr>
          <w:i/>
          <w:spacing w:val="-10"/>
          <w:sz w:val="24"/>
        </w:rPr>
        <w:t xml:space="preserve"> </w:t>
      </w:r>
      <w:r>
        <w:rPr>
          <w:i/>
          <w:sz w:val="24"/>
        </w:rPr>
        <w:t>Applications/Grants</w:t>
      </w:r>
      <w:r>
        <w:rPr>
          <w:i/>
          <w:spacing w:val="-9"/>
          <w:sz w:val="24"/>
        </w:rPr>
        <w:t xml:space="preserve"> </w:t>
      </w:r>
      <w:r>
        <w:rPr>
          <w:sz w:val="24"/>
        </w:rPr>
        <w:t>screen,</w:t>
      </w:r>
      <w:r>
        <w:rPr>
          <w:spacing w:val="-9"/>
          <w:sz w:val="24"/>
        </w:rPr>
        <w:t xml:space="preserve"> </w:t>
      </w:r>
      <w:r>
        <w:rPr>
          <w:sz w:val="24"/>
        </w:rPr>
        <w:t>select</w:t>
      </w:r>
      <w:r>
        <w:rPr>
          <w:spacing w:val="-7"/>
          <w:sz w:val="24"/>
        </w:rPr>
        <w:t xml:space="preserve"> </w:t>
      </w:r>
      <w:r>
        <w:rPr>
          <w:sz w:val="24"/>
        </w:rPr>
        <w:t>the</w:t>
      </w:r>
      <w:r>
        <w:rPr>
          <w:spacing w:val="-11"/>
          <w:sz w:val="24"/>
        </w:rPr>
        <w:t xml:space="preserve"> </w:t>
      </w:r>
      <w:r>
        <w:rPr>
          <w:sz w:val="24"/>
        </w:rPr>
        <w:t>hyperlink</w:t>
      </w:r>
      <w:r>
        <w:rPr>
          <w:spacing w:val="-7"/>
          <w:sz w:val="24"/>
        </w:rPr>
        <w:t xml:space="preserve"> </w:t>
      </w:r>
      <w:r>
        <w:rPr>
          <w:sz w:val="24"/>
        </w:rPr>
        <w:t>for</w:t>
      </w:r>
      <w:r>
        <w:rPr>
          <w:spacing w:val="-12"/>
          <w:sz w:val="24"/>
        </w:rPr>
        <w:t xml:space="preserve"> </w:t>
      </w:r>
      <w:r>
        <w:rPr>
          <w:sz w:val="24"/>
        </w:rPr>
        <w:t>the specific Application ID.</w:t>
      </w:r>
    </w:p>
    <w:p w:rsidR="00F717DC" w14:paraId="7901806A" w14:textId="77777777">
      <w:pPr>
        <w:spacing w:line="244" w:lineRule="auto"/>
        <w:rPr>
          <w:sz w:val="24"/>
        </w:rPr>
        <w:sectPr>
          <w:pgSz w:w="12240" w:h="15840"/>
          <w:pgMar w:top="920" w:right="980" w:bottom="940" w:left="720" w:header="715" w:footer="757" w:gutter="0"/>
          <w:cols w:space="720"/>
        </w:sectPr>
      </w:pPr>
    </w:p>
    <w:p w:rsidR="00F717DC" w14:paraId="49A853A6" w14:textId="77777777">
      <w:pPr>
        <w:pStyle w:val="BodyText"/>
        <w:spacing w:before="9"/>
        <w:ind w:left="0"/>
        <w:rPr>
          <w:sz w:val="15"/>
        </w:rPr>
      </w:pPr>
    </w:p>
    <w:p w:rsidR="00F717DC" w14:paraId="599DEBEF" w14:textId="77777777">
      <w:pPr>
        <w:pStyle w:val="BodyText"/>
        <w:spacing w:before="0"/>
        <w:ind w:left="586"/>
        <w:rPr>
          <w:sz w:val="20"/>
        </w:rPr>
      </w:pPr>
      <w:r>
        <w:rPr>
          <w:sz w:val="20"/>
        </w:rPr>
        <w:pict>
          <v:group id="docshapegroup258" o:spid="_x0000_i1277" alt="Application ID hyperlink" style="width:434pt;height:441.55pt;mso-position-horizontal-relative:char;mso-position-vertical-relative:line" coordsize="8680,8831">
            <v:shape id="docshape259" o:spid="_x0000_s1278" type="#_x0000_t75" alt="Application ID hyperlink" style="width:8640;height:8785;left:20;position:absolute;top:26">
              <v:imagedata r:id="rId35" o:title=""/>
            </v:shape>
            <v:rect id="docshape260" o:spid="_x0000_s1279" style="width:8660;height:8811;left:10;position:absolute;top:10" filled="f" strokeweight="1pt"/>
            <v:shape id="docshape261" o:spid="_x0000_s1280" style="width:956;height:351;left:198;position:absolute;top:7327" coordorigin="198,7327" coordsize="956,351" path="m198,7386l203,7363l216,7345l234,7332l257,7327l1095,7327l1118,7332l1136,7345l1149,7363l1154,7386l1154,7619l1149,7642l1136,7661l1118,7673l1095,7678l257,7678l234,7673l216,7661l203,7642l198,7619l198,7386xe" filled="f" strokecolor="red" strokeweight="2pt">
              <v:path arrowok="t"/>
            </v:shape>
            <w10:wrap type="none"/>
            <w10:anchorlock/>
          </v:group>
        </w:pict>
      </w:r>
    </w:p>
    <w:p w:rsidR="00F717DC" w14:paraId="1A71077E" w14:textId="77777777">
      <w:pPr>
        <w:spacing w:before="53"/>
        <w:ind w:left="576"/>
        <w:rPr>
          <w:i/>
        </w:rPr>
      </w:pPr>
      <w:bookmarkStart w:id="146" w:name="_bookmark85"/>
      <w:bookmarkEnd w:id="146"/>
      <w:r>
        <w:rPr>
          <w:i/>
        </w:rPr>
        <w:t>Figure</w:t>
      </w:r>
      <w:r>
        <w:rPr>
          <w:i/>
          <w:spacing w:val="-4"/>
        </w:rPr>
        <w:t xml:space="preserve"> </w:t>
      </w:r>
      <w:r>
        <w:rPr>
          <w:i/>
        </w:rPr>
        <w:t>51</w:t>
      </w:r>
      <w:r>
        <w:rPr>
          <w:i/>
          <w:spacing w:val="-2"/>
        </w:rPr>
        <w:t xml:space="preserve"> </w:t>
      </w:r>
      <w:r>
        <w:rPr>
          <w:i/>
        </w:rPr>
        <w:t>Application</w:t>
      </w:r>
      <w:r>
        <w:rPr>
          <w:i/>
          <w:spacing w:val="-4"/>
        </w:rPr>
        <w:t xml:space="preserve"> </w:t>
      </w:r>
      <w:r>
        <w:rPr>
          <w:i/>
        </w:rPr>
        <w:t>ID</w:t>
      </w:r>
      <w:r>
        <w:rPr>
          <w:i/>
          <w:spacing w:val="-2"/>
        </w:rPr>
        <w:t xml:space="preserve"> hyperlink</w:t>
      </w:r>
    </w:p>
    <w:p w:rsidR="00F717DC" w14:paraId="7D39342D" w14:textId="77777777">
      <w:pPr>
        <w:spacing w:before="117"/>
        <w:ind w:left="215" w:right="225"/>
        <w:rPr>
          <w:sz w:val="24"/>
        </w:rPr>
      </w:pPr>
      <w:r>
        <w:rPr>
          <w:sz w:val="24"/>
        </w:rPr>
        <w:t>The</w:t>
      </w:r>
      <w:r>
        <w:rPr>
          <w:spacing w:val="-4"/>
          <w:sz w:val="24"/>
        </w:rPr>
        <w:t xml:space="preserve"> </w:t>
      </w:r>
      <w:r>
        <w:rPr>
          <w:i/>
          <w:sz w:val="24"/>
        </w:rPr>
        <w:t>Status</w:t>
      </w:r>
      <w:r>
        <w:rPr>
          <w:i/>
          <w:spacing w:val="-3"/>
          <w:sz w:val="24"/>
        </w:rPr>
        <w:t xml:space="preserve"> </w:t>
      </w:r>
      <w:r>
        <w:rPr>
          <w:i/>
          <w:sz w:val="24"/>
        </w:rPr>
        <w:t>Information</w:t>
      </w:r>
      <w:r>
        <w:rPr>
          <w:i/>
          <w:spacing w:val="-3"/>
          <w:sz w:val="24"/>
        </w:rPr>
        <w:t xml:space="preserve"> </w:t>
      </w:r>
      <w:r>
        <w:rPr>
          <w:sz w:val="24"/>
        </w:rPr>
        <w:t>screen</w:t>
      </w:r>
      <w:r>
        <w:rPr>
          <w:spacing w:val="-3"/>
          <w:sz w:val="24"/>
        </w:rPr>
        <w:t xml:space="preserve"> </w:t>
      </w:r>
      <w:r>
        <w:rPr>
          <w:sz w:val="24"/>
        </w:rPr>
        <w:t>displays</w:t>
      </w:r>
      <w:r>
        <w:rPr>
          <w:spacing w:val="-1"/>
          <w:sz w:val="24"/>
        </w:rPr>
        <w:t xml:space="preserve"> </w:t>
      </w:r>
      <w:r>
        <w:rPr>
          <w:sz w:val="24"/>
        </w:rPr>
        <w:t>with</w:t>
      </w:r>
      <w:r>
        <w:rPr>
          <w:spacing w:val="-3"/>
          <w:sz w:val="24"/>
        </w:rPr>
        <w:t xml:space="preserve"> </w:t>
      </w:r>
      <w:r>
        <w:rPr>
          <w:sz w:val="24"/>
        </w:rPr>
        <w:t>the</w:t>
      </w:r>
      <w:r>
        <w:rPr>
          <w:spacing w:val="-4"/>
          <w:sz w:val="24"/>
        </w:rPr>
        <w:t xml:space="preserve"> </w:t>
      </w:r>
      <w:r>
        <w:rPr>
          <w:b/>
          <w:sz w:val="24"/>
        </w:rPr>
        <w:t>Other</w:t>
      </w:r>
      <w:r>
        <w:rPr>
          <w:b/>
          <w:spacing w:val="-4"/>
          <w:sz w:val="24"/>
        </w:rPr>
        <w:t xml:space="preserve"> </w:t>
      </w:r>
      <w:r>
        <w:rPr>
          <w:b/>
          <w:sz w:val="24"/>
        </w:rPr>
        <w:t>Relevant</w:t>
      </w:r>
      <w:r>
        <w:rPr>
          <w:b/>
          <w:spacing w:val="-1"/>
          <w:sz w:val="24"/>
        </w:rPr>
        <w:t xml:space="preserve"> </w:t>
      </w:r>
      <w:r>
        <w:rPr>
          <w:b/>
          <w:sz w:val="24"/>
        </w:rPr>
        <w:t>Documents</w:t>
      </w:r>
      <w:r>
        <w:rPr>
          <w:b/>
          <w:spacing w:val="-3"/>
          <w:sz w:val="24"/>
        </w:rPr>
        <w:t xml:space="preserve"> </w:t>
      </w:r>
      <w:r>
        <w:rPr>
          <w:sz w:val="24"/>
        </w:rPr>
        <w:t>section</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top</w:t>
      </w:r>
      <w:r>
        <w:rPr>
          <w:spacing w:val="-3"/>
          <w:sz w:val="24"/>
        </w:rPr>
        <w:t xml:space="preserve"> </w:t>
      </w:r>
      <w:r>
        <w:rPr>
          <w:sz w:val="24"/>
        </w:rPr>
        <w:t xml:space="preserve">right </w:t>
      </w:r>
      <w:r>
        <w:rPr>
          <w:spacing w:val="-2"/>
          <w:sz w:val="24"/>
        </w:rPr>
        <w:t>corner.</w:t>
      </w:r>
    </w:p>
    <w:p w:rsidR="00F717DC" w14:paraId="1693A686" w14:textId="77777777">
      <w:pPr>
        <w:pStyle w:val="ListParagraph"/>
        <w:numPr>
          <w:ilvl w:val="0"/>
          <w:numId w:val="56"/>
        </w:numPr>
        <w:tabs>
          <w:tab w:val="left" w:pos="1436"/>
        </w:tabs>
        <w:spacing w:before="111" w:line="247" w:lineRule="auto"/>
        <w:ind w:right="1450"/>
        <w:rPr>
          <w:sz w:val="24"/>
        </w:rPr>
      </w:pPr>
      <w:r>
        <w:rPr>
          <w:sz w:val="24"/>
        </w:rPr>
        <w:t>The</w:t>
      </w:r>
      <w:r>
        <w:rPr>
          <w:spacing w:val="-15"/>
          <w:sz w:val="24"/>
        </w:rPr>
        <w:t xml:space="preserve"> </w:t>
      </w:r>
      <w:r>
        <w:rPr>
          <w:sz w:val="24"/>
        </w:rPr>
        <w:t>progress</w:t>
      </w:r>
      <w:r>
        <w:rPr>
          <w:spacing w:val="-13"/>
          <w:sz w:val="24"/>
        </w:rPr>
        <w:t xml:space="preserve"> </w:t>
      </w:r>
      <w:r>
        <w:rPr>
          <w:sz w:val="24"/>
        </w:rPr>
        <w:t>reports</w:t>
      </w:r>
      <w:r>
        <w:rPr>
          <w:spacing w:val="-12"/>
          <w:sz w:val="24"/>
        </w:rPr>
        <w:t xml:space="preserve"> </w:t>
      </w:r>
      <w:r>
        <w:rPr>
          <w:sz w:val="24"/>
        </w:rPr>
        <w:t>for</w:t>
      </w:r>
      <w:r>
        <w:rPr>
          <w:spacing w:val="-14"/>
          <w:sz w:val="24"/>
        </w:rPr>
        <w:t xml:space="preserve"> </w:t>
      </w:r>
      <w:r>
        <w:rPr>
          <w:sz w:val="24"/>
        </w:rPr>
        <w:t>incrementally-funded</w:t>
      </w:r>
      <w:r>
        <w:rPr>
          <w:spacing w:val="-12"/>
          <w:sz w:val="24"/>
        </w:rPr>
        <w:t xml:space="preserve"> </w:t>
      </w:r>
      <w:r>
        <w:rPr>
          <w:sz w:val="24"/>
        </w:rPr>
        <w:t>and</w:t>
      </w:r>
      <w:r>
        <w:rPr>
          <w:spacing w:val="-10"/>
          <w:sz w:val="24"/>
        </w:rPr>
        <w:t xml:space="preserve"> </w:t>
      </w:r>
      <w:r>
        <w:rPr>
          <w:sz w:val="24"/>
        </w:rPr>
        <w:t>multi-year</w:t>
      </w:r>
      <w:r>
        <w:rPr>
          <w:spacing w:val="-15"/>
          <w:sz w:val="24"/>
        </w:rPr>
        <w:t xml:space="preserve"> </w:t>
      </w:r>
      <w:r>
        <w:rPr>
          <w:sz w:val="24"/>
        </w:rPr>
        <w:t>funded</w:t>
      </w:r>
      <w:r>
        <w:rPr>
          <w:spacing w:val="-10"/>
          <w:sz w:val="24"/>
        </w:rPr>
        <w:t xml:space="preserve"> </w:t>
      </w:r>
      <w:r>
        <w:rPr>
          <w:sz w:val="24"/>
        </w:rPr>
        <w:t>awards</w:t>
      </w:r>
      <w:r>
        <w:rPr>
          <w:spacing w:val="-10"/>
          <w:sz w:val="24"/>
        </w:rPr>
        <w:t xml:space="preserve"> </w:t>
      </w:r>
      <w:r>
        <w:rPr>
          <w:sz w:val="24"/>
        </w:rPr>
        <w:t xml:space="preserve">are displayed differently in </w:t>
      </w:r>
      <w:r>
        <w:rPr>
          <w:b/>
          <w:sz w:val="24"/>
        </w:rPr>
        <w:t>Other Relevant Documents</w:t>
      </w:r>
      <w:r>
        <w:rPr>
          <w:sz w:val="24"/>
        </w:rPr>
        <w:t>.</w:t>
      </w:r>
    </w:p>
    <w:p w:rsidR="00F717DC" w14:paraId="3968260A" w14:textId="77777777">
      <w:pPr>
        <w:pStyle w:val="ListParagraph"/>
        <w:numPr>
          <w:ilvl w:val="1"/>
          <w:numId w:val="56"/>
        </w:numPr>
        <w:tabs>
          <w:tab w:val="left" w:pos="2376"/>
          <w:tab w:val="left" w:pos="2377"/>
        </w:tabs>
        <w:spacing w:before="109" w:line="247" w:lineRule="auto"/>
        <w:ind w:right="1817"/>
        <w:rPr>
          <w:sz w:val="24"/>
        </w:rPr>
      </w:pPr>
      <w:r>
        <w:rPr>
          <w:i/>
          <w:sz w:val="24"/>
        </w:rPr>
        <w:t>For</w:t>
      </w:r>
      <w:r>
        <w:rPr>
          <w:i/>
          <w:spacing w:val="-10"/>
          <w:sz w:val="24"/>
        </w:rPr>
        <w:t xml:space="preserve"> </w:t>
      </w:r>
      <w:r>
        <w:rPr>
          <w:i/>
          <w:sz w:val="24"/>
        </w:rPr>
        <w:t>an</w:t>
      </w:r>
      <w:r>
        <w:rPr>
          <w:i/>
          <w:spacing w:val="-13"/>
          <w:sz w:val="24"/>
        </w:rPr>
        <w:t xml:space="preserve"> </w:t>
      </w:r>
      <w:r>
        <w:rPr>
          <w:i/>
          <w:sz w:val="24"/>
        </w:rPr>
        <w:t>incrementally-funded</w:t>
      </w:r>
      <w:r>
        <w:rPr>
          <w:i/>
          <w:spacing w:val="-11"/>
          <w:sz w:val="24"/>
        </w:rPr>
        <w:t xml:space="preserve"> </w:t>
      </w:r>
      <w:r>
        <w:rPr>
          <w:i/>
          <w:sz w:val="24"/>
        </w:rPr>
        <w:t>RPPR:</w:t>
      </w:r>
      <w:r>
        <w:rPr>
          <w:i/>
          <w:spacing w:val="-13"/>
          <w:sz w:val="24"/>
        </w:rPr>
        <w:t xml:space="preserve"> </w:t>
      </w:r>
      <w:r>
        <w:rPr>
          <w:sz w:val="24"/>
        </w:rPr>
        <w:t>Select</w:t>
      </w:r>
      <w:r>
        <w:rPr>
          <w:spacing w:val="-9"/>
          <w:sz w:val="24"/>
        </w:rPr>
        <w:t xml:space="preserve"> </w:t>
      </w:r>
      <w:r>
        <w:rPr>
          <w:sz w:val="24"/>
        </w:rPr>
        <w:t>the</w:t>
      </w:r>
      <w:r>
        <w:rPr>
          <w:spacing w:val="-8"/>
          <w:sz w:val="24"/>
        </w:rPr>
        <w:t xml:space="preserve"> </w:t>
      </w:r>
      <w:r>
        <w:rPr>
          <w:b/>
          <w:sz w:val="24"/>
        </w:rPr>
        <w:t>e-Application</w:t>
      </w:r>
      <w:r>
        <w:rPr>
          <w:b/>
          <w:spacing w:val="-11"/>
          <w:sz w:val="24"/>
        </w:rPr>
        <w:t xml:space="preserve"> </w:t>
      </w:r>
      <w:r>
        <w:rPr>
          <w:sz w:val="24"/>
        </w:rPr>
        <w:t xml:space="preserve">link from the </w:t>
      </w:r>
      <w:r>
        <w:rPr>
          <w:b/>
          <w:sz w:val="24"/>
        </w:rPr>
        <w:t xml:space="preserve">Other Relevant Documents </w:t>
      </w:r>
      <w:r>
        <w:rPr>
          <w:sz w:val="24"/>
        </w:rPr>
        <w:t xml:space="preserve">section of the </w:t>
      </w:r>
      <w:r>
        <w:rPr>
          <w:i/>
          <w:sz w:val="24"/>
        </w:rPr>
        <w:t xml:space="preserve">Status Information </w:t>
      </w:r>
      <w:r>
        <w:rPr>
          <w:sz w:val="24"/>
        </w:rPr>
        <w:t>screen.</w:t>
      </w:r>
    </w:p>
    <w:p w:rsidR="00F717DC" w14:paraId="6B8832C9" w14:textId="77777777">
      <w:pPr>
        <w:spacing w:line="247" w:lineRule="auto"/>
        <w:rPr>
          <w:sz w:val="24"/>
        </w:rPr>
        <w:sectPr>
          <w:pgSz w:w="12240" w:h="15840"/>
          <w:pgMar w:top="920" w:right="980" w:bottom="940" w:left="720" w:header="715" w:footer="757" w:gutter="0"/>
          <w:cols w:space="720"/>
        </w:sectPr>
      </w:pPr>
    </w:p>
    <w:p w:rsidR="00F717DC" w14:paraId="63112B19" w14:textId="77777777">
      <w:pPr>
        <w:pStyle w:val="BodyText"/>
        <w:spacing w:before="2"/>
        <w:ind w:left="0"/>
        <w:rPr>
          <w:sz w:val="16"/>
        </w:rPr>
      </w:pPr>
    </w:p>
    <w:p w:rsidR="00F717DC" w14:paraId="24AF5572" w14:textId="77777777">
      <w:pPr>
        <w:pStyle w:val="BodyText"/>
        <w:spacing w:before="0"/>
        <w:ind w:left="590"/>
        <w:rPr>
          <w:sz w:val="20"/>
        </w:rPr>
      </w:pPr>
      <w:r>
        <w:rPr>
          <w:sz w:val="20"/>
        </w:rPr>
        <w:pict>
          <v:group id="docshapegroup262" o:spid="_x0000_i1281" style="width:433.95pt;height:290.2pt;mso-position-horizontal-relative:char;mso-position-vertical-relative:line" coordsize="8679,5804">
            <v:shape id="docshape263" o:spid="_x0000_s1282" type="#_x0000_t75" alt="Status Information Screen – e-Application Link" style="width:8456;height:5768;left:208;position:absolute;top:21">
              <v:imagedata r:id="rId91" o:title=""/>
            </v:shape>
            <v:rect id="docshape264" o:spid="_x0000_s1283" style="width:8664;height:5789;left:7;position:absolute;top:7" filled="f"/>
            <v:shape id="docshape265" o:spid="_x0000_s1284" style="width:652;height:206;left:2344;position:absolute;top:2517" coordorigin="2344,2518" coordsize="652,206" path="m2344,2552l2347,2539l2354,2528l2365,2520l2379,2518l2962,2518l2975,2520l2986,2528l2993,2539l2996,2552l2996,2689l2993,2703l2986,2714l2975,2721l2962,2724l2379,2724l2365,2721l2354,2714l2347,2703l2344,2689l2344,2552xe" filled="f" strokeweight="2pt">
              <v:path arrowok="t"/>
            </v:shape>
            <w10:wrap type="none"/>
            <w10:anchorlock/>
          </v:group>
        </w:pict>
      </w:r>
    </w:p>
    <w:p w:rsidR="00F717DC" w14:paraId="756DB773" w14:textId="77777777">
      <w:pPr>
        <w:spacing w:before="47"/>
        <w:ind w:left="576"/>
        <w:rPr>
          <w:i/>
        </w:rPr>
      </w:pPr>
      <w:bookmarkStart w:id="147" w:name="_bookmark86"/>
      <w:bookmarkEnd w:id="147"/>
      <w:r>
        <w:rPr>
          <w:i/>
        </w:rPr>
        <w:t>Figure</w:t>
      </w:r>
      <w:r>
        <w:rPr>
          <w:i/>
          <w:spacing w:val="-6"/>
        </w:rPr>
        <w:t xml:space="preserve"> </w:t>
      </w:r>
      <w:r>
        <w:rPr>
          <w:i/>
        </w:rPr>
        <w:t>52</w:t>
      </w:r>
      <w:r>
        <w:rPr>
          <w:i/>
          <w:spacing w:val="-3"/>
        </w:rPr>
        <w:t xml:space="preserve"> </w:t>
      </w:r>
      <w:r>
        <w:rPr>
          <w:i/>
        </w:rPr>
        <w:t>Status</w:t>
      </w:r>
      <w:r>
        <w:rPr>
          <w:i/>
          <w:spacing w:val="-3"/>
        </w:rPr>
        <w:t xml:space="preserve"> </w:t>
      </w:r>
      <w:r>
        <w:rPr>
          <w:i/>
        </w:rPr>
        <w:t>Information</w:t>
      </w:r>
      <w:r>
        <w:rPr>
          <w:i/>
          <w:spacing w:val="-3"/>
        </w:rPr>
        <w:t xml:space="preserve"> </w:t>
      </w:r>
      <w:r>
        <w:rPr>
          <w:i/>
        </w:rPr>
        <w:t>Screen</w:t>
      </w:r>
      <w:r>
        <w:rPr>
          <w:i/>
          <w:spacing w:val="-3"/>
        </w:rPr>
        <w:t xml:space="preserve"> </w:t>
      </w:r>
      <w:r>
        <w:rPr>
          <w:i/>
        </w:rPr>
        <w:t>–</w:t>
      </w:r>
      <w:r>
        <w:rPr>
          <w:i/>
          <w:spacing w:val="-6"/>
        </w:rPr>
        <w:t xml:space="preserve"> </w:t>
      </w:r>
      <w:r>
        <w:rPr>
          <w:i/>
        </w:rPr>
        <w:t>e-Application</w:t>
      </w:r>
      <w:r>
        <w:rPr>
          <w:i/>
          <w:spacing w:val="-5"/>
        </w:rPr>
        <w:t xml:space="preserve"> </w:t>
      </w:r>
      <w:r>
        <w:rPr>
          <w:i/>
          <w:spacing w:val="-4"/>
        </w:rPr>
        <w:t>Link</w:t>
      </w:r>
    </w:p>
    <w:p w:rsidR="00F717DC" w14:paraId="0D23AA18" w14:textId="77777777">
      <w:pPr>
        <w:pStyle w:val="ListParagraph"/>
        <w:numPr>
          <w:ilvl w:val="1"/>
          <w:numId w:val="56"/>
        </w:numPr>
        <w:tabs>
          <w:tab w:val="left" w:pos="2376"/>
          <w:tab w:val="left" w:pos="2377"/>
        </w:tabs>
        <w:spacing w:before="117" w:line="247" w:lineRule="auto"/>
        <w:ind w:right="1753"/>
        <w:rPr>
          <w:b/>
          <w:sz w:val="24"/>
        </w:rPr>
      </w:pPr>
      <w:r>
        <w:rPr>
          <w:sz w:val="24"/>
        </w:rPr>
        <w:t>For</w:t>
      </w:r>
      <w:r>
        <w:rPr>
          <w:spacing w:val="-6"/>
          <w:sz w:val="24"/>
        </w:rPr>
        <w:t xml:space="preserve"> </w:t>
      </w:r>
      <w:r>
        <w:rPr>
          <w:sz w:val="24"/>
        </w:rPr>
        <w:t>multi-year</w:t>
      </w:r>
      <w:r>
        <w:rPr>
          <w:spacing w:val="-4"/>
          <w:sz w:val="24"/>
        </w:rPr>
        <w:t xml:space="preserve"> </w:t>
      </w:r>
      <w:r>
        <w:rPr>
          <w:sz w:val="24"/>
        </w:rPr>
        <w:t>funded</w:t>
      </w:r>
      <w:r>
        <w:rPr>
          <w:spacing w:val="-3"/>
          <w:sz w:val="24"/>
        </w:rPr>
        <w:t xml:space="preserve"> </w:t>
      </w:r>
      <w:r>
        <w:rPr>
          <w:sz w:val="24"/>
        </w:rPr>
        <w:t>awards:</w:t>
      </w:r>
      <w:r>
        <w:rPr>
          <w:spacing w:val="-4"/>
          <w:sz w:val="24"/>
        </w:rPr>
        <w:t xml:space="preserve"> </w:t>
      </w:r>
      <w:r>
        <w:rPr>
          <w:sz w:val="24"/>
        </w:rPr>
        <w:t>Select</w:t>
      </w:r>
      <w:r>
        <w:rPr>
          <w:spacing w:val="-3"/>
          <w:sz w:val="24"/>
        </w:rPr>
        <w:t xml:space="preserve"> </w:t>
      </w:r>
      <w:r>
        <w:rPr>
          <w:sz w:val="24"/>
        </w:rPr>
        <w:t>the</w:t>
      </w:r>
      <w:r>
        <w:rPr>
          <w:spacing w:val="-3"/>
          <w:sz w:val="24"/>
        </w:rPr>
        <w:t xml:space="preserve"> </w:t>
      </w:r>
      <w:r>
        <w:rPr>
          <w:sz w:val="24"/>
        </w:rPr>
        <w:t>appropriate</w:t>
      </w:r>
      <w:r>
        <w:rPr>
          <w:spacing w:val="-5"/>
          <w:sz w:val="24"/>
        </w:rPr>
        <w:t xml:space="preserve"> </w:t>
      </w:r>
      <w:r>
        <w:rPr>
          <w:sz w:val="24"/>
        </w:rPr>
        <w:t>year’s</w:t>
      </w:r>
      <w:r>
        <w:rPr>
          <w:spacing w:val="-5"/>
          <w:sz w:val="24"/>
        </w:rPr>
        <w:t xml:space="preserve"> </w:t>
      </w:r>
      <w:r>
        <w:rPr>
          <w:sz w:val="24"/>
        </w:rPr>
        <w:t>link</w:t>
      </w:r>
      <w:r>
        <w:rPr>
          <w:spacing w:val="-4"/>
          <w:sz w:val="24"/>
        </w:rPr>
        <w:t xml:space="preserve"> </w:t>
      </w:r>
      <w:r>
        <w:rPr>
          <w:sz w:val="24"/>
        </w:rPr>
        <w:t xml:space="preserve">in the </w:t>
      </w:r>
      <w:r>
        <w:rPr>
          <w:b/>
          <w:sz w:val="24"/>
        </w:rPr>
        <w:t xml:space="preserve">Research Performance Progress Report </w:t>
      </w:r>
      <w:r>
        <w:rPr>
          <w:sz w:val="24"/>
        </w:rPr>
        <w:t xml:space="preserve">section. Links will appear as follows: </w:t>
      </w:r>
      <w:r>
        <w:rPr>
          <w:b/>
          <w:sz w:val="24"/>
        </w:rPr>
        <w:t>RPPR Year &lt;X&gt; &lt;MM/DD/YYYY&gt;</w:t>
      </w:r>
    </w:p>
    <w:p w:rsidR="00F717DC" w14:paraId="2C41232D" w14:textId="77777777">
      <w:pPr>
        <w:pStyle w:val="BodyText"/>
        <w:spacing w:before="3"/>
        <w:ind w:left="0"/>
        <w:rPr>
          <w:b/>
          <w:sz w:val="9"/>
        </w:rPr>
      </w:pPr>
      <w:r>
        <w:pict>
          <v:group id="docshapegroup266" o:spid="_x0000_s1285" style="width:434pt;height:289.15pt;margin-top:6.55pt;margin-left:65.3pt;mso-position-horizontal-relative:page;mso-wrap-distance-left:0;mso-wrap-distance-right:0;position:absolute;z-index:-251535360" coordorigin="1306,131" coordsize="8680,5783">
            <v:shape id="docshape267" o:spid="_x0000_s1286" type="#_x0000_t75" alt="Status Information Screen for Multi-Year RPPR" style="width:8447;height:5737;left:1519;position:absolute;top:157">
              <v:imagedata r:id="rId91" o:title=""/>
            </v:shape>
            <v:rect id="docshape268" o:spid="_x0000_s1287" style="width:8660;height:5763;left:1316;position:absolute;top:140" filled="f" strokeweight="1pt"/>
            <v:shape id="docshape269" o:spid="_x0000_s1288" style="width:3089;height:303;left:3610;position:absolute;top:4552" coordorigin="3610,4553" coordsize="3089,303" path="m3610,4603l3614,4584l3625,4568l3641,4557l3660,4553l6648,4553l6667,4557l6683,4568l6694,4584l6698,4603l6698,4805l6694,4824l6683,4840l6667,4851l6648,4855l3660,4855l3641,4851l3625,4840l3614,4824l3610,4805l3610,4603xe" filled="f" strokecolor="red" strokeweight="2pt">
              <v:path arrowok="t"/>
            </v:shape>
            <w10:wrap type="topAndBottom"/>
          </v:group>
        </w:pict>
      </w:r>
    </w:p>
    <w:p w:rsidR="00F717DC" w14:paraId="59EF41A0" w14:textId="77777777">
      <w:pPr>
        <w:spacing w:before="60"/>
        <w:ind w:left="576"/>
        <w:rPr>
          <w:i/>
        </w:rPr>
      </w:pPr>
      <w:bookmarkStart w:id="148" w:name="_bookmark87"/>
      <w:bookmarkEnd w:id="148"/>
      <w:r>
        <w:rPr>
          <w:i/>
        </w:rPr>
        <w:t>Figure</w:t>
      </w:r>
      <w:r>
        <w:rPr>
          <w:i/>
          <w:spacing w:val="-6"/>
        </w:rPr>
        <w:t xml:space="preserve"> </w:t>
      </w:r>
      <w:r>
        <w:rPr>
          <w:i/>
        </w:rPr>
        <w:t>53</w:t>
      </w:r>
      <w:r>
        <w:rPr>
          <w:i/>
          <w:spacing w:val="-3"/>
        </w:rPr>
        <w:t xml:space="preserve"> </w:t>
      </w:r>
      <w:r>
        <w:rPr>
          <w:i/>
        </w:rPr>
        <w:t>Status</w:t>
      </w:r>
      <w:r>
        <w:rPr>
          <w:i/>
          <w:spacing w:val="-3"/>
        </w:rPr>
        <w:t xml:space="preserve"> </w:t>
      </w:r>
      <w:r>
        <w:rPr>
          <w:i/>
        </w:rPr>
        <w:t>Information</w:t>
      </w:r>
      <w:r>
        <w:rPr>
          <w:i/>
          <w:spacing w:val="-2"/>
        </w:rPr>
        <w:t xml:space="preserve"> </w:t>
      </w:r>
      <w:r>
        <w:rPr>
          <w:i/>
        </w:rPr>
        <w:t>Screen</w:t>
      </w:r>
      <w:r>
        <w:rPr>
          <w:i/>
          <w:spacing w:val="-5"/>
        </w:rPr>
        <w:t xml:space="preserve"> </w:t>
      </w:r>
      <w:r>
        <w:rPr>
          <w:i/>
        </w:rPr>
        <w:t>for</w:t>
      </w:r>
      <w:r>
        <w:rPr>
          <w:i/>
          <w:spacing w:val="-5"/>
        </w:rPr>
        <w:t xml:space="preserve"> </w:t>
      </w:r>
      <w:r>
        <w:rPr>
          <w:i/>
        </w:rPr>
        <w:t>Multi-Year</w:t>
      </w:r>
      <w:r>
        <w:rPr>
          <w:i/>
          <w:spacing w:val="-3"/>
        </w:rPr>
        <w:t xml:space="preserve"> </w:t>
      </w:r>
      <w:r>
        <w:rPr>
          <w:i/>
          <w:spacing w:val="-4"/>
        </w:rPr>
        <w:t>RPPR</w:t>
      </w:r>
    </w:p>
    <w:p w:rsidR="00F717DC" w14:paraId="4AB56D84" w14:textId="77777777">
      <w:pPr>
        <w:sectPr>
          <w:pgSz w:w="12240" w:h="15840"/>
          <w:pgMar w:top="920" w:right="980" w:bottom="940" w:left="720" w:header="715" w:footer="757" w:gutter="0"/>
          <w:cols w:space="720"/>
        </w:sectPr>
      </w:pPr>
    </w:p>
    <w:p w:rsidR="00F717DC" w14:paraId="2D374B5A" w14:textId="77777777">
      <w:pPr>
        <w:pStyle w:val="BodyText"/>
        <w:spacing w:before="170"/>
      </w:pPr>
      <w:r>
        <w:t>The</w:t>
      </w:r>
      <w:r>
        <w:rPr>
          <w:spacing w:val="-3"/>
        </w:rPr>
        <w:t xml:space="preserve"> </w:t>
      </w:r>
      <w:r>
        <w:t>PDF</w:t>
      </w:r>
      <w:r>
        <w:rPr>
          <w:spacing w:val="-3"/>
        </w:rPr>
        <w:t xml:space="preserve"> </w:t>
      </w:r>
      <w:r>
        <w:t>version</w:t>
      </w:r>
      <w:r>
        <w:rPr>
          <w:spacing w:val="-2"/>
        </w:rPr>
        <w:t xml:space="preserve"> </w:t>
      </w:r>
      <w:r>
        <w:t>of</w:t>
      </w:r>
      <w:r>
        <w:rPr>
          <w:spacing w:val="-3"/>
        </w:rPr>
        <w:t xml:space="preserve"> </w:t>
      </w:r>
      <w:r>
        <w:t>the RPPR opens</w:t>
      </w:r>
      <w:r>
        <w:rPr>
          <w:spacing w:val="-1"/>
        </w:rPr>
        <w:t xml:space="preserve"> </w:t>
      </w:r>
      <w:r>
        <w:t>in</w:t>
      </w:r>
      <w:r>
        <w:rPr>
          <w:spacing w:val="-2"/>
        </w:rPr>
        <w:t xml:space="preserve"> </w:t>
      </w:r>
      <w:r>
        <w:t>a</w:t>
      </w:r>
      <w:r>
        <w:rPr>
          <w:spacing w:val="-2"/>
        </w:rPr>
        <w:t xml:space="preserve"> </w:t>
      </w:r>
      <w:r>
        <w:t>separate</w:t>
      </w:r>
      <w:r>
        <w:rPr>
          <w:spacing w:val="-3"/>
        </w:rPr>
        <w:t xml:space="preserve"> </w:t>
      </w:r>
      <w:r>
        <w:rPr>
          <w:spacing w:val="-2"/>
        </w:rPr>
        <w:t>window.</w:t>
      </w:r>
    </w:p>
    <w:p w:rsidR="00F717DC" w14:paraId="3D5292D6" w14:textId="77777777">
      <w:pPr>
        <w:pStyle w:val="BodyText"/>
        <w:spacing w:before="5"/>
        <w:ind w:left="0"/>
        <w:rPr>
          <w:sz w:val="8"/>
        </w:rPr>
      </w:pPr>
      <w:r>
        <w:pict>
          <v:rect id="docshape270" o:spid="_x0000_s1289" style="width:490.4pt;height:0.5pt;margin-top:6.1pt;margin-left:45.35pt;mso-position-horizontal-relative:page;mso-wrap-distance-left:0;mso-wrap-distance-right:0;position:absolute;z-index:-251534336" fillcolor="black" stroked="f">
            <w10:wrap type="topAndBottom"/>
          </v:rect>
        </w:pict>
      </w:r>
    </w:p>
    <w:p w:rsidR="00F717DC" w14:paraId="23D7FF19" w14:textId="77777777">
      <w:pPr>
        <w:pStyle w:val="BodyText"/>
        <w:spacing w:before="18" w:after="18" w:line="242" w:lineRule="auto"/>
        <w:ind w:right="731"/>
      </w:pPr>
      <w:r>
        <w:rPr>
          <w:b/>
        </w:rPr>
        <w:t>NOTE</w:t>
      </w:r>
      <w:r>
        <w:t>:</w:t>
      </w:r>
      <w:r>
        <w:rPr>
          <w:spacing w:val="-3"/>
        </w:rPr>
        <w:t xml:space="preserve"> </w:t>
      </w:r>
      <w:r>
        <w:t>The</w:t>
      </w:r>
      <w:r>
        <w:rPr>
          <w:spacing w:val="-5"/>
        </w:rPr>
        <w:t xml:space="preserve"> </w:t>
      </w:r>
      <w:r>
        <w:t>submitted</w:t>
      </w:r>
      <w:r>
        <w:rPr>
          <w:spacing w:val="-3"/>
        </w:rPr>
        <w:t xml:space="preserve"> </w:t>
      </w:r>
      <w:r>
        <w:t>RPPR</w:t>
      </w:r>
      <w:r>
        <w:rPr>
          <w:spacing w:val="-1"/>
        </w:rPr>
        <w:t xml:space="preserve"> </w:t>
      </w:r>
      <w:r>
        <w:t>can</w:t>
      </w:r>
      <w:r>
        <w:rPr>
          <w:spacing w:val="-2"/>
        </w:rPr>
        <w:t xml:space="preserve"> </w:t>
      </w:r>
      <w:r>
        <w:t>also</w:t>
      </w:r>
      <w:r>
        <w:rPr>
          <w:spacing w:val="-2"/>
        </w:rPr>
        <w:t xml:space="preserve"> </w:t>
      </w:r>
      <w:r>
        <w:t>be</w:t>
      </w:r>
      <w:r>
        <w:rPr>
          <w:spacing w:val="-3"/>
        </w:rPr>
        <w:t xml:space="preserve"> </w:t>
      </w:r>
      <w:r>
        <w:t>accessed from</w:t>
      </w:r>
      <w:r>
        <w:rPr>
          <w:spacing w:val="-2"/>
        </w:rPr>
        <w:t xml:space="preserve"> </w:t>
      </w:r>
      <w:r>
        <w:t>the</w:t>
      </w:r>
      <w:r>
        <w:rPr>
          <w:spacing w:val="-3"/>
        </w:rPr>
        <w:t xml:space="preserve"> </w:t>
      </w:r>
      <w:r>
        <w:rPr>
          <w:i/>
        </w:rPr>
        <w:t>RPPR</w:t>
      </w:r>
      <w:r>
        <w:rPr>
          <w:i/>
          <w:spacing w:val="-3"/>
        </w:rPr>
        <w:t xml:space="preserve"> </w:t>
      </w:r>
      <w:r>
        <w:rPr>
          <w:i/>
        </w:rPr>
        <w:t>Menu</w:t>
      </w:r>
      <w:r>
        <w:rPr>
          <w:i/>
          <w:spacing w:val="-2"/>
        </w:rPr>
        <w:t xml:space="preserve"> </w:t>
      </w:r>
      <w:r>
        <w:t>screen.</w:t>
      </w:r>
      <w:r>
        <w:rPr>
          <w:spacing w:val="-3"/>
        </w:rPr>
        <w:t xml:space="preserve"> </w:t>
      </w:r>
      <w:r>
        <w:t>The</w:t>
      </w:r>
      <w:r>
        <w:rPr>
          <w:spacing w:val="-4"/>
        </w:rPr>
        <w:t xml:space="preserve"> </w:t>
      </w:r>
      <w:r>
        <w:rPr>
          <w:b/>
        </w:rPr>
        <w:t>View</w:t>
      </w:r>
      <w:r>
        <w:rPr>
          <w:b/>
          <w:spacing w:val="-3"/>
        </w:rPr>
        <w:t xml:space="preserve"> </w:t>
      </w:r>
      <w:r>
        <w:rPr>
          <w:b/>
        </w:rPr>
        <w:t xml:space="preserve">the RPPR </w:t>
      </w:r>
      <w:r>
        <w:t>option under the three-dot menu opens the PDF version of the RPPR.</w:t>
      </w:r>
    </w:p>
    <w:p w:rsidR="00F717DC" w14:paraId="30623661" w14:textId="77777777">
      <w:pPr>
        <w:pStyle w:val="BodyText"/>
        <w:spacing w:before="0" w:line="20" w:lineRule="exact"/>
        <w:ind w:left="187"/>
        <w:rPr>
          <w:sz w:val="2"/>
        </w:rPr>
      </w:pPr>
      <w:r>
        <w:rPr>
          <w:sz w:val="2"/>
        </w:rPr>
        <w:pict>
          <v:group id="docshapegroup271" o:spid="_x0000_i1290" style="width:490.45pt;height:0.5pt;mso-position-horizontal-relative:char;mso-position-vertical-relative:line" coordsize="9809,10">
            <v:rect id="docshape272" o:spid="_x0000_s1291" style="width:9809;height:10;position:absolute" fillcolor="black" stroked="f"/>
            <w10:wrap type="none"/>
            <w10:anchorlock/>
          </v:group>
        </w:pict>
      </w:r>
    </w:p>
    <w:p w:rsidR="00F717DC" w14:paraId="42CCE7FA" w14:textId="77777777">
      <w:pPr>
        <w:pStyle w:val="Heading2"/>
        <w:numPr>
          <w:ilvl w:val="1"/>
          <w:numId w:val="70"/>
        </w:numPr>
        <w:tabs>
          <w:tab w:val="left" w:pos="937"/>
        </w:tabs>
        <w:spacing w:before="108"/>
        <w:ind w:hanging="722"/>
      </w:pPr>
      <w:bookmarkStart w:id="149" w:name="5.11_Public_Access_Progress_Report_Addit"/>
      <w:bookmarkStart w:id="150" w:name="_bookmark88"/>
      <w:bookmarkEnd w:id="149"/>
      <w:bookmarkEnd w:id="150"/>
      <w:r>
        <w:t>Public</w:t>
      </w:r>
      <w:r>
        <w:rPr>
          <w:spacing w:val="-9"/>
        </w:rPr>
        <w:t xml:space="preserve"> </w:t>
      </w:r>
      <w:r>
        <w:t>Access</w:t>
      </w:r>
      <w:r>
        <w:rPr>
          <w:spacing w:val="-9"/>
        </w:rPr>
        <w:t xml:space="preserve"> </w:t>
      </w:r>
      <w:r>
        <w:t>Progress</w:t>
      </w:r>
      <w:r>
        <w:rPr>
          <w:spacing w:val="-7"/>
        </w:rPr>
        <w:t xml:space="preserve"> </w:t>
      </w:r>
      <w:r>
        <w:t>Report</w:t>
      </w:r>
      <w:r>
        <w:rPr>
          <w:spacing w:val="-10"/>
        </w:rPr>
        <w:t xml:space="preserve"> </w:t>
      </w:r>
      <w:r>
        <w:t>Additional</w:t>
      </w:r>
      <w:r>
        <w:rPr>
          <w:spacing w:val="-5"/>
        </w:rPr>
        <w:t xml:space="preserve"> </w:t>
      </w:r>
      <w:r>
        <w:t>Materials</w:t>
      </w:r>
      <w:r>
        <w:rPr>
          <w:spacing w:val="-6"/>
        </w:rPr>
        <w:t xml:space="preserve"> </w:t>
      </w:r>
      <w:r>
        <w:rPr>
          <w:spacing w:val="-2"/>
        </w:rPr>
        <w:t>(PRAM)</w:t>
      </w:r>
    </w:p>
    <w:p w:rsidR="00F717DC" w14:paraId="49EC3943" w14:textId="77777777">
      <w:pPr>
        <w:pStyle w:val="BodyText"/>
        <w:ind w:right="225"/>
      </w:pPr>
      <w:r>
        <w:pict>
          <v:rect id="docshape273" o:spid="_x0000_s1292" style="width:3pt;height:0.6pt;margin-top:73.7pt;margin-left:448.65pt;mso-position-horizontal-relative:page;position:absolute;z-index:-251636736" fillcolor="blue" stroked="f"/>
        </w:pict>
      </w:r>
      <w:r w:rsidR="004544C6">
        <w:t>The Public Access Progress Report Additional Materials (PRAM) feature provides a means for the recipient to</w:t>
      </w:r>
      <w:r w:rsidR="004544C6">
        <w:rPr>
          <w:spacing w:val="-2"/>
        </w:rPr>
        <w:t xml:space="preserve"> </w:t>
      </w:r>
      <w:r w:rsidR="004544C6">
        <w:t>enter, review,</w:t>
      </w:r>
      <w:r w:rsidR="004544C6">
        <w:rPr>
          <w:spacing w:val="-1"/>
        </w:rPr>
        <w:t xml:space="preserve"> </w:t>
      </w:r>
      <w:r w:rsidR="004544C6">
        <w:t>and</w:t>
      </w:r>
      <w:r w:rsidR="004544C6">
        <w:rPr>
          <w:spacing w:val="-1"/>
        </w:rPr>
        <w:t xml:space="preserve"> </w:t>
      </w:r>
      <w:r w:rsidR="004544C6">
        <w:t>submit information</w:t>
      </w:r>
      <w:r w:rsidR="004544C6">
        <w:rPr>
          <w:spacing w:val="-1"/>
        </w:rPr>
        <w:t xml:space="preserve"> </w:t>
      </w:r>
      <w:r w:rsidR="004544C6">
        <w:t>in</w:t>
      </w:r>
      <w:r w:rsidR="004544C6">
        <w:rPr>
          <w:spacing w:val="-1"/>
        </w:rPr>
        <w:t xml:space="preserve"> </w:t>
      </w:r>
      <w:r w:rsidR="004544C6">
        <w:t>response</w:t>
      </w:r>
      <w:r w:rsidR="004544C6">
        <w:rPr>
          <w:spacing w:val="-1"/>
        </w:rPr>
        <w:t xml:space="preserve"> </w:t>
      </w:r>
      <w:r w:rsidR="004544C6">
        <w:t>to</w:t>
      </w:r>
      <w:r w:rsidR="004544C6">
        <w:rPr>
          <w:spacing w:val="-1"/>
        </w:rPr>
        <w:t xml:space="preserve"> </w:t>
      </w:r>
      <w:r w:rsidR="004544C6">
        <w:t>the</w:t>
      </w:r>
      <w:r w:rsidR="004544C6">
        <w:rPr>
          <w:spacing w:val="-2"/>
        </w:rPr>
        <w:t xml:space="preserve"> </w:t>
      </w:r>
      <w:r w:rsidR="004544C6">
        <w:t>automated</w:t>
      </w:r>
      <w:r w:rsidR="004544C6">
        <w:rPr>
          <w:spacing w:val="-1"/>
        </w:rPr>
        <w:t xml:space="preserve"> </w:t>
      </w:r>
      <w:r w:rsidR="004544C6">
        <w:t>notification sent</w:t>
      </w:r>
      <w:r w:rsidR="004544C6">
        <w:rPr>
          <w:spacing w:val="-1"/>
        </w:rPr>
        <w:t xml:space="preserve"> </w:t>
      </w:r>
      <w:r w:rsidR="004544C6">
        <w:t>when</w:t>
      </w:r>
      <w:r w:rsidR="004544C6">
        <w:rPr>
          <w:spacing w:val="-1"/>
        </w:rPr>
        <w:t xml:space="preserve"> </w:t>
      </w:r>
      <w:r w:rsidR="004544C6">
        <w:t>an NIH recipient organization submits an RPPR with non-compliant publications. The system sends the automated</w:t>
      </w:r>
      <w:r w:rsidR="004544C6">
        <w:rPr>
          <w:spacing w:val="-5"/>
        </w:rPr>
        <w:t xml:space="preserve"> </w:t>
      </w:r>
      <w:r w:rsidR="004544C6">
        <w:t>email</w:t>
      </w:r>
      <w:r w:rsidR="004544C6">
        <w:rPr>
          <w:spacing w:val="-7"/>
        </w:rPr>
        <w:t xml:space="preserve"> </w:t>
      </w:r>
      <w:r w:rsidR="004544C6">
        <w:t>to</w:t>
      </w:r>
      <w:r w:rsidR="004544C6">
        <w:rPr>
          <w:spacing w:val="-5"/>
        </w:rPr>
        <w:t xml:space="preserve"> </w:t>
      </w:r>
      <w:r w:rsidR="004544C6">
        <w:t>the</w:t>
      </w:r>
      <w:r w:rsidR="004544C6">
        <w:rPr>
          <w:spacing w:val="-6"/>
        </w:rPr>
        <w:t xml:space="preserve"> </w:t>
      </w:r>
      <w:r w:rsidR="004544C6">
        <w:t>PD/PI</w:t>
      </w:r>
      <w:r w:rsidR="004544C6">
        <w:rPr>
          <w:spacing w:val="-18"/>
        </w:rPr>
        <w:t xml:space="preserve"> </w:t>
      </w:r>
      <w:r w:rsidR="004544C6">
        <w:t>requesting</w:t>
      </w:r>
      <w:r w:rsidR="004544C6">
        <w:rPr>
          <w:spacing w:val="-8"/>
        </w:rPr>
        <w:t xml:space="preserve"> </w:t>
      </w:r>
      <w:r w:rsidR="004544C6">
        <w:t>verification</w:t>
      </w:r>
      <w:r w:rsidR="004544C6">
        <w:rPr>
          <w:spacing w:val="-7"/>
        </w:rPr>
        <w:t xml:space="preserve"> </w:t>
      </w:r>
      <w:r w:rsidR="004544C6">
        <w:t>that</w:t>
      </w:r>
      <w:r w:rsidR="004544C6">
        <w:rPr>
          <w:spacing w:val="-5"/>
        </w:rPr>
        <w:t xml:space="preserve"> </w:t>
      </w:r>
      <w:r w:rsidR="004544C6">
        <w:t>all</w:t>
      </w:r>
      <w:r w:rsidR="004544C6">
        <w:rPr>
          <w:spacing w:val="-4"/>
        </w:rPr>
        <w:t xml:space="preserve"> </w:t>
      </w:r>
      <w:r w:rsidR="004544C6">
        <w:t>publications</w:t>
      </w:r>
      <w:r w:rsidR="004544C6">
        <w:rPr>
          <w:spacing w:val="-4"/>
        </w:rPr>
        <w:t xml:space="preserve"> </w:t>
      </w:r>
      <w:r w:rsidR="004544C6">
        <w:t>are</w:t>
      </w:r>
      <w:r w:rsidR="004544C6">
        <w:rPr>
          <w:spacing w:val="-7"/>
        </w:rPr>
        <w:t xml:space="preserve"> </w:t>
      </w:r>
      <w:r w:rsidR="004544C6">
        <w:t xml:space="preserve">in compliance with the NIH Public Access Policy. The SO and AO assigned to the RPPR on the cover page (see </w:t>
      </w:r>
      <w:hyperlink w:anchor="_bookmark145" w:history="1">
        <w:r w:rsidR="004544C6">
          <w:t>Section A – Cover</w:t>
        </w:r>
      </w:hyperlink>
      <w:r w:rsidR="004544C6">
        <w:t xml:space="preserve"> </w:t>
      </w:r>
      <w:hyperlink w:anchor="_bookmark145" w:history="1">
        <w:r w:rsidR="004544C6">
          <w:t>Page</w:t>
        </w:r>
      </w:hyperlink>
      <w:r w:rsidR="004544C6">
        <w:t>)</w:t>
      </w:r>
      <w:r w:rsidR="004544C6">
        <w:rPr>
          <w:spacing w:val="-4"/>
        </w:rPr>
        <w:t xml:space="preserve"> </w:t>
      </w:r>
      <w:r w:rsidR="004544C6">
        <w:t>will</w:t>
      </w:r>
      <w:r w:rsidR="004544C6">
        <w:rPr>
          <w:spacing w:val="-2"/>
        </w:rPr>
        <w:t xml:space="preserve"> </w:t>
      </w:r>
      <w:r w:rsidR="004544C6">
        <w:t>receive</w:t>
      </w:r>
      <w:r w:rsidR="004544C6">
        <w:rPr>
          <w:spacing w:val="-4"/>
        </w:rPr>
        <w:t xml:space="preserve"> </w:t>
      </w:r>
      <w:r w:rsidR="004544C6">
        <w:t>a</w:t>
      </w:r>
      <w:r w:rsidR="004544C6">
        <w:rPr>
          <w:spacing w:val="-2"/>
        </w:rPr>
        <w:t xml:space="preserve"> </w:t>
      </w:r>
      <w:r w:rsidR="004544C6">
        <w:t>copy</w:t>
      </w:r>
      <w:r w:rsidR="004544C6">
        <w:rPr>
          <w:spacing w:val="-1"/>
        </w:rPr>
        <w:t xml:space="preserve"> </w:t>
      </w:r>
      <w:r w:rsidR="004544C6">
        <w:t>(cc:)</w:t>
      </w:r>
      <w:r w:rsidR="004544C6">
        <w:rPr>
          <w:spacing w:val="-3"/>
        </w:rPr>
        <w:t xml:space="preserve"> </w:t>
      </w:r>
      <w:r w:rsidR="004544C6">
        <w:t>of</w:t>
      </w:r>
      <w:r w:rsidR="004544C6">
        <w:rPr>
          <w:spacing w:val="-4"/>
        </w:rPr>
        <w:t xml:space="preserve"> </w:t>
      </w:r>
      <w:r w:rsidR="004544C6">
        <w:t>the</w:t>
      </w:r>
      <w:r w:rsidR="004544C6">
        <w:rPr>
          <w:spacing w:val="-4"/>
        </w:rPr>
        <w:t xml:space="preserve"> </w:t>
      </w:r>
      <w:r w:rsidR="004544C6">
        <w:t>email.</w:t>
      </w:r>
      <w:r w:rsidR="004544C6">
        <w:rPr>
          <w:spacing w:val="-3"/>
        </w:rPr>
        <w:t xml:space="preserve"> </w:t>
      </w:r>
      <w:r w:rsidR="004544C6">
        <w:t>While</w:t>
      </w:r>
      <w:r w:rsidR="004544C6">
        <w:rPr>
          <w:spacing w:val="-2"/>
        </w:rPr>
        <w:t xml:space="preserve"> </w:t>
      </w:r>
      <w:r w:rsidR="004544C6">
        <w:t>an</w:t>
      </w:r>
      <w:r w:rsidR="004544C6">
        <w:rPr>
          <w:spacing w:val="-10"/>
        </w:rPr>
        <w:t xml:space="preserve"> </w:t>
      </w:r>
      <w:r w:rsidR="004544C6">
        <w:t>email</w:t>
      </w:r>
      <w:r w:rsidR="004544C6">
        <w:rPr>
          <w:spacing w:val="-2"/>
        </w:rPr>
        <w:t xml:space="preserve"> </w:t>
      </w:r>
      <w:r w:rsidR="004544C6">
        <w:t>response</w:t>
      </w:r>
      <w:r w:rsidR="004544C6">
        <w:rPr>
          <w:spacing w:val="-4"/>
        </w:rPr>
        <w:t xml:space="preserve"> </w:t>
      </w:r>
      <w:r w:rsidR="004544C6">
        <w:t>to</w:t>
      </w:r>
      <w:r w:rsidR="004544C6">
        <w:rPr>
          <w:spacing w:val="-3"/>
        </w:rPr>
        <w:t xml:space="preserve"> </w:t>
      </w:r>
      <w:r w:rsidR="004544C6">
        <w:t>the</w:t>
      </w:r>
      <w:r w:rsidR="004544C6">
        <w:rPr>
          <w:spacing w:val="-2"/>
        </w:rPr>
        <w:t xml:space="preserve"> </w:t>
      </w:r>
      <w:r w:rsidR="004544C6">
        <w:t>GMS</w:t>
      </w:r>
      <w:r w:rsidR="004544C6">
        <w:rPr>
          <w:spacing w:val="-3"/>
        </w:rPr>
        <w:t xml:space="preserve"> </w:t>
      </w:r>
      <w:r w:rsidR="004544C6">
        <w:t>and</w:t>
      </w:r>
      <w:r w:rsidR="004544C6">
        <w:rPr>
          <w:spacing w:val="-3"/>
        </w:rPr>
        <w:t xml:space="preserve"> </w:t>
      </w:r>
      <w:r w:rsidR="004544C6">
        <w:t>PO</w:t>
      </w:r>
      <w:r w:rsidR="004544C6">
        <w:rPr>
          <w:spacing w:val="-4"/>
        </w:rPr>
        <w:t xml:space="preserve"> </w:t>
      </w:r>
      <w:r w:rsidR="004544C6">
        <w:t>is</w:t>
      </w:r>
      <w:r w:rsidR="004544C6">
        <w:rPr>
          <w:spacing w:val="-3"/>
        </w:rPr>
        <w:t xml:space="preserve"> </w:t>
      </w:r>
      <w:r w:rsidR="004544C6">
        <w:t>acceptable</w:t>
      </w:r>
      <w:r w:rsidR="004544C6">
        <w:rPr>
          <w:spacing w:val="-4"/>
        </w:rPr>
        <w:t xml:space="preserve"> </w:t>
      </w:r>
      <w:r w:rsidR="004544C6">
        <w:t>at this time, the recipient is encouraged to respond using the Public Access PRAM feature in eRA Commons. AHRQ does not currently use the PRAM feature for public access compliance</w:t>
      </w:r>
      <w:r w:rsidR="004544C6">
        <w:rPr>
          <w:spacing w:val="-8"/>
        </w:rPr>
        <w:t xml:space="preserve"> </w:t>
      </w:r>
      <w:r w:rsidR="004544C6">
        <w:t>notifications.</w:t>
      </w:r>
    </w:p>
    <w:p w:rsidR="00F717DC" w14:paraId="065D9835" w14:textId="77777777">
      <w:pPr>
        <w:pStyle w:val="BodyText"/>
        <w:spacing w:before="121"/>
        <w:ind w:right="404"/>
      </w:pPr>
      <w:r>
        <w:pict>
          <v:rect id="docshape274" o:spid="_x0000_s1293" style="width:2.75pt;height:0.6pt;margin-top:18.55pt;margin-left:411.65pt;mso-position-horizontal-relative:page;position:absolute;z-index:-251635712" fillcolor="#07519a" stroked="f"/>
        </w:pict>
      </w:r>
      <w:r w:rsidR="004544C6">
        <w:t>Using</w:t>
      </w:r>
      <w:r w:rsidR="004544C6">
        <w:rPr>
          <w:spacing w:val="-2"/>
        </w:rPr>
        <w:t xml:space="preserve"> </w:t>
      </w:r>
      <w:r w:rsidR="004544C6">
        <w:t xml:space="preserve">the PRAM feature, recipients can upload and submit a </w:t>
      </w:r>
      <w:hyperlink r:id="rId92" w:anchor="mybibliography.Creating_an_Award_Complia">
        <w:r w:rsidR="004544C6">
          <w:rPr>
            <w:color w:val="0000FF"/>
            <w:u w:val="single" w:color="0000FF"/>
          </w:rPr>
          <w:t>My</w:t>
        </w:r>
        <w:r w:rsidR="004544C6">
          <w:rPr>
            <w:color w:val="0000FF"/>
            <w:spacing w:val="-9"/>
            <w:u w:val="single" w:color="0000FF"/>
          </w:rPr>
          <w:t xml:space="preserve"> </w:t>
        </w:r>
        <w:r w:rsidR="004544C6">
          <w:rPr>
            <w:color w:val="0000FF"/>
            <w:u w:val="single" w:color="0000FF"/>
          </w:rPr>
          <w:t>NCBI</w:t>
        </w:r>
        <w:r w:rsidR="004544C6">
          <w:rPr>
            <w:color w:val="0000FF"/>
            <w:spacing w:val="-7"/>
            <w:u w:val="single" w:color="0000FF"/>
          </w:rPr>
          <w:t xml:space="preserve"> </w:t>
        </w:r>
        <w:r w:rsidR="004544C6">
          <w:rPr>
            <w:color w:val="0000FF"/>
            <w:u w:val="single" w:color="0000FF"/>
          </w:rPr>
          <w:t>PDF</w:t>
        </w:r>
      </w:hyperlink>
      <w:r w:rsidR="004544C6">
        <w:rPr>
          <w:color w:val="0000FF"/>
        </w:rPr>
        <w:t xml:space="preserve"> </w:t>
      </w:r>
      <w:r w:rsidR="004544C6">
        <w:t>report demonstrating that previously non-compliant papers reported on the RPPR are now compliant. Compliant papers have a status of</w:t>
      </w:r>
      <w:r w:rsidR="004544C6">
        <w:rPr>
          <w:spacing w:val="-1"/>
        </w:rPr>
        <w:t xml:space="preserve"> </w:t>
      </w:r>
      <w:r w:rsidR="004544C6">
        <w:rPr>
          <w:i/>
        </w:rPr>
        <w:t>Complete</w:t>
      </w:r>
      <w:r w:rsidR="004544C6">
        <w:t xml:space="preserve">, </w:t>
      </w:r>
      <w:r w:rsidR="004544C6">
        <w:rPr>
          <w:i/>
        </w:rPr>
        <w:t xml:space="preserve">N/A </w:t>
      </w:r>
      <w:r w:rsidR="004544C6">
        <w:t>(not</w:t>
      </w:r>
      <w:r w:rsidR="004544C6">
        <w:rPr>
          <w:spacing w:val="-1"/>
        </w:rPr>
        <w:t xml:space="preserve"> </w:t>
      </w:r>
      <w:r w:rsidR="004544C6">
        <w:t xml:space="preserve">applicable), </w:t>
      </w:r>
      <w:r w:rsidR="004544C6">
        <w:rPr>
          <w:i/>
        </w:rPr>
        <w:t>PMC Journal in Process</w:t>
      </w:r>
      <w:r w:rsidR="004544C6">
        <w:t>, or</w:t>
      </w:r>
      <w:r w:rsidR="004544C6">
        <w:rPr>
          <w:spacing w:val="-1"/>
        </w:rPr>
        <w:t xml:space="preserve"> </w:t>
      </w:r>
      <w:r w:rsidR="004544C6">
        <w:rPr>
          <w:i/>
        </w:rPr>
        <w:t>In process at NIHMS</w:t>
      </w:r>
      <w:r w:rsidR="004544C6">
        <w:t>. Please</w:t>
      </w:r>
      <w:r w:rsidR="004544C6">
        <w:rPr>
          <w:spacing w:val="-1"/>
        </w:rPr>
        <w:t xml:space="preserve"> </w:t>
      </w:r>
      <w:r w:rsidR="004544C6">
        <w:t xml:space="preserve">see </w:t>
      </w:r>
      <w:hyperlink r:id="rId93">
        <w:r w:rsidR="004544C6">
          <w:rPr>
            <w:color w:val="07519A"/>
            <w:u w:val="single" w:color="07519A"/>
          </w:rPr>
          <w:t>http://publicaccess.nih.gov/include</w:t>
        </w:r>
      </w:hyperlink>
      <w:hyperlink r:id="rId93">
        <w:r w:rsidR="004544C6">
          <w:rPr>
            <w:color w:val="07519A"/>
            <w:u w:val="single" w:color="07519A"/>
          </w:rPr>
          <w:t>-</w:t>
        </w:r>
      </w:hyperlink>
      <w:hyperlink r:id="rId93">
        <w:r w:rsidR="004544C6">
          <w:rPr>
            <w:color w:val="07519A"/>
            <w:u w:val="single" w:color="07519A"/>
          </w:rPr>
          <w:t>pmcid</w:t>
        </w:r>
      </w:hyperlink>
      <w:hyperlink r:id="rId93">
        <w:r w:rsidR="004544C6">
          <w:rPr>
            <w:color w:val="07519A"/>
            <w:u w:val="single" w:color="07519A"/>
          </w:rPr>
          <w:t>-</w:t>
        </w:r>
      </w:hyperlink>
      <w:hyperlink r:id="rId93">
        <w:r w:rsidR="004544C6">
          <w:rPr>
            <w:color w:val="07519A"/>
            <w:u w:val="single" w:color="07519A"/>
          </w:rPr>
          <w:t>citations.htm</w:t>
        </w:r>
      </w:hyperlink>
      <w:r w:rsidR="004544C6">
        <w:rPr>
          <w:color w:val="07519A"/>
          <w:spacing w:val="-5"/>
          <w:u w:val="single" w:color="07519A"/>
        </w:rPr>
        <w:t xml:space="preserve"> </w:t>
      </w:r>
      <w:r w:rsidR="004544C6">
        <w:t>for</w:t>
      </w:r>
      <w:r w:rsidR="004544C6">
        <w:rPr>
          <w:spacing w:val="-8"/>
        </w:rPr>
        <w:t xml:space="preserve"> </w:t>
      </w:r>
      <w:r w:rsidR="004544C6">
        <w:t>additional</w:t>
      </w:r>
      <w:r w:rsidR="004544C6">
        <w:rPr>
          <w:spacing w:val="-6"/>
        </w:rPr>
        <w:t xml:space="preserve"> </w:t>
      </w:r>
      <w:r w:rsidR="004544C6">
        <w:t>information.</w:t>
      </w:r>
      <w:r w:rsidR="004544C6">
        <w:rPr>
          <w:spacing w:val="-6"/>
        </w:rPr>
        <w:t xml:space="preserve"> </w:t>
      </w:r>
      <w:r w:rsidR="004544C6">
        <w:t>If</w:t>
      </w:r>
      <w:r w:rsidR="004544C6">
        <w:rPr>
          <w:spacing w:val="-10"/>
        </w:rPr>
        <w:t xml:space="preserve"> </w:t>
      </w:r>
      <w:r w:rsidR="004544C6">
        <w:t>unable</w:t>
      </w:r>
      <w:r w:rsidR="004544C6">
        <w:rPr>
          <w:spacing w:val="-7"/>
        </w:rPr>
        <w:t xml:space="preserve"> </w:t>
      </w:r>
      <w:r w:rsidR="004544C6">
        <w:t>to</w:t>
      </w:r>
      <w:r w:rsidR="004544C6">
        <w:rPr>
          <w:spacing w:val="-6"/>
        </w:rPr>
        <w:t xml:space="preserve"> </w:t>
      </w:r>
      <w:r w:rsidR="004544C6">
        <w:t>provide the verification of compliance, recipients can upload and submit justification for why specific publications cannot be brought intocompliance.</w:t>
      </w:r>
    </w:p>
    <w:p w:rsidR="00F717DC" w14:paraId="4FA4ED10" w14:textId="77777777">
      <w:pPr>
        <w:pStyle w:val="BodyText"/>
        <w:ind w:right="731"/>
      </w:pPr>
      <w:r>
        <w:t>As</w:t>
      </w:r>
      <w:r>
        <w:rPr>
          <w:spacing w:val="-2"/>
        </w:rPr>
        <w:t xml:space="preserve"> </w:t>
      </w:r>
      <w:r>
        <w:t>with</w:t>
      </w:r>
      <w:r>
        <w:rPr>
          <w:spacing w:val="-1"/>
        </w:rPr>
        <w:t xml:space="preserve"> </w:t>
      </w:r>
      <w:r>
        <w:t>the</w:t>
      </w:r>
      <w:r>
        <w:rPr>
          <w:spacing w:val="-3"/>
        </w:rPr>
        <w:t xml:space="preserve"> </w:t>
      </w:r>
      <w:r>
        <w:t>RPPR,</w:t>
      </w:r>
      <w:r>
        <w:rPr>
          <w:spacing w:val="-2"/>
        </w:rPr>
        <w:t xml:space="preserve"> </w:t>
      </w:r>
      <w:r>
        <w:t>a</w:t>
      </w:r>
      <w:r>
        <w:rPr>
          <w:spacing w:val="-3"/>
        </w:rPr>
        <w:t xml:space="preserve"> </w:t>
      </w:r>
      <w:r>
        <w:t>PD/PI</w:t>
      </w:r>
      <w:r>
        <w:rPr>
          <w:spacing w:val="-5"/>
        </w:rPr>
        <w:t xml:space="preserve"> </w:t>
      </w:r>
      <w:r>
        <w:t>(or</w:t>
      </w:r>
      <w:r>
        <w:rPr>
          <w:spacing w:val="-2"/>
        </w:rPr>
        <w:t xml:space="preserve"> </w:t>
      </w:r>
      <w:r>
        <w:t>Contact</w:t>
      </w:r>
      <w:r>
        <w:rPr>
          <w:spacing w:val="-2"/>
        </w:rPr>
        <w:t xml:space="preserve"> </w:t>
      </w:r>
      <w:r>
        <w:t>PI</w:t>
      </w:r>
      <w:r>
        <w:rPr>
          <w:spacing w:val="-6"/>
        </w:rPr>
        <w:t xml:space="preserve"> </w:t>
      </w:r>
      <w:r>
        <w:t>in</w:t>
      </w:r>
      <w:r>
        <w:rPr>
          <w:spacing w:val="-2"/>
        </w:rPr>
        <w:t xml:space="preserve"> </w:t>
      </w:r>
      <w:r>
        <w:t>the</w:t>
      </w:r>
      <w:r>
        <w:rPr>
          <w:spacing w:val="-3"/>
        </w:rPr>
        <w:t xml:space="preserve"> </w:t>
      </w:r>
      <w:r>
        <w:t>case</w:t>
      </w:r>
      <w:r>
        <w:rPr>
          <w:spacing w:val="-3"/>
        </w:rPr>
        <w:t xml:space="preserve"> </w:t>
      </w:r>
      <w:r>
        <w:t>of</w:t>
      </w:r>
      <w:r>
        <w:rPr>
          <w:spacing w:val="-3"/>
        </w:rPr>
        <w:t xml:space="preserve"> </w:t>
      </w:r>
      <w:r>
        <w:t>multiple</w:t>
      </w:r>
      <w:r>
        <w:rPr>
          <w:spacing w:val="-2"/>
        </w:rPr>
        <w:t xml:space="preserve"> </w:t>
      </w:r>
      <w:r>
        <w:t>PIs) can enter</w:t>
      </w:r>
      <w:r>
        <w:rPr>
          <w:spacing w:val="-3"/>
        </w:rPr>
        <w:t xml:space="preserve"> </w:t>
      </w:r>
      <w:r>
        <w:t>the</w:t>
      </w:r>
      <w:r>
        <w:rPr>
          <w:spacing w:val="-3"/>
        </w:rPr>
        <w:t xml:space="preserve"> </w:t>
      </w:r>
      <w:r>
        <w:t>Public</w:t>
      </w:r>
      <w:r>
        <w:rPr>
          <w:spacing w:val="-2"/>
        </w:rPr>
        <w:t xml:space="preserve"> </w:t>
      </w:r>
      <w:r>
        <w:t xml:space="preserve">Access PRAM, but can only submit it if the PD/PI is delegated with </w:t>
      </w:r>
      <w:r>
        <w:rPr>
          <w:i/>
        </w:rPr>
        <w:t xml:space="preserve">Submit Progress Report </w:t>
      </w:r>
      <w:r>
        <w:t>authority.</w:t>
      </w:r>
    </w:p>
    <w:p w:rsidR="00F717DC" w14:paraId="0527676B" w14:textId="77777777">
      <w:pPr>
        <w:pStyle w:val="BodyText"/>
        <w:spacing w:before="0"/>
      </w:pPr>
      <w:r>
        <w:t>Otherwise,</w:t>
      </w:r>
      <w:r>
        <w:rPr>
          <w:spacing w:val="-4"/>
        </w:rPr>
        <w:t xml:space="preserve"> </w:t>
      </w:r>
      <w:r>
        <w:t>only</w:t>
      </w:r>
      <w:r>
        <w:rPr>
          <w:spacing w:val="-4"/>
        </w:rPr>
        <w:t xml:space="preserve"> </w:t>
      </w:r>
      <w:r>
        <w:t>the</w:t>
      </w:r>
      <w:r>
        <w:rPr>
          <w:spacing w:val="-5"/>
        </w:rPr>
        <w:t xml:space="preserve"> </w:t>
      </w:r>
      <w:r>
        <w:t>SO</w:t>
      </w:r>
      <w:r>
        <w:rPr>
          <w:spacing w:val="-4"/>
        </w:rPr>
        <w:t xml:space="preserve"> </w:t>
      </w:r>
      <w:r>
        <w:t>can</w:t>
      </w:r>
      <w:r>
        <w:rPr>
          <w:spacing w:val="-3"/>
        </w:rPr>
        <w:t xml:space="preserve"> </w:t>
      </w:r>
      <w:r>
        <w:t>submit</w:t>
      </w:r>
      <w:r>
        <w:rPr>
          <w:spacing w:val="-3"/>
        </w:rPr>
        <w:t xml:space="preserve"> </w:t>
      </w:r>
      <w:r>
        <w:t>the</w:t>
      </w:r>
      <w:r>
        <w:rPr>
          <w:spacing w:val="-4"/>
        </w:rPr>
        <w:t xml:space="preserve"> </w:t>
      </w:r>
      <w:r>
        <w:t>PRAM</w:t>
      </w:r>
      <w:r>
        <w:rPr>
          <w:spacing w:val="-3"/>
        </w:rPr>
        <w:t xml:space="preserve"> </w:t>
      </w:r>
      <w:r>
        <w:t>to</w:t>
      </w:r>
      <w:r>
        <w:rPr>
          <w:spacing w:val="-6"/>
        </w:rPr>
        <w:t xml:space="preserve"> </w:t>
      </w:r>
      <w:r>
        <w:rPr>
          <w:spacing w:val="-2"/>
        </w:rPr>
        <w:t>Agency.</w:t>
      </w:r>
    </w:p>
    <w:p w:rsidR="00F717DC" w14:paraId="53B716DD" w14:textId="77777777">
      <w:pPr>
        <w:pStyle w:val="BodyText"/>
      </w:pPr>
      <w:r>
        <w:t>The</w:t>
      </w:r>
      <w:r>
        <w:rPr>
          <w:spacing w:val="-4"/>
        </w:rPr>
        <w:t xml:space="preserve"> </w:t>
      </w:r>
      <w:r>
        <w:t>following</w:t>
      </w:r>
      <w:r>
        <w:rPr>
          <w:spacing w:val="-2"/>
        </w:rPr>
        <w:t xml:space="preserve"> </w:t>
      </w:r>
      <w:r>
        <w:t>sections</w:t>
      </w:r>
      <w:r>
        <w:rPr>
          <w:spacing w:val="-2"/>
        </w:rPr>
        <w:t xml:space="preserve"> </w:t>
      </w:r>
      <w:r>
        <w:t>cover</w:t>
      </w:r>
      <w:r>
        <w:rPr>
          <w:spacing w:val="-3"/>
        </w:rPr>
        <w:t xml:space="preserve"> </w:t>
      </w:r>
      <w:r>
        <w:t>the</w:t>
      </w:r>
      <w:r>
        <w:rPr>
          <w:spacing w:val="-2"/>
        </w:rPr>
        <w:t xml:space="preserve"> </w:t>
      </w:r>
      <w:r>
        <w:t>steps</w:t>
      </w:r>
      <w:r>
        <w:rPr>
          <w:spacing w:val="-2"/>
        </w:rPr>
        <w:t xml:space="preserve"> </w:t>
      </w:r>
      <w:r>
        <w:t>for</w:t>
      </w:r>
      <w:r>
        <w:rPr>
          <w:spacing w:val="-3"/>
        </w:rPr>
        <w:t xml:space="preserve"> </w:t>
      </w:r>
      <w:r>
        <w:t>initiating</w:t>
      </w:r>
      <w:r>
        <w:rPr>
          <w:spacing w:val="-2"/>
        </w:rPr>
        <w:t xml:space="preserve"> </w:t>
      </w:r>
      <w:r>
        <w:t>and</w:t>
      </w:r>
      <w:r>
        <w:rPr>
          <w:spacing w:val="-2"/>
        </w:rPr>
        <w:t xml:space="preserve"> </w:t>
      </w:r>
      <w:r>
        <w:t>submitting</w:t>
      </w:r>
      <w:r>
        <w:rPr>
          <w:spacing w:val="-1"/>
        </w:rPr>
        <w:t xml:space="preserve"> </w:t>
      </w:r>
      <w:r>
        <w:t>Public</w:t>
      </w:r>
      <w:r>
        <w:rPr>
          <w:spacing w:val="-4"/>
        </w:rPr>
        <w:t xml:space="preserve"> </w:t>
      </w:r>
      <w:r>
        <w:t>Access</w:t>
      </w:r>
      <w:r>
        <w:rPr>
          <w:spacing w:val="-2"/>
        </w:rPr>
        <w:t xml:space="preserve"> PRAM.</w:t>
      </w:r>
    </w:p>
    <w:p w:rsidR="00F717DC" w14:paraId="31F4EF75" w14:textId="77777777">
      <w:pPr>
        <w:pStyle w:val="Heading3"/>
        <w:numPr>
          <w:ilvl w:val="2"/>
          <w:numId w:val="70"/>
        </w:numPr>
        <w:tabs>
          <w:tab w:val="left" w:pos="1656"/>
          <w:tab w:val="left" w:pos="1657"/>
        </w:tabs>
        <w:ind w:left="1656" w:hanging="1442"/>
      </w:pPr>
      <w:bookmarkStart w:id="151" w:name="5.11.1_Initiate_Public_Access_PRAM"/>
      <w:bookmarkStart w:id="152" w:name="_bookmark89"/>
      <w:bookmarkEnd w:id="151"/>
      <w:bookmarkEnd w:id="152"/>
      <w:r>
        <w:t>Initiate</w:t>
      </w:r>
      <w:r>
        <w:rPr>
          <w:spacing w:val="-19"/>
        </w:rPr>
        <w:t xml:space="preserve"> </w:t>
      </w:r>
      <w:r>
        <w:t>Public</w:t>
      </w:r>
      <w:r>
        <w:rPr>
          <w:spacing w:val="-14"/>
        </w:rPr>
        <w:t xml:space="preserve"> </w:t>
      </w:r>
      <w:r>
        <w:t>Access</w:t>
      </w:r>
      <w:r>
        <w:rPr>
          <w:spacing w:val="-27"/>
        </w:rPr>
        <w:t xml:space="preserve"> </w:t>
      </w:r>
      <w:r>
        <w:rPr>
          <w:spacing w:val="-4"/>
        </w:rPr>
        <w:t>PRAM</w:t>
      </w:r>
    </w:p>
    <w:p w:rsidR="00F717DC" w14:paraId="1C9326CF" w14:textId="77777777">
      <w:pPr>
        <w:pStyle w:val="BodyText"/>
        <w:ind w:right="731"/>
      </w:pPr>
      <w:r>
        <w:t>The</w:t>
      </w:r>
      <w:r>
        <w:rPr>
          <w:spacing w:val="-3"/>
        </w:rPr>
        <w:t xml:space="preserve"> </w:t>
      </w:r>
      <w:r>
        <w:t>PD/PI</w:t>
      </w:r>
      <w:r>
        <w:rPr>
          <w:spacing w:val="-6"/>
        </w:rPr>
        <w:t xml:space="preserve"> </w:t>
      </w:r>
      <w:r>
        <w:t>(Contact</w:t>
      </w:r>
      <w:r>
        <w:rPr>
          <w:spacing w:val="-3"/>
        </w:rPr>
        <w:t xml:space="preserve"> </w:t>
      </w:r>
      <w:r>
        <w:t>PI)</w:t>
      </w:r>
      <w:r>
        <w:rPr>
          <w:spacing w:val="-5"/>
        </w:rPr>
        <w:t xml:space="preserve"> </w:t>
      </w:r>
      <w:r>
        <w:t>or</w:t>
      </w:r>
      <w:r>
        <w:rPr>
          <w:spacing w:val="-4"/>
        </w:rPr>
        <w:t xml:space="preserve"> </w:t>
      </w:r>
      <w:r>
        <w:t>PD/PI</w:t>
      </w:r>
      <w:r>
        <w:rPr>
          <w:spacing w:val="-5"/>
        </w:rPr>
        <w:t xml:space="preserve"> </w:t>
      </w:r>
      <w:r>
        <w:t>Delegate can</w:t>
      </w:r>
      <w:r>
        <w:rPr>
          <w:spacing w:val="-2"/>
        </w:rPr>
        <w:t xml:space="preserve"> </w:t>
      </w:r>
      <w:r>
        <w:t>initiate</w:t>
      </w:r>
      <w:r>
        <w:rPr>
          <w:spacing w:val="-2"/>
        </w:rPr>
        <w:t xml:space="preserve"> </w:t>
      </w:r>
      <w:r>
        <w:t>Public</w:t>
      </w:r>
      <w:r>
        <w:rPr>
          <w:spacing w:val="-2"/>
        </w:rPr>
        <w:t xml:space="preserve"> </w:t>
      </w:r>
      <w:r>
        <w:t>Access</w:t>
      </w:r>
      <w:r>
        <w:rPr>
          <w:spacing w:val="-2"/>
        </w:rPr>
        <w:t xml:space="preserve"> </w:t>
      </w:r>
      <w:r>
        <w:t>PRAM</w:t>
      </w:r>
      <w:r>
        <w:rPr>
          <w:spacing w:val="-2"/>
        </w:rPr>
        <w:t xml:space="preserve"> </w:t>
      </w:r>
      <w:r>
        <w:t>by</w:t>
      </w:r>
      <w:r>
        <w:rPr>
          <w:spacing w:val="-2"/>
        </w:rPr>
        <w:t xml:space="preserve"> </w:t>
      </w:r>
      <w:r>
        <w:t>following</w:t>
      </w:r>
      <w:r>
        <w:rPr>
          <w:spacing w:val="-2"/>
        </w:rPr>
        <w:t xml:space="preserve"> </w:t>
      </w:r>
      <w:r>
        <w:t>the</w:t>
      </w:r>
      <w:r>
        <w:rPr>
          <w:spacing w:val="-3"/>
        </w:rPr>
        <w:t xml:space="preserve"> </w:t>
      </w:r>
      <w:r>
        <w:t xml:space="preserve">steps </w:t>
      </w:r>
      <w:r>
        <w:rPr>
          <w:spacing w:val="-2"/>
        </w:rPr>
        <w:t>below:</w:t>
      </w:r>
    </w:p>
    <w:p w:rsidR="00F717DC" w14:paraId="54449BBB" w14:textId="77777777">
      <w:pPr>
        <w:pStyle w:val="ListParagraph"/>
        <w:numPr>
          <w:ilvl w:val="3"/>
          <w:numId w:val="70"/>
        </w:numPr>
        <w:tabs>
          <w:tab w:val="left" w:pos="1436"/>
        </w:tabs>
        <w:spacing w:before="112"/>
        <w:ind w:left="1435" w:hanging="361"/>
        <w:rPr>
          <w:sz w:val="24"/>
        </w:rPr>
      </w:pPr>
      <w:r>
        <w:rPr>
          <w:sz w:val="24"/>
        </w:rPr>
        <w:t>Access</w:t>
      </w:r>
      <w:r>
        <w:rPr>
          <w:spacing w:val="-7"/>
          <w:sz w:val="24"/>
        </w:rPr>
        <w:t xml:space="preserve"> </w:t>
      </w:r>
      <w:r>
        <w:rPr>
          <w:sz w:val="24"/>
        </w:rPr>
        <w:t>the</w:t>
      </w:r>
      <w:r>
        <w:rPr>
          <w:spacing w:val="-3"/>
          <w:sz w:val="24"/>
        </w:rPr>
        <w:t xml:space="preserve"> </w:t>
      </w:r>
      <w:r>
        <w:rPr>
          <w:sz w:val="24"/>
        </w:rPr>
        <w:t>eRA</w:t>
      </w:r>
      <w:r>
        <w:rPr>
          <w:spacing w:val="-5"/>
          <w:sz w:val="24"/>
        </w:rPr>
        <w:t xml:space="preserve"> </w:t>
      </w:r>
      <w:r>
        <w:rPr>
          <w:i/>
          <w:sz w:val="24"/>
        </w:rPr>
        <w:t>Commons</w:t>
      </w:r>
      <w:r>
        <w:rPr>
          <w:i/>
          <w:spacing w:val="-3"/>
          <w:sz w:val="24"/>
        </w:rPr>
        <w:t xml:space="preserve"> </w:t>
      </w:r>
      <w:r>
        <w:rPr>
          <w:i/>
          <w:sz w:val="24"/>
        </w:rPr>
        <w:t>Status</w:t>
      </w:r>
      <w:r>
        <w:rPr>
          <w:i/>
          <w:spacing w:val="-4"/>
          <w:sz w:val="24"/>
        </w:rPr>
        <w:t xml:space="preserve"> </w:t>
      </w:r>
      <w:r>
        <w:rPr>
          <w:i/>
          <w:sz w:val="24"/>
        </w:rPr>
        <w:t>Result</w:t>
      </w:r>
      <w:r>
        <w:rPr>
          <w:i/>
          <w:spacing w:val="-3"/>
          <w:sz w:val="24"/>
        </w:rPr>
        <w:t xml:space="preserve"> </w:t>
      </w:r>
      <w:r>
        <w:rPr>
          <w:i/>
          <w:sz w:val="24"/>
        </w:rPr>
        <w:t>–</w:t>
      </w:r>
      <w:r>
        <w:rPr>
          <w:i/>
          <w:spacing w:val="-4"/>
          <w:sz w:val="24"/>
        </w:rPr>
        <w:t xml:space="preserve"> </w:t>
      </w:r>
      <w:r>
        <w:rPr>
          <w:i/>
          <w:sz w:val="24"/>
        </w:rPr>
        <w:t>List</w:t>
      </w:r>
      <w:r>
        <w:rPr>
          <w:i/>
          <w:spacing w:val="-4"/>
          <w:sz w:val="24"/>
        </w:rPr>
        <w:t xml:space="preserve"> </w:t>
      </w:r>
      <w:r>
        <w:rPr>
          <w:i/>
          <w:sz w:val="24"/>
        </w:rPr>
        <w:t>of</w:t>
      </w:r>
      <w:r>
        <w:rPr>
          <w:i/>
          <w:spacing w:val="-6"/>
          <w:sz w:val="24"/>
        </w:rPr>
        <w:t xml:space="preserve"> </w:t>
      </w:r>
      <w:r>
        <w:rPr>
          <w:i/>
          <w:sz w:val="24"/>
        </w:rPr>
        <w:t>Applications/Grants</w:t>
      </w:r>
      <w:r>
        <w:rPr>
          <w:i/>
          <w:spacing w:val="-25"/>
          <w:sz w:val="24"/>
        </w:rPr>
        <w:t xml:space="preserve"> </w:t>
      </w:r>
      <w:r>
        <w:rPr>
          <w:spacing w:val="-2"/>
          <w:sz w:val="24"/>
        </w:rPr>
        <w:t>screen.</w:t>
      </w:r>
    </w:p>
    <w:p w:rsidR="00F717DC" w14:paraId="6717282D" w14:textId="77777777">
      <w:pPr>
        <w:pStyle w:val="ListParagraph"/>
        <w:numPr>
          <w:ilvl w:val="3"/>
          <w:numId w:val="70"/>
        </w:numPr>
        <w:tabs>
          <w:tab w:val="left" w:pos="1436"/>
        </w:tabs>
        <w:spacing w:before="118"/>
        <w:ind w:left="1435" w:hanging="361"/>
        <w:rPr>
          <w:sz w:val="24"/>
        </w:rPr>
      </w:pPr>
      <w:r>
        <w:rPr>
          <w:sz w:val="24"/>
        </w:rPr>
        <w:t>Select</w:t>
      </w:r>
      <w:r>
        <w:rPr>
          <w:spacing w:val="-7"/>
          <w:sz w:val="24"/>
        </w:rPr>
        <w:t xml:space="preserve"> </w:t>
      </w:r>
      <w:r>
        <w:rPr>
          <w:sz w:val="24"/>
        </w:rPr>
        <w:t>the</w:t>
      </w:r>
      <w:r>
        <w:rPr>
          <w:spacing w:val="-11"/>
          <w:sz w:val="24"/>
        </w:rPr>
        <w:t xml:space="preserve"> </w:t>
      </w:r>
      <w:r>
        <w:rPr>
          <w:b/>
          <w:sz w:val="24"/>
        </w:rPr>
        <w:t>Public</w:t>
      </w:r>
      <w:r>
        <w:rPr>
          <w:b/>
          <w:spacing w:val="-9"/>
          <w:sz w:val="24"/>
        </w:rPr>
        <w:t xml:space="preserve"> </w:t>
      </w:r>
      <w:r>
        <w:rPr>
          <w:b/>
          <w:sz w:val="24"/>
        </w:rPr>
        <w:t>Access</w:t>
      </w:r>
      <w:r>
        <w:rPr>
          <w:b/>
          <w:spacing w:val="-9"/>
          <w:sz w:val="24"/>
        </w:rPr>
        <w:t xml:space="preserve"> </w:t>
      </w:r>
      <w:r>
        <w:rPr>
          <w:b/>
          <w:sz w:val="24"/>
        </w:rPr>
        <w:t>PRAM</w:t>
      </w:r>
      <w:r>
        <w:rPr>
          <w:b/>
          <w:spacing w:val="-11"/>
          <w:sz w:val="24"/>
        </w:rPr>
        <w:t xml:space="preserve"> </w:t>
      </w:r>
      <w:r>
        <w:rPr>
          <w:sz w:val="24"/>
        </w:rPr>
        <w:t>link</w:t>
      </w:r>
      <w:r>
        <w:rPr>
          <w:spacing w:val="-8"/>
          <w:sz w:val="24"/>
        </w:rPr>
        <w:t xml:space="preserve"> </w:t>
      </w:r>
      <w:r>
        <w:rPr>
          <w:sz w:val="24"/>
        </w:rPr>
        <w:t>from</w:t>
      </w:r>
      <w:r>
        <w:rPr>
          <w:spacing w:val="-6"/>
          <w:sz w:val="24"/>
        </w:rPr>
        <w:t xml:space="preserve"> </w:t>
      </w:r>
      <w:r>
        <w:rPr>
          <w:sz w:val="24"/>
        </w:rPr>
        <w:t>the</w:t>
      </w:r>
      <w:r>
        <w:rPr>
          <w:spacing w:val="-8"/>
          <w:sz w:val="24"/>
        </w:rPr>
        <w:t xml:space="preserve"> </w:t>
      </w:r>
      <w:r>
        <w:rPr>
          <w:b/>
          <w:sz w:val="24"/>
        </w:rPr>
        <w:t>Action</w:t>
      </w:r>
      <w:r>
        <w:rPr>
          <w:b/>
          <w:spacing w:val="-6"/>
          <w:sz w:val="24"/>
        </w:rPr>
        <w:t xml:space="preserve"> </w:t>
      </w:r>
      <w:r>
        <w:rPr>
          <w:sz w:val="24"/>
        </w:rPr>
        <w:t>column</w:t>
      </w:r>
      <w:r>
        <w:rPr>
          <w:spacing w:val="-9"/>
          <w:sz w:val="24"/>
        </w:rPr>
        <w:t xml:space="preserve"> </w:t>
      </w:r>
      <w:r>
        <w:rPr>
          <w:sz w:val="24"/>
        </w:rPr>
        <w:t>of</w:t>
      </w:r>
      <w:r>
        <w:rPr>
          <w:spacing w:val="-9"/>
          <w:sz w:val="24"/>
        </w:rPr>
        <w:t xml:space="preserve"> </w:t>
      </w:r>
      <w:r>
        <w:rPr>
          <w:sz w:val="24"/>
        </w:rPr>
        <w:t>the</w:t>
      </w:r>
      <w:r>
        <w:rPr>
          <w:spacing w:val="-11"/>
          <w:sz w:val="24"/>
        </w:rPr>
        <w:t xml:space="preserve"> </w:t>
      </w:r>
      <w:r>
        <w:rPr>
          <w:sz w:val="24"/>
        </w:rPr>
        <w:t>appropriate</w:t>
      </w:r>
      <w:r>
        <w:rPr>
          <w:spacing w:val="-10"/>
          <w:sz w:val="24"/>
        </w:rPr>
        <w:t xml:space="preserve"> </w:t>
      </w:r>
      <w:r>
        <w:rPr>
          <w:spacing w:val="-2"/>
          <w:sz w:val="24"/>
        </w:rPr>
        <w:t>grant.</w:t>
      </w:r>
    </w:p>
    <w:p w:rsidR="00F717DC" w14:paraId="7E6D3EFB" w14:textId="77777777">
      <w:pPr>
        <w:rPr>
          <w:sz w:val="24"/>
        </w:rPr>
        <w:sectPr>
          <w:pgSz w:w="12240" w:h="15840"/>
          <w:pgMar w:top="920" w:right="980" w:bottom="940" w:left="720" w:header="715" w:footer="757" w:gutter="0"/>
          <w:cols w:space="720"/>
        </w:sectPr>
      </w:pPr>
    </w:p>
    <w:p w:rsidR="00F717DC" w14:paraId="40160DF5" w14:textId="77777777">
      <w:pPr>
        <w:pStyle w:val="BodyText"/>
        <w:spacing w:before="10"/>
        <w:ind w:left="0"/>
        <w:rPr>
          <w:sz w:val="14"/>
        </w:rPr>
      </w:pPr>
    </w:p>
    <w:p w:rsidR="00F717DC" w14:paraId="292243B3" w14:textId="77777777">
      <w:pPr>
        <w:pStyle w:val="BodyText"/>
        <w:spacing w:before="0"/>
        <w:ind w:left="576"/>
        <w:rPr>
          <w:sz w:val="20"/>
        </w:rPr>
      </w:pPr>
      <w:r>
        <w:rPr>
          <w:sz w:val="20"/>
        </w:rPr>
        <w:pict>
          <v:group id="docshapegroup275" o:spid="_x0000_i1294" style="width:435.1pt;height:255.05pt;mso-position-horizontal-relative:char;mso-position-vertical-relative:line" coordsize="8702,5101">
            <v:shape id="docshape276" o:spid="_x0000_s1295" type="#_x0000_t75" style="width:8702;height:5101;position:absolute">
              <v:imagedata r:id="rId94" o:title=""/>
            </v:shape>
            <v:rect id="docshape277" o:spid="_x0000_s1296" style="width:8659;height:5062;left:19;position:absolute;top:20" filled="f" strokeweight="1pt"/>
            <w10:wrap type="none"/>
            <w10:anchorlock/>
          </v:group>
        </w:pict>
      </w:r>
    </w:p>
    <w:p w:rsidR="00F717DC" w14:paraId="228BFFBF" w14:textId="77777777">
      <w:pPr>
        <w:spacing w:before="32"/>
        <w:ind w:left="576"/>
        <w:rPr>
          <w:i/>
        </w:rPr>
      </w:pPr>
      <w:bookmarkStart w:id="153" w:name="_bookmark90"/>
      <w:bookmarkEnd w:id="153"/>
      <w:r>
        <w:rPr>
          <w:i/>
        </w:rPr>
        <w:t>Figure</w:t>
      </w:r>
      <w:r>
        <w:rPr>
          <w:i/>
          <w:spacing w:val="-5"/>
        </w:rPr>
        <w:t xml:space="preserve"> </w:t>
      </w:r>
      <w:r>
        <w:rPr>
          <w:i/>
        </w:rPr>
        <w:t>54</w:t>
      </w:r>
      <w:r>
        <w:rPr>
          <w:i/>
          <w:spacing w:val="-3"/>
        </w:rPr>
        <w:t xml:space="preserve"> </w:t>
      </w:r>
      <w:r>
        <w:rPr>
          <w:i/>
        </w:rPr>
        <w:t>Public</w:t>
      </w:r>
      <w:r>
        <w:rPr>
          <w:i/>
          <w:spacing w:val="-2"/>
        </w:rPr>
        <w:t xml:space="preserve"> </w:t>
      </w:r>
      <w:r>
        <w:rPr>
          <w:i/>
        </w:rPr>
        <w:t>Access</w:t>
      </w:r>
      <w:r>
        <w:rPr>
          <w:i/>
          <w:spacing w:val="-2"/>
        </w:rPr>
        <w:t xml:space="preserve"> </w:t>
      </w:r>
      <w:r>
        <w:rPr>
          <w:i/>
        </w:rPr>
        <w:t>PRAM</w:t>
      </w:r>
      <w:r>
        <w:rPr>
          <w:i/>
          <w:spacing w:val="-1"/>
        </w:rPr>
        <w:t xml:space="preserve"> </w:t>
      </w:r>
      <w:r>
        <w:rPr>
          <w:i/>
          <w:spacing w:val="-4"/>
        </w:rPr>
        <w:t>Link</w:t>
      </w:r>
    </w:p>
    <w:p w:rsidR="00F717DC" w14:paraId="6FDF146E" w14:textId="77777777">
      <w:pPr>
        <w:spacing w:before="117"/>
        <w:ind w:left="215" w:right="225"/>
        <w:rPr>
          <w:sz w:val="24"/>
        </w:rPr>
      </w:pPr>
      <w:r>
        <w:rPr>
          <w:sz w:val="24"/>
        </w:rPr>
        <w:t>The</w:t>
      </w:r>
      <w:r>
        <w:rPr>
          <w:spacing w:val="-4"/>
          <w:sz w:val="24"/>
        </w:rPr>
        <w:t xml:space="preserve"> </w:t>
      </w:r>
      <w:r>
        <w:rPr>
          <w:i/>
          <w:sz w:val="24"/>
        </w:rPr>
        <w:t>Progress</w:t>
      </w:r>
      <w:r>
        <w:rPr>
          <w:i/>
          <w:spacing w:val="-3"/>
          <w:sz w:val="24"/>
        </w:rPr>
        <w:t xml:space="preserve"> </w:t>
      </w:r>
      <w:r>
        <w:rPr>
          <w:i/>
          <w:sz w:val="24"/>
        </w:rPr>
        <w:t>Report</w:t>
      </w:r>
      <w:r>
        <w:rPr>
          <w:i/>
          <w:spacing w:val="-3"/>
          <w:sz w:val="24"/>
        </w:rPr>
        <w:t xml:space="preserve"> </w:t>
      </w:r>
      <w:r>
        <w:rPr>
          <w:i/>
          <w:sz w:val="24"/>
        </w:rPr>
        <w:t>Additional</w:t>
      </w:r>
      <w:r>
        <w:rPr>
          <w:i/>
          <w:spacing w:val="-2"/>
          <w:sz w:val="24"/>
        </w:rPr>
        <w:t xml:space="preserve"> </w:t>
      </w:r>
      <w:r>
        <w:rPr>
          <w:i/>
          <w:sz w:val="24"/>
        </w:rPr>
        <w:t>Materials</w:t>
      </w:r>
      <w:r>
        <w:rPr>
          <w:i/>
          <w:spacing w:val="-3"/>
          <w:sz w:val="24"/>
        </w:rPr>
        <w:t xml:space="preserve"> </w:t>
      </w:r>
      <w:r>
        <w:rPr>
          <w:i/>
          <w:sz w:val="24"/>
        </w:rPr>
        <w:t>(PRAM)</w:t>
      </w:r>
      <w:r>
        <w:rPr>
          <w:i/>
          <w:spacing w:val="-4"/>
          <w:sz w:val="24"/>
        </w:rPr>
        <w:t xml:space="preserve"> </w:t>
      </w:r>
      <w:r>
        <w:rPr>
          <w:sz w:val="24"/>
        </w:rPr>
        <w:t>screen</w:t>
      </w:r>
      <w:r>
        <w:rPr>
          <w:spacing w:val="-4"/>
          <w:sz w:val="24"/>
        </w:rPr>
        <w:t xml:space="preserve"> </w:t>
      </w:r>
      <w:r>
        <w:rPr>
          <w:sz w:val="24"/>
        </w:rPr>
        <w:t>displays.</w:t>
      </w:r>
      <w:r>
        <w:rPr>
          <w:spacing w:val="-3"/>
          <w:sz w:val="24"/>
        </w:rPr>
        <w:t xml:space="preserve"> </w:t>
      </w:r>
      <w:r>
        <w:rPr>
          <w:b/>
          <w:sz w:val="24"/>
        </w:rPr>
        <w:t>Grant</w:t>
      </w:r>
      <w:r>
        <w:rPr>
          <w:b/>
          <w:spacing w:val="-5"/>
          <w:sz w:val="24"/>
        </w:rPr>
        <w:t xml:space="preserve"> </w:t>
      </w:r>
      <w:r>
        <w:rPr>
          <w:b/>
          <w:sz w:val="24"/>
        </w:rPr>
        <w:t>Information</w:t>
      </w:r>
      <w:r>
        <w:rPr>
          <w:b/>
          <w:spacing w:val="-3"/>
          <w:sz w:val="24"/>
        </w:rPr>
        <w:t xml:space="preserve"> </w:t>
      </w:r>
      <w:r>
        <w:rPr>
          <w:sz w:val="24"/>
        </w:rPr>
        <w:t>including</w:t>
      </w:r>
      <w:r>
        <w:rPr>
          <w:spacing w:val="-4"/>
          <w:sz w:val="24"/>
        </w:rPr>
        <w:t xml:space="preserve"> </w:t>
      </w:r>
      <w:r>
        <w:rPr>
          <w:sz w:val="24"/>
        </w:rPr>
        <w:t xml:space="preserve">Grant Number, PD/PI Name, Project Title, Institution, Status, and Current Reviewer displays at the top of the screen. The </w:t>
      </w:r>
      <w:r>
        <w:rPr>
          <w:b/>
          <w:sz w:val="24"/>
        </w:rPr>
        <w:t xml:space="preserve">Public Access Compliance </w:t>
      </w:r>
      <w:r>
        <w:rPr>
          <w:sz w:val="24"/>
        </w:rPr>
        <w:t>section at the bottom contains guidance for responding to the automated email requesting evidence of compliance with a field and buttons for uploading and maintaining attachments.</w:t>
      </w:r>
    </w:p>
    <w:p w:rsidR="00F717DC" w14:paraId="5C1FBC31" w14:textId="77777777">
      <w:pPr>
        <w:pStyle w:val="ListParagraph"/>
        <w:numPr>
          <w:ilvl w:val="3"/>
          <w:numId w:val="70"/>
        </w:numPr>
        <w:tabs>
          <w:tab w:val="left" w:pos="1436"/>
        </w:tabs>
        <w:spacing w:before="125" w:line="237" w:lineRule="auto"/>
        <w:ind w:left="1435" w:right="571" w:hanging="360"/>
        <w:jc w:val="both"/>
        <w:rPr>
          <w:sz w:val="24"/>
        </w:rPr>
      </w:pPr>
      <w:r>
        <w:rPr>
          <w:sz w:val="24"/>
        </w:rPr>
        <w:t>Use</w:t>
      </w:r>
      <w:r>
        <w:rPr>
          <w:spacing w:val="-8"/>
          <w:sz w:val="24"/>
        </w:rPr>
        <w:t xml:space="preserve"> </w:t>
      </w:r>
      <w:r>
        <w:rPr>
          <w:sz w:val="24"/>
        </w:rPr>
        <w:t>the</w:t>
      </w:r>
      <w:r>
        <w:rPr>
          <w:spacing w:val="-10"/>
          <w:sz w:val="24"/>
        </w:rPr>
        <w:t xml:space="preserve"> </w:t>
      </w:r>
      <w:r>
        <w:rPr>
          <w:b/>
          <w:sz w:val="24"/>
        </w:rPr>
        <w:t>Add</w:t>
      </w:r>
      <w:r>
        <w:rPr>
          <w:b/>
          <w:spacing w:val="-3"/>
          <w:sz w:val="24"/>
        </w:rPr>
        <w:t xml:space="preserve"> </w:t>
      </w:r>
      <w:r>
        <w:rPr>
          <w:b/>
          <w:sz w:val="24"/>
        </w:rPr>
        <w:t>Attachment</w:t>
      </w:r>
      <w:r>
        <w:rPr>
          <w:b/>
          <w:spacing w:val="-7"/>
          <w:sz w:val="24"/>
        </w:rPr>
        <w:t xml:space="preserve"> </w:t>
      </w:r>
      <w:r>
        <w:rPr>
          <w:sz w:val="24"/>
        </w:rPr>
        <w:t>button</w:t>
      </w:r>
      <w:r>
        <w:rPr>
          <w:spacing w:val="-6"/>
          <w:sz w:val="24"/>
        </w:rPr>
        <w:t xml:space="preserve"> </w:t>
      </w:r>
      <w:r>
        <w:rPr>
          <w:sz w:val="24"/>
        </w:rPr>
        <w:t>to</w:t>
      </w:r>
      <w:r>
        <w:rPr>
          <w:spacing w:val="-8"/>
          <w:sz w:val="24"/>
        </w:rPr>
        <w:t xml:space="preserve"> </w:t>
      </w:r>
      <w:r>
        <w:rPr>
          <w:sz w:val="24"/>
        </w:rPr>
        <w:t>browse</w:t>
      </w:r>
      <w:r>
        <w:rPr>
          <w:spacing w:val="-8"/>
          <w:sz w:val="24"/>
        </w:rPr>
        <w:t xml:space="preserve"> </w:t>
      </w:r>
      <w:r>
        <w:rPr>
          <w:sz w:val="24"/>
        </w:rPr>
        <w:t>and</w:t>
      </w:r>
      <w:r>
        <w:rPr>
          <w:spacing w:val="-7"/>
          <w:sz w:val="24"/>
        </w:rPr>
        <w:t xml:space="preserve"> </w:t>
      </w:r>
      <w:r>
        <w:rPr>
          <w:sz w:val="24"/>
        </w:rPr>
        <w:t>select</w:t>
      </w:r>
      <w:r>
        <w:rPr>
          <w:spacing w:val="-6"/>
          <w:sz w:val="24"/>
        </w:rPr>
        <w:t xml:space="preserve"> </w:t>
      </w:r>
      <w:r>
        <w:rPr>
          <w:sz w:val="24"/>
        </w:rPr>
        <w:t>the</w:t>
      </w:r>
      <w:r>
        <w:rPr>
          <w:spacing w:val="-8"/>
          <w:sz w:val="24"/>
        </w:rPr>
        <w:t xml:space="preserve"> </w:t>
      </w:r>
      <w:hyperlink r:id="rId92" w:anchor="mybibliography.Creating_an_Award_Complia">
        <w:r>
          <w:rPr>
            <w:color w:val="0000FF"/>
            <w:sz w:val="24"/>
            <w:u w:val="single" w:color="0000FF"/>
          </w:rPr>
          <w:t>My</w:t>
        </w:r>
        <w:r>
          <w:rPr>
            <w:color w:val="0000FF"/>
            <w:spacing w:val="-12"/>
            <w:sz w:val="24"/>
            <w:u w:val="single" w:color="0000FF"/>
          </w:rPr>
          <w:t xml:space="preserve"> </w:t>
        </w:r>
        <w:r>
          <w:rPr>
            <w:color w:val="0000FF"/>
            <w:sz w:val="24"/>
            <w:u w:val="single" w:color="0000FF"/>
          </w:rPr>
          <w:t>NCBI</w:t>
        </w:r>
        <w:r>
          <w:rPr>
            <w:color w:val="0000FF"/>
            <w:spacing w:val="-15"/>
            <w:sz w:val="24"/>
            <w:u w:val="single" w:color="0000FF"/>
          </w:rPr>
          <w:t xml:space="preserve"> </w:t>
        </w:r>
        <w:r>
          <w:rPr>
            <w:color w:val="0000FF"/>
            <w:sz w:val="24"/>
            <w:u w:val="single" w:color="0000FF"/>
          </w:rPr>
          <w:t>PDF</w:t>
        </w:r>
      </w:hyperlink>
      <w:r>
        <w:rPr>
          <w:color w:val="0000FF"/>
          <w:spacing w:val="-8"/>
          <w:sz w:val="24"/>
        </w:rPr>
        <w:t xml:space="preserve"> </w:t>
      </w:r>
      <w:r>
        <w:rPr>
          <w:sz w:val="24"/>
        </w:rPr>
        <w:t>or</w:t>
      </w:r>
      <w:r>
        <w:rPr>
          <w:spacing w:val="-6"/>
          <w:sz w:val="24"/>
        </w:rPr>
        <w:t xml:space="preserve"> </w:t>
      </w:r>
      <w:r>
        <w:rPr>
          <w:sz w:val="24"/>
        </w:rPr>
        <w:t>another</w:t>
      </w:r>
      <w:r>
        <w:rPr>
          <w:spacing w:val="-8"/>
          <w:sz w:val="24"/>
        </w:rPr>
        <w:t xml:space="preserve"> </w:t>
      </w:r>
      <w:r>
        <w:rPr>
          <w:sz w:val="24"/>
        </w:rPr>
        <w:t>PDF document</w:t>
      </w:r>
      <w:r>
        <w:rPr>
          <w:spacing w:val="-4"/>
          <w:sz w:val="24"/>
        </w:rPr>
        <w:t xml:space="preserve"> </w:t>
      </w:r>
      <w:r>
        <w:rPr>
          <w:sz w:val="24"/>
        </w:rPr>
        <w:t>providing</w:t>
      </w:r>
      <w:r>
        <w:rPr>
          <w:spacing w:val="-4"/>
          <w:sz w:val="24"/>
        </w:rPr>
        <w:t xml:space="preserve"> </w:t>
      </w:r>
      <w:r>
        <w:rPr>
          <w:sz w:val="24"/>
        </w:rPr>
        <w:t>justification.</w:t>
      </w:r>
      <w:r>
        <w:rPr>
          <w:spacing w:val="-4"/>
          <w:sz w:val="24"/>
        </w:rPr>
        <w:t xml:space="preserve"> </w:t>
      </w:r>
      <w:r>
        <w:rPr>
          <w:sz w:val="24"/>
        </w:rPr>
        <w:t>Note</w:t>
      </w:r>
      <w:r>
        <w:rPr>
          <w:spacing w:val="-5"/>
          <w:sz w:val="24"/>
        </w:rPr>
        <w:t xml:space="preserve"> </w:t>
      </w:r>
      <w:r>
        <w:rPr>
          <w:sz w:val="24"/>
        </w:rPr>
        <w:t>that</w:t>
      </w:r>
      <w:r>
        <w:rPr>
          <w:spacing w:val="-4"/>
          <w:sz w:val="24"/>
        </w:rPr>
        <w:t xml:space="preserve"> </w:t>
      </w:r>
      <w:r>
        <w:rPr>
          <w:sz w:val="24"/>
        </w:rPr>
        <w:t>selecting</w:t>
      </w:r>
      <w:r>
        <w:rPr>
          <w:spacing w:val="-3"/>
          <w:sz w:val="24"/>
        </w:rPr>
        <w:t xml:space="preserve"> </w:t>
      </w:r>
      <w:r>
        <w:rPr>
          <w:sz w:val="24"/>
        </w:rPr>
        <w:t>the</w:t>
      </w:r>
      <w:r>
        <w:rPr>
          <w:spacing w:val="-5"/>
          <w:sz w:val="24"/>
        </w:rPr>
        <w:t xml:space="preserve"> </w:t>
      </w:r>
      <w:r>
        <w:rPr>
          <w:b/>
          <w:sz w:val="24"/>
        </w:rPr>
        <w:t>Cancel</w:t>
      </w:r>
      <w:r>
        <w:rPr>
          <w:b/>
          <w:spacing w:val="-4"/>
          <w:sz w:val="24"/>
        </w:rPr>
        <w:t xml:space="preserve"> </w:t>
      </w:r>
      <w:r>
        <w:rPr>
          <w:sz w:val="24"/>
        </w:rPr>
        <w:t>button</w:t>
      </w:r>
      <w:r>
        <w:rPr>
          <w:spacing w:val="-4"/>
          <w:sz w:val="24"/>
        </w:rPr>
        <w:t xml:space="preserve"> </w:t>
      </w:r>
      <w:r>
        <w:rPr>
          <w:sz w:val="24"/>
        </w:rPr>
        <w:t>closes</w:t>
      </w:r>
      <w:r>
        <w:rPr>
          <w:spacing w:val="-4"/>
          <w:sz w:val="24"/>
        </w:rPr>
        <w:t xml:space="preserve"> </w:t>
      </w:r>
      <w:r>
        <w:rPr>
          <w:sz w:val="24"/>
        </w:rPr>
        <w:t>the</w:t>
      </w:r>
      <w:r>
        <w:rPr>
          <w:spacing w:val="-5"/>
          <w:sz w:val="24"/>
        </w:rPr>
        <w:t xml:space="preserve"> </w:t>
      </w:r>
      <w:r>
        <w:rPr>
          <w:sz w:val="24"/>
        </w:rPr>
        <w:t xml:space="preserve">screen </w:t>
      </w:r>
      <w:r>
        <w:rPr>
          <w:spacing w:val="-2"/>
          <w:sz w:val="24"/>
        </w:rPr>
        <w:t>instead.</w:t>
      </w:r>
    </w:p>
    <w:p w:rsidR="00F717DC" w14:paraId="488383EF" w14:textId="77777777">
      <w:pPr>
        <w:pStyle w:val="ListParagraph"/>
        <w:numPr>
          <w:ilvl w:val="3"/>
          <w:numId w:val="70"/>
        </w:numPr>
        <w:tabs>
          <w:tab w:val="left" w:pos="1436"/>
        </w:tabs>
        <w:spacing w:before="105"/>
        <w:ind w:left="1435" w:hanging="361"/>
        <w:jc w:val="both"/>
        <w:rPr>
          <w:sz w:val="24"/>
        </w:rPr>
      </w:pPr>
      <w:r>
        <w:rPr>
          <w:sz w:val="24"/>
        </w:rPr>
        <w:t>Select</w:t>
      </w:r>
      <w:r>
        <w:rPr>
          <w:spacing w:val="-2"/>
          <w:sz w:val="24"/>
        </w:rPr>
        <w:t xml:space="preserve"> </w:t>
      </w:r>
      <w:r>
        <w:rPr>
          <w:sz w:val="24"/>
        </w:rPr>
        <w:t>the</w:t>
      </w:r>
      <w:r>
        <w:rPr>
          <w:spacing w:val="-2"/>
          <w:sz w:val="24"/>
        </w:rPr>
        <w:t xml:space="preserve"> </w:t>
      </w:r>
      <w:r>
        <w:rPr>
          <w:b/>
          <w:sz w:val="24"/>
        </w:rPr>
        <w:t>Route</w:t>
      </w:r>
      <w:r>
        <w:rPr>
          <w:b/>
          <w:spacing w:val="-4"/>
          <w:sz w:val="24"/>
        </w:rPr>
        <w:t xml:space="preserve"> </w:t>
      </w:r>
      <w:r>
        <w:rPr>
          <w:sz w:val="24"/>
        </w:rPr>
        <w:t>button</w:t>
      </w:r>
      <w:r>
        <w:rPr>
          <w:spacing w:val="-1"/>
          <w:sz w:val="24"/>
        </w:rPr>
        <w:t xml:space="preserve"> </w:t>
      </w:r>
      <w:r>
        <w:rPr>
          <w:sz w:val="24"/>
        </w:rPr>
        <w:t>at</w:t>
      </w:r>
      <w:r>
        <w:rPr>
          <w:spacing w:val="-1"/>
          <w:sz w:val="24"/>
        </w:rPr>
        <w:t xml:space="preserve"> </w:t>
      </w:r>
      <w:r>
        <w:rPr>
          <w:sz w:val="24"/>
        </w:rPr>
        <w:t>the</w:t>
      </w:r>
      <w:r>
        <w:rPr>
          <w:spacing w:val="-2"/>
          <w:sz w:val="24"/>
        </w:rPr>
        <w:t xml:space="preserve"> </w:t>
      </w:r>
      <w:r>
        <w:rPr>
          <w:sz w:val="24"/>
        </w:rPr>
        <w:t>bottom</w:t>
      </w:r>
      <w:r>
        <w:rPr>
          <w:spacing w:val="-1"/>
          <w:sz w:val="24"/>
        </w:rPr>
        <w:t xml:space="preserve"> </w:t>
      </w:r>
      <w:r>
        <w:rPr>
          <w:sz w:val="24"/>
        </w:rPr>
        <w:t>of</w:t>
      </w:r>
      <w:r>
        <w:rPr>
          <w:spacing w:val="-2"/>
          <w:sz w:val="24"/>
        </w:rPr>
        <w:t xml:space="preserve"> </w:t>
      </w:r>
      <w:r>
        <w:rPr>
          <w:sz w:val="24"/>
        </w:rPr>
        <w:t>the</w:t>
      </w:r>
      <w:r>
        <w:rPr>
          <w:spacing w:val="-15"/>
          <w:sz w:val="24"/>
        </w:rPr>
        <w:t xml:space="preserve"> </w:t>
      </w:r>
      <w:r>
        <w:rPr>
          <w:spacing w:val="-2"/>
          <w:sz w:val="24"/>
        </w:rPr>
        <w:t>screen.</w:t>
      </w:r>
    </w:p>
    <w:p w:rsidR="00F717DC" w14:paraId="78694362" w14:textId="77777777">
      <w:pPr>
        <w:pStyle w:val="BodyText"/>
        <w:spacing w:before="7"/>
        <w:ind w:left="0"/>
        <w:rPr>
          <w:sz w:val="9"/>
        </w:rPr>
      </w:pPr>
      <w:r>
        <w:pict>
          <v:group id="docshapegroup278" o:spid="_x0000_s1297" alt="Routing the Public Access PRAM" style="width:433.5pt;height:207.75pt;margin-top:6.75pt;margin-left:65.55pt;mso-position-horizontal-relative:page;mso-wrap-distance-left:0;mso-wrap-distance-right:0;position:absolute;z-index:-251533312" coordorigin="1311,135" coordsize="8670,4155">
            <v:shape id="docshape279" o:spid="_x0000_s1298" type="#_x0000_t75" alt="Routing the Public Access PRAM" style="width:8640;height:4113;left:1326;position:absolute;top:156">
              <v:imagedata r:id="rId95" o:title=""/>
            </v:shape>
            <v:rect id="docshape280" o:spid="_x0000_s1299" style="width:8655;height:4140;left:1318;position:absolute;top:142" filled="f"/>
            <v:shape id="docshape281" o:spid="_x0000_s1300" style="width:7781;height:715;left:1711;position:absolute;top:3350" coordorigin="1712,3351" coordsize="7781,715" o:spt="100" adj="0,,0" path="m6388,3856l6391,3839l6400,3826l6414,3817l6430,3813l6788,3813l6804,3817l6817,3826l6826,3839l6830,3856l6830,4024l6826,4040l6817,4053l6804,4062l6788,4066l6430,4066l6414,4062l6400,4053l6391,4040l6388,4024l6388,3856xm1712,3409l1716,3386l1729,3368l1747,3355l1770,3351l9434,3351l9456,3355l9475,3368l9488,3386l9492,3409l9492,3644l9488,3666l9475,3685l9456,3698l9434,3702l1770,3702l1747,3698l1729,3685l1716,3666l1712,3644l1712,3409xe" filled="f" strokecolor="red" strokeweight="2pt">
              <v:stroke joinstyle="round"/>
              <v:formulas/>
              <v:path arrowok="t" o:connecttype="segments"/>
            </v:shape>
            <w10:wrap type="topAndBottom"/>
          </v:group>
        </w:pict>
      </w:r>
    </w:p>
    <w:p w:rsidR="00F717DC" w14:paraId="794B0574" w14:textId="77777777">
      <w:pPr>
        <w:spacing w:before="92"/>
        <w:ind w:left="576"/>
        <w:rPr>
          <w:i/>
        </w:rPr>
      </w:pPr>
      <w:bookmarkStart w:id="154" w:name="_bookmark91"/>
      <w:bookmarkEnd w:id="154"/>
      <w:r>
        <w:rPr>
          <w:i/>
        </w:rPr>
        <w:t>Figure</w:t>
      </w:r>
      <w:r>
        <w:rPr>
          <w:i/>
          <w:spacing w:val="-5"/>
        </w:rPr>
        <w:t xml:space="preserve"> </w:t>
      </w:r>
      <w:r>
        <w:rPr>
          <w:i/>
        </w:rPr>
        <w:t>55</w:t>
      </w:r>
      <w:r>
        <w:rPr>
          <w:i/>
          <w:spacing w:val="-3"/>
        </w:rPr>
        <w:t xml:space="preserve"> </w:t>
      </w:r>
      <w:r>
        <w:rPr>
          <w:i/>
        </w:rPr>
        <w:t>Routing</w:t>
      </w:r>
      <w:r>
        <w:rPr>
          <w:i/>
          <w:spacing w:val="-3"/>
        </w:rPr>
        <w:t xml:space="preserve"> </w:t>
      </w:r>
      <w:r>
        <w:rPr>
          <w:i/>
        </w:rPr>
        <w:t>the</w:t>
      </w:r>
      <w:r>
        <w:rPr>
          <w:i/>
          <w:spacing w:val="-3"/>
        </w:rPr>
        <w:t xml:space="preserve"> </w:t>
      </w:r>
      <w:r>
        <w:rPr>
          <w:i/>
        </w:rPr>
        <w:t>Public</w:t>
      </w:r>
      <w:r>
        <w:rPr>
          <w:i/>
          <w:spacing w:val="-2"/>
        </w:rPr>
        <w:t xml:space="preserve"> </w:t>
      </w:r>
      <w:r>
        <w:rPr>
          <w:i/>
        </w:rPr>
        <w:t>Access</w:t>
      </w:r>
      <w:r>
        <w:rPr>
          <w:i/>
          <w:spacing w:val="-2"/>
        </w:rPr>
        <w:t xml:space="preserve"> </w:t>
      </w:r>
      <w:r>
        <w:rPr>
          <w:i/>
          <w:spacing w:val="-4"/>
        </w:rPr>
        <w:t>PRAM</w:t>
      </w:r>
    </w:p>
    <w:p w:rsidR="00F717DC" w14:paraId="4E1D20E9" w14:textId="77777777">
      <w:pPr>
        <w:pStyle w:val="BodyText"/>
        <w:spacing w:before="4"/>
        <w:ind w:left="0"/>
        <w:rPr>
          <w:i/>
          <w:sz w:val="8"/>
        </w:rPr>
      </w:pPr>
      <w:r>
        <w:pict>
          <v:rect id="docshape282" o:spid="_x0000_s1301" style="width:490.4pt;height:0.5pt;margin-top:6pt;margin-left:45.35pt;mso-position-horizontal-relative:page;mso-wrap-distance-left:0;mso-wrap-distance-right:0;position:absolute;z-index:-251532288" fillcolor="black" stroked="f">
            <w10:wrap type="topAndBottom"/>
          </v:rect>
        </w:pict>
      </w:r>
    </w:p>
    <w:p w:rsidR="00F717DC" w14:paraId="4E846887" w14:textId="77777777">
      <w:pPr>
        <w:spacing w:before="18" w:after="23"/>
        <w:ind w:left="215" w:right="731"/>
        <w:rPr>
          <w:sz w:val="24"/>
        </w:rPr>
      </w:pPr>
      <w:r>
        <w:rPr>
          <w:b/>
          <w:sz w:val="24"/>
        </w:rPr>
        <w:t>NOTE</w:t>
      </w:r>
      <w:r>
        <w:rPr>
          <w:sz w:val="24"/>
        </w:rPr>
        <w:t>:</w:t>
      </w:r>
      <w:r>
        <w:rPr>
          <w:spacing w:val="-3"/>
          <w:sz w:val="24"/>
        </w:rPr>
        <w:t xml:space="preserve"> </w:t>
      </w:r>
      <w:r>
        <w:rPr>
          <w:sz w:val="24"/>
        </w:rPr>
        <w:t>The</w:t>
      </w:r>
      <w:r>
        <w:rPr>
          <w:spacing w:val="-5"/>
          <w:sz w:val="24"/>
        </w:rPr>
        <w:t xml:space="preserve"> </w:t>
      </w:r>
      <w:r>
        <w:rPr>
          <w:sz w:val="24"/>
        </w:rPr>
        <w:t>options</w:t>
      </w:r>
      <w:r>
        <w:rPr>
          <w:spacing w:val="-3"/>
          <w:sz w:val="24"/>
        </w:rPr>
        <w:t xml:space="preserve"> </w:t>
      </w:r>
      <w:r>
        <w:rPr>
          <w:sz w:val="24"/>
        </w:rPr>
        <w:t>for</w:t>
      </w:r>
      <w:r>
        <w:rPr>
          <w:spacing w:val="-5"/>
          <w:sz w:val="24"/>
        </w:rPr>
        <w:t xml:space="preserve"> </w:t>
      </w:r>
      <w:r>
        <w:rPr>
          <w:b/>
          <w:sz w:val="24"/>
        </w:rPr>
        <w:t>Delete</w:t>
      </w:r>
      <w:r>
        <w:rPr>
          <w:b/>
          <w:spacing w:val="-1"/>
          <w:sz w:val="24"/>
        </w:rPr>
        <w:t xml:space="preserve"> </w:t>
      </w:r>
      <w:r>
        <w:rPr>
          <w:b/>
          <w:sz w:val="24"/>
        </w:rPr>
        <w:t>Attachment</w:t>
      </w:r>
      <w:r>
        <w:rPr>
          <w:b/>
          <w:spacing w:val="-3"/>
          <w:sz w:val="24"/>
        </w:rPr>
        <w:t xml:space="preserve"> </w:t>
      </w:r>
      <w:r>
        <w:rPr>
          <w:sz w:val="24"/>
        </w:rPr>
        <w:t>and</w:t>
      </w:r>
      <w:r>
        <w:rPr>
          <w:spacing w:val="-3"/>
          <w:sz w:val="24"/>
        </w:rPr>
        <w:t xml:space="preserve"> </w:t>
      </w:r>
      <w:r>
        <w:rPr>
          <w:b/>
          <w:sz w:val="24"/>
        </w:rPr>
        <w:t>View</w:t>
      </w:r>
      <w:r>
        <w:rPr>
          <w:b/>
          <w:spacing w:val="-4"/>
          <w:sz w:val="24"/>
        </w:rPr>
        <w:t xml:space="preserve"> </w:t>
      </w:r>
      <w:r>
        <w:rPr>
          <w:b/>
          <w:sz w:val="24"/>
        </w:rPr>
        <w:t>Attachment</w:t>
      </w:r>
      <w:r>
        <w:rPr>
          <w:b/>
          <w:spacing w:val="-3"/>
          <w:sz w:val="24"/>
        </w:rPr>
        <w:t xml:space="preserve"> </w:t>
      </w:r>
      <w:r>
        <w:rPr>
          <w:sz w:val="24"/>
        </w:rPr>
        <w:t>display</w:t>
      </w:r>
      <w:r>
        <w:rPr>
          <w:spacing w:val="-3"/>
          <w:sz w:val="24"/>
        </w:rPr>
        <w:t xml:space="preserve"> </w:t>
      </w:r>
      <w:r>
        <w:rPr>
          <w:sz w:val="24"/>
        </w:rPr>
        <w:t>once</w:t>
      </w:r>
      <w:r>
        <w:rPr>
          <w:spacing w:val="-4"/>
          <w:sz w:val="24"/>
        </w:rPr>
        <w:t xml:space="preserve"> </w:t>
      </w:r>
      <w:r>
        <w:rPr>
          <w:sz w:val="24"/>
        </w:rPr>
        <w:t>an</w:t>
      </w:r>
      <w:r>
        <w:rPr>
          <w:spacing w:val="-1"/>
          <w:sz w:val="24"/>
        </w:rPr>
        <w:t xml:space="preserve"> </w:t>
      </w:r>
      <w:r>
        <w:rPr>
          <w:sz w:val="24"/>
        </w:rPr>
        <w:t>attachment</w:t>
      </w:r>
      <w:r>
        <w:rPr>
          <w:spacing w:val="-2"/>
          <w:sz w:val="24"/>
        </w:rPr>
        <w:t xml:space="preserve"> </w:t>
      </w:r>
      <w:r>
        <w:rPr>
          <w:sz w:val="24"/>
        </w:rPr>
        <w:t>has been uploaded.</w:t>
      </w:r>
    </w:p>
    <w:p w:rsidR="00F717DC" w14:paraId="48AAF3BC" w14:textId="77777777">
      <w:pPr>
        <w:pStyle w:val="BodyText"/>
        <w:spacing w:before="0" w:line="20" w:lineRule="exact"/>
        <w:ind w:left="187"/>
        <w:rPr>
          <w:sz w:val="2"/>
        </w:rPr>
      </w:pPr>
      <w:r>
        <w:rPr>
          <w:sz w:val="2"/>
        </w:rPr>
        <w:pict>
          <v:group id="docshapegroup283" o:spid="_x0000_i1302" style="width:490.45pt;height:0.5pt;mso-position-horizontal-relative:char;mso-position-vertical-relative:line" coordsize="9809,10">
            <v:rect id="docshape284" o:spid="_x0000_s1303" style="width:9809;height:10;position:absolute" fillcolor="black" stroked="f"/>
            <w10:wrap type="none"/>
            <w10:anchorlock/>
          </v:group>
        </w:pict>
      </w:r>
    </w:p>
    <w:p w:rsidR="00F717DC" w14:paraId="61555454" w14:textId="77777777">
      <w:pPr>
        <w:spacing w:line="20" w:lineRule="exact"/>
        <w:rPr>
          <w:sz w:val="2"/>
        </w:rPr>
        <w:sectPr>
          <w:pgSz w:w="12240" w:h="15840"/>
          <w:pgMar w:top="920" w:right="980" w:bottom="940" w:left="720" w:header="715" w:footer="757" w:gutter="0"/>
          <w:cols w:space="720"/>
        </w:sectPr>
      </w:pPr>
    </w:p>
    <w:p w:rsidR="00F717DC" w14:paraId="2190FCF9" w14:textId="77777777">
      <w:pPr>
        <w:pStyle w:val="ListParagraph"/>
        <w:numPr>
          <w:ilvl w:val="3"/>
          <w:numId w:val="70"/>
        </w:numPr>
        <w:tabs>
          <w:tab w:val="left" w:pos="1436"/>
        </w:tabs>
        <w:spacing w:before="170" w:line="247" w:lineRule="auto"/>
        <w:ind w:left="1435" w:right="827" w:hanging="360"/>
        <w:rPr>
          <w:sz w:val="24"/>
        </w:rPr>
      </w:pPr>
      <w:r>
        <w:rPr>
          <w:i/>
          <w:sz w:val="24"/>
        </w:rPr>
        <w:t>Optional:</w:t>
      </w:r>
      <w:r>
        <w:rPr>
          <w:i/>
          <w:spacing w:val="-12"/>
          <w:sz w:val="24"/>
        </w:rPr>
        <w:t xml:space="preserve"> </w:t>
      </w:r>
      <w:r>
        <w:rPr>
          <w:sz w:val="24"/>
        </w:rPr>
        <w:t>Select</w:t>
      </w:r>
      <w:r>
        <w:rPr>
          <w:spacing w:val="-10"/>
          <w:sz w:val="24"/>
        </w:rPr>
        <w:t xml:space="preserve"> </w:t>
      </w:r>
      <w:r>
        <w:rPr>
          <w:sz w:val="24"/>
        </w:rPr>
        <w:t>the</w:t>
      </w:r>
      <w:r>
        <w:rPr>
          <w:spacing w:val="-11"/>
          <w:sz w:val="24"/>
        </w:rPr>
        <w:t xml:space="preserve"> </w:t>
      </w:r>
      <w:r>
        <w:rPr>
          <w:b/>
          <w:sz w:val="24"/>
        </w:rPr>
        <w:t>View</w:t>
      </w:r>
      <w:r>
        <w:rPr>
          <w:b/>
          <w:spacing w:val="-8"/>
          <w:sz w:val="24"/>
        </w:rPr>
        <w:t xml:space="preserve"> </w:t>
      </w:r>
      <w:r>
        <w:rPr>
          <w:b/>
          <w:sz w:val="24"/>
        </w:rPr>
        <w:t>Attachment</w:t>
      </w:r>
      <w:r>
        <w:rPr>
          <w:b/>
          <w:spacing w:val="-10"/>
          <w:sz w:val="24"/>
        </w:rPr>
        <w:t xml:space="preserve"> </w:t>
      </w:r>
      <w:r>
        <w:rPr>
          <w:sz w:val="24"/>
        </w:rPr>
        <w:t>button</w:t>
      </w:r>
      <w:r>
        <w:rPr>
          <w:spacing w:val="-8"/>
          <w:sz w:val="24"/>
        </w:rPr>
        <w:t xml:space="preserve"> </w:t>
      </w:r>
      <w:r>
        <w:rPr>
          <w:sz w:val="24"/>
        </w:rPr>
        <w:t>to</w:t>
      </w:r>
      <w:r>
        <w:rPr>
          <w:spacing w:val="-11"/>
          <w:sz w:val="24"/>
        </w:rPr>
        <w:t xml:space="preserve"> </w:t>
      </w:r>
      <w:r>
        <w:rPr>
          <w:sz w:val="24"/>
        </w:rPr>
        <w:t>view</w:t>
      </w:r>
      <w:r>
        <w:rPr>
          <w:spacing w:val="-12"/>
          <w:sz w:val="24"/>
        </w:rPr>
        <w:t xml:space="preserve"> </w:t>
      </w:r>
      <w:r>
        <w:rPr>
          <w:sz w:val="24"/>
        </w:rPr>
        <w:t>the</w:t>
      </w:r>
      <w:r>
        <w:rPr>
          <w:spacing w:val="-11"/>
          <w:sz w:val="24"/>
        </w:rPr>
        <w:t xml:space="preserve"> </w:t>
      </w:r>
      <w:r>
        <w:rPr>
          <w:sz w:val="24"/>
        </w:rPr>
        <w:t>document.</w:t>
      </w:r>
      <w:r>
        <w:rPr>
          <w:spacing w:val="-11"/>
          <w:sz w:val="24"/>
        </w:rPr>
        <w:t xml:space="preserve"> </w:t>
      </w:r>
      <w:r>
        <w:rPr>
          <w:sz w:val="24"/>
        </w:rPr>
        <w:t>Select</w:t>
      </w:r>
      <w:r>
        <w:rPr>
          <w:spacing w:val="-7"/>
          <w:sz w:val="24"/>
        </w:rPr>
        <w:t xml:space="preserve"> </w:t>
      </w:r>
      <w:r>
        <w:rPr>
          <w:sz w:val="24"/>
        </w:rPr>
        <w:t>the</w:t>
      </w:r>
      <w:r>
        <w:rPr>
          <w:spacing w:val="-9"/>
          <w:sz w:val="24"/>
        </w:rPr>
        <w:t xml:space="preserve"> </w:t>
      </w:r>
      <w:r>
        <w:rPr>
          <w:b/>
          <w:sz w:val="24"/>
        </w:rPr>
        <w:t xml:space="preserve">Delete Attachment </w:t>
      </w:r>
      <w:r>
        <w:rPr>
          <w:sz w:val="24"/>
        </w:rPr>
        <w:t>button to remove the document.</w:t>
      </w:r>
    </w:p>
    <w:p w:rsidR="00F717DC" w14:paraId="5245A9DB" w14:textId="77777777">
      <w:pPr>
        <w:spacing w:before="126" w:line="247" w:lineRule="auto"/>
        <w:ind w:left="1656" w:right="225"/>
        <w:rPr>
          <w:sz w:val="24"/>
        </w:rPr>
      </w:pPr>
      <w:r>
        <w:rPr>
          <w:sz w:val="24"/>
        </w:rPr>
        <w:t>When</w:t>
      </w:r>
      <w:r>
        <w:rPr>
          <w:spacing w:val="-3"/>
          <w:sz w:val="24"/>
        </w:rPr>
        <w:t xml:space="preserve"> </w:t>
      </w:r>
      <w:r>
        <w:rPr>
          <w:sz w:val="24"/>
        </w:rPr>
        <w:t>the</w:t>
      </w:r>
      <w:r>
        <w:rPr>
          <w:spacing w:val="-4"/>
          <w:sz w:val="24"/>
        </w:rPr>
        <w:t xml:space="preserve"> </w:t>
      </w:r>
      <w:r>
        <w:rPr>
          <w:b/>
          <w:sz w:val="24"/>
        </w:rPr>
        <w:t>Route</w:t>
      </w:r>
      <w:r>
        <w:rPr>
          <w:b/>
          <w:spacing w:val="-4"/>
          <w:sz w:val="24"/>
        </w:rPr>
        <w:t xml:space="preserve"> </w:t>
      </w:r>
      <w:r>
        <w:rPr>
          <w:sz w:val="24"/>
        </w:rPr>
        <w:t>button</w:t>
      </w:r>
      <w:r>
        <w:rPr>
          <w:spacing w:val="-3"/>
          <w:sz w:val="24"/>
        </w:rPr>
        <w:t xml:space="preserve"> </w:t>
      </w:r>
      <w:r>
        <w:rPr>
          <w:sz w:val="24"/>
        </w:rPr>
        <w:t>is</w:t>
      </w:r>
      <w:r>
        <w:rPr>
          <w:spacing w:val="-3"/>
          <w:sz w:val="24"/>
        </w:rPr>
        <w:t xml:space="preserve"> </w:t>
      </w:r>
      <w:r>
        <w:rPr>
          <w:sz w:val="24"/>
        </w:rPr>
        <w:t>selected,</w:t>
      </w:r>
      <w:r>
        <w:rPr>
          <w:spacing w:val="-4"/>
          <w:sz w:val="24"/>
        </w:rPr>
        <w:t xml:space="preserve"> </w:t>
      </w:r>
      <w:r>
        <w:rPr>
          <w:sz w:val="24"/>
        </w:rPr>
        <w:t>the</w:t>
      </w:r>
      <w:r>
        <w:rPr>
          <w:spacing w:val="-4"/>
          <w:sz w:val="24"/>
        </w:rPr>
        <w:t xml:space="preserve"> </w:t>
      </w:r>
      <w:r>
        <w:rPr>
          <w:i/>
          <w:sz w:val="24"/>
        </w:rPr>
        <w:t>Route</w:t>
      </w:r>
      <w:r>
        <w:rPr>
          <w:i/>
          <w:spacing w:val="-1"/>
          <w:sz w:val="24"/>
        </w:rPr>
        <w:t xml:space="preserve"> </w:t>
      </w:r>
      <w:r>
        <w:rPr>
          <w:i/>
          <w:sz w:val="24"/>
        </w:rPr>
        <w:t>PRAM</w:t>
      </w:r>
      <w:r>
        <w:rPr>
          <w:i/>
          <w:spacing w:val="-4"/>
          <w:sz w:val="24"/>
        </w:rPr>
        <w:t xml:space="preserve"> </w:t>
      </w:r>
      <w:r>
        <w:rPr>
          <w:i/>
          <w:sz w:val="24"/>
        </w:rPr>
        <w:t>to</w:t>
      </w:r>
      <w:r>
        <w:rPr>
          <w:i/>
          <w:spacing w:val="-3"/>
          <w:sz w:val="24"/>
        </w:rPr>
        <w:t xml:space="preserve"> </w:t>
      </w:r>
      <w:r>
        <w:rPr>
          <w:i/>
          <w:sz w:val="24"/>
        </w:rPr>
        <w:t>Next</w:t>
      </w:r>
      <w:r>
        <w:rPr>
          <w:i/>
          <w:spacing w:val="-3"/>
          <w:sz w:val="24"/>
        </w:rPr>
        <w:t xml:space="preserve"> </w:t>
      </w:r>
      <w:r>
        <w:rPr>
          <w:i/>
          <w:sz w:val="24"/>
        </w:rPr>
        <w:t>Reviewer</w:t>
      </w:r>
      <w:r>
        <w:rPr>
          <w:i/>
          <w:spacing w:val="-2"/>
          <w:sz w:val="24"/>
        </w:rPr>
        <w:t xml:space="preserve"> </w:t>
      </w:r>
      <w:r>
        <w:rPr>
          <w:sz w:val="24"/>
        </w:rPr>
        <w:t>screen</w:t>
      </w:r>
      <w:r>
        <w:rPr>
          <w:spacing w:val="-3"/>
          <w:sz w:val="24"/>
        </w:rPr>
        <w:t xml:space="preserve"> </w:t>
      </w:r>
      <w:r>
        <w:rPr>
          <w:sz w:val="24"/>
        </w:rPr>
        <w:t>displays.</w:t>
      </w:r>
      <w:r>
        <w:rPr>
          <w:spacing w:val="-3"/>
          <w:sz w:val="24"/>
        </w:rPr>
        <w:t xml:space="preserve"> </w:t>
      </w:r>
      <w:r>
        <w:rPr>
          <w:sz w:val="24"/>
        </w:rPr>
        <w:t xml:space="preserve">A list of all available reviewers exists in the drop-down for </w:t>
      </w:r>
      <w:r>
        <w:rPr>
          <w:b/>
          <w:sz w:val="24"/>
        </w:rPr>
        <w:t>Next Reviewer</w:t>
      </w:r>
      <w:r>
        <w:rPr>
          <w:sz w:val="24"/>
        </w:rPr>
        <w:t>.</w:t>
      </w:r>
    </w:p>
    <w:p w:rsidR="00F717DC" w14:paraId="559228C0" w14:textId="77777777">
      <w:pPr>
        <w:pStyle w:val="ListParagraph"/>
        <w:numPr>
          <w:ilvl w:val="3"/>
          <w:numId w:val="70"/>
        </w:numPr>
        <w:tabs>
          <w:tab w:val="left" w:pos="1436"/>
        </w:tabs>
        <w:spacing w:before="106"/>
        <w:ind w:left="1435" w:hanging="361"/>
        <w:rPr>
          <w:sz w:val="24"/>
        </w:rPr>
      </w:pPr>
      <w:r>
        <w:rPr>
          <w:sz w:val="24"/>
        </w:rPr>
        <w:t>Select</w:t>
      </w:r>
      <w:r>
        <w:rPr>
          <w:spacing w:val="-3"/>
          <w:sz w:val="24"/>
        </w:rPr>
        <w:t xml:space="preserve"> </w:t>
      </w:r>
      <w:r>
        <w:rPr>
          <w:sz w:val="24"/>
        </w:rPr>
        <w:t>an</w:t>
      </w:r>
      <w:r>
        <w:rPr>
          <w:spacing w:val="-3"/>
          <w:sz w:val="24"/>
        </w:rPr>
        <w:t xml:space="preserve"> </w:t>
      </w:r>
      <w:r>
        <w:rPr>
          <w:sz w:val="24"/>
        </w:rPr>
        <w:t>SO</w:t>
      </w:r>
      <w:r>
        <w:rPr>
          <w:spacing w:val="-3"/>
          <w:sz w:val="24"/>
        </w:rPr>
        <w:t xml:space="preserve"> </w:t>
      </w:r>
      <w:r>
        <w:rPr>
          <w:sz w:val="24"/>
        </w:rPr>
        <w:t>from</w:t>
      </w:r>
      <w:r>
        <w:rPr>
          <w:spacing w:val="-2"/>
          <w:sz w:val="24"/>
        </w:rPr>
        <w:t xml:space="preserve"> </w:t>
      </w:r>
      <w:r>
        <w:rPr>
          <w:sz w:val="24"/>
        </w:rPr>
        <w:t>the</w:t>
      </w:r>
      <w:r>
        <w:rPr>
          <w:spacing w:val="-4"/>
          <w:sz w:val="24"/>
        </w:rPr>
        <w:t xml:space="preserve"> </w:t>
      </w:r>
      <w:r>
        <w:rPr>
          <w:b/>
          <w:sz w:val="24"/>
        </w:rPr>
        <w:t>Next</w:t>
      </w:r>
      <w:r>
        <w:rPr>
          <w:b/>
          <w:spacing w:val="-3"/>
          <w:sz w:val="24"/>
        </w:rPr>
        <w:t xml:space="preserve"> </w:t>
      </w:r>
      <w:r>
        <w:rPr>
          <w:b/>
          <w:sz w:val="24"/>
        </w:rPr>
        <w:t>Reviewer</w:t>
      </w:r>
      <w:r>
        <w:rPr>
          <w:b/>
          <w:spacing w:val="-4"/>
          <w:sz w:val="24"/>
        </w:rPr>
        <w:t xml:space="preserve"> </w:t>
      </w:r>
      <w:r>
        <w:rPr>
          <w:sz w:val="24"/>
        </w:rPr>
        <w:t>drop-down</w:t>
      </w:r>
      <w:r>
        <w:rPr>
          <w:spacing w:val="-10"/>
          <w:sz w:val="24"/>
        </w:rPr>
        <w:t xml:space="preserve"> </w:t>
      </w:r>
      <w:r>
        <w:rPr>
          <w:spacing w:val="-2"/>
          <w:sz w:val="24"/>
        </w:rPr>
        <w:t>list.</w:t>
      </w:r>
    </w:p>
    <w:p w:rsidR="00F717DC" w14:paraId="633220B2" w14:textId="77777777">
      <w:pPr>
        <w:pStyle w:val="ListParagraph"/>
        <w:numPr>
          <w:ilvl w:val="3"/>
          <w:numId w:val="70"/>
        </w:numPr>
        <w:tabs>
          <w:tab w:val="left" w:pos="1436"/>
        </w:tabs>
        <w:ind w:left="1435" w:hanging="361"/>
        <w:rPr>
          <w:sz w:val="24"/>
        </w:rPr>
      </w:pPr>
      <w:r>
        <w:rPr>
          <w:sz w:val="24"/>
        </w:rPr>
        <w:t>Enter</w:t>
      </w:r>
      <w:r>
        <w:rPr>
          <w:spacing w:val="-3"/>
          <w:sz w:val="24"/>
        </w:rPr>
        <w:t xml:space="preserve"> </w:t>
      </w:r>
      <w:r>
        <w:rPr>
          <w:sz w:val="24"/>
        </w:rPr>
        <w:t>text</w:t>
      </w:r>
      <w:r>
        <w:rPr>
          <w:spacing w:val="-1"/>
          <w:sz w:val="24"/>
        </w:rPr>
        <w:t xml:space="preserve"> </w:t>
      </w:r>
      <w:r>
        <w:rPr>
          <w:sz w:val="24"/>
        </w:rPr>
        <w:t>into</w:t>
      </w:r>
      <w:r>
        <w:rPr>
          <w:spacing w:val="-1"/>
          <w:sz w:val="24"/>
        </w:rPr>
        <w:t xml:space="preserve"> </w:t>
      </w:r>
      <w:r>
        <w:rPr>
          <w:sz w:val="24"/>
        </w:rPr>
        <w:t>the</w:t>
      </w:r>
      <w:r>
        <w:rPr>
          <w:spacing w:val="-1"/>
          <w:sz w:val="24"/>
        </w:rPr>
        <w:t xml:space="preserve"> </w:t>
      </w:r>
      <w:r>
        <w:rPr>
          <w:b/>
          <w:sz w:val="24"/>
        </w:rPr>
        <w:t>Comments</w:t>
      </w:r>
      <w:r>
        <w:rPr>
          <w:b/>
          <w:spacing w:val="-2"/>
          <w:sz w:val="24"/>
        </w:rPr>
        <w:t xml:space="preserve"> </w:t>
      </w:r>
      <w:r>
        <w:rPr>
          <w:sz w:val="24"/>
        </w:rPr>
        <w:t>field</w:t>
      </w:r>
      <w:r>
        <w:rPr>
          <w:spacing w:val="-1"/>
          <w:sz w:val="24"/>
        </w:rPr>
        <w:t xml:space="preserve"> </w:t>
      </w:r>
      <w:r>
        <w:rPr>
          <w:sz w:val="24"/>
        </w:rPr>
        <w:t>as</w:t>
      </w:r>
      <w:r>
        <w:rPr>
          <w:spacing w:val="-1"/>
          <w:sz w:val="24"/>
        </w:rPr>
        <w:t xml:space="preserve"> </w:t>
      </w:r>
      <w:r>
        <w:rPr>
          <w:sz w:val="24"/>
        </w:rPr>
        <w:t>necessary.</w:t>
      </w:r>
      <w:r>
        <w:rPr>
          <w:spacing w:val="1"/>
          <w:sz w:val="24"/>
        </w:rPr>
        <w:t xml:space="preserve"> </w:t>
      </w:r>
      <w:r>
        <w:rPr>
          <w:sz w:val="24"/>
        </w:rPr>
        <w:t>This</w:t>
      </w:r>
      <w:r>
        <w:rPr>
          <w:spacing w:val="-1"/>
          <w:sz w:val="24"/>
        </w:rPr>
        <w:t xml:space="preserve"> </w:t>
      </w:r>
      <w:r>
        <w:rPr>
          <w:sz w:val="24"/>
        </w:rPr>
        <w:t>is</w:t>
      </w:r>
      <w:r>
        <w:rPr>
          <w:spacing w:val="-2"/>
          <w:sz w:val="24"/>
        </w:rPr>
        <w:t xml:space="preserve"> </w:t>
      </w:r>
      <w:r>
        <w:rPr>
          <w:sz w:val="24"/>
        </w:rPr>
        <w:t>not</w:t>
      </w:r>
      <w:r>
        <w:rPr>
          <w:spacing w:val="-1"/>
          <w:sz w:val="24"/>
        </w:rPr>
        <w:t xml:space="preserve"> </w:t>
      </w:r>
      <w:r>
        <w:rPr>
          <w:sz w:val="24"/>
        </w:rPr>
        <w:t>a</w:t>
      </w:r>
      <w:r>
        <w:rPr>
          <w:spacing w:val="-2"/>
          <w:sz w:val="24"/>
        </w:rPr>
        <w:t xml:space="preserve"> mandatoryfield.</w:t>
      </w:r>
    </w:p>
    <w:p w:rsidR="00F717DC" w14:paraId="151D296E" w14:textId="77777777">
      <w:pPr>
        <w:pStyle w:val="ListParagraph"/>
        <w:numPr>
          <w:ilvl w:val="3"/>
          <w:numId w:val="70"/>
        </w:numPr>
        <w:tabs>
          <w:tab w:val="left" w:pos="1436"/>
        </w:tabs>
        <w:spacing w:before="117"/>
        <w:ind w:left="1435" w:hanging="361"/>
        <w:rPr>
          <w:sz w:val="24"/>
        </w:rPr>
      </w:pPr>
      <w:r>
        <w:rPr>
          <w:sz w:val="24"/>
        </w:rPr>
        <w:t>Select</w:t>
      </w:r>
      <w:r>
        <w:rPr>
          <w:spacing w:val="-5"/>
          <w:sz w:val="24"/>
        </w:rPr>
        <w:t xml:space="preserve"> </w:t>
      </w:r>
      <w:r>
        <w:rPr>
          <w:sz w:val="24"/>
        </w:rPr>
        <w:t>the</w:t>
      </w:r>
      <w:r>
        <w:rPr>
          <w:spacing w:val="-5"/>
          <w:sz w:val="24"/>
        </w:rPr>
        <w:t xml:space="preserve"> </w:t>
      </w:r>
      <w:r>
        <w:rPr>
          <w:b/>
          <w:sz w:val="24"/>
        </w:rPr>
        <w:t>Submit</w:t>
      </w:r>
      <w:r>
        <w:rPr>
          <w:b/>
          <w:spacing w:val="-4"/>
          <w:sz w:val="24"/>
        </w:rPr>
        <w:t xml:space="preserve"> </w:t>
      </w:r>
      <w:r>
        <w:rPr>
          <w:sz w:val="24"/>
        </w:rPr>
        <w:t>button</w:t>
      </w:r>
      <w:r>
        <w:rPr>
          <w:spacing w:val="-8"/>
          <w:sz w:val="24"/>
        </w:rPr>
        <w:t xml:space="preserve"> </w:t>
      </w:r>
      <w:r>
        <w:rPr>
          <w:sz w:val="24"/>
        </w:rPr>
        <w:t>to</w:t>
      </w:r>
      <w:r>
        <w:rPr>
          <w:spacing w:val="-14"/>
          <w:sz w:val="24"/>
        </w:rPr>
        <w:t xml:space="preserve"> </w:t>
      </w:r>
      <w:r>
        <w:rPr>
          <w:spacing w:val="-2"/>
          <w:sz w:val="24"/>
        </w:rPr>
        <w:t>continue.</w:t>
      </w:r>
    </w:p>
    <w:p w:rsidR="00F717DC" w14:paraId="1ACB0F7E" w14:textId="77777777">
      <w:pPr>
        <w:pStyle w:val="BodyText"/>
        <w:spacing w:before="8"/>
        <w:ind w:left="0"/>
        <w:rPr>
          <w:sz w:val="9"/>
        </w:rPr>
      </w:pPr>
      <w:r>
        <w:pict>
          <v:group id="docshapegroup285" o:spid="_x0000_s1304" alt="Route Public Access PRAM to Next Reviewer" style="width:433.5pt;height:188.75pt;margin-top:6.8pt;margin-left:65.55pt;mso-position-horizontal-relative:page;mso-wrap-distance-left:0;mso-wrap-distance-right:0;position:absolute;z-index:-251531264" coordorigin="1311,136" coordsize="8670,3775">
            <v:shape id="docshape286" o:spid="_x0000_s1305" type="#_x0000_t75" alt="Route Public Access PRAM to Next Reviewer" style="width:8640;height:3745;left:1326;position:absolute;top:151">
              <v:imagedata r:id="rId96" o:title=""/>
            </v:shape>
            <v:rect id="docshape287" o:spid="_x0000_s1306" style="width:8655;height:3760;left:1318;position:absolute;top:144" filled="f"/>
            <v:shape id="docshape288" o:spid="_x0000_s1307" style="width:4130;height:1730;left:1513;position:absolute;top:2035" coordorigin="1513,2035" coordsize="4130,1730" o:spt="100" adj="0,,0" path="m1513,2064l1516,2053l1522,2044l1531,2038l1542,2035l3576,2035l3587,2038l3596,2044l3603,2053l3605,2064l3605,2181l3603,2192l3596,2202l3587,2208l3576,2210l1542,2210l1531,2208l1522,2202l1516,2192l1513,2181l1513,2064xm5062,3471l5069,3438l5087,3411l5114,3393l5146,3387l5558,3387l5591,3393l5618,3411l5636,3438l5643,3471l5643,3680l5636,3713l5618,3740l5591,3758l5558,3765l5146,3765l5114,3758l5087,3740l5069,3713l5062,3680l5062,3471xe" filled="f" strokecolor="red" strokeweight="2pt">
              <v:stroke joinstyle="round"/>
              <v:formulas/>
              <v:path arrowok="t" o:connecttype="segments"/>
            </v:shape>
            <w10:wrap type="topAndBottom"/>
          </v:group>
        </w:pict>
      </w:r>
    </w:p>
    <w:p w:rsidR="00F717DC" w14:paraId="7B1E26E4" w14:textId="77777777">
      <w:pPr>
        <w:spacing w:before="83"/>
        <w:ind w:left="576"/>
        <w:rPr>
          <w:i/>
        </w:rPr>
      </w:pPr>
      <w:bookmarkStart w:id="155" w:name="_bookmark92"/>
      <w:bookmarkEnd w:id="155"/>
      <w:r>
        <w:rPr>
          <w:i/>
        </w:rPr>
        <w:t>Figure</w:t>
      </w:r>
      <w:r>
        <w:rPr>
          <w:i/>
          <w:spacing w:val="-5"/>
        </w:rPr>
        <w:t xml:space="preserve"> </w:t>
      </w:r>
      <w:r>
        <w:rPr>
          <w:i/>
        </w:rPr>
        <w:t>56</w:t>
      </w:r>
      <w:r>
        <w:rPr>
          <w:i/>
          <w:spacing w:val="-2"/>
        </w:rPr>
        <w:t xml:space="preserve"> </w:t>
      </w:r>
      <w:r>
        <w:rPr>
          <w:i/>
        </w:rPr>
        <w:t>Route</w:t>
      </w:r>
      <w:r>
        <w:rPr>
          <w:i/>
          <w:spacing w:val="-3"/>
        </w:rPr>
        <w:t xml:space="preserve"> </w:t>
      </w:r>
      <w:r>
        <w:rPr>
          <w:i/>
        </w:rPr>
        <w:t>Public</w:t>
      </w:r>
      <w:r>
        <w:rPr>
          <w:i/>
          <w:spacing w:val="-2"/>
        </w:rPr>
        <w:t xml:space="preserve"> </w:t>
      </w:r>
      <w:r>
        <w:rPr>
          <w:i/>
        </w:rPr>
        <w:t>Access</w:t>
      </w:r>
      <w:r>
        <w:rPr>
          <w:i/>
          <w:spacing w:val="-2"/>
        </w:rPr>
        <w:t xml:space="preserve"> </w:t>
      </w:r>
      <w:r>
        <w:rPr>
          <w:i/>
        </w:rPr>
        <w:t>PRAM</w:t>
      </w:r>
      <w:r>
        <w:rPr>
          <w:i/>
          <w:spacing w:val="-2"/>
        </w:rPr>
        <w:t xml:space="preserve"> </w:t>
      </w:r>
      <w:r>
        <w:rPr>
          <w:i/>
        </w:rPr>
        <w:t>to</w:t>
      </w:r>
      <w:r>
        <w:rPr>
          <w:i/>
          <w:spacing w:val="-5"/>
        </w:rPr>
        <w:t xml:space="preserve"> </w:t>
      </w:r>
      <w:r>
        <w:rPr>
          <w:i/>
        </w:rPr>
        <w:t>Next</w:t>
      </w:r>
      <w:r>
        <w:rPr>
          <w:i/>
          <w:spacing w:val="-1"/>
        </w:rPr>
        <w:t xml:space="preserve"> </w:t>
      </w:r>
      <w:r>
        <w:rPr>
          <w:i/>
          <w:spacing w:val="-2"/>
        </w:rPr>
        <w:t>Reviewer</w:t>
      </w:r>
    </w:p>
    <w:p w:rsidR="00F717DC" w14:paraId="4EC6FC07" w14:textId="77777777">
      <w:pPr>
        <w:spacing w:before="117"/>
        <w:ind w:left="215"/>
        <w:rPr>
          <w:sz w:val="24"/>
        </w:rPr>
      </w:pPr>
      <w:r>
        <w:rPr>
          <w:sz w:val="24"/>
        </w:rPr>
        <w:t>The</w:t>
      </w:r>
      <w:r>
        <w:rPr>
          <w:spacing w:val="-5"/>
          <w:sz w:val="24"/>
        </w:rPr>
        <w:t xml:space="preserve"> </w:t>
      </w:r>
      <w:r>
        <w:rPr>
          <w:i/>
          <w:sz w:val="24"/>
        </w:rPr>
        <w:t>Route</w:t>
      </w:r>
      <w:r>
        <w:rPr>
          <w:i/>
          <w:spacing w:val="-4"/>
          <w:sz w:val="24"/>
        </w:rPr>
        <w:t xml:space="preserve"> </w:t>
      </w:r>
      <w:r>
        <w:rPr>
          <w:i/>
          <w:sz w:val="24"/>
        </w:rPr>
        <w:t>PRAM</w:t>
      </w:r>
      <w:r>
        <w:rPr>
          <w:i/>
          <w:spacing w:val="-4"/>
          <w:sz w:val="24"/>
        </w:rPr>
        <w:t xml:space="preserve"> </w:t>
      </w:r>
      <w:r>
        <w:rPr>
          <w:i/>
          <w:sz w:val="24"/>
        </w:rPr>
        <w:t>to</w:t>
      </w:r>
      <w:r>
        <w:rPr>
          <w:i/>
          <w:spacing w:val="-3"/>
          <w:sz w:val="24"/>
        </w:rPr>
        <w:t xml:space="preserve"> </w:t>
      </w:r>
      <w:r>
        <w:rPr>
          <w:i/>
          <w:sz w:val="24"/>
        </w:rPr>
        <w:t>Next</w:t>
      </w:r>
      <w:r>
        <w:rPr>
          <w:i/>
          <w:spacing w:val="-3"/>
          <w:sz w:val="24"/>
        </w:rPr>
        <w:t xml:space="preserve"> </w:t>
      </w:r>
      <w:r>
        <w:rPr>
          <w:i/>
          <w:sz w:val="24"/>
        </w:rPr>
        <w:t>Reviewer</w:t>
      </w:r>
      <w:r>
        <w:rPr>
          <w:i/>
          <w:spacing w:val="-3"/>
          <w:sz w:val="24"/>
        </w:rPr>
        <w:t xml:space="preserve"> </w:t>
      </w:r>
      <w:r>
        <w:rPr>
          <w:sz w:val="24"/>
        </w:rPr>
        <w:t>screen</w:t>
      </w:r>
      <w:r>
        <w:rPr>
          <w:spacing w:val="-4"/>
          <w:sz w:val="24"/>
        </w:rPr>
        <w:t xml:space="preserve"> </w:t>
      </w:r>
      <w:r>
        <w:rPr>
          <w:sz w:val="24"/>
        </w:rPr>
        <w:t>displays</w:t>
      </w:r>
      <w:r>
        <w:rPr>
          <w:spacing w:val="-3"/>
          <w:sz w:val="24"/>
        </w:rPr>
        <w:t xml:space="preserve"> </w:t>
      </w:r>
      <w:r>
        <w:rPr>
          <w:sz w:val="24"/>
        </w:rPr>
        <w:t>the</w:t>
      </w:r>
      <w:r>
        <w:rPr>
          <w:spacing w:val="-4"/>
          <w:sz w:val="24"/>
        </w:rPr>
        <w:t xml:space="preserve"> </w:t>
      </w:r>
      <w:r>
        <w:rPr>
          <w:sz w:val="24"/>
        </w:rPr>
        <w:t>PD/PI</w:t>
      </w:r>
      <w:r>
        <w:rPr>
          <w:spacing w:val="-7"/>
          <w:sz w:val="24"/>
        </w:rPr>
        <w:t xml:space="preserve"> </w:t>
      </w:r>
      <w:r>
        <w:rPr>
          <w:sz w:val="24"/>
        </w:rPr>
        <w:t>Assurance</w:t>
      </w:r>
      <w:r>
        <w:rPr>
          <w:spacing w:val="-4"/>
          <w:sz w:val="24"/>
        </w:rPr>
        <w:t xml:space="preserve"> </w:t>
      </w:r>
      <w:r>
        <w:rPr>
          <w:spacing w:val="-2"/>
          <w:sz w:val="24"/>
        </w:rPr>
        <w:t>statement.</w:t>
      </w:r>
    </w:p>
    <w:p w:rsidR="00F717DC" w14:paraId="42BF747B" w14:textId="77777777">
      <w:pPr>
        <w:pStyle w:val="ListParagraph"/>
        <w:numPr>
          <w:ilvl w:val="3"/>
          <w:numId w:val="70"/>
        </w:numPr>
        <w:tabs>
          <w:tab w:val="left" w:pos="1436"/>
        </w:tabs>
        <w:spacing w:before="118" w:line="247" w:lineRule="auto"/>
        <w:ind w:left="1435" w:right="900" w:hanging="360"/>
        <w:rPr>
          <w:sz w:val="24"/>
        </w:rPr>
      </w:pPr>
      <w:r>
        <w:rPr>
          <w:sz w:val="24"/>
        </w:rPr>
        <w:t>Read</w:t>
      </w:r>
      <w:r>
        <w:rPr>
          <w:spacing w:val="-7"/>
          <w:sz w:val="24"/>
        </w:rPr>
        <w:t xml:space="preserve"> </w:t>
      </w:r>
      <w:r>
        <w:rPr>
          <w:sz w:val="24"/>
        </w:rPr>
        <w:t>the</w:t>
      </w:r>
      <w:r>
        <w:rPr>
          <w:spacing w:val="-8"/>
          <w:sz w:val="24"/>
        </w:rPr>
        <w:t xml:space="preserve"> </w:t>
      </w:r>
      <w:r>
        <w:rPr>
          <w:sz w:val="24"/>
        </w:rPr>
        <w:t>assurance</w:t>
      </w:r>
      <w:r>
        <w:rPr>
          <w:spacing w:val="-9"/>
          <w:sz w:val="24"/>
        </w:rPr>
        <w:t xml:space="preserve"> </w:t>
      </w:r>
      <w:r>
        <w:rPr>
          <w:sz w:val="24"/>
        </w:rPr>
        <w:t>statement</w:t>
      </w:r>
      <w:r>
        <w:rPr>
          <w:spacing w:val="-7"/>
          <w:sz w:val="24"/>
        </w:rPr>
        <w:t xml:space="preserve"> </w:t>
      </w:r>
      <w:r>
        <w:rPr>
          <w:sz w:val="24"/>
        </w:rPr>
        <w:t>and</w:t>
      </w:r>
      <w:r>
        <w:rPr>
          <w:spacing w:val="-5"/>
          <w:sz w:val="24"/>
        </w:rPr>
        <w:t xml:space="preserve"> </w:t>
      </w:r>
      <w:r>
        <w:rPr>
          <w:sz w:val="24"/>
        </w:rPr>
        <w:t>select</w:t>
      </w:r>
      <w:r>
        <w:rPr>
          <w:spacing w:val="-7"/>
          <w:sz w:val="24"/>
        </w:rPr>
        <w:t xml:space="preserve"> </w:t>
      </w:r>
      <w:r>
        <w:rPr>
          <w:sz w:val="24"/>
        </w:rPr>
        <w:t>the</w:t>
      </w:r>
      <w:r>
        <w:rPr>
          <w:spacing w:val="-10"/>
          <w:sz w:val="24"/>
        </w:rPr>
        <w:t xml:space="preserve"> </w:t>
      </w:r>
      <w:r>
        <w:rPr>
          <w:b/>
          <w:sz w:val="24"/>
        </w:rPr>
        <w:t>Submit</w:t>
      </w:r>
      <w:r>
        <w:rPr>
          <w:b/>
          <w:spacing w:val="-7"/>
          <w:sz w:val="24"/>
        </w:rPr>
        <w:t xml:space="preserve"> </w:t>
      </w:r>
      <w:r>
        <w:rPr>
          <w:sz w:val="24"/>
        </w:rPr>
        <w:t>button</w:t>
      </w:r>
      <w:r>
        <w:rPr>
          <w:spacing w:val="-8"/>
          <w:sz w:val="24"/>
        </w:rPr>
        <w:t xml:space="preserve"> </w:t>
      </w:r>
      <w:r>
        <w:rPr>
          <w:sz w:val="24"/>
        </w:rPr>
        <w:t>to</w:t>
      </w:r>
      <w:r>
        <w:rPr>
          <w:spacing w:val="-6"/>
          <w:sz w:val="24"/>
        </w:rPr>
        <w:t xml:space="preserve"> </w:t>
      </w:r>
      <w:r>
        <w:rPr>
          <w:sz w:val="24"/>
        </w:rPr>
        <w:t>agree</w:t>
      </w:r>
      <w:r>
        <w:rPr>
          <w:spacing w:val="-9"/>
          <w:sz w:val="24"/>
        </w:rPr>
        <w:t xml:space="preserve"> </w:t>
      </w:r>
      <w:r>
        <w:rPr>
          <w:sz w:val="24"/>
        </w:rPr>
        <w:t>to</w:t>
      </w:r>
      <w:r>
        <w:rPr>
          <w:spacing w:val="-6"/>
          <w:sz w:val="24"/>
        </w:rPr>
        <w:t xml:space="preserve"> </w:t>
      </w:r>
      <w:r>
        <w:rPr>
          <w:sz w:val="24"/>
        </w:rPr>
        <w:t>the</w:t>
      </w:r>
      <w:r>
        <w:rPr>
          <w:spacing w:val="-11"/>
          <w:sz w:val="24"/>
        </w:rPr>
        <w:t xml:space="preserve"> </w:t>
      </w:r>
      <w:r>
        <w:rPr>
          <w:sz w:val="24"/>
        </w:rPr>
        <w:t>content</w:t>
      </w:r>
      <w:r>
        <w:rPr>
          <w:spacing w:val="-6"/>
          <w:sz w:val="24"/>
        </w:rPr>
        <w:t xml:space="preserve"> </w:t>
      </w:r>
      <w:r>
        <w:rPr>
          <w:sz w:val="24"/>
        </w:rPr>
        <w:t>and continue routing the PRAM to the next reviewer.</w:t>
      </w:r>
    </w:p>
    <w:p w:rsidR="00F717DC" w14:paraId="45E467A7" w14:textId="77777777">
      <w:pPr>
        <w:pStyle w:val="BodyText"/>
        <w:spacing w:before="5"/>
        <w:ind w:left="0"/>
        <w:rPr>
          <w:sz w:val="9"/>
        </w:rPr>
      </w:pPr>
      <w:r>
        <w:pict>
          <v:group id="docshapegroup289" o:spid="_x0000_s1308" alt="Public Access PRAM PD/PI Assurance Statement" style="width:433.5pt;height:127.6pt;margin-top:6.7pt;margin-left:65.55pt;mso-position-horizontal-relative:page;mso-wrap-distance-left:0;mso-wrap-distance-right:0;position:absolute;z-index:-251530240" coordorigin="1311,134" coordsize="8670,2552">
            <v:shape id="docshape290" o:spid="_x0000_s1309" type="#_x0000_t75" alt="Public Access PRAM PD/PI Assurance Statement" style="width:8640;height:2522;left:1326;position:absolute;top:148">
              <v:imagedata r:id="rId97" o:title=""/>
            </v:shape>
            <v:rect id="docshape291" o:spid="_x0000_s1310" style="width:8655;height:2537;left:1318;position:absolute;top:141" filled="f"/>
            <v:shape id="docshape292" o:spid="_x0000_s1311" style="width:489;height:217;left:5139;position:absolute;top:2261" coordorigin="5139,2262" coordsize="489,217" path="m5139,2298l5142,2284l5150,2272l5161,2265l5175,2262l5591,2262l5605,2265l5617,2272l5625,2284l5627,2298l5627,2443l5625,2457l5617,2468l5605,2476l5591,2479l5175,2479l5161,2476l5150,2468l5142,2457l5139,2443l5139,2298xe" filled="f" strokecolor="red" strokeweight="2pt">
              <v:path arrowok="t"/>
            </v:shape>
            <w10:wrap type="topAndBottom"/>
          </v:group>
        </w:pict>
      </w:r>
    </w:p>
    <w:p w:rsidR="00F717DC" w14:paraId="66694AC1" w14:textId="77777777">
      <w:pPr>
        <w:spacing w:before="75"/>
        <w:ind w:left="576"/>
        <w:rPr>
          <w:i/>
        </w:rPr>
      </w:pPr>
      <w:bookmarkStart w:id="156" w:name="_bookmark93"/>
      <w:bookmarkEnd w:id="156"/>
      <w:r>
        <w:rPr>
          <w:i/>
        </w:rPr>
        <w:t>Figure</w:t>
      </w:r>
      <w:r>
        <w:rPr>
          <w:i/>
          <w:spacing w:val="-6"/>
        </w:rPr>
        <w:t xml:space="preserve"> </w:t>
      </w:r>
      <w:r>
        <w:rPr>
          <w:i/>
        </w:rPr>
        <w:t>57</w:t>
      </w:r>
      <w:r>
        <w:rPr>
          <w:i/>
          <w:spacing w:val="-3"/>
        </w:rPr>
        <w:t xml:space="preserve"> </w:t>
      </w:r>
      <w:r>
        <w:rPr>
          <w:i/>
        </w:rPr>
        <w:t>Public</w:t>
      </w:r>
      <w:r>
        <w:rPr>
          <w:i/>
          <w:spacing w:val="-3"/>
        </w:rPr>
        <w:t xml:space="preserve"> </w:t>
      </w:r>
      <w:r>
        <w:rPr>
          <w:i/>
        </w:rPr>
        <w:t>Access</w:t>
      </w:r>
      <w:r>
        <w:rPr>
          <w:i/>
          <w:spacing w:val="-2"/>
        </w:rPr>
        <w:t xml:space="preserve"> </w:t>
      </w:r>
      <w:r>
        <w:rPr>
          <w:i/>
        </w:rPr>
        <w:t>PRAM</w:t>
      </w:r>
      <w:r>
        <w:rPr>
          <w:i/>
          <w:spacing w:val="-2"/>
        </w:rPr>
        <w:t xml:space="preserve"> </w:t>
      </w:r>
      <w:r>
        <w:rPr>
          <w:i/>
        </w:rPr>
        <w:t>PD/PI</w:t>
      </w:r>
      <w:r>
        <w:rPr>
          <w:i/>
          <w:spacing w:val="-2"/>
        </w:rPr>
        <w:t xml:space="preserve"> </w:t>
      </w:r>
      <w:r>
        <w:rPr>
          <w:i/>
        </w:rPr>
        <w:t>Assurance</w:t>
      </w:r>
      <w:r>
        <w:rPr>
          <w:i/>
          <w:spacing w:val="-3"/>
        </w:rPr>
        <w:t xml:space="preserve"> </w:t>
      </w:r>
      <w:r>
        <w:rPr>
          <w:i/>
          <w:spacing w:val="-2"/>
        </w:rPr>
        <w:t>Statement</w:t>
      </w:r>
    </w:p>
    <w:p w:rsidR="00F717DC" w14:paraId="7065CD30" w14:textId="77777777">
      <w:pPr>
        <w:pStyle w:val="BodyText"/>
        <w:spacing w:before="119"/>
        <w:ind w:right="229"/>
      </w:pPr>
      <w:r>
        <w:t xml:space="preserve">The </w:t>
      </w:r>
      <w:r>
        <w:rPr>
          <w:i/>
        </w:rPr>
        <w:t xml:space="preserve">Progress Report Additional Materials (PRAM) </w:t>
      </w:r>
      <w:r>
        <w:t>screen displays with a message indicating that the PRAM</w:t>
      </w:r>
      <w:r>
        <w:rPr>
          <w:spacing w:val="-3"/>
        </w:rPr>
        <w:t xml:space="preserve"> </w:t>
      </w:r>
      <w:r>
        <w:t>was</w:t>
      </w:r>
      <w:r>
        <w:rPr>
          <w:spacing w:val="-3"/>
        </w:rPr>
        <w:t xml:space="preserve"> </w:t>
      </w:r>
      <w:r>
        <w:t>successfully</w:t>
      </w:r>
      <w:r>
        <w:rPr>
          <w:spacing w:val="-1"/>
        </w:rPr>
        <w:t xml:space="preserve"> </w:t>
      </w:r>
      <w:r>
        <w:t>routed</w:t>
      </w:r>
      <w:r>
        <w:rPr>
          <w:spacing w:val="-3"/>
        </w:rPr>
        <w:t xml:space="preserve"> </w:t>
      </w:r>
      <w:r>
        <w:t>to</w:t>
      </w:r>
      <w:r>
        <w:rPr>
          <w:spacing w:val="-3"/>
        </w:rPr>
        <w:t xml:space="preserve"> </w:t>
      </w:r>
      <w:r>
        <w:t>the</w:t>
      </w:r>
      <w:r>
        <w:rPr>
          <w:spacing w:val="-4"/>
        </w:rPr>
        <w:t xml:space="preserve"> </w:t>
      </w:r>
      <w:r>
        <w:t>selected</w:t>
      </w:r>
      <w:r>
        <w:rPr>
          <w:spacing w:val="-3"/>
        </w:rPr>
        <w:t xml:space="preserve"> </w:t>
      </w:r>
      <w:r>
        <w:t>reviewer.</w:t>
      </w:r>
      <w:r>
        <w:rPr>
          <w:spacing w:val="-4"/>
        </w:rPr>
        <w:t xml:space="preserve"> </w:t>
      </w:r>
      <w:r>
        <w:t>Additionally,</w:t>
      </w:r>
      <w:r>
        <w:rPr>
          <w:spacing w:val="-2"/>
        </w:rPr>
        <w:t xml:space="preserve"> </w:t>
      </w:r>
      <w:r>
        <w:t>the</w:t>
      </w:r>
      <w:r>
        <w:rPr>
          <w:spacing w:val="-4"/>
        </w:rPr>
        <w:t xml:space="preserve"> </w:t>
      </w:r>
      <w:r>
        <w:t>status</w:t>
      </w:r>
      <w:r>
        <w:rPr>
          <w:spacing w:val="-3"/>
        </w:rPr>
        <w:t xml:space="preserve"> </w:t>
      </w:r>
      <w:r>
        <w:t>is</w:t>
      </w:r>
      <w:r>
        <w:rPr>
          <w:spacing w:val="-3"/>
        </w:rPr>
        <w:t xml:space="preserve"> </w:t>
      </w:r>
      <w:r>
        <w:t>updated</w:t>
      </w:r>
      <w:r>
        <w:rPr>
          <w:spacing w:val="-3"/>
        </w:rPr>
        <w:t xml:space="preserve"> </w:t>
      </w:r>
      <w:r>
        <w:t>and</w:t>
      </w:r>
      <w:r>
        <w:rPr>
          <w:spacing w:val="-3"/>
        </w:rPr>
        <w:t xml:space="preserve"> </w:t>
      </w:r>
      <w:r>
        <w:t>shown</w:t>
      </w:r>
      <w:r>
        <w:rPr>
          <w:spacing w:val="-4"/>
        </w:rPr>
        <w:t xml:space="preserve"> </w:t>
      </w:r>
      <w:r>
        <w:t xml:space="preserve">as </w:t>
      </w:r>
      <w:r>
        <w:rPr>
          <w:i/>
        </w:rPr>
        <w:t>Reviewer Work</w:t>
      </w:r>
      <w:r>
        <w:rPr>
          <w:i/>
          <w:spacing w:val="-1"/>
        </w:rPr>
        <w:t xml:space="preserve"> </w:t>
      </w:r>
      <w:r>
        <w:rPr>
          <w:i/>
        </w:rPr>
        <w:t>in Progress</w:t>
      </w:r>
      <w:r>
        <w:t>. At this point, the</w:t>
      </w:r>
      <w:r>
        <w:rPr>
          <w:spacing w:val="-1"/>
        </w:rPr>
        <w:t xml:space="preserve"> </w:t>
      </w:r>
      <w:r>
        <w:t>PD/PI</w:t>
      </w:r>
      <w:r>
        <w:rPr>
          <w:spacing w:val="-4"/>
        </w:rPr>
        <w:t xml:space="preserve"> </w:t>
      </w:r>
      <w:r>
        <w:t>can</w:t>
      </w:r>
      <w:r>
        <w:rPr>
          <w:spacing w:val="-1"/>
        </w:rPr>
        <w:t xml:space="preserve"> </w:t>
      </w:r>
      <w:r>
        <w:t>only view</w:t>
      </w:r>
      <w:r>
        <w:rPr>
          <w:spacing w:val="-2"/>
        </w:rPr>
        <w:t xml:space="preserve"> </w:t>
      </w:r>
      <w:r>
        <w:t>the</w:t>
      </w:r>
      <w:r>
        <w:rPr>
          <w:spacing w:val="-2"/>
        </w:rPr>
        <w:t xml:space="preserve"> </w:t>
      </w:r>
      <w:r>
        <w:t>PRAM and may not edit it. To be able to allow the PD/PI to edit the PRAM, the SO needs to route the PRAM back to the PD/PI using steps similar to those above.</w:t>
      </w:r>
    </w:p>
    <w:p w:rsidR="00F717DC" w14:paraId="0C7DAD0A" w14:textId="77777777">
      <w:pPr>
        <w:pStyle w:val="BodyText"/>
        <w:ind w:right="225"/>
      </w:pPr>
      <w:r>
        <w:t>At</w:t>
      </w:r>
      <w:r>
        <w:rPr>
          <w:spacing w:val="-2"/>
        </w:rPr>
        <w:t xml:space="preserve"> </w:t>
      </w:r>
      <w:r>
        <w:t>the</w:t>
      </w:r>
      <w:r>
        <w:rPr>
          <w:spacing w:val="-2"/>
        </w:rPr>
        <w:t xml:space="preserve"> </w:t>
      </w:r>
      <w:r>
        <w:t>time</w:t>
      </w:r>
      <w:r>
        <w:rPr>
          <w:spacing w:val="-3"/>
        </w:rPr>
        <w:t xml:space="preserve"> </w:t>
      </w:r>
      <w:r>
        <w:t>of</w:t>
      </w:r>
      <w:r>
        <w:rPr>
          <w:spacing w:val="-3"/>
        </w:rPr>
        <w:t xml:space="preserve"> </w:t>
      </w:r>
      <w:r>
        <w:t>routing,</w:t>
      </w:r>
      <w:r>
        <w:rPr>
          <w:spacing w:val="-2"/>
        </w:rPr>
        <w:t xml:space="preserve"> </w:t>
      </w:r>
      <w:r>
        <w:t>an email</w:t>
      </w:r>
      <w:r>
        <w:rPr>
          <w:spacing w:val="-1"/>
        </w:rPr>
        <w:t xml:space="preserve"> </w:t>
      </w:r>
      <w:r>
        <w:t>is</w:t>
      </w:r>
      <w:r>
        <w:rPr>
          <w:spacing w:val="-2"/>
        </w:rPr>
        <w:t xml:space="preserve"> </w:t>
      </w:r>
      <w:r>
        <w:t>sent</w:t>
      </w:r>
      <w:r>
        <w:rPr>
          <w:spacing w:val="-2"/>
        </w:rPr>
        <w:t xml:space="preserve"> </w:t>
      </w:r>
      <w:r>
        <w:t>to</w:t>
      </w:r>
      <w:r>
        <w:rPr>
          <w:spacing w:val="-2"/>
        </w:rPr>
        <w:t xml:space="preserve"> </w:t>
      </w:r>
      <w:r>
        <w:t>the</w:t>
      </w:r>
      <w:r>
        <w:rPr>
          <w:spacing w:val="-3"/>
        </w:rPr>
        <w:t xml:space="preserve"> </w:t>
      </w:r>
      <w:r>
        <w:t>PD/PI</w:t>
      </w:r>
      <w:r>
        <w:rPr>
          <w:spacing w:val="-3"/>
        </w:rPr>
        <w:t xml:space="preserve"> </w:t>
      </w:r>
      <w:r>
        <w:t>and</w:t>
      </w:r>
      <w:r>
        <w:rPr>
          <w:spacing w:val="-3"/>
        </w:rPr>
        <w:t xml:space="preserve"> </w:t>
      </w:r>
      <w:r>
        <w:t>the</w:t>
      </w:r>
      <w:r>
        <w:rPr>
          <w:spacing w:val="-3"/>
        </w:rPr>
        <w:t xml:space="preserve"> </w:t>
      </w:r>
      <w:r>
        <w:t>selected</w:t>
      </w:r>
      <w:r>
        <w:rPr>
          <w:spacing w:val="-3"/>
        </w:rPr>
        <w:t xml:space="preserve"> </w:t>
      </w:r>
      <w:r>
        <w:t>SO</w:t>
      </w:r>
      <w:r>
        <w:rPr>
          <w:spacing w:val="-3"/>
        </w:rPr>
        <w:t xml:space="preserve"> </w:t>
      </w:r>
      <w:r>
        <w:t>(or</w:t>
      </w:r>
      <w:r>
        <w:rPr>
          <w:spacing w:val="-2"/>
        </w:rPr>
        <w:t xml:space="preserve"> </w:t>
      </w:r>
      <w:r>
        <w:t>other</w:t>
      </w:r>
      <w:r>
        <w:rPr>
          <w:spacing w:val="-4"/>
        </w:rPr>
        <w:t xml:space="preserve"> </w:t>
      </w:r>
      <w:r>
        <w:t>Next</w:t>
      </w:r>
      <w:r>
        <w:rPr>
          <w:spacing w:val="-1"/>
        </w:rPr>
        <w:t xml:space="preserve"> </w:t>
      </w:r>
      <w:r>
        <w:t>Reviewer)</w:t>
      </w:r>
      <w:r>
        <w:rPr>
          <w:spacing w:val="-3"/>
        </w:rPr>
        <w:t xml:space="preserve"> </w:t>
      </w:r>
      <w:r>
        <w:t>to notify them of the event.</w:t>
      </w:r>
    </w:p>
    <w:p w:rsidR="00F717DC" w14:paraId="4C642330" w14:textId="77777777">
      <w:pPr>
        <w:sectPr>
          <w:pgSz w:w="12240" w:h="15840"/>
          <w:pgMar w:top="920" w:right="980" w:bottom="940" w:left="720" w:header="715" w:footer="757" w:gutter="0"/>
          <w:cols w:space="720"/>
        </w:sectPr>
      </w:pPr>
    </w:p>
    <w:p w:rsidR="00F717DC" w14:paraId="38A6B803" w14:textId="77777777">
      <w:pPr>
        <w:pStyle w:val="BodyText"/>
        <w:spacing w:before="2"/>
        <w:ind w:left="0"/>
        <w:rPr>
          <w:sz w:val="16"/>
        </w:rPr>
      </w:pPr>
    </w:p>
    <w:p w:rsidR="00F717DC" w14:paraId="6EEE212E" w14:textId="77777777">
      <w:pPr>
        <w:pStyle w:val="BodyText"/>
        <w:spacing w:before="0"/>
        <w:ind w:left="590"/>
        <w:rPr>
          <w:sz w:val="20"/>
        </w:rPr>
      </w:pPr>
      <w:r>
        <w:rPr>
          <w:sz w:val="20"/>
        </w:rPr>
        <w:pict>
          <v:group id="docshapegroup293" o:spid="_x0000_i1312" alt="Successfully Routed Public Access PRAM" style="width:433.5pt;height:222.4pt;mso-position-horizontal-relative:char;mso-position-vertical-relative:line" coordsize="8670,4448">
            <v:shape id="docshape294" o:spid="_x0000_s1313" type="#_x0000_t75" alt="Successfully Routed Public Access PRAM" style="width:8634;height:4412;left:21;position:absolute;top:21">
              <v:imagedata r:id="rId98" o:title=""/>
            </v:shape>
            <v:rect id="docshape295" o:spid="_x0000_s1314" style="width:8655;height:4433;left:7;position:absolute;top:7" filled="f"/>
            <v:shape id="docshape296" o:spid="_x0000_s1315" style="width:4785;height:2038;left:44;position:absolute;top:605" coordorigin="45,605" coordsize="4785,2038" o:spt="100" adj="0,,0" path="m45,677l51,649l66,626,89,611l117,605l3671,605l3699,611l3722,626l3737,649l3743,677l3743,963l3737,991l3722,1014l3699,1030l3671,1035l117,1035l89,1030l66,1014,51,991,45,963l45,677xm284,2511l284,2497l296,2485l310,2485l4803,2485l4817,2485l4829,2497l4829,2511l4829,2617l4829,2631l4817,2643l4803,2643l310,2643l296,2643l284,2631l284,2617l284,2511xe" filled="f" strokecolor="red" strokeweight="2pt">
              <v:stroke joinstyle="round"/>
              <v:formulas/>
              <v:path arrowok="t" o:connecttype="segments"/>
            </v:shape>
            <w10:wrap type="none"/>
            <w10:anchorlock/>
          </v:group>
        </w:pict>
      </w:r>
    </w:p>
    <w:p w:rsidR="00F717DC" w14:paraId="407BD699" w14:textId="77777777">
      <w:pPr>
        <w:spacing w:before="48"/>
        <w:ind w:left="576"/>
        <w:rPr>
          <w:i/>
        </w:rPr>
      </w:pPr>
      <w:bookmarkStart w:id="157" w:name="_bookmark94"/>
      <w:bookmarkEnd w:id="157"/>
      <w:r>
        <w:rPr>
          <w:i/>
        </w:rPr>
        <w:t>Figure</w:t>
      </w:r>
      <w:r>
        <w:rPr>
          <w:i/>
          <w:spacing w:val="-6"/>
        </w:rPr>
        <w:t xml:space="preserve"> </w:t>
      </w:r>
      <w:r>
        <w:rPr>
          <w:i/>
        </w:rPr>
        <w:t>58</w:t>
      </w:r>
      <w:r>
        <w:rPr>
          <w:i/>
          <w:spacing w:val="-3"/>
        </w:rPr>
        <w:t xml:space="preserve"> </w:t>
      </w:r>
      <w:r>
        <w:rPr>
          <w:i/>
        </w:rPr>
        <w:t>Successfully</w:t>
      </w:r>
      <w:r>
        <w:rPr>
          <w:i/>
          <w:spacing w:val="-2"/>
        </w:rPr>
        <w:t xml:space="preserve"> </w:t>
      </w:r>
      <w:r>
        <w:rPr>
          <w:i/>
        </w:rPr>
        <w:t>Routed</w:t>
      </w:r>
      <w:r>
        <w:rPr>
          <w:i/>
          <w:spacing w:val="-3"/>
        </w:rPr>
        <w:t xml:space="preserve"> </w:t>
      </w:r>
      <w:r>
        <w:rPr>
          <w:i/>
        </w:rPr>
        <w:t>Public</w:t>
      </w:r>
      <w:r>
        <w:rPr>
          <w:i/>
          <w:spacing w:val="-3"/>
        </w:rPr>
        <w:t xml:space="preserve"> </w:t>
      </w:r>
      <w:r>
        <w:rPr>
          <w:i/>
        </w:rPr>
        <w:t>Access</w:t>
      </w:r>
      <w:r>
        <w:rPr>
          <w:i/>
          <w:spacing w:val="-5"/>
        </w:rPr>
        <w:t xml:space="preserve"> </w:t>
      </w:r>
      <w:r>
        <w:rPr>
          <w:i/>
          <w:spacing w:val="-4"/>
        </w:rPr>
        <w:t>PRAM</w:t>
      </w:r>
    </w:p>
    <w:p w:rsidR="00F717DC" w14:paraId="69E49335" w14:textId="77777777">
      <w:pPr>
        <w:pStyle w:val="Heading3"/>
        <w:numPr>
          <w:ilvl w:val="2"/>
          <w:numId w:val="70"/>
        </w:numPr>
        <w:tabs>
          <w:tab w:val="left" w:pos="1656"/>
          <w:tab w:val="left" w:pos="1657"/>
        </w:tabs>
        <w:spacing w:before="119"/>
        <w:ind w:left="1656" w:hanging="1442"/>
      </w:pPr>
      <w:bookmarkStart w:id="158" w:name="5.11.2_Recall_Public_Access_PRAM"/>
      <w:bookmarkStart w:id="159" w:name="_bookmark95"/>
      <w:bookmarkEnd w:id="158"/>
      <w:bookmarkEnd w:id="159"/>
      <w:r>
        <w:t>Recall</w:t>
      </w:r>
      <w:r>
        <w:rPr>
          <w:spacing w:val="-9"/>
        </w:rPr>
        <w:t xml:space="preserve"> </w:t>
      </w:r>
      <w:r>
        <w:t>Public</w:t>
      </w:r>
      <w:r>
        <w:rPr>
          <w:spacing w:val="-7"/>
        </w:rPr>
        <w:t xml:space="preserve"> </w:t>
      </w:r>
      <w:r>
        <w:t>Access</w:t>
      </w:r>
      <w:r>
        <w:rPr>
          <w:spacing w:val="-11"/>
        </w:rPr>
        <w:t xml:space="preserve"> </w:t>
      </w:r>
      <w:r>
        <w:rPr>
          <w:spacing w:val="-4"/>
        </w:rPr>
        <w:t>PRAM</w:t>
      </w:r>
    </w:p>
    <w:p w:rsidR="00F717DC" w14:paraId="00F03A1D" w14:textId="77777777">
      <w:pPr>
        <w:pStyle w:val="BodyText"/>
        <w:spacing w:before="119"/>
        <w:ind w:right="241"/>
      </w:pPr>
      <w:r>
        <w:t>Public Access PRAM that has been routed to a reviewer can be recalled by the person who performed</w:t>
      </w:r>
      <w:r>
        <w:rPr>
          <w:spacing w:val="40"/>
        </w:rPr>
        <w:t xml:space="preserve"> </w:t>
      </w:r>
      <w:r>
        <w:t>the</w:t>
      </w:r>
      <w:r>
        <w:rPr>
          <w:spacing w:val="-9"/>
        </w:rPr>
        <w:t xml:space="preserve"> </w:t>
      </w:r>
      <w:r>
        <w:t>routing</w:t>
      </w:r>
      <w:r>
        <w:rPr>
          <w:spacing w:val="-10"/>
        </w:rPr>
        <w:t xml:space="preserve"> </w:t>
      </w:r>
      <w:r>
        <w:t>action</w:t>
      </w:r>
      <w:r>
        <w:rPr>
          <w:spacing w:val="-6"/>
        </w:rPr>
        <w:t xml:space="preserve"> </w:t>
      </w:r>
      <w:r>
        <w:t>until</w:t>
      </w:r>
      <w:r>
        <w:rPr>
          <w:spacing w:val="-5"/>
        </w:rPr>
        <w:t xml:space="preserve"> </w:t>
      </w:r>
      <w:r>
        <w:t>the</w:t>
      </w:r>
      <w:r>
        <w:rPr>
          <w:spacing w:val="-11"/>
        </w:rPr>
        <w:t xml:space="preserve"> </w:t>
      </w:r>
      <w:r>
        <w:t>PRAM</w:t>
      </w:r>
      <w:r>
        <w:rPr>
          <w:spacing w:val="-7"/>
        </w:rPr>
        <w:t xml:space="preserve"> </w:t>
      </w:r>
      <w:r>
        <w:t>has</w:t>
      </w:r>
      <w:r>
        <w:rPr>
          <w:spacing w:val="-10"/>
        </w:rPr>
        <w:t xml:space="preserve"> </w:t>
      </w:r>
      <w:r>
        <w:t>been</w:t>
      </w:r>
      <w:r>
        <w:rPr>
          <w:spacing w:val="-6"/>
        </w:rPr>
        <w:t xml:space="preserve"> </w:t>
      </w:r>
      <w:r>
        <w:t>submitted</w:t>
      </w:r>
      <w:r>
        <w:rPr>
          <w:spacing w:val="-6"/>
        </w:rPr>
        <w:t xml:space="preserve"> </w:t>
      </w:r>
      <w:r>
        <w:t>to</w:t>
      </w:r>
      <w:r>
        <w:rPr>
          <w:spacing w:val="-6"/>
        </w:rPr>
        <w:t xml:space="preserve"> </w:t>
      </w:r>
      <w:r>
        <w:t>the</w:t>
      </w:r>
      <w:r>
        <w:rPr>
          <w:spacing w:val="-6"/>
        </w:rPr>
        <w:t xml:space="preserve"> </w:t>
      </w:r>
      <w:r>
        <w:t>Agency.</w:t>
      </w:r>
      <w:r>
        <w:rPr>
          <w:spacing w:val="-8"/>
        </w:rPr>
        <w:t xml:space="preserve"> </w:t>
      </w:r>
      <w:r>
        <w:t>This</w:t>
      </w:r>
      <w:r>
        <w:rPr>
          <w:spacing w:val="-5"/>
        </w:rPr>
        <w:t xml:space="preserve"> </w:t>
      </w:r>
      <w:r>
        <w:t>is</w:t>
      </w:r>
      <w:r>
        <w:rPr>
          <w:spacing w:val="-10"/>
        </w:rPr>
        <w:t xml:space="preserve"> </w:t>
      </w:r>
      <w:r>
        <w:t>useful</w:t>
      </w:r>
      <w:r>
        <w:rPr>
          <w:spacing w:val="-7"/>
        </w:rPr>
        <w:t xml:space="preserve"> </w:t>
      </w:r>
      <w:r>
        <w:t>in</w:t>
      </w:r>
      <w:r>
        <w:rPr>
          <w:spacing w:val="-4"/>
        </w:rPr>
        <w:t xml:space="preserve"> </w:t>
      </w:r>
      <w:r>
        <w:t>situations</w:t>
      </w:r>
      <w:r>
        <w:rPr>
          <w:spacing w:val="-3"/>
        </w:rPr>
        <w:t xml:space="preserve"> </w:t>
      </w:r>
      <w:r>
        <w:t>when</w:t>
      </w:r>
      <w:r>
        <w:rPr>
          <w:spacing w:val="-3"/>
        </w:rPr>
        <w:t xml:space="preserve"> </w:t>
      </w:r>
      <w:r>
        <w:t>the report was routed to the wrong person or the reviewer is unavailable. The last reviewer of the report is able to recall it; however, Signing</w:t>
      </w:r>
      <w:r>
        <w:rPr>
          <w:spacing w:val="-2"/>
        </w:rPr>
        <w:t xml:space="preserve"> </w:t>
      </w:r>
      <w:r>
        <w:t>Officials at the Institution and</w:t>
      </w:r>
      <w:r>
        <w:rPr>
          <w:spacing w:val="-1"/>
        </w:rPr>
        <w:t xml:space="preserve"> </w:t>
      </w:r>
      <w:r>
        <w:t xml:space="preserve">the Contact PD/PI who are not the last reviewer can also recall the report when it is in a status of </w:t>
      </w:r>
      <w:r>
        <w:rPr>
          <w:i/>
        </w:rPr>
        <w:t>Reviewer Work in Progress</w:t>
      </w:r>
      <w:r>
        <w:t>.</w:t>
      </w:r>
    </w:p>
    <w:p w:rsidR="00F717DC" w14:paraId="1AF2268E" w14:textId="77777777">
      <w:pPr>
        <w:pStyle w:val="BodyText"/>
        <w:spacing w:before="8"/>
        <w:ind w:left="0"/>
        <w:rPr>
          <w:sz w:val="8"/>
        </w:rPr>
      </w:pPr>
      <w:r>
        <w:pict>
          <v:rect id="docshape297" o:spid="_x0000_s1316" style="width:490.4pt;height:0.5pt;margin-top:6.2pt;margin-left:45.35pt;mso-position-horizontal-relative:page;mso-wrap-distance-left:0;mso-wrap-distance-right:0;position:absolute;z-index:-251529216" fillcolor="black" stroked="f">
            <w10:wrap type="topAndBottom"/>
          </v:rect>
        </w:pict>
      </w:r>
    </w:p>
    <w:p w:rsidR="00F717DC" w14:paraId="56BDDC05" w14:textId="77777777">
      <w:pPr>
        <w:pStyle w:val="BodyText"/>
        <w:spacing w:before="18" w:after="20"/>
      </w:pPr>
      <w:r>
        <w:rPr>
          <w:b/>
        </w:rPr>
        <w:t>NOTE</w:t>
      </w:r>
      <w:r>
        <w:t>:</w:t>
      </w:r>
      <w:r>
        <w:rPr>
          <w:spacing w:val="-4"/>
        </w:rPr>
        <w:t xml:space="preserve"> </w:t>
      </w:r>
      <w:r>
        <w:t>A</w:t>
      </w:r>
      <w:r>
        <w:rPr>
          <w:spacing w:val="-4"/>
        </w:rPr>
        <w:t xml:space="preserve"> </w:t>
      </w:r>
      <w:r>
        <w:t>PD/PI</w:t>
      </w:r>
      <w:r>
        <w:rPr>
          <w:spacing w:val="-6"/>
        </w:rPr>
        <w:t xml:space="preserve"> </w:t>
      </w:r>
      <w:r>
        <w:t>delegate</w:t>
      </w:r>
      <w:r>
        <w:rPr>
          <w:spacing w:val="-5"/>
        </w:rPr>
        <w:t xml:space="preserve"> </w:t>
      </w:r>
      <w:r>
        <w:t>does</w:t>
      </w:r>
      <w:r>
        <w:rPr>
          <w:spacing w:val="-2"/>
        </w:rPr>
        <w:t xml:space="preserve"> </w:t>
      </w:r>
      <w:r>
        <w:t>not</w:t>
      </w:r>
      <w:r>
        <w:rPr>
          <w:spacing w:val="-3"/>
        </w:rPr>
        <w:t xml:space="preserve"> </w:t>
      </w:r>
      <w:r>
        <w:t>have</w:t>
      </w:r>
      <w:r>
        <w:rPr>
          <w:spacing w:val="-4"/>
        </w:rPr>
        <w:t xml:space="preserve"> </w:t>
      </w:r>
      <w:r>
        <w:t>the</w:t>
      </w:r>
      <w:r>
        <w:rPr>
          <w:spacing w:val="-2"/>
        </w:rPr>
        <w:t xml:space="preserve"> </w:t>
      </w:r>
      <w:r>
        <w:t>ability</w:t>
      </w:r>
      <w:r>
        <w:rPr>
          <w:spacing w:val="-3"/>
        </w:rPr>
        <w:t xml:space="preserve"> </w:t>
      </w:r>
      <w:r>
        <w:t>to</w:t>
      </w:r>
      <w:r>
        <w:rPr>
          <w:spacing w:val="-3"/>
        </w:rPr>
        <w:t xml:space="preserve"> </w:t>
      </w:r>
      <w:r>
        <w:t>recall</w:t>
      </w:r>
      <w:r>
        <w:rPr>
          <w:spacing w:val="-2"/>
        </w:rPr>
        <w:t xml:space="preserve"> </w:t>
      </w:r>
      <w:r>
        <w:t>the</w:t>
      </w:r>
      <w:r>
        <w:rPr>
          <w:spacing w:val="-4"/>
        </w:rPr>
        <w:t xml:space="preserve"> </w:t>
      </w:r>
      <w:r>
        <w:rPr>
          <w:spacing w:val="-2"/>
        </w:rPr>
        <w:t>PRAM.</w:t>
      </w:r>
    </w:p>
    <w:p w:rsidR="00F717DC" w14:paraId="4CAE8744" w14:textId="77777777">
      <w:pPr>
        <w:pStyle w:val="BodyText"/>
        <w:spacing w:before="0" w:line="20" w:lineRule="exact"/>
        <w:ind w:left="187"/>
        <w:rPr>
          <w:sz w:val="2"/>
        </w:rPr>
      </w:pPr>
      <w:r>
        <w:rPr>
          <w:sz w:val="2"/>
        </w:rPr>
        <w:pict>
          <v:group id="docshapegroup298" o:spid="_x0000_i1317" style="width:490.45pt;height:0.5pt;mso-position-horizontal-relative:char;mso-position-vertical-relative:line" coordsize="9809,10">
            <v:rect id="docshape299" o:spid="_x0000_s1318" style="width:9809;height:10;position:absolute" fillcolor="black" stroked="f"/>
            <w10:wrap type="none"/>
            <w10:anchorlock/>
          </v:group>
        </w:pict>
      </w:r>
    </w:p>
    <w:p w:rsidR="00F717DC" w14:paraId="5E881CF5" w14:textId="77777777">
      <w:pPr>
        <w:spacing w:before="106"/>
        <w:ind w:left="215"/>
        <w:rPr>
          <w:sz w:val="24"/>
        </w:rPr>
      </w:pPr>
      <w:r>
        <w:rPr>
          <w:sz w:val="24"/>
        </w:rPr>
        <w:t>To</w:t>
      </w:r>
      <w:r>
        <w:rPr>
          <w:spacing w:val="-3"/>
          <w:sz w:val="24"/>
        </w:rPr>
        <w:t xml:space="preserve"> </w:t>
      </w:r>
      <w:r>
        <w:rPr>
          <w:sz w:val="24"/>
        </w:rPr>
        <w:t>recall</w:t>
      </w:r>
      <w:r>
        <w:rPr>
          <w:spacing w:val="-2"/>
          <w:sz w:val="24"/>
        </w:rPr>
        <w:t xml:space="preserve"> </w:t>
      </w:r>
      <w:r>
        <w:rPr>
          <w:sz w:val="24"/>
        </w:rPr>
        <w:t>Public</w:t>
      </w:r>
      <w:r>
        <w:rPr>
          <w:spacing w:val="-4"/>
          <w:sz w:val="24"/>
        </w:rPr>
        <w:t xml:space="preserve"> </w:t>
      </w:r>
      <w:r>
        <w:rPr>
          <w:sz w:val="24"/>
        </w:rPr>
        <w:t>Access</w:t>
      </w:r>
      <w:r>
        <w:rPr>
          <w:spacing w:val="-1"/>
          <w:sz w:val="24"/>
        </w:rPr>
        <w:t xml:space="preserve"> </w:t>
      </w:r>
      <w:r>
        <w:rPr>
          <w:sz w:val="24"/>
        </w:rPr>
        <w:t>PRAM,</w:t>
      </w:r>
      <w:r>
        <w:rPr>
          <w:spacing w:val="-3"/>
          <w:sz w:val="24"/>
        </w:rPr>
        <w:t xml:space="preserve"> </w:t>
      </w:r>
      <w:r>
        <w:rPr>
          <w:sz w:val="24"/>
        </w:rPr>
        <w:t>select</w:t>
      </w:r>
      <w:r>
        <w:rPr>
          <w:spacing w:val="-3"/>
          <w:sz w:val="24"/>
        </w:rPr>
        <w:t xml:space="preserve"> </w:t>
      </w:r>
      <w:r>
        <w:rPr>
          <w:sz w:val="24"/>
        </w:rPr>
        <w:t>the</w:t>
      </w:r>
      <w:r>
        <w:rPr>
          <w:spacing w:val="-4"/>
          <w:sz w:val="24"/>
        </w:rPr>
        <w:t xml:space="preserve"> </w:t>
      </w:r>
      <w:r>
        <w:rPr>
          <w:b/>
          <w:sz w:val="24"/>
        </w:rPr>
        <w:t xml:space="preserve">Recall </w:t>
      </w:r>
      <w:r>
        <w:rPr>
          <w:sz w:val="24"/>
        </w:rPr>
        <w:t>button</w:t>
      </w:r>
      <w:r>
        <w:rPr>
          <w:spacing w:val="-3"/>
          <w:sz w:val="24"/>
        </w:rPr>
        <w:t xml:space="preserve"> </w:t>
      </w:r>
      <w:r>
        <w:rPr>
          <w:sz w:val="24"/>
        </w:rPr>
        <w:t>from</w:t>
      </w:r>
      <w:r>
        <w:rPr>
          <w:spacing w:val="-3"/>
          <w:sz w:val="24"/>
        </w:rPr>
        <w:t xml:space="preserve"> </w:t>
      </w:r>
      <w:r>
        <w:rPr>
          <w:sz w:val="24"/>
        </w:rPr>
        <w:t>the</w:t>
      </w:r>
      <w:r>
        <w:rPr>
          <w:spacing w:val="-4"/>
          <w:sz w:val="24"/>
        </w:rPr>
        <w:t xml:space="preserve"> </w:t>
      </w:r>
      <w:r>
        <w:rPr>
          <w:i/>
          <w:sz w:val="24"/>
        </w:rPr>
        <w:t>Progress</w:t>
      </w:r>
      <w:r>
        <w:rPr>
          <w:i/>
          <w:spacing w:val="-3"/>
          <w:sz w:val="24"/>
        </w:rPr>
        <w:t xml:space="preserve"> </w:t>
      </w:r>
      <w:r>
        <w:rPr>
          <w:i/>
          <w:sz w:val="24"/>
        </w:rPr>
        <w:t>Report</w:t>
      </w:r>
      <w:r>
        <w:rPr>
          <w:i/>
          <w:spacing w:val="-3"/>
          <w:sz w:val="24"/>
        </w:rPr>
        <w:t xml:space="preserve"> </w:t>
      </w:r>
      <w:r>
        <w:rPr>
          <w:i/>
          <w:sz w:val="24"/>
        </w:rPr>
        <w:t>Additional</w:t>
      </w:r>
      <w:r>
        <w:rPr>
          <w:i/>
          <w:spacing w:val="-2"/>
          <w:sz w:val="24"/>
        </w:rPr>
        <w:t xml:space="preserve"> </w:t>
      </w:r>
      <w:r>
        <w:rPr>
          <w:i/>
          <w:sz w:val="24"/>
        </w:rPr>
        <w:t xml:space="preserve">Materials (PRAM) </w:t>
      </w:r>
      <w:r>
        <w:rPr>
          <w:sz w:val="24"/>
        </w:rPr>
        <w:t>screen.</w:t>
      </w:r>
    </w:p>
    <w:p w:rsidR="00F717DC" w14:paraId="26CBDA5E" w14:textId="77777777">
      <w:pPr>
        <w:pStyle w:val="BodyText"/>
        <w:spacing w:before="8"/>
        <w:ind w:left="0"/>
        <w:rPr>
          <w:sz w:val="9"/>
        </w:rPr>
      </w:pPr>
      <w:r>
        <w:pict>
          <v:group id="docshapegroup300" o:spid="_x0000_s1319" alt="Recall Button for Public Access PRAM" style="width:433.5pt;height:197.85pt;margin-top:6.8pt;margin-left:65.55pt;mso-position-horizontal-relative:page;mso-wrap-distance-left:0;mso-wrap-distance-right:0;position:absolute;z-index:-251528192" coordorigin="1311,136" coordsize="8670,3957">
            <v:shape id="docshape301" o:spid="_x0000_s1320" type="#_x0000_t75" alt="Recall Button for Public Access PRAM" style="width:8634;height:3927;left:1332;position:absolute;top:151">
              <v:imagedata r:id="rId99" o:title=""/>
            </v:shape>
            <v:rect id="docshape302" o:spid="_x0000_s1321" style="width:8655;height:3942;left:1318;position:absolute;top:143" filled="f"/>
            <v:shape id="docshape303" o:spid="_x0000_s1322" style="width:441;height:267;left:6411;position:absolute;top:3668" coordorigin="6411,3668" coordsize="441,267" path="m6411,3713l6415,3696l6424,3681l6438,3672l6456,3668l6808,3668l6825,3672l6839,3681l6848,3696l6852,3713l6852,3891l6848,3908l6839,3922l6825,3932l6808,3935l6456,3935l6438,3932l6424,3922l6415,3908l6411,3891l6411,3713xe" filled="f" strokecolor="red" strokeweight="2pt">
              <v:path arrowok="t"/>
            </v:shape>
            <w10:wrap type="topAndBottom"/>
          </v:group>
        </w:pict>
      </w:r>
    </w:p>
    <w:p w:rsidR="00F717DC" w14:paraId="7585092F" w14:textId="77777777">
      <w:pPr>
        <w:spacing w:before="81"/>
        <w:ind w:left="576"/>
        <w:rPr>
          <w:i/>
        </w:rPr>
      </w:pPr>
      <w:bookmarkStart w:id="160" w:name="_bookmark96"/>
      <w:bookmarkEnd w:id="160"/>
      <w:r>
        <w:rPr>
          <w:i/>
        </w:rPr>
        <w:t>Figure</w:t>
      </w:r>
      <w:r>
        <w:rPr>
          <w:i/>
          <w:spacing w:val="-5"/>
        </w:rPr>
        <w:t xml:space="preserve"> </w:t>
      </w:r>
      <w:r>
        <w:rPr>
          <w:i/>
        </w:rPr>
        <w:t>59</w:t>
      </w:r>
      <w:r>
        <w:rPr>
          <w:i/>
          <w:spacing w:val="-2"/>
        </w:rPr>
        <w:t xml:space="preserve"> </w:t>
      </w:r>
      <w:r>
        <w:rPr>
          <w:i/>
        </w:rPr>
        <w:t>Recall</w:t>
      </w:r>
      <w:r>
        <w:rPr>
          <w:i/>
          <w:spacing w:val="-1"/>
        </w:rPr>
        <w:t xml:space="preserve"> </w:t>
      </w:r>
      <w:r>
        <w:rPr>
          <w:i/>
        </w:rPr>
        <w:t>Button</w:t>
      </w:r>
      <w:r>
        <w:rPr>
          <w:i/>
          <w:spacing w:val="-4"/>
        </w:rPr>
        <w:t xml:space="preserve"> </w:t>
      </w:r>
      <w:r>
        <w:rPr>
          <w:i/>
        </w:rPr>
        <w:t>for</w:t>
      </w:r>
      <w:r>
        <w:rPr>
          <w:i/>
          <w:spacing w:val="-4"/>
        </w:rPr>
        <w:t xml:space="preserve"> </w:t>
      </w:r>
      <w:r>
        <w:rPr>
          <w:i/>
        </w:rPr>
        <w:t>Public</w:t>
      </w:r>
      <w:r>
        <w:rPr>
          <w:i/>
          <w:spacing w:val="-1"/>
        </w:rPr>
        <w:t xml:space="preserve"> </w:t>
      </w:r>
      <w:r>
        <w:rPr>
          <w:i/>
        </w:rPr>
        <w:t>Access</w:t>
      </w:r>
      <w:r>
        <w:rPr>
          <w:i/>
          <w:spacing w:val="-4"/>
        </w:rPr>
        <w:t xml:space="preserve"> PRAM</w:t>
      </w:r>
    </w:p>
    <w:p w:rsidR="00F717DC" w14:paraId="0BBE4364" w14:textId="77777777">
      <w:pPr>
        <w:spacing w:before="117"/>
        <w:ind w:left="215" w:right="225"/>
        <w:rPr>
          <w:i/>
          <w:sz w:val="24"/>
        </w:rPr>
      </w:pPr>
      <w:r>
        <w:rPr>
          <w:sz w:val="24"/>
        </w:rPr>
        <w:t>A</w:t>
      </w:r>
      <w:r>
        <w:rPr>
          <w:spacing w:val="-3"/>
          <w:sz w:val="24"/>
        </w:rPr>
        <w:t xml:space="preserve"> </w:t>
      </w:r>
      <w:r>
        <w:rPr>
          <w:sz w:val="24"/>
        </w:rPr>
        <w:t>message</w:t>
      </w:r>
      <w:r>
        <w:rPr>
          <w:spacing w:val="-3"/>
          <w:sz w:val="24"/>
        </w:rPr>
        <w:t xml:space="preserve"> </w:t>
      </w:r>
      <w:r>
        <w:rPr>
          <w:sz w:val="24"/>
        </w:rPr>
        <w:t>displays</w:t>
      </w:r>
      <w:r>
        <w:rPr>
          <w:spacing w:val="-2"/>
          <w:sz w:val="24"/>
        </w:rPr>
        <w:t xml:space="preserve"> </w:t>
      </w:r>
      <w:r>
        <w:rPr>
          <w:sz w:val="24"/>
        </w:rPr>
        <w:t>on</w:t>
      </w:r>
      <w:r>
        <w:rPr>
          <w:spacing w:val="-3"/>
          <w:sz w:val="24"/>
        </w:rPr>
        <w:t xml:space="preserve"> </w:t>
      </w:r>
      <w:r>
        <w:rPr>
          <w:sz w:val="24"/>
        </w:rPr>
        <w:t>the</w:t>
      </w:r>
      <w:r>
        <w:rPr>
          <w:spacing w:val="-3"/>
          <w:sz w:val="24"/>
        </w:rPr>
        <w:t xml:space="preserve"> </w:t>
      </w:r>
      <w:r>
        <w:rPr>
          <w:sz w:val="24"/>
        </w:rPr>
        <w:t>screen</w:t>
      </w:r>
      <w:r>
        <w:rPr>
          <w:spacing w:val="-3"/>
          <w:sz w:val="24"/>
        </w:rPr>
        <w:t xml:space="preserve"> </w:t>
      </w:r>
      <w:r>
        <w:rPr>
          <w:sz w:val="24"/>
        </w:rPr>
        <w:t>indicating:</w:t>
      </w:r>
      <w:r>
        <w:rPr>
          <w:spacing w:val="-2"/>
          <w:sz w:val="24"/>
        </w:rPr>
        <w:t xml:space="preserve"> </w:t>
      </w:r>
      <w:r>
        <w:rPr>
          <w:i/>
          <w:sz w:val="24"/>
        </w:rPr>
        <w:t>The</w:t>
      </w:r>
      <w:r>
        <w:rPr>
          <w:i/>
          <w:spacing w:val="-2"/>
          <w:sz w:val="24"/>
        </w:rPr>
        <w:t xml:space="preserve"> </w:t>
      </w:r>
      <w:r>
        <w:rPr>
          <w:i/>
          <w:sz w:val="24"/>
        </w:rPr>
        <w:t>PRAM</w:t>
      </w:r>
      <w:r>
        <w:rPr>
          <w:i/>
          <w:spacing w:val="-3"/>
          <w:sz w:val="24"/>
        </w:rPr>
        <w:t xml:space="preserve"> </w:t>
      </w:r>
      <w:r>
        <w:rPr>
          <w:i/>
          <w:sz w:val="24"/>
        </w:rPr>
        <w:t>has</w:t>
      </w:r>
      <w:r>
        <w:rPr>
          <w:i/>
          <w:spacing w:val="-2"/>
          <w:sz w:val="24"/>
        </w:rPr>
        <w:t xml:space="preserve"> </w:t>
      </w:r>
      <w:r>
        <w:rPr>
          <w:i/>
          <w:sz w:val="24"/>
        </w:rPr>
        <w:t>been</w:t>
      </w:r>
      <w:r>
        <w:rPr>
          <w:i/>
          <w:spacing w:val="-3"/>
          <w:sz w:val="24"/>
        </w:rPr>
        <w:t xml:space="preserve"> </w:t>
      </w:r>
      <w:r>
        <w:rPr>
          <w:i/>
          <w:sz w:val="24"/>
        </w:rPr>
        <w:t>successfully</w:t>
      </w:r>
      <w:r>
        <w:rPr>
          <w:i/>
          <w:spacing w:val="-3"/>
          <w:sz w:val="24"/>
        </w:rPr>
        <w:t xml:space="preserve"> </w:t>
      </w:r>
      <w:r>
        <w:rPr>
          <w:i/>
          <w:sz w:val="24"/>
        </w:rPr>
        <w:t>recalled.</w:t>
      </w:r>
      <w:r>
        <w:rPr>
          <w:i/>
          <w:spacing w:val="-2"/>
          <w:sz w:val="24"/>
        </w:rPr>
        <w:t xml:space="preserve"> </w:t>
      </w:r>
      <w:r>
        <w:rPr>
          <w:i/>
          <w:sz w:val="24"/>
        </w:rPr>
        <w:t>You</w:t>
      </w:r>
      <w:r>
        <w:rPr>
          <w:i/>
          <w:spacing w:val="-2"/>
          <w:sz w:val="24"/>
        </w:rPr>
        <w:t xml:space="preserve"> </w:t>
      </w:r>
      <w:r>
        <w:rPr>
          <w:i/>
          <w:sz w:val="24"/>
        </w:rPr>
        <w:t>have</w:t>
      </w:r>
      <w:r>
        <w:rPr>
          <w:i/>
          <w:spacing w:val="-3"/>
          <w:sz w:val="24"/>
        </w:rPr>
        <w:t xml:space="preserve"> </w:t>
      </w:r>
      <w:r>
        <w:rPr>
          <w:i/>
          <w:sz w:val="24"/>
        </w:rPr>
        <w:t>been set as the Current PRAM Reviewer.</w:t>
      </w:r>
    </w:p>
    <w:p w:rsidR="00F717DC" w14:paraId="1D2C1BC9" w14:textId="77777777">
      <w:pPr>
        <w:spacing w:before="120"/>
        <w:ind w:left="215"/>
        <w:rPr>
          <w:sz w:val="24"/>
        </w:rPr>
      </w:pPr>
      <w:r>
        <w:rPr>
          <w:sz w:val="24"/>
        </w:rPr>
        <w:t>The</w:t>
      </w:r>
      <w:r>
        <w:rPr>
          <w:spacing w:val="-3"/>
          <w:sz w:val="24"/>
        </w:rPr>
        <w:t xml:space="preserve"> </w:t>
      </w:r>
      <w:r>
        <w:rPr>
          <w:sz w:val="24"/>
        </w:rPr>
        <w:t>status</w:t>
      </w:r>
      <w:r>
        <w:rPr>
          <w:spacing w:val="-2"/>
          <w:sz w:val="24"/>
        </w:rPr>
        <w:t xml:space="preserve"> </w:t>
      </w:r>
      <w:r>
        <w:rPr>
          <w:sz w:val="24"/>
        </w:rPr>
        <w:t>of</w:t>
      </w:r>
      <w:r>
        <w:rPr>
          <w:spacing w:val="-3"/>
          <w:sz w:val="24"/>
        </w:rPr>
        <w:t xml:space="preserve"> </w:t>
      </w:r>
      <w:r>
        <w:rPr>
          <w:sz w:val="24"/>
        </w:rPr>
        <w:t>the</w:t>
      </w:r>
      <w:r>
        <w:rPr>
          <w:spacing w:val="-3"/>
          <w:sz w:val="24"/>
        </w:rPr>
        <w:t xml:space="preserve"> </w:t>
      </w:r>
      <w:r>
        <w:rPr>
          <w:sz w:val="24"/>
        </w:rPr>
        <w:t>PRAM</w:t>
      </w:r>
      <w:r>
        <w:rPr>
          <w:spacing w:val="-2"/>
          <w:sz w:val="24"/>
        </w:rPr>
        <w:t xml:space="preserve"> </w:t>
      </w:r>
      <w:r>
        <w:rPr>
          <w:sz w:val="24"/>
        </w:rPr>
        <w:t>is</w:t>
      </w:r>
      <w:r>
        <w:rPr>
          <w:spacing w:val="-2"/>
          <w:sz w:val="24"/>
        </w:rPr>
        <w:t xml:space="preserve"> </w:t>
      </w:r>
      <w:r>
        <w:rPr>
          <w:sz w:val="24"/>
        </w:rPr>
        <w:t>updated</w:t>
      </w:r>
      <w:r>
        <w:rPr>
          <w:spacing w:val="-2"/>
          <w:sz w:val="24"/>
        </w:rPr>
        <w:t xml:space="preserve"> </w:t>
      </w:r>
      <w:r>
        <w:rPr>
          <w:sz w:val="24"/>
        </w:rPr>
        <w:t>to</w:t>
      </w:r>
      <w:r>
        <w:rPr>
          <w:spacing w:val="-2"/>
          <w:sz w:val="24"/>
        </w:rPr>
        <w:t xml:space="preserve"> </w:t>
      </w:r>
      <w:r>
        <w:rPr>
          <w:i/>
          <w:sz w:val="24"/>
        </w:rPr>
        <w:t>PD/PI</w:t>
      </w:r>
      <w:r>
        <w:rPr>
          <w:i/>
          <w:spacing w:val="-3"/>
          <w:sz w:val="24"/>
        </w:rPr>
        <w:t xml:space="preserve"> </w:t>
      </w:r>
      <w:r>
        <w:rPr>
          <w:i/>
          <w:sz w:val="24"/>
        </w:rPr>
        <w:t>Work</w:t>
      </w:r>
      <w:r>
        <w:rPr>
          <w:i/>
          <w:spacing w:val="-3"/>
          <w:sz w:val="24"/>
        </w:rPr>
        <w:t xml:space="preserve"> </w:t>
      </w:r>
      <w:r>
        <w:rPr>
          <w:i/>
          <w:sz w:val="24"/>
        </w:rPr>
        <w:t>in</w:t>
      </w:r>
      <w:r>
        <w:rPr>
          <w:i/>
          <w:spacing w:val="-2"/>
          <w:sz w:val="24"/>
        </w:rPr>
        <w:t xml:space="preserve"> </w:t>
      </w:r>
      <w:r>
        <w:rPr>
          <w:i/>
          <w:sz w:val="24"/>
        </w:rPr>
        <w:t>Progress</w:t>
      </w:r>
      <w:r>
        <w:rPr>
          <w:i/>
          <w:spacing w:val="-2"/>
          <w:sz w:val="24"/>
        </w:rPr>
        <w:t xml:space="preserve"> </w:t>
      </w:r>
      <w:r>
        <w:rPr>
          <w:sz w:val="24"/>
        </w:rPr>
        <w:t>if</w:t>
      </w:r>
      <w:r>
        <w:rPr>
          <w:spacing w:val="-3"/>
          <w:sz w:val="24"/>
        </w:rPr>
        <w:t xml:space="preserve"> </w:t>
      </w:r>
      <w:r>
        <w:rPr>
          <w:sz w:val="24"/>
        </w:rPr>
        <w:t>recalled by</w:t>
      </w:r>
      <w:r>
        <w:rPr>
          <w:spacing w:val="-2"/>
          <w:sz w:val="24"/>
        </w:rPr>
        <w:t xml:space="preserve"> </w:t>
      </w:r>
      <w:r>
        <w:rPr>
          <w:sz w:val="24"/>
        </w:rPr>
        <w:t>the</w:t>
      </w:r>
      <w:r>
        <w:rPr>
          <w:spacing w:val="-3"/>
          <w:sz w:val="24"/>
        </w:rPr>
        <w:t xml:space="preserve"> </w:t>
      </w:r>
      <w:r>
        <w:rPr>
          <w:sz w:val="24"/>
        </w:rPr>
        <w:t>PI</w:t>
      </w:r>
      <w:r>
        <w:rPr>
          <w:spacing w:val="-6"/>
          <w:sz w:val="24"/>
        </w:rPr>
        <w:t xml:space="preserve"> </w:t>
      </w:r>
      <w:r>
        <w:rPr>
          <w:sz w:val="24"/>
        </w:rPr>
        <w:t xml:space="preserve">or </w:t>
      </w:r>
      <w:r>
        <w:rPr>
          <w:i/>
          <w:sz w:val="24"/>
        </w:rPr>
        <w:t>Reviewer</w:t>
      </w:r>
      <w:r>
        <w:rPr>
          <w:i/>
          <w:spacing w:val="-2"/>
          <w:sz w:val="24"/>
        </w:rPr>
        <w:t xml:space="preserve"> </w:t>
      </w:r>
      <w:r>
        <w:rPr>
          <w:i/>
          <w:sz w:val="24"/>
        </w:rPr>
        <w:t>Work</w:t>
      </w:r>
      <w:r>
        <w:rPr>
          <w:i/>
          <w:spacing w:val="-3"/>
          <w:sz w:val="24"/>
        </w:rPr>
        <w:t xml:space="preserve"> </w:t>
      </w:r>
      <w:r>
        <w:rPr>
          <w:i/>
          <w:sz w:val="24"/>
        </w:rPr>
        <w:t xml:space="preserve">in Progress </w:t>
      </w:r>
      <w:r>
        <w:rPr>
          <w:sz w:val="24"/>
        </w:rPr>
        <w:t>if recalled by the SO; the reviewer from whom the PRAM is recalled receives an email about</w:t>
      </w:r>
    </w:p>
    <w:p w:rsidR="00F717DC" w14:paraId="4032BA4C" w14:textId="77777777">
      <w:pPr>
        <w:rPr>
          <w:sz w:val="24"/>
        </w:rPr>
        <w:sectPr>
          <w:pgSz w:w="12240" w:h="15840"/>
          <w:pgMar w:top="920" w:right="980" w:bottom="940" w:left="720" w:header="715" w:footer="757" w:gutter="0"/>
          <w:cols w:space="720"/>
        </w:sectPr>
      </w:pPr>
    </w:p>
    <w:p w:rsidR="00F717DC" w14:paraId="7521CC00" w14:textId="77777777">
      <w:pPr>
        <w:pStyle w:val="BodyText"/>
        <w:spacing w:before="170"/>
      </w:pPr>
      <w:r>
        <w:t>the</w:t>
      </w:r>
      <w:r>
        <w:rPr>
          <w:spacing w:val="-3"/>
        </w:rPr>
        <w:t xml:space="preserve"> </w:t>
      </w:r>
      <w:r>
        <w:t>action;</w:t>
      </w:r>
      <w:r>
        <w:rPr>
          <w:spacing w:val="-1"/>
        </w:rPr>
        <w:t xml:space="preserve"> </w:t>
      </w:r>
      <w:r>
        <w:t>and</w:t>
      </w:r>
      <w:r>
        <w:rPr>
          <w:spacing w:val="-1"/>
        </w:rPr>
        <w:t xml:space="preserve"> </w:t>
      </w:r>
      <w:r>
        <w:t>the</w:t>
      </w:r>
      <w:r>
        <w:rPr>
          <w:spacing w:val="-3"/>
        </w:rPr>
        <w:t xml:space="preserve"> </w:t>
      </w:r>
      <w:r>
        <w:t>PRAM</w:t>
      </w:r>
      <w:r>
        <w:rPr>
          <w:spacing w:val="-2"/>
        </w:rPr>
        <w:t xml:space="preserve"> </w:t>
      </w:r>
      <w:r>
        <w:t>routing</w:t>
      </w:r>
      <w:r>
        <w:rPr>
          <w:spacing w:val="-1"/>
        </w:rPr>
        <w:t xml:space="preserve"> </w:t>
      </w:r>
      <w:r>
        <w:t>audit</w:t>
      </w:r>
      <w:r>
        <w:rPr>
          <w:spacing w:val="-1"/>
        </w:rPr>
        <w:t xml:space="preserve"> </w:t>
      </w:r>
      <w:r>
        <w:t>history</w:t>
      </w:r>
      <w:r>
        <w:rPr>
          <w:spacing w:val="-3"/>
        </w:rPr>
        <w:t xml:space="preserve"> </w:t>
      </w:r>
      <w:r>
        <w:t>is</w:t>
      </w:r>
      <w:r>
        <w:rPr>
          <w:spacing w:val="-5"/>
        </w:rPr>
        <w:t xml:space="preserve"> </w:t>
      </w:r>
      <w:r>
        <w:t>updated</w:t>
      </w:r>
      <w:r>
        <w:rPr>
          <w:spacing w:val="-2"/>
        </w:rPr>
        <w:t xml:space="preserve"> </w:t>
      </w:r>
      <w:r>
        <w:t>to</w:t>
      </w:r>
      <w:r>
        <w:rPr>
          <w:spacing w:val="-1"/>
        </w:rPr>
        <w:t xml:space="preserve"> </w:t>
      </w:r>
      <w:r>
        <w:t>reflect</w:t>
      </w:r>
      <w:r>
        <w:rPr>
          <w:spacing w:val="-2"/>
        </w:rPr>
        <w:t xml:space="preserve"> </w:t>
      </w:r>
      <w:r>
        <w:t>the</w:t>
      </w:r>
      <w:r>
        <w:rPr>
          <w:spacing w:val="-3"/>
        </w:rPr>
        <w:t xml:space="preserve"> </w:t>
      </w:r>
      <w:r>
        <w:rPr>
          <w:spacing w:val="-2"/>
        </w:rPr>
        <w:t>action.</w:t>
      </w:r>
    </w:p>
    <w:p w:rsidR="00F717DC" w14:paraId="2C9C0666" w14:textId="77777777">
      <w:pPr>
        <w:pStyle w:val="BodyText"/>
        <w:spacing w:before="121"/>
        <w:ind w:right="225"/>
      </w:pPr>
      <w:r>
        <w:t>Additionally,</w:t>
      </w:r>
      <w:r>
        <w:rPr>
          <w:spacing w:val="-2"/>
        </w:rPr>
        <w:t xml:space="preserve"> </w:t>
      </w:r>
      <w:r>
        <w:t>the</w:t>
      </w:r>
      <w:r>
        <w:rPr>
          <w:spacing w:val="-4"/>
        </w:rPr>
        <w:t xml:space="preserve"> </w:t>
      </w:r>
      <w:r>
        <w:t>ability</w:t>
      </w:r>
      <w:r>
        <w:rPr>
          <w:spacing w:val="-3"/>
        </w:rPr>
        <w:t xml:space="preserve"> </w:t>
      </w:r>
      <w:r>
        <w:t>to</w:t>
      </w:r>
      <w:r>
        <w:rPr>
          <w:spacing w:val="-3"/>
        </w:rPr>
        <w:t xml:space="preserve"> </w:t>
      </w:r>
      <w:r>
        <w:t>delete</w:t>
      </w:r>
      <w:r>
        <w:rPr>
          <w:spacing w:val="-4"/>
        </w:rPr>
        <w:t xml:space="preserve"> </w:t>
      </w:r>
      <w:r>
        <w:t>the</w:t>
      </w:r>
      <w:r>
        <w:rPr>
          <w:spacing w:val="-4"/>
        </w:rPr>
        <w:t xml:space="preserve"> </w:t>
      </w:r>
      <w:r>
        <w:t>attachment</w:t>
      </w:r>
      <w:r>
        <w:rPr>
          <w:spacing w:val="-3"/>
        </w:rPr>
        <w:t xml:space="preserve"> </w:t>
      </w:r>
      <w:r>
        <w:t>is</w:t>
      </w:r>
      <w:r>
        <w:rPr>
          <w:spacing w:val="-2"/>
        </w:rPr>
        <w:t xml:space="preserve"> </w:t>
      </w:r>
      <w:r>
        <w:t>restored</w:t>
      </w:r>
      <w:r>
        <w:rPr>
          <w:spacing w:val="-2"/>
        </w:rPr>
        <w:t xml:space="preserve"> </w:t>
      </w:r>
      <w:r>
        <w:t>and</w:t>
      </w:r>
      <w:r>
        <w:rPr>
          <w:spacing w:val="-2"/>
        </w:rPr>
        <w:t xml:space="preserve"> </w:t>
      </w:r>
      <w:r>
        <w:t>the</w:t>
      </w:r>
      <w:r>
        <w:rPr>
          <w:spacing w:val="-3"/>
        </w:rPr>
        <w:t xml:space="preserve"> </w:t>
      </w:r>
      <w:r>
        <w:rPr>
          <w:b/>
        </w:rPr>
        <w:t>Route</w:t>
      </w:r>
      <w:r>
        <w:rPr>
          <w:b/>
          <w:spacing w:val="-4"/>
        </w:rPr>
        <w:t xml:space="preserve"> </w:t>
      </w:r>
      <w:r>
        <w:t>button</w:t>
      </w:r>
      <w:r>
        <w:rPr>
          <w:spacing w:val="-2"/>
        </w:rPr>
        <w:t xml:space="preserve"> </w:t>
      </w:r>
      <w:r>
        <w:t>is</w:t>
      </w:r>
      <w:r>
        <w:rPr>
          <w:spacing w:val="-2"/>
        </w:rPr>
        <w:t xml:space="preserve"> </w:t>
      </w:r>
      <w:r>
        <w:t>enabled,</w:t>
      </w:r>
      <w:r>
        <w:rPr>
          <w:spacing w:val="-2"/>
        </w:rPr>
        <w:t xml:space="preserve"> </w:t>
      </w:r>
      <w:r>
        <w:t>providing the current reviewer the ability to update the PRAM and route it again.</w:t>
      </w:r>
    </w:p>
    <w:p w:rsidR="00F717DC" w14:paraId="78AE4E31" w14:textId="77777777">
      <w:pPr>
        <w:pStyle w:val="Heading3"/>
        <w:numPr>
          <w:ilvl w:val="2"/>
          <w:numId w:val="70"/>
        </w:numPr>
        <w:tabs>
          <w:tab w:val="left" w:pos="1656"/>
          <w:tab w:val="left" w:pos="1657"/>
        </w:tabs>
        <w:ind w:left="1656" w:hanging="1442"/>
      </w:pPr>
      <w:bookmarkStart w:id="161" w:name="5.11.3_Submit_Public_Access_PRAM"/>
      <w:bookmarkStart w:id="162" w:name="_bookmark97"/>
      <w:bookmarkEnd w:id="161"/>
      <w:bookmarkEnd w:id="162"/>
      <w:r>
        <w:t>Submit</w:t>
      </w:r>
      <w:r>
        <w:rPr>
          <w:spacing w:val="-10"/>
        </w:rPr>
        <w:t xml:space="preserve"> </w:t>
      </w:r>
      <w:r>
        <w:t>Public</w:t>
      </w:r>
      <w:r>
        <w:rPr>
          <w:spacing w:val="-8"/>
        </w:rPr>
        <w:t xml:space="preserve"> </w:t>
      </w:r>
      <w:r>
        <w:t>Access</w:t>
      </w:r>
      <w:r>
        <w:rPr>
          <w:spacing w:val="-10"/>
        </w:rPr>
        <w:t xml:space="preserve"> </w:t>
      </w:r>
      <w:r>
        <w:rPr>
          <w:spacing w:val="-4"/>
        </w:rPr>
        <w:t>PRAM</w:t>
      </w:r>
    </w:p>
    <w:p w:rsidR="00F717DC" w14:paraId="51FAB785" w14:textId="77777777">
      <w:pPr>
        <w:spacing w:before="119"/>
        <w:ind w:left="215"/>
        <w:rPr>
          <w:sz w:val="24"/>
        </w:rPr>
      </w:pPr>
      <w:r>
        <w:rPr>
          <w:sz w:val="24"/>
        </w:rPr>
        <w:t>When</w:t>
      </w:r>
      <w:r>
        <w:rPr>
          <w:spacing w:val="-3"/>
          <w:sz w:val="24"/>
        </w:rPr>
        <w:t xml:space="preserve"> </w:t>
      </w:r>
      <w:r>
        <w:rPr>
          <w:sz w:val="24"/>
        </w:rPr>
        <w:t>the</w:t>
      </w:r>
      <w:r>
        <w:rPr>
          <w:spacing w:val="-4"/>
          <w:sz w:val="24"/>
        </w:rPr>
        <w:t xml:space="preserve"> </w:t>
      </w:r>
      <w:r>
        <w:rPr>
          <w:sz w:val="24"/>
        </w:rPr>
        <w:t>Public</w:t>
      </w:r>
      <w:r>
        <w:rPr>
          <w:spacing w:val="-4"/>
          <w:sz w:val="24"/>
        </w:rPr>
        <w:t xml:space="preserve"> </w:t>
      </w:r>
      <w:r>
        <w:rPr>
          <w:sz w:val="24"/>
        </w:rPr>
        <w:t>Access PRAM</w:t>
      </w:r>
      <w:r>
        <w:rPr>
          <w:spacing w:val="-3"/>
          <w:sz w:val="24"/>
        </w:rPr>
        <w:t xml:space="preserve"> </w:t>
      </w:r>
      <w:r>
        <w:rPr>
          <w:sz w:val="24"/>
        </w:rPr>
        <w:t>is</w:t>
      </w:r>
      <w:r>
        <w:rPr>
          <w:spacing w:val="-3"/>
          <w:sz w:val="24"/>
        </w:rPr>
        <w:t xml:space="preserve"> </w:t>
      </w:r>
      <w:r>
        <w:rPr>
          <w:sz w:val="24"/>
        </w:rPr>
        <w:t>in</w:t>
      </w:r>
      <w:r>
        <w:rPr>
          <w:spacing w:val="-3"/>
          <w:sz w:val="24"/>
        </w:rPr>
        <w:t xml:space="preserve"> </w:t>
      </w:r>
      <w:r>
        <w:rPr>
          <w:i/>
          <w:sz w:val="24"/>
        </w:rPr>
        <w:t>Reviewer</w:t>
      </w:r>
      <w:r>
        <w:rPr>
          <w:i/>
          <w:spacing w:val="-3"/>
          <w:sz w:val="24"/>
        </w:rPr>
        <w:t xml:space="preserve"> </w:t>
      </w:r>
      <w:r>
        <w:rPr>
          <w:i/>
          <w:sz w:val="24"/>
        </w:rPr>
        <w:t>Work</w:t>
      </w:r>
      <w:r>
        <w:rPr>
          <w:i/>
          <w:spacing w:val="-4"/>
          <w:sz w:val="24"/>
        </w:rPr>
        <w:t xml:space="preserve"> </w:t>
      </w:r>
      <w:r>
        <w:rPr>
          <w:i/>
          <w:sz w:val="24"/>
        </w:rPr>
        <w:t>in</w:t>
      </w:r>
      <w:r>
        <w:rPr>
          <w:i/>
          <w:spacing w:val="-3"/>
          <w:sz w:val="24"/>
        </w:rPr>
        <w:t xml:space="preserve"> </w:t>
      </w:r>
      <w:r>
        <w:rPr>
          <w:i/>
          <w:sz w:val="24"/>
        </w:rPr>
        <w:t>Progress</w:t>
      </w:r>
      <w:r>
        <w:rPr>
          <w:i/>
          <w:spacing w:val="-3"/>
          <w:sz w:val="24"/>
        </w:rPr>
        <w:t xml:space="preserve"> </w:t>
      </w:r>
      <w:r>
        <w:rPr>
          <w:sz w:val="24"/>
        </w:rPr>
        <w:t>status,</w:t>
      </w:r>
      <w:r>
        <w:rPr>
          <w:spacing w:val="-3"/>
          <w:sz w:val="24"/>
        </w:rPr>
        <w:t xml:space="preserve"> </w:t>
      </w:r>
      <w:r>
        <w:rPr>
          <w:sz w:val="24"/>
        </w:rPr>
        <w:t>the</w:t>
      </w:r>
      <w:r>
        <w:rPr>
          <w:spacing w:val="-4"/>
          <w:sz w:val="24"/>
        </w:rPr>
        <w:t xml:space="preserve"> </w:t>
      </w:r>
      <w:r>
        <w:rPr>
          <w:sz w:val="24"/>
        </w:rPr>
        <w:t>Signing</w:t>
      </w:r>
      <w:r>
        <w:rPr>
          <w:spacing w:val="-2"/>
          <w:sz w:val="24"/>
        </w:rPr>
        <w:t xml:space="preserve"> </w:t>
      </w:r>
      <w:r>
        <w:rPr>
          <w:sz w:val="24"/>
        </w:rPr>
        <w:t>Official</w:t>
      </w:r>
      <w:r>
        <w:rPr>
          <w:spacing w:val="-3"/>
          <w:sz w:val="24"/>
        </w:rPr>
        <w:t xml:space="preserve"> </w:t>
      </w:r>
      <w:r>
        <w:rPr>
          <w:sz w:val="24"/>
        </w:rPr>
        <w:t>(SO)</w:t>
      </w:r>
      <w:r>
        <w:rPr>
          <w:spacing w:val="-4"/>
          <w:sz w:val="24"/>
        </w:rPr>
        <w:t xml:space="preserve"> </w:t>
      </w:r>
      <w:r>
        <w:rPr>
          <w:sz w:val="24"/>
        </w:rPr>
        <w:t xml:space="preserve">can submit it to the Agency. PD/PIs may also submit the information if they have been delegated </w:t>
      </w:r>
      <w:r>
        <w:rPr>
          <w:i/>
          <w:sz w:val="24"/>
        </w:rPr>
        <w:t xml:space="preserve">Submit Progress Report </w:t>
      </w:r>
      <w:r>
        <w:rPr>
          <w:sz w:val="24"/>
        </w:rPr>
        <w:t>authority by the SO.</w:t>
      </w:r>
    </w:p>
    <w:p w:rsidR="00F717DC" w14:paraId="1A5F3DC3" w14:textId="77777777">
      <w:pPr>
        <w:pStyle w:val="BodyText"/>
      </w:pPr>
      <w:r>
        <w:t>To</w:t>
      </w:r>
      <w:r>
        <w:rPr>
          <w:spacing w:val="-5"/>
        </w:rPr>
        <w:t xml:space="preserve"> </w:t>
      </w:r>
      <w:r>
        <w:t>submit</w:t>
      </w:r>
      <w:r>
        <w:rPr>
          <w:spacing w:val="-1"/>
        </w:rPr>
        <w:t xml:space="preserve"> </w:t>
      </w:r>
      <w:r>
        <w:t>the</w:t>
      </w:r>
      <w:r>
        <w:rPr>
          <w:spacing w:val="-3"/>
        </w:rPr>
        <w:t xml:space="preserve"> </w:t>
      </w:r>
      <w:r>
        <w:t>Public</w:t>
      </w:r>
      <w:r>
        <w:rPr>
          <w:spacing w:val="-3"/>
        </w:rPr>
        <w:t xml:space="preserve"> </w:t>
      </w:r>
      <w:r>
        <w:t>Access</w:t>
      </w:r>
      <w:r>
        <w:rPr>
          <w:spacing w:val="-2"/>
        </w:rPr>
        <w:t xml:space="preserve"> PRAM:</w:t>
      </w:r>
    </w:p>
    <w:p w:rsidR="00F717DC" w14:paraId="52D13084" w14:textId="77777777">
      <w:pPr>
        <w:pStyle w:val="ListParagraph"/>
        <w:numPr>
          <w:ilvl w:val="0"/>
          <w:numId w:val="55"/>
        </w:numPr>
        <w:tabs>
          <w:tab w:val="left" w:pos="1436"/>
        </w:tabs>
        <w:spacing w:before="115"/>
        <w:ind w:hanging="361"/>
        <w:rPr>
          <w:sz w:val="24"/>
        </w:rPr>
      </w:pPr>
      <w:r>
        <w:rPr>
          <w:sz w:val="24"/>
        </w:rPr>
        <w:t>Access</w:t>
      </w:r>
      <w:r>
        <w:rPr>
          <w:spacing w:val="-6"/>
          <w:sz w:val="24"/>
        </w:rPr>
        <w:t xml:space="preserve"> </w:t>
      </w:r>
      <w:r>
        <w:rPr>
          <w:sz w:val="24"/>
        </w:rPr>
        <w:t>the</w:t>
      </w:r>
      <w:r>
        <w:rPr>
          <w:spacing w:val="-6"/>
          <w:sz w:val="24"/>
        </w:rPr>
        <w:t xml:space="preserve"> </w:t>
      </w:r>
      <w:r>
        <w:rPr>
          <w:b/>
          <w:sz w:val="24"/>
        </w:rPr>
        <w:t>Status</w:t>
      </w:r>
      <w:r>
        <w:rPr>
          <w:b/>
          <w:spacing w:val="-4"/>
          <w:sz w:val="24"/>
        </w:rPr>
        <w:t xml:space="preserve"> </w:t>
      </w:r>
      <w:r>
        <w:rPr>
          <w:sz w:val="24"/>
        </w:rPr>
        <w:t>screen</w:t>
      </w:r>
      <w:r>
        <w:rPr>
          <w:spacing w:val="-4"/>
          <w:sz w:val="24"/>
        </w:rPr>
        <w:t xml:space="preserve"> </w:t>
      </w:r>
      <w:r>
        <w:rPr>
          <w:sz w:val="24"/>
        </w:rPr>
        <w:t>on</w:t>
      </w:r>
      <w:r>
        <w:rPr>
          <w:spacing w:val="-5"/>
          <w:sz w:val="24"/>
        </w:rPr>
        <w:t xml:space="preserve"> </w:t>
      </w:r>
      <w:r>
        <w:rPr>
          <w:sz w:val="24"/>
        </w:rPr>
        <w:t>eRA</w:t>
      </w:r>
      <w:r>
        <w:rPr>
          <w:spacing w:val="-15"/>
          <w:sz w:val="24"/>
        </w:rPr>
        <w:t xml:space="preserve"> </w:t>
      </w:r>
      <w:r>
        <w:rPr>
          <w:spacing w:val="-2"/>
          <w:sz w:val="24"/>
        </w:rPr>
        <w:t>Commons.</w:t>
      </w:r>
    </w:p>
    <w:p w:rsidR="00F717DC" w14:paraId="3E3F0727" w14:textId="77777777">
      <w:pPr>
        <w:pStyle w:val="ListParagraph"/>
        <w:numPr>
          <w:ilvl w:val="0"/>
          <w:numId w:val="55"/>
        </w:numPr>
        <w:tabs>
          <w:tab w:val="left" w:pos="1436"/>
        </w:tabs>
        <w:spacing w:line="343" w:lineRule="auto"/>
        <w:ind w:left="727" w:right="782" w:firstLine="348"/>
        <w:rPr>
          <w:sz w:val="24"/>
        </w:rPr>
      </w:pPr>
      <w:r>
        <w:rPr>
          <w:sz w:val="24"/>
        </w:rPr>
        <w:t>Enter</w:t>
      </w:r>
      <w:r>
        <w:rPr>
          <w:spacing w:val="-12"/>
          <w:sz w:val="24"/>
        </w:rPr>
        <w:t xml:space="preserve"> </w:t>
      </w:r>
      <w:r>
        <w:rPr>
          <w:sz w:val="24"/>
        </w:rPr>
        <w:t>the</w:t>
      </w:r>
      <w:r>
        <w:rPr>
          <w:spacing w:val="-9"/>
          <w:sz w:val="24"/>
        </w:rPr>
        <w:t xml:space="preserve"> </w:t>
      </w:r>
      <w:r>
        <w:rPr>
          <w:sz w:val="24"/>
        </w:rPr>
        <w:t>appropriate</w:t>
      </w:r>
      <w:r>
        <w:rPr>
          <w:spacing w:val="-10"/>
          <w:sz w:val="24"/>
        </w:rPr>
        <w:t xml:space="preserve"> </w:t>
      </w:r>
      <w:r>
        <w:rPr>
          <w:sz w:val="24"/>
        </w:rPr>
        <w:t>query</w:t>
      </w:r>
      <w:r>
        <w:rPr>
          <w:spacing w:val="-15"/>
          <w:sz w:val="24"/>
        </w:rPr>
        <w:t xml:space="preserve"> </w:t>
      </w:r>
      <w:r>
        <w:rPr>
          <w:sz w:val="24"/>
        </w:rPr>
        <w:t>parameters</w:t>
      </w:r>
      <w:r>
        <w:rPr>
          <w:spacing w:val="-8"/>
          <w:sz w:val="24"/>
        </w:rPr>
        <w:t xml:space="preserve"> </w:t>
      </w:r>
      <w:r>
        <w:rPr>
          <w:sz w:val="24"/>
        </w:rPr>
        <w:t>to</w:t>
      </w:r>
      <w:r>
        <w:rPr>
          <w:spacing w:val="-8"/>
          <w:sz w:val="24"/>
        </w:rPr>
        <w:t xml:space="preserve"> </w:t>
      </w:r>
      <w:r>
        <w:rPr>
          <w:sz w:val="24"/>
        </w:rPr>
        <w:t>locate</w:t>
      </w:r>
      <w:r>
        <w:rPr>
          <w:spacing w:val="-8"/>
          <w:sz w:val="24"/>
        </w:rPr>
        <w:t xml:space="preserve"> </w:t>
      </w:r>
      <w:r>
        <w:rPr>
          <w:sz w:val="24"/>
        </w:rPr>
        <w:t>the</w:t>
      </w:r>
      <w:r>
        <w:rPr>
          <w:spacing w:val="-9"/>
          <w:sz w:val="24"/>
        </w:rPr>
        <w:t xml:space="preserve"> </w:t>
      </w:r>
      <w:r>
        <w:rPr>
          <w:sz w:val="24"/>
        </w:rPr>
        <w:t>grant</w:t>
      </w:r>
      <w:r>
        <w:rPr>
          <w:spacing w:val="-5"/>
          <w:sz w:val="24"/>
        </w:rPr>
        <w:t xml:space="preserve"> </w:t>
      </w:r>
      <w:r>
        <w:rPr>
          <w:sz w:val="24"/>
        </w:rPr>
        <w:t>and</w:t>
      </w:r>
      <w:r>
        <w:rPr>
          <w:spacing w:val="-11"/>
          <w:sz w:val="24"/>
        </w:rPr>
        <w:t xml:space="preserve"> </w:t>
      </w:r>
      <w:r>
        <w:rPr>
          <w:sz w:val="24"/>
        </w:rPr>
        <w:t>select</w:t>
      </w:r>
      <w:r>
        <w:rPr>
          <w:spacing w:val="-8"/>
          <w:sz w:val="24"/>
        </w:rPr>
        <w:t xml:space="preserve"> </w:t>
      </w:r>
      <w:r>
        <w:rPr>
          <w:sz w:val="24"/>
        </w:rPr>
        <w:t>the</w:t>
      </w:r>
      <w:r>
        <w:rPr>
          <w:spacing w:val="-9"/>
          <w:sz w:val="24"/>
        </w:rPr>
        <w:t xml:space="preserve"> </w:t>
      </w:r>
      <w:r>
        <w:rPr>
          <w:b/>
          <w:sz w:val="24"/>
        </w:rPr>
        <w:t>Search</w:t>
      </w:r>
      <w:r>
        <w:rPr>
          <w:b/>
          <w:spacing w:val="-6"/>
          <w:sz w:val="24"/>
        </w:rPr>
        <w:t xml:space="preserve"> </w:t>
      </w:r>
      <w:r>
        <w:rPr>
          <w:sz w:val="24"/>
        </w:rPr>
        <w:t xml:space="preserve">button. The </w:t>
      </w:r>
      <w:r>
        <w:rPr>
          <w:i/>
          <w:sz w:val="24"/>
        </w:rPr>
        <w:t xml:space="preserve">Status Result – General Search </w:t>
      </w:r>
      <w:r>
        <w:rPr>
          <w:sz w:val="24"/>
        </w:rPr>
        <w:t>screen displays with the matchinginformation.</w:t>
      </w:r>
    </w:p>
    <w:p w:rsidR="00F717DC" w14:paraId="13023CC9" w14:textId="77777777">
      <w:pPr>
        <w:pStyle w:val="ListParagraph"/>
        <w:numPr>
          <w:ilvl w:val="0"/>
          <w:numId w:val="55"/>
        </w:numPr>
        <w:tabs>
          <w:tab w:val="left" w:pos="1436"/>
        </w:tabs>
        <w:spacing w:before="6"/>
        <w:ind w:hanging="361"/>
        <w:rPr>
          <w:sz w:val="24"/>
        </w:rPr>
      </w:pPr>
      <w:r>
        <w:rPr>
          <w:sz w:val="24"/>
        </w:rPr>
        <w:t>From</w:t>
      </w:r>
      <w:r>
        <w:rPr>
          <w:spacing w:val="-3"/>
          <w:sz w:val="24"/>
        </w:rPr>
        <w:t xml:space="preserve"> </w:t>
      </w:r>
      <w:r>
        <w:rPr>
          <w:sz w:val="24"/>
        </w:rPr>
        <w:t>the</w:t>
      </w:r>
      <w:r>
        <w:rPr>
          <w:spacing w:val="-2"/>
          <w:sz w:val="24"/>
        </w:rPr>
        <w:t xml:space="preserve"> </w:t>
      </w:r>
      <w:r>
        <w:rPr>
          <w:b/>
          <w:sz w:val="24"/>
        </w:rPr>
        <w:t>Action</w:t>
      </w:r>
      <w:r>
        <w:rPr>
          <w:b/>
          <w:spacing w:val="-1"/>
          <w:sz w:val="24"/>
        </w:rPr>
        <w:t xml:space="preserve"> </w:t>
      </w:r>
      <w:r>
        <w:rPr>
          <w:sz w:val="24"/>
        </w:rPr>
        <w:t>column,</w:t>
      </w:r>
      <w:r>
        <w:rPr>
          <w:spacing w:val="-1"/>
          <w:sz w:val="24"/>
        </w:rPr>
        <w:t xml:space="preserve"> </w:t>
      </w:r>
      <w:r>
        <w:rPr>
          <w:sz w:val="24"/>
        </w:rPr>
        <w:t>select</w:t>
      </w:r>
      <w:r>
        <w:rPr>
          <w:spacing w:val="-2"/>
          <w:sz w:val="24"/>
        </w:rPr>
        <w:t xml:space="preserve"> </w:t>
      </w:r>
      <w:r>
        <w:rPr>
          <w:sz w:val="24"/>
        </w:rPr>
        <w:t>the</w:t>
      </w:r>
      <w:r>
        <w:rPr>
          <w:spacing w:val="-2"/>
          <w:sz w:val="24"/>
        </w:rPr>
        <w:t xml:space="preserve"> </w:t>
      </w:r>
      <w:r>
        <w:rPr>
          <w:sz w:val="24"/>
        </w:rPr>
        <w:t>link</w:t>
      </w:r>
      <w:r>
        <w:rPr>
          <w:spacing w:val="-1"/>
          <w:sz w:val="24"/>
        </w:rPr>
        <w:t xml:space="preserve"> </w:t>
      </w:r>
      <w:r>
        <w:rPr>
          <w:sz w:val="24"/>
        </w:rPr>
        <w:t>for</w:t>
      </w:r>
      <w:r>
        <w:rPr>
          <w:spacing w:val="-14"/>
          <w:sz w:val="24"/>
        </w:rPr>
        <w:t xml:space="preserve"> </w:t>
      </w:r>
      <w:r>
        <w:rPr>
          <w:b/>
          <w:spacing w:val="-2"/>
          <w:sz w:val="24"/>
        </w:rPr>
        <w:t>PRAM</w:t>
      </w:r>
      <w:r>
        <w:rPr>
          <w:spacing w:val="-2"/>
          <w:sz w:val="24"/>
        </w:rPr>
        <w:t>.</w:t>
      </w:r>
    </w:p>
    <w:p w:rsidR="00F717DC" w14:paraId="57E2A7C9" w14:textId="77777777">
      <w:pPr>
        <w:pStyle w:val="BodyText"/>
        <w:spacing w:before="8"/>
        <w:ind w:left="0"/>
        <w:rPr>
          <w:sz w:val="9"/>
        </w:rPr>
      </w:pPr>
      <w:r>
        <w:pict>
          <v:group id="docshapegroup304" o:spid="_x0000_s1323" alt="Public Access PRAM Link for SO" style="width:433.5pt;height:154.9pt;margin-top:6.8pt;margin-left:65.55pt;mso-position-horizontal-relative:page;mso-wrap-distance-left:0;mso-wrap-distance-right:0;position:absolute;z-index:-251527168" coordorigin="1311,136" coordsize="8670,3098">
            <v:shape id="docshape305" o:spid="_x0000_s1324" type="#_x0000_t75" alt="Public Access PRAM Link for SO" style="width:8634;height:2993;left:1332;position:absolute;top:192">
              <v:imagedata r:id="rId100" o:title=""/>
            </v:shape>
            <v:rect id="docshape306" o:spid="_x0000_s1325" style="width:8655;height:3083;left:1318;position:absolute;top:143" filled="f"/>
            <v:shape id="docshape307" o:spid="_x0000_s1326" style="width:925;height:400;left:8909;position:absolute;top:2592" coordorigin="8909,2592" coordsize="925,400" path="m8909,2659l8914,2633l8929,2612l8950,2598l8976,2592l9767,2592l9793,2598l9814,2612l9829,2633l9834,2659l9834,2925l9829,2951l9814,2973l9793,2987l9767,2992l8976,2992l8950,2987l8929,2973l8914,2951l8909,2925l8909,2659xe" filled="f" strokecolor="red" strokeweight="2pt">
              <v:path arrowok="t"/>
            </v:shape>
            <w10:wrap type="topAndBottom"/>
          </v:group>
        </w:pict>
      </w:r>
    </w:p>
    <w:p w:rsidR="00F717DC" w14:paraId="2D4BAFC6" w14:textId="77777777">
      <w:pPr>
        <w:spacing w:before="70"/>
        <w:ind w:left="576"/>
        <w:rPr>
          <w:i/>
        </w:rPr>
      </w:pPr>
      <w:bookmarkStart w:id="163" w:name="_bookmark98"/>
      <w:bookmarkEnd w:id="163"/>
      <w:r>
        <w:rPr>
          <w:i/>
        </w:rPr>
        <w:t>Figure</w:t>
      </w:r>
      <w:r>
        <w:rPr>
          <w:i/>
          <w:spacing w:val="-5"/>
        </w:rPr>
        <w:t xml:space="preserve"> </w:t>
      </w:r>
      <w:r>
        <w:rPr>
          <w:i/>
        </w:rPr>
        <w:t>60</w:t>
      </w:r>
      <w:r>
        <w:rPr>
          <w:i/>
          <w:spacing w:val="-2"/>
        </w:rPr>
        <w:t xml:space="preserve"> </w:t>
      </w:r>
      <w:r>
        <w:rPr>
          <w:i/>
        </w:rPr>
        <w:t>Public</w:t>
      </w:r>
      <w:r>
        <w:rPr>
          <w:i/>
          <w:spacing w:val="-3"/>
        </w:rPr>
        <w:t xml:space="preserve"> </w:t>
      </w:r>
      <w:r>
        <w:rPr>
          <w:i/>
        </w:rPr>
        <w:t>Access</w:t>
      </w:r>
      <w:r>
        <w:rPr>
          <w:i/>
          <w:spacing w:val="-1"/>
        </w:rPr>
        <w:t xml:space="preserve"> </w:t>
      </w:r>
      <w:r>
        <w:rPr>
          <w:i/>
        </w:rPr>
        <w:t>PRAM</w:t>
      </w:r>
      <w:r>
        <w:rPr>
          <w:i/>
          <w:spacing w:val="-2"/>
        </w:rPr>
        <w:t xml:space="preserve"> </w:t>
      </w:r>
      <w:r>
        <w:rPr>
          <w:i/>
        </w:rPr>
        <w:t>Link</w:t>
      </w:r>
      <w:r>
        <w:rPr>
          <w:i/>
          <w:spacing w:val="-2"/>
        </w:rPr>
        <w:t xml:space="preserve"> </w:t>
      </w:r>
      <w:r>
        <w:rPr>
          <w:i/>
        </w:rPr>
        <w:t>for</w:t>
      </w:r>
      <w:r>
        <w:rPr>
          <w:i/>
          <w:spacing w:val="-2"/>
        </w:rPr>
        <w:t xml:space="preserve"> </w:t>
      </w:r>
      <w:r>
        <w:rPr>
          <w:i/>
          <w:spacing w:val="-5"/>
        </w:rPr>
        <w:t>SO</w:t>
      </w:r>
    </w:p>
    <w:p w:rsidR="00F717DC" w14:paraId="4BA30C08" w14:textId="77777777">
      <w:pPr>
        <w:pStyle w:val="BodyText"/>
        <w:spacing w:before="117"/>
        <w:ind w:right="225"/>
      </w:pPr>
      <w:r>
        <w:t xml:space="preserve">The </w:t>
      </w:r>
      <w:r>
        <w:rPr>
          <w:i/>
        </w:rPr>
        <w:t xml:space="preserve">Progress Report Additional Materials (PRAM) </w:t>
      </w:r>
      <w:r>
        <w:t xml:space="preserve">screen displays. The screen displays </w:t>
      </w:r>
      <w:r>
        <w:rPr>
          <w:b/>
        </w:rPr>
        <w:t>Grant Information</w:t>
      </w:r>
      <w:r>
        <w:rPr>
          <w:b/>
          <w:spacing w:val="-2"/>
        </w:rPr>
        <w:t xml:space="preserve"> </w:t>
      </w:r>
      <w:r>
        <w:t>on</w:t>
      </w:r>
      <w:r>
        <w:rPr>
          <w:spacing w:val="-3"/>
        </w:rPr>
        <w:t xml:space="preserve"> </w:t>
      </w:r>
      <w:r>
        <w:t>top</w:t>
      </w:r>
      <w:r>
        <w:rPr>
          <w:spacing w:val="-3"/>
        </w:rPr>
        <w:t xml:space="preserve"> </w:t>
      </w:r>
      <w:r>
        <w:t>and</w:t>
      </w:r>
      <w:r>
        <w:rPr>
          <w:spacing w:val="-3"/>
        </w:rPr>
        <w:t xml:space="preserve"> </w:t>
      </w:r>
      <w:r>
        <w:t>the</w:t>
      </w:r>
      <w:r>
        <w:rPr>
          <w:spacing w:val="-3"/>
        </w:rPr>
        <w:t xml:space="preserve"> </w:t>
      </w:r>
      <w:r>
        <w:t>PD/PI</w:t>
      </w:r>
      <w:r>
        <w:rPr>
          <w:spacing w:val="-4"/>
        </w:rPr>
        <w:t xml:space="preserve"> </w:t>
      </w:r>
      <w:r>
        <w:t>comments</w:t>
      </w:r>
      <w:r>
        <w:rPr>
          <w:spacing w:val="-1"/>
        </w:rPr>
        <w:t xml:space="preserve"> </w:t>
      </w:r>
      <w:r>
        <w:t>in</w:t>
      </w:r>
      <w:r>
        <w:rPr>
          <w:spacing w:val="-2"/>
        </w:rPr>
        <w:t xml:space="preserve"> </w:t>
      </w:r>
      <w:r>
        <w:t>the</w:t>
      </w:r>
      <w:r>
        <w:rPr>
          <w:spacing w:val="-3"/>
        </w:rPr>
        <w:t xml:space="preserve"> </w:t>
      </w:r>
      <w:r>
        <w:t>text</w:t>
      </w:r>
      <w:r>
        <w:rPr>
          <w:spacing w:val="-2"/>
        </w:rPr>
        <w:t xml:space="preserve"> </w:t>
      </w:r>
      <w:r>
        <w:t>box</w:t>
      </w:r>
      <w:r>
        <w:rPr>
          <w:spacing w:val="-2"/>
        </w:rPr>
        <w:t xml:space="preserve"> </w:t>
      </w:r>
      <w:r>
        <w:t>at</w:t>
      </w:r>
      <w:r>
        <w:rPr>
          <w:spacing w:val="-2"/>
        </w:rPr>
        <w:t xml:space="preserve"> </w:t>
      </w:r>
      <w:r>
        <w:t>the</w:t>
      </w:r>
      <w:r>
        <w:rPr>
          <w:spacing w:val="-3"/>
        </w:rPr>
        <w:t xml:space="preserve"> </w:t>
      </w:r>
      <w:r>
        <w:t>bottom</w:t>
      </w:r>
      <w:r>
        <w:rPr>
          <w:spacing w:val="-2"/>
        </w:rPr>
        <w:t xml:space="preserve"> </w:t>
      </w:r>
      <w:r>
        <w:t>of</w:t>
      </w:r>
      <w:r>
        <w:rPr>
          <w:spacing w:val="-3"/>
        </w:rPr>
        <w:t xml:space="preserve"> </w:t>
      </w:r>
      <w:r>
        <w:t>the</w:t>
      </w:r>
      <w:r>
        <w:rPr>
          <w:spacing w:val="-3"/>
        </w:rPr>
        <w:t xml:space="preserve"> </w:t>
      </w:r>
      <w:r>
        <w:t>screen. In</w:t>
      </w:r>
      <w:r>
        <w:rPr>
          <w:spacing w:val="-1"/>
        </w:rPr>
        <w:t xml:space="preserve"> </w:t>
      </w:r>
      <w:r>
        <w:t>addition</w:t>
      </w:r>
      <w:r>
        <w:rPr>
          <w:spacing w:val="-3"/>
        </w:rPr>
        <w:t xml:space="preserve"> </w:t>
      </w:r>
      <w:r>
        <w:t xml:space="preserve">to submitting the PRAM, from this screen, the SO also may </w:t>
      </w:r>
      <w:r>
        <w:rPr>
          <w:b/>
        </w:rPr>
        <w:t xml:space="preserve">Preview </w:t>
      </w:r>
      <w:r>
        <w:t xml:space="preserve">the PRAM as a PDF, </w:t>
      </w:r>
      <w:r>
        <w:rPr>
          <w:b/>
        </w:rPr>
        <w:t xml:space="preserve">Route </w:t>
      </w:r>
      <w:r>
        <w:t xml:space="preserve">it to another reviewer (or back to the PD/PI), and view the </w:t>
      </w:r>
      <w:r>
        <w:rPr>
          <w:b/>
        </w:rPr>
        <w:t>Routing History</w:t>
      </w:r>
      <w:r>
        <w:t>. Select any of the appropriate buttons to perform these actions. Follow the steps below to continue submitting the PRAM.</w:t>
      </w:r>
    </w:p>
    <w:p w:rsidR="00F717DC" w14:paraId="49116539" w14:textId="77777777">
      <w:pPr>
        <w:pStyle w:val="ListParagraph"/>
        <w:numPr>
          <w:ilvl w:val="0"/>
          <w:numId w:val="55"/>
        </w:numPr>
        <w:tabs>
          <w:tab w:val="left" w:pos="1436"/>
        </w:tabs>
        <w:spacing w:before="56"/>
        <w:ind w:hanging="361"/>
        <w:rPr>
          <w:sz w:val="24"/>
        </w:rPr>
      </w:pPr>
      <w:r>
        <w:rPr>
          <w:sz w:val="24"/>
        </w:rPr>
        <w:t>Click</w:t>
      </w:r>
      <w:r>
        <w:rPr>
          <w:spacing w:val="-4"/>
          <w:sz w:val="24"/>
        </w:rPr>
        <w:t xml:space="preserve"> </w:t>
      </w:r>
      <w:r>
        <w:rPr>
          <w:sz w:val="24"/>
        </w:rPr>
        <w:t>the</w:t>
      </w:r>
      <w:r>
        <w:rPr>
          <w:spacing w:val="-4"/>
          <w:sz w:val="24"/>
        </w:rPr>
        <w:t xml:space="preserve"> </w:t>
      </w:r>
      <w:r>
        <w:rPr>
          <w:b/>
          <w:sz w:val="24"/>
        </w:rPr>
        <w:t>Submit</w:t>
      </w:r>
      <w:r>
        <w:rPr>
          <w:b/>
          <w:spacing w:val="-11"/>
          <w:sz w:val="24"/>
        </w:rPr>
        <w:t xml:space="preserve"> </w:t>
      </w:r>
      <w:r>
        <w:rPr>
          <w:spacing w:val="-2"/>
          <w:sz w:val="24"/>
        </w:rPr>
        <w:t>button.</w:t>
      </w:r>
    </w:p>
    <w:p w:rsidR="00F717DC" w14:paraId="3B651F23" w14:textId="77777777">
      <w:pPr>
        <w:pStyle w:val="BodyText"/>
        <w:spacing w:before="6"/>
        <w:ind w:left="0"/>
        <w:rPr>
          <w:sz w:val="9"/>
        </w:rPr>
      </w:pPr>
      <w:r>
        <w:pict>
          <v:group id="docshapegroup308" o:spid="_x0000_s1327" alt="Submitting Public Access PRAM" style="width:433.5pt;height:193.85pt;margin-top:6.7pt;margin-left:65.55pt;mso-position-horizontal-relative:page;mso-wrap-distance-left:0;mso-wrap-distance-right:0;position:absolute;z-index:-251526144" coordorigin="1311,134" coordsize="8670,3877">
            <v:shape id="docshape309" o:spid="_x0000_s1328" type="#_x0000_t75" alt="Submitting Public Access PRAM" style="width:8640;height:3847;left:1326;position:absolute;top:149">
              <v:imagedata r:id="rId101" o:title=""/>
            </v:shape>
            <v:rect id="docshape310" o:spid="_x0000_s1329" style="width:8655;height:3862;left:1318;position:absolute;top:141" filled="f"/>
            <v:shape id="docshape311" o:spid="_x0000_s1330" style="width:526;height:254;left:6573;position:absolute;top:3567" coordorigin="6574,3568" coordsize="526,254" path="m6574,3610l6577,3594l6586,3580l6599,3571l6616,3568l7057,3568l7074,3571l7087,3580l7096,3594l7099,3610l7099,3779l7096,3796l7087,3809l7074,3818l7057,3821l6616,3821l6599,3818l6586,3809l6577,3796l6574,3779l6574,3610xe" filled="f" strokecolor="red" strokeweight="2pt">
              <v:path arrowok="t"/>
            </v:shape>
            <w10:wrap type="topAndBottom"/>
          </v:group>
        </w:pict>
      </w:r>
    </w:p>
    <w:p w:rsidR="00F717DC" w14:paraId="31685CFB" w14:textId="77777777">
      <w:pPr>
        <w:rPr>
          <w:sz w:val="9"/>
        </w:rPr>
        <w:sectPr>
          <w:pgSz w:w="12240" w:h="15840"/>
          <w:pgMar w:top="920" w:right="980" w:bottom="940" w:left="720" w:header="715" w:footer="757" w:gutter="0"/>
          <w:cols w:space="720"/>
        </w:sectPr>
      </w:pPr>
    </w:p>
    <w:p w:rsidR="00F717DC" w14:paraId="0BC3C5CE" w14:textId="77777777">
      <w:pPr>
        <w:spacing w:before="172"/>
        <w:ind w:left="576"/>
        <w:rPr>
          <w:i/>
        </w:rPr>
      </w:pPr>
      <w:bookmarkStart w:id="164" w:name="_bookmark99"/>
      <w:bookmarkEnd w:id="164"/>
      <w:r>
        <w:rPr>
          <w:i/>
        </w:rPr>
        <w:t>Figure</w:t>
      </w:r>
      <w:r>
        <w:rPr>
          <w:i/>
          <w:spacing w:val="-5"/>
        </w:rPr>
        <w:t xml:space="preserve"> </w:t>
      </w:r>
      <w:r>
        <w:rPr>
          <w:i/>
        </w:rPr>
        <w:t>61</w:t>
      </w:r>
      <w:r>
        <w:rPr>
          <w:i/>
          <w:spacing w:val="-3"/>
        </w:rPr>
        <w:t xml:space="preserve"> </w:t>
      </w:r>
      <w:r>
        <w:rPr>
          <w:i/>
        </w:rPr>
        <w:t>Submitting</w:t>
      </w:r>
      <w:r>
        <w:rPr>
          <w:i/>
          <w:spacing w:val="-3"/>
        </w:rPr>
        <w:t xml:space="preserve"> </w:t>
      </w:r>
      <w:r>
        <w:rPr>
          <w:i/>
        </w:rPr>
        <w:t>Public</w:t>
      </w:r>
      <w:r>
        <w:rPr>
          <w:i/>
          <w:spacing w:val="-3"/>
        </w:rPr>
        <w:t xml:space="preserve"> </w:t>
      </w:r>
      <w:r>
        <w:rPr>
          <w:i/>
        </w:rPr>
        <w:t>Access</w:t>
      </w:r>
      <w:r>
        <w:rPr>
          <w:i/>
          <w:spacing w:val="-2"/>
        </w:rPr>
        <w:t xml:space="preserve"> </w:t>
      </w:r>
      <w:r>
        <w:rPr>
          <w:i/>
          <w:spacing w:val="-4"/>
        </w:rPr>
        <w:t>PRAM</w:t>
      </w:r>
    </w:p>
    <w:p w:rsidR="00F717DC" w14:paraId="70882149" w14:textId="77777777">
      <w:pPr>
        <w:pStyle w:val="BodyText"/>
        <w:spacing w:before="118"/>
        <w:ind w:right="225"/>
      </w:pPr>
      <w:r>
        <w:t xml:space="preserve">The </w:t>
      </w:r>
      <w:r>
        <w:rPr>
          <w:i/>
        </w:rPr>
        <w:t xml:space="preserve">Submit PRAM to Agency </w:t>
      </w:r>
      <w:r>
        <w:t>screen displays. By continuing from this screen, the SO certifies that the submitting</w:t>
      </w:r>
      <w:r>
        <w:rPr>
          <w:spacing w:val="-2"/>
        </w:rPr>
        <w:t xml:space="preserve"> </w:t>
      </w:r>
      <w:r>
        <w:t>organization</w:t>
      </w:r>
      <w:r>
        <w:rPr>
          <w:spacing w:val="-3"/>
        </w:rPr>
        <w:t xml:space="preserve"> </w:t>
      </w:r>
      <w:r>
        <w:t>is</w:t>
      </w:r>
      <w:r>
        <w:rPr>
          <w:spacing w:val="-3"/>
        </w:rPr>
        <w:t xml:space="preserve"> </w:t>
      </w:r>
      <w:r>
        <w:t>in</w:t>
      </w:r>
      <w:r>
        <w:rPr>
          <w:spacing w:val="-3"/>
        </w:rPr>
        <w:t xml:space="preserve"> </w:t>
      </w:r>
      <w:r>
        <w:t>compliance</w:t>
      </w:r>
      <w:r>
        <w:rPr>
          <w:spacing w:val="-3"/>
        </w:rPr>
        <w:t xml:space="preserve"> </w:t>
      </w:r>
      <w:r>
        <w:t>with</w:t>
      </w:r>
      <w:r>
        <w:rPr>
          <w:spacing w:val="-3"/>
        </w:rPr>
        <w:t xml:space="preserve"> </w:t>
      </w:r>
      <w:r>
        <w:t>the</w:t>
      </w:r>
      <w:r>
        <w:rPr>
          <w:spacing w:val="-2"/>
        </w:rPr>
        <w:t xml:space="preserve"> </w:t>
      </w:r>
      <w:r>
        <w:t>terms</w:t>
      </w:r>
      <w:r>
        <w:rPr>
          <w:spacing w:val="-3"/>
        </w:rPr>
        <w:t xml:space="preserve"> </w:t>
      </w:r>
      <w:r>
        <w:t>and</w:t>
      </w:r>
      <w:r>
        <w:rPr>
          <w:spacing w:val="-3"/>
        </w:rPr>
        <w:t xml:space="preserve"> </w:t>
      </w:r>
      <w:r>
        <w:t>conditions</w:t>
      </w:r>
      <w:r>
        <w:rPr>
          <w:spacing w:val="-2"/>
        </w:rPr>
        <w:t xml:space="preserve"> </w:t>
      </w:r>
      <w:r>
        <w:t>specified</w:t>
      </w:r>
      <w:r>
        <w:rPr>
          <w:spacing w:val="-3"/>
        </w:rPr>
        <w:t xml:space="preserve"> </w:t>
      </w:r>
      <w:r>
        <w:t>in</w:t>
      </w:r>
      <w:r>
        <w:rPr>
          <w:spacing w:val="-3"/>
        </w:rPr>
        <w:t xml:space="preserve"> </w:t>
      </w:r>
      <w:r>
        <w:t>the</w:t>
      </w:r>
      <w:r>
        <w:rPr>
          <w:spacing w:val="-3"/>
        </w:rPr>
        <w:t xml:space="preserve"> </w:t>
      </w:r>
      <w:r>
        <w:t>Notice</w:t>
      </w:r>
      <w:r>
        <w:rPr>
          <w:spacing w:val="-5"/>
        </w:rPr>
        <w:t xml:space="preserve"> </w:t>
      </w:r>
      <w:r>
        <w:t>of</w:t>
      </w:r>
      <w:r>
        <w:rPr>
          <w:spacing w:val="-4"/>
        </w:rPr>
        <w:t xml:space="preserve"> </w:t>
      </w:r>
      <w:r>
        <w:t>Award and Grants Policy Statement. The SO also verifies that the information provided in the PRAM is valid and accurate.</w:t>
      </w:r>
    </w:p>
    <w:p w:rsidR="00F717DC" w14:paraId="3171E93A" w14:textId="77777777">
      <w:pPr>
        <w:pStyle w:val="ListParagraph"/>
        <w:numPr>
          <w:ilvl w:val="0"/>
          <w:numId w:val="55"/>
        </w:numPr>
        <w:tabs>
          <w:tab w:val="left" w:pos="1436"/>
        </w:tabs>
        <w:spacing w:before="228" w:line="247" w:lineRule="auto"/>
        <w:ind w:right="1075"/>
        <w:rPr>
          <w:sz w:val="24"/>
        </w:rPr>
      </w:pPr>
      <w:r>
        <w:rPr>
          <w:sz w:val="24"/>
        </w:rPr>
        <w:t xml:space="preserve">Read certification agreement. Select the </w:t>
      </w:r>
      <w:r>
        <w:rPr>
          <w:b/>
          <w:sz w:val="24"/>
        </w:rPr>
        <w:t xml:space="preserve">I Agree </w:t>
      </w:r>
      <w:r>
        <w:rPr>
          <w:sz w:val="24"/>
        </w:rPr>
        <w:t>button to continue submitting the information.</w:t>
      </w:r>
      <w:r>
        <w:rPr>
          <w:spacing w:val="-11"/>
          <w:sz w:val="24"/>
        </w:rPr>
        <w:t xml:space="preserve"> </w:t>
      </w:r>
      <w:r>
        <w:rPr>
          <w:sz w:val="24"/>
        </w:rPr>
        <w:t>(Selecting</w:t>
      </w:r>
      <w:r>
        <w:rPr>
          <w:spacing w:val="-15"/>
          <w:sz w:val="24"/>
        </w:rPr>
        <w:t xml:space="preserve"> </w:t>
      </w:r>
      <w:r>
        <w:rPr>
          <w:sz w:val="24"/>
        </w:rPr>
        <w:t>the</w:t>
      </w:r>
      <w:r>
        <w:rPr>
          <w:spacing w:val="-12"/>
          <w:sz w:val="24"/>
        </w:rPr>
        <w:t xml:space="preserve"> </w:t>
      </w:r>
      <w:r>
        <w:rPr>
          <w:b/>
          <w:sz w:val="24"/>
        </w:rPr>
        <w:t>Cancel</w:t>
      </w:r>
      <w:r>
        <w:rPr>
          <w:b/>
          <w:spacing w:val="-11"/>
          <w:sz w:val="24"/>
        </w:rPr>
        <w:t xml:space="preserve"> </w:t>
      </w:r>
      <w:r>
        <w:rPr>
          <w:sz w:val="24"/>
        </w:rPr>
        <w:t>button</w:t>
      </w:r>
      <w:r>
        <w:rPr>
          <w:spacing w:val="-11"/>
          <w:sz w:val="24"/>
        </w:rPr>
        <w:t xml:space="preserve"> </w:t>
      </w:r>
      <w:r>
        <w:rPr>
          <w:sz w:val="24"/>
        </w:rPr>
        <w:t>closes</w:t>
      </w:r>
      <w:r>
        <w:rPr>
          <w:spacing w:val="-9"/>
          <w:sz w:val="24"/>
        </w:rPr>
        <w:t xml:space="preserve"> </w:t>
      </w:r>
      <w:r>
        <w:rPr>
          <w:sz w:val="24"/>
        </w:rPr>
        <w:t>the</w:t>
      </w:r>
      <w:r>
        <w:rPr>
          <w:spacing w:val="-12"/>
          <w:sz w:val="24"/>
        </w:rPr>
        <w:t xml:space="preserve"> </w:t>
      </w:r>
      <w:r>
        <w:rPr>
          <w:sz w:val="24"/>
        </w:rPr>
        <w:t>screen</w:t>
      </w:r>
      <w:r>
        <w:rPr>
          <w:spacing w:val="-9"/>
          <w:sz w:val="24"/>
        </w:rPr>
        <w:t xml:space="preserve"> </w:t>
      </w:r>
      <w:r>
        <w:rPr>
          <w:sz w:val="24"/>
        </w:rPr>
        <w:t>and</w:t>
      </w:r>
      <w:r>
        <w:rPr>
          <w:spacing w:val="-9"/>
          <w:sz w:val="24"/>
        </w:rPr>
        <w:t xml:space="preserve"> </w:t>
      </w:r>
      <w:r>
        <w:rPr>
          <w:sz w:val="24"/>
        </w:rPr>
        <w:t>returns</w:t>
      </w:r>
      <w:r>
        <w:rPr>
          <w:spacing w:val="-12"/>
          <w:sz w:val="24"/>
        </w:rPr>
        <w:t xml:space="preserve"> </w:t>
      </w:r>
      <w:r>
        <w:rPr>
          <w:sz w:val="24"/>
        </w:rPr>
        <w:t>the</w:t>
      </w:r>
      <w:r>
        <w:rPr>
          <w:spacing w:val="-9"/>
          <w:sz w:val="24"/>
        </w:rPr>
        <w:t xml:space="preserve"> </w:t>
      </w:r>
      <w:r>
        <w:rPr>
          <w:i/>
          <w:sz w:val="24"/>
        </w:rPr>
        <w:t xml:space="preserve">Progress Report Additional Materials </w:t>
      </w:r>
      <w:r>
        <w:rPr>
          <w:sz w:val="24"/>
        </w:rPr>
        <w:t>screen without submitting the</w:t>
      </w:r>
      <w:r>
        <w:rPr>
          <w:spacing w:val="-10"/>
          <w:sz w:val="24"/>
        </w:rPr>
        <w:t xml:space="preserve"> </w:t>
      </w:r>
      <w:r>
        <w:rPr>
          <w:sz w:val="24"/>
        </w:rPr>
        <w:t>material.)</w:t>
      </w:r>
    </w:p>
    <w:p w:rsidR="00F717DC" w14:paraId="7A0D2BB6" w14:textId="77777777">
      <w:pPr>
        <w:pStyle w:val="BodyText"/>
        <w:spacing w:before="2"/>
        <w:ind w:left="0"/>
        <w:rPr>
          <w:sz w:val="9"/>
        </w:rPr>
      </w:pPr>
      <w:r>
        <w:pict>
          <v:group id="docshapegroup312" o:spid="_x0000_s1331" alt="SO Certification of Public Access PRAM" style="width:434pt;height:201.05pt;margin-top:6.5pt;margin-left:65.3pt;mso-position-horizontal-relative:page;mso-wrap-distance-left:0;mso-wrap-distance-right:0;position:absolute;z-index:-251525120" coordorigin="1306,130" coordsize="8680,4021">
            <v:shape id="docshape313" o:spid="_x0000_s1332" type="#_x0000_t75" alt="SO Certification of Public Access PRAM" style="width:8634;height:3981;left:1332;position:absolute;top:150">
              <v:imagedata r:id="rId102" o:title=""/>
            </v:shape>
            <v:rect id="docshape314" o:spid="_x0000_s1333" style="width:8660;height:4001;left:1316;position:absolute;top:140" filled="f" strokeweight="1pt"/>
            <v:shape id="docshape315" o:spid="_x0000_s1334" style="width:511;height:301;left:5108;position:absolute;top:3687" coordorigin="5109,3687" coordsize="511,301" path="m5109,3737l5113,3718l5123,3702l5139,3691l5159,3687l5569,3687l5589,3691l5605,3702l5615,3718l5619,3737l5619,3938l5615,3957l5605,3973l5589,3984l5569,3988l5159,3988l5139,3984l5123,3973l5113,3957l5109,3938l5109,3737xe" filled="f" strokecolor="red" strokeweight="2pt">
              <v:path arrowok="t"/>
            </v:shape>
            <w10:wrap type="topAndBottom"/>
          </v:group>
        </w:pict>
      </w:r>
    </w:p>
    <w:p w:rsidR="00F717DC" w14:paraId="6652D68E" w14:textId="77777777">
      <w:pPr>
        <w:spacing w:before="82"/>
        <w:ind w:left="576"/>
        <w:rPr>
          <w:i/>
        </w:rPr>
      </w:pPr>
      <w:bookmarkStart w:id="165" w:name="_bookmark100"/>
      <w:bookmarkEnd w:id="165"/>
      <w:r>
        <w:rPr>
          <w:i/>
        </w:rPr>
        <w:t>Figure</w:t>
      </w:r>
      <w:r>
        <w:rPr>
          <w:i/>
          <w:spacing w:val="-4"/>
        </w:rPr>
        <w:t xml:space="preserve"> </w:t>
      </w:r>
      <w:r>
        <w:rPr>
          <w:i/>
        </w:rPr>
        <w:t>62</w:t>
      </w:r>
      <w:r>
        <w:rPr>
          <w:i/>
          <w:spacing w:val="-2"/>
        </w:rPr>
        <w:t xml:space="preserve"> </w:t>
      </w:r>
      <w:r>
        <w:rPr>
          <w:i/>
        </w:rPr>
        <w:t>SO</w:t>
      </w:r>
      <w:r>
        <w:rPr>
          <w:i/>
          <w:spacing w:val="-3"/>
        </w:rPr>
        <w:t xml:space="preserve"> </w:t>
      </w:r>
      <w:r>
        <w:rPr>
          <w:i/>
        </w:rPr>
        <w:t>Certification</w:t>
      </w:r>
      <w:r>
        <w:rPr>
          <w:i/>
          <w:spacing w:val="-7"/>
        </w:rPr>
        <w:t xml:space="preserve"> </w:t>
      </w:r>
      <w:r>
        <w:rPr>
          <w:i/>
        </w:rPr>
        <w:t>of</w:t>
      </w:r>
      <w:r>
        <w:rPr>
          <w:i/>
          <w:spacing w:val="-1"/>
        </w:rPr>
        <w:t xml:space="preserve"> </w:t>
      </w:r>
      <w:r>
        <w:rPr>
          <w:i/>
        </w:rPr>
        <w:t>Public</w:t>
      </w:r>
      <w:r>
        <w:rPr>
          <w:i/>
          <w:spacing w:val="-4"/>
        </w:rPr>
        <w:t xml:space="preserve"> </w:t>
      </w:r>
      <w:r>
        <w:rPr>
          <w:i/>
        </w:rPr>
        <w:t xml:space="preserve">Access </w:t>
      </w:r>
      <w:r>
        <w:rPr>
          <w:i/>
          <w:spacing w:val="-4"/>
        </w:rPr>
        <w:t>PRAM</w:t>
      </w:r>
    </w:p>
    <w:p w:rsidR="00F717DC" w14:paraId="12FE0617" w14:textId="77777777">
      <w:pPr>
        <w:pStyle w:val="BodyText"/>
        <w:spacing w:before="117"/>
        <w:ind w:right="314"/>
      </w:pPr>
      <w:r>
        <w:t xml:space="preserve">The </w:t>
      </w:r>
      <w:r>
        <w:rPr>
          <w:i/>
        </w:rPr>
        <w:t xml:space="preserve">Progress Report Additional Materials (PRAM) </w:t>
      </w:r>
      <w:r>
        <w:t>screen displays with a message indicating that the PRAM</w:t>
      </w:r>
      <w:r>
        <w:rPr>
          <w:spacing w:val="-3"/>
        </w:rPr>
        <w:t xml:space="preserve"> </w:t>
      </w:r>
      <w:r>
        <w:t>was</w:t>
      </w:r>
      <w:r>
        <w:rPr>
          <w:spacing w:val="-3"/>
        </w:rPr>
        <w:t xml:space="preserve"> </w:t>
      </w:r>
      <w:r>
        <w:t>successfully</w:t>
      </w:r>
      <w:r>
        <w:rPr>
          <w:spacing w:val="-1"/>
        </w:rPr>
        <w:t xml:space="preserve"> </w:t>
      </w:r>
      <w:r>
        <w:t>submitted.</w:t>
      </w:r>
      <w:r>
        <w:rPr>
          <w:spacing w:val="-3"/>
        </w:rPr>
        <w:t xml:space="preserve"> </w:t>
      </w:r>
      <w:r>
        <w:t>The</w:t>
      </w:r>
      <w:r>
        <w:rPr>
          <w:spacing w:val="-5"/>
        </w:rPr>
        <w:t xml:space="preserve"> </w:t>
      </w:r>
      <w:r>
        <w:t>current</w:t>
      </w:r>
      <w:r>
        <w:rPr>
          <w:spacing w:val="-3"/>
        </w:rPr>
        <w:t xml:space="preserve"> </w:t>
      </w:r>
      <w:r>
        <w:t>reviewer</w:t>
      </w:r>
      <w:r>
        <w:rPr>
          <w:spacing w:val="-3"/>
        </w:rPr>
        <w:t xml:space="preserve"> </w:t>
      </w:r>
      <w:r>
        <w:t>is</w:t>
      </w:r>
      <w:r>
        <w:rPr>
          <w:spacing w:val="-3"/>
        </w:rPr>
        <w:t xml:space="preserve"> </w:t>
      </w:r>
      <w:r>
        <w:t>updated</w:t>
      </w:r>
      <w:r>
        <w:rPr>
          <w:spacing w:val="-4"/>
        </w:rPr>
        <w:t xml:space="preserve"> </w:t>
      </w:r>
      <w:r>
        <w:t>to</w:t>
      </w:r>
      <w:r>
        <w:rPr>
          <w:spacing w:val="-3"/>
        </w:rPr>
        <w:t xml:space="preserve"> </w:t>
      </w:r>
      <w:r>
        <w:t>the</w:t>
      </w:r>
      <w:r>
        <w:rPr>
          <w:spacing w:val="-2"/>
        </w:rPr>
        <w:t xml:space="preserve"> </w:t>
      </w:r>
      <w:r>
        <w:t>awarding</w:t>
      </w:r>
      <w:r>
        <w:rPr>
          <w:spacing w:val="-3"/>
        </w:rPr>
        <w:t xml:space="preserve"> </w:t>
      </w:r>
      <w:r>
        <w:t>agency,</w:t>
      </w:r>
      <w:r>
        <w:rPr>
          <w:spacing w:val="-3"/>
        </w:rPr>
        <w:t xml:space="preserve"> </w:t>
      </w:r>
      <w:r>
        <w:t>the</w:t>
      </w:r>
      <w:r>
        <w:rPr>
          <w:spacing w:val="-4"/>
        </w:rPr>
        <w:t xml:space="preserve"> </w:t>
      </w:r>
      <w:r>
        <w:t xml:space="preserve">PRAM status is updated to </w:t>
      </w:r>
      <w:r>
        <w:rPr>
          <w:i/>
        </w:rPr>
        <w:t>Submitted to Agency</w:t>
      </w:r>
      <w:r>
        <w:t>, and the PRAM submission date is recorded. The routing history is updated to reflect the submission to Agency.</w:t>
      </w:r>
    </w:p>
    <w:p w:rsidR="00F717DC" w14:paraId="363C678A" w14:textId="77777777">
      <w:pPr>
        <w:pStyle w:val="BodyText"/>
        <w:spacing w:before="7"/>
        <w:ind w:left="0"/>
        <w:rPr>
          <w:sz w:val="9"/>
        </w:rPr>
      </w:pPr>
      <w:r>
        <w:pict>
          <v:group id="docshapegroup316" o:spid="_x0000_s1335" alt="Public Access PRAM Submitted to Agency" style="width:433.5pt;height:210.75pt;margin-top:6.75pt;margin-left:65.55pt;mso-position-horizontal-relative:page;mso-wrap-distance-left:0;mso-wrap-distance-right:0;position:absolute;z-index:-251524096" coordorigin="1311,135" coordsize="8670,4215">
            <v:shape id="docshape317" o:spid="_x0000_s1336" type="#_x0000_t75" alt="Public Access PRAM Submitted to Agency" style="width:8634;height:4185;left:1332;position:absolute;top:149">
              <v:imagedata r:id="rId103" o:title=""/>
            </v:shape>
            <v:rect id="docshape318" o:spid="_x0000_s1337" style="width:8655;height:4200;left:1318;position:absolute;top:142" filled="f"/>
            <v:shape id="docshape319" o:spid="_x0000_s1338" style="width:4039;height:2009;left:1414;position:absolute;top:580" coordorigin="1414,581" coordsize="4039,2009" o:spt="100" adj="0,,0" path="m1414,642l1419,618l1432,599l1452,586l1475,581l5360,581l5384,586l5404,599l5417,618l5421,642l5421,886l5417,909l5404,929l5384,942l5360,947l1475,947l1452,942l1432,929l1419,909l1414,886l1414,642xm1521,2420l1523,2407l1530,2396l1541,2389l1554,2387l5419,2387l5432,2389l5443,2396l5450,2407l5453,2420l5453,2555l5450,2568l5443,2579l5432,2586l5419,2589l1554,2589l1541,2586l1530,2579l1523,2568l1521,2555l1521,2420xe" filled="f" strokecolor="red" strokeweight="2pt">
              <v:stroke joinstyle="round"/>
              <v:formulas/>
              <v:path arrowok="t" o:connecttype="segments"/>
            </v:shape>
            <w10:wrap type="topAndBottom"/>
          </v:group>
        </w:pict>
      </w:r>
    </w:p>
    <w:p w:rsidR="00F717DC" w14:paraId="465CE20A" w14:textId="77777777">
      <w:pPr>
        <w:spacing w:before="93"/>
        <w:ind w:left="576"/>
        <w:rPr>
          <w:i/>
        </w:rPr>
      </w:pPr>
      <w:bookmarkStart w:id="166" w:name="_bookmark101"/>
      <w:bookmarkEnd w:id="166"/>
      <w:r>
        <w:rPr>
          <w:i/>
        </w:rPr>
        <w:t>Figure</w:t>
      </w:r>
      <w:r>
        <w:rPr>
          <w:i/>
          <w:spacing w:val="-5"/>
        </w:rPr>
        <w:t xml:space="preserve"> </w:t>
      </w:r>
      <w:r>
        <w:rPr>
          <w:i/>
        </w:rPr>
        <w:t>63</w:t>
      </w:r>
      <w:r>
        <w:rPr>
          <w:i/>
          <w:spacing w:val="-3"/>
        </w:rPr>
        <w:t xml:space="preserve"> </w:t>
      </w:r>
      <w:r>
        <w:rPr>
          <w:i/>
        </w:rPr>
        <w:t>Public</w:t>
      </w:r>
      <w:r>
        <w:rPr>
          <w:i/>
          <w:spacing w:val="-2"/>
        </w:rPr>
        <w:t xml:space="preserve"> </w:t>
      </w:r>
      <w:r>
        <w:rPr>
          <w:i/>
        </w:rPr>
        <w:t>Access</w:t>
      </w:r>
      <w:r>
        <w:rPr>
          <w:i/>
          <w:spacing w:val="-2"/>
        </w:rPr>
        <w:t xml:space="preserve"> </w:t>
      </w:r>
      <w:r>
        <w:rPr>
          <w:i/>
        </w:rPr>
        <w:t>PRAM</w:t>
      </w:r>
      <w:r>
        <w:rPr>
          <w:i/>
          <w:spacing w:val="-1"/>
        </w:rPr>
        <w:t xml:space="preserve"> </w:t>
      </w:r>
      <w:r>
        <w:rPr>
          <w:i/>
        </w:rPr>
        <w:t>Submitted</w:t>
      </w:r>
      <w:r>
        <w:rPr>
          <w:i/>
          <w:spacing w:val="-5"/>
        </w:rPr>
        <w:t xml:space="preserve"> </w:t>
      </w:r>
      <w:r>
        <w:rPr>
          <w:i/>
        </w:rPr>
        <w:t>to</w:t>
      </w:r>
      <w:r>
        <w:rPr>
          <w:i/>
          <w:spacing w:val="-2"/>
        </w:rPr>
        <w:t xml:space="preserve"> Agency</w:t>
      </w:r>
    </w:p>
    <w:p w:rsidR="00F717DC" w14:paraId="7458695B" w14:textId="77777777">
      <w:pPr>
        <w:pStyle w:val="BodyText"/>
        <w:spacing w:before="117"/>
        <w:ind w:right="314"/>
      </w:pPr>
      <w:r>
        <w:t>When PRAM is submitted to Agency, an email notification is sent to the PD/PI (Contact PI) on the grant,</w:t>
      </w:r>
      <w:r>
        <w:rPr>
          <w:spacing w:val="-2"/>
        </w:rPr>
        <w:t xml:space="preserve"> </w:t>
      </w:r>
      <w:r>
        <w:t>the</w:t>
      </w:r>
      <w:r>
        <w:rPr>
          <w:spacing w:val="-4"/>
        </w:rPr>
        <w:t xml:space="preserve"> </w:t>
      </w:r>
      <w:r>
        <w:t>submitting</w:t>
      </w:r>
      <w:r>
        <w:rPr>
          <w:spacing w:val="-3"/>
        </w:rPr>
        <w:t xml:space="preserve"> </w:t>
      </w:r>
      <w:r>
        <w:t>SO,</w:t>
      </w:r>
      <w:r>
        <w:rPr>
          <w:spacing w:val="-5"/>
        </w:rPr>
        <w:t xml:space="preserve"> </w:t>
      </w:r>
      <w:r>
        <w:t>the</w:t>
      </w:r>
      <w:r>
        <w:rPr>
          <w:spacing w:val="-3"/>
        </w:rPr>
        <w:t xml:space="preserve"> </w:t>
      </w:r>
      <w:r>
        <w:t>SO</w:t>
      </w:r>
      <w:r>
        <w:rPr>
          <w:spacing w:val="-2"/>
        </w:rPr>
        <w:t xml:space="preserve"> </w:t>
      </w:r>
      <w:r>
        <w:t>assigned</w:t>
      </w:r>
      <w:r>
        <w:rPr>
          <w:spacing w:val="-2"/>
        </w:rPr>
        <w:t xml:space="preserve"> </w:t>
      </w:r>
      <w:r>
        <w:t>to</w:t>
      </w:r>
      <w:r>
        <w:rPr>
          <w:spacing w:val="-2"/>
        </w:rPr>
        <w:t xml:space="preserve"> </w:t>
      </w:r>
      <w:r>
        <w:t>the</w:t>
      </w:r>
      <w:r>
        <w:rPr>
          <w:spacing w:val="-3"/>
        </w:rPr>
        <w:t xml:space="preserve"> </w:t>
      </w:r>
      <w:r>
        <w:t>RPPR,</w:t>
      </w:r>
      <w:r>
        <w:rPr>
          <w:spacing w:val="-2"/>
        </w:rPr>
        <w:t xml:space="preserve"> </w:t>
      </w:r>
      <w:r>
        <w:t>Interim-RPPR,</w:t>
      </w:r>
      <w:r>
        <w:rPr>
          <w:spacing w:val="-2"/>
        </w:rPr>
        <w:t xml:space="preserve"> </w:t>
      </w:r>
      <w:r>
        <w:t>or</w:t>
      </w:r>
      <w:r>
        <w:rPr>
          <w:spacing w:val="-3"/>
        </w:rPr>
        <w:t xml:space="preserve"> </w:t>
      </w:r>
      <w:r>
        <w:t>Final</w:t>
      </w:r>
      <w:r>
        <w:rPr>
          <w:spacing w:val="-2"/>
        </w:rPr>
        <w:t xml:space="preserve"> </w:t>
      </w:r>
      <w:r>
        <w:t>RPPR</w:t>
      </w:r>
      <w:r>
        <w:rPr>
          <w:spacing w:val="-1"/>
        </w:rPr>
        <w:t xml:space="preserve"> </w:t>
      </w:r>
      <w:r>
        <w:t>and</w:t>
      </w:r>
      <w:r>
        <w:rPr>
          <w:spacing w:val="-2"/>
        </w:rPr>
        <w:t xml:space="preserve"> </w:t>
      </w:r>
      <w:r>
        <w:t>AO</w:t>
      </w:r>
      <w:r>
        <w:rPr>
          <w:spacing w:val="-3"/>
        </w:rPr>
        <w:t xml:space="preserve"> </w:t>
      </w:r>
      <w:r>
        <w:t>assigned</w:t>
      </w:r>
    </w:p>
    <w:p w:rsidR="00F717DC" w14:paraId="7ECEAC16" w14:textId="77777777">
      <w:pPr>
        <w:sectPr>
          <w:pgSz w:w="12240" w:h="15840"/>
          <w:pgMar w:top="920" w:right="980" w:bottom="940" w:left="720" w:header="715" w:footer="757" w:gutter="0"/>
          <w:cols w:space="720"/>
        </w:sectPr>
      </w:pPr>
    </w:p>
    <w:p w:rsidR="00F717DC" w14:paraId="59ACB4B6" w14:textId="77777777">
      <w:pPr>
        <w:spacing w:before="170"/>
        <w:ind w:left="215"/>
        <w:rPr>
          <w:sz w:val="24"/>
        </w:rPr>
      </w:pPr>
      <w:r>
        <w:rPr>
          <w:sz w:val="24"/>
        </w:rPr>
        <w:t>to</w:t>
      </w:r>
      <w:r>
        <w:rPr>
          <w:spacing w:val="-2"/>
          <w:sz w:val="24"/>
        </w:rPr>
        <w:t xml:space="preserve"> </w:t>
      </w:r>
      <w:r>
        <w:rPr>
          <w:sz w:val="24"/>
        </w:rPr>
        <w:t>the</w:t>
      </w:r>
      <w:r>
        <w:rPr>
          <w:spacing w:val="-2"/>
          <w:sz w:val="24"/>
        </w:rPr>
        <w:t xml:space="preserve"> </w:t>
      </w:r>
      <w:r>
        <w:rPr>
          <w:sz w:val="24"/>
        </w:rPr>
        <w:t>RPPR</w:t>
      </w:r>
      <w:r>
        <w:rPr>
          <w:spacing w:val="-1"/>
          <w:sz w:val="24"/>
        </w:rPr>
        <w:t xml:space="preserve"> </w:t>
      </w:r>
      <w:r>
        <w:rPr>
          <w:sz w:val="24"/>
        </w:rPr>
        <w:t>and</w:t>
      </w:r>
      <w:r>
        <w:rPr>
          <w:spacing w:val="-2"/>
          <w:sz w:val="24"/>
        </w:rPr>
        <w:t xml:space="preserve"> </w:t>
      </w:r>
      <w:r>
        <w:rPr>
          <w:sz w:val="24"/>
        </w:rPr>
        <w:t>the</w:t>
      </w:r>
      <w:r>
        <w:rPr>
          <w:spacing w:val="-3"/>
          <w:sz w:val="24"/>
        </w:rPr>
        <w:t xml:space="preserve"> </w:t>
      </w:r>
      <w:r>
        <w:rPr>
          <w:b/>
          <w:sz w:val="24"/>
        </w:rPr>
        <w:t>Public</w:t>
      </w:r>
      <w:r>
        <w:rPr>
          <w:b/>
          <w:spacing w:val="-3"/>
          <w:sz w:val="24"/>
        </w:rPr>
        <w:t xml:space="preserve"> </w:t>
      </w:r>
      <w:r>
        <w:rPr>
          <w:b/>
          <w:sz w:val="24"/>
        </w:rPr>
        <w:t>Access</w:t>
      </w:r>
      <w:r>
        <w:rPr>
          <w:b/>
          <w:spacing w:val="-1"/>
          <w:sz w:val="24"/>
        </w:rPr>
        <w:t xml:space="preserve"> </w:t>
      </w:r>
      <w:r>
        <w:rPr>
          <w:b/>
          <w:sz w:val="24"/>
        </w:rPr>
        <w:t>PRAM</w:t>
      </w:r>
      <w:r>
        <w:rPr>
          <w:b/>
          <w:spacing w:val="-4"/>
          <w:sz w:val="24"/>
        </w:rPr>
        <w:t xml:space="preserve"> </w:t>
      </w:r>
      <w:r>
        <w:rPr>
          <w:sz w:val="24"/>
        </w:rPr>
        <w:t>link</w:t>
      </w:r>
      <w:r>
        <w:rPr>
          <w:spacing w:val="-2"/>
          <w:sz w:val="24"/>
        </w:rPr>
        <w:t xml:space="preserve"> </w:t>
      </w:r>
      <w:r>
        <w:rPr>
          <w:sz w:val="24"/>
        </w:rPr>
        <w:t>will</w:t>
      </w:r>
      <w:r>
        <w:rPr>
          <w:spacing w:val="-1"/>
          <w:sz w:val="24"/>
        </w:rPr>
        <w:t xml:space="preserve"> </w:t>
      </w:r>
      <w:r>
        <w:rPr>
          <w:sz w:val="24"/>
        </w:rPr>
        <w:t>no</w:t>
      </w:r>
      <w:r>
        <w:rPr>
          <w:spacing w:val="-2"/>
          <w:sz w:val="24"/>
        </w:rPr>
        <w:t xml:space="preserve"> </w:t>
      </w:r>
      <w:r>
        <w:rPr>
          <w:sz w:val="24"/>
        </w:rPr>
        <w:t>longer</w:t>
      </w:r>
      <w:r>
        <w:rPr>
          <w:spacing w:val="-3"/>
          <w:sz w:val="24"/>
        </w:rPr>
        <w:t xml:space="preserve"> </w:t>
      </w:r>
      <w:r>
        <w:rPr>
          <w:sz w:val="24"/>
        </w:rPr>
        <w:t>be</w:t>
      </w:r>
      <w:r>
        <w:rPr>
          <w:spacing w:val="-3"/>
          <w:sz w:val="24"/>
        </w:rPr>
        <w:t xml:space="preserve"> </w:t>
      </w:r>
      <w:r>
        <w:rPr>
          <w:spacing w:val="-2"/>
          <w:sz w:val="24"/>
        </w:rPr>
        <w:t>available.</w:t>
      </w:r>
    </w:p>
    <w:p w:rsidR="00F717DC" w14:paraId="519D9989" w14:textId="77777777">
      <w:pPr>
        <w:pStyle w:val="BodyText"/>
        <w:spacing w:before="5"/>
        <w:ind w:left="0"/>
        <w:rPr>
          <w:sz w:val="8"/>
        </w:rPr>
      </w:pPr>
      <w:r>
        <w:pict>
          <v:rect id="docshape320" o:spid="_x0000_s1339" style="width:490.4pt;height:0.5pt;margin-top:6.1pt;margin-left:45.35pt;mso-position-horizontal-relative:page;mso-wrap-distance-left:0;mso-wrap-distance-right:0;position:absolute;z-index:-251523072" fillcolor="black" stroked="f">
            <w10:wrap type="topAndBottom"/>
          </v:rect>
        </w:pict>
      </w:r>
    </w:p>
    <w:p w:rsidR="00F717DC" w14:paraId="2617FA6F" w14:textId="77777777">
      <w:pPr>
        <w:pStyle w:val="BodyText"/>
        <w:spacing w:before="18" w:after="23"/>
        <w:ind w:right="731"/>
      </w:pPr>
      <w:r>
        <w:rPr>
          <w:b/>
        </w:rPr>
        <w:t>NOTE:</w:t>
      </w:r>
      <w:r>
        <w:rPr>
          <w:b/>
          <w:spacing w:val="-3"/>
        </w:rPr>
        <w:t xml:space="preserve"> </w:t>
      </w:r>
      <w:r>
        <w:t>To</w:t>
      </w:r>
      <w:r>
        <w:rPr>
          <w:spacing w:val="-4"/>
        </w:rPr>
        <w:t xml:space="preserve"> </w:t>
      </w:r>
      <w:r>
        <w:t>view</w:t>
      </w:r>
      <w:r>
        <w:rPr>
          <w:spacing w:val="-4"/>
        </w:rPr>
        <w:t xml:space="preserve"> </w:t>
      </w:r>
      <w:r>
        <w:t>the</w:t>
      </w:r>
      <w:r>
        <w:rPr>
          <w:spacing w:val="-4"/>
        </w:rPr>
        <w:t xml:space="preserve"> </w:t>
      </w:r>
      <w:r>
        <w:t>submitted</w:t>
      </w:r>
      <w:r>
        <w:rPr>
          <w:spacing w:val="-3"/>
        </w:rPr>
        <w:t xml:space="preserve"> </w:t>
      </w:r>
      <w:r>
        <w:t>PRAM,</w:t>
      </w:r>
      <w:r>
        <w:rPr>
          <w:spacing w:val="-2"/>
        </w:rPr>
        <w:t xml:space="preserve"> </w:t>
      </w:r>
      <w:r>
        <w:t>select</w:t>
      </w:r>
      <w:r>
        <w:rPr>
          <w:spacing w:val="-2"/>
        </w:rPr>
        <w:t xml:space="preserve"> </w:t>
      </w:r>
      <w:r>
        <w:t>the</w:t>
      </w:r>
      <w:r>
        <w:rPr>
          <w:spacing w:val="-3"/>
        </w:rPr>
        <w:t xml:space="preserve"> </w:t>
      </w:r>
      <w:r>
        <w:t>View</w:t>
      </w:r>
      <w:r>
        <w:rPr>
          <w:spacing w:val="-3"/>
        </w:rPr>
        <w:t xml:space="preserve"> </w:t>
      </w:r>
      <w:r>
        <w:t>button</w:t>
      </w:r>
      <w:r>
        <w:rPr>
          <w:spacing w:val="-2"/>
        </w:rPr>
        <w:t xml:space="preserve"> </w:t>
      </w:r>
      <w:r>
        <w:t>on</w:t>
      </w:r>
      <w:r>
        <w:rPr>
          <w:spacing w:val="-2"/>
        </w:rPr>
        <w:t xml:space="preserve"> </w:t>
      </w:r>
      <w:r>
        <w:t>the</w:t>
      </w:r>
      <w:r>
        <w:rPr>
          <w:spacing w:val="-3"/>
        </w:rPr>
        <w:t xml:space="preserve"> </w:t>
      </w:r>
      <w:r>
        <w:t>Progress</w:t>
      </w:r>
      <w:r>
        <w:rPr>
          <w:spacing w:val="-2"/>
        </w:rPr>
        <w:t xml:space="preserve"> </w:t>
      </w:r>
      <w:r>
        <w:t>Report</w:t>
      </w:r>
      <w:r>
        <w:rPr>
          <w:spacing w:val="-2"/>
        </w:rPr>
        <w:t xml:space="preserve"> </w:t>
      </w:r>
      <w:r>
        <w:t>Additional Materials (PRAM) screen. This option opens the PRAM PDF in a separate window. The Public Access PRAM will appear as the final page of the PDF document. See below for display of IC Requested PRAM.</w:t>
      </w:r>
    </w:p>
    <w:p w:rsidR="00F717DC" w14:paraId="00EF29C1" w14:textId="77777777">
      <w:pPr>
        <w:pStyle w:val="BodyText"/>
        <w:spacing w:before="0" w:line="20" w:lineRule="exact"/>
        <w:ind w:left="187"/>
        <w:rPr>
          <w:sz w:val="2"/>
        </w:rPr>
      </w:pPr>
      <w:r>
        <w:rPr>
          <w:sz w:val="2"/>
        </w:rPr>
        <w:pict>
          <v:group id="docshapegroup321" o:spid="_x0000_i1340" style="width:490.45pt;height:0.5pt;mso-position-horizontal-relative:char;mso-position-vertical-relative:line" coordsize="9809,10">
            <v:rect id="docshape322" o:spid="_x0000_s1341" style="width:9809;height:10;position:absolute" fillcolor="black" stroked="f"/>
            <w10:wrap type="none"/>
            <w10:anchorlock/>
          </v:group>
        </w:pict>
      </w:r>
    </w:p>
    <w:p w:rsidR="00F717DC" w14:paraId="722171C7" w14:textId="77777777">
      <w:pPr>
        <w:pStyle w:val="Heading3"/>
        <w:numPr>
          <w:ilvl w:val="2"/>
          <w:numId w:val="70"/>
        </w:numPr>
        <w:tabs>
          <w:tab w:val="left" w:pos="1656"/>
          <w:tab w:val="left" w:pos="1657"/>
        </w:tabs>
        <w:spacing w:before="110"/>
        <w:ind w:left="1656" w:hanging="1442"/>
      </w:pPr>
      <w:bookmarkStart w:id="167" w:name="5.11.4_View_Public_Access_PRAM_for_Multi"/>
      <w:bookmarkStart w:id="168" w:name="_bookmark102"/>
      <w:bookmarkEnd w:id="167"/>
      <w:bookmarkEnd w:id="168"/>
      <w:r>
        <w:t>View</w:t>
      </w:r>
      <w:r>
        <w:rPr>
          <w:spacing w:val="-9"/>
        </w:rPr>
        <w:t xml:space="preserve"> </w:t>
      </w:r>
      <w:r>
        <w:t>Public</w:t>
      </w:r>
      <w:r>
        <w:rPr>
          <w:spacing w:val="-8"/>
        </w:rPr>
        <w:t xml:space="preserve"> </w:t>
      </w:r>
      <w:r>
        <w:t>Access</w:t>
      </w:r>
      <w:r>
        <w:rPr>
          <w:spacing w:val="-6"/>
        </w:rPr>
        <w:t xml:space="preserve"> </w:t>
      </w:r>
      <w:r>
        <w:t>PRAM</w:t>
      </w:r>
      <w:r>
        <w:rPr>
          <w:spacing w:val="-7"/>
        </w:rPr>
        <w:t xml:space="preserve"> </w:t>
      </w:r>
      <w:r>
        <w:t>for</w:t>
      </w:r>
      <w:r>
        <w:rPr>
          <w:spacing w:val="-9"/>
        </w:rPr>
        <w:t xml:space="preserve"> </w:t>
      </w:r>
      <w:r>
        <w:t>Multi-Year</w:t>
      </w:r>
      <w:r>
        <w:rPr>
          <w:spacing w:val="-9"/>
        </w:rPr>
        <w:t xml:space="preserve"> </w:t>
      </w:r>
      <w:r>
        <w:t>Funded</w:t>
      </w:r>
      <w:r>
        <w:rPr>
          <w:spacing w:val="-7"/>
        </w:rPr>
        <w:t xml:space="preserve"> </w:t>
      </w:r>
      <w:r>
        <w:rPr>
          <w:spacing w:val="-2"/>
        </w:rPr>
        <w:t>Awards</w:t>
      </w:r>
    </w:p>
    <w:p w:rsidR="00F717DC" w14:paraId="0816E6FE" w14:textId="77777777">
      <w:pPr>
        <w:spacing w:before="119"/>
        <w:ind w:left="215" w:right="225"/>
        <w:rPr>
          <w:sz w:val="24"/>
        </w:rPr>
      </w:pPr>
      <w:r>
        <w:rPr>
          <w:sz w:val="24"/>
        </w:rPr>
        <w:t xml:space="preserve">After submitting Public Access PRAM for multi-year funded awards, users with access to the grant information may view the PRAM via the </w:t>
      </w:r>
      <w:r>
        <w:rPr>
          <w:i/>
          <w:sz w:val="24"/>
        </w:rPr>
        <w:t xml:space="preserve">Status Information </w:t>
      </w:r>
      <w:r>
        <w:rPr>
          <w:sz w:val="24"/>
        </w:rPr>
        <w:t xml:space="preserve">screen. </w:t>
      </w:r>
      <w:r>
        <w:rPr>
          <w:i/>
          <w:sz w:val="24"/>
        </w:rPr>
        <w:t xml:space="preserve">Status Information </w:t>
      </w:r>
      <w:r>
        <w:rPr>
          <w:sz w:val="24"/>
        </w:rPr>
        <w:t>is accessed by selecting</w:t>
      </w:r>
      <w:r>
        <w:rPr>
          <w:spacing w:val="-3"/>
          <w:sz w:val="24"/>
        </w:rPr>
        <w:t xml:space="preserve"> </w:t>
      </w:r>
      <w:r>
        <w:rPr>
          <w:sz w:val="24"/>
        </w:rPr>
        <w:t>the</w:t>
      </w:r>
      <w:r>
        <w:rPr>
          <w:spacing w:val="-4"/>
          <w:sz w:val="24"/>
        </w:rPr>
        <w:t xml:space="preserve"> </w:t>
      </w:r>
      <w:r>
        <w:rPr>
          <w:b/>
          <w:sz w:val="24"/>
        </w:rPr>
        <w:t>Application</w:t>
      </w:r>
      <w:r>
        <w:rPr>
          <w:b/>
          <w:spacing w:val="-2"/>
          <w:sz w:val="24"/>
        </w:rPr>
        <w:t xml:space="preserve"> </w:t>
      </w:r>
      <w:r>
        <w:rPr>
          <w:b/>
          <w:sz w:val="24"/>
        </w:rPr>
        <w:t>ID</w:t>
      </w:r>
      <w:r>
        <w:rPr>
          <w:b/>
          <w:spacing w:val="-4"/>
          <w:sz w:val="24"/>
        </w:rPr>
        <w:t xml:space="preserve"> </w:t>
      </w:r>
      <w:r>
        <w:rPr>
          <w:sz w:val="24"/>
        </w:rPr>
        <w:t>hyperlink</w:t>
      </w:r>
      <w:r>
        <w:rPr>
          <w:spacing w:val="-3"/>
          <w:sz w:val="24"/>
        </w:rPr>
        <w:t xml:space="preserve"> </w:t>
      </w:r>
      <w:r>
        <w:rPr>
          <w:sz w:val="24"/>
        </w:rPr>
        <w:t>from</w:t>
      </w:r>
      <w:r>
        <w:rPr>
          <w:spacing w:val="-3"/>
          <w:sz w:val="24"/>
        </w:rPr>
        <w:t xml:space="preserve"> </w:t>
      </w:r>
      <w:r>
        <w:rPr>
          <w:sz w:val="24"/>
        </w:rPr>
        <w:t>the</w:t>
      </w:r>
      <w:r>
        <w:rPr>
          <w:spacing w:val="-2"/>
          <w:sz w:val="24"/>
        </w:rPr>
        <w:t xml:space="preserve"> </w:t>
      </w:r>
      <w:r>
        <w:rPr>
          <w:i/>
          <w:sz w:val="24"/>
        </w:rPr>
        <w:t>Status</w:t>
      </w:r>
      <w:r>
        <w:rPr>
          <w:i/>
          <w:spacing w:val="-3"/>
          <w:sz w:val="24"/>
        </w:rPr>
        <w:t xml:space="preserve"> </w:t>
      </w:r>
      <w:r>
        <w:rPr>
          <w:i/>
          <w:sz w:val="24"/>
        </w:rPr>
        <w:t>Result</w:t>
      </w:r>
      <w:r>
        <w:rPr>
          <w:i/>
          <w:spacing w:val="-2"/>
          <w:sz w:val="24"/>
        </w:rPr>
        <w:t xml:space="preserve"> </w:t>
      </w:r>
      <w:r>
        <w:rPr>
          <w:i/>
          <w:sz w:val="24"/>
        </w:rPr>
        <w:t>–</w:t>
      </w:r>
      <w:r>
        <w:rPr>
          <w:i/>
          <w:spacing w:val="-3"/>
          <w:sz w:val="24"/>
        </w:rPr>
        <w:t xml:space="preserve"> </w:t>
      </w:r>
      <w:r>
        <w:rPr>
          <w:i/>
          <w:sz w:val="24"/>
        </w:rPr>
        <w:t>General</w:t>
      </w:r>
      <w:r>
        <w:rPr>
          <w:i/>
          <w:spacing w:val="-3"/>
          <w:sz w:val="24"/>
        </w:rPr>
        <w:t xml:space="preserve"> </w:t>
      </w:r>
      <w:r>
        <w:rPr>
          <w:i/>
          <w:sz w:val="24"/>
        </w:rPr>
        <w:t>Search</w:t>
      </w:r>
      <w:r>
        <w:rPr>
          <w:i/>
          <w:spacing w:val="-3"/>
          <w:sz w:val="24"/>
        </w:rPr>
        <w:t xml:space="preserve"> </w:t>
      </w:r>
      <w:r>
        <w:rPr>
          <w:sz w:val="24"/>
        </w:rPr>
        <w:t>(SOs)</w:t>
      </w:r>
      <w:r>
        <w:rPr>
          <w:spacing w:val="-4"/>
          <w:sz w:val="24"/>
        </w:rPr>
        <w:t xml:space="preserve"> </w:t>
      </w:r>
      <w:r>
        <w:rPr>
          <w:sz w:val="24"/>
        </w:rPr>
        <w:t>and</w:t>
      </w:r>
      <w:r>
        <w:rPr>
          <w:spacing w:val="-3"/>
          <w:sz w:val="24"/>
        </w:rPr>
        <w:t xml:space="preserve"> </w:t>
      </w:r>
      <w:r>
        <w:rPr>
          <w:i/>
          <w:sz w:val="24"/>
        </w:rPr>
        <w:t>Status</w:t>
      </w:r>
      <w:r>
        <w:rPr>
          <w:i/>
          <w:spacing w:val="-3"/>
          <w:sz w:val="24"/>
        </w:rPr>
        <w:t xml:space="preserve"> </w:t>
      </w:r>
      <w:r>
        <w:rPr>
          <w:i/>
          <w:sz w:val="24"/>
        </w:rPr>
        <w:t xml:space="preserve">Result – List of Applications/Grants </w:t>
      </w:r>
      <w:r>
        <w:rPr>
          <w:sz w:val="24"/>
        </w:rPr>
        <w:t>(PIs) screens.</w:t>
      </w:r>
    </w:p>
    <w:p w:rsidR="00F717DC" w14:paraId="71A85B7D" w14:textId="77777777">
      <w:pPr>
        <w:pStyle w:val="BodyText"/>
        <w:spacing w:before="0"/>
        <w:ind w:left="0"/>
        <w:rPr>
          <w:sz w:val="20"/>
        </w:rPr>
      </w:pPr>
    </w:p>
    <w:p w:rsidR="00F717DC" w14:paraId="62CAB39C" w14:textId="77777777">
      <w:pPr>
        <w:pStyle w:val="BodyText"/>
        <w:spacing w:before="0"/>
        <w:ind w:left="0"/>
        <w:rPr>
          <w:sz w:val="20"/>
        </w:rPr>
      </w:pPr>
    </w:p>
    <w:p w:rsidR="00F717DC" w14:paraId="1559426A" w14:textId="77777777">
      <w:pPr>
        <w:pStyle w:val="BodyText"/>
        <w:spacing w:before="0"/>
        <w:ind w:left="0"/>
        <w:rPr>
          <w:sz w:val="20"/>
        </w:rPr>
      </w:pPr>
    </w:p>
    <w:p w:rsidR="00F717DC" w14:paraId="1C558EB6" w14:textId="77777777">
      <w:pPr>
        <w:pStyle w:val="BodyText"/>
        <w:spacing w:before="0"/>
        <w:ind w:left="0"/>
        <w:rPr>
          <w:sz w:val="20"/>
        </w:rPr>
      </w:pPr>
    </w:p>
    <w:p w:rsidR="00F717DC" w14:paraId="1950AA6C" w14:textId="77777777">
      <w:pPr>
        <w:pStyle w:val="BodyText"/>
        <w:spacing w:before="0"/>
        <w:ind w:left="0"/>
        <w:rPr>
          <w:sz w:val="20"/>
        </w:rPr>
      </w:pPr>
    </w:p>
    <w:p w:rsidR="00F717DC" w14:paraId="46A69D98" w14:textId="77777777">
      <w:pPr>
        <w:pStyle w:val="BodyText"/>
        <w:spacing w:before="0"/>
        <w:ind w:left="0"/>
        <w:rPr>
          <w:sz w:val="20"/>
        </w:rPr>
      </w:pPr>
    </w:p>
    <w:p w:rsidR="00F717DC" w14:paraId="00F89814" w14:textId="77777777">
      <w:pPr>
        <w:pStyle w:val="BodyText"/>
        <w:spacing w:before="0"/>
        <w:ind w:left="0"/>
        <w:rPr>
          <w:sz w:val="20"/>
        </w:rPr>
      </w:pPr>
    </w:p>
    <w:p w:rsidR="00F717DC" w14:paraId="5BEEF228" w14:textId="77777777">
      <w:pPr>
        <w:pStyle w:val="BodyText"/>
        <w:spacing w:before="0"/>
        <w:ind w:left="0"/>
        <w:rPr>
          <w:sz w:val="20"/>
        </w:rPr>
      </w:pPr>
    </w:p>
    <w:p w:rsidR="00F717DC" w14:paraId="78CCDFE4" w14:textId="77777777">
      <w:pPr>
        <w:pStyle w:val="BodyText"/>
        <w:spacing w:before="0"/>
        <w:ind w:left="0"/>
        <w:rPr>
          <w:sz w:val="20"/>
        </w:rPr>
      </w:pPr>
    </w:p>
    <w:p w:rsidR="00F717DC" w14:paraId="66B620B1" w14:textId="77777777">
      <w:pPr>
        <w:pStyle w:val="BodyText"/>
        <w:spacing w:before="0"/>
        <w:ind w:left="0"/>
        <w:rPr>
          <w:sz w:val="20"/>
        </w:rPr>
      </w:pPr>
    </w:p>
    <w:p w:rsidR="00F717DC" w14:paraId="741111AC" w14:textId="77777777">
      <w:pPr>
        <w:pStyle w:val="BodyText"/>
        <w:spacing w:before="0"/>
        <w:ind w:left="0"/>
        <w:rPr>
          <w:sz w:val="20"/>
        </w:rPr>
      </w:pPr>
    </w:p>
    <w:p w:rsidR="00F717DC" w14:paraId="4DDFD87D" w14:textId="77777777">
      <w:pPr>
        <w:pStyle w:val="BodyText"/>
        <w:spacing w:before="0"/>
        <w:ind w:left="0"/>
        <w:rPr>
          <w:sz w:val="20"/>
        </w:rPr>
      </w:pPr>
    </w:p>
    <w:p w:rsidR="00F717DC" w14:paraId="1F81078F" w14:textId="77777777">
      <w:pPr>
        <w:pStyle w:val="BodyText"/>
        <w:spacing w:before="0"/>
        <w:ind w:left="0"/>
        <w:rPr>
          <w:sz w:val="20"/>
        </w:rPr>
      </w:pPr>
    </w:p>
    <w:p w:rsidR="00F717DC" w14:paraId="340BABC0" w14:textId="77777777">
      <w:pPr>
        <w:pStyle w:val="BodyText"/>
        <w:spacing w:before="0"/>
        <w:ind w:left="0"/>
        <w:rPr>
          <w:sz w:val="20"/>
        </w:rPr>
      </w:pPr>
    </w:p>
    <w:p w:rsidR="00F717DC" w14:paraId="3EC8C46F" w14:textId="77777777">
      <w:pPr>
        <w:pStyle w:val="BodyText"/>
        <w:spacing w:before="0"/>
        <w:ind w:left="0"/>
        <w:rPr>
          <w:sz w:val="20"/>
        </w:rPr>
      </w:pPr>
    </w:p>
    <w:p w:rsidR="00F717DC" w14:paraId="3724AE71" w14:textId="77777777">
      <w:pPr>
        <w:pStyle w:val="BodyText"/>
        <w:spacing w:before="0"/>
        <w:ind w:left="0"/>
        <w:rPr>
          <w:sz w:val="20"/>
        </w:rPr>
      </w:pPr>
    </w:p>
    <w:p w:rsidR="00F717DC" w14:paraId="1544EFE8" w14:textId="77777777">
      <w:pPr>
        <w:pStyle w:val="BodyText"/>
        <w:spacing w:before="5"/>
        <w:ind w:left="0"/>
        <w:rPr>
          <w:sz w:val="22"/>
        </w:rPr>
      </w:pPr>
      <w:r>
        <w:pict>
          <v:group id="docshapegroup323" o:spid="_x0000_s1342" alt="Status Results Showing Hyperlink for Application ID" style="width:433.5pt;height:253.05pt;margin-top:14.15pt;margin-left:65.55pt;mso-position-horizontal-relative:page;mso-wrap-distance-left:0;mso-wrap-distance-right:0;position:absolute;z-index:-251522048" coordorigin="1311,283" coordsize="8670,5061">
            <v:shape id="docshape324" o:spid="_x0000_s1343" type="#_x0000_t75" alt="Status Results Showing Hyperlink for Application ID" style="width:8640;height:5031;left:1326;position:absolute;top:297">
              <v:imagedata r:id="rId104" o:title=""/>
            </v:shape>
            <v:rect id="docshape325" o:spid="_x0000_s1344" style="width:8655;height:5046;left:1318;position:absolute;top:290" filled="f"/>
            <v:shape id="docshape326" o:spid="_x0000_s1345" style="width:863;height:266;left:1513;position:absolute;top:3746" coordorigin="1513,3746" coordsize="863,266" path="m1513,3791l1517,3773l1526,3759l1540,3750l1557,3746l2331,3746l2348,3750l2362,3759l2372,3773l2375,3791l2375,3968l2372,3985l2362,3999l2348,4008l2331,4012l1557,4012l1540,4008l1526,3999l1517,3985l1513,3968l1513,3791xe" filled="f" strokecolor="red" strokeweight="2pt">
              <v:path arrowok="t"/>
            </v:shape>
            <w10:wrap type="topAndBottom"/>
          </v:group>
        </w:pict>
      </w:r>
    </w:p>
    <w:p w:rsidR="00F717DC" w14:paraId="10B45C5E" w14:textId="77777777">
      <w:pPr>
        <w:spacing w:before="86"/>
        <w:ind w:left="576"/>
        <w:rPr>
          <w:i/>
        </w:rPr>
      </w:pPr>
      <w:bookmarkStart w:id="169" w:name="_bookmark103"/>
      <w:bookmarkEnd w:id="169"/>
      <w:r>
        <w:rPr>
          <w:i/>
        </w:rPr>
        <w:t>Figure</w:t>
      </w:r>
      <w:r>
        <w:rPr>
          <w:i/>
          <w:spacing w:val="-6"/>
        </w:rPr>
        <w:t xml:space="preserve"> </w:t>
      </w:r>
      <w:r>
        <w:rPr>
          <w:i/>
        </w:rPr>
        <w:t>64</w:t>
      </w:r>
      <w:r>
        <w:rPr>
          <w:i/>
          <w:spacing w:val="-4"/>
        </w:rPr>
        <w:t xml:space="preserve"> </w:t>
      </w:r>
      <w:r>
        <w:rPr>
          <w:i/>
        </w:rPr>
        <w:t>Status</w:t>
      </w:r>
      <w:r>
        <w:rPr>
          <w:i/>
          <w:spacing w:val="-3"/>
        </w:rPr>
        <w:t xml:space="preserve"> </w:t>
      </w:r>
      <w:r>
        <w:rPr>
          <w:i/>
        </w:rPr>
        <w:t>Results</w:t>
      </w:r>
      <w:r>
        <w:rPr>
          <w:i/>
          <w:spacing w:val="-3"/>
        </w:rPr>
        <w:t xml:space="preserve"> </w:t>
      </w:r>
      <w:r>
        <w:rPr>
          <w:i/>
        </w:rPr>
        <w:t>Showing</w:t>
      </w:r>
      <w:r>
        <w:rPr>
          <w:i/>
          <w:spacing w:val="-3"/>
        </w:rPr>
        <w:t xml:space="preserve"> </w:t>
      </w:r>
      <w:r>
        <w:rPr>
          <w:i/>
        </w:rPr>
        <w:t>Hyperlink</w:t>
      </w:r>
      <w:r>
        <w:rPr>
          <w:i/>
          <w:spacing w:val="-5"/>
        </w:rPr>
        <w:t xml:space="preserve"> </w:t>
      </w:r>
      <w:r>
        <w:rPr>
          <w:i/>
        </w:rPr>
        <w:t>for</w:t>
      </w:r>
      <w:r>
        <w:rPr>
          <w:i/>
          <w:spacing w:val="-6"/>
        </w:rPr>
        <w:t xml:space="preserve"> </w:t>
      </w:r>
      <w:r>
        <w:rPr>
          <w:i/>
        </w:rPr>
        <w:t>Application</w:t>
      </w:r>
      <w:r>
        <w:rPr>
          <w:i/>
          <w:spacing w:val="-2"/>
        </w:rPr>
        <w:t xml:space="preserve"> </w:t>
      </w:r>
      <w:r>
        <w:rPr>
          <w:i/>
          <w:spacing w:val="-5"/>
        </w:rPr>
        <w:t>ID</w:t>
      </w:r>
    </w:p>
    <w:p w:rsidR="00F717DC" w14:paraId="724847C1" w14:textId="77777777">
      <w:pPr>
        <w:spacing w:before="120"/>
        <w:ind w:left="215" w:right="314"/>
        <w:rPr>
          <w:sz w:val="24"/>
        </w:rPr>
      </w:pPr>
      <w:r>
        <w:rPr>
          <w:sz w:val="24"/>
        </w:rPr>
        <w:t xml:space="preserve">From the </w:t>
      </w:r>
      <w:r>
        <w:rPr>
          <w:i/>
          <w:sz w:val="24"/>
        </w:rPr>
        <w:t xml:space="preserve">Status Information </w:t>
      </w:r>
      <w:r>
        <w:rPr>
          <w:sz w:val="24"/>
        </w:rPr>
        <w:t xml:space="preserve">screen, select the hyperlink in the area marked </w:t>
      </w:r>
      <w:r>
        <w:rPr>
          <w:b/>
          <w:sz w:val="24"/>
        </w:rPr>
        <w:t>Progress Report Additional</w:t>
      </w:r>
      <w:r>
        <w:rPr>
          <w:b/>
          <w:spacing w:val="-2"/>
          <w:sz w:val="24"/>
        </w:rPr>
        <w:t xml:space="preserve"> </w:t>
      </w:r>
      <w:r>
        <w:rPr>
          <w:b/>
          <w:sz w:val="24"/>
        </w:rPr>
        <w:t>Material</w:t>
      </w:r>
      <w:r>
        <w:rPr>
          <w:b/>
          <w:spacing w:val="-2"/>
          <w:sz w:val="24"/>
        </w:rPr>
        <w:t xml:space="preserve"> </w:t>
      </w:r>
      <w:r>
        <w:rPr>
          <w:b/>
          <w:sz w:val="24"/>
        </w:rPr>
        <w:t>(PRAM)</w:t>
      </w:r>
      <w:r>
        <w:rPr>
          <w:b/>
          <w:spacing w:val="-4"/>
          <w:sz w:val="24"/>
        </w:rPr>
        <w:t xml:space="preserve"> </w:t>
      </w:r>
      <w:r>
        <w:rPr>
          <w:sz w:val="24"/>
        </w:rPr>
        <w:t>in</w:t>
      </w:r>
      <w:r>
        <w:rPr>
          <w:spacing w:val="-3"/>
          <w:sz w:val="24"/>
        </w:rPr>
        <w:t xml:space="preserve"> </w:t>
      </w:r>
      <w:r>
        <w:rPr>
          <w:sz w:val="24"/>
        </w:rPr>
        <w:t>the</w:t>
      </w:r>
      <w:r>
        <w:rPr>
          <w:spacing w:val="-4"/>
          <w:sz w:val="24"/>
        </w:rPr>
        <w:t xml:space="preserve"> </w:t>
      </w:r>
      <w:r>
        <w:rPr>
          <w:b/>
          <w:sz w:val="24"/>
        </w:rPr>
        <w:t>Other</w:t>
      </w:r>
      <w:r>
        <w:rPr>
          <w:b/>
          <w:spacing w:val="-4"/>
          <w:sz w:val="24"/>
        </w:rPr>
        <w:t xml:space="preserve"> </w:t>
      </w:r>
      <w:r>
        <w:rPr>
          <w:b/>
          <w:sz w:val="24"/>
        </w:rPr>
        <w:t>Relevant</w:t>
      </w:r>
      <w:r>
        <w:rPr>
          <w:b/>
          <w:spacing w:val="-4"/>
          <w:sz w:val="24"/>
        </w:rPr>
        <w:t xml:space="preserve"> </w:t>
      </w:r>
      <w:r>
        <w:rPr>
          <w:b/>
          <w:sz w:val="24"/>
        </w:rPr>
        <w:t>Documents</w:t>
      </w:r>
      <w:r>
        <w:rPr>
          <w:b/>
          <w:spacing w:val="-3"/>
          <w:sz w:val="24"/>
        </w:rPr>
        <w:t xml:space="preserve"> </w:t>
      </w:r>
      <w:r>
        <w:rPr>
          <w:sz w:val="24"/>
        </w:rPr>
        <w:t>section.</w:t>
      </w:r>
      <w:r>
        <w:rPr>
          <w:spacing w:val="-3"/>
          <w:sz w:val="24"/>
        </w:rPr>
        <w:t xml:space="preserve"> </w:t>
      </w:r>
      <w:r>
        <w:rPr>
          <w:sz w:val="24"/>
        </w:rPr>
        <w:t>The</w:t>
      </w:r>
      <w:r>
        <w:rPr>
          <w:spacing w:val="-4"/>
          <w:sz w:val="24"/>
        </w:rPr>
        <w:t xml:space="preserve"> </w:t>
      </w:r>
      <w:r>
        <w:rPr>
          <w:sz w:val="24"/>
        </w:rPr>
        <w:t>PRAM</w:t>
      </w:r>
      <w:r>
        <w:rPr>
          <w:spacing w:val="-3"/>
          <w:sz w:val="24"/>
        </w:rPr>
        <w:t xml:space="preserve"> </w:t>
      </w:r>
      <w:r>
        <w:rPr>
          <w:sz w:val="24"/>
        </w:rPr>
        <w:t>links</w:t>
      </w:r>
      <w:r>
        <w:rPr>
          <w:spacing w:val="-3"/>
          <w:sz w:val="24"/>
        </w:rPr>
        <w:t xml:space="preserve"> </w:t>
      </w:r>
      <w:r>
        <w:rPr>
          <w:sz w:val="24"/>
        </w:rPr>
        <w:t>for</w:t>
      </w:r>
      <w:r>
        <w:rPr>
          <w:spacing w:val="-4"/>
          <w:sz w:val="24"/>
        </w:rPr>
        <w:t xml:space="preserve"> </w:t>
      </w:r>
      <w:r>
        <w:rPr>
          <w:sz w:val="24"/>
        </w:rPr>
        <w:t xml:space="preserve">multi- year funded awards display as </w:t>
      </w:r>
      <w:r>
        <w:rPr>
          <w:b/>
          <w:sz w:val="24"/>
        </w:rPr>
        <w:t>PRAM Year &lt;X&gt; &lt;date submitted</w:t>
      </w:r>
      <w:r>
        <w:rPr>
          <w:sz w:val="24"/>
        </w:rPr>
        <w:t>&gt;.</w:t>
      </w:r>
    </w:p>
    <w:p w:rsidR="00F717DC" w14:paraId="59F5AD80" w14:textId="77777777">
      <w:pPr>
        <w:rPr>
          <w:sz w:val="24"/>
        </w:rPr>
        <w:sectPr>
          <w:pgSz w:w="12240" w:h="15840"/>
          <w:pgMar w:top="920" w:right="980" w:bottom="940" w:left="720" w:header="715" w:footer="757" w:gutter="0"/>
          <w:cols w:space="720"/>
        </w:sectPr>
      </w:pPr>
    </w:p>
    <w:p w:rsidR="00F717DC" w14:paraId="410DE10A" w14:textId="77777777">
      <w:pPr>
        <w:pStyle w:val="BodyText"/>
        <w:spacing w:before="2"/>
        <w:ind w:left="0"/>
        <w:rPr>
          <w:sz w:val="16"/>
        </w:rPr>
      </w:pPr>
    </w:p>
    <w:p w:rsidR="00F717DC" w14:paraId="4C7F18CB" w14:textId="77777777">
      <w:pPr>
        <w:pStyle w:val="BodyText"/>
        <w:spacing w:before="0"/>
        <w:ind w:left="590"/>
        <w:rPr>
          <w:sz w:val="20"/>
        </w:rPr>
      </w:pPr>
      <w:r>
        <w:rPr>
          <w:sz w:val="20"/>
        </w:rPr>
        <w:pict>
          <v:group id="docshapegroup327" o:spid="_x0000_i1346" style="width:433.5pt;height:288.85pt;mso-position-horizontal-relative:char;mso-position-vertical-relative:line" coordsize="8670,5777">
            <v:shape id="docshape328" o:spid="_x0000_s1347" type="#_x0000_t75" alt="MYF Award PRAM Link in Status Information" style="width:8447;height:5741;left:208;position:absolute;top:21">
              <v:imagedata r:id="rId105" o:title=""/>
            </v:shape>
            <v:rect id="docshape329" o:spid="_x0000_s1348" style="width:8655;height:5762;left:7;position:absolute;top:7" filled="f"/>
            <v:shape id="docshape330" o:spid="_x0000_s1349" style="width:3522;height:329;left:2264;position:absolute;top:2619" coordorigin="2264,2620" coordsize="3522,329" path="m2264,2675l2268,2653l2280,2636l2297,2624l2319,2620l5730,2620l5752,2624l5769,2636l5781,2653l5785,2675l5785,2894l5781,2915l5769,2933l5752,2944l5730,2948l2319,2948l2297,2944l2280,2933l2268,2915l2264,2894l2264,2675xe" filled="f" strokecolor="red" strokeweight="2pt">
              <v:path arrowok="t"/>
            </v:shape>
            <w10:wrap type="none"/>
            <w10:anchorlock/>
          </v:group>
        </w:pict>
      </w:r>
    </w:p>
    <w:p w:rsidR="00F717DC" w14:paraId="42E70D9F" w14:textId="77777777">
      <w:pPr>
        <w:spacing w:before="62"/>
        <w:ind w:left="576"/>
        <w:rPr>
          <w:i/>
        </w:rPr>
      </w:pPr>
      <w:bookmarkStart w:id="170" w:name="_bookmark104"/>
      <w:bookmarkEnd w:id="170"/>
      <w:r>
        <w:rPr>
          <w:i/>
        </w:rPr>
        <w:t>Figure</w:t>
      </w:r>
      <w:r>
        <w:rPr>
          <w:i/>
          <w:spacing w:val="-4"/>
        </w:rPr>
        <w:t xml:space="preserve"> </w:t>
      </w:r>
      <w:r>
        <w:rPr>
          <w:i/>
        </w:rPr>
        <w:t>65</w:t>
      </w:r>
      <w:r>
        <w:rPr>
          <w:i/>
          <w:spacing w:val="-5"/>
        </w:rPr>
        <w:t xml:space="preserve"> </w:t>
      </w:r>
      <w:r>
        <w:rPr>
          <w:i/>
        </w:rPr>
        <w:t>MYF</w:t>
      </w:r>
      <w:r>
        <w:rPr>
          <w:i/>
          <w:spacing w:val="-2"/>
        </w:rPr>
        <w:t xml:space="preserve"> </w:t>
      </w:r>
      <w:r>
        <w:rPr>
          <w:i/>
        </w:rPr>
        <w:t>Award</w:t>
      </w:r>
      <w:r>
        <w:rPr>
          <w:i/>
          <w:spacing w:val="-2"/>
        </w:rPr>
        <w:t xml:space="preserve"> </w:t>
      </w:r>
      <w:r>
        <w:rPr>
          <w:i/>
        </w:rPr>
        <w:t>PRAM</w:t>
      </w:r>
      <w:r>
        <w:rPr>
          <w:i/>
          <w:spacing w:val="-1"/>
        </w:rPr>
        <w:t xml:space="preserve"> </w:t>
      </w:r>
      <w:r>
        <w:rPr>
          <w:i/>
        </w:rPr>
        <w:t>Link</w:t>
      </w:r>
      <w:r>
        <w:rPr>
          <w:i/>
          <w:spacing w:val="-1"/>
        </w:rPr>
        <w:t xml:space="preserve"> </w:t>
      </w:r>
      <w:r>
        <w:rPr>
          <w:i/>
        </w:rPr>
        <w:t>in</w:t>
      </w:r>
      <w:r>
        <w:rPr>
          <w:i/>
          <w:spacing w:val="-2"/>
        </w:rPr>
        <w:t xml:space="preserve"> </w:t>
      </w:r>
      <w:r>
        <w:rPr>
          <w:i/>
        </w:rPr>
        <w:t>Status</w:t>
      </w:r>
      <w:r>
        <w:rPr>
          <w:i/>
          <w:spacing w:val="-3"/>
        </w:rPr>
        <w:t xml:space="preserve"> </w:t>
      </w:r>
      <w:r>
        <w:rPr>
          <w:i/>
          <w:spacing w:val="-2"/>
        </w:rPr>
        <w:t>Information</w:t>
      </w:r>
    </w:p>
    <w:p w:rsidR="00F717DC" w14:paraId="3502597D" w14:textId="77777777">
      <w:pPr>
        <w:pStyle w:val="Heading2"/>
        <w:numPr>
          <w:ilvl w:val="1"/>
          <w:numId w:val="70"/>
        </w:numPr>
        <w:tabs>
          <w:tab w:val="left" w:pos="937"/>
        </w:tabs>
        <w:spacing w:before="117"/>
        <w:ind w:hanging="722"/>
      </w:pPr>
      <w:bookmarkStart w:id="171" w:name="5.12_Final_Progress_Report_Additional_Ma"/>
      <w:bookmarkStart w:id="172" w:name="_bookmark105"/>
      <w:bookmarkEnd w:id="171"/>
      <w:bookmarkEnd w:id="172"/>
      <w:r>
        <w:t>Final</w:t>
      </w:r>
      <w:r>
        <w:rPr>
          <w:spacing w:val="-7"/>
        </w:rPr>
        <w:t xml:space="preserve"> </w:t>
      </w:r>
      <w:r>
        <w:t>Progress</w:t>
      </w:r>
      <w:r>
        <w:rPr>
          <w:spacing w:val="-12"/>
        </w:rPr>
        <w:t xml:space="preserve"> </w:t>
      </w:r>
      <w:r>
        <w:t>Report</w:t>
      </w:r>
      <w:r>
        <w:rPr>
          <w:spacing w:val="-9"/>
        </w:rPr>
        <w:t xml:space="preserve"> </w:t>
      </w:r>
      <w:r>
        <w:t>Additional</w:t>
      </w:r>
      <w:r>
        <w:rPr>
          <w:spacing w:val="-7"/>
        </w:rPr>
        <w:t xml:space="preserve"> </w:t>
      </w:r>
      <w:r>
        <w:t>Materials</w:t>
      </w:r>
      <w:r>
        <w:rPr>
          <w:spacing w:val="-8"/>
        </w:rPr>
        <w:t xml:space="preserve"> </w:t>
      </w:r>
      <w:r>
        <w:rPr>
          <w:spacing w:val="-2"/>
        </w:rPr>
        <w:t>(FRAM)</w:t>
      </w:r>
    </w:p>
    <w:p w:rsidR="00F717DC" w14:paraId="362FEA40" w14:textId="77777777">
      <w:pPr>
        <w:pStyle w:val="BodyText"/>
        <w:spacing w:before="122"/>
        <w:ind w:right="225"/>
      </w:pPr>
      <w:r>
        <w:t xml:space="preserve">A </w:t>
      </w:r>
      <w:r>
        <w:rPr>
          <w:i/>
        </w:rPr>
        <w:t xml:space="preserve">Final Research Performance Progress Report </w:t>
      </w:r>
      <w:r>
        <w:t>(Final RPPR) is required for any grant that has ended and</w:t>
      </w:r>
      <w:r>
        <w:rPr>
          <w:spacing w:val="-2"/>
        </w:rPr>
        <w:t xml:space="preserve"> </w:t>
      </w:r>
      <w:r>
        <w:t>any</w:t>
      </w:r>
      <w:r>
        <w:rPr>
          <w:spacing w:val="-2"/>
        </w:rPr>
        <w:t xml:space="preserve"> </w:t>
      </w:r>
      <w:r>
        <w:t>grant</w:t>
      </w:r>
      <w:r>
        <w:rPr>
          <w:spacing w:val="-2"/>
        </w:rPr>
        <w:t xml:space="preserve"> </w:t>
      </w:r>
      <w:r>
        <w:t>that</w:t>
      </w:r>
      <w:r>
        <w:rPr>
          <w:spacing w:val="-2"/>
        </w:rPr>
        <w:t xml:space="preserve"> </w:t>
      </w:r>
      <w:r>
        <w:t>is</w:t>
      </w:r>
      <w:r>
        <w:rPr>
          <w:spacing w:val="-2"/>
        </w:rPr>
        <w:t xml:space="preserve"> </w:t>
      </w:r>
      <w:r>
        <w:t>not</w:t>
      </w:r>
      <w:r>
        <w:rPr>
          <w:spacing w:val="-2"/>
        </w:rPr>
        <w:t xml:space="preserve"> </w:t>
      </w:r>
      <w:r>
        <w:t>to</w:t>
      </w:r>
      <w:r>
        <w:rPr>
          <w:spacing w:val="-2"/>
        </w:rPr>
        <w:t xml:space="preserve"> </w:t>
      </w:r>
      <w:r>
        <w:t>be</w:t>
      </w:r>
      <w:r>
        <w:rPr>
          <w:spacing w:val="-3"/>
        </w:rPr>
        <w:t xml:space="preserve"> </w:t>
      </w:r>
      <w:r>
        <w:t>extended</w:t>
      </w:r>
      <w:r>
        <w:rPr>
          <w:spacing w:val="-2"/>
        </w:rPr>
        <w:t xml:space="preserve"> </w:t>
      </w:r>
      <w:r>
        <w:t>through award</w:t>
      </w:r>
      <w:r>
        <w:rPr>
          <w:spacing w:val="-4"/>
        </w:rPr>
        <w:t xml:space="preserve"> </w:t>
      </w:r>
      <w:r>
        <w:t>of</w:t>
      </w:r>
      <w:r>
        <w:rPr>
          <w:spacing w:val="-1"/>
        </w:rPr>
        <w:t xml:space="preserve"> </w:t>
      </w:r>
      <w:r>
        <w:t>a</w:t>
      </w:r>
      <w:r>
        <w:rPr>
          <w:spacing w:val="-4"/>
        </w:rPr>
        <w:t xml:space="preserve"> </w:t>
      </w:r>
      <w:r>
        <w:t>new</w:t>
      </w:r>
      <w:r>
        <w:rPr>
          <w:spacing w:val="-1"/>
        </w:rPr>
        <w:t xml:space="preserve"> </w:t>
      </w:r>
      <w:r>
        <w:t>competitive</w:t>
      </w:r>
      <w:r>
        <w:rPr>
          <w:spacing w:val="-2"/>
        </w:rPr>
        <w:t xml:space="preserve"> </w:t>
      </w:r>
      <w:r>
        <w:t>segment.</w:t>
      </w:r>
      <w:r>
        <w:rPr>
          <w:spacing w:val="-2"/>
        </w:rPr>
        <w:t xml:space="preserve"> </w:t>
      </w:r>
      <w:r>
        <w:t>This</w:t>
      </w:r>
      <w:r>
        <w:rPr>
          <w:spacing w:val="-2"/>
        </w:rPr>
        <w:t xml:space="preserve"> </w:t>
      </w:r>
      <w:r>
        <w:t>report</w:t>
      </w:r>
      <w:r>
        <w:rPr>
          <w:spacing w:val="-3"/>
        </w:rPr>
        <w:t xml:space="preserve"> </w:t>
      </w:r>
      <w:r>
        <w:t>should be prepared in accordance with instructions provided by the awarding component.</w:t>
      </w:r>
    </w:p>
    <w:p w:rsidR="00F717DC" w14:paraId="673A6AEB" w14:textId="77777777">
      <w:pPr>
        <w:pStyle w:val="BodyText"/>
        <w:spacing w:before="121"/>
        <w:ind w:right="225"/>
      </w:pPr>
      <w:r>
        <w:t xml:space="preserve">The </w:t>
      </w:r>
      <w:r>
        <w:rPr>
          <w:i/>
        </w:rPr>
        <w:t xml:space="preserve">Final Progress Report Additional Materials </w:t>
      </w:r>
      <w:r>
        <w:t>(FRAM) feature provides a means for recipients to enter,</w:t>
      </w:r>
      <w:r>
        <w:rPr>
          <w:spacing w:val="-3"/>
        </w:rPr>
        <w:t xml:space="preserve"> </w:t>
      </w:r>
      <w:r>
        <w:t>review,</w:t>
      </w:r>
      <w:r>
        <w:rPr>
          <w:spacing w:val="-3"/>
        </w:rPr>
        <w:t xml:space="preserve"> </w:t>
      </w:r>
      <w:r>
        <w:t>route,</w:t>
      </w:r>
      <w:r>
        <w:rPr>
          <w:spacing w:val="-1"/>
        </w:rPr>
        <w:t xml:space="preserve"> </w:t>
      </w:r>
      <w:r>
        <w:t>and</w:t>
      </w:r>
      <w:r>
        <w:rPr>
          <w:spacing w:val="-1"/>
        </w:rPr>
        <w:t xml:space="preserve"> </w:t>
      </w:r>
      <w:r>
        <w:t>submit</w:t>
      </w:r>
      <w:r>
        <w:rPr>
          <w:spacing w:val="-2"/>
        </w:rPr>
        <w:t xml:space="preserve"> </w:t>
      </w:r>
      <w:r>
        <w:t>information</w:t>
      </w:r>
      <w:r>
        <w:rPr>
          <w:spacing w:val="-3"/>
        </w:rPr>
        <w:t xml:space="preserve"> </w:t>
      </w:r>
      <w:r>
        <w:t>in</w:t>
      </w:r>
      <w:r>
        <w:rPr>
          <w:spacing w:val="-3"/>
        </w:rPr>
        <w:t xml:space="preserve"> </w:t>
      </w:r>
      <w:r>
        <w:t>response</w:t>
      </w:r>
      <w:r>
        <w:rPr>
          <w:spacing w:val="-4"/>
        </w:rPr>
        <w:t xml:space="preserve"> </w:t>
      </w:r>
      <w:r>
        <w:t>to</w:t>
      </w:r>
      <w:r>
        <w:rPr>
          <w:spacing w:val="-3"/>
        </w:rPr>
        <w:t xml:space="preserve"> </w:t>
      </w:r>
      <w:r>
        <w:t>specific</w:t>
      </w:r>
      <w:r>
        <w:rPr>
          <w:spacing w:val="-4"/>
        </w:rPr>
        <w:t xml:space="preserve"> </w:t>
      </w:r>
      <w:r>
        <w:t>request(s)</w:t>
      </w:r>
      <w:r>
        <w:rPr>
          <w:spacing w:val="-3"/>
        </w:rPr>
        <w:t xml:space="preserve"> </w:t>
      </w:r>
      <w:r>
        <w:t>by</w:t>
      </w:r>
      <w:r>
        <w:rPr>
          <w:spacing w:val="-3"/>
        </w:rPr>
        <w:t xml:space="preserve"> </w:t>
      </w:r>
      <w:r>
        <w:t>the</w:t>
      </w:r>
      <w:r>
        <w:rPr>
          <w:spacing w:val="-3"/>
        </w:rPr>
        <w:t xml:space="preserve"> </w:t>
      </w:r>
      <w:r>
        <w:t>Program</w:t>
      </w:r>
      <w:r>
        <w:rPr>
          <w:spacing w:val="-4"/>
        </w:rPr>
        <w:t xml:space="preserve"> </w:t>
      </w:r>
      <w:r>
        <w:t>Official (PO) for additional information related to the Final RPPR.</w:t>
      </w:r>
    </w:p>
    <w:p w:rsidR="00F717DC" w14:paraId="4724B920" w14:textId="77777777">
      <w:pPr>
        <w:spacing w:before="120"/>
        <w:ind w:left="215" w:right="232"/>
        <w:rPr>
          <w:sz w:val="24"/>
        </w:rPr>
      </w:pPr>
      <w:r>
        <w:rPr>
          <w:sz w:val="24"/>
        </w:rPr>
        <w:t>While reviewing a submitted Final RPPR, the PO may determine that additional materials related to the submitted</w:t>
      </w:r>
      <w:r>
        <w:rPr>
          <w:spacing w:val="-3"/>
          <w:sz w:val="24"/>
        </w:rPr>
        <w:t xml:space="preserve"> </w:t>
      </w:r>
      <w:r>
        <w:rPr>
          <w:sz w:val="24"/>
        </w:rPr>
        <w:t>report</w:t>
      </w:r>
      <w:r>
        <w:rPr>
          <w:spacing w:val="-4"/>
          <w:sz w:val="24"/>
        </w:rPr>
        <w:t xml:space="preserve"> </w:t>
      </w:r>
      <w:r>
        <w:rPr>
          <w:sz w:val="24"/>
        </w:rPr>
        <w:t>are</w:t>
      </w:r>
      <w:r>
        <w:rPr>
          <w:spacing w:val="-3"/>
          <w:sz w:val="24"/>
        </w:rPr>
        <w:t xml:space="preserve"> </w:t>
      </w:r>
      <w:r>
        <w:rPr>
          <w:sz w:val="24"/>
        </w:rPr>
        <w:t>required.</w:t>
      </w:r>
      <w:r>
        <w:rPr>
          <w:spacing w:val="-1"/>
          <w:sz w:val="24"/>
        </w:rPr>
        <w:t xml:space="preserve"> </w:t>
      </w:r>
      <w:r>
        <w:rPr>
          <w:sz w:val="24"/>
        </w:rPr>
        <w:t>In</w:t>
      </w:r>
      <w:r>
        <w:rPr>
          <w:spacing w:val="-3"/>
          <w:sz w:val="24"/>
        </w:rPr>
        <w:t xml:space="preserve"> </w:t>
      </w:r>
      <w:r>
        <w:rPr>
          <w:sz w:val="24"/>
        </w:rPr>
        <w:t>this</w:t>
      </w:r>
      <w:r>
        <w:rPr>
          <w:spacing w:val="-3"/>
          <w:sz w:val="24"/>
        </w:rPr>
        <w:t xml:space="preserve"> </w:t>
      </w:r>
      <w:r>
        <w:rPr>
          <w:sz w:val="24"/>
        </w:rPr>
        <w:t>case,</w:t>
      </w:r>
      <w:r>
        <w:rPr>
          <w:spacing w:val="-3"/>
          <w:sz w:val="24"/>
        </w:rPr>
        <w:t xml:space="preserve"> </w:t>
      </w:r>
      <w:r>
        <w:rPr>
          <w:sz w:val="24"/>
        </w:rPr>
        <w:t>the</w:t>
      </w:r>
      <w:r>
        <w:rPr>
          <w:spacing w:val="-4"/>
          <w:sz w:val="24"/>
        </w:rPr>
        <w:t xml:space="preserve"> </w:t>
      </w:r>
      <w:r>
        <w:rPr>
          <w:sz w:val="24"/>
        </w:rPr>
        <w:t>PO</w:t>
      </w:r>
      <w:r>
        <w:rPr>
          <w:spacing w:val="-4"/>
          <w:sz w:val="24"/>
        </w:rPr>
        <w:t xml:space="preserve"> </w:t>
      </w:r>
      <w:r>
        <w:rPr>
          <w:sz w:val="24"/>
        </w:rPr>
        <w:t>will</w:t>
      </w:r>
      <w:r>
        <w:rPr>
          <w:spacing w:val="-2"/>
          <w:sz w:val="24"/>
        </w:rPr>
        <w:t xml:space="preserve"> </w:t>
      </w:r>
      <w:r>
        <w:rPr>
          <w:sz w:val="24"/>
        </w:rPr>
        <w:t>submit</w:t>
      </w:r>
      <w:r>
        <w:rPr>
          <w:spacing w:val="-2"/>
          <w:sz w:val="24"/>
        </w:rPr>
        <w:t xml:space="preserve"> </w:t>
      </w:r>
      <w:r>
        <w:rPr>
          <w:sz w:val="24"/>
        </w:rPr>
        <w:t>a</w:t>
      </w:r>
      <w:r>
        <w:rPr>
          <w:spacing w:val="-4"/>
          <w:sz w:val="24"/>
        </w:rPr>
        <w:t xml:space="preserve"> </w:t>
      </w:r>
      <w:r>
        <w:rPr>
          <w:sz w:val="24"/>
        </w:rPr>
        <w:t>request</w:t>
      </w:r>
      <w:r>
        <w:rPr>
          <w:spacing w:val="-3"/>
          <w:sz w:val="24"/>
        </w:rPr>
        <w:t xml:space="preserve"> </w:t>
      </w:r>
      <w:r>
        <w:rPr>
          <w:sz w:val="24"/>
        </w:rPr>
        <w:t>for</w:t>
      </w:r>
      <w:r>
        <w:rPr>
          <w:spacing w:val="-3"/>
          <w:sz w:val="24"/>
        </w:rPr>
        <w:t xml:space="preserve"> </w:t>
      </w:r>
      <w:r>
        <w:rPr>
          <w:sz w:val="24"/>
        </w:rPr>
        <w:t>this</w:t>
      </w:r>
      <w:r>
        <w:rPr>
          <w:spacing w:val="-3"/>
          <w:sz w:val="24"/>
        </w:rPr>
        <w:t xml:space="preserve"> </w:t>
      </w:r>
      <w:r>
        <w:rPr>
          <w:sz w:val="24"/>
        </w:rPr>
        <w:t>information</w:t>
      </w:r>
      <w:r>
        <w:rPr>
          <w:spacing w:val="-2"/>
          <w:sz w:val="24"/>
        </w:rPr>
        <w:t xml:space="preserve"> </w:t>
      </w:r>
      <w:r>
        <w:rPr>
          <w:sz w:val="24"/>
        </w:rPr>
        <w:t>referred</w:t>
      </w:r>
      <w:r>
        <w:rPr>
          <w:spacing w:val="-1"/>
          <w:sz w:val="24"/>
        </w:rPr>
        <w:t xml:space="preserve"> </w:t>
      </w:r>
      <w:r>
        <w:rPr>
          <w:sz w:val="24"/>
        </w:rPr>
        <w:t>to</w:t>
      </w:r>
      <w:r>
        <w:rPr>
          <w:spacing w:val="-3"/>
          <w:sz w:val="24"/>
        </w:rPr>
        <w:t xml:space="preserve"> </w:t>
      </w:r>
      <w:r>
        <w:rPr>
          <w:sz w:val="24"/>
        </w:rPr>
        <w:t xml:space="preserve">as a FRAM request. When a FRAM request is made, the PI is notified via email; Final RPPR status on </w:t>
      </w:r>
      <w:r>
        <w:rPr>
          <w:i/>
          <w:sz w:val="24"/>
        </w:rPr>
        <w:t xml:space="preserve">Closeout Status </w:t>
      </w:r>
      <w:r>
        <w:rPr>
          <w:sz w:val="24"/>
        </w:rPr>
        <w:t xml:space="preserve">is updated to </w:t>
      </w:r>
      <w:r>
        <w:rPr>
          <w:i/>
          <w:sz w:val="24"/>
        </w:rPr>
        <w:t>FRAM Requested</w:t>
      </w:r>
      <w:r>
        <w:rPr>
          <w:sz w:val="24"/>
        </w:rPr>
        <w:t xml:space="preserve">; and a </w:t>
      </w:r>
      <w:r>
        <w:rPr>
          <w:b/>
          <w:sz w:val="24"/>
        </w:rPr>
        <w:t xml:space="preserve">FRAM Update </w:t>
      </w:r>
      <w:r>
        <w:rPr>
          <w:sz w:val="24"/>
        </w:rPr>
        <w:t xml:space="preserve">link appears in the </w:t>
      </w:r>
      <w:r>
        <w:rPr>
          <w:i/>
          <w:sz w:val="24"/>
        </w:rPr>
        <w:t>Closeout</w:t>
      </w:r>
      <w:r>
        <w:rPr>
          <w:i/>
          <w:spacing w:val="40"/>
          <w:sz w:val="24"/>
        </w:rPr>
        <w:t xml:space="preserve"> </w:t>
      </w:r>
      <w:r>
        <w:rPr>
          <w:i/>
          <w:sz w:val="24"/>
        </w:rPr>
        <w:t xml:space="preserve">Status </w:t>
      </w:r>
      <w:r>
        <w:rPr>
          <w:sz w:val="24"/>
        </w:rPr>
        <w:t xml:space="preserve">screen. The link is located as an action on the </w:t>
      </w:r>
      <w:r>
        <w:rPr>
          <w:b/>
          <w:sz w:val="24"/>
        </w:rPr>
        <w:t xml:space="preserve">Final RPPR Report </w:t>
      </w:r>
      <w:r>
        <w:rPr>
          <w:sz w:val="24"/>
        </w:rPr>
        <w:t xml:space="preserve">line for </w:t>
      </w:r>
      <w:r>
        <w:rPr>
          <w:b/>
          <w:sz w:val="24"/>
        </w:rPr>
        <w:t xml:space="preserve">Closeout Submission </w:t>
      </w:r>
      <w:r>
        <w:rPr>
          <w:b/>
          <w:spacing w:val="-2"/>
          <w:sz w:val="24"/>
        </w:rPr>
        <w:t>Requirement</w:t>
      </w:r>
      <w:r>
        <w:rPr>
          <w:spacing w:val="-2"/>
          <w:sz w:val="24"/>
        </w:rPr>
        <w:t>.</w:t>
      </w:r>
    </w:p>
    <w:p w:rsidR="00F717DC" w14:paraId="66DECED9" w14:textId="77777777">
      <w:pPr>
        <w:pStyle w:val="BodyText"/>
      </w:pPr>
      <w:r>
        <w:t>This</w:t>
      </w:r>
      <w:r>
        <w:rPr>
          <w:spacing w:val="-3"/>
        </w:rPr>
        <w:t xml:space="preserve"> </w:t>
      </w:r>
      <w:r>
        <w:t>section</w:t>
      </w:r>
      <w:r>
        <w:rPr>
          <w:spacing w:val="-3"/>
        </w:rPr>
        <w:t xml:space="preserve"> </w:t>
      </w:r>
      <w:r>
        <w:t>discusses</w:t>
      </w:r>
      <w:r>
        <w:rPr>
          <w:spacing w:val="-2"/>
        </w:rPr>
        <w:t xml:space="preserve"> </w:t>
      </w:r>
      <w:r>
        <w:t>the</w:t>
      </w:r>
      <w:r>
        <w:rPr>
          <w:spacing w:val="-3"/>
        </w:rPr>
        <w:t xml:space="preserve"> </w:t>
      </w:r>
      <w:r>
        <w:t>steps</w:t>
      </w:r>
      <w:r>
        <w:rPr>
          <w:spacing w:val="-3"/>
        </w:rPr>
        <w:t xml:space="preserve"> </w:t>
      </w:r>
      <w:r>
        <w:t>for</w:t>
      </w:r>
      <w:r>
        <w:rPr>
          <w:spacing w:val="-4"/>
        </w:rPr>
        <w:t xml:space="preserve"> </w:t>
      </w:r>
      <w:r>
        <w:t>uploading,</w:t>
      </w:r>
      <w:r>
        <w:rPr>
          <w:spacing w:val="-2"/>
        </w:rPr>
        <w:t xml:space="preserve"> </w:t>
      </w:r>
      <w:r>
        <w:t>viewing,</w:t>
      </w:r>
      <w:r>
        <w:rPr>
          <w:spacing w:val="-2"/>
        </w:rPr>
        <w:t xml:space="preserve"> </w:t>
      </w:r>
      <w:r>
        <w:t>and</w:t>
      </w:r>
      <w:r>
        <w:rPr>
          <w:spacing w:val="-3"/>
        </w:rPr>
        <w:t xml:space="preserve"> </w:t>
      </w:r>
      <w:r>
        <w:t>submitting</w:t>
      </w:r>
      <w:r>
        <w:rPr>
          <w:spacing w:val="-2"/>
        </w:rPr>
        <w:t xml:space="preserve"> FRAM.</w:t>
      </w:r>
    </w:p>
    <w:p w:rsidR="00F717DC" w14:paraId="0CB24CF4" w14:textId="77777777">
      <w:pPr>
        <w:pStyle w:val="BodyText"/>
        <w:spacing w:before="8"/>
        <w:ind w:left="0"/>
        <w:rPr>
          <w:sz w:val="8"/>
        </w:rPr>
      </w:pPr>
      <w:r>
        <w:pict>
          <v:rect id="docshape331" o:spid="_x0000_s1350" style="width:508.4pt;height:0.95pt;margin-top:6.2pt;margin-left:45.35pt;mso-position-horizontal-relative:page;mso-wrap-distance-left:0;mso-wrap-distance-right:0;position:absolute;z-index:-251521024" fillcolor="black" stroked="f">
            <w10:wrap type="topAndBottom"/>
          </v:rect>
        </w:pict>
      </w:r>
    </w:p>
    <w:p w:rsidR="00F717DC" w14:paraId="2F3ED242" w14:textId="77777777">
      <w:pPr>
        <w:pStyle w:val="Heading4"/>
        <w:spacing w:before="16"/>
      </w:pPr>
      <w:r>
        <w:t>For</w:t>
      </w:r>
      <w:r>
        <w:rPr>
          <w:spacing w:val="-6"/>
        </w:rPr>
        <w:t xml:space="preserve"> </w:t>
      </w:r>
      <w:r>
        <w:t>Revised</w:t>
      </w:r>
      <w:r>
        <w:rPr>
          <w:spacing w:val="-5"/>
        </w:rPr>
        <w:t xml:space="preserve"> </w:t>
      </w:r>
      <w:r>
        <w:t>Project</w:t>
      </w:r>
      <w:r>
        <w:rPr>
          <w:spacing w:val="-5"/>
        </w:rPr>
        <w:t xml:space="preserve"> </w:t>
      </w:r>
      <w:r>
        <w:t>Outcomes,</w:t>
      </w:r>
      <w:r>
        <w:rPr>
          <w:spacing w:val="-4"/>
        </w:rPr>
        <w:t xml:space="preserve"> </w:t>
      </w:r>
      <w:r>
        <w:t>please</w:t>
      </w:r>
      <w:r>
        <w:rPr>
          <w:spacing w:val="-6"/>
        </w:rPr>
        <w:t xml:space="preserve"> </w:t>
      </w:r>
      <w:r>
        <w:t>review</w:t>
      </w:r>
      <w:r>
        <w:rPr>
          <w:spacing w:val="-6"/>
        </w:rPr>
        <w:t xml:space="preserve"> </w:t>
      </w:r>
      <w:r>
        <w:t>the</w:t>
      </w:r>
      <w:r>
        <w:rPr>
          <w:spacing w:val="-6"/>
        </w:rPr>
        <w:t xml:space="preserve"> </w:t>
      </w:r>
      <w:r>
        <w:t>following</w:t>
      </w:r>
      <w:r>
        <w:rPr>
          <w:spacing w:val="-4"/>
        </w:rPr>
        <w:t xml:space="preserve"> </w:t>
      </w:r>
      <w:r>
        <w:rPr>
          <w:spacing w:val="-2"/>
        </w:rPr>
        <w:t>information.</w:t>
      </w:r>
    </w:p>
    <w:p w:rsidR="00F717DC" w14:paraId="1814E880" w14:textId="77777777">
      <w:pPr>
        <w:pStyle w:val="BodyText"/>
        <w:ind w:right="263"/>
      </w:pPr>
      <w:r>
        <w:t>To submit revised Project Outcomes, SOs should follow the IRAM process for outcomes for Interim RPPRs and</w:t>
      </w:r>
      <w:r>
        <w:rPr>
          <w:spacing w:val="-1"/>
        </w:rPr>
        <w:t xml:space="preserve"> </w:t>
      </w:r>
      <w:r>
        <w:t>the</w:t>
      </w:r>
      <w:r>
        <w:rPr>
          <w:spacing w:val="-1"/>
        </w:rPr>
        <w:t xml:space="preserve"> </w:t>
      </w:r>
      <w:r>
        <w:t>FRAM process for</w:t>
      </w:r>
      <w:r>
        <w:rPr>
          <w:spacing w:val="-2"/>
        </w:rPr>
        <w:t xml:space="preserve"> </w:t>
      </w:r>
      <w:r>
        <w:t>outcomes for Final RPPRs with</w:t>
      </w:r>
      <w:r>
        <w:rPr>
          <w:spacing w:val="-2"/>
        </w:rPr>
        <w:t xml:space="preserve"> </w:t>
      </w:r>
      <w:r>
        <w:t>the</w:t>
      </w:r>
      <w:r>
        <w:rPr>
          <w:spacing w:val="-1"/>
        </w:rPr>
        <w:t xml:space="preserve"> </w:t>
      </w:r>
      <w:r>
        <w:t>exception that a</w:t>
      </w:r>
      <w:r>
        <w:rPr>
          <w:spacing w:val="-1"/>
        </w:rPr>
        <w:t xml:space="preserve"> </w:t>
      </w:r>
      <w:r>
        <w:t>text box will</w:t>
      </w:r>
      <w:r>
        <w:rPr>
          <w:spacing w:val="-2"/>
        </w:rPr>
        <w:t xml:space="preserve"> </w:t>
      </w:r>
      <w:r>
        <w:t>be provided</w:t>
      </w:r>
      <w:r>
        <w:rPr>
          <w:spacing w:val="-3"/>
        </w:rPr>
        <w:t xml:space="preserve"> </w:t>
      </w:r>
      <w:r>
        <w:t>to</w:t>
      </w:r>
      <w:r>
        <w:rPr>
          <w:spacing w:val="-4"/>
        </w:rPr>
        <w:t xml:space="preserve"> </w:t>
      </w:r>
      <w:r>
        <w:t>enter</w:t>
      </w:r>
      <w:r>
        <w:rPr>
          <w:spacing w:val="-5"/>
        </w:rPr>
        <w:t xml:space="preserve"> </w:t>
      </w:r>
      <w:r>
        <w:t>the</w:t>
      </w:r>
      <w:r>
        <w:rPr>
          <w:spacing w:val="-4"/>
        </w:rPr>
        <w:t xml:space="preserve"> </w:t>
      </w:r>
      <w:r>
        <w:t>new</w:t>
      </w:r>
      <w:r>
        <w:rPr>
          <w:spacing w:val="-1"/>
        </w:rPr>
        <w:t xml:space="preserve"> </w:t>
      </w:r>
      <w:r>
        <w:t>Outcomes</w:t>
      </w:r>
      <w:r>
        <w:rPr>
          <w:spacing w:val="-3"/>
        </w:rPr>
        <w:t xml:space="preserve"> </w:t>
      </w:r>
      <w:r>
        <w:t>text</w:t>
      </w:r>
      <w:r>
        <w:rPr>
          <w:spacing w:val="-3"/>
        </w:rPr>
        <w:t xml:space="preserve"> </w:t>
      </w:r>
      <w:r>
        <w:t>and</w:t>
      </w:r>
      <w:r>
        <w:rPr>
          <w:spacing w:val="-3"/>
        </w:rPr>
        <w:t xml:space="preserve"> </w:t>
      </w:r>
      <w:r>
        <w:t>then</w:t>
      </w:r>
      <w:r>
        <w:rPr>
          <w:spacing w:val="-2"/>
        </w:rPr>
        <w:t xml:space="preserve"> </w:t>
      </w:r>
      <w:r>
        <w:t>select</w:t>
      </w:r>
      <w:r>
        <w:rPr>
          <w:spacing w:val="-3"/>
        </w:rPr>
        <w:t xml:space="preserve"> </w:t>
      </w:r>
      <w:r>
        <w:rPr>
          <w:b/>
        </w:rPr>
        <w:t>Upload</w:t>
      </w:r>
      <w:r>
        <w:rPr>
          <w:b/>
          <w:spacing w:val="-2"/>
        </w:rPr>
        <w:t xml:space="preserve"> </w:t>
      </w:r>
      <w:r>
        <w:t>instead</w:t>
      </w:r>
      <w:r>
        <w:rPr>
          <w:spacing w:val="-3"/>
        </w:rPr>
        <w:t xml:space="preserve"> </w:t>
      </w:r>
      <w:r>
        <w:t>of</w:t>
      </w:r>
      <w:r>
        <w:rPr>
          <w:spacing w:val="-4"/>
        </w:rPr>
        <w:t xml:space="preserve"> </w:t>
      </w:r>
      <w:r>
        <w:t>an</w:t>
      </w:r>
      <w:r>
        <w:rPr>
          <w:spacing w:val="-3"/>
        </w:rPr>
        <w:t xml:space="preserve"> </w:t>
      </w:r>
      <w:r>
        <w:rPr>
          <w:b/>
        </w:rPr>
        <w:t>Add</w:t>
      </w:r>
      <w:r>
        <w:rPr>
          <w:b/>
          <w:spacing w:val="-2"/>
        </w:rPr>
        <w:t xml:space="preserve"> </w:t>
      </w:r>
      <w:r>
        <w:rPr>
          <w:b/>
        </w:rPr>
        <w:t>Attachment</w:t>
      </w:r>
      <w:r>
        <w:rPr>
          <w:b/>
          <w:spacing w:val="-3"/>
        </w:rPr>
        <w:t xml:space="preserve"> </w:t>
      </w:r>
      <w:r>
        <w:t>button as with other RAM requests.</w:t>
      </w:r>
    </w:p>
    <w:p w:rsidR="00F717DC" w14:paraId="752824A7" w14:textId="77777777">
      <w:pPr>
        <w:sectPr>
          <w:pgSz w:w="12240" w:h="15840"/>
          <w:pgMar w:top="920" w:right="980" w:bottom="940" w:left="720" w:header="715" w:footer="757" w:gutter="0"/>
          <w:cols w:space="720"/>
        </w:sectPr>
      </w:pPr>
    </w:p>
    <w:p w:rsidR="00F717DC" w14:paraId="201316AD" w14:textId="77777777">
      <w:pPr>
        <w:pStyle w:val="BodyText"/>
        <w:spacing w:before="9"/>
        <w:ind w:left="0"/>
        <w:rPr>
          <w:sz w:val="15"/>
        </w:rPr>
      </w:pPr>
    </w:p>
    <w:p w:rsidR="00F717DC" w14:paraId="1759B601" w14:textId="77777777">
      <w:pPr>
        <w:pStyle w:val="BodyText"/>
        <w:spacing w:before="0"/>
        <w:ind w:left="586"/>
        <w:rPr>
          <w:sz w:val="20"/>
        </w:rPr>
      </w:pPr>
      <w:r>
        <w:rPr>
          <w:sz w:val="20"/>
        </w:rPr>
        <w:pict>
          <v:group id="docshapegroup332" o:spid="_x0000_i1351" style="width:434pt;height:469.8pt;mso-position-horizontal-relative:char;mso-position-vertical-relative:line" coordsize="8680,9396">
            <v:shape id="docshape333" o:spid="_x0000_s1352" type="#_x0000_t75" alt="Final Progress Report Additional Materials (FRAM) screen with Upload and  Revised Outcome fields circled." style="width:8640;height:9246;left:20;position:absolute;top:20">
              <v:imagedata r:id="rId106" o:title=""/>
            </v:shape>
            <v:rect id="docshape334" o:spid="_x0000_s1353" style="width:8660;height:9376;left:10;position:absolute;top:10" filled="f" strokeweight="1pt"/>
            <v:shape id="docshape335" o:spid="_x0000_s1354" style="width:8090;height:4453;left:374;position:absolute;top:4760" coordorigin="375,4760" coordsize="8090,4453" o:spt="100" adj="0,,0" path="m7711,4807l7714,4789l7724,4774l7739,4764l7758,4760l8249,4760l8267,4764l8282,4774l8292,4789l8296,4807l8296,4995l8292,5013l8282,5028l8267,5038l8249,5042l7758,5042l7739,5038l7724,5028l7714,5013l7711,4995l7711,4807xm375,7512l384,7434l410,7363l450,7300l502,7247l565,7207l637,7181l715,7172l8125,7172l8203,7181l8274,7207l8337,7247l8390,7300l8430,7363l8456,7434l8465,7512l8465,8872l8456,8950l8430,9022l8390,9085l8337,9138l8274,9178l8203,9204l8125,9213l715,9213l637,9204l565,9178l502,9138l450,9085l410,9022l384,8950l375,8872l375,7512xe" filled="f" strokecolor="red" strokeweight="2pt">
              <v:stroke joinstyle="round"/>
              <v:formulas/>
              <v:path arrowok="t" o:connecttype="segments"/>
            </v:shape>
            <w10:wrap type="none"/>
            <w10:anchorlock/>
          </v:group>
        </w:pict>
      </w:r>
    </w:p>
    <w:p w:rsidR="00F717DC" w14:paraId="67A7FEF5" w14:textId="77777777">
      <w:pPr>
        <w:spacing w:before="52"/>
        <w:ind w:left="576"/>
        <w:rPr>
          <w:i/>
        </w:rPr>
      </w:pPr>
      <w:bookmarkStart w:id="173" w:name="_bookmark106"/>
      <w:bookmarkEnd w:id="173"/>
      <w:r>
        <w:rPr>
          <w:i/>
        </w:rPr>
        <w:t>Figure</w:t>
      </w:r>
      <w:r>
        <w:rPr>
          <w:i/>
          <w:spacing w:val="-5"/>
        </w:rPr>
        <w:t xml:space="preserve"> </w:t>
      </w:r>
      <w:r>
        <w:rPr>
          <w:i/>
        </w:rPr>
        <w:t>66</w:t>
      </w:r>
      <w:r>
        <w:rPr>
          <w:i/>
          <w:spacing w:val="-3"/>
        </w:rPr>
        <w:t xml:space="preserve"> </w:t>
      </w:r>
      <w:r>
        <w:rPr>
          <w:i/>
        </w:rPr>
        <w:t>Final</w:t>
      </w:r>
      <w:r>
        <w:rPr>
          <w:i/>
          <w:spacing w:val="-2"/>
        </w:rPr>
        <w:t xml:space="preserve"> </w:t>
      </w:r>
      <w:r>
        <w:rPr>
          <w:i/>
        </w:rPr>
        <w:t>Progress</w:t>
      </w:r>
      <w:r>
        <w:rPr>
          <w:i/>
          <w:spacing w:val="-3"/>
        </w:rPr>
        <w:t xml:space="preserve"> </w:t>
      </w:r>
      <w:r>
        <w:rPr>
          <w:i/>
        </w:rPr>
        <w:t>Report</w:t>
      </w:r>
      <w:r>
        <w:rPr>
          <w:i/>
          <w:spacing w:val="-4"/>
        </w:rPr>
        <w:t xml:space="preserve"> </w:t>
      </w:r>
      <w:r>
        <w:rPr>
          <w:i/>
        </w:rPr>
        <w:t>Additional</w:t>
      </w:r>
      <w:r>
        <w:rPr>
          <w:i/>
          <w:spacing w:val="-2"/>
        </w:rPr>
        <w:t xml:space="preserve"> Materials</w:t>
      </w:r>
    </w:p>
    <w:p w:rsidR="00F717DC" w14:paraId="32ECD87E" w14:textId="77777777">
      <w:pPr>
        <w:pStyle w:val="BodyText"/>
        <w:spacing w:before="117"/>
        <w:ind w:right="294"/>
      </w:pPr>
      <w:r>
        <w:t>Project</w:t>
      </w:r>
      <w:r>
        <w:rPr>
          <w:spacing w:val="-2"/>
        </w:rPr>
        <w:t xml:space="preserve"> </w:t>
      </w:r>
      <w:r>
        <w:t>Outcomes</w:t>
      </w:r>
      <w:r>
        <w:rPr>
          <w:spacing w:val="-4"/>
        </w:rPr>
        <w:t xml:space="preserve"> </w:t>
      </w:r>
      <w:r>
        <w:t>provide</w:t>
      </w:r>
      <w:r>
        <w:rPr>
          <w:spacing w:val="-4"/>
        </w:rPr>
        <w:t xml:space="preserve"> </w:t>
      </w:r>
      <w:r>
        <w:t>information</w:t>
      </w:r>
      <w:r>
        <w:rPr>
          <w:spacing w:val="-2"/>
        </w:rPr>
        <w:t xml:space="preserve"> </w:t>
      </w:r>
      <w:r>
        <w:t>regarding</w:t>
      </w:r>
      <w:r>
        <w:rPr>
          <w:spacing w:val="-3"/>
        </w:rPr>
        <w:t xml:space="preserve"> </w:t>
      </w:r>
      <w:r>
        <w:t>the</w:t>
      </w:r>
      <w:r>
        <w:rPr>
          <w:spacing w:val="-4"/>
        </w:rPr>
        <w:t xml:space="preserve"> </w:t>
      </w:r>
      <w:r>
        <w:t>cumulative</w:t>
      </w:r>
      <w:r>
        <w:rPr>
          <w:spacing w:val="-3"/>
        </w:rPr>
        <w:t xml:space="preserve"> </w:t>
      </w:r>
      <w:r>
        <w:t>outcomes</w:t>
      </w:r>
      <w:r>
        <w:rPr>
          <w:spacing w:val="-1"/>
        </w:rPr>
        <w:t xml:space="preserve"> </w:t>
      </w:r>
      <w:r>
        <w:t>or</w:t>
      </w:r>
      <w:r>
        <w:rPr>
          <w:spacing w:val="-4"/>
        </w:rPr>
        <w:t xml:space="preserve"> </w:t>
      </w:r>
      <w:r>
        <w:t>findings</w:t>
      </w:r>
      <w:r>
        <w:rPr>
          <w:spacing w:val="-2"/>
        </w:rPr>
        <w:t xml:space="preserve"> </w:t>
      </w:r>
      <w:r>
        <w:t>of</w:t>
      </w:r>
      <w:r>
        <w:rPr>
          <w:spacing w:val="-4"/>
        </w:rPr>
        <w:t xml:space="preserve"> </w:t>
      </w:r>
      <w:r>
        <w:t>the</w:t>
      </w:r>
      <w:r>
        <w:rPr>
          <w:spacing w:val="-4"/>
        </w:rPr>
        <w:t xml:space="preserve"> </w:t>
      </w:r>
      <w:r>
        <w:t>project. Per the</w:t>
      </w:r>
      <w:r>
        <w:rPr>
          <w:spacing w:val="-3"/>
        </w:rPr>
        <w:t xml:space="preserve"> </w:t>
      </w:r>
      <w:r>
        <w:t>1993</w:t>
      </w:r>
      <w:r>
        <w:rPr>
          <w:spacing w:val="-2"/>
        </w:rPr>
        <w:t xml:space="preserve"> </w:t>
      </w:r>
      <w:r>
        <w:t>NIH</w:t>
      </w:r>
      <w:r>
        <w:rPr>
          <w:spacing w:val="-3"/>
        </w:rPr>
        <w:t xml:space="preserve"> </w:t>
      </w:r>
      <w:r>
        <w:t>Revitalization</w:t>
      </w:r>
      <w:r>
        <w:rPr>
          <w:spacing w:val="-1"/>
        </w:rPr>
        <w:t xml:space="preserve"> </w:t>
      </w:r>
      <w:r>
        <w:t>Act,</w:t>
      </w:r>
      <w:r>
        <w:rPr>
          <w:spacing w:val="-1"/>
        </w:rPr>
        <w:t xml:space="preserve"> </w:t>
      </w:r>
      <w:r>
        <w:t>PL</w:t>
      </w:r>
      <w:r>
        <w:rPr>
          <w:spacing w:val="-3"/>
        </w:rPr>
        <w:t xml:space="preserve"> </w:t>
      </w:r>
      <w:r>
        <w:t>103-43,</w:t>
      </w:r>
      <w:r>
        <w:rPr>
          <w:spacing w:val="-2"/>
        </w:rPr>
        <w:t xml:space="preserve"> </w:t>
      </w:r>
      <w:r>
        <w:t>enacted</w:t>
      </w:r>
      <w:r>
        <w:rPr>
          <w:spacing w:val="-3"/>
        </w:rPr>
        <w:t xml:space="preserve"> </w:t>
      </w:r>
      <w:r>
        <w:t>June</w:t>
      </w:r>
      <w:r>
        <w:rPr>
          <w:spacing w:val="-3"/>
        </w:rPr>
        <w:t xml:space="preserve"> </w:t>
      </w:r>
      <w:r>
        <w:t>10,</w:t>
      </w:r>
      <w:r>
        <w:rPr>
          <w:spacing w:val="-2"/>
        </w:rPr>
        <w:t xml:space="preserve"> </w:t>
      </w:r>
      <w:r>
        <w:t>1993,</w:t>
      </w:r>
      <w:r>
        <w:rPr>
          <w:spacing w:val="-2"/>
        </w:rPr>
        <w:t xml:space="preserve"> </w:t>
      </w:r>
      <w:r>
        <w:t>and</w:t>
      </w:r>
      <w:r>
        <w:rPr>
          <w:spacing w:val="-2"/>
        </w:rPr>
        <w:t xml:space="preserve"> </w:t>
      </w:r>
      <w:r>
        <w:t>the</w:t>
      </w:r>
      <w:r>
        <w:rPr>
          <w:spacing w:val="-3"/>
        </w:rPr>
        <w:t xml:space="preserve"> </w:t>
      </w:r>
      <w:r>
        <w:t>21</w:t>
      </w:r>
      <w:r>
        <w:rPr>
          <w:vertAlign w:val="superscript"/>
        </w:rPr>
        <w:t>st</w:t>
      </w:r>
      <w:r>
        <w:rPr>
          <w:spacing w:val="-2"/>
        </w:rPr>
        <w:t xml:space="preserve"> </w:t>
      </w:r>
      <w:r>
        <w:t>Century</w:t>
      </w:r>
      <w:r>
        <w:rPr>
          <w:spacing w:val="-2"/>
        </w:rPr>
        <w:t xml:space="preserve"> </w:t>
      </w:r>
      <w:r>
        <w:t>Cures</w:t>
      </w:r>
      <w:r>
        <w:rPr>
          <w:spacing w:val="-2"/>
        </w:rPr>
        <w:t xml:space="preserve"> </w:t>
      </w:r>
      <w:r>
        <w:t>Act, PL 114-255, enacted December 13, 2016, NIH requires entities conducting NIH-defined Phase III Clinical Trials</w:t>
      </w:r>
      <w:r>
        <w:rPr>
          <w:spacing w:val="-1"/>
        </w:rPr>
        <w:t xml:space="preserve"> </w:t>
      </w:r>
      <w:r>
        <w:t>to</w:t>
      </w:r>
      <w:r>
        <w:rPr>
          <w:spacing w:val="-1"/>
        </w:rPr>
        <w:t xml:space="preserve"> </w:t>
      </w:r>
      <w:r>
        <w:t>include</w:t>
      </w:r>
      <w:r>
        <w:rPr>
          <w:spacing w:val="-2"/>
        </w:rPr>
        <w:t xml:space="preserve"> </w:t>
      </w:r>
      <w:r>
        <w:t>results</w:t>
      </w:r>
      <w:r>
        <w:rPr>
          <w:spacing w:val="-1"/>
        </w:rPr>
        <w:t xml:space="preserve"> </w:t>
      </w:r>
      <w:r>
        <w:t>of</w:t>
      </w:r>
      <w:r>
        <w:rPr>
          <w:spacing w:val="-2"/>
        </w:rPr>
        <w:t xml:space="preserve"> </w:t>
      </w:r>
      <w:r>
        <w:t>valid</w:t>
      </w:r>
      <w:r>
        <w:rPr>
          <w:spacing w:val="-1"/>
        </w:rPr>
        <w:t xml:space="preserve"> </w:t>
      </w:r>
      <w:r>
        <w:t>analyses</w:t>
      </w:r>
      <w:r>
        <w:rPr>
          <w:spacing w:val="-1"/>
        </w:rPr>
        <w:t xml:space="preserve"> </w:t>
      </w:r>
      <w:r>
        <w:t>by</w:t>
      </w:r>
      <w:r>
        <w:rPr>
          <w:spacing w:val="-1"/>
        </w:rPr>
        <w:t xml:space="preserve"> </w:t>
      </w:r>
      <w:r>
        <w:t>sex/gender,</w:t>
      </w:r>
      <w:r>
        <w:rPr>
          <w:spacing w:val="-2"/>
        </w:rPr>
        <w:t xml:space="preserve"> </w:t>
      </w:r>
      <w:r>
        <w:t>race,</w:t>
      </w:r>
      <w:r>
        <w:rPr>
          <w:spacing w:val="-1"/>
        </w:rPr>
        <w:t xml:space="preserve"> </w:t>
      </w:r>
      <w:r>
        <w:t>and</w:t>
      </w:r>
      <w:r>
        <w:rPr>
          <w:spacing w:val="-1"/>
        </w:rPr>
        <w:t xml:space="preserve"> </w:t>
      </w:r>
      <w:r>
        <w:t>ethnicity,</w:t>
      </w:r>
      <w:r>
        <w:rPr>
          <w:spacing w:val="-1"/>
        </w:rPr>
        <w:t xml:space="preserve"> </w:t>
      </w:r>
      <w:r>
        <w:t>in</w:t>
      </w:r>
      <w:r>
        <w:rPr>
          <w:spacing w:val="-1"/>
        </w:rPr>
        <w:t xml:space="preserve"> </w:t>
      </w:r>
      <w:r>
        <w:t>addition to</w:t>
      </w:r>
      <w:r>
        <w:rPr>
          <w:spacing w:val="-1"/>
        </w:rPr>
        <w:t xml:space="preserve"> </w:t>
      </w:r>
      <w:r>
        <w:t>submission</w:t>
      </w:r>
      <w:r>
        <w:rPr>
          <w:spacing w:val="-1"/>
        </w:rPr>
        <w:t xml:space="preserve"> </w:t>
      </w:r>
      <w:r>
        <w:t xml:space="preserve">in </w:t>
      </w:r>
      <w:r>
        <w:rPr>
          <w:spacing w:val="-2"/>
        </w:rPr>
        <w:t>ClinicalTrials.gov.</w:t>
      </w:r>
    </w:p>
    <w:p w:rsidR="00F717DC" w14:paraId="433A2B4C" w14:textId="77777777">
      <w:pPr>
        <w:pStyle w:val="BodyText"/>
        <w:spacing w:before="121"/>
        <w:ind w:right="218"/>
      </w:pPr>
      <w:r>
        <w:t>Note that outcomes will be made publicly available, allowing recipients to provide the general public with</w:t>
      </w:r>
      <w:r>
        <w:rPr>
          <w:spacing w:val="-1"/>
        </w:rPr>
        <w:t xml:space="preserve"> </w:t>
      </w:r>
      <w:r>
        <w:t>a</w:t>
      </w:r>
      <w:r>
        <w:rPr>
          <w:spacing w:val="-3"/>
        </w:rPr>
        <w:t xml:space="preserve"> </w:t>
      </w:r>
      <w:r>
        <w:t>concise</w:t>
      </w:r>
      <w:r>
        <w:rPr>
          <w:spacing w:val="-3"/>
        </w:rPr>
        <w:t xml:space="preserve"> </w:t>
      </w:r>
      <w:r>
        <w:t>summary of</w:t>
      </w:r>
      <w:r>
        <w:rPr>
          <w:spacing w:val="-3"/>
        </w:rPr>
        <w:t xml:space="preserve"> </w:t>
      </w:r>
      <w:r>
        <w:t>the</w:t>
      </w:r>
      <w:r>
        <w:rPr>
          <w:spacing w:val="-2"/>
        </w:rPr>
        <w:t xml:space="preserve"> </w:t>
      </w:r>
      <w:r>
        <w:t>cumulative</w:t>
      </w:r>
      <w:r>
        <w:rPr>
          <w:spacing w:val="-3"/>
        </w:rPr>
        <w:t xml:space="preserve"> </w:t>
      </w:r>
      <w:r>
        <w:t>outcomes</w:t>
      </w:r>
      <w:r>
        <w:rPr>
          <w:spacing w:val="-2"/>
        </w:rPr>
        <w:t xml:space="preserve"> </w:t>
      </w:r>
      <w:r>
        <w:t>or</w:t>
      </w:r>
      <w:r>
        <w:rPr>
          <w:spacing w:val="-3"/>
        </w:rPr>
        <w:t xml:space="preserve"> </w:t>
      </w:r>
      <w:r>
        <w:t>findings</w:t>
      </w:r>
      <w:r>
        <w:rPr>
          <w:spacing w:val="-2"/>
        </w:rPr>
        <w:t xml:space="preserve"> </w:t>
      </w:r>
      <w:r>
        <w:t>of</w:t>
      </w:r>
      <w:r>
        <w:rPr>
          <w:spacing w:val="-3"/>
        </w:rPr>
        <w:t xml:space="preserve"> </w:t>
      </w:r>
      <w:r>
        <w:t>the</w:t>
      </w:r>
      <w:r>
        <w:rPr>
          <w:spacing w:val="-3"/>
        </w:rPr>
        <w:t xml:space="preserve"> </w:t>
      </w:r>
      <w:r>
        <w:t>project</w:t>
      </w:r>
      <w:r>
        <w:rPr>
          <w:spacing w:val="-2"/>
        </w:rPr>
        <w:t xml:space="preserve"> </w:t>
      </w:r>
      <w:r>
        <w:t>at</w:t>
      </w:r>
      <w:r>
        <w:rPr>
          <w:spacing w:val="-2"/>
        </w:rPr>
        <w:t xml:space="preserve"> </w:t>
      </w:r>
      <w:r>
        <w:t>the</w:t>
      </w:r>
      <w:r>
        <w:rPr>
          <w:spacing w:val="-2"/>
        </w:rPr>
        <w:t xml:space="preserve"> </w:t>
      </w:r>
      <w:r>
        <w:t>end</w:t>
      </w:r>
      <w:r>
        <w:rPr>
          <w:spacing w:val="-2"/>
        </w:rPr>
        <w:t xml:space="preserve"> </w:t>
      </w:r>
      <w:r>
        <w:t>of</w:t>
      </w:r>
      <w:r>
        <w:rPr>
          <w:spacing w:val="-1"/>
        </w:rPr>
        <w:t xml:space="preserve"> </w:t>
      </w:r>
      <w:r>
        <w:t>a</w:t>
      </w:r>
      <w:r>
        <w:rPr>
          <w:spacing w:val="-3"/>
        </w:rPr>
        <w:t xml:space="preserve"> </w:t>
      </w:r>
      <w:r>
        <w:t xml:space="preserve">competitive segment. The name of the Primary Investigator/Project Director will be attached to the public posting in </w:t>
      </w:r>
      <w:r>
        <w:rPr>
          <w:spacing w:val="-2"/>
        </w:rPr>
        <w:t>RePORTER.</w:t>
      </w:r>
    </w:p>
    <w:p w:rsidR="00F717DC" w14:paraId="299BCE10" w14:textId="77777777">
      <w:pPr>
        <w:pStyle w:val="BodyText"/>
        <w:ind w:right="731"/>
      </w:pPr>
      <w:r>
        <w:t>For</w:t>
      </w:r>
      <w:r>
        <w:rPr>
          <w:spacing w:val="-4"/>
        </w:rPr>
        <w:t xml:space="preserve"> </w:t>
      </w:r>
      <w:r>
        <w:t>NIH</w:t>
      </w:r>
      <w:r>
        <w:rPr>
          <w:spacing w:val="-3"/>
        </w:rPr>
        <w:t xml:space="preserve"> </w:t>
      </w:r>
      <w:r>
        <w:t>awards</w:t>
      </w:r>
      <w:r>
        <w:rPr>
          <w:spacing w:val="-3"/>
        </w:rPr>
        <w:t xml:space="preserve"> </w:t>
      </w:r>
      <w:r>
        <w:t>the</w:t>
      </w:r>
      <w:r>
        <w:rPr>
          <w:spacing w:val="-3"/>
        </w:rPr>
        <w:t xml:space="preserve"> </w:t>
      </w:r>
      <w:r>
        <w:t>length</w:t>
      </w:r>
      <w:r>
        <w:rPr>
          <w:spacing w:val="-2"/>
        </w:rPr>
        <w:t xml:space="preserve"> </w:t>
      </w:r>
      <w:r>
        <w:t>of</w:t>
      </w:r>
      <w:r>
        <w:rPr>
          <w:spacing w:val="-3"/>
        </w:rPr>
        <w:t xml:space="preserve"> </w:t>
      </w:r>
      <w:r>
        <w:t>the</w:t>
      </w:r>
      <w:r>
        <w:rPr>
          <w:spacing w:val="-2"/>
        </w:rPr>
        <w:t xml:space="preserve"> </w:t>
      </w:r>
      <w:r>
        <w:t>Outcome</w:t>
      </w:r>
      <w:r>
        <w:rPr>
          <w:spacing w:val="-3"/>
        </w:rPr>
        <w:t xml:space="preserve"> </w:t>
      </w:r>
      <w:r>
        <w:t>statement</w:t>
      </w:r>
      <w:r>
        <w:rPr>
          <w:spacing w:val="-2"/>
        </w:rPr>
        <w:t xml:space="preserve"> </w:t>
      </w:r>
      <w:r>
        <w:t>should</w:t>
      </w:r>
      <w:r>
        <w:rPr>
          <w:spacing w:val="-2"/>
        </w:rPr>
        <w:t xml:space="preserve"> </w:t>
      </w:r>
      <w:r>
        <w:t>not</w:t>
      </w:r>
      <w:r>
        <w:rPr>
          <w:spacing w:val="-2"/>
        </w:rPr>
        <w:t xml:space="preserve"> </w:t>
      </w:r>
      <w:r>
        <w:t>exceed</w:t>
      </w:r>
      <w:r>
        <w:rPr>
          <w:spacing w:val="-2"/>
        </w:rPr>
        <w:t xml:space="preserve"> </w:t>
      </w:r>
      <w:r>
        <w:t>half</w:t>
      </w:r>
      <w:r>
        <w:rPr>
          <w:spacing w:val="-2"/>
        </w:rPr>
        <w:t xml:space="preserve"> </w:t>
      </w:r>
      <w:r>
        <w:t>a</w:t>
      </w:r>
      <w:r>
        <w:rPr>
          <w:spacing w:val="-3"/>
        </w:rPr>
        <w:t xml:space="preserve"> </w:t>
      </w:r>
      <w:r>
        <w:t>page. In</w:t>
      </w:r>
      <w:r>
        <w:rPr>
          <w:spacing w:val="-2"/>
        </w:rPr>
        <w:t xml:space="preserve"> </w:t>
      </w:r>
      <w:r>
        <w:t>addition,</w:t>
      </w:r>
      <w:r>
        <w:rPr>
          <w:spacing w:val="-2"/>
        </w:rPr>
        <w:t xml:space="preserve"> </w:t>
      </w:r>
      <w:r>
        <w:t>the summary of outcomes or findings of the award must be written in the following format:</w:t>
      </w:r>
    </w:p>
    <w:p w:rsidR="00F717DC" w14:paraId="593D1247" w14:textId="77777777">
      <w:pPr>
        <w:pStyle w:val="BodyText"/>
      </w:pPr>
      <w:r>
        <w:t>***</w:t>
      </w:r>
      <w:r>
        <w:rPr>
          <w:spacing w:val="-2"/>
        </w:rPr>
        <w:t xml:space="preserve"> </w:t>
      </w:r>
      <w:r>
        <w:t>Is</w:t>
      </w:r>
      <w:r>
        <w:rPr>
          <w:spacing w:val="-1"/>
        </w:rPr>
        <w:t xml:space="preserve"> </w:t>
      </w:r>
      <w:r>
        <w:t>written</w:t>
      </w:r>
      <w:r>
        <w:rPr>
          <w:spacing w:val="-1"/>
        </w:rPr>
        <w:t xml:space="preserve"> </w:t>
      </w:r>
      <w:r>
        <w:t>for</w:t>
      </w:r>
      <w:r>
        <w:rPr>
          <w:spacing w:val="-3"/>
        </w:rPr>
        <w:t xml:space="preserve"> </w:t>
      </w:r>
      <w:r>
        <w:t>the</w:t>
      </w:r>
      <w:r>
        <w:rPr>
          <w:spacing w:val="-2"/>
        </w:rPr>
        <w:t xml:space="preserve"> </w:t>
      </w:r>
      <w:r>
        <w:t>general public</w:t>
      </w:r>
      <w:r>
        <w:rPr>
          <w:spacing w:val="-2"/>
        </w:rPr>
        <w:t xml:space="preserve"> </w:t>
      </w:r>
      <w:r>
        <w:t>in</w:t>
      </w:r>
      <w:r>
        <w:rPr>
          <w:spacing w:val="-1"/>
        </w:rPr>
        <w:t xml:space="preserve"> </w:t>
      </w:r>
      <w:r>
        <w:t>clear,</w:t>
      </w:r>
      <w:r>
        <w:rPr>
          <w:spacing w:val="-2"/>
        </w:rPr>
        <w:t xml:space="preserve"> </w:t>
      </w:r>
      <w:r>
        <w:t>concise,</w:t>
      </w:r>
      <w:r>
        <w:rPr>
          <w:spacing w:val="-1"/>
        </w:rPr>
        <w:t xml:space="preserve"> </w:t>
      </w:r>
      <w:r>
        <w:t>and</w:t>
      </w:r>
      <w:r>
        <w:rPr>
          <w:spacing w:val="-1"/>
        </w:rPr>
        <w:t xml:space="preserve"> </w:t>
      </w:r>
      <w:r>
        <w:t>comprehensible</w:t>
      </w:r>
      <w:r>
        <w:rPr>
          <w:spacing w:val="-2"/>
        </w:rPr>
        <w:t xml:space="preserve"> language</w:t>
      </w:r>
    </w:p>
    <w:p w:rsidR="00F717DC" w14:paraId="16F31F2A" w14:textId="77777777">
      <w:pPr>
        <w:sectPr>
          <w:pgSz w:w="12240" w:h="15840"/>
          <w:pgMar w:top="920" w:right="980" w:bottom="940" w:left="720" w:header="715" w:footer="757" w:gutter="0"/>
          <w:cols w:space="720"/>
        </w:sectPr>
      </w:pPr>
    </w:p>
    <w:p w:rsidR="00F717DC" w14:paraId="07FF3AEB" w14:textId="77777777">
      <w:pPr>
        <w:pStyle w:val="BodyText"/>
        <w:spacing w:before="170"/>
      </w:pPr>
      <w:r>
        <w:t>***</w:t>
      </w:r>
      <w:r>
        <w:rPr>
          <w:spacing w:val="-2"/>
        </w:rPr>
        <w:t xml:space="preserve"> </w:t>
      </w:r>
      <w:r>
        <w:t>Is</w:t>
      </w:r>
      <w:r>
        <w:rPr>
          <w:spacing w:val="-2"/>
        </w:rPr>
        <w:t xml:space="preserve"> </w:t>
      </w:r>
      <w:r>
        <w:t>suitable</w:t>
      </w:r>
      <w:r>
        <w:rPr>
          <w:spacing w:val="1"/>
        </w:rPr>
        <w:t xml:space="preserve"> </w:t>
      </w:r>
      <w:r>
        <w:t>for</w:t>
      </w:r>
      <w:r>
        <w:rPr>
          <w:spacing w:val="-4"/>
        </w:rPr>
        <w:t xml:space="preserve"> </w:t>
      </w:r>
      <w:r>
        <w:t>dissemination to</w:t>
      </w:r>
      <w:r>
        <w:rPr>
          <w:spacing w:val="-2"/>
        </w:rPr>
        <w:t xml:space="preserve"> </w:t>
      </w:r>
      <w:r>
        <w:t>the</w:t>
      </w:r>
      <w:r>
        <w:rPr>
          <w:spacing w:val="-3"/>
        </w:rPr>
        <w:t xml:space="preserve"> </w:t>
      </w:r>
      <w:r>
        <w:t>general</w:t>
      </w:r>
      <w:r>
        <w:rPr>
          <w:spacing w:val="-1"/>
        </w:rPr>
        <w:t xml:space="preserve"> </w:t>
      </w:r>
      <w:r>
        <w:t>public,</w:t>
      </w:r>
      <w:r>
        <w:rPr>
          <w:spacing w:val="-2"/>
        </w:rPr>
        <w:t xml:space="preserve"> </w:t>
      </w:r>
      <w:r>
        <w:t>as</w:t>
      </w:r>
      <w:r>
        <w:rPr>
          <w:spacing w:val="-1"/>
        </w:rPr>
        <w:t xml:space="preserve"> </w:t>
      </w:r>
      <w:r>
        <w:t>the</w:t>
      </w:r>
      <w:r>
        <w:rPr>
          <w:spacing w:val="-3"/>
        </w:rPr>
        <w:t xml:space="preserve"> </w:t>
      </w:r>
      <w:r>
        <w:t>information may</w:t>
      </w:r>
      <w:r>
        <w:rPr>
          <w:spacing w:val="-2"/>
        </w:rPr>
        <w:t xml:space="preserve"> </w:t>
      </w:r>
      <w:r>
        <w:t>be</w:t>
      </w:r>
      <w:r>
        <w:rPr>
          <w:spacing w:val="-3"/>
        </w:rPr>
        <w:t xml:space="preserve"> </w:t>
      </w:r>
      <w:r>
        <w:t>available</w:t>
      </w:r>
      <w:r>
        <w:rPr>
          <w:spacing w:val="1"/>
        </w:rPr>
        <w:t xml:space="preserve"> </w:t>
      </w:r>
      <w:r>
        <w:rPr>
          <w:spacing w:val="-2"/>
        </w:rPr>
        <w:t>electronically</w:t>
      </w:r>
    </w:p>
    <w:p w:rsidR="00F717DC" w14:paraId="658406BC" w14:textId="77777777">
      <w:pPr>
        <w:pStyle w:val="BodyText"/>
        <w:spacing w:before="7" w:line="390" w:lineRule="atLeast"/>
        <w:ind w:right="2651"/>
      </w:pPr>
      <w:r>
        <w:t>*** Does not include proprietary, confidential information or trade secrets Please</w:t>
      </w:r>
      <w:r>
        <w:rPr>
          <w:spacing w:val="-3"/>
        </w:rPr>
        <w:t xml:space="preserve"> </w:t>
      </w:r>
      <w:r>
        <w:t>refer</w:t>
      </w:r>
      <w:r>
        <w:rPr>
          <w:spacing w:val="-4"/>
        </w:rPr>
        <w:t xml:space="preserve"> </w:t>
      </w:r>
      <w:r>
        <w:t>to</w:t>
      </w:r>
      <w:r>
        <w:rPr>
          <w:spacing w:val="-3"/>
        </w:rPr>
        <w:t xml:space="preserve"> </w:t>
      </w:r>
      <w:r>
        <w:t>the</w:t>
      </w:r>
      <w:r>
        <w:rPr>
          <w:spacing w:val="-4"/>
        </w:rPr>
        <w:t xml:space="preserve"> </w:t>
      </w:r>
      <w:r>
        <w:t>following</w:t>
      </w:r>
      <w:r>
        <w:rPr>
          <w:spacing w:val="-3"/>
        </w:rPr>
        <w:t xml:space="preserve"> </w:t>
      </w:r>
      <w:r>
        <w:t>link</w:t>
      </w:r>
      <w:r>
        <w:rPr>
          <w:spacing w:val="-3"/>
        </w:rPr>
        <w:t xml:space="preserve"> </w:t>
      </w:r>
      <w:r>
        <w:t>for</w:t>
      </w:r>
      <w:r>
        <w:rPr>
          <w:spacing w:val="-5"/>
        </w:rPr>
        <w:t xml:space="preserve"> </w:t>
      </w:r>
      <w:r>
        <w:t>samples</w:t>
      </w:r>
      <w:r>
        <w:rPr>
          <w:spacing w:val="-3"/>
        </w:rPr>
        <w:t xml:space="preserve"> </w:t>
      </w:r>
      <w:r>
        <w:t>of</w:t>
      </w:r>
      <w:r>
        <w:rPr>
          <w:spacing w:val="-4"/>
        </w:rPr>
        <w:t xml:space="preserve"> </w:t>
      </w:r>
      <w:r>
        <w:t>acceptable</w:t>
      </w:r>
      <w:r>
        <w:rPr>
          <w:spacing w:val="-4"/>
        </w:rPr>
        <w:t xml:space="preserve"> </w:t>
      </w:r>
      <w:r>
        <w:t>project</w:t>
      </w:r>
      <w:r>
        <w:rPr>
          <w:spacing w:val="-3"/>
        </w:rPr>
        <w:t xml:space="preserve"> </w:t>
      </w:r>
      <w:r>
        <w:t xml:space="preserve">outcomes: </w:t>
      </w:r>
      <w:hyperlink r:id="rId107">
        <w:r>
          <w:rPr>
            <w:color w:val="0066CC"/>
            <w:spacing w:val="-2"/>
            <w:u w:val="single" w:color="0066CC"/>
          </w:rPr>
          <w:t>https://grants.nih.gov/grants/rppr/sample_project_outcomes_RPPR.htm</w:t>
        </w:r>
      </w:hyperlink>
    </w:p>
    <w:p w:rsidR="00F717DC" w14:paraId="15035170" w14:textId="77777777">
      <w:pPr>
        <w:pStyle w:val="BodyText"/>
        <w:spacing w:before="12"/>
      </w:pPr>
      <w:r>
        <w:t>See</w:t>
      </w:r>
      <w:r>
        <w:rPr>
          <w:spacing w:val="-8"/>
        </w:rPr>
        <w:t xml:space="preserve"> </w:t>
      </w:r>
      <w:r>
        <w:t>NIH</w:t>
      </w:r>
      <w:r>
        <w:rPr>
          <w:spacing w:val="-8"/>
        </w:rPr>
        <w:t xml:space="preserve"> </w:t>
      </w:r>
      <w:r>
        <w:t>notices</w:t>
      </w:r>
      <w:r>
        <w:rPr>
          <w:spacing w:val="-7"/>
        </w:rPr>
        <w:t xml:space="preserve"> </w:t>
      </w:r>
      <w:hyperlink r:id="rId15">
        <w:r>
          <w:rPr>
            <w:color w:val="0066CC"/>
            <w:u w:val="single" w:color="0066CC"/>
          </w:rPr>
          <w:t>NOT-OD-17-022</w:t>
        </w:r>
      </w:hyperlink>
      <w:r>
        <w:rPr>
          <w:color w:val="0066CC"/>
          <w:spacing w:val="-8"/>
        </w:rPr>
        <w:t xml:space="preserve"> </w:t>
      </w:r>
      <w:r>
        <w:t>and</w:t>
      </w:r>
      <w:r>
        <w:rPr>
          <w:spacing w:val="-7"/>
        </w:rPr>
        <w:t xml:space="preserve"> </w:t>
      </w:r>
      <w:hyperlink r:id="rId16">
        <w:r>
          <w:rPr>
            <w:color w:val="0066CC"/>
            <w:u w:val="single" w:color="0066CC"/>
          </w:rPr>
          <w:t>NOT-OD-17-037</w:t>
        </w:r>
      </w:hyperlink>
      <w:r>
        <w:rPr>
          <w:color w:val="0066CC"/>
          <w:spacing w:val="-8"/>
        </w:rPr>
        <w:t xml:space="preserve"> </w:t>
      </w:r>
      <w:r>
        <w:t>for</w:t>
      </w:r>
      <w:r>
        <w:rPr>
          <w:spacing w:val="-9"/>
        </w:rPr>
        <w:t xml:space="preserve"> </w:t>
      </w:r>
      <w:r>
        <w:t>additional</w:t>
      </w:r>
      <w:r>
        <w:rPr>
          <w:spacing w:val="-8"/>
        </w:rPr>
        <w:t xml:space="preserve"> </w:t>
      </w:r>
      <w:r>
        <w:t>details</w:t>
      </w:r>
      <w:r>
        <w:rPr>
          <w:spacing w:val="-7"/>
        </w:rPr>
        <w:t xml:space="preserve"> </w:t>
      </w:r>
      <w:r>
        <w:t>on</w:t>
      </w:r>
      <w:r>
        <w:rPr>
          <w:spacing w:val="-7"/>
        </w:rPr>
        <w:t xml:space="preserve"> </w:t>
      </w:r>
      <w:r>
        <w:t>this</w:t>
      </w:r>
      <w:r>
        <w:rPr>
          <w:spacing w:val="-6"/>
        </w:rPr>
        <w:t xml:space="preserve"> </w:t>
      </w:r>
      <w:r>
        <w:rPr>
          <w:spacing w:val="-2"/>
        </w:rPr>
        <w:t>requirement.</w:t>
      </w:r>
    </w:p>
    <w:p w:rsidR="00F717DC" w14:paraId="3B57E1D2" w14:textId="77777777">
      <w:pPr>
        <w:pStyle w:val="Heading3"/>
        <w:numPr>
          <w:ilvl w:val="2"/>
          <w:numId w:val="70"/>
        </w:numPr>
        <w:tabs>
          <w:tab w:val="left" w:pos="1656"/>
          <w:tab w:val="left" w:pos="1657"/>
        </w:tabs>
        <w:ind w:left="1656" w:hanging="1442"/>
      </w:pPr>
      <w:bookmarkStart w:id="174" w:name="5.12.1_Uploading_Final_Report_Additional"/>
      <w:bookmarkStart w:id="175" w:name="_bookmark107"/>
      <w:bookmarkEnd w:id="174"/>
      <w:bookmarkEnd w:id="175"/>
      <w:r>
        <w:t>Uploading</w:t>
      </w:r>
      <w:r>
        <w:rPr>
          <w:spacing w:val="-9"/>
        </w:rPr>
        <w:t xml:space="preserve"> </w:t>
      </w:r>
      <w:r>
        <w:t>Final</w:t>
      </w:r>
      <w:r>
        <w:rPr>
          <w:spacing w:val="-8"/>
        </w:rPr>
        <w:t xml:space="preserve"> </w:t>
      </w:r>
      <w:r>
        <w:t>Report</w:t>
      </w:r>
      <w:r>
        <w:rPr>
          <w:spacing w:val="-8"/>
        </w:rPr>
        <w:t xml:space="preserve"> </w:t>
      </w:r>
      <w:r>
        <w:t>Additional</w:t>
      </w:r>
      <w:r>
        <w:rPr>
          <w:spacing w:val="-6"/>
        </w:rPr>
        <w:t xml:space="preserve"> </w:t>
      </w:r>
      <w:r>
        <w:rPr>
          <w:spacing w:val="-2"/>
        </w:rPr>
        <w:t>Materials</w:t>
      </w:r>
    </w:p>
    <w:p w:rsidR="00F717DC" w14:paraId="357F0E9B" w14:textId="77777777">
      <w:pPr>
        <w:pStyle w:val="BodyText"/>
        <w:spacing w:before="119"/>
      </w:pPr>
      <w:r>
        <w:t>When FRAM is requested by the reviewing PO, an email notification will be sent to the PI (and SO) describing</w:t>
      </w:r>
      <w:r>
        <w:rPr>
          <w:spacing w:val="-2"/>
        </w:rPr>
        <w:t xml:space="preserve"> </w:t>
      </w:r>
      <w:r>
        <w:t>the</w:t>
      </w:r>
      <w:r>
        <w:rPr>
          <w:spacing w:val="-3"/>
        </w:rPr>
        <w:t xml:space="preserve"> </w:t>
      </w:r>
      <w:r>
        <w:t>additional information</w:t>
      </w:r>
      <w:r>
        <w:rPr>
          <w:spacing w:val="-1"/>
        </w:rPr>
        <w:t xml:space="preserve"> </w:t>
      </w:r>
      <w:r>
        <w:t>being</w:t>
      </w:r>
      <w:r>
        <w:rPr>
          <w:spacing w:val="-2"/>
        </w:rPr>
        <w:t xml:space="preserve"> </w:t>
      </w:r>
      <w:r>
        <w:t>requested.</w:t>
      </w:r>
      <w:r>
        <w:rPr>
          <w:spacing w:val="-3"/>
        </w:rPr>
        <w:t xml:space="preserve"> </w:t>
      </w:r>
      <w:r>
        <w:t>It</w:t>
      </w:r>
      <w:r>
        <w:rPr>
          <w:spacing w:val="-2"/>
        </w:rPr>
        <w:t xml:space="preserve"> </w:t>
      </w:r>
      <w:r>
        <w:t>is</w:t>
      </w:r>
      <w:r>
        <w:rPr>
          <w:spacing w:val="-2"/>
        </w:rPr>
        <w:t xml:space="preserve"> </w:t>
      </w:r>
      <w:r>
        <w:t>the</w:t>
      </w:r>
      <w:r>
        <w:rPr>
          <w:spacing w:val="-3"/>
        </w:rPr>
        <w:t xml:space="preserve"> </w:t>
      </w:r>
      <w:r>
        <w:t>PI</w:t>
      </w:r>
      <w:r>
        <w:rPr>
          <w:spacing w:val="-6"/>
        </w:rPr>
        <w:t xml:space="preserve"> </w:t>
      </w:r>
      <w:r>
        <w:t>who</w:t>
      </w:r>
      <w:r>
        <w:rPr>
          <w:spacing w:val="-3"/>
        </w:rPr>
        <w:t xml:space="preserve"> </w:t>
      </w:r>
      <w:r>
        <w:t>is</w:t>
      </w:r>
      <w:r>
        <w:rPr>
          <w:spacing w:val="-2"/>
        </w:rPr>
        <w:t xml:space="preserve"> </w:t>
      </w:r>
      <w:r>
        <w:t>responsible</w:t>
      </w:r>
      <w:r>
        <w:rPr>
          <w:spacing w:val="-3"/>
        </w:rPr>
        <w:t xml:space="preserve"> </w:t>
      </w:r>
      <w:r>
        <w:t>for</w:t>
      </w:r>
      <w:r>
        <w:rPr>
          <w:spacing w:val="-5"/>
        </w:rPr>
        <w:t xml:space="preserve"> </w:t>
      </w:r>
      <w:r>
        <w:t>uploading</w:t>
      </w:r>
      <w:r>
        <w:rPr>
          <w:spacing w:val="-3"/>
        </w:rPr>
        <w:t xml:space="preserve"> </w:t>
      </w:r>
      <w:r>
        <w:t>this requested FRAM via the Closeout module in Commons.</w:t>
      </w:r>
    </w:p>
    <w:p w:rsidR="00F717DC" w14:paraId="66601790" w14:textId="77777777">
      <w:pPr>
        <w:pStyle w:val="BodyText"/>
      </w:pPr>
      <w:r>
        <w:t>To</w:t>
      </w:r>
      <w:r>
        <w:rPr>
          <w:spacing w:val="-1"/>
        </w:rPr>
        <w:t xml:space="preserve"> </w:t>
      </w:r>
      <w:r>
        <w:t xml:space="preserve">upload </w:t>
      </w:r>
      <w:r>
        <w:rPr>
          <w:spacing w:val="-2"/>
        </w:rPr>
        <w:t>FRAM:</w:t>
      </w:r>
    </w:p>
    <w:p w:rsidR="00F717DC" w14:paraId="0F74E58D" w14:textId="77777777">
      <w:pPr>
        <w:pStyle w:val="ListParagraph"/>
        <w:numPr>
          <w:ilvl w:val="3"/>
          <w:numId w:val="70"/>
        </w:numPr>
        <w:tabs>
          <w:tab w:val="left" w:pos="1448"/>
        </w:tabs>
        <w:ind w:left="1447" w:hanging="361"/>
        <w:rPr>
          <w:sz w:val="24"/>
        </w:rPr>
      </w:pPr>
      <w:r>
        <w:rPr>
          <w:sz w:val="24"/>
        </w:rPr>
        <w:t>Navigate</w:t>
      </w:r>
      <w:r>
        <w:rPr>
          <w:spacing w:val="-3"/>
          <w:sz w:val="24"/>
        </w:rPr>
        <w:t xml:space="preserve"> </w:t>
      </w:r>
      <w:r>
        <w:rPr>
          <w:sz w:val="24"/>
        </w:rPr>
        <w:t>to</w:t>
      </w:r>
      <w:r>
        <w:rPr>
          <w:spacing w:val="-1"/>
          <w:sz w:val="24"/>
        </w:rPr>
        <w:t xml:space="preserve"> </w:t>
      </w:r>
      <w:r>
        <w:rPr>
          <w:sz w:val="24"/>
        </w:rPr>
        <w:t>the</w:t>
      </w:r>
      <w:r>
        <w:rPr>
          <w:spacing w:val="-3"/>
          <w:sz w:val="24"/>
        </w:rPr>
        <w:t xml:space="preserve"> </w:t>
      </w:r>
      <w:r>
        <w:rPr>
          <w:i/>
          <w:sz w:val="24"/>
        </w:rPr>
        <w:t>Closeout</w:t>
      </w:r>
      <w:r>
        <w:rPr>
          <w:i/>
          <w:spacing w:val="2"/>
          <w:sz w:val="24"/>
        </w:rPr>
        <w:t xml:space="preserve"> </w:t>
      </w:r>
      <w:r>
        <w:rPr>
          <w:i/>
          <w:sz w:val="24"/>
        </w:rPr>
        <w:t>Status</w:t>
      </w:r>
      <w:r>
        <w:rPr>
          <w:i/>
          <w:spacing w:val="-1"/>
          <w:sz w:val="24"/>
        </w:rPr>
        <w:t xml:space="preserve"> </w:t>
      </w:r>
      <w:r>
        <w:rPr>
          <w:spacing w:val="-2"/>
          <w:sz w:val="24"/>
        </w:rPr>
        <w:t>screen.</w:t>
      </w:r>
    </w:p>
    <w:p w:rsidR="00F717DC" w14:paraId="12971DD4" w14:textId="77777777">
      <w:pPr>
        <w:pStyle w:val="ListParagraph"/>
        <w:numPr>
          <w:ilvl w:val="3"/>
          <w:numId w:val="70"/>
        </w:numPr>
        <w:tabs>
          <w:tab w:val="left" w:pos="1448"/>
        </w:tabs>
        <w:spacing w:before="47" w:line="350" w:lineRule="atLeast"/>
        <w:ind w:left="1483" w:right="487" w:hanging="396"/>
        <w:rPr>
          <w:sz w:val="24"/>
        </w:rPr>
      </w:pPr>
      <w:r>
        <w:rPr>
          <w:sz w:val="24"/>
        </w:rPr>
        <w:t>Locate</w:t>
      </w:r>
      <w:r>
        <w:rPr>
          <w:spacing w:val="-4"/>
          <w:sz w:val="24"/>
        </w:rPr>
        <w:t xml:space="preserve"> </w:t>
      </w:r>
      <w:r>
        <w:rPr>
          <w:sz w:val="24"/>
        </w:rPr>
        <w:t>the</w:t>
      </w:r>
      <w:r>
        <w:rPr>
          <w:spacing w:val="-4"/>
          <w:sz w:val="24"/>
        </w:rPr>
        <w:t xml:space="preserve"> </w:t>
      </w:r>
      <w:r>
        <w:rPr>
          <w:b/>
          <w:sz w:val="24"/>
        </w:rPr>
        <w:t>Final</w:t>
      </w:r>
      <w:r>
        <w:rPr>
          <w:b/>
          <w:spacing w:val="-3"/>
          <w:sz w:val="24"/>
        </w:rPr>
        <w:t xml:space="preserve"> </w:t>
      </w:r>
      <w:r>
        <w:rPr>
          <w:b/>
          <w:sz w:val="24"/>
        </w:rPr>
        <w:t>RPPR</w:t>
      </w:r>
      <w:r>
        <w:rPr>
          <w:b/>
          <w:spacing w:val="-4"/>
          <w:sz w:val="24"/>
        </w:rPr>
        <w:t xml:space="preserve"> </w:t>
      </w:r>
      <w:r>
        <w:rPr>
          <w:sz w:val="24"/>
        </w:rPr>
        <w:t>line</w:t>
      </w:r>
      <w:r>
        <w:rPr>
          <w:spacing w:val="-4"/>
          <w:sz w:val="24"/>
        </w:rPr>
        <w:t xml:space="preserve"> </w:t>
      </w:r>
      <w:r>
        <w:rPr>
          <w:sz w:val="24"/>
        </w:rPr>
        <w:t>item</w:t>
      </w:r>
      <w:r>
        <w:rPr>
          <w:spacing w:val="-3"/>
          <w:sz w:val="24"/>
        </w:rPr>
        <w:t xml:space="preserve"> </w:t>
      </w:r>
      <w:r>
        <w:rPr>
          <w:sz w:val="24"/>
        </w:rPr>
        <w:t>under</w:t>
      </w:r>
      <w:r>
        <w:rPr>
          <w:spacing w:val="-4"/>
          <w:sz w:val="24"/>
        </w:rPr>
        <w:t xml:space="preserve"> </w:t>
      </w:r>
      <w:r>
        <w:rPr>
          <w:sz w:val="24"/>
        </w:rPr>
        <w:t>the</w:t>
      </w:r>
      <w:r>
        <w:rPr>
          <w:spacing w:val="-4"/>
          <w:sz w:val="24"/>
        </w:rPr>
        <w:t xml:space="preserve"> </w:t>
      </w:r>
      <w:r>
        <w:rPr>
          <w:b/>
          <w:sz w:val="24"/>
        </w:rPr>
        <w:t>Closeout</w:t>
      </w:r>
      <w:r>
        <w:rPr>
          <w:b/>
          <w:spacing w:val="-4"/>
          <w:sz w:val="24"/>
        </w:rPr>
        <w:t xml:space="preserve"> </w:t>
      </w:r>
      <w:r>
        <w:rPr>
          <w:b/>
          <w:sz w:val="24"/>
        </w:rPr>
        <w:t>Submission</w:t>
      </w:r>
      <w:r>
        <w:rPr>
          <w:b/>
          <w:spacing w:val="-2"/>
          <w:sz w:val="24"/>
        </w:rPr>
        <w:t xml:space="preserve"> </w:t>
      </w:r>
      <w:r>
        <w:rPr>
          <w:b/>
          <w:sz w:val="24"/>
        </w:rPr>
        <w:t>Requirement</w:t>
      </w:r>
      <w:r>
        <w:rPr>
          <w:b/>
          <w:spacing w:val="-4"/>
          <w:sz w:val="24"/>
        </w:rPr>
        <w:t xml:space="preserve"> </w:t>
      </w:r>
      <w:r>
        <w:rPr>
          <w:sz w:val="24"/>
        </w:rPr>
        <w:t>column. If</w:t>
      </w:r>
      <w:r>
        <w:rPr>
          <w:spacing w:val="-3"/>
          <w:sz w:val="24"/>
        </w:rPr>
        <w:t xml:space="preserve"> </w:t>
      </w:r>
      <w:r>
        <w:rPr>
          <w:sz w:val="24"/>
        </w:rPr>
        <w:t>a</w:t>
      </w:r>
      <w:r>
        <w:rPr>
          <w:spacing w:val="-3"/>
          <w:sz w:val="24"/>
        </w:rPr>
        <w:t xml:space="preserve"> </w:t>
      </w:r>
      <w:r>
        <w:rPr>
          <w:sz w:val="24"/>
        </w:rPr>
        <w:t>PO</w:t>
      </w:r>
      <w:r>
        <w:rPr>
          <w:spacing w:val="-2"/>
          <w:sz w:val="24"/>
        </w:rPr>
        <w:t xml:space="preserve"> </w:t>
      </w:r>
      <w:r>
        <w:rPr>
          <w:sz w:val="24"/>
        </w:rPr>
        <w:t>has</w:t>
      </w:r>
      <w:r>
        <w:rPr>
          <w:spacing w:val="-1"/>
          <w:sz w:val="24"/>
        </w:rPr>
        <w:t xml:space="preserve"> </w:t>
      </w:r>
      <w:r>
        <w:rPr>
          <w:sz w:val="24"/>
        </w:rPr>
        <w:t>requested additional</w:t>
      </w:r>
      <w:r>
        <w:rPr>
          <w:spacing w:val="-1"/>
          <w:sz w:val="24"/>
        </w:rPr>
        <w:t xml:space="preserve"> </w:t>
      </w:r>
      <w:r>
        <w:rPr>
          <w:sz w:val="24"/>
        </w:rPr>
        <w:t>material</w:t>
      </w:r>
      <w:r>
        <w:rPr>
          <w:spacing w:val="-1"/>
          <w:sz w:val="24"/>
        </w:rPr>
        <w:t xml:space="preserve"> </w:t>
      </w:r>
      <w:r>
        <w:rPr>
          <w:sz w:val="24"/>
        </w:rPr>
        <w:t>related</w:t>
      </w:r>
      <w:r>
        <w:rPr>
          <w:spacing w:val="-1"/>
          <w:sz w:val="24"/>
        </w:rPr>
        <w:t xml:space="preserve"> </w:t>
      </w:r>
      <w:r>
        <w:rPr>
          <w:sz w:val="24"/>
        </w:rPr>
        <w:t>to</w:t>
      </w:r>
      <w:r>
        <w:rPr>
          <w:spacing w:val="-1"/>
          <w:sz w:val="24"/>
        </w:rPr>
        <w:t xml:space="preserve"> </w:t>
      </w:r>
      <w:r>
        <w:rPr>
          <w:sz w:val="24"/>
        </w:rPr>
        <w:t>the</w:t>
      </w:r>
      <w:r>
        <w:rPr>
          <w:spacing w:val="-2"/>
          <w:sz w:val="24"/>
        </w:rPr>
        <w:t xml:space="preserve"> </w:t>
      </w:r>
      <w:r>
        <w:rPr>
          <w:sz w:val="24"/>
        </w:rPr>
        <w:t>Final</w:t>
      </w:r>
      <w:r>
        <w:rPr>
          <w:spacing w:val="-1"/>
          <w:sz w:val="24"/>
        </w:rPr>
        <w:t xml:space="preserve"> </w:t>
      </w:r>
      <w:r>
        <w:rPr>
          <w:sz w:val="24"/>
        </w:rPr>
        <w:t>RPPR,</w:t>
      </w:r>
      <w:r>
        <w:rPr>
          <w:spacing w:val="-1"/>
          <w:sz w:val="24"/>
        </w:rPr>
        <w:t xml:space="preserve"> </w:t>
      </w:r>
      <w:r>
        <w:rPr>
          <w:sz w:val="24"/>
        </w:rPr>
        <w:t>the</w:t>
      </w:r>
      <w:r>
        <w:rPr>
          <w:spacing w:val="-1"/>
          <w:sz w:val="24"/>
        </w:rPr>
        <w:t xml:space="preserve"> </w:t>
      </w:r>
      <w:r>
        <w:rPr>
          <w:b/>
          <w:sz w:val="24"/>
        </w:rPr>
        <w:t>Status</w:t>
      </w:r>
      <w:r>
        <w:rPr>
          <w:b/>
          <w:spacing w:val="-1"/>
          <w:sz w:val="24"/>
        </w:rPr>
        <w:t xml:space="preserve"> </w:t>
      </w:r>
      <w:r>
        <w:rPr>
          <w:sz w:val="24"/>
        </w:rPr>
        <w:t>will show</w:t>
      </w:r>
    </w:p>
    <w:p w:rsidR="00F717DC" w14:paraId="4A600C0E" w14:textId="77777777">
      <w:pPr>
        <w:spacing w:before="5"/>
        <w:ind w:left="1483" w:right="225"/>
        <w:rPr>
          <w:sz w:val="24"/>
        </w:rPr>
      </w:pPr>
      <w:r>
        <w:rPr>
          <w:b/>
          <w:sz w:val="24"/>
        </w:rPr>
        <w:t>FRAM Requested</w:t>
      </w:r>
      <w:r>
        <w:rPr>
          <w:sz w:val="24"/>
        </w:rPr>
        <w:t xml:space="preserve">, the </w:t>
      </w:r>
      <w:r>
        <w:rPr>
          <w:b/>
          <w:sz w:val="24"/>
        </w:rPr>
        <w:t xml:space="preserve">Result of Action </w:t>
      </w:r>
      <w:r>
        <w:rPr>
          <w:sz w:val="24"/>
        </w:rPr>
        <w:t xml:space="preserve">column will show </w:t>
      </w:r>
      <w:r>
        <w:rPr>
          <w:i/>
          <w:sz w:val="24"/>
        </w:rPr>
        <w:t>FRAM Requested By &lt;PO Name&gt;</w:t>
      </w:r>
      <w:r>
        <w:rPr>
          <w:sz w:val="24"/>
        </w:rPr>
        <w:t>,</w:t>
      </w:r>
      <w:r>
        <w:rPr>
          <w:spacing w:val="-2"/>
          <w:sz w:val="24"/>
        </w:rPr>
        <w:t xml:space="preserve"> </w:t>
      </w:r>
      <w:r>
        <w:rPr>
          <w:sz w:val="24"/>
        </w:rPr>
        <w:t>and</w:t>
      </w:r>
      <w:r>
        <w:rPr>
          <w:spacing w:val="-2"/>
          <w:sz w:val="24"/>
        </w:rPr>
        <w:t xml:space="preserve"> </w:t>
      </w:r>
      <w:r>
        <w:rPr>
          <w:sz w:val="24"/>
        </w:rPr>
        <w:t>the</w:t>
      </w:r>
      <w:r>
        <w:rPr>
          <w:spacing w:val="-3"/>
          <w:sz w:val="24"/>
        </w:rPr>
        <w:t xml:space="preserve"> </w:t>
      </w:r>
      <w:r>
        <w:rPr>
          <w:b/>
          <w:sz w:val="24"/>
        </w:rPr>
        <w:t>FRAM</w:t>
      </w:r>
      <w:r>
        <w:rPr>
          <w:b/>
          <w:spacing w:val="-1"/>
          <w:sz w:val="24"/>
        </w:rPr>
        <w:t xml:space="preserve"> </w:t>
      </w:r>
      <w:r>
        <w:rPr>
          <w:b/>
          <w:sz w:val="24"/>
        </w:rPr>
        <w:t>Update</w:t>
      </w:r>
      <w:r>
        <w:rPr>
          <w:b/>
          <w:spacing w:val="-5"/>
          <w:sz w:val="24"/>
        </w:rPr>
        <w:t xml:space="preserve"> </w:t>
      </w:r>
      <w:r>
        <w:rPr>
          <w:sz w:val="24"/>
        </w:rPr>
        <w:t>link</w:t>
      </w:r>
      <w:r>
        <w:rPr>
          <w:spacing w:val="-3"/>
          <w:sz w:val="24"/>
        </w:rPr>
        <w:t xml:space="preserve"> </w:t>
      </w:r>
      <w:r>
        <w:rPr>
          <w:sz w:val="24"/>
        </w:rPr>
        <w:t>will</w:t>
      </w:r>
      <w:r>
        <w:rPr>
          <w:spacing w:val="-2"/>
          <w:sz w:val="24"/>
        </w:rPr>
        <w:t xml:space="preserve"> </w:t>
      </w:r>
      <w:r>
        <w:rPr>
          <w:sz w:val="24"/>
        </w:rPr>
        <w:t>appear</w:t>
      </w:r>
      <w:r>
        <w:rPr>
          <w:spacing w:val="-4"/>
          <w:sz w:val="24"/>
        </w:rPr>
        <w:t xml:space="preserve"> </w:t>
      </w:r>
      <w:r>
        <w:rPr>
          <w:sz w:val="24"/>
        </w:rPr>
        <w:t>in</w:t>
      </w:r>
      <w:r>
        <w:rPr>
          <w:spacing w:val="-3"/>
          <w:sz w:val="24"/>
        </w:rPr>
        <w:t xml:space="preserve"> </w:t>
      </w:r>
      <w:r>
        <w:rPr>
          <w:sz w:val="24"/>
        </w:rPr>
        <w:t>the</w:t>
      </w:r>
      <w:r>
        <w:rPr>
          <w:spacing w:val="-4"/>
          <w:sz w:val="24"/>
        </w:rPr>
        <w:t xml:space="preserve"> </w:t>
      </w:r>
      <w:r>
        <w:rPr>
          <w:b/>
          <w:sz w:val="24"/>
        </w:rPr>
        <w:t>Action</w:t>
      </w:r>
      <w:r>
        <w:rPr>
          <w:b/>
          <w:spacing w:val="-2"/>
          <w:sz w:val="24"/>
        </w:rPr>
        <w:t xml:space="preserve"> </w:t>
      </w:r>
      <w:r>
        <w:rPr>
          <w:sz w:val="24"/>
        </w:rPr>
        <w:t>column</w:t>
      </w:r>
      <w:r>
        <w:rPr>
          <w:spacing w:val="-2"/>
          <w:sz w:val="24"/>
        </w:rPr>
        <w:t xml:space="preserve"> </w:t>
      </w:r>
      <w:r>
        <w:rPr>
          <w:sz w:val="24"/>
        </w:rPr>
        <w:t>of</w:t>
      </w:r>
      <w:r>
        <w:rPr>
          <w:spacing w:val="-3"/>
          <w:sz w:val="24"/>
        </w:rPr>
        <w:t xml:space="preserve"> </w:t>
      </w:r>
      <w:r>
        <w:rPr>
          <w:sz w:val="24"/>
        </w:rPr>
        <w:t>this</w:t>
      </w:r>
      <w:r>
        <w:rPr>
          <w:spacing w:val="-1"/>
          <w:sz w:val="24"/>
        </w:rPr>
        <w:t xml:space="preserve"> </w:t>
      </w:r>
      <w:r>
        <w:rPr>
          <w:sz w:val="24"/>
        </w:rPr>
        <w:t>line</w:t>
      </w:r>
      <w:r>
        <w:rPr>
          <w:spacing w:val="-3"/>
          <w:sz w:val="24"/>
        </w:rPr>
        <w:t xml:space="preserve"> </w:t>
      </w:r>
      <w:r>
        <w:rPr>
          <w:sz w:val="24"/>
        </w:rPr>
        <w:t>item.</w:t>
      </w:r>
      <w:r>
        <w:rPr>
          <w:spacing w:val="-2"/>
          <w:sz w:val="24"/>
        </w:rPr>
        <w:t xml:space="preserve"> </w:t>
      </w:r>
      <w:r>
        <w:rPr>
          <w:sz w:val="24"/>
        </w:rPr>
        <w:t>If this information is not there, the request was not made.</w:t>
      </w:r>
    </w:p>
    <w:p w:rsidR="00F717DC" w14:paraId="61BB5E35" w14:textId="77777777">
      <w:pPr>
        <w:pStyle w:val="ListParagraph"/>
        <w:numPr>
          <w:ilvl w:val="3"/>
          <w:numId w:val="70"/>
        </w:numPr>
        <w:tabs>
          <w:tab w:val="left" w:pos="1448"/>
        </w:tabs>
        <w:ind w:left="1447" w:hanging="361"/>
        <w:rPr>
          <w:sz w:val="24"/>
        </w:rPr>
      </w:pPr>
      <w:r>
        <w:rPr>
          <w:sz w:val="24"/>
        </w:rPr>
        <w:t>Click</w:t>
      </w:r>
      <w:r>
        <w:rPr>
          <w:spacing w:val="-5"/>
          <w:sz w:val="24"/>
        </w:rPr>
        <w:t xml:space="preserve"> </w:t>
      </w:r>
      <w:r>
        <w:rPr>
          <w:sz w:val="24"/>
        </w:rPr>
        <w:t>the</w:t>
      </w:r>
      <w:r>
        <w:rPr>
          <w:spacing w:val="-5"/>
          <w:sz w:val="24"/>
        </w:rPr>
        <w:t xml:space="preserve"> </w:t>
      </w:r>
      <w:r>
        <w:rPr>
          <w:b/>
          <w:sz w:val="24"/>
        </w:rPr>
        <w:t>FRAM</w:t>
      </w:r>
      <w:r>
        <w:rPr>
          <w:b/>
          <w:spacing w:val="-7"/>
          <w:sz w:val="24"/>
        </w:rPr>
        <w:t xml:space="preserve"> </w:t>
      </w:r>
      <w:r>
        <w:rPr>
          <w:b/>
          <w:sz w:val="24"/>
        </w:rPr>
        <w:t>Update</w:t>
      </w:r>
      <w:r>
        <w:rPr>
          <w:b/>
          <w:spacing w:val="-5"/>
          <w:sz w:val="24"/>
        </w:rPr>
        <w:t xml:space="preserve"> </w:t>
      </w:r>
      <w:r>
        <w:rPr>
          <w:sz w:val="24"/>
        </w:rPr>
        <w:t>button,</w:t>
      </w:r>
      <w:r>
        <w:rPr>
          <w:spacing w:val="-5"/>
          <w:sz w:val="24"/>
        </w:rPr>
        <w:t xml:space="preserve"> </w:t>
      </w:r>
      <w:r>
        <w:rPr>
          <w:sz w:val="24"/>
        </w:rPr>
        <w:t>as</w:t>
      </w:r>
      <w:r>
        <w:rPr>
          <w:spacing w:val="-4"/>
          <w:sz w:val="24"/>
        </w:rPr>
        <w:t xml:space="preserve"> </w:t>
      </w:r>
      <w:r>
        <w:rPr>
          <w:sz w:val="24"/>
        </w:rPr>
        <w:t>shown</w:t>
      </w:r>
      <w:r>
        <w:rPr>
          <w:spacing w:val="-5"/>
          <w:sz w:val="24"/>
        </w:rPr>
        <w:t xml:space="preserve"> </w:t>
      </w:r>
      <w:r>
        <w:rPr>
          <w:spacing w:val="-2"/>
          <w:sz w:val="24"/>
        </w:rPr>
        <w:t>below.</w:t>
      </w:r>
    </w:p>
    <w:p w:rsidR="00F717DC" w14:paraId="6C1A1162" w14:textId="77777777">
      <w:pPr>
        <w:pStyle w:val="BodyText"/>
        <w:spacing w:before="5"/>
        <w:ind w:left="0"/>
        <w:rPr>
          <w:sz w:val="8"/>
        </w:rPr>
      </w:pPr>
      <w:r>
        <w:pict>
          <v:group id="docshapegroup336" o:spid="_x0000_s1355" style="width:435.1pt;height:291.05pt;margin-top:6.05pt;margin-left:64.8pt;mso-position-horizontal-relative:page;mso-wrap-distance-left:0;mso-wrap-distance-right:0;position:absolute;z-index:-251520000" coordorigin="1296,121" coordsize="8702,5821">
            <v:shape id="docshape337" o:spid="_x0000_s1356" type="#_x0000_t75" style="width:8702;height:5821;left:1296;position:absolute;top:121">
              <v:imagedata r:id="rId108" o:title=""/>
            </v:shape>
            <v:rect id="docshape338" o:spid="_x0000_s1357" style="width:8659;height:5779;left:1316;position:absolute;top:139" filled="f" strokeweight="1pt"/>
            <w10:wrap type="topAndBottom"/>
          </v:group>
        </w:pict>
      </w:r>
    </w:p>
    <w:p w:rsidR="00F717DC" w14:paraId="3F19DFA7" w14:textId="77777777">
      <w:pPr>
        <w:spacing w:before="61"/>
        <w:ind w:left="576"/>
        <w:rPr>
          <w:i/>
        </w:rPr>
      </w:pPr>
      <w:bookmarkStart w:id="176" w:name="_bookmark108"/>
      <w:bookmarkEnd w:id="176"/>
      <w:r>
        <w:rPr>
          <w:i/>
        </w:rPr>
        <w:t>Figure</w:t>
      </w:r>
      <w:r>
        <w:rPr>
          <w:i/>
          <w:spacing w:val="-4"/>
        </w:rPr>
        <w:t xml:space="preserve"> </w:t>
      </w:r>
      <w:r>
        <w:rPr>
          <w:i/>
        </w:rPr>
        <w:t>67</w:t>
      </w:r>
      <w:r>
        <w:rPr>
          <w:i/>
          <w:spacing w:val="-2"/>
        </w:rPr>
        <w:t xml:space="preserve"> </w:t>
      </w:r>
      <w:r>
        <w:rPr>
          <w:i/>
        </w:rPr>
        <w:t>Closeout</w:t>
      </w:r>
      <w:r>
        <w:rPr>
          <w:i/>
          <w:spacing w:val="-1"/>
        </w:rPr>
        <w:t xml:space="preserve"> </w:t>
      </w:r>
      <w:r>
        <w:rPr>
          <w:i/>
          <w:spacing w:val="-2"/>
        </w:rPr>
        <w:t>Status</w:t>
      </w:r>
    </w:p>
    <w:p w:rsidR="00F717DC" w14:paraId="5EA5D7AB" w14:textId="77777777">
      <w:pPr>
        <w:pStyle w:val="BodyText"/>
        <w:spacing w:before="117"/>
        <w:ind w:right="314"/>
      </w:pPr>
      <w:r>
        <w:t xml:space="preserve">The </w:t>
      </w:r>
      <w:r>
        <w:rPr>
          <w:i/>
        </w:rPr>
        <w:t xml:space="preserve">Final Progress Report Additional Materials (FRAM) </w:t>
      </w:r>
      <w:r>
        <w:t>screen appears. From this screen, the PI has the</w:t>
      </w:r>
      <w:r>
        <w:rPr>
          <w:spacing w:val="-3"/>
        </w:rPr>
        <w:t xml:space="preserve"> </w:t>
      </w:r>
      <w:r>
        <w:t>ability</w:t>
      </w:r>
      <w:r>
        <w:rPr>
          <w:spacing w:val="-1"/>
        </w:rPr>
        <w:t xml:space="preserve"> </w:t>
      </w:r>
      <w:r>
        <w:t>to</w:t>
      </w:r>
      <w:r>
        <w:rPr>
          <w:spacing w:val="-3"/>
        </w:rPr>
        <w:t xml:space="preserve"> </w:t>
      </w:r>
      <w:r>
        <w:t>either;</w:t>
      </w:r>
      <w:r>
        <w:rPr>
          <w:spacing w:val="-2"/>
        </w:rPr>
        <w:t xml:space="preserve"> </w:t>
      </w:r>
      <w:r>
        <w:t>upload</w:t>
      </w:r>
      <w:r>
        <w:rPr>
          <w:spacing w:val="-3"/>
        </w:rPr>
        <w:t xml:space="preserve"> </w:t>
      </w:r>
      <w:r>
        <w:t>an</w:t>
      </w:r>
      <w:r>
        <w:rPr>
          <w:spacing w:val="-2"/>
        </w:rPr>
        <w:t xml:space="preserve"> </w:t>
      </w:r>
      <w:r>
        <w:t>attachment</w:t>
      </w:r>
      <w:r>
        <w:rPr>
          <w:spacing w:val="-1"/>
        </w:rPr>
        <w:t xml:space="preserve"> </w:t>
      </w:r>
      <w:r>
        <w:t>meeting</w:t>
      </w:r>
      <w:r>
        <w:rPr>
          <w:spacing w:val="-2"/>
        </w:rPr>
        <w:t xml:space="preserve"> </w:t>
      </w:r>
      <w:r>
        <w:t>the</w:t>
      </w:r>
      <w:r>
        <w:rPr>
          <w:spacing w:val="-3"/>
        </w:rPr>
        <w:t xml:space="preserve"> </w:t>
      </w:r>
      <w:r>
        <w:t>requirements</w:t>
      </w:r>
      <w:r>
        <w:rPr>
          <w:spacing w:val="-1"/>
        </w:rPr>
        <w:t xml:space="preserve"> </w:t>
      </w:r>
      <w:r>
        <w:t>of</w:t>
      </w:r>
      <w:r>
        <w:rPr>
          <w:spacing w:val="-3"/>
        </w:rPr>
        <w:t xml:space="preserve"> </w:t>
      </w:r>
      <w:r>
        <w:t>the</w:t>
      </w:r>
      <w:r>
        <w:rPr>
          <w:spacing w:val="-1"/>
        </w:rPr>
        <w:t xml:space="preserve"> </w:t>
      </w:r>
      <w:r>
        <w:t>requested</w:t>
      </w:r>
      <w:r>
        <w:rPr>
          <w:spacing w:val="-2"/>
        </w:rPr>
        <w:t xml:space="preserve"> </w:t>
      </w:r>
      <w:r>
        <w:t>information</w:t>
      </w:r>
      <w:r>
        <w:rPr>
          <w:spacing w:val="-2"/>
        </w:rPr>
        <w:t xml:space="preserve"> </w:t>
      </w:r>
      <w:r>
        <w:t>or,</w:t>
      </w:r>
      <w:r>
        <w:rPr>
          <w:spacing w:val="-2"/>
        </w:rPr>
        <w:t xml:space="preserve"> </w:t>
      </w:r>
      <w:r>
        <w:t>for Revised Outcomes (Section I of the RPPR), a text field in which to enter the Revised Outcomes text.</w:t>
      </w:r>
    </w:p>
    <w:p w:rsidR="00F717DC" w14:paraId="1B4F9856" w14:textId="77777777">
      <w:pPr>
        <w:pStyle w:val="BodyText"/>
        <w:spacing w:before="5"/>
        <w:ind w:left="0"/>
        <w:rPr>
          <w:sz w:val="8"/>
        </w:rPr>
      </w:pPr>
      <w:r>
        <w:pict>
          <v:rect id="docshape339" o:spid="_x0000_s1358" style="width:490.4pt;height:0.5pt;margin-top:6.05pt;margin-left:45.35pt;mso-position-horizontal-relative:page;mso-wrap-distance-left:0;mso-wrap-distance-right:0;position:absolute;z-index:-251518976" fillcolor="black" stroked="f">
            <w10:wrap type="topAndBottom"/>
          </v:rect>
        </w:pict>
      </w:r>
    </w:p>
    <w:p w:rsidR="00F717DC" w14:paraId="5793CD38" w14:textId="77777777">
      <w:pPr>
        <w:spacing w:before="18"/>
        <w:ind w:left="215"/>
        <w:rPr>
          <w:sz w:val="24"/>
        </w:rPr>
      </w:pPr>
      <w:r>
        <w:rPr>
          <w:b/>
          <w:sz w:val="24"/>
        </w:rPr>
        <w:t>NOTE:</w:t>
      </w:r>
      <w:r>
        <w:rPr>
          <w:b/>
          <w:spacing w:val="-5"/>
          <w:sz w:val="24"/>
        </w:rPr>
        <w:t xml:space="preserve"> </w:t>
      </w:r>
      <w:r>
        <w:rPr>
          <w:sz w:val="24"/>
        </w:rPr>
        <w:t>You</w:t>
      </w:r>
      <w:r>
        <w:rPr>
          <w:spacing w:val="-5"/>
          <w:sz w:val="24"/>
        </w:rPr>
        <w:t xml:space="preserve"> </w:t>
      </w:r>
      <w:r>
        <w:rPr>
          <w:sz w:val="24"/>
        </w:rPr>
        <w:t>can</w:t>
      </w:r>
      <w:r>
        <w:rPr>
          <w:spacing w:val="-5"/>
          <w:sz w:val="24"/>
        </w:rPr>
        <w:t xml:space="preserve"> </w:t>
      </w:r>
      <w:r>
        <w:rPr>
          <w:sz w:val="24"/>
        </w:rPr>
        <w:t>view</w:t>
      </w:r>
      <w:r>
        <w:rPr>
          <w:spacing w:val="-5"/>
          <w:sz w:val="24"/>
        </w:rPr>
        <w:t xml:space="preserve"> </w:t>
      </w:r>
      <w:r>
        <w:rPr>
          <w:sz w:val="24"/>
        </w:rPr>
        <w:t>the</w:t>
      </w:r>
      <w:r>
        <w:rPr>
          <w:spacing w:val="-6"/>
          <w:sz w:val="24"/>
        </w:rPr>
        <w:t xml:space="preserve"> </w:t>
      </w:r>
      <w:r>
        <w:rPr>
          <w:sz w:val="24"/>
        </w:rPr>
        <w:t>original</w:t>
      </w:r>
      <w:r>
        <w:rPr>
          <w:spacing w:val="-3"/>
          <w:sz w:val="24"/>
        </w:rPr>
        <w:t xml:space="preserve"> </w:t>
      </w:r>
      <w:r>
        <w:rPr>
          <w:sz w:val="24"/>
        </w:rPr>
        <w:t>request</w:t>
      </w:r>
      <w:r>
        <w:rPr>
          <w:spacing w:val="-3"/>
          <w:sz w:val="24"/>
        </w:rPr>
        <w:t xml:space="preserve"> </w:t>
      </w:r>
      <w:r>
        <w:rPr>
          <w:sz w:val="24"/>
        </w:rPr>
        <w:t>for</w:t>
      </w:r>
      <w:r>
        <w:rPr>
          <w:spacing w:val="-6"/>
          <w:sz w:val="24"/>
        </w:rPr>
        <w:t xml:space="preserve"> </w:t>
      </w:r>
      <w:r>
        <w:rPr>
          <w:sz w:val="24"/>
        </w:rPr>
        <w:t>information</w:t>
      </w:r>
      <w:r>
        <w:rPr>
          <w:spacing w:val="-4"/>
          <w:sz w:val="24"/>
        </w:rPr>
        <w:t xml:space="preserve"> </w:t>
      </w:r>
      <w:r>
        <w:rPr>
          <w:sz w:val="24"/>
        </w:rPr>
        <w:t>from</w:t>
      </w:r>
      <w:r>
        <w:rPr>
          <w:spacing w:val="-4"/>
          <w:sz w:val="24"/>
        </w:rPr>
        <w:t xml:space="preserve"> </w:t>
      </w:r>
      <w:r>
        <w:rPr>
          <w:sz w:val="24"/>
        </w:rPr>
        <w:t>the</w:t>
      </w:r>
      <w:r>
        <w:rPr>
          <w:spacing w:val="-5"/>
          <w:sz w:val="24"/>
        </w:rPr>
        <w:t xml:space="preserve"> </w:t>
      </w:r>
      <w:r>
        <w:rPr>
          <w:i/>
          <w:sz w:val="24"/>
        </w:rPr>
        <w:t>Status</w:t>
      </w:r>
      <w:r>
        <w:rPr>
          <w:i/>
          <w:spacing w:val="-4"/>
          <w:sz w:val="24"/>
        </w:rPr>
        <w:t xml:space="preserve"> </w:t>
      </w:r>
      <w:r>
        <w:rPr>
          <w:i/>
          <w:sz w:val="24"/>
        </w:rPr>
        <w:t>Information</w:t>
      </w:r>
      <w:r>
        <w:rPr>
          <w:i/>
          <w:spacing w:val="-3"/>
          <w:sz w:val="24"/>
        </w:rPr>
        <w:t xml:space="preserve"> </w:t>
      </w:r>
      <w:r>
        <w:rPr>
          <w:sz w:val="24"/>
        </w:rPr>
        <w:t>screen.</w:t>
      </w:r>
      <w:r>
        <w:rPr>
          <w:spacing w:val="-5"/>
          <w:sz w:val="24"/>
        </w:rPr>
        <w:t xml:space="preserve"> The</w:t>
      </w:r>
    </w:p>
    <w:p w:rsidR="00F717DC" w14:paraId="5C34BD1A" w14:textId="77777777">
      <w:pPr>
        <w:rPr>
          <w:sz w:val="24"/>
        </w:rPr>
        <w:sectPr>
          <w:pgSz w:w="12240" w:h="15840"/>
          <w:pgMar w:top="920" w:right="980" w:bottom="940" w:left="720" w:header="715" w:footer="757" w:gutter="0"/>
          <w:cols w:space="720"/>
        </w:sectPr>
      </w:pPr>
    </w:p>
    <w:p w:rsidR="00F717DC" w14:paraId="6E476D87" w14:textId="77777777">
      <w:pPr>
        <w:pStyle w:val="BodyText"/>
        <w:spacing w:before="170"/>
        <w:ind w:right="731"/>
      </w:pPr>
      <w:r>
        <w:pict>
          <v:rect id="docshape340" o:spid="_x0000_s1359" style="width:490.4pt;height:0.5pt;margin-top:37.25pt;margin-left:45.35pt;mso-position-horizontal-relative:page;mso-wrap-distance-left:0;mso-wrap-distance-right:0;position:absolute;z-index:-251517952" fillcolor="black" stroked="f">
            <w10:wrap type="topAndBottom"/>
          </v:rect>
        </w:pict>
      </w:r>
      <w:r>
        <w:pict>
          <v:group id="docshapegroup341" o:spid="_x0000_s1360" style="width:435.1pt;height:199.5pt;margin-top:43.75pt;margin-left:64.8pt;mso-position-horizontal-relative:page;mso-wrap-distance-left:0;mso-wrap-distance-right:0;position:absolute;z-index:-251516928" coordorigin="1296,875" coordsize="8702,3990">
            <v:shape id="docshape342" o:spid="_x0000_s1361" type="#_x0000_t75" style="width:8702;height:3990;left:1296;position:absolute;top:874">
              <v:imagedata r:id="rId109" o:title=""/>
            </v:shape>
            <v:rect id="docshape343" o:spid="_x0000_s1362" style="width:8660;height:3941;left:1316;position:absolute;top:893" filled="f" strokeweight="1pt"/>
            <w10:wrap type="topAndBottom"/>
          </v:group>
        </w:pict>
      </w:r>
      <w:r w:rsidR="004544C6">
        <w:t>Closeout</w:t>
      </w:r>
      <w:r w:rsidR="004544C6">
        <w:rPr>
          <w:spacing w:val="-4"/>
        </w:rPr>
        <w:t xml:space="preserve"> </w:t>
      </w:r>
      <w:r w:rsidR="004544C6">
        <w:t>Final</w:t>
      </w:r>
      <w:r w:rsidR="004544C6">
        <w:rPr>
          <w:spacing w:val="-5"/>
        </w:rPr>
        <w:t xml:space="preserve"> </w:t>
      </w:r>
      <w:r w:rsidR="004544C6">
        <w:t>Report</w:t>
      </w:r>
      <w:r w:rsidR="004544C6">
        <w:rPr>
          <w:spacing w:val="-4"/>
        </w:rPr>
        <w:t xml:space="preserve"> </w:t>
      </w:r>
      <w:r w:rsidR="004544C6">
        <w:t>Additional</w:t>
      </w:r>
      <w:r w:rsidR="004544C6">
        <w:rPr>
          <w:spacing w:val="-3"/>
        </w:rPr>
        <w:t xml:space="preserve"> </w:t>
      </w:r>
      <w:r w:rsidR="004544C6">
        <w:t>Materials</w:t>
      </w:r>
      <w:r w:rsidR="004544C6">
        <w:rPr>
          <w:spacing w:val="-4"/>
        </w:rPr>
        <w:t xml:space="preserve"> </w:t>
      </w:r>
      <w:r w:rsidR="004544C6">
        <w:t>Request</w:t>
      </w:r>
      <w:r w:rsidR="004544C6">
        <w:rPr>
          <w:spacing w:val="-3"/>
        </w:rPr>
        <w:t xml:space="preserve"> </w:t>
      </w:r>
      <w:r w:rsidR="004544C6">
        <w:t>(FRAM)</w:t>
      </w:r>
      <w:r w:rsidR="004544C6">
        <w:rPr>
          <w:spacing w:val="-5"/>
        </w:rPr>
        <w:t xml:space="preserve"> </w:t>
      </w:r>
      <w:r w:rsidR="004544C6">
        <w:t>link</w:t>
      </w:r>
      <w:r w:rsidR="004544C6">
        <w:rPr>
          <w:spacing w:val="-4"/>
        </w:rPr>
        <w:t xml:space="preserve"> </w:t>
      </w:r>
      <w:r w:rsidR="004544C6">
        <w:t>located</w:t>
      </w:r>
      <w:r w:rsidR="004544C6">
        <w:rPr>
          <w:spacing w:val="-3"/>
        </w:rPr>
        <w:t xml:space="preserve"> </w:t>
      </w:r>
      <w:r w:rsidR="004544C6">
        <w:t>in</w:t>
      </w:r>
      <w:r w:rsidR="004544C6">
        <w:rPr>
          <w:spacing w:val="-4"/>
        </w:rPr>
        <w:t xml:space="preserve"> </w:t>
      </w:r>
      <w:r w:rsidR="004544C6">
        <w:t>Other</w:t>
      </w:r>
      <w:r w:rsidR="004544C6">
        <w:rPr>
          <w:spacing w:val="-5"/>
        </w:rPr>
        <w:t xml:space="preserve"> </w:t>
      </w:r>
      <w:r w:rsidR="004544C6">
        <w:t>Relevant Documents section of Status Information will show the original request.</w:t>
      </w:r>
    </w:p>
    <w:p w:rsidR="00F717DC" w14:paraId="4541C123" w14:textId="77777777">
      <w:pPr>
        <w:pStyle w:val="BodyText"/>
        <w:spacing w:before="4"/>
        <w:ind w:left="0"/>
        <w:rPr>
          <w:sz w:val="8"/>
        </w:rPr>
      </w:pPr>
    </w:p>
    <w:p w:rsidR="00F717DC" w14:paraId="069B478A" w14:textId="77777777">
      <w:pPr>
        <w:spacing w:before="61"/>
        <w:ind w:left="576"/>
        <w:rPr>
          <w:i/>
        </w:rPr>
      </w:pPr>
      <w:bookmarkStart w:id="177" w:name="_bookmark109"/>
      <w:bookmarkEnd w:id="177"/>
      <w:r>
        <w:rPr>
          <w:i/>
        </w:rPr>
        <w:t>Figure</w:t>
      </w:r>
      <w:r>
        <w:rPr>
          <w:i/>
          <w:spacing w:val="-8"/>
        </w:rPr>
        <w:t xml:space="preserve"> </w:t>
      </w:r>
      <w:r>
        <w:rPr>
          <w:i/>
        </w:rPr>
        <w:t>68</w:t>
      </w:r>
      <w:r>
        <w:rPr>
          <w:i/>
          <w:spacing w:val="-3"/>
        </w:rPr>
        <w:t xml:space="preserve"> </w:t>
      </w:r>
      <w:r>
        <w:rPr>
          <w:i/>
        </w:rPr>
        <w:t>Closeout</w:t>
      </w:r>
      <w:r>
        <w:rPr>
          <w:i/>
          <w:spacing w:val="-3"/>
        </w:rPr>
        <w:t xml:space="preserve"> </w:t>
      </w:r>
      <w:r>
        <w:rPr>
          <w:i/>
        </w:rPr>
        <w:t>Final</w:t>
      </w:r>
      <w:r>
        <w:rPr>
          <w:i/>
          <w:spacing w:val="-5"/>
        </w:rPr>
        <w:t xml:space="preserve"> </w:t>
      </w:r>
      <w:r>
        <w:rPr>
          <w:i/>
        </w:rPr>
        <w:t>Report</w:t>
      </w:r>
      <w:r>
        <w:rPr>
          <w:i/>
          <w:spacing w:val="-5"/>
        </w:rPr>
        <w:t xml:space="preserve"> </w:t>
      </w:r>
      <w:r>
        <w:rPr>
          <w:i/>
        </w:rPr>
        <w:t>Additional</w:t>
      </w:r>
      <w:r>
        <w:rPr>
          <w:i/>
          <w:spacing w:val="-2"/>
        </w:rPr>
        <w:t xml:space="preserve"> </w:t>
      </w:r>
      <w:r>
        <w:rPr>
          <w:i/>
        </w:rPr>
        <w:t>Materials</w:t>
      </w:r>
      <w:r>
        <w:rPr>
          <w:i/>
          <w:spacing w:val="-5"/>
        </w:rPr>
        <w:t xml:space="preserve"> </w:t>
      </w:r>
      <w:r>
        <w:rPr>
          <w:i/>
        </w:rPr>
        <w:t>Request</w:t>
      </w:r>
      <w:r>
        <w:rPr>
          <w:i/>
          <w:spacing w:val="-2"/>
        </w:rPr>
        <w:t xml:space="preserve"> </w:t>
      </w:r>
      <w:r>
        <w:rPr>
          <w:i/>
        </w:rPr>
        <w:t>in</w:t>
      </w:r>
      <w:r>
        <w:rPr>
          <w:i/>
          <w:spacing w:val="-4"/>
        </w:rPr>
        <w:t xml:space="preserve"> </w:t>
      </w:r>
      <w:r>
        <w:rPr>
          <w:i/>
        </w:rPr>
        <w:t>Status</w:t>
      </w:r>
      <w:r>
        <w:rPr>
          <w:i/>
          <w:spacing w:val="-3"/>
        </w:rPr>
        <w:t xml:space="preserve"> </w:t>
      </w:r>
      <w:r>
        <w:rPr>
          <w:i/>
          <w:spacing w:val="-2"/>
        </w:rPr>
        <w:t>Information</w:t>
      </w:r>
    </w:p>
    <w:p w:rsidR="00F717DC" w14:paraId="0E143B39" w14:textId="77777777">
      <w:pPr>
        <w:pStyle w:val="ListParagraph"/>
        <w:numPr>
          <w:ilvl w:val="3"/>
          <w:numId w:val="70"/>
        </w:numPr>
        <w:tabs>
          <w:tab w:val="left" w:pos="1448"/>
        </w:tabs>
        <w:spacing w:before="117"/>
        <w:ind w:left="1447" w:right="607" w:hanging="360"/>
        <w:rPr>
          <w:sz w:val="24"/>
        </w:rPr>
      </w:pPr>
      <w:r>
        <w:rPr>
          <w:sz w:val="24"/>
        </w:rPr>
        <w:t>Use</w:t>
      </w:r>
      <w:r>
        <w:rPr>
          <w:spacing w:val="-5"/>
          <w:sz w:val="24"/>
        </w:rPr>
        <w:t xml:space="preserve"> </w:t>
      </w:r>
      <w:r>
        <w:rPr>
          <w:sz w:val="24"/>
        </w:rPr>
        <w:t>the</w:t>
      </w:r>
      <w:r>
        <w:rPr>
          <w:spacing w:val="-4"/>
          <w:sz w:val="24"/>
        </w:rPr>
        <w:t xml:space="preserve"> </w:t>
      </w:r>
      <w:r>
        <w:rPr>
          <w:b/>
          <w:sz w:val="24"/>
        </w:rPr>
        <w:t>Add</w:t>
      </w:r>
      <w:r>
        <w:rPr>
          <w:b/>
          <w:spacing w:val="-2"/>
          <w:sz w:val="24"/>
        </w:rPr>
        <w:t xml:space="preserve"> </w:t>
      </w:r>
      <w:r>
        <w:rPr>
          <w:b/>
          <w:sz w:val="24"/>
        </w:rPr>
        <w:t>Attachment</w:t>
      </w:r>
      <w:r>
        <w:rPr>
          <w:b/>
          <w:spacing w:val="-4"/>
          <w:sz w:val="24"/>
        </w:rPr>
        <w:t xml:space="preserve"> </w:t>
      </w:r>
      <w:r>
        <w:rPr>
          <w:sz w:val="24"/>
        </w:rPr>
        <w:t>button</w:t>
      </w:r>
      <w:r>
        <w:rPr>
          <w:spacing w:val="-4"/>
          <w:sz w:val="24"/>
        </w:rPr>
        <w:t xml:space="preserve"> </w:t>
      </w:r>
      <w:r>
        <w:rPr>
          <w:sz w:val="24"/>
        </w:rPr>
        <w:t>to</w:t>
      </w:r>
      <w:r>
        <w:rPr>
          <w:spacing w:val="-4"/>
          <w:sz w:val="24"/>
        </w:rPr>
        <w:t xml:space="preserve"> </w:t>
      </w:r>
      <w:r>
        <w:rPr>
          <w:sz w:val="24"/>
        </w:rPr>
        <w:t>search</w:t>
      </w:r>
      <w:r>
        <w:rPr>
          <w:spacing w:val="-3"/>
          <w:sz w:val="24"/>
        </w:rPr>
        <w:t xml:space="preserve"> </w:t>
      </w:r>
      <w:r>
        <w:rPr>
          <w:sz w:val="24"/>
        </w:rPr>
        <w:t>for</w:t>
      </w:r>
      <w:r>
        <w:rPr>
          <w:spacing w:val="-4"/>
          <w:sz w:val="24"/>
        </w:rPr>
        <w:t xml:space="preserve"> </w:t>
      </w:r>
      <w:r>
        <w:rPr>
          <w:sz w:val="24"/>
        </w:rPr>
        <w:t>and</w:t>
      </w:r>
      <w:r>
        <w:rPr>
          <w:spacing w:val="-1"/>
          <w:sz w:val="24"/>
        </w:rPr>
        <w:t xml:space="preserve"> </w:t>
      </w:r>
      <w:r>
        <w:rPr>
          <w:sz w:val="24"/>
        </w:rPr>
        <w:t>select</w:t>
      </w:r>
      <w:r>
        <w:rPr>
          <w:spacing w:val="-3"/>
          <w:sz w:val="24"/>
        </w:rPr>
        <w:t xml:space="preserve"> </w:t>
      </w:r>
      <w:r>
        <w:rPr>
          <w:sz w:val="24"/>
        </w:rPr>
        <w:t>the</w:t>
      </w:r>
      <w:r>
        <w:rPr>
          <w:spacing w:val="-4"/>
          <w:sz w:val="24"/>
        </w:rPr>
        <w:t xml:space="preserve"> </w:t>
      </w:r>
      <w:r>
        <w:rPr>
          <w:sz w:val="24"/>
        </w:rPr>
        <w:t>appropriate</w:t>
      </w:r>
      <w:r>
        <w:rPr>
          <w:spacing w:val="-3"/>
          <w:sz w:val="24"/>
        </w:rPr>
        <w:t xml:space="preserve"> </w:t>
      </w:r>
      <w:r>
        <w:rPr>
          <w:sz w:val="24"/>
        </w:rPr>
        <w:t>document</w:t>
      </w:r>
      <w:r>
        <w:rPr>
          <w:spacing w:val="-3"/>
          <w:sz w:val="24"/>
        </w:rPr>
        <w:t xml:space="preserve"> </w:t>
      </w:r>
      <w:r>
        <w:rPr>
          <w:sz w:val="24"/>
        </w:rPr>
        <w:t xml:space="preserve">from your local computer. The attached document must be in PDF format and no larger than </w:t>
      </w:r>
      <w:r>
        <w:rPr>
          <w:spacing w:val="-4"/>
          <w:sz w:val="24"/>
        </w:rPr>
        <w:t>6MB.</w:t>
      </w:r>
    </w:p>
    <w:p w:rsidR="00F717DC" w14:paraId="3930B520" w14:textId="77777777">
      <w:pPr>
        <w:pStyle w:val="BodyText"/>
      </w:pPr>
      <w:r>
        <w:t>After</w:t>
      </w:r>
      <w:r>
        <w:rPr>
          <w:spacing w:val="-4"/>
        </w:rPr>
        <w:t xml:space="preserve"> </w:t>
      </w:r>
      <w:r>
        <w:t>passing</w:t>
      </w:r>
      <w:r>
        <w:rPr>
          <w:spacing w:val="-3"/>
        </w:rPr>
        <w:t xml:space="preserve"> </w:t>
      </w:r>
      <w:r>
        <w:t>system</w:t>
      </w:r>
      <w:r>
        <w:rPr>
          <w:spacing w:val="-3"/>
        </w:rPr>
        <w:t xml:space="preserve"> </w:t>
      </w:r>
      <w:r>
        <w:t>validations,</w:t>
      </w:r>
      <w:r>
        <w:rPr>
          <w:spacing w:val="-2"/>
        </w:rPr>
        <w:t xml:space="preserve"> </w:t>
      </w:r>
      <w:r>
        <w:t>the</w:t>
      </w:r>
      <w:r>
        <w:rPr>
          <w:spacing w:val="-4"/>
        </w:rPr>
        <w:t xml:space="preserve"> </w:t>
      </w:r>
      <w:r>
        <w:t>screen</w:t>
      </w:r>
      <w:r>
        <w:rPr>
          <w:spacing w:val="-2"/>
        </w:rPr>
        <w:t xml:space="preserve"> </w:t>
      </w:r>
      <w:r>
        <w:t>will</w:t>
      </w:r>
      <w:r>
        <w:rPr>
          <w:spacing w:val="-3"/>
        </w:rPr>
        <w:t xml:space="preserve"> </w:t>
      </w:r>
      <w:r>
        <w:t>display</w:t>
      </w:r>
      <w:r>
        <w:rPr>
          <w:spacing w:val="-3"/>
        </w:rPr>
        <w:t xml:space="preserve"> </w:t>
      </w:r>
      <w:r>
        <w:t>a</w:t>
      </w:r>
      <w:r>
        <w:rPr>
          <w:spacing w:val="-4"/>
        </w:rPr>
        <w:t xml:space="preserve"> </w:t>
      </w:r>
      <w:r>
        <w:t>message</w:t>
      </w:r>
      <w:r>
        <w:rPr>
          <w:spacing w:val="-4"/>
        </w:rPr>
        <w:t xml:space="preserve"> </w:t>
      </w:r>
      <w:r>
        <w:t>as</w:t>
      </w:r>
      <w:r>
        <w:rPr>
          <w:spacing w:val="-1"/>
        </w:rPr>
        <w:t xml:space="preserve"> </w:t>
      </w:r>
      <w:r>
        <w:t>follows:</w:t>
      </w:r>
      <w:r>
        <w:rPr>
          <w:spacing w:val="-3"/>
        </w:rPr>
        <w:t xml:space="preserve"> </w:t>
      </w:r>
      <w:r>
        <w:t>FRAM</w:t>
      </w:r>
      <w:r>
        <w:rPr>
          <w:spacing w:val="-3"/>
        </w:rPr>
        <w:t xml:space="preserve"> </w:t>
      </w:r>
      <w:r>
        <w:t>was</w:t>
      </w:r>
      <w:r>
        <w:rPr>
          <w:spacing w:val="-3"/>
        </w:rPr>
        <w:t xml:space="preserve"> </w:t>
      </w:r>
      <w:r>
        <w:t>successfully uploaded and is ready for processing by the SO in your institution.</w:t>
      </w:r>
    </w:p>
    <w:p w:rsidR="00F717DC" w14:paraId="1CA1680A" w14:textId="77777777">
      <w:pPr>
        <w:pStyle w:val="BodyText"/>
        <w:ind w:right="731"/>
      </w:pPr>
      <w:r>
        <w:t>FRAM</w:t>
      </w:r>
      <w:r>
        <w:rPr>
          <w:spacing w:val="-3"/>
        </w:rPr>
        <w:t xml:space="preserve"> </w:t>
      </w:r>
      <w:r>
        <w:t>attachments</w:t>
      </w:r>
      <w:r>
        <w:rPr>
          <w:spacing w:val="-3"/>
        </w:rPr>
        <w:t xml:space="preserve"> </w:t>
      </w:r>
      <w:r>
        <w:t>can</w:t>
      </w:r>
      <w:r>
        <w:rPr>
          <w:spacing w:val="-1"/>
        </w:rPr>
        <w:t xml:space="preserve"> </w:t>
      </w:r>
      <w:r>
        <w:t>be</w:t>
      </w:r>
      <w:r>
        <w:rPr>
          <w:spacing w:val="-4"/>
        </w:rPr>
        <w:t xml:space="preserve"> </w:t>
      </w:r>
      <w:r>
        <w:t>viewed at</w:t>
      </w:r>
      <w:r>
        <w:rPr>
          <w:spacing w:val="-3"/>
        </w:rPr>
        <w:t xml:space="preserve"> </w:t>
      </w:r>
      <w:r>
        <w:t>any</w:t>
      </w:r>
      <w:r>
        <w:rPr>
          <w:spacing w:val="-3"/>
        </w:rPr>
        <w:t xml:space="preserve"> </w:t>
      </w:r>
      <w:r>
        <w:t>time</w:t>
      </w:r>
      <w:r>
        <w:rPr>
          <w:spacing w:val="-4"/>
        </w:rPr>
        <w:t xml:space="preserve"> </w:t>
      </w:r>
      <w:r>
        <w:t>using</w:t>
      </w:r>
      <w:r>
        <w:rPr>
          <w:spacing w:val="-3"/>
        </w:rPr>
        <w:t xml:space="preserve"> </w:t>
      </w:r>
      <w:r>
        <w:t>the</w:t>
      </w:r>
      <w:r>
        <w:rPr>
          <w:spacing w:val="-4"/>
        </w:rPr>
        <w:t xml:space="preserve"> </w:t>
      </w:r>
      <w:r>
        <w:rPr>
          <w:b/>
        </w:rPr>
        <w:t>View</w:t>
      </w:r>
      <w:r>
        <w:rPr>
          <w:b/>
          <w:spacing w:val="-3"/>
        </w:rPr>
        <w:t xml:space="preserve"> </w:t>
      </w:r>
      <w:r>
        <w:rPr>
          <w:b/>
        </w:rPr>
        <w:t>Attachment</w:t>
      </w:r>
      <w:r>
        <w:rPr>
          <w:b/>
          <w:spacing w:val="-3"/>
        </w:rPr>
        <w:t xml:space="preserve"> </w:t>
      </w:r>
      <w:r>
        <w:t>or</w:t>
      </w:r>
      <w:r>
        <w:rPr>
          <w:spacing w:val="-4"/>
        </w:rPr>
        <w:t xml:space="preserve"> </w:t>
      </w:r>
      <w:r>
        <w:rPr>
          <w:b/>
        </w:rPr>
        <w:t>View</w:t>
      </w:r>
      <w:r>
        <w:rPr>
          <w:b/>
          <w:spacing w:val="-4"/>
        </w:rPr>
        <w:t xml:space="preserve"> </w:t>
      </w:r>
      <w:r>
        <w:t>button</w:t>
      </w:r>
      <w:r>
        <w:rPr>
          <w:spacing w:val="-3"/>
        </w:rPr>
        <w:t xml:space="preserve"> </w:t>
      </w:r>
      <w:r>
        <w:t>on</w:t>
      </w:r>
      <w:r>
        <w:rPr>
          <w:spacing w:val="-3"/>
        </w:rPr>
        <w:t xml:space="preserve"> </w:t>
      </w:r>
      <w:r>
        <w:t xml:space="preserve">the screen. Before being submitted to Agency, FRAM attachments can be deleted using the </w:t>
      </w:r>
      <w:r>
        <w:rPr>
          <w:b/>
        </w:rPr>
        <w:t xml:space="preserve">Delete Attachment </w:t>
      </w:r>
      <w:r>
        <w:t>button.</w:t>
      </w:r>
    </w:p>
    <w:p w:rsidR="00F717DC" w14:paraId="7721122F" w14:textId="77777777">
      <w:pPr>
        <w:pStyle w:val="BodyText"/>
        <w:spacing w:before="5"/>
        <w:ind w:left="0"/>
        <w:rPr>
          <w:sz w:val="8"/>
        </w:rPr>
      </w:pPr>
      <w:r>
        <w:pict>
          <v:group id="docshapegroup344" o:spid="_x0000_s1363" style="width:435.1pt;height:184.6pt;margin-top:6.1pt;margin-left:64.8pt;mso-position-horizontal-relative:page;mso-wrap-distance-left:0;mso-wrap-distance-right:0;position:absolute;z-index:-251515904" coordorigin="1296,122" coordsize="8702,3692">
            <v:shape id="docshape345" o:spid="_x0000_s1364" type="#_x0000_t75" style="width:8702;height:3692;left:1296;position:absolute;top:121">
              <v:imagedata r:id="rId110" o:title=""/>
            </v:shape>
            <v:rect id="docshape346" o:spid="_x0000_s1365" style="width:8660;height:3647;left:1316;position:absolute;top:141" filled="f" strokeweight="1pt"/>
            <w10:wrap type="topAndBottom"/>
          </v:group>
        </w:pict>
      </w:r>
    </w:p>
    <w:p w:rsidR="00F717DC" w14:paraId="4AC38B03" w14:textId="77777777">
      <w:pPr>
        <w:spacing w:before="61"/>
        <w:ind w:left="576"/>
        <w:rPr>
          <w:i/>
        </w:rPr>
      </w:pPr>
      <w:bookmarkStart w:id="178" w:name="_bookmark110"/>
      <w:bookmarkEnd w:id="178"/>
      <w:r>
        <w:rPr>
          <w:i/>
        </w:rPr>
        <w:t>Figure</w:t>
      </w:r>
      <w:r>
        <w:rPr>
          <w:i/>
          <w:spacing w:val="-8"/>
        </w:rPr>
        <w:t xml:space="preserve"> </w:t>
      </w:r>
      <w:r>
        <w:rPr>
          <w:i/>
        </w:rPr>
        <w:t>69</w:t>
      </w:r>
      <w:r>
        <w:rPr>
          <w:i/>
          <w:spacing w:val="-3"/>
        </w:rPr>
        <w:t xml:space="preserve"> </w:t>
      </w:r>
      <w:r>
        <w:rPr>
          <w:i/>
        </w:rPr>
        <w:t>Final</w:t>
      </w:r>
      <w:r>
        <w:rPr>
          <w:i/>
          <w:spacing w:val="-3"/>
        </w:rPr>
        <w:t xml:space="preserve"> </w:t>
      </w:r>
      <w:r>
        <w:rPr>
          <w:i/>
        </w:rPr>
        <w:t>Progress</w:t>
      </w:r>
      <w:r>
        <w:rPr>
          <w:i/>
          <w:spacing w:val="-3"/>
        </w:rPr>
        <w:t xml:space="preserve"> </w:t>
      </w:r>
      <w:r>
        <w:rPr>
          <w:i/>
        </w:rPr>
        <w:t>Report</w:t>
      </w:r>
      <w:r>
        <w:rPr>
          <w:i/>
          <w:spacing w:val="-4"/>
        </w:rPr>
        <w:t xml:space="preserve"> </w:t>
      </w:r>
      <w:r>
        <w:rPr>
          <w:i/>
        </w:rPr>
        <w:t>Additional</w:t>
      </w:r>
      <w:r>
        <w:rPr>
          <w:i/>
          <w:spacing w:val="-3"/>
        </w:rPr>
        <w:t xml:space="preserve"> </w:t>
      </w:r>
      <w:r>
        <w:rPr>
          <w:i/>
        </w:rPr>
        <w:t>Materials</w:t>
      </w:r>
      <w:r>
        <w:rPr>
          <w:i/>
          <w:spacing w:val="-4"/>
        </w:rPr>
        <w:t xml:space="preserve"> </w:t>
      </w:r>
      <w:r>
        <w:rPr>
          <w:i/>
        </w:rPr>
        <w:t>Success</w:t>
      </w:r>
      <w:r>
        <w:rPr>
          <w:i/>
          <w:spacing w:val="-4"/>
        </w:rPr>
        <w:t xml:space="preserve"> </w:t>
      </w:r>
      <w:r>
        <w:rPr>
          <w:i/>
          <w:spacing w:val="-2"/>
        </w:rPr>
        <w:t>Message</w:t>
      </w:r>
    </w:p>
    <w:p w:rsidR="00F717DC" w14:paraId="4AB8C855" w14:textId="77777777">
      <w:pPr>
        <w:spacing w:before="117"/>
        <w:ind w:left="215" w:right="263"/>
        <w:rPr>
          <w:sz w:val="24"/>
        </w:rPr>
      </w:pPr>
      <w:r>
        <w:rPr>
          <w:sz w:val="24"/>
        </w:rPr>
        <w:t xml:space="preserve">When FRAM is attached, the </w:t>
      </w:r>
      <w:r>
        <w:rPr>
          <w:i/>
          <w:sz w:val="24"/>
        </w:rPr>
        <w:t xml:space="preserve">Closeout Status </w:t>
      </w:r>
      <w:r>
        <w:rPr>
          <w:sz w:val="24"/>
        </w:rPr>
        <w:t xml:space="preserve">screen updates to show </w:t>
      </w:r>
      <w:r>
        <w:rPr>
          <w:i/>
          <w:sz w:val="24"/>
        </w:rPr>
        <w:t xml:space="preserve">FRAM Uploaded </w:t>
      </w:r>
      <w:r>
        <w:rPr>
          <w:sz w:val="24"/>
        </w:rPr>
        <w:t xml:space="preserve">in the </w:t>
      </w:r>
      <w:r>
        <w:rPr>
          <w:b/>
          <w:sz w:val="24"/>
        </w:rPr>
        <w:t xml:space="preserve">Status </w:t>
      </w:r>
      <w:r>
        <w:rPr>
          <w:sz w:val="24"/>
        </w:rPr>
        <w:t xml:space="preserve">column and </w:t>
      </w:r>
      <w:r>
        <w:rPr>
          <w:i/>
          <w:sz w:val="24"/>
        </w:rPr>
        <w:t xml:space="preserve">FRAM Uploaded By &lt;PI Name&gt; </w:t>
      </w:r>
      <w:r>
        <w:rPr>
          <w:sz w:val="24"/>
        </w:rPr>
        <w:t xml:space="preserve">in the </w:t>
      </w:r>
      <w:r>
        <w:rPr>
          <w:b/>
          <w:sz w:val="24"/>
        </w:rPr>
        <w:t xml:space="preserve">Result of Action </w:t>
      </w:r>
      <w:r>
        <w:rPr>
          <w:sz w:val="24"/>
        </w:rPr>
        <w:t xml:space="preserve">column. You will notice that the </w:t>
      </w:r>
      <w:r>
        <w:rPr>
          <w:b/>
          <w:sz w:val="24"/>
        </w:rPr>
        <w:t>FRAM</w:t>
      </w:r>
      <w:r>
        <w:rPr>
          <w:b/>
          <w:spacing w:val="-4"/>
          <w:sz w:val="24"/>
        </w:rPr>
        <w:t xml:space="preserve"> </w:t>
      </w:r>
      <w:r>
        <w:rPr>
          <w:b/>
          <w:sz w:val="24"/>
        </w:rPr>
        <w:t>Update</w:t>
      </w:r>
      <w:r>
        <w:rPr>
          <w:b/>
          <w:spacing w:val="-5"/>
          <w:sz w:val="24"/>
        </w:rPr>
        <w:t xml:space="preserve"> </w:t>
      </w:r>
      <w:r>
        <w:rPr>
          <w:sz w:val="24"/>
        </w:rPr>
        <w:t>link</w:t>
      </w:r>
      <w:r>
        <w:rPr>
          <w:spacing w:val="-3"/>
          <w:sz w:val="24"/>
        </w:rPr>
        <w:t xml:space="preserve"> </w:t>
      </w:r>
      <w:r>
        <w:rPr>
          <w:sz w:val="24"/>
        </w:rPr>
        <w:t>remains</w:t>
      </w:r>
      <w:r>
        <w:rPr>
          <w:spacing w:val="-2"/>
          <w:sz w:val="24"/>
        </w:rPr>
        <w:t xml:space="preserve"> </w:t>
      </w:r>
      <w:r>
        <w:rPr>
          <w:sz w:val="24"/>
        </w:rPr>
        <w:t>as</w:t>
      </w:r>
      <w:r>
        <w:rPr>
          <w:spacing w:val="-3"/>
          <w:sz w:val="24"/>
        </w:rPr>
        <w:t xml:space="preserve"> </w:t>
      </w:r>
      <w:r>
        <w:rPr>
          <w:sz w:val="24"/>
        </w:rPr>
        <w:t>an</w:t>
      </w:r>
      <w:r>
        <w:rPr>
          <w:spacing w:val="-3"/>
          <w:sz w:val="24"/>
        </w:rPr>
        <w:t xml:space="preserve"> </w:t>
      </w:r>
      <w:r>
        <w:rPr>
          <w:sz w:val="24"/>
        </w:rPr>
        <w:t>available</w:t>
      </w:r>
      <w:r>
        <w:rPr>
          <w:spacing w:val="-3"/>
          <w:sz w:val="24"/>
        </w:rPr>
        <w:t xml:space="preserve"> </w:t>
      </w:r>
      <w:r>
        <w:rPr>
          <w:sz w:val="24"/>
        </w:rPr>
        <w:t>action.</w:t>
      </w:r>
      <w:r>
        <w:rPr>
          <w:spacing w:val="-3"/>
          <w:sz w:val="24"/>
        </w:rPr>
        <w:t xml:space="preserve"> </w:t>
      </w:r>
      <w:r>
        <w:rPr>
          <w:sz w:val="24"/>
        </w:rPr>
        <w:t>Attachments</w:t>
      </w:r>
      <w:r>
        <w:rPr>
          <w:spacing w:val="-3"/>
          <w:sz w:val="24"/>
        </w:rPr>
        <w:t xml:space="preserve"> </w:t>
      </w:r>
      <w:r>
        <w:rPr>
          <w:sz w:val="24"/>
        </w:rPr>
        <w:t>for</w:t>
      </w:r>
      <w:r>
        <w:rPr>
          <w:spacing w:val="-5"/>
          <w:sz w:val="24"/>
        </w:rPr>
        <w:t xml:space="preserve"> </w:t>
      </w:r>
      <w:r>
        <w:rPr>
          <w:sz w:val="24"/>
        </w:rPr>
        <w:t>additional</w:t>
      </w:r>
      <w:r>
        <w:rPr>
          <w:spacing w:val="-2"/>
          <w:sz w:val="24"/>
        </w:rPr>
        <w:t xml:space="preserve"> </w:t>
      </w:r>
      <w:r>
        <w:rPr>
          <w:sz w:val="24"/>
        </w:rPr>
        <w:t>requests</w:t>
      </w:r>
      <w:r>
        <w:rPr>
          <w:spacing w:val="-2"/>
          <w:sz w:val="24"/>
        </w:rPr>
        <w:t xml:space="preserve"> </w:t>
      </w:r>
      <w:r>
        <w:rPr>
          <w:sz w:val="24"/>
        </w:rPr>
        <w:t>can</w:t>
      </w:r>
      <w:r>
        <w:rPr>
          <w:spacing w:val="-3"/>
          <w:sz w:val="24"/>
        </w:rPr>
        <w:t xml:space="preserve"> </w:t>
      </w:r>
      <w:r>
        <w:rPr>
          <w:sz w:val="24"/>
        </w:rPr>
        <w:t>be</w:t>
      </w:r>
      <w:r>
        <w:rPr>
          <w:spacing w:val="-4"/>
          <w:sz w:val="24"/>
        </w:rPr>
        <w:t xml:space="preserve"> </w:t>
      </w:r>
      <w:r>
        <w:rPr>
          <w:sz w:val="24"/>
        </w:rPr>
        <w:t>uploaded using this link and following the same steps described above. Subsequent uploads will be appended in the stored PDF document viewable in Status Information.</w:t>
      </w:r>
    </w:p>
    <w:p w:rsidR="00F717DC" w14:paraId="2DEA4158" w14:textId="77777777">
      <w:pPr>
        <w:rPr>
          <w:sz w:val="24"/>
        </w:rPr>
        <w:sectPr>
          <w:pgSz w:w="12240" w:h="15840"/>
          <w:pgMar w:top="920" w:right="980" w:bottom="940" w:left="720" w:header="715" w:footer="757" w:gutter="0"/>
          <w:cols w:space="720"/>
        </w:sectPr>
      </w:pPr>
    </w:p>
    <w:p w:rsidR="00F717DC" w14:paraId="0ED985FE" w14:textId="77777777">
      <w:pPr>
        <w:pStyle w:val="BodyText"/>
        <w:spacing w:before="10"/>
        <w:ind w:left="0"/>
        <w:rPr>
          <w:sz w:val="14"/>
        </w:rPr>
      </w:pPr>
    </w:p>
    <w:p w:rsidR="00F717DC" w14:paraId="49F61D84" w14:textId="77777777">
      <w:pPr>
        <w:pStyle w:val="BodyText"/>
        <w:spacing w:before="0"/>
        <w:ind w:left="576"/>
        <w:rPr>
          <w:sz w:val="20"/>
        </w:rPr>
      </w:pPr>
      <w:r>
        <w:rPr>
          <w:sz w:val="20"/>
        </w:rPr>
        <w:pict>
          <v:group id="docshapegroup347" o:spid="_x0000_i1366" style="width:435.1pt;height:153.05pt;mso-position-horizontal-relative:char;mso-position-vertical-relative:line" coordsize="8702,3061">
            <v:shape id="docshape348" o:spid="_x0000_s1367" type="#_x0000_t75" style="width:8702;height:3061;position:absolute">
              <v:imagedata r:id="rId111" o:title=""/>
            </v:shape>
            <v:rect id="docshape349" o:spid="_x0000_s1368" style="width:8660;height:3020;left:19;position:absolute;top:20" filled="f" strokeweight="1pt"/>
            <w10:wrap type="none"/>
            <w10:anchorlock/>
          </v:group>
        </w:pict>
      </w:r>
    </w:p>
    <w:p w:rsidR="00F717DC" w14:paraId="01D72C4B" w14:textId="77777777">
      <w:pPr>
        <w:spacing w:before="31"/>
        <w:ind w:left="576"/>
        <w:rPr>
          <w:i/>
        </w:rPr>
      </w:pPr>
      <w:bookmarkStart w:id="179" w:name="_bookmark111"/>
      <w:bookmarkEnd w:id="179"/>
      <w:r>
        <w:rPr>
          <w:i/>
        </w:rPr>
        <w:t>Figure</w:t>
      </w:r>
      <w:r>
        <w:rPr>
          <w:i/>
          <w:spacing w:val="-8"/>
        </w:rPr>
        <w:t xml:space="preserve"> </w:t>
      </w:r>
      <w:r>
        <w:rPr>
          <w:i/>
        </w:rPr>
        <w:t>70</w:t>
      </w:r>
      <w:r>
        <w:rPr>
          <w:i/>
          <w:spacing w:val="-3"/>
        </w:rPr>
        <w:t xml:space="preserve"> </w:t>
      </w:r>
      <w:r>
        <w:rPr>
          <w:i/>
        </w:rPr>
        <w:t>Closeout</w:t>
      </w:r>
      <w:r>
        <w:rPr>
          <w:i/>
          <w:spacing w:val="-3"/>
        </w:rPr>
        <w:t xml:space="preserve"> </w:t>
      </w:r>
      <w:r>
        <w:rPr>
          <w:i/>
        </w:rPr>
        <w:t>Status</w:t>
      </w:r>
      <w:r>
        <w:rPr>
          <w:i/>
          <w:spacing w:val="-5"/>
        </w:rPr>
        <w:t xml:space="preserve"> </w:t>
      </w:r>
      <w:r>
        <w:rPr>
          <w:i/>
        </w:rPr>
        <w:t>FRAM</w:t>
      </w:r>
      <w:r>
        <w:rPr>
          <w:i/>
          <w:spacing w:val="-3"/>
        </w:rPr>
        <w:t xml:space="preserve"> </w:t>
      </w:r>
      <w:r>
        <w:rPr>
          <w:i/>
        </w:rPr>
        <w:t>Uploaded</w:t>
      </w:r>
      <w:r>
        <w:rPr>
          <w:i/>
          <w:spacing w:val="-3"/>
        </w:rPr>
        <w:t xml:space="preserve"> </w:t>
      </w:r>
      <w:r>
        <w:rPr>
          <w:i/>
        </w:rPr>
        <w:t>message</w:t>
      </w:r>
      <w:r>
        <w:rPr>
          <w:i/>
          <w:spacing w:val="-4"/>
        </w:rPr>
        <w:t xml:space="preserve"> </w:t>
      </w:r>
      <w:r>
        <w:rPr>
          <w:i/>
        </w:rPr>
        <w:t>in</w:t>
      </w:r>
      <w:r>
        <w:rPr>
          <w:i/>
          <w:spacing w:val="-3"/>
        </w:rPr>
        <w:t xml:space="preserve"> </w:t>
      </w:r>
      <w:r>
        <w:rPr>
          <w:i/>
        </w:rPr>
        <w:t>Status</w:t>
      </w:r>
      <w:r>
        <w:rPr>
          <w:i/>
          <w:spacing w:val="-4"/>
        </w:rPr>
        <w:t xml:space="preserve"> </w:t>
      </w:r>
      <w:r>
        <w:rPr>
          <w:i/>
          <w:spacing w:val="-2"/>
        </w:rPr>
        <w:t>column</w:t>
      </w:r>
    </w:p>
    <w:p w:rsidR="00F717DC" w14:paraId="36CAFCD5" w14:textId="77777777">
      <w:pPr>
        <w:pStyle w:val="BodyText"/>
        <w:spacing w:before="117"/>
        <w:ind w:right="731"/>
      </w:pPr>
      <w:r>
        <w:t>The</w:t>
      </w:r>
      <w:r>
        <w:rPr>
          <w:spacing w:val="-3"/>
        </w:rPr>
        <w:t xml:space="preserve"> </w:t>
      </w:r>
      <w:r>
        <w:t>SO</w:t>
      </w:r>
      <w:r>
        <w:rPr>
          <w:spacing w:val="-3"/>
        </w:rPr>
        <w:t xml:space="preserve"> </w:t>
      </w:r>
      <w:r>
        <w:t>is</w:t>
      </w:r>
      <w:r>
        <w:rPr>
          <w:spacing w:val="-2"/>
        </w:rPr>
        <w:t xml:space="preserve"> </w:t>
      </w:r>
      <w:r>
        <w:t>now</w:t>
      </w:r>
      <w:r>
        <w:rPr>
          <w:spacing w:val="-3"/>
        </w:rPr>
        <w:t xml:space="preserve"> </w:t>
      </w:r>
      <w:r>
        <w:t>able</w:t>
      </w:r>
      <w:r>
        <w:rPr>
          <w:spacing w:val="-3"/>
        </w:rPr>
        <w:t xml:space="preserve"> </w:t>
      </w:r>
      <w:r>
        <w:t>to</w:t>
      </w:r>
      <w:r>
        <w:rPr>
          <w:spacing w:val="-2"/>
        </w:rPr>
        <w:t xml:space="preserve"> </w:t>
      </w:r>
      <w:r>
        <w:t>submit</w:t>
      </w:r>
      <w:r>
        <w:rPr>
          <w:spacing w:val="-1"/>
        </w:rPr>
        <w:t xml:space="preserve"> </w:t>
      </w:r>
      <w:r>
        <w:t>FRAM.</w:t>
      </w:r>
      <w:r>
        <w:rPr>
          <w:spacing w:val="-2"/>
        </w:rPr>
        <w:t xml:space="preserve"> </w:t>
      </w:r>
      <w:r>
        <w:t>Refer</w:t>
      </w:r>
      <w:r>
        <w:rPr>
          <w:spacing w:val="-3"/>
        </w:rPr>
        <w:t xml:space="preserve"> </w:t>
      </w:r>
      <w:r>
        <w:t>to</w:t>
      </w:r>
      <w:r>
        <w:rPr>
          <w:spacing w:val="-2"/>
        </w:rPr>
        <w:t xml:space="preserve"> </w:t>
      </w:r>
      <w:r>
        <w:t>the</w:t>
      </w:r>
      <w:r>
        <w:rPr>
          <w:spacing w:val="-1"/>
        </w:rPr>
        <w:t xml:space="preserve"> </w:t>
      </w:r>
      <w:r>
        <w:t>steps</w:t>
      </w:r>
      <w:r>
        <w:rPr>
          <w:spacing w:val="-2"/>
        </w:rPr>
        <w:t xml:space="preserve"> </w:t>
      </w:r>
      <w:r>
        <w:t>in</w:t>
      </w:r>
      <w:r>
        <w:rPr>
          <w:spacing w:val="-2"/>
        </w:rPr>
        <w:t xml:space="preserve"> </w:t>
      </w:r>
      <w:r>
        <w:t>the</w:t>
      </w:r>
      <w:r>
        <w:rPr>
          <w:spacing w:val="-3"/>
        </w:rPr>
        <w:t xml:space="preserve"> </w:t>
      </w:r>
      <w:r>
        <w:t>section</w:t>
      </w:r>
      <w:r>
        <w:rPr>
          <w:spacing w:val="-2"/>
        </w:rPr>
        <w:t xml:space="preserve"> </w:t>
      </w:r>
      <w:r>
        <w:t>titled</w:t>
      </w:r>
      <w:r>
        <w:rPr>
          <w:spacing w:val="-2"/>
        </w:rPr>
        <w:t xml:space="preserve"> </w:t>
      </w:r>
      <w:r>
        <w:t>Submitting</w:t>
      </w:r>
      <w:r>
        <w:rPr>
          <w:spacing w:val="-1"/>
        </w:rPr>
        <w:t xml:space="preserve"> </w:t>
      </w:r>
      <w:r>
        <w:t>FRAM</w:t>
      </w:r>
      <w:r>
        <w:rPr>
          <w:spacing w:val="-2"/>
        </w:rPr>
        <w:t xml:space="preserve"> </w:t>
      </w:r>
      <w:r>
        <w:t>for details on how an SO submits FRAM to Agency.</w:t>
      </w:r>
    </w:p>
    <w:p w:rsidR="00F717DC" w14:paraId="24524B14" w14:textId="77777777">
      <w:pPr>
        <w:pStyle w:val="BodyText"/>
        <w:spacing w:before="6"/>
        <w:ind w:left="0"/>
        <w:rPr>
          <w:sz w:val="8"/>
        </w:rPr>
      </w:pPr>
      <w:r>
        <w:pict>
          <v:rect id="docshape350" o:spid="_x0000_s1369" style="width:490.4pt;height:0.5pt;margin-top:6.1pt;margin-left:45.35pt;mso-position-horizontal-relative:page;mso-wrap-distance-left:0;mso-wrap-distance-right:0;position:absolute;z-index:-251514880" fillcolor="black" stroked="f">
            <w10:wrap type="topAndBottom"/>
          </v:rect>
        </w:pict>
      </w:r>
    </w:p>
    <w:p w:rsidR="00F717DC" w14:paraId="041704A1" w14:textId="77777777">
      <w:pPr>
        <w:spacing w:before="18" w:after="17" w:line="242" w:lineRule="auto"/>
        <w:ind w:left="215" w:right="731"/>
        <w:rPr>
          <w:sz w:val="24"/>
        </w:rPr>
      </w:pPr>
      <w:r>
        <w:rPr>
          <w:b/>
          <w:sz w:val="24"/>
        </w:rPr>
        <w:t>NOTE:</w:t>
      </w:r>
      <w:r>
        <w:rPr>
          <w:b/>
          <w:spacing w:val="-3"/>
          <w:sz w:val="24"/>
        </w:rPr>
        <w:t xml:space="preserve"> </w:t>
      </w:r>
      <w:r>
        <w:rPr>
          <w:sz w:val="24"/>
        </w:rPr>
        <w:t>After</w:t>
      </w:r>
      <w:r>
        <w:rPr>
          <w:spacing w:val="-4"/>
          <w:sz w:val="24"/>
        </w:rPr>
        <w:t xml:space="preserve"> </w:t>
      </w:r>
      <w:r>
        <w:rPr>
          <w:sz w:val="24"/>
        </w:rPr>
        <w:t>the</w:t>
      </w:r>
      <w:r>
        <w:rPr>
          <w:spacing w:val="-4"/>
          <w:sz w:val="24"/>
        </w:rPr>
        <w:t xml:space="preserve"> </w:t>
      </w:r>
      <w:r>
        <w:rPr>
          <w:sz w:val="24"/>
        </w:rPr>
        <w:t>SO</w:t>
      </w:r>
      <w:r>
        <w:rPr>
          <w:spacing w:val="-3"/>
          <w:sz w:val="24"/>
        </w:rPr>
        <w:t xml:space="preserve"> </w:t>
      </w:r>
      <w:r>
        <w:rPr>
          <w:sz w:val="24"/>
        </w:rPr>
        <w:t>submits</w:t>
      </w:r>
      <w:r>
        <w:rPr>
          <w:spacing w:val="-1"/>
          <w:sz w:val="24"/>
        </w:rPr>
        <w:t xml:space="preserve"> </w:t>
      </w:r>
      <w:r>
        <w:rPr>
          <w:sz w:val="24"/>
        </w:rPr>
        <w:t>FRAM,</w:t>
      </w:r>
      <w:r>
        <w:rPr>
          <w:spacing w:val="-2"/>
          <w:sz w:val="24"/>
        </w:rPr>
        <w:t xml:space="preserve"> </w:t>
      </w:r>
      <w:r>
        <w:rPr>
          <w:sz w:val="24"/>
        </w:rPr>
        <w:t>the</w:t>
      </w:r>
      <w:r>
        <w:rPr>
          <w:spacing w:val="-3"/>
          <w:sz w:val="24"/>
        </w:rPr>
        <w:t xml:space="preserve"> </w:t>
      </w:r>
      <w:r>
        <w:rPr>
          <w:b/>
          <w:sz w:val="24"/>
        </w:rPr>
        <w:t>FRAM</w:t>
      </w:r>
      <w:r>
        <w:rPr>
          <w:b/>
          <w:spacing w:val="-1"/>
          <w:sz w:val="24"/>
        </w:rPr>
        <w:t xml:space="preserve"> </w:t>
      </w:r>
      <w:r>
        <w:rPr>
          <w:b/>
          <w:sz w:val="24"/>
        </w:rPr>
        <w:t>Update</w:t>
      </w:r>
      <w:r>
        <w:rPr>
          <w:b/>
          <w:spacing w:val="-4"/>
          <w:sz w:val="24"/>
        </w:rPr>
        <w:t xml:space="preserve"> </w:t>
      </w:r>
      <w:r>
        <w:rPr>
          <w:sz w:val="24"/>
        </w:rPr>
        <w:t>link</w:t>
      </w:r>
      <w:r>
        <w:rPr>
          <w:spacing w:val="-3"/>
          <w:sz w:val="24"/>
        </w:rPr>
        <w:t xml:space="preserve"> </w:t>
      </w:r>
      <w:r>
        <w:rPr>
          <w:sz w:val="24"/>
        </w:rPr>
        <w:t>on</w:t>
      </w:r>
      <w:r>
        <w:rPr>
          <w:spacing w:val="-3"/>
          <w:sz w:val="24"/>
        </w:rPr>
        <w:t xml:space="preserve"> </w:t>
      </w:r>
      <w:r>
        <w:rPr>
          <w:i/>
          <w:sz w:val="24"/>
        </w:rPr>
        <w:t>Closeout</w:t>
      </w:r>
      <w:r>
        <w:rPr>
          <w:i/>
          <w:spacing w:val="-5"/>
          <w:sz w:val="24"/>
        </w:rPr>
        <w:t xml:space="preserve"> </w:t>
      </w:r>
      <w:r>
        <w:rPr>
          <w:i/>
          <w:sz w:val="24"/>
        </w:rPr>
        <w:t>Status</w:t>
      </w:r>
      <w:r>
        <w:rPr>
          <w:i/>
          <w:spacing w:val="-2"/>
          <w:sz w:val="24"/>
        </w:rPr>
        <w:t xml:space="preserve"> </w:t>
      </w:r>
      <w:r>
        <w:rPr>
          <w:sz w:val="24"/>
        </w:rPr>
        <w:t>will</w:t>
      </w:r>
      <w:r>
        <w:rPr>
          <w:spacing w:val="-1"/>
          <w:sz w:val="24"/>
        </w:rPr>
        <w:t xml:space="preserve"> </w:t>
      </w:r>
      <w:r>
        <w:rPr>
          <w:sz w:val="24"/>
        </w:rPr>
        <w:t>be</w:t>
      </w:r>
      <w:r>
        <w:rPr>
          <w:spacing w:val="-3"/>
          <w:sz w:val="24"/>
        </w:rPr>
        <w:t xml:space="preserve"> </w:t>
      </w:r>
      <w:r>
        <w:rPr>
          <w:sz w:val="24"/>
        </w:rPr>
        <w:t xml:space="preserve">replaced by the </w:t>
      </w:r>
      <w:r>
        <w:rPr>
          <w:b/>
          <w:sz w:val="24"/>
        </w:rPr>
        <w:t xml:space="preserve">View FRAM </w:t>
      </w:r>
      <w:r>
        <w:rPr>
          <w:sz w:val="24"/>
        </w:rPr>
        <w:t>link and updates can no longer be made.</w:t>
      </w:r>
    </w:p>
    <w:p w:rsidR="00F717DC" w14:paraId="0219371C" w14:textId="77777777">
      <w:pPr>
        <w:pStyle w:val="BodyText"/>
        <w:spacing w:before="0" w:line="20" w:lineRule="exact"/>
        <w:ind w:left="187"/>
        <w:rPr>
          <w:sz w:val="2"/>
        </w:rPr>
      </w:pPr>
      <w:r>
        <w:rPr>
          <w:sz w:val="2"/>
        </w:rPr>
        <w:pict>
          <v:group id="docshapegroup351" o:spid="_x0000_i1370" style="width:490.45pt;height:0.5pt;mso-position-horizontal-relative:char;mso-position-vertical-relative:line" coordsize="9809,10">
            <v:rect id="docshape352" o:spid="_x0000_s1371" style="width:9809;height:10;position:absolute" fillcolor="black" stroked="f"/>
            <w10:wrap type="none"/>
            <w10:anchorlock/>
          </v:group>
        </w:pict>
      </w:r>
    </w:p>
    <w:p w:rsidR="00F717DC" w14:paraId="1C63DD81" w14:textId="77777777">
      <w:pPr>
        <w:pStyle w:val="Heading3"/>
        <w:numPr>
          <w:ilvl w:val="2"/>
          <w:numId w:val="70"/>
        </w:numPr>
        <w:tabs>
          <w:tab w:val="left" w:pos="1656"/>
          <w:tab w:val="left" w:pos="1657"/>
        </w:tabs>
        <w:spacing w:before="110"/>
        <w:ind w:left="1656" w:hanging="1442"/>
      </w:pPr>
      <w:bookmarkStart w:id="180" w:name="5.12.2_Submitting_FRAM"/>
      <w:bookmarkStart w:id="181" w:name="_bookmark112"/>
      <w:bookmarkEnd w:id="180"/>
      <w:bookmarkEnd w:id="181"/>
      <w:r>
        <w:rPr>
          <w:spacing w:val="-2"/>
        </w:rPr>
        <w:t>Submitting</w:t>
      </w:r>
      <w:r>
        <w:t xml:space="preserve"> </w:t>
      </w:r>
      <w:r>
        <w:rPr>
          <w:spacing w:val="-4"/>
        </w:rPr>
        <w:t>FRAM</w:t>
      </w:r>
    </w:p>
    <w:p w:rsidR="00F717DC" w14:paraId="3E355769" w14:textId="77777777">
      <w:pPr>
        <w:spacing w:before="119"/>
        <w:ind w:left="215" w:right="225"/>
        <w:rPr>
          <w:sz w:val="24"/>
        </w:rPr>
      </w:pPr>
      <w:r>
        <w:rPr>
          <w:sz w:val="24"/>
        </w:rPr>
        <w:t xml:space="preserve">Once a response to a FRAM request has been uploaded by the PI using the </w:t>
      </w:r>
      <w:r>
        <w:rPr>
          <w:i/>
          <w:sz w:val="24"/>
        </w:rPr>
        <w:t>Final Progress Report Additional</w:t>
      </w:r>
      <w:r>
        <w:rPr>
          <w:i/>
          <w:spacing w:val="-1"/>
          <w:sz w:val="24"/>
        </w:rPr>
        <w:t xml:space="preserve"> </w:t>
      </w:r>
      <w:r>
        <w:rPr>
          <w:i/>
          <w:sz w:val="24"/>
        </w:rPr>
        <w:t>Materials</w:t>
      </w:r>
      <w:r>
        <w:rPr>
          <w:i/>
          <w:spacing w:val="-2"/>
          <w:sz w:val="24"/>
        </w:rPr>
        <w:t xml:space="preserve"> </w:t>
      </w:r>
      <w:r>
        <w:rPr>
          <w:i/>
          <w:sz w:val="24"/>
        </w:rPr>
        <w:t>(FRAM)</w:t>
      </w:r>
      <w:r>
        <w:rPr>
          <w:i/>
          <w:spacing w:val="-3"/>
          <w:sz w:val="24"/>
        </w:rPr>
        <w:t xml:space="preserve"> </w:t>
      </w:r>
      <w:r>
        <w:rPr>
          <w:sz w:val="24"/>
        </w:rPr>
        <w:t>screen,</w:t>
      </w:r>
      <w:r>
        <w:rPr>
          <w:spacing w:val="-3"/>
          <w:sz w:val="24"/>
        </w:rPr>
        <w:t xml:space="preserve"> </w:t>
      </w:r>
      <w:r>
        <w:rPr>
          <w:sz w:val="24"/>
        </w:rPr>
        <w:t>the</w:t>
      </w:r>
      <w:r>
        <w:rPr>
          <w:spacing w:val="-4"/>
          <w:sz w:val="24"/>
        </w:rPr>
        <w:t xml:space="preserve"> </w:t>
      </w:r>
      <w:r>
        <w:rPr>
          <w:sz w:val="24"/>
        </w:rPr>
        <w:t>SO</w:t>
      </w:r>
      <w:r>
        <w:rPr>
          <w:spacing w:val="-1"/>
          <w:sz w:val="24"/>
        </w:rPr>
        <w:t xml:space="preserve"> </w:t>
      </w:r>
      <w:r>
        <w:rPr>
          <w:sz w:val="24"/>
        </w:rPr>
        <w:t>can</w:t>
      </w:r>
      <w:r>
        <w:rPr>
          <w:spacing w:val="-2"/>
          <w:sz w:val="24"/>
        </w:rPr>
        <w:t xml:space="preserve"> </w:t>
      </w:r>
      <w:r>
        <w:rPr>
          <w:sz w:val="24"/>
        </w:rPr>
        <w:t>submit</w:t>
      </w:r>
      <w:r>
        <w:rPr>
          <w:spacing w:val="-1"/>
          <w:sz w:val="24"/>
        </w:rPr>
        <w:t xml:space="preserve"> </w:t>
      </w:r>
      <w:r>
        <w:rPr>
          <w:sz w:val="24"/>
        </w:rPr>
        <w:t>the</w:t>
      </w:r>
      <w:r>
        <w:rPr>
          <w:spacing w:val="-3"/>
          <w:sz w:val="24"/>
        </w:rPr>
        <w:t xml:space="preserve"> </w:t>
      </w:r>
      <w:r>
        <w:rPr>
          <w:sz w:val="24"/>
        </w:rPr>
        <w:t>material</w:t>
      </w:r>
      <w:r>
        <w:rPr>
          <w:spacing w:val="-2"/>
          <w:sz w:val="24"/>
        </w:rPr>
        <w:t xml:space="preserve"> </w:t>
      </w:r>
      <w:r>
        <w:rPr>
          <w:sz w:val="24"/>
        </w:rPr>
        <w:t>to</w:t>
      </w:r>
      <w:r>
        <w:rPr>
          <w:spacing w:val="-2"/>
          <w:sz w:val="24"/>
        </w:rPr>
        <w:t xml:space="preserve"> </w:t>
      </w:r>
      <w:r>
        <w:rPr>
          <w:sz w:val="24"/>
        </w:rPr>
        <w:t>Agency.</w:t>
      </w:r>
      <w:r>
        <w:rPr>
          <w:spacing w:val="-2"/>
          <w:sz w:val="24"/>
        </w:rPr>
        <w:t xml:space="preserve"> </w:t>
      </w:r>
      <w:r>
        <w:rPr>
          <w:sz w:val="24"/>
        </w:rPr>
        <w:t>Only</w:t>
      </w:r>
      <w:r>
        <w:rPr>
          <w:spacing w:val="-2"/>
          <w:sz w:val="24"/>
        </w:rPr>
        <w:t xml:space="preserve"> </w:t>
      </w:r>
      <w:r>
        <w:rPr>
          <w:sz w:val="24"/>
        </w:rPr>
        <w:t>those</w:t>
      </w:r>
      <w:r>
        <w:rPr>
          <w:spacing w:val="-3"/>
          <w:sz w:val="24"/>
        </w:rPr>
        <w:t xml:space="preserve"> </w:t>
      </w:r>
      <w:r>
        <w:rPr>
          <w:sz w:val="24"/>
        </w:rPr>
        <w:t>with</w:t>
      </w:r>
      <w:r>
        <w:rPr>
          <w:spacing w:val="-2"/>
          <w:sz w:val="24"/>
        </w:rPr>
        <w:t xml:space="preserve"> </w:t>
      </w:r>
      <w:r>
        <w:rPr>
          <w:sz w:val="24"/>
        </w:rPr>
        <w:t>an</w:t>
      </w:r>
      <w:r>
        <w:rPr>
          <w:spacing w:val="-1"/>
          <w:sz w:val="24"/>
        </w:rPr>
        <w:t xml:space="preserve"> </w:t>
      </w:r>
      <w:r>
        <w:rPr>
          <w:sz w:val="24"/>
        </w:rPr>
        <w:t>SO role in Commons can submit FRAM.</w:t>
      </w:r>
    </w:p>
    <w:p w:rsidR="00F717DC" w14:paraId="1F6734CF" w14:textId="77777777">
      <w:pPr>
        <w:pStyle w:val="BodyText"/>
        <w:spacing w:before="121"/>
      </w:pPr>
      <w:r>
        <w:t>To</w:t>
      </w:r>
      <w:r>
        <w:rPr>
          <w:spacing w:val="-1"/>
        </w:rPr>
        <w:t xml:space="preserve"> </w:t>
      </w:r>
      <w:r>
        <w:t>submit</w:t>
      </w:r>
      <w:r>
        <w:rPr>
          <w:spacing w:val="1"/>
        </w:rPr>
        <w:t xml:space="preserve"> </w:t>
      </w:r>
      <w:r>
        <w:rPr>
          <w:spacing w:val="-2"/>
        </w:rPr>
        <w:t>FRAM:</w:t>
      </w:r>
    </w:p>
    <w:p w:rsidR="00F717DC" w14:paraId="55619E9F" w14:textId="77777777">
      <w:pPr>
        <w:pStyle w:val="ListParagraph"/>
        <w:numPr>
          <w:ilvl w:val="3"/>
          <w:numId w:val="70"/>
        </w:numPr>
        <w:tabs>
          <w:tab w:val="left" w:pos="1448"/>
        </w:tabs>
        <w:ind w:left="1447" w:hanging="361"/>
        <w:rPr>
          <w:sz w:val="24"/>
        </w:rPr>
      </w:pPr>
      <w:r>
        <w:rPr>
          <w:sz w:val="24"/>
        </w:rPr>
        <w:t>Navigate</w:t>
      </w:r>
      <w:r>
        <w:rPr>
          <w:spacing w:val="-4"/>
          <w:sz w:val="24"/>
        </w:rPr>
        <w:t xml:space="preserve"> </w:t>
      </w:r>
      <w:r>
        <w:rPr>
          <w:sz w:val="24"/>
        </w:rPr>
        <w:t>to</w:t>
      </w:r>
      <w:r>
        <w:rPr>
          <w:spacing w:val="-3"/>
          <w:sz w:val="24"/>
        </w:rPr>
        <w:t xml:space="preserve"> </w:t>
      </w:r>
      <w:r>
        <w:rPr>
          <w:sz w:val="24"/>
        </w:rPr>
        <w:t>the</w:t>
      </w:r>
      <w:r>
        <w:rPr>
          <w:spacing w:val="-4"/>
          <w:sz w:val="24"/>
        </w:rPr>
        <w:t xml:space="preserve"> </w:t>
      </w:r>
      <w:r>
        <w:rPr>
          <w:i/>
          <w:sz w:val="24"/>
        </w:rPr>
        <w:t>Closeout Status</w:t>
      </w:r>
      <w:r>
        <w:rPr>
          <w:i/>
          <w:spacing w:val="-3"/>
          <w:sz w:val="24"/>
        </w:rPr>
        <w:t xml:space="preserve"> </w:t>
      </w:r>
      <w:r>
        <w:rPr>
          <w:sz w:val="24"/>
        </w:rPr>
        <w:t>screen</w:t>
      </w:r>
      <w:r>
        <w:rPr>
          <w:spacing w:val="-3"/>
          <w:sz w:val="24"/>
        </w:rPr>
        <w:t xml:space="preserve"> </w:t>
      </w:r>
      <w:r>
        <w:rPr>
          <w:sz w:val="24"/>
        </w:rPr>
        <w:t>for</w:t>
      </w:r>
      <w:r>
        <w:rPr>
          <w:spacing w:val="-4"/>
          <w:sz w:val="24"/>
        </w:rPr>
        <w:t xml:space="preserve"> </w:t>
      </w:r>
      <w:r>
        <w:rPr>
          <w:sz w:val="24"/>
        </w:rPr>
        <w:t>the</w:t>
      </w:r>
      <w:r>
        <w:rPr>
          <w:spacing w:val="-5"/>
          <w:sz w:val="24"/>
        </w:rPr>
        <w:t xml:space="preserve"> </w:t>
      </w:r>
      <w:r>
        <w:rPr>
          <w:sz w:val="24"/>
        </w:rPr>
        <w:t>specific</w:t>
      </w:r>
      <w:r>
        <w:rPr>
          <w:spacing w:val="-3"/>
          <w:sz w:val="24"/>
        </w:rPr>
        <w:t xml:space="preserve"> </w:t>
      </w:r>
      <w:r>
        <w:rPr>
          <w:spacing w:val="-2"/>
          <w:sz w:val="24"/>
        </w:rPr>
        <w:t>grant.</w:t>
      </w:r>
    </w:p>
    <w:p w:rsidR="00F717DC" w14:paraId="1D0F2729" w14:textId="77777777">
      <w:pPr>
        <w:pStyle w:val="ListParagraph"/>
        <w:numPr>
          <w:ilvl w:val="3"/>
          <w:numId w:val="70"/>
        </w:numPr>
        <w:tabs>
          <w:tab w:val="left" w:pos="1448"/>
        </w:tabs>
        <w:ind w:left="1447" w:right="887" w:hanging="360"/>
        <w:rPr>
          <w:sz w:val="24"/>
        </w:rPr>
      </w:pPr>
      <w:r>
        <w:rPr>
          <w:sz w:val="24"/>
        </w:rPr>
        <w:t>Locate</w:t>
      </w:r>
      <w:r>
        <w:rPr>
          <w:spacing w:val="-5"/>
          <w:sz w:val="24"/>
        </w:rPr>
        <w:t xml:space="preserve"> </w:t>
      </w:r>
      <w:r>
        <w:rPr>
          <w:sz w:val="24"/>
        </w:rPr>
        <w:t>the</w:t>
      </w:r>
      <w:r>
        <w:rPr>
          <w:spacing w:val="-3"/>
          <w:sz w:val="24"/>
        </w:rPr>
        <w:t xml:space="preserve"> </w:t>
      </w:r>
      <w:r>
        <w:rPr>
          <w:sz w:val="24"/>
        </w:rPr>
        <w:t>Final</w:t>
      </w:r>
      <w:r>
        <w:rPr>
          <w:spacing w:val="-4"/>
          <w:sz w:val="24"/>
        </w:rPr>
        <w:t xml:space="preserve"> </w:t>
      </w:r>
      <w:r>
        <w:rPr>
          <w:sz w:val="24"/>
        </w:rPr>
        <w:t>Research</w:t>
      </w:r>
      <w:r>
        <w:rPr>
          <w:spacing w:val="-3"/>
          <w:sz w:val="24"/>
        </w:rPr>
        <w:t xml:space="preserve"> </w:t>
      </w:r>
      <w:r>
        <w:rPr>
          <w:sz w:val="24"/>
        </w:rPr>
        <w:t>Performance</w:t>
      </w:r>
      <w:r>
        <w:rPr>
          <w:spacing w:val="-5"/>
          <w:sz w:val="24"/>
        </w:rPr>
        <w:t xml:space="preserve"> </w:t>
      </w:r>
      <w:r>
        <w:rPr>
          <w:sz w:val="24"/>
        </w:rPr>
        <w:t>Progress</w:t>
      </w:r>
      <w:r>
        <w:rPr>
          <w:spacing w:val="-3"/>
          <w:sz w:val="24"/>
        </w:rPr>
        <w:t xml:space="preserve"> </w:t>
      </w:r>
      <w:r>
        <w:rPr>
          <w:sz w:val="24"/>
        </w:rPr>
        <w:t>Report</w:t>
      </w:r>
      <w:r>
        <w:rPr>
          <w:spacing w:val="-4"/>
          <w:sz w:val="24"/>
        </w:rPr>
        <w:t xml:space="preserve"> </w:t>
      </w:r>
      <w:r>
        <w:rPr>
          <w:sz w:val="24"/>
        </w:rPr>
        <w:t>line</w:t>
      </w:r>
      <w:r>
        <w:rPr>
          <w:spacing w:val="-5"/>
          <w:sz w:val="24"/>
        </w:rPr>
        <w:t xml:space="preserve"> </w:t>
      </w:r>
      <w:r>
        <w:rPr>
          <w:sz w:val="24"/>
        </w:rPr>
        <w:t>item</w:t>
      </w:r>
      <w:r>
        <w:rPr>
          <w:spacing w:val="-4"/>
          <w:sz w:val="24"/>
        </w:rPr>
        <w:t xml:space="preserve"> </w:t>
      </w:r>
      <w:r>
        <w:rPr>
          <w:sz w:val="24"/>
        </w:rPr>
        <w:t>under</w:t>
      </w:r>
      <w:r>
        <w:rPr>
          <w:spacing w:val="-5"/>
          <w:sz w:val="24"/>
        </w:rPr>
        <w:t xml:space="preserve"> </w:t>
      </w:r>
      <w:r>
        <w:rPr>
          <w:sz w:val="24"/>
        </w:rPr>
        <w:t>the</w:t>
      </w:r>
      <w:r>
        <w:rPr>
          <w:spacing w:val="-5"/>
          <w:sz w:val="24"/>
        </w:rPr>
        <w:t xml:space="preserve"> </w:t>
      </w:r>
      <w:r>
        <w:rPr>
          <w:b/>
          <w:sz w:val="24"/>
        </w:rPr>
        <w:t xml:space="preserve">Closeout Submission Requirement </w:t>
      </w:r>
      <w:r>
        <w:rPr>
          <w:sz w:val="24"/>
        </w:rPr>
        <w:t>column.</w:t>
      </w:r>
    </w:p>
    <w:p w:rsidR="00F717DC" w14:paraId="695E0ADC" w14:textId="77777777">
      <w:pPr>
        <w:spacing w:before="79"/>
        <w:ind w:left="1483" w:right="314"/>
        <w:rPr>
          <w:sz w:val="24"/>
        </w:rPr>
      </w:pPr>
      <w:r>
        <w:rPr>
          <w:sz w:val="24"/>
        </w:rPr>
        <w:t>If</w:t>
      </w:r>
      <w:r>
        <w:rPr>
          <w:spacing w:val="-4"/>
          <w:sz w:val="24"/>
        </w:rPr>
        <w:t xml:space="preserve"> </w:t>
      </w:r>
      <w:r>
        <w:rPr>
          <w:sz w:val="24"/>
        </w:rPr>
        <w:t>the</w:t>
      </w:r>
      <w:r>
        <w:rPr>
          <w:spacing w:val="-4"/>
          <w:sz w:val="24"/>
        </w:rPr>
        <w:t xml:space="preserve"> </w:t>
      </w:r>
      <w:r>
        <w:rPr>
          <w:sz w:val="24"/>
        </w:rPr>
        <w:t>PI</w:t>
      </w:r>
      <w:r>
        <w:rPr>
          <w:spacing w:val="-7"/>
          <w:sz w:val="24"/>
        </w:rPr>
        <w:t xml:space="preserve"> </w:t>
      </w:r>
      <w:r>
        <w:rPr>
          <w:sz w:val="24"/>
        </w:rPr>
        <w:t>has</w:t>
      </w:r>
      <w:r>
        <w:rPr>
          <w:spacing w:val="-3"/>
          <w:sz w:val="24"/>
        </w:rPr>
        <w:t xml:space="preserve"> </w:t>
      </w:r>
      <w:r>
        <w:rPr>
          <w:sz w:val="24"/>
        </w:rPr>
        <w:t>uploaded</w:t>
      </w:r>
      <w:r>
        <w:rPr>
          <w:spacing w:val="-3"/>
          <w:sz w:val="24"/>
        </w:rPr>
        <w:t xml:space="preserve"> </w:t>
      </w:r>
      <w:r>
        <w:rPr>
          <w:sz w:val="24"/>
        </w:rPr>
        <w:t>the</w:t>
      </w:r>
      <w:r>
        <w:rPr>
          <w:spacing w:val="-4"/>
          <w:sz w:val="24"/>
        </w:rPr>
        <w:t xml:space="preserve"> </w:t>
      </w:r>
      <w:r>
        <w:rPr>
          <w:sz w:val="24"/>
        </w:rPr>
        <w:t>additional</w:t>
      </w:r>
      <w:r>
        <w:rPr>
          <w:spacing w:val="-3"/>
          <w:sz w:val="24"/>
        </w:rPr>
        <w:t xml:space="preserve"> </w:t>
      </w:r>
      <w:r>
        <w:rPr>
          <w:sz w:val="24"/>
        </w:rPr>
        <w:t>material</w:t>
      </w:r>
      <w:r>
        <w:rPr>
          <w:spacing w:val="-2"/>
          <w:sz w:val="24"/>
        </w:rPr>
        <w:t xml:space="preserve"> </w:t>
      </w:r>
      <w:r>
        <w:rPr>
          <w:sz w:val="24"/>
        </w:rPr>
        <w:t>successfully,</w:t>
      </w:r>
      <w:r>
        <w:rPr>
          <w:spacing w:val="-3"/>
          <w:sz w:val="24"/>
        </w:rPr>
        <w:t xml:space="preserve"> </w:t>
      </w:r>
      <w:r>
        <w:rPr>
          <w:sz w:val="24"/>
        </w:rPr>
        <w:t>the</w:t>
      </w:r>
      <w:r>
        <w:rPr>
          <w:spacing w:val="-4"/>
          <w:sz w:val="24"/>
        </w:rPr>
        <w:t xml:space="preserve"> </w:t>
      </w:r>
      <w:r>
        <w:rPr>
          <w:b/>
          <w:sz w:val="24"/>
        </w:rPr>
        <w:t>Result</w:t>
      </w:r>
      <w:r>
        <w:rPr>
          <w:b/>
          <w:spacing w:val="-3"/>
          <w:sz w:val="24"/>
        </w:rPr>
        <w:t xml:space="preserve"> </w:t>
      </w:r>
      <w:r>
        <w:rPr>
          <w:b/>
          <w:sz w:val="24"/>
        </w:rPr>
        <w:t>of</w:t>
      </w:r>
      <w:r>
        <w:rPr>
          <w:b/>
          <w:spacing w:val="-2"/>
          <w:sz w:val="24"/>
        </w:rPr>
        <w:t xml:space="preserve"> </w:t>
      </w:r>
      <w:r>
        <w:rPr>
          <w:b/>
          <w:sz w:val="24"/>
        </w:rPr>
        <w:t>Action</w:t>
      </w:r>
      <w:r>
        <w:rPr>
          <w:b/>
          <w:spacing w:val="-3"/>
          <w:sz w:val="24"/>
        </w:rPr>
        <w:t xml:space="preserve"> </w:t>
      </w:r>
      <w:r>
        <w:rPr>
          <w:sz w:val="24"/>
        </w:rPr>
        <w:t xml:space="preserve">column will show </w:t>
      </w:r>
      <w:r>
        <w:rPr>
          <w:i/>
          <w:sz w:val="24"/>
        </w:rPr>
        <w:t>FRAM Updated By &lt;PI Name&gt;</w:t>
      </w:r>
      <w:r>
        <w:rPr>
          <w:sz w:val="24"/>
        </w:rPr>
        <w:t xml:space="preserve">. The </w:t>
      </w:r>
      <w:r>
        <w:rPr>
          <w:b/>
          <w:sz w:val="24"/>
        </w:rPr>
        <w:t xml:space="preserve">FRAM Update </w:t>
      </w:r>
      <w:r>
        <w:rPr>
          <w:sz w:val="24"/>
        </w:rPr>
        <w:t xml:space="preserve">link will appear in the </w:t>
      </w:r>
      <w:r>
        <w:rPr>
          <w:b/>
          <w:sz w:val="24"/>
        </w:rPr>
        <w:t xml:space="preserve">Action </w:t>
      </w:r>
      <w:r>
        <w:rPr>
          <w:sz w:val="24"/>
        </w:rPr>
        <w:t>column of this line item.</w:t>
      </w:r>
    </w:p>
    <w:p w:rsidR="00F717DC" w14:paraId="57D39840" w14:textId="77777777">
      <w:pPr>
        <w:pStyle w:val="ListParagraph"/>
        <w:numPr>
          <w:ilvl w:val="3"/>
          <w:numId w:val="70"/>
        </w:numPr>
        <w:tabs>
          <w:tab w:val="left" w:pos="1448"/>
        </w:tabs>
        <w:ind w:left="1447" w:hanging="361"/>
        <w:rPr>
          <w:sz w:val="24"/>
        </w:rPr>
      </w:pPr>
      <w:r>
        <w:rPr>
          <w:sz w:val="24"/>
        </w:rPr>
        <w:t>Select</w:t>
      </w:r>
      <w:r>
        <w:rPr>
          <w:spacing w:val="-5"/>
          <w:sz w:val="24"/>
        </w:rPr>
        <w:t xml:space="preserve"> </w:t>
      </w:r>
      <w:r>
        <w:rPr>
          <w:sz w:val="24"/>
        </w:rPr>
        <w:t>the</w:t>
      </w:r>
      <w:r>
        <w:rPr>
          <w:spacing w:val="-6"/>
          <w:sz w:val="24"/>
        </w:rPr>
        <w:t xml:space="preserve"> </w:t>
      </w:r>
      <w:r>
        <w:rPr>
          <w:b/>
          <w:sz w:val="24"/>
        </w:rPr>
        <w:t>FRAM</w:t>
      </w:r>
      <w:r>
        <w:rPr>
          <w:b/>
          <w:spacing w:val="-4"/>
          <w:sz w:val="24"/>
        </w:rPr>
        <w:t xml:space="preserve"> </w:t>
      </w:r>
      <w:r>
        <w:rPr>
          <w:b/>
          <w:sz w:val="24"/>
        </w:rPr>
        <w:t>Update</w:t>
      </w:r>
      <w:r>
        <w:rPr>
          <w:b/>
          <w:spacing w:val="-7"/>
          <w:sz w:val="24"/>
        </w:rPr>
        <w:t xml:space="preserve"> </w:t>
      </w:r>
      <w:r>
        <w:rPr>
          <w:spacing w:val="-2"/>
          <w:sz w:val="24"/>
        </w:rPr>
        <w:t>link.</w:t>
      </w:r>
    </w:p>
    <w:p w:rsidR="00F717DC" w14:paraId="6B84B287" w14:textId="77777777">
      <w:pPr>
        <w:pStyle w:val="BodyText"/>
        <w:spacing w:before="3"/>
        <w:ind w:left="0"/>
        <w:rPr>
          <w:sz w:val="9"/>
        </w:rPr>
      </w:pPr>
      <w:r>
        <w:pict>
          <v:group id="docshapegroup353" o:spid="_x0000_s1372" alt="Closeout Status screen with FRAM Uploaded status and result of actions circled. " style="width:434pt;height:152.35pt;margin-top:6.55pt;margin-left:65.3pt;mso-position-horizontal-relative:page;mso-wrap-distance-left:0;mso-wrap-distance-right:0;position:absolute;z-index:-251513856" coordorigin="1306,131" coordsize="8680,3047">
            <v:shape id="docshape354" o:spid="_x0000_s1373" type="#_x0000_t75" alt="Closeout Status screen with FRAM Uploaded status and result of actions circled. " style="width:8640;height:3007;left:1326;position:absolute;top:150">
              <v:imagedata r:id="rId112" o:title=""/>
            </v:shape>
            <v:rect id="docshape355" o:spid="_x0000_s1374" style="width:8660;height:3027;left:1316;position:absolute;top:140" filled="f" strokeweight="1pt"/>
            <v:shape id="docshape356" o:spid="_x0000_s1375" style="width:699;height:283;left:7983;position:absolute;top:2275" coordorigin="7983,2275" coordsize="699,283" path="m7983,2322l7987,2304l7997,2289l8012,2279l8030,2275l8634,2275l8652,2279l8667,2289l8677,2304l8681,2322l8681,2511l8677,2530l8667,2545l8652,2555l8634,2558l8030,2558l8012,2555l7997,2545l7987,2530l7983,2511l7983,2322xe" filled="f" strokecolor="red" strokeweight="2pt">
              <v:path arrowok="t"/>
            </v:shape>
            <w10:wrap type="topAndBottom"/>
          </v:group>
        </w:pict>
      </w:r>
    </w:p>
    <w:p w:rsidR="00F717DC" w14:paraId="5CC1D8BB" w14:textId="77777777">
      <w:pPr>
        <w:spacing w:before="65"/>
        <w:ind w:left="576"/>
        <w:rPr>
          <w:i/>
        </w:rPr>
      </w:pPr>
      <w:bookmarkStart w:id="182" w:name="_bookmark113"/>
      <w:bookmarkEnd w:id="182"/>
      <w:r>
        <w:rPr>
          <w:i/>
        </w:rPr>
        <w:t>Figure</w:t>
      </w:r>
      <w:r>
        <w:rPr>
          <w:i/>
          <w:spacing w:val="-6"/>
        </w:rPr>
        <w:t xml:space="preserve"> </w:t>
      </w:r>
      <w:r>
        <w:rPr>
          <w:i/>
        </w:rPr>
        <w:t>71</w:t>
      </w:r>
      <w:r>
        <w:rPr>
          <w:i/>
          <w:spacing w:val="-3"/>
        </w:rPr>
        <w:t xml:space="preserve"> </w:t>
      </w:r>
      <w:r>
        <w:rPr>
          <w:i/>
        </w:rPr>
        <w:t>Closeout</w:t>
      </w:r>
      <w:r>
        <w:rPr>
          <w:i/>
          <w:spacing w:val="-2"/>
        </w:rPr>
        <w:t xml:space="preserve"> </w:t>
      </w:r>
      <w:r>
        <w:rPr>
          <w:i/>
        </w:rPr>
        <w:t>Status</w:t>
      </w:r>
      <w:r>
        <w:rPr>
          <w:i/>
          <w:spacing w:val="-5"/>
        </w:rPr>
        <w:t xml:space="preserve"> </w:t>
      </w:r>
      <w:r>
        <w:rPr>
          <w:i/>
        </w:rPr>
        <w:t>FRAM</w:t>
      </w:r>
      <w:r>
        <w:rPr>
          <w:i/>
          <w:spacing w:val="-2"/>
        </w:rPr>
        <w:t xml:space="preserve"> </w:t>
      </w:r>
      <w:r>
        <w:rPr>
          <w:i/>
        </w:rPr>
        <w:t>Update</w:t>
      </w:r>
      <w:r>
        <w:rPr>
          <w:i/>
          <w:spacing w:val="-3"/>
        </w:rPr>
        <w:t xml:space="preserve"> </w:t>
      </w:r>
      <w:r>
        <w:rPr>
          <w:i/>
        </w:rPr>
        <w:t>link</w:t>
      </w:r>
      <w:r>
        <w:rPr>
          <w:i/>
          <w:spacing w:val="-5"/>
        </w:rPr>
        <w:t xml:space="preserve"> </w:t>
      </w:r>
      <w:r>
        <w:rPr>
          <w:i/>
        </w:rPr>
        <w:t>in</w:t>
      </w:r>
      <w:r>
        <w:rPr>
          <w:i/>
          <w:spacing w:val="-3"/>
        </w:rPr>
        <w:t xml:space="preserve"> </w:t>
      </w:r>
      <w:r>
        <w:rPr>
          <w:i/>
        </w:rPr>
        <w:t>Action</w:t>
      </w:r>
      <w:r>
        <w:rPr>
          <w:i/>
          <w:spacing w:val="-3"/>
        </w:rPr>
        <w:t xml:space="preserve"> </w:t>
      </w:r>
      <w:r>
        <w:rPr>
          <w:i/>
          <w:spacing w:val="-2"/>
        </w:rPr>
        <w:t>column</w:t>
      </w:r>
    </w:p>
    <w:p w:rsidR="00F717DC" w14:paraId="13A46929" w14:textId="77777777">
      <w:pPr>
        <w:spacing w:before="120"/>
        <w:ind w:left="215" w:right="731"/>
        <w:rPr>
          <w:sz w:val="24"/>
        </w:rPr>
      </w:pPr>
      <w:r>
        <w:rPr>
          <w:sz w:val="24"/>
        </w:rPr>
        <w:t>The</w:t>
      </w:r>
      <w:r>
        <w:rPr>
          <w:spacing w:val="-4"/>
          <w:sz w:val="24"/>
        </w:rPr>
        <w:t xml:space="preserve"> </w:t>
      </w:r>
      <w:r>
        <w:rPr>
          <w:i/>
          <w:sz w:val="24"/>
        </w:rPr>
        <w:t>Final</w:t>
      </w:r>
      <w:r>
        <w:rPr>
          <w:i/>
          <w:spacing w:val="-3"/>
          <w:sz w:val="24"/>
        </w:rPr>
        <w:t xml:space="preserve"> </w:t>
      </w:r>
      <w:r>
        <w:rPr>
          <w:i/>
          <w:sz w:val="24"/>
        </w:rPr>
        <w:t>Progress</w:t>
      </w:r>
      <w:r>
        <w:rPr>
          <w:i/>
          <w:spacing w:val="-3"/>
          <w:sz w:val="24"/>
        </w:rPr>
        <w:t xml:space="preserve"> </w:t>
      </w:r>
      <w:r>
        <w:rPr>
          <w:i/>
          <w:sz w:val="24"/>
        </w:rPr>
        <w:t>Report</w:t>
      </w:r>
      <w:r>
        <w:rPr>
          <w:i/>
          <w:spacing w:val="-2"/>
          <w:sz w:val="24"/>
        </w:rPr>
        <w:t xml:space="preserve"> </w:t>
      </w:r>
      <w:r>
        <w:rPr>
          <w:i/>
          <w:sz w:val="24"/>
        </w:rPr>
        <w:t>Additional</w:t>
      </w:r>
      <w:r>
        <w:rPr>
          <w:i/>
          <w:spacing w:val="-2"/>
          <w:sz w:val="24"/>
        </w:rPr>
        <w:t xml:space="preserve"> </w:t>
      </w:r>
      <w:r>
        <w:rPr>
          <w:i/>
          <w:sz w:val="24"/>
        </w:rPr>
        <w:t>Materials</w:t>
      </w:r>
      <w:r>
        <w:rPr>
          <w:i/>
          <w:spacing w:val="-3"/>
          <w:sz w:val="24"/>
        </w:rPr>
        <w:t xml:space="preserve"> </w:t>
      </w:r>
      <w:r>
        <w:rPr>
          <w:i/>
          <w:sz w:val="24"/>
        </w:rPr>
        <w:t>(FRAM)</w:t>
      </w:r>
      <w:r>
        <w:rPr>
          <w:i/>
          <w:spacing w:val="-4"/>
          <w:sz w:val="24"/>
        </w:rPr>
        <w:t xml:space="preserve"> </w:t>
      </w:r>
      <w:r>
        <w:rPr>
          <w:sz w:val="24"/>
        </w:rPr>
        <w:t>screen</w:t>
      </w:r>
      <w:r>
        <w:rPr>
          <w:spacing w:val="-2"/>
          <w:sz w:val="24"/>
        </w:rPr>
        <w:t xml:space="preserve"> </w:t>
      </w:r>
      <w:r>
        <w:rPr>
          <w:sz w:val="24"/>
        </w:rPr>
        <w:t>appears</w:t>
      </w:r>
      <w:r>
        <w:rPr>
          <w:spacing w:val="-4"/>
          <w:sz w:val="24"/>
        </w:rPr>
        <w:t xml:space="preserve"> </w:t>
      </w:r>
      <w:r>
        <w:rPr>
          <w:sz w:val="24"/>
        </w:rPr>
        <w:t>with</w:t>
      </w:r>
      <w:r>
        <w:rPr>
          <w:spacing w:val="-3"/>
          <w:sz w:val="24"/>
        </w:rPr>
        <w:t xml:space="preserve"> </w:t>
      </w:r>
      <w:r>
        <w:rPr>
          <w:sz w:val="24"/>
        </w:rPr>
        <w:t>the</w:t>
      </w:r>
      <w:r>
        <w:rPr>
          <w:spacing w:val="-4"/>
          <w:sz w:val="24"/>
        </w:rPr>
        <w:t xml:space="preserve"> </w:t>
      </w:r>
      <w:r>
        <w:rPr>
          <w:b/>
          <w:sz w:val="24"/>
        </w:rPr>
        <w:t>Submit</w:t>
      </w:r>
      <w:r>
        <w:rPr>
          <w:b/>
          <w:spacing w:val="-3"/>
          <w:sz w:val="24"/>
        </w:rPr>
        <w:t xml:space="preserve"> </w:t>
      </w:r>
      <w:r>
        <w:rPr>
          <w:sz w:val="24"/>
        </w:rPr>
        <w:t xml:space="preserve">button </w:t>
      </w:r>
      <w:r>
        <w:rPr>
          <w:spacing w:val="-2"/>
          <w:sz w:val="24"/>
        </w:rPr>
        <w:t>enabled.</w:t>
      </w:r>
    </w:p>
    <w:p w:rsidR="00F717DC" w14:paraId="2562FA9A" w14:textId="77777777">
      <w:pPr>
        <w:pStyle w:val="ListParagraph"/>
        <w:numPr>
          <w:ilvl w:val="3"/>
          <w:numId w:val="70"/>
        </w:numPr>
        <w:tabs>
          <w:tab w:val="left" w:pos="1448"/>
        </w:tabs>
        <w:ind w:left="1447" w:hanging="361"/>
        <w:rPr>
          <w:b/>
          <w:sz w:val="24"/>
        </w:rPr>
      </w:pPr>
      <w:r>
        <w:rPr>
          <w:i/>
          <w:sz w:val="24"/>
        </w:rPr>
        <w:t>Optional:</w:t>
      </w:r>
      <w:r>
        <w:rPr>
          <w:i/>
          <w:spacing w:val="-3"/>
          <w:sz w:val="24"/>
        </w:rPr>
        <w:t xml:space="preserve"> </w:t>
      </w:r>
      <w:r>
        <w:rPr>
          <w:sz w:val="24"/>
        </w:rPr>
        <w:t>To</w:t>
      </w:r>
      <w:r>
        <w:rPr>
          <w:spacing w:val="-3"/>
          <w:sz w:val="24"/>
        </w:rPr>
        <w:t xml:space="preserve"> </w:t>
      </w:r>
      <w:r>
        <w:rPr>
          <w:sz w:val="24"/>
        </w:rPr>
        <w:t>view</w:t>
      </w:r>
      <w:r>
        <w:rPr>
          <w:spacing w:val="-3"/>
          <w:sz w:val="24"/>
        </w:rPr>
        <w:t xml:space="preserve"> </w:t>
      </w:r>
      <w:r>
        <w:rPr>
          <w:sz w:val="24"/>
        </w:rPr>
        <w:t>the</w:t>
      </w:r>
      <w:r>
        <w:rPr>
          <w:spacing w:val="-3"/>
          <w:sz w:val="24"/>
        </w:rPr>
        <w:t xml:space="preserve"> </w:t>
      </w:r>
      <w:r>
        <w:rPr>
          <w:sz w:val="24"/>
        </w:rPr>
        <w:t>FRAM</w:t>
      </w:r>
      <w:r>
        <w:rPr>
          <w:spacing w:val="-2"/>
          <w:sz w:val="24"/>
        </w:rPr>
        <w:t xml:space="preserve"> </w:t>
      </w:r>
      <w:r>
        <w:rPr>
          <w:sz w:val="24"/>
        </w:rPr>
        <w:t>response</w:t>
      </w:r>
      <w:r>
        <w:rPr>
          <w:spacing w:val="-3"/>
          <w:sz w:val="24"/>
        </w:rPr>
        <w:t xml:space="preserve"> </w:t>
      </w:r>
      <w:r>
        <w:rPr>
          <w:sz w:val="24"/>
        </w:rPr>
        <w:t>before</w:t>
      </w:r>
      <w:r>
        <w:rPr>
          <w:spacing w:val="-3"/>
          <w:sz w:val="24"/>
        </w:rPr>
        <w:t xml:space="preserve"> </w:t>
      </w:r>
      <w:r>
        <w:rPr>
          <w:sz w:val="24"/>
        </w:rPr>
        <w:t>submitting</w:t>
      </w:r>
      <w:r>
        <w:rPr>
          <w:spacing w:val="-1"/>
          <w:sz w:val="24"/>
        </w:rPr>
        <w:t xml:space="preserve"> </w:t>
      </w:r>
      <w:r>
        <w:rPr>
          <w:sz w:val="24"/>
        </w:rPr>
        <w:t>it,</w:t>
      </w:r>
      <w:r>
        <w:rPr>
          <w:spacing w:val="-5"/>
          <w:sz w:val="24"/>
        </w:rPr>
        <w:t xml:space="preserve"> </w:t>
      </w:r>
      <w:r>
        <w:rPr>
          <w:sz w:val="24"/>
        </w:rPr>
        <w:t>select</w:t>
      </w:r>
      <w:r>
        <w:rPr>
          <w:spacing w:val="-2"/>
          <w:sz w:val="24"/>
        </w:rPr>
        <w:t xml:space="preserve"> </w:t>
      </w:r>
      <w:r>
        <w:rPr>
          <w:sz w:val="24"/>
        </w:rPr>
        <w:t>the</w:t>
      </w:r>
      <w:r>
        <w:rPr>
          <w:spacing w:val="-3"/>
          <w:sz w:val="24"/>
        </w:rPr>
        <w:t xml:space="preserve"> </w:t>
      </w:r>
      <w:r>
        <w:rPr>
          <w:b/>
          <w:sz w:val="24"/>
        </w:rPr>
        <w:t>View</w:t>
      </w:r>
      <w:r>
        <w:rPr>
          <w:b/>
          <w:spacing w:val="-2"/>
          <w:sz w:val="24"/>
        </w:rPr>
        <w:t xml:space="preserve"> Attachment</w:t>
      </w:r>
    </w:p>
    <w:p w:rsidR="00F717DC" w14:paraId="61349BF8" w14:textId="77777777">
      <w:pPr>
        <w:rPr>
          <w:sz w:val="24"/>
        </w:rPr>
        <w:sectPr>
          <w:pgSz w:w="12240" w:h="15840"/>
          <w:pgMar w:top="920" w:right="980" w:bottom="940" w:left="720" w:header="715" w:footer="757" w:gutter="0"/>
          <w:cols w:space="720"/>
        </w:sectPr>
      </w:pPr>
    </w:p>
    <w:p w:rsidR="00F717DC" w14:paraId="3A505183" w14:textId="77777777">
      <w:pPr>
        <w:pStyle w:val="BodyText"/>
        <w:spacing w:before="170"/>
        <w:ind w:left="1447"/>
      </w:pPr>
      <w:r>
        <w:rPr>
          <w:spacing w:val="-2"/>
        </w:rPr>
        <w:t>button.</w:t>
      </w:r>
    </w:p>
    <w:p w:rsidR="00F717DC" w14:paraId="3653CEF4" w14:textId="77777777">
      <w:pPr>
        <w:pStyle w:val="ListParagraph"/>
        <w:numPr>
          <w:ilvl w:val="3"/>
          <w:numId w:val="70"/>
        </w:numPr>
        <w:tabs>
          <w:tab w:val="left" w:pos="1448"/>
        </w:tabs>
        <w:spacing w:before="121"/>
        <w:ind w:left="1447" w:hanging="361"/>
        <w:rPr>
          <w:sz w:val="24"/>
        </w:rPr>
      </w:pPr>
      <w:r>
        <w:rPr>
          <w:sz w:val="24"/>
        </w:rPr>
        <w:t>To</w:t>
      </w:r>
      <w:r>
        <w:rPr>
          <w:spacing w:val="-4"/>
          <w:sz w:val="24"/>
        </w:rPr>
        <w:t xml:space="preserve"> </w:t>
      </w:r>
      <w:r>
        <w:rPr>
          <w:sz w:val="24"/>
        </w:rPr>
        <w:t>submit</w:t>
      </w:r>
      <w:r>
        <w:rPr>
          <w:spacing w:val="-2"/>
          <w:sz w:val="24"/>
        </w:rPr>
        <w:t xml:space="preserve"> </w:t>
      </w:r>
      <w:r>
        <w:rPr>
          <w:sz w:val="24"/>
        </w:rPr>
        <w:t>the</w:t>
      </w:r>
      <w:r>
        <w:rPr>
          <w:spacing w:val="-4"/>
          <w:sz w:val="24"/>
        </w:rPr>
        <w:t xml:space="preserve"> </w:t>
      </w:r>
      <w:r>
        <w:rPr>
          <w:sz w:val="24"/>
        </w:rPr>
        <w:t>FRAM,</w:t>
      </w:r>
      <w:r>
        <w:rPr>
          <w:spacing w:val="-3"/>
          <w:sz w:val="24"/>
        </w:rPr>
        <w:t xml:space="preserve"> </w:t>
      </w:r>
      <w:r>
        <w:rPr>
          <w:sz w:val="24"/>
        </w:rPr>
        <w:t>select</w:t>
      </w:r>
      <w:r>
        <w:rPr>
          <w:spacing w:val="-3"/>
          <w:sz w:val="24"/>
        </w:rPr>
        <w:t xml:space="preserve"> </w:t>
      </w:r>
      <w:r>
        <w:rPr>
          <w:sz w:val="24"/>
        </w:rPr>
        <w:t>the</w:t>
      </w:r>
      <w:r>
        <w:rPr>
          <w:spacing w:val="-5"/>
          <w:sz w:val="24"/>
        </w:rPr>
        <w:t xml:space="preserve"> </w:t>
      </w:r>
      <w:r>
        <w:rPr>
          <w:b/>
          <w:sz w:val="24"/>
        </w:rPr>
        <w:t>Submit</w:t>
      </w:r>
      <w:r>
        <w:rPr>
          <w:b/>
          <w:spacing w:val="-3"/>
          <w:sz w:val="24"/>
        </w:rPr>
        <w:t xml:space="preserve"> </w:t>
      </w:r>
      <w:r>
        <w:rPr>
          <w:spacing w:val="-2"/>
          <w:sz w:val="24"/>
        </w:rPr>
        <w:t>button.</w:t>
      </w:r>
    </w:p>
    <w:p w:rsidR="00F717DC" w14:paraId="4837419A" w14:textId="77777777">
      <w:pPr>
        <w:pStyle w:val="BodyText"/>
        <w:spacing w:before="5"/>
        <w:ind w:left="0"/>
        <w:rPr>
          <w:sz w:val="8"/>
        </w:rPr>
      </w:pPr>
      <w:r>
        <w:pict>
          <v:group id="docshapegroup357" o:spid="_x0000_s1376" style="width:435.1pt;height:183.05pt;margin-top:6.05pt;margin-left:64.8pt;mso-position-horizontal-relative:page;mso-wrap-distance-left:0;mso-wrap-distance-right:0;position:absolute;z-index:-251512832" coordorigin="1296,121" coordsize="8702,3661">
            <v:shape id="docshape358" o:spid="_x0000_s1377" type="#_x0000_t75" style="width:8702;height:3661;left:1296;position:absolute;top:121">
              <v:imagedata r:id="rId113" o:title=""/>
            </v:shape>
            <v:rect id="docshape359" o:spid="_x0000_s1378" style="width:8660;height:3606;left:1316;position:absolute;top:140" filled="f" strokeweight="1pt"/>
            <w10:wrap type="topAndBottom"/>
          </v:group>
        </w:pict>
      </w:r>
    </w:p>
    <w:p w:rsidR="00F717DC" w14:paraId="0ADC9E6B" w14:textId="77777777">
      <w:pPr>
        <w:spacing w:before="61"/>
        <w:ind w:left="576"/>
        <w:rPr>
          <w:i/>
        </w:rPr>
      </w:pPr>
      <w:bookmarkStart w:id="183" w:name="_bookmark114"/>
      <w:bookmarkEnd w:id="183"/>
      <w:r>
        <w:rPr>
          <w:i/>
        </w:rPr>
        <w:t>Figure</w:t>
      </w:r>
      <w:r>
        <w:rPr>
          <w:i/>
          <w:spacing w:val="-5"/>
        </w:rPr>
        <w:t xml:space="preserve"> </w:t>
      </w:r>
      <w:r>
        <w:rPr>
          <w:i/>
        </w:rPr>
        <w:t>72</w:t>
      </w:r>
      <w:r>
        <w:rPr>
          <w:i/>
          <w:spacing w:val="-3"/>
        </w:rPr>
        <w:t xml:space="preserve"> </w:t>
      </w:r>
      <w:r>
        <w:rPr>
          <w:i/>
        </w:rPr>
        <w:t>Final</w:t>
      </w:r>
      <w:r>
        <w:rPr>
          <w:i/>
          <w:spacing w:val="-2"/>
        </w:rPr>
        <w:t xml:space="preserve"> </w:t>
      </w:r>
      <w:r>
        <w:rPr>
          <w:i/>
        </w:rPr>
        <w:t>Progress</w:t>
      </w:r>
      <w:r>
        <w:rPr>
          <w:i/>
          <w:spacing w:val="-3"/>
        </w:rPr>
        <w:t xml:space="preserve"> </w:t>
      </w:r>
      <w:r>
        <w:rPr>
          <w:i/>
        </w:rPr>
        <w:t>Report</w:t>
      </w:r>
      <w:r>
        <w:rPr>
          <w:i/>
          <w:spacing w:val="-4"/>
        </w:rPr>
        <w:t xml:space="preserve"> </w:t>
      </w:r>
      <w:r>
        <w:rPr>
          <w:i/>
        </w:rPr>
        <w:t>Additional</w:t>
      </w:r>
      <w:r>
        <w:rPr>
          <w:i/>
          <w:spacing w:val="-2"/>
        </w:rPr>
        <w:t xml:space="preserve"> Materials</w:t>
      </w:r>
    </w:p>
    <w:p w:rsidR="00F717DC" w14:paraId="4CB630CF" w14:textId="77777777">
      <w:pPr>
        <w:pStyle w:val="ListParagraph"/>
        <w:numPr>
          <w:ilvl w:val="3"/>
          <w:numId w:val="70"/>
        </w:numPr>
        <w:tabs>
          <w:tab w:val="left" w:pos="1448"/>
        </w:tabs>
        <w:spacing w:before="117"/>
        <w:ind w:left="1447" w:right="245" w:hanging="360"/>
        <w:rPr>
          <w:sz w:val="24"/>
        </w:rPr>
      </w:pPr>
      <w:r>
        <w:rPr>
          <w:sz w:val="24"/>
        </w:rPr>
        <w:t>Before</w:t>
      </w:r>
      <w:r>
        <w:rPr>
          <w:spacing w:val="-4"/>
          <w:sz w:val="24"/>
        </w:rPr>
        <w:t xml:space="preserve"> </w:t>
      </w:r>
      <w:r>
        <w:rPr>
          <w:sz w:val="24"/>
        </w:rPr>
        <w:t>the</w:t>
      </w:r>
      <w:r>
        <w:rPr>
          <w:spacing w:val="-4"/>
          <w:sz w:val="24"/>
        </w:rPr>
        <w:t xml:space="preserve"> </w:t>
      </w:r>
      <w:r>
        <w:rPr>
          <w:sz w:val="24"/>
        </w:rPr>
        <w:t>submission</w:t>
      </w:r>
      <w:r>
        <w:rPr>
          <w:spacing w:val="-2"/>
          <w:sz w:val="24"/>
        </w:rPr>
        <w:t xml:space="preserve"> </w:t>
      </w:r>
      <w:r>
        <w:rPr>
          <w:sz w:val="24"/>
        </w:rPr>
        <w:t>is</w:t>
      </w:r>
      <w:r>
        <w:rPr>
          <w:spacing w:val="-3"/>
          <w:sz w:val="24"/>
        </w:rPr>
        <w:t xml:space="preserve"> </w:t>
      </w:r>
      <w:r>
        <w:rPr>
          <w:sz w:val="24"/>
        </w:rPr>
        <w:t>completed,</w:t>
      </w:r>
      <w:r>
        <w:rPr>
          <w:spacing w:val="-4"/>
          <w:sz w:val="24"/>
        </w:rPr>
        <w:t xml:space="preserve"> </w:t>
      </w:r>
      <w:r>
        <w:rPr>
          <w:sz w:val="24"/>
        </w:rPr>
        <w:t>a</w:t>
      </w:r>
      <w:r>
        <w:rPr>
          <w:spacing w:val="-4"/>
          <w:sz w:val="24"/>
        </w:rPr>
        <w:t xml:space="preserve"> </w:t>
      </w:r>
      <w:r>
        <w:rPr>
          <w:sz w:val="24"/>
        </w:rPr>
        <w:t>certification message</w:t>
      </w:r>
      <w:r>
        <w:rPr>
          <w:spacing w:val="-4"/>
          <w:sz w:val="24"/>
        </w:rPr>
        <w:t xml:space="preserve"> </w:t>
      </w:r>
      <w:r>
        <w:rPr>
          <w:sz w:val="24"/>
        </w:rPr>
        <w:t>will</w:t>
      </w:r>
      <w:r>
        <w:rPr>
          <w:spacing w:val="-2"/>
          <w:sz w:val="24"/>
        </w:rPr>
        <w:t xml:space="preserve"> </w:t>
      </w:r>
      <w:r>
        <w:rPr>
          <w:sz w:val="24"/>
        </w:rPr>
        <w:t>appear</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screen.</w:t>
      </w:r>
      <w:r>
        <w:rPr>
          <w:spacing w:val="-4"/>
          <w:sz w:val="24"/>
        </w:rPr>
        <w:t xml:space="preserve"> </w:t>
      </w:r>
      <w:r>
        <w:rPr>
          <w:sz w:val="24"/>
        </w:rPr>
        <w:t xml:space="preserve">Click the </w:t>
      </w:r>
      <w:r>
        <w:rPr>
          <w:b/>
          <w:sz w:val="24"/>
        </w:rPr>
        <w:t xml:space="preserve">I Agree </w:t>
      </w:r>
      <w:r>
        <w:rPr>
          <w:sz w:val="24"/>
        </w:rPr>
        <w:t>button to confirm this certification and to complete the process.</w:t>
      </w:r>
    </w:p>
    <w:p w:rsidR="00F717DC" w14:paraId="047B490C" w14:textId="77777777">
      <w:pPr>
        <w:pStyle w:val="BodyText"/>
        <w:spacing w:before="5"/>
        <w:ind w:left="0"/>
        <w:rPr>
          <w:sz w:val="8"/>
        </w:rPr>
      </w:pPr>
      <w:r>
        <w:pict>
          <v:group id="docshapegroup360" o:spid="_x0000_s1379" style="width:435.1pt;height:124.6pt;margin-top:6.05pt;margin-left:64.8pt;mso-position-horizontal-relative:page;mso-wrap-distance-left:0;mso-wrap-distance-right:0;position:absolute;z-index:-251511808" coordorigin="1296,121" coordsize="8702,2492">
            <v:shape id="docshape361" o:spid="_x0000_s1380" type="#_x0000_t75" style="width:8702;height:2492;left:1296;position:absolute;top:121">
              <v:imagedata r:id="rId114" o:title=""/>
            </v:shape>
            <v:rect id="docshape362" o:spid="_x0000_s1381" style="width:8658;height:2442;left:1316;position:absolute;top:141" filled="f" strokeweight="1pt"/>
            <w10:wrap type="topAndBottom"/>
          </v:group>
        </w:pict>
      </w:r>
    </w:p>
    <w:p w:rsidR="00F717DC" w14:paraId="08AE0EA8" w14:textId="77777777">
      <w:pPr>
        <w:spacing w:before="61"/>
        <w:ind w:left="576"/>
        <w:rPr>
          <w:i/>
        </w:rPr>
      </w:pPr>
      <w:bookmarkStart w:id="184" w:name="_bookmark115"/>
      <w:bookmarkEnd w:id="184"/>
      <w:r>
        <w:rPr>
          <w:i/>
        </w:rPr>
        <w:t>Figure</w:t>
      </w:r>
      <w:r>
        <w:rPr>
          <w:i/>
          <w:spacing w:val="-4"/>
        </w:rPr>
        <w:t xml:space="preserve"> </w:t>
      </w:r>
      <w:r>
        <w:rPr>
          <w:i/>
        </w:rPr>
        <w:t>73</w:t>
      </w:r>
      <w:r>
        <w:rPr>
          <w:i/>
          <w:spacing w:val="-2"/>
        </w:rPr>
        <w:t xml:space="preserve"> </w:t>
      </w:r>
      <w:r>
        <w:rPr>
          <w:i/>
        </w:rPr>
        <w:t>Submit FRAM</w:t>
      </w:r>
      <w:r>
        <w:rPr>
          <w:i/>
          <w:spacing w:val="-4"/>
        </w:rPr>
        <w:t xml:space="preserve"> </w:t>
      </w:r>
      <w:r>
        <w:rPr>
          <w:i/>
        </w:rPr>
        <w:t>to</w:t>
      </w:r>
      <w:r>
        <w:rPr>
          <w:i/>
          <w:spacing w:val="-4"/>
        </w:rPr>
        <w:t xml:space="preserve"> </w:t>
      </w:r>
      <w:r>
        <w:rPr>
          <w:i/>
          <w:spacing w:val="-2"/>
        </w:rPr>
        <w:t>Agency</w:t>
      </w:r>
    </w:p>
    <w:p w:rsidR="00F717DC" w14:paraId="1874E67A" w14:textId="77777777">
      <w:pPr>
        <w:pStyle w:val="BodyText"/>
        <w:spacing w:before="117"/>
        <w:ind w:right="225"/>
      </w:pPr>
      <w:r>
        <w:t>After a successful submission, the screen will display a message as follows: The final progress report additional</w:t>
      </w:r>
      <w:r>
        <w:rPr>
          <w:spacing w:val="-3"/>
        </w:rPr>
        <w:t xml:space="preserve"> </w:t>
      </w:r>
      <w:r>
        <w:t>materials</w:t>
      </w:r>
      <w:r>
        <w:rPr>
          <w:spacing w:val="-3"/>
        </w:rPr>
        <w:t xml:space="preserve"> </w:t>
      </w:r>
      <w:r>
        <w:t>have</w:t>
      </w:r>
      <w:r>
        <w:rPr>
          <w:spacing w:val="-2"/>
        </w:rPr>
        <w:t xml:space="preserve"> </w:t>
      </w:r>
      <w:r>
        <w:t>been</w:t>
      </w:r>
      <w:r>
        <w:rPr>
          <w:spacing w:val="-3"/>
        </w:rPr>
        <w:t xml:space="preserve"> </w:t>
      </w:r>
      <w:r>
        <w:t>successfully</w:t>
      </w:r>
      <w:r>
        <w:rPr>
          <w:spacing w:val="-3"/>
        </w:rPr>
        <w:t xml:space="preserve"> </w:t>
      </w:r>
      <w:r>
        <w:t>submitted</w:t>
      </w:r>
      <w:r>
        <w:rPr>
          <w:spacing w:val="-3"/>
        </w:rPr>
        <w:t xml:space="preserve"> </w:t>
      </w:r>
      <w:r>
        <w:t>to</w:t>
      </w:r>
      <w:r>
        <w:rPr>
          <w:spacing w:val="-3"/>
        </w:rPr>
        <w:t xml:space="preserve"> </w:t>
      </w:r>
      <w:r>
        <w:t>Agency.</w:t>
      </w:r>
      <w:r>
        <w:rPr>
          <w:spacing w:val="-3"/>
        </w:rPr>
        <w:t xml:space="preserve"> </w:t>
      </w:r>
      <w:r>
        <w:t>The</w:t>
      </w:r>
      <w:r>
        <w:rPr>
          <w:spacing w:val="-5"/>
        </w:rPr>
        <w:t xml:space="preserve"> </w:t>
      </w:r>
      <w:r>
        <w:t>Closeout</w:t>
      </w:r>
      <w:r>
        <w:rPr>
          <w:spacing w:val="-2"/>
        </w:rPr>
        <w:t xml:space="preserve"> </w:t>
      </w:r>
      <w:r>
        <w:t>Status</w:t>
      </w:r>
      <w:r>
        <w:rPr>
          <w:spacing w:val="-3"/>
        </w:rPr>
        <w:t xml:space="preserve"> </w:t>
      </w:r>
      <w:r>
        <w:t>screen</w:t>
      </w:r>
      <w:r>
        <w:rPr>
          <w:spacing w:val="-4"/>
        </w:rPr>
        <w:t xml:space="preserve"> </w:t>
      </w:r>
      <w:r>
        <w:t>will</w:t>
      </w:r>
      <w:r>
        <w:rPr>
          <w:spacing w:val="-3"/>
        </w:rPr>
        <w:t xml:space="preserve"> </w:t>
      </w:r>
      <w:r>
        <w:t xml:space="preserve">show FRAM Submitted By &lt;SO Name&gt; in the </w:t>
      </w:r>
      <w:r>
        <w:rPr>
          <w:b/>
        </w:rPr>
        <w:t xml:space="preserve">Result of Action </w:t>
      </w:r>
      <w:r>
        <w:t xml:space="preserve">column, and the </w:t>
      </w:r>
      <w:r>
        <w:rPr>
          <w:b/>
        </w:rPr>
        <w:t xml:space="preserve">FRAM Update </w:t>
      </w:r>
      <w:r>
        <w:t xml:space="preserve">link available before the submission is replaced by the </w:t>
      </w:r>
      <w:r>
        <w:rPr>
          <w:b/>
        </w:rPr>
        <w:t xml:space="preserve">View FRAM </w:t>
      </w:r>
      <w:r>
        <w:t>link. FRAM cannot be edited after submission to Agency.</w:t>
      </w:r>
    </w:p>
    <w:p w:rsidR="00F717DC" w14:paraId="57BA8693" w14:textId="77777777">
      <w:pPr>
        <w:pStyle w:val="BodyText"/>
        <w:spacing w:before="5"/>
        <w:ind w:left="0"/>
        <w:rPr>
          <w:sz w:val="8"/>
        </w:rPr>
      </w:pPr>
      <w:r>
        <w:pict>
          <v:group id="docshapegroup363" o:spid="_x0000_s1382" style="width:435.1pt;height:184.6pt;margin-top:6.05pt;margin-left:64.8pt;mso-position-horizontal-relative:page;mso-wrap-distance-left:0;mso-wrap-distance-right:0;position:absolute;z-index:-251510784" coordorigin="1296,121" coordsize="8702,3692">
            <v:shape id="docshape364" o:spid="_x0000_s1383" type="#_x0000_t75" style="width:8702;height:3692;left:1296;position:absolute;top:121">
              <v:imagedata r:id="rId115" o:title=""/>
            </v:shape>
            <v:rect id="docshape365" o:spid="_x0000_s1384" style="width:8659;height:3654;left:1316;position:absolute;top:140" filled="f" strokeweight="1pt"/>
            <w10:wrap type="topAndBottom"/>
          </v:group>
        </w:pict>
      </w:r>
    </w:p>
    <w:p w:rsidR="00F717DC" w14:paraId="29C98E58" w14:textId="77777777">
      <w:pPr>
        <w:rPr>
          <w:sz w:val="8"/>
        </w:rPr>
        <w:sectPr>
          <w:pgSz w:w="12240" w:h="15840"/>
          <w:pgMar w:top="920" w:right="980" w:bottom="940" w:left="720" w:header="715" w:footer="757" w:gutter="0"/>
          <w:cols w:space="720"/>
        </w:sectPr>
      </w:pPr>
    </w:p>
    <w:p w:rsidR="00F717DC" w14:paraId="346690C0" w14:textId="77777777">
      <w:pPr>
        <w:spacing w:before="172"/>
        <w:ind w:left="576"/>
        <w:rPr>
          <w:i/>
        </w:rPr>
      </w:pPr>
      <w:bookmarkStart w:id="185" w:name="_bookmark116"/>
      <w:bookmarkEnd w:id="185"/>
      <w:r>
        <w:rPr>
          <w:i/>
        </w:rPr>
        <w:t>Figure</w:t>
      </w:r>
      <w:r>
        <w:rPr>
          <w:i/>
          <w:spacing w:val="-5"/>
        </w:rPr>
        <w:t xml:space="preserve"> </w:t>
      </w:r>
      <w:r>
        <w:rPr>
          <w:i/>
        </w:rPr>
        <w:t>74</w:t>
      </w:r>
      <w:r>
        <w:rPr>
          <w:i/>
          <w:spacing w:val="-3"/>
        </w:rPr>
        <w:t xml:space="preserve"> </w:t>
      </w:r>
      <w:r>
        <w:rPr>
          <w:i/>
        </w:rPr>
        <w:t>Final</w:t>
      </w:r>
      <w:r>
        <w:rPr>
          <w:i/>
          <w:spacing w:val="-2"/>
        </w:rPr>
        <w:t xml:space="preserve"> </w:t>
      </w:r>
      <w:r>
        <w:rPr>
          <w:i/>
        </w:rPr>
        <w:t>Progress</w:t>
      </w:r>
      <w:r>
        <w:rPr>
          <w:i/>
          <w:spacing w:val="-3"/>
        </w:rPr>
        <w:t xml:space="preserve"> </w:t>
      </w:r>
      <w:r>
        <w:rPr>
          <w:i/>
        </w:rPr>
        <w:t>Report</w:t>
      </w:r>
      <w:r>
        <w:rPr>
          <w:i/>
          <w:spacing w:val="-4"/>
        </w:rPr>
        <w:t xml:space="preserve"> </w:t>
      </w:r>
      <w:r>
        <w:rPr>
          <w:i/>
        </w:rPr>
        <w:t>Additional</w:t>
      </w:r>
      <w:r>
        <w:rPr>
          <w:i/>
          <w:spacing w:val="-2"/>
        </w:rPr>
        <w:t xml:space="preserve"> Materials</w:t>
      </w:r>
    </w:p>
    <w:p w:rsidR="00F717DC" w14:paraId="5DCBD3DD" w14:textId="77777777">
      <w:pPr>
        <w:pStyle w:val="BodyText"/>
        <w:spacing w:before="118"/>
        <w:ind w:right="314"/>
      </w:pPr>
      <w:r>
        <w:t>Additionally, email notification is sent to both the SO who submitted the FRAM and to the PI</w:t>
      </w:r>
      <w:r>
        <w:rPr>
          <w:spacing w:val="-2"/>
        </w:rPr>
        <w:t xml:space="preserve"> </w:t>
      </w:r>
      <w:r>
        <w:t>of the grant.</w:t>
      </w:r>
      <w:r>
        <w:rPr>
          <w:spacing w:val="-1"/>
        </w:rPr>
        <w:t xml:space="preserve"> </w:t>
      </w:r>
      <w:r>
        <w:t>A</w:t>
      </w:r>
      <w:r>
        <w:rPr>
          <w:spacing w:val="-3"/>
        </w:rPr>
        <w:t xml:space="preserve"> </w:t>
      </w:r>
      <w:r>
        <w:t>separate</w:t>
      </w:r>
      <w:r>
        <w:rPr>
          <w:spacing w:val="-3"/>
        </w:rPr>
        <w:t xml:space="preserve"> </w:t>
      </w:r>
      <w:r>
        <w:t>notification</w:t>
      </w:r>
      <w:r>
        <w:rPr>
          <w:spacing w:val="-1"/>
        </w:rPr>
        <w:t xml:space="preserve"> </w:t>
      </w:r>
      <w:r>
        <w:t>is</w:t>
      </w:r>
      <w:r>
        <w:rPr>
          <w:spacing w:val="-2"/>
        </w:rPr>
        <w:t xml:space="preserve"> </w:t>
      </w:r>
      <w:r>
        <w:t>sent</w:t>
      </w:r>
      <w:r>
        <w:rPr>
          <w:spacing w:val="-2"/>
        </w:rPr>
        <w:t xml:space="preserve"> </w:t>
      </w:r>
      <w:r>
        <w:t>to</w:t>
      </w:r>
      <w:r>
        <w:rPr>
          <w:spacing w:val="-2"/>
        </w:rPr>
        <w:t xml:space="preserve"> </w:t>
      </w:r>
      <w:r>
        <w:t>the</w:t>
      </w:r>
      <w:r>
        <w:rPr>
          <w:spacing w:val="-3"/>
        </w:rPr>
        <w:t xml:space="preserve"> </w:t>
      </w:r>
      <w:r>
        <w:t>PO</w:t>
      </w:r>
      <w:r>
        <w:rPr>
          <w:spacing w:val="-3"/>
        </w:rPr>
        <w:t xml:space="preserve"> </w:t>
      </w:r>
      <w:r>
        <w:t>of</w:t>
      </w:r>
      <w:r>
        <w:rPr>
          <w:spacing w:val="-3"/>
        </w:rPr>
        <w:t xml:space="preserve"> </w:t>
      </w:r>
      <w:r>
        <w:t>the</w:t>
      </w:r>
      <w:r>
        <w:rPr>
          <w:spacing w:val="-3"/>
        </w:rPr>
        <w:t xml:space="preserve"> </w:t>
      </w:r>
      <w:r>
        <w:t>grant.</w:t>
      </w:r>
      <w:r>
        <w:rPr>
          <w:spacing w:val="-2"/>
        </w:rPr>
        <w:t xml:space="preserve"> </w:t>
      </w:r>
      <w:r>
        <w:t>Commons</w:t>
      </w:r>
      <w:r>
        <w:rPr>
          <w:spacing w:val="-2"/>
        </w:rPr>
        <w:t xml:space="preserve"> </w:t>
      </w:r>
      <w:r>
        <w:t>will</w:t>
      </w:r>
      <w:r>
        <w:rPr>
          <w:spacing w:val="-1"/>
        </w:rPr>
        <w:t xml:space="preserve"> </w:t>
      </w:r>
      <w:r>
        <w:t>generate</w:t>
      </w:r>
      <w:r>
        <w:rPr>
          <w:spacing w:val="-3"/>
        </w:rPr>
        <w:t xml:space="preserve"> </w:t>
      </w:r>
      <w:r>
        <w:t>a</w:t>
      </w:r>
      <w:r>
        <w:rPr>
          <w:spacing w:val="-3"/>
        </w:rPr>
        <w:t xml:space="preserve"> </w:t>
      </w:r>
      <w:r>
        <w:t>PDF</w:t>
      </w:r>
      <w:r>
        <w:rPr>
          <w:spacing w:val="-3"/>
        </w:rPr>
        <w:t xml:space="preserve"> </w:t>
      </w:r>
      <w:r>
        <w:t xml:space="preserve">document containing all documents adding for the FRAM request. This document can be accessed within the </w:t>
      </w:r>
      <w:r>
        <w:rPr>
          <w:i/>
        </w:rPr>
        <w:t xml:space="preserve">Status Information </w:t>
      </w:r>
      <w:r>
        <w:t xml:space="preserve">screen under </w:t>
      </w:r>
      <w:r>
        <w:rPr>
          <w:b/>
        </w:rPr>
        <w:t>Other Relevant Documents</w:t>
      </w:r>
      <w:r>
        <w:t>.</w:t>
      </w:r>
    </w:p>
    <w:p w:rsidR="00F717DC" w14:paraId="6F8BB560" w14:textId="77777777">
      <w:pPr>
        <w:pStyle w:val="BodyText"/>
      </w:pPr>
      <w:r>
        <w:t>The</w:t>
      </w:r>
      <w:r>
        <w:rPr>
          <w:spacing w:val="-5"/>
        </w:rPr>
        <w:t xml:space="preserve"> </w:t>
      </w:r>
      <w:r>
        <w:t>PO</w:t>
      </w:r>
      <w:r>
        <w:rPr>
          <w:spacing w:val="-3"/>
        </w:rPr>
        <w:t xml:space="preserve"> </w:t>
      </w:r>
      <w:r>
        <w:t>may</w:t>
      </w:r>
      <w:r>
        <w:rPr>
          <w:spacing w:val="-3"/>
        </w:rPr>
        <w:t xml:space="preserve"> </w:t>
      </w:r>
      <w:r>
        <w:t>rescind</w:t>
      </w:r>
      <w:r>
        <w:rPr>
          <w:spacing w:val="-2"/>
        </w:rPr>
        <w:t xml:space="preserve"> </w:t>
      </w:r>
      <w:r>
        <w:t>the</w:t>
      </w:r>
      <w:r>
        <w:rPr>
          <w:spacing w:val="-3"/>
        </w:rPr>
        <w:t xml:space="preserve"> </w:t>
      </w:r>
      <w:r>
        <w:t>approval</w:t>
      </w:r>
      <w:r>
        <w:rPr>
          <w:spacing w:val="-1"/>
        </w:rPr>
        <w:t xml:space="preserve"> </w:t>
      </w:r>
      <w:r>
        <w:t>of</w:t>
      </w:r>
      <w:r>
        <w:rPr>
          <w:spacing w:val="-3"/>
        </w:rPr>
        <w:t xml:space="preserve"> </w:t>
      </w:r>
      <w:r>
        <w:t>the</w:t>
      </w:r>
      <w:r>
        <w:rPr>
          <w:spacing w:val="-1"/>
        </w:rPr>
        <w:t xml:space="preserve"> </w:t>
      </w:r>
      <w:r>
        <w:t>Final</w:t>
      </w:r>
      <w:r>
        <w:rPr>
          <w:spacing w:val="-1"/>
        </w:rPr>
        <w:t xml:space="preserve"> </w:t>
      </w:r>
      <w:r>
        <w:t>RPPR</w:t>
      </w:r>
      <w:r>
        <w:rPr>
          <w:spacing w:val="-1"/>
        </w:rPr>
        <w:t xml:space="preserve"> </w:t>
      </w:r>
      <w:r>
        <w:t>submission</w:t>
      </w:r>
      <w:r>
        <w:rPr>
          <w:spacing w:val="-1"/>
        </w:rPr>
        <w:t xml:space="preserve"> </w:t>
      </w:r>
      <w:r>
        <w:t>at</w:t>
      </w:r>
      <w:r>
        <w:rPr>
          <w:spacing w:val="-2"/>
        </w:rPr>
        <w:t xml:space="preserve"> </w:t>
      </w:r>
      <w:r>
        <w:t>any</w:t>
      </w:r>
      <w:r>
        <w:rPr>
          <w:spacing w:val="-2"/>
        </w:rPr>
        <w:t xml:space="preserve"> </w:t>
      </w:r>
      <w:r>
        <w:t>time. If</w:t>
      </w:r>
      <w:r>
        <w:rPr>
          <w:spacing w:val="-3"/>
        </w:rPr>
        <w:t xml:space="preserve"> </w:t>
      </w:r>
      <w:r>
        <w:t>this</w:t>
      </w:r>
      <w:r>
        <w:rPr>
          <w:spacing w:val="-2"/>
        </w:rPr>
        <w:t xml:space="preserve"> </w:t>
      </w:r>
      <w:r>
        <w:t>event</w:t>
      </w:r>
      <w:r>
        <w:rPr>
          <w:spacing w:val="-1"/>
        </w:rPr>
        <w:t xml:space="preserve"> </w:t>
      </w:r>
      <w:r>
        <w:t>occurs,</w:t>
      </w:r>
      <w:r>
        <w:rPr>
          <w:spacing w:val="-2"/>
        </w:rPr>
        <w:t xml:space="preserve"> </w:t>
      </w:r>
      <w:r>
        <w:rPr>
          <w:spacing w:val="-5"/>
        </w:rPr>
        <w:t>the</w:t>
      </w:r>
    </w:p>
    <w:p w:rsidR="00F717DC" w14:paraId="5DBA19E3" w14:textId="77777777">
      <w:pPr>
        <w:pStyle w:val="BodyText"/>
        <w:spacing w:before="0"/>
      </w:pPr>
      <w:r>
        <w:rPr>
          <w:b/>
        </w:rPr>
        <w:t>FRAM</w:t>
      </w:r>
      <w:r>
        <w:rPr>
          <w:b/>
          <w:spacing w:val="-6"/>
        </w:rPr>
        <w:t xml:space="preserve"> </w:t>
      </w:r>
      <w:r>
        <w:rPr>
          <w:b/>
        </w:rPr>
        <w:t>Update</w:t>
      </w:r>
      <w:r>
        <w:rPr>
          <w:b/>
          <w:spacing w:val="-7"/>
        </w:rPr>
        <w:t xml:space="preserve"> </w:t>
      </w:r>
      <w:r>
        <w:t>link</w:t>
      </w:r>
      <w:r>
        <w:rPr>
          <w:spacing w:val="-6"/>
        </w:rPr>
        <w:t xml:space="preserve"> </w:t>
      </w:r>
      <w:r>
        <w:t>will</w:t>
      </w:r>
      <w:r>
        <w:rPr>
          <w:spacing w:val="-4"/>
        </w:rPr>
        <w:t xml:space="preserve"> </w:t>
      </w:r>
      <w:r>
        <w:t>be</w:t>
      </w:r>
      <w:r>
        <w:rPr>
          <w:spacing w:val="-6"/>
        </w:rPr>
        <w:t xml:space="preserve"> </w:t>
      </w:r>
      <w:r>
        <w:t>made</w:t>
      </w:r>
      <w:r>
        <w:rPr>
          <w:spacing w:val="-7"/>
        </w:rPr>
        <w:t xml:space="preserve"> </w:t>
      </w:r>
      <w:r>
        <w:t>available</w:t>
      </w:r>
      <w:r>
        <w:rPr>
          <w:spacing w:val="-5"/>
        </w:rPr>
        <w:t xml:space="preserve"> </w:t>
      </w:r>
      <w:r>
        <w:t>for</w:t>
      </w:r>
      <w:r>
        <w:rPr>
          <w:spacing w:val="-7"/>
        </w:rPr>
        <w:t xml:space="preserve"> </w:t>
      </w:r>
      <w:r>
        <w:t>submitting</w:t>
      </w:r>
      <w:r>
        <w:rPr>
          <w:spacing w:val="-4"/>
        </w:rPr>
        <w:t xml:space="preserve"> </w:t>
      </w:r>
      <w:r>
        <w:rPr>
          <w:spacing w:val="-2"/>
        </w:rPr>
        <w:t>FRAM.</w:t>
      </w:r>
    </w:p>
    <w:p w:rsidR="00F717DC" w14:paraId="477FF69A" w14:textId="77777777">
      <w:pPr>
        <w:pStyle w:val="BodyText"/>
        <w:ind w:right="225"/>
      </w:pPr>
      <w:r>
        <w:t>SOs</w:t>
      </w:r>
      <w:r>
        <w:rPr>
          <w:spacing w:val="-3"/>
        </w:rPr>
        <w:t xml:space="preserve"> </w:t>
      </w:r>
      <w:r>
        <w:t>can</w:t>
      </w:r>
      <w:r>
        <w:rPr>
          <w:spacing w:val="-3"/>
        </w:rPr>
        <w:t xml:space="preserve"> </w:t>
      </w:r>
      <w:r>
        <w:t>continue</w:t>
      </w:r>
      <w:r>
        <w:rPr>
          <w:spacing w:val="-4"/>
        </w:rPr>
        <w:t xml:space="preserve"> </w:t>
      </w:r>
      <w:r>
        <w:t>to</w:t>
      </w:r>
      <w:r>
        <w:rPr>
          <w:spacing w:val="-3"/>
        </w:rPr>
        <w:t xml:space="preserve"> </w:t>
      </w:r>
      <w:r>
        <w:t>add</w:t>
      </w:r>
      <w:r>
        <w:rPr>
          <w:spacing w:val="-1"/>
        </w:rPr>
        <w:t xml:space="preserve"> </w:t>
      </w:r>
      <w:r>
        <w:t>additional</w:t>
      </w:r>
      <w:r>
        <w:rPr>
          <w:spacing w:val="-3"/>
        </w:rPr>
        <w:t xml:space="preserve"> </w:t>
      </w:r>
      <w:r>
        <w:t>attachments</w:t>
      </w:r>
      <w:r>
        <w:rPr>
          <w:spacing w:val="-3"/>
        </w:rPr>
        <w:t xml:space="preserve"> </w:t>
      </w:r>
      <w:r>
        <w:t>even</w:t>
      </w:r>
      <w:r>
        <w:rPr>
          <w:spacing w:val="-3"/>
        </w:rPr>
        <w:t xml:space="preserve"> </w:t>
      </w:r>
      <w:r>
        <w:t>after</w:t>
      </w:r>
      <w:r>
        <w:rPr>
          <w:spacing w:val="-3"/>
        </w:rPr>
        <w:t xml:space="preserve"> </w:t>
      </w:r>
      <w:r>
        <w:t>submission</w:t>
      </w:r>
      <w:r>
        <w:rPr>
          <w:spacing w:val="-3"/>
        </w:rPr>
        <w:t xml:space="preserve"> </w:t>
      </w:r>
      <w:r>
        <w:t>to</w:t>
      </w:r>
      <w:r>
        <w:rPr>
          <w:spacing w:val="-3"/>
        </w:rPr>
        <w:t xml:space="preserve"> </w:t>
      </w:r>
      <w:r>
        <w:t>Agency</w:t>
      </w:r>
      <w:r>
        <w:rPr>
          <w:spacing w:val="-3"/>
        </w:rPr>
        <w:t xml:space="preserve"> </w:t>
      </w:r>
      <w:r>
        <w:t>(before</w:t>
      </w:r>
      <w:r>
        <w:rPr>
          <w:spacing w:val="-1"/>
        </w:rPr>
        <w:t xml:space="preserve"> </w:t>
      </w:r>
      <w:r>
        <w:t>acceptance</w:t>
      </w:r>
      <w:r>
        <w:rPr>
          <w:spacing w:val="-1"/>
        </w:rPr>
        <w:t xml:space="preserve"> </w:t>
      </w:r>
      <w:r>
        <w:t>of the Final RPPR). Any subsequent documents will be added to the PDF generated by Commons.</w:t>
      </w:r>
    </w:p>
    <w:p w:rsidR="00F717DC" w14:paraId="13244352" w14:textId="77777777">
      <w:pPr>
        <w:pStyle w:val="Heading2"/>
        <w:numPr>
          <w:ilvl w:val="1"/>
          <w:numId w:val="70"/>
        </w:numPr>
        <w:tabs>
          <w:tab w:val="left" w:pos="937"/>
        </w:tabs>
        <w:ind w:hanging="722"/>
      </w:pPr>
      <w:bookmarkStart w:id="186" w:name="5.13_Interim_Report_Additional_Materials"/>
      <w:bookmarkStart w:id="187" w:name="_bookmark117"/>
      <w:bookmarkEnd w:id="186"/>
      <w:bookmarkEnd w:id="187"/>
      <w:r>
        <w:t>Interim</w:t>
      </w:r>
      <w:r>
        <w:rPr>
          <w:spacing w:val="-10"/>
        </w:rPr>
        <w:t xml:space="preserve"> </w:t>
      </w:r>
      <w:r>
        <w:t>Report</w:t>
      </w:r>
      <w:r>
        <w:rPr>
          <w:spacing w:val="-10"/>
        </w:rPr>
        <w:t xml:space="preserve"> </w:t>
      </w:r>
      <w:r>
        <w:t>Additional</w:t>
      </w:r>
      <w:r>
        <w:rPr>
          <w:spacing w:val="-8"/>
        </w:rPr>
        <w:t xml:space="preserve"> </w:t>
      </w:r>
      <w:r>
        <w:t>Materials</w:t>
      </w:r>
      <w:r>
        <w:rPr>
          <w:spacing w:val="-11"/>
        </w:rPr>
        <w:t xml:space="preserve"> </w:t>
      </w:r>
      <w:r>
        <w:rPr>
          <w:spacing w:val="-2"/>
        </w:rPr>
        <w:t>(IRAM)</w:t>
      </w:r>
    </w:p>
    <w:p w:rsidR="00F717DC" w14:paraId="71375E4D" w14:textId="77777777">
      <w:pPr>
        <w:pStyle w:val="BodyText"/>
        <w:spacing w:before="122"/>
        <w:ind w:right="263"/>
      </w:pPr>
      <w:r>
        <w:t xml:space="preserve">The Agency may use </w:t>
      </w:r>
      <w:r>
        <w:rPr>
          <w:i/>
        </w:rPr>
        <w:t xml:space="preserve">Interim Report Additional Materials </w:t>
      </w:r>
      <w:r>
        <w:t>(IRAM) to provide a means for the recipient to</w:t>
      </w:r>
      <w:r>
        <w:rPr>
          <w:spacing w:val="-3"/>
        </w:rPr>
        <w:t xml:space="preserve"> </w:t>
      </w:r>
      <w:r>
        <w:t>enter,</w:t>
      </w:r>
      <w:r>
        <w:rPr>
          <w:spacing w:val="-3"/>
        </w:rPr>
        <w:t xml:space="preserve"> </w:t>
      </w:r>
      <w:r>
        <w:t>review,</w:t>
      </w:r>
      <w:r>
        <w:rPr>
          <w:spacing w:val="-4"/>
        </w:rPr>
        <w:t xml:space="preserve"> </w:t>
      </w:r>
      <w:r>
        <w:t>route,</w:t>
      </w:r>
      <w:r>
        <w:rPr>
          <w:spacing w:val="-1"/>
        </w:rPr>
        <w:t xml:space="preserve"> </w:t>
      </w:r>
      <w:r>
        <w:t>and</w:t>
      </w:r>
      <w:r>
        <w:rPr>
          <w:spacing w:val="-3"/>
        </w:rPr>
        <w:t xml:space="preserve"> </w:t>
      </w:r>
      <w:r>
        <w:t>submit</w:t>
      </w:r>
      <w:r>
        <w:rPr>
          <w:spacing w:val="-2"/>
        </w:rPr>
        <w:t xml:space="preserve"> </w:t>
      </w:r>
      <w:r>
        <w:t>information</w:t>
      </w:r>
      <w:r>
        <w:rPr>
          <w:spacing w:val="-3"/>
        </w:rPr>
        <w:t xml:space="preserve"> </w:t>
      </w:r>
      <w:r>
        <w:t>in</w:t>
      </w:r>
      <w:r>
        <w:rPr>
          <w:spacing w:val="-6"/>
        </w:rPr>
        <w:t xml:space="preserve"> </w:t>
      </w:r>
      <w:r>
        <w:t>response</w:t>
      </w:r>
      <w:r>
        <w:rPr>
          <w:spacing w:val="-3"/>
        </w:rPr>
        <w:t xml:space="preserve"> </w:t>
      </w:r>
      <w:r>
        <w:t>to</w:t>
      </w:r>
      <w:r>
        <w:rPr>
          <w:spacing w:val="-3"/>
        </w:rPr>
        <w:t xml:space="preserve"> </w:t>
      </w:r>
      <w:r>
        <w:t>specific</w:t>
      </w:r>
      <w:r>
        <w:rPr>
          <w:spacing w:val="-4"/>
        </w:rPr>
        <w:t xml:space="preserve"> </w:t>
      </w:r>
      <w:r>
        <w:t>request(s)</w:t>
      </w:r>
      <w:r>
        <w:rPr>
          <w:spacing w:val="-4"/>
        </w:rPr>
        <w:t xml:space="preserve"> </w:t>
      </w:r>
      <w:r>
        <w:t>by</w:t>
      </w:r>
      <w:r>
        <w:rPr>
          <w:spacing w:val="-3"/>
        </w:rPr>
        <w:t xml:space="preserve"> </w:t>
      </w:r>
      <w:r>
        <w:t>the</w:t>
      </w:r>
      <w:r>
        <w:rPr>
          <w:spacing w:val="-3"/>
        </w:rPr>
        <w:t xml:space="preserve"> </w:t>
      </w:r>
      <w:r>
        <w:t>Program</w:t>
      </w:r>
      <w:r>
        <w:rPr>
          <w:spacing w:val="-3"/>
        </w:rPr>
        <w:t xml:space="preserve"> </w:t>
      </w:r>
      <w:r>
        <w:t xml:space="preserve">Official at the IC (or AHRQ, if applicable) for additional information following the submission of an Interim </w:t>
      </w:r>
      <w:r>
        <w:rPr>
          <w:spacing w:val="-4"/>
        </w:rPr>
        <w:t>RPPR.</w:t>
      </w:r>
    </w:p>
    <w:p w:rsidR="00F717DC" w14:paraId="7429B50B" w14:textId="77777777">
      <w:pPr>
        <w:pStyle w:val="BodyText"/>
        <w:spacing w:before="121" w:line="343" w:lineRule="auto"/>
        <w:ind w:right="731"/>
      </w:pPr>
      <w:r>
        <w:pict>
          <v:group id="docshapegroup366" o:spid="_x0000_s1385" style="width:517.3pt;height:402.05pt;margin-top:45.7pt;margin-left:40.9pt;mso-position-horizontal-relative:page;position:absolute;z-index:-251634688" coordorigin="818,914" coordsize="10346,8041">
            <v:shape id="docshape367" o:spid="_x0000_s1386" style="width:10346;height:6421;left:818;position:absolute;top:913" coordorigin="818,914" coordsize="10346,6421" o:spt="100" adj="0,,0" path="m828,6072l818,6072l818,6507l818,6783l818,7059l818,7335l828,7335l828,7059l828,6783l828,6507l828,6072xm11164,6072l11155,6072l11155,6507l11155,6783l11155,7059l11155,7335l11164,7335l11164,7059l11164,6783l11164,6507l11164,6072xm11164,914l11155,914l828,914l818,914l818,923l818,1219l818,1615l818,1891l818,2167l818,2443l818,6072l828,6072l828,2443l828,2167l828,1891l828,1615l828,1219l828,923l11155,923l11155,1219l11155,1615l11155,1891l11155,2167l11155,2443l11155,6072l11164,6072l11164,2443l11164,2167l11164,1891l11164,1615l11164,1219l11164,923l11164,914xe" fillcolor="black" stroked="f">
              <v:stroke joinstyle="round"/>
              <v:formulas/>
              <v:path arrowok="t" o:connecttype="segments"/>
            </v:shape>
            <v:shape id="docshape368" o:spid="_x0000_s1387" type="#_x0000_t75" style="width:8702;height:3512;left:1296;position:absolute;top:2560">
              <v:imagedata r:id="rId116" o:title=""/>
            </v:shape>
            <v:shape id="docshape369" o:spid="_x0000_s1388" style="width:10346;height:1620;left:818;position:absolute;top:7334" coordorigin="818,7335" coordsize="10346,1620" o:spt="100" adj="0,,0" path="m828,7335l818,7335l818,7611l818,7887l818,7887l818,8283l818,8559l818,8955l828,8955l828,8559l828,8283l828,7887l828,7887l828,7611l828,7335xm11164,7335l11155,7335l11155,7611l11155,7887l11155,7887l11155,8283l11155,8559l11155,8955l11164,8955l11164,8559l11164,8283l11164,7887l11164,7887l11164,7611l11164,7335xe" fillcolor="black" stroked="f">
              <v:stroke joinstyle="round"/>
              <v:formulas/>
              <v:path arrowok="t" o:connecttype="segments"/>
            </v:shape>
            <v:rect id="docshape370" o:spid="_x0000_s1389" style="width:8660;height:3484;left:1316;position:absolute;top:2581" filled="f" strokeweight="1pt"/>
          </v:group>
        </w:pict>
      </w:r>
      <w:r w:rsidR="004544C6">
        <w:t>As</w:t>
      </w:r>
      <w:r w:rsidR="004544C6">
        <w:rPr>
          <w:spacing w:val="-2"/>
        </w:rPr>
        <w:t xml:space="preserve"> </w:t>
      </w:r>
      <w:r w:rsidR="004544C6">
        <w:t>with</w:t>
      </w:r>
      <w:r w:rsidR="004544C6">
        <w:rPr>
          <w:spacing w:val="-1"/>
        </w:rPr>
        <w:t xml:space="preserve"> </w:t>
      </w:r>
      <w:r w:rsidR="004544C6">
        <w:t>the</w:t>
      </w:r>
      <w:r w:rsidR="004544C6">
        <w:rPr>
          <w:spacing w:val="-3"/>
        </w:rPr>
        <w:t xml:space="preserve"> </w:t>
      </w:r>
      <w:r w:rsidR="004544C6">
        <w:t>RPPR,</w:t>
      </w:r>
      <w:r w:rsidR="004544C6">
        <w:rPr>
          <w:spacing w:val="-2"/>
        </w:rPr>
        <w:t xml:space="preserve"> </w:t>
      </w:r>
      <w:r w:rsidR="004544C6">
        <w:t>a</w:t>
      </w:r>
      <w:r w:rsidR="004544C6">
        <w:rPr>
          <w:spacing w:val="-3"/>
        </w:rPr>
        <w:t xml:space="preserve"> </w:t>
      </w:r>
      <w:r w:rsidR="004544C6">
        <w:t>PD/PI</w:t>
      </w:r>
      <w:r w:rsidR="004544C6">
        <w:rPr>
          <w:spacing w:val="-5"/>
        </w:rPr>
        <w:t xml:space="preserve"> </w:t>
      </w:r>
      <w:r w:rsidR="004544C6">
        <w:t>(or</w:t>
      </w:r>
      <w:r w:rsidR="004544C6">
        <w:rPr>
          <w:spacing w:val="-3"/>
        </w:rPr>
        <w:t xml:space="preserve"> </w:t>
      </w:r>
      <w:r w:rsidR="004544C6">
        <w:t>Contact</w:t>
      </w:r>
      <w:r w:rsidR="004544C6">
        <w:rPr>
          <w:spacing w:val="-3"/>
        </w:rPr>
        <w:t xml:space="preserve"> </w:t>
      </w:r>
      <w:r w:rsidR="004544C6">
        <w:t>PI</w:t>
      </w:r>
      <w:r w:rsidR="004544C6">
        <w:rPr>
          <w:spacing w:val="-6"/>
        </w:rPr>
        <w:t xml:space="preserve"> </w:t>
      </w:r>
      <w:r w:rsidR="004544C6">
        <w:t>in</w:t>
      </w:r>
      <w:r w:rsidR="004544C6">
        <w:rPr>
          <w:spacing w:val="-2"/>
        </w:rPr>
        <w:t xml:space="preserve"> </w:t>
      </w:r>
      <w:r w:rsidR="004544C6">
        <w:t>the</w:t>
      </w:r>
      <w:r w:rsidR="004544C6">
        <w:rPr>
          <w:spacing w:val="-3"/>
        </w:rPr>
        <w:t xml:space="preserve"> </w:t>
      </w:r>
      <w:r w:rsidR="004544C6">
        <w:t>case</w:t>
      </w:r>
      <w:r w:rsidR="004544C6">
        <w:rPr>
          <w:spacing w:val="-3"/>
        </w:rPr>
        <w:t xml:space="preserve"> </w:t>
      </w:r>
      <w:r w:rsidR="004544C6">
        <w:t>of</w:t>
      </w:r>
      <w:r w:rsidR="004544C6">
        <w:rPr>
          <w:spacing w:val="-3"/>
        </w:rPr>
        <w:t xml:space="preserve"> </w:t>
      </w:r>
      <w:r w:rsidR="004544C6">
        <w:t>multiple</w:t>
      </w:r>
      <w:r w:rsidR="004544C6">
        <w:rPr>
          <w:spacing w:val="-2"/>
        </w:rPr>
        <w:t xml:space="preserve"> </w:t>
      </w:r>
      <w:r w:rsidR="004544C6">
        <w:t>PIs) can enter</w:t>
      </w:r>
      <w:r w:rsidR="004544C6">
        <w:rPr>
          <w:spacing w:val="-3"/>
        </w:rPr>
        <w:t xml:space="preserve"> </w:t>
      </w:r>
      <w:r w:rsidR="004544C6">
        <w:t>the</w:t>
      </w:r>
      <w:r w:rsidR="004544C6">
        <w:rPr>
          <w:spacing w:val="-1"/>
        </w:rPr>
        <w:t xml:space="preserve"> </w:t>
      </w:r>
      <w:r w:rsidR="004544C6">
        <w:t>IRAM. However, only the SO can submit the IRAM to the agency.</w:t>
      </w:r>
    </w:p>
    <w:p w:rsidR="00F717DC" w14:paraId="7F13579C" w14:textId="77777777">
      <w:pPr>
        <w:pStyle w:val="Heading4"/>
        <w:spacing w:before="31"/>
      </w:pPr>
      <w:r>
        <w:t>IMPORTANT</w:t>
      </w:r>
      <w:r>
        <w:rPr>
          <w:spacing w:val="-7"/>
        </w:rPr>
        <w:t xml:space="preserve"> </w:t>
      </w:r>
      <w:r>
        <w:t>For</w:t>
      </w:r>
      <w:r>
        <w:rPr>
          <w:spacing w:val="-9"/>
        </w:rPr>
        <w:t xml:space="preserve"> </w:t>
      </w:r>
      <w:r>
        <w:t>Revised</w:t>
      </w:r>
      <w:r>
        <w:rPr>
          <w:spacing w:val="-6"/>
        </w:rPr>
        <w:t xml:space="preserve"> </w:t>
      </w:r>
      <w:r>
        <w:t>Project</w:t>
      </w:r>
      <w:r>
        <w:rPr>
          <w:spacing w:val="-7"/>
        </w:rPr>
        <w:t xml:space="preserve"> </w:t>
      </w:r>
      <w:r>
        <w:t>Outcomes,</w:t>
      </w:r>
      <w:r>
        <w:rPr>
          <w:spacing w:val="-4"/>
        </w:rPr>
        <w:t xml:space="preserve"> </w:t>
      </w:r>
      <w:r>
        <w:t>please</w:t>
      </w:r>
      <w:r>
        <w:rPr>
          <w:spacing w:val="-9"/>
        </w:rPr>
        <w:t xml:space="preserve"> </w:t>
      </w:r>
      <w:r>
        <w:t>review</w:t>
      </w:r>
      <w:r>
        <w:rPr>
          <w:spacing w:val="-6"/>
        </w:rPr>
        <w:t xml:space="preserve"> </w:t>
      </w:r>
      <w:r>
        <w:t>the</w:t>
      </w:r>
      <w:r>
        <w:rPr>
          <w:spacing w:val="-9"/>
        </w:rPr>
        <w:t xml:space="preserve"> </w:t>
      </w:r>
      <w:r>
        <w:t>following</w:t>
      </w:r>
      <w:r>
        <w:rPr>
          <w:spacing w:val="-7"/>
        </w:rPr>
        <w:t xml:space="preserve"> </w:t>
      </w:r>
      <w:r>
        <w:rPr>
          <w:spacing w:val="-2"/>
        </w:rPr>
        <w:t>information:</w:t>
      </w:r>
    </w:p>
    <w:p w:rsidR="00F717DC" w14:paraId="2414FC2D" w14:textId="77777777">
      <w:pPr>
        <w:pStyle w:val="BodyText"/>
        <w:ind w:right="225"/>
      </w:pPr>
      <w:r>
        <w:t>To submit revised Project Outcomes, SOs should follow the IRAM process for outcomes for Interim RPPRs</w:t>
      </w:r>
      <w:r>
        <w:rPr>
          <w:spacing w:val="-1"/>
        </w:rPr>
        <w:t xml:space="preserve"> </w:t>
      </w:r>
      <w:r>
        <w:t>and</w:t>
      </w:r>
      <w:r>
        <w:rPr>
          <w:spacing w:val="-3"/>
        </w:rPr>
        <w:t xml:space="preserve"> </w:t>
      </w:r>
      <w:r>
        <w:t>the</w:t>
      </w:r>
      <w:r>
        <w:rPr>
          <w:spacing w:val="-3"/>
        </w:rPr>
        <w:t xml:space="preserve"> </w:t>
      </w:r>
      <w:r>
        <w:t>FRAM</w:t>
      </w:r>
      <w:r>
        <w:rPr>
          <w:spacing w:val="-2"/>
        </w:rPr>
        <w:t xml:space="preserve"> </w:t>
      </w:r>
      <w:r>
        <w:t>process</w:t>
      </w:r>
      <w:r>
        <w:rPr>
          <w:spacing w:val="-1"/>
        </w:rPr>
        <w:t xml:space="preserve"> </w:t>
      </w:r>
      <w:r>
        <w:t>for</w:t>
      </w:r>
      <w:r>
        <w:rPr>
          <w:spacing w:val="-4"/>
        </w:rPr>
        <w:t xml:space="preserve"> </w:t>
      </w:r>
      <w:r>
        <w:t>outcomes</w:t>
      </w:r>
      <w:r>
        <w:rPr>
          <w:spacing w:val="-2"/>
        </w:rPr>
        <w:t xml:space="preserve"> </w:t>
      </w:r>
      <w:r>
        <w:t>for</w:t>
      </w:r>
      <w:r>
        <w:rPr>
          <w:spacing w:val="-2"/>
        </w:rPr>
        <w:t xml:space="preserve"> </w:t>
      </w:r>
      <w:r>
        <w:t>Final</w:t>
      </w:r>
      <w:r>
        <w:rPr>
          <w:spacing w:val="-2"/>
        </w:rPr>
        <w:t xml:space="preserve"> </w:t>
      </w:r>
      <w:r>
        <w:t>RPPRs</w:t>
      </w:r>
      <w:r>
        <w:rPr>
          <w:spacing w:val="-1"/>
        </w:rPr>
        <w:t xml:space="preserve"> </w:t>
      </w:r>
      <w:r>
        <w:t>with</w:t>
      </w:r>
      <w:r>
        <w:rPr>
          <w:spacing w:val="-4"/>
        </w:rPr>
        <w:t xml:space="preserve"> </w:t>
      </w:r>
      <w:r>
        <w:t>the</w:t>
      </w:r>
      <w:r>
        <w:rPr>
          <w:spacing w:val="-3"/>
        </w:rPr>
        <w:t xml:space="preserve"> </w:t>
      </w:r>
      <w:r>
        <w:t>exception</w:t>
      </w:r>
      <w:r>
        <w:rPr>
          <w:spacing w:val="-2"/>
        </w:rPr>
        <w:t xml:space="preserve"> </w:t>
      </w:r>
      <w:r>
        <w:t>that</w:t>
      </w:r>
      <w:r>
        <w:rPr>
          <w:spacing w:val="-2"/>
        </w:rPr>
        <w:t xml:space="preserve"> </w:t>
      </w:r>
      <w:r>
        <w:t>a</w:t>
      </w:r>
      <w:r>
        <w:rPr>
          <w:spacing w:val="-3"/>
        </w:rPr>
        <w:t xml:space="preserve"> </w:t>
      </w:r>
      <w:r>
        <w:t>text</w:t>
      </w:r>
      <w:r>
        <w:rPr>
          <w:spacing w:val="-2"/>
        </w:rPr>
        <w:t xml:space="preserve"> </w:t>
      </w:r>
      <w:r>
        <w:t>box</w:t>
      </w:r>
      <w:r>
        <w:rPr>
          <w:spacing w:val="-2"/>
        </w:rPr>
        <w:t xml:space="preserve"> </w:t>
      </w:r>
      <w:r>
        <w:t>will</w:t>
      </w:r>
      <w:r>
        <w:rPr>
          <w:spacing w:val="-4"/>
        </w:rPr>
        <w:t xml:space="preserve"> </w:t>
      </w:r>
      <w:r>
        <w:t xml:space="preserve">be provided to enter the new Outcomes text and select </w:t>
      </w:r>
      <w:r>
        <w:rPr>
          <w:b/>
        </w:rPr>
        <w:t xml:space="preserve">Upload </w:t>
      </w:r>
      <w:r>
        <w:t xml:space="preserve">instead of an </w:t>
      </w:r>
      <w:r>
        <w:rPr>
          <w:b/>
        </w:rPr>
        <w:t xml:space="preserve">Add Attachment </w:t>
      </w:r>
      <w:r>
        <w:t>button as with other RAM requests. See an example below.</w:t>
      </w:r>
    </w:p>
    <w:p w:rsidR="00F717DC" w14:paraId="541B119B" w14:textId="77777777">
      <w:pPr>
        <w:pStyle w:val="BodyText"/>
        <w:spacing w:before="0"/>
        <w:ind w:left="0"/>
        <w:rPr>
          <w:sz w:val="20"/>
        </w:rPr>
      </w:pPr>
    </w:p>
    <w:p w:rsidR="00F717DC" w14:paraId="2D7F372F" w14:textId="77777777">
      <w:pPr>
        <w:pStyle w:val="BodyText"/>
        <w:spacing w:before="0"/>
        <w:ind w:left="0"/>
        <w:rPr>
          <w:sz w:val="20"/>
        </w:rPr>
      </w:pPr>
    </w:p>
    <w:p w:rsidR="00F717DC" w14:paraId="0474D1AE" w14:textId="77777777">
      <w:pPr>
        <w:pStyle w:val="BodyText"/>
        <w:spacing w:before="0"/>
        <w:ind w:left="0"/>
        <w:rPr>
          <w:sz w:val="20"/>
        </w:rPr>
      </w:pPr>
    </w:p>
    <w:p w:rsidR="00F717DC" w14:paraId="109CBE41" w14:textId="77777777">
      <w:pPr>
        <w:pStyle w:val="BodyText"/>
        <w:spacing w:before="0"/>
        <w:ind w:left="0"/>
        <w:rPr>
          <w:sz w:val="20"/>
        </w:rPr>
      </w:pPr>
    </w:p>
    <w:p w:rsidR="00F717DC" w14:paraId="683B865F" w14:textId="77777777">
      <w:pPr>
        <w:pStyle w:val="BodyText"/>
        <w:spacing w:before="0"/>
        <w:ind w:left="0"/>
        <w:rPr>
          <w:sz w:val="20"/>
        </w:rPr>
      </w:pPr>
    </w:p>
    <w:p w:rsidR="00F717DC" w14:paraId="4E9EE4A5" w14:textId="77777777">
      <w:pPr>
        <w:pStyle w:val="BodyText"/>
        <w:spacing w:before="0"/>
        <w:ind w:left="0"/>
        <w:rPr>
          <w:sz w:val="20"/>
        </w:rPr>
      </w:pPr>
    </w:p>
    <w:p w:rsidR="00F717DC" w14:paraId="40B66AA1" w14:textId="77777777">
      <w:pPr>
        <w:pStyle w:val="BodyText"/>
        <w:spacing w:before="0"/>
        <w:ind w:left="0"/>
        <w:rPr>
          <w:sz w:val="20"/>
        </w:rPr>
      </w:pPr>
    </w:p>
    <w:p w:rsidR="00F717DC" w14:paraId="3125706A" w14:textId="77777777">
      <w:pPr>
        <w:pStyle w:val="BodyText"/>
        <w:spacing w:before="0"/>
        <w:ind w:left="0"/>
        <w:rPr>
          <w:sz w:val="20"/>
        </w:rPr>
      </w:pPr>
    </w:p>
    <w:p w:rsidR="00F717DC" w14:paraId="045668C1" w14:textId="77777777">
      <w:pPr>
        <w:pStyle w:val="BodyText"/>
        <w:spacing w:before="0"/>
        <w:ind w:left="0"/>
        <w:rPr>
          <w:sz w:val="20"/>
        </w:rPr>
      </w:pPr>
    </w:p>
    <w:p w:rsidR="00F717DC" w14:paraId="01FD6A37" w14:textId="77777777">
      <w:pPr>
        <w:pStyle w:val="BodyText"/>
        <w:spacing w:before="0"/>
        <w:ind w:left="0"/>
        <w:rPr>
          <w:sz w:val="20"/>
        </w:rPr>
      </w:pPr>
    </w:p>
    <w:p w:rsidR="00F717DC" w14:paraId="71E07900" w14:textId="77777777">
      <w:pPr>
        <w:pStyle w:val="BodyText"/>
        <w:spacing w:before="0"/>
        <w:ind w:left="0"/>
        <w:rPr>
          <w:sz w:val="20"/>
        </w:rPr>
      </w:pPr>
    </w:p>
    <w:p w:rsidR="00F717DC" w14:paraId="4B8ED79C" w14:textId="77777777">
      <w:pPr>
        <w:pStyle w:val="BodyText"/>
        <w:spacing w:before="0"/>
        <w:ind w:left="0"/>
        <w:rPr>
          <w:sz w:val="20"/>
        </w:rPr>
      </w:pPr>
    </w:p>
    <w:p w:rsidR="00F717DC" w14:paraId="41F247B9" w14:textId="77777777">
      <w:pPr>
        <w:pStyle w:val="BodyText"/>
        <w:spacing w:before="0"/>
        <w:ind w:left="0"/>
        <w:rPr>
          <w:sz w:val="20"/>
        </w:rPr>
      </w:pPr>
    </w:p>
    <w:p w:rsidR="00F717DC" w14:paraId="06B66C10" w14:textId="77777777">
      <w:pPr>
        <w:pStyle w:val="BodyText"/>
        <w:spacing w:before="0"/>
        <w:ind w:left="0"/>
        <w:rPr>
          <w:sz w:val="20"/>
        </w:rPr>
      </w:pPr>
    </w:p>
    <w:p w:rsidR="00F717DC" w14:paraId="1F5C4BD9" w14:textId="77777777">
      <w:pPr>
        <w:pStyle w:val="BodyText"/>
        <w:spacing w:before="0"/>
        <w:ind w:left="0"/>
        <w:rPr>
          <w:sz w:val="20"/>
        </w:rPr>
      </w:pPr>
    </w:p>
    <w:p w:rsidR="00F717DC" w14:paraId="32D699DA" w14:textId="77777777">
      <w:pPr>
        <w:pStyle w:val="BodyText"/>
        <w:spacing w:before="1"/>
        <w:ind w:left="0"/>
        <w:rPr>
          <w:sz w:val="21"/>
        </w:rPr>
      </w:pPr>
    </w:p>
    <w:p w:rsidR="00F717DC" w14:paraId="6DD907C0" w14:textId="77777777">
      <w:pPr>
        <w:ind w:left="576"/>
        <w:rPr>
          <w:i/>
        </w:rPr>
      </w:pPr>
      <w:bookmarkStart w:id="188" w:name="_bookmark118"/>
      <w:bookmarkEnd w:id="188"/>
      <w:r>
        <w:rPr>
          <w:i/>
        </w:rPr>
        <w:t>Figure</w:t>
      </w:r>
      <w:r>
        <w:rPr>
          <w:i/>
          <w:spacing w:val="-5"/>
        </w:rPr>
        <w:t xml:space="preserve"> </w:t>
      </w:r>
      <w:r>
        <w:rPr>
          <w:i/>
        </w:rPr>
        <w:t>75</w:t>
      </w:r>
      <w:r>
        <w:rPr>
          <w:i/>
          <w:spacing w:val="-3"/>
        </w:rPr>
        <w:t xml:space="preserve"> </w:t>
      </w:r>
      <w:r>
        <w:rPr>
          <w:i/>
        </w:rPr>
        <w:t>Interim</w:t>
      </w:r>
      <w:r>
        <w:rPr>
          <w:i/>
          <w:spacing w:val="-4"/>
        </w:rPr>
        <w:t xml:space="preserve"> </w:t>
      </w:r>
      <w:r>
        <w:rPr>
          <w:i/>
        </w:rPr>
        <w:t>Progress</w:t>
      </w:r>
      <w:r>
        <w:rPr>
          <w:i/>
          <w:spacing w:val="-5"/>
        </w:rPr>
        <w:t xml:space="preserve"> </w:t>
      </w:r>
      <w:r>
        <w:rPr>
          <w:i/>
        </w:rPr>
        <w:t>Report</w:t>
      </w:r>
      <w:r>
        <w:rPr>
          <w:i/>
          <w:spacing w:val="-2"/>
        </w:rPr>
        <w:t xml:space="preserve"> </w:t>
      </w:r>
      <w:r>
        <w:rPr>
          <w:i/>
        </w:rPr>
        <w:t>Additional</w:t>
      </w:r>
      <w:r>
        <w:rPr>
          <w:i/>
          <w:spacing w:val="-2"/>
        </w:rPr>
        <w:t xml:space="preserve"> Materials</w:t>
      </w:r>
    </w:p>
    <w:p w:rsidR="00F717DC" w14:paraId="3A0B3C7F" w14:textId="77777777">
      <w:pPr>
        <w:pStyle w:val="BodyText"/>
        <w:spacing w:before="119"/>
        <w:ind w:right="218"/>
      </w:pPr>
      <w:r>
        <w:t>Project Outcomes provide information regarding the cumulative outcomes or findings of the project. Note that outcomes will be made publicly available, allowing recipients to provide the general public with</w:t>
      </w:r>
      <w:r>
        <w:rPr>
          <w:spacing w:val="-1"/>
        </w:rPr>
        <w:t xml:space="preserve"> </w:t>
      </w:r>
      <w:r>
        <w:t>a</w:t>
      </w:r>
      <w:r>
        <w:rPr>
          <w:spacing w:val="-3"/>
        </w:rPr>
        <w:t xml:space="preserve"> </w:t>
      </w:r>
      <w:r>
        <w:t>concise</w:t>
      </w:r>
      <w:r>
        <w:rPr>
          <w:spacing w:val="-3"/>
        </w:rPr>
        <w:t xml:space="preserve"> </w:t>
      </w:r>
      <w:r>
        <w:t>summary of</w:t>
      </w:r>
      <w:r>
        <w:rPr>
          <w:spacing w:val="-3"/>
        </w:rPr>
        <w:t xml:space="preserve"> </w:t>
      </w:r>
      <w:r>
        <w:t>the</w:t>
      </w:r>
      <w:r>
        <w:rPr>
          <w:spacing w:val="-2"/>
        </w:rPr>
        <w:t xml:space="preserve"> </w:t>
      </w:r>
      <w:r>
        <w:t>cumulative</w:t>
      </w:r>
      <w:r>
        <w:rPr>
          <w:spacing w:val="-3"/>
        </w:rPr>
        <w:t xml:space="preserve"> </w:t>
      </w:r>
      <w:r>
        <w:t>outcomes</w:t>
      </w:r>
      <w:r>
        <w:rPr>
          <w:spacing w:val="-2"/>
        </w:rPr>
        <w:t xml:space="preserve"> </w:t>
      </w:r>
      <w:r>
        <w:t>or</w:t>
      </w:r>
      <w:r>
        <w:rPr>
          <w:spacing w:val="-3"/>
        </w:rPr>
        <w:t xml:space="preserve"> </w:t>
      </w:r>
      <w:r>
        <w:t>findings</w:t>
      </w:r>
      <w:r>
        <w:rPr>
          <w:spacing w:val="-2"/>
        </w:rPr>
        <w:t xml:space="preserve"> </w:t>
      </w:r>
      <w:r>
        <w:t>of</w:t>
      </w:r>
      <w:r>
        <w:rPr>
          <w:spacing w:val="-3"/>
        </w:rPr>
        <w:t xml:space="preserve"> </w:t>
      </w:r>
      <w:r>
        <w:t>the</w:t>
      </w:r>
      <w:r>
        <w:rPr>
          <w:spacing w:val="-3"/>
        </w:rPr>
        <w:t xml:space="preserve"> </w:t>
      </w:r>
      <w:r>
        <w:t>project</w:t>
      </w:r>
      <w:r>
        <w:rPr>
          <w:spacing w:val="-2"/>
        </w:rPr>
        <w:t xml:space="preserve"> </w:t>
      </w:r>
      <w:r>
        <w:t>at</w:t>
      </w:r>
      <w:r>
        <w:rPr>
          <w:spacing w:val="-2"/>
        </w:rPr>
        <w:t xml:space="preserve"> </w:t>
      </w:r>
      <w:r>
        <w:t>the</w:t>
      </w:r>
      <w:r>
        <w:rPr>
          <w:spacing w:val="-2"/>
        </w:rPr>
        <w:t xml:space="preserve"> </w:t>
      </w:r>
      <w:r>
        <w:t>end</w:t>
      </w:r>
      <w:r>
        <w:rPr>
          <w:spacing w:val="-2"/>
        </w:rPr>
        <w:t xml:space="preserve"> </w:t>
      </w:r>
      <w:r>
        <w:t>of</w:t>
      </w:r>
      <w:r>
        <w:rPr>
          <w:spacing w:val="-1"/>
        </w:rPr>
        <w:t xml:space="preserve"> </w:t>
      </w:r>
      <w:r>
        <w:t>a</w:t>
      </w:r>
      <w:r>
        <w:rPr>
          <w:spacing w:val="-3"/>
        </w:rPr>
        <w:t xml:space="preserve"> </w:t>
      </w:r>
      <w:r>
        <w:t xml:space="preserve">competitive segment. The name of the Primary Investigator/Project Director will be attached to the public posting in </w:t>
      </w:r>
      <w:hyperlink r:id="rId117">
        <w:r>
          <w:rPr>
            <w:color w:val="0000FF"/>
            <w:spacing w:val="-2"/>
            <w:u w:val="single" w:color="0000FF"/>
          </w:rPr>
          <w:t>RePORTER</w:t>
        </w:r>
      </w:hyperlink>
      <w:r>
        <w:rPr>
          <w:spacing w:val="-2"/>
        </w:rPr>
        <w:t>.</w:t>
      </w:r>
    </w:p>
    <w:p w:rsidR="00F717DC" w14:paraId="5C1CB5C4" w14:textId="77777777">
      <w:pPr>
        <w:pStyle w:val="BodyText"/>
        <w:ind w:right="731"/>
      </w:pPr>
      <w:r>
        <w:t>For</w:t>
      </w:r>
      <w:r>
        <w:rPr>
          <w:spacing w:val="-4"/>
        </w:rPr>
        <w:t xml:space="preserve"> </w:t>
      </w:r>
      <w:r>
        <w:t>NIH</w:t>
      </w:r>
      <w:r>
        <w:rPr>
          <w:spacing w:val="-3"/>
        </w:rPr>
        <w:t xml:space="preserve"> </w:t>
      </w:r>
      <w:r>
        <w:t>awards</w:t>
      </w:r>
      <w:r>
        <w:rPr>
          <w:spacing w:val="-3"/>
        </w:rPr>
        <w:t xml:space="preserve"> </w:t>
      </w:r>
      <w:r>
        <w:t>the</w:t>
      </w:r>
      <w:r>
        <w:rPr>
          <w:spacing w:val="-3"/>
        </w:rPr>
        <w:t xml:space="preserve"> </w:t>
      </w:r>
      <w:r>
        <w:t>length</w:t>
      </w:r>
      <w:r>
        <w:rPr>
          <w:spacing w:val="-2"/>
        </w:rPr>
        <w:t xml:space="preserve"> </w:t>
      </w:r>
      <w:r>
        <w:t>of</w:t>
      </w:r>
      <w:r>
        <w:rPr>
          <w:spacing w:val="-3"/>
        </w:rPr>
        <w:t xml:space="preserve"> </w:t>
      </w:r>
      <w:r>
        <w:t>the</w:t>
      </w:r>
      <w:r>
        <w:rPr>
          <w:spacing w:val="-2"/>
        </w:rPr>
        <w:t xml:space="preserve"> </w:t>
      </w:r>
      <w:r>
        <w:t>Outcome</w:t>
      </w:r>
      <w:r>
        <w:rPr>
          <w:spacing w:val="-3"/>
        </w:rPr>
        <w:t xml:space="preserve"> </w:t>
      </w:r>
      <w:r>
        <w:t>statement</w:t>
      </w:r>
      <w:r>
        <w:rPr>
          <w:spacing w:val="-2"/>
        </w:rPr>
        <w:t xml:space="preserve"> </w:t>
      </w:r>
      <w:r>
        <w:t>should</w:t>
      </w:r>
      <w:r>
        <w:rPr>
          <w:spacing w:val="-2"/>
        </w:rPr>
        <w:t xml:space="preserve"> </w:t>
      </w:r>
      <w:r>
        <w:t>not</w:t>
      </w:r>
      <w:r>
        <w:rPr>
          <w:spacing w:val="-2"/>
        </w:rPr>
        <w:t xml:space="preserve"> </w:t>
      </w:r>
      <w:r>
        <w:t>exceed</w:t>
      </w:r>
      <w:r>
        <w:rPr>
          <w:spacing w:val="-2"/>
        </w:rPr>
        <w:t xml:space="preserve"> </w:t>
      </w:r>
      <w:r>
        <w:t>half</w:t>
      </w:r>
      <w:r>
        <w:rPr>
          <w:spacing w:val="-2"/>
        </w:rPr>
        <w:t xml:space="preserve"> </w:t>
      </w:r>
      <w:r>
        <w:t>a</w:t>
      </w:r>
      <w:r>
        <w:rPr>
          <w:spacing w:val="-3"/>
        </w:rPr>
        <w:t xml:space="preserve"> </w:t>
      </w:r>
      <w:r>
        <w:t>page. In</w:t>
      </w:r>
      <w:r>
        <w:rPr>
          <w:spacing w:val="-2"/>
        </w:rPr>
        <w:t xml:space="preserve"> </w:t>
      </w:r>
      <w:r>
        <w:t>addition,</w:t>
      </w:r>
      <w:r>
        <w:rPr>
          <w:spacing w:val="-2"/>
        </w:rPr>
        <w:t xml:space="preserve"> </w:t>
      </w:r>
      <w:r>
        <w:t>the summary of outcomes or findings of the award must be written in the following format:</w:t>
      </w:r>
    </w:p>
    <w:p w:rsidR="00F717DC" w14:paraId="5476140B" w14:textId="77777777">
      <w:pPr>
        <w:pStyle w:val="BodyText"/>
      </w:pPr>
      <w:r>
        <w:t>*</w:t>
      </w:r>
      <w:r>
        <w:rPr>
          <w:spacing w:val="-2"/>
        </w:rPr>
        <w:t xml:space="preserve"> </w:t>
      </w:r>
      <w:r>
        <w:t>Is</w:t>
      </w:r>
      <w:r>
        <w:rPr>
          <w:spacing w:val="-1"/>
        </w:rPr>
        <w:t xml:space="preserve"> </w:t>
      </w:r>
      <w:r>
        <w:t>written</w:t>
      </w:r>
      <w:r>
        <w:rPr>
          <w:spacing w:val="-2"/>
        </w:rPr>
        <w:t xml:space="preserve"> </w:t>
      </w:r>
      <w:r>
        <w:t>for</w:t>
      </w:r>
      <w:r>
        <w:rPr>
          <w:spacing w:val="-3"/>
        </w:rPr>
        <w:t xml:space="preserve"> </w:t>
      </w:r>
      <w:r>
        <w:t>the</w:t>
      </w:r>
      <w:r>
        <w:rPr>
          <w:spacing w:val="-2"/>
        </w:rPr>
        <w:t xml:space="preserve"> </w:t>
      </w:r>
      <w:r>
        <w:t>general</w:t>
      </w:r>
      <w:r>
        <w:rPr>
          <w:spacing w:val="-1"/>
        </w:rPr>
        <w:t xml:space="preserve"> </w:t>
      </w:r>
      <w:r>
        <w:t>public</w:t>
      </w:r>
      <w:r>
        <w:rPr>
          <w:spacing w:val="-1"/>
        </w:rPr>
        <w:t xml:space="preserve"> </w:t>
      </w:r>
      <w:r>
        <w:t>in</w:t>
      </w:r>
      <w:r>
        <w:rPr>
          <w:spacing w:val="-1"/>
        </w:rPr>
        <w:t xml:space="preserve"> </w:t>
      </w:r>
      <w:r>
        <w:t>clear,</w:t>
      </w:r>
      <w:r>
        <w:rPr>
          <w:spacing w:val="-1"/>
        </w:rPr>
        <w:t xml:space="preserve"> </w:t>
      </w:r>
      <w:r>
        <w:t>concise,</w:t>
      </w:r>
      <w:r>
        <w:rPr>
          <w:spacing w:val="-1"/>
        </w:rPr>
        <w:t xml:space="preserve"> </w:t>
      </w:r>
      <w:r>
        <w:t>and</w:t>
      </w:r>
      <w:r>
        <w:rPr>
          <w:spacing w:val="-1"/>
        </w:rPr>
        <w:t xml:space="preserve"> </w:t>
      </w:r>
      <w:r>
        <w:t>comprehensible</w:t>
      </w:r>
      <w:r>
        <w:rPr>
          <w:spacing w:val="-2"/>
        </w:rPr>
        <w:t xml:space="preserve"> language</w:t>
      </w:r>
    </w:p>
    <w:p w:rsidR="00F717DC" w14:paraId="50EBBCCB" w14:textId="77777777">
      <w:pPr>
        <w:sectPr>
          <w:pgSz w:w="12240" w:h="15840"/>
          <w:pgMar w:top="920" w:right="980" w:bottom="940" w:left="720" w:header="715" w:footer="757" w:gutter="0"/>
          <w:cols w:space="720"/>
        </w:sectPr>
      </w:pPr>
    </w:p>
    <w:p w:rsidR="00F717DC" w14:paraId="7EB68691" w14:textId="77777777">
      <w:pPr>
        <w:pStyle w:val="BodyText"/>
        <w:spacing w:before="5"/>
        <w:ind w:left="0"/>
        <w:rPr>
          <w:sz w:val="4"/>
        </w:rPr>
      </w:pPr>
    </w:p>
    <w:p w:rsidR="00F717DC" w14:paraId="3B556C2D" w14:textId="77777777">
      <w:pPr>
        <w:pStyle w:val="BodyText"/>
        <w:spacing w:before="0"/>
        <w:ind w:left="98"/>
        <w:rPr>
          <w:sz w:val="20"/>
        </w:rPr>
      </w:pPr>
      <w:r>
        <w:rPr>
          <w:sz w:val="20"/>
        </w:rPr>
        <w:pict>
          <v:group id="docshapegroup371" o:spid="_x0000_i1390" style="width:517.3pt;height:94.6pt;mso-position-horizontal-relative:char;mso-position-vertical-relative:line" coordsize="10346,1892">
            <v:shape id="docshape372" o:spid="_x0000_s1391" style="width:10346;height:1892;position:absolute" coordsize="10346,1892" o:spt="100" adj="0,,0" path="m10,l,,,396l,396l,792l10,792l10,396l10,396l10,xm10346,792l10336,792l10336,1188l10336,1584l10336,1882,10,1882l10,1584l10,1188l10,792l,792l,1188l,1584l,1882l,1892l10,1892l10336,1892l10346,1892l10346,1882l10346,1584l10346,1188l10346,792xm10346,l10336,l10336,396l10336,396l10336,792l10346,792l10346,396l10346,396l10346,xe" fillcolor="black" stroked="f">
              <v:stroke joinstyle="round"/>
              <v:formulas/>
              <v:path arrowok="t" o:connecttype="segments"/>
            </v:shape>
            <v:shape id="docshape373" o:spid="_x0000_s1392" type="#_x0000_t202" style="width:10327;height:1882;left:9;position:absolute" filled="f" stroked="f">
              <v:textbox inset="0,0,0,0">
                <w:txbxContent>
                  <w:p w:rsidR="00F717DC" w14:paraId="0956369C" w14:textId="77777777">
                    <w:pPr>
                      <w:numPr>
                        <w:ilvl w:val="0"/>
                        <w:numId w:val="54"/>
                      </w:numPr>
                      <w:tabs>
                        <w:tab w:val="left" w:pos="288"/>
                      </w:tabs>
                      <w:spacing w:before="119"/>
                      <w:ind w:left="288"/>
                      <w:rPr>
                        <w:sz w:val="24"/>
                      </w:rPr>
                    </w:pPr>
                    <w:r>
                      <w:rPr>
                        <w:sz w:val="24"/>
                      </w:rPr>
                      <w:t>Is</w:t>
                    </w:r>
                    <w:r>
                      <w:rPr>
                        <w:spacing w:val="-2"/>
                        <w:sz w:val="24"/>
                      </w:rPr>
                      <w:t xml:space="preserve"> </w:t>
                    </w:r>
                    <w:r>
                      <w:rPr>
                        <w:sz w:val="24"/>
                      </w:rPr>
                      <w:t>suitable for</w:t>
                    </w:r>
                    <w:r>
                      <w:rPr>
                        <w:spacing w:val="-4"/>
                        <w:sz w:val="24"/>
                      </w:rPr>
                      <w:t xml:space="preserve"> </w:t>
                    </w:r>
                    <w:r>
                      <w:rPr>
                        <w:sz w:val="24"/>
                      </w:rPr>
                      <w:t>dissemination</w:t>
                    </w:r>
                    <w:r>
                      <w:rPr>
                        <w:spacing w:val="-1"/>
                        <w:sz w:val="24"/>
                      </w:rPr>
                      <w:t xml:space="preserve"> </w:t>
                    </w:r>
                    <w:r>
                      <w:rPr>
                        <w:sz w:val="24"/>
                      </w:rPr>
                      <w:t>to</w:t>
                    </w:r>
                    <w:r>
                      <w:rPr>
                        <w:spacing w:val="-1"/>
                        <w:sz w:val="24"/>
                      </w:rPr>
                      <w:t xml:space="preserve"> </w:t>
                    </w:r>
                    <w:r>
                      <w:rPr>
                        <w:sz w:val="24"/>
                      </w:rPr>
                      <w:t>the</w:t>
                    </w:r>
                    <w:r>
                      <w:rPr>
                        <w:spacing w:val="-3"/>
                        <w:sz w:val="24"/>
                      </w:rPr>
                      <w:t xml:space="preserve"> </w:t>
                    </w:r>
                    <w:r>
                      <w:rPr>
                        <w:sz w:val="24"/>
                      </w:rPr>
                      <w:t>general</w:t>
                    </w:r>
                    <w:r>
                      <w:rPr>
                        <w:spacing w:val="-2"/>
                        <w:sz w:val="24"/>
                      </w:rPr>
                      <w:t xml:space="preserve"> </w:t>
                    </w:r>
                    <w:r>
                      <w:rPr>
                        <w:sz w:val="24"/>
                      </w:rPr>
                      <w:t>public,</w:t>
                    </w:r>
                    <w:r>
                      <w:rPr>
                        <w:spacing w:val="-2"/>
                        <w:sz w:val="24"/>
                      </w:rPr>
                      <w:t xml:space="preserve"> </w:t>
                    </w:r>
                    <w:r>
                      <w:rPr>
                        <w:sz w:val="24"/>
                      </w:rPr>
                      <w:t>as</w:t>
                    </w:r>
                    <w:r>
                      <w:rPr>
                        <w:spacing w:val="-2"/>
                        <w:sz w:val="24"/>
                      </w:rPr>
                      <w:t xml:space="preserve"> </w:t>
                    </w:r>
                    <w:r>
                      <w:rPr>
                        <w:sz w:val="24"/>
                      </w:rPr>
                      <w:t>the</w:t>
                    </w:r>
                    <w:r>
                      <w:rPr>
                        <w:spacing w:val="-2"/>
                        <w:sz w:val="24"/>
                      </w:rPr>
                      <w:t xml:space="preserve"> </w:t>
                    </w:r>
                    <w:r>
                      <w:rPr>
                        <w:sz w:val="24"/>
                      </w:rPr>
                      <w:t>information</w:t>
                    </w:r>
                    <w:r>
                      <w:rPr>
                        <w:spacing w:val="-2"/>
                        <w:sz w:val="24"/>
                      </w:rPr>
                      <w:t xml:space="preserve"> </w:t>
                    </w:r>
                    <w:r>
                      <w:rPr>
                        <w:sz w:val="24"/>
                      </w:rPr>
                      <w:t>may</w:t>
                    </w:r>
                    <w:r>
                      <w:rPr>
                        <w:spacing w:val="-1"/>
                        <w:sz w:val="24"/>
                      </w:rPr>
                      <w:t xml:space="preserve"> </w:t>
                    </w:r>
                    <w:r>
                      <w:rPr>
                        <w:sz w:val="24"/>
                      </w:rPr>
                      <w:t>be</w:t>
                    </w:r>
                    <w:r>
                      <w:rPr>
                        <w:spacing w:val="-3"/>
                        <w:sz w:val="24"/>
                      </w:rPr>
                      <w:t xml:space="preserve"> </w:t>
                    </w:r>
                    <w:r>
                      <w:rPr>
                        <w:sz w:val="24"/>
                      </w:rPr>
                      <w:t>available</w:t>
                    </w:r>
                    <w:r>
                      <w:rPr>
                        <w:spacing w:val="1"/>
                        <w:sz w:val="24"/>
                      </w:rPr>
                      <w:t xml:space="preserve"> </w:t>
                    </w:r>
                    <w:r>
                      <w:rPr>
                        <w:spacing w:val="-2"/>
                        <w:sz w:val="24"/>
                      </w:rPr>
                      <w:t>electronically</w:t>
                    </w:r>
                  </w:p>
                  <w:p w:rsidR="00F717DC" w14:paraId="4B79B3B9" w14:textId="77777777">
                    <w:pPr>
                      <w:numPr>
                        <w:ilvl w:val="0"/>
                        <w:numId w:val="54"/>
                      </w:numPr>
                      <w:tabs>
                        <w:tab w:val="left" w:pos="288"/>
                      </w:tabs>
                      <w:spacing w:before="6" w:line="390" w:lineRule="atLeast"/>
                      <w:ind w:right="2786" w:firstLine="0"/>
                      <w:rPr>
                        <w:sz w:val="24"/>
                      </w:rPr>
                    </w:pPr>
                    <w:r>
                      <w:rPr>
                        <w:sz w:val="24"/>
                      </w:rPr>
                      <w:t>Does not include proprietary, confidential information or trade secrets Please</w:t>
                    </w:r>
                    <w:r>
                      <w:rPr>
                        <w:spacing w:val="-3"/>
                        <w:sz w:val="24"/>
                      </w:rPr>
                      <w:t xml:space="preserve"> </w:t>
                    </w:r>
                    <w:r>
                      <w:rPr>
                        <w:sz w:val="24"/>
                      </w:rPr>
                      <w:t>refer</w:t>
                    </w:r>
                    <w:r>
                      <w:rPr>
                        <w:spacing w:val="-4"/>
                        <w:sz w:val="24"/>
                      </w:rPr>
                      <w:t xml:space="preserve"> </w:t>
                    </w:r>
                    <w:r>
                      <w:rPr>
                        <w:sz w:val="24"/>
                      </w:rPr>
                      <w:t>to</w:t>
                    </w:r>
                    <w:r>
                      <w:rPr>
                        <w:spacing w:val="-3"/>
                        <w:sz w:val="24"/>
                      </w:rPr>
                      <w:t xml:space="preserve"> </w:t>
                    </w:r>
                    <w:r>
                      <w:rPr>
                        <w:sz w:val="24"/>
                      </w:rPr>
                      <w:t>the</w:t>
                    </w:r>
                    <w:r>
                      <w:rPr>
                        <w:spacing w:val="-4"/>
                        <w:sz w:val="24"/>
                      </w:rPr>
                      <w:t xml:space="preserve"> </w:t>
                    </w:r>
                    <w:r>
                      <w:rPr>
                        <w:sz w:val="24"/>
                      </w:rPr>
                      <w:t>following</w:t>
                    </w:r>
                    <w:r>
                      <w:rPr>
                        <w:spacing w:val="-3"/>
                        <w:sz w:val="24"/>
                      </w:rPr>
                      <w:t xml:space="preserve"> </w:t>
                    </w:r>
                    <w:r>
                      <w:rPr>
                        <w:sz w:val="24"/>
                      </w:rPr>
                      <w:t>link</w:t>
                    </w:r>
                    <w:r>
                      <w:rPr>
                        <w:spacing w:val="-3"/>
                        <w:sz w:val="24"/>
                      </w:rPr>
                      <w:t xml:space="preserve"> </w:t>
                    </w:r>
                    <w:r>
                      <w:rPr>
                        <w:sz w:val="24"/>
                      </w:rPr>
                      <w:t>for</w:t>
                    </w:r>
                    <w:r>
                      <w:rPr>
                        <w:spacing w:val="-5"/>
                        <w:sz w:val="24"/>
                      </w:rPr>
                      <w:t xml:space="preserve"> </w:t>
                    </w:r>
                    <w:r>
                      <w:rPr>
                        <w:sz w:val="24"/>
                      </w:rPr>
                      <w:t>samples</w:t>
                    </w:r>
                    <w:r>
                      <w:rPr>
                        <w:spacing w:val="-3"/>
                        <w:sz w:val="24"/>
                      </w:rPr>
                      <w:t xml:space="preserve"> </w:t>
                    </w:r>
                    <w:r>
                      <w:rPr>
                        <w:sz w:val="24"/>
                      </w:rPr>
                      <w:t>of</w:t>
                    </w:r>
                    <w:r>
                      <w:rPr>
                        <w:spacing w:val="-4"/>
                        <w:sz w:val="24"/>
                      </w:rPr>
                      <w:t xml:space="preserve"> </w:t>
                    </w:r>
                    <w:r>
                      <w:rPr>
                        <w:sz w:val="24"/>
                      </w:rPr>
                      <w:t>acceptable</w:t>
                    </w:r>
                    <w:r>
                      <w:rPr>
                        <w:spacing w:val="-4"/>
                        <w:sz w:val="24"/>
                      </w:rPr>
                      <w:t xml:space="preserve"> </w:t>
                    </w:r>
                    <w:r>
                      <w:rPr>
                        <w:sz w:val="24"/>
                      </w:rPr>
                      <w:t>project</w:t>
                    </w:r>
                    <w:r>
                      <w:rPr>
                        <w:spacing w:val="-3"/>
                        <w:sz w:val="24"/>
                      </w:rPr>
                      <w:t xml:space="preserve"> </w:t>
                    </w:r>
                    <w:r>
                      <w:rPr>
                        <w:sz w:val="24"/>
                      </w:rPr>
                      <w:t xml:space="preserve">outcomes: </w:t>
                    </w:r>
                    <w:hyperlink r:id="rId107">
                      <w:r>
                        <w:rPr>
                          <w:color w:val="0066CC"/>
                          <w:spacing w:val="-2"/>
                          <w:sz w:val="24"/>
                          <w:u w:val="single" w:color="0066CC"/>
                        </w:rPr>
                        <w:t>https://grants.nih.gov/grants/rppr/sample_project_outcomes_RPPR.htm</w:t>
                      </w:r>
                    </w:hyperlink>
                  </w:p>
                  <w:p w:rsidR="00F717DC" w14:paraId="16F08AC3" w14:textId="77777777">
                    <w:pPr>
                      <w:spacing w:before="12"/>
                      <w:ind w:left="108"/>
                      <w:rPr>
                        <w:sz w:val="24"/>
                      </w:rPr>
                    </w:pPr>
                    <w:r>
                      <w:rPr>
                        <w:sz w:val="24"/>
                      </w:rPr>
                      <w:t>See</w:t>
                    </w:r>
                    <w:r>
                      <w:rPr>
                        <w:spacing w:val="-8"/>
                        <w:sz w:val="24"/>
                      </w:rPr>
                      <w:t xml:space="preserve"> </w:t>
                    </w:r>
                    <w:r>
                      <w:rPr>
                        <w:sz w:val="24"/>
                      </w:rPr>
                      <w:t>NIH</w:t>
                    </w:r>
                    <w:r>
                      <w:rPr>
                        <w:spacing w:val="-8"/>
                        <w:sz w:val="24"/>
                      </w:rPr>
                      <w:t xml:space="preserve"> </w:t>
                    </w:r>
                    <w:r>
                      <w:rPr>
                        <w:sz w:val="24"/>
                      </w:rPr>
                      <w:t>notices</w:t>
                    </w:r>
                    <w:r>
                      <w:rPr>
                        <w:spacing w:val="-7"/>
                        <w:sz w:val="24"/>
                      </w:rPr>
                      <w:t xml:space="preserve"> </w:t>
                    </w:r>
                    <w:hyperlink r:id="rId15">
                      <w:r>
                        <w:rPr>
                          <w:color w:val="0066CC"/>
                          <w:sz w:val="24"/>
                          <w:u w:val="single" w:color="0066CC"/>
                        </w:rPr>
                        <w:t>NOT-OD-17-022</w:t>
                      </w:r>
                    </w:hyperlink>
                    <w:r>
                      <w:rPr>
                        <w:color w:val="0066CC"/>
                        <w:spacing w:val="-8"/>
                        <w:sz w:val="24"/>
                      </w:rPr>
                      <w:t xml:space="preserve"> </w:t>
                    </w:r>
                    <w:r>
                      <w:rPr>
                        <w:sz w:val="24"/>
                      </w:rPr>
                      <w:t>and</w:t>
                    </w:r>
                    <w:r>
                      <w:rPr>
                        <w:spacing w:val="-7"/>
                        <w:sz w:val="24"/>
                      </w:rPr>
                      <w:t xml:space="preserve"> </w:t>
                    </w:r>
                    <w:hyperlink r:id="rId16">
                      <w:r>
                        <w:rPr>
                          <w:color w:val="0066CC"/>
                          <w:sz w:val="24"/>
                          <w:u w:val="single" w:color="0066CC"/>
                        </w:rPr>
                        <w:t>NOT-OD-17-037</w:t>
                      </w:r>
                    </w:hyperlink>
                    <w:r>
                      <w:rPr>
                        <w:color w:val="0066CC"/>
                        <w:spacing w:val="-8"/>
                        <w:sz w:val="24"/>
                      </w:rPr>
                      <w:t xml:space="preserve"> </w:t>
                    </w:r>
                    <w:r>
                      <w:rPr>
                        <w:sz w:val="24"/>
                      </w:rPr>
                      <w:t>for</w:t>
                    </w:r>
                    <w:r>
                      <w:rPr>
                        <w:spacing w:val="-9"/>
                        <w:sz w:val="24"/>
                      </w:rPr>
                      <w:t xml:space="preserve"> </w:t>
                    </w:r>
                    <w:r>
                      <w:rPr>
                        <w:sz w:val="24"/>
                      </w:rPr>
                      <w:t>additional</w:t>
                    </w:r>
                    <w:r>
                      <w:rPr>
                        <w:spacing w:val="-8"/>
                        <w:sz w:val="24"/>
                      </w:rPr>
                      <w:t xml:space="preserve"> </w:t>
                    </w:r>
                    <w:r>
                      <w:rPr>
                        <w:sz w:val="24"/>
                      </w:rPr>
                      <w:t>details</w:t>
                    </w:r>
                    <w:r>
                      <w:rPr>
                        <w:spacing w:val="-7"/>
                        <w:sz w:val="24"/>
                      </w:rPr>
                      <w:t xml:space="preserve"> </w:t>
                    </w:r>
                    <w:r>
                      <w:rPr>
                        <w:sz w:val="24"/>
                      </w:rPr>
                      <w:t>on</w:t>
                    </w:r>
                    <w:r>
                      <w:rPr>
                        <w:spacing w:val="-7"/>
                        <w:sz w:val="24"/>
                      </w:rPr>
                      <w:t xml:space="preserve"> </w:t>
                    </w:r>
                    <w:r>
                      <w:rPr>
                        <w:sz w:val="24"/>
                      </w:rPr>
                      <w:t>this</w:t>
                    </w:r>
                    <w:r>
                      <w:rPr>
                        <w:spacing w:val="-6"/>
                        <w:sz w:val="24"/>
                      </w:rPr>
                      <w:t xml:space="preserve"> </w:t>
                    </w:r>
                    <w:r>
                      <w:rPr>
                        <w:spacing w:val="-2"/>
                        <w:sz w:val="24"/>
                      </w:rPr>
                      <w:t>requirement.</w:t>
                    </w:r>
                  </w:p>
                </w:txbxContent>
              </v:textbox>
            </v:shape>
            <w10:wrap type="none"/>
            <w10:anchorlock/>
          </v:group>
        </w:pict>
      </w:r>
    </w:p>
    <w:p w:rsidR="00F717DC" w14:paraId="5723CBCB" w14:textId="77777777">
      <w:pPr>
        <w:pStyle w:val="BodyText"/>
        <w:spacing w:before="81"/>
        <w:ind w:right="225"/>
      </w:pPr>
      <w:r>
        <w:t>The</w:t>
      </w:r>
      <w:r>
        <w:rPr>
          <w:spacing w:val="-3"/>
        </w:rPr>
        <w:t xml:space="preserve"> </w:t>
      </w:r>
      <w:r>
        <w:t>link</w:t>
      </w:r>
      <w:r>
        <w:rPr>
          <w:spacing w:val="-2"/>
        </w:rPr>
        <w:t xml:space="preserve"> </w:t>
      </w:r>
      <w:r>
        <w:t>for</w:t>
      </w:r>
      <w:r>
        <w:rPr>
          <w:spacing w:val="-4"/>
        </w:rPr>
        <w:t xml:space="preserve"> </w:t>
      </w:r>
      <w:r>
        <w:t>the</w:t>
      </w:r>
      <w:r>
        <w:rPr>
          <w:spacing w:val="-3"/>
        </w:rPr>
        <w:t xml:space="preserve"> </w:t>
      </w:r>
      <w:r>
        <w:t>request will</w:t>
      </w:r>
      <w:r>
        <w:rPr>
          <w:spacing w:val="-1"/>
        </w:rPr>
        <w:t xml:space="preserve"> </w:t>
      </w:r>
      <w:r>
        <w:t>be</w:t>
      </w:r>
      <w:r>
        <w:rPr>
          <w:spacing w:val="-3"/>
        </w:rPr>
        <w:t xml:space="preserve"> </w:t>
      </w:r>
      <w:r>
        <w:t>displayed</w:t>
      </w:r>
      <w:r>
        <w:rPr>
          <w:spacing w:val="-2"/>
        </w:rPr>
        <w:t xml:space="preserve"> </w:t>
      </w:r>
      <w:r>
        <w:t>in</w:t>
      </w:r>
      <w:r>
        <w:rPr>
          <w:spacing w:val="-2"/>
        </w:rPr>
        <w:t xml:space="preserve"> </w:t>
      </w:r>
      <w:r>
        <w:t>the</w:t>
      </w:r>
      <w:r>
        <w:rPr>
          <w:spacing w:val="-3"/>
        </w:rPr>
        <w:t xml:space="preserve"> </w:t>
      </w:r>
      <w:r>
        <w:rPr>
          <w:b/>
        </w:rPr>
        <w:t>Available</w:t>
      </w:r>
      <w:r>
        <w:rPr>
          <w:b/>
          <w:spacing w:val="-2"/>
        </w:rPr>
        <w:t xml:space="preserve"> </w:t>
      </w:r>
      <w:r>
        <w:rPr>
          <w:b/>
        </w:rPr>
        <w:t>Actions</w:t>
      </w:r>
      <w:r>
        <w:rPr>
          <w:b/>
          <w:spacing w:val="-2"/>
        </w:rPr>
        <w:t xml:space="preserve"> </w:t>
      </w:r>
      <w:r>
        <w:t>column</w:t>
      </w:r>
      <w:r>
        <w:rPr>
          <w:spacing w:val="-2"/>
        </w:rPr>
        <w:t xml:space="preserve"> </w:t>
      </w:r>
      <w:r>
        <w:t>as</w:t>
      </w:r>
      <w:r>
        <w:rPr>
          <w:spacing w:val="-2"/>
        </w:rPr>
        <w:t xml:space="preserve"> </w:t>
      </w:r>
      <w:r>
        <w:t>"IRAM".</w:t>
      </w:r>
      <w:r>
        <w:rPr>
          <w:spacing w:val="-1"/>
        </w:rPr>
        <w:t xml:space="preserve"> </w:t>
      </w:r>
      <w:r>
        <w:t>Below</w:t>
      </w:r>
      <w:r>
        <w:rPr>
          <w:spacing w:val="-2"/>
        </w:rPr>
        <w:t xml:space="preserve"> </w:t>
      </w:r>
      <w:r>
        <w:t>are</w:t>
      </w:r>
      <w:r>
        <w:rPr>
          <w:spacing w:val="-3"/>
        </w:rPr>
        <w:t xml:space="preserve"> </w:t>
      </w:r>
      <w:r>
        <w:t>both the Grouped View and the Flat View in Status Results.</w:t>
      </w:r>
    </w:p>
    <w:p w:rsidR="00F717DC" w14:paraId="134E1599" w14:textId="77777777">
      <w:pPr>
        <w:pStyle w:val="BodyText"/>
        <w:spacing w:before="3"/>
        <w:ind w:left="0"/>
        <w:rPr>
          <w:sz w:val="8"/>
        </w:rPr>
      </w:pPr>
      <w:r>
        <w:pict>
          <v:group id="docshapegroup374" o:spid="_x0000_s1393" style="width:435.1pt;height:169.6pt;margin-top:5.95pt;margin-left:64.8pt;mso-position-horizontal-relative:page;mso-wrap-distance-left:0;mso-wrap-distance-right:0;position:absolute;z-index:-251509760" coordorigin="1296,119" coordsize="8702,3392">
            <v:shape id="docshape375" o:spid="_x0000_s1394" type="#_x0000_t75" style="width:8702;height:3392;left:1296;position:absolute;top:119">
              <v:imagedata r:id="rId118" o:title=""/>
            </v:shape>
            <v:rect id="docshape376" o:spid="_x0000_s1395" style="width:8660;height:3340;left:1316;position:absolute;top:139" filled="f" strokeweight="1pt"/>
            <w10:wrap type="topAndBottom"/>
          </v:group>
        </w:pict>
      </w:r>
    </w:p>
    <w:p w:rsidR="00F717DC" w14:paraId="359F42CF" w14:textId="77777777">
      <w:pPr>
        <w:spacing w:before="61"/>
        <w:ind w:left="576"/>
        <w:rPr>
          <w:i/>
        </w:rPr>
      </w:pPr>
      <w:bookmarkStart w:id="189" w:name="_bookmark119"/>
      <w:bookmarkEnd w:id="189"/>
      <w:r>
        <w:rPr>
          <w:i/>
        </w:rPr>
        <w:t>Figure</w:t>
      </w:r>
      <w:r>
        <w:rPr>
          <w:i/>
          <w:spacing w:val="-4"/>
        </w:rPr>
        <w:t xml:space="preserve"> </w:t>
      </w:r>
      <w:r>
        <w:rPr>
          <w:i/>
        </w:rPr>
        <w:t>76</w:t>
      </w:r>
      <w:r>
        <w:rPr>
          <w:i/>
          <w:spacing w:val="-1"/>
        </w:rPr>
        <w:t xml:space="preserve"> </w:t>
      </w:r>
      <w:r>
        <w:rPr>
          <w:i/>
        </w:rPr>
        <w:t xml:space="preserve">IRAM </w:t>
      </w:r>
      <w:r>
        <w:rPr>
          <w:i/>
          <w:spacing w:val="-2"/>
        </w:rPr>
        <w:t>Button</w:t>
      </w:r>
    </w:p>
    <w:p w:rsidR="00F717DC" w14:paraId="39D2C9D4" w14:textId="77777777">
      <w:pPr>
        <w:pStyle w:val="BodyText"/>
        <w:spacing w:before="2"/>
        <w:ind w:left="0"/>
        <w:rPr>
          <w:i/>
          <w:sz w:val="8"/>
        </w:rPr>
      </w:pPr>
      <w:r>
        <w:pict>
          <v:group id="docshapegroup377" o:spid="_x0000_s1396" style="width:435.1pt;height:136.6pt;margin-top:5.9pt;margin-left:64.8pt;mso-position-horizontal-relative:page;mso-wrap-distance-left:0;mso-wrap-distance-right:0;position:absolute;z-index:-251508736" coordorigin="1296,118" coordsize="8702,2732">
            <v:shape id="docshape378" o:spid="_x0000_s1397" type="#_x0000_t75" style="width:8702;height:2732;left:1296;position:absolute;top:118">
              <v:imagedata r:id="rId119" o:title=""/>
            </v:shape>
            <v:rect id="docshape379" o:spid="_x0000_s1398" style="width:8660;height:2683;left:1316;position:absolute;top:138" filled="f" strokeweight="1pt"/>
            <w10:wrap type="topAndBottom"/>
          </v:group>
        </w:pict>
      </w:r>
    </w:p>
    <w:p w:rsidR="00F717DC" w14:paraId="6695A08E" w14:textId="77777777">
      <w:pPr>
        <w:spacing w:before="61"/>
        <w:ind w:left="576"/>
        <w:rPr>
          <w:i/>
        </w:rPr>
      </w:pPr>
      <w:bookmarkStart w:id="190" w:name="_bookmark120"/>
      <w:bookmarkEnd w:id="190"/>
      <w:r>
        <w:rPr>
          <w:i/>
        </w:rPr>
        <w:t>Figure</w:t>
      </w:r>
      <w:r>
        <w:rPr>
          <w:i/>
          <w:spacing w:val="-7"/>
        </w:rPr>
        <w:t xml:space="preserve"> </w:t>
      </w:r>
      <w:r>
        <w:rPr>
          <w:i/>
        </w:rPr>
        <w:t>77</w:t>
      </w:r>
      <w:r>
        <w:rPr>
          <w:i/>
          <w:spacing w:val="-2"/>
        </w:rPr>
        <w:t xml:space="preserve"> </w:t>
      </w:r>
      <w:r>
        <w:rPr>
          <w:i/>
        </w:rPr>
        <w:t>IRAM</w:t>
      </w:r>
      <w:r>
        <w:rPr>
          <w:i/>
          <w:spacing w:val="-1"/>
        </w:rPr>
        <w:t xml:space="preserve"> </w:t>
      </w:r>
      <w:r>
        <w:rPr>
          <w:i/>
        </w:rPr>
        <w:t>option</w:t>
      </w:r>
      <w:r>
        <w:rPr>
          <w:i/>
          <w:spacing w:val="-2"/>
        </w:rPr>
        <w:t xml:space="preserve"> </w:t>
      </w:r>
      <w:r>
        <w:rPr>
          <w:i/>
        </w:rPr>
        <w:t>on</w:t>
      </w:r>
      <w:r>
        <w:rPr>
          <w:i/>
          <w:spacing w:val="-5"/>
        </w:rPr>
        <w:t xml:space="preserve"> </w:t>
      </w:r>
      <w:r>
        <w:rPr>
          <w:i/>
        </w:rPr>
        <w:t>Grouped</w:t>
      </w:r>
      <w:r>
        <w:rPr>
          <w:i/>
          <w:spacing w:val="-2"/>
        </w:rPr>
        <w:t xml:space="preserve"> </w:t>
      </w:r>
      <w:r>
        <w:rPr>
          <w:i/>
        </w:rPr>
        <w:t>and</w:t>
      </w:r>
      <w:r>
        <w:rPr>
          <w:i/>
          <w:spacing w:val="-2"/>
        </w:rPr>
        <w:t xml:space="preserve"> </w:t>
      </w:r>
      <w:r>
        <w:rPr>
          <w:i/>
        </w:rPr>
        <w:t>Flat</w:t>
      </w:r>
      <w:r>
        <w:rPr>
          <w:i/>
          <w:spacing w:val="-1"/>
        </w:rPr>
        <w:t xml:space="preserve"> </w:t>
      </w:r>
      <w:r>
        <w:rPr>
          <w:i/>
        </w:rPr>
        <w:t>View</w:t>
      </w:r>
      <w:r>
        <w:rPr>
          <w:i/>
          <w:spacing w:val="-3"/>
        </w:rPr>
        <w:t xml:space="preserve"> </w:t>
      </w:r>
      <w:r>
        <w:rPr>
          <w:i/>
        </w:rPr>
        <w:t>of</w:t>
      </w:r>
      <w:r>
        <w:rPr>
          <w:i/>
          <w:spacing w:val="-4"/>
        </w:rPr>
        <w:t xml:space="preserve"> </w:t>
      </w:r>
      <w:r>
        <w:rPr>
          <w:i/>
          <w:spacing w:val="-2"/>
        </w:rPr>
        <w:t>Status</w:t>
      </w:r>
    </w:p>
    <w:p w:rsidR="00F717DC" w14:paraId="153D5FEC" w14:textId="77777777">
      <w:pPr>
        <w:pStyle w:val="BodyText"/>
        <w:spacing w:before="117"/>
      </w:pPr>
      <w:r>
        <w:t>When</w:t>
      </w:r>
      <w:r>
        <w:rPr>
          <w:spacing w:val="-3"/>
        </w:rPr>
        <w:t xml:space="preserve"> </w:t>
      </w:r>
      <w:r>
        <w:t>the</w:t>
      </w:r>
      <w:r>
        <w:rPr>
          <w:spacing w:val="-3"/>
        </w:rPr>
        <w:t xml:space="preserve"> </w:t>
      </w:r>
      <w:r>
        <w:t>link</w:t>
      </w:r>
      <w:r>
        <w:rPr>
          <w:spacing w:val="-3"/>
        </w:rPr>
        <w:t xml:space="preserve"> </w:t>
      </w:r>
      <w:r>
        <w:t>is</w:t>
      </w:r>
      <w:r>
        <w:rPr>
          <w:spacing w:val="-3"/>
        </w:rPr>
        <w:t xml:space="preserve"> </w:t>
      </w:r>
      <w:r>
        <w:t>clicked,</w:t>
      </w:r>
      <w:r>
        <w:rPr>
          <w:spacing w:val="-1"/>
        </w:rPr>
        <w:t xml:space="preserve"> </w:t>
      </w:r>
      <w:r>
        <w:t>the</w:t>
      </w:r>
      <w:r>
        <w:rPr>
          <w:spacing w:val="-3"/>
        </w:rPr>
        <w:t xml:space="preserve"> </w:t>
      </w:r>
      <w:r>
        <w:t>IRAM</w:t>
      </w:r>
      <w:r>
        <w:rPr>
          <w:spacing w:val="-3"/>
        </w:rPr>
        <w:t xml:space="preserve"> </w:t>
      </w:r>
      <w:r>
        <w:t>screen</w:t>
      </w:r>
      <w:r>
        <w:rPr>
          <w:spacing w:val="-3"/>
        </w:rPr>
        <w:t xml:space="preserve"> </w:t>
      </w:r>
      <w:r>
        <w:t>will</w:t>
      </w:r>
      <w:r>
        <w:rPr>
          <w:spacing w:val="-2"/>
        </w:rPr>
        <w:t xml:space="preserve"> </w:t>
      </w:r>
      <w:r>
        <w:t>open</w:t>
      </w:r>
      <w:r>
        <w:rPr>
          <w:spacing w:val="-3"/>
        </w:rPr>
        <w:t xml:space="preserve"> </w:t>
      </w:r>
      <w:r>
        <w:t>and</w:t>
      </w:r>
      <w:r>
        <w:rPr>
          <w:spacing w:val="-3"/>
        </w:rPr>
        <w:t xml:space="preserve"> </w:t>
      </w:r>
      <w:r>
        <w:t>provide</w:t>
      </w:r>
      <w:r>
        <w:rPr>
          <w:spacing w:val="-2"/>
        </w:rPr>
        <w:t xml:space="preserve"> </w:t>
      </w:r>
      <w:r>
        <w:t>an</w:t>
      </w:r>
      <w:r>
        <w:rPr>
          <w:spacing w:val="-3"/>
        </w:rPr>
        <w:t xml:space="preserve"> </w:t>
      </w:r>
      <w:r>
        <w:rPr>
          <w:b/>
        </w:rPr>
        <w:t>Upload</w:t>
      </w:r>
      <w:r>
        <w:rPr>
          <w:b/>
          <w:spacing w:val="-2"/>
        </w:rPr>
        <w:t xml:space="preserve"> </w:t>
      </w:r>
      <w:r>
        <w:t>button.</w:t>
      </w:r>
      <w:r>
        <w:rPr>
          <w:spacing w:val="-3"/>
        </w:rPr>
        <w:t xml:space="preserve"> </w:t>
      </w:r>
      <w:r>
        <w:t>Click</w:t>
      </w:r>
      <w:r>
        <w:rPr>
          <w:spacing w:val="-3"/>
        </w:rPr>
        <w:t xml:space="preserve"> </w:t>
      </w:r>
      <w:r>
        <w:t>this</w:t>
      </w:r>
      <w:r>
        <w:rPr>
          <w:spacing w:val="-3"/>
        </w:rPr>
        <w:t xml:space="preserve"> </w:t>
      </w:r>
      <w:r>
        <w:t>button</w:t>
      </w:r>
      <w:r>
        <w:rPr>
          <w:spacing w:val="-3"/>
        </w:rPr>
        <w:t xml:space="preserve"> </w:t>
      </w:r>
      <w:r>
        <w:t>to select the PDF file that satisfies the agency request as well as any appropriate comments related to the request and/or file.</w:t>
      </w:r>
    </w:p>
    <w:p w:rsidR="00F717DC" w14:paraId="6E95AFA2" w14:textId="77777777">
      <w:pPr>
        <w:spacing w:before="121"/>
        <w:ind w:left="215" w:right="225"/>
        <w:rPr>
          <w:sz w:val="24"/>
        </w:rPr>
      </w:pPr>
      <w:r>
        <w:rPr>
          <w:sz w:val="24"/>
        </w:rPr>
        <w:t xml:space="preserve">For </w:t>
      </w:r>
      <w:r>
        <w:rPr>
          <w:i/>
          <w:sz w:val="24"/>
        </w:rPr>
        <w:t>Revised Outcomes</w:t>
      </w:r>
      <w:r>
        <w:rPr>
          <w:sz w:val="24"/>
        </w:rPr>
        <w:t>, the text box will be used to directly enter (or copy and paste) the Revised Outcomes</w:t>
      </w:r>
      <w:r>
        <w:rPr>
          <w:spacing w:val="-2"/>
          <w:sz w:val="24"/>
        </w:rPr>
        <w:t xml:space="preserve"> </w:t>
      </w:r>
      <w:r>
        <w:rPr>
          <w:sz w:val="24"/>
        </w:rPr>
        <w:t>text</w:t>
      </w:r>
      <w:r>
        <w:rPr>
          <w:spacing w:val="-3"/>
          <w:sz w:val="24"/>
        </w:rPr>
        <w:t xml:space="preserve"> </w:t>
      </w:r>
      <w:r>
        <w:rPr>
          <w:sz w:val="24"/>
        </w:rPr>
        <w:t>and</w:t>
      </w:r>
      <w:r>
        <w:rPr>
          <w:spacing w:val="-2"/>
          <w:sz w:val="24"/>
        </w:rPr>
        <w:t xml:space="preserve"> </w:t>
      </w:r>
      <w:r>
        <w:rPr>
          <w:sz w:val="24"/>
        </w:rPr>
        <w:t>then</w:t>
      </w:r>
      <w:r>
        <w:rPr>
          <w:spacing w:val="-3"/>
          <w:sz w:val="24"/>
        </w:rPr>
        <w:t xml:space="preserve"> </w:t>
      </w:r>
      <w:r>
        <w:rPr>
          <w:sz w:val="24"/>
        </w:rPr>
        <w:t>it</w:t>
      </w:r>
      <w:r>
        <w:rPr>
          <w:spacing w:val="-2"/>
          <w:sz w:val="24"/>
        </w:rPr>
        <w:t xml:space="preserve"> </w:t>
      </w:r>
      <w:r>
        <w:rPr>
          <w:sz w:val="24"/>
        </w:rPr>
        <w:t>may</w:t>
      </w:r>
      <w:r>
        <w:rPr>
          <w:spacing w:val="-2"/>
          <w:sz w:val="24"/>
        </w:rPr>
        <w:t xml:space="preserve"> </w:t>
      </w:r>
      <w:r>
        <w:rPr>
          <w:sz w:val="24"/>
        </w:rPr>
        <w:t>be</w:t>
      </w:r>
      <w:r>
        <w:rPr>
          <w:spacing w:val="-3"/>
          <w:sz w:val="24"/>
        </w:rPr>
        <w:t xml:space="preserve"> </w:t>
      </w:r>
      <w:r>
        <w:rPr>
          <w:sz w:val="24"/>
        </w:rPr>
        <w:t>uploaded</w:t>
      </w:r>
      <w:r>
        <w:rPr>
          <w:spacing w:val="-2"/>
          <w:sz w:val="24"/>
        </w:rPr>
        <w:t xml:space="preserve"> </w:t>
      </w:r>
      <w:r>
        <w:rPr>
          <w:sz w:val="24"/>
        </w:rPr>
        <w:t>as</w:t>
      </w:r>
      <w:r>
        <w:rPr>
          <w:spacing w:val="-2"/>
          <w:sz w:val="24"/>
        </w:rPr>
        <w:t xml:space="preserve"> </w:t>
      </w:r>
      <w:r>
        <w:rPr>
          <w:sz w:val="24"/>
        </w:rPr>
        <w:t>per</w:t>
      </w:r>
      <w:r>
        <w:rPr>
          <w:spacing w:val="-1"/>
          <w:sz w:val="24"/>
        </w:rPr>
        <w:t xml:space="preserve"> </w:t>
      </w:r>
      <w:r>
        <w:rPr>
          <w:sz w:val="24"/>
        </w:rPr>
        <w:t>the</w:t>
      </w:r>
      <w:r>
        <w:rPr>
          <w:spacing w:val="-3"/>
          <w:sz w:val="24"/>
        </w:rPr>
        <w:t xml:space="preserve"> </w:t>
      </w:r>
      <w:r>
        <w:rPr>
          <w:b/>
          <w:sz w:val="24"/>
        </w:rPr>
        <w:t>IMPORTANT</w:t>
      </w:r>
      <w:r>
        <w:rPr>
          <w:sz w:val="24"/>
        </w:rPr>
        <w:t>:</w:t>
      </w:r>
      <w:r>
        <w:rPr>
          <w:spacing w:val="-2"/>
          <w:sz w:val="24"/>
        </w:rPr>
        <w:t xml:space="preserve"> </w:t>
      </w:r>
      <w:r>
        <w:rPr>
          <w:sz w:val="24"/>
        </w:rPr>
        <w:t>information</w:t>
      </w:r>
      <w:r>
        <w:rPr>
          <w:spacing w:val="-2"/>
          <w:sz w:val="24"/>
        </w:rPr>
        <w:t xml:space="preserve"> </w:t>
      </w:r>
      <w:r>
        <w:rPr>
          <w:sz w:val="24"/>
        </w:rPr>
        <w:t>box</w:t>
      </w:r>
      <w:r>
        <w:rPr>
          <w:spacing w:val="-2"/>
          <w:sz w:val="24"/>
        </w:rPr>
        <w:t xml:space="preserve"> </w:t>
      </w:r>
      <w:r>
        <w:rPr>
          <w:sz w:val="24"/>
        </w:rPr>
        <w:t>above.</w:t>
      </w:r>
      <w:r>
        <w:rPr>
          <w:spacing w:val="-2"/>
          <w:sz w:val="24"/>
        </w:rPr>
        <w:t xml:space="preserve"> </w:t>
      </w:r>
      <w:r>
        <w:rPr>
          <w:sz w:val="24"/>
        </w:rPr>
        <w:t>The</w:t>
      </w:r>
      <w:r>
        <w:rPr>
          <w:spacing w:val="-4"/>
          <w:sz w:val="24"/>
        </w:rPr>
        <w:t xml:space="preserve"> </w:t>
      </w:r>
      <w:r>
        <w:rPr>
          <w:sz w:val="24"/>
        </w:rPr>
        <w:t>text box caption will read, "</w:t>
      </w:r>
      <w:r>
        <w:rPr>
          <w:i/>
          <w:sz w:val="24"/>
        </w:rPr>
        <w:t>Please provide Revised Outcomes here. Note, text in this field will be publicly available in RePORTER.</w:t>
      </w:r>
      <w:r>
        <w:rPr>
          <w:sz w:val="24"/>
        </w:rPr>
        <w:t>"</w:t>
      </w:r>
    </w:p>
    <w:p w:rsidR="00F717DC" w14:paraId="7F7FBDF4" w14:textId="77777777">
      <w:pPr>
        <w:pStyle w:val="BodyText"/>
      </w:pPr>
      <w:r>
        <w:t>The</w:t>
      </w:r>
      <w:r>
        <w:rPr>
          <w:spacing w:val="-3"/>
        </w:rPr>
        <w:t xml:space="preserve"> </w:t>
      </w:r>
      <w:r>
        <w:t>character</w:t>
      </w:r>
      <w:r>
        <w:rPr>
          <w:spacing w:val="-3"/>
        </w:rPr>
        <w:t xml:space="preserve"> </w:t>
      </w:r>
      <w:r>
        <w:t>limit</w:t>
      </w:r>
      <w:r>
        <w:rPr>
          <w:spacing w:val="-2"/>
        </w:rPr>
        <w:t xml:space="preserve"> </w:t>
      </w:r>
      <w:r>
        <w:t>for</w:t>
      </w:r>
      <w:r>
        <w:rPr>
          <w:spacing w:val="-3"/>
        </w:rPr>
        <w:t xml:space="preserve"> </w:t>
      </w:r>
      <w:r>
        <w:t>the</w:t>
      </w:r>
      <w:r>
        <w:rPr>
          <w:spacing w:val="-3"/>
        </w:rPr>
        <w:t xml:space="preserve"> </w:t>
      </w:r>
      <w:r>
        <w:t>comments</w:t>
      </w:r>
      <w:r>
        <w:rPr>
          <w:spacing w:val="-1"/>
        </w:rPr>
        <w:t xml:space="preserve"> </w:t>
      </w:r>
      <w:r>
        <w:t>is</w:t>
      </w:r>
      <w:r>
        <w:rPr>
          <w:spacing w:val="-2"/>
        </w:rPr>
        <w:t xml:space="preserve"> </w:t>
      </w:r>
      <w:r>
        <w:t>2,000</w:t>
      </w:r>
      <w:r>
        <w:rPr>
          <w:spacing w:val="-1"/>
        </w:rPr>
        <w:t xml:space="preserve"> </w:t>
      </w:r>
      <w:r>
        <w:t>characters.</w:t>
      </w:r>
      <w:r>
        <w:rPr>
          <w:spacing w:val="-2"/>
        </w:rPr>
        <w:t xml:space="preserve"> </w:t>
      </w:r>
      <w:r>
        <w:t>See</w:t>
      </w:r>
      <w:r>
        <w:rPr>
          <w:spacing w:val="-3"/>
        </w:rPr>
        <w:t xml:space="preserve"> </w:t>
      </w:r>
      <w:r>
        <w:t>the</w:t>
      </w:r>
      <w:r>
        <w:rPr>
          <w:spacing w:val="-3"/>
        </w:rPr>
        <w:t xml:space="preserve"> </w:t>
      </w:r>
      <w:r>
        <w:rPr>
          <w:b/>
        </w:rPr>
        <w:t xml:space="preserve">Upload </w:t>
      </w:r>
      <w:r>
        <w:t>button</w:t>
      </w:r>
      <w:r>
        <w:rPr>
          <w:spacing w:val="-2"/>
        </w:rPr>
        <w:t xml:space="preserve"> below.</w:t>
      </w:r>
    </w:p>
    <w:p w:rsidR="00F717DC" w14:paraId="62A72D41" w14:textId="77777777">
      <w:pPr>
        <w:sectPr>
          <w:pgSz w:w="12240" w:h="15840"/>
          <w:pgMar w:top="920" w:right="980" w:bottom="940" w:left="720" w:header="715" w:footer="757" w:gutter="0"/>
          <w:cols w:space="720"/>
        </w:sectPr>
      </w:pPr>
    </w:p>
    <w:p w:rsidR="00F717DC" w14:paraId="427FFAF1" w14:textId="77777777">
      <w:pPr>
        <w:pStyle w:val="BodyText"/>
        <w:spacing w:before="9"/>
        <w:ind w:left="0"/>
        <w:rPr>
          <w:sz w:val="15"/>
        </w:rPr>
      </w:pPr>
    </w:p>
    <w:p w:rsidR="00F717DC" w14:paraId="42CAD1B5" w14:textId="77777777">
      <w:pPr>
        <w:pStyle w:val="BodyText"/>
        <w:spacing w:before="0"/>
        <w:ind w:left="586"/>
        <w:rPr>
          <w:sz w:val="20"/>
        </w:rPr>
      </w:pPr>
      <w:r>
        <w:rPr>
          <w:sz w:val="20"/>
        </w:rPr>
        <w:pict>
          <v:group id="docshapegroup380" o:spid="_x0000_i1399" alt="Interim Progress Report Additional Materials (IRAM) screen with Upload button circled." style="width:434pt;height:203.5pt;mso-position-horizontal-relative:char;mso-position-vertical-relative:line" coordsize="8680,4070">
            <v:shape id="docshape381" o:spid="_x0000_s1400" type="#_x0000_t75" alt="Interim Progress Report Additional Materials (IRAM) screen with Upload button circled." style="width:8631;height:4021;left:29;position:absolute;top:29">
              <v:imagedata r:id="rId120" o:title=""/>
            </v:shape>
            <v:rect id="docshape382" o:spid="_x0000_s1401" style="width:8660;height:4050;left:10;position:absolute;top:10" filled="f" strokeweight="1pt"/>
            <v:shape id="docshape383" o:spid="_x0000_s1402" style="width:576;height:329;left:7662;position:absolute;top:1392" coordorigin="7663,1392" coordsize="576,329" path="m7663,1447l7667,1426l7679,1408l7696,1397l7717,1392l8183,1392l8205,1397l8222,1408l8234,1426l8238,1447l8238,1666l8234,1688l8222,1705l8205,1717l8183,1721l7717,1721l7696,1717l7679,1705l7667,1688l7663,1666l7663,1447xe" filled="f" strokecolor="red" strokeweight="2pt">
              <v:path arrowok="t"/>
            </v:shape>
            <w10:wrap type="none"/>
            <w10:anchorlock/>
          </v:group>
        </w:pict>
      </w:r>
    </w:p>
    <w:p w:rsidR="00F717DC" w14:paraId="79DBE4A4" w14:textId="77777777">
      <w:pPr>
        <w:spacing w:before="37"/>
        <w:ind w:left="576"/>
        <w:rPr>
          <w:i/>
        </w:rPr>
      </w:pPr>
      <w:bookmarkStart w:id="191" w:name="_bookmark121"/>
      <w:bookmarkEnd w:id="191"/>
      <w:r>
        <w:rPr>
          <w:i/>
        </w:rPr>
        <w:t>Figure</w:t>
      </w:r>
      <w:r>
        <w:rPr>
          <w:i/>
          <w:spacing w:val="-5"/>
        </w:rPr>
        <w:t xml:space="preserve"> </w:t>
      </w:r>
      <w:r>
        <w:rPr>
          <w:i/>
        </w:rPr>
        <w:t>78</w:t>
      </w:r>
      <w:r>
        <w:rPr>
          <w:i/>
          <w:spacing w:val="-3"/>
        </w:rPr>
        <w:t xml:space="preserve"> </w:t>
      </w:r>
      <w:r>
        <w:rPr>
          <w:i/>
        </w:rPr>
        <w:t>Interim</w:t>
      </w:r>
      <w:r>
        <w:rPr>
          <w:i/>
          <w:spacing w:val="-4"/>
        </w:rPr>
        <w:t xml:space="preserve"> </w:t>
      </w:r>
      <w:r>
        <w:rPr>
          <w:i/>
        </w:rPr>
        <w:t>Progress</w:t>
      </w:r>
      <w:r>
        <w:rPr>
          <w:i/>
          <w:spacing w:val="-5"/>
        </w:rPr>
        <w:t xml:space="preserve"> </w:t>
      </w:r>
      <w:r>
        <w:rPr>
          <w:i/>
        </w:rPr>
        <w:t>Report</w:t>
      </w:r>
      <w:r>
        <w:rPr>
          <w:i/>
          <w:spacing w:val="-2"/>
        </w:rPr>
        <w:t xml:space="preserve"> </w:t>
      </w:r>
      <w:r>
        <w:rPr>
          <w:i/>
        </w:rPr>
        <w:t>Additional</w:t>
      </w:r>
      <w:r>
        <w:rPr>
          <w:i/>
          <w:spacing w:val="-2"/>
        </w:rPr>
        <w:t xml:space="preserve"> Materials</w:t>
      </w:r>
    </w:p>
    <w:p w:rsidR="00F717DC" w14:paraId="03DF6A42" w14:textId="77777777">
      <w:pPr>
        <w:pStyle w:val="BodyText"/>
        <w:spacing w:before="117"/>
      </w:pPr>
      <w:r>
        <w:t>After</w:t>
      </w:r>
      <w:r>
        <w:rPr>
          <w:spacing w:val="-4"/>
        </w:rPr>
        <w:t xml:space="preserve"> </w:t>
      </w:r>
      <w:r>
        <w:t>selecting</w:t>
      </w:r>
      <w:r>
        <w:rPr>
          <w:spacing w:val="-2"/>
        </w:rPr>
        <w:t xml:space="preserve"> </w:t>
      </w:r>
      <w:r>
        <w:t>the</w:t>
      </w:r>
      <w:r>
        <w:rPr>
          <w:spacing w:val="-3"/>
        </w:rPr>
        <w:t xml:space="preserve"> </w:t>
      </w:r>
      <w:r>
        <w:t>appropriate</w:t>
      </w:r>
      <w:r>
        <w:rPr>
          <w:spacing w:val="-2"/>
        </w:rPr>
        <w:t xml:space="preserve"> </w:t>
      </w:r>
      <w:r>
        <w:t>document,</w:t>
      </w:r>
      <w:r>
        <w:rPr>
          <w:spacing w:val="-2"/>
        </w:rPr>
        <w:t xml:space="preserve"> </w:t>
      </w:r>
      <w:r>
        <w:t>you</w:t>
      </w:r>
      <w:r>
        <w:rPr>
          <w:spacing w:val="-2"/>
        </w:rPr>
        <w:t xml:space="preserve"> </w:t>
      </w:r>
      <w:r>
        <w:t>will</w:t>
      </w:r>
      <w:r>
        <w:rPr>
          <w:spacing w:val="-2"/>
        </w:rPr>
        <w:t xml:space="preserve"> </w:t>
      </w:r>
      <w:r>
        <w:t>be</w:t>
      </w:r>
      <w:r>
        <w:rPr>
          <w:spacing w:val="-3"/>
        </w:rPr>
        <w:t xml:space="preserve"> </w:t>
      </w:r>
      <w:r>
        <w:t>returned</w:t>
      </w:r>
      <w:r>
        <w:rPr>
          <w:spacing w:val="-2"/>
        </w:rPr>
        <w:t xml:space="preserve"> </w:t>
      </w:r>
      <w:r>
        <w:t>to</w:t>
      </w:r>
      <w:r>
        <w:rPr>
          <w:spacing w:val="-2"/>
        </w:rPr>
        <w:t xml:space="preserve"> </w:t>
      </w:r>
      <w:r>
        <w:t>the</w:t>
      </w:r>
      <w:r>
        <w:rPr>
          <w:spacing w:val="-1"/>
        </w:rPr>
        <w:t xml:space="preserve"> </w:t>
      </w:r>
      <w:r>
        <w:t>IRAM</w:t>
      </w:r>
      <w:r>
        <w:rPr>
          <w:spacing w:val="-2"/>
        </w:rPr>
        <w:t xml:space="preserve"> </w:t>
      </w:r>
      <w:r>
        <w:t>screen</w:t>
      </w:r>
      <w:r>
        <w:rPr>
          <w:spacing w:val="-1"/>
        </w:rPr>
        <w:t xml:space="preserve"> </w:t>
      </w:r>
      <w:r>
        <w:t>where</w:t>
      </w:r>
      <w:r>
        <w:rPr>
          <w:spacing w:val="-4"/>
        </w:rPr>
        <w:t xml:space="preserve"> </w:t>
      </w:r>
      <w:r>
        <w:t>you</w:t>
      </w:r>
      <w:r>
        <w:rPr>
          <w:spacing w:val="-3"/>
        </w:rPr>
        <w:t xml:space="preserve"> </w:t>
      </w:r>
      <w:r>
        <w:t>may</w:t>
      </w:r>
      <w:r>
        <w:rPr>
          <w:spacing w:val="-2"/>
        </w:rPr>
        <w:t xml:space="preserve"> </w:t>
      </w:r>
      <w:r>
        <w:t>enter comments and then use the buttons at the bottom of the page to:</w:t>
      </w:r>
    </w:p>
    <w:p w:rsidR="00F717DC" w14:paraId="2CFC1110" w14:textId="77777777">
      <w:pPr>
        <w:pStyle w:val="ListParagraph"/>
        <w:numPr>
          <w:ilvl w:val="0"/>
          <w:numId w:val="53"/>
        </w:numPr>
        <w:tabs>
          <w:tab w:val="left" w:pos="1447"/>
          <w:tab w:val="left" w:pos="1448"/>
        </w:tabs>
        <w:spacing w:before="119"/>
        <w:ind w:hanging="361"/>
        <w:rPr>
          <w:sz w:val="24"/>
        </w:rPr>
      </w:pPr>
      <w:r>
        <w:rPr>
          <w:b/>
          <w:sz w:val="24"/>
        </w:rPr>
        <w:t>Cancel</w:t>
      </w:r>
      <w:r>
        <w:rPr>
          <w:b/>
          <w:spacing w:val="-2"/>
          <w:sz w:val="24"/>
        </w:rPr>
        <w:t xml:space="preserve"> </w:t>
      </w:r>
      <w:r>
        <w:rPr>
          <w:sz w:val="24"/>
        </w:rPr>
        <w:t>-</w:t>
      </w:r>
      <w:r>
        <w:rPr>
          <w:spacing w:val="-3"/>
          <w:sz w:val="24"/>
        </w:rPr>
        <w:t xml:space="preserve"> </w:t>
      </w:r>
      <w:r>
        <w:rPr>
          <w:sz w:val="24"/>
        </w:rPr>
        <w:t>No</w:t>
      </w:r>
      <w:r>
        <w:rPr>
          <w:spacing w:val="-2"/>
          <w:sz w:val="24"/>
        </w:rPr>
        <w:t xml:space="preserve"> </w:t>
      </w:r>
      <w:r>
        <w:rPr>
          <w:sz w:val="24"/>
        </w:rPr>
        <w:t>changes</w:t>
      </w:r>
      <w:r>
        <w:rPr>
          <w:spacing w:val="-1"/>
          <w:sz w:val="24"/>
        </w:rPr>
        <w:t xml:space="preserve"> </w:t>
      </w:r>
      <w:r>
        <w:rPr>
          <w:sz w:val="24"/>
        </w:rPr>
        <w:t>will</w:t>
      </w:r>
      <w:r>
        <w:rPr>
          <w:spacing w:val="-1"/>
          <w:sz w:val="24"/>
        </w:rPr>
        <w:t xml:space="preserve"> </w:t>
      </w:r>
      <w:r>
        <w:rPr>
          <w:sz w:val="24"/>
        </w:rPr>
        <w:t>be</w:t>
      </w:r>
      <w:r>
        <w:rPr>
          <w:spacing w:val="-3"/>
          <w:sz w:val="24"/>
        </w:rPr>
        <w:t xml:space="preserve"> </w:t>
      </w:r>
      <w:r>
        <w:rPr>
          <w:sz w:val="24"/>
        </w:rPr>
        <w:t>made</w:t>
      </w:r>
      <w:r>
        <w:rPr>
          <w:spacing w:val="-4"/>
          <w:sz w:val="24"/>
        </w:rPr>
        <w:t xml:space="preserve"> </w:t>
      </w:r>
      <w:r>
        <w:rPr>
          <w:sz w:val="24"/>
        </w:rPr>
        <w:t>and</w:t>
      </w:r>
      <w:r>
        <w:rPr>
          <w:spacing w:val="-2"/>
          <w:sz w:val="24"/>
        </w:rPr>
        <w:t xml:space="preserve"> </w:t>
      </w:r>
      <w:r>
        <w:rPr>
          <w:sz w:val="24"/>
        </w:rPr>
        <w:t>you</w:t>
      </w:r>
      <w:r>
        <w:rPr>
          <w:spacing w:val="-2"/>
          <w:sz w:val="24"/>
        </w:rPr>
        <w:t xml:space="preserve"> </w:t>
      </w:r>
      <w:r>
        <w:rPr>
          <w:sz w:val="24"/>
        </w:rPr>
        <w:t>will be</w:t>
      </w:r>
      <w:r>
        <w:rPr>
          <w:spacing w:val="-3"/>
          <w:sz w:val="24"/>
        </w:rPr>
        <w:t xml:space="preserve"> </w:t>
      </w:r>
      <w:r>
        <w:rPr>
          <w:sz w:val="24"/>
        </w:rPr>
        <w:t>returned</w:t>
      </w:r>
      <w:r>
        <w:rPr>
          <w:spacing w:val="-2"/>
          <w:sz w:val="24"/>
        </w:rPr>
        <w:t xml:space="preserve"> </w:t>
      </w:r>
      <w:r>
        <w:rPr>
          <w:sz w:val="24"/>
        </w:rPr>
        <w:t>to</w:t>
      </w:r>
      <w:r>
        <w:rPr>
          <w:spacing w:val="-2"/>
          <w:sz w:val="24"/>
        </w:rPr>
        <w:t xml:space="preserve"> </w:t>
      </w:r>
      <w:r>
        <w:rPr>
          <w:sz w:val="24"/>
        </w:rPr>
        <w:t>the</w:t>
      </w:r>
      <w:r>
        <w:rPr>
          <w:spacing w:val="-2"/>
          <w:sz w:val="24"/>
        </w:rPr>
        <w:t xml:space="preserve"> </w:t>
      </w:r>
      <w:r>
        <w:rPr>
          <w:i/>
          <w:sz w:val="24"/>
        </w:rPr>
        <w:t>Status</w:t>
      </w:r>
      <w:r>
        <w:rPr>
          <w:i/>
          <w:spacing w:val="-1"/>
          <w:sz w:val="24"/>
        </w:rPr>
        <w:t xml:space="preserve"> </w:t>
      </w:r>
      <w:r>
        <w:rPr>
          <w:i/>
          <w:sz w:val="24"/>
        </w:rPr>
        <w:t>Results</w:t>
      </w:r>
      <w:r>
        <w:rPr>
          <w:i/>
          <w:spacing w:val="-2"/>
          <w:sz w:val="24"/>
        </w:rPr>
        <w:t xml:space="preserve"> </w:t>
      </w:r>
      <w:r>
        <w:rPr>
          <w:spacing w:val="-4"/>
          <w:sz w:val="24"/>
        </w:rPr>
        <w:t>page</w:t>
      </w:r>
    </w:p>
    <w:p w:rsidR="00F717DC" w14:paraId="5D27574C" w14:textId="77777777">
      <w:pPr>
        <w:pStyle w:val="ListParagraph"/>
        <w:numPr>
          <w:ilvl w:val="0"/>
          <w:numId w:val="53"/>
        </w:numPr>
        <w:tabs>
          <w:tab w:val="left" w:pos="1447"/>
          <w:tab w:val="left" w:pos="1448"/>
        </w:tabs>
        <w:spacing w:before="121"/>
        <w:ind w:right="446"/>
        <w:rPr>
          <w:sz w:val="24"/>
        </w:rPr>
      </w:pPr>
      <w:r>
        <w:rPr>
          <w:b/>
          <w:sz w:val="24"/>
        </w:rPr>
        <w:t>Preview</w:t>
      </w:r>
      <w:r>
        <w:rPr>
          <w:b/>
          <w:spacing w:val="-2"/>
          <w:sz w:val="24"/>
        </w:rPr>
        <w:t xml:space="preserve"> </w:t>
      </w:r>
      <w:r>
        <w:rPr>
          <w:sz w:val="24"/>
        </w:rPr>
        <w:t>-</w:t>
      </w:r>
      <w:r>
        <w:rPr>
          <w:spacing w:val="-4"/>
          <w:sz w:val="24"/>
        </w:rPr>
        <w:t xml:space="preserve"> </w:t>
      </w:r>
      <w:r>
        <w:rPr>
          <w:sz w:val="24"/>
        </w:rPr>
        <w:t>This</w:t>
      </w:r>
      <w:r>
        <w:rPr>
          <w:spacing w:val="-3"/>
          <w:sz w:val="24"/>
        </w:rPr>
        <w:t xml:space="preserve"> </w:t>
      </w:r>
      <w:r>
        <w:rPr>
          <w:sz w:val="24"/>
        </w:rPr>
        <w:t>will</w:t>
      </w:r>
      <w:r>
        <w:rPr>
          <w:spacing w:val="-2"/>
          <w:sz w:val="24"/>
        </w:rPr>
        <w:t xml:space="preserve"> </w:t>
      </w:r>
      <w:r>
        <w:rPr>
          <w:sz w:val="24"/>
        </w:rPr>
        <w:t>open</w:t>
      </w:r>
      <w:r>
        <w:rPr>
          <w:spacing w:val="-3"/>
          <w:sz w:val="24"/>
        </w:rPr>
        <w:t xml:space="preserve"> </w:t>
      </w:r>
      <w:r>
        <w:rPr>
          <w:sz w:val="24"/>
        </w:rPr>
        <w:t>the</w:t>
      </w:r>
      <w:r>
        <w:rPr>
          <w:spacing w:val="-4"/>
          <w:sz w:val="24"/>
        </w:rPr>
        <w:t xml:space="preserve"> </w:t>
      </w:r>
      <w:r>
        <w:rPr>
          <w:sz w:val="24"/>
        </w:rPr>
        <w:t>submission</w:t>
      </w:r>
      <w:r>
        <w:rPr>
          <w:spacing w:val="-3"/>
          <w:sz w:val="24"/>
        </w:rPr>
        <w:t xml:space="preserve"> </w:t>
      </w:r>
      <w:r>
        <w:rPr>
          <w:sz w:val="24"/>
        </w:rPr>
        <w:t>to</w:t>
      </w:r>
      <w:r>
        <w:rPr>
          <w:spacing w:val="-3"/>
          <w:sz w:val="24"/>
        </w:rPr>
        <w:t xml:space="preserve"> </w:t>
      </w:r>
      <w:r>
        <w:rPr>
          <w:sz w:val="24"/>
        </w:rPr>
        <w:t>allow</w:t>
      </w:r>
      <w:r>
        <w:rPr>
          <w:spacing w:val="-6"/>
          <w:sz w:val="24"/>
        </w:rPr>
        <w:t xml:space="preserve"> </w:t>
      </w:r>
      <w:r>
        <w:rPr>
          <w:sz w:val="24"/>
        </w:rPr>
        <w:t>you</w:t>
      </w:r>
      <w:r>
        <w:rPr>
          <w:spacing w:val="-3"/>
          <w:sz w:val="24"/>
        </w:rPr>
        <w:t xml:space="preserve"> </w:t>
      </w:r>
      <w:r>
        <w:rPr>
          <w:sz w:val="24"/>
        </w:rPr>
        <w:t>to</w:t>
      </w:r>
      <w:r>
        <w:rPr>
          <w:spacing w:val="-3"/>
          <w:sz w:val="24"/>
        </w:rPr>
        <w:t xml:space="preserve"> </w:t>
      </w:r>
      <w:r>
        <w:rPr>
          <w:sz w:val="24"/>
        </w:rPr>
        <w:t>view</w:t>
      </w:r>
      <w:r>
        <w:rPr>
          <w:spacing w:val="-4"/>
          <w:sz w:val="24"/>
        </w:rPr>
        <w:t xml:space="preserve"> </w:t>
      </w:r>
      <w:r>
        <w:rPr>
          <w:sz w:val="24"/>
        </w:rPr>
        <w:t>the</w:t>
      </w:r>
      <w:r>
        <w:rPr>
          <w:spacing w:val="-4"/>
          <w:sz w:val="24"/>
        </w:rPr>
        <w:t xml:space="preserve"> </w:t>
      </w:r>
      <w:r>
        <w:rPr>
          <w:sz w:val="24"/>
        </w:rPr>
        <w:t>uploaded document</w:t>
      </w:r>
      <w:r>
        <w:rPr>
          <w:spacing w:val="-3"/>
          <w:sz w:val="24"/>
        </w:rPr>
        <w:t xml:space="preserve"> </w:t>
      </w:r>
      <w:r>
        <w:rPr>
          <w:sz w:val="24"/>
        </w:rPr>
        <w:t>and comments that will be sent to the Agency.</w:t>
      </w:r>
    </w:p>
    <w:p w:rsidR="00F717DC" w14:paraId="494CD933" w14:textId="77777777">
      <w:pPr>
        <w:pStyle w:val="ListParagraph"/>
        <w:numPr>
          <w:ilvl w:val="0"/>
          <w:numId w:val="53"/>
        </w:numPr>
        <w:tabs>
          <w:tab w:val="left" w:pos="1447"/>
          <w:tab w:val="left" w:pos="1448"/>
        </w:tabs>
        <w:spacing w:before="119"/>
        <w:ind w:hanging="361"/>
        <w:rPr>
          <w:sz w:val="24"/>
        </w:rPr>
      </w:pPr>
      <w:r>
        <w:rPr>
          <w:b/>
          <w:sz w:val="24"/>
        </w:rPr>
        <w:t>Save</w:t>
      </w:r>
      <w:r>
        <w:rPr>
          <w:b/>
          <w:spacing w:val="-2"/>
          <w:sz w:val="24"/>
        </w:rPr>
        <w:t xml:space="preserve"> </w:t>
      </w:r>
      <w:r>
        <w:rPr>
          <w:sz w:val="24"/>
        </w:rPr>
        <w:t>-</w:t>
      </w:r>
      <w:r>
        <w:rPr>
          <w:spacing w:val="-2"/>
          <w:sz w:val="24"/>
        </w:rPr>
        <w:t xml:space="preserve"> </w:t>
      </w:r>
      <w:r>
        <w:rPr>
          <w:sz w:val="24"/>
        </w:rPr>
        <w:t>The</w:t>
      </w:r>
      <w:r>
        <w:rPr>
          <w:spacing w:val="-3"/>
          <w:sz w:val="24"/>
        </w:rPr>
        <w:t xml:space="preserve"> </w:t>
      </w:r>
      <w:r>
        <w:rPr>
          <w:sz w:val="24"/>
        </w:rPr>
        <w:t>selected</w:t>
      </w:r>
      <w:r>
        <w:rPr>
          <w:spacing w:val="-1"/>
          <w:sz w:val="24"/>
        </w:rPr>
        <w:t xml:space="preserve"> </w:t>
      </w:r>
      <w:r>
        <w:rPr>
          <w:sz w:val="24"/>
        </w:rPr>
        <w:t>document</w:t>
      </w:r>
      <w:r>
        <w:rPr>
          <w:spacing w:val="-1"/>
          <w:sz w:val="24"/>
        </w:rPr>
        <w:t xml:space="preserve"> </w:t>
      </w:r>
      <w:r>
        <w:rPr>
          <w:sz w:val="24"/>
        </w:rPr>
        <w:t>and</w:t>
      </w:r>
      <w:r>
        <w:rPr>
          <w:spacing w:val="-1"/>
          <w:sz w:val="24"/>
        </w:rPr>
        <w:t xml:space="preserve"> </w:t>
      </w:r>
      <w:r>
        <w:rPr>
          <w:sz w:val="24"/>
        </w:rPr>
        <w:t>comments (if</w:t>
      </w:r>
      <w:r>
        <w:rPr>
          <w:spacing w:val="-2"/>
          <w:sz w:val="24"/>
        </w:rPr>
        <w:t xml:space="preserve"> </w:t>
      </w:r>
      <w:r>
        <w:rPr>
          <w:sz w:val="24"/>
        </w:rPr>
        <w:t>any)</w:t>
      </w:r>
      <w:r>
        <w:rPr>
          <w:spacing w:val="-2"/>
          <w:sz w:val="24"/>
        </w:rPr>
        <w:t xml:space="preserve"> </w:t>
      </w:r>
      <w:r>
        <w:rPr>
          <w:sz w:val="24"/>
        </w:rPr>
        <w:t>will be</w:t>
      </w:r>
      <w:r>
        <w:rPr>
          <w:spacing w:val="-2"/>
          <w:sz w:val="24"/>
        </w:rPr>
        <w:t xml:space="preserve"> </w:t>
      </w:r>
      <w:r>
        <w:rPr>
          <w:sz w:val="24"/>
        </w:rPr>
        <w:t>saved</w:t>
      </w:r>
      <w:r>
        <w:rPr>
          <w:spacing w:val="-1"/>
          <w:sz w:val="24"/>
        </w:rPr>
        <w:t xml:space="preserve"> </w:t>
      </w:r>
      <w:r>
        <w:rPr>
          <w:sz w:val="24"/>
        </w:rPr>
        <w:t>for</w:t>
      </w:r>
      <w:r>
        <w:rPr>
          <w:spacing w:val="-2"/>
          <w:sz w:val="24"/>
        </w:rPr>
        <w:t xml:space="preserve"> </w:t>
      </w:r>
      <w:r>
        <w:rPr>
          <w:sz w:val="24"/>
        </w:rPr>
        <w:t>future</w:t>
      </w:r>
      <w:r>
        <w:rPr>
          <w:spacing w:val="-2"/>
          <w:sz w:val="24"/>
        </w:rPr>
        <w:t xml:space="preserve"> submission.</w:t>
      </w:r>
    </w:p>
    <w:p w:rsidR="00F717DC" w14:paraId="24354428" w14:textId="77777777">
      <w:pPr>
        <w:pStyle w:val="ListParagraph"/>
        <w:numPr>
          <w:ilvl w:val="0"/>
          <w:numId w:val="53"/>
        </w:numPr>
        <w:tabs>
          <w:tab w:val="left" w:pos="1447"/>
          <w:tab w:val="left" w:pos="1448"/>
        </w:tabs>
        <w:spacing w:before="119"/>
        <w:ind w:right="1191"/>
        <w:rPr>
          <w:sz w:val="24"/>
        </w:rPr>
      </w:pPr>
      <w:r>
        <w:rPr>
          <w:b/>
          <w:sz w:val="24"/>
        </w:rPr>
        <w:t>Delete</w:t>
      </w:r>
      <w:r>
        <w:rPr>
          <w:b/>
          <w:spacing w:val="-3"/>
          <w:sz w:val="24"/>
        </w:rPr>
        <w:t xml:space="preserve"> </w:t>
      </w:r>
      <w:r>
        <w:rPr>
          <w:sz w:val="24"/>
        </w:rPr>
        <w:t>-</w:t>
      </w:r>
      <w:r>
        <w:rPr>
          <w:spacing w:val="-4"/>
          <w:sz w:val="24"/>
        </w:rPr>
        <w:t xml:space="preserve"> </w:t>
      </w:r>
      <w:r>
        <w:rPr>
          <w:sz w:val="24"/>
        </w:rPr>
        <w:t>The</w:t>
      </w:r>
      <w:r>
        <w:rPr>
          <w:spacing w:val="-5"/>
          <w:sz w:val="24"/>
        </w:rPr>
        <w:t xml:space="preserve"> </w:t>
      </w:r>
      <w:r>
        <w:rPr>
          <w:sz w:val="24"/>
        </w:rPr>
        <w:t>selected</w:t>
      </w:r>
      <w:r>
        <w:rPr>
          <w:spacing w:val="-3"/>
          <w:sz w:val="24"/>
        </w:rPr>
        <w:t xml:space="preserve"> </w:t>
      </w:r>
      <w:r>
        <w:rPr>
          <w:sz w:val="24"/>
        </w:rPr>
        <w:t>document</w:t>
      </w:r>
      <w:r>
        <w:rPr>
          <w:spacing w:val="-3"/>
          <w:sz w:val="24"/>
        </w:rPr>
        <w:t xml:space="preserve"> </w:t>
      </w:r>
      <w:r>
        <w:rPr>
          <w:sz w:val="24"/>
        </w:rPr>
        <w:t>will</w:t>
      </w:r>
      <w:r>
        <w:rPr>
          <w:spacing w:val="-2"/>
          <w:sz w:val="24"/>
        </w:rPr>
        <w:t xml:space="preserve"> </w:t>
      </w:r>
      <w:r>
        <w:rPr>
          <w:sz w:val="24"/>
        </w:rPr>
        <w:t>be</w:t>
      </w:r>
      <w:r>
        <w:rPr>
          <w:spacing w:val="-4"/>
          <w:sz w:val="24"/>
        </w:rPr>
        <w:t xml:space="preserve"> </w:t>
      </w:r>
      <w:r>
        <w:rPr>
          <w:sz w:val="24"/>
        </w:rPr>
        <w:t>removed</w:t>
      </w:r>
      <w:r>
        <w:rPr>
          <w:spacing w:val="-4"/>
          <w:sz w:val="24"/>
        </w:rPr>
        <w:t xml:space="preserve"> </w:t>
      </w:r>
      <w:r>
        <w:rPr>
          <w:sz w:val="24"/>
        </w:rPr>
        <w:t>and</w:t>
      </w:r>
      <w:r>
        <w:rPr>
          <w:spacing w:val="-3"/>
          <w:sz w:val="24"/>
        </w:rPr>
        <w:t xml:space="preserve"> </w:t>
      </w:r>
      <w:r>
        <w:rPr>
          <w:sz w:val="24"/>
        </w:rPr>
        <w:t>a</w:t>
      </w:r>
      <w:r>
        <w:rPr>
          <w:spacing w:val="-4"/>
          <w:sz w:val="24"/>
        </w:rPr>
        <w:t xml:space="preserve"> </w:t>
      </w:r>
      <w:r>
        <w:rPr>
          <w:sz w:val="24"/>
        </w:rPr>
        <w:t>different</w:t>
      </w:r>
      <w:r>
        <w:rPr>
          <w:spacing w:val="-3"/>
          <w:sz w:val="24"/>
        </w:rPr>
        <w:t xml:space="preserve"> </w:t>
      </w:r>
      <w:r>
        <w:rPr>
          <w:sz w:val="24"/>
        </w:rPr>
        <w:t>document may</w:t>
      </w:r>
      <w:r>
        <w:rPr>
          <w:spacing w:val="-4"/>
          <w:sz w:val="24"/>
        </w:rPr>
        <w:t xml:space="preserve"> </w:t>
      </w:r>
      <w:r>
        <w:rPr>
          <w:sz w:val="24"/>
        </w:rPr>
        <w:t xml:space="preserve">be </w:t>
      </w:r>
      <w:r>
        <w:rPr>
          <w:spacing w:val="-2"/>
          <w:sz w:val="24"/>
        </w:rPr>
        <w:t>uploaded.</w:t>
      </w:r>
    </w:p>
    <w:p w:rsidR="00F717DC" w14:paraId="2A848913" w14:textId="77777777">
      <w:pPr>
        <w:pStyle w:val="ListParagraph"/>
        <w:numPr>
          <w:ilvl w:val="0"/>
          <w:numId w:val="53"/>
        </w:numPr>
        <w:tabs>
          <w:tab w:val="left" w:pos="1447"/>
          <w:tab w:val="left" w:pos="1448"/>
        </w:tabs>
        <w:spacing w:before="119"/>
        <w:ind w:hanging="361"/>
        <w:rPr>
          <w:sz w:val="24"/>
        </w:rPr>
      </w:pPr>
      <w:r>
        <w:rPr>
          <w:b/>
          <w:sz w:val="24"/>
        </w:rPr>
        <w:t>Submit</w:t>
      </w:r>
      <w:r>
        <w:rPr>
          <w:b/>
          <w:spacing w:val="-3"/>
          <w:sz w:val="24"/>
        </w:rPr>
        <w:t xml:space="preserve"> </w:t>
      </w:r>
      <w:r>
        <w:rPr>
          <w:sz w:val="24"/>
        </w:rPr>
        <w:t>-</w:t>
      </w:r>
      <w:r>
        <w:rPr>
          <w:spacing w:val="-4"/>
          <w:sz w:val="24"/>
        </w:rPr>
        <w:t xml:space="preserve"> </w:t>
      </w:r>
      <w:r>
        <w:rPr>
          <w:sz w:val="24"/>
        </w:rPr>
        <w:t>Send</w:t>
      </w:r>
      <w:r>
        <w:rPr>
          <w:spacing w:val="-2"/>
          <w:sz w:val="24"/>
        </w:rPr>
        <w:t xml:space="preserve"> </w:t>
      </w:r>
      <w:r>
        <w:rPr>
          <w:sz w:val="24"/>
        </w:rPr>
        <w:t>the</w:t>
      </w:r>
      <w:r>
        <w:rPr>
          <w:spacing w:val="-2"/>
          <w:sz w:val="24"/>
        </w:rPr>
        <w:t xml:space="preserve"> </w:t>
      </w:r>
      <w:r>
        <w:rPr>
          <w:sz w:val="24"/>
        </w:rPr>
        <w:t>document</w:t>
      </w:r>
      <w:r>
        <w:rPr>
          <w:spacing w:val="-2"/>
          <w:sz w:val="24"/>
        </w:rPr>
        <w:t xml:space="preserve"> </w:t>
      </w:r>
      <w:r>
        <w:rPr>
          <w:sz w:val="24"/>
        </w:rPr>
        <w:t>and</w:t>
      </w:r>
      <w:r>
        <w:rPr>
          <w:spacing w:val="-2"/>
          <w:sz w:val="24"/>
        </w:rPr>
        <w:t xml:space="preserve"> </w:t>
      </w:r>
      <w:r>
        <w:rPr>
          <w:sz w:val="24"/>
        </w:rPr>
        <w:t>comments</w:t>
      </w:r>
      <w:r>
        <w:rPr>
          <w:spacing w:val="-1"/>
          <w:sz w:val="24"/>
        </w:rPr>
        <w:t xml:space="preserve"> </w:t>
      </w:r>
      <w:r>
        <w:rPr>
          <w:sz w:val="24"/>
        </w:rPr>
        <w:t>to</w:t>
      </w:r>
      <w:r>
        <w:rPr>
          <w:spacing w:val="-2"/>
          <w:sz w:val="24"/>
        </w:rPr>
        <w:t xml:space="preserve"> </w:t>
      </w:r>
      <w:r>
        <w:rPr>
          <w:sz w:val="24"/>
        </w:rPr>
        <w:t>the</w:t>
      </w:r>
      <w:r>
        <w:rPr>
          <w:spacing w:val="-3"/>
          <w:sz w:val="24"/>
        </w:rPr>
        <w:t xml:space="preserve"> </w:t>
      </w:r>
      <w:r>
        <w:rPr>
          <w:spacing w:val="-2"/>
          <w:sz w:val="24"/>
        </w:rPr>
        <w:t>Agency.</w:t>
      </w:r>
    </w:p>
    <w:p w:rsidR="00F717DC" w14:paraId="398B6FE0" w14:textId="77777777">
      <w:pPr>
        <w:pStyle w:val="BodyText"/>
        <w:spacing w:before="119"/>
      </w:pPr>
      <w:r>
        <w:t>You</w:t>
      </w:r>
      <w:r>
        <w:rPr>
          <w:spacing w:val="-3"/>
        </w:rPr>
        <w:t xml:space="preserve"> </w:t>
      </w:r>
      <w:r>
        <w:t>may</w:t>
      </w:r>
      <w:r>
        <w:rPr>
          <w:spacing w:val="-4"/>
        </w:rPr>
        <w:t xml:space="preserve"> </w:t>
      </w:r>
      <w:r>
        <w:t>also</w:t>
      </w:r>
      <w:r>
        <w:rPr>
          <w:spacing w:val="-3"/>
        </w:rPr>
        <w:t xml:space="preserve"> </w:t>
      </w:r>
      <w:r>
        <w:t>upload</w:t>
      </w:r>
      <w:r>
        <w:rPr>
          <w:spacing w:val="-4"/>
        </w:rPr>
        <w:t xml:space="preserve"> </w:t>
      </w:r>
      <w:r>
        <w:t>additional</w:t>
      </w:r>
      <w:r>
        <w:rPr>
          <w:spacing w:val="-2"/>
        </w:rPr>
        <w:t xml:space="preserve"> </w:t>
      </w:r>
      <w:r>
        <w:t>documents</w:t>
      </w:r>
      <w:r>
        <w:rPr>
          <w:spacing w:val="-3"/>
        </w:rPr>
        <w:t xml:space="preserve"> </w:t>
      </w:r>
      <w:r>
        <w:t>[limit</w:t>
      </w:r>
      <w:r>
        <w:rPr>
          <w:spacing w:val="-4"/>
        </w:rPr>
        <w:t xml:space="preserve"> </w:t>
      </w:r>
      <w:r>
        <w:t>10]</w:t>
      </w:r>
      <w:r>
        <w:rPr>
          <w:spacing w:val="-4"/>
        </w:rPr>
        <w:t xml:space="preserve"> </w:t>
      </w:r>
      <w:r>
        <w:t>as</w:t>
      </w:r>
      <w:r>
        <w:rPr>
          <w:spacing w:val="-3"/>
        </w:rPr>
        <w:t xml:space="preserve"> </w:t>
      </w:r>
      <w:r>
        <w:t>well</w:t>
      </w:r>
      <w:r>
        <w:rPr>
          <w:spacing w:val="-2"/>
        </w:rPr>
        <w:t xml:space="preserve"> </w:t>
      </w:r>
      <w:r>
        <w:t>as</w:t>
      </w:r>
      <w:r>
        <w:rPr>
          <w:spacing w:val="-3"/>
        </w:rPr>
        <w:t xml:space="preserve"> </w:t>
      </w:r>
      <w:r>
        <w:rPr>
          <w:b/>
        </w:rPr>
        <w:t>View</w:t>
      </w:r>
      <w:r>
        <w:rPr>
          <w:b/>
          <w:spacing w:val="-4"/>
        </w:rPr>
        <w:t xml:space="preserve"> </w:t>
      </w:r>
      <w:r>
        <w:t>or</w:t>
      </w:r>
      <w:r>
        <w:rPr>
          <w:spacing w:val="-4"/>
        </w:rPr>
        <w:t xml:space="preserve"> </w:t>
      </w:r>
      <w:r>
        <w:rPr>
          <w:b/>
        </w:rPr>
        <w:t>Delete</w:t>
      </w:r>
      <w:r>
        <w:rPr>
          <w:b/>
          <w:spacing w:val="-4"/>
        </w:rPr>
        <w:t xml:space="preserve"> </w:t>
      </w:r>
      <w:r>
        <w:t>individual</w:t>
      </w:r>
      <w:r>
        <w:rPr>
          <w:spacing w:val="-3"/>
        </w:rPr>
        <w:t xml:space="preserve"> </w:t>
      </w:r>
      <w:r>
        <w:t xml:space="preserve">documents. Below, see the </w:t>
      </w:r>
      <w:r>
        <w:rPr>
          <w:i/>
        </w:rPr>
        <w:t xml:space="preserve">IRAM </w:t>
      </w:r>
      <w:r>
        <w:t>screen with attached document and comments.</w:t>
      </w:r>
    </w:p>
    <w:p w:rsidR="00F717DC" w14:paraId="354FB347" w14:textId="77777777">
      <w:pPr>
        <w:pStyle w:val="BodyText"/>
        <w:spacing w:before="5"/>
        <w:ind w:left="0"/>
        <w:rPr>
          <w:sz w:val="8"/>
        </w:rPr>
      </w:pPr>
      <w:r>
        <w:pict>
          <v:group id="docshapegroup384" o:spid="_x0000_s1403" style="width:435.1pt;height:219.05pt;margin-top:6.1pt;margin-left:64.8pt;mso-position-horizontal-relative:page;mso-wrap-distance-left:0;mso-wrap-distance-right:0;position:absolute;z-index:-251507712" coordorigin="1296,122" coordsize="8702,4381">
            <v:shape id="docshape385" o:spid="_x0000_s1404" type="#_x0000_t75" style="width:8702;height:4381;left:1296;position:absolute;top:121">
              <v:imagedata r:id="rId121" o:title=""/>
            </v:shape>
            <v:rect id="docshape386" o:spid="_x0000_s1405" style="width:8659;height:4331;left:1316;position:absolute;top:140" filled="f" strokeweight="1pt"/>
            <w10:wrap type="topAndBottom"/>
          </v:group>
        </w:pict>
      </w:r>
    </w:p>
    <w:p w:rsidR="00F717DC" w14:paraId="4D9D6889" w14:textId="77777777">
      <w:pPr>
        <w:spacing w:before="61"/>
        <w:ind w:left="576"/>
        <w:rPr>
          <w:i/>
        </w:rPr>
      </w:pPr>
      <w:bookmarkStart w:id="192" w:name="_bookmark122"/>
      <w:bookmarkEnd w:id="192"/>
      <w:r>
        <w:rPr>
          <w:i/>
        </w:rPr>
        <w:t>Figure</w:t>
      </w:r>
      <w:r>
        <w:rPr>
          <w:i/>
          <w:spacing w:val="-5"/>
        </w:rPr>
        <w:t xml:space="preserve"> </w:t>
      </w:r>
      <w:r>
        <w:rPr>
          <w:i/>
        </w:rPr>
        <w:t>79</w:t>
      </w:r>
      <w:r>
        <w:rPr>
          <w:i/>
          <w:spacing w:val="-3"/>
        </w:rPr>
        <w:t xml:space="preserve"> </w:t>
      </w:r>
      <w:r>
        <w:rPr>
          <w:i/>
        </w:rPr>
        <w:t>Interim</w:t>
      </w:r>
      <w:r>
        <w:rPr>
          <w:i/>
          <w:spacing w:val="-4"/>
        </w:rPr>
        <w:t xml:space="preserve"> </w:t>
      </w:r>
      <w:r>
        <w:rPr>
          <w:i/>
        </w:rPr>
        <w:t>Progress</w:t>
      </w:r>
      <w:r>
        <w:rPr>
          <w:i/>
          <w:spacing w:val="-5"/>
        </w:rPr>
        <w:t xml:space="preserve"> </w:t>
      </w:r>
      <w:r>
        <w:rPr>
          <w:i/>
        </w:rPr>
        <w:t>Report</w:t>
      </w:r>
      <w:r>
        <w:rPr>
          <w:i/>
          <w:spacing w:val="-2"/>
        </w:rPr>
        <w:t xml:space="preserve"> </w:t>
      </w:r>
      <w:r>
        <w:rPr>
          <w:i/>
        </w:rPr>
        <w:t>Additional</w:t>
      </w:r>
      <w:r>
        <w:rPr>
          <w:i/>
          <w:spacing w:val="-2"/>
        </w:rPr>
        <w:t xml:space="preserve"> Materials</w:t>
      </w:r>
    </w:p>
    <w:p w:rsidR="00F717DC" w14:paraId="2AC01D06" w14:textId="77777777">
      <w:pPr>
        <w:sectPr>
          <w:pgSz w:w="12240" w:h="15840"/>
          <w:pgMar w:top="920" w:right="980" w:bottom="940" w:left="720" w:header="715" w:footer="757" w:gutter="0"/>
          <w:cols w:space="720"/>
        </w:sectPr>
      </w:pPr>
    </w:p>
    <w:p w:rsidR="00F717DC" w14:paraId="27262D13" w14:textId="77777777">
      <w:pPr>
        <w:pStyle w:val="Heading2"/>
        <w:numPr>
          <w:ilvl w:val="1"/>
          <w:numId w:val="70"/>
        </w:numPr>
        <w:tabs>
          <w:tab w:val="left" w:pos="937"/>
        </w:tabs>
        <w:spacing w:before="170"/>
        <w:ind w:hanging="722"/>
      </w:pPr>
      <w:bookmarkStart w:id="193" w:name="5.14_Agency_Requested_Progress_Report_Ad"/>
      <w:bookmarkStart w:id="194" w:name="_bookmark123"/>
      <w:bookmarkEnd w:id="193"/>
      <w:bookmarkEnd w:id="194"/>
      <w:r>
        <w:t>Agency</w:t>
      </w:r>
      <w:r>
        <w:rPr>
          <w:spacing w:val="-12"/>
        </w:rPr>
        <w:t xml:space="preserve"> </w:t>
      </w:r>
      <w:r>
        <w:t>Requested</w:t>
      </w:r>
      <w:r>
        <w:rPr>
          <w:spacing w:val="-5"/>
        </w:rPr>
        <w:t xml:space="preserve"> </w:t>
      </w:r>
      <w:r>
        <w:t>Progress</w:t>
      </w:r>
      <w:r>
        <w:rPr>
          <w:spacing w:val="-12"/>
        </w:rPr>
        <w:t xml:space="preserve"> </w:t>
      </w:r>
      <w:r>
        <w:t>Report</w:t>
      </w:r>
      <w:r>
        <w:rPr>
          <w:spacing w:val="-9"/>
        </w:rPr>
        <w:t xml:space="preserve"> </w:t>
      </w:r>
      <w:r>
        <w:t>Additional</w:t>
      </w:r>
      <w:r>
        <w:rPr>
          <w:spacing w:val="-9"/>
        </w:rPr>
        <w:t xml:space="preserve"> </w:t>
      </w:r>
      <w:r>
        <w:t>Materials</w:t>
      </w:r>
      <w:r>
        <w:rPr>
          <w:spacing w:val="-9"/>
        </w:rPr>
        <w:t xml:space="preserve"> </w:t>
      </w:r>
      <w:r>
        <w:rPr>
          <w:spacing w:val="-2"/>
        </w:rPr>
        <w:t>(PRAM)</w:t>
      </w:r>
    </w:p>
    <w:p w:rsidR="00F717DC" w14:paraId="7E9BE6B9" w14:textId="77777777">
      <w:pPr>
        <w:pStyle w:val="BodyText"/>
      </w:pPr>
      <w:r>
        <w:t>The</w:t>
      </w:r>
      <w:r>
        <w:rPr>
          <w:spacing w:val="-3"/>
        </w:rPr>
        <w:t xml:space="preserve"> </w:t>
      </w:r>
      <w:r>
        <w:t>Agency</w:t>
      </w:r>
      <w:r>
        <w:rPr>
          <w:spacing w:val="-3"/>
        </w:rPr>
        <w:t xml:space="preserve"> </w:t>
      </w:r>
      <w:r>
        <w:t>Requested</w:t>
      </w:r>
      <w:r>
        <w:rPr>
          <w:spacing w:val="-3"/>
        </w:rPr>
        <w:t xml:space="preserve"> </w:t>
      </w:r>
      <w:r>
        <w:t>Progress</w:t>
      </w:r>
      <w:r>
        <w:rPr>
          <w:spacing w:val="-2"/>
        </w:rPr>
        <w:t xml:space="preserve"> </w:t>
      </w:r>
      <w:r>
        <w:t>Report</w:t>
      </w:r>
      <w:r>
        <w:rPr>
          <w:spacing w:val="-3"/>
        </w:rPr>
        <w:t xml:space="preserve"> </w:t>
      </w:r>
      <w:r>
        <w:t>Additional</w:t>
      </w:r>
      <w:r>
        <w:rPr>
          <w:spacing w:val="-2"/>
        </w:rPr>
        <w:t xml:space="preserve"> </w:t>
      </w:r>
      <w:r>
        <w:t>Materials</w:t>
      </w:r>
      <w:r>
        <w:rPr>
          <w:spacing w:val="-3"/>
        </w:rPr>
        <w:t xml:space="preserve"> </w:t>
      </w:r>
      <w:r>
        <w:t>(PRAM)</w:t>
      </w:r>
      <w:r>
        <w:rPr>
          <w:spacing w:val="-3"/>
        </w:rPr>
        <w:t xml:space="preserve"> </w:t>
      </w:r>
      <w:r>
        <w:t>feature</w:t>
      </w:r>
      <w:r>
        <w:rPr>
          <w:spacing w:val="-4"/>
        </w:rPr>
        <w:t xml:space="preserve"> </w:t>
      </w:r>
      <w:r>
        <w:t>provides</w:t>
      </w:r>
      <w:r>
        <w:rPr>
          <w:spacing w:val="-3"/>
        </w:rPr>
        <w:t xml:space="preserve"> </w:t>
      </w:r>
      <w:r>
        <w:t>a</w:t>
      </w:r>
      <w:r>
        <w:rPr>
          <w:spacing w:val="-2"/>
        </w:rPr>
        <w:t xml:space="preserve"> </w:t>
      </w:r>
      <w:r>
        <w:t>means</w:t>
      </w:r>
      <w:r>
        <w:rPr>
          <w:spacing w:val="-3"/>
        </w:rPr>
        <w:t xml:space="preserve"> </w:t>
      </w:r>
      <w:r>
        <w:t>for</w:t>
      </w:r>
      <w:r>
        <w:rPr>
          <w:spacing w:val="-2"/>
        </w:rPr>
        <w:t xml:space="preserve"> </w:t>
      </w:r>
      <w:r>
        <w:t>the recipient</w:t>
      </w:r>
      <w:r>
        <w:rPr>
          <w:spacing w:val="-2"/>
        </w:rPr>
        <w:t xml:space="preserve"> </w:t>
      </w:r>
      <w:r>
        <w:t>to</w:t>
      </w:r>
      <w:r>
        <w:rPr>
          <w:spacing w:val="-4"/>
        </w:rPr>
        <w:t xml:space="preserve"> </w:t>
      </w:r>
      <w:r>
        <w:t>enter,</w:t>
      </w:r>
      <w:r>
        <w:rPr>
          <w:spacing w:val="-1"/>
        </w:rPr>
        <w:t xml:space="preserve"> </w:t>
      </w:r>
      <w:r>
        <w:t>review,</w:t>
      </w:r>
      <w:r>
        <w:rPr>
          <w:spacing w:val="-3"/>
        </w:rPr>
        <w:t xml:space="preserve"> </w:t>
      </w:r>
      <w:r>
        <w:t>route,</w:t>
      </w:r>
      <w:r>
        <w:rPr>
          <w:spacing w:val="-3"/>
        </w:rPr>
        <w:t xml:space="preserve"> </w:t>
      </w:r>
      <w:r>
        <w:t>and</w:t>
      </w:r>
      <w:r>
        <w:rPr>
          <w:spacing w:val="-3"/>
        </w:rPr>
        <w:t xml:space="preserve"> </w:t>
      </w:r>
      <w:r>
        <w:t>submit</w:t>
      </w:r>
      <w:r>
        <w:rPr>
          <w:spacing w:val="-2"/>
        </w:rPr>
        <w:t xml:space="preserve"> </w:t>
      </w:r>
      <w:r>
        <w:t>information</w:t>
      </w:r>
      <w:r>
        <w:rPr>
          <w:spacing w:val="-3"/>
        </w:rPr>
        <w:t xml:space="preserve"> </w:t>
      </w:r>
      <w:r>
        <w:t>in</w:t>
      </w:r>
      <w:r>
        <w:rPr>
          <w:spacing w:val="-3"/>
        </w:rPr>
        <w:t xml:space="preserve"> </w:t>
      </w:r>
      <w:r>
        <w:t>response</w:t>
      </w:r>
      <w:r>
        <w:rPr>
          <w:spacing w:val="-4"/>
        </w:rPr>
        <w:t xml:space="preserve"> </w:t>
      </w:r>
      <w:r>
        <w:t>to</w:t>
      </w:r>
      <w:r>
        <w:rPr>
          <w:spacing w:val="-3"/>
        </w:rPr>
        <w:t xml:space="preserve"> </w:t>
      </w:r>
      <w:r>
        <w:t>specific</w:t>
      </w:r>
      <w:r>
        <w:rPr>
          <w:spacing w:val="-4"/>
        </w:rPr>
        <w:t xml:space="preserve"> </w:t>
      </w:r>
      <w:r>
        <w:t>request(s)</w:t>
      </w:r>
      <w:r>
        <w:rPr>
          <w:spacing w:val="-3"/>
        </w:rPr>
        <w:t xml:space="preserve"> </w:t>
      </w:r>
      <w:r>
        <w:t>by</w:t>
      </w:r>
      <w:r>
        <w:rPr>
          <w:spacing w:val="-3"/>
        </w:rPr>
        <w:t xml:space="preserve"> </w:t>
      </w:r>
      <w:r>
        <w:t>the</w:t>
      </w:r>
      <w:r>
        <w:rPr>
          <w:spacing w:val="-4"/>
        </w:rPr>
        <w:t xml:space="preserve"> </w:t>
      </w:r>
      <w:r>
        <w:t>Grants Management Specialist at the IC (or AHRQ, if applicable) for additional information following the submission of an RPPR.</w:t>
      </w:r>
    </w:p>
    <w:p w:rsidR="00F717DC" w14:paraId="3DEF4995" w14:textId="77777777">
      <w:pPr>
        <w:pStyle w:val="BodyText"/>
        <w:spacing w:before="121"/>
      </w:pPr>
      <w:r>
        <w:t>As</w:t>
      </w:r>
      <w:r>
        <w:rPr>
          <w:spacing w:val="-2"/>
        </w:rPr>
        <w:t xml:space="preserve"> </w:t>
      </w:r>
      <w:r>
        <w:t>with</w:t>
      </w:r>
      <w:r>
        <w:rPr>
          <w:spacing w:val="-1"/>
        </w:rPr>
        <w:t xml:space="preserve"> </w:t>
      </w:r>
      <w:r>
        <w:t>the</w:t>
      </w:r>
      <w:r>
        <w:rPr>
          <w:spacing w:val="-3"/>
        </w:rPr>
        <w:t xml:space="preserve"> </w:t>
      </w:r>
      <w:r>
        <w:t>RPPR,</w:t>
      </w:r>
      <w:r>
        <w:rPr>
          <w:spacing w:val="-2"/>
        </w:rPr>
        <w:t xml:space="preserve"> </w:t>
      </w:r>
      <w:r>
        <w:t>a</w:t>
      </w:r>
      <w:r>
        <w:rPr>
          <w:spacing w:val="-3"/>
        </w:rPr>
        <w:t xml:space="preserve"> </w:t>
      </w:r>
      <w:r>
        <w:t>PD/PI</w:t>
      </w:r>
      <w:r>
        <w:rPr>
          <w:spacing w:val="-5"/>
        </w:rPr>
        <w:t xml:space="preserve"> </w:t>
      </w:r>
      <w:r>
        <w:t>(or</w:t>
      </w:r>
      <w:r>
        <w:rPr>
          <w:spacing w:val="-2"/>
        </w:rPr>
        <w:t xml:space="preserve"> </w:t>
      </w:r>
      <w:r>
        <w:t>Contact</w:t>
      </w:r>
      <w:r>
        <w:rPr>
          <w:spacing w:val="-2"/>
        </w:rPr>
        <w:t xml:space="preserve"> </w:t>
      </w:r>
      <w:r>
        <w:t>PI</w:t>
      </w:r>
      <w:r>
        <w:rPr>
          <w:spacing w:val="-6"/>
        </w:rPr>
        <w:t xml:space="preserve"> </w:t>
      </w:r>
      <w:r>
        <w:t>in</w:t>
      </w:r>
      <w:r>
        <w:rPr>
          <w:spacing w:val="-2"/>
        </w:rPr>
        <w:t xml:space="preserve"> </w:t>
      </w:r>
      <w:r>
        <w:t>the</w:t>
      </w:r>
      <w:r>
        <w:rPr>
          <w:spacing w:val="-3"/>
        </w:rPr>
        <w:t xml:space="preserve"> </w:t>
      </w:r>
      <w:r>
        <w:t>case</w:t>
      </w:r>
      <w:r>
        <w:rPr>
          <w:spacing w:val="-3"/>
        </w:rPr>
        <w:t xml:space="preserve"> </w:t>
      </w:r>
      <w:r>
        <w:t>of</w:t>
      </w:r>
      <w:r>
        <w:rPr>
          <w:spacing w:val="-3"/>
        </w:rPr>
        <w:t xml:space="preserve"> </w:t>
      </w:r>
      <w:r>
        <w:t>multiple</w:t>
      </w:r>
      <w:r>
        <w:rPr>
          <w:spacing w:val="-2"/>
        </w:rPr>
        <w:t xml:space="preserve"> </w:t>
      </w:r>
      <w:r>
        <w:t>PIs) can enter</w:t>
      </w:r>
      <w:r>
        <w:rPr>
          <w:spacing w:val="-3"/>
        </w:rPr>
        <w:t xml:space="preserve"> </w:t>
      </w:r>
      <w:r>
        <w:t>the</w:t>
      </w:r>
      <w:r>
        <w:rPr>
          <w:spacing w:val="-3"/>
        </w:rPr>
        <w:t xml:space="preserve"> </w:t>
      </w:r>
      <w:r>
        <w:t>PRAM,</w:t>
      </w:r>
      <w:r>
        <w:rPr>
          <w:spacing w:val="-2"/>
        </w:rPr>
        <w:t xml:space="preserve"> </w:t>
      </w:r>
      <w:r>
        <w:t>but</w:t>
      </w:r>
      <w:r>
        <w:rPr>
          <w:spacing w:val="-2"/>
        </w:rPr>
        <w:t xml:space="preserve"> </w:t>
      </w:r>
      <w:r>
        <w:t xml:space="preserve">can only submit it if the PD/PI is delegated with </w:t>
      </w:r>
      <w:r>
        <w:rPr>
          <w:i/>
        </w:rPr>
        <w:t xml:space="preserve">Submit Progress Report </w:t>
      </w:r>
      <w:r>
        <w:t>authority. Otherwise, only the SO can submit the PRAM to Agency.</w:t>
      </w:r>
    </w:p>
    <w:p w:rsidR="00F717DC" w14:paraId="1FE6B511" w14:textId="77777777">
      <w:pPr>
        <w:pStyle w:val="BodyText"/>
      </w:pPr>
      <w:r>
        <w:t>The</w:t>
      </w:r>
      <w:r>
        <w:rPr>
          <w:spacing w:val="-3"/>
        </w:rPr>
        <w:t xml:space="preserve"> </w:t>
      </w:r>
      <w:r>
        <w:t>following</w:t>
      </w:r>
      <w:r>
        <w:rPr>
          <w:spacing w:val="-2"/>
        </w:rPr>
        <w:t xml:space="preserve"> </w:t>
      </w:r>
      <w:r>
        <w:t>sections</w:t>
      </w:r>
      <w:r>
        <w:rPr>
          <w:spacing w:val="-2"/>
        </w:rPr>
        <w:t xml:space="preserve"> </w:t>
      </w:r>
      <w:r>
        <w:t>cover</w:t>
      </w:r>
      <w:r>
        <w:rPr>
          <w:spacing w:val="-3"/>
        </w:rPr>
        <w:t xml:space="preserve"> </w:t>
      </w:r>
      <w:r>
        <w:t>the</w:t>
      </w:r>
      <w:r>
        <w:rPr>
          <w:spacing w:val="-2"/>
        </w:rPr>
        <w:t xml:space="preserve"> </w:t>
      </w:r>
      <w:r>
        <w:t>steps</w:t>
      </w:r>
      <w:r>
        <w:rPr>
          <w:spacing w:val="-2"/>
        </w:rPr>
        <w:t xml:space="preserve"> </w:t>
      </w:r>
      <w:r>
        <w:t>for</w:t>
      </w:r>
      <w:r>
        <w:rPr>
          <w:spacing w:val="-2"/>
        </w:rPr>
        <w:t xml:space="preserve"> </w:t>
      </w:r>
      <w:r>
        <w:t>initiating</w:t>
      </w:r>
      <w:r>
        <w:rPr>
          <w:spacing w:val="-2"/>
        </w:rPr>
        <w:t xml:space="preserve"> </w:t>
      </w:r>
      <w:r>
        <w:t>and</w:t>
      </w:r>
      <w:r>
        <w:rPr>
          <w:spacing w:val="-2"/>
        </w:rPr>
        <w:t xml:space="preserve"> </w:t>
      </w:r>
      <w:r>
        <w:t>submitting</w:t>
      </w:r>
      <w:r>
        <w:rPr>
          <w:spacing w:val="-1"/>
        </w:rPr>
        <w:t xml:space="preserve"> </w:t>
      </w:r>
      <w:r>
        <w:t>Agency</w:t>
      </w:r>
      <w:r>
        <w:rPr>
          <w:spacing w:val="-2"/>
        </w:rPr>
        <w:t xml:space="preserve"> </w:t>
      </w:r>
      <w:r>
        <w:t>Requested</w:t>
      </w:r>
      <w:r>
        <w:rPr>
          <w:spacing w:val="-2"/>
        </w:rPr>
        <w:t xml:space="preserve"> PRAM.</w:t>
      </w:r>
    </w:p>
    <w:p w:rsidR="00F717DC" w14:paraId="70BD2224" w14:textId="77777777">
      <w:pPr>
        <w:pStyle w:val="BodyText"/>
        <w:spacing w:before="7"/>
        <w:ind w:left="0"/>
        <w:rPr>
          <w:sz w:val="8"/>
        </w:rPr>
      </w:pPr>
      <w:r>
        <w:pict>
          <v:rect id="docshape387" o:spid="_x0000_s1406" style="width:490.4pt;height:0.5pt;margin-top:6.15pt;margin-left:45.35pt;mso-position-horizontal-relative:page;mso-wrap-distance-left:0;mso-wrap-distance-right:0;position:absolute;z-index:-251506688" fillcolor="black" stroked="f">
            <w10:wrap type="topAndBottom"/>
          </v:rect>
        </w:pict>
      </w:r>
    </w:p>
    <w:p w:rsidR="00F717DC" w14:paraId="22D3BE89" w14:textId="77777777">
      <w:pPr>
        <w:pStyle w:val="BodyText"/>
        <w:spacing w:before="18" w:after="20"/>
      </w:pPr>
      <w:r>
        <w:rPr>
          <w:b/>
        </w:rPr>
        <w:t>NOTE:</w:t>
      </w:r>
      <w:r>
        <w:rPr>
          <w:b/>
          <w:spacing w:val="-5"/>
        </w:rPr>
        <w:t xml:space="preserve"> </w:t>
      </w:r>
      <w:r>
        <w:t>Agency</w:t>
      </w:r>
      <w:r>
        <w:rPr>
          <w:spacing w:val="-4"/>
        </w:rPr>
        <w:t xml:space="preserve"> </w:t>
      </w:r>
      <w:r>
        <w:t>requested</w:t>
      </w:r>
      <w:r>
        <w:rPr>
          <w:spacing w:val="-4"/>
        </w:rPr>
        <w:t xml:space="preserve"> </w:t>
      </w:r>
      <w:r>
        <w:t>PRAM</w:t>
      </w:r>
      <w:r>
        <w:rPr>
          <w:spacing w:val="-4"/>
        </w:rPr>
        <w:t xml:space="preserve"> </w:t>
      </w:r>
      <w:r>
        <w:t>is</w:t>
      </w:r>
      <w:r>
        <w:rPr>
          <w:spacing w:val="-3"/>
        </w:rPr>
        <w:t xml:space="preserve"> </w:t>
      </w:r>
      <w:r>
        <w:t>not</w:t>
      </w:r>
      <w:r>
        <w:rPr>
          <w:spacing w:val="-4"/>
        </w:rPr>
        <w:t xml:space="preserve"> </w:t>
      </w:r>
      <w:r>
        <w:t>available</w:t>
      </w:r>
      <w:r>
        <w:rPr>
          <w:spacing w:val="-4"/>
        </w:rPr>
        <w:t xml:space="preserve"> </w:t>
      </w:r>
      <w:r>
        <w:t>for</w:t>
      </w:r>
      <w:r>
        <w:rPr>
          <w:spacing w:val="-6"/>
        </w:rPr>
        <w:t xml:space="preserve"> </w:t>
      </w:r>
      <w:r>
        <w:t>multi-year</w:t>
      </w:r>
      <w:r>
        <w:rPr>
          <w:spacing w:val="-4"/>
        </w:rPr>
        <w:t xml:space="preserve"> </w:t>
      </w:r>
      <w:r>
        <w:t>funded</w:t>
      </w:r>
      <w:r>
        <w:rPr>
          <w:spacing w:val="-4"/>
        </w:rPr>
        <w:t xml:space="preserve"> </w:t>
      </w:r>
      <w:r>
        <w:t>awards</w:t>
      </w:r>
      <w:r>
        <w:rPr>
          <w:spacing w:val="-5"/>
        </w:rPr>
        <w:t xml:space="preserve"> </w:t>
      </w:r>
      <w:r>
        <w:t>at</w:t>
      </w:r>
      <w:r>
        <w:rPr>
          <w:spacing w:val="-3"/>
        </w:rPr>
        <w:t xml:space="preserve"> </w:t>
      </w:r>
      <w:r>
        <w:t>this</w:t>
      </w:r>
      <w:r>
        <w:rPr>
          <w:spacing w:val="-3"/>
        </w:rPr>
        <w:t xml:space="preserve"> </w:t>
      </w:r>
      <w:r>
        <w:rPr>
          <w:spacing w:val="-2"/>
        </w:rPr>
        <w:t>time.</w:t>
      </w:r>
    </w:p>
    <w:p w:rsidR="00F717DC" w14:paraId="30414033" w14:textId="77777777">
      <w:pPr>
        <w:pStyle w:val="BodyText"/>
        <w:spacing w:before="0" w:line="20" w:lineRule="exact"/>
        <w:ind w:left="187"/>
        <w:rPr>
          <w:sz w:val="2"/>
        </w:rPr>
      </w:pPr>
      <w:r>
        <w:rPr>
          <w:sz w:val="2"/>
        </w:rPr>
        <w:pict>
          <v:group id="docshapegroup388" o:spid="_x0000_i1407" style="width:490.45pt;height:0.5pt;mso-position-horizontal-relative:char;mso-position-vertical-relative:line" coordsize="9809,10">
            <v:rect id="docshape389" o:spid="_x0000_s1408" style="width:9809;height:10;position:absolute" fillcolor="black" stroked="f"/>
            <w10:wrap type="none"/>
            <w10:anchorlock/>
          </v:group>
        </w:pict>
      </w:r>
    </w:p>
    <w:p w:rsidR="00F717DC" w14:paraId="5248A15E" w14:textId="77777777">
      <w:pPr>
        <w:pStyle w:val="Heading3"/>
        <w:numPr>
          <w:ilvl w:val="2"/>
          <w:numId w:val="70"/>
        </w:numPr>
        <w:tabs>
          <w:tab w:val="left" w:pos="1656"/>
          <w:tab w:val="left" w:pos="1657"/>
        </w:tabs>
        <w:spacing w:before="110"/>
        <w:ind w:left="1656" w:hanging="1442"/>
      </w:pPr>
      <w:bookmarkStart w:id="195" w:name="5.14.1_Initiate_Agency_Requested_PRAM"/>
      <w:bookmarkStart w:id="196" w:name="_bookmark124"/>
      <w:bookmarkEnd w:id="195"/>
      <w:bookmarkEnd w:id="196"/>
      <w:r>
        <w:t>Initiate</w:t>
      </w:r>
      <w:r>
        <w:rPr>
          <w:spacing w:val="-19"/>
        </w:rPr>
        <w:t xml:space="preserve"> </w:t>
      </w:r>
      <w:r>
        <w:t>Agency</w:t>
      </w:r>
      <w:r>
        <w:rPr>
          <w:spacing w:val="-14"/>
        </w:rPr>
        <w:t xml:space="preserve"> </w:t>
      </w:r>
      <w:r>
        <w:t>Requested</w:t>
      </w:r>
      <w:r>
        <w:rPr>
          <w:spacing w:val="-34"/>
        </w:rPr>
        <w:t xml:space="preserve"> </w:t>
      </w:r>
      <w:r>
        <w:rPr>
          <w:spacing w:val="-4"/>
        </w:rPr>
        <w:t>PRAM</w:t>
      </w:r>
    </w:p>
    <w:p w:rsidR="00F717DC" w14:paraId="47637FDF" w14:textId="77777777">
      <w:pPr>
        <w:pStyle w:val="BodyText"/>
      </w:pPr>
      <w:r>
        <w:t>The</w:t>
      </w:r>
      <w:r>
        <w:rPr>
          <w:spacing w:val="-3"/>
        </w:rPr>
        <w:t xml:space="preserve"> </w:t>
      </w:r>
      <w:r>
        <w:t>PD/PI</w:t>
      </w:r>
      <w:r>
        <w:rPr>
          <w:spacing w:val="-5"/>
        </w:rPr>
        <w:t xml:space="preserve"> </w:t>
      </w:r>
      <w:r>
        <w:t>(Contact</w:t>
      </w:r>
      <w:r>
        <w:rPr>
          <w:spacing w:val="-3"/>
        </w:rPr>
        <w:t xml:space="preserve"> </w:t>
      </w:r>
      <w:r>
        <w:t>PI)</w:t>
      </w:r>
      <w:r>
        <w:rPr>
          <w:spacing w:val="-5"/>
        </w:rPr>
        <w:t xml:space="preserve"> </w:t>
      </w:r>
      <w:r>
        <w:t>or</w:t>
      </w:r>
      <w:r>
        <w:rPr>
          <w:spacing w:val="-4"/>
        </w:rPr>
        <w:t xml:space="preserve"> </w:t>
      </w:r>
      <w:r>
        <w:t>PD/PI</w:t>
      </w:r>
      <w:r>
        <w:rPr>
          <w:spacing w:val="-5"/>
        </w:rPr>
        <w:t xml:space="preserve"> </w:t>
      </w:r>
      <w:r>
        <w:t>Delegate can</w:t>
      </w:r>
      <w:r>
        <w:rPr>
          <w:spacing w:val="-2"/>
        </w:rPr>
        <w:t xml:space="preserve"> </w:t>
      </w:r>
      <w:r>
        <w:t>initiate</w:t>
      </w:r>
      <w:r>
        <w:rPr>
          <w:spacing w:val="-2"/>
        </w:rPr>
        <w:t xml:space="preserve"> </w:t>
      </w:r>
      <w:r>
        <w:t>Agency</w:t>
      </w:r>
      <w:r>
        <w:rPr>
          <w:spacing w:val="-2"/>
        </w:rPr>
        <w:t xml:space="preserve"> </w:t>
      </w:r>
      <w:r>
        <w:t>Requested</w:t>
      </w:r>
      <w:r>
        <w:rPr>
          <w:spacing w:val="-2"/>
        </w:rPr>
        <w:t xml:space="preserve"> </w:t>
      </w:r>
      <w:r>
        <w:t>PRAM</w:t>
      </w:r>
      <w:r>
        <w:rPr>
          <w:spacing w:val="-2"/>
        </w:rPr>
        <w:t xml:space="preserve"> </w:t>
      </w:r>
      <w:r>
        <w:t>by</w:t>
      </w:r>
      <w:r>
        <w:rPr>
          <w:spacing w:val="-2"/>
        </w:rPr>
        <w:t xml:space="preserve"> </w:t>
      </w:r>
      <w:r>
        <w:t>following</w:t>
      </w:r>
      <w:r>
        <w:rPr>
          <w:spacing w:val="-2"/>
        </w:rPr>
        <w:t xml:space="preserve"> </w:t>
      </w:r>
      <w:r>
        <w:t>the</w:t>
      </w:r>
      <w:r>
        <w:rPr>
          <w:spacing w:val="-3"/>
        </w:rPr>
        <w:t xml:space="preserve"> </w:t>
      </w:r>
      <w:r>
        <w:t xml:space="preserve">steps </w:t>
      </w:r>
      <w:r>
        <w:rPr>
          <w:spacing w:val="-2"/>
        </w:rPr>
        <w:t>below:</w:t>
      </w:r>
    </w:p>
    <w:p w:rsidR="00F717DC" w14:paraId="4F2D56FE" w14:textId="77777777">
      <w:pPr>
        <w:pStyle w:val="ListParagraph"/>
        <w:numPr>
          <w:ilvl w:val="3"/>
          <w:numId w:val="70"/>
        </w:numPr>
        <w:tabs>
          <w:tab w:val="left" w:pos="1436"/>
        </w:tabs>
        <w:spacing w:before="111"/>
        <w:ind w:left="1435" w:hanging="361"/>
        <w:rPr>
          <w:sz w:val="24"/>
        </w:rPr>
      </w:pPr>
      <w:r>
        <w:rPr>
          <w:sz w:val="24"/>
        </w:rPr>
        <w:t>Access</w:t>
      </w:r>
      <w:r>
        <w:rPr>
          <w:spacing w:val="-7"/>
          <w:sz w:val="24"/>
        </w:rPr>
        <w:t xml:space="preserve"> </w:t>
      </w:r>
      <w:r>
        <w:rPr>
          <w:sz w:val="24"/>
        </w:rPr>
        <w:t>the</w:t>
      </w:r>
      <w:r>
        <w:rPr>
          <w:spacing w:val="-3"/>
          <w:sz w:val="24"/>
        </w:rPr>
        <w:t xml:space="preserve"> </w:t>
      </w:r>
      <w:r>
        <w:rPr>
          <w:sz w:val="24"/>
        </w:rPr>
        <w:t>eRA</w:t>
      </w:r>
      <w:r>
        <w:rPr>
          <w:spacing w:val="-5"/>
          <w:sz w:val="24"/>
        </w:rPr>
        <w:t xml:space="preserve"> </w:t>
      </w:r>
      <w:r>
        <w:rPr>
          <w:i/>
          <w:sz w:val="24"/>
        </w:rPr>
        <w:t>Commons</w:t>
      </w:r>
      <w:r>
        <w:rPr>
          <w:i/>
          <w:spacing w:val="-3"/>
          <w:sz w:val="24"/>
        </w:rPr>
        <w:t xml:space="preserve"> </w:t>
      </w:r>
      <w:r>
        <w:rPr>
          <w:i/>
          <w:sz w:val="24"/>
        </w:rPr>
        <w:t>Status</w:t>
      </w:r>
      <w:r>
        <w:rPr>
          <w:i/>
          <w:spacing w:val="-4"/>
          <w:sz w:val="24"/>
        </w:rPr>
        <w:t xml:space="preserve"> </w:t>
      </w:r>
      <w:r>
        <w:rPr>
          <w:i/>
          <w:sz w:val="24"/>
        </w:rPr>
        <w:t>Result</w:t>
      </w:r>
      <w:r>
        <w:rPr>
          <w:i/>
          <w:spacing w:val="-3"/>
          <w:sz w:val="24"/>
        </w:rPr>
        <w:t xml:space="preserve"> </w:t>
      </w:r>
      <w:r>
        <w:rPr>
          <w:i/>
          <w:sz w:val="24"/>
        </w:rPr>
        <w:t>–</w:t>
      </w:r>
      <w:r>
        <w:rPr>
          <w:i/>
          <w:spacing w:val="-4"/>
          <w:sz w:val="24"/>
        </w:rPr>
        <w:t xml:space="preserve"> </w:t>
      </w:r>
      <w:r>
        <w:rPr>
          <w:i/>
          <w:sz w:val="24"/>
        </w:rPr>
        <w:t>List</w:t>
      </w:r>
      <w:r>
        <w:rPr>
          <w:i/>
          <w:spacing w:val="-4"/>
          <w:sz w:val="24"/>
        </w:rPr>
        <w:t xml:space="preserve"> </w:t>
      </w:r>
      <w:r>
        <w:rPr>
          <w:i/>
          <w:sz w:val="24"/>
        </w:rPr>
        <w:t>of</w:t>
      </w:r>
      <w:r>
        <w:rPr>
          <w:i/>
          <w:spacing w:val="-6"/>
          <w:sz w:val="24"/>
        </w:rPr>
        <w:t xml:space="preserve"> </w:t>
      </w:r>
      <w:r>
        <w:rPr>
          <w:i/>
          <w:sz w:val="24"/>
        </w:rPr>
        <w:t>Applications/Grants</w:t>
      </w:r>
      <w:r>
        <w:rPr>
          <w:i/>
          <w:spacing w:val="-25"/>
          <w:sz w:val="24"/>
        </w:rPr>
        <w:t xml:space="preserve"> </w:t>
      </w:r>
      <w:r>
        <w:rPr>
          <w:spacing w:val="-2"/>
          <w:sz w:val="24"/>
        </w:rPr>
        <w:t>screen.</w:t>
      </w:r>
    </w:p>
    <w:p w:rsidR="00F717DC" w14:paraId="196F24F8" w14:textId="77777777">
      <w:pPr>
        <w:pStyle w:val="ListParagraph"/>
        <w:numPr>
          <w:ilvl w:val="3"/>
          <w:numId w:val="70"/>
        </w:numPr>
        <w:tabs>
          <w:tab w:val="left" w:pos="1436"/>
        </w:tabs>
        <w:spacing w:before="115" w:line="247" w:lineRule="auto"/>
        <w:ind w:left="1435" w:right="907" w:hanging="360"/>
        <w:rPr>
          <w:sz w:val="24"/>
        </w:rPr>
      </w:pPr>
      <w:r>
        <w:rPr>
          <w:sz w:val="24"/>
        </w:rPr>
        <w:t>Select</w:t>
      </w:r>
      <w:r>
        <w:rPr>
          <w:spacing w:val="-10"/>
          <w:sz w:val="24"/>
        </w:rPr>
        <w:t xml:space="preserve"> </w:t>
      </w:r>
      <w:r>
        <w:rPr>
          <w:sz w:val="24"/>
        </w:rPr>
        <w:t>the</w:t>
      </w:r>
      <w:r>
        <w:rPr>
          <w:spacing w:val="-11"/>
          <w:sz w:val="24"/>
        </w:rPr>
        <w:t xml:space="preserve"> </w:t>
      </w:r>
      <w:r>
        <w:rPr>
          <w:b/>
          <w:sz w:val="24"/>
        </w:rPr>
        <w:t>Agency</w:t>
      </w:r>
      <w:r>
        <w:rPr>
          <w:b/>
          <w:spacing w:val="-8"/>
          <w:sz w:val="24"/>
        </w:rPr>
        <w:t xml:space="preserve"> </w:t>
      </w:r>
      <w:r>
        <w:rPr>
          <w:b/>
          <w:sz w:val="24"/>
        </w:rPr>
        <w:t>Requested</w:t>
      </w:r>
      <w:r>
        <w:rPr>
          <w:b/>
          <w:spacing w:val="-5"/>
          <w:sz w:val="24"/>
        </w:rPr>
        <w:t xml:space="preserve"> </w:t>
      </w:r>
      <w:r>
        <w:rPr>
          <w:b/>
          <w:sz w:val="24"/>
        </w:rPr>
        <w:t>PRAM</w:t>
      </w:r>
      <w:r>
        <w:rPr>
          <w:b/>
          <w:spacing w:val="-12"/>
          <w:sz w:val="24"/>
        </w:rPr>
        <w:t xml:space="preserve"> </w:t>
      </w:r>
      <w:r>
        <w:rPr>
          <w:sz w:val="24"/>
        </w:rPr>
        <w:t>link</w:t>
      </w:r>
      <w:r>
        <w:rPr>
          <w:spacing w:val="-10"/>
          <w:sz w:val="24"/>
        </w:rPr>
        <w:t xml:space="preserve"> </w:t>
      </w:r>
      <w:r>
        <w:rPr>
          <w:sz w:val="24"/>
        </w:rPr>
        <w:t>from</w:t>
      </w:r>
      <w:r>
        <w:rPr>
          <w:spacing w:val="-8"/>
          <w:sz w:val="24"/>
        </w:rPr>
        <w:t xml:space="preserve"> </w:t>
      </w:r>
      <w:r>
        <w:rPr>
          <w:sz w:val="24"/>
        </w:rPr>
        <w:t>the</w:t>
      </w:r>
      <w:r>
        <w:rPr>
          <w:spacing w:val="-11"/>
          <w:sz w:val="24"/>
        </w:rPr>
        <w:t xml:space="preserve"> </w:t>
      </w:r>
      <w:r>
        <w:rPr>
          <w:b/>
          <w:sz w:val="24"/>
        </w:rPr>
        <w:t>Action</w:t>
      </w:r>
      <w:r>
        <w:rPr>
          <w:b/>
          <w:spacing w:val="-8"/>
          <w:sz w:val="24"/>
        </w:rPr>
        <w:t xml:space="preserve"> </w:t>
      </w:r>
      <w:r>
        <w:rPr>
          <w:sz w:val="24"/>
        </w:rPr>
        <w:t>column</w:t>
      </w:r>
      <w:r>
        <w:rPr>
          <w:spacing w:val="-9"/>
          <w:sz w:val="24"/>
        </w:rPr>
        <w:t xml:space="preserve"> </w:t>
      </w:r>
      <w:r>
        <w:rPr>
          <w:sz w:val="24"/>
        </w:rPr>
        <w:t>of</w:t>
      </w:r>
      <w:r>
        <w:rPr>
          <w:spacing w:val="-11"/>
          <w:sz w:val="24"/>
        </w:rPr>
        <w:t xml:space="preserve"> </w:t>
      </w:r>
      <w:r>
        <w:rPr>
          <w:sz w:val="24"/>
        </w:rPr>
        <w:t>the</w:t>
      </w:r>
      <w:r>
        <w:rPr>
          <w:spacing w:val="-9"/>
          <w:sz w:val="24"/>
        </w:rPr>
        <w:t xml:space="preserve"> </w:t>
      </w:r>
      <w:r>
        <w:rPr>
          <w:sz w:val="24"/>
        </w:rPr>
        <w:t xml:space="preserve">appropriate </w:t>
      </w:r>
      <w:r>
        <w:rPr>
          <w:spacing w:val="-2"/>
          <w:sz w:val="24"/>
        </w:rPr>
        <w:t>grant.</w:t>
      </w:r>
    </w:p>
    <w:p w:rsidR="00F717DC" w14:paraId="57E9F7A3" w14:textId="77777777">
      <w:pPr>
        <w:pStyle w:val="BodyText"/>
        <w:spacing w:before="5"/>
        <w:ind w:left="0"/>
        <w:rPr>
          <w:sz w:val="9"/>
        </w:rPr>
      </w:pPr>
      <w:r>
        <w:pict>
          <v:group id="docshapegroup390" o:spid="_x0000_s1409" alt="Agency Requested PRAM Link" style="width:433.5pt;height:253.7pt;margin-top:6.65pt;margin-left:65.55pt;mso-position-horizontal-relative:page;mso-wrap-distance-left:0;mso-wrap-distance-right:0;position:absolute;z-index:-251505664" coordorigin="1311,133" coordsize="8670,5074">
            <v:shape id="docshape391" o:spid="_x0000_s1410" type="#_x0000_t75" alt="Agency Requested PRAM Link" style="width:8640;height:5044;left:1326;position:absolute;top:148">
              <v:imagedata r:id="rId104" o:title=""/>
            </v:shape>
            <v:rect id="docshape392" o:spid="_x0000_s1411" style="width:8655;height:5059;left:1318;position:absolute;top:140" filled="f"/>
            <v:shape id="docshape393" o:spid="_x0000_s1412" style="width:1055;height:239;left:8468;position:absolute;top:3028" coordorigin="8469,3029" coordsize="1055,239" path="m8469,3069l8472,3053l8480,3041l8493,3032l8509,3029l9483,3029l9499,3032l9511,3041l9520,3053l9523,3069l9523,3227l9520,3243l9511,3256l9499,3264l9483,3267l8509,3267l8493,3264l8480,3256l8472,3243l8469,3227l8469,3069xe" filled="f" strokecolor="red" strokeweight="2pt">
              <v:path arrowok="t"/>
            </v:shape>
            <w10:wrap type="topAndBottom"/>
          </v:group>
        </w:pict>
      </w:r>
    </w:p>
    <w:p w:rsidR="00F717DC" w14:paraId="45CE153C" w14:textId="77777777">
      <w:pPr>
        <w:spacing w:before="73"/>
        <w:ind w:left="576"/>
        <w:rPr>
          <w:i/>
        </w:rPr>
      </w:pPr>
      <w:bookmarkStart w:id="197" w:name="_bookmark125"/>
      <w:bookmarkEnd w:id="197"/>
      <w:r>
        <w:rPr>
          <w:i/>
        </w:rPr>
        <w:t>Figure</w:t>
      </w:r>
      <w:r>
        <w:rPr>
          <w:i/>
          <w:spacing w:val="-5"/>
        </w:rPr>
        <w:t xml:space="preserve"> </w:t>
      </w:r>
      <w:r>
        <w:rPr>
          <w:i/>
        </w:rPr>
        <w:t>80</w:t>
      </w:r>
      <w:r>
        <w:rPr>
          <w:i/>
          <w:spacing w:val="-2"/>
        </w:rPr>
        <w:t xml:space="preserve"> </w:t>
      </w:r>
      <w:r>
        <w:rPr>
          <w:i/>
        </w:rPr>
        <w:t>Agency</w:t>
      </w:r>
      <w:r>
        <w:rPr>
          <w:i/>
          <w:spacing w:val="-2"/>
        </w:rPr>
        <w:t xml:space="preserve"> </w:t>
      </w:r>
      <w:r>
        <w:rPr>
          <w:i/>
        </w:rPr>
        <w:t>Requested</w:t>
      </w:r>
      <w:r>
        <w:rPr>
          <w:i/>
          <w:spacing w:val="-1"/>
        </w:rPr>
        <w:t xml:space="preserve"> </w:t>
      </w:r>
      <w:r>
        <w:rPr>
          <w:i/>
        </w:rPr>
        <w:t>PRAM</w:t>
      </w:r>
      <w:r>
        <w:rPr>
          <w:i/>
          <w:spacing w:val="-1"/>
        </w:rPr>
        <w:t xml:space="preserve"> </w:t>
      </w:r>
      <w:r>
        <w:rPr>
          <w:i/>
          <w:spacing w:val="-4"/>
        </w:rPr>
        <w:t>Link</w:t>
      </w:r>
    </w:p>
    <w:p w:rsidR="00F717DC" w14:paraId="0E1183A7" w14:textId="77777777">
      <w:pPr>
        <w:spacing w:before="120"/>
        <w:ind w:left="1483" w:right="225"/>
        <w:rPr>
          <w:sz w:val="24"/>
        </w:rPr>
      </w:pPr>
      <w:r>
        <w:rPr>
          <w:sz w:val="24"/>
        </w:rPr>
        <w:t>The</w:t>
      </w:r>
      <w:r>
        <w:rPr>
          <w:spacing w:val="-6"/>
          <w:sz w:val="24"/>
        </w:rPr>
        <w:t xml:space="preserve"> </w:t>
      </w:r>
      <w:r>
        <w:rPr>
          <w:i/>
          <w:sz w:val="24"/>
        </w:rPr>
        <w:t>Progress</w:t>
      </w:r>
      <w:r>
        <w:rPr>
          <w:i/>
          <w:spacing w:val="-4"/>
          <w:sz w:val="24"/>
        </w:rPr>
        <w:t xml:space="preserve"> </w:t>
      </w:r>
      <w:r>
        <w:rPr>
          <w:i/>
          <w:sz w:val="24"/>
        </w:rPr>
        <w:t>Report</w:t>
      </w:r>
      <w:r>
        <w:rPr>
          <w:i/>
          <w:spacing w:val="-3"/>
          <w:sz w:val="24"/>
        </w:rPr>
        <w:t xml:space="preserve"> </w:t>
      </w:r>
      <w:r>
        <w:rPr>
          <w:i/>
          <w:sz w:val="24"/>
        </w:rPr>
        <w:t>Additional</w:t>
      </w:r>
      <w:r>
        <w:rPr>
          <w:i/>
          <w:spacing w:val="-3"/>
          <w:sz w:val="24"/>
        </w:rPr>
        <w:t xml:space="preserve"> </w:t>
      </w:r>
      <w:r>
        <w:rPr>
          <w:i/>
          <w:sz w:val="24"/>
        </w:rPr>
        <w:t>Materials</w:t>
      </w:r>
      <w:r>
        <w:rPr>
          <w:i/>
          <w:spacing w:val="-4"/>
          <w:sz w:val="24"/>
        </w:rPr>
        <w:t xml:space="preserve"> </w:t>
      </w:r>
      <w:r>
        <w:rPr>
          <w:i/>
          <w:sz w:val="24"/>
        </w:rPr>
        <w:t>(PRAM)</w:t>
      </w:r>
      <w:r>
        <w:rPr>
          <w:i/>
          <w:spacing w:val="-5"/>
          <w:sz w:val="24"/>
        </w:rPr>
        <w:t xml:space="preserve"> </w:t>
      </w:r>
      <w:r>
        <w:rPr>
          <w:sz w:val="24"/>
        </w:rPr>
        <w:t>screen</w:t>
      </w:r>
      <w:r>
        <w:rPr>
          <w:spacing w:val="-4"/>
          <w:sz w:val="24"/>
        </w:rPr>
        <w:t xml:space="preserve"> </w:t>
      </w:r>
      <w:r>
        <w:rPr>
          <w:sz w:val="24"/>
        </w:rPr>
        <w:t>displays.</w:t>
      </w:r>
      <w:r>
        <w:rPr>
          <w:spacing w:val="-4"/>
          <w:sz w:val="24"/>
        </w:rPr>
        <w:t xml:space="preserve"> </w:t>
      </w:r>
      <w:r>
        <w:rPr>
          <w:b/>
          <w:sz w:val="24"/>
        </w:rPr>
        <w:t>Grant</w:t>
      </w:r>
      <w:r>
        <w:rPr>
          <w:b/>
          <w:spacing w:val="-4"/>
          <w:sz w:val="24"/>
        </w:rPr>
        <w:t xml:space="preserve"> </w:t>
      </w:r>
      <w:r>
        <w:rPr>
          <w:b/>
          <w:sz w:val="24"/>
        </w:rPr>
        <w:t>Information</w:t>
      </w:r>
      <w:r>
        <w:rPr>
          <w:sz w:val="24"/>
        </w:rPr>
        <w:t xml:space="preserve">, including Grant Number, PD/PI Name, Project Title, Institution, Status, and Current Reviewer, displays at the top of the screen. The </w:t>
      </w:r>
      <w:r>
        <w:rPr>
          <w:b/>
          <w:sz w:val="24"/>
        </w:rPr>
        <w:t xml:space="preserve">Additional Materials Requested by Agency </w:t>
      </w:r>
      <w:r>
        <w:rPr>
          <w:sz w:val="24"/>
        </w:rPr>
        <w:t>section at the</w:t>
      </w:r>
      <w:r>
        <w:rPr>
          <w:spacing w:val="-1"/>
          <w:sz w:val="24"/>
        </w:rPr>
        <w:t xml:space="preserve"> </w:t>
      </w:r>
      <w:r>
        <w:rPr>
          <w:sz w:val="24"/>
        </w:rPr>
        <w:t>bottom provides a</w:t>
      </w:r>
      <w:r>
        <w:rPr>
          <w:spacing w:val="-1"/>
          <w:sz w:val="24"/>
        </w:rPr>
        <w:t xml:space="preserve"> </w:t>
      </w:r>
      <w:r>
        <w:rPr>
          <w:sz w:val="24"/>
        </w:rPr>
        <w:t>means for adding the</w:t>
      </w:r>
      <w:r>
        <w:rPr>
          <w:spacing w:val="-1"/>
          <w:sz w:val="24"/>
        </w:rPr>
        <w:t xml:space="preserve"> </w:t>
      </w:r>
      <w:r>
        <w:rPr>
          <w:sz w:val="24"/>
        </w:rPr>
        <w:t>requested materials. Up to 100 attachments can be submitted, but all attachments must be in the form of PDF files.</w:t>
      </w:r>
    </w:p>
    <w:p w:rsidR="00F717DC" w14:paraId="50F463E0" w14:textId="77777777">
      <w:pPr>
        <w:pStyle w:val="ListParagraph"/>
        <w:numPr>
          <w:ilvl w:val="3"/>
          <w:numId w:val="70"/>
        </w:numPr>
        <w:tabs>
          <w:tab w:val="left" w:pos="1436"/>
        </w:tabs>
        <w:spacing w:before="0" w:line="274" w:lineRule="exact"/>
        <w:ind w:left="1435" w:hanging="361"/>
        <w:rPr>
          <w:b/>
          <w:sz w:val="24"/>
        </w:rPr>
      </w:pPr>
      <w:r>
        <w:rPr>
          <w:sz w:val="24"/>
        </w:rPr>
        <w:t>Select</w:t>
      </w:r>
      <w:r>
        <w:rPr>
          <w:spacing w:val="-11"/>
          <w:sz w:val="24"/>
        </w:rPr>
        <w:t xml:space="preserve"> </w:t>
      </w:r>
      <w:r>
        <w:rPr>
          <w:sz w:val="24"/>
        </w:rPr>
        <w:t>the</w:t>
      </w:r>
      <w:r>
        <w:rPr>
          <w:spacing w:val="-14"/>
          <w:sz w:val="24"/>
        </w:rPr>
        <w:t xml:space="preserve"> </w:t>
      </w:r>
      <w:r>
        <w:rPr>
          <w:b/>
          <w:sz w:val="24"/>
        </w:rPr>
        <w:t>Add</w:t>
      </w:r>
      <w:r>
        <w:rPr>
          <w:b/>
          <w:spacing w:val="-11"/>
          <w:sz w:val="24"/>
        </w:rPr>
        <w:t xml:space="preserve"> </w:t>
      </w:r>
      <w:r>
        <w:rPr>
          <w:b/>
          <w:sz w:val="24"/>
        </w:rPr>
        <w:t>Attachment</w:t>
      </w:r>
      <w:r>
        <w:rPr>
          <w:b/>
          <w:spacing w:val="-12"/>
          <w:sz w:val="24"/>
        </w:rPr>
        <w:t xml:space="preserve"> </w:t>
      </w:r>
      <w:r>
        <w:rPr>
          <w:sz w:val="24"/>
        </w:rPr>
        <w:t>button</w:t>
      </w:r>
      <w:r>
        <w:rPr>
          <w:spacing w:val="-12"/>
          <w:sz w:val="24"/>
        </w:rPr>
        <w:t xml:space="preserve"> </w:t>
      </w:r>
      <w:r>
        <w:rPr>
          <w:sz w:val="24"/>
        </w:rPr>
        <w:t>in</w:t>
      </w:r>
      <w:r>
        <w:rPr>
          <w:spacing w:val="-12"/>
          <w:sz w:val="24"/>
        </w:rPr>
        <w:t xml:space="preserve"> </w:t>
      </w:r>
      <w:r>
        <w:rPr>
          <w:sz w:val="24"/>
        </w:rPr>
        <w:t>the</w:t>
      </w:r>
      <w:r>
        <w:rPr>
          <w:spacing w:val="-13"/>
          <w:sz w:val="24"/>
        </w:rPr>
        <w:t xml:space="preserve"> </w:t>
      </w:r>
      <w:r>
        <w:rPr>
          <w:b/>
          <w:sz w:val="24"/>
        </w:rPr>
        <w:t>Additional</w:t>
      </w:r>
      <w:r>
        <w:rPr>
          <w:b/>
          <w:spacing w:val="-11"/>
          <w:sz w:val="24"/>
        </w:rPr>
        <w:t xml:space="preserve"> </w:t>
      </w:r>
      <w:r>
        <w:rPr>
          <w:b/>
          <w:sz w:val="24"/>
        </w:rPr>
        <w:t>Materials</w:t>
      </w:r>
      <w:r>
        <w:rPr>
          <w:b/>
          <w:spacing w:val="-12"/>
          <w:sz w:val="24"/>
        </w:rPr>
        <w:t xml:space="preserve"> </w:t>
      </w:r>
      <w:r>
        <w:rPr>
          <w:b/>
          <w:sz w:val="24"/>
        </w:rPr>
        <w:t>Requested</w:t>
      </w:r>
      <w:r>
        <w:rPr>
          <w:b/>
          <w:spacing w:val="-10"/>
          <w:sz w:val="24"/>
        </w:rPr>
        <w:t xml:space="preserve"> </w:t>
      </w:r>
      <w:r>
        <w:rPr>
          <w:b/>
          <w:sz w:val="24"/>
        </w:rPr>
        <w:t>by</w:t>
      </w:r>
      <w:r>
        <w:rPr>
          <w:b/>
          <w:spacing w:val="-11"/>
          <w:sz w:val="24"/>
        </w:rPr>
        <w:t xml:space="preserve"> </w:t>
      </w:r>
      <w:r>
        <w:rPr>
          <w:b/>
          <w:spacing w:val="-2"/>
          <w:sz w:val="24"/>
        </w:rPr>
        <w:t>Agency</w:t>
      </w:r>
    </w:p>
    <w:p w:rsidR="00F717DC" w14:paraId="4AA869C8" w14:textId="77777777">
      <w:pPr>
        <w:pStyle w:val="BodyText"/>
        <w:spacing w:before="0"/>
        <w:ind w:left="1435"/>
      </w:pPr>
      <w:r>
        <w:t>section</w:t>
      </w:r>
      <w:r>
        <w:rPr>
          <w:spacing w:val="-2"/>
        </w:rPr>
        <w:t xml:space="preserve"> </w:t>
      </w:r>
      <w:r>
        <w:t>of</w:t>
      </w:r>
      <w:r>
        <w:rPr>
          <w:spacing w:val="-2"/>
        </w:rPr>
        <w:t xml:space="preserve"> </w:t>
      </w:r>
      <w:r>
        <w:t>the</w:t>
      </w:r>
      <w:r>
        <w:rPr>
          <w:spacing w:val="-2"/>
        </w:rPr>
        <w:t xml:space="preserve"> screen.</w:t>
      </w:r>
    </w:p>
    <w:p w:rsidR="00F717DC" w14:paraId="39EEFC97" w14:textId="77777777">
      <w:pPr>
        <w:sectPr>
          <w:pgSz w:w="12240" w:h="15840"/>
          <w:pgMar w:top="920" w:right="980" w:bottom="940" w:left="720" w:header="715" w:footer="757" w:gutter="0"/>
          <w:cols w:space="720"/>
        </w:sectPr>
      </w:pPr>
    </w:p>
    <w:p w:rsidR="00F717DC" w14:paraId="205D0C04" w14:textId="77777777">
      <w:pPr>
        <w:pStyle w:val="BodyText"/>
        <w:spacing w:before="2"/>
        <w:ind w:left="0"/>
        <w:rPr>
          <w:sz w:val="16"/>
        </w:rPr>
      </w:pPr>
    </w:p>
    <w:p w:rsidR="00F717DC" w14:paraId="2CA2C328" w14:textId="77777777">
      <w:pPr>
        <w:pStyle w:val="BodyText"/>
        <w:spacing w:before="0"/>
        <w:ind w:left="590"/>
        <w:rPr>
          <w:sz w:val="20"/>
        </w:rPr>
      </w:pPr>
      <w:r>
        <w:rPr>
          <w:sz w:val="20"/>
        </w:rPr>
        <w:pict>
          <v:group id="docshapegroup394" o:spid="_x0000_i1413" alt="Add Attachment Button for Agency Requested PRAM" style="width:433.5pt;height:200.1pt;mso-position-horizontal-relative:char;mso-position-vertical-relative:line" coordsize="8670,4002">
            <v:shape id="docshape395" o:spid="_x0000_s1414" type="#_x0000_t75" alt="Add Attachment Button for Agency Requested PRAM" style="width:8634;height:3972;left:21;position:absolute;top:15">
              <v:imagedata r:id="rId122" o:title=""/>
            </v:shape>
            <v:rect id="docshape396" o:spid="_x0000_s1415" style="width:8655;height:3987;left:7;position:absolute;top:7" filled="f"/>
            <v:shape id="docshape397" o:spid="_x0000_s1416" style="width:719;height:369;left:7505;position:absolute;top:2655" coordorigin="7505,2656" coordsize="719,369" path="m7505,2717l7510,2693l7523,2674l7543,2661l7567,2656l8162,2656l8186,2661l8205,2674l8219,2693l8223,2717l8223,2963l8219,2987l8205,3006l8186,3019l8162,3024l7567,3024l7543,3019l7523,3006l7510,2987l7505,2963l7505,2717xe" filled="f" strokecolor="red" strokeweight="2pt">
              <v:path arrowok="t"/>
            </v:shape>
            <w10:wrap type="none"/>
            <w10:anchorlock/>
          </v:group>
        </w:pict>
      </w:r>
    </w:p>
    <w:p w:rsidR="00F717DC" w14:paraId="7B2596DE" w14:textId="77777777">
      <w:pPr>
        <w:spacing w:before="47"/>
        <w:ind w:left="576"/>
        <w:rPr>
          <w:i/>
        </w:rPr>
      </w:pPr>
      <w:bookmarkStart w:id="198" w:name="_bookmark126"/>
      <w:bookmarkEnd w:id="198"/>
      <w:r>
        <w:rPr>
          <w:i/>
        </w:rPr>
        <w:t>Figure</w:t>
      </w:r>
      <w:r>
        <w:rPr>
          <w:i/>
          <w:spacing w:val="-5"/>
        </w:rPr>
        <w:t xml:space="preserve"> </w:t>
      </w:r>
      <w:r>
        <w:rPr>
          <w:i/>
        </w:rPr>
        <w:t>81</w:t>
      </w:r>
      <w:r>
        <w:rPr>
          <w:i/>
          <w:spacing w:val="-3"/>
        </w:rPr>
        <w:t xml:space="preserve"> </w:t>
      </w:r>
      <w:r>
        <w:rPr>
          <w:i/>
        </w:rPr>
        <w:t>Add</w:t>
      </w:r>
      <w:r>
        <w:rPr>
          <w:i/>
          <w:spacing w:val="-4"/>
        </w:rPr>
        <w:t xml:space="preserve"> </w:t>
      </w:r>
      <w:r>
        <w:rPr>
          <w:i/>
        </w:rPr>
        <w:t>Attachment</w:t>
      </w:r>
      <w:r>
        <w:rPr>
          <w:i/>
          <w:spacing w:val="-5"/>
        </w:rPr>
        <w:t xml:space="preserve"> </w:t>
      </w:r>
      <w:r>
        <w:rPr>
          <w:i/>
        </w:rPr>
        <w:t>Button</w:t>
      </w:r>
      <w:r>
        <w:rPr>
          <w:i/>
          <w:spacing w:val="-2"/>
        </w:rPr>
        <w:t xml:space="preserve"> </w:t>
      </w:r>
      <w:r>
        <w:rPr>
          <w:i/>
        </w:rPr>
        <w:t>for</w:t>
      </w:r>
      <w:r>
        <w:rPr>
          <w:i/>
          <w:spacing w:val="-3"/>
        </w:rPr>
        <w:t xml:space="preserve"> </w:t>
      </w:r>
      <w:r>
        <w:rPr>
          <w:i/>
        </w:rPr>
        <w:t>Agency</w:t>
      </w:r>
      <w:r>
        <w:rPr>
          <w:i/>
          <w:spacing w:val="-2"/>
        </w:rPr>
        <w:t xml:space="preserve"> </w:t>
      </w:r>
      <w:r>
        <w:rPr>
          <w:i/>
        </w:rPr>
        <w:t>Requested</w:t>
      </w:r>
      <w:r>
        <w:rPr>
          <w:i/>
          <w:spacing w:val="-2"/>
        </w:rPr>
        <w:t xml:space="preserve"> </w:t>
      </w:r>
      <w:r>
        <w:rPr>
          <w:i/>
          <w:spacing w:val="-4"/>
        </w:rPr>
        <w:t>PRAM</w:t>
      </w:r>
    </w:p>
    <w:p w:rsidR="00F717DC" w14:paraId="6C19AB79" w14:textId="77777777">
      <w:pPr>
        <w:pStyle w:val="ListParagraph"/>
        <w:numPr>
          <w:ilvl w:val="3"/>
          <w:numId w:val="70"/>
        </w:numPr>
        <w:tabs>
          <w:tab w:val="left" w:pos="1436"/>
        </w:tabs>
        <w:spacing w:before="117" w:line="247" w:lineRule="auto"/>
        <w:ind w:left="1435" w:right="1381" w:hanging="360"/>
        <w:rPr>
          <w:sz w:val="24"/>
        </w:rPr>
      </w:pPr>
      <w:r>
        <w:rPr>
          <w:sz w:val="24"/>
        </w:rPr>
        <w:t>Use</w:t>
      </w:r>
      <w:r>
        <w:rPr>
          <w:spacing w:val="-12"/>
          <w:sz w:val="24"/>
        </w:rPr>
        <w:t xml:space="preserve"> </w:t>
      </w:r>
      <w:r>
        <w:rPr>
          <w:sz w:val="24"/>
        </w:rPr>
        <w:t>the</w:t>
      </w:r>
      <w:r>
        <w:rPr>
          <w:spacing w:val="-4"/>
          <w:sz w:val="24"/>
        </w:rPr>
        <w:t xml:space="preserve"> </w:t>
      </w:r>
      <w:r>
        <w:rPr>
          <w:sz w:val="24"/>
        </w:rPr>
        <w:t>browse</w:t>
      </w:r>
      <w:r>
        <w:rPr>
          <w:spacing w:val="-4"/>
          <w:sz w:val="24"/>
        </w:rPr>
        <w:t xml:space="preserve"> </w:t>
      </w:r>
      <w:r>
        <w:rPr>
          <w:sz w:val="24"/>
        </w:rPr>
        <w:t>dialog</w:t>
      </w:r>
      <w:r>
        <w:rPr>
          <w:spacing w:val="-3"/>
          <w:sz w:val="24"/>
        </w:rPr>
        <w:t xml:space="preserve"> </w:t>
      </w:r>
      <w:r>
        <w:rPr>
          <w:sz w:val="24"/>
        </w:rPr>
        <w:t>to</w:t>
      </w:r>
      <w:r>
        <w:rPr>
          <w:spacing w:val="-11"/>
          <w:sz w:val="24"/>
        </w:rPr>
        <w:t xml:space="preserve"> </w:t>
      </w:r>
      <w:r>
        <w:rPr>
          <w:sz w:val="24"/>
        </w:rPr>
        <w:t>search</w:t>
      </w:r>
      <w:r>
        <w:rPr>
          <w:spacing w:val="-6"/>
          <w:sz w:val="24"/>
        </w:rPr>
        <w:t xml:space="preserve"> </w:t>
      </w:r>
      <w:r>
        <w:rPr>
          <w:sz w:val="24"/>
        </w:rPr>
        <w:t>for</w:t>
      </w:r>
      <w:r>
        <w:rPr>
          <w:spacing w:val="-9"/>
          <w:sz w:val="24"/>
        </w:rPr>
        <w:t xml:space="preserve"> </w:t>
      </w:r>
      <w:r>
        <w:rPr>
          <w:sz w:val="24"/>
        </w:rPr>
        <w:t>and</w:t>
      </w:r>
      <w:r>
        <w:rPr>
          <w:spacing w:val="-8"/>
          <w:sz w:val="24"/>
        </w:rPr>
        <w:t xml:space="preserve"> </w:t>
      </w:r>
      <w:r>
        <w:rPr>
          <w:sz w:val="24"/>
        </w:rPr>
        <w:t>attach</w:t>
      </w:r>
      <w:r>
        <w:rPr>
          <w:spacing w:val="-3"/>
          <w:sz w:val="24"/>
        </w:rPr>
        <w:t xml:space="preserve"> </w:t>
      </w:r>
      <w:r>
        <w:rPr>
          <w:sz w:val="24"/>
        </w:rPr>
        <w:t>the</w:t>
      </w:r>
      <w:r>
        <w:rPr>
          <w:spacing w:val="-2"/>
          <w:sz w:val="24"/>
        </w:rPr>
        <w:t xml:space="preserve"> </w:t>
      </w:r>
      <w:r>
        <w:rPr>
          <w:sz w:val="24"/>
        </w:rPr>
        <w:t>appropriate</w:t>
      </w:r>
      <w:r>
        <w:rPr>
          <w:spacing w:val="-1"/>
          <w:sz w:val="24"/>
        </w:rPr>
        <w:t xml:space="preserve"> </w:t>
      </w:r>
      <w:r>
        <w:rPr>
          <w:sz w:val="24"/>
        </w:rPr>
        <w:t>file.</w:t>
      </w:r>
      <w:r>
        <w:rPr>
          <w:spacing w:val="-3"/>
          <w:sz w:val="24"/>
        </w:rPr>
        <w:t xml:space="preserve"> </w:t>
      </w:r>
      <w:r>
        <w:rPr>
          <w:sz w:val="24"/>
        </w:rPr>
        <w:t>Repeat for</w:t>
      </w:r>
      <w:r>
        <w:rPr>
          <w:spacing w:val="-4"/>
          <w:sz w:val="24"/>
        </w:rPr>
        <w:t xml:space="preserve"> </w:t>
      </w:r>
      <w:r>
        <w:rPr>
          <w:sz w:val="24"/>
        </w:rPr>
        <w:t>all necessary</w:t>
      </w:r>
      <w:r>
        <w:rPr>
          <w:spacing w:val="-26"/>
          <w:sz w:val="24"/>
        </w:rPr>
        <w:t xml:space="preserve"> </w:t>
      </w:r>
      <w:r>
        <w:rPr>
          <w:sz w:val="24"/>
        </w:rPr>
        <w:t>attachments.</w:t>
      </w:r>
    </w:p>
    <w:p w:rsidR="00F717DC" w14:paraId="2FD41F4B" w14:textId="77777777">
      <w:pPr>
        <w:spacing w:before="80"/>
        <w:ind w:left="1483" w:right="225"/>
        <w:rPr>
          <w:sz w:val="24"/>
        </w:rPr>
      </w:pPr>
      <w:r>
        <w:rPr>
          <w:sz w:val="24"/>
        </w:rPr>
        <w:t xml:space="preserve">The </w:t>
      </w:r>
      <w:r>
        <w:rPr>
          <w:b/>
          <w:sz w:val="24"/>
        </w:rPr>
        <w:t xml:space="preserve">Additional Materials Requested by Agency </w:t>
      </w:r>
      <w:r>
        <w:rPr>
          <w:sz w:val="24"/>
        </w:rPr>
        <w:t>section updates to show a table of all attachments.</w:t>
      </w:r>
      <w:r>
        <w:rPr>
          <w:spacing w:val="-3"/>
          <w:sz w:val="24"/>
        </w:rPr>
        <w:t xml:space="preserve"> </w:t>
      </w:r>
      <w:r>
        <w:rPr>
          <w:sz w:val="24"/>
        </w:rPr>
        <w:t>The</w:t>
      </w:r>
      <w:r>
        <w:rPr>
          <w:spacing w:val="-4"/>
          <w:sz w:val="24"/>
        </w:rPr>
        <w:t xml:space="preserve"> </w:t>
      </w:r>
      <w:r>
        <w:rPr>
          <w:sz w:val="24"/>
        </w:rPr>
        <w:t>table</w:t>
      </w:r>
      <w:r>
        <w:rPr>
          <w:spacing w:val="-4"/>
          <w:sz w:val="24"/>
        </w:rPr>
        <w:t xml:space="preserve"> </w:t>
      </w:r>
      <w:r>
        <w:rPr>
          <w:sz w:val="24"/>
        </w:rPr>
        <w:t>displays</w:t>
      </w:r>
      <w:r>
        <w:rPr>
          <w:spacing w:val="-3"/>
          <w:sz w:val="24"/>
        </w:rPr>
        <w:t xml:space="preserve"> </w:t>
      </w:r>
      <w:r>
        <w:rPr>
          <w:sz w:val="24"/>
        </w:rPr>
        <w:t>the</w:t>
      </w:r>
      <w:r>
        <w:rPr>
          <w:spacing w:val="-4"/>
          <w:sz w:val="24"/>
        </w:rPr>
        <w:t xml:space="preserve"> </w:t>
      </w:r>
      <w:r>
        <w:rPr>
          <w:b/>
          <w:sz w:val="24"/>
        </w:rPr>
        <w:t>Document</w:t>
      </w:r>
      <w:r>
        <w:rPr>
          <w:b/>
          <w:spacing w:val="-4"/>
          <w:sz w:val="24"/>
        </w:rPr>
        <w:t xml:space="preserve"> </w:t>
      </w:r>
      <w:r>
        <w:rPr>
          <w:b/>
          <w:sz w:val="24"/>
        </w:rPr>
        <w:t>Name</w:t>
      </w:r>
      <w:r>
        <w:rPr>
          <w:b/>
          <w:spacing w:val="-5"/>
          <w:sz w:val="24"/>
        </w:rPr>
        <w:t xml:space="preserve"> </w:t>
      </w:r>
      <w:r>
        <w:rPr>
          <w:sz w:val="24"/>
        </w:rPr>
        <w:t>and</w:t>
      </w:r>
      <w:r>
        <w:rPr>
          <w:spacing w:val="-4"/>
          <w:sz w:val="24"/>
        </w:rPr>
        <w:t xml:space="preserve"> </w:t>
      </w:r>
      <w:r>
        <w:rPr>
          <w:b/>
          <w:sz w:val="24"/>
        </w:rPr>
        <w:t>Action</w:t>
      </w:r>
      <w:r>
        <w:rPr>
          <w:b/>
          <w:spacing w:val="-3"/>
          <w:sz w:val="24"/>
        </w:rPr>
        <w:t xml:space="preserve"> </w:t>
      </w:r>
      <w:r>
        <w:rPr>
          <w:sz w:val="24"/>
        </w:rPr>
        <w:t>links</w:t>
      </w:r>
      <w:r>
        <w:rPr>
          <w:spacing w:val="-2"/>
          <w:sz w:val="24"/>
        </w:rPr>
        <w:t xml:space="preserve"> </w:t>
      </w:r>
      <w:r>
        <w:rPr>
          <w:sz w:val="24"/>
        </w:rPr>
        <w:t>of</w:t>
      </w:r>
      <w:r>
        <w:rPr>
          <w:spacing w:val="-4"/>
          <w:sz w:val="24"/>
        </w:rPr>
        <w:t xml:space="preserve"> </w:t>
      </w:r>
      <w:r>
        <w:rPr>
          <w:b/>
          <w:sz w:val="24"/>
        </w:rPr>
        <w:t>View</w:t>
      </w:r>
      <w:r>
        <w:rPr>
          <w:b/>
          <w:spacing w:val="-4"/>
          <w:sz w:val="24"/>
        </w:rPr>
        <w:t xml:space="preserve"> </w:t>
      </w:r>
      <w:r>
        <w:rPr>
          <w:sz w:val="24"/>
        </w:rPr>
        <w:t>and</w:t>
      </w:r>
      <w:r>
        <w:rPr>
          <w:spacing w:val="-3"/>
          <w:sz w:val="24"/>
        </w:rPr>
        <w:t xml:space="preserve"> </w:t>
      </w:r>
      <w:r>
        <w:rPr>
          <w:b/>
          <w:sz w:val="24"/>
        </w:rPr>
        <w:t xml:space="preserve">Delete </w:t>
      </w:r>
      <w:r>
        <w:rPr>
          <w:sz w:val="24"/>
        </w:rPr>
        <w:t>for each attachment.</w:t>
      </w:r>
    </w:p>
    <w:p w:rsidR="00F717DC" w14:paraId="77C14E18" w14:textId="77777777">
      <w:pPr>
        <w:pStyle w:val="ListParagraph"/>
        <w:numPr>
          <w:ilvl w:val="3"/>
          <w:numId w:val="70"/>
        </w:numPr>
        <w:tabs>
          <w:tab w:val="left" w:pos="1436"/>
        </w:tabs>
        <w:ind w:left="1435" w:hanging="361"/>
        <w:rPr>
          <w:sz w:val="24"/>
        </w:rPr>
      </w:pPr>
      <w:r>
        <w:rPr>
          <w:i/>
          <w:sz w:val="24"/>
        </w:rPr>
        <w:t>Optional</w:t>
      </w:r>
      <w:r>
        <w:rPr>
          <w:sz w:val="24"/>
        </w:rPr>
        <w:t>:</w:t>
      </w:r>
      <w:r>
        <w:rPr>
          <w:spacing w:val="-9"/>
          <w:sz w:val="24"/>
        </w:rPr>
        <w:t xml:space="preserve"> </w:t>
      </w:r>
      <w:r>
        <w:rPr>
          <w:sz w:val="24"/>
        </w:rPr>
        <w:t>Select</w:t>
      </w:r>
      <w:r>
        <w:rPr>
          <w:spacing w:val="-3"/>
          <w:sz w:val="24"/>
        </w:rPr>
        <w:t xml:space="preserve"> </w:t>
      </w:r>
      <w:r>
        <w:rPr>
          <w:sz w:val="24"/>
        </w:rPr>
        <w:t>the</w:t>
      </w:r>
      <w:r>
        <w:rPr>
          <w:spacing w:val="-7"/>
          <w:sz w:val="24"/>
        </w:rPr>
        <w:t xml:space="preserve"> </w:t>
      </w:r>
      <w:r>
        <w:rPr>
          <w:sz w:val="24"/>
        </w:rPr>
        <w:t>document’s</w:t>
      </w:r>
      <w:r>
        <w:rPr>
          <w:spacing w:val="-8"/>
          <w:sz w:val="24"/>
        </w:rPr>
        <w:t xml:space="preserve"> </w:t>
      </w:r>
      <w:r>
        <w:rPr>
          <w:b/>
          <w:sz w:val="24"/>
        </w:rPr>
        <w:t>View</w:t>
      </w:r>
      <w:r>
        <w:rPr>
          <w:b/>
          <w:spacing w:val="-4"/>
          <w:sz w:val="24"/>
        </w:rPr>
        <w:t xml:space="preserve"> </w:t>
      </w:r>
      <w:r>
        <w:rPr>
          <w:sz w:val="24"/>
        </w:rPr>
        <w:t>link</w:t>
      </w:r>
      <w:r>
        <w:rPr>
          <w:spacing w:val="-8"/>
          <w:sz w:val="24"/>
        </w:rPr>
        <w:t xml:space="preserve"> </w:t>
      </w:r>
      <w:r>
        <w:rPr>
          <w:sz w:val="24"/>
        </w:rPr>
        <w:t>in</w:t>
      </w:r>
      <w:r>
        <w:rPr>
          <w:spacing w:val="-7"/>
          <w:sz w:val="24"/>
        </w:rPr>
        <w:t xml:space="preserve"> </w:t>
      </w:r>
      <w:r>
        <w:rPr>
          <w:sz w:val="24"/>
        </w:rPr>
        <w:t>the</w:t>
      </w:r>
      <w:r>
        <w:rPr>
          <w:spacing w:val="-7"/>
          <w:sz w:val="24"/>
        </w:rPr>
        <w:t xml:space="preserve"> </w:t>
      </w:r>
      <w:r>
        <w:rPr>
          <w:b/>
          <w:sz w:val="24"/>
        </w:rPr>
        <w:t>Action</w:t>
      </w:r>
      <w:r>
        <w:rPr>
          <w:b/>
          <w:spacing w:val="-4"/>
          <w:sz w:val="24"/>
        </w:rPr>
        <w:t xml:space="preserve"> </w:t>
      </w:r>
      <w:r>
        <w:rPr>
          <w:sz w:val="24"/>
        </w:rPr>
        <w:t>column</w:t>
      </w:r>
      <w:r>
        <w:rPr>
          <w:spacing w:val="-6"/>
          <w:sz w:val="24"/>
        </w:rPr>
        <w:t xml:space="preserve"> </w:t>
      </w:r>
      <w:r>
        <w:rPr>
          <w:sz w:val="24"/>
        </w:rPr>
        <w:t>to</w:t>
      </w:r>
      <w:r>
        <w:rPr>
          <w:spacing w:val="-4"/>
          <w:sz w:val="24"/>
        </w:rPr>
        <w:t xml:space="preserve"> </w:t>
      </w:r>
      <w:r>
        <w:rPr>
          <w:sz w:val="24"/>
        </w:rPr>
        <w:t>view</w:t>
      </w:r>
      <w:r>
        <w:rPr>
          <w:spacing w:val="-10"/>
          <w:sz w:val="24"/>
        </w:rPr>
        <w:t xml:space="preserve"> </w:t>
      </w:r>
      <w:r>
        <w:rPr>
          <w:sz w:val="24"/>
        </w:rPr>
        <w:t>the</w:t>
      </w:r>
      <w:r>
        <w:rPr>
          <w:spacing w:val="-7"/>
          <w:sz w:val="24"/>
        </w:rPr>
        <w:t xml:space="preserve"> </w:t>
      </w:r>
      <w:r>
        <w:rPr>
          <w:spacing w:val="-2"/>
          <w:sz w:val="24"/>
        </w:rPr>
        <w:t>attachment.</w:t>
      </w:r>
    </w:p>
    <w:p w:rsidR="00F717DC" w14:paraId="4DDDE45B" w14:textId="77777777">
      <w:pPr>
        <w:pStyle w:val="ListParagraph"/>
        <w:numPr>
          <w:ilvl w:val="3"/>
          <w:numId w:val="70"/>
        </w:numPr>
        <w:tabs>
          <w:tab w:val="left" w:pos="1436"/>
        </w:tabs>
        <w:spacing w:before="132" w:line="247" w:lineRule="auto"/>
        <w:ind w:left="1435" w:right="1434" w:hanging="360"/>
        <w:rPr>
          <w:sz w:val="24"/>
        </w:rPr>
      </w:pPr>
      <w:r>
        <w:rPr>
          <w:i/>
          <w:sz w:val="24"/>
        </w:rPr>
        <w:t>Optional</w:t>
      </w:r>
      <w:r>
        <w:rPr>
          <w:sz w:val="24"/>
        </w:rPr>
        <w:t>:</w:t>
      </w:r>
      <w:r>
        <w:rPr>
          <w:spacing w:val="-10"/>
          <w:sz w:val="24"/>
        </w:rPr>
        <w:t xml:space="preserve"> </w:t>
      </w:r>
      <w:r>
        <w:rPr>
          <w:sz w:val="24"/>
        </w:rPr>
        <w:t>Select</w:t>
      </w:r>
      <w:r>
        <w:rPr>
          <w:spacing w:val="-7"/>
          <w:sz w:val="24"/>
        </w:rPr>
        <w:t xml:space="preserve"> </w:t>
      </w:r>
      <w:r>
        <w:rPr>
          <w:sz w:val="24"/>
        </w:rPr>
        <w:t>the</w:t>
      </w:r>
      <w:r>
        <w:rPr>
          <w:spacing w:val="-8"/>
          <w:sz w:val="24"/>
        </w:rPr>
        <w:t xml:space="preserve"> </w:t>
      </w:r>
      <w:r>
        <w:rPr>
          <w:sz w:val="24"/>
        </w:rPr>
        <w:t>document’s</w:t>
      </w:r>
      <w:r>
        <w:rPr>
          <w:spacing w:val="-10"/>
          <w:sz w:val="24"/>
        </w:rPr>
        <w:t xml:space="preserve"> </w:t>
      </w:r>
      <w:r>
        <w:rPr>
          <w:b/>
          <w:sz w:val="24"/>
        </w:rPr>
        <w:t>Delete</w:t>
      </w:r>
      <w:r>
        <w:rPr>
          <w:b/>
          <w:spacing w:val="-11"/>
          <w:sz w:val="24"/>
        </w:rPr>
        <w:t xml:space="preserve"> </w:t>
      </w:r>
      <w:r>
        <w:rPr>
          <w:sz w:val="24"/>
        </w:rPr>
        <w:t>link</w:t>
      </w:r>
      <w:r>
        <w:rPr>
          <w:spacing w:val="-8"/>
          <w:sz w:val="24"/>
        </w:rPr>
        <w:t xml:space="preserve"> </w:t>
      </w:r>
      <w:r>
        <w:rPr>
          <w:sz w:val="24"/>
        </w:rPr>
        <w:t>in</w:t>
      </w:r>
      <w:r>
        <w:rPr>
          <w:spacing w:val="-10"/>
          <w:sz w:val="24"/>
        </w:rPr>
        <w:t xml:space="preserve"> </w:t>
      </w:r>
      <w:r>
        <w:rPr>
          <w:sz w:val="24"/>
        </w:rPr>
        <w:t>the</w:t>
      </w:r>
      <w:r>
        <w:rPr>
          <w:spacing w:val="-11"/>
          <w:sz w:val="24"/>
        </w:rPr>
        <w:t xml:space="preserve"> </w:t>
      </w:r>
      <w:r>
        <w:rPr>
          <w:b/>
          <w:sz w:val="24"/>
        </w:rPr>
        <w:t>Action</w:t>
      </w:r>
      <w:r>
        <w:rPr>
          <w:b/>
          <w:spacing w:val="-7"/>
          <w:sz w:val="24"/>
        </w:rPr>
        <w:t xml:space="preserve"> </w:t>
      </w:r>
      <w:r>
        <w:rPr>
          <w:sz w:val="24"/>
        </w:rPr>
        <w:t>column</w:t>
      </w:r>
      <w:r>
        <w:rPr>
          <w:spacing w:val="-8"/>
          <w:sz w:val="24"/>
        </w:rPr>
        <w:t xml:space="preserve"> </w:t>
      </w:r>
      <w:r>
        <w:rPr>
          <w:sz w:val="24"/>
        </w:rPr>
        <w:t>to</w:t>
      </w:r>
      <w:r>
        <w:rPr>
          <w:spacing w:val="-8"/>
          <w:sz w:val="24"/>
        </w:rPr>
        <w:t xml:space="preserve"> </w:t>
      </w:r>
      <w:r>
        <w:rPr>
          <w:sz w:val="24"/>
        </w:rPr>
        <w:t>remove</w:t>
      </w:r>
      <w:r>
        <w:rPr>
          <w:spacing w:val="-8"/>
          <w:sz w:val="24"/>
        </w:rPr>
        <w:t xml:space="preserve"> </w:t>
      </w:r>
      <w:r>
        <w:rPr>
          <w:sz w:val="24"/>
        </w:rPr>
        <w:t xml:space="preserve">the </w:t>
      </w:r>
      <w:r>
        <w:rPr>
          <w:spacing w:val="-2"/>
          <w:sz w:val="24"/>
        </w:rPr>
        <w:t>attachment.</w:t>
      </w:r>
    </w:p>
    <w:p w:rsidR="00F717DC" w14:paraId="548E57CA" w14:textId="77777777">
      <w:pPr>
        <w:pStyle w:val="BodyText"/>
        <w:spacing w:before="5"/>
        <w:ind w:left="0"/>
        <w:rPr>
          <w:sz w:val="8"/>
        </w:rPr>
      </w:pPr>
      <w:r>
        <w:pict>
          <v:rect id="docshape398" o:spid="_x0000_s1417" style="width:490.4pt;height:0.5pt;margin-top:6.05pt;margin-left:45.35pt;mso-position-horizontal-relative:page;mso-wrap-distance-left:0;mso-wrap-distance-right:0;position:absolute;z-index:-251504640" fillcolor="black" stroked="f">
            <w10:wrap type="topAndBottom"/>
          </v:rect>
        </w:pict>
      </w:r>
    </w:p>
    <w:p w:rsidR="00F717DC" w14:paraId="73CACD53" w14:textId="77777777">
      <w:pPr>
        <w:pStyle w:val="BodyText"/>
        <w:spacing w:before="18" w:after="18" w:line="242" w:lineRule="auto"/>
        <w:ind w:right="731"/>
      </w:pPr>
      <w:r>
        <w:rPr>
          <w:b/>
        </w:rPr>
        <w:t>NOTE</w:t>
      </w:r>
      <w:r>
        <w:t>:</w:t>
      </w:r>
      <w:r>
        <w:rPr>
          <w:spacing w:val="-3"/>
        </w:rPr>
        <w:t xml:space="preserve"> </w:t>
      </w:r>
      <w:r>
        <w:t>The</w:t>
      </w:r>
      <w:r>
        <w:rPr>
          <w:spacing w:val="-5"/>
        </w:rPr>
        <w:t xml:space="preserve"> </w:t>
      </w:r>
      <w:r>
        <w:t>options</w:t>
      </w:r>
      <w:r>
        <w:rPr>
          <w:spacing w:val="-3"/>
        </w:rPr>
        <w:t xml:space="preserve"> </w:t>
      </w:r>
      <w:r>
        <w:t>for</w:t>
      </w:r>
      <w:r>
        <w:rPr>
          <w:spacing w:val="-5"/>
        </w:rPr>
        <w:t xml:space="preserve"> </w:t>
      </w:r>
      <w:r>
        <w:rPr>
          <w:b/>
        </w:rPr>
        <w:t>View</w:t>
      </w:r>
      <w:r>
        <w:rPr>
          <w:b/>
          <w:spacing w:val="-3"/>
        </w:rPr>
        <w:t xml:space="preserve"> </w:t>
      </w:r>
      <w:r>
        <w:t>and</w:t>
      </w:r>
      <w:r>
        <w:rPr>
          <w:spacing w:val="-2"/>
        </w:rPr>
        <w:t xml:space="preserve"> </w:t>
      </w:r>
      <w:r>
        <w:rPr>
          <w:b/>
        </w:rPr>
        <w:t>Route</w:t>
      </w:r>
      <w:r>
        <w:rPr>
          <w:b/>
          <w:spacing w:val="-3"/>
        </w:rPr>
        <w:t xml:space="preserve"> </w:t>
      </w:r>
      <w:r>
        <w:rPr>
          <w:b/>
        </w:rPr>
        <w:t xml:space="preserve">History </w:t>
      </w:r>
      <w:r>
        <w:t>may</w:t>
      </w:r>
      <w:r>
        <w:rPr>
          <w:spacing w:val="-3"/>
        </w:rPr>
        <w:t xml:space="preserve"> </w:t>
      </w:r>
      <w:r>
        <w:t>be</w:t>
      </w:r>
      <w:r>
        <w:rPr>
          <w:spacing w:val="-3"/>
        </w:rPr>
        <w:t xml:space="preserve"> </w:t>
      </w:r>
      <w:r>
        <w:t>selected</w:t>
      </w:r>
      <w:r>
        <w:rPr>
          <w:spacing w:val="-2"/>
        </w:rPr>
        <w:t xml:space="preserve"> </w:t>
      </w:r>
      <w:r>
        <w:t>at</w:t>
      </w:r>
      <w:r>
        <w:rPr>
          <w:spacing w:val="-2"/>
        </w:rPr>
        <w:t xml:space="preserve"> </w:t>
      </w:r>
      <w:r>
        <w:t>this</w:t>
      </w:r>
      <w:r>
        <w:rPr>
          <w:spacing w:val="-2"/>
        </w:rPr>
        <w:t xml:space="preserve"> </w:t>
      </w:r>
      <w:r>
        <w:t>time.</w:t>
      </w:r>
      <w:r>
        <w:rPr>
          <w:spacing w:val="-3"/>
        </w:rPr>
        <w:t xml:space="preserve"> </w:t>
      </w:r>
      <w:r>
        <w:t>Selecting</w:t>
      </w:r>
      <w:r>
        <w:rPr>
          <w:spacing w:val="-1"/>
        </w:rPr>
        <w:t xml:space="preserve"> </w:t>
      </w:r>
      <w:r>
        <w:t>the</w:t>
      </w:r>
      <w:r>
        <w:rPr>
          <w:spacing w:val="-3"/>
        </w:rPr>
        <w:t xml:space="preserve"> </w:t>
      </w:r>
      <w:r>
        <w:t xml:space="preserve">option for </w:t>
      </w:r>
      <w:r>
        <w:rPr>
          <w:b/>
        </w:rPr>
        <w:t xml:space="preserve">Cancel </w:t>
      </w:r>
      <w:r>
        <w:t>closes the screen without saving or routing the PRAM information.</w:t>
      </w:r>
    </w:p>
    <w:p w:rsidR="00F717DC" w14:paraId="4633ED67" w14:textId="77777777">
      <w:pPr>
        <w:pStyle w:val="BodyText"/>
        <w:spacing w:before="0" w:line="20" w:lineRule="exact"/>
        <w:ind w:left="187"/>
        <w:rPr>
          <w:sz w:val="2"/>
        </w:rPr>
      </w:pPr>
      <w:r>
        <w:rPr>
          <w:sz w:val="2"/>
        </w:rPr>
        <w:pict>
          <v:group id="docshapegroup399" o:spid="_x0000_i1418" style="width:490.45pt;height:0.5pt;mso-position-horizontal-relative:char;mso-position-vertical-relative:line" coordsize="9809,10">
            <v:rect id="docshape400" o:spid="_x0000_s1419" style="width:9809;height:10;position:absolute" fillcolor="black" stroked="f"/>
            <w10:wrap type="none"/>
            <w10:anchorlock/>
          </v:group>
        </w:pict>
      </w:r>
    </w:p>
    <w:p w:rsidR="00F717DC" w14:paraId="512752D2" w14:textId="77777777">
      <w:pPr>
        <w:pStyle w:val="ListParagraph"/>
        <w:numPr>
          <w:ilvl w:val="3"/>
          <w:numId w:val="70"/>
        </w:numPr>
        <w:tabs>
          <w:tab w:val="left" w:pos="1436"/>
        </w:tabs>
        <w:spacing w:before="108"/>
        <w:ind w:left="1435" w:hanging="361"/>
        <w:rPr>
          <w:sz w:val="24"/>
        </w:rPr>
      </w:pPr>
      <w:r>
        <w:rPr>
          <w:sz w:val="24"/>
        </w:rPr>
        <w:t>Select</w:t>
      </w:r>
      <w:r>
        <w:rPr>
          <w:spacing w:val="-4"/>
          <w:sz w:val="24"/>
        </w:rPr>
        <w:t xml:space="preserve"> </w:t>
      </w:r>
      <w:r>
        <w:rPr>
          <w:sz w:val="24"/>
        </w:rPr>
        <w:t>the</w:t>
      </w:r>
      <w:r>
        <w:rPr>
          <w:spacing w:val="-3"/>
          <w:sz w:val="24"/>
        </w:rPr>
        <w:t xml:space="preserve"> </w:t>
      </w:r>
      <w:r>
        <w:rPr>
          <w:b/>
          <w:sz w:val="24"/>
        </w:rPr>
        <w:t>Route</w:t>
      </w:r>
      <w:r>
        <w:rPr>
          <w:b/>
          <w:spacing w:val="-4"/>
          <w:sz w:val="24"/>
        </w:rPr>
        <w:t xml:space="preserve"> </w:t>
      </w:r>
      <w:r>
        <w:rPr>
          <w:sz w:val="24"/>
        </w:rPr>
        <w:t>button</w:t>
      </w:r>
      <w:r>
        <w:rPr>
          <w:spacing w:val="-3"/>
          <w:sz w:val="24"/>
        </w:rPr>
        <w:t xml:space="preserve"> </w:t>
      </w:r>
      <w:r>
        <w:rPr>
          <w:sz w:val="24"/>
        </w:rPr>
        <w:t>to</w:t>
      </w:r>
      <w:r>
        <w:rPr>
          <w:spacing w:val="-2"/>
          <w:sz w:val="24"/>
        </w:rPr>
        <w:t xml:space="preserve"> </w:t>
      </w:r>
      <w:r>
        <w:rPr>
          <w:sz w:val="24"/>
        </w:rPr>
        <w:t>send</w:t>
      </w:r>
      <w:r>
        <w:rPr>
          <w:spacing w:val="-2"/>
          <w:sz w:val="24"/>
        </w:rPr>
        <w:t xml:space="preserve"> </w:t>
      </w:r>
      <w:r>
        <w:rPr>
          <w:sz w:val="24"/>
        </w:rPr>
        <w:t>the</w:t>
      </w:r>
      <w:r>
        <w:rPr>
          <w:spacing w:val="-3"/>
          <w:sz w:val="24"/>
        </w:rPr>
        <w:t xml:space="preserve"> </w:t>
      </w:r>
      <w:r>
        <w:rPr>
          <w:sz w:val="24"/>
        </w:rPr>
        <w:t>PRAM</w:t>
      </w:r>
      <w:r>
        <w:rPr>
          <w:spacing w:val="-2"/>
          <w:sz w:val="24"/>
        </w:rPr>
        <w:t xml:space="preserve"> </w:t>
      </w:r>
      <w:r>
        <w:rPr>
          <w:sz w:val="24"/>
        </w:rPr>
        <w:t>for</w:t>
      </w:r>
      <w:r>
        <w:rPr>
          <w:spacing w:val="-18"/>
          <w:sz w:val="24"/>
        </w:rPr>
        <w:t xml:space="preserve"> </w:t>
      </w:r>
      <w:r>
        <w:rPr>
          <w:spacing w:val="-2"/>
          <w:sz w:val="24"/>
        </w:rPr>
        <w:t>review.</w:t>
      </w:r>
    </w:p>
    <w:p w:rsidR="00F717DC" w14:paraId="6CA12A4A" w14:textId="77777777">
      <w:pPr>
        <w:pStyle w:val="BodyText"/>
        <w:spacing w:before="7"/>
        <w:ind w:left="0"/>
        <w:rPr>
          <w:sz w:val="9"/>
        </w:rPr>
      </w:pPr>
      <w:r>
        <w:pict>
          <v:group id="docshapegroup401" o:spid="_x0000_s1420" alt="Routing the Agency Requested PRAM" style="width:433.5pt;height:203.65pt;margin-top:6.8pt;margin-left:65.55pt;mso-position-horizontal-relative:page;mso-wrap-distance-left:0;mso-wrap-distance-right:0;position:absolute;z-index:-251503616" coordorigin="1311,136" coordsize="8670,4073">
            <v:shape id="docshape402" o:spid="_x0000_s1421" type="#_x0000_t75" alt="Routing the Agency Requested PRAM" style="width:8634;height:4043;left:1332;position:absolute;top:150">
              <v:imagedata r:id="rId123" o:title=""/>
            </v:shape>
            <v:rect id="docshape403" o:spid="_x0000_s1422" style="width:8655;height:4058;left:1318;position:absolute;top:143" filled="f"/>
            <v:shape id="docshape404" o:spid="_x0000_s1423" style="width:444;height:246;left:6396;position:absolute;top:3795" coordorigin="6397,3795" coordsize="444,246" path="m6397,3836l6400,3820l6409,3807l6422,3798l6438,3795l6800,3795l6816,3798l6828,3807l6837,3820l6840,3836l6840,4000l6837,4016l6828,4029l6816,4038l6800,4041l6438,4041l6422,4038l6409,4029l6400,4016l6397,4000l6397,3836xe" filled="f" strokecolor="red" strokeweight="2pt">
              <v:path arrowok="t"/>
            </v:shape>
            <w10:wrap type="topAndBottom"/>
          </v:group>
        </w:pict>
      </w:r>
    </w:p>
    <w:p w:rsidR="00F717DC" w14:paraId="7DE03737" w14:textId="77777777">
      <w:pPr>
        <w:spacing w:before="86"/>
        <w:ind w:left="576"/>
        <w:rPr>
          <w:i/>
        </w:rPr>
      </w:pPr>
      <w:bookmarkStart w:id="199" w:name="_bookmark127"/>
      <w:bookmarkEnd w:id="199"/>
      <w:r>
        <w:rPr>
          <w:i/>
        </w:rPr>
        <w:t>Figure</w:t>
      </w:r>
      <w:r>
        <w:rPr>
          <w:i/>
          <w:spacing w:val="-6"/>
        </w:rPr>
        <w:t xml:space="preserve"> </w:t>
      </w:r>
      <w:r>
        <w:rPr>
          <w:i/>
        </w:rPr>
        <w:t>82</w:t>
      </w:r>
      <w:r>
        <w:rPr>
          <w:i/>
          <w:spacing w:val="-3"/>
        </w:rPr>
        <w:t xml:space="preserve"> </w:t>
      </w:r>
      <w:r>
        <w:rPr>
          <w:i/>
        </w:rPr>
        <w:t>Routing</w:t>
      </w:r>
      <w:r>
        <w:rPr>
          <w:i/>
          <w:spacing w:val="-3"/>
        </w:rPr>
        <w:t xml:space="preserve"> </w:t>
      </w:r>
      <w:r>
        <w:rPr>
          <w:i/>
        </w:rPr>
        <w:t>the</w:t>
      </w:r>
      <w:r>
        <w:rPr>
          <w:i/>
          <w:spacing w:val="-3"/>
        </w:rPr>
        <w:t xml:space="preserve"> </w:t>
      </w:r>
      <w:r>
        <w:rPr>
          <w:i/>
        </w:rPr>
        <w:t>Agency</w:t>
      </w:r>
      <w:r>
        <w:rPr>
          <w:i/>
          <w:spacing w:val="-2"/>
        </w:rPr>
        <w:t xml:space="preserve"> </w:t>
      </w:r>
      <w:r>
        <w:rPr>
          <w:i/>
        </w:rPr>
        <w:t>Requested</w:t>
      </w:r>
      <w:r>
        <w:rPr>
          <w:i/>
          <w:spacing w:val="-3"/>
        </w:rPr>
        <w:t xml:space="preserve"> </w:t>
      </w:r>
      <w:r>
        <w:rPr>
          <w:i/>
          <w:spacing w:val="-4"/>
        </w:rPr>
        <w:t>PRAM</w:t>
      </w:r>
    </w:p>
    <w:p w:rsidR="00F717DC" w14:paraId="1DB32D32" w14:textId="77777777">
      <w:pPr>
        <w:spacing w:before="117"/>
        <w:ind w:left="215" w:right="731"/>
        <w:rPr>
          <w:sz w:val="24"/>
        </w:rPr>
      </w:pPr>
      <w:r>
        <w:rPr>
          <w:sz w:val="24"/>
        </w:rPr>
        <w:t>When</w:t>
      </w:r>
      <w:r>
        <w:rPr>
          <w:spacing w:val="-2"/>
          <w:sz w:val="24"/>
        </w:rPr>
        <w:t xml:space="preserve"> </w:t>
      </w:r>
      <w:r>
        <w:rPr>
          <w:sz w:val="24"/>
        </w:rPr>
        <w:t>the</w:t>
      </w:r>
      <w:r>
        <w:rPr>
          <w:spacing w:val="-3"/>
          <w:sz w:val="24"/>
        </w:rPr>
        <w:t xml:space="preserve"> </w:t>
      </w:r>
      <w:r>
        <w:rPr>
          <w:b/>
          <w:sz w:val="24"/>
        </w:rPr>
        <w:t>Route</w:t>
      </w:r>
      <w:r>
        <w:rPr>
          <w:b/>
          <w:spacing w:val="-3"/>
          <w:sz w:val="24"/>
        </w:rPr>
        <w:t xml:space="preserve"> </w:t>
      </w:r>
      <w:r>
        <w:rPr>
          <w:sz w:val="24"/>
        </w:rPr>
        <w:t>button</w:t>
      </w:r>
      <w:r>
        <w:rPr>
          <w:spacing w:val="-2"/>
          <w:sz w:val="24"/>
        </w:rPr>
        <w:t xml:space="preserve"> </w:t>
      </w:r>
      <w:r>
        <w:rPr>
          <w:sz w:val="24"/>
        </w:rPr>
        <w:t>is</w:t>
      </w:r>
      <w:r>
        <w:rPr>
          <w:spacing w:val="-2"/>
          <w:sz w:val="24"/>
        </w:rPr>
        <w:t xml:space="preserve"> </w:t>
      </w:r>
      <w:r>
        <w:rPr>
          <w:sz w:val="24"/>
        </w:rPr>
        <w:t>selected,</w:t>
      </w:r>
      <w:r>
        <w:rPr>
          <w:spacing w:val="-2"/>
          <w:sz w:val="24"/>
        </w:rPr>
        <w:t xml:space="preserve"> </w:t>
      </w:r>
      <w:r>
        <w:rPr>
          <w:sz w:val="24"/>
        </w:rPr>
        <w:t>the</w:t>
      </w:r>
      <w:r>
        <w:rPr>
          <w:spacing w:val="-3"/>
          <w:sz w:val="24"/>
        </w:rPr>
        <w:t xml:space="preserve"> </w:t>
      </w:r>
      <w:r>
        <w:rPr>
          <w:i/>
          <w:sz w:val="24"/>
        </w:rPr>
        <w:t>Route</w:t>
      </w:r>
      <w:r>
        <w:rPr>
          <w:i/>
          <w:spacing w:val="-1"/>
          <w:sz w:val="24"/>
        </w:rPr>
        <w:t xml:space="preserve"> </w:t>
      </w:r>
      <w:r>
        <w:rPr>
          <w:i/>
          <w:sz w:val="24"/>
        </w:rPr>
        <w:t>PRAM</w:t>
      </w:r>
      <w:r>
        <w:rPr>
          <w:i/>
          <w:spacing w:val="-3"/>
          <w:sz w:val="24"/>
        </w:rPr>
        <w:t xml:space="preserve"> </w:t>
      </w:r>
      <w:r>
        <w:rPr>
          <w:i/>
          <w:sz w:val="24"/>
        </w:rPr>
        <w:t>to</w:t>
      </w:r>
      <w:r>
        <w:rPr>
          <w:i/>
          <w:spacing w:val="-2"/>
          <w:sz w:val="24"/>
        </w:rPr>
        <w:t xml:space="preserve"> </w:t>
      </w:r>
      <w:r>
        <w:rPr>
          <w:i/>
          <w:sz w:val="24"/>
        </w:rPr>
        <w:t>Next</w:t>
      </w:r>
      <w:r>
        <w:rPr>
          <w:i/>
          <w:spacing w:val="-1"/>
          <w:sz w:val="24"/>
        </w:rPr>
        <w:t xml:space="preserve"> </w:t>
      </w:r>
      <w:r>
        <w:rPr>
          <w:i/>
          <w:sz w:val="24"/>
        </w:rPr>
        <w:t>Reviewer</w:t>
      </w:r>
      <w:r>
        <w:rPr>
          <w:i/>
          <w:spacing w:val="-2"/>
          <w:sz w:val="24"/>
        </w:rPr>
        <w:t xml:space="preserve"> </w:t>
      </w:r>
      <w:r>
        <w:rPr>
          <w:sz w:val="24"/>
        </w:rPr>
        <w:t>screen</w:t>
      </w:r>
      <w:r>
        <w:rPr>
          <w:spacing w:val="-3"/>
          <w:sz w:val="24"/>
        </w:rPr>
        <w:t xml:space="preserve"> </w:t>
      </w:r>
      <w:r>
        <w:rPr>
          <w:sz w:val="24"/>
        </w:rPr>
        <w:t>displays.</w:t>
      </w:r>
      <w:r>
        <w:rPr>
          <w:spacing w:val="-1"/>
          <w:sz w:val="24"/>
        </w:rPr>
        <w:t xml:space="preserve"> </w:t>
      </w:r>
      <w:r>
        <w:rPr>
          <w:sz w:val="24"/>
        </w:rPr>
        <w:t>A</w:t>
      </w:r>
      <w:r>
        <w:rPr>
          <w:spacing w:val="-3"/>
          <w:sz w:val="24"/>
        </w:rPr>
        <w:t xml:space="preserve"> </w:t>
      </w:r>
      <w:r>
        <w:rPr>
          <w:sz w:val="24"/>
        </w:rPr>
        <w:t>list</w:t>
      </w:r>
      <w:r>
        <w:rPr>
          <w:spacing w:val="-1"/>
          <w:sz w:val="24"/>
        </w:rPr>
        <w:t xml:space="preserve"> </w:t>
      </w:r>
      <w:r>
        <w:rPr>
          <w:sz w:val="24"/>
        </w:rPr>
        <w:t>of</w:t>
      </w:r>
      <w:r>
        <w:rPr>
          <w:spacing w:val="-3"/>
          <w:sz w:val="24"/>
        </w:rPr>
        <w:t xml:space="preserve"> </w:t>
      </w:r>
      <w:r>
        <w:rPr>
          <w:sz w:val="24"/>
        </w:rPr>
        <w:t xml:space="preserve">all available reviewers exists in the drop-down for </w:t>
      </w:r>
      <w:r>
        <w:rPr>
          <w:b/>
          <w:sz w:val="24"/>
        </w:rPr>
        <w:t>Next Reviewer</w:t>
      </w:r>
      <w:r>
        <w:rPr>
          <w:sz w:val="24"/>
        </w:rPr>
        <w:t>.</w:t>
      </w:r>
    </w:p>
    <w:p w:rsidR="00F717DC" w14:paraId="7DD9A682" w14:textId="77777777">
      <w:pPr>
        <w:rPr>
          <w:sz w:val="24"/>
        </w:rPr>
        <w:sectPr>
          <w:pgSz w:w="12240" w:h="15840"/>
          <w:pgMar w:top="920" w:right="980" w:bottom="940" w:left="720" w:header="715" w:footer="757" w:gutter="0"/>
          <w:cols w:space="720"/>
        </w:sectPr>
      </w:pPr>
    </w:p>
    <w:p w:rsidR="00F717DC" w14:paraId="21D5D725" w14:textId="77777777">
      <w:pPr>
        <w:pStyle w:val="ListParagraph"/>
        <w:numPr>
          <w:ilvl w:val="3"/>
          <w:numId w:val="70"/>
        </w:numPr>
        <w:tabs>
          <w:tab w:val="left" w:pos="1436"/>
        </w:tabs>
        <w:spacing w:before="170"/>
        <w:ind w:left="1435" w:hanging="361"/>
        <w:rPr>
          <w:sz w:val="24"/>
        </w:rPr>
      </w:pPr>
      <w:r>
        <w:rPr>
          <w:sz w:val="24"/>
        </w:rPr>
        <w:t>Select</w:t>
      </w:r>
      <w:r>
        <w:rPr>
          <w:spacing w:val="-3"/>
          <w:sz w:val="24"/>
        </w:rPr>
        <w:t xml:space="preserve"> </w:t>
      </w:r>
      <w:r>
        <w:rPr>
          <w:sz w:val="24"/>
        </w:rPr>
        <w:t>a</w:t>
      </w:r>
      <w:r>
        <w:rPr>
          <w:spacing w:val="-3"/>
          <w:sz w:val="24"/>
        </w:rPr>
        <w:t xml:space="preserve"> </w:t>
      </w:r>
      <w:r>
        <w:rPr>
          <w:sz w:val="24"/>
        </w:rPr>
        <w:t>name from</w:t>
      </w:r>
      <w:r>
        <w:rPr>
          <w:spacing w:val="-2"/>
          <w:sz w:val="24"/>
        </w:rPr>
        <w:t xml:space="preserve"> </w:t>
      </w:r>
      <w:r>
        <w:rPr>
          <w:sz w:val="24"/>
        </w:rPr>
        <w:t>the</w:t>
      </w:r>
      <w:r>
        <w:rPr>
          <w:spacing w:val="-3"/>
          <w:sz w:val="24"/>
        </w:rPr>
        <w:t xml:space="preserve"> </w:t>
      </w:r>
      <w:r>
        <w:rPr>
          <w:b/>
          <w:sz w:val="24"/>
        </w:rPr>
        <w:t>Next</w:t>
      </w:r>
      <w:r>
        <w:rPr>
          <w:b/>
          <w:spacing w:val="-3"/>
          <w:sz w:val="24"/>
        </w:rPr>
        <w:t xml:space="preserve"> </w:t>
      </w:r>
      <w:r>
        <w:rPr>
          <w:b/>
          <w:sz w:val="24"/>
        </w:rPr>
        <w:t>Reviewer</w:t>
      </w:r>
      <w:r>
        <w:rPr>
          <w:b/>
          <w:spacing w:val="-3"/>
          <w:sz w:val="24"/>
        </w:rPr>
        <w:t xml:space="preserve"> </w:t>
      </w:r>
      <w:r>
        <w:rPr>
          <w:sz w:val="24"/>
        </w:rPr>
        <w:t>drop-down</w:t>
      </w:r>
      <w:r>
        <w:rPr>
          <w:spacing w:val="-15"/>
          <w:sz w:val="24"/>
        </w:rPr>
        <w:t xml:space="preserve"> </w:t>
      </w:r>
      <w:r>
        <w:rPr>
          <w:spacing w:val="-2"/>
          <w:sz w:val="24"/>
        </w:rPr>
        <w:t>list.</w:t>
      </w:r>
    </w:p>
    <w:p w:rsidR="00F717DC" w14:paraId="23AB5B1E" w14:textId="77777777">
      <w:pPr>
        <w:pStyle w:val="ListParagraph"/>
        <w:numPr>
          <w:ilvl w:val="3"/>
          <w:numId w:val="70"/>
        </w:numPr>
        <w:tabs>
          <w:tab w:val="left" w:pos="1436"/>
        </w:tabs>
        <w:spacing w:before="123"/>
        <w:ind w:left="1435" w:hanging="361"/>
        <w:rPr>
          <w:sz w:val="24"/>
        </w:rPr>
      </w:pPr>
      <w:r>
        <w:rPr>
          <w:sz w:val="24"/>
        </w:rPr>
        <w:t>Enter</w:t>
      </w:r>
      <w:r>
        <w:rPr>
          <w:spacing w:val="-3"/>
          <w:sz w:val="24"/>
        </w:rPr>
        <w:t xml:space="preserve"> </w:t>
      </w:r>
      <w:r>
        <w:rPr>
          <w:sz w:val="24"/>
        </w:rPr>
        <w:t>text</w:t>
      </w:r>
      <w:r>
        <w:rPr>
          <w:spacing w:val="-1"/>
          <w:sz w:val="24"/>
        </w:rPr>
        <w:t xml:space="preserve"> </w:t>
      </w:r>
      <w:r>
        <w:rPr>
          <w:sz w:val="24"/>
        </w:rPr>
        <w:t>into</w:t>
      </w:r>
      <w:r>
        <w:rPr>
          <w:spacing w:val="-1"/>
          <w:sz w:val="24"/>
        </w:rPr>
        <w:t xml:space="preserve"> </w:t>
      </w:r>
      <w:r>
        <w:rPr>
          <w:sz w:val="24"/>
        </w:rPr>
        <w:t>the</w:t>
      </w:r>
      <w:r>
        <w:rPr>
          <w:spacing w:val="-1"/>
          <w:sz w:val="24"/>
        </w:rPr>
        <w:t xml:space="preserve"> </w:t>
      </w:r>
      <w:r>
        <w:rPr>
          <w:b/>
          <w:sz w:val="24"/>
        </w:rPr>
        <w:t>Comments</w:t>
      </w:r>
      <w:r>
        <w:rPr>
          <w:b/>
          <w:spacing w:val="-2"/>
          <w:sz w:val="24"/>
        </w:rPr>
        <w:t xml:space="preserve"> </w:t>
      </w:r>
      <w:r>
        <w:rPr>
          <w:sz w:val="24"/>
        </w:rPr>
        <w:t>field</w:t>
      </w:r>
      <w:r>
        <w:rPr>
          <w:spacing w:val="-1"/>
          <w:sz w:val="24"/>
        </w:rPr>
        <w:t xml:space="preserve"> </w:t>
      </w:r>
      <w:r>
        <w:rPr>
          <w:sz w:val="24"/>
        </w:rPr>
        <w:t>as</w:t>
      </w:r>
      <w:r>
        <w:rPr>
          <w:spacing w:val="-1"/>
          <w:sz w:val="24"/>
        </w:rPr>
        <w:t xml:space="preserve"> </w:t>
      </w:r>
      <w:r>
        <w:rPr>
          <w:sz w:val="24"/>
        </w:rPr>
        <w:t>necessary.</w:t>
      </w:r>
      <w:r>
        <w:rPr>
          <w:spacing w:val="1"/>
          <w:sz w:val="24"/>
        </w:rPr>
        <w:t xml:space="preserve"> </w:t>
      </w:r>
      <w:r>
        <w:rPr>
          <w:sz w:val="24"/>
        </w:rPr>
        <w:t>This</w:t>
      </w:r>
      <w:r>
        <w:rPr>
          <w:spacing w:val="-1"/>
          <w:sz w:val="24"/>
        </w:rPr>
        <w:t xml:space="preserve"> </w:t>
      </w:r>
      <w:r>
        <w:rPr>
          <w:sz w:val="24"/>
        </w:rPr>
        <w:t>is</w:t>
      </w:r>
      <w:r>
        <w:rPr>
          <w:spacing w:val="-2"/>
          <w:sz w:val="24"/>
        </w:rPr>
        <w:t xml:space="preserve"> </w:t>
      </w:r>
      <w:r>
        <w:rPr>
          <w:sz w:val="24"/>
        </w:rPr>
        <w:t>not</w:t>
      </w:r>
      <w:r>
        <w:rPr>
          <w:spacing w:val="-1"/>
          <w:sz w:val="24"/>
        </w:rPr>
        <w:t xml:space="preserve"> </w:t>
      </w:r>
      <w:r>
        <w:rPr>
          <w:sz w:val="24"/>
        </w:rPr>
        <w:t>a</w:t>
      </w:r>
      <w:r>
        <w:rPr>
          <w:spacing w:val="-2"/>
          <w:sz w:val="24"/>
        </w:rPr>
        <w:t xml:space="preserve"> mandatoryfield.</w:t>
      </w:r>
    </w:p>
    <w:p w:rsidR="00F717DC" w14:paraId="7FD35BF8" w14:textId="77777777">
      <w:pPr>
        <w:pStyle w:val="ListParagraph"/>
        <w:numPr>
          <w:ilvl w:val="3"/>
          <w:numId w:val="70"/>
        </w:numPr>
        <w:tabs>
          <w:tab w:val="left" w:pos="1436"/>
        </w:tabs>
        <w:spacing w:before="115"/>
        <w:ind w:left="1435" w:hanging="361"/>
        <w:rPr>
          <w:sz w:val="24"/>
        </w:rPr>
      </w:pPr>
      <w:r>
        <w:rPr>
          <w:sz w:val="24"/>
        </w:rPr>
        <w:t>Select</w:t>
      </w:r>
      <w:r>
        <w:rPr>
          <w:spacing w:val="-5"/>
          <w:sz w:val="24"/>
        </w:rPr>
        <w:t xml:space="preserve"> </w:t>
      </w:r>
      <w:r>
        <w:rPr>
          <w:sz w:val="24"/>
        </w:rPr>
        <w:t>the</w:t>
      </w:r>
      <w:r>
        <w:rPr>
          <w:spacing w:val="-5"/>
          <w:sz w:val="24"/>
        </w:rPr>
        <w:t xml:space="preserve"> </w:t>
      </w:r>
      <w:r>
        <w:rPr>
          <w:b/>
          <w:sz w:val="24"/>
        </w:rPr>
        <w:t>Submit</w:t>
      </w:r>
      <w:r>
        <w:rPr>
          <w:b/>
          <w:spacing w:val="-4"/>
          <w:sz w:val="24"/>
        </w:rPr>
        <w:t xml:space="preserve"> </w:t>
      </w:r>
      <w:r>
        <w:rPr>
          <w:sz w:val="24"/>
        </w:rPr>
        <w:t>button</w:t>
      </w:r>
      <w:r>
        <w:rPr>
          <w:spacing w:val="-8"/>
          <w:sz w:val="24"/>
        </w:rPr>
        <w:t xml:space="preserve"> </w:t>
      </w:r>
      <w:r>
        <w:rPr>
          <w:sz w:val="24"/>
        </w:rPr>
        <w:t>to</w:t>
      </w:r>
      <w:r>
        <w:rPr>
          <w:spacing w:val="-14"/>
          <w:sz w:val="24"/>
        </w:rPr>
        <w:t xml:space="preserve"> </w:t>
      </w:r>
      <w:r>
        <w:rPr>
          <w:spacing w:val="-2"/>
          <w:sz w:val="24"/>
        </w:rPr>
        <w:t>continue.</w:t>
      </w:r>
    </w:p>
    <w:p w:rsidR="00F717DC" w14:paraId="6A7C43A2" w14:textId="77777777">
      <w:pPr>
        <w:pStyle w:val="BodyText"/>
        <w:spacing w:before="8"/>
        <w:ind w:left="0"/>
        <w:rPr>
          <w:sz w:val="9"/>
        </w:rPr>
      </w:pPr>
      <w:r>
        <w:pict>
          <v:group id="docshapegroup405" o:spid="_x0000_s1424" alt="Route Agency Requested PRAM to Next Reviewer" style="width:433.5pt;height:172.75pt;margin-top:6.85pt;margin-left:65.55pt;mso-position-horizontal-relative:page;mso-wrap-distance-left:0;mso-wrap-distance-right:0;position:absolute;z-index:-251502592" coordorigin="1311,137" coordsize="8670,3455">
            <v:shape id="docshape406" o:spid="_x0000_s1425" type="#_x0000_t75" alt="Route Agency Requested PRAM to Next Reviewer" style="width:8634;height:3425;left:1332;position:absolute;top:151">
              <v:imagedata r:id="rId124" o:title=""/>
            </v:shape>
            <v:rect id="docshape407" o:spid="_x0000_s1426" style="width:8655;height:3440;left:1318;position:absolute;top:144" filled="f"/>
            <v:shape id="docshape408" o:spid="_x0000_s1427" style="width:4073;height:1234;left:1577;position:absolute;top:2221" coordorigin="1577,2222" coordsize="4073,1234" o:spt="100" adj="0,,0" path="m1577,2260l1580,2245l1588,2233l1601,2225l1615,2222l4067,2222l4081,2225l4094,2233l4102,2245l4105,2260l4105,2413l4102,2428l4094,2440l4081,2448l4067,2451l1615,2451l1601,2448l1588,2440l1580,2428l1577,2413l1577,2260xm5051,3189l5057,3158l5074,3133l5099,3116l5130,3110l5571,3110l5602,3116l5627,3133l5644,3158l5650,3189l5650,3376l5644,3407l5627,3432l5602,3449l5571,3455l5130,3455l5099,3449l5074,3432l5057,3407l5051,3376l5051,3189xe" filled="f" strokecolor="red" strokeweight="2pt">
              <v:stroke joinstyle="round"/>
              <v:formulas/>
              <v:path arrowok="t" o:connecttype="segments"/>
            </v:shape>
            <w10:wrap type="topAndBottom"/>
          </v:group>
        </w:pict>
      </w:r>
    </w:p>
    <w:p w:rsidR="00F717DC" w14:paraId="3C3B9882" w14:textId="77777777">
      <w:pPr>
        <w:spacing w:before="71"/>
        <w:ind w:left="576"/>
        <w:rPr>
          <w:i/>
        </w:rPr>
      </w:pPr>
      <w:bookmarkStart w:id="200" w:name="_bookmark128"/>
      <w:bookmarkEnd w:id="200"/>
      <w:r>
        <w:rPr>
          <w:i/>
        </w:rPr>
        <w:t>Figure</w:t>
      </w:r>
      <w:r>
        <w:rPr>
          <w:i/>
          <w:spacing w:val="-5"/>
        </w:rPr>
        <w:t xml:space="preserve"> </w:t>
      </w:r>
      <w:r>
        <w:rPr>
          <w:i/>
        </w:rPr>
        <w:t>83</w:t>
      </w:r>
      <w:r>
        <w:rPr>
          <w:i/>
          <w:spacing w:val="-2"/>
        </w:rPr>
        <w:t xml:space="preserve"> </w:t>
      </w:r>
      <w:r>
        <w:rPr>
          <w:i/>
        </w:rPr>
        <w:t>Route</w:t>
      </w:r>
      <w:r>
        <w:rPr>
          <w:i/>
          <w:spacing w:val="-2"/>
        </w:rPr>
        <w:t xml:space="preserve"> </w:t>
      </w:r>
      <w:r>
        <w:rPr>
          <w:i/>
        </w:rPr>
        <w:t>Agency</w:t>
      </w:r>
      <w:r>
        <w:rPr>
          <w:i/>
          <w:spacing w:val="-4"/>
        </w:rPr>
        <w:t xml:space="preserve"> </w:t>
      </w:r>
      <w:r>
        <w:rPr>
          <w:i/>
        </w:rPr>
        <w:t>Requested</w:t>
      </w:r>
      <w:r>
        <w:rPr>
          <w:i/>
          <w:spacing w:val="-2"/>
        </w:rPr>
        <w:t xml:space="preserve"> </w:t>
      </w:r>
      <w:r>
        <w:rPr>
          <w:i/>
        </w:rPr>
        <w:t>PRAM</w:t>
      </w:r>
      <w:r>
        <w:rPr>
          <w:i/>
          <w:spacing w:val="-1"/>
        </w:rPr>
        <w:t xml:space="preserve"> </w:t>
      </w:r>
      <w:r>
        <w:rPr>
          <w:i/>
        </w:rPr>
        <w:t>to</w:t>
      </w:r>
      <w:r>
        <w:rPr>
          <w:i/>
          <w:spacing w:val="-5"/>
        </w:rPr>
        <w:t xml:space="preserve"> </w:t>
      </w:r>
      <w:r>
        <w:rPr>
          <w:i/>
        </w:rPr>
        <w:t>Next</w:t>
      </w:r>
      <w:r>
        <w:rPr>
          <w:i/>
          <w:spacing w:val="-1"/>
        </w:rPr>
        <w:t xml:space="preserve"> </w:t>
      </w:r>
      <w:r>
        <w:rPr>
          <w:i/>
          <w:spacing w:val="-2"/>
        </w:rPr>
        <w:t>Reviewer</w:t>
      </w:r>
    </w:p>
    <w:p w:rsidR="00F717DC" w14:paraId="55569A54" w14:textId="77777777">
      <w:pPr>
        <w:spacing w:before="120"/>
        <w:ind w:left="215"/>
        <w:rPr>
          <w:sz w:val="24"/>
        </w:rPr>
      </w:pPr>
      <w:r>
        <w:rPr>
          <w:sz w:val="24"/>
        </w:rPr>
        <w:t>The</w:t>
      </w:r>
      <w:r>
        <w:rPr>
          <w:spacing w:val="-5"/>
          <w:sz w:val="24"/>
        </w:rPr>
        <w:t xml:space="preserve"> </w:t>
      </w:r>
      <w:r>
        <w:rPr>
          <w:i/>
          <w:sz w:val="24"/>
        </w:rPr>
        <w:t>Route</w:t>
      </w:r>
      <w:r>
        <w:rPr>
          <w:i/>
          <w:spacing w:val="-4"/>
          <w:sz w:val="24"/>
        </w:rPr>
        <w:t xml:space="preserve"> </w:t>
      </w:r>
      <w:r>
        <w:rPr>
          <w:i/>
          <w:sz w:val="24"/>
        </w:rPr>
        <w:t>PRAM</w:t>
      </w:r>
      <w:r>
        <w:rPr>
          <w:i/>
          <w:spacing w:val="-4"/>
          <w:sz w:val="24"/>
        </w:rPr>
        <w:t xml:space="preserve"> </w:t>
      </w:r>
      <w:r>
        <w:rPr>
          <w:i/>
          <w:sz w:val="24"/>
        </w:rPr>
        <w:t>to</w:t>
      </w:r>
      <w:r>
        <w:rPr>
          <w:i/>
          <w:spacing w:val="-3"/>
          <w:sz w:val="24"/>
        </w:rPr>
        <w:t xml:space="preserve"> </w:t>
      </w:r>
      <w:r>
        <w:rPr>
          <w:i/>
          <w:sz w:val="24"/>
        </w:rPr>
        <w:t>Next</w:t>
      </w:r>
      <w:r>
        <w:rPr>
          <w:i/>
          <w:spacing w:val="-3"/>
          <w:sz w:val="24"/>
        </w:rPr>
        <w:t xml:space="preserve"> </w:t>
      </w:r>
      <w:r>
        <w:rPr>
          <w:i/>
          <w:sz w:val="24"/>
        </w:rPr>
        <w:t>Reviewer</w:t>
      </w:r>
      <w:r>
        <w:rPr>
          <w:i/>
          <w:spacing w:val="-3"/>
          <w:sz w:val="24"/>
        </w:rPr>
        <w:t xml:space="preserve"> </w:t>
      </w:r>
      <w:r>
        <w:rPr>
          <w:sz w:val="24"/>
        </w:rPr>
        <w:t>screen</w:t>
      </w:r>
      <w:r>
        <w:rPr>
          <w:spacing w:val="-4"/>
          <w:sz w:val="24"/>
        </w:rPr>
        <w:t xml:space="preserve"> </w:t>
      </w:r>
      <w:r>
        <w:rPr>
          <w:sz w:val="24"/>
        </w:rPr>
        <w:t>displays</w:t>
      </w:r>
      <w:r>
        <w:rPr>
          <w:spacing w:val="-3"/>
          <w:sz w:val="24"/>
        </w:rPr>
        <w:t xml:space="preserve"> </w:t>
      </w:r>
      <w:r>
        <w:rPr>
          <w:sz w:val="24"/>
        </w:rPr>
        <w:t>the</w:t>
      </w:r>
      <w:r>
        <w:rPr>
          <w:spacing w:val="-4"/>
          <w:sz w:val="24"/>
        </w:rPr>
        <w:t xml:space="preserve"> </w:t>
      </w:r>
      <w:r>
        <w:rPr>
          <w:sz w:val="24"/>
        </w:rPr>
        <w:t>PD/PI</w:t>
      </w:r>
      <w:r>
        <w:rPr>
          <w:spacing w:val="-7"/>
          <w:sz w:val="24"/>
        </w:rPr>
        <w:t xml:space="preserve"> </w:t>
      </w:r>
      <w:r>
        <w:rPr>
          <w:sz w:val="24"/>
        </w:rPr>
        <w:t>Assurance</w:t>
      </w:r>
      <w:r>
        <w:rPr>
          <w:spacing w:val="-4"/>
          <w:sz w:val="24"/>
        </w:rPr>
        <w:t xml:space="preserve"> </w:t>
      </w:r>
      <w:r>
        <w:rPr>
          <w:spacing w:val="-2"/>
          <w:sz w:val="24"/>
        </w:rPr>
        <w:t>statement.</w:t>
      </w:r>
    </w:p>
    <w:p w:rsidR="00F717DC" w14:paraId="766B5FF4" w14:textId="77777777">
      <w:pPr>
        <w:pStyle w:val="ListParagraph"/>
        <w:numPr>
          <w:ilvl w:val="3"/>
          <w:numId w:val="70"/>
        </w:numPr>
        <w:tabs>
          <w:tab w:val="left" w:pos="1436"/>
        </w:tabs>
        <w:spacing w:line="244" w:lineRule="auto"/>
        <w:ind w:left="1435" w:right="979" w:hanging="360"/>
        <w:rPr>
          <w:sz w:val="24"/>
        </w:rPr>
      </w:pPr>
      <w:r>
        <w:rPr>
          <w:sz w:val="24"/>
        </w:rPr>
        <w:t>Read</w:t>
      </w:r>
      <w:r>
        <w:rPr>
          <w:spacing w:val="-7"/>
          <w:sz w:val="24"/>
        </w:rPr>
        <w:t xml:space="preserve"> </w:t>
      </w:r>
      <w:r>
        <w:rPr>
          <w:sz w:val="24"/>
        </w:rPr>
        <w:t>the</w:t>
      </w:r>
      <w:r>
        <w:rPr>
          <w:spacing w:val="-8"/>
          <w:sz w:val="24"/>
        </w:rPr>
        <w:t xml:space="preserve"> </w:t>
      </w:r>
      <w:r>
        <w:rPr>
          <w:sz w:val="24"/>
        </w:rPr>
        <w:t>assurance</w:t>
      </w:r>
      <w:r>
        <w:rPr>
          <w:spacing w:val="-9"/>
          <w:sz w:val="24"/>
        </w:rPr>
        <w:t xml:space="preserve"> </w:t>
      </w:r>
      <w:r>
        <w:rPr>
          <w:sz w:val="24"/>
        </w:rPr>
        <w:t>statement</w:t>
      </w:r>
      <w:r>
        <w:rPr>
          <w:spacing w:val="-7"/>
          <w:sz w:val="24"/>
        </w:rPr>
        <w:t xml:space="preserve"> </w:t>
      </w:r>
      <w:r>
        <w:rPr>
          <w:sz w:val="24"/>
        </w:rPr>
        <w:t>and</w:t>
      </w:r>
      <w:r>
        <w:rPr>
          <w:spacing w:val="-5"/>
          <w:sz w:val="24"/>
        </w:rPr>
        <w:t xml:space="preserve"> </w:t>
      </w:r>
      <w:r>
        <w:rPr>
          <w:sz w:val="24"/>
        </w:rPr>
        <w:t>click</w:t>
      </w:r>
      <w:r>
        <w:rPr>
          <w:spacing w:val="-7"/>
          <w:sz w:val="24"/>
        </w:rPr>
        <w:t xml:space="preserve"> </w:t>
      </w:r>
      <w:r>
        <w:rPr>
          <w:sz w:val="24"/>
        </w:rPr>
        <w:t>the</w:t>
      </w:r>
      <w:r>
        <w:rPr>
          <w:spacing w:val="-10"/>
          <w:sz w:val="24"/>
        </w:rPr>
        <w:t xml:space="preserve"> </w:t>
      </w:r>
      <w:r>
        <w:rPr>
          <w:b/>
          <w:sz w:val="24"/>
        </w:rPr>
        <w:t>Submit</w:t>
      </w:r>
      <w:r>
        <w:rPr>
          <w:b/>
          <w:spacing w:val="-7"/>
          <w:sz w:val="24"/>
        </w:rPr>
        <w:t xml:space="preserve"> </w:t>
      </w:r>
      <w:r>
        <w:rPr>
          <w:sz w:val="24"/>
        </w:rPr>
        <w:t>button</w:t>
      </w:r>
      <w:r>
        <w:rPr>
          <w:spacing w:val="-8"/>
          <w:sz w:val="24"/>
        </w:rPr>
        <w:t xml:space="preserve"> </w:t>
      </w:r>
      <w:r>
        <w:rPr>
          <w:sz w:val="24"/>
        </w:rPr>
        <w:t>to</w:t>
      </w:r>
      <w:r>
        <w:rPr>
          <w:spacing w:val="-6"/>
          <w:sz w:val="24"/>
        </w:rPr>
        <w:t xml:space="preserve"> </w:t>
      </w:r>
      <w:r>
        <w:rPr>
          <w:sz w:val="24"/>
        </w:rPr>
        <w:t>agree</w:t>
      </w:r>
      <w:r>
        <w:rPr>
          <w:spacing w:val="-9"/>
          <w:sz w:val="24"/>
        </w:rPr>
        <w:t xml:space="preserve"> </w:t>
      </w:r>
      <w:r>
        <w:rPr>
          <w:sz w:val="24"/>
        </w:rPr>
        <w:t>to</w:t>
      </w:r>
      <w:r>
        <w:rPr>
          <w:spacing w:val="-6"/>
          <w:sz w:val="24"/>
        </w:rPr>
        <w:t xml:space="preserve"> </w:t>
      </w:r>
      <w:r>
        <w:rPr>
          <w:sz w:val="24"/>
        </w:rPr>
        <w:t>the</w:t>
      </w:r>
      <w:r>
        <w:rPr>
          <w:spacing w:val="-11"/>
          <w:sz w:val="24"/>
        </w:rPr>
        <w:t xml:space="preserve"> </w:t>
      </w:r>
      <w:r>
        <w:rPr>
          <w:sz w:val="24"/>
        </w:rPr>
        <w:t>content</w:t>
      </w:r>
      <w:r>
        <w:rPr>
          <w:spacing w:val="-6"/>
          <w:sz w:val="24"/>
        </w:rPr>
        <w:t xml:space="preserve"> </w:t>
      </w:r>
      <w:r>
        <w:rPr>
          <w:sz w:val="24"/>
        </w:rPr>
        <w:t>and continue routing the PRAM to the next reviewer.</w:t>
      </w:r>
    </w:p>
    <w:p w:rsidR="00F717DC" w14:paraId="104D12DF" w14:textId="77777777">
      <w:pPr>
        <w:pStyle w:val="BodyText"/>
        <w:spacing w:before="9"/>
        <w:ind w:left="0"/>
        <w:rPr>
          <w:sz w:val="9"/>
        </w:rPr>
      </w:pPr>
      <w:r>
        <w:pict>
          <v:group id="docshapegroup409" o:spid="_x0000_s1428" alt="Agency Requested PRAM PD/PI Assurance Statement" style="width:433.5pt;height:127.35pt;margin-top:6.85pt;margin-left:65.55pt;mso-position-horizontal-relative:page;mso-wrap-distance-left:0;mso-wrap-distance-right:0;position:absolute;z-index:-251501568" coordorigin="1311,137" coordsize="8670,2547">
            <v:shape id="docshape410" o:spid="_x0000_s1429" type="#_x0000_t75" alt="Agency Requested PRAM PD/PI Assurance Statement" style="width:8640;height:2517;left:1326;position:absolute;top:152">
              <v:imagedata r:id="rId125" o:title=""/>
            </v:shape>
            <v:rect id="docshape411" o:spid="_x0000_s1430" style="width:8655;height:2532;left:1318;position:absolute;top:144" filled="f"/>
            <v:shape id="docshape412" o:spid="_x0000_s1431" style="width:553;height:271;left:5070;position:absolute;top:2227" coordorigin="5070,2228" coordsize="553,271" path="m5070,2273l5074,2255l5084,2241l5098,2231l5116,2228l5578,2228l5595,2231l5610,2241l5619,2255l5623,2273l5623,2454l5619,2471l5610,2485l5595,2495l5578,2499l5116,2499l5098,2495l5084,2485l5074,2471l5070,2454l5070,2273xe" filled="f" strokecolor="red" strokeweight="2pt">
              <v:path arrowok="t"/>
            </v:shape>
            <w10:wrap type="topAndBottom"/>
          </v:group>
        </w:pict>
      </w:r>
    </w:p>
    <w:p w:rsidR="00F717DC" w14:paraId="77D9B8F8" w14:textId="77777777">
      <w:pPr>
        <w:spacing w:before="79"/>
        <w:ind w:left="576"/>
        <w:rPr>
          <w:i/>
        </w:rPr>
      </w:pPr>
      <w:bookmarkStart w:id="201" w:name="_bookmark129"/>
      <w:bookmarkEnd w:id="201"/>
      <w:r>
        <w:rPr>
          <w:i/>
        </w:rPr>
        <w:t>Figure</w:t>
      </w:r>
      <w:r>
        <w:rPr>
          <w:i/>
          <w:spacing w:val="-6"/>
        </w:rPr>
        <w:t xml:space="preserve"> </w:t>
      </w:r>
      <w:r>
        <w:rPr>
          <w:i/>
        </w:rPr>
        <w:t>84</w:t>
      </w:r>
      <w:r>
        <w:rPr>
          <w:i/>
          <w:spacing w:val="-3"/>
        </w:rPr>
        <w:t xml:space="preserve"> </w:t>
      </w:r>
      <w:r>
        <w:rPr>
          <w:i/>
        </w:rPr>
        <w:t>Agency</w:t>
      </w:r>
      <w:r>
        <w:rPr>
          <w:i/>
          <w:spacing w:val="-2"/>
        </w:rPr>
        <w:t xml:space="preserve"> </w:t>
      </w:r>
      <w:r>
        <w:rPr>
          <w:i/>
        </w:rPr>
        <w:t>Requested</w:t>
      </w:r>
      <w:r>
        <w:rPr>
          <w:i/>
          <w:spacing w:val="-3"/>
        </w:rPr>
        <w:t xml:space="preserve"> </w:t>
      </w:r>
      <w:r>
        <w:rPr>
          <w:i/>
        </w:rPr>
        <w:t>PRAM</w:t>
      </w:r>
      <w:r>
        <w:rPr>
          <w:i/>
          <w:spacing w:val="-2"/>
        </w:rPr>
        <w:t xml:space="preserve"> </w:t>
      </w:r>
      <w:r>
        <w:rPr>
          <w:i/>
        </w:rPr>
        <w:t>PD/PI</w:t>
      </w:r>
      <w:r>
        <w:rPr>
          <w:i/>
          <w:spacing w:val="-2"/>
        </w:rPr>
        <w:t xml:space="preserve"> </w:t>
      </w:r>
      <w:r>
        <w:rPr>
          <w:i/>
        </w:rPr>
        <w:t>Assurance</w:t>
      </w:r>
      <w:r>
        <w:rPr>
          <w:i/>
          <w:spacing w:val="-5"/>
        </w:rPr>
        <w:t xml:space="preserve"> </w:t>
      </w:r>
      <w:r>
        <w:rPr>
          <w:i/>
          <w:spacing w:val="-2"/>
        </w:rPr>
        <w:t>Statement</w:t>
      </w:r>
    </w:p>
    <w:p w:rsidR="00F717DC" w14:paraId="7699F8A1" w14:textId="77777777">
      <w:pPr>
        <w:pStyle w:val="BodyText"/>
        <w:ind w:right="225"/>
      </w:pPr>
      <w:r>
        <w:t xml:space="preserve">The </w:t>
      </w:r>
      <w:r>
        <w:rPr>
          <w:i/>
        </w:rPr>
        <w:t xml:space="preserve">Progress Report Additional Materials (PRAM) </w:t>
      </w:r>
      <w:r>
        <w:t>screen displays with a message indicating that the PRAM</w:t>
      </w:r>
      <w:r>
        <w:rPr>
          <w:spacing w:val="-3"/>
        </w:rPr>
        <w:t xml:space="preserve"> </w:t>
      </w:r>
      <w:r>
        <w:t>was</w:t>
      </w:r>
      <w:r>
        <w:rPr>
          <w:spacing w:val="-3"/>
        </w:rPr>
        <w:t xml:space="preserve"> </w:t>
      </w:r>
      <w:r>
        <w:t>successfully</w:t>
      </w:r>
      <w:r>
        <w:rPr>
          <w:spacing w:val="-1"/>
        </w:rPr>
        <w:t xml:space="preserve"> </w:t>
      </w:r>
      <w:r>
        <w:t>routed</w:t>
      </w:r>
      <w:r>
        <w:rPr>
          <w:spacing w:val="-3"/>
        </w:rPr>
        <w:t xml:space="preserve"> </w:t>
      </w:r>
      <w:r>
        <w:t>to</w:t>
      </w:r>
      <w:r>
        <w:rPr>
          <w:spacing w:val="-3"/>
        </w:rPr>
        <w:t xml:space="preserve"> </w:t>
      </w:r>
      <w:r>
        <w:t>the</w:t>
      </w:r>
      <w:r>
        <w:rPr>
          <w:spacing w:val="-4"/>
        </w:rPr>
        <w:t xml:space="preserve"> </w:t>
      </w:r>
      <w:r>
        <w:t>selected</w:t>
      </w:r>
      <w:r>
        <w:rPr>
          <w:spacing w:val="-3"/>
        </w:rPr>
        <w:t xml:space="preserve"> </w:t>
      </w:r>
      <w:r>
        <w:t>reviewer.</w:t>
      </w:r>
      <w:r>
        <w:rPr>
          <w:spacing w:val="-4"/>
        </w:rPr>
        <w:t xml:space="preserve"> </w:t>
      </w:r>
      <w:r>
        <w:t>Additionally,</w:t>
      </w:r>
      <w:r>
        <w:rPr>
          <w:spacing w:val="-2"/>
        </w:rPr>
        <w:t xml:space="preserve"> </w:t>
      </w:r>
      <w:r>
        <w:t>the</w:t>
      </w:r>
      <w:r>
        <w:rPr>
          <w:spacing w:val="-4"/>
        </w:rPr>
        <w:t xml:space="preserve"> </w:t>
      </w:r>
      <w:r>
        <w:t>status</w:t>
      </w:r>
      <w:r>
        <w:rPr>
          <w:spacing w:val="-3"/>
        </w:rPr>
        <w:t xml:space="preserve"> </w:t>
      </w:r>
      <w:r>
        <w:t>is</w:t>
      </w:r>
      <w:r>
        <w:rPr>
          <w:spacing w:val="-3"/>
        </w:rPr>
        <w:t xml:space="preserve"> </w:t>
      </w:r>
      <w:r>
        <w:t>updated</w:t>
      </w:r>
      <w:r>
        <w:rPr>
          <w:spacing w:val="-3"/>
        </w:rPr>
        <w:t xml:space="preserve"> </w:t>
      </w:r>
      <w:r>
        <w:t>and</w:t>
      </w:r>
      <w:r>
        <w:rPr>
          <w:spacing w:val="-3"/>
        </w:rPr>
        <w:t xml:space="preserve"> </w:t>
      </w:r>
      <w:r>
        <w:t>shown</w:t>
      </w:r>
      <w:r>
        <w:rPr>
          <w:spacing w:val="-4"/>
        </w:rPr>
        <w:t xml:space="preserve"> </w:t>
      </w:r>
      <w:r>
        <w:t xml:space="preserve">as </w:t>
      </w:r>
      <w:r>
        <w:rPr>
          <w:i/>
        </w:rPr>
        <w:t>Reviewer Work in Progress</w:t>
      </w:r>
      <w:r>
        <w:t>. At this point, the PD/PI can only view the PRAM, the attachments, and the Route History; the PD/PI may not edit the PRAM. To be able to allow the PD/PI to edit the PRAM, the SO needs to route the PRAM back to the PD/PI using routing steps similar to those above.</w:t>
      </w:r>
    </w:p>
    <w:p w:rsidR="00F717DC" w14:paraId="0BE4201E" w14:textId="77777777">
      <w:pPr>
        <w:pStyle w:val="BodyText"/>
        <w:ind w:right="225"/>
      </w:pPr>
      <w:r>
        <w:t>At</w:t>
      </w:r>
      <w:r>
        <w:rPr>
          <w:spacing w:val="-2"/>
        </w:rPr>
        <w:t xml:space="preserve"> </w:t>
      </w:r>
      <w:r>
        <w:t>the</w:t>
      </w:r>
      <w:r>
        <w:rPr>
          <w:spacing w:val="-2"/>
        </w:rPr>
        <w:t xml:space="preserve"> </w:t>
      </w:r>
      <w:r>
        <w:t>time</w:t>
      </w:r>
      <w:r>
        <w:rPr>
          <w:spacing w:val="-3"/>
        </w:rPr>
        <w:t xml:space="preserve"> </w:t>
      </w:r>
      <w:r>
        <w:t>of</w:t>
      </w:r>
      <w:r>
        <w:rPr>
          <w:spacing w:val="-3"/>
        </w:rPr>
        <w:t xml:space="preserve"> </w:t>
      </w:r>
      <w:r>
        <w:t>routing,</w:t>
      </w:r>
      <w:r>
        <w:rPr>
          <w:spacing w:val="-2"/>
        </w:rPr>
        <w:t xml:space="preserve"> </w:t>
      </w:r>
      <w:r>
        <w:t>an email</w:t>
      </w:r>
      <w:r>
        <w:rPr>
          <w:spacing w:val="-1"/>
        </w:rPr>
        <w:t xml:space="preserve"> </w:t>
      </w:r>
      <w:r>
        <w:t>is</w:t>
      </w:r>
      <w:r>
        <w:rPr>
          <w:spacing w:val="-2"/>
        </w:rPr>
        <w:t xml:space="preserve"> </w:t>
      </w:r>
      <w:r>
        <w:t>sent</w:t>
      </w:r>
      <w:r>
        <w:rPr>
          <w:spacing w:val="-2"/>
        </w:rPr>
        <w:t xml:space="preserve"> </w:t>
      </w:r>
      <w:r>
        <w:t>to</w:t>
      </w:r>
      <w:r>
        <w:rPr>
          <w:spacing w:val="-2"/>
        </w:rPr>
        <w:t xml:space="preserve"> </w:t>
      </w:r>
      <w:r>
        <w:t>the</w:t>
      </w:r>
      <w:r>
        <w:rPr>
          <w:spacing w:val="-3"/>
        </w:rPr>
        <w:t xml:space="preserve"> </w:t>
      </w:r>
      <w:r>
        <w:t>PD/PI</w:t>
      </w:r>
      <w:r>
        <w:rPr>
          <w:spacing w:val="-3"/>
        </w:rPr>
        <w:t xml:space="preserve"> </w:t>
      </w:r>
      <w:r>
        <w:t>and</w:t>
      </w:r>
      <w:r>
        <w:rPr>
          <w:spacing w:val="-3"/>
        </w:rPr>
        <w:t xml:space="preserve"> </w:t>
      </w:r>
      <w:r>
        <w:t>the</w:t>
      </w:r>
      <w:r>
        <w:rPr>
          <w:spacing w:val="-3"/>
        </w:rPr>
        <w:t xml:space="preserve"> </w:t>
      </w:r>
      <w:r>
        <w:t>selected</w:t>
      </w:r>
      <w:r>
        <w:rPr>
          <w:spacing w:val="-3"/>
        </w:rPr>
        <w:t xml:space="preserve"> </w:t>
      </w:r>
      <w:r>
        <w:t>SO</w:t>
      </w:r>
      <w:r>
        <w:rPr>
          <w:spacing w:val="-3"/>
        </w:rPr>
        <w:t xml:space="preserve"> </w:t>
      </w:r>
      <w:r>
        <w:t>(or</w:t>
      </w:r>
      <w:r>
        <w:rPr>
          <w:spacing w:val="-2"/>
        </w:rPr>
        <w:t xml:space="preserve"> </w:t>
      </w:r>
      <w:r>
        <w:t>other</w:t>
      </w:r>
      <w:r>
        <w:rPr>
          <w:spacing w:val="-4"/>
        </w:rPr>
        <w:t xml:space="preserve"> </w:t>
      </w:r>
      <w:r>
        <w:t>Next</w:t>
      </w:r>
      <w:r>
        <w:rPr>
          <w:spacing w:val="-1"/>
        </w:rPr>
        <w:t xml:space="preserve"> </w:t>
      </w:r>
      <w:r>
        <w:t>Reviewer)</w:t>
      </w:r>
      <w:r>
        <w:rPr>
          <w:spacing w:val="-3"/>
        </w:rPr>
        <w:t xml:space="preserve"> </w:t>
      </w:r>
      <w:r>
        <w:t>to notify them of the event.</w:t>
      </w:r>
    </w:p>
    <w:p w:rsidR="00F717DC" w14:paraId="49B0DA77" w14:textId="77777777">
      <w:pPr>
        <w:sectPr>
          <w:pgSz w:w="12240" w:h="15840"/>
          <w:pgMar w:top="920" w:right="980" w:bottom="940" w:left="720" w:header="715" w:footer="757" w:gutter="0"/>
          <w:cols w:space="720"/>
        </w:sectPr>
      </w:pPr>
    </w:p>
    <w:p w:rsidR="00F717DC" w14:paraId="20B9F095" w14:textId="77777777">
      <w:pPr>
        <w:pStyle w:val="BodyText"/>
        <w:spacing w:before="2"/>
        <w:ind w:left="0"/>
        <w:rPr>
          <w:sz w:val="16"/>
        </w:rPr>
      </w:pPr>
    </w:p>
    <w:p w:rsidR="00F717DC" w14:paraId="184F4671" w14:textId="77777777">
      <w:pPr>
        <w:pStyle w:val="BodyText"/>
        <w:spacing w:before="0"/>
        <w:ind w:left="590"/>
        <w:rPr>
          <w:sz w:val="20"/>
        </w:rPr>
      </w:pPr>
      <w:r>
        <w:rPr>
          <w:sz w:val="20"/>
        </w:rPr>
        <w:pict>
          <v:group id="docshapegroup413" o:spid="_x0000_i1432" alt="Successfully Routed Agency Requested PRAM" style="width:433.5pt;height:221.8pt;mso-position-horizontal-relative:char;mso-position-vertical-relative:line" coordsize="8670,4436">
            <v:shape id="docshape414" o:spid="_x0000_s1433" type="#_x0000_t75" alt="Successfully Routed Agency Requested PRAM" style="width:8634;height:4400;left:21;position:absolute;top:21">
              <v:imagedata r:id="rId98" o:title=""/>
            </v:shape>
            <v:rect id="docshape415" o:spid="_x0000_s1434" style="width:8655;height:4421;left:7;position:absolute;top:7" filled="f"/>
            <v:shape id="docshape416" o:spid="_x0000_s1435" style="width:4666;height:2039;left:152;position:absolute;top:599" coordorigin="153,599" coordsize="4666,2039" o:spt="100" adj="0,,0" path="m271,2493l273,2481l279,2472l288,2466l300,2464l4789,2464l4800,2466l4810,2472l4816,2481l4818,2493l4818,2609l4816,2620l4810,2629l4800,2635l4789,2638l300,2638l288,2635l279,2629l273,2620l271,2609l271,2493xm153,681l159,649l177,623l203,606l234,599l4005,599l4037,606l4063,623l4081,649l4087,681l4087,1008l4081,1040l4063,1066l4037,1083l4005,1090l234,1090l203,1083l177,1066l159,1040l153,1008l153,681xe" filled="f" strokecolor="red" strokeweight="2pt">
              <v:stroke joinstyle="round"/>
              <v:formulas/>
              <v:path arrowok="t" o:connecttype="segments"/>
            </v:shape>
            <w10:wrap type="none"/>
            <w10:anchorlock/>
          </v:group>
        </w:pict>
      </w:r>
    </w:p>
    <w:p w:rsidR="00F717DC" w14:paraId="344E2D60" w14:textId="77777777">
      <w:pPr>
        <w:spacing w:before="63"/>
        <w:ind w:left="576"/>
        <w:rPr>
          <w:i/>
        </w:rPr>
      </w:pPr>
      <w:bookmarkStart w:id="202" w:name="_bookmark130"/>
      <w:bookmarkEnd w:id="202"/>
      <w:r>
        <w:rPr>
          <w:i/>
        </w:rPr>
        <w:t>Figure</w:t>
      </w:r>
      <w:r>
        <w:rPr>
          <w:i/>
          <w:spacing w:val="-6"/>
        </w:rPr>
        <w:t xml:space="preserve"> </w:t>
      </w:r>
      <w:r>
        <w:rPr>
          <w:i/>
        </w:rPr>
        <w:t>85</w:t>
      </w:r>
      <w:r>
        <w:rPr>
          <w:i/>
          <w:spacing w:val="-3"/>
        </w:rPr>
        <w:t xml:space="preserve"> </w:t>
      </w:r>
      <w:r>
        <w:rPr>
          <w:i/>
        </w:rPr>
        <w:t>Successfully</w:t>
      </w:r>
      <w:r>
        <w:rPr>
          <w:i/>
          <w:spacing w:val="-3"/>
        </w:rPr>
        <w:t xml:space="preserve"> </w:t>
      </w:r>
      <w:r>
        <w:rPr>
          <w:i/>
        </w:rPr>
        <w:t>Routed</w:t>
      </w:r>
      <w:r>
        <w:rPr>
          <w:i/>
          <w:spacing w:val="-2"/>
        </w:rPr>
        <w:t xml:space="preserve"> </w:t>
      </w:r>
      <w:r>
        <w:rPr>
          <w:i/>
        </w:rPr>
        <w:t>Agency</w:t>
      </w:r>
      <w:r>
        <w:rPr>
          <w:i/>
          <w:spacing w:val="-4"/>
        </w:rPr>
        <w:t xml:space="preserve"> </w:t>
      </w:r>
      <w:r>
        <w:rPr>
          <w:i/>
        </w:rPr>
        <w:t>Requested</w:t>
      </w:r>
      <w:r>
        <w:rPr>
          <w:i/>
          <w:spacing w:val="-3"/>
        </w:rPr>
        <w:t xml:space="preserve"> </w:t>
      </w:r>
      <w:r>
        <w:rPr>
          <w:i/>
          <w:spacing w:val="-4"/>
        </w:rPr>
        <w:t>PRAM</w:t>
      </w:r>
    </w:p>
    <w:p w:rsidR="00F717DC" w14:paraId="362F8AED" w14:textId="77777777">
      <w:pPr>
        <w:pStyle w:val="Heading3"/>
        <w:numPr>
          <w:ilvl w:val="2"/>
          <w:numId w:val="70"/>
        </w:numPr>
        <w:tabs>
          <w:tab w:val="left" w:pos="1656"/>
          <w:tab w:val="left" w:pos="1657"/>
        </w:tabs>
        <w:spacing w:before="119"/>
        <w:ind w:left="1656" w:hanging="1442"/>
      </w:pPr>
      <w:bookmarkStart w:id="203" w:name="5.14.2_Recall_Agency_Requested_PRAM"/>
      <w:bookmarkStart w:id="204" w:name="_bookmark131"/>
      <w:bookmarkEnd w:id="203"/>
      <w:bookmarkEnd w:id="204"/>
      <w:r>
        <w:t>Recall</w:t>
      </w:r>
      <w:r>
        <w:rPr>
          <w:spacing w:val="-15"/>
        </w:rPr>
        <w:t xml:space="preserve"> </w:t>
      </w:r>
      <w:r>
        <w:t>Agency</w:t>
      </w:r>
      <w:r>
        <w:rPr>
          <w:spacing w:val="-11"/>
        </w:rPr>
        <w:t xml:space="preserve"> </w:t>
      </w:r>
      <w:r>
        <w:t>Requested</w:t>
      </w:r>
      <w:r>
        <w:rPr>
          <w:spacing w:val="-37"/>
        </w:rPr>
        <w:t xml:space="preserve"> </w:t>
      </w:r>
      <w:r>
        <w:rPr>
          <w:spacing w:val="-4"/>
        </w:rPr>
        <w:t>PRAM</w:t>
      </w:r>
    </w:p>
    <w:p w:rsidR="00F717DC" w14:paraId="58F171C6" w14:textId="77777777">
      <w:pPr>
        <w:pStyle w:val="BodyText"/>
        <w:spacing w:before="119"/>
        <w:ind w:right="314"/>
      </w:pPr>
      <w:r>
        <w:t>Agency Requested PRAM that has been routed to a reviewer can be recalled by the person who performed</w:t>
      </w:r>
      <w:r>
        <w:rPr>
          <w:spacing w:val="-3"/>
        </w:rPr>
        <w:t xml:space="preserve"> </w:t>
      </w:r>
      <w:r>
        <w:t>the</w:t>
      </w:r>
      <w:r>
        <w:rPr>
          <w:spacing w:val="-4"/>
        </w:rPr>
        <w:t xml:space="preserve"> </w:t>
      </w:r>
      <w:r>
        <w:t>routing</w:t>
      </w:r>
      <w:r>
        <w:rPr>
          <w:spacing w:val="-3"/>
        </w:rPr>
        <w:t xml:space="preserve"> </w:t>
      </w:r>
      <w:r>
        <w:t>action</w:t>
      </w:r>
      <w:r>
        <w:rPr>
          <w:spacing w:val="-3"/>
        </w:rPr>
        <w:t xml:space="preserve"> </w:t>
      </w:r>
      <w:r>
        <w:t>up</w:t>
      </w:r>
      <w:r>
        <w:rPr>
          <w:spacing w:val="-3"/>
        </w:rPr>
        <w:t xml:space="preserve"> </w:t>
      </w:r>
      <w:r>
        <w:t>until</w:t>
      </w:r>
      <w:r>
        <w:rPr>
          <w:spacing w:val="-3"/>
        </w:rPr>
        <w:t xml:space="preserve"> </w:t>
      </w:r>
      <w:r>
        <w:t>the</w:t>
      </w:r>
      <w:r>
        <w:rPr>
          <w:spacing w:val="-4"/>
        </w:rPr>
        <w:t xml:space="preserve"> </w:t>
      </w:r>
      <w:r>
        <w:t>submission</w:t>
      </w:r>
      <w:r>
        <w:rPr>
          <w:spacing w:val="-3"/>
        </w:rPr>
        <w:t xml:space="preserve"> </w:t>
      </w:r>
      <w:r>
        <w:t>of</w:t>
      </w:r>
      <w:r>
        <w:rPr>
          <w:spacing w:val="-4"/>
        </w:rPr>
        <w:t xml:space="preserve"> </w:t>
      </w:r>
      <w:r>
        <w:t>the</w:t>
      </w:r>
      <w:r>
        <w:rPr>
          <w:spacing w:val="-4"/>
        </w:rPr>
        <w:t xml:space="preserve"> </w:t>
      </w:r>
      <w:r>
        <w:t>current</w:t>
      </w:r>
      <w:r>
        <w:rPr>
          <w:spacing w:val="-3"/>
        </w:rPr>
        <w:t xml:space="preserve"> </w:t>
      </w:r>
      <w:r>
        <w:t>PRAM</w:t>
      </w:r>
      <w:r>
        <w:rPr>
          <w:spacing w:val="-3"/>
        </w:rPr>
        <w:t xml:space="preserve"> </w:t>
      </w:r>
      <w:r>
        <w:t>attachment(s)</w:t>
      </w:r>
      <w:r>
        <w:rPr>
          <w:spacing w:val="-3"/>
        </w:rPr>
        <w:t xml:space="preserve"> </w:t>
      </w:r>
      <w:r>
        <w:t>to</w:t>
      </w:r>
      <w:r>
        <w:rPr>
          <w:spacing w:val="-3"/>
        </w:rPr>
        <w:t xml:space="preserve"> </w:t>
      </w:r>
      <w:r>
        <w:t>the</w:t>
      </w:r>
      <w:r>
        <w:rPr>
          <w:spacing w:val="-4"/>
        </w:rPr>
        <w:t xml:space="preserve"> </w:t>
      </w:r>
      <w:r>
        <w:t xml:space="preserve">Agency. This is useful in situations when the report was routed to the wrong person or the reviewer is unavailable. The last reviewer of the report is able to recall it; however, Signing Officials at the Institution and the Contact PD/PI who are not the last reviewer can also recall the report when it is in a status of </w:t>
      </w:r>
      <w:r>
        <w:rPr>
          <w:i/>
        </w:rPr>
        <w:t>Reviewer Work in Progress</w:t>
      </w:r>
      <w:r>
        <w:t>.</w:t>
      </w:r>
    </w:p>
    <w:p w:rsidR="00F717DC" w14:paraId="41A6A44D" w14:textId="77777777">
      <w:pPr>
        <w:pStyle w:val="BodyText"/>
        <w:spacing w:before="8"/>
        <w:ind w:left="0"/>
        <w:rPr>
          <w:sz w:val="8"/>
        </w:rPr>
      </w:pPr>
      <w:r>
        <w:pict>
          <v:rect id="docshape417" o:spid="_x0000_s1436" style="width:490.4pt;height:0.5pt;margin-top:6.2pt;margin-left:45.35pt;mso-position-horizontal-relative:page;mso-wrap-distance-left:0;mso-wrap-distance-right:0;position:absolute;z-index:-251500544" fillcolor="black" stroked="f">
            <w10:wrap type="topAndBottom"/>
          </v:rect>
        </w:pict>
      </w:r>
    </w:p>
    <w:p w:rsidR="00F717DC" w14:paraId="30FA02FA" w14:textId="77777777">
      <w:pPr>
        <w:pStyle w:val="BodyText"/>
        <w:spacing w:before="18" w:after="18"/>
      </w:pPr>
      <w:r>
        <w:rPr>
          <w:b/>
        </w:rPr>
        <w:t>NOTE</w:t>
      </w:r>
      <w:r>
        <w:t>:</w:t>
      </w:r>
      <w:r>
        <w:rPr>
          <w:spacing w:val="-4"/>
        </w:rPr>
        <w:t xml:space="preserve"> </w:t>
      </w:r>
      <w:r>
        <w:t>A</w:t>
      </w:r>
      <w:r>
        <w:rPr>
          <w:spacing w:val="-4"/>
        </w:rPr>
        <w:t xml:space="preserve"> </w:t>
      </w:r>
      <w:r>
        <w:t>PD/PI</w:t>
      </w:r>
      <w:r>
        <w:rPr>
          <w:spacing w:val="-6"/>
        </w:rPr>
        <w:t xml:space="preserve"> </w:t>
      </w:r>
      <w:r>
        <w:t>delegate</w:t>
      </w:r>
      <w:r>
        <w:rPr>
          <w:spacing w:val="-5"/>
        </w:rPr>
        <w:t xml:space="preserve"> </w:t>
      </w:r>
      <w:r>
        <w:t>does</w:t>
      </w:r>
      <w:r>
        <w:rPr>
          <w:spacing w:val="-2"/>
        </w:rPr>
        <w:t xml:space="preserve"> </w:t>
      </w:r>
      <w:r>
        <w:t>not</w:t>
      </w:r>
      <w:r>
        <w:rPr>
          <w:spacing w:val="-3"/>
        </w:rPr>
        <w:t xml:space="preserve"> </w:t>
      </w:r>
      <w:r>
        <w:t>have</w:t>
      </w:r>
      <w:r>
        <w:rPr>
          <w:spacing w:val="-4"/>
        </w:rPr>
        <w:t xml:space="preserve"> </w:t>
      </w:r>
      <w:r>
        <w:t>the</w:t>
      </w:r>
      <w:r>
        <w:rPr>
          <w:spacing w:val="-2"/>
        </w:rPr>
        <w:t xml:space="preserve"> </w:t>
      </w:r>
      <w:r>
        <w:t>ability</w:t>
      </w:r>
      <w:r>
        <w:rPr>
          <w:spacing w:val="-3"/>
        </w:rPr>
        <w:t xml:space="preserve"> </w:t>
      </w:r>
      <w:r>
        <w:t>to</w:t>
      </w:r>
      <w:r>
        <w:rPr>
          <w:spacing w:val="-3"/>
        </w:rPr>
        <w:t xml:space="preserve"> </w:t>
      </w:r>
      <w:r>
        <w:t>recall</w:t>
      </w:r>
      <w:r>
        <w:rPr>
          <w:spacing w:val="-2"/>
        </w:rPr>
        <w:t xml:space="preserve"> </w:t>
      </w:r>
      <w:r>
        <w:t>the</w:t>
      </w:r>
      <w:r>
        <w:rPr>
          <w:spacing w:val="-4"/>
        </w:rPr>
        <w:t xml:space="preserve"> </w:t>
      </w:r>
      <w:r>
        <w:rPr>
          <w:spacing w:val="-2"/>
        </w:rPr>
        <w:t>PRAM.</w:t>
      </w:r>
    </w:p>
    <w:p w:rsidR="00F717DC" w14:paraId="025104F8" w14:textId="77777777">
      <w:pPr>
        <w:pStyle w:val="BodyText"/>
        <w:spacing w:before="0" w:line="20" w:lineRule="exact"/>
        <w:ind w:left="187"/>
        <w:rPr>
          <w:sz w:val="2"/>
        </w:rPr>
      </w:pPr>
      <w:r>
        <w:rPr>
          <w:sz w:val="2"/>
        </w:rPr>
        <w:pict>
          <v:group id="docshapegroup418" o:spid="_x0000_i1437" style="width:490.45pt;height:0.5pt;mso-position-horizontal-relative:char;mso-position-vertical-relative:line" coordsize="9809,10">
            <v:rect id="docshape419" o:spid="_x0000_s1438" style="width:9809;height:10;position:absolute" fillcolor="black" stroked="f"/>
            <w10:wrap type="none"/>
            <w10:anchorlock/>
          </v:group>
        </w:pict>
      </w:r>
    </w:p>
    <w:p w:rsidR="00F717DC" w14:paraId="793850E4" w14:textId="77777777">
      <w:pPr>
        <w:spacing w:before="108"/>
        <w:ind w:left="215" w:right="731"/>
        <w:rPr>
          <w:sz w:val="24"/>
        </w:rPr>
      </w:pPr>
      <w:r>
        <w:rPr>
          <w:sz w:val="24"/>
        </w:rPr>
        <w:t>To</w:t>
      </w:r>
      <w:r>
        <w:rPr>
          <w:spacing w:val="-3"/>
          <w:sz w:val="24"/>
        </w:rPr>
        <w:t xml:space="preserve"> </w:t>
      </w:r>
      <w:r>
        <w:rPr>
          <w:sz w:val="24"/>
        </w:rPr>
        <w:t>recall</w:t>
      </w:r>
      <w:r>
        <w:rPr>
          <w:spacing w:val="-2"/>
          <w:sz w:val="24"/>
        </w:rPr>
        <w:t xml:space="preserve"> </w:t>
      </w:r>
      <w:r>
        <w:rPr>
          <w:sz w:val="24"/>
        </w:rPr>
        <w:t>Agency</w:t>
      </w:r>
      <w:r>
        <w:rPr>
          <w:spacing w:val="-3"/>
          <w:sz w:val="24"/>
        </w:rPr>
        <w:t xml:space="preserve"> </w:t>
      </w:r>
      <w:r>
        <w:rPr>
          <w:sz w:val="24"/>
        </w:rPr>
        <w:t>Requested</w:t>
      </w:r>
      <w:r>
        <w:rPr>
          <w:spacing w:val="-3"/>
          <w:sz w:val="24"/>
        </w:rPr>
        <w:t xml:space="preserve"> </w:t>
      </w:r>
      <w:r>
        <w:rPr>
          <w:sz w:val="24"/>
        </w:rPr>
        <w:t>PRAM,</w:t>
      </w:r>
      <w:r>
        <w:rPr>
          <w:spacing w:val="-3"/>
          <w:sz w:val="24"/>
        </w:rPr>
        <w:t xml:space="preserve"> </w:t>
      </w:r>
      <w:r>
        <w:rPr>
          <w:sz w:val="24"/>
        </w:rPr>
        <w:t>select</w:t>
      </w:r>
      <w:r>
        <w:rPr>
          <w:spacing w:val="-3"/>
          <w:sz w:val="24"/>
        </w:rPr>
        <w:t xml:space="preserve"> </w:t>
      </w:r>
      <w:r>
        <w:rPr>
          <w:sz w:val="24"/>
        </w:rPr>
        <w:t>the</w:t>
      </w:r>
      <w:r>
        <w:rPr>
          <w:spacing w:val="-4"/>
          <w:sz w:val="24"/>
        </w:rPr>
        <w:t xml:space="preserve"> </w:t>
      </w:r>
      <w:r>
        <w:rPr>
          <w:b/>
          <w:sz w:val="24"/>
        </w:rPr>
        <w:t>Recall</w:t>
      </w:r>
      <w:r>
        <w:rPr>
          <w:b/>
          <w:spacing w:val="-2"/>
          <w:sz w:val="24"/>
        </w:rPr>
        <w:t xml:space="preserve"> </w:t>
      </w:r>
      <w:r>
        <w:rPr>
          <w:sz w:val="24"/>
        </w:rPr>
        <w:t>button</w:t>
      </w:r>
      <w:r>
        <w:rPr>
          <w:spacing w:val="-3"/>
          <w:sz w:val="24"/>
        </w:rPr>
        <w:t xml:space="preserve"> </w:t>
      </w:r>
      <w:r>
        <w:rPr>
          <w:sz w:val="24"/>
        </w:rPr>
        <w:t>from</w:t>
      </w:r>
      <w:r>
        <w:rPr>
          <w:spacing w:val="-3"/>
          <w:sz w:val="24"/>
        </w:rPr>
        <w:t xml:space="preserve"> </w:t>
      </w:r>
      <w:r>
        <w:rPr>
          <w:sz w:val="24"/>
        </w:rPr>
        <w:t>the</w:t>
      </w:r>
      <w:r>
        <w:rPr>
          <w:spacing w:val="-4"/>
          <w:sz w:val="24"/>
        </w:rPr>
        <w:t xml:space="preserve"> </w:t>
      </w:r>
      <w:r>
        <w:rPr>
          <w:i/>
          <w:sz w:val="24"/>
        </w:rPr>
        <w:t>Progress</w:t>
      </w:r>
      <w:r>
        <w:rPr>
          <w:i/>
          <w:spacing w:val="-3"/>
          <w:sz w:val="24"/>
        </w:rPr>
        <w:t xml:space="preserve"> </w:t>
      </w:r>
      <w:r>
        <w:rPr>
          <w:i/>
          <w:sz w:val="24"/>
        </w:rPr>
        <w:t>Report</w:t>
      </w:r>
      <w:r>
        <w:rPr>
          <w:i/>
          <w:spacing w:val="-2"/>
          <w:sz w:val="24"/>
        </w:rPr>
        <w:t xml:space="preserve"> </w:t>
      </w:r>
      <w:r>
        <w:rPr>
          <w:i/>
          <w:sz w:val="24"/>
        </w:rPr>
        <w:t xml:space="preserve">Additional Materials (PRAM) </w:t>
      </w:r>
      <w:r>
        <w:rPr>
          <w:sz w:val="24"/>
        </w:rPr>
        <w:t>screen.</w:t>
      </w:r>
    </w:p>
    <w:p w:rsidR="00F717DC" w14:paraId="008440E2" w14:textId="77777777">
      <w:pPr>
        <w:pStyle w:val="BodyText"/>
        <w:spacing w:before="8"/>
        <w:ind w:left="0"/>
        <w:rPr>
          <w:sz w:val="9"/>
        </w:rPr>
      </w:pPr>
      <w:r>
        <w:pict>
          <v:group id="docshapegroup420" o:spid="_x0000_s1439" alt="Recall Button for Agency Requested PRAM" style="width:433.5pt;height:197.5pt;margin-top:6.8pt;margin-left:65.55pt;mso-position-horizontal-relative:page;mso-wrap-distance-left:0;mso-wrap-distance-right:0;position:absolute;z-index:-251499520" coordorigin="1311,136" coordsize="8670,3950">
            <v:shape id="docshape421" o:spid="_x0000_s1440" type="#_x0000_t75" alt="Recall Button for Agency Requested PRAM" style="width:8634;height:3920;left:1332;position:absolute;top:151">
              <v:imagedata r:id="rId99" o:title=""/>
            </v:shape>
            <v:rect id="docshape422" o:spid="_x0000_s1441" style="width:8655;height:3935;left:1318;position:absolute;top:143" filled="f"/>
            <v:shape id="docshape423" o:spid="_x0000_s1442" style="width:489;height:278;left:6386;position:absolute;top:3644" coordorigin="6387,3644" coordsize="489,278" path="m6387,3690l6390,3673l6400,3658l6415,3648l6433,3644l6830,3644l6848,3648l6862,3658l6872,3673l6876,3690l6876,3875l6872,3893l6862,3908l6848,3918l6830,3921l6433,3921l6415,3918l6400,3908l6390,3893l6387,3875l6387,3690xe" filled="f" strokecolor="red" strokeweight="2pt">
              <v:path arrowok="t"/>
            </v:shape>
            <w10:wrap type="topAndBottom"/>
          </v:group>
        </w:pict>
      </w:r>
    </w:p>
    <w:p w:rsidR="00F717DC" w14:paraId="6CB9C07E" w14:textId="77777777">
      <w:pPr>
        <w:spacing w:before="88"/>
        <w:ind w:left="576"/>
        <w:rPr>
          <w:i/>
        </w:rPr>
      </w:pPr>
      <w:bookmarkStart w:id="205" w:name="_bookmark132"/>
      <w:bookmarkEnd w:id="205"/>
      <w:r>
        <w:rPr>
          <w:i/>
        </w:rPr>
        <w:t>Figure</w:t>
      </w:r>
      <w:r>
        <w:rPr>
          <w:i/>
          <w:spacing w:val="-7"/>
        </w:rPr>
        <w:t xml:space="preserve"> </w:t>
      </w:r>
      <w:r>
        <w:rPr>
          <w:i/>
        </w:rPr>
        <w:t>86</w:t>
      </w:r>
      <w:r>
        <w:rPr>
          <w:i/>
          <w:spacing w:val="-2"/>
        </w:rPr>
        <w:t xml:space="preserve"> </w:t>
      </w:r>
      <w:r>
        <w:rPr>
          <w:i/>
        </w:rPr>
        <w:t>Recall</w:t>
      </w:r>
      <w:r>
        <w:rPr>
          <w:i/>
          <w:spacing w:val="-2"/>
        </w:rPr>
        <w:t xml:space="preserve"> </w:t>
      </w:r>
      <w:r>
        <w:rPr>
          <w:i/>
        </w:rPr>
        <w:t>Button</w:t>
      </w:r>
      <w:r>
        <w:rPr>
          <w:i/>
          <w:spacing w:val="-4"/>
        </w:rPr>
        <w:t xml:space="preserve"> </w:t>
      </w:r>
      <w:r>
        <w:rPr>
          <w:i/>
        </w:rPr>
        <w:t>for</w:t>
      </w:r>
      <w:r>
        <w:rPr>
          <w:i/>
          <w:spacing w:val="-5"/>
        </w:rPr>
        <w:t xml:space="preserve"> </w:t>
      </w:r>
      <w:r>
        <w:rPr>
          <w:i/>
        </w:rPr>
        <w:t>Agency</w:t>
      </w:r>
      <w:r>
        <w:rPr>
          <w:i/>
          <w:spacing w:val="-1"/>
        </w:rPr>
        <w:t xml:space="preserve"> </w:t>
      </w:r>
      <w:r>
        <w:rPr>
          <w:i/>
        </w:rPr>
        <w:t>Requested</w:t>
      </w:r>
      <w:r>
        <w:rPr>
          <w:i/>
          <w:spacing w:val="-2"/>
        </w:rPr>
        <w:t xml:space="preserve"> </w:t>
      </w:r>
      <w:r>
        <w:rPr>
          <w:i/>
          <w:spacing w:val="-4"/>
        </w:rPr>
        <w:t>PRAM</w:t>
      </w:r>
    </w:p>
    <w:p w:rsidR="00F717DC" w14:paraId="2D1A89ED" w14:textId="77777777">
      <w:pPr>
        <w:spacing w:before="117"/>
        <w:ind w:left="215" w:right="225"/>
        <w:rPr>
          <w:i/>
          <w:sz w:val="24"/>
        </w:rPr>
      </w:pPr>
      <w:r>
        <w:rPr>
          <w:sz w:val="24"/>
        </w:rPr>
        <w:t>A</w:t>
      </w:r>
      <w:r>
        <w:rPr>
          <w:spacing w:val="-3"/>
          <w:sz w:val="24"/>
        </w:rPr>
        <w:t xml:space="preserve"> </w:t>
      </w:r>
      <w:r>
        <w:rPr>
          <w:sz w:val="24"/>
        </w:rPr>
        <w:t>message</w:t>
      </w:r>
      <w:r>
        <w:rPr>
          <w:spacing w:val="-3"/>
          <w:sz w:val="24"/>
        </w:rPr>
        <w:t xml:space="preserve"> </w:t>
      </w:r>
      <w:r>
        <w:rPr>
          <w:sz w:val="24"/>
        </w:rPr>
        <w:t>displays</w:t>
      </w:r>
      <w:r>
        <w:rPr>
          <w:spacing w:val="-2"/>
          <w:sz w:val="24"/>
        </w:rPr>
        <w:t xml:space="preserve"> </w:t>
      </w:r>
      <w:r>
        <w:rPr>
          <w:sz w:val="24"/>
        </w:rPr>
        <w:t>on</w:t>
      </w:r>
      <w:r>
        <w:rPr>
          <w:spacing w:val="-3"/>
          <w:sz w:val="24"/>
        </w:rPr>
        <w:t xml:space="preserve"> </w:t>
      </w:r>
      <w:r>
        <w:rPr>
          <w:sz w:val="24"/>
        </w:rPr>
        <w:t>the</w:t>
      </w:r>
      <w:r>
        <w:rPr>
          <w:spacing w:val="-3"/>
          <w:sz w:val="24"/>
        </w:rPr>
        <w:t xml:space="preserve"> </w:t>
      </w:r>
      <w:r>
        <w:rPr>
          <w:sz w:val="24"/>
        </w:rPr>
        <w:t>screen</w:t>
      </w:r>
      <w:r>
        <w:rPr>
          <w:spacing w:val="-3"/>
          <w:sz w:val="24"/>
        </w:rPr>
        <w:t xml:space="preserve"> </w:t>
      </w:r>
      <w:r>
        <w:rPr>
          <w:sz w:val="24"/>
        </w:rPr>
        <w:t>indicating:</w:t>
      </w:r>
      <w:r>
        <w:rPr>
          <w:spacing w:val="-2"/>
          <w:sz w:val="24"/>
        </w:rPr>
        <w:t xml:space="preserve"> </w:t>
      </w:r>
      <w:r>
        <w:rPr>
          <w:i/>
          <w:sz w:val="24"/>
        </w:rPr>
        <w:t>The</w:t>
      </w:r>
      <w:r>
        <w:rPr>
          <w:i/>
          <w:spacing w:val="-2"/>
          <w:sz w:val="24"/>
        </w:rPr>
        <w:t xml:space="preserve"> </w:t>
      </w:r>
      <w:r>
        <w:rPr>
          <w:i/>
          <w:sz w:val="24"/>
        </w:rPr>
        <w:t>PRAM</w:t>
      </w:r>
      <w:r>
        <w:rPr>
          <w:i/>
          <w:spacing w:val="-3"/>
          <w:sz w:val="24"/>
        </w:rPr>
        <w:t xml:space="preserve"> </w:t>
      </w:r>
      <w:r>
        <w:rPr>
          <w:i/>
          <w:sz w:val="24"/>
        </w:rPr>
        <w:t>has</w:t>
      </w:r>
      <w:r>
        <w:rPr>
          <w:i/>
          <w:spacing w:val="-2"/>
          <w:sz w:val="24"/>
        </w:rPr>
        <w:t xml:space="preserve"> </w:t>
      </w:r>
      <w:r>
        <w:rPr>
          <w:i/>
          <w:sz w:val="24"/>
        </w:rPr>
        <w:t>been</w:t>
      </w:r>
      <w:r>
        <w:rPr>
          <w:i/>
          <w:spacing w:val="-3"/>
          <w:sz w:val="24"/>
        </w:rPr>
        <w:t xml:space="preserve"> </w:t>
      </w:r>
      <w:r>
        <w:rPr>
          <w:i/>
          <w:sz w:val="24"/>
        </w:rPr>
        <w:t>successfully</w:t>
      </w:r>
      <w:r>
        <w:rPr>
          <w:i/>
          <w:spacing w:val="-3"/>
          <w:sz w:val="24"/>
        </w:rPr>
        <w:t xml:space="preserve"> </w:t>
      </w:r>
      <w:r>
        <w:rPr>
          <w:i/>
          <w:sz w:val="24"/>
        </w:rPr>
        <w:t>recalled.</w:t>
      </w:r>
      <w:r>
        <w:rPr>
          <w:i/>
          <w:spacing w:val="-2"/>
          <w:sz w:val="24"/>
        </w:rPr>
        <w:t xml:space="preserve"> </w:t>
      </w:r>
      <w:r>
        <w:rPr>
          <w:i/>
          <w:sz w:val="24"/>
        </w:rPr>
        <w:t>You</w:t>
      </w:r>
      <w:r>
        <w:rPr>
          <w:i/>
          <w:spacing w:val="-2"/>
          <w:sz w:val="24"/>
        </w:rPr>
        <w:t xml:space="preserve"> </w:t>
      </w:r>
      <w:r>
        <w:rPr>
          <w:i/>
          <w:sz w:val="24"/>
        </w:rPr>
        <w:t>have</w:t>
      </w:r>
      <w:r>
        <w:rPr>
          <w:i/>
          <w:spacing w:val="-3"/>
          <w:sz w:val="24"/>
        </w:rPr>
        <w:t xml:space="preserve"> </w:t>
      </w:r>
      <w:r>
        <w:rPr>
          <w:i/>
          <w:sz w:val="24"/>
        </w:rPr>
        <w:t>been set as the Current PRAM Reviewer.</w:t>
      </w:r>
    </w:p>
    <w:p w:rsidR="00F717DC" w14:paraId="6E2A1A8B" w14:textId="77777777">
      <w:pPr>
        <w:pStyle w:val="BodyText"/>
        <w:spacing w:before="5"/>
        <w:ind w:left="0"/>
        <w:rPr>
          <w:i/>
          <w:sz w:val="8"/>
        </w:rPr>
      </w:pPr>
      <w:r>
        <w:pict>
          <v:rect id="docshape424" o:spid="_x0000_s1443" style="width:490.4pt;height:0.5pt;margin-top:6.05pt;margin-left:45.35pt;mso-position-horizontal-relative:page;mso-wrap-distance-left:0;mso-wrap-distance-right:0;position:absolute;z-index:-251498496" fillcolor="black" stroked="f">
            <w10:wrap type="topAndBottom"/>
          </v:rect>
        </w:pict>
      </w:r>
    </w:p>
    <w:p w:rsidR="00F717DC" w14:paraId="60493158" w14:textId="77777777">
      <w:pPr>
        <w:pStyle w:val="BodyText"/>
        <w:spacing w:before="18"/>
      </w:pPr>
      <w:r>
        <w:rPr>
          <w:b/>
        </w:rPr>
        <w:t>NOTE:</w:t>
      </w:r>
      <w:r>
        <w:rPr>
          <w:b/>
          <w:spacing w:val="-5"/>
        </w:rPr>
        <w:t xml:space="preserve"> </w:t>
      </w:r>
      <w:r>
        <w:t>Only</w:t>
      </w:r>
      <w:r>
        <w:rPr>
          <w:spacing w:val="-5"/>
        </w:rPr>
        <w:t xml:space="preserve"> </w:t>
      </w:r>
      <w:r>
        <w:t>items</w:t>
      </w:r>
      <w:r>
        <w:rPr>
          <w:spacing w:val="-4"/>
        </w:rPr>
        <w:t xml:space="preserve"> </w:t>
      </w:r>
      <w:r>
        <w:t>which</w:t>
      </w:r>
      <w:r>
        <w:rPr>
          <w:spacing w:val="-4"/>
        </w:rPr>
        <w:t xml:space="preserve"> </w:t>
      </w:r>
      <w:r>
        <w:t>have</w:t>
      </w:r>
      <w:r>
        <w:rPr>
          <w:spacing w:val="-5"/>
        </w:rPr>
        <w:t xml:space="preserve"> </w:t>
      </w:r>
      <w:r>
        <w:t>not</w:t>
      </w:r>
      <w:r>
        <w:rPr>
          <w:spacing w:val="-5"/>
        </w:rPr>
        <w:t xml:space="preserve"> </w:t>
      </w:r>
      <w:r>
        <w:t>already</w:t>
      </w:r>
      <w:r>
        <w:rPr>
          <w:spacing w:val="-4"/>
        </w:rPr>
        <w:t xml:space="preserve"> </w:t>
      </w:r>
      <w:r>
        <w:t>been</w:t>
      </w:r>
      <w:r>
        <w:rPr>
          <w:spacing w:val="-5"/>
        </w:rPr>
        <w:t xml:space="preserve"> </w:t>
      </w:r>
      <w:r>
        <w:t>submitted</w:t>
      </w:r>
      <w:r>
        <w:rPr>
          <w:spacing w:val="-3"/>
        </w:rPr>
        <w:t xml:space="preserve"> </w:t>
      </w:r>
      <w:r>
        <w:t>can</w:t>
      </w:r>
      <w:r>
        <w:rPr>
          <w:spacing w:val="-3"/>
        </w:rPr>
        <w:t xml:space="preserve"> </w:t>
      </w:r>
      <w:r>
        <w:t>be</w:t>
      </w:r>
      <w:r>
        <w:rPr>
          <w:spacing w:val="-5"/>
        </w:rPr>
        <w:t xml:space="preserve"> </w:t>
      </w:r>
      <w:r>
        <w:t>recalled.</w:t>
      </w:r>
      <w:r>
        <w:rPr>
          <w:spacing w:val="-1"/>
        </w:rPr>
        <w:t xml:space="preserve"> </w:t>
      </w:r>
      <w:r>
        <w:t>If</w:t>
      </w:r>
      <w:r>
        <w:rPr>
          <w:spacing w:val="-5"/>
        </w:rPr>
        <w:t xml:space="preserve"> </w:t>
      </w:r>
      <w:r>
        <w:t>prior</w:t>
      </w:r>
      <w:r>
        <w:rPr>
          <w:spacing w:val="-5"/>
        </w:rPr>
        <w:t xml:space="preserve"> </w:t>
      </w:r>
      <w:r>
        <w:rPr>
          <w:spacing w:val="-2"/>
        </w:rPr>
        <w:t>Agency</w:t>
      </w:r>
    </w:p>
    <w:p w:rsidR="00F717DC" w14:paraId="72F6D7B4" w14:textId="77777777">
      <w:pPr>
        <w:sectPr>
          <w:pgSz w:w="12240" w:h="15840"/>
          <w:pgMar w:top="920" w:right="980" w:bottom="940" w:left="720" w:header="715" w:footer="757" w:gutter="0"/>
          <w:cols w:space="720"/>
        </w:sectPr>
      </w:pPr>
    </w:p>
    <w:p w:rsidR="00F717DC" w14:paraId="02BE1353" w14:textId="77777777">
      <w:pPr>
        <w:pStyle w:val="BodyText"/>
        <w:spacing w:before="170"/>
      </w:pPr>
      <w:r>
        <w:pict>
          <v:rect id="docshape425" o:spid="_x0000_s1444" style="width:490.4pt;height:0.5pt;margin-top:23.4pt;margin-left:45.35pt;mso-position-horizontal-relative:page;mso-wrap-distance-left:0;mso-wrap-distance-right:0;position:absolute;z-index:-251497472" fillcolor="black" stroked="f">
            <w10:wrap type="topAndBottom"/>
          </v:rect>
        </w:pict>
      </w:r>
      <w:r w:rsidR="004544C6">
        <w:t>Requested</w:t>
      </w:r>
      <w:r w:rsidR="004544C6">
        <w:rPr>
          <w:spacing w:val="-2"/>
        </w:rPr>
        <w:t xml:space="preserve"> </w:t>
      </w:r>
      <w:r w:rsidR="004544C6">
        <w:t>PRAM</w:t>
      </w:r>
      <w:r w:rsidR="004544C6">
        <w:rPr>
          <w:spacing w:val="-2"/>
        </w:rPr>
        <w:t xml:space="preserve"> </w:t>
      </w:r>
      <w:r w:rsidR="004544C6">
        <w:t>submissions</w:t>
      </w:r>
      <w:r w:rsidR="004544C6">
        <w:rPr>
          <w:spacing w:val="-1"/>
        </w:rPr>
        <w:t xml:space="preserve"> </w:t>
      </w:r>
      <w:r w:rsidR="004544C6">
        <w:t>to</w:t>
      </w:r>
      <w:r w:rsidR="004544C6">
        <w:rPr>
          <w:spacing w:val="-1"/>
        </w:rPr>
        <w:t xml:space="preserve"> </w:t>
      </w:r>
      <w:r w:rsidR="004544C6">
        <w:t>the</w:t>
      </w:r>
      <w:r w:rsidR="004544C6">
        <w:rPr>
          <w:spacing w:val="-3"/>
        </w:rPr>
        <w:t xml:space="preserve"> </w:t>
      </w:r>
      <w:r w:rsidR="004544C6">
        <w:t>Agency</w:t>
      </w:r>
      <w:r w:rsidR="004544C6">
        <w:rPr>
          <w:spacing w:val="-2"/>
        </w:rPr>
        <w:t xml:space="preserve"> </w:t>
      </w:r>
      <w:r w:rsidR="004544C6">
        <w:t>exist,</w:t>
      </w:r>
      <w:r w:rsidR="004544C6">
        <w:rPr>
          <w:spacing w:val="-1"/>
        </w:rPr>
        <w:t xml:space="preserve"> </w:t>
      </w:r>
      <w:r w:rsidR="004544C6">
        <w:t>these</w:t>
      </w:r>
      <w:r w:rsidR="004544C6">
        <w:rPr>
          <w:spacing w:val="-3"/>
        </w:rPr>
        <w:t xml:space="preserve"> </w:t>
      </w:r>
      <w:r w:rsidR="004544C6">
        <w:t>attachments</w:t>
      </w:r>
      <w:r w:rsidR="004544C6">
        <w:rPr>
          <w:spacing w:val="-2"/>
        </w:rPr>
        <w:t xml:space="preserve"> </w:t>
      </w:r>
      <w:r w:rsidR="004544C6">
        <w:t>are</w:t>
      </w:r>
      <w:r w:rsidR="004544C6">
        <w:rPr>
          <w:spacing w:val="-3"/>
        </w:rPr>
        <w:t xml:space="preserve"> </w:t>
      </w:r>
      <w:r w:rsidR="004544C6">
        <w:t>not</w:t>
      </w:r>
      <w:r w:rsidR="004544C6">
        <w:rPr>
          <w:spacing w:val="-2"/>
        </w:rPr>
        <w:t xml:space="preserve"> </w:t>
      </w:r>
      <w:r w:rsidR="004544C6">
        <w:t>included</w:t>
      </w:r>
      <w:r w:rsidR="004544C6">
        <w:rPr>
          <w:spacing w:val="-2"/>
        </w:rPr>
        <w:t xml:space="preserve"> </w:t>
      </w:r>
      <w:r w:rsidR="004544C6">
        <w:t>in</w:t>
      </w:r>
      <w:r w:rsidR="004544C6">
        <w:rPr>
          <w:spacing w:val="-1"/>
        </w:rPr>
        <w:t xml:space="preserve"> </w:t>
      </w:r>
      <w:r w:rsidR="004544C6">
        <w:t>the</w:t>
      </w:r>
      <w:r w:rsidR="004544C6">
        <w:rPr>
          <w:spacing w:val="-3"/>
        </w:rPr>
        <w:t xml:space="preserve"> </w:t>
      </w:r>
      <w:r w:rsidR="004544C6">
        <w:rPr>
          <w:spacing w:val="-2"/>
        </w:rPr>
        <w:t>recall.</w:t>
      </w:r>
    </w:p>
    <w:p w:rsidR="00F717DC" w14:paraId="50F7FF3D" w14:textId="77777777">
      <w:pPr>
        <w:pStyle w:val="BodyText"/>
        <w:spacing w:before="119"/>
        <w:ind w:right="225"/>
      </w:pPr>
      <w:r>
        <w:t>The</w:t>
      </w:r>
      <w:r>
        <w:rPr>
          <w:spacing w:val="-3"/>
        </w:rPr>
        <w:t xml:space="preserve"> </w:t>
      </w:r>
      <w:r>
        <w:t>status</w:t>
      </w:r>
      <w:r>
        <w:rPr>
          <w:spacing w:val="-2"/>
        </w:rPr>
        <w:t xml:space="preserve"> </w:t>
      </w:r>
      <w:r>
        <w:t>of</w:t>
      </w:r>
      <w:r>
        <w:rPr>
          <w:spacing w:val="-3"/>
        </w:rPr>
        <w:t xml:space="preserve"> </w:t>
      </w:r>
      <w:r>
        <w:t>the</w:t>
      </w:r>
      <w:r>
        <w:rPr>
          <w:spacing w:val="-3"/>
        </w:rPr>
        <w:t xml:space="preserve"> </w:t>
      </w:r>
      <w:r>
        <w:t>PRAM</w:t>
      </w:r>
      <w:r>
        <w:rPr>
          <w:spacing w:val="-2"/>
        </w:rPr>
        <w:t xml:space="preserve"> </w:t>
      </w:r>
      <w:r>
        <w:t>is</w:t>
      </w:r>
      <w:r>
        <w:rPr>
          <w:spacing w:val="-2"/>
        </w:rPr>
        <w:t xml:space="preserve"> </w:t>
      </w:r>
      <w:r>
        <w:t>updated</w:t>
      </w:r>
      <w:r>
        <w:rPr>
          <w:spacing w:val="-2"/>
        </w:rPr>
        <w:t xml:space="preserve"> </w:t>
      </w:r>
      <w:r>
        <w:t>to</w:t>
      </w:r>
      <w:r>
        <w:rPr>
          <w:spacing w:val="-2"/>
        </w:rPr>
        <w:t xml:space="preserve"> </w:t>
      </w:r>
      <w:r>
        <w:rPr>
          <w:i/>
        </w:rPr>
        <w:t>PD/PI</w:t>
      </w:r>
      <w:r>
        <w:rPr>
          <w:i/>
          <w:spacing w:val="-3"/>
        </w:rPr>
        <w:t xml:space="preserve"> </w:t>
      </w:r>
      <w:r>
        <w:rPr>
          <w:i/>
        </w:rPr>
        <w:t>Work</w:t>
      </w:r>
      <w:r>
        <w:rPr>
          <w:i/>
          <w:spacing w:val="-3"/>
        </w:rPr>
        <w:t xml:space="preserve"> </w:t>
      </w:r>
      <w:r>
        <w:rPr>
          <w:i/>
        </w:rPr>
        <w:t>in</w:t>
      </w:r>
      <w:r>
        <w:rPr>
          <w:i/>
          <w:spacing w:val="-2"/>
        </w:rPr>
        <w:t xml:space="preserve"> </w:t>
      </w:r>
      <w:r>
        <w:rPr>
          <w:i/>
        </w:rPr>
        <w:t>Progress</w:t>
      </w:r>
      <w:r>
        <w:rPr>
          <w:i/>
          <w:spacing w:val="-2"/>
        </w:rPr>
        <w:t xml:space="preserve"> </w:t>
      </w:r>
      <w:r>
        <w:t>if</w:t>
      </w:r>
      <w:r>
        <w:rPr>
          <w:spacing w:val="-3"/>
        </w:rPr>
        <w:t xml:space="preserve"> </w:t>
      </w:r>
      <w:r>
        <w:t>recalled by</w:t>
      </w:r>
      <w:r>
        <w:rPr>
          <w:spacing w:val="-2"/>
        </w:rPr>
        <w:t xml:space="preserve"> </w:t>
      </w:r>
      <w:r>
        <w:t>the</w:t>
      </w:r>
      <w:r>
        <w:rPr>
          <w:spacing w:val="-3"/>
        </w:rPr>
        <w:t xml:space="preserve"> </w:t>
      </w:r>
      <w:r>
        <w:t>PI</w:t>
      </w:r>
      <w:r>
        <w:rPr>
          <w:spacing w:val="-6"/>
        </w:rPr>
        <w:t xml:space="preserve"> </w:t>
      </w:r>
      <w:r>
        <w:t xml:space="preserve">or </w:t>
      </w:r>
      <w:r>
        <w:rPr>
          <w:i/>
        </w:rPr>
        <w:t>Reviewer</w:t>
      </w:r>
      <w:r>
        <w:rPr>
          <w:i/>
          <w:spacing w:val="-2"/>
        </w:rPr>
        <w:t xml:space="preserve"> </w:t>
      </w:r>
      <w:r>
        <w:rPr>
          <w:i/>
        </w:rPr>
        <w:t>Work</w:t>
      </w:r>
      <w:r>
        <w:rPr>
          <w:i/>
          <w:spacing w:val="-3"/>
        </w:rPr>
        <w:t xml:space="preserve"> </w:t>
      </w:r>
      <w:r>
        <w:rPr>
          <w:i/>
        </w:rPr>
        <w:t xml:space="preserve">in Progress </w:t>
      </w:r>
      <w:r>
        <w:t>if recalled by the SO; the reviewer from whom the PRAM is recalled receives an email about the action; and the PRAM routing audit history is updated to reflect the action.</w:t>
      </w:r>
    </w:p>
    <w:p w:rsidR="00F717DC" w14:paraId="5507A7D2" w14:textId="77777777">
      <w:pPr>
        <w:pStyle w:val="BodyText"/>
        <w:ind w:right="225"/>
      </w:pPr>
      <w:r>
        <w:t>Additionally,</w:t>
      </w:r>
      <w:r>
        <w:rPr>
          <w:spacing w:val="-2"/>
        </w:rPr>
        <w:t xml:space="preserve"> </w:t>
      </w:r>
      <w:r>
        <w:t>the</w:t>
      </w:r>
      <w:r>
        <w:rPr>
          <w:spacing w:val="-4"/>
        </w:rPr>
        <w:t xml:space="preserve"> </w:t>
      </w:r>
      <w:r>
        <w:t>ability</w:t>
      </w:r>
      <w:r>
        <w:rPr>
          <w:spacing w:val="-3"/>
        </w:rPr>
        <w:t xml:space="preserve"> </w:t>
      </w:r>
      <w:r>
        <w:t>to</w:t>
      </w:r>
      <w:r>
        <w:rPr>
          <w:spacing w:val="-3"/>
        </w:rPr>
        <w:t xml:space="preserve"> </w:t>
      </w:r>
      <w:r>
        <w:t>delete</w:t>
      </w:r>
      <w:r>
        <w:rPr>
          <w:spacing w:val="-4"/>
        </w:rPr>
        <w:t xml:space="preserve"> </w:t>
      </w:r>
      <w:r>
        <w:t>the</w:t>
      </w:r>
      <w:r>
        <w:rPr>
          <w:spacing w:val="-4"/>
        </w:rPr>
        <w:t xml:space="preserve"> </w:t>
      </w:r>
      <w:r>
        <w:t>attachment</w:t>
      </w:r>
      <w:r>
        <w:rPr>
          <w:spacing w:val="-3"/>
        </w:rPr>
        <w:t xml:space="preserve"> </w:t>
      </w:r>
      <w:r>
        <w:t>is</w:t>
      </w:r>
      <w:r>
        <w:rPr>
          <w:spacing w:val="-2"/>
        </w:rPr>
        <w:t xml:space="preserve"> </w:t>
      </w:r>
      <w:r>
        <w:t>restored</w:t>
      </w:r>
      <w:r>
        <w:rPr>
          <w:spacing w:val="-2"/>
        </w:rPr>
        <w:t xml:space="preserve"> </w:t>
      </w:r>
      <w:r>
        <w:t>and</w:t>
      </w:r>
      <w:r>
        <w:rPr>
          <w:spacing w:val="-2"/>
        </w:rPr>
        <w:t xml:space="preserve"> </w:t>
      </w:r>
      <w:r>
        <w:t>the</w:t>
      </w:r>
      <w:r>
        <w:rPr>
          <w:spacing w:val="-3"/>
        </w:rPr>
        <w:t xml:space="preserve"> </w:t>
      </w:r>
      <w:r>
        <w:rPr>
          <w:b/>
        </w:rPr>
        <w:t>Add</w:t>
      </w:r>
      <w:r>
        <w:rPr>
          <w:b/>
          <w:spacing w:val="-1"/>
        </w:rPr>
        <w:t xml:space="preserve"> </w:t>
      </w:r>
      <w:r>
        <w:rPr>
          <w:b/>
        </w:rPr>
        <w:t>Attachment</w:t>
      </w:r>
      <w:r>
        <w:rPr>
          <w:b/>
          <w:spacing w:val="-3"/>
        </w:rPr>
        <w:t xml:space="preserve"> </w:t>
      </w:r>
      <w:r>
        <w:t>and</w:t>
      </w:r>
      <w:r>
        <w:rPr>
          <w:spacing w:val="-3"/>
        </w:rPr>
        <w:t xml:space="preserve"> </w:t>
      </w:r>
      <w:r>
        <w:rPr>
          <w:b/>
        </w:rPr>
        <w:t>Route</w:t>
      </w:r>
      <w:r>
        <w:rPr>
          <w:b/>
          <w:spacing w:val="-4"/>
        </w:rPr>
        <w:t xml:space="preserve"> </w:t>
      </w:r>
      <w:r>
        <w:t>buttons are enabled, providing the current reviewer the ability to update the PRAM and route it again.</w:t>
      </w:r>
    </w:p>
    <w:p w:rsidR="00F717DC" w14:paraId="21BDF9E9" w14:textId="77777777">
      <w:pPr>
        <w:pStyle w:val="Heading3"/>
        <w:numPr>
          <w:ilvl w:val="2"/>
          <w:numId w:val="70"/>
        </w:numPr>
        <w:tabs>
          <w:tab w:val="left" w:pos="1656"/>
          <w:tab w:val="left" w:pos="1657"/>
        </w:tabs>
        <w:spacing w:before="120"/>
        <w:ind w:left="1656" w:hanging="1442"/>
      </w:pPr>
      <w:bookmarkStart w:id="206" w:name="5.14.3_Submit_Agency_Requested_PRAM"/>
      <w:bookmarkStart w:id="207" w:name="_bookmark133"/>
      <w:bookmarkEnd w:id="206"/>
      <w:bookmarkEnd w:id="207"/>
      <w:r>
        <w:t>Submit</w:t>
      </w:r>
      <w:r>
        <w:rPr>
          <w:spacing w:val="-19"/>
        </w:rPr>
        <w:t xml:space="preserve"> </w:t>
      </w:r>
      <w:r>
        <w:t>Agency</w:t>
      </w:r>
      <w:r>
        <w:rPr>
          <w:spacing w:val="-12"/>
        </w:rPr>
        <w:t xml:space="preserve"> </w:t>
      </w:r>
      <w:r>
        <w:t>Requested</w:t>
      </w:r>
      <w:r>
        <w:rPr>
          <w:spacing w:val="-32"/>
        </w:rPr>
        <w:t xml:space="preserve"> </w:t>
      </w:r>
      <w:r>
        <w:rPr>
          <w:spacing w:val="-4"/>
        </w:rPr>
        <w:t>PRAM</w:t>
      </w:r>
    </w:p>
    <w:p w:rsidR="00F717DC" w14:paraId="10291239" w14:textId="77777777">
      <w:pPr>
        <w:pStyle w:val="BodyText"/>
        <w:spacing w:before="119"/>
        <w:ind w:right="731"/>
      </w:pPr>
      <w:r>
        <w:t>When</w:t>
      </w:r>
      <w:r>
        <w:rPr>
          <w:spacing w:val="-3"/>
        </w:rPr>
        <w:t xml:space="preserve"> </w:t>
      </w:r>
      <w:r>
        <w:t>the</w:t>
      </w:r>
      <w:r>
        <w:rPr>
          <w:spacing w:val="-4"/>
        </w:rPr>
        <w:t xml:space="preserve"> </w:t>
      </w:r>
      <w:r>
        <w:t>Agency</w:t>
      </w:r>
      <w:r>
        <w:rPr>
          <w:spacing w:val="-3"/>
        </w:rPr>
        <w:t xml:space="preserve"> </w:t>
      </w:r>
      <w:r>
        <w:t>Requested</w:t>
      </w:r>
      <w:r>
        <w:rPr>
          <w:spacing w:val="-3"/>
        </w:rPr>
        <w:t xml:space="preserve"> </w:t>
      </w:r>
      <w:r>
        <w:t>Progress</w:t>
      </w:r>
      <w:r>
        <w:rPr>
          <w:spacing w:val="-2"/>
        </w:rPr>
        <w:t xml:space="preserve"> </w:t>
      </w:r>
      <w:r>
        <w:t>Report</w:t>
      </w:r>
      <w:r>
        <w:rPr>
          <w:spacing w:val="-3"/>
        </w:rPr>
        <w:t xml:space="preserve"> </w:t>
      </w:r>
      <w:r>
        <w:t>Additional</w:t>
      </w:r>
      <w:r>
        <w:rPr>
          <w:spacing w:val="-3"/>
        </w:rPr>
        <w:t xml:space="preserve"> </w:t>
      </w:r>
      <w:r>
        <w:t>Materials</w:t>
      </w:r>
      <w:r>
        <w:rPr>
          <w:spacing w:val="-3"/>
        </w:rPr>
        <w:t xml:space="preserve"> </w:t>
      </w:r>
      <w:r>
        <w:t>(PRAM)</w:t>
      </w:r>
      <w:r>
        <w:rPr>
          <w:spacing w:val="-4"/>
        </w:rPr>
        <w:t xml:space="preserve"> </w:t>
      </w:r>
      <w:r>
        <w:t>is</w:t>
      </w:r>
      <w:r>
        <w:rPr>
          <w:spacing w:val="-3"/>
        </w:rPr>
        <w:t xml:space="preserve"> </w:t>
      </w:r>
      <w:r>
        <w:t>in</w:t>
      </w:r>
      <w:r>
        <w:rPr>
          <w:spacing w:val="-3"/>
        </w:rPr>
        <w:t xml:space="preserve"> </w:t>
      </w:r>
      <w:r>
        <w:rPr>
          <w:i/>
        </w:rPr>
        <w:t>Reviewer</w:t>
      </w:r>
      <w:r>
        <w:rPr>
          <w:i/>
          <w:spacing w:val="-3"/>
        </w:rPr>
        <w:t xml:space="preserve"> </w:t>
      </w:r>
      <w:r>
        <w:rPr>
          <w:i/>
        </w:rPr>
        <w:t>Work</w:t>
      </w:r>
      <w:r>
        <w:rPr>
          <w:i/>
          <w:spacing w:val="-4"/>
        </w:rPr>
        <w:t xml:space="preserve"> </w:t>
      </w:r>
      <w:r>
        <w:rPr>
          <w:i/>
        </w:rPr>
        <w:t xml:space="preserve">in Progress </w:t>
      </w:r>
      <w:r>
        <w:t xml:space="preserve">status, the Signing Official (SO) can submit it to the Agency. PD/PIs may also submit the information if they have been delegated </w:t>
      </w:r>
      <w:r>
        <w:rPr>
          <w:i/>
        </w:rPr>
        <w:t xml:space="preserve">Submit Progress Report </w:t>
      </w:r>
      <w:r>
        <w:t>authority by the SO.</w:t>
      </w:r>
    </w:p>
    <w:p w:rsidR="00F717DC" w14:paraId="12ACDF7D" w14:textId="77777777">
      <w:pPr>
        <w:pStyle w:val="BodyText"/>
      </w:pPr>
      <w:r>
        <w:t>To</w:t>
      </w:r>
      <w:r>
        <w:rPr>
          <w:spacing w:val="-1"/>
        </w:rPr>
        <w:t xml:space="preserve"> </w:t>
      </w:r>
      <w:r>
        <w:t>submit</w:t>
      </w:r>
      <w:r>
        <w:rPr>
          <w:spacing w:val="1"/>
        </w:rPr>
        <w:t xml:space="preserve"> </w:t>
      </w:r>
      <w:r>
        <w:t>the</w:t>
      </w:r>
      <w:r>
        <w:rPr>
          <w:spacing w:val="-1"/>
        </w:rPr>
        <w:t xml:space="preserve"> </w:t>
      </w:r>
      <w:r>
        <w:rPr>
          <w:spacing w:val="-4"/>
        </w:rPr>
        <w:t>PRAM:</w:t>
      </w:r>
    </w:p>
    <w:p w:rsidR="00F717DC" w14:paraId="0D067C87" w14:textId="77777777">
      <w:pPr>
        <w:pStyle w:val="ListParagraph"/>
        <w:numPr>
          <w:ilvl w:val="0"/>
          <w:numId w:val="52"/>
        </w:numPr>
        <w:tabs>
          <w:tab w:val="left" w:pos="1436"/>
        </w:tabs>
        <w:spacing w:before="121"/>
        <w:ind w:hanging="361"/>
        <w:rPr>
          <w:sz w:val="24"/>
        </w:rPr>
      </w:pPr>
      <w:r>
        <w:rPr>
          <w:sz w:val="24"/>
        </w:rPr>
        <w:t>Access</w:t>
      </w:r>
      <w:r>
        <w:rPr>
          <w:spacing w:val="-6"/>
          <w:sz w:val="24"/>
        </w:rPr>
        <w:t xml:space="preserve"> </w:t>
      </w:r>
      <w:r>
        <w:rPr>
          <w:sz w:val="24"/>
        </w:rPr>
        <w:t>the</w:t>
      </w:r>
      <w:r>
        <w:rPr>
          <w:spacing w:val="-6"/>
          <w:sz w:val="24"/>
        </w:rPr>
        <w:t xml:space="preserve"> </w:t>
      </w:r>
      <w:r>
        <w:rPr>
          <w:b/>
          <w:sz w:val="24"/>
        </w:rPr>
        <w:t>Status</w:t>
      </w:r>
      <w:r>
        <w:rPr>
          <w:b/>
          <w:spacing w:val="-4"/>
          <w:sz w:val="24"/>
        </w:rPr>
        <w:t xml:space="preserve"> </w:t>
      </w:r>
      <w:r>
        <w:rPr>
          <w:sz w:val="24"/>
        </w:rPr>
        <w:t>screen</w:t>
      </w:r>
      <w:r>
        <w:rPr>
          <w:spacing w:val="-4"/>
          <w:sz w:val="24"/>
        </w:rPr>
        <w:t xml:space="preserve"> </w:t>
      </w:r>
      <w:r>
        <w:rPr>
          <w:sz w:val="24"/>
        </w:rPr>
        <w:t>on</w:t>
      </w:r>
      <w:r>
        <w:rPr>
          <w:spacing w:val="-5"/>
          <w:sz w:val="24"/>
        </w:rPr>
        <w:t xml:space="preserve"> </w:t>
      </w:r>
      <w:r>
        <w:rPr>
          <w:sz w:val="24"/>
        </w:rPr>
        <w:t>eRA</w:t>
      </w:r>
      <w:r>
        <w:rPr>
          <w:spacing w:val="-15"/>
          <w:sz w:val="24"/>
        </w:rPr>
        <w:t xml:space="preserve"> </w:t>
      </w:r>
      <w:r>
        <w:rPr>
          <w:spacing w:val="-2"/>
          <w:sz w:val="24"/>
        </w:rPr>
        <w:t>Commons.</w:t>
      </w:r>
    </w:p>
    <w:p w:rsidR="00F717DC" w14:paraId="4CE410C6" w14:textId="77777777">
      <w:pPr>
        <w:pStyle w:val="ListParagraph"/>
        <w:numPr>
          <w:ilvl w:val="0"/>
          <w:numId w:val="52"/>
        </w:numPr>
        <w:tabs>
          <w:tab w:val="left" w:pos="1436"/>
        </w:tabs>
        <w:spacing w:before="228" w:line="343" w:lineRule="auto"/>
        <w:ind w:left="727" w:right="782" w:firstLine="348"/>
        <w:rPr>
          <w:sz w:val="24"/>
        </w:rPr>
      </w:pPr>
      <w:r>
        <w:rPr>
          <w:sz w:val="24"/>
        </w:rPr>
        <w:t>Enter</w:t>
      </w:r>
      <w:r>
        <w:rPr>
          <w:spacing w:val="-12"/>
          <w:sz w:val="24"/>
        </w:rPr>
        <w:t xml:space="preserve"> </w:t>
      </w:r>
      <w:r>
        <w:rPr>
          <w:sz w:val="24"/>
        </w:rPr>
        <w:t>the</w:t>
      </w:r>
      <w:r>
        <w:rPr>
          <w:spacing w:val="-9"/>
          <w:sz w:val="24"/>
        </w:rPr>
        <w:t xml:space="preserve"> </w:t>
      </w:r>
      <w:r>
        <w:rPr>
          <w:sz w:val="24"/>
        </w:rPr>
        <w:t>appropriate</w:t>
      </w:r>
      <w:r>
        <w:rPr>
          <w:spacing w:val="-10"/>
          <w:sz w:val="24"/>
        </w:rPr>
        <w:t xml:space="preserve"> </w:t>
      </w:r>
      <w:r>
        <w:rPr>
          <w:sz w:val="24"/>
        </w:rPr>
        <w:t>query</w:t>
      </w:r>
      <w:r>
        <w:rPr>
          <w:spacing w:val="-15"/>
          <w:sz w:val="24"/>
        </w:rPr>
        <w:t xml:space="preserve"> </w:t>
      </w:r>
      <w:r>
        <w:rPr>
          <w:sz w:val="24"/>
        </w:rPr>
        <w:t>parameters</w:t>
      </w:r>
      <w:r>
        <w:rPr>
          <w:spacing w:val="-8"/>
          <w:sz w:val="24"/>
        </w:rPr>
        <w:t xml:space="preserve"> </w:t>
      </w:r>
      <w:r>
        <w:rPr>
          <w:sz w:val="24"/>
        </w:rPr>
        <w:t>to</w:t>
      </w:r>
      <w:r>
        <w:rPr>
          <w:spacing w:val="-8"/>
          <w:sz w:val="24"/>
        </w:rPr>
        <w:t xml:space="preserve"> </w:t>
      </w:r>
      <w:r>
        <w:rPr>
          <w:sz w:val="24"/>
        </w:rPr>
        <w:t>locate</w:t>
      </w:r>
      <w:r>
        <w:rPr>
          <w:spacing w:val="-8"/>
          <w:sz w:val="24"/>
        </w:rPr>
        <w:t xml:space="preserve"> </w:t>
      </w:r>
      <w:r>
        <w:rPr>
          <w:sz w:val="24"/>
        </w:rPr>
        <w:t>the</w:t>
      </w:r>
      <w:r>
        <w:rPr>
          <w:spacing w:val="-9"/>
          <w:sz w:val="24"/>
        </w:rPr>
        <w:t xml:space="preserve"> </w:t>
      </w:r>
      <w:r>
        <w:rPr>
          <w:sz w:val="24"/>
        </w:rPr>
        <w:t>grant</w:t>
      </w:r>
      <w:r>
        <w:rPr>
          <w:spacing w:val="-5"/>
          <w:sz w:val="24"/>
        </w:rPr>
        <w:t xml:space="preserve"> </w:t>
      </w:r>
      <w:r>
        <w:rPr>
          <w:sz w:val="24"/>
        </w:rPr>
        <w:t>and</w:t>
      </w:r>
      <w:r>
        <w:rPr>
          <w:spacing w:val="-11"/>
          <w:sz w:val="24"/>
        </w:rPr>
        <w:t xml:space="preserve"> </w:t>
      </w:r>
      <w:r>
        <w:rPr>
          <w:sz w:val="24"/>
        </w:rPr>
        <w:t>select</w:t>
      </w:r>
      <w:r>
        <w:rPr>
          <w:spacing w:val="-8"/>
          <w:sz w:val="24"/>
        </w:rPr>
        <w:t xml:space="preserve"> </w:t>
      </w:r>
      <w:r>
        <w:rPr>
          <w:sz w:val="24"/>
        </w:rPr>
        <w:t>the</w:t>
      </w:r>
      <w:r>
        <w:rPr>
          <w:spacing w:val="-9"/>
          <w:sz w:val="24"/>
        </w:rPr>
        <w:t xml:space="preserve"> </w:t>
      </w:r>
      <w:r>
        <w:rPr>
          <w:b/>
          <w:sz w:val="24"/>
        </w:rPr>
        <w:t>Search</w:t>
      </w:r>
      <w:r>
        <w:rPr>
          <w:b/>
          <w:spacing w:val="-6"/>
          <w:sz w:val="24"/>
        </w:rPr>
        <w:t xml:space="preserve"> </w:t>
      </w:r>
      <w:r>
        <w:rPr>
          <w:sz w:val="24"/>
        </w:rPr>
        <w:t xml:space="preserve">button. The </w:t>
      </w:r>
      <w:r>
        <w:rPr>
          <w:i/>
          <w:sz w:val="24"/>
        </w:rPr>
        <w:t xml:space="preserve">Status Result – General Search </w:t>
      </w:r>
      <w:r>
        <w:rPr>
          <w:sz w:val="24"/>
        </w:rPr>
        <w:t>screen displays with the matchinginformation.</w:t>
      </w:r>
    </w:p>
    <w:p w:rsidR="00F717DC" w14:paraId="64644B94" w14:textId="77777777">
      <w:pPr>
        <w:pStyle w:val="ListParagraph"/>
        <w:numPr>
          <w:ilvl w:val="0"/>
          <w:numId w:val="52"/>
        </w:numPr>
        <w:tabs>
          <w:tab w:val="left" w:pos="1436"/>
        </w:tabs>
        <w:spacing w:before="2"/>
        <w:ind w:hanging="361"/>
        <w:rPr>
          <w:sz w:val="24"/>
        </w:rPr>
      </w:pPr>
      <w:r>
        <w:rPr>
          <w:sz w:val="24"/>
        </w:rPr>
        <w:t>From</w:t>
      </w:r>
      <w:r>
        <w:rPr>
          <w:spacing w:val="-7"/>
          <w:sz w:val="24"/>
        </w:rPr>
        <w:t xml:space="preserve"> </w:t>
      </w:r>
      <w:r>
        <w:rPr>
          <w:sz w:val="24"/>
        </w:rPr>
        <w:t>the</w:t>
      </w:r>
      <w:r>
        <w:rPr>
          <w:spacing w:val="-4"/>
          <w:sz w:val="24"/>
        </w:rPr>
        <w:t xml:space="preserve"> </w:t>
      </w:r>
      <w:r>
        <w:rPr>
          <w:b/>
          <w:sz w:val="24"/>
        </w:rPr>
        <w:t>Action</w:t>
      </w:r>
      <w:r>
        <w:rPr>
          <w:b/>
          <w:spacing w:val="-2"/>
          <w:sz w:val="24"/>
        </w:rPr>
        <w:t xml:space="preserve"> </w:t>
      </w:r>
      <w:r>
        <w:rPr>
          <w:sz w:val="24"/>
        </w:rPr>
        <w:t>column,</w:t>
      </w:r>
      <w:r>
        <w:rPr>
          <w:spacing w:val="-3"/>
          <w:sz w:val="24"/>
        </w:rPr>
        <w:t xml:space="preserve"> </w:t>
      </w:r>
      <w:r>
        <w:rPr>
          <w:sz w:val="24"/>
        </w:rPr>
        <w:t>select</w:t>
      </w:r>
      <w:r>
        <w:rPr>
          <w:spacing w:val="-3"/>
          <w:sz w:val="24"/>
        </w:rPr>
        <w:t xml:space="preserve"> </w:t>
      </w:r>
      <w:r>
        <w:rPr>
          <w:sz w:val="24"/>
        </w:rPr>
        <w:t>the</w:t>
      </w:r>
      <w:r>
        <w:rPr>
          <w:spacing w:val="-4"/>
          <w:sz w:val="24"/>
        </w:rPr>
        <w:t xml:space="preserve"> </w:t>
      </w:r>
      <w:r>
        <w:rPr>
          <w:sz w:val="24"/>
        </w:rPr>
        <w:t>link</w:t>
      </w:r>
      <w:r>
        <w:rPr>
          <w:spacing w:val="-2"/>
          <w:sz w:val="24"/>
        </w:rPr>
        <w:t xml:space="preserve"> </w:t>
      </w:r>
      <w:r>
        <w:rPr>
          <w:sz w:val="24"/>
        </w:rPr>
        <w:t>for</w:t>
      </w:r>
      <w:r>
        <w:rPr>
          <w:spacing w:val="-5"/>
          <w:sz w:val="24"/>
        </w:rPr>
        <w:t xml:space="preserve"> </w:t>
      </w:r>
      <w:r>
        <w:rPr>
          <w:b/>
          <w:sz w:val="24"/>
        </w:rPr>
        <w:t>Agency</w:t>
      </w:r>
      <w:r>
        <w:rPr>
          <w:b/>
          <w:spacing w:val="-2"/>
          <w:sz w:val="24"/>
        </w:rPr>
        <w:t xml:space="preserve"> </w:t>
      </w:r>
      <w:r>
        <w:rPr>
          <w:b/>
          <w:sz w:val="24"/>
        </w:rPr>
        <w:t>Requested</w:t>
      </w:r>
      <w:r>
        <w:rPr>
          <w:b/>
          <w:spacing w:val="-16"/>
          <w:sz w:val="24"/>
        </w:rPr>
        <w:t xml:space="preserve"> </w:t>
      </w:r>
      <w:r>
        <w:rPr>
          <w:b/>
          <w:spacing w:val="-2"/>
          <w:sz w:val="24"/>
        </w:rPr>
        <w:t>PRAM</w:t>
      </w:r>
      <w:r>
        <w:rPr>
          <w:spacing w:val="-2"/>
          <w:sz w:val="24"/>
        </w:rPr>
        <w:t>.</w:t>
      </w:r>
    </w:p>
    <w:p w:rsidR="00F717DC" w14:paraId="76B449D3" w14:textId="77777777">
      <w:pPr>
        <w:pStyle w:val="BodyText"/>
        <w:spacing w:before="8"/>
        <w:ind w:left="0"/>
        <w:rPr>
          <w:sz w:val="9"/>
        </w:rPr>
      </w:pPr>
      <w:r>
        <w:pict>
          <v:group id="docshapegroup426" o:spid="_x0000_s1445" alt="Agency Requested PRAM Link for SO" style="width:433.45pt;height:79.1pt;margin-top:6.8pt;margin-left:65.55pt;mso-position-horizontal-relative:page;mso-wrap-distance-left:0;mso-wrap-distance-right:0;position:absolute;z-index:-251496448" coordorigin="1311,136" coordsize="8669,1582">
            <v:shape id="docshape427" o:spid="_x0000_s1446" type="#_x0000_t75" alt="Agency Requested PRAM Link for SO" style="width:8612;height:1457;left:1332;position:absolute;top:192">
              <v:imagedata r:id="rId126" o:title=""/>
            </v:shape>
            <v:rect id="docshape428" o:spid="_x0000_s1447" style="width:8654;height:1567;left:1318;position:absolute;top:144" filled="f"/>
            <w10:wrap type="topAndBottom"/>
          </v:group>
        </w:pict>
      </w:r>
    </w:p>
    <w:p w:rsidR="00F717DC" w14:paraId="7D81146A" w14:textId="77777777">
      <w:pPr>
        <w:spacing w:before="84"/>
        <w:ind w:left="576"/>
        <w:rPr>
          <w:i/>
        </w:rPr>
      </w:pPr>
      <w:bookmarkStart w:id="208" w:name="_bookmark134"/>
      <w:bookmarkEnd w:id="208"/>
      <w:r>
        <w:rPr>
          <w:i/>
        </w:rPr>
        <w:t>Figure</w:t>
      </w:r>
      <w:r>
        <w:rPr>
          <w:i/>
          <w:spacing w:val="-5"/>
        </w:rPr>
        <w:t xml:space="preserve"> </w:t>
      </w:r>
      <w:r>
        <w:rPr>
          <w:i/>
        </w:rPr>
        <w:t>87</w:t>
      </w:r>
      <w:r>
        <w:rPr>
          <w:i/>
          <w:spacing w:val="-2"/>
        </w:rPr>
        <w:t xml:space="preserve"> </w:t>
      </w:r>
      <w:r>
        <w:rPr>
          <w:i/>
        </w:rPr>
        <w:t>Agency</w:t>
      </w:r>
      <w:r>
        <w:rPr>
          <w:i/>
          <w:spacing w:val="-1"/>
        </w:rPr>
        <w:t xml:space="preserve"> </w:t>
      </w:r>
      <w:r>
        <w:rPr>
          <w:i/>
        </w:rPr>
        <w:t>Requested</w:t>
      </w:r>
      <w:r>
        <w:rPr>
          <w:i/>
          <w:spacing w:val="-1"/>
        </w:rPr>
        <w:t xml:space="preserve"> </w:t>
      </w:r>
      <w:r>
        <w:rPr>
          <w:i/>
        </w:rPr>
        <w:t>PRAM</w:t>
      </w:r>
      <w:r>
        <w:rPr>
          <w:i/>
          <w:spacing w:val="-1"/>
        </w:rPr>
        <w:t xml:space="preserve"> </w:t>
      </w:r>
      <w:r>
        <w:rPr>
          <w:i/>
        </w:rPr>
        <w:t>Link</w:t>
      </w:r>
      <w:r>
        <w:rPr>
          <w:i/>
          <w:spacing w:val="-4"/>
        </w:rPr>
        <w:t xml:space="preserve"> </w:t>
      </w:r>
      <w:r>
        <w:rPr>
          <w:i/>
        </w:rPr>
        <w:t>for</w:t>
      </w:r>
      <w:r>
        <w:rPr>
          <w:i/>
          <w:spacing w:val="-2"/>
        </w:rPr>
        <w:t xml:space="preserve"> </w:t>
      </w:r>
      <w:r>
        <w:rPr>
          <w:i/>
          <w:spacing w:val="-5"/>
        </w:rPr>
        <w:t>SO</w:t>
      </w:r>
    </w:p>
    <w:p w:rsidR="00F717DC" w14:paraId="5BF934F2" w14:textId="77777777">
      <w:pPr>
        <w:spacing w:before="120"/>
        <w:ind w:left="215" w:right="263"/>
        <w:rPr>
          <w:sz w:val="24"/>
        </w:rPr>
      </w:pPr>
      <w:r>
        <w:rPr>
          <w:sz w:val="24"/>
        </w:rPr>
        <w:t xml:space="preserve">The </w:t>
      </w:r>
      <w:r>
        <w:rPr>
          <w:i/>
          <w:sz w:val="24"/>
        </w:rPr>
        <w:t xml:space="preserve">Progress Report Additional Materials (PRAM) </w:t>
      </w:r>
      <w:r>
        <w:rPr>
          <w:sz w:val="24"/>
        </w:rPr>
        <w:t xml:space="preserve">screen displays. The screen displays </w:t>
      </w:r>
      <w:r>
        <w:rPr>
          <w:b/>
          <w:sz w:val="24"/>
        </w:rPr>
        <w:t xml:space="preserve">Grant Information </w:t>
      </w:r>
      <w:r>
        <w:rPr>
          <w:sz w:val="24"/>
        </w:rPr>
        <w:t xml:space="preserve">on top and the files attached by the PD/PI in the </w:t>
      </w:r>
      <w:r>
        <w:rPr>
          <w:b/>
          <w:sz w:val="24"/>
        </w:rPr>
        <w:t>Additional Materials Requested by Agency</w:t>
      </w:r>
      <w:r>
        <w:rPr>
          <w:b/>
          <w:spacing w:val="-2"/>
          <w:sz w:val="24"/>
        </w:rPr>
        <w:t xml:space="preserve"> </w:t>
      </w:r>
      <w:r>
        <w:rPr>
          <w:sz w:val="24"/>
        </w:rPr>
        <w:t>portion</w:t>
      </w:r>
      <w:r>
        <w:rPr>
          <w:spacing w:val="-2"/>
          <w:sz w:val="24"/>
        </w:rPr>
        <w:t xml:space="preserve"> </w:t>
      </w:r>
      <w:r>
        <w:rPr>
          <w:sz w:val="24"/>
        </w:rPr>
        <w:t>at</w:t>
      </w:r>
      <w:r>
        <w:rPr>
          <w:spacing w:val="-2"/>
          <w:sz w:val="24"/>
        </w:rPr>
        <w:t xml:space="preserve"> </w:t>
      </w:r>
      <w:r>
        <w:rPr>
          <w:sz w:val="24"/>
        </w:rPr>
        <w:t>the</w:t>
      </w:r>
      <w:r>
        <w:rPr>
          <w:spacing w:val="-3"/>
          <w:sz w:val="24"/>
        </w:rPr>
        <w:t xml:space="preserve"> </w:t>
      </w:r>
      <w:r>
        <w:rPr>
          <w:sz w:val="24"/>
        </w:rPr>
        <w:t>bottom.</w:t>
      </w:r>
      <w:r>
        <w:rPr>
          <w:spacing w:val="-1"/>
          <w:sz w:val="24"/>
        </w:rPr>
        <w:t xml:space="preserve"> </w:t>
      </w:r>
      <w:r>
        <w:rPr>
          <w:sz w:val="24"/>
        </w:rPr>
        <w:t>The</w:t>
      </w:r>
      <w:r>
        <w:rPr>
          <w:spacing w:val="-4"/>
          <w:sz w:val="24"/>
        </w:rPr>
        <w:t xml:space="preserve"> </w:t>
      </w:r>
      <w:r>
        <w:rPr>
          <w:sz w:val="24"/>
        </w:rPr>
        <w:t>attached</w:t>
      </w:r>
      <w:r>
        <w:rPr>
          <w:spacing w:val="-2"/>
          <w:sz w:val="24"/>
        </w:rPr>
        <w:t xml:space="preserve"> </w:t>
      </w:r>
      <w:r>
        <w:rPr>
          <w:sz w:val="24"/>
        </w:rPr>
        <w:t>files may</w:t>
      </w:r>
      <w:r>
        <w:rPr>
          <w:spacing w:val="-3"/>
          <w:sz w:val="24"/>
        </w:rPr>
        <w:t xml:space="preserve"> </w:t>
      </w:r>
      <w:r>
        <w:rPr>
          <w:sz w:val="24"/>
        </w:rPr>
        <w:t>be</w:t>
      </w:r>
      <w:r>
        <w:rPr>
          <w:spacing w:val="-3"/>
          <w:sz w:val="24"/>
        </w:rPr>
        <w:t xml:space="preserve"> </w:t>
      </w:r>
      <w:r>
        <w:rPr>
          <w:sz w:val="24"/>
        </w:rPr>
        <w:t>viewed</w:t>
      </w:r>
      <w:r>
        <w:rPr>
          <w:spacing w:val="-2"/>
          <w:sz w:val="24"/>
        </w:rPr>
        <w:t xml:space="preserve"> </w:t>
      </w:r>
      <w:r>
        <w:rPr>
          <w:sz w:val="24"/>
        </w:rPr>
        <w:t>or</w:t>
      </w:r>
      <w:r>
        <w:rPr>
          <w:spacing w:val="-3"/>
          <w:sz w:val="24"/>
        </w:rPr>
        <w:t xml:space="preserve"> </w:t>
      </w:r>
      <w:r>
        <w:rPr>
          <w:sz w:val="24"/>
        </w:rPr>
        <w:t>removed</w:t>
      </w:r>
      <w:r>
        <w:rPr>
          <w:spacing w:val="-2"/>
          <w:sz w:val="24"/>
        </w:rPr>
        <w:t xml:space="preserve"> </w:t>
      </w:r>
      <w:r>
        <w:rPr>
          <w:sz w:val="24"/>
        </w:rPr>
        <w:t>and</w:t>
      </w:r>
      <w:r>
        <w:rPr>
          <w:spacing w:val="-2"/>
          <w:sz w:val="24"/>
        </w:rPr>
        <w:t xml:space="preserve"> </w:t>
      </w:r>
      <w:r>
        <w:rPr>
          <w:sz w:val="24"/>
        </w:rPr>
        <w:t>additional</w:t>
      </w:r>
      <w:r>
        <w:rPr>
          <w:spacing w:val="-2"/>
          <w:sz w:val="24"/>
        </w:rPr>
        <w:t xml:space="preserve"> </w:t>
      </w:r>
      <w:r>
        <w:rPr>
          <w:sz w:val="24"/>
        </w:rPr>
        <w:t>PDF</w:t>
      </w:r>
      <w:r>
        <w:rPr>
          <w:spacing w:val="-4"/>
          <w:sz w:val="24"/>
        </w:rPr>
        <w:t xml:space="preserve"> </w:t>
      </w:r>
      <w:r>
        <w:rPr>
          <w:sz w:val="24"/>
        </w:rPr>
        <w:t>files may be added if necessary.</w:t>
      </w:r>
    </w:p>
    <w:p w:rsidR="00F717DC" w14:paraId="02710D4C" w14:textId="77777777">
      <w:pPr>
        <w:pStyle w:val="ListParagraph"/>
        <w:numPr>
          <w:ilvl w:val="0"/>
          <w:numId w:val="52"/>
        </w:numPr>
        <w:tabs>
          <w:tab w:val="left" w:pos="1436"/>
        </w:tabs>
        <w:spacing w:before="0"/>
        <w:ind w:hanging="361"/>
        <w:rPr>
          <w:sz w:val="24"/>
        </w:rPr>
      </w:pPr>
      <w:r>
        <w:rPr>
          <w:i/>
          <w:sz w:val="24"/>
        </w:rPr>
        <w:t>Optional</w:t>
      </w:r>
      <w:r>
        <w:rPr>
          <w:sz w:val="24"/>
        </w:rPr>
        <w:t>:</w:t>
      </w:r>
      <w:r>
        <w:rPr>
          <w:spacing w:val="-9"/>
          <w:sz w:val="24"/>
        </w:rPr>
        <w:t xml:space="preserve"> </w:t>
      </w:r>
      <w:r>
        <w:rPr>
          <w:sz w:val="24"/>
        </w:rPr>
        <w:t>Select</w:t>
      </w:r>
      <w:r>
        <w:rPr>
          <w:spacing w:val="-3"/>
          <w:sz w:val="24"/>
        </w:rPr>
        <w:t xml:space="preserve"> </w:t>
      </w:r>
      <w:r>
        <w:rPr>
          <w:sz w:val="24"/>
        </w:rPr>
        <w:t>the</w:t>
      </w:r>
      <w:r>
        <w:rPr>
          <w:spacing w:val="-7"/>
          <w:sz w:val="24"/>
        </w:rPr>
        <w:t xml:space="preserve"> </w:t>
      </w:r>
      <w:r>
        <w:rPr>
          <w:sz w:val="24"/>
        </w:rPr>
        <w:t>document’s</w:t>
      </w:r>
      <w:r>
        <w:rPr>
          <w:spacing w:val="-8"/>
          <w:sz w:val="24"/>
        </w:rPr>
        <w:t xml:space="preserve"> </w:t>
      </w:r>
      <w:r>
        <w:rPr>
          <w:b/>
          <w:sz w:val="24"/>
        </w:rPr>
        <w:t>View</w:t>
      </w:r>
      <w:r>
        <w:rPr>
          <w:b/>
          <w:spacing w:val="-4"/>
          <w:sz w:val="24"/>
        </w:rPr>
        <w:t xml:space="preserve"> </w:t>
      </w:r>
      <w:r>
        <w:rPr>
          <w:sz w:val="24"/>
        </w:rPr>
        <w:t>link</w:t>
      </w:r>
      <w:r>
        <w:rPr>
          <w:spacing w:val="-8"/>
          <w:sz w:val="24"/>
        </w:rPr>
        <w:t xml:space="preserve"> </w:t>
      </w:r>
      <w:r>
        <w:rPr>
          <w:sz w:val="24"/>
        </w:rPr>
        <w:t>in</w:t>
      </w:r>
      <w:r>
        <w:rPr>
          <w:spacing w:val="-7"/>
          <w:sz w:val="24"/>
        </w:rPr>
        <w:t xml:space="preserve"> </w:t>
      </w:r>
      <w:r>
        <w:rPr>
          <w:sz w:val="24"/>
        </w:rPr>
        <w:t>the</w:t>
      </w:r>
      <w:r>
        <w:rPr>
          <w:spacing w:val="-7"/>
          <w:sz w:val="24"/>
        </w:rPr>
        <w:t xml:space="preserve"> </w:t>
      </w:r>
      <w:r>
        <w:rPr>
          <w:b/>
          <w:sz w:val="24"/>
        </w:rPr>
        <w:t>Action</w:t>
      </w:r>
      <w:r>
        <w:rPr>
          <w:b/>
          <w:spacing w:val="-4"/>
          <w:sz w:val="24"/>
        </w:rPr>
        <w:t xml:space="preserve"> </w:t>
      </w:r>
      <w:r>
        <w:rPr>
          <w:sz w:val="24"/>
        </w:rPr>
        <w:t>column</w:t>
      </w:r>
      <w:r>
        <w:rPr>
          <w:spacing w:val="-6"/>
          <w:sz w:val="24"/>
        </w:rPr>
        <w:t xml:space="preserve"> </w:t>
      </w:r>
      <w:r>
        <w:rPr>
          <w:sz w:val="24"/>
        </w:rPr>
        <w:t>to</w:t>
      </w:r>
      <w:r>
        <w:rPr>
          <w:spacing w:val="-4"/>
          <w:sz w:val="24"/>
        </w:rPr>
        <w:t xml:space="preserve"> </w:t>
      </w:r>
      <w:r>
        <w:rPr>
          <w:sz w:val="24"/>
        </w:rPr>
        <w:t>view</w:t>
      </w:r>
      <w:r>
        <w:rPr>
          <w:spacing w:val="-10"/>
          <w:sz w:val="24"/>
        </w:rPr>
        <w:t xml:space="preserve"> </w:t>
      </w:r>
      <w:r>
        <w:rPr>
          <w:sz w:val="24"/>
        </w:rPr>
        <w:t>the</w:t>
      </w:r>
      <w:r>
        <w:rPr>
          <w:spacing w:val="-7"/>
          <w:sz w:val="24"/>
        </w:rPr>
        <w:t xml:space="preserve"> </w:t>
      </w:r>
      <w:r>
        <w:rPr>
          <w:spacing w:val="-2"/>
          <w:sz w:val="24"/>
        </w:rPr>
        <w:t>attachment.</w:t>
      </w:r>
    </w:p>
    <w:p w:rsidR="00F717DC" w14:paraId="4617C6DE" w14:textId="77777777">
      <w:pPr>
        <w:pStyle w:val="ListParagraph"/>
        <w:numPr>
          <w:ilvl w:val="0"/>
          <w:numId w:val="52"/>
        </w:numPr>
        <w:tabs>
          <w:tab w:val="left" w:pos="1436"/>
        </w:tabs>
        <w:spacing w:before="132" w:line="247" w:lineRule="auto"/>
        <w:ind w:right="1434"/>
        <w:rPr>
          <w:sz w:val="24"/>
        </w:rPr>
      </w:pPr>
      <w:r>
        <w:rPr>
          <w:i/>
          <w:sz w:val="24"/>
        </w:rPr>
        <w:t>Optional</w:t>
      </w:r>
      <w:r>
        <w:rPr>
          <w:sz w:val="24"/>
        </w:rPr>
        <w:t>:</w:t>
      </w:r>
      <w:r>
        <w:rPr>
          <w:spacing w:val="-10"/>
          <w:sz w:val="24"/>
        </w:rPr>
        <w:t xml:space="preserve"> </w:t>
      </w:r>
      <w:r>
        <w:rPr>
          <w:sz w:val="24"/>
        </w:rPr>
        <w:t>Select</w:t>
      </w:r>
      <w:r>
        <w:rPr>
          <w:spacing w:val="-7"/>
          <w:sz w:val="24"/>
        </w:rPr>
        <w:t xml:space="preserve"> </w:t>
      </w:r>
      <w:r>
        <w:rPr>
          <w:sz w:val="24"/>
        </w:rPr>
        <w:t>the</w:t>
      </w:r>
      <w:r>
        <w:rPr>
          <w:spacing w:val="-8"/>
          <w:sz w:val="24"/>
        </w:rPr>
        <w:t xml:space="preserve"> </w:t>
      </w:r>
      <w:r>
        <w:rPr>
          <w:sz w:val="24"/>
        </w:rPr>
        <w:t>document’s</w:t>
      </w:r>
      <w:r>
        <w:rPr>
          <w:spacing w:val="-10"/>
          <w:sz w:val="24"/>
        </w:rPr>
        <w:t xml:space="preserve"> </w:t>
      </w:r>
      <w:r>
        <w:rPr>
          <w:b/>
          <w:sz w:val="24"/>
        </w:rPr>
        <w:t>Delete</w:t>
      </w:r>
      <w:r>
        <w:rPr>
          <w:b/>
          <w:spacing w:val="-11"/>
          <w:sz w:val="24"/>
        </w:rPr>
        <w:t xml:space="preserve"> </w:t>
      </w:r>
      <w:r>
        <w:rPr>
          <w:sz w:val="24"/>
        </w:rPr>
        <w:t>link</w:t>
      </w:r>
      <w:r>
        <w:rPr>
          <w:spacing w:val="-8"/>
          <w:sz w:val="24"/>
        </w:rPr>
        <w:t xml:space="preserve"> </w:t>
      </w:r>
      <w:r>
        <w:rPr>
          <w:sz w:val="24"/>
        </w:rPr>
        <w:t>in</w:t>
      </w:r>
      <w:r>
        <w:rPr>
          <w:spacing w:val="-10"/>
          <w:sz w:val="24"/>
        </w:rPr>
        <w:t xml:space="preserve"> </w:t>
      </w:r>
      <w:r>
        <w:rPr>
          <w:sz w:val="24"/>
        </w:rPr>
        <w:t>the</w:t>
      </w:r>
      <w:r>
        <w:rPr>
          <w:spacing w:val="-11"/>
          <w:sz w:val="24"/>
        </w:rPr>
        <w:t xml:space="preserve"> </w:t>
      </w:r>
      <w:r>
        <w:rPr>
          <w:b/>
          <w:sz w:val="24"/>
        </w:rPr>
        <w:t>Action</w:t>
      </w:r>
      <w:r>
        <w:rPr>
          <w:b/>
          <w:spacing w:val="-7"/>
          <w:sz w:val="24"/>
        </w:rPr>
        <w:t xml:space="preserve"> </w:t>
      </w:r>
      <w:r>
        <w:rPr>
          <w:sz w:val="24"/>
        </w:rPr>
        <w:t>column</w:t>
      </w:r>
      <w:r>
        <w:rPr>
          <w:spacing w:val="-8"/>
          <w:sz w:val="24"/>
        </w:rPr>
        <w:t xml:space="preserve"> </w:t>
      </w:r>
      <w:r>
        <w:rPr>
          <w:sz w:val="24"/>
        </w:rPr>
        <w:t>to</w:t>
      </w:r>
      <w:r>
        <w:rPr>
          <w:spacing w:val="-8"/>
          <w:sz w:val="24"/>
        </w:rPr>
        <w:t xml:space="preserve"> </w:t>
      </w:r>
      <w:r>
        <w:rPr>
          <w:sz w:val="24"/>
        </w:rPr>
        <w:t>remove</w:t>
      </w:r>
      <w:r>
        <w:rPr>
          <w:spacing w:val="-8"/>
          <w:sz w:val="24"/>
        </w:rPr>
        <w:t xml:space="preserve"> </w:t>
      </w:r>
      <w:r>
        <w:rPr>
          <w:sz w:val="24"/>
        </w:rPr>
        <w:t xml:space="preserve">the </w:t>
      </w:r>
      <w:r>
        <w:rPr>
          <w:spacing w:val="-2"/>
          <w:sz w:val="24"/>
        </w:rPr>
        <w:t>attachment.</w:t>
      </w:r>
    </w:p>
    <w:p w:rsidR="00F717DC" w14:paraId="19351D93" w14:textId="77777777">
      <w:pPr>
        <w:pStyle w:val="ListParagraph"/>
        <w:numPr>
          <w:ilvl w:val="0"/>
          <w:numId w:val="52"/>
        </w:numPr>
        <w:tabs>
          <w:tab w:val="left" w:pos="1436"/>
        </w:tabs>
        <w:spacing w:before="111" w:line="249" w:lineRule="auto"/>
        <w:ind w:right="857"/>
        <w:rPr>
          <w:sz w:val="24"/>
        </w:rPr>
      </w:pPr>
      <w:r>
        <w:rPr>
          <w:i/>
          <w:sz w:val="24"/>
        </w:rPr>
        <w:t>Optional</w:t>
      </w:r>
      <w:r>
        <w:rPr>
          <w:sz w:val="24"/>
        </w:rPr>
        <w:t>:</w:t>
      </w:r>
      <w:r>
        <w:rPr>
          <w:spacing w:val="-10"/>
          <w:sz w:val="24"/>
        </w:rPr>
        <w:t xml:space="preserve"> </w:t>
      </w:r>
      <w:r>
        <w:rPr>
          <w:sz w:val="24"/>
        </w:rPr>
        <w:t>Select</w:t>
      </w:r>
      <w:r>
        <w:rPr>
          <w:spacing w:val="-10"/>
          <w:sz w:val="24"/>
        </w:rPr>
        <w:t xml:space="preserve"> </w:t>
      </w:r>
      <w:r>
        <w:rPr>
          <w:sz w:val="24"/>
        </w:rPr>
        <w:t>the</w:t>
      </w:r>
      <w:r>
        <w:rPr>
          <w:spacing w:val="-11"/>
          <w:sz w:val="24"/>
        </w:rPr>
        <w:t xml:space="preserve"> </w:t>
      </w:r>
      <w:r>
        <w:rPr>
          <w:b/>
          <w:sz w:val="24"/>
        </w:rPr>
        <w:t>Add</w:t>
      </w:r>
      <w:r>
        <w:rPr>
          <w:b/>
          <w:spacing w:val="-9"/>
          <w:sz w:val="24"/>
        </w:rPr>
        <w:t xml:space="preserve"> </w:t>
      </w:r>
      <w:r>
        <w:rPr>
          <w:b/>
          <w:sz w:val="24"/>
        </w:rPr>
        <w:t>Attachment</w:t>
      </w:r>
      <w:r>
        <w:rPr>
          <w:b/>
          <w:spacing w:val="-11"/>
          <w:sz w:val="24"/>
        </w:rPr>
        <w:t xml:space="preserve"> </w:t>
      </w:r>
      <w:r>
        <w:rPr>
          <w:sz w:val="24"/>
        </w:rPr>
        <w:t>button</w:t>
      </w:r>
      <w:r>
        <w:rPr>
          <w:spacing w:val="-10"/>
          <w:sz w:val="24"/>
        </w:rPr>
        <w:t xml:space="preserve"> </w:t>
      </w:r>
      <w:r>
        <w:rPr>
          <w:sz w:val="24"/>
        </w:rPr>
        <w:t>to</w:t>
      </w:r>
      <w:r>
        <w:rPr>
          <w:spacing w:val="-8"/>
          <w:sz w:val="24"/>
        </w:rPr>
        <w:t xml:space="preserve"> </w:t>
      </w:r>
      <w:r>
        <w:rPr>
          <w:sz w:val="24"/>
        </w:rPr>
        <w:t>attach</w:t>
      </w:r>
      <w:r>
        <w:rPr>
          <w:spacing w:val="-8"/>
          <w:sz w:val="24"/>
        </w:rPr>
        <w:t xml:space="preserve"> </w:t>
      </w:r>
      <w:r>
        <w:rPr>
          <w:sz w:val="24"/>
        </w:rPr>
        <w:t>additional</w:t>
      </w:r>
      <w:r>
        <w:rPr>
          <w:spacing w:val="-8"/>
          <w:sz w:val="24"/>
        </w:rPr>
        <w:t xml:space="preserve"> </w:t>
      </w:r>
      <w:r>
        <w:rPr>
          <w:sz w:val="24"/>
        </w:rPr>
        <w:t>files.</w:t>
      </w:r>
      <w:r>
        <w:rPr>
          <w:spacing w:val="-10"/>
          <w:sz w:val="24"/>
        </w:rPr>
        <w:t xml:space="preserve"> </w:t>
      </w:r>
      <w:r>
        <w:rPr>
          <w:sz w:val="24"/>
        </w:rPr>
        <w:t>Up</w:t>
      </w:r>
      <w:r>
        <w:rPr>
          <w:spacing w:val="-8"/>
          <w:sz w:val="24"/>
        </w:rPr>
        <w:t xml:space="preserve"> </w:t>
      </w:r>
      <w:r>
        <w:rPr>
          <w:sz w:val="24"/>
        </w:rPr>
        <w:t>to</w:t>
      </w:r>
      <w:r>
        <w:rPr>
          <w:spacing w:val="-8"/>
          <w:sz w:val="24"/>
        </w:rPr>
        <w:t xml:space="preserve"> </w:t>
      </w:r>
      <w:r>
        <w:rPr>
          <w:sz w:val="24"/>
        </w:rPr>
        <w:t>100</w:t>
      </w:r>
      <w:r>
        <w:rPr>
          <w:spacing w:val="-8"/>
          <w:sz w:val="24"/>
        </w:rPr>
        <w:t xml:space="preserve"> </w:t>
      </w:r>
      <w:r>
        <w:rPr>
          <w:sz w:val="24"/>
        </w:rPr>
        <w:t>PDF files may be attached.</w:t>
      </w:r>
    </w:p>
    <w:p w:rsidR="00F717DC" w14:paraId="25BC629A" w14:textId="77777777">
      <w:pPr>
        <w:pStyle w:val="BodyText"/>
        <w:ind w:right="325"/>
        <w:jc w:val="both"/>
      </w:pPr>
      <w:r>
        <w:t>Before</w:t>
      </w:r>
      <w:r>
        <w:rPr>
          <w:spacing w:val="-3"/>
        </w:rPr>
        <w:t xml:space="preserve"> </w:t>
      </w:r>
      <w:r>
        <w:t>submitting,</w:t>
      </w:r>
      <w:r>
        <w:rPr>
          <w:spacing w:val="-2"/>
        </w:rPr>
        <w:t xml:space="preserve"> </w:t>
      </w:r>
      <w:r>
        <w:t>the</w:t>
      </w:r>
      <w:r>
        <w:rPr>
          <w:spacing w:val="-3"/>
        </w:rPr>
        <w:t xml:space="preserve"> </w:t>
      </w:r>
      <w:r>
        <w:t>SO</w:t>
      </w:r>
      <w:r>
        <w:rPr>
          <w:spacing w:val="-3"/>
        </w:rPr>
        <w:t xml:space="preserve"> </w:t>
      </w:r>
      <w:r>
        <w:t>also</w:t>
      </w:r>
      <w:r>
        <w:rPr>
          <w:spacing w:val="-1"/>
        </w:rPr>
        <w:t xml:space="preserve"> </w:t>
      </w:r>
      <w:r>
        <w:t>may</w:t>
      </w:r>
      <w:r>
        <w:rPr>
          <w:spacing w:val="-3"/>
        </w:rPr>
        <w:t xml:space="preserve"> </w:t>
      </w:r>
      <w:r>
        <w:rPr>
          <w:b/>
        </w:rPr>
        <w:t>View</w:t>
      </w:r>
      <w:r>
        <w:rPr>
          <w:b/>
          <w:spacing w:val="-3"/>
        </w:rPr>
        <w:t xml:space="preserve"> </w:t>
      </w:r>
      <w:r>
        <w:t>the</w:t>
      </w:r>
      <w:r>
        <w:rPr>
          <w:spacing w:val="-3"/>
        </w:rPr>
        <w:t xml:space="preserve"> </w:t>
      </w:r>
      <w:r>
        <w:t>PRAM</w:t>
      </w:r>
      <w:r>
        <w:rPr>
          <w:spacing w:val="-2"/>
        </w:rPr>
        <w:t xml:space="preserve"> </w:t>
      </w:r>
      <w:r>
        <w:t>as</w:t>
      </w:r>
      <w:r>
        <w:rPr>
          <w:spacing w:val="-2"/>
        </w:rPr>
        <w:t xml:space="preserve"> </w:t>
      </w:r>
      <w:r>
        <w:t>a</w:t>
      </w:r>
      <w:r>
        <w:rPr>
          <w:spacing w:val="-3"/>
        </w:rPr>
        <w:t xml:space="preserve"> </w:t>
      </w:r>
      <w:r>
        <w:t xml:space="preserve">PDF, </w:t>
      </w:r>
      <w:r>
        <w:rPr>
          <w:b/>
        </w:rPr>
        <w:t>Route</w:t>
      </w:r>
      <w:r>
        <w:rPr>
          <w:b/>
          <w:spacing w:val="-4"/>
        </w:rPr>
        <w:t xml:space="preserve"> </w:t>
      </w:r>
      <w:r>
        <w:t>it</w:t>
      </w:r>
      <w:r>
        <w:rPr>
          <w:spacing w:val="-2"/>
        </w:rPr>
        <w:t xml:space="preserve"> </w:t>
      </w:r>
      <w:r>
        <w:t>to</w:t>
      </w:r>
      <w:r>
        <w:rPr>
          <w:spacing w:val="-2"/>
        </w:rPr>
        <w:t xml:space="preserve"> </w:t>
      </w:r>
      <w:r>
        <w:t>another</w:t>
      </w:r>
      <w:r>
        <w:rPr>
          <w:spacing w:val="-4"/>
        </w:rPr>
        <w:t xml:space="preserve"> </w:t>
      </w:r>
      <w:r>
        <w:t>reviewer</w:t>
      </w:r>
      <w:r>
        <w:rPr>
          <w:spacing w:val="-2"/>
        </w:rPr>
        <w:t xml:space="preserve"> </w:t>
      </w:r>
      <w:r>
        <w:t>(or</w:t>
      </w:r>
      <w:r>
        <w:rPr>
          <w:spacing w:val="-4"/>
        </w:rPr>
        <w:t xml:space="preserve"> </w:t>
      </w:r>
      <w:r>
        <w:t>back</w:t>
      </w:r>
      <w:r>
        <w:rPr>
          <w:spacing w:val="-2"/>
        </w:rPr>
        <w:t xml:space="preserve"> </w:t>
      </w:r>
      <w:r>
        <w:t>to the</w:t>
      </w:r>
      <w:r>
        <w:rPr>
          <w:spacing w:val="-1"/>
        </w:rPr>
        <w:t xml:space="preserve"> </w:t>
      </w:r>
      <w:r>
        <w:t>PD/PI), and view</w:t>
      </w:r>
      <w:r>
        <w:rPr>
          <w:spacing w:val="-1"/>
        </w:rPr>
        <w:t xml:space="preserve"> </w:t>
      </w:r>
      <w:r>
        <w:t xml:space="preserve">the </w:t>
      </w:r>
      <w:r>
        <w:rPr>
          <w:b/>
        </w:rPr>
        <w:t>Route</w:t>
      </w:r>
      <w:r>
        <w:rPr>
          <w:b/>
          <w:spacing w:val="-1"/>
        </w:rPr>
        <w:t xml:space="preserve"> </w:t>
      </w:r>
      <w:r>
        <w:rPr>
          <w:b/>
        </w:rPr>
        <w:t>History</w:t>
      </w:r>
      <w:r>
        <w:t>. Select any of</w:t>
      </w:r>
      <w:r>
        <w:rPr>
          <w:spacing w:val="-1"/>
        </w:rPr>
        <w:t xml:space="preserve"> </w:t>
      </w:r>
      <w:r>
        <w:t>the</w:t>
      </w:r>
      <w:r>
        <w:rPr>
          <w:spacing w:val="-1"/>
        </w:rPr>
        <w:t xml:space="preserve"> </w:t>
      </w:r>
      <w:r>
        <w:t>appropriate</w:t>
      </w:r>
      <w:r>
        <w:rPr>
          <w:spacing w:val="-1"/>
        </w:rPr>
        <w:t xml:space="preserve"> </w:t>
      </w:r>
      <w:r>
        <w:t>buttons to perform these actions. Follow the steps below to continue submitting the PRAM.</w:t>
      </w:r>
    </w:p>
    <w:p w:rsidR="00F717DC" w14:paraId="471F6B63" w14:textId="77777777">
      <w:pPr>
        <w:pStyle w:val="ListParagraph"/>
        <w:numPr>
          <w:ilvl w:val="0"/>
          <w:numId w:val="52"/>
        </w:numPr>
        <w:tabs>
          <w:tab w:val="left" w:pos="1436"/>
        </w:tabs>
        <w:spacing w:before="103"/>
        <w:ind w:hanging="361"/>
        <w:jc w:val="both"/>
        <w:rPr>
          <w:sz w:val="24"/>
        </w:rPr>
      </w:pPr>
      <w:r>
        <w:rPr>
          <w:sz w:val="24"/>
        </w:rPr>
        <w:t>Select</w:t>
      </w:r>
      <w:r>
        <w:rPr>
          <w:spacing w:val="-5"/>
          <w:sz w:val="24"/>
        </w:rPr>
        <w:t xml:space="preserve"> </w:t>
      </w:r>
      <w:r>
        <w:rPr>
          <w:sz w:val="24"/>
        </w:rPr>
        <w:t>the</w:t>
      </w:r>
      <w:r>
        <w:rPr>
          <w:spacing w:val="-5"/>
          <w:sz w:val="24"/>
        </w:rPr>
        <w:t xml:space="preserve"> </w:t>
      </w:r>
      <w:r>
        <w:rPr>
          <w:b/>
          <w:sz w:val="24"/>
        </w:rPr>
        <w:t>Submit</w:t>
      </w:r>
      <w:r>
        <w:rPr>
          <w:b/>
          <w:spacing w:val="-12"/>
          <w:sz w:val="24"/>
        </w:rPr>
        <w:t xml:space="preserve"> </w:t>
      </w:r>
      <w:r>
        <w:rPr>
          <w:spacing w:val="-2"/>
          <w:sz w:val="24"/>
        </w:rPr>
        <w:t>button.</w:t>
      </w:r>
    </w:p>
    <w:p w:rsidR="00F717DC" w14:paraId="1B678CB5" w14:textId="77777777">
      <w:pPr>
        <w:jc w:val="both"/>
        <w:rPr>
          <w:sz w:val="24"/>
        </w:rPr>
        <w:sectPr>
          <w:pgSz w:w="12240" w:h="15840"/>
          <w:pgMar w:top="920" w:right="980" w:bottom="940" w:left="720" w:header="715" w:footer="757" w:gutter="0"/>
          <w:cols w:space="720"/>
        </w:sectPr>
      </w:pPr>
    </w:p>
    <w:p w:rsidR="00F717DC" w14:paraId="6E8DCA20" w14:textId="77777777">
      <w:pPr>
        <w:pStyle w:val="BodyText"/>
        <w:spacing w:before="2"/>
        <w:ind w:left="0"/>
        <w:rPr>
          <w:sz w:val="16"/>
        </w:rPr>
      </w:pPr>
    </w:p>
    <w:p w:rsidR="00F717DC" w14:paraId="50902DAD" w14:textId="77777777">
      <w:pPr>
        <w:pStyle w:val="BodyText"/>
        <w:spacing w:before="0"/>
        <w:ind w:left="590"/>
        <w:rPr>
          <w:sz w:val="20"/>
        </w:rPr>
      </w:pPr>
      <w:r>
        <w:rPr>
          <w:sz w:val="20"/>
        </w:rPr>
        <w:pict>
          <v:group id="docshapegroup429" o:spid="_x0000_i1448" alt=" Submitting Agency Requested PRAM" style="width:433.5pt;height:194pt;mso-position-horizontal-relative:char;mso-position-vertical-relative:line" coordsize="8670,3880">
            <v:shape id="docshape430" o:spid="_x0000_s1449" type="#_x0000_t75" alt=" Submitting Agency Requested PRAM" style="width:8640;height:3850;left:15;position:absolute;top:15">
              <v:imagedata r:id="rId101" o:title=""/>
            </v:shape>
            <v:rect id="docshape431" o:spid="_x0000_s1450" style="width:8655;height:3865;left:7;position:absolute;top:7" filled="f"/>
            <v:shape id="docshape432" o:spid="_x0000_s1451" style="width:502;height:324;left:5262;position:absolute;top:3419" coordorigin="5263,3420" coordsize="502,324" path="m5263,3474l5267,3453l5279,3435l5296,3424l5317,3420l5711,3420l5732,3424l5749,3435l5760,3453l5764,3474l5764,3689l5760,3710l5749,3727l5732,3739l5711,3743l5317,3743l5296,3739l5279,3727l5267,3710l5263,3689l5263,3474xe" filled="f" strokecolor="red" strokeweight="2pt">
              <v:path arrowok="t"/>
            </v:shape>
            <w10:wrap type="none"/>
            <w10:anchorlock/>
          </v:group>
        </w:pict>
      </w:r>
    </w:p>
    <w:p w:rsidR="00F717DC" w14:paraId="46353005" w14:textId="77777777">
      <w:pPr>
        <w:spacing w:before="47"/>
        <w:ind w:left="576"/>
        <w:rPr>
          <w:i/>
        </w:rPr>
      </w:pPr>
      <w:bookmarkStart w:id="209" w:name="_bookmark135"/>
      <w:bookmarkEnd w:id="209"/>
      <w:r>
        <w:rPr>
          <w:i/>
        </w:rPr>
        <w:t>Figure</w:t>
      </w:r>
      <w:r>
        <w:rPr>
          <w:i/>
          <w:spacing w:val="-6"/>
        </w:rPr>
        <w:t xml:space="preserve"> </w:t>
      </w:r>
      <w:r>
        <w:rPr>
          <w:i/>
        </w:rPr>
        <w:t>88</w:t>
      </w:r>
      <w:r>
        <w:rPr>
          <w:i/>
          <w:spacing w:val="-3"/>
        </w:rPr>
        <w:t xml:space="preserve"> </w:t>
      </w:r>
      <w:r>
        <w:rPr>
          <w:i/>
        </w:rPr>
        <w:t>Submitting</w:t>
      </w:r>
      <w:r>
        <w:rPr>
          <w:i/>
          <w:spacing w:val="-3"/>
        </w:rPr>
        <w:t xml:space="preserve"> </w:t>
      </w:r>
      <w:r>
        <w:rPr>
          <w:i/>
        </w:rPr>
        <w:t>Agency</w:t>
      </w:r>
      <w:r>
        <w:rPr>
          <w:i/>
          <w:spacing w:val="-2"/>
        </w:rPr>
        <w:t xml:space="preserve"> </w:t>
      </w:r>
      <w:r>
        <w:rPr>
          <w:i/>
        </w:rPr>
        <w:t>Requested</w:t>
      </w:r>
      <w:r>
        <w:rPr>
          <w:i/>
          <w:spacing w:val="-3"/>
        </w:rPr>
        <w:t xml:space="preserve"> </w:t>
      </w:r>
      <w:r>
        <w:rPr>
          <w:i/>
          <w:spacing w:val="-4"/>
        </w:rPr>
        <w:t>PRAM</w:t>
      </w:r>
    </w:p>
    <w:p w:rsidR="00F717DC" w14:paraId="0180186C" w14:textId="77777777">
      <w:pPr>
        <w:pStyle w:val="BodyText"/>
        <w:spacing w:before="117"/>
        <w:ind w:right="225"/>
      </w:pPr>
      <w:r>
        <w:t xml:space="preserve">The </w:t>
      </w:r>
      <w:r>
        <w:rPr>
          <w:i/>
        </w:rPr>
        <w:t xml:space="preserve">Submit PRAM to Agency </w:t>
      </w:r>
      <w:r>
        <w:t>screen displays. By continuing from this screen, the SO certifies that the submitting</w:t>
      </w:r>
      <w:r>
        <w:rPr>
          <w:spacing w:val="-2"/>
        </w:rPr>
        <w:t xml:space="preserve"> </w:t>
      </w:r>
      <w:r>
        <w:t>organization</w:t>
      </w:r>
      <w:r>
        <w:rPr>
          <w:spacing w:val="-3"/>
        </w:rPr>
        <w:t xml:space="preserve"> </w:t>
      </w:r>
      <w:r>
        <w:t>is</w:t>
      </w:r>
      <w:r>
        <w:rPr>
          <w:spacing w:val="-3"/>
        </w:rPr>
        <w:t xml:space="preserve"> </w:t>
      </w:r>
      <w:r>
        <w:t>in</w:t>
      </w:r>
      <w:r>
        <w:rPr>
          <w:spacing w:val="-3"/>
        </w:rPr>
        <w:t xml:space="preserve"> </w:t>
      </w:r>
      <w:r>
        <w:t>compliance</w:t>
      </w:r>
      <w:r>
        <w:rPr>
          <w:spacing w:val="-3"/>
        </w:rPr>
        <w:t xml:space="preserve"> </w:t>
      </w:r>
      <w:r>
        <w:t>with</w:t>
      </w:r>
      <w:r>
        <w:rPr>
          <w:spacing w:val="-3"/>
        </w:rPr>
        <w:t xml:space="preserve"> </w:t>
      </w:r>
      <w:r>
        <w:t>the</w:t>
      </w:r>
      <w:r>
        <w:rPr>
          <w:spacing w:val="-2"/>
        </w:rPr>
        <w:t xml:space="preserve"> </w:t>
      </w:r>
      <w:r>
        <w:t>terms</w:t>
      </w:r>
      <w:r>
        <w:rPr>
          <w:spacing w:val="-3"/>
        </w:rPr>
        <w:t xml:space="preserve"> </w:t>
      </w:r>
      <w:r>
        <w:t>and</w:t>
      </w:r>
      <w:r>
        <w:rPr>
          <w:spacing w:val="-3"/>
        </w:rPr>
        <w:t xml:space="preserve"> </w:t>
      </w:r>
      <w:r>
        <w:t>conditions</w:t>
      </w:r>
      <w:r>
        <w:rPr>
          <w:spacing w:val="-2"/>
        </w:rPr>
        <w:t xml:space="preserve"> </w:t>
      </w:r>
      <w:r>
        <w:t>specified</w:t>
      </w:r>
      <w:r>
        <w:rPr>
          <w:spacing w:val="-3"/>
        </w:rPr>
        <w:t xml:space="preserve"> </w:t>
      </w:r>
      <w:r>
        <w:t>in</w:t>
      </w:r>
      <w:r>
        <w:rPr>
          <w:spacing w:val="-3"/>
        </w:rPr>
        <w:t xml:space="preserve"> </w:t>
      </w:r>
      <w:r>
        <w:t>the</w:t>
      </w:r>
      <w:r>
        <w:rPr>
          <w:spacing w:val="-3"/>
        </w:rPr>
        <w:t xml:space="preserve"> </w:t>
      </w:r>
      <w:r>
        <w:t>Notice</w:t>
      </w:r>
      <w:r>
        <w:rPr>
          <w:spacing w:val="-5"/>
        </w:rPr>
        <w:t xml:space="preserve"> </w:t>
      </w:r>
      <w:r>
        <w:t>of</w:t>
      </w:r>
      <w:r>
        <w:rPr>
          <w:spacing w:val="-4"/>
        </w:rPr>
        <w:t xml:space="preserve"> </w:t>
      </w:r>
      <w:r>
        <w:t>Award and Grants Policy Statement. The SO also verifies that the information provided in the PRAM is valid and accurate.</w:t>
      </w:r>
    </w:p>
    <w:p w:rsidR="00F717DC" w14:paraId="2A358A3A" w14:textId="77777777">
      <w:pPr>
        <w:pStyle w:val="ListParagraph"/>
        <w:numPr>
          <w:ilvl w:val="0"/>
          <w:numId w:val="52"/>
        </w:numPr>
        <w:tabs>
          <w:tab w:val="left" w:pos="1436"/>
        </w:tabs>
        <w:spacing w:before="0" w:line="247" w:lineRule="auto"/>
        <w:ind w:left="1440" w:right="1070"/>
        <w:rPr>
          <w:sz w:val="24"/>
        </w:rPr>
      </w:pPr>
      <w:r>
        <w:rPr>
          <w:sz w:val="24"/>
        </w:rPr>
        <w:t xml:space="preserve">Read certification agreement. Select the </w:t>
      </w:r>
      <w:r>
        <w:rPr>
          <w:b/>
          <w:sz w:val="24"/>
        </w:rPr>
        <w:t xml:space="preserve">I Agree </w:t>
      </w:r>
      <w:r>
        <w:rPr>
          <w:sz w:val="24"/>
        </w:rPr>
        <w:t>button to continue submitting the information.</w:t>
      </w:r>
      <w:r>
        <w:rPr>
          <w:spacing w:val="-11"/>
          <w:sz w:val="24"/>
        </w:rPr>
        <w:t xml:space="preserve"> </w:t>
      </w:r>
      <w:r>
        <w:rPr>
          <w:sz w:val="24"/>
        </w:rPr>
        <w:t>(Selecting</w:t>
      </w:r>
      <w:r>
        <w:rPr>
          <w:spacing w:val="-15"/>
          <w:sz w:val="24"/>
        </w:rPr>
        <w:t xml:space="preserve"> </w:t>
      </w:r>
      <w:r>
        <w:rPr>
          <w:sz w:val="24"/>
        </w:rPr>
        <w:t>the</w:t>
      </w:r>
      <w:r>
        <w:rPr>
          <w:spacing w:val="-12"/>
          <w:sz w:val="24"/>
        </w:rPr>
        <w:t xml:space="preserve"> </w:t>
      </w:r>
      <w:r>
        <w:rPr>
          <w:b/>
          <w:sz w:val="24"/>
        </w:rPr>
        <w:t>Cancel</w:t>
      </w:r>
      <w:r>
        <w:rPr>
          <w:b/>
          <w:spacing w:val="-11"/>
          <w:sz w:val="24"/>
        </w:rPr>
        <w:t xml:space="preserve"> </w:t>
      </w:r>
      <w:r>
        <w:rPr>
          <w:sz w:val="24"/>
        </w:rPr>
        <w:t>button</w:t>
      </w:r>
      <w:r>
        <w:rPr>
          <w:spacing w:val="-11"/>
          <w:sz w:val="24"/>
        </w:rPr>
        <w:t xml:space="preserve"> </w:t>
      </w:r>
      <w:r>
        <w:rPr>
          <w:sz w:val="24"/>
        </w:rPr>
        <w:t>closes</w:t>
      </w:r>
      <w:r>
        <w:rPr>
          <w:spacing w:val="-9"/>
          <w:sz w:val="24"/>
        </w:rPr>
        <w:t xml:space="preserve"> </w:t>
      </w:r>
      <w:r>
        <w:rPr>
          <w:sz w:val="24"/>
        </w:rPr>
        <w:t>the</w:t>
      </w:r>
      <w:r>
        <w:rPr>
          <w:spacing w:val="-12"/>
          <w:sz w:val="24"/>
        </w:rPr>
        <w:t xml:space="preserve"> </w:t>
      </w:r>
      <w:r>
        <w:rPr>
          <w:sz w:val="24"/>
        </w:rPr>
        <w:t>screen</w:t>
      </w:r>
      <w:r>
        <w:rPr>
          <w:spacing w:val="-9"/>
          <w:sz w:val="24"/>
        </w:rPr>
        <w:t xml:space="preserve"> </w:t>
      </w:r>
      <w:r>
        <w:rPr>
          <w:sz w:val="24"/>
        </w:rPr>
        <w:t>and</w:t>
      </w:r>
      <w:r>
        <w:rPr>
          <w:spacing w:val="-9"/>
          <w:sz w:val="24"/>
        </w:rPr>
        <w:t xml:space="preserve"> </w:t>
      </w:r>
      <w:r>
        <w:rPr>
          <w:sz w:val="24"/>
        </w:rPr>
        <w:t>returns</w:t>
      </w:r>
      <w:r>
        <w:rPr>
          <w:spacing w:val="-12"/>
          <w:sz w:val="24"/>
        </w:rPr>
        <w:t xml:space="preserve"> </w:t>
      </w:r>
      <w:r>
        <w:rPr>
          <w:sz w:val="24"/>
        </w:rPr>
        <w:t>the</w:t>
      </w:r>
      <w:r>
        <w:rPr>
          <w:spacing w:val="-9"/>
          <w:sz w:val="24"/>
        </w:rPr>
        <w:t xml:space="preserve"> </w:t>
      </w:r>
      <w:r>
        <w:rPr>
          <w:i/>
          <w:sz w:val="24"/>
        </w:rPr>
        <w:t xml:space="preserve">Progress Report Additional Materials </w:t>
      </w:r>
      <w:r>
        <w:rPr>
          <w:sz w:val="24"/>
        </w:rPr>
        <w:t>screen without submitting the</w:t>
      </w:r>
      <w:r>
        <w:rPr>
          <w:spacing w:val="-10"/>
          <w:sz w:val="24"/>
        </w:rPr>
        <w:t xml:space="preserve"> </w:t>
      </w:r>
      <w:r>
        <w:rPr>
          <w:sz w:val="24"/>
        </w:rPr>
        <w:t>material.)</w:t>
      </w:r>
    </w:p>
    <w:p w:rsidR="00F717DC" w14:paraId="6304A63D" w14:textId="77777777">
      <w:pPr>
        <w:pStyle w:val="BodyText"/>
        <w:spacing w:before="7"/>
        <w:ind w:left="0"/>
        <w:rPr>
          <w:sz w:val="9"/>
        </w:rPr>
      </w:pPr>
      <w:r>
        <w:pict>
          <v:group id="docshapegroup433" o:spid="_x0000_s1452" alt="SO Certification of PRAM" style="width:433.5pt;height:200.15pt;margin-top:6.8pt;margin-left:65.55pt;mso-position-horizontal-relative:page;mso-wrap-distance-left:0;mso-wrap-distance-right:0;position:absolute;z-index:-251495424" coordorigin="1311,136" coordsize="8670,4003">
            <v:shape id="docshape434" o:spid="_x0000_s1453" type="#_x0000_t75" alt="SO Certification of PRAM" style="width:8634;height:3973;left:1332;position:absolute;top:150">
              <v:imagedata r:id="rId102" o:title=""/>
            </v:shape>
            <v:rect id="docshape435" o:spid="_x0000_s1454" style="width:8655;height:3988;left:1318;position:absolute;top:143" filled="f"/>
            <v:shape id="docshape436" o:spid="_x0000_s1455" style="width:8204;height:2114;left:1504;position:absolute;top:1879" coordorigin="1505,1880" coordsize="8204,2114" o:spt="100" adj="0,,0" path="m1505,2020l1516,1966l1546,1921l1591,1891l1645,1880l9567,1880l9622,1891l9667,1921l9697,1966l9708,2020l9708,2583l9697,2638l9667,2683l9622,2713l9567,2724l1645,2724l1591,2713l1546,2683l1516,2638l1505,2583l1505,2020xm5078,3718l5082,3697l5094,3679l5112,3667l5133,3663l5600,3663l5622,3667l5639,3679l5651,3697l5655,3718l5655,3939l5651,3960l5639,3977l5622,3989l5600,3994l5133,3994l5112,3989l5094,3977l5082,3960l5078,3939l5078,3718xe" filled="f" strokecolor="red" strokeweight="2pt">
              <v:stroke joinstyle="round"/>
              <v:formulas/>
              <v:path arrowok="t" o:connecttype="segments"/>
            </v:shape>
            <w10:wrap type="topAndBottom"/>
          </v:group>
        </w:pict>
      </w:r>
    </w:p>
    <w:p w:rsidR="00F717DC" w14:paraId="446A6F54" w14:textId="77777777">
      <w:pPr>
        <w:spacing w:before="64"/>
        <w:ind w:left="576"/>
        <w:rPr>
          <w:i/>
        </w:rPr>
      </w:pPr>
      <w:bookmarkStart w:id="210" w:name="_bookmark136"/>
      <w:bookmarkEnd w:id="210"/>
      <w:r>
        <w:rPr>
          <w:i/>
        </w:rPr>
        <w:t>Figure</w:t>
      </w:r>
      <w:r>
        <w:rPr>
          <w:i/>
          <w:spacing w:val="-4"/>
        </w:rPr>
        <w:t xml:space="preserve"> </w:t>
      </w:r>
      <w:r>
        <w:rPr>
          <w:i/>
        </w:rPr>
        <w:t>89</w:t>
      </w:r>
      <w:r>
        <w:rPr>
          <w:i/>
          <w:spacing w:val="-2"/>
        </w:rPr>
        <w:t xml:space="preserve"> </w:t>
      </w:r>
      <w:r>
        <w:rPr>
          <w:i/>
        </w:rPr>
        <w:t>SO</w:t>
      </w:r>
      <w:r>
        <w:rPr>
          <w:i/>
          <w:spacing w:val="-2"/>
        </w:rPr>
        <w:t xml:space="preserve"> </w:t>
      </w:r>
      <w:r>
        <w:rPr>
          <w:i/>
        </w:rPr>
        <w:t>Certification</w:t>
      </w:r>
      <w:r>
        <w:rPr>
          <w:i/>
          <w:spacing w:val="-7"/>
        </w:rPr>
        <w:t xml:space="preserve"> </w:t>
      </w:r>
      <w:r>
        <w:rPr>
          <w:i/>
        </w:rPr>
        <w:t xml:space="preserve">of </w:t>
      </w:r>
      <w:r>
        <w:rPr>
          <w:i/>
          <w:spacing w:val="-4"/>
        </w:rPr>
        <w:t>PRAM</w:t>
      </w:r>
    </w:p>
    <w:p w:rsidR="00F717DC" w14:paraId="423DC0BB" w14:textId="77777777">
      <w:pPr>
        <w:pStyle w:val="BodyText"/>
        <w:spacing w:before="119"/>
        <w:ind w:right="225"/>
      </w:pPr>
      <w:r>
        <w:t xml:space="preserve">The </w:t>
      </w:r>
      <w:r>
        <w:rPr>
          <w:i/>
        </w:rPr>
        <w:t xml:space="preserve">Progress Report Additional Materials (PRAM) </w:t>
      </w:r>
      <w:r>
        <w:t>screen displays with a message indicating that the PRAM</w:t>
      </w:r>
      <w:r>
        <w:rPr>
          <w:spacing w:val="-3"/>
        </w:rPr>
        <w:t xml:space="preserve"> </w:t>
      </w:r>
      <w:r>
        <w:t>was</w:t>
      </w:r>
      <w:r>
        <w:rPr>
          <w:spacing w:val="-3"/>
        </w:rPr>
        <w:t xml:space="preserve"> </w:t>
      </w:r>
      <w:r>
        <w:t>successfully</w:t>
      </w:r>
      <w:r>
        <w:rPr>
          <w:spacing w:val="-1"/>
        </w:rPr>
        <w:t xml:space="preserve"> </w:t>
      </w:r>
      <w:r>
        <w:t>submitted.</w:t>
      </w:r>
      <w:r>
        <w:rPr>
          <w:spacing w:val="-3"/>
        </w:rPr>
        <w:t xml:space="preserve"> </w:t>
      </w:r>
      <w:r>
        <w:t>The</w:t>
      </w:r>
      <w:r>
        <w:rPr>
          <w:spacing w:val="-5"/>
        </w:rPr>
        <w:t xml:space="preserve"> </w:t>
      </w:r>
      <w:r>
        <w:t>current</w:t>
      </w:r>
      <w:r>
        <w:rPr>
          <w:spacing w:val="-3"/>
        </w:rPr>
        <w:t xml:space="preserve"> </w:t>
      </w:r>
      <w:r>
        <w:t>reviewer</w:t>
      </w:r>
      <w:r>
        <w:rPr>
          <w:spacing w:val="-3"/>
        </w:rPr>
        <w:t xml:space="preserve"> </w:t>
      </w:r>
      <w:r>
        <w:t>is</w:t>
      </w:r>
      <w:r>
        <w:rPr>
          <w:spacing w:val="-3"/>
        </w:rPr>
        <w:t xml:space="preserve"> </w:t>
      </w:r>
      <w:r>
        <w:t>updated</w:t>
      </w:r>
      <w:r>
        <w:rPr>
          <w:spacing w:val="-4"/>
        </w:rPr>
        <w:t xml:space="preserve"> </w:t>
      </w:r>
      <w:r>
        <w:t>to</w:t>
      </w:r>
      <w:r>
        <w:rPr>
          <w:spacing w:val="-3"/>
        </w:rPr>
        <w:t xml:space="preserve"> </w:t>
      </w:r>
      <w:r>
        <w:t>NIH,</w:t>
      </w:r>
      <w:r>
        <w:rPr>
          <w:spacing w:val="-3"/>
        </w:rPr>
        <w:t xml:space="preserve"> </w:t>
      </w:r>
      <w:r>
        <w:t>the</w:t>
      </w:r>
      <w:r>
        <w:rPr>
          <w:spacing w:val="-4"/>
        </w:rPr>
        <w:t xml:space="preserve"> </w:t>
      </w:r>
      <w:r>
        <w:t>PRAM</w:t>
      </w:r>
      <w:r>
        <w:rPr>
          <w:spacing w:val="-3"/>
        </w:rPr>
        <w:t xml:space="preserve"> </w:t>
      </w:r>
      <w:r>
        <w:t>status</w:t>
      </w:r>
      <w:r>
        <w:rPr>
          <w:spacing w:val="-3"/>
        </w:rPr>
        <w:t xml:space="preserve"> </w:t>
      </w:r>
      <w:r>
        <w:t>is</w:t>
      </w:r>
      <w:r>
        <w:rPr>
          <w:spacing w:val="-3"/>
        </w:rPr>
        <w:t xml:space="preserve"> </w:t>
      </w:r>
      <w:r>
        <w:t xml:space="preserve">updated to </w:t>
      </w:r>
      <w:r>
        <w:rPr>
          <w:i/>
        </w:rPr>
        <w:t>Submitted to Agency</w:t>
      </w:r>
      <w:r>
        <w:t>, and the PRAM submission date is recorded. The routing history is updated to reflect the submission to Agency.</w:t>
      </w:r>
    </w:p>
    <w:p w:rsidR="00F717DC" w14:paraId="5617B041" w14:textId="77777777">
      <w:pPr>
        <w:sectPr>
          <w:pgSz w:w="12240" w:h="15840"/>
          <w:pgMar w:top="920" w:right="980" w:bottom="940" w:left="720" w:header="715" w:footer="757" w:gutter="0"/>
          <w:cols w:space="720"/>
        </w:sectPr>
      </w:pPr>
    </w:p>
    <w:p w:rsidR="00F717DC" w14:paraId="65D1A426" w14:textId="77777777">
      <w:pPr>
        <w:pStyle w:val="BodyText"/>
        <w:spacing w:before="2"/>
        <w:ind w:left="0"/>
        <w:rPr>
          <w:sz w:val="16"/>
        </w:rPr>
      </w:pPr>
    </w:p>
    <w:p w:rsidR="00F717DC" w14:paraId="36932D48" w14:textId="77777777">
      <w:pPr>
        <w:pStyle w:val="BodyText"/>
        <w:spacing w:before="0"/>
        <w:ind w:left="590"/>
        <w:rPr>
          <w:sz w:val="20"/>
        </w:rPr>
      </w:pPr>
      <w:r>
        <w:rPr>
          <w:sz w:val="20"/>
        </w:rPr>
        <w:pict>
          <v:group id="docshapegroup437" o:spid="_x0000_i1456" alt="Agency Requested PRAM Submitted to Agency" style="width:433.45pt;height:210.5pt;mso-position-horizontal-relative:char;mso-position-vertical-relative:line" coordsize="8669,4210">
            <v:shape id="docshape438" o:spid="_x0000_s1457" type="#_x0000_t75" alt="Agency Requested PRAM Submitted to Agency" style="width:8633;height:4180;left:21;position:absolute;top:15">
              <v:imagedata r:id="rId103" o:title=""/>
            </v:shape>
            <v:rect id="docshape439" o:spid="_x0000_s1458" style="width:8654;height:4195;left:7;position:absolute;top:7" filled="f"/>
            <w10:wrap type="none"/>
            <w10:anchorlock/>
          </v:group>
        </w:pict>
      </w:r>
    </w:p>
    <w:p w:rsidR="00F717DC" w14:paraId="473CF713" w14:textId="77777777">
      <w:pPr>
        <w:spacing w:before="43"/>
        <w:ind w:left="576"/>
        <w:rPr>
          <w:i/>
        </w:rPr>
      </w:pPr>
      <w:bookmarkStart w:id="211" w:name="_bookmark137"/>
      <w:bookmarkEnd w:id="211"/>
      <w:r>
        <w:rPr>
          <w:i/>
        </w:rPr>
        <w:t>Figure</w:t>
      </w:r>
      <w:r>
        <w:rPr>
          <w:i/>
          <w:spacing w:val="-5"/>
        </w:rPr>
        <w:t xml:space="preserve"> </w:t>
      </w:r>
      <w:r>
        <w:rPr>
          <w:i/>
        </w:rPr>
        <w:t>90</w:t>
      </w:r>
      <w:r>
        <w:rPr>
          <w:i/>
          <w:spacing w:val="-2"/>
        </w:rPr>
        <w:t xml:space="preserve"> </w:t>
      </w:r>
      <w:r>
        <w:rPr>
          <w:i/>
        </w:rPr>
        <w:t>Agency</w:t>
      </w:r>
      <w:r>
        <w:rPr>
          <w:i/>
          <w:spacing w:val="-2"/>
        </w:rPr>
        <w:t xml:space="preserve"> </w:t>
      </w:r>
      <w:r>
        <w:rPr>
          <w:i/>
        </w:rPr>
        <w:t>Requested</w:t>
      </w:r>
      <w:r>
        <w:rPr>
          <w:i/>
          <w:spacing w:val="-1"/>
        </w:rPr>
        <w:t xml:space="preserve"> </w:t>
      </w:r>
      <w:r>
        <w:rPr>
          <w:i/>
        </w:rPr>
        <w:t>PRAM</w:t>
      </w:r>
      <w:r>
        <w:rPr>
          <w:i/>
          <w:spacing w:val="-2"/>
        </w:rPr>
        <w:t xml:space="preserve"> </w:t>
      </w:r>
      <w:r>
        <w:rPr>
          <w:i/>
        </w:rPr>
        <w:t>Submitted</w:t>
      </w:r>
      <w:r>
        <w:rPr>
          <w:i/>
          <w:spacing w:val="-4"/>
        </w:rPr>
        <w:t xml:space="preserve"> </w:t>
      </w:r>
      <w:r>
        <w:rPr>
          <w:i/>
        </w:rPr>
        <w:t>to</w:t>
      </w:r>
      <w:r>
        <w:rPr>
          <w:i/>
          <w:spacing w:val="-2"/>
        </w:rPr>
        <w:t xml:space="preserve"> Agency</w:t>
      </w:r>
    </w:p>
    <w:p w:rsidR="00F717DC" w14:paraId="08DF7E87" w14:textId="77777777">
      <w:pPr>
        <w:pStyle w:val="BodyText"/>
        <w:spacing w:before="117"/>
        <w:ind w:right="731"/>
      </w:pPr>
      <w:r>
        <w:t>When</w:t>
      </w:r>
      <w:r>
        <w:rPr>
          <w:spacing w:val="-2"/>
        </w:rPr>
        <w:t xml:space="preserve"> </w:t>
      </w:r>
      <w:r>
        <w:t>PRAM</w:t>
      </w:r>
      <w:r>
        <w:rPr>
          <w:spacing w:val="-2"/>
        </w:rPr>
        <w:t xml:space="preserve"> </w:t>
      </w:r>
      <w:r>
        <w:t>is</w:t>
      </w:r>
      <w:r>
        <w:rPr>
          <w:spacing w:val="-2"/>
        </w:rPr>
        <w:t xml:space="preserve"> </w:t>
      </w:r>
      <w:r>
        <w:t>submitted</w:t>
      </w:r>
      <w:r>
        <w:rPr>
          <w:spacing w:val="-2"/>
        </w:rPr>
        <w:t xml:space="preserve"> </w:t>
      </w:r>
      <w:r>
        <w:t>to</w:t>
      </w:r>
      <w:r>
        <w:rPr>
          <w:spacing w:val="-2"/>
        </w:rPr>
        <w:t xml:space="preserve"> </w:t>
      </w:r>
      <w:r>
        <w:t>Agency,</w:t>
      </w:r>
      <w:r>
        <w:rPr>
          <w:spacing w:val="-2"/>
        </w:rPr>
        <w:t xml:space="preserve"> </w:t>
      </w:r>
      <w:r>
        <w:t>an</w:t>
      </w:r>
      <w:r>
        <w:rPr>
          <w:spacing w:val="-1"/>
        </w:rPr>
        <w:t xml:space="preserve"> </w:t>
      </w:r>
      <w:r>
        <w:t>email</w:t>
      </w:r>
      <w:r>
        <w:rPr>
          <w:spacing w:val="-2"/>
        </w:rPr>
        <w:t xml:space="preserve"> </w:t>
      </w:r>
      <w:r>
        <w:t>notification</w:t>
      </w:r>
      <w:r>
        <w:rPr>
          <w:spacing w:val="-1"/>
        </w:rPr>
        <w:t xml:space="preserve"> </w:t>
      </w:r>
      <w:r>
        <w:t>is</w:t>
      </w:r>
      <w:r>
        <w:rPr>
          <w:spacing w:val="-2"/>
        </w:rPr>
        <w:t xml:space="preserve"> </w:t>
      </w:r>
      <w:r>
        <w:t>sent</w:t>
      </w:r>
      <w:r>
        <w:rPr>
          <w:spacing w:val="-2"/>
        </w:rPr>
        <w:t xml:space="preserve"> </w:t>
      </w:r>
      <w:r>
        <w:t>to</w:t>
      </w:r>
      <w:r>
        <w:rPr>
          <w:spacing w:val="-2"/>
        </w:rPr>
        <w:t xml:space="preserve"> </w:t>
      </w:r>
      <w:r>
        <w:t>the</w:t>
      </w:r>
      <w:r>
        <w:rPr>
          <w:spacing w:val="-3"/>
        </w:rPr>
        <w:t xml:space="preserve"> </w:t>
      </w:r>
      <w:r>
        <w:t>PD/PI</w:t>
      </w:r>
      <w:r>
        <w:rPr>
          <w:spacing w:val="-6"/>
        </w:rPr>
        <w:t xml:space="preserve"> </w:t>
      </w:r>
      <w:r>
        <w:t>(Contact</w:t>
      </w:r>
      <w:r>
        <w:rPr>
          <w:spacing w:val="-2"/>
        </w:rPr>
        <w:t xml:space="preserve"> </w:t>
      </w:r>
      <w:r>
        <w:t>PI)</w:t>
      </w:r>
      <w:r>
        <w:rPr>
          <w:spacing w:val="-5"/>
        </w:rPr>
        <w:t xml:space="preserve"> </w:t>
      </w:r>
      <w:r>
        <w:t>on</w:t>
      </w:r>
      <w:r>
        <w:rPr>
          <w:spacing w:val="-3"/>
        </w:rPr>
        <w:t xml:space="preserve"> </w:t>
      </w:r>
      <w:r>
        <w:t>the grant, the submitting SO, the SO assigned to the RPPR, and AO assigned to the RPPR.</w:t>
      </w:r>
    </w:p>
    <w:p w:rsidR="00F717DC" w14:paraId="0105C6BB" w14:textId="77777777">
      <w:pPr>
        <w:pStyle w:val="BodyText"/>
        <w:spacing w:before="121"/>
        <w:ind w:right="314"/>
      </w:pPr>
      <w:r>
        <w:t>Once</w:t>
      </w:r>
      <w:r>
        <w:rPr>
          <w:spacing w:val="-2"/>
        </w:rPr>
        <w:t xml:space="preserve"> </w:t>
      </w:r>
      <w:r>
        <w:t>the IC</w:t>
      </w:r>
      <w:r>
        <w:rPr>
          <w:spacing w:val="-1"/>
        </w:rPr>
        <w:t xml:space="preserve"> </w:t>
      </w:r>
      <w:r>
        <w:t>Requested</w:t>
      </w:r>
      <w:r>
        <w:rPr>
          <w:spacing w:val="-1"/>
        </w:rPr>
        <w:t xml:space="preserve"> </w:t>
      </w:r>
      <w:r>
        <w:t>PRAM</w:t>
      </w:r>
      <w:r>
        <w:rPr>
          <w:spacing w:val="-1"/>
        </w:rPr>
        <w:t xml:space="preserve"> </w:t>
      </w:r>
      <w:r>
        <w:t>is</w:t>
      </w:r>
      <w:r>
        <w:rPr>
          <w:spacing w:val="-1"/>
        </w:rPr>
        <w:t xml:space="preserve"> </w:t>
      </w:r>
      <w:r>
        <w:t>submitted,</w:t>
      </w:r>
      <w:r>
        <w:rPr>
          <w:spacing w:val="-1"/>
        </w:rPr>
        <w:t xml:space="preserve"> </w:t>
      </w:r>
      <w:r>
        <w:t>the</w:t>
      </w:r>
      <w:r>
        <w:rPr>
          <w:spacing w:val="-2"/>
        </w:rPr>
        <w:t xml:space="preserve"> </w:t>
      </w:r>
      <w:r>
        <w:rPr>
          <w:b/>
        </w:rPr>
        <w:t>View</w:t>
      </w:r>
      <w:r>
        <w:rPr>
          <w:b/>
          <w:spacing w:val="-2"/>
        </w:rPr>
        <w:t xml:space="preserve"> </w:t>
      </w:r>
      <w:r>
        <w:t>button</w:t>
      </w:r>
      <w:r>
        <w:rPr>
          <w:spacing w:val="-1"/>
        </w:rPr>
        <w:t xml:space="preserve"> </w:t>
      </w:r>
      <w:r>
        <w:t>remains</w:t>
      </w:r>
      <w:r>
        <w:rPr>
          <w:spacing w:val="-1"/>
        </w:rPr>
        <w:t xml:space="preserve"> </w:t>
      </w:r>
      <w:r>
        <w:t>on</w:t>
      </w:r>
      <w:r>
        <w:rPr>
          <w:spacing w:val="-1"/>
        </w:rPr>
        <w:t xml:space="preserve"> </w:t>
      </w:r>
      <w:r>
        <w:t>the</w:t>
      </w:r>
      <w:r>
        <w:rPr>
          <w:spacing w:val="-2"/>
        </w:rPr>
        <w:t xml:space="preserve"> </w:t>
      </w:r>
      <w:r>
        <w:t>PRAM</w:t>
      </w:r>
      <w:r>
        <w:rPr>
          <w:spacing w:val="-1"/>
        </w:rPr>
        <w:t xml:space="preserve"> </w:t>
      </w:r>
      <w:r>
        <w:t>screen</w:t>
      </w:r>
      <w:r>
        <w:rPr>
          <w:spacing w:val="-2"/>
        </w:rPr>
        <w:t xml:space="preserve"> </w:t>
      </w:r>
      <w:r>
        <w:t>to</w:t>
      </w:r>
      <w:r>
        <w:rPr>
          <w:spacing w:val="-2"/>
        </w:rPr>
        <w:t xml:space="preserve"> </w:t>
      </w:r>
      <w:r>
        <w:t>provide</w:t>
      </w:r>
      <w:r>
        <w:rPr>
          <w:spacing w:val="-3"/>
        </w:rPr>
        <w:t xml:space="preserve"> </w:t>
      </w:r>
      <w:r>
        <w:t>a preview of the latest PRAM submission; however, the ability to view or delete the individual attachments</w:t>
      </w:r>
      <w:r>
        <w:rPr>
          <w:spacing w:val="-2"/>
        </w:rPr>
        <w:t xml:space="preserve"> </w:t>
      </w:r>
      <w:r>
        <w:t>is</w:t>
      </w:r>
      <w:r>
        <w:rPr>
          <w:spacing w:val="-3"/>
        </w:rPr>
        <w:t xml:space="preserve"> </w:t>
      </w:r>
      <w:r>
        <w:t>removed.</w:t>
      </w:r>
      <w:r>
        <w:rPr>
          <w:spacing w:val="-2"/>
        </w:rPr>
        <w:t xml:space="preserve"> </w:t>
      </w:r>
      <w:r>
        <w:t>The</w:t>
      </w:r>
      <w:r>
        <w:rPr>
          <w:spacing w:val="-5"/>
        </w:rPr>
        <w:t xml:space="preserve"> </w:t>
      </w:r>
      <w:r>
        <w:t>ability</w:t>
      </w:r>
      <w:r>
        <w:rPr>
          <w:spacing w:val="-2"/>
        </w:rPr>
        <w:t xml:space="preserve"> </w:t>
      </w:r>
      <w:r>
        <w:t>to</w:t>
      </w:r>
      <w:r>
        <w:rPr>
          <w:spacing w:val="-3"/>
        </w:rPr>
        <w:t xml:space="preserve"> </w:t>
      </w:r>
      <w:r>
        <w:t>upload</w:t>
      </w:r>
      <w:r>
        <w:rPr>
          <w:spacing w:val="-4"/>
        </w:rPr>
        <w:t xml:space="preserve"> </w:t>
      </w:r>
      <w:r>
        <w:t>and</w:t>
      </w:r>
      <w:r>
        <w:rPr>
          <w:spacing w:val="-3"/>
        </w:rPr>
        <w:t xml:space="preserve"> </w:t>
      </w:r>
      <w:r>
        <w:t>submit</w:t>
      </w:r>
      <w:r>
        <w:rPr>
          <w:spacing w:val="-2"/>
        </w:rPr>
        <w:t xml:space="preserve"> </w:t>
      </w:r>
      <w:r>
        <w:t>additional</w:t>
      </w:r>
      <w:r>
        <w:rPr>
          <w:spacing w:val="-3"/>
        </w:rPr>
        <w:t xml:space="preserve"> </w:t>
      </w:r>
      <w:r>
        <w:t>attachments</w:t>
      </w:r>
      <w:r>
        <w:rPr>
          <w:spacing w:val="-3"/>
        </w:rPr>
        <w:t xml:space="preserve"> </w:t>
      </w:r>
      <w:r>
        <w:t>remains</w:t>
      </w:r>
      <w:r>
        <w:rPr>
          <w:spacing w:val="-3"/>
        </w:rPr>
        <w:t xml:space="preserve"> </w:t>
      </w:r>
      <w:r>
        <w:t>until</w:t>
      </w:r>
      <w:r>
        <w:rPr>
          <w:spacing w:val="-3"/>
        </w:rPr>
        <w:t xml:space="preserve"> </w:t>
      </w:r>
      <w:r>
        <w:t>the</w:t>
      </w:r>
      <w:r>
        <w:rPr>
          <w:spacing w:val="-4"/>
        </w:rPr>
        <w:t xml:space="preserve"> </w:t>
      </w:r>
      <w:r>
        <w:t>grant is awarded. Follow</w:t>
      </w:r>
      <w:r>
        <w:rPr>
          <w:spacing w:val="-1"/>
        </w:rPr>
        <w:t xml:space="preserve"> </w:t>
      </w:r>
      <w:r>
        <w:t>the</w:t>
      </w:r>
      <w:r>
        <w:rPr>
          <w:spacing w:val="-1"/>
        </w:rPr>
        <w:t xml:space="preserve"> </w:t>
      </w:r>
      <w:r>
        <w:t>steps provided in the</w:t>
      </w:r>
      <w:r>
        <w:rPr>
          <w:spacing w:val="-1"/>
        </w:rPr>
        <w:t xml:space="preserve"> </w:t>
      </w:r>
      <w:r>
        <w:rPr>
          <w:i/>
        </w:rPr>
        <w:t>Initiate</w:t>
      </w:r>
      <w:r>
        <w:rPr>
          <w:i/>
          <w:spacing w:val="-1"/>
        </w:rPr>
        <w:t xml:space="preserve"> </w:t>
      </w:r>
      <w:r>
        <w:rPr>
          <w:i/>
        </w:rPr>
        <w:t>Agency Requested</w:t>
      </w:r>
      <w:r>
        <w:rPr>
          <w:i/>
          <w:spacing w:val="-1"/>
        </w:rPr>
        <w:t xml:space="preserve"> </w:t>
      </w:r>
      <w:r>
        <w:rPr>
          <w:i/>
        </w:rPr>
        <w:t>PRAM</w:t>
      </w:r>
      <w:r>
        <w:rPr>
          <w:i/>
          <w:spacing w:val="-1"/>
        </w:rPr>
        <w:t xml:space="preserve"> </w:t>
      </w:r>
      <w:r>
        <w:t>section to add additional attachments (starting with Step 3).</w:t>
      </w:r>
    </w:p>
    <w:p w:rsidR="00F717DC" w14:paraId="55A5A490" w14:textId="77777777">
      <w:pPr>
        <w:pStyle w:val="BodyText"/>
        <w:spacing w:before="4"/>
        <w:ind w:left="0"/>
        <w:rPr>
          <w:sz w:val="8"/>
        </w:rPr>
      </w:pPr>
      <w:r>
        <w:pict>
          <v:rect id="docshape440" o:spid="_x0000_s1459" style="width:490.4pt;height:0.5pt;margin-top:6.05pt;margin-left:45.35pt;mso-position-horizontal-relative:page;mso-wrap-distance-left:0;mso-wrap-distance-right:0;position:absolute;z-index:-251494400" fillcolor="black" stroked="f">
            <w10:wrap type="topAndBottom"/>
          </v:rect>
        </w:pict>
      </w:r>
    </w:p>
    <w:p w:rsidR="00F717DC" w14:paraId="4EA6FDBB" w14:textId="77777777">
      <w:pPr>
        <w:spacing w:before="18" w:after="23"/>
        <w:ind w:left="215" w:right="225"/>
        <w:rPr>
          <w:sz w:val="24"/>
        </w:rPr>
      </w:pPr>
      <w:r>
        <w:rPr>
          <w:b/>
          <w:sz w:val="24"/>
        </w:rPr>
        <w:t>NOTE</w:t>
      </w:r>
      <w:r>
        <w:rPr>
          <w:sz w:val="24"/>
        </w:rPr>
        <w:t xml:space="preserve">: If multiple PRAM submissions were completed, selecting the </w:t>
      </w:r>
      <w:r>
        <w:rPr>
          <w:b/>
          <w:sz w:val="24"/>
        </w:rPr>
        <w:t xml:space="preserve">View </w:t>
      </w:r>
      <w:r>
        <w:rPr>
          <w:sz w:val="24"/>
        </w:rPr>
        <w:t>button only provides a preview</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latest</w:t>
      </w:r>
      <w:r>
        <w:rPr>
          <w:spacing w:val="-2"/>
          <w:sz w:val="24"/>
        </w:rPr>
        <w:t xml:space="preserve"> </w:t>
      </w:r>
      <w:r>
        <w:rPr>
          <w:sz w:val="24"/>
        </w:rPr>
        <w:t>PRAM</w:t>
      </w:r>
      <w:r>
        <w:rPr>
          <w:spacing w:val="-2"/>
          <w:sz w:val="24"/>
        </w:rPr>
        <w:t xml:space="preserve"> </w:t>
      </w:r>
      <w:r>
        <w:rPr>
          <w:sz w:val="24"/>
        </w:rPr>
        <w:t>submission.</w:t>
      </w:r>
      <w:r>
        <w:rPr>
          <w:spacing w:val="-2"/>
          <w:sz w:val="24"/>
        </w:rPr>
        <w:t xml:space="preserve"> </w:t>
      </w:r>
      <w:r>
        <w:rPr>
          <w:sz w:val="24"/>
        </w:rPr>
        <w:t>To</w:t>
      </w:r>
      <w:r>
        <w:rPr>
          <w:spacing w:val="-2"/>
          <w:sz w:val="24"/>
        </w:rPr>
        <w:t xml:space="preserve"> </w:t>
      </w:r>
      <w:r>
        <w:rPr>
          <w:sz w:val="24"/>
        </w:rPr>
        <w:t>view</w:t>
      </w:r>
      <w:r>
        <w:rPr>
          <w:spacing w:val="-3"/>
          <w:sz w:val="24"/>
        </w:rPr>
        <w:t xml:space="preserve"> </w:t>
      </w:r>
      <w:r>
        <w:rPr>
          <w:sz w:val="24"/>
        </w:rPr>
        <w:t>all</w:t>
      </w:r>
      <w:r>
        <w:rPr>
          <w:spacing w:val="-2"/>
          <w:sz w:val="24"/>
        </w:rPr>
        <w:t xml:space="preserve"> </w:t>
      </w:r>
      <w:r>
        <w:rPr>
          <w:sz w:val="24"/>
        </w:rPr>
        <w:t>submissions</w:t>
      </w:r>
      <w:r>
        <w:rPr>
          <w:spacing w:val="-2"/>
          <w:sz w:val="24"/>
        </w:rPr>
        <w:t xml:space="preserve"> </w:t>
      </w:r>
      <w:r>
        <w:rPr>
          <w:sz w:val="24"/>
        </w:rPr>
        <w:t>as</w:t>
      </w:r>
      <w:r>
        <w:rPr>
          <w:spacing w:val="-2"/>
          <w:sz w:val="24"/>
        </w:rPr>
        <w:t xml:space="preserve"> </w:t>
      </w:r>
      <w:r>
        <w:rPr>
          <w:sz w:val="24"/>
        </w:rPr>
        <w:t>one</w:t>
      </w:r>
      <w:r>
        <w:rPr>
          <w:spacing w:val="-3"/>
          <w:sz w:val="24"/>
        </w:rPr>
        <w:t xml:space="preserve"> </w:t>
      </w:r>
      <w:r>
        <w:rPr>
          <w:sz w:val="24"/>
        </w:rPr>
        <w:t>document,</w:t>
      </w:r>
      <w:r>
        <w:rPr>
          <w:spacing w:val="-2"/>
          <w:sz w:val="24"/>
        </w:rPr>
        <w:t xml:space="preserve"> </w:t>
      </w:r>
      <w:r>
        <w:rPr>
          <w:sz w:val="24"/>
        </w:rPr>
        <w:t>access</w:t>
      </w:r>
      <w:r>
        <w:rPr>
          <w:spacing w:val="-2"/>
          <w:sz w:val="24"/>
        </w:rPr>
        <w:t xml:space="preserve"> </w:t>
      </w:r>
      <w:r>
        <w:rPr>
          <w:sz w:val="24"/>
        </w:rPr>
        <w:t>the</w:t>
      </w:r>
      <w:r>
        <w:rPr>
          <w:spacing w:val="-3"/>
          <w:sz w:val="24"/>
        </w:rPr>
        <w:t xml:space="preserve"> </w:t>
      </w:r>
      <w:r>
        <w:rPr>
          <w:i/>
          <w:sz w:val="24"/>
        </w:rPr>
        <w:t xml:space="preserve">Status Information </w:t>
      </w:r>
      <w:r>
        <w:rPr>
          <w:sz w:val="24"/>
        </w:rPr>
        <w:t xml:space="preserve">screen for the grant and select the PRAM link. For more information, refer to the next section, </w:t>
      </w:r>
      <w:r>
        <w:rPr>
          <w:i/>
          <w:color w:val="07519A"/>
          <w:sz w:val="24"/>
          <w:u w:val="single" w:color="07519A"/>
        </w:rPr>
        <w:t>View Agency Requested PRAM from Status Information</w:t>
      </w:r>
      <w:r>
        <w:rPr>
          <w:sz w:val="24"/>
        </w:rPr>
        <w:t>.</w:t>
      </w:r>
    </w:p>
    <w:p w:rsidR="00F717DC" w14:paraId="7760D6EE" w14:textId="77777777">
      <w:pPr>
        <w:pStyle w:val="BodyText"/>
        <w:spacing w:before="0" w:line="20" w:lineRule="exact"/>
        <w:ind w:left="187"/>
        <w:rPr>
          <w:sz w:val="2"/>
        </w:rPr>
      </w:pPr>
      <w:r>
        <w:rPr>
          <w:sz w:val="2"/>
        </w:rPr>
        <w:pict>
          <v:group id="docshapegroup441" o:spid="_x0000_i1460" style="width:490.45pt;height:0.5pt;mso-position-horizontal-relative:char;mso-position-vertical-relative:line" coordsize="9809,10">
            <v:rect id="docshape442" o:spid="_x0000_s1461" style="width:9809;height:10;position:absolute" fillcolor="black" stroked="f"/>
            <w10:wrap type="none"/>
            <w10:anchorlock/>
          </v:group>
        </w:pict>
      </w:r>
    </w:p>
    <w:p w:rsidR="00F717DC" w14:paraId="59226D28" w14:textId="77777777">
      <w:pPr>
        <w:pStyle w:val="Heading3"/>
        <w:numPr>
          <w:ilvl w:val="2"/>
          <w:numId w:val="70"/>
        </w:numPr>
        <w:tabs>
          <w:tab w:val="left" w:pos="1656"/>
          <w:tab w:val="left" w:pos="1657"/>
        </w:tabs>
        <w:spacing w:before="108"/>
        <w:ind w:left="1656" w:hanging="1442"/>
      </w:pPr>
      <w:bookmarkStart w:id="212" w:name="5.14.4_View_Agency_Requested_PRAM_from_S"/>
      <w:bookmarkStart w:id="213" w:name="_bookmark138"/>
      <w:bookmarkEnd w:id="212"/>
      <w:bookmarkEnd w:id="213"/>
      <w:r>
        <w:rPr>
          <w:w w:val="95"/>
        </w:rPr>
        <w:t>View</w:t>
      </w:r>
      <w:r>
        <w:rPr>
          <w:spacing w:val="35"/>
        </w:rPr>
        <w:t xml:space="preserve"> </w:t>
      </w:r>
      <w:r>
        <w:rPr>
          <w:w w:val="95"/>
        </w:rPr>
        <w:t>Agency</w:t>
      </w:r>
      <w:r>
        <w:rPr>
          <w:spacing w:val="14"/>
        </w:rPr>
        <w:t xml:space="preserve"> </w:t>
      </w:r>
      <w:r>
        <w:rPr>
          <w:w w:val="95"/>
        </w:rPr>
        <w:t>Requested</w:t>
      </w:r>
      <w:r>
        <w:rPr>
          <w:spacing w:val="17"/>
        </w:rPr>
        <w:t xml:space="preserve"> </w:t>
      </w:r>
      <w:r>
        <w:rPr>
          <w:w w:val="95"/>
        </w:rPr>
        <w:t>PRAM</w:t>
      </w:r>
      <w:r>
        <w:rPr>
          <w:spacing w:val="24"/>
        </w:rPr>
        <w:t xml:space="preserve"> </w:t>
      </w:r>
      <w:r>
        <w:rPr>
          <w:w w:val="95"/>
        </w:rPr>
        <w:t>from</w:t>
      </w:r>
      <w:r>
        <w:rPr>
          <w:spacing w:val="22"/>
        </w:rPr>
        <w:t xml:space="preserve"> </w:t>
      </w:r>
      <w:r>
        <w:rPr>
          <w:w w:val="95"/>
        </w:rPr>
        <w:t>Status</w:t>
      </w:r>
      <w:r>
        <w:rPr>
          <w:spacing w:val="16"/>
        </w:rPr>
        <w:t xml:space="preserve"> </w:t>
      </w:r>
      <w:r>
        <w:rPr>
          <w:spacing w:val="-2"/>
          <w:w w:val="95"/>
        </w:rPr>
        <w:t>Information</w:t>
      </w:r>
    </w:p>
    <w:p w:rsidR="00F717DC" w14:paraId="18C28BBF" w14:textId="77777777">
      <w:pPr>
        <w:spacing w:before="119"/>
        <w:ind w:left="215" w:right="314"/>
        <w:rPr>
          <w:sz w:val="24"/>
        </w:rPr>
      </w:pPr>
      <w:r>
        <w:rPr>
          <w:sz w:val="24"/>
        </w:rPr>
        <w:t>After</w:t>
      </w:r>
      <w:r>
        <w:rPr>
          <w:spacing w:val="-2"/>
          <w:sz w:val="24"/>
        </w:rPr>
        <w:t xml:space="preserve"> </w:t>
      </w:r>
      <w:r>
        <w:rPr>
          <w:sz w:val="24"/>
        </w:rPr>
        <w:t>submitting</w:t>
      </w:r>
      <w:r>
        <w:rPr>
          <w:spacing w:val="-1"/>
          <w:sz w:val="24"/>
        </w:rPr>
        <w:t xml:space="preserve"> </w:t>
      </w:r>
      <w:r>
        <w:rPr>
          <w:sz w:val="24"/>
        </w:rPr>
        <w:t>Agency Requested</w:t>
      </w:r>
      <w:r>
        <w:rPr>
          <w:spacing w:val="-1"/>
          <w:sz w:val="24"/>
        </w:rPr>
        <w:t xml:space="preserve"> </w:t>
      </w:r>
      <w:r>
        <w:rPr>
          <w:sz w:val="24"/>
        </w:rPr>
        <w:t>PRAM, Commons users</w:t>
      </w:r>
      <w:r>
        <w:rPr>
          <w:spacing w:val="-1"/>
          <w:sz w:val="24"/>
        </w:rPr>
        <w:t xml:space="preserve"> </w:t>
      </w:r>
      <w:r>
        <w:rPr>
          <w:sz w:val="24"/>
        </w:rPr>
        <w:t>with access to the</w:t>
      </w:r>
      <w:r>
        <w:rPr>
          <w:spacing w:val="-1"/>
          <w:sz w:val="24"/>
        </w:rPr>
        <w:t xml:space="preserve"> </w:t>
      </w:r>
      <w:r>
        <w:rPr>
          <w:sz w:val="24"/>
        </w:rPr>
        <w:t xml:space="preserve">grant information may view the PRAM via the </w:t>
      </w:r>
      <w:r>
        <w:rPr>
          <w:i/>
          <w:sz w:val="24"/>
        </w:rPr>
        <w:t xml:space="preserve">Status Information </w:t>
      </w:r>
      <w:r>
        <w:rPr>
          <w:sz w:val="24"/>
        </w:rPr>
        <w:t>screen. The</w:t>
      </w:r>
      <w:r>
        <w:rPr>
          <w:spacing w:val="-2"/>
          <w:sz w:val="24"/>
        </w:rPr>
        <w:t xml:space="preserve"> </w:t>
      </w:r>
      <w:r>
        <w:rPr>
          <w:i/>
          <w:sz w:val="24"/>
        </w:rPr>
        <w:t xml:space="preserve">Status Information </w:t>
      </w:r>
      <w:r>
        <w:rPr>
          <w:sz w:val="24"/>
        </w:rPr>
        <w:t xml:space="preserve">is accessed by selecting the </w:t>
      </w:r>
      <w:r>
        <w:rPr>
          <w:b/>
          <w:sz w:val="24"/>
        </w:rPr>
        <w:t xml:space="preserve">Grant Number </w:t>
      </w:r>
      <w:r>
        <w:rPr>
          <w:sz w:val="24"/>
        </w:rPr>
        <w:t xml:space="preserve">hyperlink from the </w:t>
      </w:r>
      <w:r>
        <w:rPr>
          <w:i/>
          <w:sz w:val="24"/>
        </w:rPr>
        <w:t xml:space="preserve">Progress Report Additional Materials (PRAM) </w:t>
      </w:r>
      <w:r>
        <w:rPr>
          <w:sz w:val="24"/>
        </w:rPr>
        <w:t>screen or by selecting</w:t>
      </w:r>
      <w:r>
        <w:rPr>
          <w:spacing w:val="-3"/>
          <w:sz w:val="24"/>
        </w:rPr>
        <w:t xml:space="preserve"> </w:t>
      </w:r>
      <w:r>
        <w:rPr>
          <w:sz w:val="24"/>
        </w:rPr>
        <w:t>the</w:t>
      </w:r>
      <w:r>
        <w:rPr>
          <w:spacing w:val="-4"/>
          <w:sz w:val="24"/>
        </w:rPr>
        <w:t xml:space="preserve"> </w:t>
      </w:r>
      <w:r>
        <w:rPr>
          <w:b/>
          <w:sz w:val="24"/>
        </w:rPr>
        <w:t>Application</w:t>
      </w:r>
      <w:r>
        <w:rPr>
          <w:b/>
          <w:spacing w:val="-2"/>
          <w:sz w:val="24"/>
        </w:rPr>
        <w:t xml:space="preserve"> </w:t>
      </w:r>
      <w:r>
        <w:rPr>
          <w:b/>
          <w:sz w:val="24"/>
        </w:rPr>
        <w:t>ID</w:t>
      </w:r>
      <w:r>
        <w:rPr>
          <w:b/>
          <w:spacing w:val="-4"/>
          <w:sz w:val="24"/>
        </w:rPr>
        <w:t xml:space="preserve"> </w:t>
      </w:r>
      <w:r>
        <w:rPr>
          <w:sz w:val="24"/>
        </w:rPr>
        <w:t>hyperlink</w:t>
      </w:r>
      <w:r>
        <w:rPr>
          <w:spacing w:val="-3"/>
          <w:sz w:val="24"/>
        </w:rPr>
        <w:t xml:space="preserve"> </w:t>
      </w:r>
      <w:r>
        <w:rPr>
          <w:sz w:val="24"/>
        </w:rPr>
        <w:t>from</w:t>
      </w:r>
      <w:r>
        <w:rPr>
          <w:spacing w:val="-3"/>
          <w:sz w:val="24"/>
        </w:rPr>
        <w:t xml:space="preserve"> </w:t>
      </w:r>
      <w:r>
        <w:rPr>
          <w:i/>
          <w:sz w:val="24"/>
        </w:rPr>
        <w:t>Status</w:t>
      </w:r>
      <w:r>
        <w:rPr>
          <w:i/>
          <w:spacing w:val="-3"/>
          <w:sz w:val="24"/>
        </w:rPr>
        <w:t xml:space="preserve"> </w:t>
      </w:r>
      <w:r>
        <w:rPr>
          <w:i/>
          <w:sz w:val="24"/>
        </w:rPr>
        <w:t>Result</w:t>
      </w:r>
      <w:r>
        <w:rPr>
          <w:i/>
          <w:spacing w:val="-2"/>
          <w:sz w:val="24"/>
        </w:rPr>
        <w:t xml:space="preserve"> </w:t>
      </w:r>
      <w:r>
        <w:rPr>
          <w:i/>
          <w:sz w:val="24"/>
        </w:rPr>
        <w:t>–</w:t>
      </w:r>
      <w:r>
        <w:rPr>
          <w:i/>
          <w:spacing w:val="-3"/>
          <w:sz w:val="24"/>
        </w:rPr>
        <w:t xml:space="preserve"> </w:t>
      </w:r>
      <w:r>
        <w:rPr>
          <w:i/>
          <w:sz w:val="24"/>
        </w:rPr>
        <w:t>General</w:t>
      </w:r>
      <w:r>
        <w:rPr>
          <w:i/>
          <w:spacing w:val="-3"/>
          <w:sz w:val="24"/>
        </w:rPr>
        <w:t xml:space="preserve"> </w:t>
      </w:r>
      <w:r>
        <w:rPr>
          <w:i/>
          <w:sz w:val="24"/>
        </w:rPr>
        <w:t>Search</w:t>
      </w:r>
      <w:r>
        <w:rPr>
          <w:i/>
          <w:spacing w:val="-3"/>
          <w:sz w:val="24"/>
        </w:rPr>
        <w:t xml:space="preserve"> </w:t>
      </w:r>
      <w:r>
        <w:rPr>
          <w:sz w:val="24"/>
        </w:rPr>
        <w:t>(SOs)</w:t>
      </w:r>
      <w:r>
        <w:rPr>
          <w:spacing w:val="-4"/>
          <w:sz w:val="24"/>
        </w:rPr>
        <w:t xml:space="preserve"> </w:t>
      </w:r>
      <w:r>
        <w:rPr>
          <w:sz w:val="24"/>
        </w:rPr>
        <w:t>and</w:t>
      </w:r>
      <w:r>
        <w:rPr>
          <w:spacing w:val="-3"/>
          <w:sz w:val="24"/>
        </w:rPr>
        <w:t xml:space="preserve"> </w:t>
      </w:r>
      <w:r>
        <w:rPr>
          <w:i/>
          <w:sz w:val="24"/>
        </w:rPr>
        <w:t>Status</w:t>
      </w:r>
      <w:r>
        <w:rPr>
          <w:i/>
          <w:spacing w:val="-3"/>
          <w:sz w:val="24"/>
        </w:rPr>
        <w:t xml:space="preserve"> </w:t>
      </w:r>
      <w:r>
        <w:rPr>
          <w:i/>
          <w:sz w:val="24"/>
        </w:rPr>
        <w:t>Result</w:t>
      </w:r>
      <w:r>
        <w:rPr>
          <w:i/>
          <w:spacing w:val="-2"/>
          <w:sz w:val="24"/>
        </w:rPr>
        <w:t xml:space="preserve"> </w:t>
      </w:r>
      <w:r>
        <w:rPr>
          <w:i/>
          <w:sz w:val="24"/>
        </w:rPr>
        <w:t xml:space="preserve">– List of Applications/Grants </w:t>
      </w:r>
      <w:r>
        <w:rPr>
          <w:sz w:val="24"/>
        </w:rPr>
        <w:t>(PIs) screens.</w:t>
      </w:r>
    </w:p>
    <w:p w:rsidR="00F717DC" w14:paraId="7A77EDA8" w14:textId="77777777">
      <w:pPr>
        <w:rPr>
          <w:sz w:val="24"/>
        </w:rPr>
        <w:sectPr>
          <w:pgSz w:w="12240" w:h="15840"/>
          <w:pgMar w:top="920" w:right="980" w:bottom="940" w:left="720" w:header="715" w:footer="757" w:gutter="0"/>
          <w:cols w:space="720"/>
        </w:sectPr>
      </w:pPr>
    </w:p>
    <w:p w:rsidR="00F717DC" w14:paraId="65E54CFA" w14:textId="77777777">
      <w:pPr>
        <w:pStyle w:val="BodyText"/>
        <w:spacing w:before="2"/>
        <w:ind w:left="0"/>
        <w:rPr>
          <w:sz w:val="16"/>
        </w:rPr>
      </w:pPr>
    </w:p>
    <w:p w:rsidR="00F717DC" w14:paraId="28C6F1E8" w14:textId="77777777">
      <w:pPr>
        <w:pStyle w:val="BodyText"/>
        <w:spacing w:before="0"/>
        <w:ind w:left="590"/>
        <w:rPr>
          <w:sz w:val="20"/>
        </w:rPr>
      </w:pPr>
      <w:r>
        <w:rPr>
          <w:sz w:val="20"/>
        </w:rPr>
        <w:pict>
          <v:group id="docshapegroup443" o:spid="_x0000_i1462" alt="Grant Number Hyperlink on PRAM Screen" style="width:433.5pt;height:182.95pt;mso-position-horizontal-relative:char;mso-position-vertical-relative:line" coordsize="8670,3659">
            <v:shape id="docshape444" o:spid="_x0000_s1463" type="#_x0000_t75" alt="Grant Number Hyperlink on PRAM Screen" style="width:8640;height:3629;left:15;position:absolute;top:15">
              <v:imagedata r:id="rId127" o:title=""/>
            </v:shape>
            <v:rect id="docshape445" o:spid="_x0000_s1464" style="width:8655;height:3644;left:7;position:absolute;top:7" filled="f"/>
            <v:shape id="docshape446" o:spid="_x0000_s1465" style="width:861;height:155;left:945;position:absolute;top:1540" coordorigin="945,1540" coordsize="861,155" path="m945,1566l945,1551l957,1540l971,1540l1781,1540l1795,1540l1806,1551l1806,1566l1806,1668l1806,1683l1795,1694l1781,1694l971,1694l957,1694l945,1683l945,1668l945,1566xe" filled="f" strokecolor="red" strokeweight="2pt">
              <v:path arrowok="t"/>
            </v:shape>
            <w10:wrap type="none"/>
            <w10:anchorlock/>
          </v:group>
        </w:pict>
      </w:r>
    </w:p>
    <w:p w:rsidR="00F717DC" w14:paraId="733B1803" w14:textId="77777777">
      <w:pPr>
        <w:spacing w:before="63"/>
        <w:ind w:left="576"/>
        <w:rPr>
          <w:i/>
        </w:rPr>
      </w:pPr>
      <w:bookmarkStart w:id="214" w:name="_bookmark139"/>
      <w:bookmarkEnd w:id="214"/>
      <w:r>
        <w:rPr>
          <w:i/>
        </w:rPr>
        <w:t>Figure</w:t>
      </w:r>
      <w:r>
        <w:rPr>
          <w:i/>
          <w:spacing w:val="-6"/>
        </w:rPr>
        <w:t xml:space="preserve"> </w:t>
      </w:r>
      <w:r>
        <w:rPr>
          <w:i/>
        </w:rPr>
        <w:t>91</w:t>
      </w:r>
      <w:r>
        <w:rPr>
          <w:i/>
          <w:spacing w:val="-3"/>
        </w:rPr>
        <w:t xml:space="preserve"> </w:t>
      </w:r>
      <w:r>
        <w:rPr>
          <w:i/>
        </w:rPr>
        <w:t>Grant</w:t>
      </w:r>
      <w:r>
        <w:rPr>
          <w:i/>
          <w:spacing w:val="-2"/>
        </w:rPr>
        <w:t xml:space="preserve"> </w:t>
      </w:r>
      <w:r>
        <w:rPr>
          <w:i/>
        </w:rPr>
        <w:t>Number</w:t>
      </w:r>
      <w:r>
        <w:rPr>
          <w:i/>
          <w:spacing w:val="-4"/>
        </w:rPr>
        <w:t xml:space="preserve"> </w:t>
      </w:r>
      <w:r>
        <w:rPr>
          <w:i/>
        </w:rPr>
        <w:t>Hyperlink</w:t>
      </w:r>
      <w:r>
        <w:rPr>
          <w:i/>
          <w:spacing w:val="-2"/>
        </w:rPr>
        <w:t xml:space="preserve"> </w:t>
      </w:r>
      <w:r>
        <w:rPr>
          <w:i/>
        </w:rPr>
        <w:t>on</w:t>
      </w:r>
      <w:r>
        <w:rPr>
          <w:i/>
          <w:spacing w:val="-3"/>
        </w:rPr>
        <w:t xml:space="preserve"> </w:t>
      </w:r>
      <w:r>
        <w:rPr>
          <w:i/>
        </w:rPr>
        <w:t>PRAM</w:t>
      </w:r>
      <w:r>
        <w:rPr>
          <w:i/>
          <w:spacing w:val="-2"/>
        </w:rPr>
        <w:t xml:space="preserve"> Screen</w:t>
      </w:r>
    </w:p>
    <w:p w:rsidR="00F717DC" w14:paraId="3D1516EA" w14:textId="77777777">
      <w:pPr>
        <w:pStyle w:val="BodyText"/>
        <w:spacing w:before="4"/>
        <w:ind w:left="0"/>
        <w:rPr>
          <w:i/>
          <w:sz w:val="9"/>
        </w:rPr>
      </w:pPr>
      <w:r>
        <w:pict>
          <v:group id="docshapegroup447" o:spid="_x0000_s1466" alt="Application ID Hyperlink on Status Result for PIs" style="width:433.5pt;height:253.55pt;margin-top:6.65pt;margin-left:65.55pt;mso-position-horizontal-relative:page;mso-wrap-distance-left:0;mso-wrap-distance-right:0;position:absolute;z-index:-251493376" coordorigin="1311,133" coordsize="8670,5071">
            <v:shape id="docshape448" o:spid="_x0000_s1467" type="#_x0000_t75" alt="Application ID Hyperlink on Status Result for PIs" style="width:8640;height:5041;left:1326;position:absolute;top:147">
              <v:imagedata r:id="rId104" o:title=""/>
            </v:shape>
            <v:rect id="docshape449" o:spid="_x0000_s1468" style="width:8655;height:5056;left:1318;position:absolute;top:140" filled="f"/>
            <v:shape id="docshape450" o:spid="_x0000_s1469" style="width:914;height:195;left:1505;position:absolute;top:3046" coordorigin="1506,3046" coordsize="914,195" path="m1506,3079l1508,3066l1515,3056l1525,3049l1538,3046l2387,3046l2399,3049l2410,3056l2417,3066l2419,3079l2419,3209l2417,3222l2410,3232l2399,3239l2387,3241l1538,3241l1525,3239l1515,3232l1508,3222l1506,3209l1506,3079xe" filled="f" strokecolor="red" strokeweight="2pt">
              <v:path arrowok="t"/>
            </v:shape>
            <w10:wrap type="topAndBottom"/>
          </v:group>
        </w:pict>
      </w:r>
    </w:p>
    <w:p w:rsidR="00F717DC" w14:paraId="6D1CD12B" w14:textId="77777777">
      <w:pPr>
        <w:spacing w:before="76"/>
        <w:ind w:left="576"/>
        <w:rPr>
          <w:i/>
        </w:rPr>
      </w:pPr>
      <w:bookmarkStart w:id="215" w:name="_bookmark140"/>
      <w:bookmarkEnd w:id="215"/>
      <w:r>
        <w:rPr>
          <w:i/>
        </w:rPr>
        <w:t>Figure</w:t>
      </w:r>
      <w:r>
        <w:rPr>
          <w:i/>
          <w:spacing w:val="-5"/>
        </w:rPr>
        <w:t xml:space="preserve"> </w:t>
      </w:r>
      <w:r>
        <w:rPr>
          <w:i/>
        </w:rPr>
        <w:t>92</w:t>
      </w:r>
      <w:r>
        <w:rPr>
          <w:i/>
          <w:spacing w:val="-2"/>
        </w:rPr>
        <w:t xml:space="preserve"> </w:t>
      </w:r>
      <w:r>
        <w:rPr>
          <w:i/>
        </w:rPr>
        <w:t>Application</w:t>
      </w:r>
      <w:r>
        <w:rPr>
          <w:i/>
          <w:spacing w:val="-4"/>
        </w:rPr>
        <w:t xml:space="preserve"> </w:t>
      </w:r>
      <w:r>
        <w:rPr>
          <w:i/>
        </w:rPr>
        <w:t>ID</w:t>
      </w:r>
      <w:r>
        <w:rPr>
          <w:i/>
          <w:spacing w:val="-6"/>
        </w:rPr>
        <w:t xml:space="preserve"> </w:t>
      </w:r>
      <w:r>
        <w:rPr>
          <w:i/>
        </w:rPr>
        <w:t>Hyperlink</w:t>
      </w:r>
      <w:r>
        <w:rPr>
          <w:i/>
          <w:spacing w:val="-3"/>
        </w:rPr>
        <w:t xml:space="preserve"> </w:t>
      </w:r>
      <w:r>
        <w:rPr>
          <w:i/>
        </w:rPr>
        <w:t>on</w:t>
      </w:r>
      <w:r>
        <w:rPr>
          <w:i/>
          <w:spacing w:val="-3"/>
        </w:rPr>
        <w:t xml:space="preserve"> </w:t>
      </w:r>
      <w:r>
        <w:rPr>
          <w:i/>
        </w:rPr>
        <w:t>Status</w:t>
      </w:r>
      <w:r>
        <w:rPr>
          <w:i/>
          <w:spacing w:val="-1"/>
        </w:rPr>
        <w:t xml:space="preserve"> </w:t>
      </w:r>
      <w:r>
        <w:rPr>
          <w:i/>
        </w:rPr>
        <w:t>Result</w:t>
      </w:r>
      <w:r>
        <w:rPr>
          <w:i/>
          <w:spacing w:val="-3"/>
        </w:rPr>
        <w:t xml:space="preserve"> </w:t>
      </w:r>
      <w:r>
        <w:rPr>
          <w:i/>
        </w:rPr>
        <w:t>for</w:t>
      </w:r>
      <w:r>
        <w:rPr>
          <w:i/>
          <w:spacing w:val="-2"/>
        </w:rPr>
        <w:t xml:space="preserve"> </w:t>
      </w:r>
      <w:r>
        <w:rPr>
          <w:i/>
          <w:spacing w:val="-5"/>
        </w:rPr>
        <w:t>PIs</w:t>
      </w:r>
    </w:p>
    <w:p w:rsidR="00F717DC" w14:paraId="05914760" w14:textId="77777777">
      <w:pPr>
        <w:pStyle w:val="BodyText"/>
        <w:spacing w:before="2"/>
        <w:ind w:left="0"/>
        <w:rPr>
          <w:i/>
          <w:sz w:val="8"/>
        </w:rPr>
      </w:pPr>
      <w:r>
        <w:pict>
          <v:group id="docshapegroup451" o:spid="_x0000_s1470" style="width:435.1pt;height:79.6pt;margin-top:5.95pt;margin-left:64.8pt;mso-position-horizontal-relative:page;mso-wrap-distance-left:0;mso-wrap-distance-right:0;position:absolute;z-index:-251492352" coordorigin="1296,119" coordsize="8702,1592">
            <v:shape id="docshape452" o:spid="_x0000_s1471" type="#_x0000_t75" style="width:8702;height:1592;left:1296;position:absolute;top:118">
              <v:imagedata r:id="rId128" o:title=""/>
            </v:shape>
            <v:rect id="docshape453" o:spid="_x0000_s1472" style="width:8651;height:1551;left:1318;position:absolute;top:140" filled="f"/>
            <w10:wrap type="topAndBottom"/>
          </v:group>
        </w:pict>
      </w:r>
    </w:p>
    <w:p w:rsidR="00F717DC" w14:paraId="316BDEF4" w14:textId="77777777">
      <w:pPr>
        <w:spacing w:before="61"/>
        <w:ind w:left="576"/>
        <w:rPr>
          <w:i/>
        </w:rPr>
      </w:pPr>
      <w:bookmarkStart w:id="216" w:name="_bookmark141"/>
      <w:bookmarkEnd w:id="216"/>
      <w:r>
        <w:rPr>
          <w:i/>
        </w:rPr>
        <w:t>Figure</w:t>
      </w:r>
      <w:r>
        <w:rPr>
          <w:i/>
          <w:spacing w:val="-5"/>
        </w:rPr>
        <w:t xml:space="preserve"> </w:t>
      </w:r>
      <w:r>
        <w:rPr>
          <w:i/>
        </w:rPr>
        <w:t>93</w:t>
      </w:r>
      <w:r>
        <w:rPr>
          <w:i/>
          <w:spacing w:val="-2"/>
        </w:rPr>
        <w:t xml:space="preserve"> </w:t>
      </w:r>
      <w:r>
        <w:rPr>
          <w:i/>
        </w:rPr>
        <w:t>Application</w:t>
      </w:r>
      <w:r>
        <w:rPr>
          <w:i/>
          <w:spacing w:val="-4"/>
        </w:rPr>
        <w:t xml:space="preserve"> </w:t>
      </w:r>
      <w:r>
        <w:rPr>
          <w:i/>
        </w:rPr>
        <w:t>ID</w:t>
      </w:r>
      <w:r>
        <w:rPr>
          <w:i/>
          <w:spacing w:val="-6"/>
        </w:rPr>
        <w:t xml:space="preserve"> </w:t>
      </w:r>
      <w:r>
        <w:rPr>
          <w:i/>
        </w:rPr>
        <w:t>Hyperlink</w:t>
      </w:r>
      <w:r>
        <w:rPr>
          <w:i/>
          <w:spacing w:val="-3"/>
        </w:rPr>
        <w:t xml:space="preserve"> </w:t>
      </w:r>
      <w:r>
        <w:rPr>
          <w:i/>
        </w:rPr>
        <w:t>on</w:t>
      </w:r>
      <w:r>
        <w:rPr>
          <w:i/>
          <w:spacing w:val="-3"/>
        </w:rPr>
        <w:t xml:space="preserve"> </w:t>
      </w:r>
      <w:r>
        <w:rPr>
          <w:i/>
        </w:rPr>
        <w:t>Status</w:t>
      </w:r>
      <w:r>
        <w:rPr>
          <w:i/>
          <w:spacing w:val="-1"/>
        </w:rPr>
        <w:t xml:space="preserve"> </w:t>
      </w:r>
      <w:r>
        <w:rPr>
          <w:i/>
        </w:rPr>
        <w:t>Result</w:t>
      </w:r>
      <w:r>
        <w:rPr>
          <w:i/>
          <w:spacing w:val="-3"/>
        </w:rPr>
        <w:t xml:space="preserve"> </w:t>
      </w:r>
      <w:r>
        <w:rPr>
          <w:i/>
        </w:rPr>
        <w:t>for</w:t>
      </w:r>
      <w:r>
        <w:rPr>
          <w:i/>
          <w:spacing w:val="-2"/>
        </w:rPr>
        <w:t xml:space="preserve"> </w:t>
      </w:r>
      <w:r>
        <w:rPr>
          <w:i/>
          <w:spacing w:val="-5"/>
        </w:rPr>
        <w:t>SOs</w:t>
      </w:r>
    </w:p>
    <w:p w:rsidR="00F717DC" w14:paraId="12550F82" w14:textId="77777777">
      <w:pPr>
        <w:spacing w:before="117"/>
        <w:ind w:left="215" w:right="731"/>
        <w:rPr>
          <w:sz w:val="24"/>
        </w:rPr>
      </w:pPr>
      <w:r>
        <w:rPr>
          <w:sz w:val="24"/>
        </w:rPr>
        <w:t>From</w:t>
      </w:r>
      <w:r>
        <w:rPr>
          <w:spacing w:val="-3"/>
          <w:sz w:val="24"/>
        </w:rPr>
        <w:t xml:space="preserve"> </w:t>
      </w:r>
      <w:r>
        <w:rPr>
          <w:sz w:val="24"/>
        </w:rPr>
        <w:t>the</w:t>
      </w:r>
      <w:r>
        <w:rPr>
          <w:spacing w:val="-4"/>
          <w:sz w:val="24"/>
        </w:rPr>
        <w:t xml:space="preserve"> </w:t>
      </w:r>
      <w:r>
        <w:rPr>
          <w:i/>
          <w:sz w:val="24"/>
        </w:rPr>
        <w:t>Status</w:t>
      </w:r>
      <w:r>
        <w:rPr>
          <w:i/>
          <w:spacing w:val="-3"/>
          <w:sz w:val="24"/>
        </w:rPr>
        <w:t xml:space="preserve"> </w:t>
      </w:r>
      <w:r>
        <w:rPr>
          <w:i/>
          <w:sz w:val="24"/>
        </w:rPr>
        <w:t>Information</w:t>
      </w:r>
      <w:r>
        <w:rPr>
          <w:i/>
          <w:spacing w:val="-3"/>
          <w:sz w:val="24"/>
        </w:rPr>
        <w:t xml:space="preserve"> </w:t>
      </w:r>
      <w:r>
        <w:rPr>
          <w:sz w:val="24"/>
        </w:rPr>
        <w:t>screen,</w:t>
      </w:r>
      <w:r>
        <w:rPr>
          <w:spacing w:val="-4"/>
          <w:sz w:val="24"/>
        </w:rPr>
        <w:t xml:space="preserve"> </w:t>
      </w:r>
      <w:r>
        <w:rPr>
          <w:sz w:val="24"/>
        </w:rPr>
        <w:t>select</w:t>
      </w:r>
      <w:r>
        <w:rPr>
          <w:spacing w:val="-3"/>
          <w:sz w:val="24"/>
        </w:rPr>
        <w:t xml:space="preserve"> </w:t>
      </w:r>
      <w:r>
        <w:rPr>
          <w:sz w:val="24"/>
        </w:rPr>
        <w:t>the</w:t>
      </w:r>
      <w:r>
        <w:rPr>
          <w:spacing w:val="-4"/>
          <w:sz w:val="24"/>
        </w:rPr>
        <w:t xml:space="preserve"> </w:t>
      </w:r>
      <w:r>
        <w:rPr>
          <w:sz w:val="24"/>
        </w:rPr>
        <w:t>hyperlink</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area</w:t>
      </w:r>
      <w:r>
        <w:rPr>
          <w:spacing w:val="-4"/>
          <w:sz w:val="24"/>
        </w:rPr>
        <w:t xml:space="preserve"> </w:t>
      </w:r>
      <w:r>
        <w:rPr>
          <w:sz w:val="24"/>
        </w:rPr>
        <w:t>marked</w:t>
      </w:r>
      <w:r>
        <w:rPr>
          <w:spacing w:val="-1"/>
          <w:sz w:val="24"/>
        </w:rPr>
        <w:t xml:space="preserve"> </w:t>
      </w:r>
      <w:r>
        <w:rPr>
          <w:b/>
          <w:sz w:val="24"/>
        </w:rPr>
        <w:t>Progress</w:t>
      </w:r>
      <w:r>
        <w:rPr>
          <w:b/>
          <w:spacing w:val="-2"/>
          <w:sz w:val="24"/>
        </w:rPr>
        <w:t xml:space="preserve"> </w:t>
      </w:r>
      <w:r>
        <w:rPr>
          <w:b/>
          <w:sz w:val="24"/>
        </w:rPr>
        <w:t xml:space="preserve">Report Additional Material (PRAM) </w:t>
      </w:r>
      <w:r>
        <w:rPr>
          <w:sz w:val="24"/>
        </w:rPr>
        <w:t xml:space="preserve">in the </w:t>
      </w:r>
      <w:r>
        <w:rPr>
          <w:b/>
          <w:sz w:val="24"/>
        </w:rPr>
        <w:t xml:space="preserve">Other Relevant Documents </w:t>
      </w:r>
      <w:r>
        <w:rPr>
          <w:sz w:val="24"/>
        </w:rPr>
        <w:t>section.</w:t>
      </w:r>
    </w:p>
    <w:p w:rsidR="00F717DC" w14:paraId="6440B209" w14:textId="77777777">
      <w:pPr>
        <w:rPr>
          <w:sz w:val="24"/>
        </w:rPr>
        <w:sectPr>
          <w:pgSz w:w="12240" w:h="15840"/>
          <w:pgMar w:top="920" w:right="980" w:bottom="940" w:left="720" w:header="715" w:footer="757" w:gutter="0"/>
          <w:cols w:space="720"/>
        </w:sectPr>
      </w:pPr>
    </w:p>
    <w:p w:rsidR="00F717DC" w14:paraId="20FAEBDF" w14:textId="77777777">
      <w:pPr>
        <w:pStyle w:val="BodyText"/>
        <w:spacing w:before="2"/>
        <w:ind w:left="0"/>
        <w:rPr>
          <w:sz w:val="16"/>
        </w:rPr>
      </w:pPr>
    </w:p>
    <w:p w:rsidR="00F717DC" w14:paraId="5537935E" w14:textId="77777777">
      <w:pPr>
        <w:pStyle w:val="BodyText"/>
        <w:spacing w:before="0"/>
        <w:ind w:left="590"/>
        <w:rPr>
          <w:sz w:val="20"/>
        </w:rPr>
      </w:pPr>
      <w:r>
        <w:rPr>
          <w:sz w:val="20"/>
        </w:rPr>
        <w:pict>
          <v:group id="docshapegroup454" o:spid="_x0000_i1473" style="width:433.5pt;height:288.8pt;mso-position-horizontal-relative:char;mso-position-vertical-relative:line" coordsize="8670,5776">
            <v:shape id="docshape455" o:spid="_x0000_s1474" type="#_x0000_t75" alt="Status Information with PRAM Link" style="width:8447;height:5740;left:208;position:absolute;top:21">
              <v:imagedata r:id="rId105" o:title=""/>
            </v:shape>
            <v:rect id="docshape456" o:spid="_x0000_s1475" style="width:8655;height:5761;left:7;position:absolute;top:7" filled="f"/>
            <v:shape id="docshape457" o:spid="_x0000_s1476" style="width:3336;height:225;left:2337;position:absolute;top:2693" coordorigin="2338,2694" coordsize="3336,225" path="m2338,2731l2341,2717l2349,2705l2360,2697l2375,2694l5636,2694l5650,2697l5662,2705l5670,2717l5673,2731l5673,2881l5670,2895l5662,2907l5650,2915l5636,2918l2375,2918l2360,2915l2349,2907l2341,2895l2338,2881l2338,2731xe" filled="f" strokecolor="red" strokeweight="2pt">
              <v:path arrowok="t"/>
            </v:shape>
            <w10:wrap type="none"/>
            <w10:anchorlock/>
          </v:group>
        </w:pict>
      </w:r>
    </w:p>
    <w:p w:rsidR="00F717DC" w14:paraId="501D5051" w14:textId="77777777">
      <w:pPr>
        <w:spacing w:before="62"/>
        <w:ind w:left="576"/>
        <w:rPr>
          <w:i/>
        </w:rPr>
      </w:pPr>
      <w:bookmarkStart w:id="217" w:name="_bookmark142"/>
      <w:bookmarkEnd w:id="217"/>
      <w:r>
        <w:rPr>
          <w:i/>
        </w:rPr>
        <w:t>Figure</w:t>
      </w:r>
      <w:r>
        <w:rPr>
          <w:i/>
          <w:spacing w:val="-5"/>
        </w:rPr>
        <w:t xml:space="preserve"> </w:t>
      </w:r>
      <w:r>
        <w:rPr>
          <w:i/>
        </w:rPr>
        <w:t>94</w:t>
      </w:r>
      <w:r>
        <w:rPr>
          <w:i/>
          <w:spacing w:val="-3"/>
        </w:rPr>
        <w:t xml:space="preserve"> </w:t>
      </w:r>
      <w:r>
        <w:rPr>
          <w:i/>
        </w:rPr>
        <w:t>Status</w:t>
      </w:r>
      <w:r>
        <w:rPr>
          <w:i/>
          <w:spacing w:val="-3"/>
        </w:rPr>
        <w:t xml:space="preserve"> </w:t>
      </w:r>
      <w:r>
        <w:rPr>
          <w:i/>
        </w:rPr>
        <w:t>Information</w:t>
      </w:r>
      <w:r>
        <w:rPr>
          <w:i/>
          <w:spacing w:val="-3"/>
        </w:rPr>
        <w:t xml:space="preserve"> </w:t>
      </w:r>
      <w:r>
        <w:rPr>
          <w:i/>
        </w:rPr>
        <w:t>with</w:t>
      </w:r>
      <w:r>
        <w:rPr>
          <w:i/>
          <w:spacing w:val="-4"/>
        </w:rPr>
        <w:t xml:space="preserve"> </w:t>
      </w:r>
      <w:r>
        <w:rPr>
          <w:i/>
        </w:rPr>
        <w:t>PRAM</w:t>
      </w:r>
      <w:r>
        <w:rPr>
          <w:i/>
          <w:spacing w:val="-2"/>
        </w:rPr>
        <w:t xml:space="preserve"> </w:t>
      </w:r>
      <w:r>
        <w:rPr>
          <w:i/>
          <w:spacing w:val="-4"/>
        </w:rPr>
        <w:t>Link</w:t>
      </w:r>
    </w:p>
    <w:p w:rsidR="00F717DC" w14:paraId="0F9F2518" w14:textId="77777777">
      <w:pPr>
        <w:pStyle w:val="BodyText"/>
        <w:spacing w:before="117"/>
        <w:ind w:right="225"/>
      </w:pPr>
      <w:r>
        <w:t>The</w:t>
      </w:r>
      <w:r>
        <w:rPr>
          <w:spacing w:val="-3"/>
        </w:rPr>
        <w:t xml:space="preserve"> </w:t>
      </w:r>
      <w:r>
        <w:t>Progress</w:t>
      </w:r>
      <w:r>
        <w:rPr>
          <w:spacing w:val="-2"/>
        </w:rPr>
        <w:t xml:space="preserve"> </w:t>
      </w:r>
      <w:r>
        <w:t>Report</w:t>
      </w:r>
      <w:r>
        <w:rPr>
          <w:spacing w:val="-2"/>
        </w:rPr>
        <w:t xml:space="preserve"> </w:t>
      </w:r>
      <w:r>
        <w:t>Additional</w:t>
      </w:r>
      <w:r>
        <w:rPr>
          <w:spacing w:val="-1"/>
        </w:rPr>
        <w:t xml:space="preserve"> </w:t>
      </w:r>
      <w:r>
        <w:t>Materials</w:t>
      </w:r>
      <w:r>
        <w:rPr>
          <w:spacing w:val="-2"/>
        </w:rPr>
        <w:t xml:space="preserve"> </w:t>
      </w:r>
      <w:r>
        <w:t>file</w:t>
      </w:r>
      <w:r>
        <w:rPr>
          <w:spacing w:val="-3"/>
        </w:rPr>
        <w:t xml:space="preserve"> </w:t>
      </w:r>
      <w:r>
        <w:t>opens</w:t>
      </w:r>
      <w:r>
        <w:rPr>
          <w:spacing w:val="-2"/>
        </w:rPr>
        <w:t xml:space="preserve"> </w:t>
      </w:r>
      <w:r>
        <w:t>as</w:t>
      </w:r>
      <w:r>
        <w:rPr>
          <w:spacing w:val="-2"/>
        </w:rPr>
        <w:t xml:space="preserve"> </w:t>
      </w:r>
      <w:r>
        <w:t>a</w:t>
      </w:r>
      <w:r>
        <w:rPr>
          <w:spacing w:val="-3"/>
        </w:rPr>
        <w:t xml:space="preserve"> </w:t>
      </w:r>
      <w:r>
        <w:t>PDF</w:t>
      </w:r>
      <w:r>
        <w:rPr>
          <w:spacing w:val="-4"/>
        </w:rPr>
        <w:t xml:space="preserve"> </w:t>
      </w:r>
      <w:r>
        <w:t>document.</w:t>
      </w:r>
      <w:r>
        <w:rPr>
          <w:spacing w:val="-2"/>
        </w:rPr>
        <w:t xml:space="preserve"> </w:t>
      </w:r>
      <w:r>
        <w:t>The</w:t>
      </w:r>
      <w:r>
        <w:rPr>
          <w:spacing w:val="-3"/>
        </w:rPr>
        <w:t xml:space="preserve"> </w:t>
      </w:r>
      <w:r>
        <w:t>file</w:t>
      </w:r>
      <w:r>
        <w:rPr>
          <w:spacing w:val="-3"/>
        </w:rPr>
        <w:t xml:space="preserve"> </w:t>
      </w:r>
      <w:r>
        <w:t>is</w:t>
      </w:r>
      <w:r>
        <w:rPr>
          <w:spacing w:val="-2"/>
        </w:rPr>
        <w:t xml:space="preserve"> </w:t>
      </w:r>
      <w:r>
        <w:t>formatted</w:t>
      </w:r>
      <w:r>
        <w:rPr>
          <w:spacing w:val="-2"/>
        </w:rPr>
        <w:t xml:space="preserve"> </w:t>
      </w:r>
      <w:r>
        <w:t>to</w:t>
      </w:r>
      <w:r>
        <w:rPr>
          <w:spacing w:val="-2"/>
        </w:rPr>
        <w:t xml:space="preserve"> </w:t>
      </w:r>
      <w:r>
        <w:t>provide an information header section for each PRAM submission followed by the attached documents provided during that submission. If multiple submissions of Agency Requested PRAM were completed, the additional materials are separated in the document with the most recent submission displayed first followed by earlier submissions in reverse chronological order. Information in the document can be navigated using the provided bookmarks on the left.</w:t>
      </w:r>
    </w:p>
    <w:p w:rsidR="00F717DC" w14:paraId="675ED23F" w14:textId="77777777">
      <w:pPr>
        <w:pStyle w:val="BodyText"/>
        <w:spacing w:before="6"/>
        <w:ind w:left="0"/>
        <w:rPr>
          <w:sz w:val="8"/>
        </w:rPr>
      </w:pPr>
      <w:r>
        <w:pict>
          <v:group id="docshapegroup458" o:spid="_x0000_s1477" style="width:435.1pt;height:147.1pt;margin-top:6.1pt;margin-left:64.8pt;mso-position-horizontal-relative:page;mso-wrap-distance-left:0;mso-wrap-distance-right:0;position:absolute;z-index:-251491328" coordorigin="1296,122" coordsize="8702,2942">
            <v:shape id="docshape459" o:spid="_x0000_s1478" type="#_x0000_t75" style="width:8702;height:2941;left:1296;position:absolute;top:122">
              <v:imagedata r:id="rId129" o:title=""/>
            </v:shape>
            <v:rect id="docshape460" o:spid="_x0000_s1479" style="width:8658;height:2912;left:1316;position:absolute;top:141" filled="f" strokeweight="1pt"/>
            <w10:wrap type="topAndBottom"/>
          </v:group>
        </w:pict>
      </w:r>
    </w:p>
    <w:p w:rsidR="00F717DC" w14:paraId="3BB4B47F" w14:textId="77777777">
      <w:pPr>
        <w:spacing w:before="60"/>
        <w:ind w:left="576"/>
        <w:rPr>
          <w:i/>
        </w:rPr>
      </w:pPr>
      <w:bookmarkStart w:id="218" w:name="_bookmark143"/>
      <w:bookmarkEnd w:id="218"/>
      <w:r>
        <w:rPr>
          <w:i/>
        </w:rPr>
        <w:t>Figure</w:t>
      </w:r>
      <w:r>
        <w:rPr>
          <w:i/>
          <w:spacing w:val="-5"/>
        </w:rPr>
        <w:t xml:space="preserve"> </w:t>
      </w:r>
      <w:r>
        <w:rPr>
          <w:i/>
        </w:rPr>
        <w:t>95</w:t>
      </w:r>
      <w:r>
        <w:rPr>
          <w:i/>
          <w:spacing w:val="-3"/>
        </w:rPr>
        <w:t xml:space="preserve"> </w:t>
      </w:r>
      <w:r>
        <w:rPr>
          <w:i/>
        </w:rPr>
        <w:t>PDF</w:t>
      </w:r>
      <w:r>
        <w:rPr>
          <w:i/>
          <w:spacing w:val="-4"/>
        </w:rPr>
        <w:t xml:space="preserve"> </w:t>
      </w:r>
      <w:r>
        <w:rPr>
          <w:i/>
        </w:rPr>
        <w:t>of</w:t>
      </w:r>
      <w:r>
        <w:rPr>
          <w:i/>
          <w:spacing w:val="-2"/>
        </w:rPr>
        <w:t xml:space="preserve"> </w:t>
      </w:r>
      <w:r>
        <w:rPr>
          <w:i/>
        </w:rPr>
        <w:t>Multiple</w:t>
      </w:r>
      <w:r>
        <w:rPr>
          <w:i/>
          <w:spacing w:val="-5"/>
        </w:rPr>
        <w:t xml:space="preserve"> </w:t>
      </w:r>
      <w:r>
        <w:rPr>
          <w:i/>
        </w:rPr>
        <w:t>Submitted</w:t>
      </w:r>
      <w:r>
        <w:rPr>
          <w:i/>
          <w:spacing w:val="-1"/>
        </w:rPr>
        <w:t xml:space="preserve"> </w:t>
      </w:r>
      <w:r>
        <w:rPr>
          <w:i/>
          <w:spacing w:val="-4"/>
        </w:rPr>
        <w:t>PRAM</w:t>
      </w:r>
    </w:p>
    <w:p w:rsidR="00F717DC" w14:paraId="1E7D3E69" w14:textId="77777777">
      <w:pPr>
        <w:pStyle w:val="Heading1"/>
        <w:numPr>
          <w:ilvl w:val="0"/>
          <w:numId w:val="70"/>
        </w:numPr>
        <w:tabs>
          <w:tab w:val="left" w:pos="936"/>
          <w:tab w:val="left" w:pos="937"/>
        </w:tabs>
        <w:spacing w:before="120"/>
        <w:ind w:hanging="722"/>
      </w:pPr>
      <w:bookmarkStart w:id="219" w:name="6_Instructions_for_RPPR_Sections_A–I"/>
      <w:bookmarkStart w:id="220" w:name="_bookmark144"/>
      <w:bookmarkEnd w:id="219"/>
      <w:bookmarkEnd w:id="220"/>
      <w:r>
        <w:t>Instructions</w:t>
      </w:r>
      <w:r>
        <w:rPr>
          <w:spacing w:val="-11"/>
        </w:rPr>
        <w:t xml:space="preserve"> </w:t>
      </w:r>
      <w:r>
        <w:t>for</w:t>
      </w:r>
      <w:r>
        <w:rPr>
          <w:spacing w:val="-10"/>
        </w:rPr>
        <w:t xml:space="preserve"> </w:t>
      </w:r>
      <w:r>
        <w:t>RPPR</w:t>
      </w:r>
      <w:r>
        <w:rPr>
          <w:spacing w:val="-12"/>
        </w:rPr>
        <w:t xml:space="preserve"> </w:t>
      </w:r>
      <w:r>
        <w:t>Sections</w:t>
      </w:r>
      <w:r>
        <w:rPr>
          <w:spacing w:val="-10"/>
        </w:rPr>
        <w:t xml:space="preserve"> </w:t>
      </w:r>
      <w:r>
        <w:rPr>
          <w:spacing w:val="-5"/>
        </w:rPr>
        <w:t>A–I</w:t>
      </w:r>
    </w:p>
    <w:p w:rsidR="00F717DC" w14:paraId="45D0068E" w14:textId="77777777">
      <w:pPr>
        <w:pStyle w:val="BodyText"/>
        <w:spacing w:before="118"/>
      </w:pPr>
      <w:r>
        <w:t>The</w:t>
      </w:r>
      <w:r>
        <w:rPr>
          <w:spacing w:val="-3"/>
        </w:rPr>
        <w:t xml:space="preserve"> </w:t>
      </w:r>
      <w:r>
        <w:t>instructions</w:t>
      </w:r>
      <w:r>
        <w:rPr>
          <w:spacing w:val="-2"/>
        </w:rPr>
        <w:t xml:space="preserve"> </w:t>
      </w:r>
      <w:r>
        <w:t>in</w:t>
      </w:r>
      <w:r>
        <w:rPr>
          <w:spacing w:val="-2"/>
        </w:rPr>
        <w:t xml:space="preserve"> </w:t>
      </w:r>
      <w:r>
        <w:t>chapter</w:t>
      </w:r>
      <w:r>
        <w:rPr>
          <w:spacing w:val="-3"/>
        </w:rPr>
        <w:t xml:space="preserve"> </w:t>
      </w:r>
      <w:r>
        <w:t>6</w:t>
      </w:r>
      <w:r>
        <w:rPr>
          <w:spacing w:val="-2"/>
        </w:rPr>
        <w:t xml:space="preserve"> </w:t>
      </w:r>
      <w:r>
        <w:t>apply</w:t>
      </w:r>
      <w:r>
        <w:rPr>
          <w:spacing w:val="-1"/>
        </w:rPr>
        <w:t xml:space="preserve"> </w:t>
      </w:r>
      <w:r>
        <w:t>to</w:t>
      </w:r>
      <w:r>
        <w:rPr>
          <w:spacing w:val="-2"/>
        </w:rPr>
        <w:t xml:space="preserve"> </w:t>
      </w:r>
      <w:r>
        <w:t>the</w:t>
      </w:r>
      <w:r>
        <w:rPr>
          <w:spacing w:val="-3"/>
        </w:rPr>
        <w:t xml:space="preserve"> </w:t>
      </w:r>
      <w:r>
        <w:t>following</w:t>
      </w:r>
      <w:r>
        <w:rPr>
          <w:spacing w:val="-2"/>
        </w:rPr>
        <w:t xml:space="preserve"> </w:t>
      </w:r>
      <w:r>
        <w:t>awards:</w:t>
      </w:r>
      <w:r>
        <w:rPr>
          <w:spacing w:val="-2"/>
        </w:rPr>
        <w:t xml:space="preserve"> </w:t>
      </w:r>
      <w:r>
        <w:t>D71,</w:t>
      </w:r>
      <w:r>
        <w:rPr>
          <w:spacing w:val="-3"/>
        </w:rPr>
        <w:t xml:space="preserve"> </w:t>
      </w:r>
      <w:r>
        <w:t>DP1,</w:t>
      </w:r>
      <w:r>
        <w:rPr>
          <w:spacing w:val="-2"/>
        </w:rPr>
        <w:t xml:space="preserve"> </w:t>
      </w:r>
      <w:r>
        <w:t>DP5,</w:t>
      </w:r>
      <w:r>
        <w:rPr>
          <w:spacing w:val="-2"/>
        </w:rPr>
        <w:t xml:space="preserve"> </w:t>
      </w:r>
      <w:r>
        <w:t>G08,</w:t>
      </w:r>
      <w:r>
        <w:rPr>
          <w:spacing w:val="-3"/>
        </w:rPr>
        <w:t xml:space="preserve"> </w:t>
      </w:r>
      <w:r>
        <w:t>G11,</w:t>
      </w:r>
      <w:r>
        <w:rPr>
          <w:spacing w:val="-2"/>
        </w:rPr>
        <w:t xml:space="preserve"> </w:t>
      </w:r>
      <w:r>
        <w:t>G13,</w:t>
      </w:r>
      <w:r>
        <w:rPr>
          <w:spacing w:val="-3"/>
        </w:rPr>
        <w:t xml:space="preserve"> </w:t>
      </w:r>
      <w:r>
        <w:t>P40,</w:t>
      </w:r>
      <w:r>
        <w:rPr>
          <w:spacing w:val="-2"/>
        </w:rPr>
        <w:t xml:space="preserve"> </w:t>
      </w:r>
      <w:r>
        <w:t>R00, R01, R03, R18, R21, R33, R34, R36, R37, R56, RC1, RC2, RL1, S21, S22, SC1,</w:t>
      </w:r>
    </w:p>
    <w:p w:rsidR="00F717DC" w14:paraId="58984934" w14:textId="77777777">
      <w:pPr>
        <w:pStyle w:val="BodyText"/>
      </w:pPr>
      <w:r>
        <w:t>SC2,</w:t>
      </w:r>
      <w:r>
        <w:rPr>
          <w:spacing w:val="-3"/>
        </w:rPr>
        <w:t xml:space="preserve"> </w:t>
      </w:r>
      <w:r>
        <w:t>SC3,</w:t>
      </w:r>
      <w:r>
        <w:rPr>
          <w:spacing w:val="-3"/>
        </w:rPr>
        <w:t xml:space="preserve"> </w:t>
      </w:r>
      <w:r>
        <w:t>U1B,</w:t>
      </w:r>
      <w:r>
        <w:rPr>
          <w:spacing w:val="-3"/>
        </w:rPr>
        <w:t xml:space="preserve"> </w:t>
      </w:r>
      <w:r>
        <w:t>UC2,</w:t>
      </w:r>
      <w:r>
        <w:rPr>
          <w:spacing w:val="-3"/>
        </w:rPr>
        <w:t xml:space="preserve"> </w:t>
      </w:r>
      <w:r>
        <w:t>UH1,</w:t>
      </w:r>
      <w:r>
        <w:rPr>
          <w:spacing w:val="-4"/>
        </w:rPr>
        <w:t xml:space="preserve"> </w:t>
      </w:r>
      <w:r>
        <w:t>UH2,</w:t>
      </w:r>
      <w:r>
        <w:rPr>
          <w:spacing w:val="-3"/>
        </w:rPr>
        <w:t xml:space="preserve"> </w:t>
      </w:r>
      <w:r>
        <w:t>and</w:t>
      </w:r>
      <w:r>
        <w:rPr>
          <w:spacing w:val="-3"/>
        </w:rPr>
        <w:t xml:space="preserve"> </w:t>
      </w:r>
      <w:r>
        <w:t>UH3;</w:t>
      </w:r>
      <w:r>
        <w:rPr>
          <w:spacing w:val="-3"/>
        </w:rPr>
        <w:t xml:space="preserve"> </w:t>
      </w:r>
      <w:r>
        <w:t>and</w:t>
      </w:r>
      <w:r>
        <w:rPr>
          <w:spacing w:val="-1"/>
        </w:rPr>
        <w:t xml:space="preserve"> </w:t>
      </w:r>
      <w:r>
        <w:t>also</w:t>
      </w:r>
      <w:r>
        <w:rPr>
          <w:spacing w:val="-3"/>
        </w:rPr>
        <w:t xml:space="preserve"> </w:t>
      </w:r>
      <w:r>
        <w:t>to</w:t>
      </w:r>
      <w:r>
        <w:rPr>
          <w:spacing w:val="-3"/>
        </w:rPr>
        <w:t xml:space="preserve"> </w:t>
      </w:r>
      <w:r>
        <w:t>the</w:t>
      </w:r>
      <w:r>
        <w:rPr>
          <w:spacing w:val="-4"/>
        </w:rPr>
        <w:t xml:space="preserve"> </w:t>
      </w:r>
      <w:r>
        <w:t>following</w:t>
      </w:r>
      <w:r>
        <w:rPr>
          <w:spacing w:val="-3"/>
        </w:rPr>
        <w:t xml:space="preserve"> </w:t>
      </w:r>
      <w:r>
        <w:t>NIH</w:t>
      </w:r>
      <w:r>
        <w:rPr>
          <w:spacing w:val="-4"/>
        </w:rPr>
        <w:t xml:space="preserve"> </w:t>
      </w:r>
      <w:r>
        <w:t>multi-year</w:t>
      </w:r>
      <w:r>
        <w:rPr>
          <w:spacing w:val="-4"/>
        </w:rPr>
        <w:t xml:space="preserve"> </w:t>
      </w:r>
      <w:r>
        <w:t>funded</w:t>
      </w:r>
      <w:r>
        <w:rPr>
          <w:spacing w:val="-1"/>
        </w:rPr>
        <w:t xml:space="preserve"> </w:t>
      </w:r>
      <w:r>
        <w:t>awards, including: C06, DP2, DP3, DP4, R15, R55, RC3, RC4, RF1, UA5, UC4, UC6, UF1.</w:t>
      </w:r>
    </w:p>
    <w:p w:rsidR="00F717DC" w14:paraId="653D4500" w14:textId="77777777">
      <w:pPr>
        <w:pStyle w:val="BodyText"/>
        <w:spacing w:before="121"/>
      </w:pPr>
      <w:r>
        <w:t>Note</w:t>
      </w:r>
      <w:r>
        <w:rPr>
          <w:spacing w:val="-4"/>
        </w:rPr>
        <w:t xml:space="preserve"> </w:t>
      </w:r>
      <w:r>
        <w:t>that</w:t>
      </w:r>
      <w:r>
        <w:rPr>
          <w:spacing w:val="-3"/>
        </w:rPr>
        <w:t xml:space="preserve"> </w:t>
      </w:r>
      <w:r>
        <w:t>AHRQ</w:t>
      </w:r>
      <w:r>
        <w:rPr>
          <w:spacing w:val="-3"/>
        </w:rPr>
        <w:t xml:space="preserve"> </w:t>
      </w:r>
      <w:r>
        <w:t>has</w:t>
      </w:r>
      <w:r>
        <w:rPr>
          <w:spacing w:val="-2"/>
        </w:rPr>
        <w:t xml:space="preserve"> </w:t>
      </w:r>
      <w:r>
        <w:t>not</w:t>
      </w:r>
      <w:r>
        <w:rPr>
          <w:spacing w:val="-1"/>
        </w:rPr>
        <w:t xml:space="preserve"> </w:t>
      </w:r>
      <w:r>
        <w:t>yet</w:t>
      </w:r>
      <w:r>
        <w:rPr>
          <w:spacing w:val="-2"/>
        </w:rPr>
        <w:t xml:space="preserve"> </w:t>
      </w:r>
      <w:r>
        <w:t>implemented</w:t>
      </w:r>
      <w:r>
        <w:rPr>
          <w:spacing w:val="-2"/>
        </w:rPr>
        <w:t xml:space="preserve"> </w:t>
      </w:r>
      <w:r>
        <w:t>the</w:t>
      </w:r>
      <w:r>
        <w:rPr>
          <w:spacing w:val="-3"/>
        </w:rPr>
        <w:t xml:space="preserve"> </w:t>
      </w:r>
      <w:r>
        <w:t>RPPR</w:t>
      </w:r>
      <w:r>
        <w:rPr>
          <w:spacing w:val="-1"/>
        </w:rPr>
        <w:t xml:space="preserve"> </w:t>
      </w:r>
      <w:r>
        <w:t>for</w:t>
      </w:r>
      <w:r>
        <w:rPr>
          <w:spacing w:val="-4"/>
        </w:rPr>
        <w:t xml:space="preserve"> </w:t>
      </w:r>
      <w:r>
        <w:t>any</w:t>
      </w:r>
      <w:r>
        <w:rPr>
          <w:spacing w:val="-3"/>
        </w:rPr>
        <w:t xml:space="preserve"> </w:t>
      </w:r>
      <w:r>
        <w:t>AHRQ</w:t>
      </w:r>
      <w:r>
        <w:rPr>
          <w:spacing w:val="-3"/>
        </w:rPr>
        <w:t xml:space="preserve"> </w:t>
      </w:r>
      <w:r>
        <w:t>multi-year</w:t>
      </w:r>
      <w:r>
        <w:rPr>
          <w:spacing w:val="-3"/>
        </w:rPr>
        <w:t xml:space="preserve"> </w:t>
      </w:r>
      <w:r>
        <w:t>funded</w:t>
      </w:r>
      <w:r>
        <w:rPr>
          <w:spacing w:val="-2"/>
        </w:rPr>
        <w:t xml:space="preserve"> awards.</w:t>
      </w:r>
    </w:p>
    <w:p w:rsidR="00F717DC" w14:paraId="7A8D0D87" w14:textId="77777777">
      <w:pPr>
        <w:sectPr>
          <w:pgSz w:w="12240" w:h="15840"/>
          <w:pgMar w:top="920" w:right="980" w:bottom="940" w:left="720" w:header="715" w:footer="757" w:gutter="0"/>
          <w:cols w:space="720"/>
        </w:sectPr>
      </w:pPr>
    </w:p>
    <w:p w:rsidR="00F717DC" w14:paraId="104CEFE7" w14:textId="77777777">
      <w:pPr>
        <w:pStyle w:val="BodyText"/>
        <w:spacing w:before="170"/>
        <w:ind w:right="218"/>
      </w:pPr>
      <w:r>
        <w:pict>
          <v:rect id="docshape461" o:spid="_x0000_s1480" style="width:3.1pt;height:0.6pt;margin-top:34.8pt;margin-left:497.75pt;mso-position-horizontal-relative:page;position:absolute;z-index:-251633664" fillcolor="black" stroked="f"/>
        </w:pict>
      </w:r>
      <w:r>
        <w:pict>
          <v:rect id="docshape462" o:spid="_x0000_s1481" style="width:3pt;height:0.6pt;margin-top:48.65pt;margin-left:326.85pt;mso-position-horizontal-relative:page;position:absolute;z-index:-251632640" fillcolor="black" stroked="f"/>
        </w:pict>
      </w:r>
      <w:r>
        <w:pict>
          <v:rect id="docshape463" o:spid="_x0000_s1482" style="width:3pt;height:0.6pt;margin-top:76.25pt;margin-left:216.4pt;mso-position-horizontal-relative:page;position:absolute;z-index:-251631616" fillcolor="blue" stroked="f"/>
        </w:pict>
      </w:r>
      <w:r w:rsidR="004544C6">
        <w:t>Many</w:t>
      </w:r>
      <w:r w:rsidR="004544C6">
        <w:rPr>
          <w:spacing w:val="-2"/>
        </w:rPr>
        <w:t xml:space="preserve"> </w:t>
      </w:r>
      <w:r w:rsidR="004544C6">
        <w:t>of these instructions apply</w:t>
      </w:r>
      <w:r w:rsidR="004544C6">
        <w:rPr>
          <w:spacing w:val="-3"/>
        </w:rPr>
        <w:t xml:space="preserve"> </w:t>
      </w:r>
      <w:r w:rsidR="004544C6">
        <w:t>to other awards, but there may</w:t>
      </w:r>
      <w:r w:rsidR="004544C6">
        <w:rPr>
          <w:spacing w:val="-4"/>
        </w:rPr>
        <w:t xml:space="preserve"> </w:t>
      </w:r>
      <w:r w:rsidR="004544C6">
        <w:t>be exceptions (items that are not applicable, replace, or are in addition) for</w:t>
      </w:r>
      <w:r w:rsidR="004544C6">
        <w:rPr>
          <w:spacing w:val="-1"/>
        </w:rPr>
        <w:t xml:space="preserve"> </w:t>
      </w:r>
      <w:r w:rsidR="004544C6">
        <w:t xml:space="preserve">awards not listed above. Refer to the table in chapter </w:t>
      </w:r>
      <w:hyperlink w:anchor="_bookmark184" w:history="1">
        <w:r w:rsidR="004544C6">
          <w:rPr>
            <w:color w:val="0000FF"/>
            <w:u w:val="single" w:color="0000FF"/>
          </w:rPr>
          <w:t>Supplemental Instructions for Specific Grant RPPR Types</w:t>
        </w:r>
      </w:hyperlink>
      <w:r w:rsidR="004544C6">
        <w:t>,</w:t>
      </w:r>
      <w:r w:rsidR="004544C6">
        <w:rPr>
          <w:spacing w:val="-2"/>
        </w:rPr>
        <w:t xml:space="preserve"> </w:t>
      </w:r>
      <w:r w:rsidR="004544C6">
        <w:t>and</w:t>
      </w:r>
      <w:r w:rsidR="004544C6">
        <w:rPr>
          <w:spacing w:val="-2"/>
        </w:rPr>
        <w:t xml:space="preserve"> </w:t>
      </w:r>
      <w:r w:rsidR="004544C6">
        <w:t>follow</w:t>
      </w:r>
      <w:r w:rsidR="004544C6">
        <w:rPr>
          <w:spacing w:val="-8"/>
        </w:rPr>
        <w:t xml:space="preserve"> </w:t>
      </w:r>
      <w:r w:rsidR="004544C6">
        <w:t>the</w:t>
      </w:r>
      <w:r w:rsidR="004544C6">
        <w:rPr>
          <w:spacing w:val="-2"/>
        </w:rPr>
        <w:t xml:space="preserve"> </w:t>
      </w:r>
      <w:r w:rsidR="004544C6">
        <w:t>appropriate</w:t>
      </w:r>
      <w:r w:rsidR="004544C6">
        <w:rPr>
          <w:spacing w:val="-7"/>
        </w:rPr>
        <w:t xml:space="preserve"> </w:t>
      </w:r>
      <w:r w:rsidR="004544C6">
        <w:t>instruction for the applicable</w:t>
      </w:r>
      <w:r w:rsidR="004544C6">
        <w:rPr>
          <w:spacing w:val="-3"/>
        </w:rPr>
        <w:t xml:space="preserve"> </w:t>
      </w:r>
      <w:r w:rsidR="004544C6">
        <w:t>activity</w:t>
      </w:r>
      <w:r w:rsidR="004544C6">
        <w:rPr>
          <w:spacing w:val="-3"/>
        </w:rPr>
        <w:t xml:space="preserve"> </w:t>
      </w:r>
      <w:r w:rsidR="004544C6">
        <w:t>code</w:t>
      </w:r>
      <w:r w:rsidR="004544C6">
        <w:rPr>
          <w:spacing w:val="-2"/>
        </w:rPr>
        <w:t xml:space="preserve"> </w:t>
      </w:r>
      <w:r w:rsidR="004544C6">
        <w:t>of</w:t>
      </w:r>
      <w:r w:rsidR="004544C6">
        <w:rPr>
          <w:spacing w:val="-4"/>
        </w:rPr>
        <w:t xml:space="preserve"> </w:t>
      </w:r>
      <w:r w:rsidR="004544C6">
        <w:t>other</w:t>
      </w:r>
      <w:r w:rsidR="004544C6">
        <w:rPr>
          <w:spacing w:val="-4"/>
        </w:rPr>
        <w:t xml:space="preserve"> </w:t>
      </w:r>
      <w:r w:rsidR="004544C6">
        <w:t>awards.</w:t>
      </w:r>
      <w:r w:rsidR="004544C6">
        <w:rPr>
          <w:spacing w:val="-4"/>
        </w:rPr>
        <w:t xml:space="preserve"> </w:t>
      </w:r>
      <w:r w:rsidR="004544C6">
        <w:t>Activity</w:t>
      </w:r>
      <w:r w:rsidR="004544C6">
        <w:rPr>
          <w:spacing w:val="-3"/>
        </w:rPr>
        <w:t xml:space="preserve"> </w:t>
      </w:r>
      <w:r w:rsidR="004544C6">
        <w:t>codes</w:t>
      </w:r>
      <w:r w:rsidR="004544C6">
        <w:rPr>
          <w:spacing w:val="-3"/>
        </w:rPr>
        <w:t xml:space="preserve"> </w:t>
      </w:r>
      <w:r w:rsidR="004544C6">
        <w:t>listed</w:t>
      </w:r>
      <w:r w:rsidR="004544C6">
        <w:rPr>
          <w:spacing w:val="-3"/>
        </w:rPr>
        <w:t xml:space="preserve"> </w:t>
      </w:r>
      <w:r w:rsidR="004544C6">
        <w:t>in</w:t>
      </w:r>
      <w:r w:rsidR="004544C6">
        <w:rPr>
          <w:spacing w:val="-3"/>
        </w:rPr>
        <w:t xml:space="preserve"> </w:t>
      </w:r>
      <w:hyperlink w:anchor="_bookmark192" w:history="1">
        <w:r w:rsidR="004544C6">
          <w:t>Multi-Project</w:t>
        </w:r>
        <w:r w:rsidR="004544C6">
          <w:rPr>
            <w:spacing w:val="-3"/>
          </w:rPr>
          <w:t xml:space="preserve"> </w:t>
        </w:r>
        <w:r w:rsidR="004544C6">
          <w:t>RPPRs</w:t>
        </w:r>
        <w:r w:rsidR="004544C6">
          <w:rPr>
            <w:spacing w:val="-2"/>
          </w:rPr>
          <w:t xml:space="preserve"> </w:t>
        </w:r>
        <w:r w:rsidR="004544C6">
          <w:t>and</w:t>
        </w:r>
        <w:r w:rsidR="004544C6">
          <w:rPr>
            <w:spacing w:val="-3"/>
          </w:rPr>
          <w:t xml:space="preserve"> </w:t>
        </w:r>
        <w:r w:rsidR="004544C6">
          <w:t>Single-Project</w:t>
        </w:r>
      </w:hyperlink>
      <w:r w:rsidR="004544C6">
        <w:t xml:space="preserve"> </w:t>
      </w:r>
      <w:hyperlink w:anchor="_bookmark192" w:history="1">
        <w:r w:rsidR="004544C6">
          <w:t>RPPRs with</w:t>
        </w:r>
        <w:r w:rsidR="004544C6">
          <w:rPr>
            <w:spacing w:val="-1"/>
          </w:rPr>
          <w:t xml:space="preserve"> </w:t>
        </w:r>
        <w:r w:rsidR="004544C6">
          <w:t>Complicated</w:t>
        </w:r>
        <w:r w:rsidR="004544C6">
          <w:rPr>
            <w:spacing w:val="-2"/>
          </w:rPr>
          <w:t xml:space="preserve"> </w:t>
        </w:r>
        <w:r w:rsidR="004544C6">
          <w:t>Structure</w:t>
        </w:r>
      </w:hyperlink>
      <w:r w:rsidR="004544C6">
        <w:rPr>
          <w:spacing w:val="-2"/>
        </w:rPr>
        <w:t xml:space="preserve"> </w:t>
      </w:r>
      <w:r w:rsidR="004544C6">
        <w:t>that</w:t>
      </w:r>
      <w:r w:rsidR="004544C6">
        <w:rPr>
          <w:spacing w:val="-1"/>
        </w:rPr>
        <w:t xml:space="preserve"> </w:t>
      </w:r>
      <w:r w:rsidR="004544C6">
        <w:t>are</w:t>
      </w:r>
      <w:r w:rsidR="004544C6">
        <w:rPr>
          <w:spacing w:val="-2"/>
        </w:rPr>
        <w:t xml:space="preserve"> </w:t>
      </w:r>
      <w:r w:rsidR="004544C6">
        <w:t>issued under</w:t>
      </w:r>
      <w:r w:rsidR="004544C6">
        <w:rPr>
          <w:spacing w:val="-2"/>
        </w:rPr>
        <w:t xml:space="preserve"> </w:t>
      </w:r>
      <w:r w:rsidR="004544C6">
        <w:t>the</w:t>
      </w:r>
      <w:r w:rsidR="004544C6">
        <w:rPr>
          <w:spacing w:val="-2"/>
        </w:rPr>
        <w:t xml:space="preserve"> </w:t>
      </w:r>
      <w:r w:rsidR="004544C6">
        <w:t>Streamlined</w:t>
      </w:r>
      <w:r w:rsidR="004544C6">
        <w:rPr>
          <w:spacing w:val="-1"/>
        </w:rPr>
        <w:t xml:space="preserve"> </w:t>
      </w:r>
      <w:r w:rsidR="004544C6">
        <w:t>Non-competing Award</w:t>
      </w:r>
      <w:r w:rsidR="004544C6">
        <w:rPr>
          <w:spacing w:val="-2"/>
        </w:rPr>
        <w:t xml:space="preserve"> </w:t>
      </w:r>
      <w:r w:rsidR="004544C6">
        <w:t xml:space="preserve">Process (SNAP) will complete the RPPR as described in this section. The electronic RPPR display is dynamic and shows the appropriate questions and instructions based on the activity code and SNAP status of the </w:t>
      </w:r>
      <w:r w:rsidR="004544C6">
        <w:rPr>
          <w:spacing w:val="-2"/>
        </w:rPr>
        <w:t>award.</w:t>
      </w:r>
    </w:p>
    <w:p w:rsidR="00F717DC" w14:paraId="729C2E22" w14:textId="77777777">
      <w:pPr>
        <w:pStyle w:val="BodyText"/>
        <w:spacing w:before="6"/>
        <w:ind w:left="0"/>
        <w:rPr>
          <w:sz w:val="10"/>
        </w:rPr>
      </w:pPr>
    </w:p>
    <w:tbl>
      <w:tblPr>
        <w:tblW w:w="0" w:type="auto"/>
        <w:tblInd w:w="281" w:type="dxa"/>
        <w:tblLayout w:type="fixed"/>
        <w:tblCellMar>
          <w:left w:w="0" w:type="dxa"/>
          <w:right w:w="0" w:type="dxa"/>
        </w:tblCellMar>
        <w:tblLook w:val="01E0"/>
      </w:tblPr>
      <w:tblGrid>
        <w:gridCol w:w="757"/>
        <w:gridCol w:w="8506"/>
      </w:tblGrid>
      <w:tr w14:paraId="77A89401" w14:textId="77777777">
        <w:tblPrEx>
          <w:tblW w:w="0" w:type="auto"/>
          <w:tblInd w:w="281" w:type="dxa"/>
          <w:tblLayout w:type="fixed"/>
          <w:tblCellMar>
            <w:left w:w="0" w:type="dxa"/>
            <w:right w:w="0" w:type="dxa"/>
          </w:tblCellMar>
          <w:tblLook w:val="01E0"/>
        </w:tblPrEx>
        <w:trPr>
          <w:trHeight w:val="561"/>
        </w:trPr>
        <w:tc>
          <w:tcPr>
            <w:tcW w:w="757" w:type="dxa"/>
          </w:tcPr>
          <w:p w:rsidR="00F717DC" w14:paraId="6CA2B78C" w14:textId="77777777">
            <w:pPr>
              <w:pStyle w:val="TableParagraph"/>
              <w:ind w:left="50"/>
              <w:rPr>
                <w:sz w:val="20"/>
              </w:rPr>
            </w:pPr>
            <w:r>
              <w:rPr>
                <w:noProof/>
                <w:sz w:val="20"/>
              </w:rPr>
              <w:drawing>
                <wp:inline distT="0" distB="0" distL="0" distR="0">
                  <wp:extent cx="327355" cy="354710"/>
                  <wp:effectExtent l="0" t="0" r="0" b="0"/>
                  <wp:docPr id="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89.png"/>
                          <pic:cNvPicPr/>
                        </pic:nvPicPr>
                        <pic:blipFill>
                          <a:blip xmlns:r="http://schemas.openxmlformats.org/officeDocument/2006/relationships" r:embed="rId130" cstate="print"/>
                          <a:stretch>
                            <a:fillRect/>
                          </a:stretch>
                        </pic:blipFill>
                        <pic:spPr>
                          <a:xfrm>
                            <a:off x="0" y="0"/>
                            <a:ext cx="327355" cy="354710"/>
                          </a:xfrm>
                          <a:prstGeom prst="rect">
                            <a:avLst/>
                          </a:prstGeom>
                        </pic:spPr>
                      </pic:pic>
                    </a:graphicData>
                  </a:graphic>
                </wp:inline>
              </w:drawing>
            </w:r>
          </w:p>
        </w:tc>
        <w:tc>
          <w:tcPr>
            <w:tcW w:w="8506" w:type="dxa"/>
          </w:tcPr>
          <w:p w:rsidR="00F717DC" w14:paraId="396876F6" w14:textId="77777777">
            <w:pPr>
              <w:pStyle w:val="TableParagraph"/>
              <w:spacing w:line="270" w:lineRule="atLeast"/>
              <w:rPr>
                <w:sz w:val="24"/>
              </w:rPr>
            </w:pPr>
            <w:r>
              <w:rPr>
                <w:sz w:val="24"/>
              </w:rPr>
              <w:t>Agency-specific</w:t>
            </w:r>
            <w:r>
              <w:rPr>
                <w:spacing w:val="-2"/>
                <w:sz w:val="24"/>
              </w:rPr>
              <w:t xml:space="preserve"> </w:t>
            </w:r>
            <w:r>
              <w:rPr>
                <w:sz w:val="24"/>
              </w:rPr>
              <w:t>reporting</w:t>
            </w:r>
            <w:r>
              <w:rPr>
                <w:spacing w:val="-4"/>
                <w:sz w:val="24"/>
              </w:rPr>
              <w:t xml:space="preserve"> </w:t>
            </w:r>
            <w:r>
              <w:rPr>
                <w:sz w:val="24"/>
              </w:rPr>
              <w:t>requirements</w:t>
            </w:r>
            <w:r>
              <w:rPr>
                <w:spacing w:val="-4"/>
                <w:sz w:val="24"/>
              </w:rPr>
              <w:t xml:space="preserve"> </w:t>
            </w:r>
            <w:r>
              <w:rPr>
                <w:sz w:val="24"/>
              </w:rPr>
              <w:t>and</w:t>
            </w:r>
            <w:r>
              <w:rPr>
                <w:spacing w:val="-4"/>
                <w:sz w:val="24"/>
              </w:rPr>
              <w:t xml:space="preserve"> </w:t>
            </w:r>
            <w:r>
              <w:rPr>
                <w:sz w:val="24"/>
              </w:rPr>
              <w:t>instructions</w:t>
            </w:r>
            <w:r>
              <w:rPr>
                <w:spacing w:val="-3"/>
                <w:sz w:val="24"/>
              </w:rPr>
              <w:t xml:space="preserve"> </w:t>
            </w:r>
            <w:r>
              <w:rPr>
                <w:sz w:val="24"/>
              </w:rPr>
              <w:t>are</w:t>
            </w:r>
            <w:r>
              <w:rPr>
                <w:spacing w:val="-6"/>
                <w:sz w:val="24"/>
              </w:rPr>
              <w:t xml:space="preserve"> </w:t>
            </w:r>
            <w:r>
              <w:rPr>
                <w:sz w:val="24"/>
              </w:rPr>
              <w:t>denoted</w:t>
            </w:r>
            <w:r>
              <w:rPr>
                <w:spacing w:val="-4"/>
                <w:sz w:val="24"/>
              </w:rPr>
              <w:t xml:space="preserve"> </w:t>
            </w:r>
            <w:r>
              <w:rPr>
                <w:sz w:val="24"/>
              </w:rPr>
              <w:t>by</w:t>
            </w:r>
            <w:r>
              <w:rPr>
                <w:spacing w:val="-4"/>
                <w:sz w:val="24"/>
              </w:rPr>
              <w:t xml:space="preserve"> </w:t>
            </w:r>
            <w:r>
              <w:rPr>
                <w:sz w:val="24"/>
              </w:rPr>
              <w:t>the</w:t>
            </w:r>
            <w:r>
              <w:rPr>
                <w:spacing w:val="-2"/>
                <w:sz w:val="24"/>
              </w:rPr>
              <w:t xml:space="preserve"> </w:t>
            </w:r>
            <w:r>
              <w:rPr>
                <w:sz w:val="24"/>
              </w:rPr>
              <w:t>HHS</w:t>
            </w:r>
            <w:r>
              <w:rPr>
                <w:spacing w:val="-4"/>
                <w:sz w:val="24"/>
              </w:rPr>
              <w:t xml:space="preserve"> </w:t>
            </w:r>
            <w:r>
              <w:rPr>
                <w:sz w:val="24"/>
              </w:rPr>
              <w:t>logo displayed to the left of the requirement or instruction, as illustrated here.</w:t>
            </w:r>
          </w:p>
        </w:tc>
      </w:tr>
    </w:tbl>
    <w:p w:rsidR="00F717DC" w14:paraId="1942E5FF" w14:textId="77777777">
      <w:pPr>
        <w:pStyle w:val="BodyText"/>
        <w:spacing w:before="127"/>
        <w:ind w:right="731"/>
      </w:pPr>
      <w:r>
        <w:rPr>
          <w:i/>
        </w:rPr>
        <w:t>Not</w:t>
      </w:r>
      <w:r>
        <w:rPr>
          <w:i/>
          <w:spacing w:val="-2"/>
        </w:rPr>
        <w:t xml:space="preserve"> </w:t>
      </w:r>
      <w:r>
        <w:rPr>
          <w:i/>
        </w:rPr>
        <w:t>Applicable</w:t>
      </w:r>
      <w:r>
        <w:rPr>
          <w:i/>
          <w:spacing w:val="-3"/>
        </w:rPr>
        <w:t xml:space="preserve"> </w:t>
      </w:r>
      <w:r>
        <w:t>next</w:t>
      </w:r>
      <w:r>
        <w:rPr>
          <w:spacing w:val="-3"/>
        </w:rPr>
        <w:t xml:space="preserve"> </w:t>
      </w:r>
      <w:r>
        <w:t>to</w:t>
      </w:r>
      <w:r>
        <w:rPr>
          <w:spacing w:val="-3"/>
        </w:rPr>
        <w:t xml:space="preserve"> </w:t>
      </w:r>
      <w:r>
        <w:t>a</w:t>
      </w:r>
      <w:r>
        <w:rPr>
          <w:spacing w:val="-3"/>
        </w:rPr>
        <w:t xml:space="preserve"> </w:t>
      </w:r>
      <w:r>
        <w:t>particular</w:t>
      </w:r>
      <w:r>
        <w:rPr>
          <w:spacing w:val="-3"/>
        </w:rPr>
        <w:t xml:space="preserve"> </w:t>
      </w:r>
      <w:r>
        <w:t>item</w:t>
      </w:r>
      <w:r>
        <w:rPr>
          <w:spacing w:val="-3"/>
        </w:rPr>
        <w:t xml:space="preserve"> </w:t>
      </w:r>
      <w:r>
        <w:t>indicates</w:t>
      </w:r>
      <w:r>
        <w:rPr>
          <w:spacing w:val="-3"/>
        </w:rPr>
        <w:t xml:space="preserve"> </w:t>
      </w:r>
      <w:r>
        <w:t>that</w:t>
      </w:r>
      <w:r>
        <w:rPr>
          <w:spacing w:val="-3"/>
        </w:rPr>
        <w:t xml:space="preserve"> </w:t>
      </w:r>
      <w:r>
        <w:t>item</w:t>
      </w:r>
      <w:r>
        <w:rPr>
          <w:spacing w:val="-2"/>
        </w:rPr>
        <w:t xml:space="preserve"> </w:t>
      </w:r>
      <w:r>
        <w:t>does</w:t>
      </w:r>
      <w:r>
        <w:rPr>
          <w:spacing w:val="-3"/>
        </w:rPr>
        <w:t xml:space="preserve"> </w:t>
      </w:r>
      <w:r>
        <w:t>not</w:t>
      </w:r>
      <w:r>
        <w:rPr>
          <w:spacing w:val="-3"/>
        </w:rPr>
        <w:t xml:space="preserve"> </w:t>
      </w:r>
      <w:r>
        <w:t>apply</w:t>
      </w:r>
      <w:r>
        <w:rPr>
          <w:spacing w:val="-3"/>
        </w:rPr>
        <w:t xml:space="preserve"> </w:t>
      </w:r>
      <w:r>
        <w:t>to</w:t>
      </w:r>
      <w:r>
        <w:rPr>
          <w:spacing w:val="-3"/>
        </w:rPr>
        <w:t xml:space="preserve"> </w:t>
      </w:r>
      <w:r>
        <w:t>the</w:t>
      </w:r>
      <w:r>
        <w:rPr>
          <w:spacing w:val="-3"/>
        </w:rPr>
        <w:t xml:space="preserve"> </w:t>
      </w:r>
      <w:r>
        <w:t>particular</w:t>
      </w:r>
      <w:r>
        <w:rPr>
          <w:spacing w:val="-3"/>
        </w:rPr>
        <w:t xml:space="preserve"> </w:t>
      </w:r>
      <w:r>
        <w:t>kind</w:t>
      </w:r>
      <w:r>
        <w:rPr>
          <w:spacing w:val="-3"/>
        </w:rPr>
        <w:t xml:space="preserve"> </w:t>
      </w:r>
      <w:r>
        <w:t>of award, and the item should be ignored.</w:t>
      </w:r>
    </w:p>
    <w:p w:rsidR="00F717DC" w14:paraId="367E3663" w14:textId="77777777">
      <w:pPr>
        <w:pStyle w:val="BodyText"/>
      </w:pPr>
      <w:r>
        <w:t>References</w:t>
      </w:r>
      <w:r>
        <w:rPr>
          <w:spacing w:val="-3"/>
        </w:rPr>
        <w:t xml:space="preserve"> </w:t>
      </w:r>
      <w:r>
        <w:t>to</w:t>
      </w:r>
      <w:r>
        <w:rPr>
          <w:spacing w:val="-4"/>
        </w:rPr>
        <w:t xml:space="preserve"> </w:t>
      </w:r>
      <w:r>
        <w:rPr>
          <w:i/>
        </w:rPr>
        <w:t>competing</w:t>
      </w:r>
      <w:r>
        <w:rPr>
          <w:i/>
          <w:spacing w:val="-2"/>
        </w:rPr>
        <w:t xml:space="preserve"> </w:t>
      </w:r>
      <w:r>
        <w:rPr>
          <w:i/>
        </w:rPr>
        <w:t>application</w:t>
      </w:r>
      <w:r>
        <w:rPr>
          <w:i/>
          <w:spacing w:val="-3"/>
        </w:rPr>
        <w:t xml:space="preserve"> </w:t>
      </w:r>
      <w:r>
        <w:rPr>
          <w:i/>
        </w:rPr>
        <w:t>instructions</w:t>
      </w:r>
      <w:r>
        <w:rPr>
          <w:i/>
          <w:spacing w:val="-6"/>
        </w:rPr>
        <w:t xml:space="preserve"> </w:t>
      </w:r>
      <w:r>
        <w:t>means</w:t>
      </w:r>
      <w:r>
        <w:rPr>
          <w:spacing w:val="-4"/>
        </w:rPr>
        <w:t xml:space="preserve"> </w:t>
      </w:r>
      <w:r>
        <w:t>either</w:t>
      </w:r>
      <w:r>
        <w:rPr>
          <w:spacing w:val="-4"/>
        </w:rPr>
        <w:t xml:space="preserve"> </w:t>
      </w:r>
      <w:r>
        <w:t>the</w:t>
      </w:r>
      <w:r>
        <w:rPr>
          <w:spacing w:val="-5"/>
        </w:rPr>
        <w:t xml:space="preserve"> </w:t>
      </w:r>
      <w:r>
        <w:t>SF424</w:t>
      </w:r>
      <w:r>
        <w:rPr>
          <w:spacing w:val="-4"/>
        </w:rPr>
        <w:t xml:space="preserve"> </w:t>
      </w:r>
      <w:r>
        <w:t>(R&amp;R)</w:t>
      </w:r>
      <w:r>
        <w:rPr>
          <w:spacing w:val="-4"/>
        </w:rPr>
        <w:t xml:space="preserve"> </w:t>
      </w:r>
      <w:r>
        <w:t>Application</w:t>
      </w:r>
      <w:r>
        <w:rPr>
          <w:spacing w:val="-3"/>
        </w:rPr>
        <w:t xml:space="preserve"> </w:t>
      </w:r>
      <w:r>
        <w:t>Guides (</w:t>
      </w:r>
      <w:hyperlink r:id="rId131">
        <w:r>
          <w:rPr>
            <w:color w:val="07519A"/>
            <w:u w:val="single" w:color="07519A"/>
          </w:rPr>
          <w:t>http://grants.nih.gov/grants/funding/424/index.htm</w:t>
        </w:r>
      </w:hyperlink>
      <w:hyperlink r:id="rId131">
        <w:r>
          <w:t>)</w:t>
        </w:r>
      </w:hyperlink>
      <w:r>
        <w:t xml:space="preserve"> or the PHS 398 Grant Application </w:t>
      </w:r>
      <w:hyperlink r:id="rId132">
        <w:r>
          <w:rPr>
            <w:spacing w:val="-2"/>
          </w:rPr>
          <w:t>(</w:t>
        </w:r>
      </w:hyperlink>
      <w:hyperlink r:id="rId132">
        <w:r>
          <w:rPr>
            <w:color w:val="07519A"/>
            <w:spacing w:val="-2"/>
            <w:u w:val="single" w:color="07519A"/>
          </w:rPr>
          <w:t>http://grants.nih.gov/grants/funding/phs398/phs398.html</w:t>
        </w:r>
      </w:hyperlink>
      <w:hyperlink r:id="rId132">
        <w:r>
          <w:rPr>
            <w:spacing w:val="-2"/>
          </w:rPr>
          <w:t>)</w:t>
        </w:r>
      </w:hyperlink>
      <w:r>
        <w:rPr>
          <w:spacing w:val="-2"/>
        </w:rPr>
        <w:t>.</w:t>
      </w:r>
    </w:p>
    <w:p w:rsidR="00F717DC" w14:paraId="22F94A22" w14:textId="77777777">
      <w:pPr>
        <w:pStyle w:val="BodyText"/>
        <w:spacing w:before="121"/>
        <w:ind w:right="225"/>
      </w:pPr>
      <w:r>
        <w:t>The RPPR may not be used for prior approval requests, with the exception of requesting prior approval for a reduction in the level of effort of the PD/PI or other senior/key personnel named in the Notice of Award</w:t>
      </w:r>
      <w:r>
        <w:rPr>
          <w:spacing w:val="-3"/>
        </w:rPr>
        <w:t xml:space="preserve"> </w:t>
      </w:r>
      <w:r>
        <w:t>under</w:t>
      </w:r>
      <w:r>
        <w:rPr>
          <w:spacing w:val="-3"/>
        </w:rPr>
        <w:t xml:space="preserve"> </w:t>
      </w:r>
      <w:r>
        <w:t>D.2</w:t>
      </w:r>
      <w:r>
        <w:rPr>
          <w:spacing w:val="-3"/>
        </w:rPr>
        <w:t xml:space="preserve"> </w:t>
      </w:r>
      <w:r>
        <w:t>of</w:t>
      </w:r>
      <w:r>
        <w:rPr>
          <w:spacing w:val="-3"/>
        </w:rPr>
        <w:t xml:space="preserve"> </w:t>
      </w:r>
      <w:r>
        <w:t>the</w:t>
      </w:r>
      <w:r>
        <w:rPr>
          <w:spacing w:val="-1"/>
        </w:rPr>
        <w:t xml:space="preserve"> </w:t>
      </w:r>
      <w:r>
        <w:t>RPPR.</w:t>
      </w:r>
      <w:r>
        <w:rPr>
          <w:spacing w:val="-1"/>
        </w:rPr>
        <w:t xml:space="preserve"> </w:t>
      </w:r>
      <w:r>
        <w:t>All</w:t>
      </w:r>
      <w:r>
        <w:rPr>
          <w:spacing w:val="-2"/>
        </w:rPr>
        <w:t xml:space="preserve"> </w:t>
      </w:r>
      <w:r>
        <w:t>other</w:t>
      </w:r>
      <w:r>
        <w:rPr>
          <w:spacing w:val="-4"/>
        </w:rPr>
        <w:t xml:space="preserve"> </w:t>
      </w:r>
      <w:r>
        <w:t>prior</w:t>
      </w:r>
      <w:r>
        <w:rPr>
          <w:spacing w:val="-3"/>
        </w:rPr>
        <w:t xml:space="preserve"> </w:t>
      </w:r>
      <w:r>
        <w:t>approval</w:t>
      </w:r>
      <w:r>
        <w:rPr>
          <w:spacing w:val="-2"/>
        </w:rPr>
        <w:t xml:space="preserve"> </w:t>
      </w:r>
      <w:r>
        <w:t>requests</w:t>
      </w:r>
      <w:r>
        <w:rPr>
          <w:spacing w:val="-1"/>
        </w:rPr>
        <w:t xml:space="preserve"> </w:t>
      </w:r>
      <w:r>
        <w:t>must</w:t>
      </w:r>
      <w:r>
        <w:rPr>
          <w:spacing w:val="-1"/>
        </w:rPr>
        <w:t xml:space="preserve"> </w:t>
      </w:r>
      <w:r>
        <w:t>be</w:t>
      </w:r>
      <w:r>
        <w:rPr>
          <w:spacing w:val="-3"/>
        </w:rPr>
        <w:t xml:space="preserve"> </w:t>
      </w:r>
      <w:r>
        <w:t>submitted</w:t>
      </w:r>
      <w:r>
        <w:rPr>
          <w:spacing w:val="-2"/>
        </w:rPr>
        <w:t xml:space="preserve"> </w:t>
      </w:r>
      <w:r>
        <w:t>directly</w:t>
      </w:r>
      <w:r>
        <w:rPr>
          <w:spacing w:val="-2"/>
        </w:rPr>
        <w:t xml:space="preserve"> </w:t>
      </w:r>
      <w:r>
        <w:t>to</w:t>
      </w:r>
      <w:r>
        <w:rPr>
          <w:spacing w:val="-2"/>
        </w:rPr>
        <w:t xml:space="preserve"> </w:t>
      </w:r>
      <w:r>
        <w:t>the</w:t>
      </w:r>
      <w:r>
        <w:rPr>
          <w:spacing w:val="-3"/>
        </w:rPr>
        <w:t xml:space="preserve"> </w:t>
      </w:r>
      <w:r>
        <w:t>Grants Management Officer of the awarding component in accord with the Grants Policy Statement, 8.1.2.</w:t>
      </w:r>
    </w:p>
    <w:p w:rsidR="00F717DC" w14:paraId="509DCFD8" w14:textId="77777777">
      <w:pPr>
        <w:pStyle w:val="BodyText"/>
        <w:spacing w:before="6"/>
        <w:ind w:left="0"/>
        <w:rPr>
          <w:sz w:val="8"/>
        </w:rPr>
      </w:pPr>
      <w:r>
        <w:pict>
          <v:shape id="docshape464" o:spid="_x0000_s1483" type="#_x0000_t202" style="width:471.7pt;height:113.8pt;margin-top:6.9pt;margin-left:65.9pt;mso-position-horizontal-relative:page;mso-wrap-distance-left:0;mso-wrap-distance-right:0;position:absolute;z-index:-251490304" filled="f" strokecolor="#f79546" strokeweight="1.44pt">
            <v:stroke linestyle="thinThin"/>
            <v:textbox inset="0,0,0,0">
              <w:txbxContent>
                <w:p w:rsidR="00F717DC" w14:paraId="454FFA9A" w14:textId="77777777">
                  <w:pPr>
                    <w:spacing w:before="18"/>
                    <w:ind w:left="122" w:right="112" w:hanging="15"/>
                    <w:rPr>
                      <w:b/>
                      <w:sz w:val="24"/>
                    </w:rPr>
                  </w:pPr>
                  <w:r>
                    <w:rPr>
                      <w:b/>
                      <w:sz w:val="24"/>
                    </w:rPr>
                    <w:t>IMPORTANT:</w:t>
                  </w:r>
                  <w:r>
                    <w:rPr>
                      <w:b/>
                      <w:spacing w:val="-5"/>
                      <w:sz w:val="24"/>
                    </w:rPr>
                    <w:t xml:space="preserve"> </w:t>
                  </w:r>
                  <w:r>
                    <w:rPr>
                      <w:b/>
                      <w:sz w:val="24"/>
                    </w:rPr>
                    <w:t>Do</w:t>
                  </w:r>
                  <w:r>
                    <w:rPr>
                      <w:b/>
                      <w:spacing w:val="-4"/>
                      <w:sz w:val="24"/>
                    </w:rPr>
                    <w:t xml:space="preserve"> </w:t>
                  </w:r>
                  <w:r>
                    <w:rPr>
                      <w:b/>
                      <w:sz w:val="24"/>
                    </w:rPr>
                    <w:t>Not</w:t>
                  </w:r>
                  <w:r>
                    <w:rPr>
                      <w:b/>
                      <w:spacing w:val="-4"/>
                      <w:sz w:val="24"/>
                    </w:rPr>
                    <w:t xml:space="preserve"> </w:t>
                  </w:r>
                  <w:r>
                    <w:rPr>
                      <w:b/>
                      <w:sz w:val="24"/>
                    </w:rPr>
                    <w:t>Include</w:t>
                  </w:r>
                  <w:r>
                    <w:rPr>
                      <w:b/>
                      <w:spacing w:val="-4"/>
                      <w:sz w:val="24"/>
                    </w:rPr>
                    <w:t xml:space="preserve"> </w:t>
                  </w:r>
                  <w:r>
                    <w:rPr>
                      <w:b/>
                      <w:sz w:val="24"/>
                    </w:rPr>
                    <w:t>Personal</w:t>
                  </w:r>
                  <w:r>
                    <w:rPr>
                      <w:b/>
                      <w:spacing w:val="-5"/>
                      <w:sz w:val="24"/>
                    </w:rPr>
                    <w:t xml:space="preserve"> </w:t>
                  </w:r>
                  <w:r>
                    <w:rPr>
                      <w:b/>
                      <w:sz w:val="24"/>
                    </w:rPr>
                    <w:t>Identifiable</w:t>
                  </w:r>
                  <w:r>
                    <w:rPr>
                      <w:b/>
                      <w:spacing w:val="-5"/>
                      <w:sz w:val="24"/>
                    </w:rPr>
                    <w:t xml:space="preserve"> </w:t>
                  </w:r>
                  <w:r>
                    <w:rPr>
                      <w:b/>
                      <w:sz w:val="24"/>
                    </w:rPr>
                    <w:t>Information</w:t>
                  </w:r>
                  <w:r>
                    <w:rPr>
                      <w:b/>
                      <w:spacing w:val="-4"/>
                      <w:sz w:val="24"/>
                    </w:rPr>
                    <w:t xml:space="preserve"> </w:t>
                  </w:r>
                  <w:r>
                    <w:rPr>
                      <w:b/>
                      <w:sz w:val="24"/>
                    </w:rPr>
                    <w:t>(PII)</w:t>
                  </w:r>
                  <w:r>
                    <w:rPr>
                      <w:b/>
                      <w:spacing w:val="-5"/>
                      <w:sz w:val="24"/>
                    </w:rPr>
                    <w:t xml:space="preserve"> </w:t>
                  </w:r>
                  <w:r>
                    <w:rPr>
                      <w:b/>
                      <w:sz w:val="24"/>
                    </w:rPr>
                    <w:t>Or</w:t>
                  </w:r>
                  <w:r>
                    <w:rPr>
                      <w:b/>
                      <w:spacing w:val="-5"/>
                      <w:sz w:val="24"/>
                    </w:rPr>
                    <w:t xml:space="preserve"> </w:t>
                  </w:r>
                  <w:r>
                    <w:rPr>
                      <w:b/>
                      <w:sz w:val="24"/>
                    </w:rPr>
                    <w:t>Protected Health Information (PHI) In the RPPR</w:t>
                  </w:r>
                </w:p>
                <w:p w:rsidR="00F717DC" w14:paraId="284DB479" w14:textId="77777777">
                  <w:pPr>
                    <w:pStyle w:val="BodyText"/>
                    <w:spacing w:before="0"/>
                    <w:ind w:left="122" w:right="112"/>
                  </w:pPr>
                  <w:r>
                    <w:t>Sensitive</w:t>
                  </w:r>
                  <w:r>
                    <w:rPr>
                      <w:spacing w:val="-4"/>
                    </w:rPr>
                    <w:t xml:space="preserve"> </w:t>
                  </w:r>
                  <w:r>
                    <w:t>PII</w:t>
                  </w:r>
                  <w:r>
                    <w:rPr>
                      <w:spacing w:val="-8"/>
                    </w:rPr>
                    <w:t xml:space="preserve"> </w:t>
                  </w:r>
                  <w:r>
                    <w:t>(e.g.,</w:t>
                  </w:r>
                  <w:r>
                    <w:rPr>
                      <w:spacing w:val="-4"/>
                    </w:rPr>
                    <w:t xml:space="preserve"> </w:t>
                  </w:r>
                  <w:r>
                    <w:t>Social</w:t>
                  </w:r>
                  <w:r>
                    <w:rPr>
                      <w:spacing w:val="-1"/>
                    </w:rPr>
                    <w:t xml:space="preserve"> </w:t>
                  </w:r>
                  <w:r>
                    <w:t>Security</w:t>
                  </w:r>
                  <w:r>
                    <w:rPr>
                      <w:spacing w:val="-4"/>
                    </w:rPr>
                    <w:t xml:space="preserve"> </w:t>
                  </w:r>
                  <w:r>
                    <w:t>Number,</w:t>
                  </w:r>
                  <w:r>
                    <w:rPr>
                      <w:spacing w:val="-5"/>
                    </w:rPr>
                    <w:t xml:space="preserve"> </w:t>
                  </w:r>
                  <w:r>
                    <w:t>personal</w:t>
                  </w:r>
                  <w:r>
                    <w:rPr>
                      <w:spacing w:val="-3"/>
                    </w:rPr>
                    <w:t xml:space="preserve"> </w:t>
                  </w:r>
                  <w:r>
                    <w:t>financial</w:t>
                  </w:r>
                  <w:r>
                    <w:rPr>
                      <w:spacing w:val="-4"/>
                    </w:rPr>
                    <w:t xml:space="preserve"> </w:t>
                  </w:r>
                  <w:r>
                    <w:t>information,</w:t>
                  </w:r>
                  <w:r>
                    <w:rPr>
                      <w:spacing w:val="-4"/>
                    </w:rPr>
                    <w:t xml:space="preserve"> </w:t>
                  </w:r>
                  <w:r>
                    <w:t>Alien</w:t>
                  </w:r>
                  <w:r>
                    <w:rPr>
                      <w:spacing w:val="-4"/>
                    </w:rPr>
                    <w:t xml:space="preserve"> </w:t>
                  </w:r>
                  <w:r>
                    <w:t>Registration Number) and PHI (e.g., personal medical conditions) require strict handling due to the increased</w:t>
                  </w:r>
                  <w:r>
                    <w:rPr>
                      <w:spacing w:val="-1"/>
                    </w:rPr>
                    <w:t xml:space="preserve"> </w:t>
                  </w:r>
                  <w:r>
                    <w:t>risk</w:t>
                  </w:r>
                  <w:r>
                    <w:rPr>
                      <w:spacing w:val="-1"/>
                    </w:rPr>
                    <w:t xml:space="preserve"> </w:t>
                  </w:r>
                  <w:r>
                    <w:t>to</w:t>
                  </w:r>
                  <w:r>
                    <w:rPr>
                      <w:spacing w:val="-1"/>
                    </w:rPr>
                    <w:t xml:space="preserve"> </w:t>
                  </w:r>
                  <w:r>
                    <w:t>an</w:t>
                  </w:r>
                  <w:r>
                    <w:rPr>
                      <w:spacing w:val="-1"/>
                    </w:rPr>
                    <w:t xml:space="preserve"> </w:t>
                  </w:r>
                  <w:r>
                    <w:t>individual</w:t>
                  </w:r>
                  <w:r>
                    <w:rPr>
                      <w:spacing w:val="-1"/>
                    </w:rPr>
                    <w:t xml:space="preserve"> </w:t>
                  </w:r>
                  <w:r>
                    <w:t>if</w:t>
                  </w:r>
                  <w:r>
                    <w:rPr>
                      <w:spacing w:val="-2"/>
                    </w:rPr>
                    <w:t xml:space="preserve"> </w:t>
                  </w:r>
                  <w:r>
                    <w:t>the</w:t>
                  </w:r>
                  <w:r>
                    <w:rPr>
                      <w:spacing w:val="-2"/>
                    </w:rPr>
                    <w:t xml:space="preserve"> </w:t>
                  </w:r>
                  <w:r>
                    <w:t>data</w:t>
                  </w:r>
                  <w:r>
                    <w:rPr>
                      <w:spacing w:val="-2"/>
                    </w:rPr>
                    <w:t xml:space="preserve"> </w:t>
                  </w:r>
                  <w:r>
                    <w:t>is</w:t>
                  </w:r>
                  <w:r>
                    <w:rPr>
                      <w:spacing w:val="-1"/>
                    </w:rPr>
                    <w:t xml:space="preserve"> </w:t>
                  </w:r>
                  <w:r>
                    <w:t>compromised. Documents</w:t>
                  </w:r>
                  <w:r>
                    <w:rPr>
                      <w:spacing w:val="-1"/>
                    </w:rPr>
                    <w:t xml:space="preserve"> </w:t>
                  </w:r>
                  <w:r>
                    <w:t>containing sensitive</w:t>
                  </w:r>
                  <w:r>
                    <w:rPr>
                      <w:spacing w:val="-2"/>
                    </w:rPr>
                    <w:t xml:space="preserve"> </w:t>
                  </w:r>
                  <w:r>
                    <w:t xml:space="preserve">PII or PHI </w:t>
                  </w:r>
                  <w:r>
                    <w:rPr>
                      <w:b/>
                    </w:rPr>
                    <w:t xml:space="preserve">must not </w:t>
                  </w:r>
                  <w:r>
                    <w:t>be included in the RPPR.</w:t>
                  </w:r>
                </w:p>
                <w:p w:rsidR="00F717DC" w14:paraId="48114738" w14:textId="77777777">
                  <w:pPr>
                    <w:pStyle w:val="BodyText"/>
                    <w:spacing w:before="1"/>
                    <w:ind w:left="122" w:right="112"/>
                  </w:pPr>
                  <w:r>
                    <w:rPr>
                      <w:b/>
                    </w:rPr>
                    <w:t>NIH</w:t>
                  </w:r>
                  <w:r>
                    <w:rPr>
                      <w:b/>
                      <w:spacing w:val="-3"/>
                    </w:rPr>
                    <w:t xml:space="preserve"> </w:t>
                  </w:r>
                  <w:r>
                    <w:rPr>
                      <w:b/>
                    </w:rPr>
                    <w:t>GRANTS</w:t>
                  </w:r>
                  <w:r>
                    <w:rPr>
                      <w:b/>
                      <w:spacing w:val="-2"/>
                    </w:rPr>
                    <w:t xml:space="preserve"> </w:t>
                  </w:r>
                  <w:r>
                    <w:rPr>
                      <w:b/>
                    </w:rPr>
                    <w:t>ONLY:</w:t>
                  </w:r>
                  <w:r>
                    <w:rPr>
                      <w:b/>
                      <w:spacing w:val="-4"/>
                    </w:rPr>
                    <w:t xml:space="preserve"> </w:t>
                  </w:r>
                  <w:r>
                    <w:t>Additional</w:t>
                  </w:r>
                  <w:r>
                    <w:rPr>
                      <w:spacing w:val="-3"/>
                    </w:rPr>
                    <w:t xml:space="preserve"> </w:t>
                  </w:r>
                  <w:r>
                    <w:t>information</w:t>
                  </w:r>
                  <w:r>
                    <w:rPr>
                      <w:spacing w:val="-3"/>
                    </w:rPr>
                    <w:t xml:space="preserve"> </w:t>
                  </w:r>
                  <w:r>
                    <w:t>on</w:t>
                  </w:r>
                  <w:r>
                    <w:rPr>
                      <w:spacing w:val="-3"/>
                    </w:rPr>
                    <w:t xml:space="preserve"> </w:t>
                  </w:r>
                  <w:r>
                    <w:t>this</w:t>
                  </w:r>
                  <w:r>
                    <w:rPr>
                      <w:spacing w:val="-3"/>
                    </w:rPr>
                    <w:t xml:space="preserve"> </w:t>
                  </w:r>
                  <w:r>
                    <w:t>topic</w:t>
                  </w:r>
                  <w:r>
                    <w:rPr>
                      <w:spacing w:val="-3"/>
                    </w:rPr>
                    <w:t xml:space="preserve"> </w:t>
                  </w:r>
                  <w:r>
                    <w:t>can</w:t>
                  </w:r>
                  <w:r>
                    <w:rPr>
                      <w:spacing w:val="-3"/>
                    </w:rPr>
                    <w:t xml:space="preserve"> </w:t>
                  </w:r>
                  <w:r>
                    <w:t>be</w:t>
                  </w:r>
                  <w:r>
                    <w:rPr>
                      <w:spacing w:val="-4"/>
                    </w:rPr>
                    <w:t xml:space="preserve"> </w:t>
                  </w:r>
                  <w:r>
                    <w:t>found</w:t>
                  </w:r>
                  <w:r>
                    <w:rPr>
                      <w:spacing w:val="-1"/>
                    </w:rPr>
                    <w:t xml:space="preserve"> </w:t>
                  </w:r>
                  <w:r>
                    <w:t>in</w:t>
                  </w:r>
                  <w:r>
                    <w:rPr>
                      <w:spacing w:val="-3"/>
                    </w:rPr>
                    <w:t xml:space="preserve"> </w:t>
                  </w:r>
                  <w:r>
                    <w:t xml:space="preserve">this </w:t>
                  </w:r>
                  <w:hyperlink r:id="rId30">
                    <w:r>
                      <w:rPr>
                        <w:color w:val="0000FF"/>
                        <w:u w:val="single" w:color="0000FF"/>
                      </w:rPr>
                      <w:t>FAQ</w:t>
                    </w:r>
                  </w:hyperlink>
                  <w:r>
                    <w:rPr>
                      <w:color w:val="0000FF"/>
                      <w:spacing w:val="-4"/>
                      <w:u w:val="single" w:color="0000FF"/>
                    </w:rPr>
                    <w:t xml:space="preserve"> </w:t>
                  </w:r>
                  <w:r>
                    <w:t>or</w:t>
                  </w:r>
                  <w:r>
                    <w:rPr>
                      <w:spacing w:val="-3"/>
                    </w:rPr>
                    <w:t xml:space="preserve"> </w:t>
                  </w:r>
                  <w:r>
                    <w:t xml:space="preserve">by contacting your </w:t>
                  </w:r>
                  <w:hyperlink r:id="rId31">
                    <w:r>
                      <w:rPr>
                        <w:color w:val="0000FF"/>
                        <w:u w:val="single" w:color="0000FF"/>
                      </w:rPr>
                      <w:t>IC Privacy Coordinator</w:t>
                    </w:r>
                  </w:hyperlink>
                  <w:r>
                    <w:t>.</w:t>
                  </w:r>
                </w:p>
              </w:txbxContent>
            </v:textbox>
            <w10:wrap type="topAndBottom"/>
          </v:shape>
        </w:pict>
      </w:r>
    </w:p>
    <w:p w:rsidR="00F717DC" w14:paraId="513B74F9" w14:textId="77777777">
      <w:pPr>
        <w:pStyle w:val="Heading2"/>
        <w:numPr>
          <w:ilvl w:val="1"/>
          <w:numId w:val="70"/>
        </w:numPr>
        <w:tabs>
          <w:tab w:val="left" w:pos="936"/>
          <w:tab w:val="left" w:pos="937"/>
        </w:tabs>
        <w:spacing w:before="135"/>
        <w:ind w:hanging="722"/>
      </w:pPr>
      <w:bookmarkStart w:id="221" w:name="6.1_Section_A_–_Cover_Page"/>
      <w:bookmarkStart w:id="222" w:name="_bookmark145"/>
      <w:bookmarkEnd w:id="221"/>
      <w:bookmarkEnd w:id="222"/>
      <w:r>
        <w:t>Section</w:t>
      </w:r>
      <w:r>
        <w:rPr>
          <w:spacing w:val="-3"/>
        </w:rPr>
        <w:t xml:space="preserve"> </w:t>
      </w:r>
      <w:r>
        <w:t>A</w:t>
      </w:r>
      <w:r>
        <w:rPr>
          <w:spacing w:val="-2"/>
        </w:rPr>
        <w:t xml:space="preserve"> </w:t>
      </w:r>
      <w:r>
        <w:t>–</w:t>
      </w:r>
      <w:r>
        <w:rPr>
          <w:spacing w:val="-3"/>
        </w:rPr>
        <w:t xml:space="preserve"> </w:t>
      </w:r>
      <w:r>
        <w:t>Cover</w:t>
      </w:r>
      <w:r>
        <w:rPr>
          <w:spacing w:val="-2"/>
        </w:rPr>
        <w:t xml:space="preserve"> </w:t>
      </w:r>
      <w:r>
        <w:rPr>
          <w:spacing w:val="-4"/>
        </w:rPr>
        <w:t>Page</w:t>
      </w:r>
    </w:p>
    <w:p w:rsidR="00F717DC" w14:paraId="710356AF" w14:textId="77777777">
      <w:pPr>
        <w:pStyle w:val="BodyText"/>
        <w:ind w:right="225"/>
      </w:pPr>
      <w:r>
        <w:t>The RPPR section A. Cover Page includes information about the award, PD/PI, organization, and project/reporting/budget periods.</w:t>
      </w:r>
      <w:r>
        <w:rPr>
          <w:spacing w:val="-4"/>
        </w:rPr>
        <w:t xml:space="preserve"> </w:t>
      </w:r>
      <w:r>
        <w:t>Much</w:t>
      </w:r>
      <w:r>
        <w:rPr>
          <w:spacing w:val="-4"/>
        </w:rPr>
        <w:t xml:space="preserve"> </w:t>
      </w:r>
      <w:r>
        <w:t>of</w:t>
      </w:r>
      <w:r>
        <w:rPr>
          <w:spacing w:val="-5"/>
        </w:rPr>
        <w:t xml:space="preserve"> </w:t>
      </w:r>
      <w:r>
        <w:t>this</w:t>
      </w:r>
      <w:r>
        <w:rPr>
          <w:spacing w:val="-3"/>
        </w:rPr>
        <w:t xml:space="preserve"> </w:t>
      </w:r>
      <w:r>
        <w:t>information</w:t>
      </w:r>
      <w:r>
        <w:rPr>
          <w:spacing w:val="-3"/>
        </w:rPr>
        <w:t xml:space="preserve"> </w:t>
      </w:r>
      <w:r>
        <w:t>is</w:t>
      </w:r>
      <w:r>
        <w:rPr>
          <w:spacing w:val="-3"/>
        </w:rPr>
        <w:t xml:space="preserve"> </w:t>
      </w:r>
      <w:r>
        <w:t>pre-populated</w:t>
      </w:r>
      <w:r>
        <w:rPr>
          <w:spacing w:val="-3"/>
        </w:rPr>
        <w:t xml:space="preserve"> </w:t>
      </w:r>
      <w:r>
        <w:t>from</w:t>
      </w:r>
      <w:r>
        <w:rPr>
          <w:spacing w:val="-3"/>
        </w:rPr>
        <w:t xml:space="preserve"> </w:t>
      </w:r>
      <w:r>
        <w:t>data</w:t>
      </w:r>
      <w:r>
        <w:rPr>
          <w:spacing w:val="-3"/>
        </w:rPr>
        <w:t xml:space="preserve"> </w:t>
      </w:r>
      <w:r>
        <w:t>in</w:t>
      </w:r>
      <w:r>
        <w:rPr>
          <w:spacing w:val="-3"/>
        </w:rPr>
        <w:t xml:space="preserve"> </w:t>
      </w:r>
      <w:r>
        <w:t>eRA</w:t>
      </w:r>
      <w:r>
        <w:rPr>
          <w:spacing w:val="-4"/>
        </w:rPr>
        <w:t xml:space="preserve"> </w:t>
      </w:r>
      <w:r>
        <w:t>systems, but certain fields are editable.</w:t>
      </w:r>
    </w:p>
    <w:p w:rsidR="00F717DC" w14:paraId="28217CCC" w14:textId="77777777">
      <w:pPr>
        <w:pStyle w:val="BodyText"/>
        <w:ind w:right="731"/>
      </w:pPr>
      <w:r>
        <w:t>The</w:t>
      </w:r>
      <w:r>
        <w:rPr>
          <w:spacing w:val="-4"/>
        </w:rPr>
        <w:t xml:space="preserve"> </w:t>
      </w:r>
      <w:r>
        <w:t>addresses,</w:t>
      </w:r>
      <w:r>
        <w:rPr>
          <w:spacing w:val="-3"/>
        </w:rPr>
        <w:t xml:space="preserve"> </w:t>
      </w:r>
      <w:r>
        <w:t>emails</w:t>
      </w:r>
      <w:r>
        <w:rPr>
          <w:spacing w:val="-3"/>
        </w:rPr>
        <w:t xml:space="preserve"> </w:t>
      </w:r>
      <w:r>
        <w:t>and</w:t>
      </w:r>
      <w:r>
        <w:rPr>
          <w:spacing w:val="-3"/>
        </w:rPr>
        <w:t xml:space="preserve"> </w:t>
      </w:r>
      <w:r>
        <w:t>phone</w:t>
      </w:r>
      <w:r>
        <w:rPr>
          <w:spacing w:val="-4"/>
        </w:rPr>
        <w:t xml:space="preserve"> </w:t>
      </w:r>
      <w:r>
        <w:t>numbers</w:t>
      </w:r>
      <w:r>
        <w:rPr>
          <w:spacing w:val="-3"/>
        </w:rPr>
        <w:t xml:space="preserve"> </w:t>
      </w:r>
      <w:r>
        <w:t>are</w:t>
      </w:r>
      <w:r>
        <w:rPr>
          <w:spacing w:val="-5"/>
        </w:rPr>
        <w:t xml:space="preserve"> </w:t>
      </w:r>
      <w:r>
        <w:t>pre-populated</w:t>
      </w:r>
      <w:r>
        <w:rPr>
          <w:spacing w:val="-3"/>
        </w:rPr>
        <w:t xml:space="preserve"> </w:t>
      </w:r>
      <w:r>
        <w:t>from</w:t>
      </w:r>
      <w:r>
        <w:rPr>
          <w:spacing w:val="-3"/>
        </w:rPr>
        <w:t xml:space="preserve"> </w:t>
      </w:r>
      <w:r>
        <w:t>the</w:t>
      </w:r>
      <w:r>
        <w:rPr>
          <w:spacing w:val="-4"/>
        </w:rPr>
        <w:t xml:space="preserve"> </w:t>
      </w:r>
      <w:r>
        <w:t>Commons</w:t>
      </w:r>
      <w:r>
        <w:rPr>
          <w:spacing w:val="-3"/>
        </w:rPr>
        <w:t xml:space="preserve"> </w:t>
      </w:r>
      <w:r>
        <w:t>Profile.</w:t>
      </w:r>
      <w:r>
        <w:rPr>
          <w:spacing w:val="-2"/>
        </w:rPr>
        <w:t xml:space="preserve"> </w:t>
      </w:r>
      <w:r>
        <w:t>To</w:t>
      </w:r>
      <w:r>
        <w:rPr>
          <w:spacing w:val="-3"/>
        </w:rPr>
        <w:t xml:space="preserve"> </w:t>
      </w:r>
      <w:r>
        <w:t>update contact information as displayed, go to the Commons Profile and save the changes there.</w:t>
      </w:r>
    </w:p>
    <w:p w:rsidR="00F717DC" w14:paraId="27BD7674" w14:textId="77777777">
      <w:pPr>
        <w:pStyle w:val="BodyText"/>
        <w:ind w:right="225"/>
      </w:pPr>
      <w:r>
        <w:t>To</w:t>
      </w:r>
      <w:r>
        <w:rPr>
          <w:spacing w:val="-3"/>
        </w:rPr>
        <w:t xml:space="preserve"> </w:t>
      </w:r>
      <w:r>
        <w:t>select</w:t>
      </w:r>
      <w:r>
        <w:rPr>
          <w:spacing w:val="-2"/>
        </w:rPr>
        <w:t xml:space="preserve"> </w:t>
      </w:r>
      <w:r>
        <w:t>a</w:t>
      </w:r>
      <w:r>
        <w:rPr>
          <w:spacing w:val="-4"/>
        </w:rPr>
        <w:t xml:space="preserve"> </w:t>
      </w:r>
      <w:r>
        <w:t>Signing</w:t>
      </w:r>
      <w:r>
        <w:rPr>
          <w:spacing w:val="-3"/>
        </w:rPr>
        <w:t xml:space="preserve"> </w:t>
      </w:r>
      <w:r>
        <w:t>Official</w:t>
      </w:r>
      <w:r>
        <w:rPr>
          <w:spacing w:val="-3"/>
        </w:rPr>
        <w:t xml:space="preserve"> </w:t>
      </w:r>
      <w:r>
        <w:t>and</w:t>
      </w:r>
      <w:r>
        <w:rPr>
          <w:spacing w:val="-3"/>
        </w:rPr>
        <w:t xml:space="preserve"> </w:t>
      </w:r>
      <w:r>
        <w:t>Administrative</w:t>
      </w:r>
      <w:r>
        <w:rPr>
          <w:spacing w:val="-4"/>
        </w:rPr>
        <w:t xml:space="preserve"> </w:t>
      </w:r>
      <w:r>
        <w:t>Official,</w:t>
      </w:r>
      <w:r>
        <w:rPr>
          <w:spacing w:val="-3"/>
        </w:rPr>
        <w:t xml:space="preserve"> </w:t>
      </w:r>
      <w:r>
        <w:t>choose</w:t>
      </w:r>
      <w:r>
        <w:rPr>
          <w:spacing w:val="-1"/>
        </w:rPr>
        <w:t xml:space="preserve"> </w:t>
      </w:r>
      <w:r>
        <w:t>a</w:t>
      </w:r>
      <w:r>
        <w:rPr>
          <w:spacing w:val="-4"/>
        </w:rPr>
        <w:t xml:space="preserve"> </w:t>
      </w:r>
      <w:r>
        <w:t>name</w:t>
      </w:r>
      <w:r>
        <w:rPr>
          <w:spacing w:val="-1"/>
        </w:rPr>
        <w:t xml:space="preserve"> </w:t>
      </w:r>
      <w:r>
        <w:t>from</w:t>
      </w:r>
      <w:r>
        <w:rPr>
          <w:spacing w:val="-3"/>
        </w:rPr>
        <w:t xml:space="preserve"> </w:t>
      </w:r>
      <w:r>
        <w:t>the</w:t>
      </w:r>
      <w:r>
        <w:rPr>
          <w:spacing w:val="-4"/>
        </w:rPr>
        <w:t xml:space="preserve"> </w:t>
      </w:r>
      <w:r>
        <w:t>associated</w:t>
      </w:r>
      <w:r>
        <w:rPr>
          <w:spacing w:val="-3"/>
        </w:rPr>
        <w:t xml:space="preserve"> </w:t>
      </w:r>
      <w:r>
        <w:t>drop-down box. The SO and AO may be the same individual. The SO need not be the SO that submits the RPPR.</w:t>
      </w:r>
    </w:p>
    <w:p w:rsidR="00F717DC" w14:paraId="2A75F98A" w14:textId="00A30163">
      <w:pPr>
        <w:pStyle w:val="BodyText"/>
        <w:spacing w:before="121"/>
        <w:ind w:right="225"/>
      </w:pPr>
      <w:r>
        <w:t xml:space="preserve">If there is a change to the Contact PD/PI (Multiple-PD/PI awards only), select the </w:t>
      </w:r>
      <w:r>
        <w:rPr>
          <w:b/>
        </w:rPr>
        <w:t xml:space="preserve">Yes </w:t>
      </w:r>
      <w:r>
        <w:t>radio button and enter the Commons ID of the new Contact PD/PI in the associated field. The change in Contact PD/PI does</w:t>
      </w:r>
      <w:r>
        <w:rPr>
          <w:spacing w:val="-2"/>
        </w:rPr>
        <w:t xml:space="preserve"> </w:t>
      </w:r>
      <w:r>
        <w:t>not</w:t>
      </w:r>
      <w:r>
        <w:rPr>
          <w:spacing w:val="-2"/>
        </w:rPr>
        <w:t xml:space="preserve"> </w:t>
      </w:r>
      <w:r>
        <w:t>take</w:t>
      </w:r>
      <w:r>
        <w:rPr>
          <w:spacing w:val="-4"/>
        </w:rPr>
        <w:t xml:space="preserve"> </w:t>
      </w:r>
      <w:r>
        <w:t>effect</w:t>
      </w:r>
      <w:r>
        <w:rPr>
          <w:spacing w:val="-2"/>
        </w:rPr>
        <w:t xml:space="preserve"> </w:t>
      </w:r>
      <w:r>
        <w:t>until the</w:t>
      </w:r>
      <w:r>
        <w:rPr>
          <w:spacing w:val="-3"/>
        </w:rPr>
        <w:t xml:space="preserve"> </w:t>
      </w:r>
      <w:r>
        <w:t>agency accepts</w:t>
      </w:r>
      <w:r>
        <w:rPr>
          <w:spacing w:val="-1"/>
        </w:rPr>
        <w:t xml:space="preserve"> </w:t>
      </w:r>
      <w:r>
        <w:t>the</w:t>
      </w:r>
      <w:r>
        <w:rPr>
          <w:spacing w:val="-3"/>
        </w:rPr>
        <w:t xml:space="preserve"> </w:t>
      </w:r>
      <w:r>
        <w:t>report</w:t>
      </w:r>
      <w:r>
        <w:rPr>
          <w:spacing w:val="-2"/>
        </w:rPr>
        <w:t xml:space="preserve"> </w:t>
      </w:r>
      <w:r>
        <w:t>and</w:t>
      </w:r>
      <w:r>
        <w:rPr>
          <w:spacing w:val="-2"/>
        </w:rPr>
        <w:t xml:space="preserve"> </w:t>
      </w:r>
      <w:r>
        <w:t>issues</w:t>
      </w:r>
      <w:r>
        <w:rPr>
          <w:spacing w:val="-2"/>
        </w:rPr>
        <w:t xml:space="preserve"> </w:t>
      </w:r>
      <w:r>
        <w:t>a</w:t>
      </w:r>
      <w:r>
        <w:rPr>
          <w:spacing w:val="-3"/>
        </w:rPr>
        <w:t xml:space="preserve"> </w:t>
      </w:r>
      <w:r>
        <w:t>NoA.</w:t>
      </w:r>
      <w:r>
        <w:rPr>
          <w:spacing w:val="-2"/>
        </w:rPr>
        <w:t xml:space="preserve"> </w:t>
      </w:r>
      <w:r>
        <w:t>The</w:t>
      </w:r>
      <w:r>
        <w:rPr>
          <w:spacing w:val="-3"/>
        </w:rPr>
        <w:t xml:space="preserve"> </w:t>
      </w:r>
      <w:r>
        <w:t>Contact</w:t>
      </w:r>
      <w:r>
        <w:rPr>
          <w:spacing w:val="-1"/>
        </w:rPr>
        <w:t xml:space="preserve"> </w:t>
      </w:r>
      <w:r>
        <w:t>PD/PI</w:t>
      </w:r>
      <w:r>
        <w:rPr>
          <w:spacing w:val="-6"/>
        </w:rPr>
        <w:t xml:space="preserve"> </w:t>
      </w:r>
      <w:r>
        <w:t>must</w:t>
      </w:r>
      <w:r>
        <w:rPr>
          <w:spacing w:val="-2"/>
        </w:rPr>
        <w:t xml:space="preserve"> </w:t>
      </w:r>
      <w:r>
        <w:t>have</w:t>
      </w:r>
      <w:r>
        <w:rPr>
          <w:spacing w:val="-4"/>
        </w:rPr>
        <w:t xml:space="preserve"> </w:t>
      </w:r>
      <w:r>
        <w:t>a PD/PI role in the eRA Commons and must be associated with the recipient institution. The RPPR is not an appropriate vehicle for a prior approval request to change, add, or delete PD/PIs.</w:t>
      </w:r>
    </w:p>
    <w:p w:rsidR="00583695" w14:paraId="0878E9AB" w14:textId="2070B7DA">
      <w:pPr>
        <w:pStyle w:val="BodyText"/>
        <w:spacing w:before="121"/>
        <w:ind w:right="225"/>
      </w:pPr>
      <w:r>
        <w:t>Enter the name, title, email, and phone number of the Authorized Official to be named on the Notice of Award.</w:t>
      </w:r>
    </w:p>
    <w:p w:rsidR="00F717DC" w14:paraId="0AF2DBDB" w14:textId="77777777">
      <w:pPr>
        <w:pStyle w:val="BodyText"/>
      </w:pPr>
      <w:r>
        <w:t>The</w:t>
      </w:r>
      <w:r>
        <w:rPr>
          <w:spacing w:val="-3"/>
        </w:rPr>
        <w:t xml:space="preserve"> </w:t>
      </w:r>
      <w:r>
        <w:t>Recipient ID</w:t>
      </w:r>
      <w:r>
        <w:rPr>
          <w:spacing w:val="-2"/>
        </w:rPr>
        <w:t xml:space="preserve"> </w:t>
      </w:r>
      <w:r>
        <w:t>field</w:t>
      </w:r>
      <w:r>
        <w:rPr>
          <w:spacing w:val="-3"/>
        </w:rPr>
        <w:t xml:space="preserve"> </w:t>
      </w:r>
      <w:r>
        <w:t>allows</w:t>
      </w:r>
      <w:r>
        <w:rPr>
          <w:spacing w:val="-3"/>
        </w:rPr>
        <w:t xml:space="preserve"> </w:t>
      </w:r>
      <w:r>
        <w:t>the</w:t>
      </w:r>
      <w:r>
        <w:rPr>
          <w:spacing w:val="-3"/>
        </w:rPr>
        <w:t xml:space="preserve"> </w:t>
      </w:r>
      <w:r>
        <w:t>recipient</w:t>
      </w:r>
      <w:r>
        <w:rPr>
          <w:spacing w:val="-3"/>
        </w:rPr>
        <w:t xml:space="preserve"> </w:t>
      </w:r>
      <w:r>
        <w:t>to</w:t>
      </w:r>
      <w:r>
        <w:rPr>
          <w:spacing w:val="-3"/>
        </w:rPr>
        <w:t xml:space="preserve"> </w:t>
      </w:r>
      <w:r>
        <w:t>record</w:t>
      </w:r>
      <w:r>
        <w:rPr>
          <w:spacing w:val="-3"/>
        </w:rPr>
        <w:t xml:space="preserve"> </w:t>
      </w:r>
      <w:r>
        <w:t>an</w:t>
      </w:r>
      <w:r>
        <w:rPr>
          <w:spacing w:val="-3"/>
        </w:rPr>
        <w:t xml:space="preserve"> </w:t>
      </w:r>
      <w:r>
        <w:t>internal</w:t>
      </w:r>
      <w:r>
        <w:rPr>
          <w:spacing w:val="-2"/>
        </w:rPr>
        <w:t xml:space="preserve"> </w:t>
      </w:r>
      <w:r>
        <w:t>tracking</w:t>
      </w:r>
      <w:r>
        <w:rPr>
          <w:spacing w:val="-3"/>
        </w:rPr>
        <w:t xml:space="preserve"> </w:t>
      </w:r>
      <w:r>
        <w:t>number</w:t>
      </w:r>
      <w:r>
        <w:rPr>
          <w:spacing w:val="-3"/>
        </w:rPr>
        <w:t xml:space="preserve"> </w:t>
      </w:r>
      <w:r>
        <w:t>or</w:t>
      </w:r>
      <w:r>
        <w:rPr>
          <w:spacing w:val="-3"/>
        </w:rPr>
        <w:t xml:space="preserve"> </w:t>
      </w:r>
      <w:r>
        <w:t>identifier</w:t>
      </w:r>
      <w:r>
        <w:rPr>
          <w:spacing w:val="-1"/>
        </w:rPr>
        <w:t xml:space="preserve"> </w:t>
      </w:r>
      <w:r>
        <w:t>for</w:t>
      </w:r>
      <w:r>
        <w:rPr>
          <w:spacing w:val="-4"/>
        </w:rPr>
        <w:t xml:space="preserve"> </w:t>
      </w:r>
      <w:r>
        <w:t>its</w:t>
      </w:r>
      <w:r>
        <w:rPr>
          <w:spacing w:val="-3"/>
        </w:rPr>
        <w:t xml:space="preserve"> </w:t>
      </w:r>
      <w:r>
        <w:t>own use. It is not a mandatory field and the awarding agency will disregard the information.</w:t>
      </w:r>
    </w:p>
    <w:p w:rsidR="00F717DC" w14:paraId="21E9274B" w14:textId="77777777">
      <w:pPr>
        <w:sectPr>
          <w:pgSz w:w="12240" w:h="15840"/>
          <w:pgMar w:top="920" w:right="980" w:bottom="940" w:left="720" w:header="715" w:footer="757" w:gutter="0"/>
          <w:cols w:space="720"/>
        </w:sectPr>
      </w:pPr>
    </w:p>
    <w:p w:rsidR="00F717DC" w14:paraId="08952DB5" w14:textId="77777777">
      <w:pPr>
        <w:pStyle w:val="BodyText"/>
        <w:spacing w:before="10"/>
        <w:ind w:left="0"/>
        <w:rPr>
          <w:sz w:val="14"/>
        </w:rPr>
      </w:pPr>
    </w:p>
    <w:p w:rsidR="00F717DC" w14:paraId="5E073AD7" w14:textId="77777777">
      <w:pPr>
        <w:pStyle w:val="BodyText"/>
        <w:spacing w:before="0" w:line="20" w:lineRule="exact"/>
        <w:ind w:left="187"/>
        <w:rPr>
          <w:sz w:val="2"/>
        </w:rPr>
      </w:pPr>
      <w:r>
        <w:rPr>
          <w:sz w:val="2"/>
        </w:rPr>
        <w:pict>
          <v:group id="docshapegroup465" o:spid="_x0000_i1484" style="width:490.45pt;height:0.5pt;mso-position-horizontal-relative:char;mso-position-vertical-relative:line" coordsize="9809,10">
            <v:rect id="docshape466" o:spid="_x0000_s1485" style="width:9809;height:10;position:absolute" fillcolor="black" stroked="f"/>
            <w10:wrap type="none"/>
            <w10:anchorlock/>
          </v:group>
        </w:pict>
      </w:r>
    </w:p>
    <w:p w:rsidR="00F717DC" w14:paraId="56692BE3" w14:textId="77777777">
      <w:pPr>
        <w:pStyle w:val="BodyText"/>
        <w:spacing w:before="8"/>
        <w:ind w:right="628"/>
      </w:pPr>
      <w:r>
        <w:pict>
          <v:rect id="docshape467" o:spid="_x0000_s1486" style="width:490.4pt;height:0.5pt;margin-top:84.35pt;margin-left:45.35pt;mso-position-horizontal-relative:page;mso-wrap-distance-left:0;mso-wrap-distance-right:0;position:absolute;z-index:-251489280" fillcolor="black" stroked="f">
            <w10:wrap type="topAndBottom"/>
          </v:rect>
        </w:pict>
      </w:r>
      <w:r>
        <w:pict>
          <v:rect id="docshape468" o:spid="_x0000_s1487" style="width:3pt;height:0.6pt;margin-top:54.45pt;margin-left:80.8pt;mso-position-horizontal-relative:page;position:absolute;z-index:-251630592" fillcolor="black" stroked="f"/>
        </w:pict>
      </w:r>
      <w:r w:rsidR="004544C6">
        <w:rPr>
          <w:b/>
        </w:rPr>
        <w:t xml:space="preserve">NOTE: </w:t>
      </w:r>
      <w:r w:rsidR="004544C6">
        <w:t>As of April 4, 2022, the Unique Entity Identifier (UEI) replaced the Dun &amp; Bradstreet (DUNS) number as the official entity identifier required for an organization/institution to apply for and</w:t>
      </w:r>
      <w:r w:rsidR="004544C6">
        <w:rPr>
          <w:spacing w:val="-1"/>
        </w:rPr>
        <w:t xml:space="preserve"> </w:t>
      </w:r>
      <w:r w:rsidR="004544C6">
        <w:t>receive</w:t>
      </w:r>
      <w:r w:rsidR="004544C6">
        <w:rPr>
          <w:spacing w:val="-1"/>
        </w:rPr>
        <w:t xml:space="preserve"> </w:t>
      </w:r>
      <w:r w:rsidR="004544C6">
        <w:t>federal</w:t>
      </w:r>
      <w:r w:rsidR="004544C6">
        <w:rPr>
          <w:spacing w:val="-1"/>
        </w:rPr>
        <w:t xml:space="preserve"> </w:t>
      </w:r>
      <w:r w:rsidR="004544C6">
        <w:t>funding</w:t>
      </w:r>
      <w:r w:rsidR="004544C6">
        <w:rPr>
          <w:spacing w:val="-1"/>
        </w:rPr>
        <w:t xml:space="preserve"> </w:t>
      </w:r>
      <w:r w:rsidR="004544C6">
        <w:t>from</w:t>
      </w:r>
      <w:r w:rsidR="004544C6">
        <w:rPr>
          <w:spacing w:val="-1"/>
        </w:rPr>
        <w:t xml:space="preserve"> </w:t>
      </w:r>
      <w:r w:rsidR="004544C6">
        <w:t>NIH and</w:t>
      </w:r>
      <w:r w:rsidR="004544C6">
        <w:rPr>
          <w:spacing w:val="-1"/>
        </w:rPr>
        <w:t xml:space="preserve"> </w:t>
      </w:r>
      <w:r w:rsidR="004544C6">
        <w:t>other</w:t>
      </w:r>
      <w:r w:rsidR="004544C6">
        <w:rPr>
          <w:spacing w:val="-3"/>
        </w:rPr>
        <w:t xml:space="preserve"> </w:t>
      </w:r>
      <w:r w:rsidR="004544C6">
        <w:t>federal agencies.</w:t>
      </w:r>
      <w:r w:rsidR="004544C6">
        <w:rPr>
          <w:spacing w:val="-1"/>
        </w:rPr>
        <w:t xml:space="preserve"> </w:t>
      </w:r>
      <w:r w:rsidR="004544C6">
        <w:t>(See</w:t>
      </w:r>
      <w:r w:rsidR="004544C6">
        <w:rPr>
          <w:spacing w:val="-3"/>
        </w:rPr>
        <w:t xml:space="preserve"> </w:t>
      </w:r>
      <w:r w:rsidR="004544C6">
        <w:t>NIH</w:t>
      </w:r>
      <w:r w:rsidR="004544C6">
        <w:rPr>
          <w:spacing w:val="-1"/>
        </w:rPr>
        <w:t xml:space="preserve"> </w:t>
      </w:r>
      <w:r w:rsidR="004544C6">
        <w:t>Guide</w:t>
      </w:r>
      <w:r w:rsidR="004544C6">
        <w:rPr>
          <w:spacing w:val="-1"/>
        </w:rPr>
        <w:t xml:space="preserve"> </w:t>
      </w:r>
      <w:r w:rsidR="004544C6">
        <w:t xml:space="preserve">Notice </w:t>
      </w:r>
      <w:hyperlink r:id="rId133">
        <w:r w:rsidR="004544C6">
          <w:rPr>
            <w:color w:val="0000FF"/>
            <w:u w:val="single" w:color="0000FF"/>
          </w:rPr>
          <w:t>NOT-OD-</w:t>
        </w:r>
      </w:hyperlink>
      <w:r w:rsidR="004544C6">
        <w:rPr>
          <w:color w:val="0000FF"/>
        </w:rPr>
        <w:t xml:space="preserve"> </w:t>
      </w:r>
      <w:hyperlink r:id="rId133">
        <w:r w:rsidR="004544C6">
          <w:rPr>
            <w:color w:val="0000FF"/>
            <w:u w:val="single" w:color="0000FF"/>
          </w:rPr>
          <w:t>21-170</w:t>
        </w:r>
        <w:r w:rsidR="004544C6">
          <w:t>.</w:t>
        </w:r>
      </w:hyperlink>
      <w:r w:rsidR="004544C6">
        <w:t>)</w:t>
      </w:r>
      <w:r w:rsidR="004544C6">
        <w:rPr>
          <w:spacing w:val="-3"/>
        </w:rPr>
        <w:t xml:space="preserve"> </w:t>
      </w:r>
      <w:r w:rsidR="004544C6">
        <w:t>The</w:t>
      </w:r>
      <w:r w:rsidR="004544C6">
        <w:rPr>
          <w:spacing w:val="-4"/>
        </w:rPr>
        <w:t xml:space="preserve"> </w:t>
      </w:r>
      <w:r w:rsidR="004544C6">
        <w:t>UEI,</w:t>
      </w:r>
      <w:r w:rsidR="004544C6">
        <w:rPr>
          <w:spacing w:val="-3"/>
        </w:rPr>
        <w:t xml:space="preserve"> </w:t>
      </w:r>
      <w:r w:rsidR="004544C6">
        <w:t>a</w:t>
      </w:r>
      <w:r w:rsidR="004544C6">
        <w:rPr>
          <w:spacing w:val="-5"/>
        </w:rPr>
        <w:t xml:space="preserve"> </w:t>
      </w:r>
      <w:r w:rsidR="004544C6">
        <w:t>12-character</w:t>
      </w:r>
      <w:r w:rsidR="004544C6">
        <w:rPr>
          <w:spacing w:val="-3"/>
        </w:rPr>
        <w:t xml:space="preserve"> </w:t>
      </w:r>
      <w:r w:rsidR="004544C6">
        <w:t>alpha</w:t>
      </w:r>
      <w:r w:rsidR="004544C6">
        <w:rPr>
          <w:spacing w:val="-4"/>
        </w:rPr>
        <w:t xml:space="preserve"> </w:t>
      </w:r>
      <w:r w:rsidR="004544C6">
        <w:t>numeric</w:t>
      </w:r>
      <w:r w:rsidR="004544C6">
        <w:rPr>
          <w:spacing w:val="-3"/>
        </w:rPr>
        <w:t xml:space="preserve"> </w:t>
      </w:r>
      <w:r w:rsidR="004544C6">
        <w:t>identifier,</w:t>
      </w:r>
      <w:r w:rsidR="004544C6">
        <w:rPr>
          <w:spacing w:val="-3"/>
        </w:rPr>
        <w:t xml:space="preserve"> </w:t>
      </w:r>
      <w:r w:rsidR="004544C6">
        <w:t>is</w:t>
      </w:r>
      <w:r w:rsidR="004544C6">
        <w:rPr>
          <w:spacing w:val="-2"/>
        </w:rPr>
        <w:t xml:space="preserve"> </w:t>
      </w:r>
      <w:r w:rsidR="004544C6">
        <w:t>issued</w:t>
      </w:r>
      <w:r w:rsidR="004544C6">
        <w:rPr>
          <w:spacing w:val="-2"/>
        </w:rPr>
        <w:t xml:space="preserve"> </w:t>
      </w:r>
      <w:r w:rsidR="004544C6">
        <w:t>as</w:t>
      </w:r>
      <w:r w:rsidR="004544C6">
        <w:rPr>
          <w:spacing w:val="-2"/>
        </w:rPr>
        <w:t xml:space="preserve"> </w:t>
      </w:r>
      <w:r w:rsidR="004544C6">
        <w:t>part</w:t>
      </w:r>
      <w:r w:rsidR="004544C6">
        <w:rPr>
          <w:spacing w:val="-1"/>
        </w:rPr>
        <w:t xml:space="preserve"> </w:t>
      </w:r>
      <w:r w:rsidR="004544C6">
        <w:t>of</w:t>
      </w:r>
      <w:r w:rsidR="004544C6">
        <w:rPr>
          <w:spacing w:val="-2"/>
        </w:rPr>
        <w:t xml:space="preserve"> </w:t>
      </w:r>
      <w:r w:rsidR="004544C6">
        <w:t xml:space="preserve">the </w:t>
      </w:r>
      <w:hyperlink r:id="rId134">
        <w:r w:rsidR="004544C6">
          <w:rPr>
            <w:color w:val="0000FF"/>
            <w:u w:val="single" w:color="0000FF"/>
          </w:rPr>
          <w:t>System</w:t>
        </w:r>
        <w:r w:rsidR="004544C6">
          <w:rPr>
            <w:color w:val="0000FF"/>
            <w:spacing w:val="-2"/>
            <w:u w:val="single" w:color="0000FF"/>
          </w:rPr>
          <w:t xml:space="preserve"> </w:t>
        </w:r>
        <w:r w:rsidR="004544C6">
          <w:rPr>
            <w:color w:val="0000FF"/>
            <w:u w:val="single" w:color="0000FF"/>
          </w:rPr>
          <w:t>for</w:t>
        </w:r>
        <w:r w:rsidR="004544C6">
          <w:rPr>
            <w:color w:val="0000FF"/>
            <w:spacing w:val="-4"/>
            <w:u w:val="single" w:color="0000FF"/>
          </w:rPr>
          <w:t xml:space="preserve"> </w:t>
        </w:r>
        <w:r w:rsidR="004544C6">
          <w:rPr>
            <w:color w:val="0000FF"/>
            <w:u w:val="single" w:color="0000FF"/>
          </w:rPr>
          <w:t xml:space="preserve">Award </w:t>
        </w:r>
      </w:hyperlink>
      <w:r w:rsidR="004544C6">
        <w:rPr>
          <w:color w:val="0000FF"/>
        </w:rPr>
        <w:t xml:space="preserve"> </w:t>
      </w:r>
      <w:hyperlink r:id="rId134">
        <w:r w:rsidR="004544C6">
          <w:rPr>
            <w:color w:val="0000FF"/>
            <w:u w:val="single" w:color="0000FF"/>
          </w:rPr>
          <w:t>Management (SAM)</w:t>
        </w:r>
      </w:hyperlink>
      <w:r w:rsidR="004544C6">
        <w:rPr>
          <w:color w:val="0000FF"/>
        </w:rPr>
        <w:t xml:space="preserve"> </w:t>
      </w:r>
      <w:r w:rsidR="004544C6">
        <w:t>registration process. As of the June 23, 2022 release of the RPPR module, the DUNS remains on only a few screens for historic and data retention reasons.</w:t>
      </w:r>
    </w:p>
    <w:p w:rsidR="00F717DC" w14:paraId="1BC57EE1" w14:textId="77777777">
      <w:pPr>
        <w:pStyle w:val="BodyText"/>
        <w:spacing w:before="0"/>
        <w:ind w:left="0"/>
        <w:rPr>
          <w:sz w:val="20"/>
        </w:rPr>
      </w:pPr>
    </w:p>
    <w:p w:rsidR="00F717DC" w14:paraId="02A1484C" w14:textId="77777777">
      <w:pPr>
        <w:pStyle w:val="BodyText"/>
        <w:spacing w:before="9"/>
        <w:ind w:left="0"/>
        <w:rPr>
          <w:sz w:val="22"/>
        </w:rPr>
      </w:pPr>
      <w:r>
        <w:pict>
          <v:group id="docshapegroup469" o:spid="_x0000_s1488" style="width:435.1pt;height:528.1pt;margin-top:14.3pt;margin-left:64.8pt;mso-position-horizontal-relative:page;mso-wrap-distance-left:0;mso-wrap-distance-right:0;position:absolute;z-index:-251488256" coordorigin="1296,286" coordsize="8702,10562">
            <v:shape id="docshape470" o:spid="_x0000_s1489" type="#_x0000_t75" style="width:8702;height:10562;left:1296;position:absolute;top:286">
              <v:imagedata r:id="rId135" o:title=""/>
            </v:shape>
            <v:rect id="docshape471" o:spid="_x0000_s1490" style="width:8660;height:10518;left:1316;position:absolute;top:305" filled="f" strokeweight="1pt"/>
            <w10:wrap type="topAndBottom"/>
          </v:group>
        </w:pict>
      </w:r>
    </w:p>
    <w:p w:rsidR="00F717DC" w14:paraId="005F34D3" w14:textId="77777777">
      <w:pPr>
        <w:spacing w:before="61"/>
        <w:ind w:left="576"/>
        <w:rPr>
          <w:i/>
        </w:rPr>
      </w:pPr>
      <w:bookmarkStart w:id="223" w:name="_bookmark146"/>
      <w:bookmarkEnd w:id="223"/>
      <w:r>
        <w:rPr>
          <w:i/>
        </w:rPr>
        <w:t>Figure</w:t>
      </w:r>
      <w:r>
        <w:rPr>
          <w:i/>
          <w:spacing w:val="-4"/>
        </w:rPr>
        <w:t xml:space="preserve"> </w:t>
      </w:r>
      <w:r>
        <w:rPr>
          <w:i/>
        </w:rPr>
        <w:t>96</w:t>
      </w:r>
      <w:r>
        <w:rPr>
          <w:i/>
          <w:spacing w:val="-1"/>
        </w:rPr>
        <w:t xml:space="preserve"> </w:t>
      </w:r>
      <w:r>
        <w:rPr>
          <w:i/>
        </w:rPr>
        <w:t>Section</w:t>
      </w:r>
      <w:r>
        <w:rPr>
          <w:i/>
          <w:spacing w:val="-2"/>
        </w:rPr>
        <w:t xml:space="preserve"> </w:t>
      </w:r>
      <w:r>
        <w:rPr>
          <w:i/>
        </w:rPr>
        <w:t>A,</w:t>
      </w:r>
      <w:r>
        <w:rPr>
          <w:i/>
          <w:spacing w:val="-4"/>
        </w:rPr>
        <w:t xml:space="preserve"> </w:t>
      </w:r>
      <w:r>
        <w:rPr>
          <w:i/>
        </w:rPr>
        <w:t>cover</w:t>
      </w:r>
      <w:r>
        <w:rPr>
          <w:i/>
          <w:spacing w:val="-3"/>
        </w:rPr>
        <w:t xml:space="preserve"> </w:t>
      </w:r>
      <w:r>
        <w:rPr>
          <w:i/>
          <w:spacing w:val="-4"/>
        </w:rPr>
        <w:t>page</w:t>
      </w:r>
    </w:p>
    <w:p w:rsidR="00F717DC" w14:paraId="5F7A3262" w14:textId="77777777">
      <w:pPr>
        <w:sectPr>
          <w:pgSz w:w="12240" w:h="15840"/>
          <w:pgMar w:top="920" w:right="980" w:bottom="940" w:left="720" w:header="715" w:footer="757" w:gutter="0"/>
          <w:cols w:space="720"/>
        </w:sectPr>
      </w:pPr>
    </w:p>
    <w:p w:rsidR="00F717DC" w14:paraId="6DEBBF1F" w14:textId="77777777">
      <w:pPr>
        <w:pStyle w:val="Heading2"/>
        <w:numPr>
          <w:ilvl w:val="1"/>
          <w:numId w:val="70"/>
        </w:numPr>
        <w:tabs>
          <w:tab w:val="left" w:pos="936"/>
          <w:tab w:val="left" w:pos="937"/>
        </w:tabs>
        <w:spacing w:before="170"/>
        <w:ind w:hanging="722"/>
      </w:pPr>
      <w:bookmarkStart w:id="224" w:name="6.2_Section_B_–_Accomplishments"/>
      <w:bookmarkStart w:id="225" w:name="_bookmark147"/>
      <w:bookmarkEnd w:id="224"/>
      <w:bookmarkEnd w:id="225"/>
      <w:r>
        <w:t>Section</w:t>
      </w:r>
      <w:r>
        <w:rPr>
          <w:spacing w:val="-2"/>
        </w:rPr>
        <w:t xml:space="preserve"> </w:t>
      </w:r>
      <w:r>
        <w:t>B</w:t>
      </w:r>
      <w:r>
        <w:rPr>
          <w:spacing w:val="-1"/>
        </w:rPr>
        <w:t xml:space="preserve"> </w:t>
      </w:r>
      <w:r>
        <w:t>–</w:t>
      </w:r>
      <w:r>
        <w:rPr>
          <w:spacing w:val="-3"/>
        </w:rPr>
        <w:t xml:space="preserve"> </w:t>
      </w:r>
      <w:r>
        <w:rPr>
          <w:spacing w:val="-2"/>
        </w:rPr>
        <w:t>Accomplishments</w:t>
      </w:r>
    </w:p>
    <w:p w:rsidR="00F717DC" w14:paraId="080FFCEE" w14:textId="77777777">
      <w:pPr>
        <w:pStyle w:val="BodyText"/>
        <w:ind w:right="225"/>
      </w:pPr>
      <w:r>
        <w:t>The</w:t>
      </w:r>
      <w:r>
        <w:rPr>
          <w:spacing w:val="-4"/>
        </w:rPr>
        <w:t xml:space="preserve"> </w:t>
      </w:r>
      <w:r>
        <w:t>RPPR</w:t>
      </w:r>
      <w:r>
        <w:rPr>
          <w:spacing w:val="-2"/>
        </w:rPr>
        <w:t xml:space="preserve"> </w:t>
      </w:r>
      <w:r>
        <w:t>section</w:t>
      </w:r>
      <w:r>
        <w:rPr>
          <w:spacing w:val="-3"/>
        </w:rPr>
        <w:t xml:space="preserve"> </w:t>
      </w:r>
      <w:r>
        <w:t>B.</w:t>
      </w:r>
      <w:r>
        <w:rPr>
          <w:spacing w:val="-3"/>
        </w:rPr>
        <w:t xml:space="preserve"> </w:t>
      </w:r>
      <w:r>
        <w:t>Accomplishments</w:t>
      </w:r>
      <w:r>
        <w:rPr>
          <w:spacing w:val="-1"/>
        </w:rPr>
        <w:t xml:space="preserve"> </w:t>
      </w:r>
      <w:r>
        <w:t>allows</w:t>
      </w:r>
      <w:r>
        <w:rPr>
          <w:spacing w:val="-3"/>
        </w:rPr>
        <w:t xml:space="preserve"> </w:t>
      </w:r>
      <w:r>
        <w:t>the</w:t>
      </w:r>
      <w:r>
        <w:rPr>
          <w:spacing w:val="-4"/>
        </w:rPr>
        <w:t xml:space="preserve"> </w:t>
      </w:r>
      <w:r>
        <w:t>agency</w:t>
      </w:r>
      <w:r>
        <w:rPr>
          <w:spacing w:val="-3"/>
        </w:rPr>
        <w:t xml:space="preserve"> </w:t>
      </w:r>
      <w:r>
        <w:t>to</w:t>
      </w:r>
      <w:r>
        <w:rPr>
          <w:spacing w:val="-3"/>
        </w:rPr>
        <w:t xml:space="preserve"> </w:t>
      </w:r>
      <w:r>
        <w:t>assess</w:t>
      </w:r>
      <w:r>
        <w:rPr>
          <w:spacing w:val="-3"/>
        </w:rPr>
        <w:t xml:space="preserve"> </w:t>
      </w:r>
      <w:r>
        <w:t>whether</w:t>
      </w:r>
      <w:r>
        <w:rPr>
          <w:spacing w:val="-4"/>
        </w:rPr>
        <w:t xml:space="preserve"> </w:t>
      </w:r>
      <w:r>
        <w:t>satisfactory</w:t>
      </w:r>
      <w:r>
        <w:rPr>
          <w:spacing w:val="-3"/>
        </w:rPr>
        <w:t xml:space="preserve"> </w:t>
      </w:r>
      <w:r>
        <w:t>progress</w:t>
      </w:r>
      <w:r>
        <w:rPr>
          <w:spacing w:val="-3"/>
        </w:rPr>
        <w:t xml:space="preserve"> </w:t>
      </w:r>
      <w:r>
        <w:t>has been made during the reporting period.</w:t>
      </w:r>
    </w:p>
    <w:p w:rsidR="00F717DC" w14:paraId="6866E2E4" w14:textId="77777777">
      <w:pPr>
        <w:pStyle w:val="BodyText"/>
        <w:ind w:right="225"/>
      </w:pPr>
      <w:r>
        <w:t>PD/PIs are reminded that the recipient is required to obtain prior written approval from the awarding agency</w:t>
      </w:r>
      <w:r>
        <w:rPr>
          <w:spacing w:val="-3"/>
        </w:rPr>
        <w:t xml:space="preserve"> </w:t>
      </w:r>
      <w:r>
        <w:t>grants</w:t>
      </w:r>
      <w:r>
        <w:rPr>
          <w:spacing w:val="-3"/>
        </w:rPr>
        <w:t xml:space="preserve"> </w:t>
      </w:r>
      <w:r>
        <w:t>official</w:t>
      </w:r>
      <w:r>
        <w:rPr>
          <w:spacing w:val="-3"/>
        </w:rPr>
        <w:t xml:space="preserve"> </w:t>
      </w:r>
      <w:r>
        <w:t>whenever</w:t>
      </w:r>
      <w:r>
        <w:rPr>
          <w:spacing w:val="-3"/>
        </w:rPr>
        <w:t xml:space="preserve"> </w:t>
      </w:r>
      <w:r>
        <w:t>there</w:t>
      </w:r>
      <w:r>
        <w:rPr>
          <w:spacing w:val="-2"/>
        </w:rPr>
        <w:t xml:space="preserve"> </w:t>
      </w:r>
      <w:r>
        <w:t>are</w:t>
      </w:r>
      <w:r>
        <w:rPr>
          <w:spacing w:val="-5"/>
        </w:rPr>
        <w:t xml:space="preserve"> </w:t>
      </w:r>
      <w:r>
        <w:t>significant</w:t>
      </w:r>
      <w:r>
        <w:rPr>
          <w:spacing w:val="-2"/>
        </w:rPr>
        <w:t xml:space="preserve"> </w:t>
      </w:r>
      <w:r>
        <w:t>changes</w:t>
      </w:r>
      <w:r>
        <w:rPr>
          <w:spacing w:val="-3"/>
        </w:rPr>
        <w:t xml:space="preserve"> </w:t>
      </w:r>
      <w:r>
        <w:t>in</w:t>
      </w:r>
      <w:r>
        <w:rPr>
          <w:spacing w:val="-3"/>
        </w:rPr>
        <w:t xml:space="preserve"> </w:t>
      </w:r>
      <w:r>
        <w:t>the</w:t>
      </w:r>
      <w:r>
        <w:rPr>
          <w:spacing w:val="-4"/>
        </w:rPr>
        <w:t xml:space="preserve"> </w:t>
      </w:r>
      <w:r>
        <w:t>project or</w:t>
      </w:r>
      <w:r>
        <w:rPr>
          <w:spacing w:val="-4"/>
        </w:rPr>
        <w:t xml:space="preserve"> </w:t>
      </w:r>
      <w:r>
        <w:t>its</w:t>
      </w:r>
      <w:r>
        <w:rPr>
          <w:spacing w:val="-3"/>
        </w:rPr>
        <w:t xml:space="preserve"> </w:t>
      </w:r>
      <w:r>
        <w:t>direction.</w:t>
      </w:r>
      <w:r>
        <w:rPr>
          <w:spacing w:val="-3"/>
        </w:rPr>
        <w:t xml:space="preserve"> </w:t>
      </w:r>
      <w:r>
        <w:t>See</w:t>
      </w:r>
      <w:r>
        <w:rPr>
          <w:spacing w:val="-4"/>
        </w:rPr>
        <w:t xml:space="preserve"> </w:t>
      </w:r>
      <w:r>
        <w:t>agency</w:t>
      </w:r>
      <w:r>
        <w:rPr>
          <w:b/>
        </w:rPr>
        <w:t xml:space="preserve">- </w:t>
      </w:r>
      <w:r>
        <w:t>specific instructions for submission of these requests.</w:t>
      </w:r>
    </w:p>
    <w:p w:rsidR="00F717DC" w14:paraId="4E1B3A04" w14:textId="77777777">
      <w:pPr>
        <w:pStyle w:val="ListParagraph"/>
        <w:numPr>
          <w:ilvl w:val="1"/>
          <w:numId w:val="51"/>
        </w:numPr>
        <w:tabs>
          <w:tab w:val="left" w:pos="721"/>
        </w:tabs>
        <w:spacing w:before="121"/>
        <w:ind w:hanging="506"/>
        <w:rPr>
          <w:b/>
          <w:i/>
          <w:sz w:val="24"/>
        </w:rPr>
      </w:pPr>
      <w:r>
        <w:rPr>
          <w:b/>
          <w:i/>
          <w:sz w:val="24"/>
        </w:rPr>
        <w:t>What</w:t>
      </w:r>
      <w:r>
        <w:rPr>
          <w:b/>
          <w:i/>
          <w:spacing w:val="-3"/>
          <w:sz w:val="24"/>
        </w:rPr>
        <w:t xml:space="preserve"> </w:t>
      </w:r>
      <w:r>
        <w:rPr>
          <w:b/>
          <w:i/>
          <w:sz w:val="24"/>
        </w:rPr>
        <w:t>are</w:t>
      </w:r>
      <w:r>
        <w:rPr>
          <w:b/>
          <w:i/>
          <w:spacing w:val="-3"/>
          <w:sz w:val="24"/>
        </w:rPr>
        <w:t xml:space="preserve"> </w:t>
      </w:r>
      <w:r>
        <w:rPr>
          <w:b/>
          <w:i/>
          <w:sz w:val="24"/>
        </w:rPr>
        <w:t>the</w:t>
      </w:r>
      <w:r>
        <w:rPr>
          <w:b/>
          <w:i/>
          <w:spacing w:val="-3"/>
          <w:sz w:val="24"/>
        </w:rPr>
        <w:t xml:space="preserve"> </w:t>
      </w:r>
      <w:r>
        <w:rPr>
          <w:b/>
          <w:i/>
          <w:sz w:val="24"/>
        </w:rPr>
        <w:t>major</w:t>
      </w:r>
      <w:r>
        <w:rPr>
          <w:b/>
          <w:i/>
          <w:spacing w:val="-2"/>
          <w:sz w:val="24"/>
        </w:rPr>
        <w:t xml:space="preserve"> </w:t>
      </w:r>
      <w:r>
        <w:rPr>
          <w:b/>
          <w:i/>
          <w:sz w:val="24"/>
        </w:rPr>
        <w:t>goals</w:t>
      </w:r>
      <w:r>
        <w:rPr>
          <w:b/>
          <w:i/>
          <w:spacing w:val="-2"/>
          <w:sz w:val="24"/>
        </w:rPr>
        <w:t xml:space="preserve"> </w:t>
      </w:r>
      <w:r>
        <w:rPr>
          <w:b/>
          <w:i/>
          <w:sz w:val="24"/>
        </w:rPr>
        <w:t>of</w:t>
      </w:r>
      <w:r>
        <w:rPr>
          <w:b/>
          <w:i/>
          <w:spacing w:val="-3"/>
          <w:sz w:val="24"/>
        </w:rPr>
        <w:t xml:space="preserve"> </w:t>
      </w:r>
      <w:r>
        <w:rPr>
          <w:b/>
          <w:i/>
          <w:spacing w:val="-2"/>
          <w:sz w:val="24"/>
        </w:rPr>
        <w:t>theproject</w:t>
      </w:r>
      <w:r>
        <w:rPr>
          <w:b/>
          <w:i/>
          <w:color w:val="233E5F"/>
          <w:spacing w:val="-2"/>
          <w:sz w:val="24"/>
        </w:rPr>
        <w:t>?</w:t>
      </w:r>
    </w:p>
    <w:p w:rsidR="00F717DC" w14:paraId="058D8898" w14:textId="77777777">
      <w:pPr>
        <w:pStyle w:val="BodyText"/>
        <w:ind w:right="225"/>
      </w:pPr>
      <w:r>
        <w:t>List the major goals of the project as stated in the approved application or as approved by the agency. If the</w:t>
      </w:r>
      <w:r>
        <w:rPr>
          <w:spacing w:val="-4"/>
        </w:rPr>
        <w:t xml:space="preserve"> </w:t>
      </w:r>
      <w:r>
        <w:t>application</w:t>
      </w:r>
      <w:r>
        <w:rPr>
          <w:spacing w:val="-2"/>
        </w:rPr>
        <w:t xml:space="preserve"> </w:t>
      </w:r>
      <w:r>
        <w:t>lists</w:t>
      </w:r>
      <w:r>
        <w:rPr>
          <w:spacing w:val="-2"/>
        </w:rPr>
        <w:t xml:space="preserve"> </w:t>
      </w:r>
      <w:r>
        <w:t>milestones/target</w:t>
      </w:r>
      <w:r>
        <w:rPr>
          <w:spacing w:val="-2"/>
        </w:rPr>
        <w:t xml:space="preserve"> </w:t>
      </w:r>
      <w:r>
        <w:t>dates</w:t>
      </w:r>
      <w:r>
        <w:rPr>
          <w:spacing w:val="-4"/>
        </w:rPr>
        <w:t xml:space="preserve"> </w:t>
      </w:r>
      <w:r>
        <w:t>for</w:t>
      </w:r>
      <w:r>
        <w:rPr>
          <w:spacing w:val="-4"/>
        </w:rPr>
        <w:t xml:space="preserve"> </w:t>
      </w:r>
      <w:r>
        <w:t>important</w:t>
      </w:r>
      <w:r>
        <w:rPr>
          <w:spacing w:val="-3"/>
        </w:rPr>
        <w:t xml:space="preserve"> </w:t>
      </w:r>
      <w:r>
        <w:t>activities</w:t>
      </w:r>
      <w:r>
        <w:rPr>
          <w:spacing w:val="-3"/>
        </w:rPr>
        <w:t xml:space="preserve"> </w:t>
      </w:r>
      <w:r>
        <w:t>or</w:t>
      </w:r>
      <w:r>
        <w:rPr>
          <w:spacing w:val="-4"/>
        </w:rPr>
        <w:t xml:space="preserve"> </w:t>
      </w:r>
      <w:r>
        <w:t>phases</w:t>
      </w:r>
      <w:r>
        <w:rPr>
          <w:spacing w:val="-1"/>
        </w:rPr>
        <w:t xml:space="preserve"> </w:t>
      </w:r>
      <w:r>
        <w:t>of</w:t>
      </w:r>
      <w:r>
        <w:rPr>
          <w:spacing w:val="-4"/>
        </w:rPr>
        <w:t xml:space="preserve"> </w:t>
      </w:r>
      <w:r>
        <w:t>the</w:t>
      </w:r>
      <w:r>
        <w:rPr>
          <w:spacing w:val="-4"/>
        </w:rPr>
        <w:t xml:space="preserve"> </w:t>
      </w:r>
      <w:r>
        <w:t>project,</w:t>
      </w:r>
      <w:r>
        <w:rPr>
          <w:spacing w:val="-2"/>
        </w:rPr>
        <w:t xml:space="preserve"> </w:t>
      </w:r>
      <w:r>
        <w:t>identify</w:t>
      </w:r>
      <w:r>
        <w:rPr>
          <w:spacing w:val="-4"/>
        </w:rPr>
        <w:t xml:space="preserve"> </w:t>
      </w:r>
      <w:r>
        <w:t>these dates and show actual completion dates or the percentage of completion.</w:t>
      </w:r>
    </w:p>
    <w:p w:rsidR="00F717DC" w14:paraId="21BDDA3B" w14:textId="77777777">
      <w:pPr>
        <w:pStyle w:val="BodyText"/>
        <w:ind w:right="225"/>
      </w:pPr>
      <w:r>
        <w:t>Generally, the goals will not change from one reporting period to the next. However, if the awarding agency</w:t>
      </w:r>
      <w:r>
        <w:rPr>
          <w:spacing w:val="-1"/>
        </w:rPr>
        <w:t xml:space="preserve"> </w:t>
      </w:r>
      <w:r>
        <w:t>approved</w:t>
      </w:r>
      <w:r>
        <w:rPr>
          <w:spacing w:val="-1"/>
        </w:rPr>
        <w:t xml:space="preserve"> </w:t>
      </w:r>
      <w:r>
        <w:t>changes</w:t>
      </w:r>
      <w:r>
        <w:rPr>
          <w:spacing w:val="-3"/>
        </w:rPr>
        <w:t xml:space="preserve"> </w:t>
      </w:r>
      <w:r>
        <w:t>to</w:t>
      </w:r>
      <w:r>
        <w:rPr>
          <w:spacing w:val="-3"/>
        </w:rPr>
        <w:t xml:space="preserve"> </w:t>
      </w:r>
      <w:r>
        <w:t>the</w:t>
      </w:r>
      <w:r>
        <w:rPr>
          <w:spacing w:val="-3"/>
        </w:rPr>
        <w:t xml:space="preserve"> </w:t>
      </w:r>
      <w:r>
        <w:t>goals</w:t>
      </w:r>
      <w:r>
        <w:rPr>
          <w:spacing w:val="-3"/>
        </w:rPr>
        <w:t xml:space="preserve"> </w:t>
      </w:r>
      <w:r>
        <w:t>during</w:t>
      </w:r>
      <w:r>
        <w:rPr>
          <w:spacing w:val="-4"/>
        </w:rPr>
        <w:t xml:space="preserve"> </w:t>
      </w:r>
      <w:r>
        <w:t>the</w:t>
      </w:r>
      <w:r>
        <w:rPr>
          <w:spacing w:val="-4"/>
        </w:rPr>
        <w:t xml:space="preserve"> </w:t>
      </w:r>
      <w:r>
        <w:t>reporting</w:t>
      </w:r>
      <w:r>
        <w:rPr>
          <w:spacing w:val="-3"/>
        </w:rPr>
        <w:t xml:space="preserve"> </w:t>
      </w:r>
      <w:r>
        <w:t>period,</w:t>
      </w:r>
      <w:r>
        <w:rPr>
          <w:spacing w:val="-4"/>
        </w:rPr>
        <w:t xml:space="preserve"> </w:t>
      </w:r>
      <w:r>
        <w:t>list</w:t>
      </w:r>
      <w:r>
        <w:rPr>
          <w:spacing w:val="-2"/>
        </w:rPr>
        <w:t xml:space="preserve"> </w:t>
      </w:r>
      <w:r>
        <w:t>the</w:t>
      </w:r>
      <w:r>
        <w:rPr>
          <w:spacing w:val="-4"/>
        </w:rPr>
        <w:t xml:space="preserve"> </w:t>
      </w:r>
      <w:r>
        <w:t>revised</w:t>
      </w:r>
      <w:r>
        <w:rPr>
          <w:spacing w:val="-3"/>
        </w:rPr>
        <w:t xml:space="preserve"> </w:t>
      </w:r>
      <w:r>
        <w:t>goals</w:t>
      </w:r>
      <w:r>
        <w:rPr>
          <w:spacing w:val="-2"/>
        </w:rPr>
        <w:t xml:space="preserve"> </w:t>
      </w:r>
      <w:r>
        <w:t>and</w:t>
      </w:r>
      <w:r>
        <w:rPr>
          <w:spacing w:val="-3"/>
        </w:rPr>
        <w:t xml:space="preserve"> </w:t>
      </w:r>
      <w:r>
        <w:t xml:space="preserve">objectives. Also explain any significant changes in approach or methods from the agency approved application or </w:t>
      </w:r>
      <w:r>
        <w:rPr>
          <w:spacing w:val="-2"/>
        </w:rPr>
        <w:t>plan.</w:t>
      </w:r>
    </w:p>
    <w:p w:rsidR="00F717DC" w14:paraId="0B69C6F4" w14:textId="77777777">
      <w:pPr>
        <w:pStyle w:val="BodyText"/>
        <w:spacing w:before="0" w:after="1"/>
        <w:ind w:left="0"/>
        <w:rPr>
          <w:sz w:val="10"/>
        </w:rPr>
      </w:pPr>
    </w:p>
    <w:tbl>
      <w:tblPr>
        <w:tblW w:w="0" w:type="auto"/>
        <w:tblInd w:w="194" w:type="dxa"/>
        <w:tblLayout w:type="fixed"/>
        <w:tblCellMar>
          <w:left w:w="0" w:type="dxa"/>
          <w:right w:w="0" w:type="dxa"/>
        </w:tblCellMar>
        <w:tblLook w:val="01E0"/>
      </w:tblPr>
      <w:tblGrid>
        <w:gridCol w:w="844"/>
        <w:gridCol w:w="8965"/>
      </w:tblGrid>
      <w:tr w14:paraId="04D0EF67" w14:textId="77777777">
        <w:tblPrEx>
          <w:tblW w:w="0" w:type="auto"/>
          <w:tblInd w:w="194" w:type="dxa"/>
          <w:tblLayout w:type="fixed"/>
          <w:tblCellMar>
            <w:left w:w="0" w:type="dxa"/>
            <w:right w:w="0" w:type="dxa"/>
          </w:tblCellMar>
          <w:tblLook w:val="01E0"/>
        </w:tblPrEx>
        <w:trPr>
          <w:trHeight w:val="691"/>
        </w:trPr>
        <w:tc>
          <w:tcPr>
            <w:tcW w:w="844" w:type="dxa"/>
            <w:tcBorders>
              <w:bottom w:val="single" w:sz="4" w:space="0" w:color="000000"/>
            </w:tcBorders>
          </w:tcPr>
          <w:p w:rsidR="00F717DC" w14:paraId="740236FC" w14:textId="77777777">
            <w:pPr>
              <w:pStyle w:val="TableParagraph"/>
              <w:ind w:left="136"/>
              <w:rPr>
                <w:sz w:val="20"/>
              </w:rPr>
            </w:pPr>
            <w:r>
              <w:rPr>
                <w:noProof/>
                <w:sz w:val="20"/>
              </w:rPr>
              <w:drawing>
                <wp:inline distT="0" distB="0" distL="0" distR="0">
                  <wp:extent cx="327678" cy="361950"/>
                  <wp:effectExtent l="0" t="0" r="0" b="0"/>
                  <wp:docPr id="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91.png"/>
                          <pic:cNvPicPr/>
                        </pic:nvPicPr>
                        <pic:blipFill>
                          <a:blip xmlns:r="http://schemas.openxmlformats.org/officeDocument/2006/relationships" r:embed="rId136" cstate="print"/>
                          <a:stretch>
                            <a:fillRect/>
                          </a:stretch>
                        </pic:blipFill>
                        <pic:spPr>
                          <a:xfrm>
                            <a:off x="0" y="0"/>
                            <a:ext cx="327678" cy="361950"/>
                          </a:xfrm>
                          <a:prstGeom prst="rect">
                            <a:avLst/>
                          </a:prstGeom>
                        </pic:spPr>
                      </pic:pic>
                    </a:graphicData>
                  </a:graphic>
                </wp:inline>
              </w:drawing>
            </w:r>
          </w:p>
        </w:tc>
        <w:tc>
          <w:tcPr>
            <w:tcW w:w="8965" w:type="dxa"/>
            <w:tcBorders>
              <w:bottom w:val="single" w:sz="4" w:space="0" w:color="000000"/>
            </w:tcBorders>
          </w:tcPr>
          <w:p w:rsidR="00F717DC" w14:paraId="1404522B" w14:textId="77777777">
            <w:pPr>
              <w:pStyle w:val="TableParagraph"/>
              <w:spacing w:before="9"/>
              <w:rPr>
                <w:sz w:val="24"/>
              </w:rPr>
            </w:pPr>
            <w:r>
              <w:rPr>
                <w:i/>
                <w:sz w:val="24"/>
              </w:rPr>
              <w:t>Goals</w:t>
            </w:r>
            <w:r>
              <w:rPr>
                <w:i/>
                <w:spacing w:val="-4"/>
                <w:sz w:val="24"/>
              </w:rPr>
              <w:t xml:space="preserve"> </w:t>
            </w:r>
            <w:r>
              <w:rPr>
                <w:sz w:val="24"/>
              </w:rPr>
              <w:t>are</w:t>
            </w:r>
            <w:r>
              <w:rPr>
                <w:spacing w:val="-6"/>
                <w:sz w:val="24"/>
              </w:rPr>
              <w:t xml:space="preserve"> </w:t>
            </w:r>
            <w:r>
              <w:rPr>
                <w:sz w:val="24"/>
              </w:rPr>
              <w:t>equivalent</w:t>
            </w:r>
            <w:r>
              <w:rPr>
                <w:spacing w:val="-4"/>
                <w:sz w:val="24"/>
              </w:rPr>
              <w:t xml:space="preserve"> </w:t>
            </w:r>
            <w:r>
              <w:rPr>
                <w:sz w:val="24"/>
              </w:rPr>
              <w:t>to</w:t>
            </w:r>
            <w:r>
              <w:rPr>
                <w:spacing w:val="-4"/>
                <w:sz w:val="24"/>
              </w:rPr>
              <w:t xml:space="preserve"> </w:t>
            </w:r>
            <w:r>
              <w:rPr>
                <w:i/>
                <w:sz w:val="24"/>
              </w:rPr>
              <w:t>specific</w:t>
            </w:r>
            <w:r>
              <w:rPr>
                <w:i/>
                <w:spacing w:val="-5"/>
                <w:sz w:val="24"/>
              </w:rPr>
              <w:t xml:space="preserve"> </w:t>
            </w:r>
            <w:r>
              <w:rPr>
                <w:i/>
                <w:sz w:val="24"/>
              </w:rPr>
              <w:t>aims</w:t>
            </w:r>
            <w:r>
              <w:rPr>
                <w:sz w:val="24"/>
              </w:rPr>
              <w:t>.</w:t>
            </w:r>
            <w:r>
              <w:rPr>
                <w:spacing w:val="-4"/>
                <w:sz w:val="24"/>
              </w:rPr>
              <w:t xml:space="preserve"> </w:t>
            </w:r>
            <w:r>
              <w:rPr>
                <w:sz w:val="24"/>
              </w:rPr>
              <w:t>Significant</w:t>
            </w:r>
            <w:r>
              <w:rPr>
                <w:spacing w:val="-3"/>
                <w:sz w:val="24"/>
              </w:rPr>
              <w:t xml:space="preserve"> </w:t>
            </w:r>
            <w:r>
              <w:rPr>
                <w:sz w:val="24"/>
              </w:rPr>
              <w:t>changes</w:t>
            </w:r>
            <w:r>
              <w:rPr>
                <w:spacing w:val="-4"/>
                <w:sz w:val="24"/>
              </w:rPr>
              <w:t xml:space="preserve"> </w:t>
            </w:r>
            <w:r>
              <w:rPr>
                <w:sz w:val="24"/>
              </w:rPr>
              <w:t>in</w:t>
            </w:r>
            <w:r>
              <w:rPr>
                <w:spacing w:val="-4"/>
                <w:sz w:val="24"/>
              </w:rPr>
              <w:t xml:space="preserve"> </w:t>
            </w:r>
            <w:r>
              <w:rPr>
                <w:sz w:val="24"/>
              </w:rPr>
              <w:t>objectives</w:t>
            </w:r>
            <w:r>
              <w:rPr>
                <w:spacing w:val="-1"/>
                <w:sz w:val="24"/>
              </w:rPr>
              <w:t xml:space="preserve"> </w:t>
            </w:r>
            <w:r>
              <w:rPr>
                <w:sz w:val="24"/>
              </w:rPr>
              <w:t>and</w:t>
            </w:r>
            <w:r>
              <w:rPr>
                <w:spacing w:val="-4"/>
                <w:sz w:val="24"/>
              </w:rPr>
              <w:t xml:space="preserve"> </w:t>
            </w:r>
            <w:r>
              <w:rPr>
                <w:sz w:val="24"/>
              </w:rPr>
              <w:t>scope</w:t>
            </w:r>
            <w:r>
              <w:rPr>
                <w:spacing w:val="-5"/>
                <w:sz w:val="24"/>
              </w:rPr>
              <w:t xml:space="preserve"> </w:t>
            </w:r>
            <w:r>
              <w:rPr>
                <w:sz w:val="24"/>
              </w:rPr>
              <w:t>require prior approval of the agency (e.g., NIH Grants Policy Statement, 8.1.2).</w:t>
            </w:r>
          </w:p>
        </w:tc>
      </w:tr>
    </w:tbl>
    <w:p w:rsidR="00F717DC" w14:paraId="5E7CE33C" w14:textId="77777777">
      <w:pPr>
        <w:pStyle w:val="BodyText"/>
        <w:spacing w:before="23"/>
        <w:ind w:right="1108"/>
        <w:jc w:val="both"/>
      </w:pPr>
      <w:r>
        <w:pict>
          <v:rect id="docshape472" o:spid="_x0000_s1491" style="width:490.4pt;height:0.5pt;margin-top:43.65pt;margin-left:45.35pt;mso-position-horizontal-relative:page;mso-wrap-distance-left:0;mso-wrap-distance-right:0;position:absolute;z-index:-251487232" fillcolor="black" stroked="f">
            <w10:wrap type="topAndBottom"/>
          </v:rect>
        </w:pict>
      </w:r>
      <w:r w:rsidR="004544C6">
        <w:rPr>
          <w:b/>
        </w:rPr>
        <w:t>NOTE:</w:t>
      </w:r>
      <w:r w:rsidR="004544C6">
        <w:rPr>
          <w:b/>
          <w:spacing w:val="-3"/>
        </w:rPr>
        <w:t xml:space="preserve"> </w:t>
      </w:r>
      <w:r w:rsidR="004544C6">
        <w:t>The</w:t>
      </w:r>
      <w:r w:rsidR="004544C6">
        <w:rPr>
          <w:spacing w:val="-5"/>
        </w:rPr>
        <w:t xml:space="preserve"> </w:t>
      </w:r>
      <w:r w:rsidR="004544C6">
        <w:t>specific</w:t>
      </w:r>
      <w:r w:rsidR="004544C6">
        <w:rPr>
          <w:spacing w:val="-2"/>
        </w:rPr>
        <w:t xml:space="preserve"> </w:t>
      </w:r>
      <w:r w:rsidR="004544C6">
        <w:t>aims</w:t>
      </w:r>
      <w:r w:rsidR="004544C6">
        <w:rPr>
          <w:spacing w:val="-3"/>
        </w:rPr>
        <w:t xml:space="preserve"> </w:t>
      </w:r>
      <w:r w:rsidR="004544C6">
        <w:t>must</w:t>
      </w:r>
      <w:r w:rsidR="004544C6">
        <w:rPr>
          <w:spacing w:val="-2"/>
        </w:rPr>
        <w:t xml:space="preserve"> </w:t>
      </w:r>
      <w:r w:rsidR="004544C6">
        <w:t>be</w:t>
      </w:r>
      <w:r w:rsidR="004544C6">
        <w:rPr>
          <w:spacing w:val="-4"/>
        </w:rPr>
        <w:t xml:space="preserve"> </w:t>
      </w:r>
      <w:r w:rsidR="004544C6">
        <w:t>provided</w:t>
      </w:r>
      <w:r w:rsidR="004544C6">
        <w:rPr>
          <w:spacing w:val="-3"/>
        </w:rPr>
        <w:t xml:space="preserve"> </w:t>
      </w:r>
      <w:r w:rsidR="004544C6">
        <w:t>in</w:t>
      </w:r>
      <w:r w:rsidR="004544C6">
        <w:rPr>
          <w:spacing w:val="-3"/>
        </w:rPr>
        <w:t xml:space="preserve"> </w:t>
      </w:r>
      <w:r w:rsidR="004544C6">
        <w:t>the</w:t>
      </w:r>
      <w:r w:rsidR="004544C6">
        <w:rPr>
          <w:spacing w:val="-4"/>
        </w:rPr>
        <w:t xml:space="preserve"> </w:t>
      </w:r>
      <w:r w:rsidR="004544C6">
        <w:t>initial</w:t>
      </w:r>
      <w:r w:rsidR="004544C6">
        <w:rPr>
          <w:spacing w:val="-2"/>
        </w:rPr>
        <w:t xml:space="preserve"> </w:t>
      </w:r>
      <w:r w:rsidR="004544C6">
        <w:t>RPPR</w:t>
      </w:r>
      <w:r w:rsidR="004544C6">
        <w:rPr>
          <w:spacing w:val="-2"/>
        </w:rPr>
        <w:t xml:space="preserve"> </w:t>
      </w:r>
      <w:r w:rsidR="004544C6">
        <w:t>(i.e.,</w:t>
      </w:r>
      <w:r w:rsidR="004544C6">
        <w:rPr>
          <w:spacing w:val="-3"/>
        </w:rPr>
        <w:t xml:space="preserve"> </w:t>
      </w:r>
      <w:r w:rsidR="004544C6">
        <w:t>first</w:t>
      </w:r>
      <w:r w:rsidR="004544C6">
        <w:rPr>
          <w:spacing w:val="-3"/>
        </w:rPr>
        <w:t xml:space="preserve"> </w:t>
      </w:r>
      <w:r w:rsidR="004544C6">
        <w:t>non-competing</w:t>
      </w:r>
      <w:r w:rsidR="004544C6">
        <w:rPr>
          <w:spacing w:val="-2"/>
        </w:rPr>
        <w:t xml:space="preserve"> </w:t>
      </w:r>
      <w:r w:rsidR="004544C6">
        <w:t>type</w:t>
      </w:r>
      <w:r w:rsidR="004544C6">
        <w:rPr>
          <w:spacing w:val="-4"/>
        </w:rPr>
        <w:t xml:space="preserve"> </w:t>
      </w:r>
      <w:r w:rsidR="004544C6">
        <w:t>5 submission).</w:t>
      </w:r>
      <w:r w:rsidR="004544C6">
        <w:rPr>
          <w:spacing w:val="-3"/>
        </w:rPr>
        <w:t xml:space="preserve"> </w:t>
      </w:r>
      <w:r w:rsidR="004544C6">
        <w:t>In</w:t>
      </w:r>
      <w:r w:rsidR="004544C6">
        <w:rPr>
          <w:spacing w:val="-3"/>
        </w:rPr>
        <w:t xml:space="preserve"> </w:t>
      </w:r>
      <w:r w:rsidR="004544C6">
        <w:t>subsequent</w:t>
      </w:r>
      <w:r w:rsidR="004544C6">
        <w:rPr>
          <w:spacing w:val="-3"/>
        </w:rPr>
        <w:t xml:space="preserve"> </w:t>
      </w:r>
      <w:r w:rsidR="004544C6">
        <w:t>RPPRs</w:t>
      </w:r>
      <w:r w:rsidR="004544C6">
        <w:rPr>
          <w:spacing w:val="-2"/>
        </w:rPr>
        <w:t xml:space="preserve"> </w:t>
      </w:r>
      <w:r w:rsidR="004544C6">
        <w:t>this</w:t>
      </w:r>
      <w:r w:rsidR="004544C6">
        <w:rPr>
          <w:spacing w:val="-3"/>
        </w:rPr>
        <w:t xml:space="preserve"> </w:t>
      </w:r>
      <w:r w:rsidR="004544C6">
        <w:t>section</w:t>
      </w:r>
      <w:r w:rsidR="004544C6">
        <w:rPr>
          <w:spacing w:val="-3"/>
        </w:rPr>
        <w:t xml:space="preserve"> </w:t>
      </w:r>
      <w:r w:rsidR="004544C6">
        <w:t>will</w:t>
      </w:r>
      <w:r w:rsidR="004544C6">
        <w:rPr>
          <w:spacing w:val="-3"/>
        </w:rPr>
        <w:t xml:space="preserve"> </w:t>
      </w:r>
      <w:r w:rsidR="004544C6">
        <w:t>pre-populate</w:t>
      </w:r>
      <w:r w:rsidR="004544C6">
        <w:rPr>
          <w:spacing w:val="-4"/>
        </w:rPr>
        <w:t xml:space="preserve"> </w:t>
      </w:r>
      <w:r w:rsidR="004544C6">
        <w:t>with</w:t>
      </w:r>
      <w:r w:rsidR="004544C6">
        <w:rPr>
          <w:spacing w:val="-3"/>
        </w:rPr>
        <w:t xml:space="preserve"> </w:t>
      </w:r>
      <w:r w:rsidR="004544C6">
        <w:t>the</w:t>
      </w:r>
      <w:r w:rsidR="004544C6">
        <w:rPr>
          <w:spacing w:val="-2"/>
        </w:rPr>
        <w:t xml:space="preserve"> </w:t>
      </w:r>
      <w:r w:rsidR="004544C6">
        <w:t>aims/goals</w:t>
      </w:r>
      <w:r w:rsidR="004544C6">
        <w:rPr>
          <w:spacing w:val="-2"/>
        </w:rPr>
        <w:t xml:space="preserve"> </w:t>
      </w:r>
      <w:r w:rsidR="004544C6">
        <w:t xml:space="preserve">previously entered, and may be amended by answering </w:t>
      </w:r>
      <w:r w:rsidR="004544C6">
        <w:rPr>
          <w:b/>
        </w:rPr>
        <w:t xml:space="preserve">Yes </w:t>
      </w:r>
      <w:r w:rsidR="004544C6">
        <w:t>to question B.1.a.</w:t>
      </w:r>
    </w:p>
    <w:p w:rsidR="00F717DC" w14:paraId="78266410" w14:textId="77777777">
      <w:pPr>
        <w:pStyle w:val="BodyText"/>
        <w:spacing w:before="4"/>
        <w:ind w:left="0"/>
        <w:rPr>
          <w:sz w:val="21"/>
        </w:rPr>
      </w:pPr>
    </w:p>
    <w:p w:rsidR="00F717DC" w14:paraId="73D9AFE6" w14:textId="77777777">
      <w:pPr>
        <w:spacing w:before="1"/>
        <w:ind w:left="1939" w:right="731" w:hanging="720"/>
        <w:rPr>
          <w:b/>
          <w:i/>
          <w:sz w:val="24"/>
        </w:rPr>
      </w:pPr>
      <w:r>
        <w:rPr>
          <w:noProof/>
        </w:rPr>
        <w:drawing>
          <wp:anchor distT="0" distB="0" distL="0" distR="0" simplePos="0" relativeHeight="251661312" behindDoc="0" locked="0" layoutInCell="1" allowOverlap="1">
            <wp:simplePos x="0" y="0"/>
            <wp:positionH relativeFrom="page">
              <wp:posOffset>662940</wp:posOffset>
            </wp:positionH>
            <wp:positionV relativeFrom="paragraph">
              <wp:posOffset>-4913</wp:posOffset>
            </wp:positionV>
            <wp:extent cx="328828" cy="362712"/>
            <wp:effectExtent l="0" t="0" r="0" b="0"/>
            <wp:wrapNone/>
            <wp:docPr id="9"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2.png"/>
                    <pic:cNvPicPr/>
                  </pic:nvPicPr>
                  <pic:blipFill>
                    <a:blip xmlns:r="http://schemas.openxmlformats.org/officeDocument/2006/relationships" r:embed="rId137" cstate="print"/>
                    <a:stretch>
                      <a:fillRect/>
                    </a:stretch>
                  </pic:blipFill>
                  <pic:spPr>
                    <a:xfrm>
                      <a:off x="0" y="0"/>
                      <a:ext cx="328828" cy="362712"/>
                    </a:xfrm>
                    <a:prstGeom prst="rect">
                      <a:avLst/>
                    </a:prstGeom>
                  </pic:spPr>
                </pic:pic>
              </a:graphicData>
            </a:graphic>
          </wp:anchor>
        </w:drawing>
      </w:r>
      <w:r>
        <w:rPr>
          <w:b/>
          <w:i/>
          <w:sz w:val="24"/>
        </w:rPr>
        <w:t>B.1.a</w:t>
      </w:r>
      <w:r>
        <w:rPr>
          <w:b/>
          <w:i/>
          <w:spacing w:val="80"/>
          <w:w w:val="150"/>
          <w:sz w:val="24"/>
        </w:rPr>
        <w:t xml:space="preserve"> </w:t>
      </w:r>
      <w:r>
        <w:rPr>
          <w:b/>
          <w:i/>
          <w:sz w:val="24"/>
        </w:rPr>
        <w:t>Have</w:t>
      </w:r>
      <w:r>
        <w:rPr>
          <w:b/>
          <w:i/>
          <w:spacing w:val="-5"/>
          <w:sz w:val="24"/>
        </w:rPr>
        <w:t xml:space="preserve"> </w:t>
      </w:r>
      <w:r>
        <w:rPr>
          <w:b/>
          <w:i/>
          <w:sz w:val="24"/>
        </w:rPr>
        <w:t>the</w:t>
      </w:r>
      <w:r>
        <w:rPr>
          <w:b/>
          <w:i/>
          <w:spacing w:val="-4"/>
          <w:sz w:val="24"/>
        </w:rPr>
        <w:t xml:space="preserve"> </w:t>
      </w:r>
      <w:r>
        <w:rPr>
          <w:b/>
          <w:i/>
          <w:sz w:val="24"/>
        </w:rPr>
        <w:t>major</w:t>
      </w:r>
      <w:r>
        <w:rPr>
          <w:b/>
          <w:i/>
          <w:spacing w:val="-2"/>
          <w:sz w:val="24"/>
        </w:rPr>
        <w:t xml:space="preserve"> </w:t>
      </w:r>
      <w:r>
        <w:rPr>
          <w:b/>
          <w:i/>
          <w:sz w:val="24"/>
        </w:rPr>
        <w:t>goals</w:t>
      </w:r>
      <w:r>
        <w:rPr>
          <w:b/>
          <w:i/>
          <w:spacing w:val="-3"/>
          <w:sz w:val="24"/>
        </w:rPr>
        <w:t xml:space="preserve"> </w:t>
      </w:r>
      <w:r>
        <w:rPr>
          <w:b/>
          <w:i/>
          <w:sz w:val="24"/>
        </w:rPr>
        <w:t>changed</w:t>
      </w:r>
      <w:r>
        <w:rPr>
          <w:b/>
          <w:i/>
          <w:spacing w:val="-3"/>
          <w:sz w:val="24"/>
        </w:rPr>
        <w:t xml:space="preserve"> </w:t>
      </w:r>
      <w:r>
        <w:rPr>
          <w:b/>
          <w:i/>
          <w:sz w:val="24"/>
        </w:rPr>
        <w:t>since</w:t>
      </w:r>
      <w:r>
        <w:rPr>
          <w:b/>
          <w:i/>
          <w:spacing w:val="-4"/>
          <w:sz w:val="24"/>
        </w:rPr>
        <w:t xml:space="preserve"> </w:t>
      </w:r>
      <w:r>
        <w:rPr>
          <w:b/>
          <w:i/>
          <w:sz w:val="24"/>
        </w:rPr>
        <w:t>the</w:t>
      </w:r>
      <w:r>
        <w:rPr>
          <w:b/>
          <w:i/>
          <w:spacing w:val="-4"/>
          <w:sz w:val="24"/>
        </w:rPr>
        <w:t xml:space="preserve"> </w:t>
      </w:r>
      <w:r>
        <w:rPr>
          <w:b/>
          <w:i/>
          <w:sz w:val="24"/>
        </w:rPr>
        <w:t>initial</w:t>
      </w:r>
      <w:r>
        <w:rPr>
          <w:b/>
          <w:i/>
          <w:spacing w:val="-2"/>
          <w:sz w:val="24"/>
        </w:rPr>
        <w:t xml:space="preserve"> </w:t>
      </w:r>
      <w:r>
        <w:rPr>
          <w:b/>
          <w:i/>
          <w:sz w:val="24"/>
        </w:rPr>
        <w:t>competing</w:t>
      </w:r>
      <w:r>
        <w:rPr>
          <w:b/>
          <w:i/>
          <w:spacing w:val="-3"/>
          <w:sz w:val="24"/>
        </w:rPr>
        <w:t xml:space="preserve"> </w:t>
      </w:r>
      <w:r>
        <w:rPr>
          <w:b/>
          <w:i/>
          <w:sz w:val="24"/>
        </w:rPr>
        <w:t>award</w:t>
      </w:r>
      <w:r>
        <w:rPr>
          <w:b/>
          <w:i/>
          <w:spacing w:val="-2"/>
          <w:sz w:val="24"/>
        </w:rPr>
        <w:t xml:space="preserve"> </w:t>
      </w:r>
      <w:r>
        <w:rPr>
          <w:b/>
          <w:i/>
          <w:sz w:val="24"/>
        </w:rPr>
        <w:t>or</w:t>
      </w:r>
      <w:r>
        <w:rPr>
          <w:b/>
          <w:i/>
          <w:spacing w:val="-3"/>
          <w:sz w:val="24"/>
        </w:rPr>
        <w:t xml:space="preserve"> </w:t>
      </w:r>
      <w:r>
        <w:rPr>
          <w:b/>
          <w:i/>
          <w:sz w:val="24"/>
        </w:rPr>
        <w:t xml:space="preserve">previous </w:t>
      </w:r>
      <w:r>
        <w:rPr>
          <w:b/>
          <w:i/>
          <w:spacing w:val="-2"/>
          <w:sz w:val="24"/>
        </w:rPr>
        <w:t>report?</w:t>
      </w:r>
    </w:p>
    <w:p w:rsidR="00F717DC" w14:paraId="013DEE97" w14:textId="77777777">
      <w:pPr>
        <w:pStyle w:val="BodyText"/>
        <w:spacing w:before="130"/>
      </w:pPr>
      <w:r>
        <w:t xml:space="preserve">Select </w:t>
      </w:r>
      <w:r>
        <w:rPr>
          <w:b/>
        </w:rPr>
        <w:t xml:space="preserve">Yes </w:t>
      </w:r>
      <w:r>
        <w:t>if the major goals/specific aims have changed since the initial competing award or previous report, and provide a revised description of major goals/specific aims. Remember that written prior approval</w:t>
      </w:r>
      <w:r>
        <w:rPr>
          <w:spacing w:val="-2"/>
        </w:rPr>
        <w:t xml:space="preserve"> </w:t>
      </w:r>
      <w:r>
        <w:t>from</w:t>
      </w:r>
      <w:r>
        <w:rPr>
          <w:spacing w:val="-3"/>
        </w:rPr>
        <w:t xml:space="preserve"> </w:t>
      </w:r>
      <w:r>
        <w:t>the</w:t>
      </w:r>
      <w:r>
        <w:rPr>
          <w:spacing w:val="-2"/>
        </w:rPr>
        <w:t xml:space="preserve"> </w:t>
      </w:r>
      <w:r>
        <w:t>awarding</w:t>
      </w:r>
      <w:r>
        <w:rPr>
          <w:spacing w:val="-3"/>
        </w:rPr>
        <w:t xml:space="preserve"> </w:t>
      </w:r>
      <w:r>
        <w:t>agency</w:t>
      </w:r>
      <w:r>
        <w:rPr>
          <w:spacing w:val="-3"/>
        </w:rPr>
        <w:t xml:space="preserve"> </w:t>
      </w:r>
      <w:r>
        <w:t>grants</w:t>
      </w:r>
      <w:r>
        <w:rPr>
          <w:spacing w:val="-2"/>
        </w:rPr>
        <w:t xml:space="preserve"> </w:t>
      </w:r>
      <w:r>
        <w:t>official</w:t>
      </w:r>
      <w:r>
        <w:rPr>
          <w:spacing w:val="-3"/>
        </w:rPr>
        <w:t xml:space="preserve"> </w:t>
      </w:r>
      <w:r>
        <w:t>is</w:t>
      </w:r>
      <w:r>
        <w:rPr>
          <w:spacing w:val="-3"/>
        </w:rPr>
        <w:t xml:space="preserve"> </w:t>
      </w:r>
      <w:r>
        <w:t>required</w:t>
      </w:r>
      <w:r>
        <w:rPr>
          <w:spacing w:val="-3"/>
        </w:rPr>
        <w:t xml:space="preserve"> </w:t>
      </w:r>
      <w:r>
        <w:t>for</w:t>
      </w:r>
      <w:r>
        <w:rPr>
          <w:spacing w:val="-3"/>
        </w:rPr>
        <w:t xml:space="preserve"> </w:t>
      </w:r>
      <w:r>
        <w:t>significant changes</w:t>
      </w:r>
      <w:r>
        <w:rPr>
          <w:spacing w:val="-3"/>
        </w:rPr>
        <w:t xml:space="preserve"> </w:t>
      </w:r>
      <w:r>
        <w:t>in</w:t>
      </w:r>
      <w:r>
        <w:rPr>
          <w:spacing w:val="-3"/>
        </w:rPr>
        <w:t xml:space="preserve"> </w:t>
      </w:r>
      <w:r>
        <w:t>the</w:t>
      </w:r>
      <w:r>
        <w:rPr>
          <w:spacing w:val="-4"/>
        </w:rPr>
        <w:t xml:space="preserve"> </w:t>
      </w:r>
      <w:r>
        <w:t>project</w:t>
      </w:r>
      <w:r>
        <w:rPr>
          <w:spacing w:val="-3"/>
        </w:rPr>
        <w:t xml:space="preserve"> </w:t>
      </w:r>
      <w:r>
        <w:t>or</w:t>
      </w:r>
      <w:r>
        <w:rPr>
          <w:spacing w:val="-2"/>
        </w:rPr>
        <w:t xml:space="preserve"> </w:t>
      </w:r>
      <w:r>
        <w:t>its direction. The RPPR is not an appropriate vehicle to request such a change.</w:t>
      </w:r>
    </w:p>
    <w:p w:rsidR="00F717DC" w14:paraId="3FF6B6DA" w14:textId="77777777">
      <w:pPr>
        <w:pStyle w:val="BodyText"/>
        <w:ind w:right="260"/>
        <w:jc w:val="both"/>
      </w:pPr>
      <w:r>
        <w:t>The</w:t>
      </w:r>
      <w:r>
        <w:rPr>
          <w:spacing w:val="-2"/>
        </w:rPr>
        <w:t xml:space="preserve"> </w:t>
      </w:r>
      <w:r>
        <w:t>first</w:t>
      </w:r>
      <w:r>
        <w:rPr>
          <w:spacing w:val="-1"/>
        </w:rPr>
        <w:t xml:space="preserve"> </w:t>
      </w:r>
      <w:r>
        <w:t>year</w:t>
      </w:r>
      <w:r>
        <w:rPr>
          <w:spacing w:val="-2"/>
        </w:rPr>
        <w:t xml:space="preserve"> </w:t>
      </w:r>
      <w:r>
        <w:t>that</w:t>
      </w:r>
      <w:r>
        <w:rPr>
          <w:spacing w:val="-1"/>
        </w:rPr>
        <w:t xml:space="preserve"> </w:t>
      </w:r>
      <w:r>
        <w:t>an</w:t>
      </w:r>
      <w:r>
        <w:rPr>
          <w:spacing w:val="-1"/>
        </w:rPr>
        <w:t xml:space="preserve"> </w:t>
      </w:r>
      <w:r>
        <w:t>RPPR is</w:t>
      </w:r>
      <w:r>
        <w:rPr>
          <w:spacing w:val="-1"/>
        </w:rPr>
        <w:t xml:space="preserve"> </w:t>
      </w:r>
      <w:r>
        <w:t>submitted any</w:t>
      </w:r>
      <w:r>
        <w:rPr>
          <w:spacing w:val="-1"/>
        </w:rPr>
        <w:t xml:space="preserve"> </w:t>
      </w:r>
      <w:r>
        <w:t>revised</w:t>
      </w:r>
      <w:r>
        <w:rPr>
          <w:spacing w:val="-2"/>
        </w:rPr>
        <w:t xml:space="preserve"> </w:t>
      </w:r>
      <w:r>
        <w:t>goals should</w:t>
      </w:r>
      <w:r>
        <w:rPr>
          <w:spacing w:val="-1"/>
        </w:rPr>
        <w:t xml:space="preserve"> </w:t>
      </w:r>
      <w:r>
        <w:t>be</w:t>
      </w:r>
      <w:r>
        <w:rPr>
          <w:spacing w:val="-2"/>
        </w:rPr>
        <w:t xml:space="preserve"> </w:t>
      </w:r>
      <w:r>
        <w:t>entered</w:t>
      </w:r>
      <w:r>
        <w:rPr>
          <w:spacing w:val="-1"/>
        </w:rPr>
        <w:t xml:space="preserve"> </w:t>
      </w:r>
      <w:r>
        <w:t>into</w:t>
      </w:r>
      <w:r>
        <w:rPr>
          <w:spacing w:val="-1"/>
        </w:rPr>
        <w:t xml:space="preserve"> </w:t>
      </w:r>
      <w:r>
        <w:t>the</w:t>
      </w:r>
      <w:r>
        <w:rPr>
          <w:spacing w:val="-1"/>
        </w:rPr>
        <w:t xml:space="preserve"> </w:t>
      </w:r>
      <w:r>
        <w:t>text</w:t>
      </w:r>
      <w:r>
        <w:rPr>
          <w:spacing w:val="-1"/>
        </w:rPr>
        <w:t xml:space="preserve"> </w:t>
      </w:r>
      <w:r>
        <w:t>box</w:t>
      </w:r>
      <w:r>
        <w:rPr>
          <w:spacing w:val="-1"/>
        </w:rPr>
        <w:t xml:space="preserve"> </w:t>
      </w:r>
      <w:r>
        <w:t>for</w:t>
      </w:r>
      <w:r>
        <w:rPr>
          <w:spacing w:val="-3"/>
        </w:rPr>
        <w:t xml:space="preserve"> </w:t>
      </w:r>
      <w:r>
        <w:t>B.1.</w:t>
      </w:r>
      <w:r>
        <w:rPr>
          <w:spacing w:val="-1"/>
        </w:rPr>
        <w:t xml:space="preserve"> </w:t>
      </w:r>
      <w:r>
        <w:t>In subsequent</w:t>
      </w:r>
      <w:r>
        <w:rPr>
          <w:spacing w:val="-1"/>
        </w:rPr>
        <w:t xml:space="preserve"> </w:t>
      </w:r>
      <w:r>
        <w:t>years,</w:t>
      </w:r>
      <w:r>
        <w:rPr>
          <w:spacing w:val="-3"/>
        </w:rPr>
        <w:t xml:space="preserve"> </w:t>
      </w:r>
      <w:r>
        <w:t>if</w:t>
      </w:r>
      <w:r>
        <w:rPr>
          <w:spacing w:val="-3"/>
        </w:rPr>
        <w:t xml:space="preserve"> </w:t>
      </w:r>
      <w:r>
        <w:t>the</w:t>
      </w:r>
      <w:r>
        <w:rPr>
          <w:spacing w:val="-3"/>
        </w:rPr>
        <w:t xml:space="preserve"> </w:t>
      </w:r>
      <w:r>
        <w:t>user</w:t>
      </w:r>
      <w:r>
        <w:rPr>
          <w:spacing w:val="-4"/>
        </w:rPr>
        <w:t xml:space="preserve"> </w:t>
      </w:r>
      <w:r>
        <w:t>selects</w:t>
      </w:r>
      <w:r>
        <w:rPr>
          <w:spacing w:val="-1"/>
        </w:rPr>
        <w:t xml:space="preserve"> </w:t>
      </w:r>
      <w:r>
        <w:rPr>
          <w:b/>
        </w:rPr>
        <w:t>Yes</w:t>
      </w:r>
      <w:r>
        <w:rPr>
          <w:b/>
          <w:spacing w:val="-2"/>
        </w:rPr>
        <w:t xml:space="preserve"> </w:t>
      </w:r>
      <w:r>
        <w:t>the</w:t>
      </w:r>
      <w:r>
        <w:rPr>
          <w:spacing w:val="-3"/>
        </w:rPr>
        <w:t xml:space="preserve"> </w:t>
      </w:r>
      <w:r>
        <w:t>text</w:t>
      </w:r>
      <w:r>
        <w:rPr>
          <w:spacing w:val="-2"/>
        </w:rPr>
        <w:t xml:space="preserve"> </w:t>
      </w:r>
      <w:r>
        <w:t>box</w:t>
      </w:r>
      <w:r>
        <w:rPr>
          <w:spacing w:val="-2"/>
        </w:rPr>
        <w:t xml:space="preserve"> </w:t>
      </w:r>
      <w:r>
        <w:t>under</w:t>
      </w:r>
      <w:r>
        <w:rPr>
          <w:spacing w:val="-3"/>
        </w:rPr>
        <w:t xml:space="preserve"> </w:t>
      </w:r>
      <w:r>
        <w:t>B.1.a</w:t>
      </w:r>
      <w:r>
        <w:rPr>
          <w:spacing w:val="-3"/>
        </w:rPr>
        <w:t xml:space="preserve"> </w:t>
      </w:r>
      <w:r>
        <w:t>for</w:t>
      </w:r>
      <w:r>
        <w:rPr>
          <w:spacing w:val="-2"/>
        </w:rPr>
        <w:t xml:space="preserve"> </w:t>
      </w:r>
      <w:r>
        <w:t>entering</w:t>
      </w:r>
      <w:r>
        <w:rPr>
          <w:spacing w:val="-2"/>
        </w:rPr>
        <w:t xml:space="preserve"> </w:t>
      </w:r>
      <w:r>
        <w:t>revised</w:t>
      </w:r>
      <w:r>
        <w:rPr>
          <w:spacing w:val="-2"/>
        </w:rPr>
        <w:t xml:space="preserve"> </w:t>
      </w:r>
      <w:r>
        <w:t>major</w:t>
      </w:r>
      <w:r>
        <w:rPr>
          <w:spacing w:val="-3"/>
        </w:rPr>
        <w:t xml:space="preserve"> </w:t>
      </w:r>
      <w:r>
        <w:t>goals</w:t>
      </w:r>
      <w:r>
        <w:rPr>
          <w:spacing w:val="-2"/>
        </w:rPr>
        <w:t xml:space="preserve"> </w:t>
      </w:r>
      <w:r>
        <w:t>will</w:t>
      </w:r>
      <w:r>
        <w:rPr>
          <w:spacing w:val="-1"/>
        </w:rPr>
        <w:t xml:space="preserve"> </w:t>
      </w:r>
      <w:r>
        <w:t xml:space="preserve">be </w:t>
      </w:r>
      <w:r>
        <w:rPr>
          <w:spacing w:val="-2"/>
        </w:rPr>
        <w:t>provided.</w:t>
      </w:r>
    </w:p>
    <w:p w:rsidR="00F717DC" w14:paraId="76D1922C" w14:textId="77777777">
      <w:pPr>
        <w:pStyle w:val="BodyText"/>
        <w:spacing w:before="5"/>
        <w:ind w:left="0"/>
        <w:rPr>
          <w:sz w:val="8"/>
        </w:rPr>
      </w:pPr>
      <w:r>
        <w:pict>
          <v:group id="docshapegroup473" o:spid="_x0000_s1492" style="width:435.1pt;height:177.05pt;margin-top:6.05pt;margin-left:64.8pt;mso-position-horizontal-relative:page;mso-wrap-distance-left:0;mso-wrap-distance-right:0;position:absolute;z-index:-251486208" coordorigin="1296,121" coordsize="8702,3541">
            <v:shape id="docshape474" o:spid="_x0000_s1493" type="#_x0000_t75" style="width:8702;height:3541;left:1296;position:absolute;top:121">
              <v:imagedata r:id="rId138" o:title=""/>
            </v:shape>
            <v:rect id="docshape475" o:spid="_x0000_s1494" style="width:8658;height:3495;left:1316;position:absolute;top:139" filled="f" strokeweight="1pt"/>
            <w10:wrap type="topAndBottom"/>
          </v:group>
        </w:pict>
      </w:r>
    </w:p>
    <w:p w:rsidR="00F717DC" w14:paraId="60E1AA81" w14:textId="77777777">
      <w:pPr>
        <w:spacing w:before="61"/>
        <w:ind w:left="576"/>
        <w:rPr>
          <w:i/>
        </w:rPr>
      </w:pPr>
      <w:bookmarkStart w:id="226" w:name="_bookmark148"/>
      <w:bookmarkEnd w:id="226"/>
      <w:r>
        <w:rPr>
          <w:i/>
        </w:rPr>
        <w:t>Figure</w:t>
      </w:r>
      <w:r>
        <w:rPr>
          <w:i/>
          <w:spacing w:val="-5"/>
        </w:rPr>
        <w:t xml:space="preserve"> </w:t>
      </w:r>
      <w:r>
        <w:rPr>
          <w:i/>
        </w:rPr>
        <w:t>97</w:t>
      </w:r>
      <w:r>
        <w:rPr>
          <w:i/>
          <w:spacing w:val="-3"/>
        </w:rPr>
        <w:t xml:space="preserve"> </w:t>
      </w:r>
      <w:r>
        <w:rPr>
          <w:i/>
        </w:rPr>
        <w:t>RPPR</w:t>
      </w:r>
      <w:r>
        <w:rPr>
          <w:i/>
          <w:spacing w:val="-3"/>
        </w:rPr>
        <w:t xml:space="preserve"> </w:t>
      </w:r>
      <w:r>
        <w:rPr>
          <w:i/>
        </w:rPr>
        <w:t>Section</w:t>
      </w:r>
      <w:r>
        <w:rPr>
          <w:i/>
          <w:spacing w:val="-3"/>
        </w:rPr>
        <w:t xml:space="preserve"> </w:t>
      </w:r>
      <w:r>
        <w:rPr>
          <w:i/>
        </w:rPr>
        <w:t>B.</w:t>
      </w:r>
      <w:r>
        <w:rPr>
          <w:i/>
          <w:spacing w:val="-6"/>
        </w:rPr>
        <w:t xml:space="preserve"> </w:t>
      </w:r>
      <w:r>
        <w:rPr>
          <w:i/>
        </w:rPr>
        <w:t>Accomplishments</w:t>
      </w:r>
      <w:r>
        <w:rPr>
          <w:i/>
          <w:spacing w:val="-3"/>
        </w:rPr>
        <w:t xml:space="preserve"> </w:t>
      </w:r>
      <w:r>
        <w:rPr>
          <w:i/>
        </w:rPr>
        <w:t>–</w:t>
      </w:r>
      <w:r>
        <w:rPr>
          <w:i/>
          <w:spacing w:val="-3"/>
        </w:rPr>
        <w:t xml:space="preserve"> </w:t>
      </w:r>
      <w:r>
        <w:rPr>
          <w:i/>
        </w:rPr>
        <w:t>Question</w:t>
      </w:r>
      <w:r>
        <w:rPr>
          <w:i/>
          <w:spacing w:val="-2"/>
        </w:rPr>
        <w:t xml:space="preserve"> </w:t>
      </w:r>
      <w:r>
        <w:rPr>
          <w:i/>
          <w:spacing w:val="-5"/>
        </w:rPr>
        <w:t>B1</w:t>
      </w:r>
    </w:p>
    <w:p w:rsidR="00F717DC" w14:paraId="4C56EEE7" w14:textId="77777777">
      <w:pPr>
        <w:pStyle w:val="ListParagraph"/>
        <w:numPr>
          <w:ilvl w:val="1"/>
          <w:numId w:val="51"/>
        </w:numPr>
        <w:tabs>
          <w:tab w:val="left" w:pos="721"/>
        </w:tabs>
        <w:spacing w:before="117"/>
        <w:ind w:hanging="506"/>
        <w:rPr>
          <w:b/>
          <w:i/>
          <w:sz w:val="24"/>
        </w:rPr>
      </w:pPr>
      <w:r>
        <w:rPr>
          <w:b/>
          <w:i/>
          <w:sz w:val="24"/>
        </w:rPr>
        <w:t>What</w:t>
      </w:r>
      <w:r>
        <w:rPr>
          <w:b/>
          <w:i/>
          <w:spacing w:val="-4"/>
          <w:sz w:val="24"/>
        </w:rPr>
        <w:t xml:space="preserve"> </w:t>
      </w:r>
      <w:r>
        <w:rPr>
          <w:b/>
          <w:i/>
          <w:sz w:val="24"/>
        </w:rPr>
        <w:t>was</w:t>
      </w:r>
      <w:r>
        <w:rPr>
          <w:b/>
          <w:i/>
          <w:spacing w:val="-4"/>
          <w:sz w:val="24"/>
        </w:rPr>
        <w:t xml:space="preserve"> </w:t>
      </w:r>
      <w:r>
        <w:rPr>
          <w:b/>
          <w:i/>
          <w:sz w:val="24"/>
        </w:rPr>
        <w:t>accomplished</w:t>
      </w:r>
      <w:r>
        <w:rPr>
          <w:b/>
          <w:i/>
          <w:spacing w:val="-6"/>
          <w:sz w:val="24"/>
        </w:rPr>
        <w:t xml:space="preserve"> </w:t>
      </w:r>
      <w:r>
        <w:rPr>
          <w:b/>
          <w:i/>
          <w:sz w:val="24"/>
        </w:rPr>
        <w:t>under</w:t>
      </w:r>
      <w:r>
        <w:rPr>
          <w:b/>
          <w:i/>
          <w:spacing w:val="-3"/>
          <w:sz w:val="24"/>
        </w:rPr>
        <w:t xml:space="preserve"> </w:t>
      </w:r>
      <w:r>
        <w:rPr>
          <w:b/>
          <w:i/>
          <w:sz w:val="24"/>
        </w:rPr>
        <w:t>these</w:t>
      </w:r>
      <w:r>
        <w:rPr>
          <w:b/>
          <w:i/>
          <w:spacing w:val="-12"/>
          <w:sz w:val="24"/>
        </w:rPr>
        <w:t xml:space="preserve"> </w:t>
      </w:r>
      <w:r>
        <w:rPr>
          <w:b/>
          <w:i/>
          <w:spacing w:val="-2"/>
          <w:sz w:val="24"/>
        </w:rPr>
        <w:t>goals?</w:t>
      </w:r>
    </w:p>
    <w:p w:rsidR="00F717DC" w14:paraId="3E17FE2B" w14:textId="77777777">
      <w:pPr>
        <w:rPr>
          <w:sz w:val="24"/>
        </w:rPr>
        <w:sectPr>
          <w:pgSz w:w="12240" w:h="15840"/>
          <w:pgMar w:top="920" w:right="980" w:bottom="940" w:left="720" w:header="715" w:footer="757" w:gutter="0"/>
          <w:cols w:space="720"/>
        </w:sectPr>
      </w:pPr>
    </w:p>
    <w:p w:rsidR="00F717DC" w14:paraId="397E80D4" w14:textId="77777777">
      <w:pPr>
        <w:pStyle w:val="BodyText"/>
        <w:spacing w:before="170"/>
        <w:ind w:right="225"/>
      </w:pPr>
      <w:r>
        <w:t>For this reporting period describe: 1) major activities; 2) specific objectives; 3) significant results, including major findings, developments, or conclusions (both positive and negative); and 4) key outcomes</w:t>
      </w:r>
      <w:r>
        <w:rPr>
          <w:spacing w:val="-3"/>
        </w:rPr>
        <w:t xml:space="preserve"> </w:t>
      </w:r>
      <w:r>
        <w:t>or</w:t>
      </w:r>
      <w:r>
        <w:rPr>
          <w:spacing w:val="-4"/>
        </w:rPr>
        <w:t xml:space="preserve"> </w:t>
      </w:r>
      <w:r>
        <w:t>other</w:t>
      </w:r>
      <w:r>
        <w:rPr>
          <w:spacing w:val="-5"/>
        </w:rPr>
        <w:t xml:space="preserve"> </w:t>
      </w:r>
      <w:r>
        <w:t>achievements. Include</w:t>
      </w:r>
      <w:r>
        <w:rPr>
          <w:spacing w:val="-2"/>
        </w:rPr>
        <w:t xml:space="preserve"> </w:t>
      </w:r>
      <w:r>
        <w:t>a</w:t>
      </w:r>
      <w:r>
        <w:rPr>
          <w:spacing w:val="-4"/>
        </w:rPr>
        <w:t xml:space="preserve"> </w:t>
      </w:r>
      <w:r>
        <w:t>discussion</w:t>
      </w:r>
      <w:r>
        <w:rPr>
          <w:spacing w:val="-3"/>
        </w:rPr>
        <w:t xml:space="preserve"> </w:t>
      </w:r>
      <w:r>
        <w:t>of</w:t>
      </w:r>
      <w:r>
        <w:rPr>
          <w:spacing w:val="-4"/>
        </w:rPr>
        <w:t xml:space="preserve"> </w:t>
      </w:r>
      <w:r>
        <w:t>stated</w:t>
      </w:r>
      <w:r>
        <w:rPr>
          <w:spacing w:val="-3"/>
        </w:rPr>
        <w:t xml:space="preserve"> </w:t>
      </w:r>
      <w:r>
        <w:t>goals</w:t>
      </w:r>
      <w:r>
        <w:rPr>
          <w:spacing w:val="-3"/>
        </w:rPr>
        <w:t xml:space="preserve"> </w:t>
      </w:r>
      <w:r>
        <w:t>not</w:t>
      </w:r>
      <w:r>
        <w:rPr>
          <w:spacing w:val="-3"/>
        </w:rPr>
        <w:t xml:space="preserve"> </w:t>
      </w:r>
      <w:r>
        <w:t>met.</w:t>
      </w:r>
      <w:r>
        <w:rPr>
          <w:spacing w:val="-3"/>
        </w:rPr>
        <w:t xml:space="preserve"> </w:t>
      </w:r>
      <w:r>
        <w:t>As</w:t>
      </w:r>
      <w:r>
        <w:rPr>
          <w:spacing w:val="-3"/>
        </w:rPr>
        <w:t xml:space="preserve"> </w:t>
      </w:r>
      <w:r>
        <w:t>the</w:t>
      </w:r>
      <w:r>
        <w:rPr>
          <w:spacing w:val="-3"/>
        </w:rPr>
        <w:t xml:space="preserve"> </w:t>
      </w:r>
      <w:r>
        <w:t>project</w:t>
      </w:r>
      <w:r>
        <w:rPr>
          <w:spacing w:val="-3"/>
        </w:rPr>
        <w:t xml:space="preserve"> </w:t>
      </w:r>
      <w:r>
        <w:t>progresses, the emphasis in reporting in this section should shift from reporting activities to reporting accomplishments.</w:t>
      </w:r>
      <w:r>
        <w:rPr>
          <w:spacing w:val="40"/>
        </w:rPr>
        <w:t xml:space="preserve"> </w:t>
      </w:r>
      <w:r>
        <w:t>(Note: If citing references in this section, please provide a full citation. List all products from this reporting period in section C.)</w:t>
      </w:r>
    </w:p>
    <w:p w:rsidR="00F717DC" w14:paraId="45210A40" w14:textId="77777777">
      <w:pPr>
        <w:pStyle w:val="BodyText"/>
        <w:spacing w:before="6"/>
        <w:ind w:left="0"/>
        <w:rPr>
          <w:sz w:val="10"/>
        </w:rPr>
      </w:pPr>
    </w:p>
    <w:tbl>
      <w:tblPr>
        <w:tblW w:w="0" w:type="auto"/>
        <w:tblInd w:w="281" w:type="dxa"/>
        <w:tblLayout w:type="fixed"/>
        <w:tblCellMar>
          <w:left w:w="0" w:type="dxa"/>
          <w:right w:w="0" w:type="dxa"/>
        </w:tblCellMar>
        <w:tblLook w:val="01E0"/>
      </w:tblPr>
      <w:tblGrid>
        <w:gridCol w:w="750"/>
        <w:gridCol w:w="8883"/>
      </w:tblGrid>
      <w:tr w14:paraId="3774C61E" w14:textId="77777777">
        <w:tblPrEx>
          <w:tblW w:w="0" w:type="auto"/>
          <w:tblInd w:w="281" w:type="dxa"/>
          <w:tblLayout w:type="fixed"/>
          <w:tblCellMar>
            <w:left w:w="0" w:type="dxa"/>
            <w:right w:w="0" w:type="dxa"/>
          </w:tblCellMar>
          <w:tblLook w:val="01E0"/>
        </w:tblPrEx>
        <w:trPr>
          <w:trHeight w:val="827"/>
        </w:trPr>
        <w:tc>
          <w:tcPr>
            <w:tcW w:w="750" w:type="dxa"/>
          </w:tcPr>
          <w:p w:rsidR="00F717DC" w14:paraId="1F930CCC" w14:textId="77777777">
            <w:pPr>
              <w:pStyle w:val="TableParagraph"/>
              <w:ind w:left="50"/>
              <w:rPr>
                <w:sz w:val="20"/>
              </w:rPr>
            </w:pPr>
            <w:r>
              <w:rPr>
                <w:noProof/>
                <w:sz w:val="20"/>
              </w:rPr>
              <w:drawing>
                <wp:inline distT="0" distB="0" distL="0" distR="0">
                  <wp:extent cx="327907" cy="361950"/>
                  <wp:effectExtent l="0" t="0" r="0" b="0"/>
                  <wp:docPr id="11"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9.png"/>
                          <pic:cNvPicPr/>
                        </pic:nvPicPr>
                        <pic:blipFill>
                          <a:blip xmlns:r="http://schemas.openxmlformats.org/officeDocument/2006/relationships" r:embed="rId130" cstate="print"/>
                          <a:stretch>
                            <a:fillRect/>
                          </a:stretch>
                        </pic:blipFill>
                        <pic:spPr>
                          <a:xfrm>
                            <a:off x="0" y="0"/>
                            <a:ext cx="327907" cy="361950"/>
                          </a:xfrm>
                          <a:prstGeom prst="rect">
                            <a:avLst/>
                          </a:prstGeom>
                        </pic:spPr>
                      </pic:pic>
                    </a:graphicData>
                  </a:graphic>
                </wp:inline>
              </w:drawing>
            </w:r>
          </w:p>
        </w:tc>
        <w:tc>
          <w:tcPr>
            <w:tcW w:w="8883" w:type="dxa"/>
          </w:tcPr>
          <w:p w:rsidR="00F717DC" w14:paraId="675EB5E3" w14:textId="77777777">
            <w:pPr>
              <w:pStyle w:val="TableParagraph"/>
              <w:spacing w:line="276" w:lineRule="exact"/>
              <w:ind w:left="181"/>
              <w:rPr>
                <w:sz w:val="24"/>
              </w:rPr>
            </w:pPr>
            <w:r>
              <w:rPr>
                <w:i/>
                <w:sz w:val="24"/>
              </w:rPr>
              <w:t xml:space="preserve">Goals </w:t>
            </w:r>
            <w:r>
              <w:rPr>
                <w:sz w:val="24"/>
              </w:rPr>
              <w:t xml:space="preserve">are equivalent to </w:t>
            </w:r>
            <w:r>
              <w:rPr>
                <w:i/>
                <w:sz w:val="24"/>
              </w:rPr>
              <w:t>specific aims</w:t>
            </w:r>
            <w:r>
              <w:rPr>
                <w:sz w:val="24"/>
              </w:rPr>
              <w:t>. In the response, emphasize the significance of the findings</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scientific</w:t>
            </w:r>
            <w:r>
              <w:rPr>
                <w:spacing w:val="-3"/>
                <w:sz w:val="24"/>
              </w:rPr>
              <w:t xml:space="preserve"> </w:t>
            </w:r>
            <w:r>
              <w:rPr>
                <w:sz w:val="24"/>
              </w:rPr>
              <w:t>field.</w:t>
            </w:r>
            <w:r>
              <w:rPr>
                <w:spacing w:val="-2"/>
                <w:sz w:val="24"/>
              </w:rPr>
              <w:t xml:space="preserve"> </w:t>
            </w:r>
            <w:r>
              <w:rPr>
                <w:sz w:val="24"/>
              </w:rPr>
              <w:t>Include</w:t>
            </w:r>
            <w:r>
              <w:rPr>
                <w:spacing w:val="-4"/>
                <w:sz w:val="24"/>
              </w:rPr>
              <w:t xml:space="preserve"> </w:t>
            </w:r>
            <w:r>
              <w:rPr>
                <w:sz w:val="24"/>
              </w:rPr>
              <w:t>the</w:t>
            </w:r>
            <w:r>
              <w:rPr>
                <w:spacing w:val="-3"/>
                <w:sz w:val="24"/>
              </w:rPr>
              <w:t xml:space="preserve"> </w:t>
            </w:r>
            <w:r>
              <w:rPr>
                <w:sz w:val="24"/>
              </w:rPr>
              <w:t>approaches</w:t>
            </w:r>
            <w:r>
              <w:rPr>
                <w:spacing w:val="-3"/>
                <w:sz w:val="24"/>
              </w:rPr>
              <w:t xml:space="preserve"> </w:t>
            </w:r>
            <w:r>
              <w:rPr>
                <w:sz w:val="24"/>
              </w:rPr>
              <w:t>taken</w:t>
            </w:r>
            <w:r>
              <w:rPr>
                <w:spacing w:val="-3"/>
                <w:sz w:val="24"/>
              </w:rPr>
              <w:t xml:space="preserve"> </w:t>
            </w:r>
            <w:r>
              <w:rPr>
                <w:sz w:val="24"/>
              </w:rPr>
              <w:t>to</w:t>
            </w:r>
            <w:r>
              <w:rPr>
                <w:spacing w:val="-3"/>
                <w:sz w:val="24"/>
              </w:rPr>
              <w:t xml:space="preserve"> </w:t>
            </w:r>
            <w:r>
              <w:rPr>
                <w:sz w:val="24"/>
              </w:rPr>
              <w:t>ensure</w:t>
            </w:r>
            <w:r>
              <w:rPr>
                <w:spacing w:val="-4"/>
                <w:sz w:val="24"/>
              </w:rPr>
              <w:t xml:space="preserve"> </w:t>
            </w:r>
            <w:r>
              <w:rPr>
                <w:sz w:val="24"/>
              </w:rPr>
              <w:t>robust</w:t>
            </w:r>
            <w:r>
              <w:rPr>
                <w:spacing w:val="-3"/>
                <w:sz w:val="24"/>
              </w:rPr>
              <w:t xml:space="preserve"> </w:t>
            </w:r>
            <w:r>
              <w:rPr>
                <w:sz w:val="24"/>
              </w:rPr>
              <w:t>and</w:t>
            </w:r>
            <w:r>
              <w:rPr>
                <w:spacing w:val="-3"/>
                <w:sz w:val="24"/>
              </w:rPr>
              <w:t xml:space="preserve"> </w:t>
            </w:r>
            <w:r>
              <w:rPr>
                <w:sz w:val="24"/>
              </w:rPr>
              <w:t>unbiased results. For most NIH awards, the response should not exceed 2 pages.</w:t>
            </w:r>
          </w:p>
        </w:tc>
      </w:tr>
    </w:tbl>
    <w:p w:rsidR="00F717DC" w14:paraId="15E14205" w14:textId="77777777">
      <w:pPr>
        <w:pStyle w:val="ListParagraph"/>
        <w:numPr>
          <w:ilvl w:val="1"/>
          <w:numId w:val="51"/>
        </w:numPr>
        <w:tabs>
          <w:tab w:val="left" w:pos="721"/>
        </w:tabs>
        <w:ind w:right="437"/>
        <w:rPr>
          <w:b/>
          <w:i/>
          <w:sz w:val="24"/>
        </w:rPr>
      </w:pPr>
      <w:r>
        <w:rPr>
          <w:b/>
          <w:i/>
          <w:sz w:val="24"/>
        </w:rPr>
        <w:t>For</w:t>
      </w:r>
      <w:r>
        <w:rPr>
          <w:b/>
          <w:i/>
          <w:spacing w:val="-3"/>
          <w:sz w:val="24"/>
        </w:rPr>
        <w:t xml:space="preserve"> </w:t>
      </w:r>
      <w:r>
        <w:rPr>
          <w:b/>
          <w:i/>
          <w:sz w:val="24"/>
        </w:rPr>
        <w:t>this</w:t>
      </w:r>
      <w:r>
        <w:rPr>
          <w:b/>
          <w:i/>
          <w:spacing w:val="-3"/>
          <w:sz w:val="24"/>
        </w:rPr>
        <w:t xml:space="preserve"> </w:t>
      </w:r>
      <w:r>
        <w:rPr>
          <w:b/>
          <w:i/>
          <w:sz w:val="24"/>
        </w:rPr>
        <w:t>reporting</w:t>
      </w:r>
      <w:r>
        <w:rPr>
          <w:b/>
          <w:i/>
          <w:spacing w:val="-3"/>
          <w:sz w:val="24"/>
        </w:rPr>
        <w:t xml:space="preserve"> </w:t>
      </w:r>
      <w:r>
        <w:rPr>
          <w:b/>
          <w:i/>
          <w:sz w:val="24"/>
        </w:rPr>
        <w:t>period,</w:t>
      </w:r>
      <w:r>
        <w:rPr>
          <w:b/>
          <w:i/>
          <w:spacing w:val="-3"/>
          <w:sz w:val="24"/>
        </w:rPr>
        <w:t xml:space="preserve"> </w:t>
      </w:r>
      <w:r>
        <w:rPr>
          <w:b/>
          <w:i/>
          <w:sz w:val="24"/>
        </w:rPr>
        <w:t>is</w:t>
      </w:r>
      <w:r>
        <w:rPr>
          <w:b/>
          <w:i/>
          <w:spacing w:val="-3"/>
          <w:sz w:val="24"/>
        </w:rPr>
        <w:t xml:space="preserve"> </w:t>
      </w:r>
      <w:r>
        <w:rPr>
          <w:b/>
          <w:i/>
          <w:sz w:val="24"/>
        </w:rPr>
        <w:t>there</w:t>
      </w:r>
      <w:r>
        <w:rPr>
          <w:b/>
          <w:i/>
          <w:spacing w:val="-4"/>
          <w:sz w:val="24"/>
        </w:rPr>
        <w:t xml:space="preserve"> </w:t>
      </w:r>
      <w:r>
        <w:rPr>
          <w:b/>
          <w:i/>
          <w:sz w:val="24"/>
        </w:rPr>
        <w:t>one</w:t>
      </w:r>
      <w:r>
        <w:rPr>
          <w:b/>
          <w:i/>
          <w:spacing w:val="-4"/>
          <w:sz w:val="24"/>
        </w:rPr>
        <w:t xml:space="preserve"> </w:t>
      </w:r>
      <w:r>
        <w:rPr>
          <w:b/>
          <w:i/>
          <w:sz w:val="24"/>
        </w:rPr>
        <w:t>or</w:t>
      </w:r>
      <w:r>
        <w:rPr>
          <w:b/>
          <w:i/>
          <w:spacing w:val="-3"/>
          <w:sz w:val="24"/>
        </w:rPr>
        <w:t xml:space="preserve"> </w:t>
      </w:r>
      <w:r>
        <w:rPr>
          <w:b/>
          <w:i/>
          <w:sz w:val="24"/>
        </w:rPr>
        <w:t>more</w:t>
      </w:r>
      <w:r>
        <w:rPr>
          <w:b/>
          <w:i/>
          <w:spacing w:val="-4"/>
          <w:sz w:val="24"/>
        </w:rPr>
        <w:t xml:space="preserve"> </w:t>
      </w:r>
      <w:r>
        <w:rPr>
          <w:b/>
          <w:i/>
          <w:sz w:val="24"/>
        </w:rPr>
        <w:t>Revision/Supplement</w:t>
      </w:r>
      <w:r>
        <w:rPr>
          <w:b/>
          <w:i/>
          <w:spacing w:val="-1"/>
          <w:sz w:val="24"/>
        </w:rPr>
        <w:t xml:space="preserve"> </w:t>
      </w:r>
      <w:r>
        <w:rPr>
          <w:b/>
          <w:i/>
          <w:sz w:val="24"/>
        </w:rPr>
        <w:t>associated</w:t>
      </w:r>
      <w:r>
        <w:rPr>
          <w:b/>
          <w:i/>
          <w:spacing w:val="-3"/>
          <w:sz w:val="24"/>
        </w:rPr>
        <w:t xml:space="preserve"> </w:t>
      </w:r>
      <w:r>
        <w:rPr>
          <w:b/>
          <w:i/>
          <w:sz w:val="24"/>
        </w:rPr>
        <w:t>with</w:t>
      </w:r>
      <w:r>
        <w:rPr>
          <w:b/>
          <w:i/>
          <w:spacing w:val="-2"/>
          <w:sz w:val="24"/>
        </w:rPr>
        <w:t xml:space="preserve"> </w:t>
      </w:r>
      <w:r>
        <w:rPr>
          <w:b/>
          <w:i/>
          <w:sz w:val="24"/>
        </w:rPr>
        <w:t>this</w:t>
      </w:r>
      <w:r>
        <w:rPr>
          <w:b/>
          <w:i/>
          <w:spacing w:val="-3"/>
          <w:sz w:val="24"/>
        </w:rPr>
        <w:t xml:space="preserve"> </w:t>
      </w:r>
      <w:r>
        <w:rPr>
          <w:b/>
          <w:i/>
          <w:sz w:val="24"/>
        </w:rPr>
        <w:t>award for which reporting is required?</w:t>
      </w:r>
    </w:p>
    <w:p w:rsidR="00F717DC" w14:paraId="7DAE7A7A" w14:textId="77777777">
      <w:pPr>
        <w:pStyle w:val="BodyText"/>
        <w:ind w:right="225"/>
      </w:pPr>
      <w:r>
        <w:t>If</w:t>
      </w:r>
      <w:r>
        <w:rPr>
          <w:spacing w:val="-5"/>
        </w:rPr>
        <w:t xml:space="preserve"> </w:t>
      </w:r>
      <w:r>
        <w:t>yes,</w:t>
      </w:r>
      <w:r>
        <w:rPr>
          <w:spacing w:val="-3"/>
        </w:rPr>
        <w:t xml:space="preserve"> </w:t>
      </w:r>
      <w:r>
        <w:t>identify</w:t>
      </w:r>
      <w:r>
        <w:rPr>
          <w:spacing w:val="-4"/>
        </w:rPr>
        <w:t xml:space="preserve"> </w:t>
      </w:r>
      <w:r>
        <w:t>the</w:t>
      </w:r>
      <w:r>
        <w:rPr>
          <w:spacing w:val="-4"/>
        </w:rPr>
        <w:t xml:space="preserve"> </w:t>
      </w:r>
      <w:r>
        <w:t>Revision(s)/Supplements(s)</w:t>
      </w:r>
      <w:r>
        <w:rPr>
          <w:spacing w:val="-2"/>
        </w:rPr>
        <w:t xml:space="preserve"> </w:t>
      </w:r>
      <w:r>
        <w:t>by</w:t>
      </w:r>
      <w:r>
        <w:rPr>
          <w:spacing w:val="-1"/>
        </w:rPr>
        <w:t xml:space="preserve"> </w:t>
      </w:r>
      <w:r>
        <w:t>grant</w:t>
      </w:r>
      <w:r>
        <w:rPr>
          <w:spacing w:val="-3"/>
        </w:rPr>
        <w:t xml:space="preserve"> </w:t>
      </w:r>
      <w:r>
        <w:t>number</w:t>
      </w:r>
      <w:r>
        <w:rPr>
          <w:spacing w:val="-4"/>
        </w:rPr>
        <w:t xml:space="preserve"> </w:t>
      </w:r>
      <w:r>
        <w:t>(e.g.,</w:t>
      </w:r>
      <w:r>
        <w:rPr>
          <w:spacing w:val="-3"/>
        </w:rPr>
        <w:t xml:space="preserve"> </w:t>
      </w:r>
      <w:r>
        <w:t>3R01CA098765-01S1)</w:t>
      </w:r>
      <w:r>
        <w:rPr>
          <w:spacing w:val="-4"/>
        </w:rPr>
        <w:t xml:space="preserve"> </w:t>
      </w:r>
      <w:r>
        <w:t>or</w:t>
      </w:r>
      <w:r>
        <w:rPr>
          <w:spacing w:val="-4"/>
        </w:rPr>
        <w:t xml:space="preserve"> </w:t>
      </w:r>
      <w:r>
        <w:t>title</w:t>
      </w:r>
      <w:r>
        <w:rPr>
          <w:spacing w:val="-4"/>
        </w:rPr>
        <w:t xml:space="preserve"> </w:t>
      </w:r>
      <w:r>
        <w:t>and describe the specific aims and accomplishments for each Revision/Supplement funded during this reporting period. Include any supplements to promote diversity or re-entry, or other similar supplements to support addition of an individual or a discrete project.</w:t>
      </w:r>
    </w:p>
    <w:p w:rsidR="00F717DC" w14:paraId="299D9129" w14:textId="77777777">
      <w:pPr>
        <w:pStyle w:val="BodyText"/>
        <w:spacing w:before="121"/>
        <w:ind w:right="409"/>
      </w:pPr>
      <w:r>
        <w:t>The</w:t>
      </w:r>
      <w:r>
        <w:rPr>
          <w:spacing w:val="-4"/>
        </w:rPr>
        <w:t xml:space="preserve"> </w:t>
      </w:r>
      <w:r>
        <w:t>NoA</w:t>
      </w:r>
      <w:r>
        <w:rPr>
          <w:spacing w:val="-4"/>
        </w:rPr>
        <w:t xml:space="preserve"> </w:t>
      </w:r>
      <w:r>
        <w:t>will</w:t>
      </w:r>
      <w:r>
        <w:rPr>
          <w:spacing w:val="-2"/>
        </w:rPr>
        <w:t xml:space="preserve"> </w:t>
      </w:r>
      <w:r>
        <w:t>indicate</w:t>
      </w:r>
      <w:r>
        <w:rPr>
          <w:spacing w:val="-4"/>
        </w:rPr>
        <w:t xml:space="preserve"> </w:t>
      </w:r>
      <w:r>
        <w:t>any</w:t>
      </w:r>
      <w:r>
        <w:rPr>
          <w:spacing w:val="-3"/>
        </w:rPr>
        <w:t xml:space="preserve"> </w:t>
      </w:r>
      <w:r>
        <w:t>reporting</w:t>
      </w:r>
      <w:r>
        <w:rPr>
          <w:spacing w:val="-3"/>
        </w:rPr>
        <w:t xml:space="preserve"> </w:t>
      </w:r>
      <w:r>
        <w:t>requirements. Be</w:t>
      </w:r>
      <w:r>
        <w:rPr>
          <w:spacing w:val="-4"/>
        </w:rPr>
        <w:t xml:space="preserve"> </w:t>
      </w:r>
      <w:r>
        <w:t>advised</w:t>
      </w:r>
      <w:r>
        <w:rPr>
          <w:spacing w:val="-3"/>
        </w:rPr>
        <w:t xml:space="preserve"> </w:t>
      </w:r>
      <w:r>
        <w:t>that</w:t>
      </w:r>
      <w:r>
        <w:rPr>
          <w:spacing w:val="-3"/>
        </w:rPr>
        <w:t xml:space="preserve"> </w:t>
      </w:r>
      <w:r>
        <w:t>the</w:t>
      </w:r>
      <w:r>
        <w:rPr>
          <w:spacing w:val="-4"/>
        </w:rPr>
        <w:t xml:space="preserve"> </w:t>
      </w:r>
      <w:r>
        <w:t>NoA</w:t>
      </w:r>
      <w:r>
        <w:rPr>
          <w:spacing w:val="-2"/>
        </w:rPr>
        <w:t xml:space="preserve"> </w:t>
      </w:r>
      <w:r>
        <w:t>incorporates</w:t>
      </w:r>
      <w:r>
        <w:rPr>
          <w:spacing w:val="-1"/>
        </w:rPr>
        <w:t xml:space="preserve"> </w:t>
      </w:r>
      <w:r>
        <w:t>requirements of the FOA that may also include reporting requirements.</w:t>
      </w:r>
    </w:p>
    <w:p w:rsidR="00F717DC" w14:paraId="1CD688AB" w14:textId="77777777">
      <w:pPr>
        <w:pStyle w:val="BodyText"/>
      </w:pPr>
      <w:r>
        <w:t>Select</w:t>
      </w:r>
      <w:r>
        <w:rPr>
          <w:spacing w:val="-1"/>
        </w:rPr>
        <w:t xml:space="preserve"> </w:t>
      </w:r>
      <w:r>
        <w:t>the</w:t>
      </w:r>
      <w:r>
        <w:rPr>
          <w:spacing w:val="-3"/>
        </w:rPr>
        <w:t xml:space="preserve"> </w:t>
      </w:r>
      <w:r>
        <w:rPr>
          <w:b/>
        </w:rPr>
        <w:t>Add/New</w:t>
      </w:r>
      <w:r>
        <w:rPr>
          <w:b/>
          <w:spacing w:val="-2"/>
        </w:rPr>
        <w:t xml:space="preserve"> </w:t>
      </w:r>
      <w:r>
        <w:t>button</w:t>
      </w:r>
      <w:r>
        <w:rPr>
          <w:spacing w:val="-2"/>
        </w:rPr>
        <w:t xml:space="preserve"> </w:t>
      </w:r>
      <w:r>
        <w:t>to</w:t>
      </w:r>
      <w:r>
        <w:rPr>
          <w:spacing w:val="-1"/>
        </w:rPr>
        <w:t xml:space="preserve"> </w:t>
      </w:r>
      <w:r>
        <w:t>add</w:t>
      </w:r>
      <w:r>
        <w:rPr>
          <w:spacing w:val="-2"/>
        </w:rPr>
        <w:t xml:space="preserve"> </w:t>
      </w:r>
      <w:r>
        <w:t>the</w:t>
      </w:r>
      <w:r>
        <w:rPr>
          <w:spacing w:val="-3"/>
        </w:rPr>
        <w:t xml:space="preserve"> </w:t>
      </w:r>
      <w:r>
        <w:t>data</w:t>
      </w:r>
      <w:r>
        <w:rPr>
          <w:spacing w:val="-2"/>
        </w:rPr>
        <w:t xml:space="preserve"> </w:t>
      </w:r>
      <w:r>
        <w:t>to</w:t>
      </w:r>
      <w:r>
        <w:rPr>
          <w:spacing w:val="-2"/>
        </w:rPr>
        <w:t xml:space="preserve"> </w:t>
      </w:r>
      <w:r>
        <w:t>the</w:t>
      </w:r>
      <w:r>
        <w:rPr>
          <w:spacing w:val="-2"/>
        </w:rPr>
        <w:t xml:space="preserve"> table.</w:t>
      </w:r>
    </w:p>
    <w:p w:rsidR="00F717DC" w14:paraId="6D45D97E" w14:textId="77777777">
      <w:pPr>
        <w:pStyle w:val="BodyText"/>
        <w:spacing w:before="5"/>
        <w:ind w:left="0"/>
        <w:rPr>
          <w:sz w:val="8"/>
        </w:rPr>
      </w:pPr>
      <w:r>
        <w:pict>
          <v:group id="docshapegroup476" o:spid="_x0000_s1495" style="width:435.1pt;height:267.05pt;margin-top:6.05pt;margin-left:64.8pt;mso-position-horizontal-relative:page;mso-wrap-distance-left:0;mso-wrap-distance-right:0;position:absolute;z-index:-251485184" coordorigin="1296,121" coordsize="8702,5341">
            <v:shape id="docshape477" o:spid="_x0000_s1496" type="#_x0000_t75" style="width:8702;height:5341;left:1296;position:absolute;top:121">
              <v:imagedata r:id="rId139" o:title=""/>
            </v:shape>
            <v:rect id="docshape478" o:spid="_x0000_s1497" style="width:8654;height:5303;left:1318;position:absolute;top:142" filled="f"/>
            <w10:wrap type="topAndBottom"/>
          </v:group>
        </w:pict>
      </w:r>
    </w:p>
    <w:p w:rsidR="00F717DC" w14:paraId="2BB59AA8" w14:textId="77777777">
      <w:pPr>
        <w:spacing w:before="61"/>
        <w:ind w:left="576"/>
        <w:rPr>
          <w:i/>
        </w:rPr>
      </w:pPr>
      <w:bookmarkStart w:id="227" w:name="_bookmark149"/>
      <w:bookmarkEnd w:id="227"/>
      <w:r>
        <w:rPr>
          <w:i/>
        </w:rPr>
        <w:t>Figure</w:t>
      </w:r>
      <w:r>
        <w:rPr>
          <w:i/>
          <w:spacing w:val="-5"/>
        </w:rPr>
        <w:t xml:space="preserve"> </w:t>
      </w:r>
      <w:r>
        <w:rPr>
          <w:i/>
        </w:rPr>
        <w:t>98</w:t>
      </w:r>
      <w:r>
        <w:rPr>
          <w:i/>
          <w:spacing w:val="-2"/>
        </w:rPr>
        <w:t xml:space="preserve"> </w:t>
      </w:r>
      <w:r>
        <w:rPr>
          <w:i/>
        </w:rPr>
        <w:t>RPPR</w:t>
      </w:r>
      <w:r>
        <w:rPr>
          <w:i/>
          <w:spacing w:val="-3"/>
        </w:rPr>
        <w:t xml:space="preserve"> </w:t>
      </w:r>
      <w:r>
        <w:rPr>
          <w:i/>
        </w:rPr>
        <w:t>Section</w:t>
      </w:r>
      <w:r>
        <w:rPr>
          <w:i/>
          <w:spacing w:val="-2"/>
        </w:rPr>
        <w:t xml:space="preserve"> </w:t>
      </w:r>
      <w:r>
        <w:rPr>
          <w:i/>
        </w:rPr>
        <w:t>B.</w:t>
      </w:r>
      <w:r>
        <w:rPr>
          <w:i/>
          <w:spacing w:val="-5"/>
        </w:rPr>
        <w:t xml:space="preserve"> </w:t>
      </w:r>
      <w:r>
        <w:rPr>
          <w:i/>
        </w:rPr>
        <w:t>Accomplishments</w:t>
      </w:r>
      <w:r>
        <w:rPr>
          <w:i/>
          <w:spacing w:val="-4"/>
        </w:rPr>
        <w:t xml:space="preserve"> </w:t>
      </w:r>
      <w:r>
        <w:rPr>
          <w:i/>
        </w:rPr>
        <w:t>–</w:t>
      </w:r>
      <w:r>
        <w:rPr>
          <w:i/>
          <w:spacing w:val="-2"/>
        </w:rPr>
        <w:t xml:space="preserve"> </w:t>
      </w:r>
      <w:r>
        <w:rPr>
          <w:i/>
        </w:rPr>
        <w:t>Questions</w:t>
      </w:r>
      <w:r>
        <w:rPr>
          <w:i/>
          <w:spacing w:val="-2"/>
        </w:rPr>
        <w:t xml:space="preserve"> </w:t>
      </w:r>
      <w:r>
        <w:rPr>
          <w:i/>
        </w:rPr>
        <w:t>B2</w:t>
      </w:r>
      <w:r>
        <w:rPr>
          <w:i/>
          <w:spacing w:val="-4"/>
        </w:rPr>
        <w:t xml:space="preserve"> </w:t>
      </w:r>
      <w:r>
        <w:rPr>
          <w:i/>
        </w:rPr>
        <w:t>&amp;</w:t>
      </w:r>
      <w:r>
        <w:rPr>
          <w:i/>
          <w:spacing w:val="-1"/>
        </w:rPr>
        <w:t xml:space="preserve"> </w:t>
      </w:r>
      <w:r>
        <w:rPr>
          <w:i/>
          <w:spacing w:val="-5"/>
        </w:rPr>
        <w:t>B3</w:t>
      </w:r>
    </w:p>
    <w:p w:rsidR="00F717DC" w14:paraId="70FAD773" w14:textId="77777777">
      <w:pPr>
        <w:pStyle w:val="BodyText"/>
        <w:spacing w:before="6" w:after="1"/>
        <w:ind w:left="0"/>
        <w:rPr>
          <w:i/>
          <w:sz w:val="20"/>
        </w:rPr>
      </w:pPr>
    </w:p>
    <w:tbl>
      <w:tblPr>
        <w:tblW w:w="0" w:type="auto"/>
        <w:tblInd w:w="281" w:type="dxa"/>
        <w:tblLayout w:type="fixed"/>
        <w:tblCellMar>
          <w:left w:w="0" w:type="dxa"/>
          <w:right w:w="0" w:type="dxa"/>
        </w:tblCellMar>
        <w:tblLook w:val="01E0"/>
      </w:tblPr>
      <w:tblGrid>
        <w:gridCol w:w="757"/>
        <w:gridCol w:w="9058"/>
      </w:tblGrid>
      <w:tr w14:paraId="725B9585" w14:textId="77777777">
        <w:tblPrEx>
          <w:tblW w:w="0" w:type="auto"/>
          <w:tblInd w:w="281" w:type="dxa"/>
          <w:tblLayout w:type="fixed"/>
          <w:tblCellMar>
            <w:left w:w="0" w:type="dxa"/>
            <w:right w:w="0" w:type="dxa"/>
          </w:tblCellMar>
          <w:tblLook w:val="01E0"/>
        </w:tblPrEx>
        <w:trPr>
          <w:trHeight w:val="561"/>
        </w:trPr>
        <w:tc>
          <w:tcPr>
            <w:tcW w:w="757" w:type="dxa"/>
          </w:tcPr>
          <w:p w:rsidR="00F717DC" w14:paraId="62284E5C" w14:textId="77777777">
            <w:pPr>
              <w:pStyle w:val="TableParagraph"/>
              <w:ind w:left="50"/>
              <w:rPr>
                <w:sz w:val="20"/>
              </w:rPr>
            </w:pPr>
            <w:r>
              <w:rPr>
                <w:noProof/>
                <w:sz w:val="20"/>
              </w:rPr>
              <w:drawing>
                <wp:inline distT="0" distB="0" distL="0" distR="0">
                  <wp:extent cx="326889" cy="354711"/>
                  <wp:effectExtent l="0" t="0" r="0" b="0"/>
                  <wp:docPr id="13"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5.png"/>
                          <pic:cNvPicPr/>
                        </pic:nvPicPr>
                        <pic:blipFill>
                          <a:blip xmlns:r="http://schemas.openxmlformats.org/officeDocument/2006/relationships" r:embed="rId140" cstate="print"/>
                          <a:stretch>
                            <a:fillRect/>
                          </a:stretch>
                        </pic:blipFill>
                        <pic:spPr>
                          <a:xfrm>
                            <a:off x="0" y="0"/>
                            <a:ext cx="326889" cy="354711"/>
                          </a:xfrm>
                          <a:prstGeom prst="rect">
                            <a:avLst/>
                          </a:prstGeom>
                        </pic:spPr>
                      </pic:pic>
                    </a:graphicData>
                  </a:graphic>
                </wp:inline>
              </w:drawing>
            </w:r>
          </w:p>
        </w:tc>
        <w:tc>
          <w:tcPr>
            <w:tcW w:w="9058" w:type="dxa"/>
          </w:tcPr>
          <w:p w:rsidR="00F717DC" w14:paraId="3F531BBA" w14:textId="77777777">
            <w:pPr>
              <w:pStyle w:val="TableParagraph"/>
              <w:spacing w:line="270" w:lineRule="atLeast"/>
              <w:rPr>
                <w:sz w:val="24"/>
              </w:rPr>
            </w:pPr>
            <w:r>
              <w:rPr>
                <w:sz w:val="24"/>
              </w:rPr>
              <w:t>For</w:t>
            </w:r>
            <w:r>
              <w:rPr>
                <w:spacing w:val="-6"/>
                <w:sz w:val="24"/>
              </w:rPr>
              <w:t xml:space="preserve"> </w:t>
            </w:r>
            <w:r>
              <w:rPr>
                <w:sz w:val="24"/>
              </w:rPr>
              <w:t>SBIR/STTR</w:t>
            </w:r>
            <w:r>
              <w:rPr>
                <w:spacing w:val="-3"/>
                <w:sz w:val="24"/>
              </w:rPr>
              <w:t xml:space="preserve"> </w:t>
            </w:r>
            <w:r>
              <w:rPr>
                <w:sz w:val="24"/>
              </w:rPr>
              <w:t>Awards</w:t>
            </w:r>
            <w:r>
              <w:rPr>
                <w:spacing w:val="-2"/>
                <w:sz w:val="24"/>
              </w:rPr>
              <w:t xml:space="preserve"> </w:t>
            </w:r>
            <w:r>
              <w:rPr>
                <w:sz w:val="24"/>
              </w:rPr>
              <w:t>specific</w:t>
            </w:r>
            <w:r>
              <w:rPr>
                <w:spacing w:val="-5"/>
                <w:sz w:val="24"/>
              </w:rPr>
              <w:t xml:space="preserve"> </w:t>
            </w:r>
            <w:r>
              <w:rPr>
                <w:sz w:val="24"/>
              </w:rPr>
              <w:t>aims</w:t>
            </w:r>
            <w:r>
              <w:rPr>
                <w:spacing w:val="-4"/>
                <w:sz w:val="24"/>
              </w:rPr>
              <w:t xml:space="preserve"> </w:t>
            </w:r>
            <w:r>
              <w:rPr>
                <w:sz w:val="24"/>
              </w:rPr>
              <w:t>and</w:t>
            </w:r>
            <w:r>
              <w:rPr>
                <w:spacing w:val="-2"/>
                <w:sz w:val="24"/>
              </w:rPr>
              <w:t xml:space="preserve"> </w:t>
            </w:r>
            <w:r>
              <w:rPr>
                <w:sz w:val="24"/>
              </w:rPr>
              <w:t>accomplishments</w:t>
            </w:r>
            <w:r>
              <w:rPr>
                <w:spacing w:val="-3"/>
                <w:sz w:val="24"/>
              </w:rPr>
              <w:t xml:space="preserve"> </w:t>
            </w:r>
            <w:r>
              <w:rPr>
                <w:sz w:val="24"/>
              </w:rPr>
              <w:t>are</w:t>
            </w:r>
            <w:r>
              <w:rPr>
                <w:spacing w:val="-6"/>
                <w:sz w:val="24"/>
              </w:rPr>
              <w:t xml:space="preserve"> </w:t>
            </w:r>
            <w:r>
              <w:rPr>
                <w:sz w:val="24"/>
              </w:rPr>
              <w:t>equivalent</w:t>
            </w:r>
            <w:r>
              <w:rPr>
                <w:spacing w:val="-1"/>
                <w:sz w:val="24"/>
              </w:rPr>
              <w:t xml:space="preserve"> </w:t>
            </w:r>
            <w:r>
              <w:rPr>
                <w:sz w:val="24"/>
              </w:rPr>
              <w:t>to</w:t>
            </w:r>
            <w:r>
              <w:rPr>
                <w:spacing w:val="-4"/>
                <w:sz w:val="24"/>
              </w:rPr>
              <w:t xml:space="preserve"> </w:t>
            </w:r>
            <w:r>
              <w:rPr>
                <w:sz w:val="24"/>
              </w:rPr>
              <w:t>specific</w:t>
            </w:r>
            <w:r>
              <w:rPr>
                <w:spacing w:val="-5"/>
                <w:sz w:val="24"/>
              </w:rPr>
              <w:t xml:space="preserve"> </w:t>
            </w:r>
            <w:r>
              <w:rPr>
                <w:sz w:val="24"/>
              </w:rPr>
              <w:t>aims and/or milestones.</w:t>
            </w:r>
          </w:p>
        </w:tc>
      </w:tr>
    </w:tbl>
    <w:p w:rsidR="00F717DC" w14:paraId="3E83FF2F" w14:textId="77777777">
      <w:pPr>
        <w:pStyle w:val="ListParagraph"/>
        <w:numPr>
          <w:ilvl w:val="1"/>
          <w:numId w:val="51"/>
        </w:numPr>
        <w:tabs>
          <w:tab w:val="left" w:pos="721"/>
        </w:tabs>
        <w:spacing w:before="130"/>
        <w:ind w:hanging="506"/>
        <w:rPr>
          <w:b/>
          <w:i/>
          <w:sz w:val="24"/>
        </w:rPr>
      </w:pPr>
      <w:r>
        <w:rPr>
          <w:b/>
          <w:i/>
          <w:sz w:val="24"/>
        </w:rPr>
        <w:t>What</w:t>
      </w:r>
      <w:r>
        <w:rPr>
          <w:b/>
          <w:i/>
          <w:spacing w:val="-10"/>
          <w:sz w:val="24"/>
        </w:rPr>
        <w:t xml:space="preserve"> </w:t>
      </w:r>
      <w:r>
        <w:rPr>
          <w:b/>
          <w:i/>
          <w:sz w:val="24"/>
        </w:rPr>
        <w:t>opportunities</w:t>
      </w:r>
      <w:r>
        <w:rPr>
          <w:b/>
          <w:i/>
          <w:spacing w:val="-12"/>
          <w:sz w:val="24"/>
        </w:rPr>
        <w:t xml:space="preserve"> </w:t>
      </w:r>
      <w:r>
        <w:rPr>
          <w:b/>
          <w:i/>
          <w:sz w:val="24"/>
        </w:rPr>
        <w:t>for</w:t>
      </w:r>
      <w:r>
        <w:rPr>
          <w:b/>
          <w:i/>
          <w:spacing w:val="-12"/>
          <w:sz w:val="24"/>
        </w:rPr>
        <w:t xml:space="preserve"> </w:t>
      </w:r>
      <w:r>
        <w:rPr>
          <w:b/>
          <w:i/>
          <w:sz w:val="24"/>
        </w:rPr>
        <w:t>training</w:t>
      </w:r>
      <w:r>
        <w:rPr>
          <w:b/>
          <w:i/>
          <w:spacing w:val="-7"/>
          <w:sz w:val="24"/>
        </w:rPr>
        <w:t xml:space="preserve"> </w:t>
      </w:r>
      <w:r>
        <w:rPr>
          <w:b/>
          <w:i/>
          <w:sz w:val="24"/>
        </w:rPr>
        <w:t>and</w:t>
      </w:r>
      <w:r>
        <w:rPr>
          <w:b/>
          <w:i/>
          <w:spacing w:val="-9"/>
          <w:sz w:val="24"/>
        </w:rPr>
        <w:t xml:space="preserve"> </w:t>
      </w:r>
      <w:r>
        <w:rPr>
          <w:b/>
          <w:i/>
          <w:sz w:val="24"/>
        </w:rPr>
        <w:t>professional</w:t>
      </w:r>
      <w:r>
        <w:rPr>
          <w:b/>
          <w:i/>
          <w:spacing w:val="-12"/>
          <w:sz w:val="24"/>
        </w:rPr>
        <w:t xml:space="preserve"> </w:t>
      </w:r>
      <w:r>
        <w:rPr>
          <w:b/>
          <w:i/>
          <w:sz w:val="24"/>
        </w:rPr>
        <w:t>development</w:t>
      </w:r>
      <w:r>
        <w:rPr>
          <w:b/>
          <w:i/>
          <w:spacing w:val="-9"/>
          <w:sz w:val="24"/>
        </w:rPr>
        <w:t xml:space="preserve"> </w:t>
      </w:r>
      <w:r>
        <w:rPr>
          <w:b/>
          <w:i/>
          <w:sz w:val="24"/>
        </w:rPr>
        <w:t>has</w:t>
      </w:r>
      <w:r>
        <w:rPr>
          <w:b/>
          <w:i/>
          <w:spacing w:val="-11"/>
          <w:sz w:val="24"/>
        </w:rPr>
        <w:t xml:space="preserve"> </w:t>
      </w:r>
      <w:r>
        <w:rPr>
          <w:b/>
          <w:i/>
          <w:sz w:val="24"/>
        </w:rPr>
        <w:t>the</w:t>
      </w:r>
      <w:r>
        <w:rPr>
          <w:b/>
          <w:i/>
          <w:spacing w:val="-13"/>
          <w:sz w:val="24"/>
        </w:rPr>
        <w:t xml:space="preserve"> </w:t>
      </w:r>
      <w:r>
        <w:rPr>
          <w:b/>
          <w:i/>
          <w:sz w:val="24"/>
        </w:rPr>
        <w:t>project</w:t>
      </w:r>
      <w:r>
        <w:rPr>
          <w:b/>
          <w:i/>
          <w:spacing w:val="-8"/>
          <w:sz w:val="24"/>
        </w:rPr>
        <w:t xml:space="preserve"> </w:t>
      </w:r>
      <w:r>
        <w:rPr>
          <w:b/>
          <w:i/>
          <w:spacing w:val="-2"/>
          <w:sz w:val="24"/>
        </w:rPr>
        <w:t>provided?</w:t>
      </w:r>
    </w:p>
    <w:p w:rsidR="00F717DC" w14:paraId="68E18F41" w14:textId="77777777">
      <w:pPr>
        <w:pStyle w:val="BodyText"/>
      </w:pPr>
      <w:r>
        <w:t>If</w:t>
      </w:r>
      <w:r>
        <w:rPr>
          <w:spacing w:val="-4"/>
        </w:rPr>
        <w:t xml:space="preserve"> </w:t>
      </w:r>
      <w:r>
        <w:t>the</w:t>
      </w:r>
      <w:r>
        <w:rPr>
          <w:spacing w:val="-3"/>
        </w:rPr>
        <w:t xml:space="preserve"> </w:t>
      </w:r>
      <w:r>
        <w:t>research</w:t>
      </w:r>
      <w:r>
        <w:rPr>
          <w:spacing w:val="-3"/>
        </w:rPr>
        <w:t xml:space="preserve"> </w:t>
      </w:r>
      <w:r>
        <w:t>is</w:t>
      </w:r>
      <w:r>
        <w:rPr>
          <w:spacing w:val="-3"/>
        </w:rPr>
        <w:t xml:space="preserve"> </w:t>
      </w:r>
      <w:r>
        <w:t>not</w:t>
      </w:r>
      <w:r>
        <w:rPr>
          <w:spacing w:val="-3"/>
        </w:rPr>
        <w:t xml:space="preserve"> </w:t>
      </w:r>
      <w:r>
        <w:t>intended</w:t>
      </w:r>
      <w:r>
        <w:rPr>
          <w:spacing w:val="-3"/>
        </w:rPr>
        <w:t xml:space="preserve"> </w:t>
      </w:r>
      <w:r>
        <w:t>to</w:t>
      </w:r>
      <w:r>
        <w:rPr>
          <w:spacing w:val="-3"/>
        </w:rPr>
        <w:t xml:space="preserve"> </w:t>
      </w:r>
      <w:r>
        <w:t>provide</w:t>
      </w:r>
      <w:r>
        <w:rPr>
          <w:spacing w:val="-5"/>
        </w:rPr>
        <w:t xml:space="preserve"> </w:t>
      </w:r>
      <w:r>
        <w:t>training</w:t>
      </w:r>
      <w:r>
        <w:rPr>
          <w:spacing w:val="-1"/>
        </w:rPr>
        <w:t xml:space="preserve"> </w:t>
      </w:r>
      <w:r>
        <w:t>and</w:t>
      </w:r>
      <w:r>
        <w:rPr>
          <w:spacing w:val="-3"/>
        </w:rPr>
        <w:t xml:space="preserve"> </w:t>
      </w:r>
      <w:r>
        <w:t>professional</w:t>
      </w:r>
      <w:r>
        <w:rPr>
          <w:spacing w:val="-2"/>
        </w:rPr>
        <w:t xml:space="preserve"> </w:t>
      </w:r>
      <w:r>
        <w:t>development</w:t>
      </w:r>
      <w:r>
        <w:rPr>
          <w:spacing w:val="-3"/>
        </w:rPr>
        <w:t xml:space="preserve"> </w:t>
      </w:r>
      <w:r>
        <w:t>opportunities</w:t>
      </w:r>
      <w:r>
        <w:rPr>
          <w:spacing w:val="-2"/>
        </w:rPr>
        <w:t xml:space="preserve"> </w:t>
      </w:r>
      <w:r>
        <w:t>or</w:t>
      </w:r>
      <w:r>
        <w:rPr>
          <w:spacing w:val="-4"/>
        </w:rPr>
        <w:t xml:space="preserve"> </w:t>
      </w:r>
      <w:r>
        <w:t>there</w:t>
      </w:r>
      <w:r>
        <w:rPr>
          <w:spacing w:val="-4"/>
        </w:rPr>
        <w:t xml:space="preserve"> </w:t>
      </w:r>
      <w:r>
        <w:t xml:space="preserve">is nothing significant to report during the reporting period, select </w:t>
      </w:r>
      <w:r>
        <w:rPr>
          <w:b/>
        </w:rPr>
        <w:t>Nothing to Report</w:t>
      </w:r>
      <w:r>
        <w:t>.</w:t>
      </w:r>
    </w:p>
    <w:p w:rsidR="00F717DC" w14:paraId="3041A102" w14:textId="77777777">
      <w:pPr>
        <w:pStyle w:val="BodyText"/>
      </w:pPr>
      <w:r>
        <w:t>Describe</w:t>
      </w:r>
      <w:r>
        <w:rPr>
          <w:spacing w:val="-3"/>
        </w:rPr>
        <w:t xml:space="preserve"> </w:t>
      </w:r>
      <w:r>
        <w:t>opportunities</w:t>
      </w:r>
      <w:r>
        <w:rPr>
          <w:spacing w:val="-2"/>
        </w:rPr>
        <w:t xml:space="preserve"> </w:t>
      </w:r>
      <w:r>
        <w:t>for</w:t>
      </w:r>
      <w:r>
        <w:rPr>
          <w:spacing w:val="-4"/>
        </w:rPr>
        <w:t xml:space="preserve"> </w:t>
      </w:r>
      <w:r>
        <w:t>training</w:t>
      </w:r>
      <w:r>
        <w:rPr>
          <w:spacing w:val="-2"/>
        </w:rPr>
        <w:t xml:space="preserve"> </w:t>
      </w:r>
      <w:r>
        <w:t>and</w:t>
      </w:r>
      <w:r>
        <w:rPr>
          <w:spacing w:val="-2"/>
        </w:rPr>
        <w:t xml:space="preserve"> </w:t>
      </w:r>
      <w:r>
        <w:t>professional</w:t>
      </w:r>
      <w:r>
        <w:rPr>
          <w:spacing w:val="-1"/>
        </w:rPr>
        <w:t xml:space="preserve"> </w:t>
      </w:r>
      <w:r>
        <w:t>development</w:t>
      </w:r>
      <w:r>
        <w:rPr>
          <w:spacing w:val="-1"/>
        </w:rPr>
        <w:t xml:space="preserve"> </w:t>
      </w:r>
      <w:r>
        <w:t>provided to</w:t>
      </w:r>
      <w:r>
        <w:rPr>
          <w:spacing w:val="-2"/>
        </w:rPr>
        <w:t xml:space="preserve"> </w:t>
      </w:r>
      <w:r>
        <w:t>anyone</w:t>
      </w:r>
      <w:r>
        <w:rPr>
          <w:spacing w:val="-3"/>
        </w:rPr>
        <w:t xml:space="preserve"> </w:t>
      </w:r>
      <w:r>
        <w:t>who</w:t>
      </w:r>
      <w:r>
        <w:rPr>
          <w:spacing w:val="-2"/>
        </w:rPr>
        <w:t xml:space="preserve"> </w:t>
      </w:r>
      <w:r>
        <w:t>worked</w:t>
      </w:r>
      <w:r>
        <w:rPr>
          <w:spacing w:val="-2"/>
        </w:rPr>
        <w:t xml:space="preserve"> </w:t>
      </w:r>
      <w:r>
        <w:t>on</w:t>
      </w:r>
      <w:r>
        <w:rPr>
          <w:spacing w:val="-2"/>
        </w:rPr>
        <w:t xml:space="preserve"> </w:t>
      </w:r>
      <w:r>
        <w:rPr>
          <w:spacing w:val="-5"/>
        </w:rPr>
        <w:t>the</w:t>
      </w:r>
    </w:p>
    <w:p w:rsidR="00F717DC" w14:paraId="60CA8EE2" w14:textId="77777777">
      <w:pPr>
        <w:sectPr>
          <w:pgSz w:w="12240" w:h="15840"/>
          <w:pgMar w:top="920" w:right="980" w:bottom="940" w:left="720" w:header="715" w:footer="757" w:gutter="0"/>
          <w:cols w:space="720"/>
        </w:sectPr>
      </w:pPr>
    </w:p>
    <w:p w:rsidR="00F717DC" w14:paraId="55D8670A" w14:textId="77777777">
      <w:pPr>
        <w:pStyle w:val="BodyText"/>
        <w:spacing w:before="170"/>
        <w:ind w:right="225"/>
      </w:pPr>
      <w:r>
        <w:t>project or</w:t>
      </w:r>
      <w:r>
        <w:rPr>
          <w:spacing w:val="-2"/>
        </w:rPr>
        <w:t xml:space="preserve"> </w:t>
      </w:r>
      <w:r>
        <w:t>anyone</w:t>
      </w:r>
      <w:r>
        <w:rPr>
          <w:spacing w:val="-2"/>
        </w:rPr>
        <w:t xml:space="preserve"> </w:t>
      </w:r>
      <w:r>
        <w:t>who</w:t>
      </w:r>
      <w:r>
        <w:rPr>
          <w:spacing w:val="-2"/>
        </w:rPr>
        <w:t xml:space="preserve"> </w:t>
      </w:r>
      <w:r>
        <w:t>was</w:t>
      </w:r>
      <w:r>
        <w:rPr>
          <w:spacing w:val="-1"/>
        </w:rPr>
        <w:t xml:space="preserve"> </w:t>
      </w:r>
      <w:r>
        <w:t>involved</w:t>
      </w:r>
      <w:r>
        <w:rPr>
          <w:spacing w:val="-1"/>
        </w:rPr>
        <w:t xml:space="preserve"> </w:t>
      </w:r>
      <w:r>
        <w:t>in</w:t>
      </w:r>
      <w:r>
        <w:rPr>
          <w:spacing w:val="-1"/>
        </w:rPr>
        <w:t xml:space="preserve"> </w:t>
      </w:r>
      <w:r>
        <w:t>the</w:t>
      </w:r>
      <w:r>
        <w:rPr>
          <w:spacing w:val="-2"/>
        </w:rPr>
        <w:t xml:space="preserve"> </w:t>
      </w:r>
      <w:r>
        <w:t>activities</w:t>
      </w:r>
      <w:r>
        <w:rPr>
          <w:spacing w:val="-1"/>
        </w:rPr>
        <w:t xml:space="preserve"> </w:t>
      </w:r>
      <w:r>
        <w:t>supported</w:t>
      </w:r>
      <w:r>
        <w:rPr>
          <w:spacing w:val="-1"/>
        </w:rPr>
        <w:t xml:space="preserve"> </w:t>
      </w:r>
      <w:r>
        <w:t>by</w:t>
      </w:r>
      <w:r>
        <w:rPr>
          <w:spacing w:val="-1"/>
        </w:rPr>
        <w:t xml:space="preserve"> </w:t>
      </w:r>
      <w:r>
        <w:t>the</w:t>
      </w:r>
      <w:r>
        <w:rPr>
          <w:spacing w:val="-2"/>
        </w:rPr>
        <w:t xml:space="preserve"> </w:t>
      </w:r>
      <w:r>
        <w:t>project.</w:t>
      </w:r>
      <w:r>
        <w:rPr>
          <w:spacing w:val="-1"/>
        </w:rPr>
        <w:t xml:space="preserve"> </w:t>
      </w:r>
      <w:r>
        <w:rPr>
          <w:i/>
        </w:rPr>
        <w:t xml:space="preserve">Training </w:t>
      </w:r>
      <w:r>
        <w:t>activities</w:t>
      </w:r>
      <w:r>
        <w:rPr>
          <w:spacing w:val="-1"/>
        </w:rPr>
        <w:t xml:space="preserve"> </w:t>
      </w:r>
      <w:r>
        <w:t>are those</w:t>
      </w:r>
      <w:r>
        <w:rPr>
          <w:spacing w:val="-3"/>
        </w:rPr>
        <w:t xml:space="preserve"> </w:t>
      </w:r>
      <w:r>
        <w:t>in</w:t>
      </w:r>
      <w:r>
        <w:rPr>
          <w:spacing w:val="-3"/>
        </w:rPr>
        <w:t xml:space="preserve"> </w:t>
      </w:r>
      <w:r>
        <w:t>which</w:t>
      </w:r>
      <w:r>
        <w:rPr>
          <w:spacing w:val="-3"/>
        </w:rPr>
        <w:t xml:space="preserve"> </w:t>
      </w:r>
      <w:r>
        <w:t>individuals</w:t>
      </w:r>
      <w:r>
        <w:rPr>
          <w:spacing w:val="-3"/>
        </w:rPr>
        <w:t xml:space="preserve"> </w:t>
      </w:r>
      <w:r>
        <w:t>with</w:t>
      </w:r>
      <w:r>
        <w:rPr>
          <w:spacing w:val="-2"/>
        </w:rPr>
        <w:t xml:space="preserve"> </w:t>
      </w:r>
      <w:r>
        <w:t>advanced</w:t>
      </w:r>
      <w:r>
        <w:rPr>
          <w:spacing w:val="-3"/>
        </w:rPr>
        <w:t xml:space="preserve"> </w:t>
      </w:r>
      <w:r>
        <w:t>professional</w:t>
      </w:r>
      <w:r>
        <w:rPr>
          <w:spacing w:val="-2"/>
        </w:rPr>
        <w:t xml:space="preserve"> </w:t>
      </w:r>
      <w:r>
        <w:t>skills</w:t>
      </w:r>
      <w:r>
        <w:rPr>
          <w:spacing w:val="-2"/>
        </w:rPr>
        <w:t xml:space="preserve"> </w:t>
      </w:r>
      <w:r>
        <w:t>and</w:t>
      </w:r>
      <w:r>
        <w:rPr>
          <w:spacing w:val="-3"/>
        </w:rPr>
        <w:t xml:space="preserve"> </w:t>
      </w:r>
      <w:r>
        <w:t>experience</w:t>
      </w:r>
      <w:r>
        <w:rPr>
          <w:spacing w:val="-4"/>
        </w:rPr>
        <w:t xml:space="preserve"> </w:t>
      </w:r>
      <w:r>
        <w:t>assist</w:t>
      </w:r>
      <w:r>
        <w:rPr>
          <w:spacing w:val="-2"/>
        </w:rPr>
        <w:t xml:space="preserve"> </w:t>
      </w:r>
      <w:r>
        <w:t>others</w:t>
      </w:r>
      <w:r>
        <w:rPr>
          <w:spacing w:val="-3"/>
        </w:rPr>
        <w:t xml:space="preserve"> </w:t>
      </w:r>
      <w:r>
        <w:t>in</w:t>
      </w:r>
      <w:r>
        <w:rPr>
          <w:spacing w:val="-3"/>
        </w:rPr>
        <w:t xml:space="preserve"> </w:t>
      </w:r>
      <w:r>
        <w:t>attaining greater</w:t>
      </w:r>
      <w:r>
        <w:rPr>
          <w:spacing w:val="-3"/>
        </w:rPr>
        <w:t xml:space="preserve"> </w:t>
      </w:r>
      <w:r>
        <w:t>proficiency.</w:t>
      </w:r>
      <w:r>
        <w:rPr>
          <w:spacing w:val="-3"/>
        </w:rPr>
        <w:t xml:space="preserve"> </w:t>
      </w:r>
      <w:r>
        <w:t>Training</w:t>
      </w:r>
      <w:r>
        <w:rPr>
          <w:spacing w:val="-3"/>
        </w:rPr>
        <w:t xml:space="preserve"> </w:t>
      </w:r>
      <w:r>
        <w:t>activities</w:t>
      </w:r>
      <w:r>
        <w:rPr>
          <w:spacing w:val="-2"/>
        </w:rPr>
        <w:t xml:space="preserve"> </w:t>
      </w:r>
      <w:r>
        <w:t>may</w:t>
      </w:r>
      <w:r>
        <w:rPr>
          <w:spacing w:val="-4"/>
        </w:rPr>
        <w:t xml:space="preserve"> </w:t>
      </w:r>
      <w:r>
        <w:t>include,</w:t>
      </w:r>
      <w:r>
        <w:rPr>
          <w:spacing w:val="-3"/>
        </w:rPr>
        <w:t xml:space="preserve"> </w:t>
      </w:r>
      <w:r>
        <w:t>for</w:t>
      </w:r>
      <w:r>
        <w:rPr>
          <w:spacing w:val="-5"/>
        </w:rPr>
        <w:t xml:space="preserve"> </w:t>
      </w:r>
      <w:r>
        <w:t>example,</w:t>
      </w:r>
      <w:r>
        <w:rPr>
          <w:spacing w:val="-3"/>
        </w:rPr>
        <w:t xml:space="preserve"> </w:t>
      </w:r>
      <w:r>
        <w:t>courses</w:t>
      </w:r>
      <w:r>
        <w:rPr>
          <w:spacing w:val="-1"/>
        </w:rPr>
        <w:t xml:space="preserve"> </w:t>
      </w:r>
      <w:r>
        <w:t>or</w:t>
      </w:r>
      <w:r>
        <w:rPr>
          <w:spacing w:val="-4"/>
        </w:rPr>
        <w:t xml:space="preserve"> </w:t>
      </w:r>
      <w:r>
        <w:t>one-on-one</w:t>
      </w:r>
      <w:r>
        <w:rPr>
          <w:spacing w:val="-4"/>
        </w:rPr>
        <w:t xml:space="preserve"> </w:t>
      </w:r>
      <w:r>
        <w:t>work</w:t>
      </w:r>
      <w:r>
        <w:rPr>
          <w:spacing w:val="-3"/>
        </w:rPr>
        <w:t xml:space="preserve"> </w:t>
      </w:r>
      <w:r>
        <w:t>with</w:t>
      </w:r>
      <w:r>
        <w:rPr>
          <w:spacing w:val="-1"/>
        </w:rPr>
        <w:t xml:space="preserve"> </w:t>
      </w:r>
      <w:r>
        <w:t xml:space="preserve">a mentor. </w:t>
      </w:r>
      <w:r>
        <w:rPr>
          <w:i/>
        </w:rPr>
        <w:t xml:space="preserve">Professional development </w:t>
      </w:r>
      <w:r>
        <w:t>activities result in increased knowledge or skill in one’s area of expertise and may include workshops, conferences, seminars, study groups, and individual study.</w:t>
      </w:r>
    </w:p>
    <w:p w:rsidR="00F717DC" w14:paraId="69F5DCE5" w14:textId="77777777">
      <w:pPr>
        <w:pStyle w:val="BodyText"/>
        <w:spacing w:before="1"/>
      </w:pPr>
      <w:r>
        <w:t>Include</w:t>
      </w:r>
      <w:r>
        <w:rPr>
          <w:spacing w:val="-6"/>
        </w:rPr>
        <w:t xml:space="preserve"> </w:t>
      </w:r>
      <w:r>
        <w:t>participation</w:t>
      </w:r>
      <w:r>
        <w:rPr>
          <w:spacing w:val="-6"/>
        </w:rPr>
        <w:t xml:space="preserve"> </w:t>
      </w:r>
      <w:r>
        <w:t>in</w:t>
      </w:r>
      <w:r>
        <w:rPr>
          <w:spacing w:val="-6"/>
        </w:rPr>
        <w:t xml:space="preserve"> </w:t>
      </w:r>
      <w:r>
        <w:t>conferences,</w:t>
      </w:r>
      <w:r>
        <w:rPr>
          <w:spacing w:val="-4"/>
        </w:rPr>
        <w:t xml:space="preserve"> </w:t>
      </w:r>
      <w:r>
        <w:t>workshops,</w:t>
      </w:r>
      <w:r>
        <w:rPr>
          <w:spacing w:val="-5"/>
        </w:rPr>
        <w:t xml:space="preserve"> </w:t>
      </w:r>
      <w:r>
        <w:t>and</w:t>
      </w:r>
      <w:r>
        <w:rPr>
          <w:spacing w:val="-5"/>
        </w:rPr>
        <w:t xml:space="preserve"> </w:t>
      </w:r>
      <w:r>
        <w:t>seminars</w:t>
      </w:r>
      <w:r>
        <w:rPr>
          <w:spacing w:val="-6"/>
        </w:rPr>
        <w:t xml:space="preserve"> </w:t>
      </w:r>
      <w:r>
        <w:t>not</w:t>
      </w:r>
      <w:r>
        <w:rPr>
          <w:spacing w:val="-5"/>
        </w:rPr>
        <w:t xml:space="preserve"> </w:t>
      </w:r>
      <w:r>
        <w:t>listed</w:t>
      </w:r>
      <w:r>
        <w:rPr>
          <w:spacing w:val="-5"/>
        </w:rPr>
        <w:t xml:space="preserve"> </w:t>
      </w:r>
      <w:r>
        <w:t>under</w:t>
      </w:r>
      <w:r>
        <w:rPr>
          <w:spacing w:val="-6"/>
        </w:rPr>
        <w:t xml:space="preserve"> </w:t>
      </w:r>
      <w:r>
        <w:t>major</w:t>
      </w:r>
      <w:r>
        <w:rPr>
          <w:spacing w:val="-6"/>
        </w:rPr>
        <w:t xml:space="preserve"> </w:t>
      </w:r>
      <w:r>
        <w:rPr>
          <w:spacing w:val="-2"/>
        </w:rPr>
        <w:t>activities.</w:t>
      </w:r>
    </w:p>
    <w:p w:rsidR="00F717DC" w14:paraId="18283D79" w14:textId="77777777">
      <w:pPr>
        <w:pStyle w:val="BodyText"/>
        <w:spacing w:before="5"/>
        <w:ind w:left="0"/>
        <w:rPr>
          <w:sz w:val="10"/>
        </w:rPr>
      </w:pPr>
    </w:p>
    <w:tbl>
      <w:tblPr>
        <w:tblW w:w="0" w:type="auto"/>
        <w:tblInd w:w="281" w:type="dxa"/>
        <w:tblLayout w:type="fixed"/>
        <w:tblCellMar>
          <w:left w:w="0" w:type="dxa"/>
          <w:right w:w="0" w:type="dxa"/>
        </w:tblCellMar>
        <w:tblLook w:val="01E0"/>
      </w:tblPr>
      <w:tblGrid>
        <w:gridCol w:w="757"/>
        <w:gridCol w:w="9091"/>
      </w:tblGrid>
      <w:tr w14:paraId="1878A6C7" w14:textId="77777777">
        <w:tblPrEx>
          <w:tblW w:w="0" w:type="auto"/>
          <w:tblInd w:w="281" w:type="dxa"/>
          <w:tblLayout w:type="fixed"/>
          <w:tblCellMar>
            <w:left w:w="0" w:type="dxa"/>
            <w:right w:w="0" w:type="dxa"/>
          </w:tblCellMar>
          <w:tblLook w:val="01E0"/>
        </w:tblPrEx>
        <w:trPr>
          <w:trHeight w:val="1439"/>
        </w:trPr>
        <w:tc>
          <w:tcPr>
            <w:tcW w:w="757" w:type="dxa"/>
          </w:tcPr>
          <w:p w:rsidR="00F717DC" w14:paraId="5ACAFD3C" w14:textId="77777777">
            <w:pPr>
              <w:pStyle w:val="TableParagraph"/>
              <w:ind w:left="50"/>
              <w:rPr>
                <w:sz w:val="20"/>
              </w:rPr>
            </w:pPr>
            <w:r>
              <w:rPr>
                <w:noProof/>
                <w:sz w:val="20"/>
              </w:rPr>
              <w:drawing>
                <wp:inline distT="0" distB="0" distL="0" distR="0">
                  <wp:extent cx="327907" cy="361950"/>
                  <wp:effectExtent l="0" t="0" r="0" b="0"/>
                  <wp:docPr id="1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9.png"/>
                          <pic:cNvPicPr/>
                        </pic:nvPicPr>
                        <pic:blipFill>
                          <a:blip xmlns:r="http://schemas.openxmlformats.org/officeDocument/2006/relationships" r:embed="rId130" cstate="print"/>
                          <a:stretch>
                            <a:fillRect/>
                          </a:stretch>
                        </pic:blipFill>
                        <pic:spPr>
                          <a:xfrm>
                            <a:off x="0" y="0"/>
                            <a:ext cx="327907" cy="361950"/>
                          </a:xfrm>
                          <a:prstGeom prst="rect">
                            <a:avLst/>
                          </a:prstGeom>
                        </pic:spPr>
                      </pic:pic>
                    </a:graphicData>
                  </a:graphic>
                </wp:inline>
              </w:drawing>
            </w:r>
          </w:p>
        </w:tc>
        <w:tc>
          <w:tcPr>
            <w:tcW w:w="9091" w:type="dxa"/>
          </w:tcPr>
          <w:p w:rsidR="00F717DC" w14:paraId="3861BC11" w14:textId="77777777">
            <w:pPr>
              <w:pStyle w:val="TableParagraph"/>
              <w:rPr>
                <w:b/>
                <w:sz w:val="24"/>
              </w:rPr>
            </w:pPr>
            <w:r>
              <w:rPr>
                <w:sz w:val="24"/>
              </w:rPr>
              <w:t>For all projects reporting graduate students and/or postdoctoral participants in Section D., describe whether your institution has established Individual Development Plans (IDPs) for those participants. Do not include the actual IDP, instead include information to describe how</w:t>
            </w:r>
            <w:r>
              <w:rPr>
                <w:spacing w:val="-1"/>
                <w:sz w:val="24"/>
              </w:rPr>
              <w:t xml:space="preserve"> </w:t>
            </w:r>
            <w:r>
              <w:rPr>
                <w:sz w:val="24"/>
              </w:rPr>
              <w:t>IDPs</w:t>
            </w:r>
            <w:r>
              <w:rPr>
                <w:spacing w:val="-2"/>
                <w:sz w:val="24"/>
              </w:rPr>
              <w:t xml:space="preserve"> </w:t>
            </w:r>
            <w:r>
              <w:rPr>
                <w:sz w:val="24"/>
              </w:rPr>
              <w:t>are</w:t>
            </w:r>
            <w:r>
              <w:rPr>
                <w:spacing w:val="-4"/>
                <w:sz w:val="24"/>
              </w:rPr>
              <w:t xml:space="preserve"> </w:t>
            </w:r>
            <w:r>
              <w:rPr>
                <w:sz w:val="24"/>
              </w:rPr>
              <w:t>used,</w:t>
            </w:r>
            <w:r>
              <w:rPr>
                <w:spacing w:val="-2"/>
                <w:sz w:val="24"/>
              </w:rPr>
              <w:t xml:space="preserve"> </w:t>
            </w:r>
            <w:r>
              <w:rPr>
                <w:sz w:val="24"/>
              </w:rPr>
              <w:t>if</w:t>
            </w:r>
            <w:r>
              <w:rPr>
                <w:spacing w:val="-3"/>
                <w:sz w:val="24"/>
              </w:rPr>
              <w:t xml:space="preserve"> </w:t>
            </w:r>
            <w:r>
              <w:rPr>
                <w:sz w:val="24"/>
              </w:rPr>
              <w:t>they</w:t>
            </w:r>
            <w:r>
              <w:rPr>
                <w:spacing w:val="-2"/>
                <w:sz w:val="24"/>
              </w:rPr>
              <w:t xml:space="preserve"> </w:t>
            </w:r>
            <w:r>
              <w:rPr>
                <w:sz w:val="24"/>
              </w:rPr>
              <w:t>are</w:t>
            </w:r>
            <w:r>
              <w:rPr>
                <w:spacing w:val="-4"/>
                <w:sz w:val="24"/>
              </w:rPr>
              <w:t xml:space="preserve"> </w:t>
            </w:r>
            <w:r>
              <w:rPr>
                <w:sz w:val="24"/>
              </w:rPr>
              <w:t>used,</w:t>
            </w:r>
            <w:r>
              <w:rPr>
                <w:spacing w:val="-2"/>
                <w:sz w:val="24"/>
              </w:rPr>
              <w:t xml:space="preserve"> </w:t>
            </w:r>
            <w:r>
              <w:rPr>
                <w:sz w:val="24"/>
              </w:rPr>
              <w:t>to</w:t>
            </w:r>
            <w:r>
              <w:rPr>
                <w:spacing w:val="-2"/>
                <w:sz w:val="24"/>
              </w:rPr>
              <w:t xml:space="preserve"> </w:t>
            </w:r>
            <w:r>
              <w:rPr>
                <w:sz w:val="24"/>
              </w:rPr>
              <w:t>help</w:t>
            </w:r>
            <w:r>
              <w:rPr>
                <w:spacing w:val="-2"/>
                <w:sz w:val="24"/>
              </w:rPr>
              <w:t xml:space="preserve"> </w:t>
            </w:r>
            <w:r>
              <w:rPr>
                <w:sz w:val="24"/>
              </w:rPr>
              <w:t>manage</w:t>
            </w:r>
            <w:r>
              <w:rPr>
                <w:spacing w:val="-3"/>
                <w:sz w:val="24"/>
              </w:rPr>
              <w:t xml:space="preserve"> </w:t>
            </w:r>
            <w:r>
              <w:rPr>
                <w:sz w:val="24"/>
              </w:rPr>
              <w:t>the</w:t>
            </w:r>
            <w:r>
              <w:rPr>
                <w:spacing w:val="-3"/>
                <w:sz w:val="24"/>
              </w:rPr>
              <w:t xml:space="preserve"> </w:t>
            </w:r>
            <w:r>
              <w:rPr>
                <w:sz w:val="24"/>
              </w:rPr>
              <w:t>training</w:t>
            </w:r>
            <w:r>
              <w:rPr>
                <w:spacing w:val="-2"/>
                <w:sz w:val="24"/>
              </w:rPr>
              <w:t xml:space="preserve"> </w:t>
            </w:r>
            <w:r>
              <w:rPr>
                <w:sz w:val="24"/>
              </w:rPr>
              <w:t>for</w:t>
            </w:r>
            <w:r>
              <w:rPr>
                <w:spacing w:val="-4"/>
                <w:sz w:val="24"/>
              </w:rPr>
              <w:t xml:space="preserve"> </w:t>
            </w:r>
            <w:r>
              <w:rPr>
                <w:sz w:val="24"/>
              </w:rPr>
              <w:t>those</w:t>
            </w:r>
            <w:r>
              <w:rPr>
                <w:spacing w:val="-3"/>
                <w:sz w:val="24"/>
              </w:rPr>
              <w:t xml:space="preserve"> </w:t>
            </w:r>
            <w:r>
              <w:rPr>
                <w:sz w:val="24"/>
              </w:rPr>
              <w:t>individuals.</w:t>
            </w:r>
            <w:r>
              <w:rPr>
                <w:spacing w:val="-1"/>
                <w:sz w:val="24"/>
              </w:rPr>
              <w:t xml:space="preserve"> </w:t>
            </w:r>
            <w:r>
              <w:rPr>
                <w:b/>
                <w:sz w:val="24"/>
              </w:rPr>
              <w:t>This information is not required for AHRQ recipients.</w:t>
            </w:r>
          </w:p>
        </w:tc>
      </w:tr>
      <w:tr w14:paraId="3EA63E7C" w14:textId="77777777">
        <w:tblPrEx>
          <w:tblW w:w="0" w:type="auto"/>
          <w:tblInd w:w="281" w:type="dxa"/>
          <w:tblLayout w:type="fixed"/>
          <w:tblCellMar>
            <w:left w:w="0" w:type="dxa"/>
            <w:right w:w="0" w:type="dxa"/>
          </w:tblCellMar>
          <w:tblLook w:val="01E0"/>
        </w:tblPrEx>
        <w:trPr>
          <w:trHeight w:val="1440"/>
        </w:trPr>
        <w:tc>
          <w:tcPr>
            <w:tcW w:w="757" w:type="dxa"/>
          </w:tcPr>
          <w:p w:rsidR="00F717DC" w14:paraId="67A2E886" w14:textId="77777777">
            <w:pPr>
              <w:pStyle w:val="TableParagraph"/>
              <w:ind w:left="0"/>
              <w:rPr>
                <w:sz w:val="5"/>
              </w:rPr>
            </w:pPr>
          </w:p>
          <w:p w:rsidR="00F717DC" w14:paraId="6FBF3A6A" w14:textId="77777777">
            <w:pPr>
              <w:pStyle w:val="TableParagraph"/>
              <w:ind w:left="50"/>
              <w:rPr>
                <w:sz w:val="20"/>
              </w:rPr>
            </w:pPr>
            <w:r>
              <w:rPr>
                <w:noProof/>
                <w:sz w:val="20"/>
              </w:rPr>
              <w:drawing>
                <wp:inline distT="0" distB="0" distL="0" distR="0">
                  <wp:extent cx="325806" cy="359378"/>
                  <wp:effectExtent l="0" t="0" r="0" b="0"/>
                  <wp:docPr id="17"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6.png"/>
                          <pic:cNvPicPr/>
                        </pic:nvPicPr>
                        <pic:blipFill>
                          <a:blip xmlns:r="http://schemas.openxmlformats.org/officeDocument/2006/relationships" r:embed="rId141" cstate="print"/>
                          <a:stretch>
                            <a:fillRect/>
                          </a:stretch>
                        </pic:blipFill>
                        <pic:spPr>
                          <a:xfrm>
                            <a:off x="0" y="0"/>
                            <a:ext cx="325806" cy="359378"/>
                          </a:xfrm>
                          <a:prstGeom prst="rect">
                            <a:avLst/>
                          </a:prstGeom>
                        </pic:spPr>
                      </pic:pic>
                    </a:graphicData>
                  </a:graphic>
                </wp:inline>
              </w:drawing>
            </w:r>
          </w:p>
        </w:tc>
        <w:tc>
          <w:tcPr>
            <w:tcW w:w="9091" w:type="dxa"/>
          </w:tcPr>
          <w:p w:rsidR="00F717DC" w14:paraId="1630D744" w14:textId="77777777">
            <w:pPr>
              <w:pStyle w:val="TableParagraph"/>
              <w:spacing w:before="59"/>
              <w:rPr>
                <w:sz w:val="24"/>
              </w:rPr>
            </w:pPr>
            <w:r>
              <w:rPr>
                <w:sz w:val="24"/>
              </w:rPr>
              <w:t>For T, F, K, R25, R13, D43 and other awards or award components designed to provide training and professional development opportunities, a response is required. Follow the instructions found in the Supplemental Instructions for Training, Education, and Career RPPRs.</w:t>
            </w:r>
            <w:r>
              <w:rPr>
                <w:spacing w:val="-3"/>
                <w:sz w:val="24"/>
              </w:rPr>
              <w:t xml:space="preserve"> </w:t>
            </w:r>
            <w:r>
              <w:rPr>
                <w:sz w:val="24"/>
              </w:rPr>
              <w:t>Do</w:t>
            </w:r>
            <w:r>
              <w:rPr>
                <w:spacing w:val="-4"/>
                <w:sz w:val="24"/>
              </w:rPr>
              <w:t xml:space="preserve"> </w:t>
            </w:r>
            <w:r>
              <w:rPr>
                <w:sz w:val="24"/>
              </w:rPr>
              <w:t>not</w:t>
            </w:r>
            <w:r>
              <w:rPr>
                <w:spacing w:val="-4"/>
                <w:sz w:val="24"/>
              </w:rPr>
              <w:t xml:space="preserve"> </w:t>
            </w:r>
            <w:r>
              <w:rPr>
                <w:sz w:val="24"/>
              </w:rPr>
              <w:t>reiterate</w:t>
            </w:r>
            <w:r>
              <w:rPr>
                <w:spacing w:val="-4"/>
                <w:sz w:val="24"/>
              </w:rPr>
              <w:t xml:space="preserve"> </w:t>
            </w:r>
            <w:r>
              <w:rPr>
                <w:sz w:val="24"/>
              </w:rPr>
              <w:t>what</w:t>
            </w:r>
            <w:r>
              <w:rPr>
                <w:spacing w:val="-4"/>
                <w:sz w:val="24"/>
              </w:rPr>
              <w:t xml:space="preserve"> </w:t>
            </w:r>
            <w:r>
              <w:rPr>
                <w:sz w:val="24"/>
              </w:rPr>
              <w:t>is</w:t>
            </w:r>
            <w:r>
              <w:rPr>
                <w:spacing w:val="-4"/>
                <w:sz w:val="24"/>
              </w:rPr>
              <w:t xml:space="preserve"> </w:t>
            </w:r>
            <w:r>
              <w:rPr>
                <w:sz w:val="24"/>
              </w:rPr>
              <w:t>reported</w:t>
            </w:r>
            <w:r>
              <w:rPr>
                <w:spacing w:val="-4"/>
                <w:sz w:val="24"/>
              </w:rPr>
              <w:t xml:space="preserve"> </w:t>
            </w:r>
            <w:r>
              <w:rPr>
                <w:sz w:val="24"/>
              </w:rPr>
              <w:t>under</w:t>
            </w:r>
            <w:r>
              <w:rPr>
                <w:spacing w:val="-5"/>
                <w:sz w:val="24"/>
              </w:rPr>
              <w:t xml:space="preserve"> </w:t>
            </w:r>
            <w:r>
              <w:rPr>
                <w:sz w:val="24"/>
              </w:rPr>
              <w:t>Accomplishments.</w:t>
            </w:r>
            <w:r>
              <w:rPr>
                <w:spacing w:val="-3"/>
                <w:sz w:val="24"/>
              </w:rPr>
              <w:t xml:space="preserve"> </w:t>
            </w:r>
            <w:r>
              <w:rPr>
                <w:sz w:val="24"/>
              </w:rPr>
              <w:t>Limit</w:t>
            </w:r>
            <w:r>
              <w:rPr>
                <w:spacing w:val="-11"/>
                <w:sz w:val="24"/>
              </w:rPr>
              <w:t xml:space="preserve"> </w:t>
            </w:r>
            <w:r>
              <w:rPr>
                <w:sz w:val="24"/>
              </w:rPr>
              <w:t>the</w:t>
            </w:r>
            <w:r>
              <w:rPr>
                <w:spacing w:val="-5"/>
                <w:sz w:val="24"/>
              </w:rPr>
              <w:t xml:space="preserve"> </w:t>
            </w:r>
            <w:r>
              <w:rPr>
                <w:sz w:val="24"/>
              </w:rPr>
              <w:t>response</w:t>
            </w:r>
            <w:r>
              <w:rPr>
                <w:spacing w:val="-5"/>
                <w:sz w:val="24"/>
              </w:rPr>
              <w:t xml:space="preserve"> </w:t>
            </w:r>
            <w:r>
              <w:rPr>
                <w:sz w:val="24"/>
              </w:rPr>
              <w:t>to</w:t>
            </w:r>
            <w:r>
              <w:rPr>
                <w:spacing w:val="-4"/>
                <w:sz w:val="24"/>
              </w:rPr>
              <w:t xml:space="preserve"> </w:t>
            </w:r>
            <w:r>
              <w:rPr>
                <w:sz w:val="24"/>
              </w:rPr>
              <w:t>this</w:t>
            </w:r>
          </w:p>
          <w:p w:rsidR="00F717DC" w14:paraId="6ABF0EC3" w14:textId="77777777">
            <w:pPr>
              <w:pStyle w:val="TableParagraph"/>
              <w:spacing w:before="1" w:line="256" w:lineRule="exact"/>
              <w:rPr>
                <w:sz w:val="24"/>
              </w:rPr>
            </w:pPr>
            <w:r>
              <w:rPr>
                <w:w w:val="95"/>
                <w:sz w:val="24"/>
              </w:rPr>
              <w:t>reporting</w:t>
            </w:r>
            <w:r>
              <w:rPr>
                <w:spacing w:val="25"/>
                <w:sz w:val="24"/>
              </w:rPr>
              <w:t xml:space="preserve"> </w:t>
            </w:r>
            <w:r>
              <w:rPr>
                <w:spacing w:val="-2"/>
                <w:sz w:val="24"/>
              </w:rPr>
              <w:t>period.</w:t>
            </w:r>
          </w:p>
        </w:tc>
      </w:tr>
    </w:tbl>
    <w:p w:rsidR="00F717DC" w14:paraId="0AB7E741" w14:textId="77777777">
      <w:pPr>
        <w:pStyle w:val="BodyText"/>
        <w:spacing w:before="7"/>
        <w:ind w:left="0"/>
        <w:rPr>
          <w:sz w:val="9"/>
        </w:rPr>
      </w:pPr>
      <w:r>
        <w:pict>
          <v:group id="docshapegroup479" o:spid="_x0000_s1498" alt="RPPR Section B. Accomplishments – Question B4" style="width:433.5pt;height:248.05pt;margin-top:6.8pt;margin-left:65.55pt;mso-position-horizontal-relative:page;mso-wrap-distance-left:0;mso-wrap-distance-right:0;position:absolute;z-index:-251484160" coordorigin="1311,136" coordsize="8670,4961">
            <v:shape id="docshape480" o:spid="_x0000_s1499" type="#_x0000_t75" alt="RPPR Section B. Accomplishments – Question B4" style="width:8519;height:4838;left:1381;position:absolute;top:197">
              <v:imagedata r:id="rId142" o:title=""/>
            </v:shape>
            <v:rect id="docshape481" o:spid="_x0000_s1500" style="width:8655;height:4946;left:1318;position:absolute;top:143" filled="f"/>
            <w10:wrap type="topAndBottom"/>
          </v:group>
        </w:pict>
      </w:r>
    </w:p>
    <w:p w:rsidR="00F717DC" w14:paraId="4C2F51AC" w14:textId="77777777">
      <w:pPr>
        <w:spacing w:before="66"/>
        <w:ind w:left="576"/>
        <w:rPr>
          <w:i/>
        </w:rPr>
      </w:pPr>
      <w:bookmarkStart w:id="228" w:name="_bookmark150"/>
      <w:bookmarkEnd w:id="228"/>
      <w:r>
        <w:rPr>
          <w:i/>
        </w:rPr>
        <w:t>Figure</w:t>
      </w:r>
      <w:r>
        <w:rPr>
          <w:i/>
          <w:spacing w:val="-5"/>
        </w:rPr>
        <w:t xml:space="preserve"> </w:t>
      </w:r>
      <w:r>
        <w:rPr>
          <w:i/>
        </w:rPr>
        <w:t>99</w:t>
      </w:r>
      <w:r>
        <w:rPr>
          <w:i/>
          <w:spacing w:val="-3"/>
        </w:rPr>
        <w:t xml:space="preserve"> </w:t>
      </w:r>
      <w:r>
        <w:rPr>
          <w:i/>
        </w:rPr>
        <w:t>RPPR</w:t>
      </w:r>
      <w:r>
        <w:rPr>
          <w:i/>
          <w:spacing w:val="-3"/>
        </w:rPr>
        <w:t xml:space="preserve"> </w:t>
      </w:r>
      <w:r>
        <w:rPr>
          <w:i/>
        </w:rPr>
        <w:t>Section</w:t>
      </w:r>
      <w:r>
        <w:rPr>
          <w:i/>
          <w:spacing w:val="-3"/>
        </w:rPr>
        <w:t xml:space="preserve"> </w:t>
      </w:r>
      <w:r>
        <w:rPr>
          <w:i/>
        </w:rPr>
        <w:t>B.</w:t>
      </w:r>
      <w:r>
        <w:rPr>
          <w:i/>
          <w:spacing w:val="-6"/>
        </w:rPr>
        <w:t xml:space="preserve"> </w:t>
      </w:r>
      <w:r>
        <w:rPr>
          <w:i/>
        </w:rPr>
        <w:t>Accomplishments</w:t>
      </w:r>
      <w:r>
        <w:rPr>
          <w:i/>
          <w:spacing w:val="-3"/>
        </w:rPr>
        <w:t xml:space="preserve"> </w:t>
      </w:r>
      <w:r>
        <w:rPr>
          <w:i/>
        </w:rPr>
        <w:t>–</w:t>
      </w:r>
      <w:r>
        <w:rPr>
          <w:i/>
          <w:spacing w:val="-3"/>
        </w:rPr>
        <w:t xml:space="preserve"> </w:t>
      </w:r>
      <w:r>
        <w:rPr>
          <w:i/>
        </w:rPr>
        <w:t>Question</w:t>
      </w:r>
      <w:r>
        <w:rPr>
          <w:i/>
          <w:spacing w:val="-2"/>
        </w:rPr>
        <w:t xml:space="preserve"> </w:t>
      </w:r>
      <w:r>
        <w:rPr>
          <w:i/>
          <w:spacing w:val="-5"/>
        </w:rPr>
        <w:t>B4</w:t>
      </w:r>
    </w:p>
    <w:p w:rsidR="00F717DC" w14:paraId="4E5D2201" w14:textId="77777777">
      <w:pPr>
        <w:pStyle w:val="ListParagraph"/>
        <w:numPr>
          <w:ilvl w:val="1"/>
          <w:numId w:val="51"/>
        </w:numPr>
        <w:tabs>
          <w:tab w:val="left" w:pos="721"/>
        </w:tabs>
        <w:spacing w:before="117"/>
        <w:ind w:hanging="506"/>
        <w:rPr>
          <w:b/>
          <w:i/>
          <w:sz w:val="24"/>
        </w:rPr>
      </w:pPr>
      <w:r>
        <w:rPr>
          <w:b/>
          <w:i/>
          <w:sz w:val="24"/>
        </w:rPr>
        <w:t>How</w:t>
      </w:r>
      <w:r>
        <w:rPr>
          <w:b/>
          <w:i/>
          <w:spacing w:val="-8"/>
          <w:sz w:val="24"/>
        </w:rPr>
        <w:t xml:space="preserve"> </w:t>
      </w:r>
      <w:r>
        <w:rPr>
          <w:b/>
          <w:i/>
          <w:sz w:val="24"/>
        </w:rPr>
        <w:t>have</w:t>
      </w:r>
      <w:r>
        <w:rPr>
          <w:b/>
          <w:i/>
          <w:spacing w:val="-6"/>
          <w:sz w:val="24"/>
        </w:rPr>
        <w:t xml:space="preserve"> </w:t>
      </w:r>
      <w:r>
        <w:rPr>
          <w:b/>
          <w:i/>
          <w:sz w:val="24"/>
        </w:rPr>
        <w:t>results</w:t>
      </w:r>
      <w:r>
        <w:rPr>
          <w:b/>
          <w:i/>
          <w:spacing w:val="-5"/>
          <w:sz w:val="24"/>
        </w:rPr>
        <w:t xml:space="preserve"> </w:t>
      </w:r>
      <w:r>
        <w:rPr>
          <w:b/>
          <w:i/>
          <w:sz w:val="24"/>
        </w:rPr>
        <w:t>been</w:t>
      </w:r>
      <w:r>
        <w:rPr>
          <w:b/>
          <w:i/>
          <w:spacing w:val="-12"/>
          <w:sz w:val="24"/>
        </w:rPr>
        <w:t xml:space="preserve"> </w:t>
      </w:r>
      <w:r>
        <w:rPr>
          <w:b/>
          <w:i/>
          <w:sz w:val="24"/>
        </w:rPr>
        <w:t>disseminated</w:t>
      </w:r>
      <w:r>
        <w:rPr>
          <w:b/>
          <w:i/>
          <w:spacing w:val="-5"/>
          <w:sz w:val="24"/>
        </w:rPr>
        <w:t xml:space="preserve"> </w:t>
      </w:r>
      <w:r>
        <w:rPr>
          <w:b/>
          <w:i/>
          <w:sz w:val="24"/>
        </w:rPr>
        <w:t>to</w:t>
      </w:r>
      <w:r>
        <w:rPr>
          <w:b/>
          <w:i/>
          <w:spacing w:val="-5"/>
          <w:sz w:val="24"/>
        </w:rPr>
        <w:t xml:space="preserve"> </w:t>
      </w:r>
      <w:r>
        <w:rPr>
          <w:b/>
          <w:i/>
          <w:sz w:val="24"/>
        </w:rPr>
        <w:t>communities</w:t>
      </w:r>
      <w:r>
        <w:rPr>
          <w:b/>
          <w:i/>
          <w:spacing w:val="-4"/>
          <w:sz w:val="24"/>
        </w:rPr>
        <w:t xml:space="preserve"> </w:t>
      </w:r>
      <w:r>
        <w:rPr>
          <w:b/>
          <w:i/>
          <w:sz w:val="24"/>
        </w:rPr>
        <w:t>of</w:t>
      </w:r>
      <w:r>
        <w:rPr>
          <w:b/>
          <w:i/>
          <w:spacing w:val="-16"/>
          <w:sz w:val="24"/>
        </w:rPr>
        <w:t xml:space="preserve"> </w:t>
      </w:r>
      <w:r>
        <w:rPr>
          <w:b/>
          <w:i/>
          <w:spacing w:val="-2"/>
          <w:sz w:val="24"/>
        </w:rPr>
        <w:t>interest?</w:t>
      </w:r>
    </w:p>
    <w:p w:rsidR="00F717DC" w14:paraId="65EE5721" w14:textId="77777777">
      <w:pPr>
        <w:pStyle w:val="BodyText"/>
        <w:spacing w:before="121"/>
        <w:ind w:right="263"/>
      </w:pPr>
      <w:r>
        <w:t>Describe how the results have been disseminated to communities of interest. Include any outreach activities that have been undertaken to reach members of communities who are not usually aware of these</w:t>
      </w:r>
      <w:r>
        <w:rPr>
          <w:spacing w:val="-4"/>
        </w:rPr>
        <w:t xml:space="preserve"> </w:t>
      </w:r>
      <w:r>
        <w:t>research</w:t>
      </w:r>
      <w:r>
        <w:rPr>
          <w:spacing w:val="-3"/>
        </w:rPr>
        <w:t xml:space="preserve"> </w:t>
      </w:r>
      <w:r>
        <w:t>activities,</w:t>
      </w:r>
      <w:r>
        <w:rPr>
          <w:spacing w:val="-1"/>
        </w:rPr>
        <w:t xml:space="preserve"> </w:t>
      </w:r>
      <w:r>
        <w:t>for</w:t>
      </w:r>
      <w:r>
        <w:rPr>
          <w:spacing w:val="-5"/>
        </w:rPr>
        <w:t xml:space="preserve"> </w:t>
      </w:r>
      <w:r>
        <w:t>the</w:t>
      </w:r>
      <w:r>
        <w:rPr>
          <w:spacing w:val="-3"/>
        </w:rPr>
        <w:t xml:space="preserve"> </w:t>
      </w:r>
      <w:r>
        <w:t>purpose</w:t>
      </w:r>
      <w:r>
        <w:rPr>
          <w:spacing w:val="-4"/>
        </w:rPr>
        <w:t xml:space="preserve"> </w:t>
      </w:r>
      <w:r>
        <w:t>of</w:t>
      </w:r>
      <w:r>
        <w:rPr>
          <w:spacing w:val="-4"/>
        </w:rPr>
        <w:t xml:space="preserve"> </w:t>
      </w:r>
      <w:r>
        <w:t>enhancing</w:t>
      </w:r>
      <w:r>
        <w:rPr>
          <w:spacing w:val="-2"/>
        </w:rPr>
        <w:t xml:space="preserve"> </w:t>
      </w:r>
      <w:r>
        <w:t>public</w:t>
      </w:r>
      <w:r>
        <w:rPr>
          <w:spacing w:val="-4"/>
        </w:rPr>
        <w:t xml:space="preserve"> </w:t>
      </w:r>
      <w:r>
        <w:t>understanding</w:t>
      </w:r>
      <w:r>
        <w:rPr>
          <w:spacing w:val="-3"/>
        </w:rPr>
        <w:t xml:space="preserve"> </w:t>
      </w:r>
      <w:r>
        <w:t>and</w:t>
      </w:r>
      <w:r>
        <w:rPr>
          <w:spacing w:val="-3"/>
        </w:rPr>
        <w:t xml:space="preserve"> </w:t>
      </w:r>
      <w:r>
        <w:t>increasing</w:t>
      </w:r>
      <w:r>
        <w:rPr>
          <w:spacing w:val="-2"/>
        </w:rPr>
        <w:t xml:space="preserve"> </w:t>
      </w:r>
      <w:r>
        <w:t>interest</w:t>
      </w:r>
      <w:r>
        <w:rPr>
          <w:spacing w:val="-2"/>
        </w:rPr>
        <w:t xml:space="preserve"> </w:t>
      </w:r>
      <w:r>
        <w:t>in learning and careers in science, technology, and the humanities.</w:t>
      </w:r>
    </w:p>
    <w:p w:rsidR="00F717DC" w14:paraId="039173DE" w14:textId="77777777">
      <w:pPr>
        <w:pStyle w:val="BodyText"/>
        <w:spacing w:before="4" w:after="1"/>
        <w:ind w:left="0"/>
        <w:rPr>
          <w:sz w:val="10"/>
        </w:rPr>
      </w:pPr>
    </w:p>
    <w:tbl>
      <w:tblPr>
        <w:tblW w:w="0" w:type="auto"/>
        <w:tblInd w:w="281" w:type="dxa"/>
        <w:tblLayout w:type="fixed"/>
        <w:tblCellMar>
          <w:left w:w="0" w:type="dxa"/>
          <w:right w:w="0" w:type="dxa"/>
        </w:tblCellMar>
        <w:tblLook w:val="01E0"/>
      </w:tblPr>
      <w:tblGrid>
        <w:gridCol w:w="757"/>
        <w:gridCol w:w="9210"/>
      </w:tblGrid>
      <w:tr w14:paraId="6EF46118" w14:textId="77777777">
        <w:tblPrEx>
          <w:tblW w:w="0" w:type="auto"/>
          <w:tblInd w:w="281" w:type="dxa"/>
          <w:tblLayout w:type="fixed"/>
          <w:tblCellMar>
            <w:left w:w="0" w:type="dxa"/>
            <w:right w:w="0" w:type="dxa"/>
          </w:tblCellMar>
          <w:tblLook w:val="01E0"/>
        </w:tblPrEx>
        <w:trPr>
          <w:trHeight w:val="1656"/>
        </w:trPr>
        <w:tc>
          <w:tcPr>
            <w:tcW w:w="757" w:type="dxa"/>
          </w:tcPr>
          <w:p w:rsidR="00F717DC" w14:paraId="7E16CE2E" w14:textId="77777777">
            <w:pPr>
              <w:pStyle w:val="TableParagraph"/>
              <w:ind w:left="50"/>
              <w:rPr>
                <w:sz w:val="20"/>
              </w:rPr>
            </w:pPr>
            <w:r>
              <w:rPr>
                <w:noProof/>
                <w:sz w:val="20"/>
              </w:rPr>
              <w:drawing>
                <wp:inline distT="0" distB="0" distL="0" distR="0">
                  <wp:extent cx="331642" cy="366712"/>
                  <wp:effectExtent l="0" t="0" r="0" b="0"/>
                  <wp:docPr id="19"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8.png"/>
                          <pic:cNvPicPr/>
                        </pic:nvPicPr>
                        <pic:blipFill>
                          <a:blip xmlns:r="http://schemas.openxmlformats.org/officeDocument/2006/relationships" r:embed="rId143" cstate="print"/>
                          <a:stretch>
                            <a:fillRect/>
                          </a:stretch>
                        </pic:blipFill>
                        <pic:spPr>
                          <a:xfrm>
                            <a:off x="0" y="0"/>
                            <a:ext cx="331642" cy="366712"/>
                          </a:xfrm>
                          <a:prstGeom prst="rect">
                            <a:avLst/>
                          </a:prstGeom>
                        </pic:spPr>
                      </pic:pic>
                    </a:graphicData>
                  </a:graphic>
                </wp:inline>
              </w:drawing>
            </w:r>
          </w:p>
        </w:tc>
        <w:tc>
          <w:tcPr>
            <w:tcW w:w="9210" w:type="dxa"/>
          </w:tcPr>
          <w:p w:rsidR="00F717DC" w14:paraId="4BF0C64D" w14:textId="77777777">
            <w:pPr>
              <w:pStyle w:val="TableParagraph"/>
              <w:spacing w:line="270" w:lineRule="atLeast"/>
              <w:rPr>
                <w:sz w:val="24"/>
              </w:rPr>
            </w:pPr>
            <w:r>
              <w:rPr>
                <w:sz w:val="24"/>
              </w:rPr>
              <w:t>Reporting the routine dissemination of information (e.g., websites, press releases) is not required.</w:t>
            </w:r>
            <w:r>
              <w:rPr>
                <w:spacing w:val="-2"/>
                <w:sz w:val="24"/>
              </w:rPr>
              <w:t xml:space="preserve"> </w:t>
            </w:r>
            <w:r>
              <w:rPr>
                <w:sz w:val="24"/>
              </w:rPr>
              <w:t>For</w:t>
            </w:r>
            <w:r>
              <w:rPr>
                <w:spacing w:val="-3"/>
                <w:sz w:val="24"/>
              </w:rPr>
              <w:t xml:space="preserve"> </w:t>
            </w:r>
            <w:r>
              <w:rPr>
                <w:sz w:val="24"/>
              </w:rPr>
              <w:t>awards</w:t>
            </w:r>
            <w:r>
              <w:rPr>
                <w:spacing w:val="-3"/>
                <w:sz w:val="24"/>
              </w:rPr>
              <w:t xml:space="preserve"> </w:t>
            </w:r>
            <w:r>
              <w:rPr>
                <w:sz w:val="24"/>
              </w:rPr>
              <w:t>not</w:t>
            </w:r>
            <w:r>
              <w:rPr>
                <w:spacing w:val="-2"/>
                <w:sz w:val="24"/>
              </w:rPr>
              <w:t xml:space="preserve"> </w:t>
            </w:r>
            <w:r>
              <w:rPr>
                <w:sz w:val="24"/>
              </w:rPr>
              <w:t>designed</w:t>
            </w:r>
            <w:r>
              <w:rPr>
                <w:spacing w:val="-4"/>
                <w:sz w:val="24"/>
              </w:rPr>
              <w:t xml:space="preserve"> </w:t>
            </w:r>
            <w:r>
              <w:rPr>
                <w:sz w:val="24"/>
              </w:rPr>
              <w:t>to</w:t>
            </w:r>
            <w:r>
              <w:rPr>
                <w:spacing w:val="-3"/>
                <w:sz w:val="24"/>
              </w:rPr>
              <w:t xml:space="preserve"> </w:t>
            </w:r>
            <w:r>
              <w:rPr>
                <w:sz w:val="24"/>
              </w:rPr>
              <w:t>disseminate</w:t>
            </w:r>
            <w:r>
              <w:rPr>
                <w:spacing w:val="-3"/>
                <w:sz w:val="24"/>
              </w:rPr>
              <w:t xml:space="preserve"> </w:t>
            </w:r>
            <w:r>
              <w:rPr>
                <w:sz w:val="24"/>
              </w:rPr>
              <w:t>information</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public</w:t>
            </w:r>
            <w:r>
              <w:rPr>
                <w:spacing w:val="-3"/>
                <w:sz w:val="24"/>
              </w:rPr>
              <w:t xml:space="preserve"> </w:t>
            </w:r>
            <w:r>
              <w:rPr>
                <w:sz w:val="24"/>
              </w:rPr>
              <w:t>or</w:t>
            </w:r>
            <w:r>
              <w:rPr>
                <w:spacing w:val="-4"/>
                <w:sz w:val="24"/>
              </w:rPr>
              <w:t xml:space="preserve"> </w:t>
            </w:r>
            <w:r>
              <w:rPr>
                <w:sz w:val="24"/>
              </w:rPr>
              <w:t>conduct</w:t>
            </w:r>
            <w:r>
              <w:rPr>
                <w:spacing w:val="-3"/>
                <w:sz w:val="24"/>
              </w:rPr>
              <w:t xml:space="preserve"> </w:t>
            </w:r>
            <w:r>
              <w:rPr>
                <w:sz w:val="24"/>
              </w:rPr>
              <w:t xml:space="preserve">similar outreach activities, a response is not required and the recipient should select </w:t>
            </w:r>
            <w:r>
              <w:rPr>
                <w:b/>
                <w:sz w:val="24"/>
              </w:rPr>
              <w:t>Nothing to Report</w:t>
            </w:r>
            <w:r>
              <w:rPr>
                <w:sz w:val="24"/>
              </w:rPr>
              <w:t>. A detailed response is only required for awards or award components that are designed</w:t>
            </w:r>
            <w:r>
              <w:rPr>
                <w:spacing w:val="-3"/>
                <w:sz w:val="24"/>
              </w:rPr>
              <w:t xml:space="preserve"> </w:t>
            </w:r>
            <w:r>
              <w:rPr>
                <w:sz w:val="24"/>
              </w:rPr>
              <w:t>to</w:t>
            </w:r>
            <w:r>
              <w:rPr>
                <w:spacing w:val="-2"/>
                <w:sz w:val="24"/>
              </w:rPr>
              <w:t xml:space="preserve"> </w:t>
            </w:r>
            <w:r>
              <w:rPr>
                <w:sz w:val="24"/>
              </w:rPr>
              <w:t>disseminate</w:t>
            </w:r>
            <w:r>
              <w:rPr>
                <w:spacing w:val="-2"/>
                <w:sz w:val="24"/>
              </w:rPr>
              <w:t xml:space="preserve"> </w:t>
            </w:r>
            <w:r>
              <w:rPr>
                <w:sz w:val="24"/>
              </w:rPr>
              <w:t>information</w:t>
            </w:r>
            <w:r>
              <w:rPr>
                <w:spacing w:val="-2"/>
                <w:sz w:val="24"/>
              </w:rPr>
              <w:t xml:space="preserve"> </w:t>
            </w:r>
            <w:r>
              <w:rPr>
                <w:sz w:val="24"/>
              </w:rPr>
              <w:t>to</w:t>
            </w:r>
            <w:r>
              <w:rPr>
                <w:spacing w:val="-2"/>
                <w:sz w:val="24"/>
              </w:rPr>
              <w:t xml:space="preserve"> </w:t>
            </w:r>
            <w:r>
              <w:rPr>
                <w:sz w:val="24"/>
              </w:rPr>
              <w:t>the</w:t>
            </w:r>
            <w:r>
              <w:rPr>
                <w:spacing w:val="-3"/>
                <w:sz w:val="24"/>
              </w:rPr>
              <w:t xml:space="preserve"> </w:t>
            </w:r>
            <w:r>
              <w:rPr>
                <w:sz w:val="24"/>
              </w:rPr>
              <w:t>public</w:t>
            </w:r>
            <w:r>
              <w:rPr>
                <w:spacing w:val="-3"/>
                <w:sz w:val="24"/>
              </w:rPr>
              <w:t xml:space="preserve"> </w:t>
            </w:r>
            <w:r>
              <w:rPr>
                <w:sz w:val="24"/>
              </w:rPr>
              <w:t>or</w:t>
            </w:r>
            <w:r>
              <w:rPr>
                <w:spacing w:val="-3"/>
                <w:sz w:val="24"/>
              </w:rPr>
              <w:t xml:space="preserve"> </w:t>
            </w:r>
            <w:r>
              <w:rPr>
                <w:sz w:val="24"/>
              </w:rPr>
              <w:t>conduct</w:t>
            </w:r>
            <w:r>
              <w:rPr>
                <w:spacing w:val="-2"/>
                <w:sz w:val="24"/>
              </w:rPr>
              <w:t xml:space="preserve"> </w:t>
            </w:r>
            <w:r>
              <w:rPr>
                <w:sz w:val="24"/>
              </w:rPr>
              <w:t>similar</w:t>
            </w:r>
            <w:r>
              <w:rPr>
                <w:spacing w:val="-3"/>
                <w:sz w:val="24"/>
              </w:rPr>
              <w:t xml:space="preserve"> </w:t>
            </w:r>
            <w:r>
              <w:rPr>
                <w:sz w:val="24"/>
              </w:rPr>
              <w:t>outreach</w:t>
            </w:r>
            <w:r>
              <w:rPr>
                <w:spacing w:val="-1"/>
                <w:sz w:val="24"/>
              </w:rPr>
              <w:t xml:space="preserve"> </w:t>
            </w:r>
            <w:r>
              <w:rPr>
                <w:sz w:val="24"/>
              </w:rPr>
              <w:t>activities.</w:t>
            </w:r>
            <w:r>
              <w:rPr>
                <w:spacing w:val="-2"/>
                <w:sz w:val="24"/>
              </w:rPr>
              <w:t xml:space="preserve"> </w:t>
            </w:r>
            <w:r>
              <w:rPr>
                <w:sz w:val="24"/>
              </w:rPr>
              <w:t>Note that scientific publications and the sharing of research resources will be reported under</w:t>
            </w:r>
          </w:p>
        </w:tc>
      </w:tr>
    </w:tbl>
    <w:p w:rsidR="00F717DC" w14:paraId="303DCFDA" w14:textId="77777777">
      <w:pPr>
        <w:spacing w:line="270" w:lineRule="atLeast"/>
        <w:rPr>
          <w:sz w:val="24"/>
        </w:rPr>
        <w:sectPr>
          <w:pgSz w:w="12240" w:h="15840"/>
          <w:pgMar w:top="920" w:right="980" w:bottom="940" w:left="720" w:header="715" w:footer="757" w:gutter="0"/>
          <w:cols w:space="720"/>
        </w:sectPr>
      </w:pPr>
    </w:p>
    <w:p w:rsidR="00F717DC" w14:paraId="4E5BBB08" w14:textId="77777777">
      <w:pPr>
        <w:spacing w:before="170"/>
        <w:ind w:left="1219"/>
        <w:rPr>
          <w:sz w:val="24"/>
        </w:rPr>
      </w:pPr>
      <w:r>
        <w:rPr>
          <w:i/>
          <w:spacing w:val="-2"/>
          <w:sz w:val="24"/>
        </w:rPr>
        <w:t>Products</w:t>
      </w:r>
      <w:r>
        <w:rPr>
          <w:spacing w:val="-2"/>
          <w:sz w:val="24"/>
        </w:rPr>
        <w:t>.</w:t>
      </w:r>
    </w:p>
    <w:p w:rsidR="00F717DC" w14:paraId="3022FDC5" w14:textId="77777777">
      <w:pPr>
        <w:pStyle w:val="BodyText"/>
        <w:spacing w:before="8"/>
        <w:ind w:left="0"/>
        <w:rPr>
          <w:sz w:val="9"/>
        </w:rPr>
      </w:pPr>
      <w:r>
        <w:pict>
          <v:group id="docshapegroup482" o:spid="_x0000_s1501" alt="RPPR Section B. Accomplishments – Question B5" style="width:433.4pt;height:162.6pt;margin-top:6.85pt;margin-left:65.55pt;mso-position-horizontal-relative:page;mso-wrap-distance-left:0;mso-wrap-distance-right:0;position:absolute;z-index:-251483136" coordorigin="1311,137" coordsize="8668,3252">
            <v:shape id="docshape483" o:spid="_x0000_s1502" type="#_x0000_t75" alt="RPPR Section B. Accomplishments – Question B5" style="width:8508;height:3139;left:1391;position:absolute;top:216">
              <v:imagedata r:id="rId144" o:title=""/>
            </v:shape>
            <v:rect id="docshape484" o:spid="_x0000_s1503" style="width:8653;height:3237;left:1318;position:absolute;top:144" filled="f"/>
            <w10:wrap type="topAndBottom"/>
          </v:group>
        </w:pict>
      </w:r>
    </w:p>
    <w:p w:rsidR="00F717DC" w14:paraId="496E3C91" w14:textId="77777777">
      <w:pPr>
        <w:spacing w:before="66"/>
        <w:ind w:left="576"/>
        <w:rPr>
          <w:i/>
        </w:rPr>
      </w:pPr>
      <w:bookmarkStart w:id="229" w:name="_bookmark151"/>
      <w:bookmarkEnd w:id="229"/>
      <w:r>
        <w:rPr>
          <w:i/>
        </w:rPr>
        <w:t>Figure</w:t>
      </w:r>
      <w:r>
        <w:rPr>
          <w:i/>
          <w:spacing w:val="-5"/>
        </w:rPr>
        <w:t xml:space="preserve"> </w:t>
      </w:r>
      <w:r>
        <w:rPr>
          <w:i/>
        </w:rPr>
        <w:t>100</w:t>
      </w:r>
      <w:r>
        <w:rPr>
          <w:i/>
          <w:spacing w:val="-3"/>
        </w:rPr>
        <w:t xml:space="preserve"> </w:t>
      </w:r>
      <w:r>
        <w:rPr>
          <w:i/>
        </w:rPr>
        <w:t>RPPR</w:t>
      </w:r>
      <w:r>
        <w:rPr>
          <w:i/>
          <w:spacing w:val="-4"/>
        </w:rPr>
        <w:t xml:space="preserve"> </w:t>
      </w:r>
      <w:r>
        <w:rPr>
          <w:i/>
        </w:rPr>
        <w:t>Section</w:t>
      </w:r>
      <w:r>
        <w:rPr>
          <w:i/>
          <w:spacing w:val="-5"/>
        </w:rPr>
        <w:t xml:space="preserve"> </w:t>
      </w:r>
      <w:r>
        <w:rPr>
          <w:i/>
        </w:rPr>
        <w:t>B.</w:t>
      </w:r>
      <w:r>
        <w:rPr>
          <w:i/>
          <w:spacing w:val="-3"/>
        </w:rPr>
        <w:t xml:space="preserve"> </w:t>
      </w:r>
      <w:r>
        <w:rPr>
          <w:i/>
        </w:rPr>
        <w:t>Accomplishments</w:t>
      </w:r>
      <w:r>
        <w:rPr>
          <w:i/>
          <w:spacing w:val="-2"/>
        </w:rPr>
        <w:t xml:space="preserve"> </w:t>
      </w:r>
      <w:r>
        <w:rPr>
          <w:i/>
        </w:rPr>
        <w:t>–</w:t>
      </w:r>
      <w:r>
        <w:rPr>
          <w:i/>
          <w:spacing w:val="-3"/>
        </w:rPr>
        <w:t xml:space="preserve"> </w:t>
      </w:r>
      <w:r>
        <w:rPr>
          <w:i/>
        </w:rPr>
        <w:t>Question</w:t>
      </w:r>
      <w:r>
        <w:rPr>
          <w:i/>
          <w:spacing w:val="-1"/>
        </w:rPr>
        <w:t xml:space="preserve"> </w:t>
      </w:r>
      <w:r>
        <w:rPr>
          <w:i/>
          <w:spacing w:val="-5"/>
        </w:rPr>
        <w:t>B5</w:t>
      </w:r>
    </w:p>
    <w:p w:rsidR="00F717DC" w14:paraId="251663E3" w14:textId="77777777">
      <w:pPr>
        <w:pStyle w:val="ListParagraph"/>
        <w:numPr>
          <w:ilvl w:val="1"/>
          <w:numId w:val="51"/>
        </w:numPr>
        <w:tabs>
          <w:tab w:val="left" w:pos="721"/>
        </w:tabs>
        <w:spacing w:before="117"/>
        <w:ind w:hanging="506"/>
        <w:rPr>
          <w:b/>
          <w:i/>
          <w:sz w:val="24"/>
        </w:rPr>
      </w:pPr>
      <w:r>
        <w:rPr>
          <w:b/>
          <w:i/>
          <w:sz w:val="24"/>
        </w:rPr>
        <w:t>What</w:t>
      </w:r>
      <w:r>
        <w:rPr>
          <w:b/>
          <w:i/>
          <w:spacing w:val="-3"/>
          <w:sz w:val="24"/>
        </w:rPr>
        <w:t xml:space="preserve"> </w:t>
      </w:r>
      <w:r>
        <w:rPr>
          <w:b/>
          <w:i/>
          <w:sz w:val="24"/>
        </w:rPr>
        <w:t>do</w:t>
      </w:r>
      <w:r>
        <w:rPr>
          <w:b/>
          <w:i/>
          <w:spacing w:val="-3"/>
          <w:sz w:val="24"/>
        </w:rPr>
        <w:t xml:space="preserve"> </w:t>
      </w:r>
      <w:r>
        <w:rPr>
          <w:b/>
          <w:i/>
          <w:sz w:val="24"/>
        </w:rPr>
        <w:t>you</w:t>
      </w:r>
      <w:r>
        <w:rPr>
          <w:b/>
          <w:i/>
          <w:spacing w:val="-2"/>
          <w:sz w:val="24"/>
        </w:rPr>
        <w:t xml:space="preserve"> </w:t>
      </w:r>
      <w:r>
        <w:rPr>
          <w:b/>
          <w:i/>
          <w:sz w:val="24"/>
        </w:rPr>
        <w:t>plan</w:t>
      </w:r>
      <w:r>
        <w:rPr>
          <w:b/>
          <w:i/>
          <w:spacing w:val="-2"/>
          <w:sz w:val="24"/>
        </w:rPr>
        <w:t xml:space="preserve"> </w:t>
      </w:r>
      <w:r>
        <w:rPr>
          <w:b/>
          <w:i/>
          <w:sz w:val="24"/>
        </w:rPr>
        <w:t>to</w:t>
      </w:r>
      <w:r>
        <w:rPr>
          <w:b/>
          <w:i/>
          <w:spacing w:val="-3"/>
          <w:sz w:val="24"/>
        </w:rPr>
        <w:t xml:space="preserve"> </w:t>
      </w:r>
      <w:r>
        <w:rPr>
          <w:b/>
          <w:i/>
          <w:sz w:val="24"/>
        </w:rPr>
        <w:t>do</w:t>
      </w:r>
      <w:r>
        <w:rPr>
          <w:b/>
          <w:i/>
          <w:spacing w:val="-2"/>
          <w:sz w:val="24"/>
        </w:rPr>
        <w:t xml:space="preserve"> </w:t>
      </w:r>
      <w:r>
        <w:rPr>
          <w:b/>
          <w:i/>
          <w:sz w:val="24"/>
        </w:rPr>
        <w:t>for</w:t>
      </w:r>
      <w:r>
        <w:rPr>
          <w:b/>
          <w:i/>
          <w:spacing w:val="-3"/>
          <w:sz w:val="24"/>
        </w:rPr>
        <w:t xml:space="preserve"> </w:t>
      </w:r>
      <w:r>
        <w:rPr>
          <w:b/>
          <w:i/>
          <w:sz w:val="24"/>
        </w:rPr>
        <w:t>the</w:t>
      </w:r>
      <w:r>
        <w:rPr>
          <w:b/>
          <w:i/>
          <w:spacing w:val="-4"/>
          <w:sz w:val="24"/>
        </w:rPr>
        <w:t xml:space="preserve"> </w:t>
      </w:r>
      <w:r>
        <w:rPr>
          <w:b/>
          <w:i/>
          <w:sz w:val="24"/>
        </w:rPr>
        <w:t>next</w:t>
      </w:r>
      <w:r>
        <w:rPr>
          <w:b/>
          <w:i/>
          <w:spacing w:val="-2"/>
          <w:sz w:val="24"/>
        </w:rPr>
        <w:t xml:space="preserve"> </w:t>
      </w:r>
      <w:r>
        <w:rPr>
          <w:b/>
          <w:i/>
          <w:sz w:val="24"/>
        </w:rPr>
        <w:t>reporting</w:t>
      </w:r>
      <w:r>
        <w:rPr>
          <w:b/>
          <w:i/>
          <w:spacing w:val="-3"/>
          <w:sz w:val="24"/>
        </w:rPr>
        <w:t xml:space="preserve"> </w:t>
      </w:r>
      <w:r>
        <w:rPr>
          <w:b/>
          <w:i/>
          <w:sz w:val="24"/>
        </w:rPr>
        <w:t>period</w:t>
      </w:r>
      <w:r>
        <w:rPr>
          <w:b/>
          <w:i/>
          <w:spacing w:val="-2"/>
          <w:sz w:val="24"/>
        </w:rPr>
        <w:t xml:space="preserve"> </w:t>
      </w:r>
      <w:r>
        <w:rPr>
          <w:b/>
          <w:i/>
          <w:sz w:val="24"/>
        </w:rPr>
        <w:t>to</w:t>
      </w:r>
      <w:r>
        <w:rPr>
          <w:b/>
          <w:i/>
          <w:spacing w:val="-3"/>
          <w:sz w:val="24"/>
        </w:rPr>
        <w:t xml:space="preserve"> </w:t>
      </w:r>
      <w:r>
        <w:rPr>
          <w:b/>
          <w:i/>
          <w:sz w:val="24"/>
        </w:rPr>
        <w:t>accomplish</w:t>
      </w:r>
      <w:r>
        <w:rPr>
          <w:b/>
          <w:i/>
          <w:spacing w:val="-1"/>
          <w:sz w:val="24"/>
        </w:rPr>
        <w:t xml:space="preserve"> </w:t>
      </w:r>
      <w:r>
        <w:rPr>
          <w:b/>
          <w:i/>
          <w:spacing w:val="-2"/>
          <w:sz w:val="24"/>
        </w:rPr>
        <w:t>thegoals?</w:t>
      </w:r>
    </w:p>
    <w:p w:rsidR="00F717DC" w14:paraId="6702D3CE" w14:textId="77777777">
      <w:pPr>
        <w:pStyle w:val="BodyText"/>
        <w:ind w:right="731"/>
      </w:pPr>
      <w:r>
        <w:t>Describe</w:t>
      </w:r>
      <w:r>
        <w:rPr>
          <w:spacing w:val="-4"/>
        </w:rPr>
        <w:t xml:space="preserve"> </w:t>
      </w:r>
      <w:r>
        <w:t>briefly</w:t>
      </w:r>
      <w:r>
        <w:rPr>
          <w:spacing w:val="-3"/>
        </w:rPr>
        <w:t xml:space="preserve"> </w:t>
      </w:r>
      <w:r>
        <w:t>what</w:t>
      </w:r>
      <w:r>
        <w:rPr>
          <w:spacing w:val="-3"/>
        </w:rPr>
        <w:t xml:space="preserve"> </w:t>
      </w:r>
      <w:r>
        <w:t>you</w:t>
      </w:r>
      <w:r>
        <w:rPr>
          <w:spacing w:val="-3"/>
        </w:rPr>
        <w:t xml:space="preserve"> </w:t>
      </w:r>
      <w:r>
        <w:t>plan</w:t>
      </w:r>
      <w:r>
        <w:rPr>
          <w:spacing w:val="-3"/>
        </w:rPr>
        <w:t xml:space="preserve"> </w:t>
      </w:r>
      <w:r>
        <w:t>to</w:t>
      </w:r>
      <w:r>
        <w:rPr>
          <w:spacing w:val="-3"/>
        </w:rPr>
        <w:t xml:space="preserve"> </w:t>
      </w:r>
      <w:r>
        <w:t>do</w:t>
      </w:r>
      <w:r>
        <w:rPr>
          <w:spacing w:val="-3"/>
        </w:rPr>
        <w:t xml:space="preserve"> </w:t>
      </w:r>
      <w:r>
        <w:t>during</w:t>
      </w:r>
      <w:r>
        <w:rPr>
          <w:spacing w:val="-4"/>
        </w:rPr>
        <w:t xml:space="preserve"> </w:t>
      </w:r>
      <w:r>
        <w:t>the</w:t>
      </w:r>
      <w:r>
        <w:rPr>
          <w:spacing w:val="-4"/>
        </w:rPr>
        <w:t xml:space="preserve"> </w:t>
      </w:r>
      <w:r>
        <w:t>next</w:t>
      </w:r>
      <w:r>
        <w:rPr>
          <w:spacing w:val="-3"/>
        </w:rPr>
        <w:t xml:space="preserve"> </w:t>
      </w:r>
      <w:r>
        <w:t>reporting</w:t>
      </w:r>
      <w:r>
        <w:rPr>
          <w:spacing w:val="-3"/>
        </w:rPr>
        <w:t xml:space="preserve"> </w:t>
      </w:r>
      <w:r>
        <w:t>period</w:t>
      </w:r>
      <w:r>
        <w:rPr>
          <w:spacing w:val="-4"/>
        </w:rPr>
        <w:t xml:space="preserve"> </w:t>
      </w:r>
      <w:r>
        <w:t>to</w:t>
      </w:r>
      <w:r>
        <w:rPr>
          <w:spacing w:val="-3"/>
        </w:rPr>
        <w:t xml:space="preserve"> </w:t>
      </w:r>
      <w:r>
        <w:t>accomplish</w:t>
      </w:r>
      <w:r>
        <w:rPr>
          <w:spacing w:val="-2"/>
        </w:rPr>
        <w:t xml:space="preserve"> </w:t>
      </w:r>
      <w:r>
        <w:t>the</w:t>
      </w:r>
      <w:r>
        <w:rPr>
          <w:spacing w:val="-3"/>
        </w:rPr>
        <w:t xml:space="preserve"> </w:t>
      </w:r>
      <w:r>
        <w:t>goals</w:t>
      </w:r>
      <w:r>
        <w:rPr>
          <w:spacing w:val="-3"/>
        </w:rPr>
        <w:t xml:space="preserve"> </w:t>
      </w:r>
      <w:r>
        <w:t xml:space="preserve">and </w:t>
      </w:r>
      <w:r>
        <w:rPr>
          <w:spacing w:val="-2"/>
        </w:rPr>
        <w:t>objectives.</w:t>
      </w:r>
    </w:p>
    <w:p w:rsidR="00F717DC" w14:paraId="72846597" w14:textId="77777777">
      <w:pPr>
        <w:pStyle w:val="BodyText"/>
        <w:spacing w:before="5"/>
        <w:ind w:left="0"/>
        <w:rPr>
          <w:sz w:val="10"/>
        </w:rPr>
      </w:pPr>
    </w:p>
    <w:tbl>
      <w:tblPr>
        <w:tblW w:w="0" w:type="auto"/>
        <w:tblInd w:w="281" w:type="dxa"/>
        <w:tblLayout w:type="fixed"/>
        <w:tblCellMar>
          <w:left w:w="0" w:type="dxa"/>
          <w:right w:w="0" w:type="dxa"/>
        </w:tblCellMar>
        <w:tblLook w:val="01E0"/>
      </w:tblPr>
      <w:tblGrid>
        <w:gridCol w:w="757"/>
        <w:gridCol w:w="9209"/>
      </w:tblGrid>
      <w:tr w14:paraId="79A8E1DD" w14:textId="77777777">
        <w:tblPrEx>
          <w:tblW w:w="0" w:type="auto"/>
          <w:tblInd w:w="281" w:type="dxa"/>
          <w:tblLayout w:type="fixed"/>
          <w:tblCellMar>
            <w:left w:w="0" w:type="dxa"/>
            <w:right w:w="0" w:type="dxa"/>
          </w:tblCellMar>
          <w:tblLook w:val="01E0"/>
        </w:tblPrEx>
        <w:trPr>
          <w:trHeight w:val="625"/>
        </w:trPr>
        <w:tc>
          <w:tcPr>
            <w:tcW w:w="757" w:type="dxa"/>
          </w:tcPr>
          <w:p w:rsidR="00F717DC" w14:paraId="5C3A574D" w14:textId="77777777">
            <w:pPr>
              <w:pStyle w:val="TableParagraph"/>
              <w:ind w:left="50"/>
              <w:rPr>
                <w:sz w:val="20"/>
              </w:rPr>
            </w:pPr>
            <w:r>
              <w:rPr>
                <w:noProof/>
                <w:sz w:val="20"/>
              </w:rPr>
              <w:drawing>
                <wp:inline distT="0" distB="0" distL="0" distR="0">
                  <wp:extent cx="328828" cy="361950"/>
                  <wp:effectExtent l="0" t="0" r="0" b="0"/>
                  <wp:docPr id="21"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00.png"/>
                          <pic:cNvPicPr/>
                        </pic:nvPicPr>
                        <pic:blipFill>
                          <a:blip xmlns:r="http://schemas.openxmlformats.org/officeDocument/2006/relationships" r:embed="rId145" cstate="print"/>
                          <a:stretch>
                            <a:fillRect/>
                          </a:stretch>
                        </pic:blipFill>
                        <pic:spPr>
                          <a:xfrm>
                            <a:off x="0" y="0"/>
                            <a:ext cx="328828" cy="361950"/>
                          </a:xfrm>
                          <a:prstGeom prst="rect">
                            <a:avLst/>
                          </a:prstGeom>
                        </pic:spPr>
                      </pic:pic>
                    </a:graphicData>
                  </a:graphic>
                </wp:inline>
              </w:drawing>
            </w:r>
          </w:p>
        </w:tc>
        <w:tc>
          <w:tcPr>
            <w:tcW w:w="9209" w:type="dxa"/>
          </w:tcPr>
          <w:p w:rsidR="00F717DC" w14:paraId="45341225" w14:textId="77777777">
            <w:pPr>
              <w:pStyle w:val="TableParagraph"/>
              <w:spacing w:before="10"/>
              <w:rPr>
                <w:sz w:val="24"/>
              </w:rPr>
            </w:pPr>
            <w:r>
              <w:rPr>
                <w:sz w:val="24"/>
              </w:rPr>
              <w:t>Discuss</w:t>
            </w:r>
            <w:r>
              <w:rPr>
                <w:spacing w:val="-3"/>
                <w:sz w:val="24"/>
              </w:rPr>
              <w:t xml:space="preserve"> </w:t>
            </w:r>
            <w:r>
              <w:rPr>
                <w:sz w:val="24"/>
              </w:rPr>
              <w:t>efforts</w:t>
            </w:r>
            <w:r>
              <w:rPr>
                <w:spacing w:val="-3"/>
                <w:sz w:val="24"/>
              </w:rPr>
              <w:t xml:space="preserve"> </w:t>
            </w:r>
            <w:r>
              <w:rPr>
                <w:sz w:val="24"/>
              </w:rPr>
              <w:t>to</w:t>
            </w:r>
            <w:r>
              <w:rPr>
                <w:spacing w:val="-3"/>
                <w:sz w:val="24"/>
              </w:rPr>
              <w:t xml:space="preserve"> </w:t>
            </w:r>
            <w:r>
              <w:rPr>
                <w:sz w:val="24"/>
              </w:rPr>
              <w:t>ensure</w:t>
            </w:r>
            <w:r>
              <w:rPr>
                <w:spacing w:val="-3"/>
                <w:sz w:val="24"/>
              </w:rPr>
              <w:t xml:space="preserve"> </w:t>
            </w:r>
            <w:r>
              <w:rPr>
                <w:sz w:val="24"/>
              </w:rPr>
              <w:t>that</w:t>
            </w:r>
            <w:r>
              <w:rPr>
                <w:spacing w:val="-4"/>
                <w:sz w:val="24"/>
              </w:rPr>
              <w:t xml:space="preserve"> </w:t>
            </w:r>
            <w:r>
              <w:rPr>
                <w:sz w:val="24"/>
              </w:rPr>
              <w:t>the</w:t>
            </w:r>
            <w:r>
              <w:rPr>
                <w:spacing w:val="-5"/>
                <w:sz w:val="24"/>
              </w:rPr>
              <w:t xml:space="preserve"> </w:t>
            </w:r>
            <w:r>
              <w:rPr>
                <w:sz w:val="24"/>
              </w:rPr>
              <w:t>approach</w:t>
            </w:r>
            <w:r>
              <w:rPr>
                <w:spacing w:val="-4"/>
                <w:sz w:val="24"/>
              </w:rPr>
              <w:t xml:space="preserve"> </w:t>
            </w:r>
            <w:r>
              <w:rPr>
                <w:sz w:val="24"/>
              </w:rPr>
              <w:t>is</w:t>
            </w:r>
            <w:r>
              <w:rPr>
                <w:spacing w:val="-3"/>
                <w:sz w:val="24"/>
              </w:rPr>
              <w:t xml:space="preserve"> </w:t>
            </w:r>
            <w:r>
              <w:rPr>
                <w:sz w:val="24"/>
              </w:rPr>
              <w:t>scientifically</w:t>
            </w:r>
            <w:r>
              <w:rPr>
                <w:spacing w:val="-2"/>
                <w:sz w:val="24"/>
              </w:rPr>
              <w:t xml:space="preserve"> </w:t>
            </w:r>
            <w:r>
              <w:rPr>
                <w:sz w:val="24"/>
              </w:rPr>
              <w:t>rigorous</w:t>
            </w:r>
            <w:r>
              <w:rPr>
                <w:spacing w:val="-3"/>
                <w:sz w:val="24"/>
              </w:rPr>
              <w:t xml:space="preserve"> </w:t>
            </w:r>
            <w:r>
              <w:rPr>
                <w:sz w:val="24"/>
              </w:rPr>
              <w:t>and</w:t>
            </w:r>
            <w:r>
              <w:rPr>
                <w:spacing w:val="-3"/>
                <w:sz w:val="24"/>
              </w:rPr>
              <w:t xml:space="preserve"> </w:t>
            </w:r>
            <w:r>
              <w:rPr>
                <w:sz w:val="24"/>
              </w:rPr>
              <w:t>results</w:t>
            </w:r>
            <w:r>
              <w:rPr>
                <w:spacing w:val="-2"/>
                <w:sz w:val="24"/>
              </w:rPr>
              <w:t xml:space="preserve"> </w:t>
            </w:r>
            <w:r>
              <w:rPr>
                <w:sz w:val="24"/>
              </w:rPr>
              <w:t>are</w:t>
            </w:r>
            <w:r>
              <w:rPr>
                <w:spacing w:val="-5"/>
                <w:sz w:val="24"/>
              </w:rPr>
              <w:t xml:space="preserve"> </w:t>
            </w:r>
            <w:r>
              <w:rPr>
                <w:sz w:val="24"/>
              </w:rPr>
              <w:t>robust</w:t>
            </w:r>
            <w:r>
              <w:rPr>
                <w:spacing w:val="-3"/>
                <w:sz w:val="24"/>
              </w:rPr>
              <w:t xml:space="preserve"> </w:t>
            </w:r>
            <w:r>
              <w:rPr>
                <w:sz w:val="24"/>
              </w:rPr>
              <w:t xml:space="preserve">and </w:t>
            </w:r>
            <w:r>
              <w:rPr>
                <w:spacing w:val="-2"/>
                <w:sz w:val="24"/>
              </w:rPr>
              <w:t>unbiased.</w:t>
            </w:r>
          </w:p>
        </w:tc>
      </w:tr>
      <w:tr w14:paraId="04557353" w14:textId="77777777">
        <w:tblPrEx>
          <w:tblW w:w="0" w:type="auto"/>
          <w:tblInd w:w="281" w:type="dxa"/>
          <w:tblLayout w:type="fixed"/>
          <w:tblCellMar>
            <w:left w:w="0" w:type="dxa"/>
            <w:right w:w="0" w:type="dxa"/>
          </w:tblCellMar>
          <w:tblLook w:val="01E0"/>
        </w:tblPrEx>
        <w:trPr>
          <w:trHeight w:val="625"/>
        </w:trPr>
        <w:tc>
          <w:tcPr>
            <w:tcW w:w="757" w:type="dxa"/>
          </w:tcPr>
          <w:p w:rsidR="00F717DC" w14:paraId="5EEDE5FA" w14:textId="77777777">
            <w:pPr>
              <w:pStyle w:val="TableParagraph"/>
              <w:spacing w:before="6"/>
              <w:ind w:left="0"/>
              <w:rPr>
                <w:sz w:val="5"/>
              </w:rPr>
            </w:pPr>
          </w:p>
          <w:p w:rsidR="00F717DC" w14:paraId="679C8A0D" w14:textId="77777777">
            <w:pPr>
              <w:pStyle w:val="TableParagraph"/>
              <w:ind w:left="50"/>
              <w:rPr>
                <w:sz w:val="20"/>
              </w:rPr>
            </w:pPr>
            <w:r>
              <w:rPr>
                <w:noProof/>
                <w:sz w:val="20"/>
              </w:rPr>
              <w:drawing>
                <wp:inline distT="0" distB="0" distL="0" distR="0">
                  <wp:extent cx="327421" cy="354711"/>
                  <wp:effectExtent l="0" t="0" r="0" b="0"/>
                  <wp:docPr id="23"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01.png"/>
                          <pic:cNvPicPr/>
                        </pic:nvPicPr>
                        <pic:blipFill>
                          <a:blip xmlns:r="http://schemas.openxmlformats.org/officeDocument/2006/relationships" r:embed="rId146" cstate="print"/>
                          <a:stretch>
                            <a:fillRect/>
                          </a:stretch>
                        </pic:blipFill>
                        <pic:spPr>
                          <a:xfrm>
                            <a:off x="0" y="0"/>
                            <a:ext cx="327421" cy="354711"/>
                          </a:xfrm>
                          <a:prstGeom prst="rect">
                            <a:avLst/>
                          </a:prstGeom>
                        </pic:spPr>
                      </pic:pic>
                    </a:graphicData>
                  </a:graphic>
                </wp:inline>
              </w:drawing>
            </w:r>
          </w:p>
        </w:tc>
        <w:tc>
          <w:tcPr>
            <w:tcW w:w="9209" w:type="dxa"/>
          </w:tcPr>
          <w:p w:rsidR="00F717DC" w14:paraId="7B68F394" w14:textId="77777777">
            <w:pPr>
              <w:pStyle w:val="TableParagraph"/>
              <w:spacing w:before="53" w:line="270" w:lineRule="atLeast"/>
              <w:rPr>
                <w:sz w:val="24"/>
              </w:rPr>
            </w:pPr>
            <w:r>
              <w:rPr>
                <w:sz w:val="24"/>
              </w:rPr>
              <w:t>Remember</w:t>
            </w:r>
            <w:r>
              <w:rPr>
                <w:spacing w:val="-5"/>
                <w:sz w:val="24"/>
              </w:rPr>
              <w:t xml:space="preserve"> </w:t>
            </w:r>
            <w:r>
              <w:rPr>
                <w:sz w:val="24"/>
              </w:rPr>
              <w:t>that</w:t>
            </w:r>
            <w:r>
              <w:rPr>
                <w:spacing w:val="-4"/>
                <w:sz w:val="24"/>
              </w:rPr>
              <w:t xml:space="preserve"> </w:t>
            </w:r>
            <w:r>
              <w:rPr>
                <w:sz w:val="24"/>
              </w:rPr>
              <w:t>significant</w:t>
            </w:r>
            <w:r>
              <w:rPr>
                <w:spacing w:val="-3"/>
                <w:sz w:val="24"/>
              </w:rPr>
              <w:t xml:space="preserve"> </w:t>
            </w:r>
            <w:r>
              <w:rPr>
                <w:sz w:val="24"/>
              </w:rPr>
              <w:t>changes</w:t>
            </w:r>
            <w:r>
              <w:rPr>
                <w:spacing w:val="-4"/>
                <w:sz w:val="24"/>
              </w:rPr>
              <w:t xml:space="preserve"> </w:t>
            </w:r>
            <w:r>
              <w:rPr>
                <w:sz w:val="24"/>
              </w:rPr>
              <w:t>in</w:t>
            </w:r>
            <w:r>
              <w:rPr>
                <w:spacing w:val="-4"/>
                <w:sz w:val="24"/>
              </w:rPr>
              <w:t xml:space="preserve"> </w:t>
            </w:r>
            <w:r>
              <w:rPr>
                <w:sz w:val="24"/>
              </w:rPr>
              <w:t>objectives</w:t>
            </w:r>
            <w:r>
              <w:rPr>
                <w:spacing w:val="-1"/>
                <w:sz w:val="24"/>
              </w:rPr>
              <w:t xml:space="preserve"> </w:t>
            </w:r>
            <w:r>
              <w:rPr>
                <w:sz w:val="24"/>
              </w:rPr>
              <w:t>and</w:t>
            </w:r>
            <w:r>
              <w:rPr>
                <w:spacing w:val="-4"/>
                <w:sz w:val="24"/>
              </w:rPr>
              <w:t xml:space="preserve"> </w:t>
            </w:r>
            <w:r>
              <w:rPr>
                <w:sz w:val="24"/>
              </w:rPr>
              <w:t>scope</w:t>
            </w:r>
            <w:r>
              <w:rPr>
                <w:spacing w:val="-5"/>
                <w:sz w:val="24"/>
              </w:rPr>
              <w:t xml:space="preserve"> </w:t>
            </w:r>
            <w:r>
              <w:rPr>
                <w:sz w:val="24"/>
              </w:rPr>
              <w:t>require</w:t>
            </w:r>
            <w:r>
              <w:rPr>
                <w:spacing w:val="-5"/>
                <w:sz w:val="24"/>
              </w:rPr>
              <w:t xml:space="preserve"> </w:t>
            </w:r>
            <w:r>
              <w:rPr>
                <w:sz w:val="24"/>
              </w:rPr>
              <w:t>prior</w:t>
            </w:r>
            <w:r>
              <w:rPr>
                <w:spacing w:val="-5"/>
                <w:sz w:val="24"/>
              </w:rPr>
              <w:t xml:space="preserve"> </w:t>
            </w:r>
            <w:r>
              <w:rPr>
                <w:sz w:val="24"/>
              </w:rPr>
              <w:t>approval</w:t>
            </w:r>
            <w:r>
              <w:rPr>
                <w:spacing w:val="-3"/>
                <w:sz w:val="24"/>
              </w:rPr>
              <w:t xml:space="preserve"> </w:t>
            </w:r>
            <w:r>
              <w:rPr>
                <w:sz w:val="24"/>
              </w:rPr>
              <w:t>of</w:t>
            </w:r>
            <w:r>
              <w:rPr>
                <w:spacing w:val="-5"/>
                <w:sz w:val="24"/>
              </w:rPr>
              <w:t xml:space="preserve"> </w:t>
            </w:r>
            <w:r>
              <w:rPr>
                <w:sz w:val="24"/>
              </w:rPr>
              <w:t>the agency (e.g., NIH Grants Policy Statement, 8.1.2.).</w:t>
            </w:r>
          </w:p>
        </w:tc>
      </w:tr>
    </w:tbl>
    <w:p w:rsidR="00F717DC" w14:paraId="5D35E2AF" w14:textId="77777777">
      <w:pPr>
        <w:pStyle w:val="BodyText"/>
        <w:spacing w:before="130"/>
        <w:ind w:right="225"/>
      </w:pPr>
      <w:r>
        <w:t>Include any important modifications to the original plans. Provide a scientific justification for any changes</w:t>
      </w:r>
      <w:r>
        <w:rPr>
          <w:spacing w:val="-3"/>
        </w:rPr>
        <w:t xml:space="preserve"> </w:t>
      </w:r>
      <w:r>
        <w:t>involving</w:t>
      </w:r>
      <w:r>
        <w:rPr>
          <w:spacing w:val="-3"/>
        </w:rPr>
        <w:t xml:space="preserve"> </w:t>
      </w:r>
      <w:r>
        <w:t>research</w:t>
      </w:r>
      <w:r>
        <w:rPr>
          <w:spacing w:val="-3"/>
        </w:rPr>
        <w:t xml:space="preserve"> </w:t>
      </w:r>
      <w:r>
        <w:t>with</w:t>
      </w:r>
      <w:r>
        <w:rPr>
          <w:spacing w:val="-2"/>
        </w:rPr>
        <w:t xml:space="preserve"> </w:t>
      </w:r>
      <w:r>
        <w:t>human</w:t>
      </w:r>
      <w:r>
        <w:rPr>
          <w:spacing w:val="-4"/>
        </w:rPr>
        <w:t xml:space="preserve"> </w:t>
      </w:r>
      <w:r>
        <w:t>subjects</w:t>
      </w:r>
      <w:r>
        <w:rPr>
          <w:spacing w:val="-2"/>
        </w:rPr>
        <w:t xml:space="preserve"> </w:t>
      </w:r>
      <w:r>
        <w:t>or</w:t>
      </w:r>
      <w:r>
        <w:rPr>
          <w:spacing w:val="-4"/>
        </w:rPr>
        <w:t xml:space="preserve"> </w:t>
      </w:r>
      <w:r>
        <w:t>vertebrate</w:t>
      </w:r>
      <w:r>
        <w:rPr>
          <w:spacing w:val="-3"/>
        </w:rPr>
        <w:t xml:space="preserve"> </w:t>
      </w:r>
      <w:r>
        <w:t>animals.</w:t>
      </w:r>
      <w:r>
        <w:rPr>
          <w:spacing w:val="-2"/>
        </w:rPr>
        <w:t xml:space="preserve"> </w:t>
      </w:r>
      <w:r>
        <w:t>A</w:t>
      </w:r>
      <w:r>
        <w:rPr>
          <w:spacing w:val="-4"/>
        </w:rPr>
        <w:t xml:space="preserve"> </w:t>
      </w:r>
      <w:r>
        <w:t>detailed</w:t>
      </w:r>
      <w:r>
        <w:rPr>
          <w:spacing w:val="-4"/>
        </w:rPr>
        <w:t xml:space="preserve"> </w:t>
      </w:r>
      <w:r>
        <w:t>description</w:t>
      </w:r>
      <w:r>
        <w:rPr>
          <w:spacing w:val="-2"/>
        </w:rPr>
        <w:t xml:space="preserve"> </w:t>
      </w:r>
      <w:r>
        <w:t>of</w:t>
      </w:r>
      <w:r>
        <w:rPr>
          <w:spacing w:val="-4"/>
        </w:rPr>
        <w:t xml:space="preserve"> </w:t>
      </w:r>
      <w:r>
        <w:t>such changes must be provided under Section F. Changes.</w:t>
      </w:r>
    </w:p>
    <w:p w:rsidR="00F717DC" w14:paraId="774641DE" w14:textId="77777777">
      <w:pPr>
        <w:pStyle w:val="BodyText"/>
        <w:spacing w:before="121"/>
      </w:pPr>
      <w:r>
        <w:t>Not</w:t>
      </w:r>
      <w:r>
        <w:rPr>
          <w:spacing w:val="-3"/>
        </w:rPr>
        <w:t xml:space="preserve"> </w:t>
      </w:r>
      <w:r>
        <w:t>applicable</w:t>
      </w:r>
      <w:r>
        <w:rPr>
          <w:spacing w:val="-3"/>
        </w:rPr>
        <w:t xml:space="preserve"> </w:t>
      </w:r>
      <w:r>
        <w:t>for</w:t>
      </w:r>
      <w:r>
        <w:rPr>
          <w:spacing w:val="-1"/>
        </w:rPr>
        <w:t xml:space="preserve"> </w:t>
      </w:r>
      <w:r>
        <w:t>Interim</w:t>
      </w:r>
      <w:r>
        <w:rPr>
          <w:spacing w:val="-3"/>
        </w:rPr>
        <w:t xml:space="preserve"> </w:t>
      </w:r>
      <w:r>
        <w:t>and</w:t>
      </w:r>
      <w:r>
        <w:rPr>
          <w:spacing w:val="-2"/>
        </w:rPr>
        <w:t xml:space="preserve"> </w:t>
      </w:r>
      <w:r>
        <w:t>Final</w:t>
      </w:r>
      <w:r>
        <w:rPr>
          <w:spacing w:val="-2"/>
        </w:rPr>
        <w:t xml:space="preserve"> RPPRs.</w:t>
      </w:r>
    </w:p>
    <w:p w:rsidR="00F717DC" w14:paraId="5D59C9DF" w14:textId="77777777">
      <w:pPr>
        <w:pStyle w:val="BodyText"/>
        <w:spacing w:before="2"/>
        <w:ind w:left="0"/>
        <w:rPr>
          <w:sz w:val="8"/>
        </w:rPr>
      </w:pPr>
      <w:r>
        <w:pict>
          <v:group id="docshapegroup485" o:spid="_x0000_s1504" style="width:435.1pt;height:169.6pt;margin-top:5.9pt;margin-left:64.8pt;mso-position-horizontal-relative:page;mso-wrap-distance-left:0;mso-wrap-distance-right:0;position:absolute;z-index:-251482112" coordorigin="1296,118" coordsize="8702,3392">
            <v:shape id="docshape486" o:spid="_x0000_s1505" type="#_x0000_t75" style="width:8702;height:3392;left:1296;position:absolute;top:118">
              <v:imagedata r:id="rId147" o:title=""/>
            </v:shape>
            <v:rect id="docshape487" o:spid="_x0000_s1506" style="width:8658;height:3350;left:1316;position:absolute;top:139" filled="f" strokeweight="1pt"/>
            <w10:wrap type="topAndBottom"/>
          </v:group>
        </w:pict>
      </w:r>
    </w:p>
    <w:p w:rsidR="00F717DC" w14:paraId="58A26353" w14:textId="77777777">
      <w:pPr>
        <w:spacing w:before="61"/>
        <w:ind w:left="576"/>
        <w:rPr>
          <w:i/>
        </w:rPr>
      </w:pPr>
      <w:bookmarkStart w:id="230" w:name="_bookmark152"/>
      <w:bookmarkEnd w:id="230"/>
      <w:r>
        <w:rPr>
          <w:i/>
        </w:rPr>
        <w:t>Figure</w:t>
      </w:r>
      <w:r>
        <w:rPr>
          <w:i/>
          <w:spacing w:val="-5"/>
        </w:rPr>
        <w:t xml:space="preserve"> </w:t>
      </w:r>
      <w:r>
        <w:rPr>
          <w:i/>
        </w:rPr>
        <w:t>101</w:t>
      </w:r>
      <w:r>
        <w:rPr>
          <w:i/>
          <w:spacing w:val="-3"/>
        </w:rPr>
        <w:t xml:space="preserve"> </w:t>
      </w:r>
      <w:r>
        <w:rPr>
          <w:i/>
        </w:rPr>
        <w:t>RPPR</w:t>
      </w:r>
      <w:r>
        <w:rPr>
          <w:i/>
          <w:spacing w:val="-4"/>
        </w:rPr>
        <w:t xml:space="preserve"> </w:t>
      </w:r>
      <w:r>
        <w:rPr>
          <w:i/>
        </w:rPr>
        <w:t>Section</w:t>
      </w:r>
      <w:r>
        <w:rPr>
          <w:i/>
          <w:spacing w:val="-5"/>
        </w:rPr>
        <w:t xml:space="preserve"> </w:t>
      </w:r>
      <w:r>
        <w:rPr>
          <w:i/>
        </w:rPr>
        <w:t>B.</w:t>
      </w:r>
      <w:r>
        <w:rPr>
          <w:i/>
          <w:spacing w:val="-3"/>
        </w:rPr>
        <w:t xml:space="preserve"> </w:t>
      </w:r>
      <w:r>
        <w:rPr>
          <w:i/>
        </w:rPr>
        <w:t>Accomplishments</w:t>
      </w:r>
      <w:r>
        <w:rPr>
          <w:i/>
          <w:spacing w:val="-2"/>
        </w:rPr>
        <w:t xml:space="preserve"> </w:t>
      </w:r>
      <w:r>
        <w:rPr>
          <w:i/>
        </w:rPr>
        <w:t>–</w:t>
      </w:r>
      <w:r>
        <w:rPr>
          <w:i/>
          <w:spacing w:val="-3"/>
        </w:rPr>
        <w:t xml:space="preserve"> </w:t>
      </w:r>
      <w:r>
        <w:rPr>
          <w:i/>
        </w:rPr>
        <w:t>Question</w:t>
      </w:r>
      <w:r>
        <w:rPr>
          <w:i/>
          <w:spacing w:val="-1"/>
        </w:rPr>
        <w:t xml:space="preserve"> </w:t>
      </w:r>
      <w:r>
        <w:rPr>
          <w:i/>
          <w:spacing w:val="-5"/>
        </w:rPr>
        <w:t>B6</w:t>
      </w:r>
    </w:p>
    <w:p w:rsidR="00F717DC" w14:paraId="68C955E5" w14:textId="77777777">
      <w:pPr>
        <w:pStyle w:val="BodyText"/>
        <w:spacing w:before="8"/>
        <w:ind w:left="0"/>
        <w:rPr>
          <w:i/>
          <w:sz w:val="20"/>
        </w:rPr>
      </w:pPr>
    </w:p>
    <w:tbl>
      <w:tblPr>
        <w:tblW w:w="0" w:type="auto"/>
        <w:tblInd w:w="281" w:type="dxa"/>
        <w:tblLayout w:type="fixed"/>
        <w:tblCellMar>
          <w:left w:w="0" w:type="dxa"/>
          <w:right w:w="0" w:type="dxa"/>
        </w:tblCellMar>
        <w:tblLook w:val="01E0"/>
      </w:tblPr>
      <w:tblGrid>
        <w:gridCol w:w="757"/>
        <w:gridCol w:w="9111"/>
      </w:tblGrid>
      <w:tr w14:paraId="2E675922" w14:textId="77777777">
        <w:tblPrEx>
          <w:tblW w:w="0" w:type="auto"/>
          <w:tblInd w:w="281" w:type="dxa"/>
          <w:tblLayout w:type="fixed"/>
          <w:tblCellMar>
            <w:left w:w="0" w:type="dxa"/>
            <w:right w:w="0" w:type="dxa"/>
          </w:tblCellMar>
          <w:tblLook w:val="01E0"/>
        </w:tblPrEx>
        <w:trPr>
          <w:trHeight w:val="829"/>
        </w:trPr>
        <w:tc>
          <w:tcPr>
            <w:tcW w:w="757" w:type="dxa"/>
          </w:tcPr>
          <w:p w:rsidR="00F717DC" w14:paraId="0EF11DDE" w14:textId="77777777">
            <w:pPr>
              <w:pStyle w:val="TableParagraph"/>
              <w:ind w:left="50"/>
              <w:rPr>
                <w:sz w:val="20"/>
              </w:rPr>
            </w:pPr>
            <w:r>
              <w:rPr>
                <w:noProof/>
                <w:sz w:val="20"/>
              </w:rPr>
              <w:drawing>
                <wp:inline distT="0" distB="0" distL="0" distR="0">
                  <wp:extent cx="328137" cy="361950"/>
                  <wp:effectExtent l="0" t="0" r="0" b="0"/>
                  <wp:docPr id="25"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01.png"/>
                          <pic:cNvPicPr/>
                        </pic:nvPicPr>
                        <pic:blipFill>
                          <a:blip xmlns:r="http://schemas.openxmlformats.org/officeDocument/2006/relationships" r:embed="rId146" cstate="print"/>
                          <a:stretch>
                            <a:fillRect/>
                          </a:stretch>
                        </pic:blipFill>
                        <pic:spPr>
                          <a:xfrm>
                            <a:off x="0" y="0"/>
                            <a:ext cx="328137" cy="361950"/>
                          </a:xfrm>
                          <a:prstGeom prst="rect">
                            <a:avLst/>
                          </a:prstGeom>
                        </pic:spPr>
                      </pic:pic>
                    </a:graphicData>
                  </a:graphic>
                </wp:inline>
              </w:drawing>
            </w:r>
          </w:p>
        </w:tc>
        <w:tc>
          <w:tcPr>
            <w:tcW w:w="9111" w:type="dxa"/>
          </w:tcPr>
          <w:p w:rsidR="00F717DC" w14:paraId="531381CC" w14:textId="77777777">
            <w:pPr>
              <w:pStyle w:val="TableParagraph"/>
              <w:spacing w:line="270" w:lineRule="atLeast"/>
              <w:rPr>
                <w:sz w:val="24"/>
              </w:rPr>
            </w:pPr>
            <w:r>
              <w:rPr>
                <w:sz w:val="24"/>
              </w:rPr>
              <w:t>For</w:t>
            </w:r>
            <w:r>
              <w:rPr>
                <w:spacing w:val="-7"/>
                <w:sz w:val="24"/>
              </w:rPr>
              <w:t xml:space="preserve"> </w:t>
            </w:r>
            <w:r>
              <w:rPr>
                <w:sz w:val="24"/>
              </w:rPr>
              <w:t>SBIR/STTR Awards progress reports should include a one-page abstract describing the research</w:t>
            </w:r>
            <w:r>
              <w:rPr>
                <w:spacing w:val="-4"/>
                <w:sz w:val="24"/>
              </w:rPr>
              <w:t xml:space="preserve"> </w:t>
            </w:r>
            <w:r>
              <w:rPr>
                <w:sz w:val="24"/>
              </w:rPr>
              <w:t>plan.</w:t>
            </w:r>
            <w:r>
              <w:rPr>
                <w:spacing w:val="-2"/>
                <w:sz w:val="24"/>
              </w:rPr>
              <w:t xml:space="preserve"> </w:t>
            </w:r>
            <w:r>
              <w:rPr>
                <w:sz w:val="24"/>
              </w:rPr>
              <w:t>For</w:t>
            </w:r>
            <w:r>
              <w:rPr>
                <w:spacing w:val="-4"/>
                <w:sz w:val="24"/>
              </w:rPr>
              <w:t xml:space="preserve"> </w:t>
            </w:r>
            <w:r>
              <w:rPr>
                <w:sz w:val="24"/>
              </w:rPr>
              <w:t>Fast-Track</w:t>
            </w:r>
            <w:r>
              <w:rPr>
                <w:spacing w:val="-4"/>
                <w:sz w:val="24"/>
              </w:rPr>
              <w:t xml:space="preserve"> </w:t>
            </w:r>
            <w:r>
              <w:rPr>
                <w:sz w:val="24"/>
              </w:rPr>
              <w:t>and</w:t>
            </w:r>
            <w:r>
              <w:rPr>
                <w:spacing w:val="-4"/>
                <w:sz w:val="24"/>
              </w:rPr>
              <w:t xml:space="preserve"> </w:t>
            </w:r>
            <w:r>
              <w:rPr>
                <w:sz w:val="24"/>
              </w:rPr>
              <w:t>Phase</w:t>
            </w:r>
            <w:r>
              <w:rPr>
                <w:spacing w:val="-2"/>
                <w:sz w:val="24"/>
              </w:rPr>
              <w:t xml:space="preserve"> </w:t>
            </w:r>
            <w:r>
              <w:rPr>
                <w:sz w:val="24"/>
              </w:rPr>
              <w:t>II,</w:t>
            </w:r>
            <w:r>
              <w:rPr>
                <w:spacing w:val="-2"/>
                <w:sz w:val="24"/>
              </w:rPr>
              <w:t xml:space="preserve"> </w:t>
            </w:r>
            <w:r>
              <w:rPr>
                <w:sz w:val="24"/>
              </w:rPr>
              <w:t>as</w:t>
            </w:r>
            <w:r>
              <w:rPr>
                <w:spacing w:val="-4"/>
                <w:sz w:val="24"/>
              </w:rPr>
              <w:t xml:space="preserve"> </w:t>
            </w:r>
            <w:r>
              <w:rPr>
                <w:sz w:val="24"/>
              </w:rPr>
              <w:t>necessary,</w:t>
            </w:r>
            <w:r>
              <w:rPr>
                <w:spacing w:val="-4"/>
                <w:sz w:val="24"/>
              </w:rPr>
              <w:t xml:space="preserve"> </w:t>
            </w:r>
            <w:r>
              <w:rPr>
                <w:sz w:val="24"/>
              </w:rPr>
              <w:t>an</w:t>
            </w:r>
            <w:r>
              <w:rPr>
                <w:spacing w:val="-4"/>
                <w:sz w:val="24"/>
              </w:rPr>
              <w:t xml:space="preserve"> </w:t>
            </w:r>
            <w:r>
              <w:rPr>
                <w:sz w:val="24"/>
              </w:rPr>
              <w:t>updated</w:t>
            </w:r>
            <w:r>
              <w:rPr>
                <w:spacing w:val="-5"/>
                <w:sz w:val="24"/>
              </w:rPr>
              <w:t xml:space="preserve"> </w:t>
            </w:r>
            <w:r>
              <w:rPr>
                <w:sz w:val="24"/>
              </w:rPr>
              <w:t>commercialization</w:t>
            </w:r>
            <w:r>
              <w:rPr>
                <w:spacing w:val="-3"/>
                <w:sz w:val="24"/>
              </w:rPr>
              <w:t xml:space="preserve"> </w:t>
            </w:r>
            <w:r>
              <w:rPr>
                <w:sz w:val="24"/>
              </w:rPr>
              <w:t>plan should also be included.</w:t>
            </w:r>
          </w:p>
        </w:tc>
      </w:tr>
    </w:tbl>
    <w:p w:rsidR="00F717DC" w14:paraId="4DD34804" w14:textId="77777777">
      <w:pPr>
        <w:pStyle w:val="Heading2"/>
        <w:numPr>
          <w:ilvl w:val="1"/>
          <w:numId w:val="70"/>
        </w:numPr>
        <w:tabs>
          <w:tab w:val="left" w:pos="936"/>
          <w:tab w:val="left" w:pos="937"/>
        </w:tabs>
        <w:ind w:hanging="722"/>
      </w:pPr>
      <w:bookmarkStart w:id="231" w:name="6.3_Section_C_–_Products"/>
      <w:bookmarkStart w:id="232" w:name="_bookmark153"/>
      <w:bookmarkEnd w:id="231"/>
      <w:bookmarkEnd w:id="232"/>
      <w:r>
        <w:t>Section</w:t>
      </w:r>
      <w:r>
        <w:rPr>
          <w:spacing w:val="-2"/>
        </w:rPr>
        <w:t xml:space="preserve"> </w:t>
      </w:r>
      <w:r>
        <w:t>C</w:t>
      </w:r>
      <w:r>
        <w:rPr>
          <w:spacing w:val="-1"/>
        </w:rPr>
        <w:t xml:space="preserve"> </w:t>
      </w:r>
      <w:r>
        <w:t xml:space="preserve">– </w:t>
      </w:r>
      <w:r>
        <w:rPr>
          <w:spacing w:val="-2"/>
        </w:rPr>
        <w:t>Products</w:t>
      </w:r>
    </w:p>
    <w:p w:rsidR="00F717DC" w14:paraId="3D7E930D" w14:textId="77777777">
      <w:pPr>
        <w:pStyle w:val="BodyText"/>
      </w:pPr>
      <w:r>
        <w:t>The</w:t>
      </w:r>
      <w:r>
        <w:rPr>
          <w:spacing w:val="-6"/>
        </w:rPr>
        <w:t xml:space="preserve"> </w:t>
      </w:r>
      <w:r>
        <w:t>RPPR</w:t>
      </w:r>
      <w:r>
        <w:rPr>
          <w:spacing w:val="-2"/>
        </w:rPr>
        <w:t xml:space="preserve"> </w:t>
      </w:r>
      <w:r>
        <w:t>section</w:t>
      </w:r>
      <w:r>
        <w:rPr>
          <w:spacing w:val="-3"/>
        </w:rPr>
        <w:t xml:space="preserve"> </w:t>
      </w:r>
      <w:r>
        <w:t>C.</w:t>
      </w:r>
      <w:r>
        <w:rPr>
          <w:spacing w:val="-2"/>
        </w:rPr>
        <w:t xml:space="preserve"> </w:t>
      </w:r>
      <w:r>
        <w:t>Products</w:t>
      </w:r>
      <w:r>
        <w:rPr>
          <w:spacing w:val="-2"/>
        </w:rPr>
        <w:t xml:space="preserve"> </w:t>
      </w:r>
      <w:r>
        <w:t>allows</w:t>
      </w:r>
      <w:r>
        <w:rPr>
          <w:spacing w:val="-3"/>
        </w:rPr>
        <w:t xml:space="preserve"> </w:t>
      </w:r>
      <w:r>
        <w:t>agencies</w:t>
      </w:r>
      <w:r>
        <w:rPr>
          <w:spacing w:val="-3"/>
        </w:rPr>
        <w:t xml:space="preserve"> </w:t>
      </w:r>
      <w:r>
        <w:t>to</w:t>
      </w:r>
      <w:r>
        <w:rPr>
          <w:spacing w:val="-2"/>
        </w:rPr>
        <w:t xml:space="preserve"> </w:t>
      </w:r>
      <w:r>
        <w:t>assess</w:t>
      </w:r>
      <w:r>
        <w:rPr>
          <w:spacing w:val="-3"/>
        </w:rPr>
        <w:t xml:space="preserve"> </w:t>
      </w:r>
      <w:r>
        <w:t>and</w:t>
      </w:r>
      <w:r>
        <w:rPr>
          <w:spacing w:val="-3"/>
        </w:rPr>
        <w:t xml:space="preserve"> </w:t>
      </w:r>
      <w:r>
        <w:t>report</w:t>
      </w:r>
      <w:r>
        <w:rPr>
          <w:spacing w:val="-3"/>
        </w:rPr>
        <w:t xml:space="preserve"> </w:t>
      </w:r>
      <w:r>
        <w:t>both</w:t>
      </w:r>
      <w:r>
        <w:rPr>
          <w:spacing w:val="-2"/>
        </w:rPr>
        <w:t xml:space="preserve"> </w:t>
      </w:r>
      <w:r>
        <w:t>publications</w:t>
      </w:r>
      <w:r>
        <w:rPr>
          <w:spacing w:val="-2"/>
        </w:rPr>
        <w:t xml:space="preserve"> </w:t>
      </w:r>
      <w:r>
        <w:t>and</w:t>
      </w:r>
      <w:r>
        <w:rPr>
          <w:spacing w:val="-3"/>
        </w:rPr>
        <w:t xml:space="preserve"> </w:t>
      </w:r>
      <w:r>
        <w:t>other</w:t>
      </w:r>
      <w:r>
        <w:rPr>
          <w:spacing w:val="-4"/>
        </w:rPr>
        <w:t xml:space="preserve"> </w:t>
      </w:r>
      <w:r>
        <w:rPr>
          <w:spacing w:val="-2"/>
        </w:rPr>
        <w:t>products</w:t>
      </w:r>
    </w:p>
    <w:p w:rsidR="00F717DC" w14:paraId="3BDC2C25" w14:textId="77777777">
      <w:pPr>
        <w:sectPr>
          <w:pgSz w:w="12240" w:h="15840"/>
          <w:pgMar w:top="920" w:right="980" w:bottom="940" w:left="720" w:header="715" w:footer="757" w:gutter="0"/>
          <w:cols w:space="720"/>
        </w:sectPr>
      </w:pPr>
    </w:p>
    <w:p w:rsidR="00F717DC" w14:paraId="089659CB" w14:textId="77777777">
      <w:pPr>
        <w:pStyle w:val="BodyText"/>
        <w:spacing w:before="170"/>
      </w:pPr>
      <w:r>
        <w:t>to</w:t>
      </w:r>
      <w:r>
        <w:rPr>
          <w:spacing w:val="-3"/>
        </w:rPr>
        <w:t xml:space="preserve"> </w:t>
      </w:r>
      <w:r>
        <w:t>Congress,</w:t>
      </w:r>
      <w:r>
        <w:rPr>
          <w:spacing w:val="-1"/>
        </w:rPr>
        <w:t xml:space="preserve"> </w:t>
      </w:r>
      <w:r>
        <w:t>communities</w:t>
      </w:r>
      <w:r>
        <w:rPr>
          <w:spacing w:val="-2"/>
        </w:rPr>
        <w:t xml:space="preserve"> </w:t>
      </w:r>
      <w:r>
        <w:t>of</w:t>
      </w:r>
      <w:r>
        <w:rPr>
          <w:spacing w:val="-3"/>
        </w:rPr>
        <w:t xml:space="preserve"> </w:t>
      </w:r>
      <w:r>
        <w:t>interest,</w:t>
      </w:r>
      <w:r>
        <w:rPr>
          <w:spacing w:val="-1"/>
        </w:rPr>
        <w:t xml:space="preserve"> </w:t>
      </w:r>
      <w:r>
        <w:t>and</w:t>
      </w:r>
      <w:r>
        <w:rPr>
          <w:spacing w:val="-2"/>
        </w:rPr>
        <w:t xml:space="preserve"> </w:t>
      </w:r>
      <w:r>
        <w:t>the</w:t>
      </w:r>
      <w:r>
        <w:rPr>
          <w:spacing w:val="-3"/>
        </w:rPr>
        <w:t xml:space="preserve"> </w:t>
      </w:r>
      <w:r>
        <w:rPr>
          <w:spacing w:val="-2"/>
        </w:rPr>
        <w:t>public.</w:t>
      </w:r>
    </w:p>
    <w:p w:rsidR="00F717DC" w14:paraId="0AFF65C4" w14:textId="77777777">
      <w:pPr>
        <w:pStyle w:val="BodyText"/>
        <w:spacing w:before="6"/>
        <w:ind w:left="0"/>
        <w:rPr>
          <w:sz w:val="10"/>
        </w:rPr>
      </w:pPr>
    </w:p>
    <w:tbl>
      <w:tblPr>
        <w:tblW w:w="0" w:type="auto"/>
        <w:tblInd w:w="281" w:type="dxa"/>
        <w:tblLayout w:type="fixed"/>
        <w:tblCellMar>
          <w:left w:w="0" w:type="dxa"/>
          <w:right w:w="0" w:type="dxa"/>
        </w:tblCellMar>
        <w:tblLook w:val="01E0"/>
      </w:tblPr>
      <w:tblGrid>
        <w:gridCol w:w="757"/>
        <w:gridCol w:w="9223"/>
      </w:tblGrid>
      <w:tr w14:paraId="1A699196" w14:textId="77777777">
        <w:tblPrEx>
          <w:tblW w:w="0" w:type="auto"/>
          <w:tblInd w:w="281" w:type="dxa"/>
          <w:tblLayout w:type="fixed"/>
          <w:tblCellMar>
            <w:left w:w="0" w:type="dxa"/>
            <w:right w:w="0" w:type="dxa"/>
          </w:tblCellMar>
          <w:tblLook w:val="01E0"/>
        </w:tblPrEx>
        <w:trPr>
          <w:trHeight w:val="887"/>
        </w:trPr>
        <w:tc>
          <w:tcPr>
            <w:tcW w:w="757" w:type="dxa"/>
          </w:tcPr>
          <w:p w:rsidR="00F717DC" w14:paraId="02EFB958" w14:textId="77777777">
            <w:pPr>
              <w:pStyle w:val="TableParagraph"/>
              <w:ind w:left="50"/>
              <w:rPr>
                <w:sz w:val="20"/>
              </w:rPr>
            </w:pPr>
            <w:r>
              <w:rPr>
                <w:noProof/>
                <w:sz w:val="20"/>
              </w:rPr>
              <w:drawing>
                <wp:inline distT="0" distB="0" distL="0" distR="0">
                  <wp:extent cx="328022" cy="361950"/>
                  <wp:effectExtent l="0" t="0" r="0" b="0"/>
                  <wp:docPr id="27"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03.png"/>
                          <pic:cNvPicPr/>
                        </pic:nvPicPr>
                        <pic:blipFill>
                          <a:blip xmlns:r="http://schemas.openxmlformats.org/officeDocument/2006/relationships" r:embed="rId148" cstate="print"/>
                          <a:stretch>
                            <a:fillRect/>
                          </a:stretch>
                        </pic:blipFill>
                        <pic:spPr>
                          <a:xfrm>
                            <a:off x="0" y="0"/>
                            <a:ext cx="328022" cy="361950"/>
                          </a:xfrm>
                          <a:prstGeom prst="rect">
                            <a:avLst/>
                          </a:prstGeom>
                        </pic:spPr>
                      </pic:pic>
                    </a:graphicData>
                  </a:graphic>
                </wp:inline>
              </w:drawing>
            </w:r>
          </w:p>
        </w:tc>
        <w:tc>
          <w:tcPr>
            <w:tcW w:w="9223" w:type="dxa"/>
          </w:tcPr>
          <w:p w:rsidR="00F717DC" w14:paraId="41A60DBB" w14:textId="77777777">
            <w:pPr>
              <w:pStyle w:val="TableParagraph"/>
              <w:rPr>
                <w:sz w:val="24"/>
              </w:rPr>
            </w:pPr>
            <w:r>
              <w:rPr>
                <w:sz w:val="24"/>
              </w:rPr>
              <w:t>The</w:t>
            </w:r>
            <w:r>
              <w:rPr>
                <w:spacing w:val="-11"/>
                <w:sz w:val="24"/>
              </w:rPr>
              <w:t xml:space="preserve"> </w:t>
            </w:r>
            <w:r>
              <w:rPr>
                <w:sz w:val="24"/>
              </w:rPr>
              <w:t>product</w:t>
            </w:r>
            <w:r>
              <w:rPr>
                <w:spacing w:val="-9"/>
                <w:sz w:val="24"/>
              </w:rPr>
              <w:t xml:space="preserve"> </w:t>
            </w:r>
            <w:r>
              <w:rPr>
                <w:sz w:val="24"/>
              </w:rPr>
              <w:t>types</w:t>
            </w:r>
            <w:r>
              <w:rPr>
                <w:spacing w:val="-8"/>
                <w:sz w:val="24"/>
              </w:rPr>
              <w:t xml:space="preserve"> </w:t>
            </w:r>
            <w:r>
              <w:rPr>
                <w:sz w:val="24"/>
              </w:rPr>
              <w:t>listed</w:t>
            </w:r>
            <w:r>
              <w:rPr>
                <w:spacing w:val="-9"/>
                <w:sz w:val="24"/>
              </w:rPr>
              <w:t xml:space="preserve"> </w:t>
            </w:r>
            <w:r>
              <w:rPr>
                <w:sz w:val="24"/>
              </w:rPr>
              <w:t>in</w:t>
            </w:r>
            <w:r>
              <w:rPr>
                <w:spacing w:val="-10"/>
                <w:sz w:val="24"/>
              </w:rPr>
              <w:t xml:space="preserve"> </w:t>
            </w:r>
            <w:r>
              <w:rPr>
                <w:sz w:val="24"/>
              </w:rPr>
              <w:t>Sections</w:t>
            </w:r>
            <w:r>
              <w:rPr>
                <w:spacing w:val="-9"/>
                <w:sz w:val="24"/>
              </w:rPr>
              <w:t xml:space="preserve"> </w:t>
            </w:r>
            <w:r>
              <w:rPr>
                <w:sz w:val="24"/>
              </w:rPr>
              <w:t>C.1</w:t>
            </w:r>
            <w:r>
              <w:rPr>
                <w:spacing w:val="-9"/>
                <w:sz w:val="24"/>
              </w:rPr>
              <w:t xml:space="preserve"> </w:t>
            </w:r>
            <w:r>
              <w:rPr>
                <w:sz w:val="24"/>
              </w:rPr>
              <w:t>–</w:t>
            </w:r>
            <w:r>
              <w:rPr>
                <w:spacing w:val="-10"/>
                <w:sz w:val="24"/>
              </w:rPr>
              <w:t xml:space="preserve"> </w:t>
            </w:r>
            <w:r>
              <w:rPr>
                <w:sz w:val="24"/>
              </w:rPr>
              <w:t>C.</w:t>
            </w:r>
            <w:r>
              <w:rPr>
                <w:spacing w:val="-7"/>
                <w:sz w:val="24"/>
              </w:rPr>
              <w:t xml:space="preserve"> </w:t>
            </w:r>
            <w:r>
              <w:rPr>
                <w:sz w:val="24"/>
              </w:rPr>
              <w:t>5</w:t>
            </w:r>
            <w:r>
              <w:rPr>
                <w:spacing w:val="-10"/>
                <w:sz w:val="24"/>
              </w:rPr>
              <w:t xml:space="preserve"> </w:t>
            </w:r>
            <w:r>
              <w:rPr>
                <w:sz w:val="24"/>
              </w:rPr>
              <w:t>below</w:t>
            </w:r>
            <w:r>
              <w:rPr>
                <w:spacing w:val="-7"/>
                <w:sz w:val="24"/>
              </w:rPr>
              <w:t xml:space="preserve"> </w:t>
            </w:r>
            <w:r>
              <w:rPr>
                <w:sz w:val="24"/>
              </w:rPr>
              <w:t>are</w:t>
            </w:r>
            <w:r>
              <w:rPr>
                <w:spacing w:val="-11"/>
                <w:sz w:val="24"/>
              </w:rPr>
              <w:t xml:space="preserve"> </w:t>
            </w:r>
            <w:r>
              <w:rPr>
                <w:sz w:val="24"/>
              </w:rPr>
              <w:t>not</w:t>
            </w:r>
            <w:r>
              <w:rPr>
                <w:spacing w:val="-9"/>
                <w:sz w:val="24"/>
              </w:rPr>
              <w:t xml:space="preserve"> </w:t>
            </w:r>
            <w:r>
              <w:rPr>
                <w:sz w:val="24"/>
              </w:rPr>
              <w:t>mutually</w:t>
            </w:r>
            <w:r>
              <w:rPr>
                <w:spacing w:val="-14"/>
                <w:sz w:val="24"/>
              </w:rPr>
              <w:t xml:space="preserve"> </w:t>
            </w:r>
            <w:r>
              <w:rPr>
                <w:sz w:val="24"/>
              </w:rPr>
              <w:t>exclusive.</w:t>
            </w:r>
            <w:r>
              <w:rPr>
                <w:spacing w:val="-11"/>
                <w:sz w:val="24"/>
              </w:rPr>
              <w:t xml:space="preserve"> </w:t>
            </w:r>
            <w:r>
              <w:rPr>
                <w:sz w:val="24"/>
              </w:rPr>
              <w:t>Please</w:t>
            </w:r>
            <w:r>
              <w:rPr>
                <w:spacing w:val="-3"/>
                <w:sz w:val="24"/>
              </w:rPr>
              <w:t xml:space="preserve"> </w:t>
            </w:r>
            <w:r>
              <w:rPr>
                <w:sz w:val="24"/>
              </w:rPr>
              <w:t>select one primary</w:t>
            </w:r>
            <w:r>
              <w:rPr>
                <w:spacing w:val="-4"/>
                <w:sz w:val="24"/>
              </w:rPr>
              <w:t xml:space="preserve"> </w:t>
            </w:r>
            <w:r>
              <w:rPr>
                <w:sz w:val="24"/>
              </w:rPr>
              <w:t>product type under which to provide a description for the product, and assign additional product types, if applicable. Limit the response to this reporting period.</w:t>
            </w:r>
          </w:p>
        </w:tc>
      </w:tr>
      <w:tr w14:paraId="466CFB93" w14:textId="77777777">
        <w:tblPrEx>
          <w:tblW w:w="0" w:type="auto"/>
          <w:tblInd w:w="281" w:type="dxa"/>
          <w:tblLayout w:type="fixed"/>
          <w:tblCellMar>
            <w:left w:w="0" w:type="dxa"/>
            <w:right w:w="0" w:type="dxa"/>
          </w:tblCellMar>
          <w:tblLook w:val="01E0"/>
        </w:tblPrEx>
        <w:trPr>
          <w:trHeight w:val="1283"/>
        </w:trPr>
        <w:tc>
          <w:tcPr>
            <w:tcW w:w="757" w:type="dxa"/>
          </w:tcPr>
          <w:p w:rsidR="00F717DC" w14:paraId="5F02D905" w14:textId="77777777">
            <w:pPr>
              <w:pStyle w:val="TableParagraph"/>
              <w:spacing w:before="2"/>
              <w:ind w:left="0"/>
              <w:rPr>
                <w:sz w:val="5"/>
              </w:rPr>
            </w:pPr>
          </w:p>
          <w:p w:rsidR="00F717DC" w14:paraId="0B4C7122" w14:textId="77777777">
            <w:pPr>
              <w:pStyle w:val="TableParagraph"/>
              <w:ind w:left="50"/>
              <w:rPr>
                <w:sz w:val="20"/>
              </w:rPr>
            </w:pPr>
            <w:r>
              <w:rPr>
                <w:noProof/>
                <w:sz w:val="20"/>
              </w:rPr>
              <w:drawing>
                <wp:inline distT="0" distB="0" distL="0" distR="0">
                  <wp:extent cx="328022" cy="361950"/>
                  <wp:effectExtent l="0" t="0" r="0" b="0"/>
                  <wp:docPr id="29"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04.png"/>
                          <pic:cNvPicPr/>
                        </pic:nvPicPr>
                        <pic:blipFill>
                          <a:blip xmlns:r="http://schemas.openxmlformats.org/officeDocument/2006/relationships" r:embed="rId149" cstate="print"/>
                          <a:stretch>
                            <a:fillRect/>
                          </a:stretch>
                        </pic:blipFill>
                        <pic:spPr>
                          <a:xfrm>
                            <a:off x="0" y="0"/>
                            <a:ext cx="328022" cy="361950"/>
                          </a:xfrm>
                          <a:prstGeom prst="rect">
                            <a:avLst/>
                          </a:prstGeom>
                        </pic:spPr>
                      </pic:pic>
                    </a:graphicData>
                  </a:graphic>
                </wp:inline>
              </w:drawing>
            </w:r>
          </w:p>
        </w:tc>
        <w:tc>
          <w:tcPr>
            <w:tcW w:w="9223" w:type="dxa"/>
          </w:tcPr>
          <w:p w:rsidR="00F717DC" w14:paraId="0E9CD070" w14:textId="77777777">
            <w:pPr>
              <w:pStyle w:val="TableParagraph"/>
              <w:spacing w:before="59"/>
              <w:rPr>
                <w:b/>
                <w:i/>
                <w:sz w:val="24"/>
              </w:rPr>
            </w:pPr>
            <w:r>
              <w:rPr>
                <w:b/>
                <w:i/>
                <w:sz w:val="24"/>
              </w:rPr>
              <w:t>C.1</w:t>
            </w:r>
            <w:r>
              <w:rPr>
                <w:b/>
                <w:i/>
                <w:spacing w:val="73"/>
                <w:w w:val="150"/>
                <w:sz w:val="24"/>
              </w:rPr>
              <w:t xml:space="preserve"> </w:t>
            </w:r>
            <w:r>
              <w:rPr>
                <w:b/>
                <w:i/>
                <w:spacing w:val="-2"/>
                <w:sz w:val="24"/>
              </w:rPr>
              <w:t>Publications.</w:t>
            </w:r>
          </w:p>
          <w:p w:rsidR="00F717DC" w14:paraId="30F51D2C" w14:textId="77777777">
            <w:pPr>
              <w:pStyle w:val="TableParagraph"/>
              <w:spacing w:before="100" w:line="270" w:lineRule="atLeast"/>
              <w:rPr>
                <w:sz w:val="24"/>
              </w:rPr>
            </w:pPr>
            <w:r>
              <w:rPr>
                <w:sz w:val="24"/>
              </w:rPr>
              <w:t>Are</w:t>
            </w:r>
            <w:r>
              <w:rPr>
                <w:spacing w:val="-15"/>
                <w:sz w:val="24"/>
              </w:rPr>
              <w:t xml:space="preserve"> </w:t>
            </w:r>
            <w:r>
              <w:rPr>
                <w:sz w:val="24"/>
              </w:rPr>
              <w:t>there</w:t>
            </w:r>
            <w:r>
              <w:rPr>
                <w:spacing w:val="-13"/>
                <w:sz w:val="24"/>
              </w:rPr>
              <w:t xml:space="preserve"> </w:t>
            </w:r>
            <w:r>
              <w:rPr>
                <w:sz w:val="24"/>
              </w:rPr>
              <w:t>publications</w:t>
            </w:r>
            <w:r>
              <w:rPr>
                <w:spacing w:val="-13"/>
                <w:sz w:val="24"/>
              </w:rPr>
              <w:t xml:space="preserve"> </w:t>
            </w:r>
            <w:r>
              <w:rPr>
                <w:sz w:val="24"/>
              </w:rPr>
              <w:t>or</w:t>
            </w:r>
            <w:r>
              <w:rPr>
                <w:spacing w:val="-12"/>
                <w:sz w:val="24"/>
              </w:rPr>
              <w:t xml:space="preserve"> </w:t>
            </w:r>
            <w:r>
              <w:rPr>
                <w:sz w:val="24"/>
              </w:rPr>
              <w:t>manuscripts</w:t>
            </w:r>
            <w:r>
              <w:rPr>
                <w:spacing w:val="-13"/>
                <w:sz w:val="24"/>
              </w:rPr>
              <w:t xml:space="preserve"> </w:t>
            </w:r>
            <w:r>
              <w:rPr>
                <w:sz w:val="24"/>
              </w:rPr>
              <w:t>accepted</w:t>
            </w:r>
            <w:r>
              <w:rPr>
                <w:spacing w:val="-12"/>
                <w:sz w:val="24"/>
              </w:rPr>
              <w:t xml:space="preserve"> </w:t>
            </w:r>
            <w:r>
              <w:rPr>
                <w:sz w:val="24"/>
              </w:rPr>
              <w:t>for</w:t>
            </w:r>
            <w:r>
              <w:rPr>
                <w:spacing w:val="-12"/>
                <w:sz w:val="24"/>
              </w:rPr>
              <w:t xml:space="preserve"> </w:t>
            </w:r>
            <w:r>
              <w:rPr>
                <w:sz w:val="24"/>
              </w:rPr>
              <w:t>publication</w:t>
            </w:r>
            <w:r>
              <w:rPr>
                <w:spacing w:val="-11"/>
                <w:sz w:val="24"/>
              </w:rPr>
              <w:t xml:space="preserve"> </w:t>
            </w:r>
            <w:r>
              <w:rPr>
                <w:sz w:val="24"/>
              </w:rPr>
              <w:t>in</w:t>
            </w:r>
            <w:r>
              <w:rPr>
                <w:spacing w:val="-12"/>
                <w:sz w:val="24"/>
              </w:rPr>
              <w:t xml:space="preserve"> </w:t>
            </w:r>
            <w:r>
              <w:rPr>
                <w:sz w:val="24"/>
              </w:rPr>
              <w:t>a</w:t>
            </w:r>
            <w:r>
              <w:rPr>
                <w:spacing w:val="-14"/>
                <w:sz w:val="24"/>
              </w:rPr>
              <w:t xml:space="preserve"> </w:t>
            </w:r>
            <w:r>
              <w:rPr>
                <w:sz w:val="24"/>
              </w:rPr>
              <w:t>journal</w:t>
            </w:r>
            <w:r>
              <w:rPr>
                <w:spacing w:val="-11"/>
                <w:sz w:val="24"/>
              </w:rPr>
              <w:t xml:space="preserve"> </w:t>
            </w:r>
            <w:r>
              <w:rPr>
                <w:sz w:val="24"/>
              </w:rPr>
              <w:t>or</w:t>
            </w:r>
            <w:r>
              <w:rPr>
                <w:spacing w:val="-13"/>
                <w:sz w:val="24"/>
              </w:rPr>
              <w:t xml:space="preserve"> </w:t>
            </w:r>
            <w:r>
              <w:rPr>
                <w:sz w:val="24"/>
              </w:rPr>
              <w:t>other</w:t>
            </w:r>
            <w:r>
              <w:rPr>
                <w:spacing w:val="-6"/>
                <w:sz w:val="24"/>
              </w:rPr>
              <w:t xml:space="preserve"> </w:t>
            </w:r>
            <w:r>
              <w:rPr>
                <w:sz w:val="24"/>
              </w:rPr>
              <w:t>publication (e.g., book, one-time publication, monograph, preprint) during the reporting period resulting directly from the award?</w:t>
            </w:r>
          </w:p>
        </w:tc>
      </w:tr>
    </w:tbl>
    <w:p w:rsidR="00F717DC" w14:paraId="5DFC0108" w14:textId="77777777">
      <w:pPr>
        <w:pStyle w:val="Heading4"/>
        <w:spacing w:before="121"/>
      </w:pPr>
      <w:bookmarkStart w:id="233" w:name="What_to_Report"/>
      <w:bookmarkEnd w:id="233"/>
      <w:r>
        <w:t>What</w:t>
      </w:r>
      <w:r>
        <w:rPr>
          <w:spacing w:val="-4"/>
        </w:rPr>
        <w:t xml:space="preserve"> </w:t>
      </w:r>
      <w:r>
        <w:t>to</w:t>
      </w:r>
      <w:r>
        <w:rPr>
          <w:spacing w:val="-3"/>
        </w:rPr>
        <w:t xml:space="preserve"> </w:t>
      </w:r>
      <w:r>
        <w:rPr>
          <w:spacing w:val="-2"/>
        </w:rPr>
        <w:t>Report</w:t>
      </w:r>
    </w:p>
    <w:p w:rsidR="00F717DC" w14:paraId="27C06673" w14:textId="77777777">
      <w:pPr>
        <w:pStyle w:val="BodyText"/>
        <w:ind w:right="274"/>
      </w:pPr>
      <w:r>
        <w:t>Recipients must report publications in section C.1 if: (1) the publication was accepted for publication or made public during the initial reporting period and the period since the last progress report was submitted and (2) the publication directly arises from the award (e.g., the award supported trainees or personnel activity that contributed to the publication, such as authorship, consulting with authors, preparing</w:t>
      </w:r>
      <w:r>
        <w:rPr>
          <w:spacing w:val="-3"/>
        </w:rPr>
        <w:t xml:space="preserve"> </w:t>
      </w:r>
      <w:r>
        <w:t>manuscripts,</w:t>
      </w:r>
      <w:r>
        <w:rPr>
          <w:spacing w:val="-3"/>
        </w:rPr>
        <w:t xml:space="preserve"> </w:t>
      </w:r>
      <w:r>
        <w:t>running</w:t>
      </w:r>
      <w:r>
        <w:rPr>
          <w:spacing w:val="-2"/>
        </w:rPr>
        <w:t xml:space="preserve"> </w:t>
      </w:r>
      <w:r>
        <w:t>analyses</w:t>
      </w:r>
      <w:r>
        <w:rPr>
          <w:spacing w:val="-3"/>
        </w:rPr>
        <w:t xml:space="preserve"> </w:t>
      </w:r>
      <w:r>
        <w:t>reported</w:t>
      </w:r>
      <w:r>
        <w:rPr>
          <w:spacing w:val="-1"/>
        </w:rPr>
        <w:t xml:space="preserve"> </w:t>
      </w:r>
      <w:r>
        <w:t>in</w:t>
      </w:r>
      <w:r>
        <w:rPr>
          <w:spacing w:val="-3"/>
        </w:rPr>
        <w:t xml:space="preserve"> </w:t>
      </w:r>
      <w:r>
        <w:t>the</w:t>
      </w:r>
      <w:r>
        <w:rPr>
          <w:spacing w:val="-4"/>
        </w:rPr>
        <w:t xml:space="preserve"> </w:t>
      </w:r>
      <w:r>
        <w:t>publication).</w:t>
      </w:r>
      <w:r>
        <w:rPr>
          <w:spacing w:val="-3"/>
        </w:rPr>
        <w:t xml:space="preserve"> </w:t>
      </w:r>
      <w:r>
        <w:t>Publications</w:t>
      </w:r>
      <w:r>
        <w:rPr>
          <w:spacing w:val="-3"/>
        </w:rPr>
        <w:t xml:space="preserve"> </w:t>
      </w:r>
      <w:r>
        <w:t>listed</w:t>
      </w:r>
      <w:r>
        <w:rPr>
          <w:spacing w:val="-3"/>
        </w:rPr>
        <w:t xml:space="preserve"> </w:t>
      </w:r>
      <w:r>
        <w:t>in</w:t>
      </w:r>
      <w:r>
        <w:rPr>
          <w:spacing w:val="-3"/>
        </w:rPr>
        <w:t xml:space="preserve"> </w:t>
      </w:r>
      <w:r>
        <w:t>other</w:t>
      </w:r>
      <w:r>
        <w:rPr>
          <w:spacing w:val="-5"/>
        </w:rPr>
        <w:t xml:space="preserve"> </w:t>
      </w:r>
      <w:r>
        <w:t>parts</w:t>
      </w:r>
      <w:r>
        <w:rPr>
          <w:spacing w:val="-2"/>
        </w:rPr>
        <w:t xml:space="preserve"> </w:t>
      </w:r>
      <w:r>
        <w:t>of the RPPR will not be tracked as award products.</w:t>
      </w:r>
    </w:p>
    <w:p w:rsidR="00F717DC" w14:paraId="1B271BC0" w14:textId="77777777">
      <w:pPr>
        <w:pStyle w:val="BodyText"/>
        <w:spacing w:before="121"/>
        <w:ind w:right="449"/>
      </w:pPr>
      <w:r>
        <w:t>Publications can include preprints, which are complete and public draft of a scientific document. Preprints</w:t>
      </w:r>
      <w:r>
        <w:rPr>
          <w:spacing w:val="-3"/>
        </w:rPr>
        <w:t xml:space="preserve"> </w:t>
      </w:r>
      <w:r>
        <w:t>are</w:t>
      </w:r>
      <w:r>
        <w:rPr>
          <w:spacing w:val="-6"/>
        </w:rPr>
        <w:t xml:space="preserve"> </w:t>
      </w:r>
      <w:r>
        <w:t>typically</w:t>
      </w:r>
      <w:r>
        <w:rPr>
          <w:spacing w:val="-4"/>
        </w:rPr>
        <w:t xml:space="preserve"> </w:t>
      </w:r>
      <w:r>
        <w:t>un-reviewed</w:t>
      </w:r>
      <w:r>
        <w:rPr>
          <w:spacing w:val="-4"/>
        </w:rPr>
        <w:t xml:space="preserve"> </w:t>
      </w:r>
      <w:r>
        <w:t>versions</w:t>
      </w:r>
      <w:r>
        <w:rPr>
          <w:spacing w:val="-3"/>
        </w:rPr>
        <w:t xml:space="preserve"> </w:t>
      </w:r>
      <w:r>
        <w:t>of</w:t>
      </w:r>
      <w:r>
        <w:rPr>
          <w:spacing w:val="-4"/>
        </w:rPr>
        <w:t xml:space="preserve"> </w:t>
      </w:r>
      <w:r>
        <w:t>peer-reviewed</w:t>
      </w:r>
      <w:r>
        <w:rPr>
          <w:spacing w:val="-3"/>
        </w:rPr>
        <w:t xml:space="preserve"> </w:t>
      </w:r>
      <w:r>
        <w:t>journal</w:t>
      </w:r>
      <w:r>
        <w:rPr>
          <w:spacing w:val="-3"/>
        </w:rPr>
        <w:t xml:space="preserve"> </w:t>
      </w:r>
      <w:r>
        <w:t>articles.</w:t>
      </w:r>
      <w:r>
        <w:rPr>
          <w:spacing w:val="-3"/>
        </w:rPr>
        <w:t xml:space="preserve"> </w:t>
      </w:r>
      <w:r>
        <w:t>Publications</w:t>
      </w:r>
      <w:r>
        <w:rPr>
          <w:spacing w:val="-2"/>
        </w:rPr>
        <w:t xml:space="preserve"> </w:t>
      </w:r>
      <w:r>
        <w:t>that</w:t>
      </w:r>
      <w:r>
        <w:rPr>
          <w:spacing w:val="-3"/>
        </w:rPr>
        <w:t xml:space="preserve"> </w:t>
      </w:r>
      <w:r>
        <w:t>are</w:t>
      </w:r>
      <w:r>
        <w:rPr>
          <w:spacing w:val="-3"/>
        </w:rPr>
        <w:t xml:space="preserve"> </w:t>
      </w:r>
      <w:r>
        <w:t xml:space="preserve">not peer-reviewed are not covered by the NIH Public Access Policy. See </w:t>
      </w:r>
      <w:hyperlink r:id="rId150">
        <w:r>
          <w:rPr>
            <w:color w:val="07519A"/>
            <w:u w:val="single" w:color="07519A"/>
          </w:rPr>
          <w:t>FAQs</w:t>
        </w:r>
      </w:hyperlink>
      <w:r>
        <w:rPr>
          <w:color w:val="07519A"/>
        </w:rPr>
        <w:t xml:space="preserve"> </w:t>
      </w:r>
      <w:r>
        <w:t>for more information.</w:t>
      </w:r>
    </w:p>
    <w:p w:rsidR="00F717DC" w14:paraId="466063A6" w14:textId="77777777">
      <w:pPr>
        <w:pStyle w:val="BodyText"/>
        <w:ind w:right="263"/>
      </w:pPr>
      <w:r>
        <w:t>To</w:t>
      </w:r>
      <w:r>
        <w:rPr>
          <w:spacing w:val="-3"/>
        </w:rPr>
        <w:t xml:space="preserve"> </w:t>
      </w:r>
      <w:r>
        <w:t>claim</w:t>
      </w:r>
      <w:r>
        <w:rPr>
          <w:spacing w:val="-2"/>
        </w:rPr>
        <w:t xml:space="preserve"> </w:t>
      </w:r>
      <w:r>
        <w:t>an</w:t>
      </w:r>
      <w:r>
        <w:rPr>
          <w:spacing w:val="-3"/>
        </w:rPr>
        <w:t xml:space="preserve"> </w:t>
      </w:r>
      <w:r>
        <w:t>interim</w:t>
      </w:r>
      <w:r>
        <w:rPr>
          <w:spacing w:val="-3"/>
        </w:rPr>
        <w:t xml:space="preserve"> </w:t>
      </w:r>
      <w:r>
        <w:t>research</w:t>
      </w:r>
      <w:r>
        <w:rPr>
          <w:spacing w:val="-3"/>
        </w:rPr>
        <w:t xml:space="preserve"> </w:t>
      </w:r>
      <w:r>
        <w:t>product as</w:t>
      </w:r>
      <w:r>
        <w:rPr>
          <w:spacing w:val="-3"/>
        </w:rPr>
        <w:t xml:space="preserve"> </w:t>
      </w:r>
      <w:r>
        <w:t>a</w:t>
      </w:r>
      <w:r>
        <w:rPr>
          <w:spacing w:val="-3"/>
        </w:rPr>
        <w:t xml:space="preserve"> </w:t>
      </w:r>
      <w:r>
        <w:t>product</w:t>
      </w:r>
      <w:r>
        <w:rPr>
          <w:spacing w:val="-3"/>
        </w:rPr>
        <w:t xml:space="preserve"> </w:t>
      </w:r>
      <w:r>
        <w:t>of</w:t>
      </w:r>
      <w:r>
        <w:rPr>
          <w:spacing w:val="-3"/>
        </w:rPr>
        <w:t xml:space="preserve"> </w:t>
      </w:r>
      <w:r>
        <w:t>an</w:t>
      </w:r>
      <w:r>
        <w:rPr>
          <w:spacing w:val="-3"/>
        </w:rPr>
        <w:t xml:space="preserve"> </w:t>
      </w:r>
      <w:r>
        <w:t>NIH</w:t>
      </w:r>
      <w:r>
        <w:rPr>
          <w:spacing w:val="-1"/>
        </w:rPr>
        <w:t xml:space="preserve"> </w:t>
      </w:r>
      <w:r>
        <w:t>award,</w:t>
      </w:r>
      <w:r>
        <w:rPr>
          <w:spacing w:val="-4"/>
        </w:rPr>
        <w:t xml:space="preserve"> </w:t>
      </w:r>
      <w:r>
        <w:t>the</w:t>
      </w:r>
      <w:r>
        <w:rPr>
          <w:spacing w:val="-4"/>
        </w:rPr>
        <w:t xml:space="preserve"> </w:t>
      </w:r>
      <w:r>
        <w:t>NIH</w:t>
      </w:r>
      <w:r>
        <w:rPr>
          <w:spacing w:val="-3"/>
        </w:rPr>
        <w:t xml:space="preserve"> </w:t>
      </w:r>
      <w:r>
        <w:t>expects</w:t>
      </w:r>
      <w:r>
        <w:rPr>
          <w:spacing w:val="-2"/>
        </w:rPr>
        <w:t xml:space="preserve"> </w:t>
      </w:r>
      <w:r>
        <w:t>that</w:t>
      </w:r>
      <w:r>
        <w:rPr>
          <w:spacing w:val="-3"/>
        </w:rPr>
        <w:t xml:space="preserve"> </w:t>
      </w:r>
      <w:r>
        <w:t>the</w:t>
      </w:r>
      <w:r>
        <w:rPr>
          <w:spacing w:val="-2"/>
        </w:rPr>
        <w:t xml:space="preserve"> </w:t>
      </w:r>
      <w:r>
        <w:t xml:space="preserve">awardee </w:t>
      </w:r>
      <w:r>
        <w:rPr>
          <w:spacing w:val="-4"/>
        </w:rPr>
        <w:t>has:</w:t>
      </w:r>
    </w:p>
    <w:p w:rsidR="00F717DC" w14:paraId="7ADBBB68" w14:textId="77777777">
      <w:pPr>
        <w:pStyle w:val="ListParagraph"/>
        <w:numPr>
          <w:ilvl w:val="0"/>
          <w:numId w:val="50"/>
        </w:numPr>
        <w:tabs>
          <w:tab w:val="left" w:pos="1274"/>
          <w:tab w:val="left" w:pos="1275"/>
        </w:tabs>
        <w:spacing w:before="122" w:line="256" w:lineRule="auto"/>
        <w:ind w:right="348"/>
        <w:rPr>
          <w:sz w:val="24"/>
        </w:rPr>
      </w:pPr>
      <w:r>
        <w:pict>
          <v:rect id="docshape488" o:spid="_x0000_s1507" style="width:3.95pt;height:0.6pt;margin-top:34.35pt;margin-left:532.8pt;mso-position-horizontal-relative:page;position:absolute;z-index:-251629568" fillcolor="black" stroked="f"/>
        </w:pict>
      </w:r>
      <w:r w:rsidR="004544C6">
        <w:rPr>
          <w:sz w:val="24"/>
        </w:rPr>
        <w:t>Made</w:t>
      </w:r>
      <w:r w:rsidR="004544C6">
        <w:rPr>
          <w:spacing w:val="-6"/>
          <w:sz w:val="24"/>
        </w:rPr>
        <w:t xml:space="preserve"> </w:t>
      </w:r>
      <w:r w:rsidR="004544C6">
        <w:rPr>
          <w:sz w:val="24"/>
        </w:rPr>
        <w:t>the</w:t>
      </w:r>
      <w:r w:rsidR="004544C6">
        <w:rPr>
          <w:spacing w:val="-4"/>
          <w:sz w:val="24"/>
        </w:rPr>
        <w:t xml:space="preserve"> </w:t>
      </w:r>
      <w:r w:rsidR="004544C6">
        <w:rPr>
          <w:sz w:val="24"/>
        </w:rPr>
        <w:t>product</w:t>
      </w:r>
      <w:r w:rsidR="004544C6">
        <w:rPr>
          <w:spacing w:val="-3"/>
          <w:sz w:val="24"/>
        </w:rPr>
        <w:t xml:space="preserve"> </w:t>
      </w:r>
      <w:r w:rsidR="004544C6">
        <w:rPr>
          <w:sz w:val="24"/>
        </w:rPr>
        <w:t>publicly</w:t>
      </w:r>
      <w:r w:rsidR="004544C6">
        <w:rPr>
          <w:spacing w:val="-3"/>
          <w:sz w:val="24"/>
        </w:rPr>
        <w:t xml:space="preserve"> </w:t>
      </w:r>
      <w:r w:rsidR="004544C6">
        <w:rPr>
          <w:sz w:val="24"/>
        </w:rPr>
        <w:t>available.</w:t>
      </w:r>
      <w:r w:rsidR="004544C6">
        <w:rPr>
          <w:spacing w:val="-4"/>
          <w:sz w:val="24"/>
        </w:rPr>
        <w:t xml:space="preserve"> </w:t>
      </w:r>
      <w:r w:rsidR="004544C6">
        <w:rPr>
          <w:sz w:val="24"/>
        </w:rPr>
        <w:t>To</w:t>
      </w:r>
      <w:r w:rsidR="004544C6">
        <w:rPr>
          <w:spacing w:val="-3"/>
          <w:sz w:val="24"/>
        </w:rPr>
        <w:t xml:space="preserve"> </w:t>
      </w:r>
      <w:r w:rsidR="004544C6">
        <w:rPr>
          <w:sz w:val="24"/>
        </w:rPr>
        <w:t>maximize</w:t>
      </w:r>
      <w:r w:rsidR="004544C6">
        <w:rPr>
          <w:spacing w:val="-2"/>
          <w:sz w:val="24"/>
        </w:rPr>
        <w:t xml:space="preserve"> </w:t>
      </w:r>
      <w:r w:rsidR="004544C6">
        <w:rPr>
          <w:sz w:val="24"/>
        </w:rPr>
        <w:t>the</w:t>
      </w:r>
      <w:r w:rsidR="004544C6">
        <w:rPr>
          <w:spacing w:val="-4"/>
          <w:sz w:val="24"/>
        </w:rPr>
        <w:t xml:space="preserve"> </w:t>
      </w:r>
      <w:r w:rsidR="004544C6">
        <w:rPr>
          <w:sz w:val="24"/>
        </w:rPr>
        <w:t>impact</w:t>
      </w:r>
      <w:r w:rsidR="004544C6">
        <w:rPr>
          <w:spacing w:val="-3"/>
          <w:sz w:val="24"/>
        </w:rPr>
        <w:t xml:space="preserve"> </w:t>
      </w:r>
      <w:r w:rsidR="004544C6">
        <w:rPr>
          <w:sz w:val="24"/>
        </w:rPr>
        <w:t>of</w:t>
      </w:r>
      <w:r w:rsidR="004544C6">
        <w:rPr>
          <w:spacing w:val="-4"/>
          <w:sz w:val="24"/>
        </w:rPr>
        <w:t xml:space="preserve"> </w:t>
      </w:r>
      <w:r w:rsidR="004544C6">
        <w:rPr>
          <w:sz w:val="24"/>
        </w:rPr>
        <w:t>an</w:t>
      </w:r>
      <w:r w:rsidR="004544C6">
        <w:rPr>
          <w:spacing w:val="-3"/>
          <w:sz w:val="24"/>
        </w:rPr>
        <w:t xml:space="preserve"> </w:t>
      </w:r>
      <w:r w:rsidR="004544C6">
        <w:rPr>
          <w:sz w:val="24"/>
        </w:rPr>
        <w:t>interim</w:t>
      </w:r>
      <w:r w:rsidR="004544C6">
        <w:rPr>
          <w:spacing w:val="-1"/>
          <w:sz w:val="24"/>
        </w:rPr>
        <w:t xml:space="preserve"> </w:t>
      </w:r>
      <w:r w:rsidR="004544C6">
        <w:rPr>
          <w:sz w:val="24"/>
        </w:rPr>
        <w:t>research</w:t>
      </w:r>
      <w:r w:rsidR="004544C6">
        <w:rPr>
          <w:spacing w:val="-22"/>
          <w:sz w:val="24"/>
        </w:rPr>
        <w:t xml:space="preserve"> </w:t>
      </w:r>
      <w:r w:rsidR="004544C6">
        <w:rPr>
          <w:sz w:val="24"/>
        </w:rPr>
        <w:t>product, the NIH strongly encourages awardees to select a Creative Commons Attribution (</w:t>
      </w:r>
      <w:hyperlink r:id="rId151">
        <w:r w:rsidR="004544C6">
          <w:rPr>
            <w:color w:val="0462C1"/>
            <w:sz w:val="24"/>
            <w:u w:val="single" w:color="0462C1"/>
          </w:rPr>
          <w:t>CC-BY</w:t>
        </w:r>
      </w:hyperlink>
      <w:r w:rsidR="004544C6">
        <w:rPr>
          <w:sz w:val="24"/>
        </w:rPr>
        <w:t xml:space="preserve">) license or dedicate their work to the </w:t>
      </w:r>
      <w:hyperlink r:id="rId152">
        <w:r w:rsidR="004544C6">
          <w:rPr>
            <w:color w:val="0462C1"/>
            <w:sz w:val="24"/>
            <w:u w:val="single" w:color="0462C1"/>
          </w:rPr>
          <w:t>public domain</w:t>
        </w:r>
        <w:r w:rsidR="004544C6">
          <w:rPr>
            <w:sz w:val="24"/>
          </w:rPr>
          <w:t>.</w:t>
        </w:r>
      </w:hyperlink>
    </w:p>
    <w:p w:rsidR="00F717DC" w14:paraId="5AB17865" w14:textId="77777777">
      <w:pPr>
        <w:pStyle w:val="ListParagraph"/>
        <w:numPr>
          <w:ilvl w:val="0"/>
          <w:numId w:val="50"/>
        </w:numPr>
        <w:tabs>
          <w:tab w:val="left" w:pos="1274"/>
          <w:tab w:val="left" w:pos="1275"/>
        </w:tabs>
        <w:spacing w:before="0" w:line="292" w:lineRule="exact"/>
        <w:ind w:hanging="361"/>
        <w:rPr>
          <w:sz w:val="24"/>
        </w:rPr>
      </w:pPr>
      <w:r>
        <w:rPr>
          <w:sz w:val="24"/>
        </w:rPr>
        <w:t>In</w:t>
      </w:r>
      <w:r>
        <w:rPr>
          <w:spacing w:val="-2"/>
          <w:sz w:val="24"/>
        </w:rPr>
        <w:t xml:space="preserve"> </w:t>
      </w:r>
      <w:r>
        <w:rPr>
          <w:sz w:val="24"/>
        </w:rPr>
        <w:t>the</w:t>
      </w:r>
      <w:r>
        <w:rPr>
          <w:spacing w:val="-2"/>
          <w:sz w:val="24"/>
        </w:rPr>
        <w:t xml:space="preserve"> </w:t>
      </w:r>
      <w:r>
        <w:rPr>
          <w:sz w:val="24"/>
        </w:rPr>
        <w:t>text of</w:t>
      </w:r>
      <w:r>
        <w:rPr>
          <w:spacing w:val="-2"/>
          <w:sz w:val="24"/>
        </w:rPr>
        <w:t xml:space="preserve"> </w:t>
      </w:r>
      <w:r>
        <w:rPr>
          <w:sz w:val="24"/>
        </w:rPr>
        <w:t>the</w:t>
      </w:r>
      <w:r>
        <w:rPr>
          <w:spacing w:val="-6"/>
          <w:sz w:val="24"/>
        </w:rPr>
        <w:t xml:space="preserve"> </w:t>
      </w:r>
      <w:r>
        <w:rPr>
          <w:spacing w:val="-2"/>
          <w:sz w:val="24"/>
        </w:rPr>
        <w:t>document:</w:t>
      </w:r>
    </w:p>
    <w:p w:rsidR="00F717DC" w14:paraId="65649F05" w14:textId="77777777">
      <w:pPr>
        <w:pStyle w:val="ListParagraph"/>
        <w:numPr>
          <w:ilvl w:val="1"/>
          <w:numId w:val="50"/>
        </w:numPr>
        <w:tabs>
          <w:tab w:val="left" w:pos="1995"/>
        </w:tabs>
        <w:spacing w:before="37" w:line="223" w:lineRule="auto"/>
        <w:ind w:right="986"/>
        <w:rPr>
          <w:sz w:val="24"/>
        </w:rPr>
      </w:pPr>
      <w:r>
        <w:rPr>
          <w:sz w:val="24"/>
        </w:rPr>
        <w:t>Acknowledged</w:t>
      </w:r>
      <w:r>
        <w:rPr>
          <w:spacing w:val="-2"/>
          <w:sz w:val="24"/>
        </w:rPr>
        <w:t xml:space="preserve"> </w:t>
      </w:r>
      <w:r>
        <w:rPr>
          <w:sz w:val="24"/>
        </w:rPr>
        <w:t>NIH</w:t>
      </w:r>
      <w:r>
        <w:rPr>
          <w:spacing w:val="-5"/>
          <w:sz w:val="24"/>
        </w:rPr>
        <w:t xml:space="preserve"> </w:t>
      </w:r>
      <w:r>
        <w:rPr>
          <w:sz w:val="24"/>
        </w:rPr>
        <w:t>funding</w:t>
      </w:r>
      <w:r>
        <w:rPr>
          <w:spacing w:val="-4"/>
          <w:sz w:val="24"/>
        </w:rPr>
        <w:t xml:space="preserve"> </w:t>
      </w:r>
      <w:r>
        <w:rPr>
          <w:sz w:val="24"/>
        </w:rPr>
        <w:t>in</w:t>
      </w:r>
      <w:r>
        <w:rPr>
          <w:spacing w:val="-4"/>
          <w:sz w:val="24"/>
        </w:rPr>
        <w:t xml:space="preserve"> </w:t>
      </w:r>
      <w:r>
        <w:rPr>
          <w:sz w:val="24"/>
        </w:rPr>
        <w:t>accordance</w:t>
      </w:r>
      <w:r>
        <w:rPr>
          <w:spacing w:val="-5"/>
          <w:sz w:val="24"/>
        </w:rPr>
        <w:t xml:space="preserve"> </w:t>
      </w:r>
      <w:r>
        <w:rPr>
          <w:sz w:val="24"/>
        </w:rPr>
        <w:t>with</w:t>
      </w:r>
      <w:r>
        <w:rPr>
          <w:spacing w:val="-4"/>
          <w:sz w:val="24"/>
        </w:rPr>
        <w:t xml:space="preserve"> </w:t>
      </w:r>
      <w:hyperlink r:id="rId153">
        <w:r>
          <w:rPr>
            <w:color w:val="0462C1"/>
            <w:sz w:val="24"/>
            <w:u w:val="single" w:color="0462C1"/>
          </w:rPr>
          <w:t>NIH</w:t>
        </w:r>
        <w:r>
          <w:rPr>
            <w:color w:val="0462C1"/>
            <w:spacing w:val="-5"/>
            <w:sz w:val="24"/>
            <w:u w:val="single" w:color="0462C1"/>
          </w:rPr>
          <w:t xml:space="preserve"> </w:t>
        </w:r>
        <w:r>
          <w:rPr>
            <w:color w:val="0462C1"/>
            <w:sz w:val="24"/>
            <w:u w:val="single" w:color="0462C1"/>
          </w:rPr>
          <w:t>Grants</w:t>
        </w:r>
        <w:r>
          <w:rPr>
            <w:color w:val="0462C1"/>
            <w:spacing w:val="-4"/>
            <w:sz w:val="24"/>
            <w:u w:val="single" w:color="0462C1"/>
          </w:rPr>
          <w:t xml:space="preserve"> </w:t>
        </w:r>
        <w:r>
          <w:rPr>
            <w:color w:val="0462C1"/>
            <w:sz w:val="24"/>
            <w:u w:val="single" w:color="0462C1"/>
          </w:rPr>
          <w:t>Policy</w:t>
        </w:r>
        <w:r>
          <w:rPr>
            <w:color w:val="0462C1"/>
            <w:spacing w:val="-3"/>
            <w:sz w:val="24"/>
            <w:u w:val="single" w:color="0462C1"/>
          </w:rPr>
          <w:t xml:space="preserve"> </w:t>
        </w:r>
        <w:r>
          <w:rPr>
            <w:color w:val="0462C1"/>
            <w:sz w:val="24"/>
            <w:u w:val="single" w:color="0462C1"/>
          </w:rPr>
          <w:t>Statement</w:t>
        </w:r>
        <w:r>
          <w:rPr>
            <w:color w:val="0462C1"/>
            <w:spacing w:val="-4"/>
            <w:sz w:val="24"/>
            <w:u w:val="single" w:color="0462C1"/>
          </w:rPr>
          <w:t xml:space="preserve"> </w:t>
        </w:r>
      </w:hyperlink>
      <w:r>
        <w:rPr>
          <w:color w:val="0462C1"/>
          <w:spacing w:val="-4"/>
          <w:sz w:val="24"/>
        </w:rPr>
        <w:t xml:space="preserve"> </w:t>
      </w:r>
      <w:hyperlink r:id="rId153">
        <w:r>
          <w:rPr>
            <w:color w:val="0462C1"/>
            <w:sz w:val="24"/>
            <w:u w:val="single" w:color="0462C1"/>
          </w:rPr>
          <w:t>Chapter</w:t>
        </w:r>
      </w:hyperlink>
      <w:r>
        <w:rPr>
          <w:color w:val="0462C1"/>
          <w:sz w:val="24"/>
          <w:u w:val="single" w:color="0462C1"/>
        </w:rPr>
        <w:t xml:space="preserve"> </w:t>
      </w:r>
      <w:hyperlink r:id="rId153">
        <w:r>
          <w:rPr>
            <w:color w:val="0462C1"/>
            <w:sz w:val="24"/>
            <w:u w:val="single" w:color="0462C1"/>
          </w:rPr>
          <w:t>8.2.1</w:t>
        </w:r>
      </w:hyperlink>
    </w:p>
    <w:p w:rsidR="00F717DC" w14:paraId="603564F9" w14:textId="77777777">
      <w:pPr>
        <w:pStyle w:val="ListParagraph"/>
        <w:numPr>
          <w:ilvl w:val="1"/>
          <w:numId w:val="50"/>
        </w:numPr>
        <w:tabs>
          <w:tab w:val="left" w:pos="1995"/>
        </w:tabs>
        <w:spacing w:before="149"/>
        <w:ind w:hanging="361"/>
        <w:rPr>
          <w:sz w:val="24"/>
        </w:rPr>
      </w:pPr>
      <w:r>
        <w:rPr>
          <w:sz w:val="24"/>
        </w:rPr>
        <w:t>Clearly</w:t>
      </w:r>
      <w:r>
        <w:rPr>
          <w:spacing w:val="-2"/>
          <w:sz w:val="24"/>
        </w:rPr>
        <w:t xml:space="preserve"> </w:t>
      </w:r>
      <w:r>
        <w:rPr>
          <w:sz w:val="24"/>
        </w:rPr>
        <w:t>stated</w:t>
      </w:r>
      <w:r>
        <w:rPr>
          <w:spacing w:val="-2"/>
          <w:sz w:val="24"/>
        </w:rPr>
        <w:t xml:space="preserve"> </w:t>
      </w:r>
      <w:r>
        <w:rPr>
          <w:sz w:val="24"/>
        </w:rPr>
        <w:t>that</w:t>
      </w:r>
      <w:r>
        <w:rPr>
          <w:spacing w:val="-2"/>
          <w:sz w:val="24"/>
        </w:rPr>
        <w:t xml:space="preserve"> </w:t>
      </w:r>
      <w:r>
        <w:rPr>
          <w:sz w:val="24"/>
        </w:rPr>
        <w:t>the</w:t>
      </w:r>
      <w:r>
        <w:rPr>
          <w:spacing w:val="-2"/>
          <w:sz w:val="24"/>
        </w:rPr>
        <w:t xml:space="preserve"> </w:t>
      </w:r>
      <w:r>
        <w:rPr>
          <w:sz w:val="24"/>
        </w:rPr>
        <w:t>work</w:t>
      </w:r>
      <w:r>
        <w:rPr>
          <w:spacing w:val="-3"/>
          <w:sz w:val="24"/>
        </w:rPr>
        <w:t xml:space="preserve"> </w:t>
      </w:r>
      <w:r>
        <w:rPr>
          <w:sz w:val="24"/>
        </w:rPr>
        <w:t>is</w:t>
      </w:r>
      <w:r>
        <w:rPr>
          <w:spacing w:val="-2"/>
          <w:sz w:val="24"/>
        </w:rPr>
        <w:t xml:space="preserve"> </w:t>
      </w:r>
      <w:r>
        <w:rPr>
          <w:sz w:val="24"/>
        </w:rPr>
        <w:t>not</w:t>
      </w:r>
      <w:r>
        <w:rPr>
          <w:spacing w:val="-9"/>
          <w:sz w:val="24"/>
        </w:rPr>
        <w:t xml:space="preserve"> </w:t>
      </w:r>
      <w:r>
        <w:rPr>
          <w:sz w:val="24"/>
        </w:rPr>
        <w:t>peer-</w:t>
      </w:r>
      <w:r>
        <w:rPr>
          <w:spacing w:val="-2"/>
          <w:sz w:val="24"/>
        </w:rPr>
        <w:t>reviewed</w:t>
      </w:r>
    </w:p>
    <w:p w:rsidR="00F717DC" w14:paraId="7B6F7C58" w14:textId="77777777">
      <w:pPr>
        <w:pStyle w:val="ListParagraph"/>
        <w:numPr>
          <w:ilvl w:val="1"/>
          <w:numId w:val="50"/>
        </w:numPr>
        <w:tabs>
          <w:tab w:val="left" w:pos="1995"/>
        </w:tabs>
        <w:spacing w:before="99"/>
        <w:ind w:hanging="361"/>
        <w:rPr>
          <w:sz w:val="24"/>
        </w:rPr>
      </w:pPr>
      <w:r>
        <w:rPr>
          <w:sz w:val="24"/>
        </w:rPr>
        <w:t>Declared</w:t>
      </w:r>
      <w:r>
        <w:rPr>
          <w:spacing w:val="-2"/>
          <w:sz w:val="24"/>
        </w:rPr>
        <w:t xml:space="preserve"> </w:t>
      </w:r>
      <w:r>
        <w:rPr>
          <w:sz w:val="24"/>
        </w:rPr>
        <w:t>any competing</w:t>
      </w:r>
      <w:r>
        <w:rPr>
          <w:spacing w:val="-1"/>
          <w:sz w:val="24"/>
        </w:rPr>
        <w:t xml:space="preserve"> </w:t>
      </w:r>
      <w:r>
        <w:rPr>
          <w:sz w:val="24"/>
        </w:rPr>
        <w:t>interests,</w:t>
      </w:r>
      <w:r>
        <w:rPr>
          <w:spacing w:val="-2"/>
          <w:sz w:val="24"/>
        </w:rPr>
        <w:t xml:space="preserve"> </w:t>
      </w:r>
      <w:r>
        <w:rPr>
          <w:sz w:val="24"/>
        </w:rPr>
        <w:t>as</w:t>
      </w:r>
      <w:r>
        <w:rPr>
          <w:spacing w:val="-2"/>
          <w:sz w:val="24"/>
        </w:rPr>
        <w:t xml:space="preserve"> </w:t>
      </w:r>
      <w:r>
        <w:rPr>
          <w:sz w:val="24"/>
        </w:rPr>
        <w:t>an</w:t>
      </w:r>
      <w:r>
        <w:rPr>
          <w:spacing w:val="-2"/>
          <w:sz w:val="24"/>
        </w:rPr>
        <w:t xml:space="preserve"> </w:t>
      </w:r>
      <w:r>
        <w:rPr>
          <w:sz w:val="24"/>
        </w:rPr>
        <w:t>author would</w:t>
      </w:r>
      <w:r>
        <w:rPr>
          <w:spacing w:val="-2"/>
          <w:sz w:val="24"/>
        </w:rPr>
        <w:t xml:space="preserve"> </w:t>
      </w:r>
      <w:r>
        <w:rPr>
          <w:sz w:val="24"/>
        </w:rPr>
        <w:t>do</w:t>
      </w:r>
      <w:r>
        <w:rPr>
          <w:spacing w:val="-2"/>
          <w:sz w:val="24"/>
        </w:rPr>
        <w:t xml:space="preserve"> </w:t>
      </w:r>
      <w:r>
        <w:rPr>
          <w:sz w:val="24"/>
        </w:rPr>
        <w:t>for</w:t>
      </w:r>
      <w:r>
        <w:rPr>
          <w:spacing w:val="-4"/>
          <w:sz w:val="24"/>
        </w:rPr>
        <w:t xml:space="preserve"> </w:t>
      </w:r>
      <w:r>
        <w:rPr>
          <w:sz w:val="24"/>
        </w:rPr>
        <w:t>any</w:t>
      </w:r>
      <w:r>
        <w:rPr>
          <w:spacing w:val="-2"/>
          <w:sz w:val="24"/>
        </w:rPr>
        <w:t xml:space="preserve"> </w:t>
      </w:r>
      <w:r>
        <w:rPr>
          <w:sz w:val="24"/>
        </w:rPr>
        <w:t>journal</w:t>
      </w:r>
      <w:r>
        <w:rPr>
          <w:spacing w:val="-13"/>
          <w:sz w:val="24"/>
        </w:rPr>
        <w:t xml:space="preserve"> </w:t>
      </w:r>
      <w:r>
        <w:rPr>
          <w:spacing w:val="-2"/>
          <w:sz w:val="24"/>
        </w:rPr>
        <w:t>article</w:t>
      </w:r>
    </w:p>
    <w:p w:rsidR="00F717DC" w14:paraId="7F023EA4" w14:textId="77777777">
      <w:pPr>
        <w:pStyle w:val="BodyText"/>
        <w:spacing w:before="100"/>
      </w:pPr>
      <w:r>
        <w:t>Publications</w:t>
      </w:r>
      <w:r>
        <w:rPr>
          <w:spacing w:val="-2"/>
        </w:rPr>
        <w:t xml:space="preserve"> </w:t>
      </w:r>
      <w:r>
        <w:t>that</w:t>
      </w:r>
      <w:r>
        <w:rPr>
          <w:spacing w:val="-3"/>
        </w:rPr>
        <w:t xml:space="preserve"> </w:t>
      </w:r>
      <w:hyperlink r:id="rId154">
        <w:r>
          <w:rPr>
            <w:color w:val="07519A"/>
            <w:u w:val="single" w:color="07519A"/>
          </w:rPr>
          <w:t>fall</w:t>
        </w:r>
        <w:r>
          <w:rPr>
            <w:color w:val="07519A"/>
            <w:spacing w:val="-2"/>
            <w:u w:val="single" w:color="07519A"/>
          </w:rPr>
          <w:t xml:space="preserve"> </w:t>
        </w:r>
        <w:r>
          <w:rPr>
            <w:color w:val="07519A"/>
            <w:u w:val="single" w:color="07519A"/>
          </w:rPr>
          <w:t>under</w:t>
        </w:r>
        <w:r>
          <w:rPr>
            <w:color w:val="07519A"/>
            <w:spacing w:val="-4"/>
            <w:u w:val="single" w:color="07519A"/>
          </w:rPr>
          <w:t xml:space="preserve"> </w:t>
        </w:r>
        <w:r>
          <w:rPr>
            <w:color w:val="07519A"/>
            <w:u w:val="single" w:color="07519A"/>
          </w:rPr>
          <w:t>the</w:t>
        </w:r>
        <w:r>
          <w:rPr>
            <w:color w:val="07519A"/>
            <w:spacing w:val="-3"/>
            <w:u w:val="single" w:color="07519A"/>
          </w:rPr>
          <w:t xml:space="preserve"> </w:t>
        </w:r>
        <w:r>
          <w:rPr>
            <w:color w:val="07519A"/>
            <w:u w:val="single" w:color="07519A"/>
          </w:rPr>
          <w:t>NIH</w:t>
        </w:r>
        <w:r>
          <w:rPr>
            <w:color w:val="07519A"/>
            <w:spacing w:val="-4"/>
            <w:u w:val="single" w:color="07519A"/>
          </w:rPr>
          <w:t xml:space="preserve"> </w:t>
        </w:r>
        <w:r>
          <w:rPr>
            <w:color w:val="07519A"/>
            <w:u w:val="single" w:color="07519A"/>
          </w:rPr>
          <w:t>Public</w:t>
        </w:r>
        <w:r>
          <w:rPr>
            <w:color w:val="07519A"/>
            <w:spacing w:val="-4"/>
            <w:u w:val="single" w:color="07519A"/>
          </w:rPr>
          <w:t xml:space="preserve"> </w:t>
        </w:r>
        <w:r>
          <w:rPr>
            <w:color w:val="07519A"/>
            <w:u w:val="single" w:color="07519A"/>
          </w:rPr>
          <w:t>Access</w:t>
        </w:r>
        <w:r>
          <w:rPr>
            <w:color w:val="07519A"/>
            <w:spacing w:val="-3"/>
            <w:u w:val="single" w:color="07519A"/>
          </w:rPr>
          <w:t xml:space="preserve"> </w:t>
        </w:r>
        <w:r>
          <w:rPr>
            <w:color w:val="07519A"/>
            <w:u w:val="single" w:color="07519A"/>
          </w:rPr>
          <w:t>Policy</w:t>
        </w:r>
      </w:hyperlink>
      <w:r>
        <w:rPr>
          <w:color w:val="07519A"/>
          <w:spacing w:val="-3"/>
        </w:rPr>
        <w:t xml:space="preserve"> </w:t>
      </w:r>
      <w:r>
        <w:t>and</w:t>
      </w:r>
      <w:r>
        <w:rPr>
          <w:spacing w:val="-3"/>
        </w:rPr>
        <w:t xml:space="preserve"> </w:t>
      </w:r>
      <w:r>
        <w:t>are</w:t>
      </w:r>
      <w:r>
        <w:rPr>
          <w:spacing w:val="-5"/>
        </w:rPr>
        <w:t xml:space="preserve"> </w:t>
      </w:r>
      <w:r>
        <w:t>non-compliant</w:t>
      </w:r>
      <w:r>
        <w:rPr>
          <w:spacing w:val="-2"/>
        </w:rPr>
        <w:t xml:space="preserve"> </w:t>
      </w:r>
      <w:r>
        <w:t>must</w:t>
      </w:r>
      <w:r>
        <w:rPr>
          <w:spacing w:val="-2"/>
        </w:rPr>
        <w:t xml:space="preserve"> </w:t>
      </w:r>
      <w:r>
        <w:t>be</w:t>
      </w:r>
      <w:r>
        <w:rPr>
          <w:spacing w:val="-4"/>
        </w:rPr>
        <w:t xml:space="preserve"> </w:t>
      </w:r>
      <w:r>
        <w:t>reported.</w:t>
      </w:r>
      <w:r>
        <w:rPr>
          <w:spacing w:val="-1"/>
        </w:rPr>
        <w:t xml:space="preserve"> </w:t>
      </w:r>
      <w:r>
        <w:t>NIH awardees are responsible for public access compliance of all the publications listed in section C1.</w:t>
      </w:r>
    </w:p>
    <w:p w:rsidR="00F717DC" w14:paraId="142A1164" w14:textId="77777777">
      <w:pPr>
        <w:pStyle w:val="BodyText"/>
        <w:spacing w:before="0"/>
        <w:ind w:right="263"/>
      </w:pPr>
      <w:r>
        <w:t>Generally,</w:t>
      </w:r>
      <w:r>
        <w:rPr>
          <w:spacing w:val="-2"/>
        </w:rPr>
        <w:t xml:space="preserve"> </w:t>
      </w:r>
      <w:r>
        <w:t>it</w:t>
      </w:r>
      <w:r>
        <w:rPr>
          <w:spacing w:val="-3"/>
        </w:rPr>
        <w:t xml:space="preserve"> </w:t>
      </w:r>
      <w:r>
        <w:t>takes</w:t>
      </w:r>
      <w:r>
        <w:rPr>
          <w:spacing w:val="-3"/>
        </w:rPr>
        <w:t xml:space="preserve"> </w:t>
      </w:r>
      <w:r>
        <w:t>weeks</w:t>
      </w:r>
      <w:r>
        <w:rPr>
          <w:spacing w:val="-1"/>
        </w:rPr>
        <w:t xml:space="preserve"> </w:t>
      </w:r>
      <w:r>
        <w:t>to</w:t>
      </w:r>
      <w:r>
        <w:rPr>
          <w:spacing w:val="-3"/>
        </w:rPr>
        <w:t xml:space="preserve"> </w:t>
      </w:r>
      <w:r>
        <w:t>bring</w:t>
      </w:r>
      <w:r>
        <w:rPr>
          <w:spacing w:val="-3"/>
        </w:rPr>
        <w:t xml:space="preserve"> </w:t>
      </w:r>
      <w:r>
        <w:t>non-compliant</w:t>
      </w:r>
      <w:r>
        <w:rPr>
          <w:spacing w:val="-3"/>
        </w:rPr>
        <w:t xml:space="preserve"> </w:t>
      </w:r>
      <w:r>
        <w:t>publications</w:t>
      </w:r>
      <w:r>
        <w:rPr>
          <w:spacing w:val="-2"/>
        </w:rPr>
        <w:t xml:space="preserve"> </w:t>
      </w:r>
      <w:r>
        <w:t>into</w:t>
      </w:r>
      <w:r>
        <w:rPr>
          <w:spacing w:val="-3"/>
        </w:rPr>
        <w:t xml:space="preserve"> </w:t>
      </w:r>
      <w:r>
        <w:t>compliance;</w:t>
      </w:r>
      <w:r>
        <w:rPr>
          <w:spacing w:val="-3"/>
        </w:rPr>
        <w:t xml:space="preserve"> </w:t>
      </w:r>
      <w:r>
        <w:t>PD/PIs</w:t>
      </w:r>
      <w:r>
        <w:rPr>
          <w:spacing w:val="-2"/>
        </w:rPr>
        <w:t xml:space="preserve"> </w:t>
      </w:r>
      <w:r>
        <w:t>are</w:t>
      </w:r>
      <w:r>
        <w:rPr>
          <w:spacing w:val="-2"/>
        </w:rPr>
        <w:t xml:space="preserve"> </w:t>
      </w:r>
      <w:r>
        <w:t>advised</w:t>
      </w:r>
      <w:r>
        <w:rPr>
          <w:spacing w:val="-4"/>
        </w:rPr>
        <w:t xml:space="preserve"> </w:t>
      </w:r>
      <w:r>
        <w:t>to</w:t>
      </w:r>
      <w:r>
        <w:rPr>
          <w:spacing w:val="-3"/>
        </w:rPr>
        <w:t xml:space="preserve"> </w:t>
      </w:r>
      <w:r>
        <w:t xml:space="preserve">do so as soon as possible to ensure their award is renewed in a timely manner. For more information, see </w:t>
      </w:r>
      <w:hyperlink r:id="rId92" w:anchor="mybibliography.Managing_Compliance_to_th">
        <w:r>
          <w:rPr>
            <w:color w:val="07519A"/>
            <w:u w:val="single" w:color="07519A"/>
          </w:rPr>
          <w:t>Manage Compliance with the NIH Public Access Policy in My NCBI</w:t>
        </w:r>
      </w:hyperlink>
      <w:r>
        <w:rPr>
          <w:color w:val="07519A"/>
        </w:rPr>
        <w:t xml:space="preserve"> </w:t>
      </w:r>
      <w:r>
        <w:t xml:space="preserve">and the NIH Public Access </w:t>
      </w:r>
      <w:hyperlink r:id="rId155">
        <w:r>
          <w:rPr>
            <w:color w:val="07519A"/>
            <w:spacing w:val="-2"/>
            <w:u w:val="single" w:color="07519A"/>
          </w:rPr>
          <w:t>website</w:t>
        </w:r>
        <w:r>
          <w:rPr>
            <w:spacing w:val="-2"/>
          </w:rPr>
          <w:t>.</w:t>
        </w:r>
      </w:hyperlink>
    </w:p>
    <w:p w:rsidR="00F717DC" w14:paraId="2CE9EDE4" w14:textId="77777777">
      <w:pPr>
        <w:pStyle w:val="BodyText"/>
        <w:spacing w:before="121"/>
        <w:ind w:right="225"/>
      </w:pPr>
      <w:r>
        <w:t>When an award’s only contribution to a publication is non-personnel resources (e.g., materials, equipment,</w:t>
      </w:r>
      <w:r>
        <w:rPr>
          <w:spacing w:val="-1"/>
        </w:rPr>
        <w:t xml:space="preserve"> </w:t>
      </w:r>
      <w:r>
        <w:t>data),</w:t>
      </w:r>
      <w:r>
        <w:rPr>
          <w:spacing w:val="-2"/>
        </w:rPr>
        <w:t xml:space="preserve"> </w:t>
      </w:r>
      <w:r>
        <w:t>applicants</w:t>
      </w:r>
      <w:r>
        <w:rPr>
          <w:spacing w:val="-1"/>
        </w:rPr>
        <w:t xml:space="preserve"> </w:t>
      </w:r>
      <w:r>
        <w:t>should</w:t>
      </w:r>
      <w:r>
        <w:rPr>
          <w:spacing w:val="-2"/>
        </w:rPr>
        <w:t xml:space="preserve"> </w:t>
      </w:r>
      <w:r>
        <w:t>not</w:t>
      </w:r>
      <w:r>
        <w:rPr>
          <w:spacing w:val="-2"/>
        </w:rPr>
        <w:t xml:space="preserve"> </w:t>
      </w:r>
      <w:r>
        <w:t>list</w:t>
      </w:r>
      <w:r>
        <w:rPr>
          <w:spacing w:val="-4"/>
        </w:rPr>
        <w:t xml:space="preserve"> </w:t>
      </w:r>
      <w:r>
        <w:t>the</w:t>
      </w:r>
      <w:r>
        <w:rPr>
          <w:spacing w:val="-3"/>
        </w:rPr>
        <w:t xml:space="preserve"> </w:t>
      </w:r>
      <w:r>
        <w:t>paper</w:t>
      </w:r>
      <w:r>
        <w:rPr>
          <w:spacing w:val="-3"/>
        </w:rPr>
        <w:t xml:space="preserve"> </w:t>
      </w:r>
      <w:r>
        <w:t>in</w:t>
      </w:r>
      <w:r>
        <w:rPr>
          <w:spacing w:val="-2"/>
        </w:rPr>
        <w:t xml:space="preserve"> </w:t>
      </w:r>
      <w:r>
        <w:t>section</w:t>
      </w:r>
      <w:r>
        <w:rPr>
          <w:spacing w:val="-2"/>
        </w:rPr>
        <w:t xml:space="preserve"> </w:t>
      </w:r>
      <w:r>
        <w:t>C.</w:t>
      </w:r>
      <w:r>
        <w:rPr>
          <w:spacing w:val="-2"/>
        </w:rPr>
        <w:t xml:space="preserve"> </w:t>
      </w:r>
      <w:r>
        <w:t>The</w:t>
      </w:r>
      <w:r>
        <w:rPr>
          <w:spacing w:val="-4"/>
        </w:rPr>
        <w:t xml:space="preserve"> </w:t>
      </w:r>
      <w:r>
        <w:t>awardee</w:t>
      </w:r>
      <w:r>
        <w:rPr>
          <w:spacing w:val="-4"/>
        </w:rPr>
        <w:t xml:space="preserve"> </w:t>
      </w:r>
      <w:r>
        <w:t>is</w:t>
      </w:r>
      <w:r>
        <w:rPr>
          <w:spacing w:val="-2"/>
        </w:rPr>
        <w:t xml:space="preserve"> </w:t>
      </w:r>
      <w:r>
        <w:t>neither responsible</w:t>
      </w:r>
      <w:r>
        <w:rPr>
          <w:spacing w:val="-3"/>
        </w:rPr>
        <w:t xml:space="preserve"> </w:t>
      </w:r>
      <w:r>
        <w:t>for providing a full listing of these publications, nor for ensuring compliance of these publications with the public access policy. Awardees submitting an RPPR may list these</w:t>
      </w:r>
      <w:r>
        <w:rPr>
          <w:spacing w:val="-1"/>
        </w:rPr>
        <w:t xml:space="preserve"> </w:t>
      </w:r>
      <w:r>
        <w:t>papers in Section B.2 which requests a description of accomplishments, including other achievements. These publications will not count against the section B.2's two-page limit and will not be tracked as a product of this award.</w:t>
      </w:r>
    </w:p>
    <w:p w:rsidR="00F717DC" w14:paraId="2557FF06" w14:textId="77777777">
      <w:pPr>
        <w:pStyle w:val="Heading4"/>
      </w:pPr>
      <w:bookmarkStart w:id="234" w:name="How_to_Report"/>
      <w:bookmarkEnd w:id="234"/>
      <w:r>
        <w:t>How</w:t>
      </w:r>
      <w:r>
        <w:rPr>
          <w:spacing w:val="-5"/>
        </w:rPr>
        <w:t xml:space="preserve"> </w:t>
      </w:r>
      <w:r>
        <w:t>to</w:t>
      </w:r>
      <w:r>
        <w:rPr>
          <w:spacing w:val="-4"/>
        </w:rPr>
        <w:t xml:space="preserve"> </w:t>
      </w:r>
      <w:r>
        <w:rPr>
          <w:spacing w:val="-2"/>
        </w:rPr>
        <w:t>Report</w:t>
      </w:r>
    </w:p>
    <w:p w:rsidR="00F717DC" w14:paraId="3BDF4FB0" w14:textId="77777777">
      <w:pPr>
        <w:pStyle w:val="BodyText"/>
        <w:ind w:right="731"/>
      </w:pPr>
      <w:r>
        <w:t xml:space="preserve">If there are publications to report select </w:t>
      </w:r>
      <w:r>
        <w:rPr>
          <w:b/>
        </w:rPr>
        <w:t xml:space="preserve">Yes </w:t>
      </w:r>
      <w:r>
        <w:t xml:space="preserve">and ensure that the </w:t>
      </w:r>
      <w:r>
        <w:rPr>
          <w:b/>
        </w:rPr>
        <w:t xml:space="preserve">Associate with this RPPR </w:t>
      </w:r>
      <w:r>
        <w:t>box is checked</w:t>
      </w:r>
      <w:r>
        <w:rPr>
          <w:spacing w:val="-3"/>
        </w:rPr>
        <w:t xml:space="preserve"> </w:t>
      </w:r>
      <w:r>
        <w:t>as</w:t>
      </w:r>
      <w:r>
        <w:rPr>
          <w:spacing w:val="-3"/>
        </w:rPr>
        <w:t xml:space="preserve"> </w:t>
      </w:r>
      <w:r>
        <w:t>appropriate.</w:t>
      </w:r>
      <w:r>
        <w:rPr>
          <w:spacing w:val="-1"/>
        </w:rPr>
        <w:t xml:space="preserve"> </w:t>
      </w:r>
      <w:r>
        <w:t>If</w:t>
      </w:r>
      <w:r>
        <w:rPr>
          <w:spacing w:val="-4"/>
        </w:rPr>
        <w:t xml:space="preserve"> </w:t>
      </w:r>
      <w:r>
        <w:t>there</w:t>
      </w:r>
      <w:r>
        <w:rPr>
          <w:spacing w:val="-1"/>
        </w:rPr>
        <w:t xml:space="preserve"> </w:t>
      </w:r>
      <w:r>
        <w:t>are</w:t>
      </w:r>
      <w:r>
        <w:rPr>
          <w:spacing w:val="-5"/>
        </w:rPr>
        <w:t xml:space="preserve"> </w:t>
      </w:r>
      <w:r>
        <w:t>no</w:t>
      </w:r>
      <w:r>
        <w:rPr>
          <w:spacing w:val="-3"/>
        </w:rPr>
        <w:t xml:space="preserve"> </w:t>
      </w:r>
      <w:r>
        <w:t>publications</w:t>
      </w:r>
      <w:r>
        <w:rPr>
          <w:spacing w:val="-2"/>
        </w:rPr>
        <w:t xml:space="preserve"> </w:t>
      </w:r>
      <w:r>
        <w:t>to</w:t>
      </w:r>
      <w:r>
        <w:rPr>
          <w:spacing w:val="-3"/>
        </w:rPr>
        <w:t xml:space="preserve"> </w:t>
      </w:r>
      <w:r>
        <w:t>report</w:t>
      </w:r>
      <w:r>
        <w:rPr>
          <w:spacing w:val="-3"/>
        </w:rPr>
        <w:t xml:space="preserve"> </w:t>
      </w:r>
      <w:r>
        <w:t>select</w:t>
      </w:r>
      <w:r>
        <w:rPr>
          <w:spacing w:val="-3"/>
        </w:rPr>
        <w:t xml:space="preserve"> </w:t>
      </w:r>
      <w:r>
        <w:rPr>
          <w:b/>
        </w:rPr>
        <w:t>No</w:t>
      </w:r>
      <w:r>
        <w:t>.</w:t>
      </w:r>
      <w:r>
        <w:rPr>
          <w:spacing w:val="-3"/>
        </w:rPr>
        <w:t xml:space="preserve"> </w:t>
      </w:r>
      <w:r>
        <w:t>The</w:t>
      </w:r>
      <w:r>
        <w:rPr>
          <w:spacing w:val="-2"/>
        </w:rPr>
        <w:t xml:space="preserve"> </w:t>
      </w:r>
      <w:r>
        <w:t>tables</w:t>
      </w:r>
      <w:r>
        <w:rPr>
          <w:spacing w:val="-3"/>
        </w:rPr>
        <w:t xml:space="preserve"> </w:t>
      </w:r>
      <w:r>
        <w:t>draw</w:t>
      </w:r>
      <w:r>
        <w:rPr>
          <w:spacing w:val="-3"/>
        </w:rPr>
        <w:t xml:space="preserve"> </w:t>
      </w:r>
      <w:r>
        <w:t>information</w:t>
      </w:r>
    </w:p>
    <w:p w:rsidR="00F717DC" w14:paraId="0100E9DC" w14:textId="77777777">
      <w:pPr>
        <w:sectPr>
          <w:pgSz w:w="12240" w:h="15840"/>
          <w:pgMar w:top="920" w:right="980" w:bottom="940" w:left="720" w:header="715" w:footer="757" w:gutter="0"/>
          <w:cols w:space="720"/>
        </w:sectPr>
      </w:pPr>
    </w:p>
    <w:p w:rsidR="00F717DC" w14:paraId="1B184503" w14:textId="77777777">
      <w:pPr>
        <w:pStyle w:val="BodyText"/>
        <w:spacing w:before="170"/>
      </w:pPr>
      <w:r>
        <w:t>from</w:t>
      </w:r>
      <w:r>
        <w:rPr>
          <w:spacing w:val="-7"/>
        </w:rPr>
        <w:t xml:space="preserve"> </w:t>
      </w:r>
      <w:r>
        <w:t>the</w:t>
      </w:r>
      <w:r>
        <w:rPr>
          <w:spacing w:val="-8"/>
        </w:rPr>
        <w:t xml:space="preserve"> </w:t>
      </w:r>
      <w:r>
        <w:t>PD/PI’s</w:t>
      </w:r>
      <w:r>
        <w:rPr>
          <w:spacing w:val="-8"/>
        </w:rPr>
        <w:t xml:space="preserve"> </w:t>
      </w:r>
      <w:r>
        <w:t>My</w:t>
      </w:r>
      <w:r>
        <w:rPr>
          <w:spacing w:val="-5"/>
        </w:rPr>
        <w:t xml:space="preserve"> </w:t>
      </w:r>
      <w:r>
        <w:t>NCBI</w:t>
      </w:r>
      <w:r>
        <w:rPr>
          <w:spacing w:val="-10"/>
        </w:rPr>
        <w:t xml:space="preserve"> </w:t>
      </w:r>
      <w:r>
        <w:rPr>
          <w:spacing w:val="-2"/>
        </w:rPr>
        <w:t>account.</w:t>
      </w:r>
    </w:p>
    <w:p w:rsidR="00F717DC" w14:paraId="0D1C3E63" w14:textId="77777777">
      <w:pPr>
        <w:pStyle w:val="BodyText"/>
        <w:spacing w:before="121"/>
        <w:ind w:right="314"/>
      </w:pPr>
      <w:r>
        <w:t>Note that the publication data in these tables is dynamic until the progress report is submitted to the agency. Any change to the data occurring in PubMed, PubMed Central, the PD/PI’s My Bibliography account,</w:t>
      </w:r>
      <w:r>
        <w:rPr>
          <w:spacing w:val="-2"/>
        </w:rPr>
        <w:t xml:space="preserve"> </w:t>
      </w:r>
      <w:r>
        <w:t>or</w:t>
      </w:r>
      <w:r>
        <w:rPr>
          <w:spacing w:val="-4"/>
        </w:rPr>
        <w:t xml:space="preserve"> </w:t>
      </w:r>
      <w:r>
        <w:t>in</w:t>
      </w:r>
      <w:r>
        <w:rPr>
          <w:spacing w:val="-3"/>
        </w:rPr>
        <w:t xml:space="preserve"> </w:t>
      </w:r>
      <w:r>
        <w:t>the</w:t>
      </w:r>
      <w:r>
        <w:rPr>
          <w:spacing w:val="-2"/>
        </w:rPr>
        <w:t xml:space="preserve"> </w:t>
      </w:r>
      <w:r>
        <w:t>compliance</w:t>
      </w:r>
      <w:r>
        <w:rPr>
          <w:spacing w:val="-4"/>
        </w:rPr>
        <w:t xml:space="preserve"> </w:t>
      </w:r>
      <w:r>
        <w:t>status</w:t>
      </w:r>
      <w:r>
        <w:rPr>
          <w:spacing w:val="-2"/>
        </w:rPr>
        <w:t xml:space="preserve"> </w:t>
      </w:r>
      <w:r>
        <w:t>of</w:t>
      </w:r>
      <w:r>
        <w:rPr>
          <w:spacing w:val="-2"/>
        </w:rPr>
        <w:t xml:space="preserve"> </w:t>
      </w:r>
      <w:r>
        <w:t>a</w:t>
      </w:r>
      <w:r>
        <w:rPr>
          <w:spacing w:val="-4"/>
        </w:rPr>
        <w:t xml:space="preserve"> </w:t>
      </w:r>
      <w:r>
        <w:t>publication,</w:t>
      </w:r>
      <w:r>
        <w:rPr>
          <w:spacing w:val="-3"/>
        </w:rPr>
        <w:t xml:space="preserve"> </w:t>
      </w:r>
      <w:r>
        <w:t>will</w:t>
      </w:r>
      <w:r>
        <w:rPr>
          <w:spacing w:val="-2"/>
        </w:rPr>
        <w:t xml:space="preserve"> </w:t>
      </w:r>
      <w:r>
        <w:t>refresh</w:t>
      </w:r>
      <w:r>
        <w:rPr>
          <w:spacing w:val="-2"/>
        </w:rPr>
        <w:t xml:space="preserve"> </w:t>
      </w:r>
      <w:r>
        <w:t>upon</w:t>
      </w:r>
      <w:r>
        <w:rPr>
          <w:spacing w:val="-2"/>
        </w:rPr>
        <w:t xml:space="preserve"> </w:t>
      </w:r>
      <w:r>
        <w:t>saving</w:t>
      </w:r>
      <w:r>
        <w:rPr>
          <w:spacing w:val="-2"/>
        </w:rPr>
        <w:t xml:space="preserve"> </w:t>
      </w:r>
      <w:r>
        <w:t>the</w:t>
      </w:r>
      <w:r>
        <w:rPr>
          <w:spacing w:val="-3"/>
        </w:rPr>
        <w:t xml:space="preserve"> </w:t>
      </w:r>
      <w:r>
        <w:t>C.1</w:t>
      </w:r>
      <w:r>
        <w:rPr>
          <w:spacing w:val="-2"/>
        </w:rPr>
        <w:t xml:space="preserve"> </w:t>
      </w:r>
      <w:r>
        <w:t>Products</w:t>
      </w:r>
      <w:r>
        <w:rPr>
          <w:spacing w:val="-1"/>
        </w:rPr>
        <w:t xml:space="preserve"> </w:t>
      </w:r>
      <w:r>
        <w:t>section, or opening the RPPR in another session. When the progress report is submitted to the agency, the publication data is frozen in the progress report.</w:t>
      </w:r>
    </w:p>
    <w:p w:rsidR="00F717DC" w14:paraId="0F922715" w14:textId="77777777">
      <w:pPr>
        <w:pStyle w:val="Heading4"/>
      </w:pPr>
      <w:bookmarkStart w:id="235" w:name="Table_1:_All_Publications_Associated_wit"/>
      <w:bookmarkEnd w:id="235"/>
      <w:r>
        <w:t>Table</w:t>
      </w:r>
      <w:r>
        <w:rPr>
          <w:spacing w:val="-4"/>
        </w:rPr>
        <w:t xml:space="preserve"> </w:t>
      </w:r>
      <w:r>
        <w:t>1:</w:t>
      </w:r>
      <w:r>
        <w:rPr>
          <w:spacing w:val="-5"/>
        </w:rPr>
        <w:t xml:space="preserve"> </w:t>
      </w:r>
      <w:r>
        <w:t>All</w:t>
      </w:r>
      <w:r>
        <w:rPr>
          <w:spacing w:val="-4"/>
        </w:rPr>
        <w:t xml:space="preserve"> </w:t>
      </w:r>
      <w:r>
        <w:t>Publications</w:t>
      </w:r>
      <w:r>
        <w:rPr>
          <w:spacing w:val="-3"/>
        </w:rPr>
        <w:t xml:space="preserve"> </w:t>
      </w:r>
      <w:r>
        <w:t>Associated</w:t>
      </w:r>
      <w:r>
        <w:rPr>
          <w:spacing w:val="-3"/>
        </w:rPr>
        <w:t xml:space="preserve"> </w:t>
      </w:r>
      <w:r>
        <w:t>with</w:t>
      </w:r>
      <w:r>
        <w:rPr>
          <w:spacing w:val="-3"/>
        </w:rPr>
        <w:t xml:space="preserve"> </w:t>
      </w:r>
      <w:r>
        <w:t>this</w:t>
      </w:r>
      <w:r>
        <w:rPr>
          <w:spacing w:val="-3"/>
        </w:rPr>
        <w:t xml:space="preserve"> </w:t>
      </w:r>
      <w:r>
        <w:t>Project</w:t>
      </w:r>
      <w:r>
        <w:rPr>
          <w:spacing w:val="-5"/>
        </w:rPr>
        <w:t xml:space="preserve"> </w:t>
      </w:r>
      <w:r>
        <w:t>in</w:t>
      </w:r>
      <w:r>
        <w:rPr>
          <w:spacing w:val="-3"/>
        </w:rPr>
        <w:t xml:space="preserve"> </w:t>
      </w:r>
      <w:r>
        <w:t>My</w:t>
      </w:r>
      <w:r>
        <w:rPr>
          <w:spacing w:val="-4"/>
        </w:rPr>
        <w:t xml:space="preserve"> NCBI</w:t>
      </w:r>
    </w:p>
    <w:p w:rsidR="00F717DC" w14:paraId="74F21AEB" w14:textId="77777777">
      <w:pPr>
        <w:spacing w:before="120"/>
        <w:ind w:left="215" w:right="314"/>
        <w:rPr>
          <w:sz w:val="24"/>
        </w:rPr>
      </w:pPr>
      <w:r>
        <w:rPr>
          <w:sz w:val="24"/>
        </w:rPr>
        <w:t>The</w:t>
      </w:r>
      <w:r>
        <w:rPr>
          <w:spacing w:val="-4"/>
          <w:sz w:val="24"/>
        </w:rPr>
        <w:t xml:space="preserve"> </w:t>
      </w:r>
      <w:r>
        <w:rPr>
          <w:sz w:val="24"/>
        </w:rPr>
        <w:t>first</w:t>
      </w:r>
      <w:r>
        <w:rPr>
          <w:spacing w:val="-3"/>
          <w:sz w:val="24"/>
        </w:rPr>
        <w:t xml:space="preserve"> </w:t>
      </w:r>
      <w:r>
        <w:rPr>
          <w:sz w:val="24"/>
        </w:rPr>
        <w:t>table,</w:t>
      </w:r>
      <w:r>
        <w:rPr>
          <w:spacing w:val="-4"/>
          <w:sz w:val="24"/>
        </w:rPr>
        <w:t xml:space="preserve"> </w:t>
      </w:r>
      <w:r>
        <w:rPr>
          <w:b/>
          <w:sz w:val="24"/>
        </w:rPr>
        <w:t>All</w:t>
      </w:r>
      <w:r>
        <w:rPr>
          <w:b/>
          <w:spacing w:val="-3"/>
          <w:sz w:val="24"/>
        </w:rPr>
        <w:t xml:space="preserve"> </w:t>
      </w:r>
      <w:r>
        <w:rPr>
          <w:b/>
          <w:sz w:val="24"/>
        </w:rPr>
        <w:t>Publications</w:t>
      </w:r>
      <w:r>
        <w:rPr>
          <w:b/>
          <w:spacing w:val="-2"/>
          <w:sz w:val="24"/>
        </w:rPr>
        <w:t xml:space="preserve"> </w:t>
      </w:r>
      <w:r>
        <w:rPr>
          <w:b/>
          <w:sz w:val="24"/>
        </w:rPr>
        <w:t>Associated</w:t>
      </w:r>
      <w:r>
        <w:rPr>
          <w:b/>
          <w:spacing w:val="-2"/>
          <w:sz w:val="24"/>
        </w:rPr>
        <w:t xml:space="preserve"> </w:t>
      </w:r>
      <w:r>
        <w:rPr>
          <w:b/>
          <w:sz w:val="24"/>
        </w:rPr>
        <w:t>with</w:t>
      </w:r>
      <w:r>
        <w:rPr>
          <w:b/>
          <w:spacing w:val="-1"/>
          <w:sz w:val="24"/>
        </w:rPr>
        <w:t xml:space="preserve"> </w:t>
      </w:r>
      <w:r>
        <w:rPr>
          <w:b/>
          <w:sz w:val="24"/>
        </w:rPr>
        <w:t>this</w:t>
      </w:r>
      <w:r>
        <w:rPr>
          <w:b/>
          <w:spacing w:val="-2"/>
          <w:sz w:val="24"/>
        </w:rPr>
        <w:t xml:space="preserve"> </w:t>
      </w:r>
      <w:r>
        <w:rPr>
          <w:b/>
          <w:sz w:val="24"/>
        </w:rPr>
        <w:t>Project</w:t>
      </w:r>
      <w:r>
        <w:rPr>
          <w:b/>
          <w:spacing w:val="-4"/>
          <w:sz w:val="24"/>
        </w:rPr>
        <w:t xml:space="preserve"> </w:t>
      </w:r>
      <w:r>
        <w:rPr>
          <w:b/>
          <w:sz w:val="24"/>
        </w:rPr>
        <w:t>in</w:t>
      </w:r>
      <w:r>
        <w:rPr>
          <w:b/>
          <w:spacing w:val="-3"/>
          <w:sz w:val="24"/>
        </w:rPr>
        <w:t xml:space="preserve"> </w:t>
      </w:r>
      <w:r>
        <w:rPr>
          <w:b/>
          <w:sz w:val="24"/>
        </w:rPr>
        <w:t>My</w:t>
      </w:r>
      <w:r>
        <w:rPr>
          <w:b/>
          <w:spacing w:val="-1"/>
          <w:sz w:val="24"/>
        </w:rPr>
        <w:t xml:space="preserve"> </w:t>
      </w:r>
      <w:r>
        <w:rPr>
          <w:b/>
          <w:sz w:val="24"/>
        </w:rPr>
        <w:t>NCBI</w:t>
      </w:r>
      <w:r>
        <w:rPr>
          <w:sz w:val="24"/>
        </w:rPr>
        <w:t>,</w:t>
      </w:r>
      <w:r>
        <w:rPr>
          <w:spacing w:val="-3"/>
          <w:sz w:val="24"/>
        </w:rPr>
        <w:t xml:space="preserve"> </w:t>
      </w:r>
      <w:r>
        <w:rPr>
          <w:sz w:val="24"/>
        </w:rPr>
        <w:t>lists</w:t>
      </w:r>
      <w:r>
        <w:rPr>
          <w:spacing w:val="-2"/>
          <w:sz w:val="24"/>
        </w:rPr>
        <w:t xml:space="preserve"> </w:t>
      </w:r>
      <w:r>
        <w:rPr>
          <w:sz w:val="24"/>
        </w:rPr>
        <w:t>all</w:t>
      </w:r>
      <w:r>
        <w:rPr>
          <w:spacing w:val="-2"/>
          <w:sz w:val="24"/>
        </w:rPr>
        <w:t xml:space="preserve"> </w:t>
      </w:r>
      <w:r>
        <w:rPr>
          <w:sz w:val="24"/>
        </w:rPr>
        <w:t>publications</w:t>
      </w:r>
      <w:r>
        <w:rPr>
          <w:spacing w:val="-3"/>
          <w:sz w:val="24"/>
        </w:rPr>
        <w:t xml:space="preserve"> </w:t>
      </w:r>
      <w:r>
        <w:rPr>
          <w:sz w:val="24"/>
        </w:rPr>
        <w:t>that are in the PD/PI’s My Bibliography collection, are associated with this award, and have not been reported in previous electronic progress reports for this award.</w:t>
      </w:r>
    </w:p>
    <w:p w:rsidR="00F717DC" w14:paraId="06FF9A1B" w14:textId="77777777">
      <w:pPr>
        <w:pStyle w:val="BodyText"/>
      </w:pPr>
      <w:r>
        <w:t xml:space="preserve">The first column </w:t>
      </w:r>
      <w:r>
        <w:rPr>
          <w:b/>
        </w:rPr>
        <w:t xml:space="preserve">Associate with this RPPR </w:t>
      </w:r>
      <w:r>
        <w:t>is automatically checked. Leaving the box checked upon submission</w:t>
      </w:r>
      <w:r>
        <w:rPr>
          <w:spacing w:val="-2"/>
        </w:rPr>
        <w:t xml:space="preserve"> </w:t>
      </w:r>
      <w:r>
        <w:t>does</w:t>
      </w:r>
      <w:r>
        <w:rPr>
          <w:spacing w:val="-3"/>
        </w:rPr>
        <w:t xml:space="preserve"> </w:t>
      </w:r>
      <w:r>
        <w:t>the</w:t>
      </w:r>
      <w:r>
        <w:rPr>
          <w:spacing w:val="-4"/>
        </w:rPr>
        <w:t xml:space="preserve"> </w:t>
      </w:r>
      <w:r>
        <w:t>following:</w:t>
      </w:r>
      <w:r>
        <w:rPr>
          <w:spacing w:val="-2"/>
        </w:rPr>
        <w:t xml:space="preserve"> </w:t>
      </w:r>
      <w:r>
        <w:t>(1)</w:t>
      </w:r>
      <w:r>
        <w:rPr>
          <w:spacing w:val="-5"/>
        </w:rPr>
        <w:t xml:space="preserve"> </w:t>
      </w:r>
      <w:r>
        <w:t>associates</w:t>
      </w:r>
      <w:r>
        <w:rPr>
          <w:spacing w:val="-4"/>
        </w:rPr>
        <w:t xml:space="preserve"> </w:t>
      </w:r>
      <w:r>
        <w:t>the</w:t>
      </w:r>
      <w:r>
        <w:rPr>
          <w:spacing w:val="-4"/>
        </w:rPr>
        <w:t xml:space="preserve"> </w:t>
      </w:r>
      <w:r>
        <w:t>publication</w:t>
      </w:r>
      <w:r>
        <w:rPr>
          <w:spacing w:val="-2"/>
        </w:rPr>
        <w:t xml:space="preserve"> </w:t>
      </w:r>
      <w:r>
        <w:t>with</w:t>
      </w:r>
      <w:r>
        <w:rPr>
          <w:spacing w:val="-3"/>
        </w:rPr>
        <w:t xml:space="preserve"> </w:t>
      </w:r>
      <w:r>
        <w:t>this</w:t>
      </w:r>
      <w:r>
        <w:rPr>
          <w:spacing w:val="-3"/>
        </w:rPr>
        <w:t xml:space="preserve"> </w:t>
      </w:r>
      <w:r>
        <w:t>progress</w:t>
      </w:r>
      <w:r>
        <w:rPr>
          <w:spacing w:val="-3"/>
        </w:rPr>
        <w:t xml:space="preserve"> </w:t>
      </w:r>
      <w:r>
        <w:t>report;</w:t>
      </w:r>
      <w:r>
        <w:rPr>
          <w:spacing w:val="-3"/>
        </w:rPr>
        <w:t xml:space="preserve"> </w:t>
      </w:r>
      <w:r>
        <w:t>(2)</w:t>
      </w:r>
      <w:r>
        <w:rPr>
          <w:spacing w:val="-3"/>
        </w:rPr>
        <w:t xml:space="preserve"> </w:t>
      </w:r>
      <w:r>
        <w:t>results</w:t>
      </w:r>
      <w:r>
        <w:rPr>
          <w:spacing w:val="-3"/>
        </w:rPr>
        <w:t xml:space="preserve"> </w:t>
      </w:r>
      <w:r>
        <w:t>in</w:t>
      </w:r>
      <w:r>
        <w:rPr>
          <w:spacing w:val="-3"/>
        </w:rPr>
        <w:t xml:space="preserve"> </w:t>
      </w:r>
      <w:r>
        <w:t>the publication being displayed in RePORT; and (3) makes the award-publication association in My NCBI permanent and</w:t>
      </w:r>
      <w:r>
        <w:rPr>
          <w:spacing w:val="-1"/>
        </w:rPr>
        <w:t xml:space="preserve"> </w:t>
      </w:r>
      <w:r>
        <w:t>the</w:t>
      </w:r>
      <w:r>
        <w:rPr>
          <w:spacing w:val="-2"/>
        </w:rPr>
        <w:t xml:space="preserve"> </w:t>
      </w:r>
      <w:r>
        <w:t>association will be</w:t>
      </w:r>
      <w:r>
        <w:rPr>
          <w:spacing w:val="-2"/>
        </w:rPr>
        <w:t xml:space="preserve"> </w:t>
      </w:r>
      <w:r>
        <w:t>reported</w:t>
      </w:r>
      <w:r>
        <w:rPr>
          <w:spacing w:val="-1"/>
        </w:rPr>
        <w:t xml:space="preserve"> </w:t>
      </w:r>
      <w:r>
        <w:t>in PubMed.</w:t>
      </w:r>
      <w:r>
        <w:rPr>
          <w:spacing w:val="-1"/>
        </w:rPr>
        <w:t xml:space="preserve"> </w:t>
      </w:r>
      <w:r>
        <w:t>Unchecking</w:t>
      </w:r>
      <w:r>
        <w:rPr>
          <w:spacing w:val="-1"/>
        </w:rPr>
        <w:t xml:space="preserve"> </w:t>
      </w:r>
      <w:r>
        <w:t>the box</w:t>
      </w:r>
      <w:r>
        <w:rPr>
          <w:spacing w:val="-1"/>
        </w:rPr>
        <w:t xml:space="preserve"> </w:t>
      </w:r>
      <w:r>
        <w:t>does</w:t>
      </w:r>
      <w:r>
        <w:rPr>
          <w:spacing w:val="-1"/>
        </w:rPr>
        <w:t xml:space="preserve"> </w:t>
      </w:r>
      <w:r>
        <w:t>the</w:t>
      </w:r>
      <w:r>
        <w:rPr>
          <w:spacing w:val="-2"/>
        </w:rPr>
        <w:t xml:space="preserve"> </w:t>
      </w:r>
      <w:r>
        <w:t>following:</w:t>
      </w:r>
      <w:r>
        <w:rPr>
          <w:spacing w:val="-1"/>
        </w:rPr>
        <w:t xml:space="preserve"> </w:t>
      </w:r>
      <w:r>
        <w:t>(1) disassociates the publication with this progress report, and (2) upon submission of the RPPR to NIH, removes the award-publication association in My NCBI.</w:t>
      </w:r>
    </w:p>
    <w:p w:rsidR="00F717DC" w14:paraId="16C7A8E5" w14:textId="77777777">
      <w:pPr>
        <w:pStyle w:val="BodyText"/>
        <w:spacing w:before="121"/>
        <w:ind w:right="225"/>
      </w:pPr>
      <w:r>
        <w:t>The</w:t>
      </w:r>
      <w:r>
        <w:rPr>
          <w:spacing w:val="-4"/>
        </w:rPr>
        <w:t xml:space="preserve"> </w:t>
      </w:r>
      <w:r>
        <w:t>second</w:t>
      </w:r>
      <w:r>
        <w:rPr>
          <w:spacing w:val="-2"/>
        </w:rPr>
        <w:t xml:space="preserve"> </w:t>
      </w:r>
      <w:r>
        <w:t>column,</w:t>
      </w:r>
      <w:r>
        <w:rPr>
          <w:spacing w:val="-3"/>
        </w:rPr>
        <w:t xml:space="preserve"> </w:t>
      </w:r>
      <w:r>
        <w:rPr>
          <w:b/>
        </w:rPr>
        <w:t>NIH</w:t>
      </w:r>
      <w:r>
        <w:rPr>
          <w:b/>
          <w:spacing w:val="-4"/>
        </w:rPr>
        <w:t xml:space="preserve"> </w:t>
      </w:r>
      <w:r>
        <w:rPr>
          <w:b/>
        </w:rPr>
        <w:t>Public</w:t>
      </w:r>
      <w:r>
        <w:rPr>
          <w:b/>
          <w:spacing w:val="-3"/>
        </w:rPr>
        <w:t xml:space="preserve"> </w:t>
      </w:r>
      <w:r>
        <w:rPr>
          <w:b/>
        </w:rPr>
        <w:t>Access</w:t>
      </w:r>
      <w:r>
        <w:rPr>
          <w:b/>
          <w:spacing w:val="-4"/>
        </w:rPr>
        <w:t xml:space="preserve"> </w:t>
      </w:r>
      <w:r>
        <w:rPr>
          <w:b/>
        </w:rPr>
        <w:t>Compliance</w:t>
      </w:r>
      <w:r>
        <w:t>,</w:t>
      </w:r>
      <w:r>
        <w:rPr>
          <w:spacing w:val="-3"/>
        </w:rPr>
        <w:t xml:space="preserve"> </w:t>
      </w:r>
      <w:r>
        <w:t>indicates</w:t>
      </w:r>
      <w:r>
        <w:rPr>
          <w:spacing w:val="-4"/>
        </w:rPr>
        <w:t xml:space="preserve"> </w:t>
      </w:r>
      <w:r>
        <w:t>the</w:t>
      </w:r>
      <w:r>
        <w:rPr>
          <w:spacing w:val="-4"/>
        </w:rPr>
        <w:t xml:space="preserve"> </w:t>
      </w:r>
      <w:r>
        <w:t>current</w:t>
      </w:r>
      <w:r>
        <w:rPr>
          <w:spacing w:val="-1"/>
        </w:rPr>
        <w:t xml:space="preserve"> </w:t>
      </w:r>
      <w:r>
        <w:t>compliance</w:t>
      </w:r>
      <w:r>
        <w:rPr>
          <w:spacing w:val="-3"/>
        </w:rPr>
        <w:t xml:space="preserve"> </w:t>
      </w:r>
      <w:r>
        <w:t>status</w:t>
      </w:r>
      <w:r>
        <w:rPr>
          <w:spacing w:val="-4"/>
        </w:rPr>
        <w:t xml:space="preserve"> </w:t>
      </w:r>
      <w:r>
        <w:t>with</w:t>
      </w:r>
      <w:r>
        <w:rPr>
          <w:spacing w:val="-3"/>
        </w:rPr>
        <w:t xml:space="preserve"> </w:t>
      </w:r>
      <w:r>
        <w:t>the NIH Public Access Policy. This information is from My NCBI.</w:t>
      </w:r>
    </w:p>
    <w:p w:rsidR="00F717DC" w14:paraId="04A71DAE" w14:textId="77777777">
      <w:pPr>
        <w:pStyle w:val="BodyText"/>
        <w:ind w:right="392"/>
      </w:pPr>
      <w:r>
        <w:t>AHRQ</w:t>
      </w:r>
      <w:r>
        <w:rPr>
          <w:spacing w:val="-5"/>
        </w:rPr>
        <w:t xml:space="preserve"> </w:t>
      </w:r>
      <w:r>
        <w:t>recipients</w:t>
      </w:r>
      <w:r>
        <w:rPr>
          <w:spacing w:val="40"/>
        </w:rPr>
        <w:t xml:space="preserve"> </w:t>
      </w:r>
      <w:r>
        <w:t>should</w:t>
      </w:r>
      <w:r>
        <w:rPr>
          <w:spacing w:val="-4"/>
        </w:rPr>
        <w:t xml:space="preserve"> </w:t>
      </w:r>
      <w:r>
        <w:t>refer</w:t>
      </w:r>
      <w:r>
        <w:rPr>
          <w:spacing w:val="-5"/>
        </w:rPr>
        <w:t xml:space="preserve"> </w:t>
      </w:r>
      <w:r>
        <w:t>to</w:t>
      </w:r>
      <w:r>
        <w:rPr>
          <w:spacing w:val="-5"/>
        </w:rPr>
        <w:t xml:space="preserve"> </w:t>
      </w:r>
      <w:r>
        <w:t>NOT-HS-16-008</w:t>
      </w:r>
      <w:r>
        <w:rPr>
          <w:spacing w:val="-6"/>
        </w:rPr>
        <w:t xml:space="preserve"> </w:t>
      </w:r>
      <w:r>
        <w:t>(</w:t>
      </w:r>
      <w:hyperlink r:id="rId156">
        <w:r>
          <w:rPr>
            <w:color w:val="0000FF"/>
            <w:u w:val="single" w:color="0000FF"/>
          </w:rPr>
          <w:t>https://grants.nih.gov/grants/guide/notice-files/not-</w:t>
        </w:r>
      </w:hyperlink>
      <w:r>
        <w:rPr>
          <w:color w:val="0000FF"/>
        </w:rPr>
        <w:t xml:space="preserve"> </w:t>
      </w:r>
      <w:hyperlink r:id="rId156">
        <w:r>
          <w:rPr>
            <w:color w:val="0000FF"/>
            <w:u w:val="single" w:color="0000FF"/>
          </w:rPr>
          <w:t>hs-16-008.html</w:t>
        </w:r>
      </w:hyperlink>
      <w:r>
        <w:t>) for AHRQ’s Policy for Public Access to AHRQ-Funded Scientific Publications.</w:t>
      </w:r>
    </w:p>
    <w:p w:rsidR="00F717DC" w14:paraId="1A2A5070" w14:textId="77777777">
      <w:pPr>
        <w:pStyle w:val="Heading4"/>
      </w:pPr>
      <w:bookmarkStart w:id="236" w:name="Table_2:_Publications_Not_Associated_wit"/>
      <w:bookmarkEnd w:id="236"/>
      <w:r>
        <w:t>Table</w:t>
      </w:r>
      <w:r>
        <w:rPr>
          <w:spacing w:val="-4"/>
        </w:rPr>
        <w:t xml:space="preserve"> </w:t>
      </w:r>
      <w:r>
        <w:t>2:</w:t>
      </w:r>
      <w:r>
        <w:rPr>
          <w:spacing w:val="-5"/>
        </w:rPr>
        <w:t xml:space="preserve"> </w:t>
      </w:r>
      <w:r>
        <w:t>Publications</w:t>
      </w:r>
      <w:r>
        <w:rPr>
          <w:spacing w:val="-3"/>
        </w:rPr>
        <w:t xml:space="preserve"> </w:t>
      </w:r>
      <w:r>
        <w:t>Not</w:t>
      </w:r>
      <w:r>
        <w:rPr>
          <w:spacing w:val="-6"/>
        </w:rPr>
        <w:t xml:space="preserve"> </w:t>
      </w:r>
      <w:r>
        <w:t>Associated</w:t>
      </w:r>
      <w:r>
        <w:rPr>
          <w:spacing w:val="-3"/>
        </w:rPr>
        <w:t xml:space="preserve"> </w:t>
      </w:r>
      <w:r>
        <w:t>with</w:t>
      </w:r>
      <w:r>
        <w:rPr>
          <w:spacing w:val="-4"/>
        </w:rPr>
        <w:t xml:space="preserve"> </w:t>
      </w:r>
      <w:r>
        <w:t>this</w:t>
      </w:r>
      <w:r>
        <w:rPr>
          <w:spacing w:val="-3"/>
        </w:rPr>
        <w:t xml:space="preserve"> </w:t>
      </w:r>
      <w:r>
        <w:t>Project</w:t>
      </w:r>
      <w:r>
        <w:rPr>
          <w:spacing w:val="-4"/>
        </w:rPr>
        <w:t xml:space="preserve"> </w:t>
      </w:r>
      <w:r>
        <w:t>in</w:t>
      </w:r>
      <w:r>
        <w:rPr>
          <w:spacing w:val="-4"/>
        </w:rPr>
        <w:t xml:space="preserve"> </w:t>
      </w:r>
      <w:r>
        <w:t>My</w:t>
      </w:r>
      <w:r>
        <w:rPr>
          <w:spacing w:val="-4"/>
        </w:rPr>
        <w:t xml:space="preserve"> NCBI</w:t>
      </w:r>
    </w:p>
    <w:p w:rsidR="00F717DC" w14:paraId="645CA350" w14:textId="77777777">
      <w:pPr>
        <w:spacing w:before="120"/>
        <w:ind w:left="215" w:right="314"/>
        <w:rPr>
          <w:sz w:val="24"/>
        </w:rPr>
      </w:pPr>
      <w:r>
        <w:rPr>
          <w:sz w:val="24"/>
        </w:rPr>
        <w:t xml:space="preserve">The second table, </w:t>
      </w:r>
      <w:r>
        <w:rPr>
          <w:b/>
          <w:sz w:val="24"/>
        </w:rPr>
        <w:t>Publications not associated with this project in My NCBI</w:t>
      </w:r>
      <w:r>
        <w:rPr>
          <w:sz w:val="24"/>
        </w:rPr>
        <w:t>, lists all other publications</w:t>
      </w:r>
      <w:r>
        <w:rPr>
          <w:spacing w:val="-2"/>
          <w:sz w:val="24"/>
        </w:rPr>
        <w:t xml:space="preserve"> </w:t>
      </w:r>
      <w:r>
        <w:rPr>
          <w:sz w:val="24"/>
        </w:rPr>
        <w:t>that</w:t>
      </w:r>
      <w:r>
        <w:rPr>
          <w:spacing w:val="-3"/>
          <w:sz w:val="24"/>
        </w:rPr>
        <w:t xml:space="preserve"> </w:t>
      </w:r>
      <w:r>
        <w:rPr>
          <w:sz w:val="24"/>
        </w:rPr>
        <w:t>are</w:t>
      </w:r>
      <w:r>
        <w:rPr>
          <w:spacing w:val="-5"/>
          <w:sz w:val="24"/>
        </w:rPr>
        <w:t xml:space="preserve"> </w:t>
      </w:r>
      <w:r>
        <w:rPr>
          <w:sz w:val="24"/>
        </w:rPr>
        <w:t>listed</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PD/PI’s</w:t>
      </w:r>
      <w:r>
        <w:rPr>
          <w:spacing w:val="-3"/>
          <w:sz w:val="24"/>
        </w:rPr>
        <w:t xml:space="preserve"> </w:t>
      </w:r>
      <w:r>
        <w:rPr>
          <w:sz w:val="24"/>
        </w:rPr>
        <w:t>My</w:t>
      </w:r>
      <w:r>
        <w:rPr>
          <w:spacing w:val="-3"/>
          <w:sz w:val="24"/>
        </w:rPr>
        <w:t xml:space="preserve"> </w:t>
      </w:r>
      <w:r>
        <w:rPr>
          <w:sz w:val="24"/>
        </w:rPr>
        <w:t>Bibliography</w:t>
      </w:r>
      <w:r>
        <w:rPr>
          <w:spacing w:val="-3"/>
          <w:sz w:val="24"/>
        </w:rPr>
        <w:t xml:space="preserve"> </w:t>
      </w:r>
      <w:r>
        <w:rPr>
          <w:sz w:val="24"/>
        </w:rPr>
        <w:t>collection</w:t>
      </w:r>
      <w:r>
        <w:rPr>
          <w:spacing w:val="-3"/>
          <w:sz w:val="24"/>
        </w:rPr>
        <w:t xml:space="preserve"> </w:t>
      </w:r>
      <w:r>
        <w:rPr>
          <w:sz w:val="24"/>
        </w:rPr>
        <w:t>with</w:t>
      </w:r>
      <w:r>
        <w:rPr>
          <w:spacing w:val="-1"/>
          <w:sz w:val="24"/>
        </w:rPr>
        <w:t xml:space="preserve"> </w:t>
      </w:r>
      <w:r>
        <w:rPr>
          <w:sz w:val="24"/>
        </w:rPr>
        <w:t>no</w:t>
      </w:r>
      <w:r>
        <w:rPr>
          <w:spacing w:val="-3"/>
          <w:sz w:val="24"/>
        </w:rPr>
        <w:t xml:space="preserve"> </w:t>
      </w:r>
      <w:r>
        <w:rPr>
          <w:sz w:val="24"/>
        </w:rPr>
        <w:t>association</w:t>
      </w:r>
      <w:r>
        <w:rPr>
          <w:spacing w:val="-2"/>
          <w:sz w:val="24"/>
        </w:rPr>
        <w:t xml:space="preserve"> </w:t>
      </w:r>
      <w:r>
        <w:rPr>
          <w:sz w:val="24"/>
        </w:rPr>
        <w:t>to</w:t>
      </w:r>
      <w:r>
        <w:rPr>
          <w:spacing w:val="-3"/>
          <w:sz w:val="24"/>
        </w:rPr>
        <w:t xml:space="preserve"> </w:t>
      </w:r>
      <w:r>
        <w:rPr>
          <w:sz w:val="24"/>
        </w:rPr>
        <w:t>this</w:t>
      </w:r>
      <w:r>
        <w:rPr>
          <w:spacing w:val="-3"/>
          <w:sz w:val="24"/>
        </w:rPr>
        <w:t xml:space="preserve"> </w:t>
      </w:r>
      <w:r>
        <w:rPr>
          <w:sz w:val="24"/>
        </w:rPr>
        <w:t xml:space="preserve">award. Checking </w:t>
      </w:r>
      <w:r>
        <w:rPr>
          <w:b/>
          <w:sz w:val="24"/>
        </w:rPr>
        <w:t xml:space="preserve">Associate with this RPPR </w:t>
      </w:r>
      <w:r>
        <w:rPr>
          <w:sz w:val="24"/>
        </w:rPr>
        <w:t>box will associate a publication with the award both in the progress report and in My NCBI.</w:t>
      </w:r>
    </w:p>
    <w:p w:rsidR="00F717DC" w14:paraId="50F230F8" w14:textId="77777777">
      <w:pPr>
        <w:pStyle w:val="BodyText"/>
        <w:ind w:right="225"/>
      </w:pPr>
      <w:r>
        <w:t xml:space="preserve">Refreshing this screen (i.e., clicking the </w:t>
      </w:r>
      <w:r>
        <w:rPr>
          <w:b/>
        </w:rPr>
        <w:t xml:space="preserve">Save </w:t>
      </w:r>
      <w:r>
        <w:t>button) will also move the newly associated publications from</w:t>
      </w:r>
      <w:r>
        <w:rPr>
          <w:spacing w:val="-2"/>
        </w:rPr>
        <w:t xml:space="preserve"> </w:t>
      </w:r>
      <w:r>
        <w:t>this</w:t>
      </w:r>
      <w:r>
        <w:rPr>
          <w:spacing w:val="-2"/>
        </w:rPr>
        <w:t xml:space="preserve"> </w:t>
      </w:r>
      <w:r>
        <w:t>table</w:t>
      </w:r>
      <w:r>
        <w:rPr>
          <w:spacing w:val="-3"/>
        </w:rPr>
        <w:t xml:space="preserve"> </w:t>
      </w:r>
      <w:r>
        <w:t>to</w:t>
      </w:r>
      <w:r>
        <w:rPr>
          <w:spacing w:val="-2"/>
        </w:rPr>
        <w:t xml:space="preserve"> </w:t>
      </w:r>
      <w:r>
        <w:t>the</w:t>
      </w:r>
      <w:r>
        <w:rPr>
          <w:spacing w:val="-3"/>
        </w:rPr>
        <w:t xml:space="preserve"> </w:t>
      </w:r>
      <w:r>
        <w:t>first</w:t>
      </w:r>
      <w:r>
        <w:rPr>
          <w:spacing w:val="-2"/>
        </w:rPr>
        <w:t xml:space="preserve"> </w:t>
      </w:r>
      <w:r>
        <w:t>table.</w:t>
      </w:r>
      <w:r>
        <w:rPr>
          <w:spacing w:val="-2"/>
        </w:rPr>
        <w:t xml:space="preserve"> </w:t>
      </w:r>
      <w:r>
        <w:t>Similarly,</w:t>
      </w:r>
      <w:r>
        <w:rPr>
          <w:spacing w:val="-2"/>
        </w:rPr>
        <w:t xml:space="preserve"> </w:t>
      </w:r>
      <w:r>
        <w:t>publications</w:t>
      </w:r>
      <w:r>
        <w:rPr>
          <w:spacing w:val="-2"/>
        </w:rPr>
        <w:t xml:space="preserve"> </w:t>
      </w:r>
      <w:r>
        <w:t>disassociated</w:t>
      </w:r>
      <w:r>
        <w:rPr>
          <w:spacing w:val="-2"/>
        </w:rPr>
        <w:t xml:space="preserve"> </w:t>
      </w:r>
      <w:r>
        <w:t>in</w:t>
      </w:r>
      <w:r>
        <w:rPr>
          <w:spacing w:val="-2"/>
        </w:rPr>
        <w:t xml:space="preserve"> </w:t>
      </w:r>
      <w:r>
        <w:t>the</w:t>
      </w:r>
      <w:r>
        <w:rPr>
          <w:spacing w:val="-3"/>
        </w:rPr>
        <w:t xml:space="preserve"> </w:t>
      </w:r>
      <w:r>
        <w:t>first</w:t>
      </w:r>
      <w:r>
        <w:rPr>
          <w:spacing w:val="-2"/>
        </w:rPr>
        <w:t xml:space="preserve"> </w:t>
      </w:r>
      <w:r>
        <w:t>table</w:t>
      </w:r>
      <w:r>
        <w:rPr>
          <w:spacing w:val="-3"/>
        </w:rPr>
        <w:t xml:space="preserve"> </w:t>
      </w:r>
      <w:r>
        <w:t>will</w:t>
      </w:r>
      <w:r>
        <w:rPr>
          <w:spacing w:val="-1"/>
        </w:rPr>
        <w:t xml:space="preserve"> </w:t>
      </w:r>
      <w:r>
        <w:t>appear</w:t>
      </w:r>
      <w:r>
        <w:rPr>
          <w:spacing w:val="-3"/>
        </w:rPr>
        <w:t xml:space="preserve"> </w:t>
      </w:r>
      <w:r>
        <w:t>in</w:t>
      </w:r>
      <w:r>
        <w:rPr>
          <w:spacing w:val="-2"/>
        </w:rPr>
        <w:t xml:space="preserve"> </w:t>
      </w:r>
      <w:r>
        <w:t>this table when the screen is refreshed.</w:t>
      </w:r>
    </w:p>
    <w:p w:rsidR="00F717DC" w14:paraId="764D6C10" w14:textId="77777777">
      <w:pPr>
        <w:pStyle w:val="Heading4"/>
      </w:pPr>
      <w:bookmarkStart w:id="237" w:name="Table_3:_Publications_Previously_Reporte"/>
      <w:bookmarkEnd w:id="237"/>
      <w:r>
        <w:t>Table</w:t>
      </w:r>
      <w:r>
        <w:rPr>
          <w:spacing w:val="-5"/>
        </w:rPr>
        <w:t xml:space="preserve"> </w:t>
      </w:r>
      <w:r>
        <w:t>3:</w:t>
      </w:r>
      <w:r>
        <w:rPr>
          <w:spacing w:val="-5"/>
        </w:rPr>
        <w:t xml:space="preserve"> </w:t>
      </w:r>
      <w:r>
        <w:t>Publications</w:t>
      </w:r>
      <w:r>
        <w:rPr>
          <w:spacing w:val="-3"/>
        </w:rPr>
        <w:t xml:space="preserve"> </w:t>
      </w:r>
      <w:r>
        <w:t>Previously</w:t>
      </w:r>
      <w:r>
        <w:rPr>
          <w:spacing w:val="-3"/>
        </w:rPr>
        <w:t xml:space="preserve"> </w:t>
      </w:r>
      <w:r>
        <w:t>Reported</w:t>
      </w:r>
      <w:r>
        <w:rPr>
          <w:spacing w:val="-3"/>
        </w:rPr>
        <w:t xml:space="preserve"> </w:t>
      </w:r>
      <w:r>
        <w:t>for</w:t>
      </w:r>
      <w:r>
        <w:rPr>
          <w:spacing w:val="-3"/>
        </w:rPr>
        <w:t xml:space="preserve"> </w:t>
      </w:r>
      <w:r>
        <w:t>this</w:t>
      </w:r>
      <w:r>
        <w:rPr>
          <w:spacing w:val="-3"/>
        </w:rPr>
        <w:t xml:space="preserve"> </w:t>
      </w:r>
      <w:r>
        <w:rPr>
          <w:spacing w:val="-2"/>
        </w:rPr>
        <w:t>Project</w:t>
      </w:r>
    </w:p>
    <w:p w:rsidR="00F717DC" w14:paraId="13379714" w14:textId="77777777">
      <w:pPr>
        <w:pStyle w:val="BodyText"/>
      </w:pPr>
      <w:r>
        <w:t xml:space="preserve">The final table, </w:t>
      </w:r>
      <w:r>
        <w:rPr>
          <w:b/>
        </w:rPr>
        <w:t>Publications previously reported for this project</w:t>
      </w:r>
      <w:r>
        <w:t>, only lists publications reported in a previous electronic progress report for this award. Recipients are responsible for ensuring that these publications</w:t>
      </w:r>
      <w:r>
        <w:rPr>
          <w:spacing w:val="-2"/>
        </w:rPr>
        <w:t xml:space="preserve"> </w:t>
      </w:r>
      <w:r>
        <w:t>comply</w:t>
      </w:r>
      <w:r>
        <w:rPr>
          <w:spacing w:val="-3"/>
        </w:rPr>
        <w:t xml:space="preserve"> </w:t>
      </w:r>
      <w:r>
        <w:t>with</w:t>
      </w:r>
      <w:r>
        <w:rPr>
          <w:spacing w:val="-3"/>
        </w:rPr>
        <w:t xml:space="preserve"> </w:t>
      </w:r>
      <w:r>
        <w:t>the</w:t>
      </w:r>
      <w:r>
        <w:rPr>
          <w:spacing w:val="-4"/>
        </w:rPr>
        <w:t xml:space="preserve"> </w:t>
      </w:r>
      <w:r>
        <w:t>Public</w:t>
      </w:r>
      <w:r>
        <w:rPr>
          <w:spacing w:val="-3"/>
        </w:rPr>
        <w:t xml:space="preserve"> </w:t>
      </w:r>
      <w:r>
        <w:t>Access</w:t>
      </w:r>
      <w:r>
        <w:rPr>
          <w:spacing w:val="-3"/>
        </w:rPr>
        <w:t xml:space="preserve"> </w:t>
      </w:r>
      <w:r>
        <w:t>policy</w:t>
      </w:r>
      <w:r>
        <w:rPr>
          <w:spacing w:val="-1"/>
        </w:rPr>
        <w:t xml:space="preserve"> </w:t>
      </w:r>
      <w:r>
        <w:t>even</w:t>
      </w:r>
      <w:r>
        <w:rPr>
          <w:spacing w:val="-3"/>
        </w:rPr>
        <w:t xml:space="preserve"> </w:t>
      </w:r>
      <w:r>
        <w:t>if</w:t>
      </w:r>
      <w:r>
        <w:rPr>
          <w:spacing w:val="-4"/>
        </w:rPr>
        <w:t xml:space="preserve"> </w:t>
      </w:r>
      <w:r>
        <w:t>they</w:t>
      </w:r>
      <w:r>
        <w:rPr>
          <w:spacing w:val="-4"/>
        </w:rPr>
        <w:t xml:space="preserve"> </w:t>
      </w:r>
      <w:r>
        <w:t>were</w:t>
      </w:r>
      <w:r>
        <w:rPr>
          <w:spacing w:val="-5"/>
        </w:rPr>
        <w:t xml:space="preserve"> </w:t>
      </w:r>
      <w:r>
        <w:t>provisionally</w:t>
      </w:r>
      <w:r>
        <w:rPr>
          <w:spacing w:val="-3"/>
        </w:rPr>
        <w:t xml:space="preserve"> </w:t>
      </w:r>
      <w:r>
        <w:t>compliant</w:t>
      </w:r>
      <w:r>
        <w:rPr>
          <w:spacing w:val="-2"/>
        </w:rPr>
        <w:t xml:space="preserve"> </w:t>
      </w:r>
      <w:r>
        <w:t>(listed</w:t>
      </w:r>
      <w:r>
        <w:rPr>
          <w:spacing w:val="-3"/>
        </w:rPr>
        <w:t xml:space="preserve"> </w:t>
      </w:r>
      <w:r>
        <w:t>as</w:t>
      </w:r>
      <w:r>
        <w:rPr>
          <w:spacing w:val="-3"/>
        </w:rPr>
        <w:t xml:space="preserve"> </w:t>
      </w:r>
      <w:r>
        <w:rPr>
          <w:i/>
        </w:rPr>
        <w:t>in Process</w:t>
      </w:r>
      <w:r>
        <w:t>) when previously reported.</w:t>
      </w:r>
    </w:p>
    <w:p w:rsidR="00F717DC" w14:paraId="56AB9815" w14:textId="77777777">
      <w:pPr>
        <w:pStyle w:val="Heading4"/>
        <w:spacing w:before="121"/>
      </w:pPr>
      <w:bookmarkStart w:id="238" w:name="Submitting_an_RPPR_with_Noncompliant_Pub"/>
      <w:bookmarkEnd w:id="238"/>
      <w:r>
        <w:t>Submitting</w:t>
      </w:r>
      <w:r>
        <w:rPr>
          <w:spacing w:val="-7"/>
        </w:rPr>
        <w:t xml:space="preserve"> </w:t>
      </w:r>
      <w:r>
        <w:t>an</w:t>
      </w:r>
      <w:r>
        <w:rPr>
          <w:spacing w:val="-7"/>
        </w:rPr>
        <w:t xml:space="preserve"> </w:t>
      </w:r>
      <w:r>
        <w:t>RPPR</w:t>
      </w:r>
      <w:r>
        <w:rPr>
          <w:spacing w:val="-8"/>
        </w:rPr>
        <w:t xml:space="preserve"> </w:t>
      </w:r>
      <w:r>
        <w:t>with</w:t>
      </w:r>
      <w:r>
        <w:rPr>
          <w:spacing w:val="-7"/>
        </w:rPr>
        <w:t xml:space="preserve"> </w:t>
      </w:r>
      <w:r>
        <w:t>Noncompliant</w:t>
      </w:r>
      <w:r>
        <w:rPr>
          <w:spacing w:val="-7"/>
        </w:rPr>
        <w:t xml:space="preserve"> </w:t>
      </w:r>
      <w:r>
        <w:rPr>
          <w:spacing w:val="-2"/>
        </w:rPr>
        <w:t>Publications</w:t>
      </w:r>
    </w:p>
    <w:p w:rsidR="00F717DC" w14:paraId="0FF631DA" w14:textId="77777777">
      <w:pPr>
        <w:sectPr>
          <w:pgSz w:w="12240" w:h="15840"/>
          <w:pgMar w:top="920" w:right="980" w:bottom="940" w:left="720" w:header="715" w:footer="757" w:gutter="0"/>
          <w:cols w:space="720"/>
        </w:sectPr>
      </w:pPr>
    </w:p>
    <w:p w:rsidR="00F717DC" w14:paraId="72E331F6" w14:textId="77777777">
      <w:pPr>
        <w:pStyle w:val="BodyText"/>
        <w:spacing w:before="10"/>
        <w:ind w:left="0"/>
        <w:rPr>
          <w:b/>
          <w:sz w:val="14"/>
        </w:rPr>
      </w:pPr>
    </w:p>
    <w:p w:rsidR="00F717DC" w14:paraId="1100AC4C" w14:textId="77777777">
      <w:pPr>
        <w:pStyle w:val="BodyText"/>
        <w:spacing w:before="0"/>
        <w:ind w:left="576"/>
        <w:rPr>
          <w:sz w:val="20"/>
        </w:rPr>
      </w:pPr>
      <w:r>
        <w:rPr>
          <w:sz w:val="20"/>
        </w:rPr>
        <w:pict>
          <v:group id="docshapegroup489" o:spid="_x0000_i1508" style="width:435.1pt;height:247.65pt;mso-position-horizontal-relative:char;mso-position-vertical-relative:line" coordsize="8702,4953">
            <v:shape id="docshape490" o:spid="_x0000_s1509" type="#_x0000_t75" style="width:8702;height:4953;position:absolute">
              <v:imagedata r:id="rId157" o:title=""/>
            </v:shape>
            <v:rect id="docshape491" o:spid="_x0000_s1510" style="width:8670;height:4921;left:15;position:absolute;top:15" filled="f" strokeweight="1.5pt"/>
            <w10:wrap type="none"/>
            <w10:anchorlock/>
          </v:group>
        </w:pict>
      </w:r>
    </w:p>
    <w:p w:rsidR="00F717DC" w14:paraId="61DE91E2" w14:textId="77777777">
      <w:pPr>
        <w:spacing w:before="33"/>
        <w:ind w:left="576"/>
        <w:rPr>
          <w:i/>
        </w:rPr>
      </w:pPr>
      <w:bookmarkStart w:id="239" w:name="_bookmark154"/>
      <w:bookmarkEnd w:id="239"/>
      <w:r>
        <w:rPr>
          <w:i/>
        </w:rPr>
        <w:t>Figure</w:t>
      </w:r>
      <w:r>
        <w:rPr>
          <w:i/>
          <w:spacing w:val="-5"/>
        </w:rPr>
        <w:t xml:space="preserve"> </w:t>
      </w:r>
      <w:r>
        <w:rPr>
          <w:i/>
        </w:rPr>
        <w:t>102</w:t>
      </w:r>
      <w:r>
        <w:rPr>
          <w:i/>
          <w:spacing w:val="-2"/>
        </w:rPr>
        <w:t xml:space="preserve"> </w:t>
      </w:r>
      <w:r>
        <w:rPr>
          <w:i/>
        </w:rPr>
        <w:t>RPPR</w:t>
      </w:r>
      <w:r>
        <w:rPr>
          <w:i/>
          <w:spacing w:val="-3"/>
        </w:rPr>
        <w:t xml:space="preserve"> </w:t>
      </w:r>
      <w:r>
        <w:rPr>
          <w:i/>
        </w:rPr>
        <w:t>Section</w:t>
      </w:r>
      <w:r>
        <w:rPr>
          <w:i/>
          <w:spacing w:val="-4"/>
        </w:rPr>
        <w:t xml:space="preserve"> </w:t>
      </w:r>
      <w:r>
        <w:rPr>
          <w:i/>
        </w:rPr>
        <w:t>C.</w:t>
      </w:r>
      <w:r>
        <w:rPr>
          <w:i/>
          <w:spacing w:val="-3"/>
        </w:rPr>
        <w:t xml:space="preserve"> </w:t>
      </w:r>
      <w:r>
        <w:rPr>
          <w:i/>
        </w:rPr>
        <w:t>Products</w:t>
      </w:r>
      <w:r>
        <w:rPr>
          <w:i/>
          <w:spacing w:val="-2"/>
        </w:rPr>
        <w:t xml:space="preserve"> </w:t>
      </w:r>
      <w:r>
        <w:rPr>
          <w:i/>
        </w:rPr>
        <w:t>–</w:t>
      </w:r>
      <w:r>
        <w:rPr>
          <w:i/>
          <w:spacing w:val="-2"/>
        </w:rPr>
        <w:t xml:space="preserve"> </w:t>
      </w:r>
      <w:r>
        <w:rPr>
          <w:i/>
        </w:rPr>
        <w:t>Question</w:t>
      </w:r>
      <w:r>
        <w:rPr>
          <w:i/>
          <w:spacing w:val="-2"/>
        </w:rPr>
        <w:t xml:space="preserve"> </w:t>
      </w:r>
      <w:r>
        <w:rPr>
          <w:i/>
          <w:spacing w:val="-5"/>
        </w:rPr>
        <w:t>C1</w:t>
      </w:r>
    </w:p>
    <w:p w:rsidR="00F717DC" w14:paraId="328F86BC" w14:textId="77777777">
      <w:pPr>
        <w:pStyle w:val="BodyText"/>
        <w:spacing w:before="117"/>
        <w:ind w:right="314"/>
      </w:pPr>
      <w:r>
        <w:t>Publications</w:t>
      </w:r>
      <w:r>
        <w:rPr>
          <w:spacing w:val="-2"/>
        </w:rPr>
        <w:t xml:space="preserve"> </w:t>
      </w:r>
      <w:r>
        <w:t>that</w:t>
      </w:r>
      <w:r>
        <w:rPr>
          <w:spacing w:val="-3"/>
        </w:rPr>
        <w:t xml:space="preserve"> </w:t>
      </w:r>
      <w:hyperlink r:id="rId154">
        <w:r>
          <w:rPr>
            <w:color w:val="07519A"/>
            <w:u w:val="single" w:color="07519A"/>
          </w:rPr>
          <w:t>fall</w:t>
        </w:r>
        <w:r>
          <w:rPr>
            <w:color w:val="07519A"/>
            <w:spacing w:val="-2"/>
            <w:u w:val="single" w:color="07519A"/>
          </w:rPr>
          <w:t xml:space="preserve"> </w:t>
        </w:r>
        <w:r>
          <w:rPr>
            <w:color w:val="07519A"/>
            <w:u w:val="single" w:color="07519A"/>
          </w:rPr>
          <w:t>under</w:t>
        </w:r>
        <w:r>
          <w:rPr>
            <w:color w:val="07519A"/>
            <w:spacing w:val="-4"/>
            <w:u w:val="single" w:color="07519A"/>
          </w:rPr>
          <w:t xml:space="preserve"> </w:t>
        </w:r>
        <w:r>
          <w:rPr>
            <w:color w:val="07519A"/>
            <w:u w:val="single" w:color="07519A"/>
          </w:rPr>
          <w:t>the</w:t>
        </w:r>
        <w:r>
          <w:rPr>
            <w:color w:val="07519A"/>
            <w:spacing w:val="-3"/>
            <w:u w:val="single" w:color="07519A"/>
          </w:rPr>
          <w:t xml:space="preserve"> </w:t>
        </w:r>
        <w:r>
          <w:rPr>
            <w:color w:val="07519A"/>
            <w:u w:val="single" w:color="07519A"/>
          </w:rPr>
          <w:t>NIH</w:t>
        </w:r>
        <w:r>
          <w:rPr>
            <w:color w:val="07519A"/>
            <w:spacing w:val="-4"/>
            <w:u w:val="single" w:color="07519A"/>
          </w:rPr>
          <w:t xml:space="preserve"> </w:t>
        </w:r>
        <w:r>
          <w:rPr>
            <w:color w:val="07519A"/>
            <w:u w:val="single" w:color="07519A"/>
          </w:rPr>
          <w:t>Public</w:t>
        </w:r>
        <w:r>
          <w:rPr>
            <w:color w:val="07519A"/>
            <w:spacing w:val="-4"/>
            <w:u w:val="single" w:color="07519A"/>
          </w:rPr>
          <w:t xml:space="preserve"> </w:t>
        </w:r>
        <w:r>
          <w:rPr>
            <w:color w:val="07519A"/>
            <w:u w:val="single" w:color="07519A"/>
          </w:rPr>
          <w:t>Access</w:t>
        </w:r>
        <w:r>
          <w:rPr>
            <w:color w:val="07519A"/>
            <w:spacing w:val="-3"/>
            <w:u w:val="single" w:color="07519A"/>
          </w:rPr>
          <w:t xml:space="preserve"> </w:t>
        </w:r>
        <w:r>
          <w:rPr>
            <w:color w:val="07519A"/>
            <w:u w:val="single" w:color="07519A"/>
          </w:rPr>
          <w:t>Policy</w:t>
        </w:r>
      </w:hyperlink>
      <w:r>
        <w:rPr>
          <w:color w:val="07519A"/>
          <w:spacing w:val="-3"/>
        </w:rPr>
        <w:t xml:space="preserve"> </w:t>
      </w:r>
      <w:r>
        <w:t>and</w:t>
      </w:r>
      <w:r>
        <w:rPr>
          <w:spacing w:val="-3"/>
        </w:rPr>
        <w:t xml:space="preserve"> </w:t>
      </w:r>
      <w:r>
        <w:t>are</w:t>
      </w:r>
      <w:r>
        <w:rPr>
          <w:spacing w:val="-5"/>
        </w:rPr>
        <w:t xml:space="preserve"> </w:t>
      </w:r>
      <w:r>
        <w:t>non-compliant</w:t>
      </w:r>
      <w:r>
        <w:rPr>
          <w:spacing w:val="-2"/>
        </w:rPr>
        <w:t xml:space="preserve"> </w:t>
      </w:r>
      <w:r>
        <w:t>still</w:t>
      </w:r>
      <w:r>
        <w:rPr>
          <w:spacing w:val="-2"/>
        </w:rPr>
        <w:t xml:space="preserve"> </w:t>
      </w:r>
      <w:r>
        <w:t>must</w:t>
      </w:r>
      <w:r>
        <w:rPr>
          <w:spacing w:val="-3"/>
        </w:rPr>
        <w:t xml:space="preserve"> </w:t>
      </w:r>
      <w:r>
        <w:t>be</w:t>
      </w:r>
      <w:r>
        <w:rPr>
          <w:spacing w:val="-4"/>
        </w:rPr>
        <w:t xml:space="preserve"> </w:t>
      </w:r>
      <w:r>
        <w:t>reported. When non-compliant papers are reported, the system will generate an automated email to the PD/PI (with cc to the AO and SO) requesting that the recipient provide evidence of compliance or an explanation by a specified due date two weeks prior to the next budget start date.</w:t>
      </w:r>
    </w:p>
    <w:p w:rsidR="00F717DC" w14:paraId="4730A8E6" w14:textId="77777777">
      <w:pPr>
        <w:pStyle w:val="Heading4"/>
      </w:pPr>
      <w:bookmarkStart w:id="240" w:name="Responding_to_Non-compliance_Notificatio"/>
      <w:bookmarkEnd w:id="240"/>
      <w:r>
        <w:t>Responding</w:t>
      </w:r>
      <w:r>
        <w:rPr>
          <w:spacing w:val="-10"/>
        </w:rPr>
        <w:t xml:space="preserve"> </w:t>
      </w:r>
      <w:r>
        <w:t>to</w:t>
      </w:r>
      <w:r>
        <w:rPr>
          <w:spacing w:val="-9"/>
        </w:rPr>
        <w:t xml:space="preserve"> </w:t>
      </w:r>
      <w:r>
        <w:t>Non-compliance</w:t>
      </w:r>
      <w:r>
        <w:rPr>
          <w:spacing w:val="-10"/>
        </w:rPr>
        <w:t xml:space="preserve"> </w:t>
      </w:r>
      <w:r>
        <w:rPr>
          <w:spacing w:val="-2"/>
        </w:rPr>
        <w:t>Notifications</w:t>
      </w:r>
    </w:p>
    <w:p w:rsidR="00F717DC" w14:paraId="30CC47C9" w14:textId="77777777">
      <w:pPr>
        <w:pStyle w:val="BodyText"/>
        <w:ind w:right="799"/>
      </w:pPr>
      <w:r>
        <w:t xml:space="preserve">To bring a publication into compliance, please follow the submission instruction wizard at </w:t>
      </w:r>
      <w:hyperlink r:id="rId154">
        <w:r>
          <w:rPr>
            <w:color w:val="07519A"/>
            <w:u w:val="single" w:color="07519A"/>
          </w:rPr>
          <w:t>http://publicaccess.nih.gov/determine-applicability.htm</w:t>
        </w:r>
      </w:hyperlink>
      <w:r>
        <w:t>. NIH cannot accept anything other than compliance</w:t>
      </w:r>
      <w:r>
        <w:rPr>
          <w:spacing w:val="-4"/>
        </w:rPr>
        <w:t xml:space="preserve"> </w:t>
      </w:r>
      <w:r>
        <w:t>with</w:t>
      </w:r>
      <w:r>
        <w:rPr>
          <w:spacing w:val="-3"/>
        </w:rPr>
        <w:t xml:space="preserve"> </w:t>
      </w:r>
      <w:r>
        <w:t>the</w:t>
      </w:r>
      <w:r>
        <w:rPr>
          <w:spacing w:val="-4"/>
        </w:rPr>
        <w:t xml:space="preserve"> </w:t>
      </w:r>
      <w:r>
        <w:t>policy</w:t>
      </w:r>
      <w:r>
        <w:rPr>
          <w:spacing w:val="-3"/>
        </w:rPr>
        <w:t xml:space="preserve"> </w:t>
      </w:r>
      <w:r>
        <w:t>except</w:t>
      </w:r>
      <w:r>
        <w:rPr>
          <w:spacing w:val="-2"/>
        </w:rPr>
        <w:t xml:space="preserve"> </w:t>
      </w:r>
      <w:r>
        <w:t>in</w:t>
      </w:r>
      <w:r>
        <w:rPr>
          <w:spacing w:val="-3"/>
        </w:rPr>
        <w:t xml:space="preserve"> </w:t>
      </w:r>
      <w:r>
        <w:t>the</w:t>
      </w:r>
      <w:r>
        <w:rPr>
          <w:spacing w:val="-4"/>
        </w:rPr>
        <w:t xml:space="preserve"> </w:t>
      </w:r>
      <w:r>
        <w:t>rarest</w:t>
      </w:r>
      <w:r>
        <w:rPr>
          <w:spacing w:val="-2"/>
        </w:rPr>
        <w:t xml:space="preserve"> </w:t>
      </w:r>
      <w:r>
        <w:t>of</w:t>
      </w:r>
      <w:r>
        <w:rPr>
          <w:spacing w:val="-2"/>
        </w:rPr>
        <w:t xml:space="preserve"> </w:t>
      </w:r>
      <w:r>
        <w:t>circumstances,</w:t>
      </w:r>
      <w:r>
        <w:rPr>
          <w:spacing w:val="-2"/>
        </w:rPr>
        <w:t xml:space="preserve"> </w:t>
      </w:r>
      <w:r>
        <w:t>such</w:t>
      </w:r>
      <w:r>
        <w:rPr>
          <w:spacing w:val="-3"/>
        </w:rPr>
        <w:t xml:space="preserve"> </w:t>
      </w:r>
      <w:r>
        <w:t>as</w:t>
      </w:r>
      <w:r>
        <w:rPr>
          <w:spacing w:val="-3"/>
        </w:rPr>
        <w:t xml:space="preserve"> </w:t>
      </w:r>
      <w:r>
        <w:t>a</w:t>
      </w:r>
      <w:r>
        <w:rPr>
          <w:spacing w:val="-2"/>
        </w:rPr>
        <w:t xml:space="preserve"> </w:t>
      </w:r>
      <w:r>
        <w:t>death</w:t>
      </w:r>
      <w:r>
        <w:rPr>
          <w:spacing w:val="-3"/>
        </w:rPr>
        <w:t xml:space="preserve"> </w:t>
      </w:r>
      <w:r>
        <w:t>of</w:t>
      </w:r>
      <w:r>
        <w:rPr>
          <w:spacing w:val="-4"/>
        </w:rPr>
        <w:t xml:space="preserve"> </w:t>
      </w:r>
      <w:r>
        <w:t>the</w:t>
      </w:r>
      <w:r>
        <w:rPr>
          <w:spacing w:val="-3"/>
        </w:rPr>
        <w:t xml:space="preserve"> </w:t>
      </w:r>
      <w:r>
        <w:t>sole</w:t>
      </w:r>
      <w:r>
        <w:rPr>
          <w:spacing w:val="-1"/>
        </w:rPr>
        <w:t xml:space="preserve"> </w:t>
      </w:r>
      <w:r>
        <w:t>author.</w:t>
      </w:r>
    </w:p>
    <w:p w:rsidR="00F717DC" w14:paraId="27EAC7C2" w14:textId="77777777">
      <w:pPr>
        <w:pStyle w:val="BodyText"/>
        <w:spacing w:before="121"/>
        <w:ind w:right="263"/>
      </w:pPr>
      <w:r>
        <w:pict>
          <v:rect id="docshape492" o:spid="_x0000_s1511" style="width:3pt;height:0.6pt;margin-top:115.15pt;margin-left:271.35pt;mso-position-horizontal-relative:page;position:absolute;z-index:251662336" fillcolor="blue" stroked="f"/>
        </w:pict>
      </w:r>
      <w:r w:rsidR="004544C6">
        <w:t>The recipient must respond to this non-compliance notification either via an email to the GMS and PO, or</w:t>
      </w:r>
      <w:r w:rsidR="004544C6">
        <w:rPr>
          <w:spacing w:val="-4"/>
        </w:rPr>
        <w:t xml:space="preserve"> </w:t>
      </w:r>
      <w:r w:rsidR="004544C6">
        <w:t>may</w:t>
      </w:r>
      <w:r w:rsidR="004544C6">
        <w:rPr>
          <w:spacing w:val="-3"/>
        </w:rPr>
        <w:t xml:space="preserve"> </w:t>
      </w:r>
      <w:r w:rsidR="004544C6">
        <w:t>respond</w:t>
      </w:r>
      <w:r w:rsidR="004544C6">
        <w:rPr>
          <w:spacing w:val="-3"/>
        </w:rPr>
        <w:t xml:space="preserve"> </w:t>
      </w:r>
      <w:r w:rsidR="004544C6">
        <w:t>via</w:t>
      </w:r>
      <w:r w:rsidR="004544C6">
        <w:rPr>
          <w:spacing w:val="-4"/>
        </w:rPr>
        <w:t xml:space="preserve"> </w:t>
      </w:r>
      <w:r w:rsidR="004544C6">
        <w:t>the</w:t>
      </w:r>
      <w:r w:rsidR="004544C6">
        <w:rPr>
          <w:spacing w:val="-4"/>
        </w:rPr>
        <w:t xml:space="preserve"> </w:t>
      </w:r>
      <w:r w:rsidR="004544C6">
        <w:t>Progress</w:t>
      </w:r>
      <w:r w:rsidR="004544C6">
        <w:rPr>
          <w:spacing w:val="-1"/>
        </w:rPr>
        <w:t xml:space="preserve"> </w:t>
      </w:r>
      <w:r w:rsidR="004544C6">
        <w:t>Report</w:t>
      </w:r>
      <w:r w:rsidR="004544C6">
        <w:rPr>
          <w:spacing w:val="-2"/>
        </w:rPr>
        <w:t xml:space="preserve"> </w:t>
      </w:r>
      <w:r w:rsidR="004544C6">
        <w:t>Additional</w:t>
      </w:r>
      <w:r w:rsidR="004544C6">
        <w:rPr>
          <w:spacing w:val="-1"/>
        </w:rPr>
        <w:t xml:space="preserve"> </w:t>
      </w:r>
      <w:r w:rsidR="004544C6">
        <w:t>Materials</w:t>
      </w:r>
      <w:r w:rsidR="004544C6">
        <w:rPr>
          <w:spacing w:val="-2"/>
        </w:rPr>
        <w:t xml:space="preserve"> </w:t>
      </w:r>
      <w:r w:rsidR="004544C6">
        <w:t>(</w:t>
      </w:r>
      <w:r w:rsidR="004544C6">
        <w:rPr>
          <w:b/>
        </w:rPr>
        <w:t>PRAM</w:t>
      </w:r>
      <w:r w:rsidR="004544C6">
        <w:t>)</w:t>
      </w:r>
      <w:r w:rsidR="004544C6">
        <w:rPr>
          <w:spacing w:val="-3"/>
        </w:rPr>
        <w:t xml:space="preserve"> </w:t>
      </w:r>
      <w:r w:rsidR="004544C6">
        <w:t>link found</w:t>
      </w:r>
      <w:r w:rsidR="004544C6">
        <w:rPr>
          <w:spacing w:val="-3"/>
        </w:rPr>
        <w:t xml:space="preserve"> </w:t>
      </w:r>
      <w:r w:rsidR="004544C6">
        <w:t>on</w:t>
      </w:r>
      <w:r w:rsidR="004544C6">
        <w:rPr>
          <w:spacing w:val="-2"/>
        </w:rPr>
        <w:t xml:space="preserve"> </w:t>
      </w:r>
      <w:r w:rsidR="004544C6">
        <w:t>the</w:t>
      </w:r>
      <w:r w:rsidR="004544C6">
        <w:rPr>
          <w:spacing w:val="-3"/>
        </w:rPr>
        <w:t xml:space="preserve"> </w:t>
      </w:r>
      <w:r w:rsidR="004544C6">
        <w:t>eRA</w:t>
      </w:r>
      <w:r w:rsidR="004544C6">
        <w:rPr>
          <w:spacing w:val="-3"/>
        </w:rPr>
        <w:t xml:space="preserve"> </w:t>
      </w:r>
      <w:r w:rsidR="004544C6">
        <w:t>Commons Status page. The simplest way to provide evidence of compliance is to generate a My NCBI PDF report (</w:t>
      </w:r>
      <w:hyperlink r:id="rId92" w:anchor="mybibliography.Creating_an_Award_Complia">
        <w:r w:rsidR="004544C6">
          <w:rPr>
            <w:color w:val="0000FF"/>
            <w:u w:val="single" w:color="0000FF"/>
          </w:rPr>
          <w:t>https://www.ncbi.nlm.nih.gov/books/NBK53595/#mybibliography.Creating_an_Award_Complia</w:t>
        </w:r>
      </w:hyperlink>
      <w:r w:rsidR="004544C6">
        <w:t>)</w:t>
      </w:r>
      <w:r w:rsidR="004544C6">
        <w:rPr>
          <w:spacing w:val="40"/>
        </w:rPr>
        <w:t xml:space="preserve"> </w:t>
      </w:r>
      <w:r w:rsidR="004544C6">
        <w:t xml:space="preserve">of the formerly non- compliant publications. The </w:t>
      </w:r>
      <w:r w:rsidR="004544C6">
        <w:rPr>
          <w:b/>
        </w:rPr>
        <w:t xml:space="preserve">PRAM </w:t>
      </w:r>
      <w:r w:rsidR="004544C6">
        <w:t>link provides a text box in which the recipient may respond through</w:t>
      </w:r>
      <w:r w:rsidR="004544C6">
        <w:rPr>
          <w:spacing w:val="-1"/>
        </w:rPr>
        <w:t xml:space="preserve"> </w:t>
      </w:r>
      <w:r w:rsidR="004544C6">
        <w:t>the eRA Commons and link to attach the</w:t>
      </w:r>
      <w:r w:rsidR="004544C6">
        <w:rPr>
          <w:spacing w:val="-1"/>
        </w:rPr>
        <w:t xml:space="preserve"> </w:t>
      </w:r>
      <w:r w:rsidR="004544C6">
        <w:t>My NCBI</w:t>
      </w:r>
      <w:r w:rsidR="004544C6">
        <w:rPr>
          <w:spacing w:val="-3"/>
        </w:rPr>
        <w:t xml:space="preserve"> </w:t>
      </w:r>
      <w:r w:rsidR="004544C6">
        <w:t>PDF</w:t>
      </w:r>
      <w:r w:rsidR="004544C6">
        <w:rPr>
          <w:spacing w:val="-2"/>
        </w:rPr>
        <w:t xml:space="preserve"> </w:t>
      </w:r>
      <w:r w:rsidR="004544C6">
        <w:t>report. The</w:t>
      </w:r>
      <w:r w:rsidR="004544C6">
        <w:rPr>
          <w:spacing w:val="-2"/>
        </w:rPr>
        <w:t xml:space="preserve"> </w:t>
      </w:r>
      <w:r w:rsidR="004544C6">
        <w:t xml:space="preserve">recipient will be able to view the PRAM in the grant folder. See the topic in this document titled </w:t>
      </w:r>
      <w:hyperlink w:anchor="_bookmark88" w:history="1">
        <w:r w:rsidR="004544C6">
          <w:t>Public Access</w:t>
        </w:r>
      </w:hyperlink>
      <w:r w:rsidR="004544C6">
        <w:t xml:space="preserve"> </w:t>
      </w:r>
      <w:hyperlink w:anchor="_bookmark88" w:history="1">
        <w:r w:rsidR="004544C6">
          <w:t>Progress Report Additional Materials (PRAM)</w:t>
        </w:r>
      </w:hyperlink>
      <w:r w:rsidR="004544C6">
        <w:t xml:space="preserve"> for more information.</w:t>
      </w:r>
    </w:p>
    <w:p w:rsidR="00F717DC" w14:paraId="74FE19DE" w14:textId="77777777">
      <w:pPr>
        <w:pStyle w:val="Heading4"/>
      </w:pPr>
      <w:bookmarkStart w:id="241" w:name="My_NCBI_Management"/>
      <w:bookmarkEnd w:id="241"/>
      <w:r>
        <w:t>My</w:t>
      </w:r>
      <w:r>
        <w:rPr>
          <w:spacing w:val="-4"/>
        </w:rPr>
        <w:t xml:space="preserve"> </w:t>
      </w:r>
      <w:r>
        <w:t>NCBI</w:t>
      </w:r>
      <w:r>
        <w:rPr>
          <w:spacing w:val="-3"/>
        </w:rPr>
        <w:t xml:space="preserve"> </w:t>
      </w:r>
      <w:r>
        <w:rPr>
          <w:spacing w:val="-2"/>
        </w:rPr>
        <w:t>Management</w:t>
      </w:r>
    </w:p>
    <w:p w:rsidR="00F717DC" w14:paraId="533342EC" w14:textId="77777777">
      <w:pPr>
        <w:pStyle w:val="BodyText"/>
        <w:ind w:right="229"/>
      </w:pPr>
      <w:r>
        <w:t>PD/PIs</w:t>
      </w:r>
      <w:r>
        <w:rPr>
          <w:spacing w:val="-1"/>
        </w:rPr>
        <w:t xml:space="preserve"> </w:t>
      </w:r>
      <w:r>
        <w:t>can</w:t>
      </w:r>
      <w:r>
        <w:rPr>
          <w:spacing w:val="-3"/>
        </w:rPr>
        <w:t xml:space="preserve"> </w:t>
      </w:r>
      <w:r>
        <w:t>log</w:t>
      </w:r>
      <w:r>
        <w:rPr>
          <w:spacing w:val="-2"/>
        </w:rPr>
        <w:t xml:space="preserve"> </w:t>
      </w:r>
      <w:r>
        <w:t>in</w:t>
      </w:r>
      <w:r>
        <w:rPr>
          <w:spacing w:val="-2"/>
        </w:rPr>
        <w:t xml:space="preserve"> </w:t>
      </w:r>
      <w:r>
        <w:t>to</w:t>
      </w:r>
      <w:r>
        <w:rPr>
          <w:spacing w:val="-2"/>
        </w:rPr>
        <w:t xml:space="preserve"> </w:t>
      </w:r>
      <w:r>
        <w:t>their</w:t>
      </w:r>
      <w:r>
        <w:rPr>
          <w:spacing w:val="-1"/>
        </w:rPr>
        <w:t xml:space="preserve"> </w:t>
      </w:r>
      <w:hyperlink r:id="rId158">
        <w:r>
          <w:rPr>
            <w:color w:val="07519A"/>
            <w:u w:val="single" w:color="07519A"/>
          </w:rPr>
          <w:t>My</w:t>
        </w:r>
        <w:r>
          <w:rPr>
            <w:color w:val="07519A"/>
            <w:spacing w:val="-2"/>
            <w:u w:val="single" w:color="07519A"/>
          </w:rPr>
          <w:t xml:space="preserve"> </w:t>
        </w:r>
        <w:r>
          <w:rPr>
            <w:color w:val="07519A"/>
            <w:u w:val="single" w:color="07519A"/>
          </w:rPr>
          <w:t>NCBI</w:t>
        </w:r>
        <w:r>
          <w:rPr>
            <w:color w:val="07519A"/>
            <w:spacing w:val="-5"/>
            <w:u w:val="single" w:color="07519A"/>
          </w:rPr>
          <w:t xml:space="preserve"> </w:t>
        </w:r>
        <w:r>
          <w:rPr>
            <w:color w:val="07519A"/>
            <w:u w:val="single" w:color="07519A"/>
          </w:rPr>
          <w:t>account</w:t>
        </w:r>
        <w:r>
          <w:t>.</w:t>
        </w:r>
      </w:hyperlink>
      <w:r>
        <w:rPr>
          <w:spacing w:val="-2"/>
        </w:rPr>
        <w:t xml:space="preserve"> </w:t>
      </w:r>
      <w:r>
        <w:t>PD/PIs</w:t>
      </w:r>
      <w:r>
        <w:rPr>
          <w:spacing w:val="-2"/>
        </w:rPr>
        <w:t xml:space="preserve"> </w:t>
      </w:r>
      <w:r>
        <w:t>that</w:t>
      </w:r>
      <w:r>
        <w:rPr>
          <w:spacing w:val="-2"/>
        </w:rPr>
        <w:t xml:space="preserve"> </w:t>
      </w:r>
      <w:r>
        <w:t>do</w:t>
      </w:r>
      <w:r>
        <w:rPr>
          <w:spacing w:val="-2"/>
        </w:rPr>
        <w:t xml:space="preserve"> </w:t>
      </w:r>
      <w:r>
        <w:t>not</w:t>
      </w:r>
      <w:r>
        <w:rPr>
          <w:spacing w:val="-2"/>
        </w:rPr>
        <w:t xml:space="preserve"> </w:t>
      </w:r>
      <w:r>
        <w:t>have</w:t>
      </w:r>
      <w:r>
        <w:rPr>
          <w:spacing w:val="-1"/>
        </w:rPr>
        <w:t xml:space="preserve"> </w:t>
      </w:r>
      <w:r>
        <w:t>a</w:t>
      </w:r>
      <w:r>
        <w:rPr>
          <w:spacing w:val="-3"/>
        </w:rPr>
        <w:t xml:space="preserve"> </w:t>
      </w:r>
      <w:r>
        <w:t>My</w:t>
      </w:r>
      <w:r>
        <w:rPr>
          <w:spacing w:val="-2"/>
        </w:rPr>
        <w:t xml:space="preserve"> </w:t>
      </w:r>
      <w:r>
        <w:t>NCBI</w:t>
      </w:r>
      <w:r>
        <w:rPr>
          <w:spacing w:val="-5"/>
        </w:rPr>
        <w:t xml:space="preserve"> </w:t>
      </w:r>
      <w:r>
        <w:t>account</w:t>
      </w:r>
      <w:r>
        <w:rPr>
          <w:spacing w:val="-1"/>
        </w:rPr>
        <w:t xml:space="preserve"> </w:t>
      </w:r>
      <w:r>
        <w:t>can</w:t>
      </w:r>
      <w:r>
        <w:rPr>
          <w:spacing w:val="-2"/>
        </w:rPr>
        <w:t xml:space="preserve"> </w:t>
      </w:r>
      <w:r>
        <w:t>create</w:t>
      </w:r>
      <w:r>
        <w:rPr>
          <w:spacing w:val="-2"/>
        </w:rPr>
        <w:t xml:space="preserve"> </w:t>
      </w:r>
      <w:r>
        <w:t>one by simply logging in</w:t>
      </w:r>
      <w:r>
        <w:rPr>
          <w:spacing w:val="-2"/>
        </w:rPr>
        <w:t xml:space="preserve"> </w:t>
      </w:r>
      <w:r>
        <w:t>to</w:t>
      </w:r>
      <w:r>
        <w:rPr>
          <w:spacing w:val="-2"/>
        </w:rPr>
        <w:t xml:space="preserve"> </w:t>
      </w:r>
      <w:r>
        <w:t>My NCBI</w:t>
      </w:r>
      <w:r>
        <w:rPr>
          <w:spacing w:val="-2"/>
        </w:rPr>
        <w:t xml:space="preserve"> </w:t>
      </w:r>
      <w:r>
        <w:t xml:space="preserve">with their eRA Commons credentials, which will automatically create a My NCBI account. Any changes made to their My Bibliography collection will be reflected in the RPPR once the screen is refreshed (i.e., by clicking the </w:t>
      </w:r>
      <w:r>
        <w:rPr>
          <w:b/>
        </w:rPr>
        <w:t xml:space="preserve">Save </w:t>
      </w:r>
      <w:r>
        <w:t xml:space="preserve">button). For more information on My NCBI, see </w:t>
      </w:r>
      <w:hyperlink r:id="rId159">
        <w:r>
          <w:rPr>
            <w:color w:val="07519A"/>
            <w:u w:val="single" w:color="07519A"/>
          </w:rPr>
          <w:t>http://publicaccess.nih.gov/communications.htm</w:t>
        </w:r>
      </w:hyperlink>
      <w:r>
        <w:t xml:space="preserve">, and </w:t>
      </w:r>
      <w:hyperlink r:id="rId160">
        <w:r>
          <w:rPr>
            <w:color w:val="0000FF"/>
            <w:u w:val="single" w:color="0000FF"/>
          </w:rPr>
          <w:t>My NCBI Help</w:t>
        </w:r>
      </w:hyperlink>
      <w:r>
        <w:t>.</w:t>
      </w:r>
    </w:p>
    <w:p w:rsidR="00F717DC" w14:paraId="709B3983" w14:textId="77777777">
      <w:pPr>
        <w:spacing w:before="121"/>
        <w:ind w:left="215"/>
        <w:rPr>
          <w:b/>
          <w:i/>
          <w:sz w:val="24"/>
        </w:rPr>
      </w:pPr>
      <w:r>
        <w:rPr>
          <w:b/>
          <w:i/>
          <w:sz w:val="24"/>
        </w:rPr>
        <w:t>C.2</w:t>
      </w:r>
      <w:r>
        <w:rPr>
          <w:b/>
          <w:i/>
          <w:spacing w:val="62"/>
          <w:w w:val="150"/>
          <w:sz w:val="24"/>
        </w:rPr>
        <w:t xml:space="preserve"> </w:t>
      </w:r>
      <w:r>
        <w:rPr>
          <w:b/>
          <w:i/>
          <w:sz w:val="24"/>
        </w:rPr>
        <w:t>Website(s)</w:t>
      </w:r>
      <w:r>
        <w:rPr>
          <w:b/>
          <w:i/>
          <w:spacing w:val="-4"/>
          <w:sz w:val="24"/>
        </w:rPr>
        <w:t xml:space="preserve"> </w:t>
      </w:r>
      <w:r>
        <w:rPr>
          <w:b/>
          <w:i/>
          <w:sz w:val="24"/>
        </w:rPr>
        <w:t>or</w:t>
      </w:r>
      <w:r>
        <w:rPr>
          <w:b/>
          <w:i/>
          <w:spacing w:val="-4"/>
          <w:sz w:val="24"/>
        </w:rPr>
        <w:t xml:space="preserve"> </w:t>
      </w:r>
      <w:r>
        <w:rPr>
          <w:b/>
          <w:i/>
          <w:sz w:val="24"/>
        </w:rPr>
        <w:t>other</w:t>
      </w:r>
      <w:r>
        <w:rPr>
          <w:b/>
          <w:i/>
          <w:spacing w:val="-4"/>
          <w:sz w:val="24"/>
        </w:rPr>
        <w:t xml:space="preserve"> </w:t>
      </w:r>
      <w:r>
        <w:rPr>
          <w:b/>
          <w:i/>
          <w:sz w:val="24"/>
        </w:rPr>
        <w:t>internet</w:t>
      </w:r>
      <w:r>
        <w:rPr>
          <w:b/>
          <w:i/>
          <w:spacing w:val="-14"/>
          <w:sz w:val="24"/>
        </w:rPr>
        <w:t xml:space="preserve"> </w:t>
      </w:r>
      <w:r>
        <w:rPr>
          <w:b/>
          <w:i/>
          <w:spacing w:val="-2"/>
          <w:sz w:val="24"/>
        </w:rPr>
        <w:t>site(s).</w:t>
      </w:r>
    </w:p>
    <w:p w:rsidR="00F717DC" w14:paraId="0DFA585E" w14:textId="77777777">
      <w:pPr>
        <w:pStyle w:val="BodyText"/>
        <w:ind w:right="731"/>
      </w:pPr>
      <w:r>
        <w:t>List</w:t>
      </w:r>
      <w:r>
        <w:rPr>
          <w:spacing w:val="-2"/>
        </w:rPr>
        <w:t xml:space="preserve"> </w:t>
      </w:r>
      <w:r>
        <w:t>the</w:t>
      </w:r>
      <w:r>
        <w:rPr>
          <w:spacing w:val="-4"/>
        </w:rPr>
        <w:t xml:space="preserve"> </w:t>
      </w:r>
      <w:r>
        <w:t>URL</w:t>
      </w:r>
      <w:r>
        <w:rPr>
          <w:spacing w:val="-4"/>
        </w:rPr>
        <w:t xml:space="preserve"> </w:t>
      </w:r>
      <w:r>
        <w:t>for</w:t>
      </w:r>
      <w:r>
        <w:rPr>
          <w:spacing w:val="-5"/>
        </w:rPr>
        <w:t xml:space="preserve"> </w:t>
      </w:r>
      <w:r>
        <w:t>any</w:t>
      </w:r>
      <w:r>
        <w:rPr>
          <w:spacing w:val="-1"/>
        </w:rPr>
        <w:t xml:space="preserve"> </w:t>
      </w:r>
      <w:r>
        <w:t>Internet</w:t>
      </w:r>
      <w:r>
        <w:rPr>
          <w:spacing w:val="-3"/>
        </w:rPr>
        <w:t xml:space="preserve"> </w:t>
      </w:r>
      <w:r>
        <w:t>site(s)</w:t>
      </w:r>
      <w:r>
        <w:rPr>
          <w:spacing w:val="-4"/>
        </w:rPr>
        <w:t xml:space="preserve"> </w:t>
      </w:r>
      <w:r>
        <w:t>that</w:t>
      </w:r>
      <w:r>
        <w:rPr>
          <w:spacing w:val="-3"/>
        </w:rPr>
        <w:t xml:space="preserve"> </w:t>
      </w:r>
      <w:r>
        <w:t>disseminates</w:t>
      </w:r>
      <w:r>
        <w:rPr>
          <w:spacing w:val="-3"/>
        </w:rPr>
        <w:t xml:space="preserve"> </w:t>
      </w:r>
      <w:r>
        <w:t>the</w:t>
      </w:r>
      <w:r>
        <w:rPr>
          <w:spacing w:val="-4"/>
        </w:rPr>
        <w:t xml:space="preserve"> </w:t>
      </w:r>
      <w:r>
        <w:t>results</w:t>
      </w:r>
      <w:r>
        <w:rPr>
          <w:spacing w:val="-3"/>
        </w:rPr>
        <w:t xml:space="preserve"> </w:t>
      </w:r>
      <w:r>
        <w:t>of</w:t>
      </w:r>
      <w:r>
        <w:rPr>
          <w:spacing w:val="-4"/>
        </w:rPr>
        <w:t xml:space="preserve"> </w:t>
      </w:r>
      <w:r>
        <w:t>the</w:t>
      </w:r>
      <w:r>
        <w:rPr>
          <w:spacing w:val="-2"/>
        </w:rPr>
        <w:t xml:space="preserve"> </w:t>
      </w:r>
      <w:r>
        <w:t>research</w:t>
      </w:r>
      <w:r>
        <w:rPr>
          <w:spacing w:val="-1"/>
        </w:rPr>
        <w:t xml:space="preserve"> </w:t>
      </w:r>
      <w:r>
        <w:t>activities.</w:t>
      </w:r>
      <w:r>
        <w:rPr>
          <w:spacing w:val="-2"/>
        </w:rPr>
        <w:t xml:space="preserve"> </w:t>
      </w:r>
      <w:r>
        <w:t>A</w:t>
      </w:r>
      <w:r>
        <w:rPr>
          <w:spacing w:val="-4"/>
        </w:rPr>
        <w:t xml:space="preserve"> </w:t>
      </w:r>
      <w:r>
        <w:t>short description of each site should be provided. It is not necessary to include the publications already specified above.</w:t>
      </w:r>
    </w:p>
    <w:p w:rsidR="00F717DC" w14:paraId="581CD8B3" w14:textId="77777777">
      <w:pPr>
        <w:sectPr>
          <w:pgSz w:w="12240" w:h="15840"/>
          <w:pgMar w:top="920" w:right="980" w:bottom="940" w:left="720" w:header="715" w:footer="757" w:gutter="0"/>
          <w:cols w:space="720"/>
        </w:sectPr>
      </w:pPr>
    </w:p>
    <w:p w:rsidR="00F717DC" w14:paraId="65B240F6" w14:textId="77777777">
      <w:pPr>
        <w:pStyle w:val="BodyText"/>
        <w:spacing w:before="4"/>
        <w:ind w:left="0"/>
        <w:rPr>
          <w:sz w:val="25"/>
        </w:rPr>
      </w:pPr>
    </w:p>
    <w:tbl>
      <w:tblPr>
        <w:tblW w:w="0" w:type="auto"/>
        <w:tblInd w:w="281" w:type="dxa"/>
        <w:tblLayout w:type="fixed"/>
        <w:tblCellMar>
          <w:left w:w="0" w:type="dxa"/>
          <w:right w:w="0" w:type="dxa"/>
        </w:tblCellMar>
        <w:tblLook w:val="01E0"/>
      </w:tblPr>
      <w:tblGrid>
        <w:gridCol w:w="757"/>
        <w:gridCol w:w="9049"/>
      </w:tblGrid>
      <w:tr w14:paraId="63F54C51" w14:textId="77777777">
        <w:tblPrEx>
          <w:tblW w:w="0" w:type="auto"/>
          <w:tblInd w:w="281" w:type="dxa"/>
          <w:tblLayout w:type="fixed"/>
          <w:tblCellMar>
            <w:left w:w="0" w:type="dxa"/>
            <w:right w:w="0" w:type="dxa"/>
          </w:tblCellMar>
          <w:tblLook w:val="01E0"/>
        </w:tblPrEx>
        <w:trPr>
          <w:trHeight w:val="1931"/>
        </w:trPr>
        <w:tc>
          <w:tcPr>
            <w:tcW w:w="757" w:type="dxa"/>
          </w:tcPr>
          <w:p w:rsidR="00F717DC" w14:paraId="027319D4" w14:textId="77777777">
            <w:pPr>
              <w:pStyle w:val="TableParagraph"/>
              <w:ind w:left="50"/>
              <w:rPr>
                <w:sz w:val="20"/>
              </w:rPr>
            </w:pPr>
            <w:r>
              <w:rPr>
                <w:noProof/>
                <w:sz w:val="20"/>
              </w:rPr>
              <w:drawing>
                <wp:inline distT="0" distB="0" distL="0" distR="0">
                  <wp:extent cx="328022" cy="361950"/>
                  <wp:effectExtent l="0" t="0" r="0" b="0"/>
                  <wp:docPr id="31"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03.png"/>
                          <pic:cNvPicPr/>
                        </pic:nvPicPr>
                        <pic:blipFill>
                          <a:blip xmlns:r="http://schemas.openxmlformats.org/officeDocument/2006/relationships" r:embed="rId148" cstate="print"/>
                          <a:stretch>
                            <a:fillRect/>
                          </a:stretch>
                        </pic:blipFill>
                        <pic:spPr>
                          <a:xfrm>
                            <a:off x="0" y="0"/>
                            <a:ext cx="328022" cy="361950"/>
                          </a:xfrm>
                          <a:prstGeom prst="rect">
                            <a:avLst/>
                          </a:prstGeom>
                        </pic:spPr>
                      </pic:pic>
                    </a:graphicData>
                  </a:graphic>
                </wp:inline>
              </w:drawing>
            </w:r>
          </w:p>
        </w:tc>
        <w:tc>
          <w:tcPr>
            <w:tcW w:w="9049" w:type="dxa"/>
          </w:tcPr>
          <w:p w:rsidR="00F717DC" w14:paraId="14B2822E" w14:textId="77777777">
            <w:pPr>
              <w:pStyle w:val="TableParagraph"/>
              <w:rPr>
                <w:sz w:val="24"/>
              </w:rPr>
            </w:pPr>
            <w:r>
              <w:rPr>
                <w:sz w:val="24"/>
              </w:rPr>
              <w:t xml:space="preserve">A description is only required for awards designed to create or maintain one or more websites. Limit the response to this reporting period. If the website disseminates a product that falls into one or more of the other product categories, please click the </w:t>
            </w:r>
            <w:r>
              <w:rPr>
                <w:b/>
                <w:sz w:val="24"/>
              </w:rPr>
              <w:t>Add Web/Internet</w:t>
            </w:r>
            <w:r>
              <w:rPr>
                <w:b/>
                <w:spacing w:val="-3"/>
                <w:sz w:val="24"/>
              </w:rPr>
              <w:t xml:space="preserve"> </w:t>
            </w:r>
            <w:r>
              <w:rPr>
                <w:b/>
                <w:sz w:val="24"/>
              </w:rPr>
              <w:t>Site</w:t>
            </w:r>
            <w:r>
              <w:rPr>
                <w:b/>
                <w:spacing w:val="-5"/>
                <w:sz w:val="24"/>
              </w:rPr>
              <w:t xml:space="preserve"> </w:t>
            </w:r>
            <w:r>
              <w:rPr>
                <w:sz w:val="24"/>
              </w:rPr>
              <w:t>button</w:t>
            </w:r>
            <w:r>
              <w:rPr>
                <w:spacing w:val="-4"/>
                <w:sz w:val="24"/>
              </w:rPr>
              <w:t xml:space="preserve"> </w:t>
            </w:r>
            <w:r>
              <w:rPr>
                <w:sz w:val="24"/>
              </w:rPr>
              <w:t>and</w:t>
            </w:r>
            <w:r>
              <w:rPr>
                <w:spacing w:val="-4"/>
                <w:sz w:val="24"/>
              </w:rPr>
              <w:t xml:space="preserve"> </w:t>
            </w:r>
            <w:r>
              <w:rPr>
                <w:sz w:val="24"/>
              </w:rPr>
              <w:t>select</w:t>
            </w:r>
            <w:r>
              <w:rPr>
                <w:spacing w:val="-3"/>
                <w:sz w:val="24"/>
              </w:rPr>
              <w:t xml:space="preserve"> </w:t>
            </w:r>
            <w:r>
              <w:rPr>
                <w:sz w:val="24"/>
              </w:rPr>
              <w:t>the</w:t>
            </w:r>
            <w:r>
              <w:rPr>
                <w:spacing w:val="-2"/>
                <w:sz w:val="24"/>
              </w:rPr>
              <w:t xml:space="preserve"> </w:t>
            </w:r>
            <w:r>
              <w:rPr>
                <w:sz w:val="24"/>
              </w:rPr>
              <w:t>appropriate</w:t>
            </w:r>
            <w:r>
              <w:rPr>
                <w:spacing w:val="-3"/>
                <w:sz w:val="24"/>
              </w:rPr>
              <w:t xml:space="preserve"> </w:t>
            </w:r>
            <w:r>
              <w:rPr>
                <w:sz w:val="24"/>
              </w:rPr>
              <w:t>category(ies)</w:t>
            </w:r>
            <w:r>
              <w:rPr>
                <w:spacing w:val="-5"/>
                <w:sz w:val="24"/>
              </w:rPr>
              <w:t xml:space="preserve"> </w:t>
            </w:r>
            <w:r>
              <w:rPr>
                <w:sz w:val="24"/>
              </w:rPr>
              <w:t>in</w:t>
            </w:r>
            <w:r>
              <w:rPr>
                <w:spacing w:val="-4"/>
                <w:sz w:val="24"/>
              </w:rPr>
              <w:t xml:space="preserve"> </w:t>
            </w:r>
            <w:r>
              <w:rPr>
                <w:sz w:val="24"/>
              </w:rPr>
              <w:t>the</w:t>
            </w:r>
            <w:r>
              <w:rPr>
                <w:spacing w:val="-5"/>
                <w:sz w:val="24"/>
              </w:rPr>
              <w:t xml:space="preserve"> </w:t>
            </w:r>
            <w:r>
              <w:rPr>
                <w:sz w:val="24"/>
              </w:rPr>
              <w:t>popup</w:t>
            </w:r>
            <w:r>
              <w:rPr>
                <w:spacing w:val="-4"/>
                <w:sz w:val="24"/>
              </w:rPr>
              <w:t xml:space="preserve"> </w:t>
            </w:r>
            <w:r>
              <w:rPr>
                <w:sz w:val="24"/>
              </w:rPr>
              <w:t>that</w:t>
            </w:r>
            <w:r>
              <w:rPr>
                <w:spacing w:val="-4"/>
                <w:sz w:val="24"/>
              </w:rPr>
              <w:t xml:space="preserve"> </w:t>
            </w:r>
            <w:r>
              <w:rPr>
                <w:sz w:val="24"/>
              </w:rPr>
              <w:t xml:space="preserve">appears (select multiple categories, if appropriate, by holding down the </w:t>
            </w:r>
            <w:r>
              <w:rPr>
                <w:i/>
                <w:sz w:val="24"/>
              </w:rPr>
              <w:t xml:space="preserve">Ctrl </w:t>
            </w:r>
            <w:r>
              <w:rPr>
                <w:sz w:val="24"/>
              </w:rPr>
              <w:t>button while selecting the categories). For awards not designed to create or maintain one or more websites, select</w:t>
            </w:r>
          </w:p>
          <w:p w:rsidR="00F717DC" w14:paraId="1F38DFFA" w14:textId="77777777">
            <w:pPr>
              <w:pStyle w:val="TableParagraph"/>
              <w:spacing w:line="256" w:lineRule="exact"/>
              <w:rPr>
                <w:sz w:val="24"/>
              </w:rPr>
            </w:pPr>
            <w:r>
              <w:rPr>
                <w:b/>
                <w:sz w:val="24"/>
              </w:rPr>
              <w:t>Nothing</w:t>
            </w:r>
            <w:r>
              <w:rPr>
                <w:b/>
                <w:spacing w:val="-5"/>
                <w:sz w:val="24"/>
              </w:rPr>
              <w:t xml:space="preserve"> </w:t>
            </w:r>
            <w:r>
              <w:rPr>
                <w:b/>
                <w:sz w:val="24"/>
              </w:rPr>
              <w:t>to</w:t>
            </w:r>
            <w:r>
              <w:rPr>
                <w:b/>
                <w:spacing w:val="-5"/>
                <w:sz w:val="24"/>
              </w:rPr>
              <w:t xml:space="preserve"> </w:t>
            </w:r>
            <w:r>
              <w:rPr>
                <w:b/>
                <w:spacing w:val="-2"/>
                <w:sz w:val="24"/>
              </w:rPr>
              <w:t>Report</w:t>
            </w:r>
            <w:r>
              <w:rPr>
                <w:spacing w:val="-2"/>
                <w:sz w:val="24"/>
              </w:rPr>
              <w:t>.</w:t>
            </w:r>
          </w:p>
        </w:tc>
      </w:tr>
    </w:tbl>
    <w:p w:rsidR="00F717DC" w14:paraId="547D98BD" w14:textId="77777777">
      <w:pPr>
        <w:pStyle w:val="BodyText"/>
        <w:ind w:right="225"/>
      </w:pPr>
      <w:r>
        <w:t>A</w:t>
      </w:r>
      <w:r>
        <w:rPr>
          <w:spacing w:val="-3"/>
        </w:rPr>
        <w:t xml:space="preserve"> </w:t>
      </w:r>
      <w:r>
        <w:t>description</w:t>
      </w:r>
      <w:r>
        <w:rPr>
          <w:spacing w:val="-2"/>
        </w:rPr>
        <w:t xml:space="preserve"> </w:t>
      </w:r>
      <w:r>
        <w:t>is</w:t>
      </w:r>
      <w:r>
        <w:rPr>
          <w:spacing w:val="-2"/>
        </w:rPr>
        <w:t xml:space="preserve"> </w:t>
      </w:r>
      <w:r>
        <w:t>only</w:t>
      </w:r>
      <w:r>
        <w:rPr>
          <w:spacing w:val="-2"/>
        </w:rPr>
        <w:t xml:space="preserve"> </w:t>
      </w:r>
      <w:r>
        <w:t>required</w:t>
      </w:r>
      <w:r>
        <w:rPr>
          <w:spacing w:val="-2"/>
        </w:rPr>
        <w:t xml:space="preserve"> </w:t>
      </w:r>
      <w:r>
        <w:t>for</w:t>
      </w:r>
      <w:r>
        <w:rPr>
          <w:spacing w:val="-3"/>
        </w:rPr>
        <w:t xml:space="preserve"> </w:t>
      </w:r>
      <w:r>
        <w:t>awards</w:t>
      </w:r>
      <w:r>
        <w:rPr>
          <w:spacing w:val="-3"/>
        </w:rPr>
        <w:t xml:space="preserve"> </w:t>
      </w:r>
      <w:r>
        <w:t>designed</w:t>
      </w:r>
      <w:r>
        <w:rPr>
          <w:spacing w:val="-2"/>
        </w:rPr>
        <w:t xml:space="preserve"> </w:t>
      </w:r>
      <w:r>
        <w:t>to</w:t>
      </w:r>
      <w:r>
        <w:rPr>
          <w:spacing w:val="-2"/>
        </w:rPr>
        <w:t xml:space="preserve"> </w:t>
      </w:r>
      <w:r>
        <w:t>create</w:t>
      </w:r>
      <w:r>
        <w:rPr>
          <w:spacing w:val="-2"/>
        </w:rPr>
        <w:t xml:space="preserve"> </w:t>
      </w:r>
      <w:r>
        <w:t>or</w:t>
      </w:r>
      <w:r>
        <w:rPr>
          <w:spacing w:val="-3"/>
        </w:rPr>
        <w:t xml:space="preserve"> </w:t>
      </w:r>
      <w:r>
        <w:t>maintain</w:t>
      </w:r>
      <w:r>
        <w:rPr>
          <w:spacing w:val="-2"/>
        </w:rPr>
        <w:t xml:space="preserve"> </w:t>
      </w:r>
      <w:r>
        <w:t>one</w:t>
      </w:r>
      <w:r>
        <w:rPr>
          <w:spacing w:val="-3"/>
        </w:rPr>
        <w:t xml:space="preserve"> </w:t>
      </w:r>
      <w:r>
        <w:t>or</w:t>
      </w:r>
      <w:r>
        <w:rPr>
          <w:spacing w:val="-3"/>
        </w:rPr>
        <w:t xml:space="preserve"> </w:t>
      </w:r>
      <w:r>
        <w:t>more</w:t>
      </w:r>
      <w:r>
        <w:rPr>
          <w:spacing w:val="-3"/>
        </w:rPr>
        <w:t xml:space="preserve"> </w:t>
      </w:r>
      <w:r>
        <w:t>websites.</w:t>
      </w:r>
      <w:r>
        <w:rPr>
          <w:spacing w:val="-2"/>
        </w:rPr>
        <w:t xml:space="preserve"> </w:t>
      </w:r>
      <w:r>
        <w:t>Limit</w:t>
      </w:r>
      <w:r>
        <w:rPr>
          <w:spacing w:val="-2"/>
        </w:rPr>
        <w:t xml:space="preserve"> </w:t>
      </w:r>
      <w:r>
        <w:t xml:space="preserve">the response to this reporting period. If the website disseminates a product that falls into one or more of the other product categories, please click the </w:t>
      </w:r>
      <w:r>
        <w:rPr>
          <w:b/>
        </w:rPr>
        <w:t xml:space="preserve">Add Web/Internet Site </w:t>
      </w:r>
      <w:r>
        <w:t xml:space="preserve">button and select the appropriate category(ies) in the popup that appears (select multiple categories, if appropriate, by holding down the </w:t>
      </w:r>
      <w:r>
        <w:rPr>
          <w:i/>
        </w:rPr>
        <w:t xml:space="preserve">Ctrl </w:t>
      </w:r>
      <w:r>
        <w:t xml:space="preserve">button while selecting the categories). For awards not designed to create or maintain one or more websites, select </w:t>
      </w:r>
      <w:r>
        <w:rPr>
          <w:b/>
        </w:rPr>
        <w:t>Nothing to Report</w:t>
      </w:r>
      <w:r>
        <w:t>.</w:t>
      </w:r>
    </w:p>
    <w:p w:rsidR="00F717DC" w14:paraId="71597847" w14:textId="77777777">
      <w:pPr>
        <w:spacing w:before="121"/>
        <w:ind w:left="215"/>
        <w:rPr>
          <w:b/>
          <w:i/>
          <w:sz w:val="24"/>
        </w:rPr>
      </w:pPr>
      <w:r>
        <w:rPr>
          <w:b/>
          <w:i/>
          <w:sz w:val="24"/>
        </w:rPr>
        <w:t>C.3</w:t>
      </w:r>
      <w:r>
        <w:rPr>
          <w:b/>
          <w:i/>
          <w:spacing w:val="67"/>
          <w:w w:val="150"/>
          <w:sz w:val="24"/>
        </w:rPr>
        <w:t xml:space="preserve"> </w:t>
      </w:r>
      <w:r>
        <w:rPr>
          <w:b/>
          <w:i/>
          <w:sz w:val="24"/>
        </w:rPr>
        <w:t>Technologies</w:t>
      </w:r>
      <w:r>
        <w:rPr>
          <w:b/>
          <w:i/>
          <w:spacing w:val="-1"/>
          <w:sz w:val="24"/>
        </w:rPr>
        <w:t xml:space="preserve"> </w:t>
      </w:r>
      <w:r>
        <w:rPr>
          <w:b/>
          <w:i/>
          <w:sz w:val="24"/>
        </w:rPr>
        <w:t>or</w:t>
      </w:r>
      <w:r>
        <w:rPr>
          <w:b/>
          <w:i/>
          <w:spacing w:val="-7"/>
          <w:sz w:val="24"/>
        </w:rPr>
        <w:t xml:space="preserve"> </w:t>
      </w:r>
      <w:r>
        <w:rPr>
          <w:b/>
          <w:i/>
          <w:spacing w:val="-2"/>
          <w:sz w:val="24"/>
        </w:rPr>
        <w:t>techniques.</w:t>
      </w:r>
    </w:p>
    <w:p w:rsidR="00F717DC" w14:paraId="10683208" w14:textId="77777777">
      <w:pPr>
        <w:pStyle w:val="BodyText"/>
        <w:ind w:right="731"/>
      </w:pPr>
      <w:r>
        <w:t>Identify</w:t>
      </w:r>
      <w:r>
        <w:rPr>
          <w:spacing w:val="-4"/>
        </w:rPr>
        <w:t xml:space="preserve"> </w:t>
      </w:r>
      <w:r>
        <w:t>technologies</w:t>
      </w:r>
      <w:r>
        <w:rPr>
          <w:spacing w:val="-3"/>
        </w:rPr>
        <w:t xml:space="preserve"> </w:t>
      </w:r>
      <w:r>
        <w:t>or</w:t>
      </w:r>
      <w:r>
        <w:rPr>
          <w:spacing w:val="-4"/>
        </w:rPr>
        <w:t xml:space="preserve"> </w:t>
      </w:r>
      <w:r>
        <w:t>techniques</w:t>
      </w:r>
      <w:r>
        <w:rPr>
          <w:spacing w:val="-3"/>
        </w:rPr>
        <w:t xml:space="preserve"> </w:t>
      </w:r>
      <w:r>
        <w:t>that</w:t>
      </w:r>
      <w:r>
        <w:rPr>
          <w:spacing w:val="-3"/>
        </w:rPr>
        <w:t xml:space="preserve"> </w:t>
      </w:r>
      <w:r>
        <w:t>have</w:t>
      </w:r>
      <w:r>
        <w:rPr>
          <w:spacing w:val="-4"/>
        </w:rPr>
        <w:t xml:space="preserve"> </w:t>
      </w:r>
      <w:r>
        <w:t>resulted</w:t>
      </w:r>
      <w:r>
        <w:rPr>
          <w:spacing w:val="-4"/>
        </w:rPr>
        <w:t xml:space="preserve"> </w:t>
      </w:r>
      <w:r>
        <w:t>from</w:t>
      </w:r>
      <w:r>
        <w:rPr>
          <w:spacing w:val="-3"/>
        </w:rPr>
        <w:t xml:space="preserve"> </w:t>
      </w:r>
      <w:r>
        <w:t>the</w:t>
      </w:r>
      <w:r>
        <w:rPr>
          <w:spacing w:val="-4"/>
        </w:rPr>
        <w:t xml:space="preserve"> </w:t>
      </w:r>
      <w:r>
        <w:t>research</w:t>
      </w:r>
      <w:r>
        <w:rPr>
          <w:spacing w:val="-3"/>
        </w:rPr>
        <w:t xml:space="preserve"> </w:t>
      </w:r>
      <w:r>
        <w:t>activities.</w:t>
      </w:r>
      <w:r>
        <w:rPr>
          <w:spacing w:val="-3"/>
        </w:rPr>
        <w:t xml:space="preserve"> </w:t>
      </w:r>
      <w:r>
        <w:t>Describe</w:t>
      </w:r>
      <w:r>
        <w:rPr>
          <w:spacing w:val="-4"/>
        </w:rPr>
        <w:t xml:space="preserve"> </w:t>
      </w:r>
      <w:r>
        <w:t>the technologies or techniques and how they are being shared.</w:t>
      </w:r>
    </w:p>
    <w:p w:rsidR="00F717DC" w14:paraId="085428AA" w14:textId="77777777">
      <w:pPr>
        <w:pStyle w:val="BodyText"/>
        <w:spacing w:before="4" w:after="1"/>
        <w:ind w:left="0"/>
        <w:rPr>
          <w:sz w:val="10"/>
        </w:rPr>
      </w:pPr>
    </w:p>
    <w:tbl>
      <w:tblPr>
        <w:tblW w:w="0" w:type="auto"/>
        <w:tblInd w:w="281" w:type="dxa"/>
        <w:tblLayout w:type="fixed"/>
        <w:tblCellMar>
          <w:left w:w="0" w:type="dxa"/>
          <w:right w:w="0" w:type="dxa"/>
        </w:tblCellMar>
        <w:tblLook w:val="01E0"/>
      </w:tblPr>
      <w:tblGrid>
        <w:gridCol w:w="757"/>
        <w:gridCol w:w="9131"/>
      </w:tblGrid>
      <w:tr w14:paraId="71F99F35" w14:textId="77777777">
        <w:tblPrEx>
          <w:tblW w:w="0" w:type="auto"/>
          <w:tblInd w:w="281" w:type="dxa"/>
          <w:tblLayout w:type="fixed"/>
          <w:tblCellMar>
            <w:left w:w="0" w:type="dxa"/>
            <w:right w:w="0" w:type="dxa"/>
          </w:tblCellMar>
          <w:tblLook w:val="01E0"/>
        </w:tblPrEx>
        <w:trPr>
          <w:trHeight w:val="1932"/>
        </w:trPr>
        <w:tc>
          <w:tcPr>
            <w:tcW w:w="757" w:type="dxa"/>
          </w:tcPr>
          <w:p w:rsidR="00F717DC" w14:paraId="1FA8A760" w14:textId="77777777">
            <w:pPr>
              <w:pStyle w:val="TableParagraph"/>
              <w:ind w:left="50"/>
              <w:rPr>
                <w:sz w:val="20"/>
              </w:rPr>
            </w:pPr>
            <w:r>
              <w:rPr>
                <w:noProof/>
                <w:sz w:val="20"/>
              </w:rPr>
              <w:drawing>
                <wp:inline distT="0" distB="0" distL="0" distR="0">
                  <wp:extent cx="326491" cy="359378"/>
                  <wp:effectExtent l="0" t="0" r="0" b="0"/>
                  <wp:docPr id="33"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06.png"/>
                          <pic:cNvPicPr/>
                        </pic:nvPicPr>
                        <pic:blipFill>
                          <a:blip xmlns:r="http://schemas.openxmlformats.org/officeDocument/2006/relationships" r:embed="rId161" cstate="print"/>
                          <a:stretch>
                            <a:fillRect/>
                          </a:stretch>
                        </pic:blipFill>
                        <pic:spPr>
                          <a:xfrm>
                            <a:off x="0" y="0"/>
                            <a:ext cx="326491" cy="359378"/>
                          </a:xfrm>
                          <a:prstGeom prst="rect">
                            <a:avLst/>
                          </a:prstGeom>
                        </pic:spPr>
                      </pic:pic>
                    </a:graphicData>
                  </a:graphic>
                </wp:inline>
              </w:drawing>
            </w:r>
          </w:p>
        </w:tc>
        <w:tc>
          <w:tcPr>
            <w:tcW w:w="9131" w:type="dxa"/>
          </w:tcPr>
          <w:p w:rsidR="00F717DC" w14:paraId="2429C865" w14:textId="77777777">
            <w:pPr>
              <w:pStyle w:val="TableParagraph"/>
              <w:spacing w:line="270" w:lineRule="atLeast"/>
              <w:ind w:right="25"/>
              <w:rPr>
                <w:sz w:val="24"/>
              </w:rPr>
            </w:pPr>
            <w:r>
              <w:rPr>
                <w:sz w:val="24"/>
              </w:rPr>
              <w:t xml:space="preserve">PD/PIs are required to report all technologies or techniques that arise from their NIH award in this section. If there are technologies or techniques to report, select </w:t>
            </w:r>
            <w:r>
              <w:rPr>
                <w:b/>
                <w:sz w:val="24"/>
              </w:rPr>
              <w:t xml:space="preserve">Yes </w:t>
            </w:r>
            <w:r>
              <w:rPr>
                <w:sz w:val="24"/>
              </w:rPr>
              <w:t>and enter a short description. If the technology or technique falls into one or more of the product categories, please</w:t>
            </w:r>
            <w:r>
              <w:rPr>
                <w:spacing w:val="-5"/>
                <w:sz w:val="24"/>
              </w:rPr>
              <w:t xml:space="preserve"> </w:t>
            </w:r>
            <w:r>
              <w:rPr>
                <w:sz w:val="24"/>
              </w:rPr>
              <w:t>click</w:t>
            </w:r>
            <w:r>
              <w:rPr>
                <w:spacing w:val="-4"/>
                <w:sz w:val="24"/>
              </w:rPr>
              <w:t xml:space="preserve"> </w:t>
            </w:r>
            <w:r>
              <w:rPr>
                <w:sz w:val="24"/>
              </w:rPr>
              <w:t>the</w:t>
            </w:r>
            <w:r>
              <w:rPr>
                <w:spacing w:val="-3"/>
                <w:sz w:val="24"/>
              </w:rPr>
              <w:t xml:space="preserve"> </w:t>
            </w:r>
            <w:r>
              <w:rPr>
                <w:b/>
                <w:sz w:val="24"/>
              </w:rPr>
              <w:t>New</w:t>
            </w:r>
            <w:r>
              <w:rPr>
                <w:b/>
                <w:spacing w:val="-4"/>
                <w:sz w:val="24"/>
              </w:rPr>
              <w:t xml:space="preserve"> </w:t>
            </w:r>
            <w:r>
              <w:rPr>
                <w:b/>
                <w:sz w:val="24"/>
              </w:rPr>
              <w:t>Technology/Technique</w:t>
            </w:r>
            <w:r>
              <w:rPr>
                <w:b/>
                <w:spacing w:val="-3"/>
                <w:sz w:val="24"/>
              </w:rPr>
              <w:t xml:space="preserve"> </w:t>
            </w:r>
            <w:r>
              <w:rPr>
                <w:sz w:val="24"/>
              </w:rPr>
              <w:t>button</w:t>
            </w:r>
            <w:r>
              <w:rPr>
                <w:spacing w:val="-4"/>
                <w:sz w:val="24"/>
              </w:rPr>
              <w:t xml:space="preserve"> </w:t>
            </w:r>
            <w:r>
              <w:rPr>
                <w:sz w:val="24"/>
              </w:rPr>
              <w:t>and</w:t>
            </w:r>
            <w:r>
              <w:rPr>
                <w:spacing w:val="-4"/>
                <w:sz w:val="24"/>
              </w:rPr>
              <w:t xml:space="preserve"> </w:t>
            </w:r>
            <w:r>
              <w:rPr>
                <w:sz w:val="24"/>
              </w:rPr>
              <w:t>select</w:t>
            </w:r>
            <w:r>
              <w:rPr>
                <w:spacing w:val="-4"/>
                <w:sz w:val="24"/>
              </w:rPr>
              <w:t xml:space="preserve"> </w:t>
            </w:r>
            <w:r>
              <w:rPr>
                <w:sz w:val="24"/>
              </w:rPr>
              <w:t>the</w:t>
            </w:r>
            <w:r>
              <w:rPr>
                <w:spacing w:val="-3"/>
                <w:sz w:val="24"/>
              </w:rPr>
              <w:t xml:space="preserve"> </w:t>
            </w:r>
            <w:r>
              <w:rPr>
                <w:sz w:val="24"/>
              </w:rPr>
              <w:t>appropriate</w:t>
            </w:r>
            <w:r>
              <w:rPr>
                <w:spacing w:val="-4"/>
                <w:sz w:val="24"/>
              </w:rPr>
              <w:t xml:space="preserve"> </w:t>
            </w:r>
            <w:r>
              <w:rPr>
                <w:sz w:val="24"/>
              </w:rPr>
              <w:t xml:space="preserve">category(ies) in the popup that appears (select multiple categories, if appropriate, by holding down the </w:t>
            </w:r>
            <w:r>
              <w:rPr>
                <w:b/>
                <w:sz w:val="24"/>
              </w:rPr>
              <w:t xml:space="preserve">Ctrl </w:t>
            </w:r>
            <w:r>
              <w:rPr>
                <w:sz w:val="24"/>
              </w:rPr>
              <w:t xml:space="preserve">button while selecting the categories). If there are no technologies or techniques to report select </w:t>
            </w:r>
            <w:r>
              <w:rPr>
                <w:b/>
                <w:sz w:val="24"/>
              </w:rPr>
              <w:t>Nothing to Report</w:t>
            </w:r>
            <w:r>
              <w:rPr>
                <w:sz w:val="24"/>
              </w:rPr>
              <w:t>. Limit the response to this reporting period.</w:t>
            </w:r>
          </w:p>
        </w:tc>
      </w:tr>
    </w:tbl>
    <w:p w:rsidR="00F717DC" w14:paraId="105DB043" w14:textId="77777777">
      <w:pPr>
        <w:spacing w:line="270" w:lineRule="atLeast"/>
        <w:rPr>
          <w:sz w:val="24"/>
        </w:rPr>
        <w:sectPr>
          <w:pgSz w:w="12240" w:h="15840"/>
          <w:pgMar w:top="920" w:right="980" w:bottom="940" w:left="720" w:header="715" w:footer="757" w:gutter="0"/>
          <w:cols w:space="720"/>
        </w:sectPr>
      </w:pPr>
    </w:p>
    <w:p w:rsidR="00F717DC" w14:paraId="753FC57D" w14:textId="77777777">
      <w:pPr>
        <w:pStyle w:val="BodyText"/>
        <w:spacing w:before="10"/>
        <w:ind w:left="0"/>
        <w:rPr>
          <w:sz w:val="14"/>
        </w:rPr>
      </w:pPr>
    </w:p>
    <w:p w:rsidR="00F717DC" w14:paraId="2A8853BB" w14:textId="77777777">
      <w:pPr>
        <w:pStyle w:val="BodyText"/>
        <w:spacing w:before="0"/>
        <w:ind w:left="576"/>
        <w:rPr>
          <w:sz w:val="20"/>
        </w:rPr>
      </w:pPr>
      <w:r>
        <w:rPr>
          <w:sz w:val="20"/>
        </w:rPr>
        <w:pict>
          <v:group id="docshapegroup496" o:spid="_x0000_i1512" style="width:435.1pt;height:373.65pt;mso-position-horizontal-relative:char;mso-position-vertical-relative:line" coordsize="8702,7473">
            <v:shape id="docshape497" o:spid="_x0000_s1513" type="#_x0000_t75" style="width:8702;height:7473;position:absolute">
              <v:imagedata r:id="rId162" o:title=""/>
            </v:shape>
            <v:rect id="docshape498" o:spid="_x0000_s1514" style="width:8660;height:7433;left:19;position:absolute;top:20" filled="f" strokeweight="1pt"/>
            <w10:wrap type="none"/>
            <w10:anchorlock/>
          </v:group>
        </w:pict>
      </w:r>
    </w:p>
    <w:p w:rsidR="00F717DC" w14:paraId="4B010892" w14:textId="77777777">
      <w:pPr>
        <w:spacing w:before="33"/>
        <w:ind w:left="576"/>
        <w:rPr>
          <w:i/>
        </w:rPr>
      </w:pPr>
      <w:bookmarkStart w:id="242" w:name="_bookmark155"/>
      <w:bookmarkEnd w:id="242"/>
      <w:r>
        <w:rPr>
          <w:i/>
        </w:rPr>
        <w:t>Figure</w:t>
      </w:r>
      <w:r>
        <w:rPr>
          <w:i/>
          <w:spacing w:val="-5"/>
        </w:rPr>
        <w:t xml:space="preserve"> </w:t>
      </w:r>
      <w:r>
        <w:rPr>
          <w:i/>
        </w:rPr>
        <w:t>103</w:t>
      </w:r>
      <w:r>
        <w:rPr>
          <w:i/>
          <w:spacing w:val="-2"/>
        </w:rPr>
        <w:t xml:space="preserve"> </w:t>
      </w:r>
      <w:r>
        <w:rPr>
          <w:i/>
        </w:rPr>
        <w:t>RPPR</w:t>
      </w:r>
      <w:r>
        <w:rPr>
          <w:i/>
          <w:spacing w:val="-4"/>
        </w:rPr>
        <w:t xml:space="preserve"> </w:t>
      </w:r>
      <w:r>
        <w:rPr>
          <w:i/>
        </w:rPr>
        <w:t>Section</w:t>
      </w:r>
      <w:r>
        <w:rPr>
          <w:i/>
          <w:spacing w:val="-4"/>
        </w:rPr>
        <w:t xml:space="preserve"> </w:t>
      </w:r>
      <w:r>
        <w:rPr>
          <w:i/>
        </w:rPr>
        <w:t>C.</w:t>
      </w:r>
      <w:r>
        <w:rPr>
          <w:i/>
          <w:spacing w:val="-3"/>
        </w:rPr>
        <w:t xml:space="preserve"> </w:t>
      </w:r>
      <w:r>
        <w:rPr>
          <w:i/>
        </w:rPr>
        <w:t>Products</w:t>
      </w:r>
      <w:r>
        <w:rPr>
          <w:i/>
          <w:spacing w:val="-2"/>
        </w:rPr>
        <w:t xml:space="preserve"> </w:t>
      </w:r>
      <w:r>
        <w:rPr>
          <w:i/>
        </w:rPr>
        <w:t>–</w:t>
      </w:r>
      <w:r>
        <w:rPr>
          <w:i/>
          <w:spacing w:val="-3"/>
        </w:rPr>
        <w:t xml:space="preserve"> </w:t>
      </w:r>
      <w:r>
        <w:rPr>
          <w:i/>
        </w:rPr>
        <w:t>Questions</w:t>
      </w:r>
      <w:r>
        <w:rPr>
          <w:i/>
          <w:spacing w:val="-1"/>
        </w:rPr>
        <w:t xml:space="preserve"> </w:t>
      </w:r>
      <w:r>
        <w:rPr>
          <w:i/>
        </w:rPr>
        <w:t>C2</w:t>
      </w:r>
      <w:r>
        <w:rPr>
          <w:i/>
          <w:spacing w:val="-3"/>
        </w:rPr>
        <w:t xml:space="preserve"> </w:t>
      </w:r>
      <w:r>
        <w:rPr>
          <w:i/>
        </w:rPr>
        <w:t>&amp;</w:t>
      </w:r>
      <w:r>
        <w:rPr>
          <w:i/>
          <w:spacing w:val="-1"/>
        </w:rPr>
        <w:t xml:space="preserve"> </w:t>
      </w:r>
      <w:r>
        <w:rPr>
          <w:i/>
          <w:spacing w:val="-5"/>
        </w:rPr>
        <w:t>C3</w:t>
      </w:r>
    </w:p>
    <w:p w:rsidR="00F717DC" w14:paraId="01B2A880" w14:textId="77777777">
      <w:pPr>
        <w:pStyle w:val="BodyText"/>
        <w:spacing w:before="7"/>
        <w:ind w:left="0"/>
        <w:rPr>
          <w:i/>
          <w:sz w:val="20"/>
        </w:rPr>
      </w:pPr>
    </w:p>
    <w:tbl>
      <w:tblPr>
        <w:tblW w:w="0" w:type="auto"/>
        <w:tblInd w:w="281" w:type="dxa"/>
        <w:tblLayout w:type="fixed"/>
        <w:tblCellMar>
          <w:left w:w="0" w:type="dxa"/>
          <w:right w:w="0" w:type="dxa"/>
        </w:tblCellMar>
        <w:tblLook w:val="01E0"/>
      </w:tblPr>
      <w:tblGrid>
        <w:gridCol w:w="757"/>
        <w:gridCol w:w="8964"/>
      </w:tblGrid>
      <w:tr w14:paraId="3BE5605D" w14:textId="77777777">
        <w:tblPrEx>
          <w:tblW w:w="0" w:type="auto"/>
          <w:tblInd w:w="281" w:type="dxa"/>
          <w:tblLayout w:type="fixed"/>
          <w:tblCellMar>
            <w:left w:w="0" w:type="dxa"/>
            <w:right w:w="0" w:type="dxa"/>
          </w:tblCellMar>
          <w:tblLook w:val="01E0"/>
        </w:tblPrEx>
        <w:trPr>
          <w:trHeight w:val="948"/>
        </w:trPr>
        <w:tc>
          <w:tcPr>
            <w:tcW w:w="757" w:type="dxa"/>
          </w:tcPr>
          <w:p w:rsidR="00F717DC" w14:paraId="3DF6F9B6" w14:textId="77777777">
            <w:pPr>
              <w:pStyle w:val="TableParagraph"/>
              <w:ind w:left="50"/>
              <w:rPr>
                <w:sz w:val="20"/>
              </w:rPr>
            </w:pPr>
            <w:r>
              <w:rPr>
                <w:noProof/>
                <w:sz w:val="20"/>
              </w:rPr>
              <w:drawing>
                <wp:inline distT="0" distB="0" distL="0" distR="0">
                  <wp:extent cx="326377" cy="359378"/>
                  <wp:effectExtent l="0" t="0" r="0" b="0"/>
                  <wp:docPr id="35"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08.png"/>
                          <pic:cNvPicPr/>
                        </pic:nvPicPr>
                        <pic:blipFill>
                          <a:blip xmlns:r="http://schemas.openxmlformats.org/officeDocument/2006/relationships" r:embed="rId163" cstate="print"/>
                          <a:stretch>
                            <a:fillRect/>
                          </a:stretch>
                        </pic:blipFill>
                        <pic:spPr>
                          <a:xfrm>
                            <a:off x="0" y="0"/>
                            <a:ext cx="326377" cy="359378"/>
                          </a:xfrm>
                          <a:prstGeom prst="rect">
                            <a:avLst/>
                          </a:prstGeom>
                        </pic:spPr>
                      </pic:pic>
                    </a:graphicData>
                  </a:graphic>
                </wp:inline>
              </w:drawing>
            </w:r>
          </w:p>
        </w:tc>
        <w:tc>
          <w:tcPr>
            <w:tcW w:w="8964" w:type="dxa"/>
          </w:tcPr>
          <w:p w:rsidR="00F717DC" w14:paraId="46D69256" w14:textId="77777777">
            <w:pPr>
              <w:pStyle w:val="TableParagraph"/>
              <w:rPr>
                <w:b/>
                <w:i/>
                <w:sz w:val="24"/>
              </w:rPr>
            </w:pPr>
            <w:r>
              <w:rPr>
                <w:b/>
                <w:i/>
                <w:sz w:val="24"/>
              </w:rPr>
              <w:t>C.4</w:t>
            </w:r>
            <w:r>
              <w:rPr>
                <w:b/>
                <w:i/>
                <w:spacing w:val="63"/>
                <w:w w:val="150"/>
                <w:sz w:val="24"/>
              </w:rPr>
              <w:t xml:space="preserve"> </w:t>
            </w:r>
            <w:r>
              <w:rPr>
                <w:b/>
                <w:i/>
                <w:sz w:val="24"/>
              </w:rPr>
              <w:t>Inventions,</w:t>
            </w:r>
            <w:r>
              <w:rPr>
                <w:b/>
                <w:i/>
                <w:spacing w:val="-2"/>
                <w:sz w:val="24"/>
              </w:rPr>
              <w:t xml:space="preserve"> </w:t>
            </w:r>
            <w:r>
              <w:rPr>
                <w:b/>
                <w:i/>
                <w:sz w:val="24"/>
              </w:rPr>
              <w:t>patent</w:t>
            </w:r>
            <w:r>
              <w:rPr>
                <w:b/>
                <w:i/>
                <w:spacing w:val="-3"/>
                <w:sz w:val="24"/>
              </w:rPr>
              <w:t xml:space="preserve"> </w:t>
            </w:r>
            <w:r>
              <w:rPr>
                <w:b/>
                <w:i/>
                <w:sz w:val="24"/>
              </w:rPr>
              <w:t>applications</w:t>
            </w:r>
            <w:r>
              <w:rPr>
                <w:b/>
                <w:i/>
                <w:spacing w:val="-2"/>
                <w:sz w:val="24"/>
              </w:rPr>
              <w:t xml:space="preserve"> </w:t>
            </w:r>
            <w:r>
              <w:rPr>
                <w:b/>
                <w:i/>
                <w:sz w:val="24"/>
              </w:rPr>
              <w:t>and/or</w:t>
            </w:r>
            <w:r>
              <w:rPr>
                <w:b/>
                <w:i/>
                <w:spacing w:val="-15"/>
                <w:sz w:val="24"/>
              </w:rPr>
              <w:t xml:space="preserve"> </w:t>
            </w:r>
            <w:r>
              <w:rPr>
                <w:b/>
                <w:i/>
                <w:spacing w:val="-2"/>
                <w:sz w:val="24"/>
              </w:rPr>
              <w:t>licenses.</w:t>
            </w:r>
          </w:p>
          <w:p w:rsidR="00F717DC" w14:paraId="30B8C835" w14:textId="77777777">
            <w:pPr>
              <w:pStyle w:val="TableParagraph"/>
              <w:spacing w:before="100" w:line="270" w:lineRule="atLeast"/>
              <w:rPr>
                <w:b/>
                <w:i/>
                <w:sz w:val="24"/>
              </w:rPr>
            </w:pPr>
            <w:r>
              <w:rPr>
                <w:b/>
                <w:i/>
                <w:sz w:val="24"/>
              </w:rPr>
              <w:t>Have</w:t>
            </w:r>
            <w:r>
              <w:rPr>
                <w:b/>
                <w:i/>
                <w:spacing w:val="-5"/>
                <w:sz w:val="24"/>
              </w:rPr>
              <w:t xml:space="preserve"> </w:t>
            </w:r>
            <w:r>
              <w:rPr>
                <w:b/>
                <w:i/>
                <w:sz w:val="24"/>
              </w:rPr>
              <w:t>inventions,</w:t>
            </w:r>
            <w:r>
              <w:rPr>
                <w:b/>
                <w:i/>
                <w:spacing w:val="-3"/>
                <w:sz w:val="24"/>
              </w:rPr>
              <w:t xml:space="preserve"> </w:t>
            </w:r>
            <w:r>
              <w:rPr>
                <w:b/>
                <w:i/>
                <w:sz w:val="24"/>
              </w:rPr>
              <w:t>patent</w:t>
            </w:r>
            <w:r>
              <w:rPr>
                <w:b/>
                <w:i/>
                <w:spacing w:val="-4"/>
                <w:sz w:val="24"/>
              </w:rPr>
              <w:t xml:space="preserve"> </w:t>
            </w:r>
            <w:r>
              <w:rPr>
                <w:b/>
                <w:i/>
                <w:sz w:val="24"/>
              </w:rPr>
              <w:t>applications</w:t>
            </w:r>
            <w:r>
              <w:rPr>
                <w:b/>
                <w:i/>
                <w:spacing w:val="-3"/>
                <w:sz w:val="24"/>
              </w:rPr>
              <w:t xml:space="preserve"> </w:t>
            </w:r>
            <w:r>
              <w:rPr>
                <w:b/>
                <w:i/>
                <w:sz w:val="24"/>
              </w:rPr>
              <w:t>and/or</w:t>
            </w:r>
            <w:r>
              <w:rPr>
                <w:b/>
                <w:i/>
                <w:spacing w:val="-4"/>
                <w:sz w:val="24"/>
              </w:rPr>
              <w:t xml:space="preserve"> </w:t>
            </w:r>
            <w:r>
              <w:rPr>
                <w:b/>
                <w:i/>
                <w:sz w:val="24"/>
              </w:rPr>
              <w:t>licenses</w:t>
            </w:r>
            <w:r>
              <w:rPr>
                <w:b/>
                <w:i/>
                <w:spacing w:val="-3"/>
                <w:sz w:val="24"/>
              </w:rPr>
              <w:t xml:space="preserve"> </w:t>
            </w:r>
            <w:r>
              <w:rPr>
                <w:b/>
                <w:i/>
                <w:sz w:val="24"/>
              </w:rPr>
              <w:t>resulted</w:t>
            </w:r>
            <w:r>
              <w:rPr>
                <w:b/>
                <w:i/>
                <w:spacing w:val="-4"/>
                <w:sz w:val="24"/>
              </w:rPr>
              <w:t xml:space="preserve"> </w:t>
            </w:r>
            <w:r>
              <w:rPr>
                <w:b/>
                <w:i/>
                <w:sz w:val="24"/>
              </w:rPr>
              <w:t>from</w:t>
            </w:r>
            <w:r>
              <w:rPr>
                <w:b/>
                <w:i/>
                <w:spacing w:val="-4"/>
                <w:sz w:val="24"/>
              </w:rPr>
              <w:t xml:space="preserve"> </w:t>
            </w:r>
            <w:r>
              <w:rPr>
                <w:b/>
                <w:i/>
                <w:sz w:val="24"/>
              </w:rPr>
              <w:t>the</w:t>
            </w:r>
            <w:r>
              <w:rPr>
                <w:b/>
                <w:i/>
                <w:spacing w:val="-4"/>
                <w:sz w:val="24"/>
              </w:rPr>
              <w:t xml:space="preserve"> </w:t>
            </w:r>
            <w:r>
              <w:rPr>
                <w:b/>
                <w:i/>
                <w:sz w:val="24"/>
              </w:rPr>
              <w:t>award</w:t>
            </w:r>
            <w:r>
              <w:rPr>
                <w:b/>
                <w:i/>
                <w:spacing w:val="-3"/>
                <w:sz w:val="24"/>
              </w:rPr>
              <w:t xml:space="preserve"> </w:t>
            </w:r>
            <w:r>
              <w:rPr>
                <w:b/>
                <w:i/>
                <w:sz w:val="24"/>
              </w:rPr>
              <w:t>during</w:t>
            </w:r>
            <w:r>
              <w:rPr>
                <w:b/>
                <w:i/>
                <w:spacing w:val="-4"/>
                <w:sz w:val="24"/>
              </w:rPr>
              <w:t xml:space="preserve"> </w:t>
            </w:r>
            <w:r>
              <w:rPr>
                <w:b/>
                <w:i/>
                <w:sz w:val="24"/>
              </w:rPr>
              <w:t>this reporting period?</w:t>
            </w:r>
          </w:p>
        </w:tc>
      </w:tr>
    </w:tbl>
    <w:p w:rsidR="00F717DC" w14:paraId="69AE91B8" w14:textId="77777777">
      <w:pPr>
        <w:spacing w:before="120"/>
        <w:ind w:left="215" w:right="731"/>
        <w:rPr>
          <w:b/>
          <w:i/>
          <w:sz w:val="24"/>
        </w:rPr>
      </w:pPr>
      <w:r>
        <w:rPr>
          <w:b/>
          <w:i/>
          <w:sz w:val="24"/>
        </w:rPr>
        <w:t>If</w:t>
      </w:r>
      <w:r>
        <w:rPr>
          <w:b/>
          <w:i/>
          <w:spacing w:val="-3"/>
          <w:sz w:val="24"/>
        </w:rPr>
        <w:t xml:space="preserve"> </w:t>
      </w:r>
      <w:r>
        <w:rPr>
          <w:b/>
          <w:i/>
          <w:sz w:val="24"/>
        </w:rPr>
        <w:t>yes,</w:t>
      </w:r>
      <w:r>
        <w:rPr>
          <w:b/>
          <w:i/>
          <w:spacing w:val="-2"/>
          <w:sz w:val="24"/>
        </w:rPr>
        <w:t xml:space="preserve"> </w:t>
      </w:r>
      <w:r>
        <w:rPr>
          <w:b/>
          <w:i/>
          <w:sz w:val="24"/>
        </w:rPr>
        <w:t>has</w:t>
      </w:r>
      <w:r>
        <w:rPr>
          <w:b/>
          <w:i/>
          <w:spacing w:val="-2"/>
          <w:sz w:val="24"/>
        </w:rPr>
        <w:t xml:space="preserve"> </w:t>
      </w:r>
      <w:r>
        <w:rPr>
          <w:b/>
          <w:i/>
          <w:sz w:val="24"/>
        </w:rPr>
        <w:t>this</w:t>
      </w:r>
      <w:r>
        <w:rPr>
          <w:b/>
          <w:i/>
          <w:spacing w:val="-2"/>
          <w:sz w:val="24"/>
        </w:rPr>
        <w:t xml:space="preserve"> </w:t>
      </w:r>
      <w:r>
        <w:rPr>
          <w:b/>
          <w:i/>
          <w:sz w:val="24"/>
        </w:rPr>
        <w:t>information</w:t>
      </w:r>
      <w:r>
        <w:rPr>
          <w:b/>
          <w:i/>
          <w:spacing w:val="-2"/>
          <w:sz w:val="24"/>
        </w:rPr>
        <w:t xml:space="preserve"> </w:t>
      </w:r>
      <w:r>
        <w:rPr>
          <w:b/>
          <w:i/>
          <w:sz w:val="24"/>
        </w:rPr>
        <w:t>been</w:t>
      </w:r>
      <w:r>
        <w:rPr>
          <w:b/>
          <w:i/>
          <w:spacing w:val="-1"/>
          <w:sz w:val="24"/>
        </w:rPr>
        <w:t xml:space="preserve"> </w:t>
      </w:r>
      <w:r>
        <w:rPr>
          <w:b/>
          <w:i/>
          <w:sz w:val="24"/>
        </w:rPr>
        <w:t>previously</w:t>
      </w:r>
      <w:r>
        <w:rPr>
          <w:b/>
          <w:i/>
          <w:spacing w:val="-2"/>
          <w:sz w:val="24"/>
        </w:rPr>
        <w:t xml:space="preserve"> </w:t>
      </w:r>
      <w:r>
        <w:rPr>
          <w:b/>
          <w:i/>
          <w:sz w:val="24"/>
        </w:rPr>
        <w:t>provided</w:t>
      </w:r>
      <w:r>
        <w:rPr>
          <w:b/>
          <w:i/>
          <w:spacing w:val="-3"/>
          <w:sz w:val="24"/>
        </w:rPr>
        <w:t xml:space="preserve"> </w:t>
      </w:r>
      <w:r>
        <w:rPr>
          <w:b/>
          <w:i/>
          <w:sz w:val="24"/>
        </w:rPr>
        <w:t>to</w:t>
      </w:r>
      <w:r>
        <w:rPr>
          <w:b/>
          <w:i/>
          <w:spacing w:val="-2"/>
          <w:sz w:val="24"/>
        </w:rPr>
        <w:t xml:space="preserve"> </w:t>
      </w:r>
      <w:r>
        <w:rPr>
          <w:b/>
          <w:i/>
          <w:sz w:val="24"/>
        </w:rPr>
        <w:t>the</w:t>
      </w:r>
      <w:r>
        <w:rPr>
          <w:b/>
          <w:i/>
          <w:spacing w:val="-3"/>
          <w:sz w:val="24"/>
        </w:rPr>
        <w:t xml:space="preserve"> </w:t>
      </w:r>
      <w:r>
        <w:rPr>
          <w:b/>
          <w:i/>
          <w:sz w:val="24"/>
        </w:rPr>
        <w:t>PHS</w:t>
      </w:r>
      <w:r>
        <w:rPr>
          <w:b/>
          <w:i/>
          <w:spacing w:val="-1"/>
          <w:sz w:val="24"/>
        </w:rPr>
        <w:t xml:space="preserve"> </w:t>
      </w:r>
      <w:r>
        <w:rPr>
          <w:b/>
          <w:i/>
          <w:sz w:val="24"/>
        </w:rPr>
        <w:t>or</w:t>
      </w:r>
      <w:r>
        <w:rPr>
          <w:b/>
          <w:i/>
          <w:spacing w:val="-2"/>
          <w:sz w:val="24"/>
        </w:rPr>
        <w:t xml:space="preserve"> </w:t>
      </w:r>
      <w:r>
        <w:rPr>
          <w:b/>
          <w:i/>
          <w:sz w:val="24"/>
        </w:rPr>
        <w:t>to</w:t>
      </w:r>
      <w:r>
        <w:rPr>
          <w:b/>
          <w:i/>
          <w:spacing w:val="-2"/>
          <w:sz w:val="24"/>
        </w:rPr>
        <w:t xml:space="preserve"> </w:t>
      </w:r>
      <w:r>
        <w:rPr>
          <w:b/>
          <w:i/>
          <w:sz w:val="24"/>
        </w:rPr>
        <w:t>the</w:t>
      </w:r>
      <w:r>
        <w:rPr>
          <w:b/>
          <w:i/>
          <w:spacing w:val="-6"/>
          <w:sz w:val="24"/>
        </w:rPr>
        <w:t xml:space="preserve"> </w:t>
      </w:r>
      <w:r>
        <w:rPr>
          <w:b/>
          <w:i/>
          <w:sz w:val="24"/>
        </w:rPr>
        <w:t>official</w:t>
      </w:r>
      <w:r>
        <w:rPr>
          <w:b/>
          <w:i/>
          <w:spacing w:val="-2"/>
          <w:sz w:val="24"/>
        </w:rPr>
        <w:t xml:space="preserve"> </w:t>
      </w:r>
      <w:r>
        <w:rPr>
          <w:b/>
          <w:i/>
          <w:sz w:val="24"/>
        </w:rPr>
        <w:t>responsible</w:t>
      </w:r>
      <w:r>
        <w:rPr>
          <w:b/>
          <w:i/>
          <w:spacing w:val="-2"/>
          <w:sz w:val="24"/>
        </w:rPr>
        <w:t xml:space="preserve"> </w:t>
      </w:r>
      <w:r>
        <w:rPr>
          <w:b/>
          <w:i/>
          <w:sz w:val="24"/>
        </w:rPr>
        <w:t>for patent matters at the grantee organization?</w:t>
      </w:r>
    </w:p>
    <w:p w:rsidR="00F717DC" w14:paraId="69193A0D" w14:textId="77777777">
      <w:pPr>
        <w:pStyle w:val="BodyText"/>
      </w:pPr>
      <w:r>
        <w:t>Reporting of</w:t>
      </w:r>
      <w:r>
        <w:rPr>
          <w:spacing w:val="-2"/>
        </w:rPr>
        <w:t xml:space="preserve"> </w:t>
      </w:r>
      <w:r>
        <w:t>inventions</w:t>
      </w:r>
      <w:r>
        <w:rPr>
          <w:spacing w:val="-1"/>
        </w:rPr>
        <w:t xml:space="preserve"> </w:t>
      </w:r>
      <w:r>
        <w:t>through</w:t>
      </w:r>
      <w:r>
        <w:rPr>
          <w:spacing w:val="-1"/>
        </w:rPr>
        <w:t xml:space="preserve"> </w:t>
      </w:r>
      <w:r>
        <w:t>iEdison</w:t>
      </w:r>
      <w:r>
        <w:rPr>
          <w:spacing w:val="-1"/>
        </w:rPr>
        <w:t xml:space="preserve"> </w:t>
      </w:r>
      <w:r>
        <w:t>is</w:t>
      </w:r>
      <w:r>
        <w:rPr>
          <w:spacing w:val="-1"/>
        </w:rPr>
        <w:t xml:space="preserve"> </w:t>
      </w:r>
      <w:r>
        <w:rPr>
          <w:spacing w:val="-2"/>
        </w:rPr>
        <w:t>mandatory.</w:t>
      </w:r>
    </w:p>
    <w:p w:rsidR="00F717DC" w14:paraId="07D4E862" w14:textId="77777777">
      <w:pPr>
        <w:pStyle w:val="ListParagraph"/>
        <w:numPr>
          <w:ilvl w:val="1"/>
          <w:numId w:val="49"/>
        </w:numPr>
        <w:tabs>
          <w:tab w:val="left" w:pos="721"/>
        </w:tabs>
        <w:ind w:hanging="506"/>
        <w:rPr>
          <w:b/>
          <w:i/>
          <w:sz w:val="24"/>
        </w:rPr>
      </w:pPr>
      <w:r>
        <w:rPr>
          <w:b/>
          <w:i/>
          <w:sz w:val="24"/>
        </w:rPr>
        <w:t>Other</w:t>
      </w:r>
      <w:r>
        <w:rPr>
          <w:b/>
          <w:i/>
          <w:spacing w:val="-6"/>
          <w:sz w:val="24"/>
        </w:rPr>
        <w:t xml:space="preserve"> </w:t>
      </w:r>
      <w:r>
        <w:rPr>
          <w:b/>
          <w:i/>
          <w:sz w:val="24"/>
        </w:rPr>
        <w:t>products</w:t>
      </w:r>
      <w:r>
        <w:rPr>
          <w:b/>
          <w:i/>
          <w:spacing w:val="-5"/>
          <w:sz w:val="24"/>
        </w:rPr>
        <w:t xml:space="preserve"> </w:t>
      </w:r>
      <w:r>
        <w:rPr>
          <w:b/>
          <w:i/>
          <w:sz w:val="24"/>
        </w:rPr>
        <w:t>and</w:t>
      </w:r>
      <w:r>
        <w:rPr>
          <w:b/>
          <w:i/>
          <w:spacing w:val="-15"/>
          <w:sz w:val="24"/>
        </w:rPr>
        <w:t xml:space="preserve"> </w:t>
      </w:r>
      <w:r>
        <w:rPr>
          <w:b/>
          <w:i/>
          <w:spacing w:val="-2"/>
          <w:sz w:val="24"/>
        </w:rPr>
        <w:t>resources.</w:t>
      </w:r>
    </w:p>
    <w:p w:rsidR="00F717DC" w14:paraId="0DE39B0C" w14:textId="77777777">
      <w:pPr>
        <w:pStyle w:val="ListParagraph"/>
        <w:numPr>
          <w:ilvl w:val="2"/>
          <w:numId w:val="49"/>
        </w:numPr>
        <w:tabs>
          <w:tab w:val="left" w:pos="937"/>
        </w:tabs>
        <w:spacing w:before="121"/>
        <w:ind w:hanging="722"/>
        <w:rPr>
          <w:b/>
          <w:i/>
          <w:sz w:val="24"/>
        </w:rPr>
      </w:pPr>
      <w:r>
        <w:rPr>
          <w:b/>
          <w:i/>
          <w:sz w:val="24"/>
        </w:rPr>
        <w:t>Other</w:t>
      </w:r>
      <w:r>
        <w:rPr>
          <w:b/>
          <w:i/>
          <w:spacing w:val="-11"/>
          <w:sz w:val="24"/>
        </w:rPr>
        <w:t xml:space="preserve"> </w:t>
      </w:r>
      <w:r>
        <w:rPr>
          <w:b/>
          <w:i/>
          <w:spacing w:val="-2"/>
          <w:sz w:val="24"/>
        </w:rPr>
        <w:t>products</w:t>
      </w:r>
    </w:p>
    <w:p w:rsidR="00F717DC" w14:paraId="6FBFCB9C" w14:textId="77777777">
      <w:pPr>
        <w:pStyle w:val="BodyText"/>
      </w:pPr>
      <w:r>
        <w:t>Identify</w:t>
      </w:r>
      <w:r>
        <w:rPr>
          <w:spacing w:val="-5"/>
        </w:rPr>
        <w:t xml:space="preserve"> </w:t>
      </w:r>
      <w:r>
        <w:t>any</w:t>
      </w:r>
      <w:r>
        <w:rPr>
          <w:spacing w:val="-6"/>
        </w:rPr>
        <w:t xml:space="preserve"> </w:t>
      </w:r>
      <w:r>
        <w:t>other</w:t>
      </w:r>
      <w:r>
        <w:rPr>
          <w:spacing w:val="-7"/>
        </w:rPr>
        <w:t xml:space="preserve"> </w:t>
      </w:r>
      <w:r>
        <w:t>significant</w:t>
      </w:r>
      <w:r>
        <w:rPr>
          <w:spacing w:val="-4"/>
        </w:rPr>
        <w:t xml:space="preserve"> </w:t>
      </w:r>
      <w:r>
        <w:t>products</w:t>
      </w:r>
      <w:r>
        <w:rPr>
          <w:spacing w:val="-3"/>
        </w:rPr>
        <w:t xml:space="preserve"> </w:t>
      </w:r>
      <w:r>
        <w:t>that</w:t>
      </w:r>
      <w:r>
        <w:rPr>
          <w:spacing w:val="-5"/>
        </w:rPr>
        <w:t xml:space="preserve"> </w:t>
      </w:r>
      <w:r>
        <w:t>were</w:t>
      </w:r>
      <w:r>
        <w:rPr>
          <w:spacing w:val="-6"/>
        </w:rPr>
        <w:t xml:space="preserve"> </w:t>
      </w:r>
      <w:r>
        <w:t>developed</w:t>
      </w:r>
      <w:r>
        <w:rPr>
          <w:spacing w:val="-4"/>
        </w:rPr>
        <w:t xml:space="preserve"> </w:t>
      </w:r>
      <w:r>
        <w:t>under</w:t>
      </w:r>
      <w:r>
        <w:rPr>
          <w:spacing w:val="-6"/>
        </w:rPr>
        <w:t xml:space="preserve"> </w:t>
      </w:r>
      <w:r>
        <w:t>this</w:t>
      </w:r>
      <w:r>
        <w:rPr>
          <w:spacing w:val="-4"/>
        </w:rPr>
        <w:t xml:space="preserve"> </w:t>
      </w:r>
      <w:r>
        <w:rPr>
          <w:spacing w:val="-2"/>
        </w:rPr>
        <w:t>project.</w:t>
      </w:r>
    </w:p>
    <w:p w:rsidR="00F717DC" w14:paraId="2BF31EFA" w14:textId="77777777">
      <w:pPr>
        <w:pStyle w:val="BodyText"/>
        <w:spacing w:before="7"/>
        <w:ind w:left="0"/>
        <w:rPr>
          <w:sz w:val="9"/>
        </w:rPr>
      </w:pPr>
    </w:p>
    <w:tbl>
      <w:tblPr>
        <w:tblW w:w="0" w:type="auto"/>
        <w:tblInd w:w="281" w:type="dxa"/>
        <w:tblLayout w:type="fixed"/>
        <w:tblCellMar>
          <w:left w:w="0" w:type="dxa"/>
          <w:right w:w="0" w:type="dxa"/>
        </w:tblCellMar>
        <w:tblLook w:val="01E0"/>
      </w:tblPr>
      <w:tblGrid>
        <w:gridCol w:w="757"/>
        <w:gridCol w:w="9126"/>
      </w:tblGrid>
      <w:tr w14:paraId="2F26826F" w14:textId="77777777">
        <w:tblPrEx>
          <w:tblW w:w="0" w:type="auto"/>
          <w:tblInd w:w="281" w:type="dxa"/>
          <w:tblLayout w:type="fixed"/>
          <w:tblCellMar>
            <w:left w:w="0" w:type="dxa"/>
            <w:right w:w="0" w:type="dxa"/>
          </w:tblCellMar>
          <w:tblLook w:val="01E0"/>
        </w:tblPrEx>
        <w:trPr>
          <w:trHeight w:val="625"/>
        </w:trPr>
        <w:tc>
          <w:tcPr>
            <w:tcW w:w="757" w:type="dxa"/>
          </w:tcPr>
          <w:p w:rsidR="00F717DC" w14:paraId="28F827AD" w14:textId="77777777">
            <w:pPr>
              <w:pStyle w:val="TableParagraph"/>
              <w:ind w:left="50"/>
              <w:rPr>
                <w:sz w:val="20"/>
              </w:rPr>
            </w:pPr>
            <w:r>
              <w:rPr>
                <w:noProof/>
                <w:sz w:val="20"/>
              </w:rPr>
              <w:drawing>
                <wp:inline distT="0" distB="0" distL="0" distR="0">
                  <wp:extent cx="328252" cy="361950"/>
                  <wp:effectExtent l="0" t="0" r="0" b="0"/>
                  <wp:docPr id="37"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09.png"/>
                          <pic:cNvPicPr/>
                        </pic:nvPicPr>
                        <pic:blipFill>
                          <a:blip xmlns:r="http://schemas.openxmlformats.org/officeDocument/2006/relationships" r:embed="rId164" cstate="print"/>
                          <a:stretch>
                            <a:fillRect/>
                          </a:stretch>
                        </pic:blipFill>
                        <pic:spPr>
                          <a:xfrm>
                            <a:off x="0" y="0"/>
                            <a:ext cx="328252" cy="361950"/>
                          </a:xfrm>
                          <a:prstGeom prst="rect">
                            <a:avLst/>
                          </a:prstGeom>
                        </pic:spPr>
                      </pic:pic>
                    </a:graphicData>
                  </a:graphic>
                </wp:inline>
              </w:drawing>
            </w:r>
          </w:p>
        </w:tc>
        <w:tc>
          <w:tcPr>
            <w:tcW w:w="9126" w:type="dxa"/>
          </w:tcPr>
          <w:p w:rsidR="00F717DC" w14:paraId="5316DCEE" w14:textId="77777777">
            <w:pPr>
              <w:pStyle w:val="TableParagraph"/>
              <w:spacing w:before="147"/>
              <w:rPr>
                <w:sz w:val="24"/>
              </w:rPr>
            </w:pPr>
            <w:r>
              <w:rPr>
                <w:sz w:val="24"/>
              </w:rPr>
              <w:t>For</w:t>
            </w:r>
            <w:r>
              <w:rPr>
                <w:spacing w:val="-6"/>
                <w:sz w:val="24"/>
              </w:rPr>
              <w:t xml:space="preserve"> </w:t>
            </w:r>
            <w:r>
              <w:rPr>
                <w:sz w:val="24"/>
              </w:rPr>
              <w:t>SBIR/STTR</w:t>
            </w:r>
            <w:r>
              <w:rPr>
                <w:spacing w:val="-3"/>
                <w:sz w:val="24"/>
              </w:rPr>
              <w:t xml:space="preserve"> </w:t>
            </w:r>
            <w:r>
              <w:rPr>
                <w:sz w:val="24"/>
              </w:rPr>
              <w:t>Awards</w:t>
            </w:r>
            <w:r>
              <w:rPr>
                <w:spacing w:val="-1"/>
                <w:sz w:val="24"/>
              </w:rPr>
              <w:t xml:space="preserve"> </w:t>
            </w:r>
            <w:r>
              <w:rPr>
                <w:sz w:val="24"/>
              </w:rPr>
              <w:t>commercial</w:t>
            </w:r>
            <w:r>
              <w:rPr>
                <w:spacing w:val="-4"/>
                <w:sz w:val="24"/>
              </w:rPr>
              <w:t xml:space="preserve"> </w:t>
            </w:r>
            <w:r>
              <w:rPr>
                <w:sz w:val="24"/>
              </w:rPr>
              <w:t>technologies</w:t>
            </w:r>
            <w:r>
              <w:rPr>
                <w:spacing w:val="-3"/>
                <w:sz w:val="24"/>
              </w:rPr>
              <w:t xml:space="preserve"> </w:t>
            </w:r>
            <w:r>
              <w:rPr>
                <w:sz w:val="24"/>
              </w:rPr>
              <w:t>will</w:t>
            </w:r>
            <w:r>
              <w:rPr>
                <w:spacing w:val="-3"/>
                <w:sz w:val="24"/>
              </w:rPr>
              <w:t xml:space="preserve"> </w:t>
            </w:r>
            <w:r>
              <w:rPr>
                <w:sz w:val="24"/>
              </w:rPr>
              <w:t>be</w:t>
            </w:r>
            <w:r>
              <w:rPr>
                <w:spacing w:val="-4"/>
                <w:sz w:val="24"/>
              </w:rPr>
              <w:t xml:space="preserve"> </w:t>
            </w:r>
            <w:r>
              <w:rPr>
                <w:sz w:val="24"/>
              </w:rPr>
              <w:t>addressed</w:t>
            </w:r>
            <w:r>
              <w:rPr>
                <w:spacing w:val="-5"/>
                <w:sz w:val="24"/>
              </w:rPr>
              <w:t xml:space="preserve"> </w:t>
            </w:r>
            <w:r>
              <w:rPr>
                <w:sz w:val="24"/>
              </w:rPr>
              <w:t>under</w:t>
            </w:r>
            <w:r>
              <w:rPr>
                <w:spacing w:val="-2"/>
                <w:sz w:val="24"/>
              </w:rPr>
              <w:t xml:space="preserve"> Impact.</w:t>
            </w:r>
          </w:p>
        </w:tc>
      </w:tr>
      <w:tr w14:paraId="42136FBB" w14:textId="77777777">
        <w:tblPrEx>
          <w:tblW w:w="0" w:type="auto"/>
          <w:tblInd w:w="281" w:type="dxa"/>
          <w:tblLayout w:type="fixed"/>
          <w:tblCellMar>
            <w:left w:w="0" w:type="dxa"/>
            <w:right w:w="0" w:type="dxa"/>
          </w:tblCellMar>
          <w:tblLook w:val="01E0"/>
        </w:tblPrEx>
        <w:trPr>
          <w:trHeight w:val="1799"/>
        </w:trPr>
        <w:tc>
          <w:tcPr>
            <w:tcW w:w="757" w:type="dxa"/>
            <w:tcBorders>
              <w:bottom w:val="single" w:sz="8" w:space="0" w:color="000000"/>
            </w:tcBorders>
          </w:tcPr>
          <w:p w:rsidR="00F717DC" w14:paraId="7366AC58" w14:textId="77777777">
            <w:pPr>
              <w:pStyle w:val="TableParagraph"/>
              <w:spacing w:before="7"/>
              <w:ind w:left="0"/>
              <w:rPr>
                <w:sz w:val="5"/>
              </w:rPr>
            </w:pPr>
          </w:p>
          <w:p w:rsidR="00F717DC" w14:paraId="44EEABDF" w14:textId="77777777">
            <w:pPr>
              <w:pStyle w:val="TableParagraph"/>
              <w:ind w:left="50"/>
              <w:rPr>
                <w:sz w:val="20"/>
              </w:rPr>
            </w:pPr>
            <w:r>
              <w:rPr>
                <w:noProof/>
                <w:sz w:val="20"/>
              </w:rPr>
              <w:drawing>
                <wp:inline distT="0" distB="0" distL="0" distR="0">
                  <wp:extent cx="327564" cy="361950"/>
                  <wp:effectExtent l="0" t="0" r="0" b="0"/>
                  <wp:docPr id="39"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10.png"/>
                          <pic:cNvPicPr/>
                        </pic:nvPicPr>
                        <pic:blipFill>
                          <a:blip xmlns:r="http://schemas.openxmlformats.org/officeDocument/2006/relationships" r:embed="rId165" cstate="print"/>
                          <a:stretch>
                            <a:fillRect/>
                          </a:stretch>
                        </pic:blipFill>
                        <pic:spPr>
                          <a:xfrm>
                            <a:off x="0" y="0"/>
                            <a:ext cx="327564" cy="361950"/>
                          </a:xfrm>
                          <a:prstGeom prst="rect">
                            <a:avLst/>
                          </a:prstGeom>
                        </pic:spPr>
                      </pic:pic>
                    </a:graphicData>
                  </a:graphic>
                </wp:inline>
              </w:drawing>
            </w:r>
          </w:p>
        </w:tc>
        <w:tc>
          <w:tcPr>
            <w:tcW w:w="9126" w:type="dxa"/>
            <w:tcBorders>
              <w:bottom w:val="single" w:sz="8" w:space="0" w:color="000000"/>
            </w:tcBorders>
          </w:tcPr>
          <w:p w:rsidR="00F717DC" w14:paraId="13446640" w14:textId="77777777">
            <w:pPr>
              <w:pStyle w:val="TableParagraph"/>
              <w:spacing w:before="64"/>
              <w:rPr>
                <w:sz w:val="24"/>
              </w:rPr>
            </w:pPr>
            <w:r>
              <w:rPr>
                <w:sz w:val="24"/>
              </w:rPr>
              <w:t>PD/PIs are required to report all products that arise from their NIH award in section C. If there are other products to report</w:t>
            </w:r>
            <w:r>
              <w:rPr>
                <w:spacing w:val="-2"/>
                <w:sz w:val="24"/>
              </w:rPr>
              <w:t xml:space="preserve"> </w:t>
            </w:r>
            <w:r>
              <w:rPr>
                <w:sz w:val="24"/>
              </w:rPr>
              <w:t>not covered</w:t>
            </w:r>
            <w:r>
              <w:rPr>
                <w:spacing w:val="-2"/>
                <w:sz w:val="24"/>
              </w:rPr>
              <w:t xml:space="preserve"> </w:t>
            </w:r>
            <w:r>
              <w:rPr>
                <w:sz w:val="24"/>
              </w:rPr>
              <w:t>in Sections</w:t>
            </w:r>
            <w:r>
              <w:rPr>
                <w:spacing w:val="-2"/>
                <w:sz w:val="24"/>
              </w:rPr>
              <w:t xml:space="preserve"> </w:t>
            </w:r>
            <w:r>
              <w:rPr>
                <w:sz w:val="24"/>
              </w:rPr>
              <w:t>C1 – C4, select Yes and</w:t>
            </w:r>
            <w:r>
              <w:rPr>
                <w:spacing w:val="-2"/>
                <w:sz w:val="24"/>
              </w:rPr>
              <w:t xml:space="preserve"> </w:t>
            </w:r>
            <w:r>
              <w:rPr>
                <w:sz w:val="24"/>
              </w:rPr>
              <w:t>click</w:t>
            </w:r>
            <w:r>
              <w:rPr>
                <w:spacing w:val="-2"/>
                <w:sz w:val="24"/>
              </w:rPr>
              <w:t xml:space="preserve"> </w:t>
            </w:r>
            <w:r>
              <w:rPr>
                <w:sz w:val="24"/>
              </w:rPr>
              <w:t xml:space="preserve">the </w:t>
            </w:r>
            <w:r>
              <w:rPr>
                <w:b/>
                <w:spacing w:val="-2"/>
                <w:sz w:val="24"/>
              </w:rPr>
              <w:t>New</w:t>
            </w:r>
            <w:r>
              <w:rPr>
                <w:b/>
                <w:spacing w:val="-10"/>
                <w:sz w:val="24"/>
              </w:rPr>
              <w:t xml:space="preserve"> </w:t>
            </w:r>
            <w:r>
              <w:rPr>
                <w:b/>
                <w:spacing w:val="-2"/>
                <w:sz w:val="24"/>
              </w:rPr>
              <w:t>Product/Resource</w:t>
            </w:r>
            <w:r>
              <w:rPr>
                <w:b/>
                <w:spacing w:val="-12"/>
                <w:sz w:val="24"/>
              </w:rPr>
              <w:t xml:space="preserve"> </w:t>
            </w:r>
            <w:r>
              <w:rPr>
                <w:spacing w:val="-2"/>
                <w:sz w:val="24"/>
              </w:rPr>
              <w:t>button,</w:t>
            </w:r>
            <w:r>
              <w:rPr>
                <w:spacing w:val="-12"/>
                <w:sz w:val="24"/>
              </w:rPr>
              <w:t xml:space="preserve"> </w:t>
            </w:r>
            <w:r>
              <w:rPr>
                <w:spacing w:val="-2"/>
                <w:sz w:val="24"/>
              </w:rPr>
              <w:t>then</w:t>
            </w:r>
            <w:r>
              <w:rPr>
                <w:spacing w:val="-9"/>
                <w:sz w:val="24"/>
              </w:rPr>
              <w:t xml:space="preserve"> </w:t>
            </w:r>
            <w:r>
              <w:rPr>
                <w:spacing w:val="-2"/>
                <w:sz w:val="24"/>
              </w:rPr>
              <w:t>choose</w:t>
            </w:r>
            <w:r>
              <w:rPr>
                <w:spacing w:val="-13"/>
                <w:sz w:val="24"/>
              </w:rPr>
              <w:t xml:space="preserve"> </w:t>
            </w:r>
            <w:r>
              <w:rPr>
                <w:spacing w:val="-2"/>
                <w:sz w:val="24"/>
              </w:rPr>
              <w:t>the</w:t>
            </w:r>
            <w:r>
              <w:rPr>
                <w:spacing w:val="-5"/>
                <w:sz w:val="24"/>
              </w:rPr>
              <w:t xml:space="preserve"> </w:t>
            </w:r>
            <w:r>
              <w:rPr>
                <w:spacing w:val="-2"/>
                <w:sz w:val="24"/>
              </w:rPr>
              <w:t>appropriate</w:t>
            </w:r>
            <w:r>
              <w:rPr>
                <w:spacing w:val="-13"/>
                <w:sz w:val="24"/>
              </w:rPr>
              <w:t xml:space="preserve"> </w:t>
            </w:r>
            <w:r>
              <w:rPr>
                <w:spacing w:val="-2"/>
                <w:sz w:val="24"/>
              </w:rPr>
              <w:t>product</w:t>
            </w:r>
            <w:r>
              <w:rPr>
                <w:spacing w:val="-9"/>
                <w:sz w:val="24"/>
              </w:rPr>
              <w:t xml:space="preserve"> </w:t>
            </w:r>
            <w:r>
              <w:rPr>
                <w:spacing w:val="-2"/>
                <w:sz w:val="24"/>
              </w:rPr>
              <w:t>category(ies)</w:t>
            </w:r>
            <w:r>
              <w:rPr>
                <w:spacing w:val="-10"/>
                <w:sz w:val="24"/>
              </w:rPr>
              <w:t xml:space="preserve"> </w:t>
            </w:r>
            <w:r>
              <w:rPr>
                <w:spacing w:val="-2"/>
                <w:sz w:val="24"/>
              </w:rPr>
              <w:t>in</w:t>
            </w:r>
            <w:r>
              <w:rPr>
                <w:spacing w:val="-5"/>
                <w:sz w:val="24"/>
              </w:rPr>
              <w:t xml:space="preserve"> </w:t>
            </w:r>
            <w:r>
              <w:rPr>
                <w:spacing w:val="-2"/>
                <w:sz w:val="24"/>
              </w:rPr>
              <w:t>the</w:t>
            </w:r>
            <w:r>
              <w:rPr>
                <w:spacing w:val="-6"/>
                <w:sz w:val="24"/>
              </w:rPr>
              <w:t xml:space="preserve"> </w:t>
            </w:r>
            <w:r>
              <w:rPr>
                <w:spacing w:val="-2"/>
                <w:sz w:val="24"/>
              </w:rPr>
              <w:t xml:space="preserve">popup </w:t>
            </w:r>
            <w:r>
              <w:rPr>
                <w:sz w:val="24"/>
              </w:rPr>
              <w:t>that</w:t>
            </w:r>
            <w:r>
              <w:rPr>
                <w:spacing w:val="-4"/>
                <w:sz w:val="24"/>
              </w:rPr>
              <w:t xml:space="preserve"> </w:t>
            </w:r>
            <w:r>
              <w:rPr>
                <w:sz w:val="24"/>
              </w:rPr>
              <w:t>appears</w:t>
            </w:r>
            <w:r>
              <w:rPr>
                <w:spacing w:val="-4"/>
                <w:sz w:val="24"/>
              </w:rPr>
              <w:t xml:space="preserve"> </w:t>
            </w:r>
            <w:r>
              <w:rPr>
                <w:sz w:val="24"/>
              </w:rPr>
              <w:t>(select</w:t>
            </w:r>
            <w:r>
              <w:rPr>
                <w:spacing w:val="-7"/>
                <w:sz w:val="24"/>
              </w:rPr>
              <w:t xml:space="preserve"> </w:t>
            </w:r>
            <w:r>
              <w:rPr>
                <w:sz w:val="24"/>
              </w:rPr>
              <w:t>multiple</w:t>
            </w:r>
            <w:r>
              <w:rPr>
                <w:spacing w:val="-3"/>
                <w:sz w:val="24"/>
              </w:rPr>
              <w:t xml:space="preserve"> </w:t>
            </w:r>
            <w:r>
              <w:rPr>
                <w:sz w:val="24"/>
              </w:rPr>
              <w:t>categories,</w:t>
            </w:r>
            <w:r>
              <w:rPr>
                <w:spacing w:val="-10"/>
                <w:sz w:val="24"/>
              </w:rPr>
              <w:t xml:space="preserve"> </w:t>
            </w:r>
            <w:r>
              <w:rPr>
                <w:sz w:val="24"/>
              </w:rPr>
              <w:t>if</w:t>
            </w:r>
            <w:r>
              <w:rPr>
                <w:spacing w:val="-4"/>
                <w:sz w:val="24"/>
              </w:rPr>
              <w:t xml:space="preserve"> </w:t>
            </w:r>
            <w:r>
              <w:rPr>
                <w:sz w:val="24"/>
              </w:rPr>
              <w:t>appropriate,</w:t>
            </w:r>
            <w:r>
              <w:rPr>
                <w:spacing w:val="-7"/>
                <w:sz w:val="24"/>
              </w:rPr>
              <w:t xml:space="preserve"> </w:t>
            </w:r>
            <w:r>
              <w:rPr>
                <w:sz w:val="24"/>
              </w:rPr>
              <w:t>by</w:t>
            </w:r>
            <w:r>
              <w:rPr>
                <w:spacing w:val="-3"/>
                <w:sz w:val="24"/>
              </w:rPr>
              <w:t xml:space="preserve"> </w:t>
            </w:r>
            <w:r>
              <w:rPr>
                <w:sz w:val="24"/>
              </w:rPr>
              <w:t>holding</w:t>
            </w:r>
            <w:r>
              <w:rPr>
                <w:spacing w:val="-3"/>
                <w:sz w:val="24"/>
              </w:rPr>
              <w:t xml:space="preserve"> </w:t>
            </w:r>
            <w:r>
              <w:rPr>
                <w:sz w:val="24"/>
              </w:rPr>
              <w:t>down</w:t>
            </w:r>
            <w:r>
              <w:rPr>
                <w:spacing w:val="-4"/>
                <w:sz w:val="24"/>
              </w:rPr>
              <w:t xml:space="preserve"> </w:t>
            </w:r>
            <w:r>
              <w:rPr>
                <w:sz w:val="24"/>
              </w:rPr>
              <w:t>the</w:t>
            </w:r>
            <w:r>
              <w:rPr>
                <w:spacing w:val="-6"/>
                <w:sz w:val="24"/>
              </w:rPr>
              <w:t xml:space="preserve"> </w:t>
            </w:r>
            <w:r>
              <w:rPr>
                <w:sz w:val="24"/>
              </w:rPr>
              <w:t>Ctrl</w:t>
            </w:r>
            <w:r>
              <w:rPr>
                <w:spacing w:val="-3"/>
                <w:sz w:val="24"/>
              </w:rPr>
              <w:t xml:space="preserve"> </w:t>
            </w:r>
            <w:r>
              <w:rPr>
                <w:sz w:val="24"/>
              </w:rPr>
              <w:t>button</w:t>
            </w:r>
            <w:r>
              <w:rPr>
                <w:spacing w:val="-3"/>
                <w:sz w:val="24"/>
              </w:rPr>
              <w:t xml:space="preserve"> </w:t>
            </w:r>
            <w:r>
              <w:rPr>
                <w:sz w:val="24"/>
              </w:rPr>
              <w:t>while selecting the categories).</w:t>
            </w:r>
            <w:r>
              <w:rPr>
                <w:spacing w:val="-4"/>
                <w:sz w:val="24"/>
              </w:rPr>
              <w:t xml:space="preserve"> </w:t>
            </w:r>
            <w:r>
              <w:rPr>
                <w:sz w:val="24"/>
              </w:rPr>
              <w:t>If</w:t>
            </w:r>
            <w:r>
              <w:rPr>
                <w:spacing w:val="-3"/>
                <w:sz w:val="24"/>
              </w:rPr>
              <w:t xml:space="preserve"> </w:t>
            </w:r>
            <w:r>
              <w:rPr>
                <w:sz w:val="24"/>
              </w:rPr>
              <w:t>there is more than one product to report,</w:t>
            </w:r>
            <w:r>
              <w:rPr>
                <w:spacing w:val="-1"/>
                <w:sz w:val="24"/>
              </w:rPr>
              <w:t xml:space="preserve"> </w:t>
            </w:r>
            <w:r>
              <w:rPr>
                <w:sz w:val="24"/>
              </w:rPr>
              <w:t>click</w:t>
            </w:r>
            <w:r>
              <w:rPr>
                <w:spacing w:val="-4"/>
                <w:sz w:val="24"/>
              </w:rPr>
              <w:t xml:space="preserve"> </w:t>
            </w:r>
            <w:r>
              <w:rPr>
                <w:sz w:val="24"/>
              </w:rPr>
              <w:t>the</w:t>
            </w:r>
            <w:r>
              <w:rPr>
                <w:spacing w:val="-2"/>
                <w:sz w:val="24"/>
              </w:rPr>
              <w:t xml:space="preserve"> </w:t>
            </w:r>
            <w:r>
              <w:rPr>
                <w:b/>
                <w:sz w:val="24"/>
              </w:rPr>
              <w:t>New Product/Resource</w:t>
            </w:r>
            <w:r>
              <w:rPr>
                <w:b/>
                <w:spacing w:val="-6"/>
                <w:sz w:val="24"/>
              </w:rPr>
              <w:t xml:space="preserve"> </w:t>
            </w:r>
            <w:r>
              <w:rPr>
                <w:sz w:val="24"/>
              </w:rPr>
              <w:t>button</w:t>
            </w:r>
            <w:r>
              <w:rPr>
                <w:spacing w:val="40"/>
                <w:sz w:val="24"/>
              </w:rPr>
              <w:t xml:space="preserve"> </w:t>
            </w:r>
            <w:r>
              <w:rPr>
                <w:sz w:val="24"/>
              </w:rPr>
              <w:t>again</w:t>
            </w:r>
            <w:r>
              <w:rPr>
                <w:spacing w:val="-5"/>
                <w:sz w:val="24"/>
              </w:rPr>
              <w:t xml:space="preserve"> </w:t>
            </w:r>
            <w:r>
              <w:rPr>
                <w:sz w:val="24"/>
              </w:rPr>
              <w:t>to</w:t>
            </w:r>
            <w:r>
              <w:rPr>
                <w:spacing w:val="-3"/>
                <w:sz w:val="24"/>
              </w:rPr>
              <w:t xml:space="preserve"> </w:t>
            </w:r>
            <w:r>
              <w:rPr>
                <w:sz w:val="24"/>
              </w:rPr>
              <w:t>add</w:t>
            </w:r>
            <w:r>
              <w:rPr>
                <w:spacing w:val="-3"/>
                <w:sz w:val="24"/>
              </w:rPr>
              <w:t xml:space="preserve"> </w:t>
            </w:r>
            <w:r>
              <w:rPr>
                <w:sz w:val="24"/>
              </w:rPr>
              <w:t>an additional</w:t>
            </w:r>
            <w:r>
              <w:rPr>
                <w:spacing w:val="-4"/>
                <w:sz w:val="24"/>
              </w:rPr>
              <w:t xml:space="preserve"> </w:t>
            </w:r>
            <w:r>
              <w:rPr>
                <w:sz w:val="24"/>
              </w:rPr>
              <w:t>product. Limit</w:t>
            </w:r>
            <w:r>
              <w:rPr>
                <w:spacing w:val="-7"/>
                <w:sz w:val="24"/>
              </w:rPr>
              <w:t xml:space="preserve"> </w:t>
            </w:r>
            <w:r>
              <w:rPr>
                <w:sz w:val="24"/>
              </w:rPr>
              <w:t>the</w:t>
            </w:r>
            <w:r>
              <w:rPr>
                <w:spacing w:val="-1"/>
                <w:sz w:val="24"/>
              </w:rPr>
              <w:t xml:space="preserve"> </w:t>
            </w:r>
            <w:r>
              <w:rPr>
                <w:sz w:val="24"/>
              </w:rPr>
              <w:t>response</w:t>
            </w:r>
            <w:r>
              <w:rPr>
                <w:spacing w:val="-6"/>
                <w:sz w:val="24"/>
              </w:rPr>
              <w:t xml:space="preserve"> </w:t>
            </w:r>
            <w:r>
              <w:rPr>
                <w:sz w:val="24"/>
              </w:rPr>
              <w:t>to this</w:t>
            </w:r>
          </w:p>
        </w:tc>
      </w:tr>
    </w:tbl>
    <w:p w:rsidR="00F717DC" w14:paraId="7EB22189" w14:textId="77777777">
      <w:pPr>
        <w:rPr>
          <w:sz w:val="24"/>
        </w:rPr>
        <w:sectPr>
          <w:headerReference w:type="default" r:id="rId166"/>
          <w:footerReference w:type="default" r:id="rId167"/>
          <w:pgSz w:w="12240" w:h="15840"/>
          <w:pgMar w:top="920" w:right="980" w:bottom="860" w:left="720" w:header="715" w:footer="669" w:gutter="0"/>
          <w:cols w:space="720"/>
        </w:sectPr>
      </w:pPr>
    </w:p>
    <w:p w:rsidR="00F717DC" w14:paraId="12BD8559" w14:textId="77777777">
      <w:pPr>
        <w:pStyle w:val="BodyText"/>
        <w:spacing w:before="170"/>
        <w:ind w:left="1219"/>
      </w:pPr>
      <w:r>
        <w:t>reporting</w:t>
      </w:r>
      <w:r>
        <w:rPr>
          <w:spacing w:val="-12"/>
        </w:rPr>
        <w:t xml:space="preserve"> </w:t>
      </w:r>
      <w:r>
        <w:rPr>
          <w:spacing w:val="-2"/>
        </w:rPr>
        <w:t>period.</w:t>
      </w:r>
    </w:p>
    <w:p w:rsidR="00F717DC" w14:paraId="0BB1757C" w14:textId="77777777">
      <w:pPr>
        <w:pStyle w:val="BodyText"/>
        <w:spacing w:before="121"/>
        <w:ind w:right="314"/>
      </w:pPr>
      <w:r>
        <w:t>Please</w:t>
      </w:r>
      <w:r>
        <w:rPr>
          <w:spacing w:val="-3"/>
        </w:rPr>
        <w:t xml:space="preserve"> </w:t>
      </w:r>
      <w:r>
        <w:t>assign</w:t>
      </w:r>
      <w:r>
        <w:rPr>
          <w:spacing w:val="-3"/>
        </w:rPr>
        <w:t xml:space="preserve"> </w:t>
      </w:r>
      <w:r>
        <w:t>products</w:t>
      </w:r>
      <w:r>
        <w:rPr>
          <w:spacing w:val="-3"/>
        </w:rPr>
        <w:t xml:space="preserve"> </w:t>
      </w:r>
      <w:r>
        <w:t>reported</w:t>
      </w:r>
      <w:r>
        <w:rPr>
          <w:spacing w:val="-2"/>
        </w:rPr>
        <w:t xml:space="preserve"> </w:t>
      </w:r>
      <w:r>
        <w:t>in</w:t>
      </w:r>
      <w:r>
        <w:rPr>
          <w:spacing w:val="-3"/>
        </w:rPr>
        <w:t xml:space="preserve"> </w:t>
      </w:r>
      <w:r>
        <w:t>Sections</w:t>
      </w:r>
      <w:r>
        <w:rPr>
          <w:spacing w:val="-3"/>
        </w:rPr>
        <w:t xml:space="preserve"> </w:t>
      </w:r>
      <w:r>
        <w:t>C.3</w:t>
      </w:r>
      <w:r>
        <w:rPr>
          <w:spacing w:val="-3"/>
        </w:rPr>
        <w:t xml:space="preserve"> </w:t>
      </w:r>
      <w:r>
        <w:t>Technologies</w:t>
      </w:r>
      <w:r>
        <w:rPr>
          <w:spacing w:val="-2"/>
        </w:rPr>
        <w:t xml:space="preserve"> </w:t>
      </w:r>
      <w:r>
        <w:t>and</w:t>
      </w:r>
      <w:r>
        <w:rPr>
          <w:spacing w:val="-3"/>
        </w:rPr>
        <w:t xml:space="preserve"> </w:t>
      </w:r>
      <w:r>
        <w:t>Techniques</w:t>
      </w:r>
      <w:r>
        <w:rPr>
          <w:spacing w:val="-3"/>
        </w:rPr>
        <w:t xml:space="preserve"> </w:t>
      </w:r>
      <w:r>
        <w:t>and</w:t>
      </w:r>
      <w:r>
        <w:rPr>
          <w:spacing w:val="-3"/>
        </w:rPr>
        <w:t xml:space="preserve"> </w:t>
      </w:r>
      <w:r>
        <w:t>C.5a</w:t>
      </w:r>
      <w:r>
        <w:rPr>
          <w:spacing w:val="-4"/>
        </w:rPr>
        <w:t xml:space="preserve"> </w:t>
      </w:r>
      <w:r>
        <w:t>Other</w:t>
      </w:r>
      <w:r>
        <w:rPr>
          <w:spacing w:val="-4"/>
        </w:rPr>
        <w:t xml:space="preserve"> </w:t>
      </w:r>
      <w:r>
        <w:t>Products to the following categories. Please choose as many categories as applicable for each of the product(s) reported. If the product(s) has been reported or shared through a publication, please include the full reference and/or PubMed ID in the product description.</w:t>
      </w:r>
    </w:p>
    <w:p w:rsidR="00F717DC" w14:paraId="31F4DAD5" w14:textId="77777777">
      <w:pPr>
        <w:spacing w:before="120"/>
        <w:ind w:left="215"/>
        <w:rPr>
          <w:b/>
          <w:sz w:val="24"/>
        </w:rPr>
      </w:pPr>
      <w:r>
        <w:rPr>
          <w:b/>
          <w:sz w:val="24"/>
        </w:rPr>
        <w:t>Product</w:t>
      </w:r>
      <w:r>
        <w:rPr>
          <w:b/>
          <w:spacing w:val="-5"/>
          <w:sz w:val="24"/>
        </w:rPr>
        <w:t xml:space="preserve"> </w:t>
      </w:r>
      <w:r>
        <w:rPr>
          <w:b/>
          <w:sz w:val="24"/>
        </w:rPr>
        <w:t>Categories</w:t>
      </w:r>
      <w:r>
        <w:rPr>
          <w:b/>
          <w:spacing w:val="-2"/>
          <w:sz w:val="24"/>
        </w:rPr>
        <w:t xml:space="preserve"> </w:t>
      </w:r>
      <w:r>
        <w:rPr>
          <w:sz w:val="24"/>
        </w:rPr>
        <w:t>(click</w:t>
      </w:r>
      <w:r>
        <w:rPr>
          <w:spacing w:val="-2"/>
          <w:sz w:val="24"/>
        </w:rPr>
        <w:t xml:space="preserve"> </w:t>
      </w:r>
      <w:r>
        <w:rPr>
          <w:sz w:val="24"/>
        </w:rPr>
        <w:t>on</w:t>
      </w:r>
      <w:r>
        <w:rPr>
          <w:spacing w:val="-3"/>
          <w:sz w:val="24"/>
        </w:rPr>
        <w:t xml:space="preserve"> </w:t>
      </w:r>
      <w:r>
        <w:rPr>
          <w:sz w:val="24"/>
        </w:rPr>
        <w:t>hyperlinks</w:t>
      </w:r>
      <w:r>
        <w:rPr>
          <w:spacing w:val="-1"/>
          <w:sz w:val="24"/>
        </w:rPr>
        <w:t xml:space="preserve"> </w:t>
      </w:r>
      <w:r>
        <w:rPr>
          <w:sz w:val="24"/>
        </w:rPr>
        <w:t>to</w:t>
      </w:r>
      <w:r>
        <w:rPr>
          <w:spacing w:val="-2"/>
          <w:sz w:val="24"/>
        </w:rPr>
        <w:t xml:space="preserve"> </w:t>
      </w:r>
      <w:r>
        <w:rPr>
          <w:sz w:val="24"/>
        </w:rPr>
        <w:t>review</w:t>
      </w:r>
      <w:r>
        <w:rPr>
          <w:spacing w:val="-3"/>
          <w:sz w:val="24"/>
        </w:rPr>
        <w:t xml:space="preserve"> </w:t>
      </w:r>
      <w:r>
        <w:rPr>
          <w:sz w:val="24"/>
        </w:rPr>
        <w:t>additional</w:t>
      </w:r>
      <w:r>
        <w:rPr>
          <w:spacing w:val="-3"/>
          <w:sz w:val="24"/>
        </w:rPr>
        <w:t xml:space="preserve"> </w:t>
      </w:r>
      <w:r>
        <w:rPr>
          <w:sz w:val="24"/>
        </w:rPr>
        <w:t>guidance</w:t>
      </w:r>
      <w:r>
        <w:rPr>
          <w:spacing w:val="-3"/>
          <w:sz w:val="24"/>
        </w:rPr>
        <w:t xml:space="preserve"> </w:t>
      </w:r>
      <w:r>
        <w:rPr>
          <w:sz w:val="24"/>
        </w:rPr>
        <w:t>for</w:t>
      </w:r>
      <w:r>
        <w:rPr>
          <w:spacing w:val="-3"/>
          <w:sz w:val="24"/>
        </w:rPr>
        <w:t xml:space="preserve"> </w:t>
      </w:r>
      <w:r>
        <w:rPr>
          <w:sz w:val="24"/>
        </w:rPr>
        <w:t xml:space="preserve">each </w:t>
      </w:r>
      <w:r>
        <w:rPr>
          <w:spacing w:val="-2"/>
          <w:sz w:val="24"/>
        </w:rPr>
        <w:t>category)</w:t>
      </w:r>
      <w:r>
        <w:rPr>
          <w:b/>
          <w:spacing w:val="-2"/>
          <w:sz w:val="24"/>
        </w:rPr>
        <w:t>:</w:t>
      </w:r>
    </w:p>
    <w:p w:rsidR="00F717DC" w14:paraId="197BED7B" w14:textId="77777777">
      <w:pPr>
        <w:pStyle w:val="ListParagraph"/>
        <w:numPr>
          <w:ilvl w:val="3"/>
          <w:numId w:val="49"/>
        </w:numPr>
        <w:tabs>
          <w:tab w:val="left" w:pos="1297"/>
        </w:tabs>
        <w:spacing w:before="118"/>
        <w:ind w:hanging="361"/>
        <w:rPr>
          <w:sz w:val="24"/>
        </w:rPr>
      </w:pPr>
      <w:r>
        <w:rPr>
          <w:sz w:val="24"/>
        </w:rPr>
        <w:t>Audio</w:t>
      </w:r>
      <w:r>
        <w:rPr>
          <w:spacing w:val="-14"/>
          <w:sz w:val="24"/>
        </w:rPr>
        <w:t xml:space="preserve"> </w:t>
      </w:r>
      <w:r>
        <w:rPr>
          <w:sz w:val="24"/>
        </w:rPr>
        <w:t>or</w:t>
      </w:r>
      <w:r>
        <w:rPr>
          <w:spacing w:val="-15"/>
          <w:sz w:val="24"/>
        </w:rPr>
        <w:t xml:space="preserve"> </w:t>
      </w:r>
      <w:r>
        <w:rPr>
          <w:spacing w:val="-2"/>
          <w:sz w:val="24"/>
        </w:rPr>
        <w:t>video</w:t>
      </w:r>
    </w:p>
    <w:p w:rsidR="00F717DC" w14:paraId="425241D4" w14:textId="77777777">
      <w:pPr>
        <w:pStyle w:val="ListParagraph"/>
        <w:numPr>
          <w:ilvl w:val="3"/>
          <w:numId w:val="49"/>
        </w:numPr>
        <w:tabs>
          <w:tab w:val="left" w:pos="1297"/>
        </w:tabs>
        <w:spacing w:before="100"/>
        <w:ind w:hanging="361"/>
        <w:rPr>
          <w:sz w:val="24"/>
        </w:rPr>
      </w:pPr>
      <w:r>
        <w:rPr>
          <w:sz w:val="24"/>
        </w:rPr>
        <w:t>Data</w:t>
      </w:r>
      <w:r>
        <w:rPr>
          <w:spacing w:val="-12"/>
          <w:sz w:val="24"/>
        </w:rPr>
        <w:t xml:space="preserve"> </w:t>
      </w:r>
      <w:r>
        <w:rPr>
          <w:sz w:val="24"/>
        </w:rPr>
        <w:t>or</w:t>
      </w:r>
      <w:r>
        <w:rPr>
          <w:spacing w:val="-11"/>
          <w:sz w:val="24"/>
        </w:rPr>
        <w:t xml:space="preserve"> </w:t>
      </w:r>
      <w:r>
        <w:rPr>
          <w:spacing w:val="-2"/>
          <w:sz w:val="24"/>
        </w:rPr>
        <w:t>Databases</w:t>
      </w:r>
    </w:p>
    <w:p w:rsidR="00F717DC" w14:paraId="68B43A0E" w14:textId="77777777">
      <w:pPr>
        <w:pStyle w:val="ListParagraph"/>
        <w:numPr>
          <w:ilvl w:val="3"/>
          <w:numId w:val="49"/>
        </w:numPr>
        <w:tabs>
          <w:tab w:val="left" w:pos="1297"/>
        </w:tabs>
        <w:spacing w:before="104"/>
        <w:ind w:hanging="361"/>
        <w:rPr>
          <w:sz w:val="24"/>
        </w:rPr>
      </w:pPr>
      <w:r>
        <w:rPr>
          <w:spacing w:val="-2"/>
          <w:sz w:val="24"/>
        </w:rPr>
        <w:t>Research</w:t>
      </w:r>
      <w:r>
        <w:rPr>
          <w:spacing w:val="-10"/>
          <w:sz w:val="24"/>
        </w:rPr>
        <w:t xml:space="preserve"> </w:t>
      </w:r>
      <w:r>
        <w:rPr>
          <w:spacing w:val="-2"/>
          <w:sz w:val="24"/>
        </w:rPr>
        <w:t>Material</w:t>
      </w:r>
    </w:p>
    <w:p w:rsidR="00F717DC" w14:paraId="65241555" w14:textId="77777777">
      <w:pPr>
        <w:pStyle w:val="ListParagraph"/>
        <w:numPr>
          <w:ilvl w:val="3"/>
          <w:numId w:val="49"/>
        </w:numPr>
        <w:tabs>
          <w:tab w:val="left" w:pos="1297"/>
        </w:tabs>
        <w:spacing w:before="103"/>
        <w:ind w:hanging="361"/>
        <w:rPr>
          <w:sz w:val="24"/>
        </w:rPr>
      </w:pPr>
      <w:r>
        <w:rPr>
          <w:spacing w:val="-2"/>
          <w:sz w:val="24"/>
        </w:rPr>
        <w:t>Educational</w:t>
      </w:r>
      <w:r>
        <w:rPr>
          <w:spacing w:val="-9"/>
          <w:sz w:val="24"/>
        </w:rPr>
        <w:t xml:space="preserve"> </w:t>
      </w:r>
      <w:r>
        <w:rPr>
          <w:spacing w:val="-2"/>
          <w:sz w:val="24"/>
        </w:rPr>
        <w:t>aids</w:t>
      </w:r>
      <w:r>
        <w:rPr>
          <w:spacing w:val="-11"/>
          <w:sz w:val="24"/>
        </w:rPr>
        <w:t xml:space="preserve"> </w:t>
      </w:r>
      <w:r>
        <w:rPr>
          <w:spacing w:val="-2"/>
          <w:sz w:val="24"/>
        </w:rPr>
        <w:t>or</w:t>
      </w:r>
      <w:r>
        <w:rPr>
          <w:spacing w:val="-8"/>
          <w:sz w:val="24"/>
        </w:rPr>
        <w:t xml:space="preserve"> </w:t>
      </w:r>
      <w:r>
        <w:rPr>
          <w:spacing w:val="-2"/>
          <w:sz w:val="24"/>
        </w:rPr>
        <w:t>curricula</w:t>
      </w:r>
    </w:p>
    <w:p w:rsidR="00F717DC" w14:paraId="34534D73" w14:textId="77777777">
      <w:pPr>
        <w:pStyle w:val="ListParagraph"/>
        <w:numPr>
          <w:ilvl w:val="3"/>
          <w:numId w:val="49"/>
        </w:numPr>
        <w:tabs>
          <w:tab w:val="left" w:pos="1297"/>
        </w:tabs>
        <w:spacing w:before="103"/>
        <w:ind w:hanging="361"/>
        <w:rPr>
          <w:sz w:val="24"/>
        </w:rPr>
      </w:pPr>
      <w:r>
        <w:rPr>
          <w:spacing w:val="-2"/>
          <w:sz w:val="24"/>
        </w:rPr>
        <w:t>Evaluation</w:t>
      </w:r>
      <w:r>
        <w:rPr>
          <w:spacing w:val="-12"/>
          <w:sz w:val="24"/>
        </w:rPr>
        <w:t xml:space="preserve"> </w:t>
      </w:r>
      <w:r>
        <w:rPr>
          <w:spacing w:val="-2"/>
          <w:sz w:val="24"/>
        </w:rPr>
        <w:t>Instruments</w:t>
      </w:r>
    </w:p>
    <w:p w:rsidR="00F717DC" w14:paraId="7ACEFA02" w14:textId="77777777">
      <w:pPr>
        <w:pStyle w:val="ListParagraph"/>
        <w:numPr>
          <w:ilvl w:val="3"/>
          <w:numId w:val="49"/>
        </w:numPr>
        <w:tabs>
          <w:tab w:val="left" w:pos="1297"/>
        </w:tabs>
        <w:spacing w:before="102"/>
        <w:ind w:hanging="361"/>
        <w:rPr>
          <w:sz w:val="24"/>
        </w:rPr>
      </w:pPr>
      <w:r>
        <w:rPr>
          <w:spacing w:val="-2"/>
          <w:sz w:val="24"/>
        </w:rPr>
        <w:t>Instruments</w:t>
      </w:r>
      <w:r>
        <w:rPr>
          <w:spacing w:val="-11"/>
          <w:sz w:val="24"/>
        </w:rPr>
        <w:t xml:space="preserve"> </w:t>
      </w:r>
      <w:r>
        <w:rPr>
          <w:spacing w:val="-2"/>
          <w:sz w:val="24"/>
        </w:rPr>
        <w:t>or</w:t>
      </w:r>
      <w:r>
        <w:rPr>
          <w:spacing w:val="-13"/>
          <w:sz w:val="24"/>
        </w:rPr>
        <w:t xml:space="preserve"> </w:t>
      </w:r>
      <w:r>
        <w:rPr>
          <w:spacing w:val="-2"/>
          <w:sz w:val="24"/>
        </w:rPr>
        <w:t>equipment</w:t>
      </w:r>
    </w:p>
    <w:p w:rsidR="00F717DC" w14:paraId="715A18A2" w14:textId="77777777">
      <w:pPr>
        <w:pStyle w:val="ListParagraph"/>
        <w:numPr>
          <w:ilvl w:val="3"/>
          <w:numId w:val="49"/>
        </w:numPr>
        <w:tabs>
          <w:tab w:val="left" w:pos="1297"/>
        </w:tabs>
        <w:spacing w:before="103"/>
        <w:ind w:hanging="361"/>
        <w:rPr>
          <w:sz w:val="24"/>
        </w:rPr>
      </w:pPr>
      <w:r>
        <w:rPr>
          <w:spacing w:val="-2"/>
          <w:sz w:val="24"/>
        </w:rPr>
        <w:t>Models</w:t>
      </w:r>
    </w:p>
    <w:p w:rsidR="00F717DC" w14:paraId="286FED13" w14:textId="77777777">
      <w:pPr>
        <w:pStyle w:val="ListParagraph"/>
        <w:numPr>
          <w:ilvl w:val="3"/>
          <w:numId w:val="49"/>
        </w:numPr>
        <w:tabs>
          <w:tab w:val="left" w:pos="1297"/>
        </w:tabs>
        <w:spacing w:before="103"/>
        <w:ind w:hanging="361"/>
        <w:rPr>
          <w:sz w:val="24"/>
        </w:rPr>
      </w:pPr>
      <w:r>
        <w:rPr>
          <w:spacing w:val="-4"/>
          <w:sz w:val="24"/>
        </w:rPr>
        <w:t>Physical</w:t>
      </w:r>
      <w:r>
        <w:rPr>
          <w:spacing w:val="1"/>
          <w:sz w:val="24"/>
        </w:rPr>
        <w:t xml:space="preserve"> </w:t>
      </w:r>
      <w:r>
        <w:rPr>
          <w:spacing w:val="-2"/>
          <w:sz w:val="24"/>
        </w:rPr>
        <w:t>collections</w:t>
      </w:r>
    </w:p>
    <w:p w:rsidR="00F717DC" w14:paraId="68E6ACDE" w14:textId="77777777">
      <w:pPr>
        <w:pStyle w:val="ListParagraph"/>
        <w:numPr>
          <w:ilvl w:val="3"/>
          <w:numId w:val="49"/>
        </w:numPr>
        <w:tabs>
          <w:tab w:val="left" w:pos="1297"/>
        </w:tabs>
        <w:spacing w:before="103"/>
        <w:ind w:hanging="361"/>
        <w:rPr>
          <w:sz w:val="24"/>
        </w:rPr>
      </w:pPr>
      <w:r>
        <w:rPr>
          <w:spacing w:val="-2"/>
          <w:sz w:val="24"/>
        </w:rPr>
        <w:t>Protocols</w:t>
      </w:r>
    </w:p>
    <w:p w:rsidR="00F717DC" w14:paraId="7482BEFA" w14:textId="77777777">
      <w:pPr>
        <w:pStyle w:val="ListParagraph"/>
        <w:numPr>
          <w:ilvl w:val="3"/>
          <w:numId w:val="49"/>
        </w:numPr>
        <w:tabs>
          <w:tab w:val="left" w:pos="1297"/>
        </w:tabs>
        <w:spacing w:before="101"/>
        <w:ind w:hanging="361"/>
        <w:rPr>
          <w:sz w:val="24"/>
        </w:rPr>
      </w:pPr>
      <w:r>
        <w:rPr>
          <w:spacing w:val="-2"/>
          <w:sz w:val="24"/>
        </w:rPr>
        <w:t>Software</w:t>
      </w:r>
    </w:p>
    <w:p w:rsidR="00F717DC" w14:paraId="56E56019" w14:textId="77777777">
      <w:pPr>
        <w:pStyle w:val="ListParagraph"/>
        <w:numPr>
          <w:ilvl w:val="3"/>
          <w:numId w:val="49"/>
        </w:numPr>
        <w:tabs>
          <w:tab w:val="left" w:pos="1297"/>
        </w:tabs>
        <w:spacing w:before="103"/>
        <w:ind w:hanging="361"/>
        <w:rPr>
          <w:sz w:val="24"/>
        </w:rPr>
      </w:pPr>
      <w:r>
        <w:rPr>
          <w:sz w:val="24"/>
        </w:rPr>
        <w:t>Survey</w:t>
      </w:r>
      <w:r>
        <w:rPr>
          <w:spacing w:val="-9"/>
          <w:sz w:val="24"/>
        </w:rPr>
        <w:t xml:space="preserve"> </w:t>
      </w:r>
      <w:r>
        <w:rPr>
          <w:spacing w:val="-2"/>
          <w:sz w:val="24"/>
        </w:rPr>
        <w:t>Instruments</w:t>
      </w:r>
    </w:p>
    <w:p w:rsidR="00F717DC" w14:paraId="38A492D9" w14:textId="77777777">
      <w:pPr>
        <w:pStyle w:val="ListParagraph"/>
        <w:numPr>
          <w:ilvl w:val="3"/>
          <w:numId w:val="49"/>
        </w:numPr>
        <w:tabs>
          <w:tab w:val="left" w:pos="1297"/>
        </w:tabs>
        <w:spacing w:before="104"/>
        <w:ind w:hanging="361"/>
        <w:rPr>
          <w:sz w:val="24"/>
        </w:rPr>
      </w:pPr>
      <w:r>
        <w:rPr>
          <w:spacing w:val="-2"/>
          <w:sz w:val="24"/>
        </w:rPr>
        <w:t>Interventions</w:t>
      </w:r>
      <w:r>
        <w:rPr>
          <w:spacing w:val="-3"/>
          <w:sz w:val="24"/>
        </w:rPr>
        <w:t xml:space="preserve"> </w:t>
      </w:r>
      <w:r>
        <w:rPr>
          <w:spacing w:val="-2"/>
          <w:sz w:val="24"/>
        </w:rPr>
        <w:t>(e.g.,</w:t>
      </w:r>
      <w:r>
        <w:rPr>
          <w:spacing w:val="3"/>
          <w:sz w:val="24"/>
        </w:rPr>
        <w:t xml:space="preserve"> </w:t>
      </w:r>
      <w:r>
        <w:rPr>
          <w:spacing w:val="-2"/>
          <w:sz w:val="24"/>
        </w:rPr>
        <w:t>clinical</w:t>
      </w:r>
      <w:r>
        <w:rPr>
          <w:spacing w:val="4"/>
          <w:sz w:val="24"/>
        </w:rPr>
        <w:t xml:space="preserve"> </w:t>
      </w:r>
      <w:r>
        <w:rPr>
          <w:spacing w:val="-2"/>
          <w:sz w:val="24"/>
        </w:rPr>
        <w:t>or</w:t>
      </w:r>
      <w:r>
        <w:rPr>
          <w:spacing w:val="-15"/>
          <w:sz w:val="24"/>
        </w:rPr>
        <w:t xml:space="preserve"> </w:t>
      </w:r>
      <w:r>
        <w:rPr>
          <w:spacing w:val="-2"/>
          <w:sz w:val="24"/>
        </w:rPr>
        <w:t>educational)</w:t>
      </w:r>
    </w:p>
    <w:p w:rsidR="00F717DC" w14:paraId="1CA25AA9" w14:textId="77777777">
      <w:pPr>
        <w:pStyle w:val="ListParagraph"/>
        <w:numPr>
          <w:ilvl w:val="3"/>
          <w:numId w:val="49"/>
        </w:numPr>
        <w:tabs>
          <w:tab w:val="left" w:pos="1297"/>
        </w:tabs>
        <w:spacing w:before="103"/>
        <w:ind w:hanging="361"/>
        <w:rPr>
          <w:sz w:val="24"/>
        </w:rPr>
      </w:pPr>
      <w:r>
        <w:rPr>
          <w:spacing w:val="-4"/>
          <w:sz w:val="24"/>
        </w:rPr>
        <w:t>New</w:t>
      </w:r>
      <w:r>
        <w:rPr>
          <w:spacing w:val="-3"/>
          <w:sz w:val="24"/>
        </w:rPr>
        <w:t xml:space="preserve"> </w:t>
      </w:r>
      <w:r>
        <w:rPr>
          <w:spacing w:val="-4"/>
          <w:sz w:val="24"/>
        </w:rPr>
        <w:t>Business</w:t>
      </w:r>
      <w:r>
        <w:rPr>
          <w:spacing w:val="-2"/>
          <w:sz w:val="24"/>
        </w:rPr>
        <w:t xml:space="preserve"> </w:t>
      </w:r>
      <w:r>
        <w:rPr>
          <w:spacing w:val="-4"/>
          <w:sz w:val="24"/>
        </w:rPr>
        <w:t>Creation</w:t>
      </w:r>
    </w:p>
    <w:p w:rsidR="00F717DC" w14:paraId="1B7CD858" w14:textId="77777777">
      <w:pPr>
        <w:pStyle w:val="ListParagraph"/>
        <w:numPr>
          <w:ilvl w:val="3"/>
          <w:numId w:val="49"/>
        </w:numPr>
        <w:tabs>
          <w:tab w:val="left" w:pos="1297"/>
        </w:tabs>
        <w:spacing w:before="101"/>
        <w:ind w:hanging="361"/>
        <w:rPr>
          <w:sz w:val="24"/>
        </w:rPr>
      </w:pPr>
      <w:r>
        <w:rPr>
          <w:spacing w:val="-2"/>
          <w:sz w:val="24"/>
        </w:rPr>
        <w:t>Other</w:t>
      </w:r>
    </w:p>
    <w:p w:rsidR="00F717DC" w14:paraId="1F845E5E" w14:textId="77777777">
      <w:pPr>
        <w:pStyle w:val="BodyText"/>
        <w:spacing w:before="113"/>
        <w:ind w:right="225"/>
      </w:pPr>
      <w:r>
        <w:t>The</w:t>
      </w:r>
      <w:r>
        <w:rPr>
          <w:spacing w:val="-15"/>
        </w:rPr>
        <w:t xml:space="preserve"> </w:t>
      </w:r>
      <w:r>
        <w:t>Other</w:t>
      </w:r>
      <w:r>
        <w:rPr>
          <w:spacing w:val="-12"/>
        </w:rPr>
        <w:t xml:space="preserve"> </w:t>
      </w:r>
      <w:r>
        <w:t>category</w:t>
      </w:r>
      <w:r>
        <w:rPr>
          <w:spacing w:val="-11"/>
        </w:rPr>
        <w:t xml:space="preserve"> </w:t>
      </w:r>
      <w:r>
        <w:t>can</w:t>
      </w:r>
      <w:r>
        <w:rPr>
          <w:spacing w:val="-12"/>
        </w:rPr>
        <w:t xml:space="preserve"> </w:t>
      </w:r>
      <w:r>
        <w:t>include</w:t>
      </w:r>
      <w:r>
        <w:rPr>
          <w:spacing w:val="-12"/>
        </w:rPr>
        <w:t xml:space="preserve"> </w:t>
      </w:r>
      <w:r>
        <w:t>interim</w:t>
      </w:r>
      <w:r>
        <w:rPr>
          <w:spacing w:val="-12"/>
        </w:rPr>
        <w:t xml:space="preserve"> </w:t>
      </w:r>
      <w:r>
        <w:t>research</w:t>
      </w:r>
      <w:r>
        <w:rPr>
          <w:spacing w:val="-15"/>
        </w:rPr>
        <w:t xml:space="preserve"> </w:t>
      </w:r>
      <w:r>
        <w:t>products,</w:t>
      </w:r>
      <w:r>
        <w:rPr>
          <w:spacing w:val="-15"/>
        </w:rPr>
        <w:t xml:space="preserve"> </w:t>
      </w:r>
      <w:r>
        <w:t>which</w:t>
      </w:r>
      <w:r>
        <w:rPr>
          <w:spacing w:val="-12"/>
        </w:rPr>
        <w:t xml:space="preserve"> </w:t>
      </w:r>
      <w:r>
        <w:t>are</w:t>
      </w:r>
      <w:r>
        <w:rPr>
          <w:spacing w:val="-14"/>
        </w:rPr>
        <w:t xml:space="preserve"> </w:t>
      </w:r>
      <w:r>
        <w:t>complete,</w:t>
      </w:r>
      <w:r>
        <w:rPr>
          <w:spacing w:val="-15"/>
        </w:rPr>
        <w:t xml:space="preserve"> </w:t>
      </w:r>
      <w:r>
        <w:t>public</w:t>
      </w:r>
      <w:r>
        <w:rPr>
          <w:spacing w:val="-12"/>
        </w:rPr>
        <w:t xml:space="preserve"> </w:t>
      </w:r>
      <w:r>
        <w:t>research</w:t>
      </w:r>
      <w:r>
        <w:rPr>
          <w:spacing w:val="-15"/>
        </w:rPr>
        <w:t xml:space="preserve"> </w:t>
      </w:r>
      <w:r>
        <w:t xml:space="preserve">products that are not final. Do not report interim versions of these products unless they are complete drafts and </w:t>
      </w:r>
      <w:r>
        <w:rPr>
          <w:spacing w:val="-2"/>
        </w:rPr>
        <w:t>public.</w:t>
      </w:r>
    </w:p>
    <w:p w:rsidR="00F717DC" w14:paraId="3425110B" w14:textId="77777777">
      <w:pPr>
        <w:pStyle w:val="BodyText"/>
      </w:pPr>
      <w:r>
        <w:t>For</w:t>
      </w:r>
      <w:r>
        <w:rPr>
          <w:spacing w:val="-8"/>
        </w:rPr>
        <w:t xml:space="preserve"> </w:t>
      </w:r>
      <w:r>
        <w:t>example,</w:t>
      </w:r>
      <w:r>
        <w:rPr>
          <w:spacing w:val="-5"/>
        </w:rPr>
        <w:t xml:space="preserve"> </w:t>
      </w:r>
      <w:r>
        <w:t>if</w:t>
      </w:r>
      <w:r>
        <w:rPr>
          <w:spacing w:val="-6"/>
        </w:rPr>
        <w:t xml:space="preserve"> </w:t>
      </w:r>
      <w:r>
        <w:t>an</w:t>
      </w:r>
      <w:r>
        <w:rPr>
          <w:spacing w:val="-3"/>
        </w:rPr>
        <w:t xml:space="preserve"> </w:t>
      </w:r>
      <w:r>
        <w:t>awardee</w:t>
      </w:r>
      <w:r>
        <w:rPr>
          <w:spacing w:val="-11"/>
        </w:rPr>
        <w:t xml:space="preserve"> </w:t>
      </w:r>
      <w:r>
        <w:t>made</w:t>
      </w:r>
      <w:r>
        <w:rPr>
          <w:spacing w:val="-6"/>
        </w:rPr>
        <w:t xml:space="preserve"> </w:t>
      </w:r>
      <w:r>
        <w:t>a</w:t>
      </w:r>
      <w:r>
        <w:rPr>
          <w:spacing w:val="-7"/>
        </w:rPr>
        <w:t xml:space="preserve"> </w:t>
      </w:r>
      <w:r>
        <w:t>draft</w:t>
      </w:r>
      <w:r>
        <w:rPr>
          <w:spacing w:val="-8"/>
        </w:rPr>
        <w:t xml:space="preserve"> </w:t>
      </w:r>
      <w:r>
        <w:t>of</w:t>
      </w:r>
      <w:r>
        <w:rPr>
          <w:spacing w:val="-9"/>
        </w:rPr>
        <w:t xml:space="preserve"> </w:t>
      </w:r>
      <w:r>
        <w:t>their</w:t>
      </w:r>
      <w:r>
        <w:rPr>
          <w:spacing w:val="-6"/>
        </w:rPr>
        <w:t xml:space="preserve"> </w:t>
      </w:r>
      <w:r>
        <w:t>survey</w:t>
      </w:r>
      <w:r>
        <w:rPr>
          <w:spacing w:val="-10"/>
        </w:rPr>
        <w:t xml:space="preserve"> </w:t>
      </w:r>
      <w:r>
        <w:t>public,</w:t>
      </w:r>
      <w:r>
        <w:rPr>
          <w:spacing w:val="-5"/>
        </w:rPr>
        <w:t xml:space="preserve"> </w:t>
      </w:r>
      <w:r>
        <w:t>it</w:t>
      </w:r>
      <w:r>
        <w:rPr>
          <w:spacing w:val="-5"/>
        </w:rPr>
        <w:t xml:space="preserve"> </w:t>
      </w:r>
      <w:r>
        <w:t>would</w:t>
      </w:r>
      <w:r>
        <w:rPr>
          <w:spacing w:val="-6"/>
        </w:rPr>
        <w:t xml:space="preserve"> </w:t>
      </w:r>
      <w:r>
        <w:t>be</w:t>
      </w:r>
      <w:r>
        <w:rPr>
          <w:spacing w:val="-9"/>
        </w:rPr>
        <w:t xml:space="preserve"> </w:t>
      </w:r>
      <w:r>
        <w:t>an</w:t>
      </w:r>
      <w:r>
        <w:rPr>
          <w:spacing w:val="-6"/>
        </w:rPr>
        <w:t xml:space="preserve"> </w:t>
      </w:r>
      <w:r>
        <w:t>interim</w:t>
      </w:r>
      <w:r>
        <w:rPr>
          <w:spacing w:val="-5"/>
        </w:rPr>
        <w:t xml:space="preserve"> </w:t>
      </w:r>
      <w:r>
        <w:t>research</w:t>
      </w:r>
      <w:r>
        <w:rPr>
          <w:spacing w:val="-5"/>
        </w:rPr>
        <w:t xml:space="preserve"> </w:t>
      </w:r>
      <w:r>
        <w:t>product/ listed</w:t>
      </w:r>
      <w:r>
        <w:rPr>
          <w:spacing w:val="-15"/>
        </w:rPr>
        <w:t xml:space="preserve"> </w:t>
      </w:r>
      <w:r>
        <w:t>under</w:t>
      </w:r>
      <w:r>
        <w:rPr>
          <w:spacing w:val="-8"/>
        </w:rPr>
        <w:t xml:space="preserve"> </w:t>
      </w:r>
      <w:r>
        <w:t>product</w:t>
      </w:r>
      <w:r>
        <w:rPr>
          <w:spacing w:val="-8"/>
        </w:rPr>
        <w:t xml:space="preserve"> </w:t>
      </w:r>
      <w:r>
        <w:t>category</w:t>
      </w:r>
      <w:r>
        <w:rPr>
          <w:spacing w:val="-8"/>
        </w:rPr>
        <w:t xml:space="preserve"> </w:t>
      </w:r>
      <w:r>
        <w:t>#.</w:t>
      </w:r>
      <w:r>
        <w:rPr>
          <w:spacing w:val="-8"/>
        </w:rPr>
        <w:t xml:space="preserve"> </w:t>
      </w:r>
      <w:r>
        <w:t>If</w:t>
      </w:r>
      <w:r>
        <w:rPr>
          <w:spacing w:val="-13"/>
        </w:rPr>
        <w:t xml:space="preserve"> </w:t>
      </w:r>
      <w:r>
        <w:t>the</w:t>
      </w:r>
      <w:r>
        <w:rPr>
          <w:spacing w:val="-8"/>
        </w:rPr>
        <w:t xml:space="preserve"> </w:t>
      </w:r>
      <w:r>
        <w:t>draft</w:t>
      </w:r>
      <w:r>
        <w:rPr>
          <w:spacing w:val="-8"/>
        </w:rPr>
        <w:t xml:space="preserve"> </w:t>
      </w:r>
      <w:r>
        <w:t>was</w:t>
      </w:r>
      <w:r>
        <w:rPr>
          <w:spacing w:val="-12"/>
        </w:rPr>
        <w:t xml:space="preserve"> </w:t>
      </w:r>
      <w:r>
        <w:t>not</w:t>
      </w:r>
      <w:r>
        <w:rPr>
          <w:spacing w:val="-8"/>
        </w:rPr>
        <w:t xml:space="preserve"> </w:t>
      </w:r>
      <w:r>
        <w:t>public,</w:t>
      </w:r>
      <w:r>
        <w:rPr>
          <w:spacing w:val="-12"/>
        </w:rPr>
        <w:t xml:space="preserve"> </w:t>
      </w:r>
      <w:r>
        <w:t>or</w:t>
      </w:r>
      <w:r>
        <w:rPr>
          <w:spacing w:val="-8"/>
        </w:rPr>
        <w:t xml:space="preserve"> </w:t>
      </w:r>
      <w:r>
        <w:t>was</w:t>
      </w:r>
      <w:r>
        <w:rPr>
          <w:spacing w:val="-8"/>
        </w:rPr>
        <w:t xml:space="preserve"> </w:t>
      </w:r>
      <w:r>
        <w:t>missing</w:t>
      </w:r>
      <w:r>
        <w:rPr>
          <w:spacing w:val="-15"/>
        </w:rPr>
        <w:t xml:space="preserve"> </w:t>
      </w:r>
      <w:r>
        <w:t>key</w:t>
      </w:r>
      <w:r>
        <w:rPr>
          <w:spacing w:val="-8"/>
        </w:rPr>
        <w:t xml:space="preserve"> </w:t>
      </w:r>
      <w:r>
        <w:t>questions,</w:t>
      </w:r>
      <w:r>
        <w:rPr>
          <w:spacing w:val="-14"/>
        </w:rPr>
        <w:t xml:space="preserve"> </w:t>
      </w:r>
      <w:r>
        <w:t>do</w:t>
      </w:r>
      <w:r>
        <w:rPr>
          <w:spacing w:val="-8"/>
        </w:rPr>
        <w:t xml:space="preserve"> </w:t>
      </w:r>
      <w:r>
        <w:t>not</w:t>
      </w:r>
      <w:r>
        <w:rPr>
          <w:spacing w:val="-8"/>
        </w:rPr>
        <w:t xml:space="preserve"> </w:t>
      </w:r>
      <w:r>
        <w:t>report</w:t>
      </w:r>
      <w:r>
        <w:rPr>
          <w:spacing w:val="-15"/>
        </w:rPr>
        <w:t xml:space="preserve"> </w:t>
      </w:r>
      <w:r>
        <w:t>it.</w:t>
      </w:r>
    </w:p>
    <w:p w:rsidR="00F717DC" w14:paraId="0D0BA51F" w14:textId="77777777">
      <w:pPr>
        <w:pStyle w:val="BodyText"/>
        <w:ind w:right="263"/>
      </w:pPr>
      <w:r>
        <w:t>Citations for interim products must include the Digital Object Identifier and the Object type (e.g. preprint,</w:t>
      </w:r>
      <w:r>
        <w:rPr>
          <w:spacing w:val="-3"/>
        </w:rPr>
        <w:t xml:space="preserve"> </w:t>
      </w:r>
      <w:r>
        <w:t>protocol)</w:t>
      </w:r>
      <w:r>
        <w:rPr>
          <w:spacing w:val="-4"/>
        </w:rPr>
        <w:t xml:space="preserve"> </w:t>
      </w:r>
      <w:r>
        <w:t>in</w:t>
      </w:r>
      <w:r>
        <w:rPr>
          <w:spacing w:val="-3"/>
        </w:rPr>
        <w:t xml:space="preserve"> </w:t>
      </w:r>
      <w:r>
        <w:t>the</w:t>
      </w:r>
      <w:r>
        <w:rPr>
          <w:spacing w:val="-2"/>
        </w:rPr>
        <w:t xml:space="preserve"> </w:t>
      </w:r>
      <w:r>
        <w:t>citation.</w:t>
      </w:r>
      <w:r>
        <w:rPr>
          <w:spacing w:val="-2"/>
        </w:rPr>
        <w:t xml:space="preserve"> </w:t>
      </w:r>
      <w:r>
        <w:t>Also</w:t>
      </w:r>
      <w:r>
        <w:rPr>
          <w:spacing w:val="-3"/>
        </w:rPr>
        <w:t xml:space="preserve"> </w:t>
      </w:r>
      <w:r>
        <w:t>list</w:t>
      </w:r>
      <w:r>
        <w:rPr>
          <w:spacing w:val="-2"/>
        </w:rPr>
        <w:t xml:space="preserve"> </w:t>
      </w:r>
      <w:r>
        <w:t>any</w:t>
      </w:r>
      <w:r>
        <w:rPr>
          <w:spacing w:val="-3"/>
        </w:rPr>
        <w:t xml:space="preserve"> </w:t>
      </w:r>
      <w:r>
        <w:t>information</w:t>
      </w:r>
      <w:r>
        <w:rPr>
          <w:spacing w:val="-3"/>
        </w:rPr>
        <w:t xml:space="preserve"> </w:t>
      </w:r>
      <w:r>
        <w:t>about</w:t>
      </w:r>
      <w:r>
        <w:rPr>
          <w:spacing w:val="-3"/>
        </w:rPr>
        <w:t xml:space="preserve"> </w:t>
      </w:r>
      <w:r>
        <w:t>the</w:t>
      </w:r>
      <w:r>
        <w:rPr>
          <w:spacing w:val="-4"/>
        </w:rPr>
        <w:t xml:space="preserve"> </w:t>
      </w:r>
      <w:r>
        <w:t>document</w:t>
      </w:r>
      <w:r>
        <w:rPr>
          <w:spacing w:val="-3"/>
        </w:rPr>
        <w:t xml:space="preserve"> </w:t>
      </w:r>
      <w:r>
        <w:t>version</w:t>
      </w:r>
      <w:r>
        <w:rPr>
          <w:spacing w:val="-3"/>
        </w:rPr>
        <w:t xml:space="preserve"> </w:t>
      </w:r>
      <w:r>
        <w:t>(e.g.</w:t>
      </w:r>
      <w:r>
        <w:rPr>
          <w:spacing w:val="-3"/>
        </w:rPr>
        <w:t xml:space="preserve"> </w:t>
      </w:r>
      <w:r>
        <w:t>most</w:t>
      </w:r>
      <w:r>
        <w:rPr>
          <w:spacing w:val="-2"/>
        </w:rPr>
        <w:t xml:space="preserve"> </w:t>
      </w:r>
      <w:r>
        <w:t xml:space="preserve">recent date modified), and if relevant, the date the product was cited. For more information, see the </w:t>
      </w:r>
      <w:hyperlink r:id="rId150">
        <w:r>
          <w:rPr>
            <w:color w:val="0000FF"/>
            <w:u w:val="single" w:color="0000FF"/>
          </w:rPr>
          <w:t>FAQs</w:t>
        </w:r>
        <w:r>
          <w:t>.</w:t>
        </w:r>
      </w:hyperlink>
    </w:p>
    <w:p w:rsidR="00F717DC" w14:paraId="12CA4CBD" w14:textId="77777777">
      <w:pPr>
        <w:pStyle w:val="BodyText"/>
        <w:spacing w:before="5"/>
        <w:ind w:left="0"/>
        <w:rPr>
          <w:sz w:val="8"/>
        </w:rPr>
      </w:pPr>
      <w:r>
        <w:pict>
          <v:rect id="docshape502" o:spid="_x0000_s1515" style="width:490.4pt;height:0.5pt;margin-top:6.05pt;margin-left:45.35pt;mso-position-horizontal-relative:page;mso-wrap-distance-left:0;mso-wrap-distance-right:0;position:absolute;z-index:-251481088" fillcolor="black" stroked="f">
            <w10:wrap type="topAndBottom"/>
          </v:rect>
        </w:pict>
      </w:r>
    </w:p>
    <w:p w:rsidR="00F717DC" w14:paraId="75EEA428" w14:textId="77777777">
      <w:pPr>
        <w:pStyle w:val="BodyText"/>
        <w:spacing w:before="18" w:after="15" w:line="242" w:lineRule="auto"/>
        <w:ind w:right="314"/>
      </w:pPr>
      <w:r>
        <w:rPr>
          <w:i/>
        </w:rPr>
        <w:t>Example</w:t>
      </w:r>
      <w:r>
        <w:t>:</w:t>
      </w:r>
      <w:r>
        <w:rPr>
          <w:spacing w:val="-8"/>
        </w:rPr>
        <w:t xml:space="preserve"> </w:t>
      </w:r>
      <w:r>
        <w:t>Bar</w:t>
      </w:r>
      <w:r>
        <w:rPr>
          <w:spacing w:val="-9"/>
        </w:rPr>
        <w:t xml:space="preserve"> </w:t>
      </w:r>
      <w:r>
        <w:t>DZ,</w:t>
      </w:r>
      <w:r>
        <w:rPr>
          <w:spacing w:val="-8"/>
        </w:rPr>
        <w:t xml:space="preserve"> </w:t>
      </w:r>
      <w:r>
        <w:t>Atkatsh</w:t>
      </w:r>
      <w:r>
        <w:rPr>
          <w:spacing w:val="-5"/>
        </w:rPr>
        <w:t xml:space="preserve"> </w:t>
      </w:r>
      <w:r>
        <w:t>K,</w:t>
      </w:r>
      <w:r>
        <w:rPr>
          <w:spacing w:val="-6"/>
        </w:rPr>
        <w:t xml:space="preserve"> </w:t>
      </w:r>
      <w:r>
        <w:t>Tavarez</w:t>
      </w:r>
      <w:r>
        <w:rPr>
          <w:spacing w:val="-3"/>
        </w:rPr>
        <w:t xml:space="preserve"> </w:t>
      </w:r>
      <w:r>
        <w:t>U,</w:t>
      </w:r>
      <w:r>
        <w:rPr>
          <w:spacing w:val="-6"/>
        </w:rPr>
        <w:t xml:space="preserve"> </w:t>
      </w:r>
      <w:r>
        <w:t>Erdos</w:t>
      </w:r>
      <w:r>
        <w:rPr>
          <w:spacing w:val="-8"/>
        </w:rPr>
        <w:t xml:space="preserve"> </w:t>
      </w:r>
      <w:r>
        <w:t>MR,</w:t>
      </w:r>
      <w:r>
        <w:rPr>
          <w:spacing w:val="-5"/>
        </w:rPr>
        <w:t xml:space="preserve"> </w:t>
      </w:r>
      <w:r>
        <w:t>Gruenbaum</w:t>
      </w:r>
      <w:r>
        <w:rPr>
          <w:spacing w:val="-11"/>
        </w:rPr>
        <w:t xml:space="preserve"> </w:t>
      </w:r>
      <w:r>
        <w:t>Y,</w:t>
      </w:r>
      <w:r>
        <w:rPr>
          <w:spacing w:val="-6"/>
        </w:rPr>
        <w:t xml:space="preserve"> </w:t>
      </w:r>
      <w:r>
        <w:t>Collins</w:t>
      </w:r>
      <w:r>
        <w:rPr>
          <w:spacing w:val="-4"/>
        </w:rPr>
        <w:t xml:space="preserve"> </w:t>
      </w:r>
      <w:r>
        <w:t>FS.</w:t>
      </w:r>
      <w:r>
        <w:rPr>
          <w:spacing w:val="-6"/>
        </w:rPr>
        <w:t xml:space="preserve"> </w:t>
      </w:r>
      <w:r>
        <w:t>Biotinylation</w:t>
      </w:r>
      <w:r>
        <w:rPr>
          <w:spacing w:val="-3"/>
        </w:rPr>
        <w:t xml:space="preserve"> </w:t>
      </w:r>
      <w:r>
        <w:t xml:space="preserve">by </w:t>
      </w:r>
      <w:r>
        <w:rPr>
          <w:spacing w:val="-2"/>
        </w:rPr>
        <w:t>antibody</w:t>
      </w:r>
      <w:r>
        <w:rPr>
          <w:spacing w:val="-13"/>
        </w:rPr>
        <w:t xml:space="preserve"> </w:t>
      </w:r>
      <w:r>
        <w:rPr>
          <w:spacing w:val="-2"/>
        </w:rPr>
        <w:t>recognition-</w:t>
      </w:r>
      <w:r>
        <w:rPr>
          <w:spacing w:val="-6"/>
        </w:rPr>
        <w:t xml:space="preserve"> </w:t>
      </w:r>
      <w:r>
        <w:rPr>
          <w:spacing w:val="-2"/>
        </w:rPr>
        <w:t>A</w:t>
      </w:r>
      <w:r>
        <w:rPr>
          <w:spacing w:val="-8"/>
        </w:rPr>
        <w:t xml:space="preserve"> </w:t>
      </w:r>
      <w:r>
        <w:rPr>
          <w:spacing w:val="-2"/>
        </w:rPr>
        <w:t>novel</w:t>
      </w:r>
      <w:r>
        <w:rPr>
          <w:spacing w:val="-5"/>
        </w:rPr>
        <w:t xml:space="preserve"> </w:t>
      </w:r>
      <w:r>
        <w:rPr>
          <w:spacing w:val="-2"/>
        </w:rPr>
        <w:t>method</w:t>
      </w:r>
      <w:r>
        <w:rPr>
          <w:spacing w:val="-5"/>
        </w:rPr>
        <w:t xml:space="preserve"> </w:t>
      </w:r>
      <w:r>
        <w:rPr>
          <w:spacing w:val="-2"/>
        </w:rPr>
        <w:t>for</w:t>
      </w:r>
      <w:r>
        <w:rPr>
          <w:spacing w:val="-10"/>
        </w:rPr>
        <w:t xml:space="preserve"> </w:t>
      </w:r>
      <w:r>
        <w:rPr>
          <w:spacing w:val="-2"/>
        </w:rPr>
        <w:t>proximity</w:t>
      </w:r>
      <w:r>
        <w:rPr>
          <w:spacing w:val="-13"/>
        </w:rPr>
        <w:t xml:space="preserve"> </w:t>
      </w:r>
      <w:r>
        <w:rPr>
          <w:spacing w:val="-2"/>
        </w:rPr>
        <w:t>labeling.</w:t>
      </w:r>
      <w:r>
        <w:rPr>
          <w:spacing w:val="-5"/>
        </w:rPr>
        <w:t xml:space="preserve"> </w:t>
      </w:r>
      <w:r>
        <w:rPr>
          <w:spacing w:val="-2"/>
        </w:rPr>
        <w:t>BioRxiv</w:t>
      </w:r>
      <w:r>
        <w:rPr>
          <w:spacing w:val="-5"/>
        </w:rPr>
        <w:t xml:space="preserve"> </w:t>
      </w:r>
      <w:r>
        <w:rPr>
          <w:spacing w:val="-2"/>
        </w:rPr>
        <w:t>069187</w:t>
      </w:r>
      <w:r>
        <w:rPr>
          <w:spacing w:val="-8"/>
        </w:rPr>
        <w:t xml:space="preserve"> </w:t>
      </w:r>
      <w:r>
        <w:rPr>
          <w:spacing w:val="-2"/>
        </w:rPr>
        <w:t>[</w:t>
      </w:r>
      <w:r>
        <w:rPr>
          <w:b/>
          <w:spacing w:val="-2"/>
        </w:rPr>
        <w:t>Preprint</w:t>
      </w:r>
      <w:r>
        <w:rPr>
          <w:spacing w:val="-2"/>
        </w:rPr>
        <w:t xml:space="preserve">]. August 11, </w:t>
      </w:r>
      <w:r>
        <w:t>2016 [cited 2017 Jan 12]. Available from:</w:t>
      </w:r>
      <w:hyperlink r:id="rId168">
        <w:r>
          <w:rPr>
            <w:u w:val="single"/>
          </w:rPr>
          <w:t>https://</w:t>
        </w:r>
        <w:r>
          <w:rPr>
            <w:b/>
            <w:u w:val="single"/>
          </w:rPr>
          <w:t>doi</w:t>
        </w:r>
        <w:r>
          <w:rPr>
            <w:u w:val="single"/>
          </w:rPr>
          <w:t>.org/10.1101/069187</w:t>
        </w:r>
      </w:hyperlink>
      <w:r>
        <w:t>.</w:t>
      </w:r>
    </w:p>
    <w:p w:rsidR="00F717DC" w14:paraId="5F1C86E5" w14:textId="77777777">
      <w:pPr>
        <w:pStyle w:val="BodyText"/>
        <w:spacing w:before="0" w:line="20" w:lineRule="exact"/>
        <w:ind w:left="187"/>
        <w:rPr>
          <w:sz w:val="2"/>
        </w:rPr>
      </w:pPr>
      <w:r>
        <w:rPr>
          <w:sz w:val="2"/>
        </w:rPr>
        <w:pict>
          <v:group id="docshapegroup503" o:spid="_x0000_i1516" style="width:490.45pt;height:0.5pt;mso-position-horizontal-relative:char;mso-position-vertical-relative:line" coordsize="9809,10">
            <v:rect id="docshape504" o:spid="_x0000_s1517" style="width:9809;height:10;position:absolute" fillcolor="black" stroked="f"/>
            <w10:wrap type="none"/>
            <w10:anchorlock/>
          </v:group>
        </w:pict>
      </w:r>
    </w:p>
    <w:p w:rsidR="00F717DC" w14:paraId="646FDC7A" w14:textId="77777777">
      <w:pPr>
        <w:pStyle w:val="BodyText"/>
        <w:spacing w:before="108"/>
      </w:pPr>
      <w:r>
        <w:t>Specifically,</w:t>
      </w:r>
      <w:r>
        <w:rPr>
          <w:spacing w:val="-1"/>
        </w:rPr>
        <w:t xml:space="preserve"> </w:t>
      </w:r>
      <w:r>
        <w:t>to</w:t>
      </w:r>
      <w:r>
        <w:rPr>
          <w:spacing w:val="-2"/>
        </w:rPr>
        <w:t xml:space="preserve"> </w:t>
      </w:r>
      <w:r>
        <w:t>claim</w:t>
      </w:r>
      <w:r>
        <w:rPr>
          <w:spacing w:val="-2"/>
        </w:rPr>
        <w:t xml:space="preserve"> </w:t>
      </w:r>
      <w:r>
        <w:t>an interim</w:t>
      </w:r>
      <w:r>
        <w:rPr>
          <w:spacing w:val="-1"/>
        </w:rPr>
        <w:t xml:space="preserve"> </w:t>
      </w:r>
      <w:r>
        <w:t>research</w:t>
      </w:r>
      <w:r>
        <w:rPr>
          <w:spacing w:val="-2"/>
        </w:rPr>
        <w:t xml:space="preserve"> </w:t>
      </w:r>
      <w:r>
        <w:t>product</w:t>
      </w:r>
      <w:r>
        <w:rPr>
          <w:spacing w:val="-2"/>
        </w:rPr>
        <w:t xml:space="preserve"> </w:t>
      </w:r>
      <w:r>
        <w:t>as</w:t>
      </w:r>
      <w:r>
        <w:rPr>
          <w:spacing w:val="-2"/>
        </w:rPr>
        <w:t xml:space="preserve"> </w:t>
      </w:r>
      <w:r>
        <w:t>a</w:t>
      </w:r>
      <w:r>
        <w:rPr>
          <w:spacing w:val="-3"/>
        </w:rPr>
        <w:t xml:space="preserve"> </w:t>
      </w:r>
      <w:r>
        <w:t>product</w:t>
      </w:r>
      <w:r>
        <w:rPr>
          <w:spacing w:val="-2"/>
        </w:rPr>
        <w:t xml:space="preserve"> </w:t>
      </w:r>
      <w:r>
        <w:t>of</w:t>
      </w:r>
      <w:r>
        <w:rPr>
          <w:spacing w:val="-3"/>
        </w:rPr>
        <w:t xml:space="preserve"> </w:t>
      </w:r>
      <w:r>
        <w:t>an</w:t>
      </w:r>
      <w:r>
        <w:rPr>
          <w:spacing w:val="-2"/>
        </w:rPr>
        <w:t xml:space="preserve"> </w:t>
      </w:r>
      <w:r>
        <w:t>NIH</w:t>
      </w:r>
      <w:r>
        <w:rPr>
          <w:spacing w:val="-3"/>
        </w:rPr>
        <w:t xml:space="preserve"> </w:t>
      </w:r>
      <w:r>
        <w:t>award,</w:t>
      </w:r>
      <w:r>
        <w:rPr>
          <w:spacing w:val="-4"/>
        </w:rPr>
        <w:t xml:space="preserve"> </w:t>
      </w:r>
      <w:r>
        <w:t>the</w:t>
      </w:r>
      <w:r>
        <w:rPr>
          <w:spacing w:val="-4"/>
        </w:rPr>
        <w:t xml:space="preserve"> </w:t>
      </w:r>
      <w:r>
        <w:t>NIH</w:t>
      </w:r>
      <w:r>
        <w:rPr>
          <w:spacing w:val="-3"/>
        </w:rPr>
        <w:t xml:space="preserve"> </w:t>
      </w:r>
      <w:r>
        <w:t>expects</w:t>
      </w:r>
      <w:r>
        <w:rPr>
          <w:spacing w:val="-1"/>
        </w:rPr>
        <w:t xml:space="preserve"> </w:t>
      </w:r>
      <w:r>
        <w:t>that</w:t>
      </w:r>
      <w:r>
        <w:rPr>
          <w:spacing w:val="-2"/>
        </w:rPr>
        <w:t xml:space="preserve"> </w:t>
      </w:r>
      <w:r>
        <w:t>the awardee will:</w:t>
      </w:r>
    </w:p>
    <w:p w:rsidR="00F717DC" w14:paraId="326A13A1" w14:textId="77777777">
      <w:pPr>
        <w:pStyle w:val="ListParagraph"/>
        <w:numPr>
          <w:ilvl w:val="4"/>
          <w:numId w:val="49"/>
        </w:numPr>
        <w:tabs>
          <w:tab w:val="left" w:pos="1296"/>
          <w:tab w:val="left" w:pos="1297"/>
        </w:tabs>
        <w:ind w:right="799"/>
        <w:rPr>
          <w:sz w:val="24"/>
        </w:rPr>
      </w:pPr>
      <w:r>
        <w:pict>
          <v:rect id="docshape505" o:spid="_x0000_s1518" style="width:3.95pt;height:0.6pt;margin-top:46pt;margin-left:141pt;mso-position-horizontal-relative:page;position:absolute;z-index:251663360" fillcolor="black" stroked="f"/>
        </w:pict>
      </w:r>
      <w:r w:rsidR="004544C6">
        <w:rPr>
          <w:sz w:val="24"/>
        </w:rPr>
        <w:t xml:space="preserve">Make the product publicly available. To maximize the impact of an interim research </w:t>
      </w:r>
      <w:r w:rsidR="004544C6">
        <w:rPr>
          <w:spacing w:val="-2"/>
          <w:sz w:val="24"/>
        </w:rPr>
        <w:t>product,</w:t>
      </w:r>
      <w:r w:rsidR="004544C6">
        <w:rPr>
          <w:spacing w:val="-11"/>
          <w:sz w:val="24"/>
        </w:rPr>
        <w:t xml:space="preserve"> </w:t>
      </w:r>
      <w:r w:rsidR="004544C6">
        <w:rPr>
          <w:spacing w:val="-2"/>
          <w:sz w:val="24"/>
        </w:rPr>
        <w:t>the</w:t>
      </w:r>
      <w:r w:rsidR="004544C6">
        <w:rPr>
          <w:spacing w:val="-10"/>
          <w:sz w:val="24"/>
        </w:rPr>
        <w:t xml:space="preserve"> </w:t>
      </w:r>
      <w:r w:rsidR="004544C6">
        <w:rPr>
          <w:spacing w:val="-2"/>
          <w:sz w:val="24"/>
        </w:rPr>
        <w:t>NIH</w:t>
      </w:r>
      <w:r w:rsidR="004544C6">
        <w:rPr>
          <w:spacing w:val="-7"/>
          <w:sz w:val="24"/>
        </w:rPr>
        <w:t xml:space="preserve"> </w:t>
      </w:r>
      <w:r w:rsidR="004544C6">
        <w:rPr>
          <w:spacing w:val="-2"/>
          <w:sz w:val="24"/>
        </w:rPr>
        <w:t>strongly</w:t>
      </w:r>
      <w:r w:rsidR="004544C6">
        <w:rPr>
          <w:spacing w:val="-8"/>
          <w:sz w:val="24"/>
        </w:rPr>
        <w:t xml:space="preserve"> </w:t>
      </w:r>
      <w:r w:rsidR="004544C6">
        <w:rPr>
          <w:spacing w:val="-2"/>
          <w:sz w:val="24"/>
        </w:rPr>
        <w:t>encourages</w:t>
      </w:r>
      <w:r w:rsidR="004544C6">
        <w:rPr>
          <w:spacing w:val="-9"/>
          <w:sz w:val="24"/>
        </w:rPr>
        <w:t xml:space="preserve"> </w:t>
      </w:r>
      <w:r w:rsidR="004544C6">
        <w:rPr>
          <w:spacing w:val="-2"/>
          <w:sz w:val="24"/>
        </w:rPr>
        <w:t>awardees</w:t>
      </w:r>
      <w:r w:rsidR="004544C6">
        <w:rPr>
          <w:spacing w:val="-11"/>
          <w:sz w:val="24"/>
        </w:rPr>
        <w:t xml:space="preserve"> </w:t>
      </w:r>
      <w:r w:rsidR="004544C6">
        <w:rPr>
          <w:spacing w:val="-2"/>
          <w:sz w:val="24"/>
        </w:rPr>
        <w:t>to</w:t>
      </w:r>
      <w:r w:rsidR="004544C6">
        <w:rPr>
          <w:spacing w:val="-4"/>
          <w:sz w:val="24"/>
        </w:rPr>
        <w:t xml:space="preserve"> </w:t>
      </w:r>
      <w:r w:rsidR="004544C6">
        <w:rPr>
          <w:spacing w:val="-2"/>
          <w:sz w:val="24"/>
        </w:rPr>
        <w:t>select</w:t>
      </w:r>
      <w:r w:rsidR="004544C6">
        <w:rPr>
          <w:spacing w:val="-6"/>
          <w:sz w:val="24"/>
        </w:rPr>
        <w:t xml:space="preserve"> </w:t>
      </w:r>
      <w:r w:rsidR="004544C6">
        <w:rPr>
          <w:spacing w:val="-2"/>
          <w:sz w:val="24"/>
        </w:rPr>
        <w:t>a</w:t>
      </w:r>
      <w:r w:rsidR="004544C6">
        <w:rPr>
          <w:spacing w:val="-10"/>
          <w:sz w:val="24"/>
        </w:rPr>
        <w:t xml:space="preserve"> </w:t>
      </w:r>
      <w:r w:rsidR="004544C6">
        <w:rPr>
          <w:spacing w:val="-2"/>
          <w:sz w:val="24"/>
        </w:rPr>
        <w:t>Creative</w:t>
      </w:r>
      <w:r w:rsidR="004544C6">
        <w:rPr>
          <w:spacing w:val="-7"/>
          <w:sz w:val="24"/>
        </w:rPr>
        <w:t xml:space="preserve"> </w:t>
      </w:r>
      <w:r w:rsidR="004544C6">
        <w:rPr>
          <w:spacing w:val="-2"/>
          <w:sz w:val="24"/>
        </w:rPr>
        <w:t>Commons</w:t>
      </w:r>
      <w:r w:rsidR="004544C6">
        <w:rPr>
          <w:spacing w:val="-5"/>
          <w:sz w:val="24"/>
        </w:rPr>
        <w:t xml:space="preserve"> </w:t>
      </w:r>
      <w:r w:rsidR="004544C6">
        <w:rPr>
          <w:spacing w:val="-2"/>
          <w:sz w:val="24"/>
        </w:rPr>
        <w:t xml:space="preserve">Attribution </w:t>
      </w:r>
      <w:r w:rsidR="004544C6">
        <w:rPr>
          <w:sz w:val="24"/>
        </w:rPr>
        <w:t>(</w:t>
      </w:r>
      <w:hyperlink r:id="rId151">
        <w:r w:rsidR="004544C6">
          <w:rPr>
            <w:color w:val="0000FF"/>
            <w:sz w:val="24"/>
            <w:u w:val="single" w:color="0000FF"/>
          </w:rPr>
          <w:t>CC-BY</w:t>
        </w:r>
      </w:hyperlink>
      <w:r w:rsidR="004544C6">
        <w:rPr>
          <w:sz w:val="24"/>
        </w:rPr>
        <w:t xml:space="preserve">) license or dedicate their work to the </w:t>
      </w:r>
      <w:hyperlink r:id="rId152">
        <w:r w:rsidR="004544C6">
          <w:rPr>
            <w:color w:val="0000FF"/>
            <w:sz w:val="24"/>
            <w:u w:val="single" w:color="0000FF"/>
          </w:rPr>
          <w:t>publicdomain</w:t>
        </w:r>
        <w:r w:rsidR="004544C6">
          <w:rPr>
            <w:sz w:val="24"/>
          </w:rPr>
          <w:t>.</w:t>
        </w:r>
      </w:hyperlink>
    </w:p>
    <w:p w:rsidR="00F717DC" w14:paraId="2A7FE321" w14:textId="77777777">
      <w:pPr>
        <w:pStyle w:val="ListParagraph"/>
        <w:numPr>
          <w:ilvl w:val="4"/>
          <w:numId w:val="49"/>
        </w:numPr>
        <w:tabs>
          <w:tab w:val="left" w:pos="1296"/>
          <w:tab w:val="left" w:pos="1297"/>
        </w:tabs>
        <w:spacing w:before="118"/>
        <w:ind w:hanging="361"/>
        <w:rPr>
          <w:sz w:val="24"/>
        </w:rPr>
      </w:pPr>
      <w:r>
        <w:rPr>
          <w:sz w:val="24"/>
        </w:rPr>
        <w:t>In</w:t>
      </w:r>
      <w:r>
        <w:rPr>
          <w:spacing w:val="-8"/>
          <w:sz w:val="24"/>
        </w:rPr>
        <w:t xml:space="preserve"> </w:t>
      </w:r>
      <w:r>
        <w:rPr>
          <w:sz w:val="24"/>
        </w:rPr>
        <w:t>the</w:t>
      </w:r>
      <w:r>
        <w:rPr>
          <w:spacing w:val="-2"/>
          <w:sz w:val="24"/>
        </w:rPr>
        <w:t xml:space="preserve"> </w:t>
      </w:r>
      <w:r>
        <w:rPr>
          <w:sz w:val="24"/>
        </w:rPr>
        <w:t>text</w:t>
      </w:r>
      <w:r>
        <w:rPr>
          <w:spacing w:val="-1"/>
          <w:sz w:val="24"/>
        </w:rPr>
        <w:t xml:space="preserve"> </w:t>
      </w:r>
      <w:r>
        <w:rPr>
          <w:sz w:val="24"/>
        </w:rPr>
        <w:t>of</w:t>
      </w:r>
      <w:r>
        <w:rPr>
          <w:spacing w:val="-2"/>
          <w:sz w:val="24"/>
        </w:rPr>
        <w:t xml:space="preserve"> </w:t>
      </w:r>
      <w:r>
        <w:rPr>
          <w:sz w:val="24"/>
        </w:rPr>
        <w:t>the</w:t>
      </w:r>
      <w:r>
        <w:rPr>
          <w:spacing w:val="-23"/>
          <w:sz w:val="24"/>
        </w:rPr>
        <w:t xml:space="preserve"> </w:t>
      </w:r>
      <w:r>
        <w:rPr>
          <w:spacing w:val="-2"/>
          <w:sz w:val="24"/>
        </w:rPr>
        <w:t>document:</w:t>
      </w:r>
    </w:p>
    <w:p w:rsidR="00F717DC" w14:paraId="07392216" w14:textId="77777777">
      <w:pPr>
        <w:pStyle w:val="ListParagraph"/>
        <w:numPr>
          <w:ilvl w:val="5"/>
          <w:numId w:val="49"/>
        </w:numPr>
        <w:tabs>
          <w:tab w:val="left" w:pos="2017"/>
        </w:tabs>
        <w:spacing w:before="131" w:line="225" w:lineRule="auto"/>
        <w:ind w:right="1301"/>
        <w:rPr>
          <w:sz w:val="24"/>
        </w:rPr>
      </w:pPr>
      <w:r>
        <w:rPr>
          <w:spacing w:val="-2"/>
          <w:sz w:val="24"/>
        </w:rPr>
        <w:t>Acknowledge</w:t>
      </w:r>
      <w:r>
        <w:rPr>
          <w:spacing w:val="-10"/>
          <w:sz w:val="24"/>
        </w:rPr>
        <w:t xml:space="preserve"> </w:t>
      </w:r>
      <w:r>
        <w:rPr>
          <w:spacing w:val="-2"/>
          <w:sz w:val="24"/>
        </w:rPr>
        <w:t>NIH</w:t>
      </w:r>
      <w:r>
        <w:rPr>
          <w:spacing w:val="-7"/>
          <w:sz w:val="24"/>
        </w:rPr>
        <w:t xml:space="preserve"> </w:t>
      </w:r>
      <w:r>
        <w:rPr>
          <w:spacing w:val="-2"/>
          <w:sz w:val="24"/>
        </w:rPr>
        <w:t>funding</w:t>
      </w:r>
      <w:r>
        <w:rPr>
          <w:spacing w:val="-7"/>
          <w:sz w:val="24"/>
        </w:rPr>
        <w:t xml:space="preserve"> </w:t>
      </w:r>
      <w:r>
        <w:rPr>
          <w:spacing w:val="-2"/>
          <w:sz w:val="24"/>
        </w:rPr>
        <w:t>in</w:t>
      </w:r>
      <w:r>
        <w:rPr>
          <w:spacing w:val="-7"/>
          <w:sz w:val="24"/>
        </w:rPr>
        <w:t xml:space="preserve"> </w:t>
      </w:r>
      <w:r>
        <w:rPr>
          <w:spacing w:val="-2"/>
          <w:sz w:val="24"/>
        </w:rPr>
        <w:t>accordance</w:t>
      </w:r>
      <w:r>
        <w:rPr>
          <w:spacing w:val="-11"/>
          <w:sz w:val="24"/>
        </w:rPr>
        <w:t xml:space="preserve"> </w:t>
      </w:r>
      <w:r>
        <w:rPr>
          <w:spacing w:val="-2"/>
          <w:sz w:val="24"/>
        </w:rPr>
        <w:t>with</w:t>
      </w:r>
      <w:r>
        <w:rPr>
          <w:spacing w:val="-6"/>
          <w:sz w:val="24"/>
        </w:rPr>
        <w:t xml:space="preserve"> </w:t>
      </w:r>
      <w:hyperlink r:id="rId153">
        <w:r>
          <w:rPr>
            <w:color w:val="0000FF"/>
            <w:spacing w:val="-2"/>
            <w:sz w:val="24"/>
            <w:u w:val="single" w:color="0000FF"/>
          </w:rPr>
          <w:t>NIH</w:t>
        </w:r>
        <w:r>
          <w:rPr>
            <w:color w:val="0000FF"/>
            <w:spacing w:val="-5"/>
            <w:sz w:val="24"/>
            <w:u w:val="single" w:color="0000FF"/>
          </w:rPr>
          <w:t xml:space="preserve"> </w:t>
        </w:r>
        <w:r>
          <w:rPr>
            <w:color w:val="0000FF"/>
            <w:spacing w:val="-2"/>
            <w:sz w:val="24"/>
            <w:u w:val="single" w:color="0000FF"/>
          </w:rPr>
          <w:t>Grants</w:t>
        </w:r>
        <w:r>
          <w:rPr>
            <w:color w:val="0000FF"/>
            <w:spacing w:val="-12"/>
            <w:sz w:val="24"/>
            <w:u w:val="single" w:color="0000FF"/>
          </w:rPr>
          <w:t xml:space="preserve"> </w:t>
        </w:r>
        <w:r>
          <w:rPr>
            <w:color w:val="0000FF"/>
            <w:spacing w:val="-2"/>
            <w:sz w:val="24"/>
            <w:u w:val="single" w:color="0000FF"/>
          </w:rPr>
          <w:t>Policy</w:t>
        </w:r>
        <w:r>
          <w:rPr>
            <w:color w:val="0000FF"/>
            <w:spacing w:val="-12"/>
            <w:sz w:val="24"/>
            <w:u w:val="single" w:color="0000FF"/>
          </w:rPr>
          <w:t xml:space="preserve"> </w:t>
        </w:r>
        <w:r>
          <w:rPr>
            <w:color w:val="0000FF"/>
            <w:spacing w:val="-2"/>
            <w:sz w:val="24"/>
            <w:u w:val="single" w:color="0000FF"/>
          </w:rPr>
          <w:t>Statement</w:t>
        </w:r>
      </w:hyperlink>
      <w:r>
        <w:rPr>
          <w:color w:val="0000FF"/>
          <w:spacing w:val="-2"/>
          <w:sz w:val="24"/>
        </w:rPr>
        <w:t xml:space="preserve"> </w:t>
      </w:r>
      <w:hyperlink r:id="rId169">
        <w:r>
          <w:rPr>
            <w:color w:val="0000FF"/>
            <w:sz w:val="24"/>
            <w:u w:val="single" w:color="0000FF"/>
          </w:rPr>
          <w:t>Chapter</w:t>
        </w:r>
        <w:r>
          <w:rPr>
            <w:color w:val="0000FF"/>
            <w:spacing w:val="-3"/>
            <w:sz w:val="24"/>
            <w:u w:val="single" w:color="0000FF"/>
          </w:rPr>
          <w:t xml:space="preserve"> </w:t>
        </w:r>
        <w:r>
          <w:rPr>
            <w:color w:val="0000FF"/>
            <w:sz w:val="24"/>
            <w:u w:val="single" w:color="0000FF"/>
          </w:rPr>
          <w:t>8.2.1</w:t>
        </w:r>
      </w:hyperlink>
    </w:p>
    <w:p w:rsidR="00F717DC" w14:paraId="35DD6934" w14:textId="77777777">
      <w:pPr>
        <w:spacing w:line="225" w:lineRule="auto"/>
        <w:rPr>
          <w:sz w:val="24"/>
        </w:rPr>
        <w:sectPr>
          <w:headerReference w:type="default" r:id="rId170"/>
          <w:footerReference w:type="default" r:id="rId171"/>
          <w:pgSz w:w="12240" w:h="15840"/>
          <w:pgMar w:top="920" w:right="980" w:bottom="940" w:left="720" w:header="715" w:footer="757" w:gutter="0"/>
          <w:cols w:space="720"/>
        </w:sectPr>
      </w:pPr>
    </w:p>
    <w:p w:rsidR="00F717DC" w14:paraId="0A19C71C" w14:textId="77777777">
      <w:pPr>
        <w:pStyle w:val="ListParagraph"/>
        <w:numPr>
          <w:ilvl w:val="5"/>
          <w:numId w:val="49"/>
        </w:numPr>
        <w:tabs>
          <w:tab w:val="left" w:pos="2017"/>
        </w:tabs>
        <w:spacing w:before="170"/>
        <w:ind w:hanging="361"/>
        <w:rPr>
          <w:sz w:val="24"/>
        </w:rPr>
      </w:pPr>
      <w:r>
        <w:rPr>
          <w:sz w:val="24"/>
        </w:rPr>
        <w:t>Clearly</w:t>
      </w:r>
      <w:r>
        <w:rPr>
          <w:spacing w:val="-2"/>
          <w:sz w:val="24"/>
        </w:rPr>
        <w:t xml:space="preserve"> </w:t>
      </w:r>
      <w:r>
        <w:rPr>
          <w:sz w:val="24"/>
        </w:rPr>
        <w:t>state</w:t>
      </w:r>
      <w:r>
        <w:rPr>
          <w:spacing w:val="-2"/>
          <w:sz w:val="24"/>
        </w:rPr>
        <w:t xml:space="preserve"> </w:t>
      </w:r>
      <w:r>
        <w:rPr>
          <w:sz w:val="24"/>
        </w:rPr>
        <w:t>that</w:t>
      </w:r>
      <w:r>
        <w:rPr>
          <w:spacing w:val="-1"/>
          <w:sz w:val="24"/>
        </w:rPr>
        <w:t xml:space="preserve"> </w:t>
      </w:r>
      <w:r>
        <w:rPr>
          <w:sz w:val="24"/>
        </w:rPr>
        <w:t>the</w:t>
      </w:r>
      <w:r>
        <w:rPr>
          <w:spacing w:val="-3"/>
          <w:sz w:val="24"/>
        </w:rPr>
        <w:t xml:space="preserve"> </w:t>
      </w:r>
      <w:r>
        <w:rPr>
          <w:sz w:val="24"/>
        </w:rPr>
        <w:t>work</w:t>
      </w:r>
      <w:r>
        <w:rPr>
          <w:spacing w:val="-1"/>
          <w:sz w:val="24"/>
        </w:rPr>
        <w:t xml:space="preserve"> </w:t>
      </w:r>
      <w:r>
        <w:rPr>
          <w:sz w:val="24"/>
        </w:rPr>
        <w:t>is</w:t>
      </w:r>
      <w:r>
        <w:rPr>
          <w:spacing w:val="-2"/>
          <w:sz w:val="24"/>
        </w:rPr>
        <w:t xml:space="preserve"> </w:t>
      </w:r>
      <w:r>
        <w:rPr>
          <w:sz w:val="24"/>
        </w:rPr>
        <w:t>notpeer-</w:t>
      </w:r>
      <w:r>
        <w:rPr>
          <w:spacing w:val="-2"/>
          <w:sz w:val="24"/>
        </w:rPr>
        <w:t>reviewed</w:t>
      </w:r>
    </w:p>
    <w:p w:rsidR="00F717DC" w14:paraId="19F84122" w14:textId="77777777">
      <w:pPr>
        <w:pStyle w:val="ListParagraph"/>
        <w:numPr>
          <w:ilvl w:val="5"/>
          <w:numId w:val="49"/>
        </w:numPr>
        <w:tabs>
          <w:tab w:val="left" w:pos="2017"/>
        </w:tabs>
        <w:spacing w:before="101"/>
        <w:ind w:hanging="361"/>
        <w:rPr>
          <w:sz w:val="24"/>
        </w:rPr>
      </w:pPr>
      <w:r>
        <w:rPr>
          <w:sz w:val="24"/>
        </w:rPr>
        <w:t>Declare</w:t>
      </w:r>
      <w:r>
        <w:rPr>
          <w:spacing w:val="-15"/>
          <w:sz w:val="24"/>
        </w:rPr>
        <w:t xml:space="preserve"> </w:t>
      </w:r>
      <w:r>
        <w:rPr>
          <w:sz w:val="24"/>
        </w:rPr>
        <w:t>any</w:t>
      </w:r>
      <w:r>
        <w:rPr>
          <w:spacing w:val="-15"/>
          <w:sz w:val="24"/>
        </w:rPr>
        <w:t xml:space="preserve"> </w:t>
      </w:r>
      <w:r>
        <w:rPr>
          <w:sz w:val="24"/>
        </w:rPr>
        <w:t>competing</w:t>
      </w:r>
      <w:r>
        <w:rPr>
          <w:spacing w:val="-15"/>
          <w:sz w:val="24"/>
        </w:rPr>
        <w:t xml:space="preserve"> </w:t>
      </w:r>
      <w:r>
        <w:rPr>
          <w:sz w:val="24"/>
        </w:rPr>
        <w:t>interests,</w:t>
      </w:r>
      <w:r>
        <w:rPr>
          <w:spacing w:val="-15"/>
          <w:sz w:val="24"/>
        </w:rPr>
        <w:t xml:space="preserve"> </w:t>
      </w:r>
      <w:r>
        <w:rPr>
          <w:sz w:val="24"/>
        </w:rPr>
        <w:t>as</w:t>
      </w:r>
      <w:r>
        <w:rPr>
          <w:spacing w:val="-15"/>
          <w:sz w:val="24"/>
        </w:rPr>
        <w:t xml:space="preserve"> </w:t>
      </w:r>
      <w:r>
        <w:rPr>
          <w:sz w:val="24"/>
        </w:rPr>
        <w:t>an</w:t>
      </w:r>
      <w:r>
        <w:rPr>
          <w:spacing w:val="-15"/>
          <w:sz w:val="24"/>
        </w:rPr>
        <w:t xml:space="preserve"> </w:t>
      </w:r>
      <w:r>
        <w:rPr>
          <w:sz w:val="24"/>
        </w:rPr>
        <w:t>author</w:t>
      </w:r>
      <w:r>
        <w:rPr>
          <w:spacing w:val="-15"/>
          <w:sz w:val="24"/>
        </w:rPr>
        <w:t xml:space="preserve"> </w:t>
      </w:r>
      <w:r>
        <w:rPr>
          <w:sz w:val="24"/>
        </w:rPr>
        <w:t>would</w:t>
      </w:r>
      <w:r>
        <w:rPr>
          <w:spacing w:val="-15"/>
          <w:sz w:val="24"/>
        </w:rPr>
        <w:t xml:space="preserve"> </w:t>
      </w:r>
      <w:r>
        <w:rPr>
          <w:sz w:val="24"/>
        </w:rPr>
        <w:t>do</w:t>
      </w:r>
      <w:r>
        <w:rPr>
          <w:spacing w:val="-15"/>
          <w:sz w:val="24"/>
        </w:rPr>
        <w:t xml:space="preserve"> </w:t>
      </w:r>
      <w:r>
        <w:rPr>
          <w:sz w:val="24"/>
        </w:rPr>
        <w:t>for</w:t>
      </w:r>
      <w:r>
        <w:rPr>
          <w:spacing w:val="-14"/>
          <w:sz w:val="24"/>
        </w:rPr>
        <w:t xml:space="preserve"> </w:t>
      </w:r>
      <w:r>
        <w:rPr>
          <w:sz w:val="24"/>
        </w:rPr>
        <w:t>any</w:t>
      </w:r>
      <w:r>
        <w:rPr>
          <w:spacing w:val="-15"/>
          <w:sz w:val="24"/>
        </w:rPr>
        <w:t xml:space="preserve"> </w:t>
      </w:r>
      <w:r>
        <w:rPr>
          <w:sz w:val="24"/>
        </w:rPr>
        <w:t>journal</w:t>
      </w:r>
      <w:r>
        <w:rPr>
          <w:spacing w:val="-13"/>
          <w:sz w:val="24"/>
        </w:rPr>
        <w:t xml:space="preserve"> </w:t>
      </w:r>
      <w:r>
        <w:rPr>
          <w:spacing w:val="-2"/>
          <w:sz w:val="24"/>
        </w:rPr>
        <w:t>article</w:t>
      </w:r>
    </w:p>
    <w:p w:rsidR="00F717DC" w14:paraId="63E78586" w14:textId="77777777">
      <w:pPr>
        <w:pStyle w:val="ListParagraph"/>
        <w:numPr>
          <w:ilvl w:val="2"/>
          <w:numId w:val="49"/>
        </w:numPr>
        <w:tabs>
          <w:tab w:val="left" w:pos="937"/>
        </w:tabs>
        <w:spacing w:before="112"/>
        <w:ind w:hanging="722"/>
        <w:rPr>
          <w:b/>
          <w:i/>
          <w:sz w:val="24"/>
        </w:rPr>
      </w:pPr>
      <w:r>
        <w:rPr>
          <w:b/>
          <w:i/>
          <w:sz w:val="24"/>
        </w:rPr>
        <w:t>Resource</w:t>
      </w:r>
      <w:r>
        <w:rPr>
          <w:b/>
          <w:i/>
          <w:spacing w:val="-14"/>
          <w:sz w:val="24"/>
        </w:rPr>
        <w:t xml:space="preserve"> </w:t>
      </w:r>
      <w:r>
        <w:rPr>
          <w:b/>
          <w:i/>
          <w:spacing w:val="-2"/>
          <w:sz w:val="24"/>
        </w:rPr>
        <w:t>Sharing</w:t>
      </w:r>
    </w:p>
    <w:p w:rsidR="00F717DC" w14:paraId="43FA4D28" w14:textId="77777777">
      <w:pPr>
        <w:pStyle w:val="BodyText"/>
        <w:spacing w:before="4"/>
        <w:ind w:left="0"/>
        <w:rPr>
          <w:b/>
          <w:i/>
          <w:sz w:val="10"/>
        </w:rPr>
      </w:pPr>
    </w:p>
    <w:tbl>
      <w:tblPr>
        <w:tblW w:w="0" w:type="auto"/>
        <w:tblInd w:w="281" w:type="dxa"/>
        <w:tblLayout w:type="fixed"/>
        <w:tblCellMar>
          <w:left w:w="0" w:type="dxa"/>
          <w:right w:w="0" w:type="dxa"/>
        </w:tblCellMar>
        <w:tblLook w:val="01E0"/>
      </w:tblPr>
      <w:tblGrid>
        <w:gridCol w:w="757"/>
        <w:gridCol w:w="9107"/>
      </w:tblGrid>
      <w:tr w14:paraId="1A90662E" w14:textId="77777777">
        <w:tblPrEx>
          <w:tblW w:w="0" w:type="auto"/>
          <w:tblInd w:w="281" w:type="dxa"/>
          <w:tblLayout w:type="fixed"/>
          <w:tblCellMar>
            <w:left w:w="0" w:type="dxa"/>
            <w:right w:w="0" w:type="dxa"/>
          </w:tblCellMar>
          <w:tblLook w:val="01E0"/>
        </w:tblPrEx>
        <w:trPr>
          <w:trHeight w:val="1104"/>
        </w:trPr>
        <w:tc>
          <w:tcPr>
            <w:tcW w:w="757" w:type="dxa"/>
          </w:tcPr>
          <w:p w:rsidR="00F717DC" w14:paraId="746ECB73" w14:textId="77777777">
            <w:pPr>
              <w:pStyle w:val="TableParagraph"/>
              <w:ind w:left="50"/>
              <w:rPr>
                <w:sz w:val="20"/>
              </w:rPr>
            </w:pPr>
            <w:r>
              <w:rPr>
                <w:noProof/>
                <w:sz w:val="20"/>
              </w:rPr>
              <w:drawing>
                <wp:inline distT="0" distB="0" distL="0" distR="0">
                  <wp:extent cx="326491" cy="359378"/>
                  <wp:effectExtent l="0" t="0" r="0" b="0"/>
                  <wp:docPr id="41"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06.png"/>
                          <pic:cNvPicPr/>
                        </pic:nvPicPr>
                        <pic:blipFill>
                          <a:blip xmlns:r="http://schemas.openxmlformats.org/officeDocument/2006/relationships" r:embed="rId161" cstate="print"/>
                          <a:stretch>
                            <a:fillRect/>
                          </a:stretch>
                        </pic:blipFill>
                        <pic:spPr>
                          <a:xfrm>
                            <a:off x="0" y="0"/>
                            <a:ext cx="326491" cy="359378"/>
                          </a:xfrm>
                          <a:prstGeom prst="rect">
                            <a:avLst/>
                          </a:prstGeom>
                        </pic:spPr>
                      </pic:pic>
                    </a:graphicData>
                  </a:graphic>
                </wp:inline>
              </w:drawing>
            </w:r>
          </w:p>
        </w:tc>
        <w:tc>
          <w:tcPr>
            <w:tcW w:w="9107" w:type="dxa"/>
          </w:tcPr>
          <w:p w:rsidR="00F717DC" w14:paraId="597FE566" w14:textId="77777777">
            <w:pPr>
              <w:pStyle w:val="TableParagraph"/>
              <w:spacing w:line="270" w:lineRule="atLeast"/>
              <w:rPr>
                <w:sz w:val="24"/>
              </w:rPr>
            </w:pPr>
            <w:r>
              <w:rPr>
                <w:sz w:val="24"/>
              </w:rPr>
              <w:t>PD/PIs</w:t>
            </w:r>
            <w:r>
              <w:rPr>
                <w:spacing w:val="-3"/>
                <w:sz w:val="24"/>
              </w:rPr>
              <w:t xml:space="preserve"> </w:t>
            </w:r>
            <w:r>
              <w:rPr>
                <w:sz w:val="24"/>
              </w:rPr>
              <w:t>and</w:t>
            </w:r>
            <w:r>
              <w:rPr>
                <w:spacing w:val="-3"/>
                <w:sz w:val="24"/>
              </w:rPr>
              <w:t xml:space="preserve"> </w:t>
            </w:r>
            <w:r>
              <w:rPr>
                <w:sz w:val="24"/>
              </w:rPr>
              <w:t>recipient</w:t>
            </w:r>
            <w:r>
              <w:rPr>
                <w:spacing w:val="-2"/>
                <w:sz w:val="24"/>
              </w:rPr>
              <w:t xml:space="preserve"> </w:t>
            </w:r>
            <w:r>
              <w:rPr>
                <w:sz w:val="24"/>
              </w:rPr>
              <w:t>organizations</w:t>
            </w:r>
            <w:r>
              <w:rPr>
                <w:spacing w:val="-3"/>
                <w:sz w:val="24"/>
              </w:rPr>
              <w:t xml:space="preserve"> </w:t>
            </w:r>
            <w:r>
              <w:rPr>
                <w:sz w:val="24"/>
              </w:rPr>
              <w:t>are</w:t>
            </w:r>
            <w:r>
              <w:rPr>
                <w:spacing w:val="-4"/>
                <w:sz w:val="24"/>
              </w:rPr>
              <w:t xml:space="preserve"> </w:t>
            </w:r>
            <w:r>
              <w:rPr>
                <w:sz w:val="24"/>
              </w:rPr>
              <w:t>expected</w:t>
            </w:r>
            <w:r>
              <w:rPr>
                <w:spacing w:val="-3"/>
                <w:sz w:val="24"/>
              </w:rPr>
              <w:t xml:space="preserve"> </w:t>
            </w:r>
            <w:r>
              <w:rPr>
                <w:sz w:val="24"/>
              </w:rPr>
              <w:t>to</w:t>
            </w:r>
            <w:r>
              <w:rPr>
                <w:spacing w:val="-3"/>
                <w:sz w:val="24"/>
              </w:rPr>
              <w:t xml:space="preserve"> </w:t>
            </w:r>
            <w:r>
              <w:rPr>
                <w:sz w:val="24"/>
              </w:rPr>
              <w:t>make</w:t>
            </w:r>
            <w:r>
              <w:rPr>
                <w:spacing w:val="-5"/>
                <w:sz w:val="24"/>
              </w:rPr>
              <w:t xml:space="preserve"> </w:t>
            </w:r>
            <w:r>
              <w:rPr>
                <w:sz w:val="24"/>
              </w:rPr>
              <w:t>the</w:t>
            </w:r>
            <w:r>
              <w:rPr>
                <w:spacing w:val="-4"/>
                <w:sz w:val="24"/>
              </w:rPr>
              <w:t xml:space="preserve"> </w:t>
            </w:r>
            <w:r>
              <w:rPr>
                <w:sz w:val="24"/>
              </w:rPr>
              <w:t>results</w:t>
            </w:r>
            <w:r>
              <w:rPr>
                <w:spacing w:val="-3"/>
                <w:sz w:val="24"/>
              </w:rPr>
              <w:t xml:space="preserve"> </w:t>
            </w:r>
            <w:r>
              <w:rPr>
                <w:sz w:val="24"/>
              </w:rPr>
              <w:t>and</w:t>
            </w:r>
            <w:r>
              <w:rPr>
                <w:spacing w:val="-1"/>
                <w:sz w:val="24"/>
              </w:rPr>
              <w:t xml:space="preserve"> </w:t>
            </w:r>
            <w:r>
              <w:rPr>
                <w:sz w:val="24"/>
              </w:rPr>
              <w:t>accomplishments</w:t>
            </w:r>
            <w:r>
              <w:rPr>
                <w:spacing w:val="-1"/>
                <w:sz w:val="24"/>
              </w:rPr>
              <w:t xml:space="preserve"> </w:t>
            </w:r>
            <w:r>
              <w:rPr>
                <w:sz w:val="24"/>
              </w:rPr>
              <w:t xml:space="preserve">of their activities available to the research community and to the public at large. For additional information on NIH Sharing Policies and Related Guidance on NIH-Funded Research Resources see </w:t>
            </w:r>
            <w:hyperlink r:id="rId172">
              <w:r>
                <w:rPr>
                  <w:color w:val="07519A"/>
                  <w:sz w:val="24"/>
                  <w:u w:val="single" w:color="07519A"/>
                </w:rPr>
                <w:t>http://grants.nih.gov/grants/sharing.htm</w:t>
              </w:r>
            </w:hyperlink>
            <w:hyperlink r:id="rId172">
              <w:r>
                <w:rPr>
                  <w:sz w:val="24"/>
                </w:rPr>
                <w:t>.</w:t>
              </w:r>
            </w:hyperlink>
          </w:p>
        </w:tc>
      </w:tr>
    </w:tbl>
    <w:p w:rsidR="00F717DC" w14:paraId="30ACAA4F" w14:textId="77777777">
      <w:pPr>
        <w:pStyle w:val="BodyText"/>
        <w:ind w:right="225"/>
      </w:pPr>
      <w:r>
        <w:t>If the initial research plan addressed, or the terms of award require, a formal plan for sharing final research data, model organisms, Genome Wide Association Studies data, or other such project-specific data,</w:t>
      </w:r>
      <w:r>
        <w:rPr>
          <w:spacing w:val="-3"/>
        </w:rPr>
        <w:t xml:space="preserve"> </w:t>
      </w:r>
      <w:r>
        <w:t>describe</w:t>
      </w:r>
      <w:r>
        <w:rPr>
          <w:spacing w:val="-4"/>
        </w:rPr>
        <w:t xml:space="preserve"> </w:t>
      </w:r>
      <w:r>
        <w:t>the</w:t>
      </w:r>
      <w:r>
        <w:rPr>
          <w:spacing w:val="-4"/>
        </w:rPr>
        <w:t xml:space="preserve"> </w:t>
      </w:r>
      <w:r>
        <w:t>progress</w:t>
      </w:r>
      <w:r>
        <w:rPr>
          <w:spacing w:val="-3"/>
        </w:rPr>
        <w:t xml:space="preserve"> </w:t>
      </w:r>
      <w:r>
        <w:t>in</w:t>
      </w:r>
      <w:r>
        <w:rPr>
          <w:spacing w:val="-3"/>
        </w:rPr>
        <w:t xml:space="preserve"> </w:t>
      </w:r>
      <w:r>
        <w:t>implementing</w:t>
      </w:r>
      <w:r>
        <w:rPr>
          <w:spacing w:val="-2"/>
        </w:rPr>
        <w:t xml:space="preserve"> </w:t>
      </w:r>
      <w:r>
        <w:t>that</w:t>
      </w:r>
      <w:r>
        <w:rPr>
          <w:spacing w:val="-3"/>
        </w:rPr>
        <w:t xml:space="preserve"> </w:t>
      </w:r>
      <w:r>
        <w:t>plan.</w:t>
      </w:r>
      <w:r>
        <w:rPr>
          <w:spacing w:val="-3"/>
        </w:rPr>
        <w:t xml:space="preserve"> </w:t>
      </w:r>
      <w:r>
        <w:t>For</w:t>
      </w:r>
      <w:r>
        <w:rPr>
          <w:spacing w:val="-4"/>
        </w:rPr>
        <w:t xml:space="preserve"> </w:t>
      </w:r>
      <w:r>
        <w:t>sharing</w:t>
      </w:r>
      <w:r>
        <w:rPr>
          <w:spacing w:val="-3"/>
        </w:rPr>
        <w:t xml:space="preserve"> </w:t>
      </w:r>
      <w:r>
        <w:t>model</w:t>
      </w:r>
      <w:r>
        <w:rPr>
          <w:spacing w:val="-3"/>
        </w:rPr>
        <w:t xml:space="preserve"> </w:t>
      </w:r>
      <w:r>
        <w:t>organisms,</w:t>
      </w:r>
      <w:r>
        <w:rPr>
          <w:spacing w:val="-3"/>
        </w:rPr>
        <w:t xml:space="preserve"> </w:t>
      </w:r>
      <w:r>
        <w:t>include</w:t>
      </w:r>
      <w:r>
        <w:rPr>
          <w:spacing w:val="-4"/>
        </w:rPr>
        <w:t xml:space="preserve"> </w:t>
      </w:r>
      <w:r>
        <w:t>information on the number of requests received and number of requests fulfilled during this reporting period. If the sharing plan is fully implemented, provide a final statement on data sharing.</w:t>
      </w:r>
    </w:p>
    <w:p w:rsidR="00F717DC" w14:paraId="6B0E69FE" w14:textId="77777777">
      <w:pPr>
        <w:pStyle w:val="BodyText"/>
        <w:spacing w:before="2"/>
        <w:ind w:left="0"/>
        <w:rPr>
          <w:sz w:val="8"/>
        </w:rPr>
      </w:pPr>
      <w:r>
        <w:pict>
          <v:group id="docshapegroup506" o:spid="_x0000_s1519" style="width:435.1pt;height:232.65pt;margin-top:5.95pt;margin-left:64.8pt;mso-position-horizontal-relative:page;mso-wrap-distance-left:0;mso-wrap-distance-right:0;position:absolute;z-index:-251480064" coordorigin="1296,119" coordsize="8702,4653">
            <v:shape id="docshape507" o:spid="_x0000_s1520" type="#_x0000_t75" style="width:8702;height:4653;left:1296;position:absolute;top:118">
              <v:imagedata r:id="rId173" o:title=""/>
            </v:shape>
            <v:rect id="docshape508" o:spid="_x0000_s1521" style="width:8654;height:4612;left:1318;position:absolute;top:142" filled="f"/>
            <w10:wrap type="topAndBottom"/>
          </v:group>
        </w:pict>
      </w:r>
    </w:p>
    <w:p w:rsidR="00F717DC" w14:paraId="2305388D" w14:textId="2E891173">
      <w:pPr>
        <w:spacing w:before="61"/>
        <w:ind w:left="576"/>
        <w:rPr>
          <w:i/>
          <w:spacing w:val="-5"/>
        </w:rPr>
      </w:pPr>
      <w:bookmarkStart w:id="243" w:name="_bookmark156"/>
      <w:bookmarkEnd w:id="243"/>
      <w:r>
        <w:rPr>
          <w:i/>
        </w:rPr>
        <w:t>Figure</w:t>
      </w:r>
      <w:r>
        <w:rPr>
          <w:i/>
          <w:spacing w:val="-5"/>
        </w:rPr>
        <w:t xml:space="preserve"> </w:t>
      </w:r>
      <w:r>
        <w:rPr>
          <w:i/>
        </w:rPr>
        <w:t>104</w:t>
      </w:r>
      <w:r>
        <w:rPr>
          <w:i/>
          <w:spacing w:val="-2"/>
        </w:rPr>
        <w:t xml:space="preserve"> </w:t>
      </w:r>
      <w:r>
        <w:rPr>
          <w:i/>
        </w:rPr>
        <w:t>RPPR</w:t>
      </w:r>
      <w:r>
        <w:rPr>
          <w:i/>
          <w:spacing w:val="-4"/>
        </w:rPr>
        <w:t xml:space="preserve"> </w:t>
      </w:r>
      <w:r>
        <w:rPr>
          <w:i/>
        </w:rPr>
        <w:t>Section</w:t>
      </w:r>
      <w:r>
        <w:rPr>
          <w:i/>
          <w:spacing w:val="-4"/>
        </w:rPr>
        <w:t xml:space="preserve"> </w:t>
      </w:r>
      <w:r>
        <w:rPr>
          <w:i/>
        </w:rPr>
        <w:t>C.</w:t>
      </w:r>
      <w:r>
        <w:rPr>
          <w:i/>
          <w:spacing w:val="-3"/>
        </w:rPr>
        <w:t xml:space="preserve"> </w:t>
      </w:r>
      <w:r>
        <w:rPr>
          <w:i/>
        </w:rPr>
        <w:t>Products</w:t>
      </w:r>
      <w:r>
        <w:rPr>
          <w:i/>
          <w:spacing w:val="-2"/>
        </w:rPr>
        <w:t xml:space="preserve"> </w:t>
      </w:r>
      <w:r>
        <w:rPr>
          <w:i/>
        </w:rPr>
        <w:t>–</w:t>
      </w:r>
      <w:r>
        <w:rPr>
          <w:i/>
          <w:spacing w:val="-3"/>
        </w:rPr>
        <w:t xml:space="preserve"> </w:t>
      </w:r>
      <w:r>
        <w:rPr>
          <w:i/>
        </w:rPr>
        <w:t>Questions</w:t>
      </w:r>
      <w:r>
        <w:rPr>
          <w:i/>
          <w:spacing w:val="-1"/>
        </w:rPr>
        <w:t xml:space="preserve"> </w:t>
      </w:r>
      <w:r>
        <w:rPr>
          <w:i/>
        </w:rPr>
        <w:t>C4</w:t>
      </w:r>
      <w:r>
        <w:rPr>
          <w:i/>
          <w:spacing w:val="-3"/>
        </w:rPr>
        <w:t xml:space="preserve"> </w:t>
      </w:r>
      <w:r>
        <w:rPr>
          <w:i/>
        </w:rPr>
        <w:t>&amp;</w:t>
      </w:r>
      <w:r>
        <w:rPr>
          <w:i/>
          <w:spacing w:val="-1"/>
        </w:rPr>
        <w:t xml:space="preserve"> </w:t>
      </w:r>
      <w:r>
        <w:rPr>
          <w:i/>
          <w:spacing w:val="-5"/>
        </w:rPr>
        <w:t>C5</w:t>
      </w:r>
    </w:p>
    <w:p w:rsidR="00583695" w:rsidRPr="00FA39E6" w:rsidP="00583695" w14:paraId="5B6F30EF" w14:textId="22527779">
      <w:pPr>
        <w:pStyle w:val="ListParagraph"/>
        <w:numPr>
          <w:ilvl w:val="1"/>
          <w:numId w:val="49"/>
        </w:numPr>
        <w:spacing w:before="61"/>
        <w:rPr>
          <w:b/>
          <w:i/>
          <w:spacing w:val="-2"/>
          <w:sz w:val="24"/>
        </w:rPr>
      </w:pPr>
      <w:r>
        <w:rPr>
          <w:b/>
          <w:i/>
          <w:sz w:val="24"/>
        </w:rPr>
        <w:t>Data Management and Sharing.</w:t>
      </w:r>
    </w:p>
    <w:p w:rsidR="00FC5653" w:rsidP="00FC5653" w14:paraId="50BE31B3" w14:textId="01B84CC6">
      <w:pPr>
        <w:spacing w:before="61"/>
        <w:ind w:left="215"/>
        <w:rPr>
          <w:bCs/>
          <w:iCs/>
          <w:spacing w:val="-2"/>
          <w:sz w:val="24"/>
        </w:rPr>
      </w:pPr>
      <w:r>
        <w:rPr>
          <w:bCs/>
          <w:iCs/>
          <w:spacing w:val="-2"/>
          <w:sz w:val="24"/>
        </w:rPr>
        <w:t xml:space="preserve">For </w:t>
      </w:r>
      <w:r w:rsidR="004544C6">
        <w:rPr>
          <w:bCs/>
          <w:iCs/>
          <w:spacing w:val="-2"/>
          <w:sz w:val="24"/>
        </w:rPr>
        <w:t xml:space="preserve">Fellowship and Training awards, the Data Management and Sharing (DMS) Policy does not apply. </w:t>
      </w:r>
    </w:p>
    <w:p w:rsidR="004544C6" w:rsidRPr="00FA39E6" w:rsidP="00FA39E6" w14:paraId="1665FC4F" w14:textId="77777777">
      <w:pPr>
        <w:spacing w:before="61"/>
        <w:ind w:left="215"/>
        <w:rPr>
          <w:bCs/>
          <w:iCs/>
          <w:spacing w:val="-2"/>
          <w:sz w:val="24"/>
        </w:rPr>
      </w:pPr>
    </w:p>
    <w:p w:rsidR="00583695" w:rsidP="00583695" w14:paraId="49E59148" w14:textId="35F37524">
      <w:pPr>
        <w:pStyle w:val="ListParagraph"/>
        <w:numPr>
          <w:ilvl w:val="2"/>
          <w:numId w:val="49"/>
        </w:numPr>
        <w:spacing w:before="61"/>
        <w:rPr>
          <w:i/>
        </w:rPr>
      </w:pPr>
      <w:r w:rsidRPr="00FA39E6">
        <w:rPr>
          <w:i/>
        </w:rPr>
        <w:t xml:space="preserve">Has scientific data been generated and/or shared during this reporting period? </w:t>
      </w:r>
    </w:p>
    <w:p w:rsidR="00583695" w:rsidP="00583695" w14:paraId="57E1C755" w14:textId="51399C11">
      <w:pPr>
        <w:spacing w:before="61"/>
        <w:ind w:left="215"/>
        <w:rPr>
          <w:iCs/>
        </w:rPr>
      </w:pPr>
      <w:r>
        <w:rPr>
          <w:iCs/>
        </w:rPr>
        <w:t xml:space="preserve">Describe activities related to the approved Data Management and Sharing </w:t>
      </w:r>
      <w:r w:rsidR="00FC5653">
        <w:rPr>
          <w:iCs/>
        </w:rPr>
        <w:t xml:space="preserve">(DMS) </w:t>
      </w:r>
      <w:r>
        <w:rPr>
          <w:iCs/>
        </w:rPr>
        <w:t>Plan. Enter response below.</w:t>
      </w:r>
    </w:p>
    <w:p w:rsidR="00FC5653" w:rsidRPr="00FC5653" w:rsidP="00FC5653" w14:paraId="3D01B108" w14:textId="2C77D031">
      <w:pPr>
        <w:spacing w:before="61"/>
        <w:ind w:left="215"/>
        <w:rPr>
          <w:iCs/>
        </w:rPr>
      </w:pPr>
      <w:r w:rsidRPr="00FC5653">
        <w:rPr>
          <w:iCs/>
        </w:rPr>
        <w:t xml:space="preserve">For more information on the DMS Policy, including expectations for data management and sharing, protecting research participant privacy, and identifying data repositories, see the </w:t>
      </w:r>
      <w:hyperlink r:id="rId174" w:history="1">
        <w:r w:rsidRPr="00FC5653">
          <w:rPr>
            <w:rStyle w:val="Hyperlink"/>
            <w:iCs/>
          </w:rPr>
          <w:t>NIH Scientific Data Sharing website</w:t>
        </w:r>
      </w:hyperlink>
      <w:r w:rsidRPr="00FC5653">
        <w:rPr>
          <w:iCs/>
        </w:rPr>
        <w:t xml:space="preserve"> </w:t>
      </w:r>
      <w:r>
        <w:rPr>
          <w:iCs/>
        </w:rPr>
        <w:t>and</w:t>
      </w:r>
      <w:r w:rsidRPr="00FC5653">
        <w:rPr>
          <w:iCs/>
        </w:rPr>
        <w:t xml:space="preserve"> the </w:t>
      </w:r>
      <w:hyperlink r:id="rId175" w:anchor="Data" w:history="1">
        <w:r w:rsidRPr="00FC5653">
          <w:rPr>
            <w:rStyle w:val="Hyperlink"/>
            <w:iCs/>
          </w:rPr>
          <w:t>NIH Grants Policy Statement, Section 8.2.3.1: Data Sharing Policy.</w:t>
        </w:r>
      </w:hyperlink>
      <w:r w:rsidRPr="00FC5653">
        <w:rPr>
          <w:iCs/>
        </w:rPr>
        <w:t xml:space="preserve"> See also </w:t>
      </w:r>
      <w:hyperlink r:id="rId176" w:anchor="/data-management-and-sharing-policy.htm" w:history="1">
        <w:r w:rsidRPr="00FC5653">
          <w:rPr>
            <w:rStyle w:val="Hyperlink"/>
            <w:iCs/>
          </w:rPr>
          <w:t>Frequently Asked Questions</w:t>
        </w:r>
      </w:hyperlink>
      <w:r w:rsidRPr="00FC5653">
        <w:rPr>
          <w:iCs/>
        </w:rPr>
        <w:t xml:space="preserve"> for additional information on the DMS Policy on these and other topics.</w:t>
      </w:r>
    </w:p>
    <w:p w:rsidR="00FC5653" w:rsidRPr="00FC5653" w:rsidP="00FC5653" w14:paraId="04F15BC6" w14:textId="77777777">
      <w:pPr>
        <w:spacing w:before="61"/>
        <w:ind w:left="215"/>
        <w:rPr>
          <w:iCs/>
        </w:rPr>
      </w:pPr>
    </w:p>
    <w:p w:rsidR="00FC5653" w:rsidRPr="00583695" w:rsidP="00FC5653" w14:paraId="4A0B4AB1" w14:textId="5D289317">
      <w:pPr>
        <w:spacing w:before="61"/>
        <w:ind w:left="215"/>
        <w:rPr>
          <w:iCs/>
        </w:rPr>
      </w:pPr>
      <w:r w:rsidRPr="00FC5653">
        <w:rPr>
          <w:iCs/>
        </w:rPr>
        <w:t xml:space="preserve">For more information on the GDS Policy see the </w:t>
      </w:r>
      <w:hyperlink r:id="rId174" w:history="1">
        <w:r w:rsidRPr="00FC5653">
          <w:rPr>
            <w:rStyle w:val="Hyperlink"/>
            <w:iCs/>
          </w:rPr>
          <w:t>NIH Scientific Data Sharing website</w:t>
        </w:r>
      </w:hyperlink>
      <w:r>
        <w:rPr>
          <w:iCs/>
        </w:rPr>
        <w:t xml:space="preserve"> and</w:t>
      </w:r>
      <w:r w:rsidRPr="00FC5653">
        <w:rPr>
          <w:iCs/>
        </w:rPr>
        <w:t xml:space="preserve"> the </w:t>
      </w:r>
      <w:hyperlink r:id="rId175" w:anchor="Genomic" w:history="1">
        <w:r w:rsidRPr="00FC5653">
          <w:rPr>
            <w:rStyle w:val="Hyperlink"/>
            <w:iCs/>
          </w:rPr>
          <w:t>NIH Grants Policy Statement, Section 8.2.3.3: Genomic Data Sharing (GDS) Policy/ Policy for Genome-Wide Association Studies (GWAS).</w:t>
        </w:r>
      </w:hyperlink>
    </w:p>
    <w:p w:rsidR="00583695" w:rsidP="00583695" w14:paraId="72DBD831" w14:textId="7AA31ED2">
      <w:pPr>
        <w:pStyle w:val="ListParagraph"/>
        <w:numPr>
          <w:ilvl w:val="2"/>
          <w:numId w:val="49"/>
        </w:numPr>
        <w:spacing w:before="61"/>
        <w:rPr>
          <w:i/>
        </w:rPr>
      </w:pPr>
      <w:r>
        <w:rPr>
          <w:i/>
        </w:rPr>
        <w:t>Are there changes to the Data Management and Sharing Plan?</w:t>
      </w:r>
    </w:p>
    <w:p w:rsidR="00583695" w:rsidP="00583695" w14:paraId="5EE247F0" w14:textId="10C9C90B">
      <w:pPr>
        <w:spacing w:before="61"/>
        <w:ind w:left="215"/>
        <w:rPr>
          <w:iCs/>
        </w:rPr>
      </w:pPr>
      <w:r>
        <w:rPr>
          <w:iCs/>
        </w:rPr>
        <w:t xml:space="preserve">Select No Change or enter a brief description of the change and upload the revised Data Management and Sharing Plan. </w:t>
      </w:r>
    </w:p>
    <w:p w:rsidR="00583695" w:rsidRPr="00583695" w:rsidP="00FA39E6" w14:paraId="28325C4D" w14:textId="7B7A6A71">
      <w:pPr>
        <w:spacing w:before="61"/>
        <w:ind w:left="215"/>
        <w:rPr>
          <w:iCs/>
        </w:rPr>
      </w:pPr>
      <w:r>
        <w:rPr>
          <w:iCs/>
        </w:rPr>
        <w:t xml:space="preserve">For more information on writing a DMS plan, refer to the </w:t>
      </w:r>
      <w:hyperlink r:id="rId177" w:history="1">
        <w:r w:rsidRPr="00FC5653">
          <w:rPr>
            <w:rStyle w:val="Hyperlink"/>
            <w:iCs/>
          </w:rPr>
          <w:t>Writing a Data Management and Sharing Plan</w:t>
        </w:r>
      </w:hyperlink>
      <w:r>
        <w:rPr>
          <w:iCs/>
        </w:rPr>
        <w:t xml:space="preserve"> page on the </w:t>
      </w:r>
      <w:hyperlink r:id="rId177" w:history="1">
        <w:r w:rsidRPr="00FC5653">
          <w:rPr>
            <w:rStyle w:val="Hyperlink"/>
            <w:iCs/>
          </w:rPr>
          <w:t>NIH Scientific Data Sharing website</w:t>
        </w:r>
      </w:hyperlink>
      <w:r>
        <w:rPr>
          <w:iCs/>
        </w:rPr>
        <w:t xml:space="preserve">. </w:t>
      </w:r>
    </w:p>
    <w:p w:rsidR="00F717DC" w14:paraId="1A5735B1" w14:textId="77777777">
      <w:pPr>
        <w:pStyle w:val="Heading2"/>
        <w:numPr>
          <w:ilvl w:val="1"/>
          <w:numId w:val="70"/>
        </w:numPr>
        <w:tabs>
          <w:tab w:val="left" w:pos="936"/>
          <w:tab w:val="left" w:pos="937"/>
        </w:tabs>
        <w:spacing w:before="117"/>
        <w:ind w:hanging="722"/>
      </w:pPr>
      <w:bookmarkStart w:id="244" w:name="6.4_Section_D_–_Participants"/>
      <w:bookmarkStart w:id="245" w:name="_bookmark157"/>
      <w:bookmarkEnd w:id="244"/>
      <w:bookmarkEnd w:id="245"/>
      <w:r>
        <w:t>Section</w:t>
      </w:r>
      <w:r>
        <w:rPr>
          <w:spacing w:val="-4"/>
        </w:rPr>
        <w:t xml:space="preserve"> </w:t>
      </w:r>
      <w:r>
        <w:t>D</w:t>
      </w:r>
      <w:r>
        <w:rPr>
          <w:spacing w:val="-1"/>
        </w:rPr>
        <w:t xml:space="preserve"> </w:t>
      </w:r>
      <w:r>
        <w:t xml:space="preserve">– </w:t>
      </w:r>
      <w:r>
        <w:rPr>
          <w:spacing w:val="-2"/>
        </w:rPr>
        <w:t>Participants</w:t>
      </w:r>
    </w:p>
    <w:p w:rsidR="00F717DC" w14:paraId="1EB3912F" w14:textId="77777777">
      <w:pPr>
        <w:pStyle w:val="BodyText"/>
        <w:spacing w:before="122"/>
      </w:pPr>
      <w:r>
        <w:t>The</w:t>
      </w:r>
      <w:r>
        <w:rPr>
          <w:spacing w:val="-3"/>
        </w:rPr>
        <w:t xml:space="preserve"> </w:t>
      </w:r>
      <w:r>
        <w:t>RPPR</w:t>
      </w:r>
      <w:r>
        <w:rPr>
          <w:spacing w:val="-1"/>
        </w:rPr>
        <w:t xml:space="preserve"> </w:t>
      </w:r>
      <w:r>
        <w:t>Section</w:t>
      </w:r>
      <w:r>
        <w:rPr>
          <w:spacing w:val="-2"/>
        </w:rPr>
        <w:t xml:space="preserve"> </w:t>
      </w:r>
      <w:r>
        <w:t>D.</w:t>
      </w:r>
      <w:r>
        <w:rPr>
          <w:spacing w:val="-2"/>
        </w:rPr>
        <w:t xml:space="preserve"> </w:t>
      </w:r>
      <w:r>
        <w:t>allows</w:t>
      </w:r>
      <w:r>
        <w:rPr>
          <w:spacing w:val="-3"/>
        </w:rPr>
        <w:t xml:space="preserve"> </w:t>
      </w:r>
      <w:r>
        <w:t>the</w:t>
      </w:r>
      <w:r>
        <w:rPr>
          <w:spacing w:val="-2"/>
        </w:rPr>
        <w:t xml:space="preserve"> </w:t>
      </w:r>
      <w:r>
        <w:t>agency</w:t>
      </w:r>
      <w:r>
        <w:rPr>
          <w:spacing w:val="-2"/>
        </w:rPr>
        <w:t xml:space="preserve"> </w:t>
      </w:r>
      <w:r>
        <w:t>to</w:t>
      </w:r>
      <w:r>
        <w:rPr>
          <w:spacing w:val="-2"/>
        </w:rPr>
        <w:t xml:space="preserve"> </w:t>
      </w:r>
      <w:r>
        <w:t>know</w:t>
      </w:r>
      <w:r>
        <w:rPr>
          <w:spacing w:val="-1"/>
        </w:rPr>
        <w:t xml:space="preserve"> </w:t>
      </w:r>
      <w:r>
        <w:t>who</w:t>
      </w:r>
      <w:r>
        <w:rPr>
          <w:spacing w:val="-3"/>
        </w:rPr>
        <w:t xml:space="preserve"> </w:t>
      </w:r>
      <w:r>
        <w:t>has</w:t>
      </w:r>
      <w:r>
        <w:rPr>
          <w:spacing w:val="-2"/>
        </w:rPr>
        <w:t xml:space="preserve"> </w:t>
      </w:r>
      <w:r>
        <w:t>worked</w:t>
      </w:r>
      <w:r>
        <w:rPr>
          <w:spacing w:val="-2"/>
        </w:rPr>
        <w:t xml:space="preserve"> </w:t>
      </w:r>
      <w:r>
        <w:t>on</w:t>
      </w:r>
      <w:r>
        <w:rPr>
          <w:spacing w:val="-2"/>
        </w:rPr>
        <w:t xml:space="preserve"> </w:t>
      </w:r>
      <w:r>
        <w:t>the</w:t>
      </w:r>
      <w:r>
        <w:rPr>
          <w:spacing w:val="-3"/>
        </w:rPr>
        <w:t xml:space="preserve"> </w:t>
      </w:r>
      <w:r>
        <w:t>project</w:t>
      </w:r>
      <w:r>
        <w:rPr>
          <w:spacing w:val="-2"/>
        </w:rPr>
        <w:t xml:space="preserve"> </w:t>
      </w:r>
      <w:r>
        <w:t>to</w:t>
      </w:r>
      <w:r>
        <w:rPr>
          <w:spacing w:val="-2"/>
        </w:rPr>
        <w:t xml:space="preserve"> </w:t>
      </w:r>
      <w:r>
        <w:t>gauge and</w:t>
      </w:r>
      <w:r>
        <w:rPr>
          <w:spacing w:val="-2"/>
        </w:rPr>
        <w:t xml:space="preserve"> </w:t>
      </w:r>
      <w:r>
        <w:t>report performance in promoting partnerships and collaborations.</w:t>
      </w:r>
    </w:p>
    <w:p w:rsidR="00F717DC" w14:paraId="69D56F4B" w14:textId="77777777">
      <w:pPr>
        <w:pStyle w:val="ListParagraph"/>
        <w:numPr>
          <w:ilvl w:val="1"/>
          <w:numId w:val="48"/>
        </w:numPr>
        <w:tabs>
          <w:tab w:val="left" w:pos="721"/>
        </w:tabs>
        <w:ind w:hanging="506"/>
        <w:rPr>
          <w:b/>
          <w:i/>
          <w:sz w:val="24"/>
        </w:rPr>
      </w:pPr>
      <w:r>
        <w:rPr>
          <w:b/>
          <w:i/>
          <w:sz w:val="24"/>
        </w:rPr>
        <w:t>What</w:t>
      </w:r>
      <w:r>
        <w:rPr>
          <w:b/>
          <w:i/>
          <w:spacing w:val="-4"/>
          <w:sz w:val="24"/>
        </w:rPr>
        <w:t xml:space="preserve"> </w:t>
      </w:r>
      <w:r>
        <w:rPr>
          <w:b/>
          <w:i/>
          <w:sz w:val="24"/>
        </w:rPr>
        <w:t>individuals</w:t>
      </w:r>
      <w:r>
        <w:rPr>
          <w:b/>
          <w:i/>
          <w:spacing w:val="-3"/>
          <w:sz w:val="24"/>
        </w:rPr>
        <w:t xml:space="preserve"> </w:t>
      </w:r>
      <w:r>
        <w:rPr>
          <w:b/>
          <w:i/>
          <w:sz w:val="24"/>
        </w:rPr>
        <w:t>have</w:t>
      </w:r>
      <w:r>
        <w:rPr>
          <w:b/>
          <w:i/>
          <w:spacing w:val="-4"/>
          <w:sz w:val="24"/>
        </w:rPr>
        <w:t xml:space="preserve"> </w:t>
      </w:r>
      <w:r>
        <w:rPr>
          <w:b/>
          <w:i/>
          <w:sz w:val="24"/>
        </w:rPr>
        <w:t>worked</w:t>
      </w:r>
      <w:r>
        <w:rPr>
          <w:b/>
          <w:i/>
          <w:spacing w:val="-3"/>
          <w:sz w:val="24"/>
        </w:rPr>
        <w:t xml:space="preserve"> </w:t>
      </w:r>
      <w:r>
        <w:rPr>
          <w:b/>
          <w:i/>
          <w:sz w:val="24"/>
        </w:rPr>
        <w:t>on</w:t>
      </w:r>
      <w:r>
        <w:rPr>
          <w:b/>
          <w:i/>
          <w:spacing w:val="-4"/>
          <w:sz w:val="24"/>
        </w:rPr>
        <w:t xml:space="preserve"> </w:t>
      </w:r>
      <w:r>
        <w:rPr>
          <w:b/>
          <w:i/>
          <w:sz w:val="24"/>
        </w:rPr>
        <w:t>the</w:t>
      </w:r>
      <w:r>
        <w:rPr>
          <w:b/>
          <w:i/>
          <w:spacing w:val="-11"/>
          <w:sz w:val="24"/>
        </w:rPr>
        <w:t xml:space="preserve"> </w:t>
      </w:r>
      <w:r>
        <w:rPr>
          <w:b/>
          <w:i/>
          <w:spacing w:val="-2"/>
          <w:sz w:val="24"/>
        </w:rPr>
        <w:t>project?</w:t>
      </w:r>
    </w:p>
    <w:p w:rsidR="00F717DC" w14:paraId="3C1B8B6E" w14:textId="77777777">
      <w:pPr>
        <w:pStyle w:val="BodyText"/>
        <w:spacing w:before="121"/>
        <w:ind w:right="225"/>
      </w:pPr>
      <w:r>
        <w:t>Provide</w:t>
      </w:r>
      <w:r>
        <w:rPr>
          <w:spacing w:val="-4"/>
        </w:rPr>
        <w:t xml:space="preserve"> </w:t>
      </w:r>
      <w:r>
        <w:t>or</w:t>
      </w:r>
      <w:r>
        <w:rPr>
          <w:spacing w:val="-4"/>
        </w:rPr>
        <w:t xml:space="preserve"> </w:t>
      </w:r>
      <w:r>
        <w:t>update</w:t>
      </w:r>
      <w:r>
        <w:rPr>
          <w:spacing w:val="-4"/>
        </w:rPr>
        <w:t xml:space="preserve"> </w:t>
      </w:r>
      <w:r>
        <w:t>the</w:t>
      </w:r>
      <w:r>
        <w:rPr>
          <w:spacing w:val="-4"/>
        </w:rPr>
        <w:t xml:space="preserve"> </w:t>
      </w:r>
      <w:r>
        <w:t>information</w:t>
      </w:r>
      <w:r>
        <w:rPr>
          <w:spacing w:val="-2"/>
        </w:rPr>
        <w:t xml:space="preserve"> </w:t>
      </w:r>
      <w:r>
        <w:t>for:</w:t>
      </w:r>
      <w:r>
        <w:rPr>
          <w:spacing w:val="-3"/>
        </w:rPr>
        <w:t xml:space="preserve"> </w:t>
      </w:r>
      <w:r>
        <w:t>(1)</w:t>
      </w:r>
      <w:r>
        <w:rPr>
          <w:spacing w:val="-5"/>
        </w:rPr>
        <w:t xml:space="preserve"> </w:t>
      </w:r>
      <w:r>
        <w:t>program</w:t>
      </w:r>
      <w:r>
        <w:rPr>
          <w:spacing w:val="-2"/>
        </w:rPr>
        <w:t xml:space="preserve"> </w:t>
      </w:r>
      <w:r>
        <w:t>director(s)/principal</w:t>
      </w:r>
      <w:r>
        <w:rPr>
          <w:spacing w:val="-3"/>
        </w:rPr>
        <w:t xml:space="preserve"> </w:t>
      </w:r>
      <w:r>
        <w:t>investigator(s)</w:t>
      </w:r>
      <w:r>
        <w:rPr>
          <w:spacing w:val="-3"/>
        </w:rPr>
        <w:t xml:space="preserve"> </w:t>
      </w:r>
      <w:r>
        <w:t>(PDs/PIs);</w:t>
      </w:r>
      <w:r>
        <w:rPr>
          <w:spacing w:val="-8"/>
        </w:rPr>
        <w:t xml:space="preserve"> </w:t>
      </w:r>
      <w:r>
        <w:t>and</w:t>
      </w:r>
      <w:r>
        <w:rPr>
          <w:spacing w:val="-6"/>
        </w:rPr>
        <w:t xml:space="preserve"> </w:t>
      </w:r>
      <w:r>
        <w:t>(2) each person who has worked at least one person month per year</w:t>
      </w:r>
      <w:r>
        <w:rPr>
          <w:spacing w:val="-7"/>
        </w:rPr>
        <w:t xml:space="preserve"> </w:t>
      </w:r>
      <w:r>
        <w:t>on the project during the reporting period, regardless of the source of compensation (a person month equals approximately 160 hours or 8.3% of annualized effort).</w:t>
      </w:r>
    </w:p>
    <w:p w:rsidR="00F717DC" w14:paraId="07C0C61E" w14:textId="77777777">
      <w:pPr>
        <w:pStyle w:val="BodyText"/>
        <w:ind w:right="731"/>
      </w:pPr>
      <w:r>
        <w:t>Provide</w:t>
      </w:r>
      <w:r>
        <w:rPr>
          <w:spacing w:val="-3"/>
        </w:rPr>
        <w:t xml:space="preserve"> </w:t>
      </w:r>
      <w:r>
        <w:t>the</w:t>
      </w:r>
      <w:r>
        <w:rPr>
          <w:spacing w:val="-3"/>
        </w:rPr>
        <w:t xml:space="preserve"> </w:t>
      </w:r>
      <w:r>
        <w:t>name</w:t>
      </w:r>
      <w:r>
        <w:rPr>
          <w:spacing w:val="-3"/>
        </w:rPr>
        <w:t xml:space="preserve"> </w:t>
      </w:r>
      <w:r>
        <w:t>and</w:t>
      </w:r>
      <w:r>
        <w:rPr>
          <w:spacing w:val="-2"/>
        </w:rPr>
        <w:t xml:space="preserve"> </w:t>
      </w:r>
      <w:r>
        <w:t>identify</w:t>
      </w:r>
      <w:r>
        <w:rPr>
          <w:spacing w:val="-2"/>
        </w:rPr>
        <w:t xml:space="preserve"> </w:t>
      </w:r>
      <w:r>
        <w:t>the</w:t>
      </w:r>
      <w:r>
        <w:rPr>
          <w:spacing w:val="-3"/>
        </w:rPr>
        <w:t xml:space="preserve"> </w:t>
      </w:r>
      <w:r>
        <w:t>role</w:t>
      </w:r>
      <w:r>
        <w:rPr>
          <w:spacing w:val="-4"/>
        </w:rPr>
        <w:t xml:space="preserve"> </w:t>
      </w:r>
      <w:r>
        <w:t>the</w:t>
      </w:r>
      <w:r>
        <w:rPr>
          <w:spacing w:val="-3"/>
        </w:rPr>
        <w:t xml:space="preserve"> </w:t>
      </w:r>
      <w:r>
        <w:t>person</w:t>
      </w:r>
      <w:r>
        <w:rPr>
          <w:spacing w:val="-1"/>
        </w:rPr>
        <w:t xml:space="preserve"> </w:t>
      </w:r>
      <w:r>
        <w:t>played</w:t>
      </w:r>
      <w:r>
        <w:rPr>
          <w:spacing w:val="-2"/>
        </w:rPr>
        <w:t xml:space="preserve"> </w:t>
      </w:r>
      <w:r>
        <w:t>in</w:t>
      </w:r>
      <w:r>
        <w:rPr>
          <w:spacing w:val="-2"/>
        </w:rPr>
        <w:t xml:space="preserve"> </w:t>
      </w:r>
      <w:r>
        <w:t>the</w:t>
      </w:r>
      <w:r>
        <w:rPr>
          <w:spacing w:val="-3"/>
        </w:rPr>
        <w:t xml:space="preserve"> </w:t>
      </w:r>
      <w:r>
        <w:t>project. Indicate</w:t>
      </w:r>
      <w:r>
        <w:rPr>
          <w:spacing w:val="-3"/>
        </w:rPr>
        <w:t xml:space="preserve"> </w:t>
      </w:r>
      <w:r>
        <w:t>the</w:t>
      </w:r>
      <w:r>
        <w:rPr>
          <w:spacing w:val="-3"/>
        </w:rPr>
        <w:t xml:space="preserve"> </w:t>
      </w:r>
      <w:r>
        <w:t>person</w:t>
      </w:r>
      <w:r>
        <w:rPr>
          <w:spacing w:val="-2"/>
        </w:rPr>
        <w:t xml:space="preserve"> </w:t>
      </w:r>
      <w:r>
        <w:t xml:space="preserve">months, rounded to the nearest one-tenth (Calendar, Academic, Summer) that the individual worked on the </w:t>
      </w:r>
      <w:r>
        <w:rPr>
          <w:spacing w:val="-2"/>
        </w:rPr>
        <w:t>project.</w:t>
      </w:r>
    </w:p>
    <w:p w:rsidR="00F717DC" w14:paraId="097D277F" w14:textId="77777777">
      <w:pPr>
        <w:pStyle w:val="BodyText"/>
        <w:ind w:right="225"/>
      </w:pPr>
      <w:r>
        <w:t>Show the most senior role in which the person has worked on the project for any significant length of time.</w:t>
      </w:r>
      <w:r>
        <w:rPr>
          <w:spacing w:val="-3"/>
        </w:rPr>
        <w:t xml:space="preserve"> </w:t>
      </w:r>
      <w:r>
        <w:t>For</w:t>
      </w:r>
      <w:r>
        <w:rPr>
          <w:spacing w:val="-4"/>
        </w:rPr>
        <w:t xml:space="preserve"> </w:t>
      </w:r>
      <w:r>
        <w:t>example,</w:t>
      </w:r>
      <w:r>
        <w:rPr>
          <w:spacing w:val="-3"/>
        </w:rPr>
        <w:t xml:space="preserve"> </w:t>
      </w:r>
      <w:r>
        <w:t>if</w:t>
      </w:r>
      <w:r>
        <w:rPr>
          <w:spacing w:val="-4"/>
        </w:rPr>
        <w:t xml:space="preserve"> </w:t>
      </w:r>
      <w:r>
        <w:t>an</w:t>
      </w:r>
      <w:r>
        <w:rPr>
          <w:spacing w:val="-1"/>
        </w:rPr>
        <w:t xml:space="preserve"> </w:t>
      </w:r>
      <w:r>
        <w:t>undergraduate</w:t>
      </w:r>
      <w:r>
        <w:rPr>
          <w:spacing w:val="-3"/>
        </w:rPr>
        <w:t xml:space="preserve"> </w:t>
      </w:r>
      <w:r>
        <w:t>student</w:t>
      </w:r>
      <w:r>
        <w:rPr>
          <w:spacing w:val="-3"/>
        </w:rPr>
        <w:t xml:space="preserve"> </w:t>
      </w:r>
      <w:r>
        <w:t>graduates,</w:t>
      </w:r>
      <w:r>
        <w:rPr>
          <w:spacing w:val="-3"/>
        </w:rPr>
        <w:t xml:space="preserve"> </w:t>
      </w:r>
      <w:r>
        <w:t>enters</w:t>
      </w:r>
      <w:r>
        <w:rPr>
          <w:spacing w:val="-4"/>
        </w:rPr>
        <w:t xml:space="preserve"> </w:t>
      </w:r>
      <w:r>
        <w:t>graduate</w:t>
      </w:r>
      <w:r>
        <w:rPr>
          <w:spacing w:val="-4"/>
        </w:rPr>
        <w:t xml:space="preserve"> </w:t>
      </w:r>
      <w:r>
        <w:t>school,</w:t>
      </w:r>
      <w:r>
        <w:rPr>
          <w:spacing w:val="-3"/>
        </w:rPr>
        <w:t xml:space="preserve"> </w:t>
      </w:r>
      <w:r>
        <w:t>and</w:t>
      </w:r>
      <w:r>
        <w:rPr>
          <w:spacing w:val="-3"/>
        </w:rPr>
        <w:t xml:space="preserve"> </w:t>
      </w:r>
      <w:r>
        <w:t>continues</w:t>
      </w:r>
      <w:r>
        <w:rPr>
          <w:spacing w:val="-3"/>
        </w:rPr>
        <w:t xml:space="preserve"> </w:t>
      </w:r>
      <w:r>
        <w:t>to</w:t>
      </w:r>
      <w:r>
        <w:rPr>
          <w:spacing w:val="-1"/>
        </w:rPr>
        <w:t xml:space="preserve"> </w:t>
      </w:r>
      <w:r>
        <w:t>work on the project, show that person as a graduate student.</w:t>
      </w:r>
    </w:p>
    <w:p w:rsidR="00F717DC" w14:paraId="2160E843" w14:textId="77777777">
      <w:pPr>
        <w:sectPr>
          <w:pgSz w:w="12240" w:h="15840"/>
          <w:pgMar w:top="920" w:right="980" w:bottom="940" w:left="720" w:header="715" w:footer="757" w:gutter="0"/>
          <w:cols w:space="720"/>
        </w:sectPr>
      </w:pPr>
    </w:p>
    <w:p w:rsidR="00F717DC" w14:paraId="1DBB23DD" w14:textId="77777777">
      <w:pPr>
        <w:pStyle w:val="BodyText"/>
        <w:spacing w:before="5"/>
        <w:ind w:left="0"/>
        <w:rPr>
          <w:sz w:val="17"/>
        </w:rPr>
      </w:pPr>
    </w:p>
    <w:p w:rsidR="00F717DC" w14:paraId="2F5BA0BD" w14:textId="77777777">
      <w:pPr>
        <w:pStyle w:val="BodyText"/>
        <w:spacing w:before="90"/>
        <w:ind w:left="1219"/>
      </w:pPr>
      <w:r>
        <w:rPr>
          <w:noProof/>
        </w:rPr>
        <w:drawing>
          <wp:anchor distT="0" distB="0" distL="0" distR="0" simplePos="0" relativeHeight="251664384" behindDoc="0" locked="0" layoutInCell="1" allowOverlap="1">
            <wp:simplePos x="0" y="0"/>
            <wp:positionH relativeFrom="page">
              <wp:posOffset>662940</wp:posOffset>
            </wp:positionH>
            <wp:positionV relativeFrom="paragraph">
              <wp:posOffset>57647</wp:posOffset>
            </wp:positionV>
            <wp:extent cx="328828" cy="363016"/>
            <wp:effectExtent l="0" t="0" r="0" b="0"/>
            <wp:wrapNone/>
            <wp:docPr id="43"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03.png"/>
                    <pic:cNvPicPr/>
                  </pic:nvPicPr>
                  <pic:blipFill>
                    <a:blip xmlns:r="http://schemas.openxmlformats.org/officeDocument/2006/relationships" r:embed="rId148" cstate="print"/>
                    <a:stretch>
                      <a:fillRect/>
                    </a:stretch>
                  </pic:blipFill>
                  <pic:spPr>
                    <a:xfrm>
                      <a:off x="0" y="0"/>
                      <a:ext cx="328828" cy="363016"/>
                    </a:xfrm>
                    <a:prstGeom prst="rect">
                      <a:avLst/>
                    </a:prstGeom>
                  </pic:spPr>
                </pic:pic>
              </a:graphicData>
            </a:graphic>
          </wp:anchor>
        </w:drawing>
      </w:r>
      <w:r>
        <w:t>NIH</w:t>
      </w:r>
      <w:r>
        <w:rPr>
          <w:spacing w:val="-6"/>
        </w:rPr>
        <w:t xml:space="preserve"> </w:t>
      </w:r>
      <w:r>
        <w:rPr>
          <w:spacing w:val="-2"/>
        </w:rPr>
        <w:t>Instructions:</w:t>
      </w:r>
    </w:p>
    <w:p w:rsidR="00F717DC" w14:paraId="69324920" w14:textId="77777777">
      <w:pPr>
        <w:pStyle w:val="ListParagraph"/>
        <w:numPr>
          <w:ilvl w:val="2"/>
          <w:numId w:val="48"/>
        </w:numPr>
        <w:tabs>
          <w:tab w:val="left" w:pos="1565"/>
          <w:tab w:val="left" w:pos="1566"/>
        </w:tabs>
        <w:spacing w:before="30" w:line="244" w:lineRule="auto"/>
        <w:ind w:right="2488"/>
        <w:rPr>
          <w:sz w:val="24"/>
        </w:rPr>
      </w:pPr>
      <w:r>
        <w:rPr>
          <w:sz w:val="24"/>
        </w:rPr>
        <w:t>An</w:t>
      </w:r>
      <w:r>
        <w:rPr>
          <w:spacing w:val="-10"/>
          <w:sz w:val="24"/>
        </w:rPr>
        <w:t xml:space="preserve"> </w:t>
      </w:r>
      <w:r>
        <w:rPr>
          <w:sz w:val="24"/>
        </w:rPr>
        <w:t>individual's</w:t>
      </w:r>
      <w:r>
        <w:rPr>
          <w:spacing w:val="-7"/>
          <w:sz w:val="24"/>
        </w:rPr>
        <w:t xml:space="preserve"> </w:t>
      </w:r>
      <w:r>
        <w:rPr>
          <w:sz w:val="24"/>
        </w:rPr>
        <w:t>Commons</w:t>
      </w:r>
      <w:r>
        <w:rPr>
          <w:spacing w:val="-6"/>
          <w:sz w:val="24"/>
        </w:rPr>
        <w:t xml:space="preserve"> </w:t>
      </w:r>
      <w:r>
        <w:rPr>
          <w:sz w:val="24"/>
        </w:rPr>
        <w:t>user</w:t>
      </w:r>
      <w:r>
        <w:rPr>
          <w:spacing w:val="-4"/>
          <w:sz w:val="24"/>
        </w:rPr>
        <w:t xml:space="preserve"> </w:t>
      </w:r>
      <w:r>
        <w:rPr>
          <w:sz w:val="24"/>
        </w:rPr>
        <w:t>ID</w:t>
      </w:r>
      <w:r>
        <w:rPr>
          <w:spacing w:val="-15"/>
          <w:sz w:val="24"/>
        </w:rPr>
        <w:t xml:space="preserve"> </w:t>
      </w:r>
      <w:r>
        <w:rPr>
          <w:sz w:val="24"/>
        </w:rPr>
        <w:t>may</w:t>
      </w:r>
      <w:r>
        <w:rPr>
          <w:spacing w:val="-14"/>
          <w:sz w:val="24"/>
        </w:rPr>
        <w:t xml:space="preserve"> </w:t>
      </w:r>
      <w:r>
        <w:rPr>
          <w:sz w:val="24"/>
        </w:rPr>
        <w:t>be</w:t>
      </w:r>
      <w:r>
        <w:rPr>
          <w:spacing w:val="-9"/>
          <w:sz w:val="24"/>
        </w:rPr>
        <w:t xml:space="preserve"> </w:t>
      </w:r>
      <w:r>
        <w:rPr>
          <w:sz w:val="24"/>
        </w:rPr>
        <w:t>used</w:t>
      </w:r>
      <w:r>
        <w:rPr>
          <w:spacing w:val="-7"/>
          <w:sz w:val="24"/>
        </w:rPr>
        <w:t xml:space="preserve"> </w:t>
      </w:r>
      <w:r>
        <w:rPr>
          <w:sz w:val="24"/>
        </w:rPr>
        <w:t>to</w:t>
      </w:r>
      <w:r>
        <w:rPr>
          <w:spacing w:val="-5"/>
          <w:sz w:val="24"/>
        </w:rPr>
        <w:t xml:space="preserve"> </w:t>
      </w:r>
      <w:r>
        <w:rPr>
          <w:sz w:val="24"/>
        </w:rPr>
        <w:t>partially</w:t>
      </w:r>
      <w:r>
        <w:rPr>
          <w:spacing w:val="-15"/>
          <w:sz w:val="24"/>
        </w:rPr>
        <w:t xml:space="preserve"> </w:t>
      </w:r>
      <w:r>
        <w:rPr>
          <w:sz w:val="24"/>
        </w:rPr>
        <w:t xml:space="preserve">populate </w:t>
      </w:r>
      <w:r>
        <w:rPr>
          <w:spacing w:val="-2"/>
          <w:sz w:val="24"/>
        </w:rPr>
        <w:t>information</w:t>
      </w:r>
    </w:p>
    <w:p w:rsidR="00F717DC" w14:paraId="492C41FE" w14:textId="77777777">
      <w:pPr>
        <w:pStyle w:val="ListParagraph"/>
        <w:numPr>
          <w:ilvl w:val="2"/>
          <w:numId w:val="48"/>
        </w:numPr>
        <w:tabs>
          <w:tab w:val="left" w:pos="1565"/>
          <w:tab w:val="left" w:pos="1566"/>
        </w:tabs>
        <w:spacing w:before="147" w:line="242" w:lineRule="auto"/>
        <w:ind w:right="713"/>
        <w:rPr>
          <w:sz w:val="23"/>
        </w:rPr>
      </w:pPr>
      <w:r>
        <w:rPr>
          <w:sz w:val="23"/>
        </w:rPr>
        <w:t>A Commons ID</w:t>
      </w:r>
      <w:r>
        <w:rPr>
          <w:spacing w:val="-2"/>
          <w:sz w:val="23"/>
        </w:rPr>
        <w:t xml:space="preserve"> </w:t>
      </w:r>
      <w:r>
        <w:rPr>
          <w:sz w:val="23"/>
        </w:rPr>
        <w:t>is required for all individuals with a postdoctoral, graduate or undergraduate</w:t>
      </w:r>
      <w:r>
        <w:rPr>
          <w:spacing w:val="-3"/>
          <w:sz w:val="23"/>
        </w:rPr>
        <w:t xml:space="preserve"> </w:t>
      </w:r>
      <w:r>
        <w:rPr>
          <w:sz w:val="23"/>
        </w:rPr>
        <w:t>role</w:t>
      </w:r>
      <w:r>
        <w:rPr>
          <w:spacing w:val="-3"/>
          <w:sz w:val="23"/>
        </w:rPr>
        <w:t xml:space="preserve"> </w:t>
      </w:r>
      <w:hyperlink r:id="rId178">
        <w:r>
          <w:rPr>
            <w:sz w:val="23"/>
          </w:rPr>
          <w:t>(</w:t>
        </w:r>
      </w:hyperlink>
      <w:hyperlink r:id="rId178">
        <w:r>
          <w:rPr>
            <w:color w:val="07519A"/>
            <w:sz w:val="24"/>
            <w:u w:val="single" w:color="07519A"/>
          </w:rPr>
          <w:t>NOT</w:t>
        </w:r>
      </w:hyperlink>
      <w:hyperlink r:id="rId178">
        <w:r>
          <w:rPr>
            <w:color w:val="07519A"/>
            <w:sz w:val="24"/>
            <w:u w:val="single" w:color="07519A"/>
          </w:rPr>
          <w:t>-</w:t>
        </w:r>
      </w:hyperlink>
      <w:hyperlink r:id="rId178">
        <w:r>
          <w:rPr>
            <w:color w:val="07519A"/>
            <w:sz w:val="24"/>
            <w:u w:val="single" w:color="07519A"/>
          </w:rPr>
          <w:t>OD</w:t>
        </w:r>
      </w:hyperlink>
      <w:hyperlink r:id="rId178">
        <w:r>
          <w:rPr>
            <w:color w:val="07519A"/>
            <w:sz w:val="24"/>
            <w:u w:val="single" w:color="07519A"/>
          </w:rPr>
          <w:t>-</w:t>
        </w:r>
      </w:hyperlink>
      <w:hyperlink r:id="rId178">
        <w:r>
          <w:rPr>
            <w:color w:val="07519A"/>
            <w:sz w:val="24"/>
            <w:u w:val="single" w:color="07519A"/>
          </w:rPr>
          <w:t>13</w:t>
        </w:r>
      </w:hyperlink>
      <w:hyperlink r:id="rId178">
        <w:r>
          <w:rPr>
            <w:color w:val="07519A"/>
            <w:sz w:val="24"/>
            <w:u w:val="single" w:color="07519A"/>
          </w:rPr>
          <w:t>-</w:t>
        </w:r>
      </w:hyperlink>
      <w:hyperlink r:id="rId178">
        <w:r>
          <w:rPr>
            <w:color w:val="07519A"/>
            <w:sz w:val="24"/>
            <w:u w:val="single" w:color="07519A"/>
          </w:rPr>
          <w:t>097</w:t>
        </w:r>
      </w:hyperlink>
      <w:hyperlink r:id="rId178">
        <w:r>
          <w:rPr>
            <w:sz w:val="23"/>
          </w:rPr>
          <w:t>).</w:t>
        </w:r>
      </w:hyperlink>
      <w:r>
        <w:rPr>
          <w:spacing w:val="-4"/>
          <w:sz w:val="23"/>
        </w:rPr>
        <w:t xml:space="preserve"> </w:t>
      </w:r>
      <w:r>
        <w:rPr>
          <w:sz w:val="23"/>
        </w:rPr>
        <w:t>The</w:t>
      </w:r>
      <w:r>
        <w:rPr>
          <w:spacing w:val="-3"/>
          <w:sz w:val="23"/>
        </w:rPr>
        <w:t xml:space="preserve"> </w:t>
      </w:r>
      <w:r>
        <w:rPr>
          <w:sz w:val="23"/>
        </w:rPr>
        <w:t>Commons</w:t>
      </w:r>
      <w:r>
        <w:rPr>
          <w:spacing w:val="-5"/>
          <w:sz w:val="23"/>
        </w:rPr>
        <w:t xml:space="preserve"> </w:t>
      </w:r>
      <w:r>
        <w:rPr>
          <w:sz w:val="23"/>
        </w:rPr>
        <w:t>ID</w:t>
      </w:r>
      <w:r>
        <w:rPr>
          <w:spacing w:val="-10"/>
          <w:sz w:val="23"/>
        </w:rPr>
        <w:t xml:space="preserve"> </w:t>
      </w:r>
      <w:r>
        <w:rPr>
          <w:sz w:val="23"/>
        </w:rPr>
        <w:t>is</w:t>
      </w:r>
      <w:r>
        <w:rPr>
          <w:spacing w:val="-5"/>
          <w:sz w:val="23"/>
        </w:rPr>
        <w:t xml:space="preserve"> </w:t>
      </w:r>
      <w:r>
        <w:rPr>
          <w:sz w:val="23"/>
        </w:rPr>
        <w:t>also</w:t>
      </w:r>
      <w:r>
        <w:rPr>
          <w:spacing w:val="-4"/>
          <w:sz w:val="23"/>
        </w:rPr>
        <w:t xml:space="preserve"> </w:t>
      </w:r>
      <w:r>
        <w:rPr>
          <w:sz w:val="23"/>
        </w:rPr>
        <w:t>required</w:t>
      </w:r>
      <w:r>
        <w:rPr>
          <w:spacing w:val="-3"/>
          <w:sz w:val="23"/>
        </w:rPr>
        <w:t xml:space="preserve"> </w:t>
      </w:r>
      <w:r>
        <w:rPr>
          <w:sz w:val="23"/>
        </w:rPr>
        <w:t>for</w:t>
      </w:r>
      <w:r>
        <w:rPr>
          <w:spacing w:val="-7"/>
          <w:sz w:val="23"/>
        </w:rPr>
        <w:t xml:space="preserve"> </w:t>
      </w:r>
      <w:r>
        <w:rPr>
          <w:sz w:val="23"/>
        </w:rPr>
        <w:t>individuals supported by a Reentry or Diversity Supplement. For all other project personnel with an established Commons ID,</w:t>
      </w:r>
      <w:r>
        <w:rPr>
          <w:spacing w:val="-3"/>
          <w:sz w:val="23"/>
        </w:rPr>
        <w:t xml:space="preserve"> </w:t>
      </w:r>
      <w:r>
        <w:rPr>
          <w:sz w:val="23"/>
        </w:rPr>
        <w:t>it should be provided;</w:t>
      </w:r>
      <w:r>
        <w:rPr>
          <w:spacing w:val="-1"/>
          <w:sz w:val="23"/>
        </w:rPr>
        <w:t xml:space="preserve"> </w:t>
      </w:r>
      <w:r>
        <w:rPr>
          <w:sz w:val="23"/>
        </w:rPr>
        <w:t>the</w:t>
      </w:r>
      <w:r>
        <w:rPr>
          <w:spacing w:val="-2"/>
          <w:sz w:val="23"/>
        </w:rPr>
        <w:t xml:space="preserve"> </w:t>
      </w:r>
      <w:r>
        <w:rPr>
          <w:sz w:val="23"/>
        </w:rPr>
        <w:t>Commons</w:t>
      </w:r>
      <w:r>
        <w:rPr>
          <w:spacing w:val="-1"/>
          <w:sz w:val="23"/>
        </w:rPr>
        <w:t xml:space="preserve"> </w:t>
      </w:r>
      <w:r>
        <w:rPr>
          <w:sz w:val="23"/>
        </w:rPr>
        <w:t>ID</w:t>
      </w:r>
      <w:r>
        <w:rPr>
          <w:spacing w:val="-8"/>
          <w:sz w:val="23"/>
        </w:rPr>
        <w:t xml:space="preserve"> </w:t>
      </w:r>
      <w:r>
        <w:rPr>
          <w:sz w:val="23"/>
        </w:rPr>
        <w:t>is</w:t>
      </w:r>
      <w:r>
        <w:rPr>
          <w:spacing w:val="-1"/>
          <w:sz w:val="23"/>
        </w:rPr>
        <w:t xml:space="preserve"> </w:t>
      </w:r>
      <w:r>
        <w:rPr>
          <w:sz w:val="23"/>
        </w:rPr>
        <w:t xml:space="preserve">strongly encouraged but currently optional. </w:t>
      </w:r>
      <w:r>
        <w:rPr>
          <w:b/>
          <w:sz w:val="23"/>
        </w:rPr>
        <w:t xml:space="preserve">AHRQ </w:t>
      </w:r>
      <w:r>
        <w:t>recipients</w:t>
      </w:r>
      <w:r>
        <w:rPr>
          <w:spacing w:val="40"/>
        </w:rPr>
        <w:t xml:space="preserve"> </w:t>
      </w:r>
      <w:r>
        <w:rPr>
          <w:sz w:val="23"/>
        </w:rPr>
        <w:t>should refer to NOT-OD-21-109 (</w:t>
      </w:r>
      <w:hyperlink r:id="rId179">
        <w:r>
          <w:rPr>
            <w:color w:val="0000FF"/>
            <w:sz w:val="23"/>
            <w:u w:val="single" w:color="0000FF"/>
          </w:rPr>
          <w:t>https://grants.nih.gov/grants/guide/notice-files/NOT-OD-21-109.html</w:t>
        </w:r>
      </w:hyperlink>
      <w:r>
        <w:rPr>
          <w:sz w:val="23"/>
        </w:rPr>
        <w:t>) for information regarding what Personnel are required to have a Commons ID.</w:t>
      </w:r>
    </w:p>
    <w:p w:rsidR="00F717DC" w14:paraId="41EC804B" w14:textId="77777777">
      <w:pPr>
        <w:pStyle w:val="ListParagraph"/>
        <w:numPr>
          <w:ilvl w:val="2"/>
          <w:numId w:val="48"/>
        </w:numPr>
        <w:tabs>
          <w:tab w:val="left" w:pos="1565"/>
          <w:tab w:val="left" w:pos="1566"/>
        </w:tabs>
        <w:spacing w:before="113" w:line="247" w:lineRule="auto"/>
        <w:ind w:right="1671"/>
        <w:rPr>
          <w:i/>
          <w:sz w:val="24"/>
        </w:rPr>
      </w:pPr>
      <w:r>
        <w:rPr>
          <w:sz w:val="24"/>
        </w:rPr>
        <w:t>Individuals</w:t>
      </w:r>
      <w:r>
        <w:rPr>
          <w:spacing w:val="-13"/>
          <w:sz w:val="24"/>
        </w:rPr>
        <w:t xml:space="preserve"> </w:t>
      </w:r>
      <w:r>
        <w:rPr>
          <w:sz w:val="24"/>
        </w:rPr>
        <w:t>with</w:t>
      </w:r>
      <w:r>
        <w:rPr>
          <w:spacing w:val="-11"/>
          <w:sz w:val="24"/>
        </w:rPr>
        <w:t xml:space="preserve"> </w:t>
      </w:r>
      <w:r>
        <w:rPr>
          <w:sz w:val="24"/>
        </w:rPr>
        <w:t>a</w:t>
      </w:r>
      <w:r>
        <w:rPr>
          <w:spacing w:val="-15"/>
          <w:sz w:val="24"/>
        </w:rPr>
        <w:t xml:space="preserve"> </w:t>
      </w:r>
      <w:r>
        <w:rPr>
          <w:sz w:val="24"/>
          <w:u w:val="single"/>
        </w:rPr>
        <w:t>postdoctoral-like</w:t>
      </w:r>
      <w:r>
        <w:rPr>
          <w:spacing w:val="-12"/>
          <w:sz w:val="24"/>
          <w:u w:val="single"/>
        </w:rPr>
        <w:t xml:space="preserve"> </w:t>
      </w:r>
      <w:r>
        <w:rPr>
          <w:sz w:val="24"/>
          <w:u w:val="single"/>
        </w:rPr>
        <w:t>role</w:t>
      </w:r>
      <w:r>
        <w:rPr>
          <w:spacing w:val="-15"/>
          <w:sz w:val="24"/>
        </w:rPr>
        <w:t xml:space="preserve"> </w:t>
      </w:r>
      <w:r>
        <w:rPr>
          <w:sz w:val="24"/>
        </w:rPr>
        <w:t>should</w:t>
      </w:r>
      <w:r>
        <w:rPr>
          <w:spacing w:val="-11"/>
          <w:sz w:val="24"/>
        </w:rPr>
        <w:t xml:space="preserve"> </w:t>
      </w:r>
      <w:r>
        <w:rPr>
          <w:sz w:val="24"/>
        </w:rPr>
        <w:t>be</w:t>
      </w:r>
      <w:r>
        <w:rPr>
          <w:spacing w:val="-13"/>
          <w:sz w:val="24"/>
        </w:rPr>
        <w:t xml:space="preserve"> </w:t>
      </w:r>
      <w:r>
        <w:rPr>
          <w:sz w:val="24"/>
        </w:rPr>
        <w:t>identified</w:t>
      </w:r>
      <w:r>
        <w:rPr>
          <w:spacing w:val="-12"/>
          <w:sz w:val="24"/>
        </w:rPr>
        <w:t xml:space="preserve"> </w:t>
      </w:r>
      <w:r>
        <w:rPr>
          <w:sz w:val="24"/>
        </w:rPr>
        <w:t>as</w:t>
      </w:r>
      <w:r>
        <w:rPr>
          <w:spacing w:val="-14"/>
          <w:sz w:val="24"/>
        </w:rPr>
        <w:t xml:space="preserve"> </w:t>
      </w:r>
      <w:r>
        <w:rPr>
          <w:i/>
          <w:sz w:val="24"/>
        </w:rPr>
        <w:t>Postdoctoral (scholar, fellow, or other postdoctoral position)</w:t>
      </w:r>
    </w:p>
    <w:p w:rsidR="00F717DC" w14:paraId="2902A0FA" w14:textId="77777777">
      <w:pPr>
        <w:pStyle w:val="ListParagraph"/>
        <w:numPr>
          <w:ilvl w:val="2"/>
          <w:numId w:val="48"/>
        </w:numPr>
        <w:tabs>
          <w:tab w:val="left" w:pos="1565"/>
          <w:tab w:val="left" w:pos="1566"/>
        </w:tabs>
        <w:spacing w:before="134" w:line="247" w:lineRule="auto"/>
        <w:ind w:right="1863"/>
        <w:rPr>
          <w:sz w:val="24"/>
        </w:rPr>
      </w:pPr>
      <w:r>
        <w:rPr>
          <w:sz w:val="24"/>
        </w:rPr>
        <w:t>Do</w:t>
      </w:r>
      <w:r>
        <w:rPr>
          <w:spacing w:val="-12"/>
          <w:sz w:val="24"/>
        </w:rPr>
        <w:t xml:space="preserve"> </w:t>
      </w:r>
      <w:r>
        <w:rPr>
          <w:sz w:val="24"/>
        </w:rPr>
        <w:t>not</w:t>
      </w:r>
      <w:r>
        <w:rPr>
          <w:spacing w:val="-11"/>
          <w:sz w:val="24"/>
        </w:rPr>
        <w:t xml:space="preserve"> </w:t>
      </w:r>
      <w:r>
        <w:rPr>
          <w:sz w:val="24"/>
        </w:rPr>
        <w:t>include</w:t>
      </w:r>
      <w:r>
        <w:rPr>
          <w:spacing w:val="-14"/>
          <w:sz w:val="24"/>
        </w:rPr>
        <w:t xml:space="preserve"> </w:t>
      </w:r>
      <w:r>
        <w:rPr>
          <w:sz w:val="24"/>
        </w:rPr>
        <w:t>Other</w:t>
      </w:r>
      <w:r>
        <w:rPr>
          <w:spacing w:val="-14"/>
          <w:sz w:val="24"/>
        </w:rPr>
        <w:t xml:space="preserve"> </w:t>
      </w:r>
      <w:r>
        <w:rPr>
          <w:sz w:val="24"/>
        </w:rPr>
        <w:t>Significant</w:t>
      </w:r>
      <w:r>
        <w:rPr>
          <w:spacing w:val="-11"/>
          <w:sz w:val="24"/>
        </w:rPr>
        <w:t xml:space="preserve"> </w:t>
      </w:r>
      <w:r>
        <w:rPr>
          <w:sz w:val="24"/>
        </w:rPr>
        <w:t>Contributors</w:t>
      </w:r>
      <w:r>
        <w:rPr>
          <w:spacing w:val="-11"/>
          <w:sz w:val="24"/>
        </w:rPr>
        <w:t xml:space="preserve"> </w:t>
      </w:r>
      <w:r>
        <w:rPr>
          <w:sz w:val="24"/>
        </w:rPr>
        <w:t>who</w:t>
      </w:r>
      <w:r>
        <w:rPr>
          <w:spacing w:val="-12"/>
          <w:sz w:val="24"/>
        </w:rPr>
        <w:t xml:space="preserve"> </w:t>
      </w:r>
      <w:r>
        <w:rPr>
          <w:sz w:val="24"/>
        </w:rPr>
        <w:t>are</w:t>
      </w:r>
      <w:r>
        <w:rPr>
          <w:spacing w:val="-12"/>
          <w:sz w:val="24"/>
        </w:rPr>
        <w:t xml:space="preserve"> </w:t>
      </w:r>
      <w:r>
        <w:rPr>
          <w:sz w:val="24"/>
        </w:rPr>
        <w:t>not</w:t>
      </w:r>
      <w:r>
        <w:rPr>
          <w:spacing w:val="-11"/>
          <w:sz w:val="24"/>
        </w:rPr>
        <w:t xml:space="preserve"> </w:t>
      </w:r>
      <w:r>
        <w:rPr>
          <w:sz w:val="24"/>
        </w:rPr>
        <w:t>committing</w:t>
      </w:r>
      <w:r>
        <w:rPr>
          <w:spacing w:val="-13"/>
          <w:sz w:val="24"/>
        </w:rPr>
        <w:t xml:space="preserve"> </w:t>
      </w:r>
      <w:r>
        <w:rPr>
          <w:sz w:val="24"/>
        </w:rPr>
        <w:t>any specified measurable effort to this project</w:t>
      </w:r>
    </w:p>
    <w:p w:rsidR="00F717DC" w14:paraId="64E66797" w14:textId="77777777">
      <w:pPr>
        <w:pStyle w:val="ListParagraph"/>
        <w:numPr>
          <w:ilvl w:val="2"/>
          <w:numId w:val="48"/>
        </w:numPr>
        <w:tabs>
          <w:tab w:val="left" w:pos="1565"/>
          <w:tab w:val="left" w:pos="1566"/>
        </w:tabs>
        <w:spacing w:before="117" w:line="247" w:lineRule="auto"/>
        <w:ind w:right="1735"/>
        <w:rPr>
          <w:sz w:val="24"/>
        </w:rPr>
      </w:pPr>
      <w:r>
        <w:rPr>
          <w:sz w:val="24"/>
        </w:rPr>
        <w:t>Do</w:t>
      </w:r>
      <w:r>
        <w:rPr>
          <w:spacing w:val="-4"/>
          <w:sz w:val="24"/>
        </w:rPr>
        <w:t xml:space="preserve"> </w:t>
      </w:r>
      <w:r>
        <w:rPr>
          <w:sz w:val="24"/>
        </w:rPr>
        <w:t>not</w:t>
      </w:r>
      <w:r>
        <w:rPr>
          <w:spacing w:val="-4"/>
          <w:sz w:val="24"/>
        </w:rPr>
        <w:t xml:space="preserve"> </w:t>
      </w:r>
      <w:r>
        <w:rPr>
          <w:sz w:val="24"/>
        </w:rPr>
        <w:t>report</w:t>
      </w:r>
      <w:r>
        <w:rPr>
          <w:spacing w:val="-5"/>
          <w:sz w:val="24"/>
        </w:rPr>
        <w:t xml:space="preserve"> </w:t>
      </w:r>
      <w:r>
        <w:rPr>
          <w:sz w:val="24"/>
        </w:rPr>
        <w:t>personnel</w:t>
      </w:r>
      <w:r>
        <w:rPr>
          <w:spacing w:val="-3"/>
          <w:sz w:val="24"/>
        </w:rPr>
        <w:t xml:space="preserve"> </w:t>
      </w:r>
      <w:r>
        <w:rPr>
          <w:sz w:val="24"/>
        </w:rPr>
        <w:t>for</w:t>
      </w:r>
      <w:r>
        <w:rPr>
          <w:spacing w:val="-5"/>
          <w:sz w:val="24"/>
        </w:rPr>
        <w:t xml:space="preserve"> </w:t>
      </w:r>
      <w:r>
        <w:rPr>
          <w:sz w:val="24"/>
        </w:rPr>
        <w:t>whom</w:t>
      </w:r>
      <w:r>
        <w:rPr>
          <w:spacing w:val="-4"/>
          <w:sz w:val="24"/>
        </w:rPr>
        <w:t xml:space="preserve"> </w:t>
      </w:r>
      <w:r>
        <w:rPr>
          <w:sz w:val="24"/>
        </w:rPr>
        <w:t>a</w:t>
      </w:r>
      <w:r>
        <w:rPr>
          <w:spacing w:val="-5"/>
          <w:sz w:val="24"/>
        </w:rPr>
        <w:t xml:space="preserve"> </w:t>
      </w:r>
      <w:r>
        <w:rPr>
          <w:sz w:val="24"/>
        </w:rPr>
        <w:t>PHS</w:t>
      </w:r>
      <w:r>
        <w:rPr>
          <w:spacing w:val="-4"/>
          <w:sz w:val="24"/>
        </w:rPr>
        <w:t xml:space="preserve"> </w:t>
      </w:r>
      <w:r>
        <w:rPr>
          <w:sz w:val="24"/>
        </w:rPr>
        <w:t>2271</w:t>
      </w:r>
      <w:r>
        <w:rPr>
          <w:spacing w:val="-4"/>
          <w:sz w:val="24"/>
        </w:rPr>
        <w:t xml:space="preserve"> </w:t>
      </w:r>
      <w:r>
        <w:rPr>
          <w:sz w:val="24"/>
        </w:rPr>
        <w:t>Appointment</w:t>
      </w:r>
      <w:r>
        <w:rPr>
          <w:spacing w:val="-4"/>
          <w:sz w:val="24"/>
        </w:rPr>
        <w:t xml:space="preserve"> </w:t>
      </w:r>
      <w:r>
        <w:rPr>
          <w:sz w:val="24"/>
        </w:rPr>
        <w:t>form</w:t>
      </w:r>
      <w:r>
        <w:rPr>
          <w:spacing w:val="-4"/>
          <w:sz w:val="24"/>
        </w:rPr>
        <w:t xml:space="preserve"> </w:t>
      </w:r>
      <w:r>
        <w:rPr>
          <w:sz w:val="24"/>
        </w:rPr>
        <w:t>has</w:t>
      </w:r>
      <w:r>
        <w:rPr>
          <w:spacing w:val="-4"/>
          <w:sz w:val="24"/>
        </w:rPr>
        <w:t xml:space="preserve"> </w:t>
      </w:r>
      <w:r>
        <w:rPr>
          <w:sz w:val="24"/>
        </w:rPr>
        <w:t>been submitted through xTrain</w:t>
      </w:r>
    </w:p>
    <w:p w:rsidR="00F717DC" w14:paraId="762104B6" w14:textId="77777777">
      <w:pPr>
        <w:pStyle w:val="ListParagraph"/>
        <w:numPr>
          <w:ilvl w:val="2"/>
          <w:numId w:val="48"/>
        </w:numPr>
        <w:tabs>
          <w:tab w:val="left" w:pos="1565"/>
          <w:tab w:val="left" w:pos="1566"/>
        </w:tabs>
        <w:spacing w:before="136"/>
        <w:ind w:hanging="361"/>
        <w:rPr>
          <w:sz w:val="24"/>
        </w:rPr>
      </w:pPr>
      <w:r>
        <w:rPr>
          <w:sz w:val="24"/>
        </w:rPr>
        <w:t>Required</w:t>
      </w:r>
      <w:r>
        <w:rPr>
          <w:spacing w:val="-2"/>
          <w:sz w:val="24"/>
        </w:rPr>
        <w:t xml:space="preserve"> </w:t>
      </w:r>
      <w:r>
        <w:rPr>
          <w:sz w:val="24"/>
        </w:rPr>
        <w:t>fields</w:t>
      </w:r>
      <w:r>
        <w:rPr>
          <w:spacing w:val="-2"/>
          <w:sz w:val="24"/>
        </w:rPr>
        <w:t xml:space="preserve"> </w:t>
      </w:r>
      <w:r>
        <w:rPr>
          <w:sz w:val="24"/>
        </w:rPr>
        <w:t>are</w:t>
      </w:r>
      <w:r>
        <w:rPr>
          <w:spacing w:val="-2"/>
          <w:sz w:val="24"/>
        </w:rPr>
        <w:t xml:space="preserve"> </w:t>
      </w:r>
      <w:r>
        <w:rPr>
          <w:sz w:val="24"/>
        </w:rPr>
        <w:t>marked</w:t>
      </w:r>
      <w:r>
        <w:rPr>
          <w:spacing w:val="-2"/>
          <w:sz w:val="24"/>
        </w:rPr>
        <w:t xml:space="preserve"> </w:t>
      </w:r>
      <w:r>
        <w:rPr>
          <w:sz w:val="24"/>
        </w:rPr>
        <w:t>with</w:t>
      </w:r>
      <w:r>
        <w:rPr>
          <w:spacing w:val="-2"/>
          <w:sz w:val="24"/>
        </w:rPr>
        <w:t xml:space="preserve"> </w:t>
      </w:r>
      <w:r>
        <w:rPr>
          <w:sz w:val="24"/>
        </w:rPr>
        <w:t>an</w:t>
      </w:r>
      <w:r>
        <w:rPr>
          <w:spacing w:val="-1"/>
          <w:sz w:val="24"/>
        </w:rPr>
        <w:t xml:space="preserve"> </w:t>
      </w:r>
      <w:r>
        <w:rPr>
          <w:color w:val="FF0000"/>
          <w:spacing w:val="-10"/>
          <w:sz w:val="24"/>
        </w:rPr>
        <w:t>*</w:t>
      </w:r>
    </w:p>
    <w:p w:rsidR="00F717DC" w14:paraId="6BBEB9CB" w14:textId="77777777">
      <w:pPr>
        <w:pStyle w:val="ListParagraph"/>
        <w:numPr>
          <w:ilvl w:val="2"/>
          <w:numId w:val="48"/>
        </w:numPr>
        <w:tabs>
          <w:tab w:val="left" w:pos="1565"/>
          <w:tab w:val="left" w:pos="1566"/>
        </w:tabs>
        <w:spacing w:before="146" w:line="247" w:lineRule="auto"/>
        <w:ind w:right="1050"/>
      </w:pPr>
      <w:r>
        <w:rPr>
          <w:b/>
          <w:sz w:val="24"/>
        </w:rPr>
        <w:t>eRA</w:t>
      </w:r>
      <w:r>
        <w:rPr>
          <w:b/>
          <w:spacing w:val="-4"/>
          <w:sz w:val="24"/>
        </w:rPr>
        <w:t xml:space="preserve"> </w:t>
      </w:r>
      <w:r>
        <w:rPr>
          <w:b/>
          <w:sz w:val="24"/>
        </w:rPr>
        <w:t>Commons</w:t>
      </w:r>
      <w:r>
        <w:rPr>
          <w:b/>
          <w:spacing w:val="-2"/>
          <w:sz w:val="24"/>
        </w:rPr>
        <w:t xml:space="preserve"> </w:t>
      </w:r>
      <w:r>
        <w:rPr>
          <w:b/>
          <w:sz w:val="24"/>
        </w:rPr>
        <w:t>User</w:t>
      </w:r>
      <w:r>
        <w:rPr>
          <w:b/>
          <w:spacing w:val="-4"/>
          <w:sz w:val="24"/>
        </w:rPr>
        <w:t xml:space="preserve"> </w:t>
      </w:r>
      <w:r>
        <w:rPr>
          <w:b/>
          <w:sz w:val="24"/>
        </w:rPr>
        <w:t>ID:</w:t>
      </w:r>
      <w:r>
        <w:rPr>
          <w:b/>
          <w:spacing w:val="-4"/>
          <w:sz w:val="24"/>
        </w:rPr>
        <w:t xml:space="preserve"> </w:t>
      </w:r>
      <w:r>
        <w:rPr>
          <w:sz w:val="24"/>
        </w:rPr>
        <w:t>Entering</w:t>
      </w:r>
      <w:r>
        <w:rPr>
          <w:spacing w:val="-4"/>
          <w:sz w:val="24"/>
        </w:rPr>
        <w:t xml:space="preserve"> </w:t>
      </w:r>
      <w:r>
        <w:rPr>
          <w:sz w:val="24"/>
        </w:rPr>
        <w:t>the</w:t>
      </w:r>
      <w:r>
        <w:rPr>
          <w:spacing w:val="-4"/>
          <w:sz w:val="24"/>
        </w:rPr>
        <w:t xml:space="preserve"> </w:t>
      </w:r>
      <w:r>
        <w:rPr>
          <w:sz w:val="24"/>
        </w:rPr>
        <w:t>User</w:t>
      </w:r>
      <w:r>
        <w:rPr>
          <w:spacing w:val="-1"/>
          <w:sz w:val="24"/>
        </w:rPr>
        <w:t xml:space="preserve"> </w:t>
      </w:r>
      <w:r>
        <w:rPr>
          <w:sz w:val="24"/>
        </w:rPr>
        <w:t>ID</w:t>
      </w:r>
      <w:r>
        <w:rPr>
          <w:spacing w:val="-15"/>
          <w:sz w:val="24"/>
        </w:rPr>
        <w:t xml:space="preserve"> </w:t>
      </w:r>
      <w:r>
        <w:rPr>
          <w:sz w:val="24"/>
        </w:rPr>
        <w:t>allows</w:t>
      </w:r>
      <w:r>
        <w:rPr>
          <w:spacing w:val="-12"/>
          <w:sz w:val="24"/>
        </w:rPr>
        <w:t xml:space="preserve"> </w:t>
      </w:r>
      <w:r>
        <w:rPr>
          <w:sz w:val="24"/>
        </w:rPr>
        <w:t>selection</w:t>
      </w:r>
      <w:r>
        <w:rPr>
          <w:spacing w:val="-10"/>
          <w:sz w:val="24"/>
        </w:rPr>
        <w:t xml:space="preserve"> </w:t>
      </w:r>
      <w:r>
        <w:rPr>
          <w:sz w:val="24"/>
        </w:rPr>
        <w:t>of</w:t>
      </w:r>
      <w:r>
        <w:rPr>
          <w:spacing w:val="-10"/>
          <w:sz w:val="24"/>
        </w:rPr>
        <w:t xml:space="preserve"> </w:t>
      </w:r>
      <w:r>
        <w:rPr>
          <w:sz w:val="24"/>
        </w:rPr>
        <w:t>“Populate</w:t>
      </w:r>
      <w:r>
        <w:rPr>
          <w:spacing w:val="-10"/>
          <w:sz w:val="24"/>
        </w:rPr>
        <w:t xml:space="preserve"> </w:t>
      </w:r>
      <w:r>
        <w:rPr>
          <w:sz w:val="24"/>
        </w:rPr>
        <w:t>from Profile” which will partially</w:t>
      </w:r>
      <w:r>
        <w:rPr>
          <w:spacing w:val="-8"/>
          <w:sz w:val="24"/>
        </w:rPr>
        <w:t xml:space="preserve"> </w:t>
      </w:r>
      <w:r>
        <w:rPr>
          <w:sz w:val="24"/>
        </w:rPr>
        <w:t>populate the individual’s information. Those with an Administrator</w:t>
      </w:r>
      <w:r>
        <w:rPr>
          <w:spacing w:val="-4"/>
          <w:sz w:val="24"/>
        </w:rPr>
        <w:t xml:space="preserve"> </w:t>
      </w:r>
      <w:r>
        <w:rPr>
          <w:sz w:val="24"/>
        </w:rPr>
        <w:t>role</w:t>
      </w:r>
      <w:r>
        <w:rPr>
          <w:spacing w:val="-5"/>
          <w:sz w:val="24"/>
        </w:rPr>
        <w:t xml:space="preserve"> </w:t>
      </w:r>
      <w:r>
        <w:rPr>
          <w:sz w:val="24"/>
        </w:rPr>
        <w:t>in</w:t>
      </w:r>
      <w:r>
        <w:rPr>
          <w:spacing w:val="-4"/>
          <w:sz w:val="24"/>
        </w:rPr>
        <w:t xml:space="preserve"> </w:t>
      </w:r>
      <w:r>
        <w:rPr>
          <w:sz w:val="24"/>
        </w:rPr>
        <w:t>the</w:t>
      </w:r>
      <w:r>
        <w:rPr>
          <w:spacing w:val="-3"/>
          <w:sz w:val="24"/>
        </w:rPr>
        <w:t xml:space="preserve"> </w:t>
      </w:r>
      <w:r>
        <w:rPr>
          <w:sz w:val="24"/>
        </w:rPr>
        <w:t>eRA</w:t>
      </w:r>
      <w:r>
        <w:rPr>
          <w:spacing w:val="-4"/>
          <w:sz w:val="24"/>
        </w:rPr>
        <w:t xml:space="preserve"> </w:t>
      </w:r>
      <w:r>
        <w:rPr>
          <w:sz w:val="24"/>
        </w:rPr>
        <w:t>Commons</w:t>
      </w:r>
      <w:r>
        <w:rPr>
          <w:spacing w:val="-3"/>
          <w:sz w:val="24"/>
        </w:rPr>
        <w:t xml:space="preserve"> </w:t>
      </w:r>
      <w:r>
        <w:rPr>
          <w:sz w:val="24"/>
        </w:rPr>
        <w:t>may</w:t>
      </w:r>
      <w:r>
        <w:rPr>
          <w:spacing w:val="-4"/>
          <w:sz w:val="24"/>
        </w:rPr>
        <w:t xml:space="preserve"> </w:t>
      </w:r>
      <w:r>
        <w:rPr>
          <w:sz w:val="24"/>
        </w:rPr>
        <w:t>search</w:t>
      </w:r>
      <w:r>
        <w:rPr>
          <w:spacing w:val="-3"/>
          <w:sz w:val="24"/>
        </w:rPr>
        <w:t xml:space="preserve"> </w:t>
      </w:r>
      <w:r>
        <w:rPr>
          <w:sz w:val="24"/>
        </w:rPr>
        <w:t>for</w:t>
      </w:r>
      <w:r>
        <w:rPr>
          <w:spacing w:val="-5"/>
          <w:sz w:val="24"/>
        </w:rPr>
        <w:t xml:space="preserve"> </w:t>
      </w:r>
      <w:r>
        <w:rPr>
          <w:sz w:val="24"/>
        </w:rPr>
        <w:t>user</w:t>
      </w:r>
      <w:r>
        <w:rPr>
          <w:spacing w:val="-2"/>
          <w:sz w:val="24"/>
        </w:rPr>
        <w:t xml:space="preserve"> </w:t>
      </w:r>
      <w:r>
        <w:rPr>
          <w:sz w:val="24"/>
        </w:rPr>
        <w:t>IDs</w:t>
      </w:r>
      <w:r>
        <w:rPr>
          <w:spacing w:val="-10"/>
          <w:sz w:val="24"/>
        </w:rPr>
        <w:t xml:space="preserve"> </w:t>
      </w:r>
      <w:r>
        <w:rPr>
          <w:sz w:val="24"/>
        </w:rPr>
        <w:t>by following</w:t>
      </w:r>
      <w:r>
        <w:rPr>
          <w:spacing w:val="-2"/>
          <w:sz w:val="24"/>
        </w:rPr>
        <w:t xml:space="preserve"> </w:t>
      </w:r>
      <w:r>
        <w:rPr>
          <w:sz w:val="24"/>
        </w:rPr>
        <w:t xml:space="preserve">the instructions at: </w:t>
      </w:r>
      <w:hyperlink r:id="rId180">
        <w:r>
          <w:rPr>
            <w:color w:val="07519A"/>
            <w:u w:val="single" w:color="07519A"/>
          </w:rPr>
          <w:t>Search for Commons User Accounts</w:t>
        </w:r>
      </w:hyperlink>
    </w:p>
    <w:p w:rsidR="00F717DC" w14:paraId="0EEA8E5F" w14:textId="77777777">
      <w:pPr>
        <w:pStyle w:val="BodyText"/>
        <w:spacing w:before="115"/>
        <w:ind w:right="225"/>
      </w:pPr>
      <w:r>
        <w:rPr>
          <w:b/>
        </w:rPr>
        <w:t xml:space="preserve">Senior/key personnel </w:t>
      </w:r>
      <w:r>
        <w:t>are defined as the PD/PI and other individuals who contribute to the scientific development or execution of a project in a substantive, measurable way, whether or not they receive salaries</w:t>
      </w:r>
      <w:r>
        <w:rPr>
          <w:spacing w:val="-3"/>
        </w:rPr>
        <w:t xml:space="preserve"> </w:t>
      </w:r>
      <w:r>
        <w:t>or</w:t>
      </w:r>
      <w:r>
        <w:rPr>
          <w:spacing w:val="-2"/>
        </w:rPr>
        <w:t xml:space="preserve"> </w:t>
      </w:r>
      <w:r>
        <w:t>compensation</w:t>
      </w:r>
      <w:r>
        <w:rPr>
          <w:spacing w:val="-1"/>
        </w:rPr>
        <w:t xml:space="preserve"> </w:t>
      </w:r>
      <w:r>
        <w:t>under</w:t>
      </w:r>
      <w:r>
        <w:rPr>
          <w:spacing w:val="-4"/>
        </w:rPr>
        <w:t xml:space="preserve"> </w:t>
      </w:r>
      <w:r>
        <w:t>the</w:t>
      </w:r>
      <w:r>
        <w:rPr>
          <w:spacing w:val="-4"/>
        </w:rPr>
        <w:t xml:space="preserve"> </w:t>
      </w:r>
      <w:r>
        <w:t>grant.</w:t>
      </w:r>
      <w:r>
        <w:rPr>
          <w:spacing w:val="-3"/>
        </w:rPr>
        <w:t xml:space="preserve"> </w:t>
      </w:r>
      <w:r>
        <w:t>Typically</w:t>
      </w:r>
      <w:r>
        <w:rPr>
          <w:spacing w:val="-3"/>
        </w:rPr>
        <w:t xml:space="preserve"> </w:t>
      </w:r>
      <w:r>
        <w:t>these</w:t>
      </w:r>
      <w:r>
        <w:rPr>
          <w:spacing w:val="-5"/>
        </w:rPr>
        <w:t xml:space="preserve"> </w:t>
      </w:r>
      <w:r>
        <w:t>individuals</w:t>
      </w:r>
      <w:r>
        <w:rPr>
          <w:spacing w:val="-2"/>
        </w:rPr>
        <w:t xml:space="preserve"> </w:t>
      </w:r>
      <w:r>
        <w:t>have</w:t>
      </w:r>
      <w:r>
        <w:rPr>
          <w:spacing w:val="-2"/>
        </w:rPr>
        <w:t xml:space="preserve"> </w:t>
      </w:r>
      <w:r>
        <w:t>doctoral</w:t>
      </w:r>
      <w:r>
        <w:rPr>
          <w:spacing w:val="-3"/>
        </w:rPr>
        <w:t xml:space="preserve"> </w:t>
      </w:r>
      <w:r>
        <w:t>or</w:t>
      </w:r>
      <w:r>
        <w:rPr>
          <w:spacing w:val="-4"/>
        </w:rPr>
        <w:t xml:space="preserve"> </w:t>
      </w:r>
      <w:r>
        <w:t>other</w:t>
      </w:r>
      <w:r>
        <w:rPr>
          <w:spacing w:val="-5"/>
        </w:rPr>
        <w:t xml:space="preserve"> </w:t>
      </w:r>
      <w:r>
        <w:t>professional degrees, although individuals at the masters or baccalaureate level may be considered senior/key personnel if their involvement meets this definition. Consultants and those with a postdoctoral role also may be considered senior/key personnel if they meet this definition.</w:t>
      </w:r>
    </w:p>
    <w:p w:rsidR="00F717DC" w14:paraId="57647C19" w14:textId="77777777">
      <w:pPr>
        <w:pStyle w:val="BodyText"/>
        <w:spacing w:before="121"/>
        <w:ind w:right="314"/>
      </w:pPr>
      <w:r>
        <w:rPr>
          <w:b/>
        </w:rPr>
        <w:t xml:space="preserve">Project Role: </w:t>
      </w:r>
      <w:r>
        <w:t>PD/PI names and information from their Commons Profile(s) will be prepopulated. To update</w:t>
      </w:r>
      <w:r>
        <w:rPr>
          <w:spacing w:val="-2"/>
        </w:rPr>
        <w:t xml:space="preserve"> </w:t>
      </w:r>
      <w:r>
        <w:t>the</w:t>
      </w:r>
      <w:r>
        <w:rPr>
          <w:spacing w:val="-3"/>
        </w:rPr>
        <w:t xml:space="preserve"> </w:t>
      </w:r>
      <w:r>
        <w:t>PD/PI</w:t>
      </w:r>
      <w:r>
        <w:rPr>
          <w:spacing w:val="-6"/>
        </w:rPr>
        <w:t xml:space="preserve"> </w:t>
      </w:r>
      <w:r>
        <w:t>information</w:t>
      </w:r>
      <w:r>
        <w:rPr>
          <w:spacing w:val="-3"/>
        </w:rPr>
        <w:t xml:space="preserve"> </w:t>
      </w:r>
      <w:r>
        <w:t>as</w:t>
      </w:r>
      <w:r>
        <w:rPr>
          <w:spacing w:val="-2"/>
        </w:rPr>
        <w:t xml:space="preserve"> </w:t>
      </w:r>
      <w:r>
        <w:t>displayed,</w:t>
      </w:r>
      <w:r>
        <w:rPr>
          <w:spacing w:val="-2"/>
        </w:rPr>
        <w:t xml:space="preserve"> </w:t>
      </w:r>
      <w:r>
        <w:t>go</w:t>
      </w:r>
      <w:r>
        <w:rPr>
          <w:spacing w:val="-2"/>
        </w:rPr>
        <w:t xml:space="preserve"> </w:t>
      </w:r>
      <w:r>
        <w:t>to</w:t>
      </w:r>
      <w:r>
        <w:rPr>
          <w:spacing w:val="-2"/>
        </w:rPr>
        <w:t xml:space="preserve"> </w:t>
      </w:r>
      <w:r>
        <w:t>the</w:t>
      </w:r>
      <w:r>
        <w:rPr>
          <w:spacing w:val="-3"/>
        </w:rPr>
        <w:t xml:space="preserve"> </w:t>
      </w:r>
      <w:r>
        <w:t>Commons</w:t>
      </w:r>
      <w:r>
        <w:rPr>
          <w:spacing w:val="-1"/>
        </w:rPr>
        <w:t xml:space="preserve"> </w:t>
      </w:r>
      <w:r>
        <w:t>Profile</w:t>
      </w:r>
      <w:r>
        <w:rPr>
          <w:spacing w:val="-4"/>
        </w:rPr>
        <w:t xml:space="preserve"> </w:t>
      </w:r>
      <w:r>
        <w:t>and</w:t>
      </w:r>
      <w:r>
        <w:rPr>
          <w:spacing w:val="-3"/>
        </w:rPr>
        <w:t xml:space="preserve"> </w:t>
      </w:r>
      <w:r>
        <w:t>save</w:t>
      </w:r>
      <w:r>
        <w:rPr>
          <w:spacing w:val="-3"/>
        </w:rPr>
        <w:t xml:space="preserve"> </w:t>
      </w:r>
      <w:r>
        <w:t>the</w:t>
      </w:r>
      <w:r>
        <w:rPr>
          <w:spacing w:val="-3"/>
        </w:rPr>
        <w:t xml:space="preserve"> </w:t>
      </w:r>
      <w:r>
        <w:t>changes</w:t>
      </w:r>
      <w:r>
        <w:rPr>
          <w:spacing w:val="-1"/>
        </w:rPr>
        <w:t xml:space="preserve"> </w:t>
      </w:r>
      <w:r>
        <w:t>there.</w:t>
      </w:r>
      <w:r>
        <w:rPr>
          <w:spacing w:val="-2"/>
        </w:rPr>
        <w:t xml:space="preserve"> </w:t>
      </w:r>
      <w:r>
        <w:t>For all other personnel, select from a dropdown menu of the following options:</w:t>
      </w:r>
    </w:p>
    <w:p w:rsidR="00F717DC" w14:paraId="44F99DA7" w14:textId="77777777">
      <w:pPr>
        <w:pStyle w:val="ListParagraph"/>
        <w:numPr>
          <w:ilvl w:val="0"/>
          <w:numId w:val="47"/>
        </w:numPr>
        <w:tabs>
          <w:tab w:val="left" w:pos="1447"/>
          <w:tab w:val="left" w:pos="1448"/>
        </w:tabs>
        <w:spacing w:before="119"/>
        <w:ind w:left="1447" w:hanging="361"/>
        <w:rPr>
          <w:sz w:val="24"/>
        </w:rPr>
      </w:pPr>
      <w:r>
        <w:rPr>
          <w:spacing w:val="-2"/>
          <w:sz w:val="24"/>
        </w:rPr>
        <w:t>Co-Investigator</w:t>
      </w:r>
    </w:p>
    <w:p w:rsidR="00F717DC" w14:paraId="3721EFF4" w14:textId="77777777">
      <w:pPr>
        <w:pStyle w:val="ListParagraph"/>
        <w:numPr>
          <w:ilvl w:val="0"/>
          <w:numId w:val="47"/>
        </w:numPr>
        <w:tabs>
          <w:tab w:val="left" w:pos="1447"/>
          <w:tab w:val="left" w:pos="1448"/>
        </w:tabs>
        <w:spacing w:before="119"/>
        <w:ind w:left="1447" w:hanging="361"/>
        <w:rPr>
          <w:sz w:val="24"/>
        </w:rPr>
      </w:pPr>
      <w:r>
        <w:rPr>
          <w:spacing w:val="-2"/>
          <w:sz w:val="24"/>
        </w:rPr>
        <w:t>Faculty</w:t>
      </w:r>
    </w:p>
    <w:p w:rsidR="00F717DC" w14:paraId="2BFF26C7" w14:textId="77777777">
      <w:pPr>
        <w:pStyle w:val="ListParagraph"/>
        <w:numPr>
          <w:ilvl w:val="0"/>
          <w:numId w:val="47"/>
        </w:numPr>
        <w:tabs>
          <w:tab w:val="left" w:pos="1447"/>
          <w:tab w:val="left" w:pos="1448"/>
        </w:tabs>
        <w:spacing w:before="122"/>
        <w:ind w:left="1447" w:hanging="361"/>
        <w:rPr>
          <w:sz w:val="24"/>
        </w:rPr>
      </w:pPr>
      <w:r>
        <w:rPr>
          <w:sz w:val="24"/>
        </w:rPr>
        <w:t>Postdoctoral</w:t>
      </w:r>
      <w:r>
        <w:rPr>
          <w:spacing w:val="-9"/>
          <w:sz w:val="24"/>
        </w:rPr>
        <w:t xml:space="preserve"> </w:t>
      </w:r>
      <w:r>
        <w:rPr>
          <w:sz w:val="24"/>
        </w:rPr>
        <w:t>(scholar,</w:t>
      </w:r>
      <w:r>
        <w:rPr>
          <w:spacing w:val="-10"/>
          <w:sz w:val="24"/>
        </w:rPr>
        <w:t xml:space="preserve"> </w:t>
      </w:r>
      <w:r>
        <w:rPr>
          <w:sz w:val="24"/>
        </w:rPr>
        <w:t>fellow</w:t>
      </w:r>
      <w:r>
        <w:rPr>
          <w:spacing w:val="-9"/>
          <w:sz w:val="24"/>
        </w:rPr>
        <w:t xml:space="preserve"> </w:t>
      </w:r>
      <w:r>
        <w:rPr>
          <w:sz w:val="24"/>
        </w:rPr>
        <w:t>or</w:t>
      </w:r>
      <w:r>
        <w:rPr>
          <w:spacing w:val="-10"/>
          <w:sz w:val="24"/>
        </w:rPr>
        <w:t xml:space="preserve"> </w:t>
      </w:r>
      <w:r>
        <w:rPr>
          <w:sz w:val="24"/>
        </w:rPr>
        <w:t>other</w:t>
      </w:r>
      <w:r>
        <w:rPr>
          <w:spacing w:val="-11"/>
          <w:sz w:val="24"/>
        </w:rPr>
        <w:t xml:space="preserve"> </w:t>
      </w:r>
      <w:r>
        <w:rPr>
          <w:sz w:val="24"/>
        </w:rPr>
        <w:t>postdoctoral</w:t>
      </w:r>
      <w:r>
        <w:rPr>
          <w:spacing w:val="-7"/>
          <w:sz w:val="24"/>
        </w:rPr>
        <w:t xml:space="preserve"> </w:t>
      </w:r>
      <w:r>
        <w:rPr>
          <w:spacing w:val="-2"/>
          <w:sz w:val="24"/>
        </w:rPr>
        <w:t>position)</w:t>
      </w:r>
    </w:p>
    <w:p w:rsidR="00F717DC" w14:paraId="767F708A" w14:textId="77777777">
      <w:pPr>
        <w:pStyle w:val="ListParagraph"/>
        <w:numPr>
          <w:ilvl w:val="0"/>
          <w:numId w:val="47"/>
        </w:numPr>
        <w:tabs>
          <w:tab w:val="left" w:pos="1447"/>
          <w:tab w:val="left" w:pos="1448"/>
        </w:tabs>
        <w:spacing w:before="119"/>
        <w:ind w:left="1447" w:hanging="361"/>
        <w:rPr>
          <w:sz w:val="24"/>
        </w:rPr>
      </w:pPr>
      <w:r>
        <w:rPr>
          <w:spacing w:val="-2"/>
          <w:sz w:val="24"/>
        </w:rPr>
        <w:t>Technician</w:t>
      </w:r>
    </w:p>
    <w:p w:rsidR="00F717DC" w14:paraId="120D4C95" w14:textId="77777777">
      <w:pPr>
        <w:pStyle w:val="ListParagraph"/>
        <w:numPr>
          <w:ilvl w:val="0"/>
          <w:numId w:val="47"/>
        </w:numPr>
        <w:tabs>
          <w:tab w:val="left" w:pos="1447"/>
          <w:tab w:val="left" w:pos="1448"/>
        </w:tabs>
        <w:spacing w:before="121"/>
        <w:ind w:left="1447" w:hanging="361"/>
        <w:rPr>
          <w:sz w:val="24"/>
        </w:rPr>
      </w:pPr>
      <w:r>
        <w:rPr>
          <w:sz w:val="24"/>
        </w:rPr>
        <w:t>Staff</w:t>
      </w:r>
      <w:r>
        <w:rPr>
          <w:spacing w:val="-6"/>
          <w:sz w:val="24"/>
        </w:rPr>
        <w:t xml:space="preserve"> </w:t>
      </w:r>
      <w:r>
        <w:rPr>
          <w:sz w:val="24"/>
        </w:rPr>
        <w:t>Scientist</w:t>
      </w:r>
      <w:r>
        <w:rPr>
          <w:spacing w:val="-4"/>
          <w:sz w:val="24"/>
        </w:rPr>
        <w:t xml:space="preserve"> </w:t>
      </w:r>
      <w:r>
        <w:rPr>
          <w:sz w:val="24"/>
        </w:rPr>
        <w:t>(doctoral</w:t>
      </w:r>
      <w:r>
        <w:rPr>
          <w:spacing w:val="-3"/>
          <w:sz w:val="24"/>
        </w:rPr>
        <w:t xml:space="preserve"> </w:t>
      </w:r>
      <w:r>
        <w:rPr>
          <w:spacing w:val="-2"/>
          <w:sz w:val="24"/>
        </w:rPr>
        <w:t>level)</w:t>
      </w:r>
    </w:p>
    <w:p w:rsidR="00F717DC" w14:paraId="233F99B7" w14:textId="77777777">
      <w:pPr>
        <w:pStyle w:val="ListParagraph"/>
        <w:numPr>
          <w:ilvl w:val="0"/>
          <w:numId w:val="47"/>
        </w:numPr>
        <w:tabs>
          <w:tab w:val="left" w:pos="1447"/>
          <w:tab w:val="left" w:pos="1448"/>
        </w:tabs>
        <w:spacing w:before="119"/>
        <w:ind w:left="1447" w:hanging="361"/>
        <w:rPr>
          <w:sz w:val="24"/>
        </w:rPr>
      </w:pPr>
      <w:r>
        <w:rPr>
          <w:spacing w:val="-2"/>
          <w:sz w:val="24"/>
        </w:rPr>
        <w:t>Statistician</w:t>
      </w:r>
    </w:p>
    <w:p w:rsidR="00F717DC" w14:paraId="59F8D40D" w14:textId="77777777">
      <w:pPr>
        <w:pStyle w:val="ListParagraph"/>
        <w:numPr>
          <w:ilvl w:val="0"/>
          <w:numId w:val="47"/>
        </w:numPr>
        <w:tabs>
          <w:tab w:val="left" w:pos="1447"/>
          <w:tab w:val="left" w:pos="1448"/>
        </w:tabs>
        <w:spacing w:before="122"/>
        <w:ind w:left="1447" w:hanging="361"/>
        <w:rPr>
          <w:sz w:val="24"/>
        </w:rPr>
      </w:pPr>
      <w:r>
        <w:rPr>
          <w:sz w:val="24"/>
        </w:rPr>
        <w:t>Graduate</w:t>
      </w:r>
      <w:r>
        <w:rPr>
          <w:spacing w:val="-5"/>
          <w:sz w:val="24"/>
        </w:rPr>
        <w:t xml:space="preserve"> </w:t>
      </w:r>
      <w:r>
        <w:rPr>
          <w:sz w:val="24"/>
        </w:rPr>
        <w:t>Student</w:t>
      </w:r>
      <w:r>
        <w:rPr>
          <w:spacing w:val="-4"/>
          <w:sz w:val="24"/>
        </w:rPr>
        <w:t xml:space="preserve"> </w:t>
      </w:r>
      <w:r>
        <w:rPr>
          <w:sz w:val="24"/>
        </w:rPr>
        <w:t>(research</w:t>
      </w:r>
      <w:r>
        <w:rPr>
          <w:spacing w:val="-3"/>
          <w:sz w:val="24"/>
        </w:rPr>
        <w:t xml:space="preserve"> </w:t>
      </w:r>
      <w:r>
        <w:rPr>
          <w:spacing w:val="-2"/>
          <w:sz w:val="24"/>
        </w:rPr>
        <w:t>assistant)</w:t>
      </w:r>
    </w:p>
    <w:p w:rsidR="00F717DC" w14:paraId="39EBD702" w14:textId="77777777">
      <w:pPr>
        <w:pStyle w:val="ListParagraph"/>
        <w:numPr>
          <w:ilvl w:val="0"/>
          <w:numId w:val="47"/>
        </w:numPr>
        <w:tabs>
          <w:tab w:val="left" w:pos="1447"/>
          <w:tab w:val="left" w:pos="1448"/>
        </w:tabs>
        <w:spacing w:before="119"/>
        <w:ind w:left="1447" w:hanging="361"/>
        <w:rPr>
          <w:sz w:val="24"/>
        </w:rPr>
      </w:pPr>
      <w:r>
        <w:rPr>
          <w:sz w:val="24"/>
        </w:rPr>
        <w:t>Non-Student</w:t>
      </w:r>
      <w:r>
        <w:rPr>
          <w:spacing w:val="-5"/>
          <w:sz w:val="24"/>
        </w:rPr>
        <w:t xml:space="preserve"> </w:t>
      </w:r>
      <w:r>
        <w:rPr>
          <w:sz w:val="24"/>
        </w:rPr>
        <w:t>Research</w:t>
      </w:r>
      <w:r>
        <w:rPr>
          <w:spacing w:val="-3"/>
          <w:sz w:val="24"/>
        </w:rPr>
        <w:t xml:space="preserve"> </w:t>
      </w:r>
      <w:r>
        <w:rPr>
          <w:spacing w:val="-2"/>
          <w:sz w:val="24"/>
        </w:rPr>
        <w:t>Assistant</w:t>
      </w:r>
    </w:p>
    <w:p w:rsidR="00F717DC" w14:paraId="27A42ADD" w14:textId="77777777">
      <w:pPr>
        <w:pStyle w:val="ListParagraph"/>
        <w:numPr>
          <w:ilvl w:val="0"/>
          <w:numId w:val="47"/>
        </w:numPr>
        <w:tabs>
          <w:tab w:val="left" w:pos="1447"/>
          <w:tab w:val="left" w:pos="1448"/>
        </w:tabs>
        <w:spacing w:before="118"/>
        <w:ind w:left="1447" w:hanging="361"/>
        <w:rPr>
          <w:sz w:val="24"/>
        </w:rPr>
      </w:pPr>
      <w:r>
        <w:rPr>
          <w:sz w:val="24"/>
        </w:rPr>
        <w:t>Undergraduate</w:t>
      </w:r>
      <w:r>
        <w:rPr>
          <w:spacing w:val="-5"/>
          <w:sz w:val="24"/>
        </w:rPr>
        <w:t xml:space="preserve"> </w:t>
      </w:r>
      <w:r>
        <w:rPr>
          <w:spacing w:val="-2"/>
          <w:sz w:val="24"/>
        </w:rPr>
        <w:t>Student</w:t>
      </w:r>
    </w:p>
    <w:p w:rsidR="00F717DC" w14:paraId="600D3088" w14:textId="77777777">
      <w:pPr>
        <w:pStyle w:val="ListParagraph"/>
        <w:numPr>
          <w:ilvl w:val="0"/>
          <w:numId w:val="47"/>
        </w:numPr>
        <w:tabs>
          <w:tab w:val="left" w:pos="1447"/>
          <w:tab w:val="left" w:pos="1448"/>
        </w:tabs>
        <w:spacing w:before="122"/>
        <w:ind w:left="1447" w:hanging="361"/>
        <w:rPr>
          <w:sz w:val="24"/>
        </w:rPr>
      </w:pPr>
      <w:r>
        <w:rPr>
          <w:sz w:val="24"/>
        </w:rPr>
        <w:t>High</w:t>
      </w:r>
      <w:r>
        <w:rPr>
          <w:spacing w:val="-2"/>
          <w:sz w:val="24"/>
        </w:rPr>
        <w:t xml:space="preserve"> </w:t>
      </w:r>
      <w:r>
        <w:rPr>
          <w:sz w:val="24"/>
        </w:rPr>
        <w:t>School</w:t>
      </w:r>
      <w:r>
        <w:rPr>
          <w:spacing w:val="-1"/>
          <w:sz w:val="24"/>
        </w:rPr>
        <w:t xml:space="preserve"> </w:t>
      </w:r>
      <w:r>
        <w:rPr>
          <w:spacing w:val="-2"/>
          <w:sz w:val="24"/>
        </w:rPr>
        <w:t>Student</w:t>
      </w:r>
    </w:p>
    <w:p w:rsidR="00F717DC" w14:paraId="750BBFD9" w14:textId="77777777">
      <w:pPr>
        <w:rPr>
          <w:sz w:val="24"/>
        </w:rPr>
        <w:sectPr>
          <w:pgSz w:w="12240" w:h="15840"/>
          <w:pgMar w:top="920" w:right="980" w:bottom="940" w:left="720" w:header="715" w:footer="757" w:gutter="0"/>
          <w:cols w:space="720"/>
        </w:sectPr>
      </w:pPr>
    </w:p>
    <w:p w:rsidR="00F717DC" w14:paraId="5ECBDDFE" w14:textId="77777777">
      <w:pPr>
        <w:pStyle w:val="ListParagraph"/>
        <w:numPr>
          <w:ilvl w:val="0"/>
          <w:numId w:val="47"/>
        </w:numPr>
        <w:tabs>
          <w:tab w:val="left" w:pos="1447"/>
          <w:tab w:val="left" w:pos="1448"/>
        </w:tabs>
        <w:spacing w:before="169"/>
        <w:ind w:left="1447" w:hanging="361"/>
        <w:rPr>
          <w:sz w:val="24"/>
        </w:rPr>
      </w:pPr>
      <w:r>
        <w:rPr>
          <w:spacing w:val="-2"/>
          <w:sz w:val="24"/>
        </w:rPr>
        <w:t>Consultant</w:t>
      </w:r>
    </w:p>
    <w:p w:rsidR="00F717DC" w14:paraId="4E104458" w14:textId="77777777">
      <w:pPr>
        <w:pStyle w:val="ListParagraph"/>
        <w:numPr>
          <w:ilvl w:val="0"/>
          <w:numId w:val="47"/>
        </w:numPr>
        <w:tabs>
          <w:tab w:val="left" w:pos="1447"/>
          <w:tab w:val="left" w:pos="1448"/>
        </w:tabs>
        <w:spacing w:before="122"/>
        <w:ind w:left="1447" w:hanging="361"/>
        <w:rPr>
          <w:sz w:val="24"/>
        </w:rPr>
      </w:pPr>
      <w:r>
        <w:rPr>
          <w:sz w:val="24"/>
        </w:rPr>
        <w:t>Other</w:t>
      </w:r>
      <w:r>
        <w:rPr>
          <w:spacing w:val="-2"/>
          <w:sz w:val="24"/>
        </w:rPr>
        <w:t xml:space="preserve"> (specify)</w:t>
      </w:r>
    </w:p>
    <w:p w:rsidR="00F717DC" w14:paraId="611AD376" w14:textId="77777777">
      <w:pPr>
        <w:pStyle w:val="BodyText"/>
      </w:pPr>
      <w:r>
        <w:rPr>
          <w:b/>
        </w:rPr>
        <w:t>Supplement</w:t>
      </w:r>
      <w:r>
        <w:rPr>
          <w:b/>
          <w:spacing w:val="-4"/>
        </w:rPr>
        <w:t xml:space="preserve"> </w:t>
      </w:r>
      <w:r>
        <w:rPr>
          <w:b/>
        </w:rPr>
        <w:t>Support:</w:t>
      </w:r>
      <w:r>
        <w:rPr>
          <w:b/>
          <w:spacing w:val="-4"/>
        </w:rPr>
        <w:t xml:space="preserve"> </w:t>
      </w:r>
      <w:r>
        <w:t>If</w:t>
      </w:r>
      <w:r>
        <w:rPr>
          <w:spacing w:val="-2"/>
        </w:rPr>
        <w:t xml:space="preserve"> </w:t>
      </w:r>
      <w:r>
        <w:t>personnel</w:t>
      </w:r>
      <w:r>
        <w:rPr>
          <w:spacing w:val="-2"/>
        </w:rPr>
        <w:t xml:space="preserve"> </w:t>
      </w:r>
      <w:r>
        <w:t>are</w:t>
      </w:r>
      <w:r>
        <w:rPr>
          <w:spacing w:val="-4"/>
        </w:rPr>
        <w:t xml:space="preserve"> </w:t>
      </w:r>
      <w:r>
        <w:t>supported</w:t>
      </w:r>
      <w:r>
        <w:rPr>
          <w:spacing w:val="-1"/>
        </w:rPr>
        <w:t xml:space="preserve"> </w:t>
      </w:r>
      <w:r>
        <w:t>by</w:t>
      </w:r>
      <w:r>
        <w:rPr>
          <w:spacing w:val="-3"/>
        </w:rPr>
        <w:t xml:space="preserve"> </w:t>
      </w:r>
      <w:r>
        <w:t>a</w:t>
      </w:r>
      <w:r>
        <w:rPr>
          <w:spacing w:val="-4"/>
        </w:rPr>
        <w:t xml:space="preserve"> </w:t>
      </w:r>
      <w:r>
        <w:t>Reentry</w:t>
      </w:r>
      <w:r>
        <w:rPr>
          <w:spacing w:val="-3"/>
        </w:rPr>
        <w:t xml:space="preserve"> </w:t>
      </w:r>
      <w:r>
        <w:t>or</w:t>
      </w:r>
      <w:r>
        <w:rPr>
          <w:spacing w:val="-2"/>
        </w:rPr>
        <w:t xml:space="preserve"> </w:t>
      </w:r>
      <w:r>
        <w:t>Diversity</w:t>
      </w:r>
      <w:r>
        <w:rPr>
          <w:spacing w:val="-3"/>
        </w:rPr>
        <w:t xml:space="preserve"> </w:t>
      </w:r>
      <w:r>
        <w:t>Supplement</w:t>
      </w:r>
      <w:r>
        <w:rPr>
          <w:spacing w:val="-2"/>
        </w:rPr>
        <w:t xml:space="preserve"> </w:t>
      </w:r>
      <w:r>
        <w:t>indicate</w:t>
      </w:r>
      <w:r>
        <w:rPr>
          <w:spacing w:val="-4"/>
        </w:rPr>
        <w:t xml:space="preserve"> </w:t>
      </w:r>
      <w:r>
        <w:t>type</w:t>
      </w:r>
      <w:r>
        <w:rPr>
          <w:spacing w:val="-4"/>
        </w:rPr>
        <w:t xml:space="preserve"> </w:t>
      </w:r>
      <w:r>
        <w:t>of supplement in this field.</w:t>
      </w:r>
    </w:p>
    <w:p w:rsidR="00F717DC" w14:paraId="5D2F3A7F" w14:textId="77777777">
      <w:pPr>
        <w:pStyle w:val="BodyText"/>
      </w:pPr>
      <w:r>
        <w:rPr>
          <w:b/>
        </w:rPr>
        <w:t>Person</w:t>
      </w:r>
      <w:r>
        <w:rPr>
          <w:b/>
          <w:spacing w:val="-1"/>
        </w:rPr>
        <w:t xml:space="preserve"> </w:t>
      </w:r>
      <w:r>
        <w:rPr>
          <w:b/>
        </w:rPr>
        <w:t>Months:</w:t>
      </w:r>
      <w:r>
        <w:rPr>
          <w:b/>
          <w:spacing w:val="-3"/>
        </w:rPr>
        <w:t xml:space="preserve"> </w:t>
      </w:r>
      <w:r>
        <w:t>The</w:t>
      </w:r>
      <w:r>
        <w:rPr>
          <w:spacing w:val="-4"/>
        </w:rPr>
        <w:t xml:space="preserve"> </w:t>
      </w:r>
      <w:r>
        <w:t>metric</w:t>
      </w:r>
      <w:r>
        <w:rPr>
          <w:spacing w:val="-3"/>
        </w:rPr>
        <w:t xml:space="preserve"> </w:t>
      </w:r>
      <w:r>
        <w:t>for</w:t>
      </w:r>
      <w:r>
        <w:rPr>
          <w:spacing w:val="-3"/>
        </w:rPr>
        <w:t xml:space="preserve"> </w:t>
      </w:r>
      <w:r>
        <w:t>expressing</w:t>
      </w:r>
      <w:r>
        <w:rPr>
          <w:spacing w:val="-2"/>
        </w:rPr>
        <w:t xml:space="preserve"> </w:t>
      </w:r>
      <w:r>
        <w:t>the</w:t>
      </w:r>
      <w:r>
        <w:rPr>
          <w:spacing w:val="-3"/>
        </w:rPr>
        <w:t xml:space="preserve"> </w:t>
      </w:r>
      <w:r>
        <w:t>effort</w:t>
      </w:r>
      <w:r>
        <w:rPr>
          <w:spacing w:val="-2"/>
        </w:rPr>
        <w:t xml:space="preserve"> </w:t>
      </w:r>
      <w:r>
        <w:t>(amount</w:t>
      </w:r>
      <w:r>
        <w:rPr>
          <w:spacing w:val="-1"/>
        </w:rPr>
        <w:t xml:space="preserve"> </w:t>
      </w:r>
      <w:r>
        <w:t>of</w:t>
      </w:r>
      <w:r>
        <w:rPr>
          <w:spacing w:val="-3"/>
        </w:rPr>
        <w:t xml:space="preserve"> </w:t>
      </w:r>
      <w:r>
        <w:t>time)</w:t>
      </w:r>
      <w:r>
        <w:rPr>
          <w:spacing w:val="-3"/>
        </w:rPr>
        <w:t xml:space="preserve"> </w:t>
      </w:r>
      <w:r>
        <w:t>devoted</w:t>
      </w:r>
      <w:r>
        <w:rPr>
          <w:spacing w:val="-3"/>
        </w:rPr>
        <w:t xml:space="preserve"> </w:t>
      </w:r>
      <w:r>
        <w:t>to</w:t>
      </w:r>
      <w:r>
        <w:rPr>
          <w:spacing w:val="-2"/>
        </w:rPr>
        <w:t xml:space="preserve"> </w:t>
      </w:r>
      <w:r>
        <w:t>a</w:t>
      </w:r>
      <w:r>
        <w:rPr>
          <w:spacing w:val="-3"/>
        </w:rPr>
        <w:t xml:space="preserve"> </w:t>
      </w:r>
      <w:r>
        <w:t>specific</w:t>
      </w:r>
      <w:r>
        <w:rPr>
          <w:spacing w:val="-2"/>
        </w:rPr>
        <w:t xml:space="preserve"> </w:t>
      </w:r>
      <w:r>
        <w:t xml:space="preserve">project. The effort is based on the type of appointment of the individual with the organization; e.g., calendar year, academic year, and/or summer term; and the organization's definition of such. For instance, some institutions define the academic year as a 9-month appointment while others define it as a 10-month </w:t>
      </w:r>
      <w:r>
        <w:rPr>
          <w:spacing w:val="-2"/>
        </w:rPr>
        <w:t>appointment.</w:t>
      </w:r>
    </w:p>
    <w:p w:rsidR="00F717DC" w14:paraId="77E3F1CD" w14:textId="77777777">
      <w:pPr>
        <w:pStyle w:val="BodyText"/>
        <w:ind w:right="225"/>
      </w:pPr>
      <w:r>
        <w:t>Include</w:t>
      </w:r>
      <w:r>
        <w:rPr>
          <w:spacing w:val="-3"/>
        </w:rPr>
        <w:t xml:space="preserve"> </w:t>
      </w:r>
      <w:r>
        <w:t>(1)</w:t>
      </w:r>
      <w:r>
        <w:rPr>
          <w:spacing w:val="-5"/>
        </w:rPr>
        <w:t xml:space="preserve"> </w:t>
      </w:r>
      <w:r>
        <w:t>the</w:t>
      </w:r>
      <w:r>
        <w:rPr>
          <w:spacing w:val="-4"/>
        </w:rPr>
        <w:t xml:space="preserve"> </w:t>
      </w:r>
      <w:r>
        <w:t>PD/PI</w:t>
      </w:r>
      <w:r>
        <w:rPr>
          <w:spacing w:val="-4"/>
        </w:rPr>
        <w:t xml:space="preserve"> </w:t>
      </w:r>
      <w:r>
        <w:t>regardless</w:t>
      </w:r>
      <w:r>
        <w:rPr>
          <w:spacing w:val="-1"/>
        </w:rPr>
        <w:t xml:space="preserve"> </w:t>
      </w:r>
      <w:r>
        <w:t>of</w:t>
      </w:r>
      <w:r>
        <w:rPr>
          <w:spacing w:val="-3"/>
        </w:rPr>
        <w:t xml:space="preserve"> </w:t>
      </w:r>
      <w:r>
        <w:t>effort</w:t>
      </w:r>
      <w:r>
        <w:rPr>
          <w:spacing w:val="-2"/>
        </w:rPr>
        <w:t xml:space="preserve"> </w:t>
      </w:r>
      <w:r>
        <w:t>devoted to</w:t>
      </w:r>
      <w:r>
        <w:rPr>
          <w:spacing w:val="-2"/>
        </w:rPr>
        <w:t xml:space="preserve"> </w:t>
      </w:r>
      <w:r>
        <w:t>the</w:t>
      </w:r>
      <w:r>
        <w:rPr>
          <w:spacing w:val="-3"/>
        </w:rPr>
        <w:t xml:space="preserve"> </w:t>
      </w:r>
      <w:r>
        <w:t>project</w:t>
      </w:r>
      <w:r>
        <w:rPr>
          <w:spacing w:val="-1"/>
        </w:rPr>
        <w:t xml:space="preserve"> </w:t>
      </w:r>
      <w:r>
        <w:t>and</w:t>
      </w:r>
      <w:r>
        <w:rPr>
          <w:spacing w:val="-2"/>
        </w:rPr>
        <w:t xml:space="preserve"> </w:t>
      </w:r>
      <w:r>
        <w:t>(2)</w:t>
      </w:r>
      <w:r>
        <w:rPr>
          <w:spacing w:val="-3"/>
        </w:rPr>
        <w:t xml:space="preserve"> </w:t>
      </w:r>
      <w:r>
        <w:t>each</w:t>
      </w:r>
      <w:r>
        <w:rPr>
          <w:spacing w:val="-2"/>
        </w:rPr>
        <w:t xml:space="preserve"> </w:t>
      </w:r>
      <w:r>
        <w:t>person</w:t>
      </w:r>
      <w:r>
        <w:rPr>
          <w:spacing w:val="-3"/>
        </w:rPr>
        <w:t xml:space="preserve"> </w:t>
      </w:r>
      <w:r>
        <w:t>who</w:t>
      </w:r>
      <w:r>
        <w:rPr>
          <w:spacing w:val="-2"/>
        </w:rPr>
        <w:t xml:space="preserve"> </w:t>
      </w:r>
      <w:r>
        <w:t>has</w:t>
      </w:r>
      <w:r>
        <w:rPr>
          <w:spacing w:val="-2"/>
        </w:rPr>
        <w:t xml:space="preserve"> </w:t>
      </w:r>
      <w:r>
        <w:t>worked</w:t>
      </w:r>
      <w:r>
        <w:rPr>
          <w:spacing w:val="-1"/>
        </w:rPr>
        <w:t xml:space="preserve"> </w:t>
      </w:r>
      <w:r>
        <w:t xml:space="preserve">at least one person month per year on the project during the reporting period, regardless of the source of </w:t>
      </w:r>
      <w:r>
        <w:rPr>
          <w:spacing w:val="-2"/>
        </w:rPr>
        <w:t>compensation.</w:t>
      </w:r>
    </w:p>
    <w:p w:rsidR="00F717DC" w14:paraId="7EC0333D" w14:textId="77777777">
      <w:pPr>
        <w:pStyle w:val="BodyText"/>
        <w:spacing w:before="121"/>
        <w:ind w:right="253"/>
      </w:pPr>
      <w:r>
        <w:t>Round to the nearest one-tenth (i.e., one decimal place) of a person month that the individual worked on the</w:t>
      </w:r>
      <w:r>
        <w:rPr>
          <w:spacing w:val="-3"/>
        </w:rPr>
        <w:t xml:space="preserve"> </w:t>
      </w:r>
      <w:r>
        <w:t>project.</w:t>
      </w:r>
      <w:r>
        <w:rPr>
          <w:spacing w:val="-2"/>
        </w:rPr>
        <w:t xml:space="preserve"> </w:t>
      </w:r>
      <w:r>
        <w:t>For</w:t>
      </w:r>
      <w:r>
        <w:rPr>
          <w:spacing w:val="-3"/>
        </w:rPr>
        <w:t xml:space="preserve"> </w:t>
      </w:r>
      <w:r>
        <w:t>example,</w:t>
      </w:r>
      <w:r>
        <w:rPr>
          <w:spacing w:val="-1"/>
        </w:rPr>
        <w:t xml:space="preserve"> </w:t>
      </w:r>
      <w:r>
        <w:t>if</w:t>
      </w:r>
      <w:r>
        <w:rPr>
          <w:spacing w:val="-3"/>
        </w:rPr>
        <w:t xml:space="preserve"> </w:t>
      </w:r>
      <w:r>
        <w:t>the</w:t>
      </w:r>
      <w:r>
        <w:rPr>
          <w:spacing w:val="-2"/>
        </w:rPr>
        <w:t xml:space="preserve"> </w:t>
      </w:r>
      <w:r>
        <w:t>individual</w:t>
      </w:r>
      <w:r>
        <w:rPr>
          <w:spacing w:val="-2"/>
        </w:rPr>
        <w:t xml:space="preserve"> </w:t>
      </w:r>
      <w:r>
        <w:t>worked</w:t>
      </w:r>
      <w:r>
        <w:rPr>
          <w:spacing w:val="-1"/>
        </w:rPr>
        <w:t xml:space="preserve"> </w:t>
      </w:r>
      <w:r>
        <w:t>2.25</w:t>
      </w:r>
      <w:r>
        <w:rPr>
          <w:spacing w:val="-2"/>
        </w:rPr>
        <w:t xml:space="preserve"> </w:t>
      </w:r>
      <w:r>
        <w:t>person</w:t>
      </w:r>
      <w:r>
        <w:rPr>
          <w:spacing w:val="-3"/>
        </w:rPr>
        <w:t xml:space="preserve"> </w:t>
      </w:r>
      <w:r>
        <w:t>months,</w:t>
      </w:r>
      <w:r>
        <w:rPr>
          <w:spacing w:val="-2"/>
        </w:rPr>
        <w:t xml:space="preserve"> </w:t>
      </w:r>
      <w:r>
        <w:t>indicate</w:t>
      </w:r>
      <w:r>
        <w:rPr>
          <w:spacing w:val="-3"/>
        </w:rPr>
        <w:t xml:space="preserve"> </w:t>
      </w:r>
      <w:r>
        <w:t>2.3</w:t>
      </w:r>
      <w:r>
        <w:rPr>
          <w:spacing w:val="-2"/>
        </w:rPr>
        <w:t xml:space="preserve"> </w:t>
      </w:r>
      <w:r>
        <w:t>person</w:t>
      </w:r>
      <w:r>
        <w:rPr>
          <w:spacing w:val="-2"/>
        </w:rPr>
        <w:t xml:space="preserve"> </w:t>
      </w:r>
      <w:r>
        <w:t>months.</w:t>
      </w:r>
      <w:r>
        <w:rPr>
          <w:spacing w:val="-2"/>
        </w:rPr>
        <w:t xml:space="preserve"> </w:t>
      </w:r>
      <w:r>
        <w:t>If</w:t>
      </w:r>
      <w:r>
        <w:rPr>
          <w:spacing w:val="-3"/>
        </w:rPr>
        <w:t xml:space="preserve"> </w:t>
      </w:r>
      <w:r>
        <w:t>the individual worked 2.24 person months, indicate 2.2 person months. If the PD/PI worked 0.74 person months, round down to 0.7 person months. If the PD/PI worked 0.76 person months, round up to 0.8 person months. For any amount less than 0.05 for a PD/PI (who by definition must contribute measurable effort),</w:t>
      </w:r>
      <w:r>
        <w:rPr>
          <w:spacing w:val="-1"/>
        </w:rPr>
        <w:t xml:space="preserve"> </w:t>
      </w:r>
      <w:r>
        <w:t>enter 0.1</w:t>
      </w:r>
      <w:r>
        <w:rPr>
          <w:spacing w:val="-1"/>
        </w:rPr>
        <w:t xml:space="preserve"> </w:t>
      </w:r>
      <w:r>
        <w:t>person</w:t>
      </w:r>
      <w:r>
        <w:rPr>
          <w:spacing w:val="-1"/>
        </w:rPr>
        <w:t xml:space="preserve"> </w:t>
      </w:r>
      <w:r>
        <w:t>months.</w:t>
      </w:r>
      <w:r>
        <w:rPr>
          <w:spacing w:val="-1"/>
        </w:rPr>
        <w:t xml:space="preserve"> </w:t>
      </w:r>
      <w:r>
        <w:t>For</w:t>
      </w:r>
      <w:r>
        <w:rPr>
          <w:spacing w:val="-2"/>
        </w:rPr>
        <w:t xml:space="preserve"> </w:t>
      </w:r>
      <w:r>
        <w:t>all</w:t>
      </w:r>
      <w:r>
        <w:rPr>
          <w:spacing w:val="-1"/>
        </w:rPr>
        <w:t xml:space="preserve"> </w:t>
      </w:r>
      <w:r>
        <w:t>others,</w:t>
      </w:r>
      <w:r>
        <w:rPr>
          <w:spacing w:val="-1"/>
        </w:rPr>
        <w:t xml:space="preserve"> </w:t>
      </w:r>
      <w:r>
        <w:t>round</w:t>
      </w:r>
      <w:r>
        <w:rPr>
          <w:spacing w:val="-2"/>
        </w:rPr>
        <w:t xml:space="preserve"> </w:t>
      </w:r>
      <w:r>
        <w:t>down</w:t>
      </w:r>
      <w:r>
        <w:rPr>
          <w:spacing w:val="-2"/>
        </w:rPr>
        <w:t xml:space="preserve"> </w:t>
      </w:r>
      <w:r>
        <w:t>to</w:t>
      </w:r>
      <w:r>
        <w:rPr>
          <w:spacing w:val="-1"/>
        </w:rPr>
        <w:t xml:space="preserve"> </w:t>
      </w:r>
      <w:r>
        <w:t>zero</w:t>
      </w:r>
      <w:r>
        <w:rPr>
          <w:spacing w:val="-2"/>
        </w:rPr>
        <w:t xml:space="preserve"> </w:t>
      </w:r>
      <w:r>
        <w:t>(0.0) when</w:t>
      </w:r>
      <w:r>
        <w:rPr>
          <w:spacing w:val="-1"/>
        </w:rPr>
        <w:t xml:space="preserve"> </w:t>
      </w:r>
      <w:r>
        <w:t>the amount</w:t>
      </w:r>
      <w:r>
        <w:rPr>
          <w:spacing w:val="-1"/>
        </w:rPr>
        <w:t xml:space="preserve"> </w:t>
      </w:r>
      <w:r>
        <w:t>is less than 0.05 person months.</w:t>
      </w:r>
    </w:p>
    <w:p w:rsidR="00F717DC" w14:paraId="2E7AAF69" w14:textId="77777777">
      <w:pPr>
        <w:pStyle w:val="BodyText"/>
        <w:ind w:right="263"/>
      </w:pPr>
      <w:r>
        <w:t>To</w:t>
      </w:r>
      <w:r>
        <w:rPr>
          <w:spacing w:val="-2"/>
        </w:rPr>
        <w:t xml:space="preserve"> </w:t>
      </w:r>
      <w:r>
        <w:t>calculate</w:t>
      </w:r>
      <w:r>
        <w:rPr>
          <w:spacing w:val="-2"/>
        </w:rPr>
        <w:t xml:space="preserve"> </w:t>
      </w:r>
      <w:r>
        <w:t>person</w:t>
      </w:r>
      <w:r>
        <w:rPr>
          <w:spacing w:val="-3"/>
        </w:rPr>
        <w:t xml:space="preserve"> </w:t>
      </w:r>
      <w:r>
        <w:t>months,</w:t>
      </w:r>
      <w:r>
        <w:rPr>
          <w:spacing w:val="-2"/>
        </w:rPr>
        <w:t xml:space="preserve"> </w:t>
      </w:r>
      <w:r>
        <w:t>multiply</w:t>
      </w:r>
      <w:r>
        <w:rPr>
          <w:spacing w:val="-2"/>
        </w:rPr>
        <w:t xml:space="preserve"> </w:t>
      </w:r>
      <w:r>
        <w:t>the</w:t>
      </w:r>
      <w:r>
        <w:rPr>
          <w:spacing w:val="-3"/>
        </w:rPr>
        <w:t xml:space="preserve"> </w:t>
      </w:r>
      <w:r>
        <w:t>percentage</w:t>
      </w:r>
      <w:r>
        <w:rPr>
          <w:spacing w:val="-3"/>
        </w:rPr>
        <w:t xml:space="preserve"> </w:t>
      </w:r>
      <w:r>
        <w:t>of</w:t>
      </w:r>
      <w:r>
        <w:rPr>
          <w:spacing w:val="-3"/>
        </w:rPr>
        <w:t xml:space="preserve"> </w:t>
      </w:r>
      <w:r>
        <w:t>effort</w:t>
      </w:r>
      <w:r>
        <w:rPr>
          <w:spacing w:val="-2"/>
        </w:rPr>
        <w:t xml:space="preserve"> </w:t>
      </w:r>
      <w:r>
        <w:t>associated</w:t>
      </w:r>
      <w:r>
        <w:rPr>
          <w:spacing w:val="-3"/>
        </w:rPr>
        <w:t xml:space="preserve"> </w:t>
      </w:r>
      <w:r>
        <w:t>with</w:t>
      </w:r>
      <w:r>
        <w:rPr>
          <w:spacing w:val="-2"/>
        </w:rPr>
        <w:t xml:space="preserve"> </w:t>
      </w:r>
      <w:r>
        <w:t>the</w:t>
      </w:r>
      <w:r>
        <w:rPr>
          <w:spacing w:val="-3"/>
        </w:rPr>
        <w:t xml:space="preserve"> </w:t>
      </w:r>
      <w:r>
        <w:t>project</w:t>
      </w:r>
      <w:r>
        <w:rPr>
          <w:spacing w:val="-2"/>
        </w:rPr>
        <w:t xml:space="preserve"> </w:t>
      </w:r>
      <w:r>
        <w:t>by</w:t>
      </w:r>
      <w:r>
        <w:rPr>
          <w:spacing w:val="-2"/>
        </w:rPr>
        <w:t xml:space="preserve"> </w:t>
      </w:r>
      <w:r>
        <w:t>the</w:t>
      </w:r>
      <w:r>
        <w:rPr>
          <w:spacing w:val="-3"/>
        </w:rPr>
        <w:t xml:space="preserve"> </w:t>
      </w:r>
      <w:r>
        <w:t>number of months of the appointment. For example:</w:t>
      </w:r>
    </w:p>
    <w:p w:rsidR="00F717DC" w14:paraId="33A8198D" w14:textId="77777777">
      <w:pPr>
        <w:pStyle w:val="ListParagraph"/>
        <w:numPr>
          <w:ilvl w:val="0"/>
          <w:numId w:val="47"/>
        </w:numPr>
        <w:tabs>
          <w:tab w:val="left" w:pos="1435"/>
          <w:tab w:val="left" w:pos="1436"/>
        </w:tabs>
        <w:spacing w:before="138" w:line="242" w:lineRule="auto"/>
        <w:ind w:right="1269"/>
        <w:rPr>
          <w:sz w:val="24"/>
        </w:rPr>
      </w:pPr>
      <w:r>
        <w:rPr>
          <w:sz w:val="24"/>
        </w:rPr>
        <w:t>25%</w:t>
      </w:r>
      <w:r>
        <w:rPr>
          <w:spacing w:val="-6"/>
          <w:sz w:val="24"/>
        </w:rPr>
        <w:t xml:space="preserve"> </w:t>
      </w:r>
      <w:r>
        <w:rPr>
          <w:sz w:val="24"/>
        </w:rPr>
        <w:t>of</w:t>
      </w:r>
      <w:r>
        <w:rPr>
          <w:spacing w:val="-6"/>
          <w:sz w:val="24"/>
        </w:rPr>
        <w:t xml:space="preserve"> </w:t>
      </w:r>
      <w:r>
        <w:rPr>
          <w:sz w:val="24"/>
        </w:rPr>
        <w:t>a</w:t>
      </w:r>
      <w:r>
        <w:rPr>
          <w:spacing w:val="-6"/>
          <w:sz w:val="24"/>
        </w:rPr>
        <w:t xml:space="preserve"> </w:t>
      </w:r>
      <w:r>
        <w:rPr>
          <w:sz w:val="24"/>
        </w:rPr>
        <w:t>9</w:t>
      </w:r>
      <w:r>
        <w:rPr>
          <w:spacing w:val="-6"/>
          <w:sz w:val="24"/>
        </w:rPr>
        <w:t xml:space="preserve"> </w:t>
      </w:r>
      <w:r>
        <w:rPr>
          <w:sz w:val="24"/>
        </w:rPr>
        <w:t>month</w:t>
      </w:r>
      <w:r>
        <w:rPr>
          <w:spacing w:val="-6"/>
          <w:sz w:val="24"/>
        </w:rPr>
        <w:t xml:space="preserve"> </w:t>
      </w:r>
      <w:r>
        <w:rPr>
          <w:sz w:val="24"/>
        </w:rPr>
        <w:t>academic</w:t>
      </w:r>
      <w:r>
        <w:rPr>
          <w:spacing w:val="-6"/>
          <w:sz w:val="24"/>
        </w:rPr>
        <w:t xml:space="preserve"> </w:t>
      </w:r>
      <w:r>
        <w:rPr>
          <w:sz w:val="24"/>
        </w:rPr>
        <w:t>year</w:t>
      </w:r>
      <w:r>
        <w:rPr>
          <w:spacing w:val="-13"/>
          <w:sz w:val="24"/>
        </w:rPr>
        <w:t xml:space="preserve"> </w:t>
      </w:r>
      <w:r>
        <w:rPr>
          <w:sz w:val="24"/>
        </w:rPr>
        <w:t>appointment</w:t>
      </w:r>
      <w:r>
        <w:rPr>
          <w:spacing w:val="-6"/>
          <w:sz w:val="24"/>
        </w:rPr>
        <w:t xml:space="preserve"> </w:t>
      </w:r>
      <w:r>
        <w:rPr>
          <w:sz w:val="24"/>
        </w:rPr>
        <w:t>equals</w:t>
      </w:r>
      <w:r>
        <w:rPr>
          <w:spacing w:val="-5"/>
          <w:sz w:val="24"/>
        </w:rPr>
        <w:t xml:space="preserve"> </w:t>
      </w:r>
      <w:r>
        <w:rPr>
          <w:sz w:val="24"/>
        </w:rPr>
        <w:t>2.25</w:t>
      </w:r>
      <w:r>
        <w:rPr>
          <w:spacing w:val="-6"/>
          <w:sz w:val="24"/>
        </w:rPr>
        <w:t xml:space="preserve"> </w:t>
      </w:r>
      <w:r>
        <w:rPr>
          <w:sz w:val="24"/>
        </w:rPr>
        <w:t>(academic</w:t>
      </w:r>
      <w:r>
        <w:rPr>
          <w:spacing w:val="-6"/>
          <w:sz w:val="24"/>
        </w:rPr>
        <w:t xml:space="preserve"> </w:t>
      </w:r>
      <w:r>
        <w:rPr>
          <w:sz w:val="24"/>
        </w:rPr>
        <w:t>year)</w:t>
      </w:r>
      <w:r>
        <w:rPr>
          <w:spacing w:val="-8"/>
          <w:sz w:val="24"/>
        </w:rPr>
        <w:t xml:space="preserve"> </w:t>
      </w:r>
      <w:r>
        <w:rPr>
          <w:sz w:val="24"/>
        </w:rPr>
        <w:t>person months (.25 x 9 = 2.25). Round up to 2.3</w:t>
      </w:r>
    </w:p>
    <w:p w:rsidR="00F717DC" w14:paraId="52E8F7DC" w14:textId="77777777">
      <w:pPr>
        <w:pStyle w:val="ListParagraph"/>
        <w:numPr>
          <w:ilvl w:val="0"/>
          <w:numId w:val="47"/>
        </w:numPr>
        <w:tabs>
          <w:tab w:val="left" w:pos="1435"/>
          <w:tab w:val="left" w:pos="1436"/>
        </w:tabs>
        <w:spacing w:before="143" w:line="244" w:lineRule="auto"/>
        <w:ind w:right="1025"/>
        <w:rPr>
          <w:sz w:val="24"/>
        </w:rPr>
      </w:pPr>
      <w:r>
        <w:rPr>
          <w:sz w:val="24"/>
        </w:rPr>
        <w:t>90%</w:t>
      </w:r>
      <w:r>
        <w:rPr>
          <w:spacing w:val="-5"/>
          <w:sz w:val="24"/>
        </w:rPr>
        <w:t xml:space="preserve"> </w:t>
      </w:r>
      <w:r>
        <w:rPr>
          <w:sz w:val="24"/>
        </w:rPr>
        <w:t>of</w:t>
      </w:r>
      <w:r>
        <w:rPr>
          <w:spacing w:val="-5"/>
          <w:sz w:val="24"/>
        </w:rPr>
        <w:t xml:space="preserve"> </w:t>
      </w:r>
      <w:r>
        <w:rPr>
          <w:sz w:val="24"/>
        </w:rPr>
        <w:t>a</w:t>
      </w:r>
      <w:r>
        <w:rPr>
          <w:spacing w:val="-5"/>
          <w:sz w:val="24"/>
        </w:rPr>
        <w:t xml:space="preserve"> </w:t>
      </w:r>
      <w:r>
        <w:rPr>
          <w:sz w:val="24"/>
        </w:rPr>
        <w:t>12</w:t>
      </w:r>
      <w:r>
        <w:rPr>
          <w:spacing w:val="-4"/>
          <w:sz w:val="24"/>
        </w:rPr>
        <w:t xml:space="preserve"> </w:t>
      </w:r>
      <w:r>
        <w:rPr>
          <w:sz w:val="24"/>
        </w:rPr>
        <w:t>month</w:t>
      </w:r>
      <w:r>
        <w:rPr>
          <w:spacing w:val="-4"/>
          <w:sz w:val="24"/>
        </w:rPr>
        <w:t xml:space="preserve"> </w:t>
      </w:r>
      <w:r>
        <w:rPr>
          <w:sz w:val="24"/>
        </w:rPr>
        <w:t>calendar</w:t>
      </w:r>
      <w:r>
        <w:rPr>
          <w:spacing w:val="-5"/>
          <w:sz w:val="24"/>
        </w:rPr>
        <w:t xml:space="preserve"> </w:t>
      </w:r>
      <w:r>
        <w:rPr>
          <w:sz w:val="24"/>
        </w:rPr>
        <w:t>appointment</w:t>
      </w:r>
      <w:r>
        <w:rPr>
          <w:spacing w:val="-4"/>
          <w:sz w:val="24"/>
        </w:rPr>
        <w:t xml:space="preserve"> </w:t>
      </w:r>
      <w:r>
        <w:rPr>
          <w:sz w:val="24"/>
        </w:rPr>
        <w:t>equals</w:t>
      </w:r>
      <w:r>
        <w:rPr>
          <w:spacing w:val="-3"/>
          <w:sz w:val="24"/>
        </w:rPr>
        <w:t xml:space="preserve"> </w:t>
      </w:r>
      <w:r>
        <w:rPr>
          <w:sz w:val="24"/>
        </w:rPr>
        <w:t>10.8</w:t>
      </w:r>
      <w:r>
        <w:rPr>
          <w:spacing w:val="-4"/>
          <w:sz w:val="24"/>
        </w:rPr>
        <w:t xml:space="preserve"> </w:t>
      </w:r>
      <w:r>
        <w:rPr>
          <w:sz w:val="24"/>
        </w:rPr>
        <w:t>(calendar</w:t>
      </w:r>
      <w:r>
        <w:rPr>
          <w:spacing w:val="-5"/>
          <w:sz w:val="24"/>
        </w:rPr>
        <w:t xml:space="preserve"> </w:t>
      </w:r>
      <w:r>
        <w:rPr>
          <w:sz w:val="24"/>
        </w:rPr>
        <w:t>year)</w:t>
      </w:r>
      <w:r>
        <w:rPr>
          <w:spacing w:val="-15"/>
          <w:sz w:val="24"/>
        </w:rPr>
        <w:t xml:space="preserve"> </w:t>
      </w:r>
      <w:r>
        <w:rPr>
          <w:sz w:val="24"/>
        </w:rPr>
        <w:t>person</w:t>
      </w:r>
      <w:r>
        <w:rPr>
          <w:spacing w:val="-3"/>
          <w:sz w:val="24"/>
        </w:rPr>
        <w:t xml:space="preserve"> </w:t>
      </w:r>
      <w:r>
        <w:rPr>
          <w:sz w:val="24"/>
        </w:rPr>
        <w:t>months (0.90 x 12 = 10.8).</w:t>
      </w:r>
    </w:p>
    <w:p w:rsidR="00F717DC" w14:paraId="4E799142" w14:textId="77777777">
      <w:pPr>
        <w:pStyle w:val="ListParagraph"/>
        <w:numPr>
          <w:ilvl w:val="0"/>
          <w:numId w:val="47"/>
        </w:numPr>
        <w:tabs>
          <w:tab w:val="left" w:pos="1435"/>
          <w:tab w:val="left" w:pos="1436"/>
        </w:tabs>
        <w:spacing w:before="115" w:line="244" w:lineRule="auto"/>
        <w:ind w:right="657"/>
        <w:rPr>
          <w:sz w:val="24"/>
        </w:rPr>
      </w:pPr>
      <w:r>
        <w:rPr>
          <w:sz w:val="24"/>
        </w:rPr>
        <w:t>35%</w:t>
      </w:r>
      <w:r>
        <w:rPr>
          <w:spacing w:val="-9"/>
          <w:sz w:val="24"/>
        </w:rPr>
        <w:t xml:space="preserve"> </w:t>
      </w:r>
      <w:r>
        <w:rPr>
          <w:sz w:val="24"/>
        </w:rPr>
        <w:t>of</w:t>
      </w:r>
      <w:r>
        <w:rPr>
          <w:spacing w:val="-9"/>
          <w:sz w:val="24"/>
        </w:rPr>
        <w:t xml:space="preserve"> </w:t>
      </w:r>
      <w:r>
        <w:rPr>
          <w:sz w:val="24"/>
        </w:rPr>
        <w:t>a</w:t>
      </w:r>
      <w:r>
        <w:rPr>
          <w:spacing w:val="-7"/>
          <w:sz w:val="24"/>
        </w:rPr>
        <w:t xml:space="preserve"> </w:t>
      </w:r>
      <w:r>
        <w:rPr>
          <w:sz w:val="24"/>
        </w:rPr>
        <w:t>3</w:t>
      </w:r>
      <w:r>
        <w:rPr>
          <w:spacing w:val="-6"/>
          <w:sz w:val="24"/>
        </w:rPr>
        <w:t xml:space="preserve"> </w:t>
      </w:r>
      <w:r>
        <w:rPr>
          <w:sz w:val="24"/>
        </w:rPr>
        <w:t>month</w:t>
      </w:r>
      <w:r>
        <w:rPr>
          <w:spacing w:val="-5"/>
          <w:sz w:val="24"/>
        </w:rPr>
        <w:t xml:space="preserve"> </w:t>
      </w:r>
      <w:r>
        <w:rPr>
          <w:sz w:val="24"/>
        </w:rPr>
        <w:t>summer</w:t>
      </w:r>
      <w:r>
        <w:rPr>
          <w:spacing w:val="-9"/>
          <w:sz w:val="24"/>
        </w:rPr>
        <w:t xml:space="preserve"> </w:t>
      </w:r>
      <w:r>
        <w:rPr>
          <w:sz w:val="24"/>
        </w:rPr>
        <w:t>term</w:t>
      </w:r>
      <w:r>
        <w:rPr>
          <w:spacing w:val="-5"/>
          <w:sz w:val="24"/>
        </w:rPr>
        <w:t xml:space="preserve"> </w:t>
      </w:r>
      <w:r>
        <w:rPr>
          <w:sz w:val="24"/>
        </w:rPr>
        <w:t>appointment</w:t>
      </w:r>
      <w:r>
        <w:rPr>
          <w:spacing w:val="-5"/>
          <w:sz w:val="24"/>
        </w:rPr>
        <w:t xml:space="preserve"> </w:t>
      </w:r>
      <w:r>
        <w:rPr>
          <w:sz w:val="24"/>
        </w:rPr>
        <w:t>equals</w:t>
      </w:r>
      <w:r>
        <w:rPr>
          <w:spacing w:val="-5"/>
          <w:sz w:val="24"/>
        </w:rPr>
        <w:t xml:space="preserve"> </w:t>
      </w:r>
      <w:r>
        <w:rPr>
          <w:sz w:val="24"/>
        </w:rPr>
        <w:t>1.05</w:t>
      </w:r>
      <w:r>
        <w:rPr>
          <w:spacing w:val="-6"/>
          <w:sz w:val="24"/>
        </w:rPr>
        <w:t xml:space="preserve"> </w:t>
      </w:r>
      <w:r>
        <w:rPr>
          <w:sz w:val="24"/>
        </w:rPr>
        <w:t>(summer)</w:t>
      </w:r>
      <w:r>
        <w:rPr>
          <w:spacing w:val="-9"/>
          <w:sz w:val="24"/>
        </w:rPr>
        <w:t xml:space="preserve"> </w:t>
      </w:r>
      <w:r>
        <w:rPr>
          <w:sz w:val="24"/>
        </w:rPr>
        <w:t>person</w:t>
      </w:r>
      <w:r>
        <w:rPr>
          <w:spacing w:val="-3"/>
          <w:sz w:val="24"/>
        </w:rPr>
        <w:t xml:space="preserve"> </w:t>
      </w:r>
      <w:r>
        <w:rPr>
          <w:sz w:val="24"/>
        </w:rPr>
        <w:t>months</w:t>
      </w:r>
      <w:r>
        <w:rPr>
          <w:spacing w:val="-5"/>
          <w:sz w:val="24"/>
        </w:rPr>
        <w:t xml:space="preserve"> </w:t>
      </w:r>
      <w:r>
        <w:rPr>
          <w:sz w:val="24"/>
        </w:rPr>
        <w:t>(0.35 x 3= 1.05). Round up to 1.1</w:t>
      </w:r>
    </w:p>
    <w:p w:rsidR="00F717DC" w14:paraId="28C65EC1" w14:textId="77777777">
      <w:pPr>
        <w:pStyle w:val="ListParagraph"/>
        <w:numPr>
          <w:ilvl w:val="0"/>
          <w:numId w:val="47"/>
        </w:numPr>
        <w:tabs>
          <w:tab w:val="left" w:pos="1436"/>
        </w:tabs>
        <w:spacing w:before="10" w:line="244" w:lineRule="auto"/>
        <w:ind w:right="904"/>
        <w:jc w:val="both"/>
        <w:rPr>
          <w:sz w:val="24"/>
        </w:rPr>
      </w:pPr>
      <w:r>
        <w:rPr>
          <w:sz w:val="24"/>
        </w:rPr>
        <w:t>If</w:t>
      </w:r>
      <w:r>
        <w:rPr>
          <w:spacing w:val="-9"/>
          <w:sz w:val="24"/>
        </w:rPr>
        <w:t xml:space="preserve"> </w:t>
      </w:r>
      <w:r>
        <w:rPr>
          <w:sz w:val="24"/>
        </w:rPr>
        <w:t>the</w:t>
      </w:r>
      <w:r>
        <w:rPr>
          <w:spacing w:val="-4"/>
          <w:sz w:val="24"/>
        </w:rPr>
        <w:t xml:space="preserve"> </w:t>
      </w:r>
      <w:r>
        <w:rPr>
          <w:sz w:val="24"/>
        </w:rPr>
        <w:t>regular</w:t>
      </w:r>
      <w:r>
        <w:rPr>
          <w:spacing w:val="-4"/>
          <w:sz w:val="24"/>
        </w:rPr>
        <w:t xml:space="preserve"> </w:t>
      </w:r>
      <w:r>
        <w:rPr>
          <w:sz w:val="24"/>
        </w:rPr>
        <w:t>pay</w:t>
      </w:r>
      <w:r>
        <w:rPr>
          <w:spacing w:val="-3"/>
          <w:sz w:val="24"/>
        </w:rPr>
        <w:t xml:space="preserve"> </w:t>
      </w:r>
      <w:r>
        <w:rPr>
          <w:sz w:val="24"/>
        </w:rPr>
        <w:t>schedule</w:t>
      </w:r>
      <w:r>
        <w:rPr>
          <w:spacing w:val="-3"/>
          <w:sz w:val="24"/>
        </w:rPr>
        <w:t xml:space="preserve"> </w:t>
      </w:r>
      <w:r>
        <w:rPr>
          <w:sz w:val="24"/>
        </w:rPr>
        <w:t>of</w:t>
      </w:r>
      <w:r>
        <w:rPr>
          <w:spacing w:val="-4"/>
          <w:sz w:val="24"/>
        </w:rPr>
        <w:t xml:space="preserve"> </w:t>
      </w:r>
      <w:r>
        <w:rPr>
          <w:sz w:val="24"/>
        </w:rPr>
        <w:t>an</w:t>
      </w:r>
      <w:r>
        <w:rPr>
          <w:spacing w:val="-3"/>
          <w:sz w:val="24"/>
        </w:rPr>
        <w:t xml:space="preserve"> </w:t>
      </w:r>
      <w:r>
        <w:rPr>
          <w:sz w:val="24"/>
        </w:rPr>
        <w:t>institution</w:t>
      </w:r>
      <w:r>
        <w:rPr>
          <w:spacing w:val="-3"/>
          <w:sz w:val="24"/>
        </w:rPr>
        <w:t xml:space="preserve"> </w:t>
      </w:r>
      <w:r>
        <w:rPr>
          <w:sz w:val="24"/>
        </w:rPr>
        <w:t>is</w:t>
      </w:r>
      <w:r>
        <w:rPr>
          <w:spacing w:val="-3"/>
          <w:sz w:val="24"/>
        </w:rPr>
        <w:t xml:space="preserve"> </w:t>
      </w:r>
      <w:r>
        <w:rPr>
          <w:sz w:val="24"/>
        </w:rPr>
        <w:t>a</w:t>
      </w:r>
      <w:r>
        <w:rPr>
          <w:spacing w:val="-4"/>
          <w:sz w:val="24"/>
        </w:rPr>
        <w:t xml:space="preserve"> </w:t>
      </w:r>
      <w:r>
        <w:rPr>
          <w:sz w:val="24"/>
        </w:rPr>
        <w:t>9</w:t>
      </w:r>
      <w:r>
        <w:rPr>
          <w:spacing w:val="-3"/>
          <w:sz w:val="24"/>
        </w:rPr>
        <w:t xml:space="preserve"> </w:t>
      </w:r>
      <w:r>
        <w:rPr>
          <w:sz w:val="24"/>
        </w:rPr>
        <w:t>month</w:t>
      </w:r>
      <w:r>
        <w:rPr>
          <w:spacing w:val="-3"/>
          <w:sz w:val="24"/>
        </w:rPr>
        <w:t xml:space="preserve"> </w:t>
      </w:r>
      <w:r>
        <w:rPr>
          <w:sz w:val="24"/>
        </w:rPr>
        <w:t>academic</w:t>
      </w:r>
      <w:r>
        <w:rPr>
          <w:spacing w:val="-4"/>
          <w:sz w:val="24"/>
        </w:rPr>
        <w:t xml:space="preserve"> </w:t>
      </w:r>
      <w:r>
        <w:rPr>
          <w:sz w:val="24"/>
        </w:rPr>
        <w:t>year</w:t>
      </w:r>
      <w:r>
        <w:rPr>
          <w:spacing w:val="-14"/>
          <w:sz w:val="24"/>
        </w:rPr>
        <w:t xml:space="preserve"> </w:t>
      </w:r>
      <w:r>
        <w:rPr>
          <w:sz w:val="24"/>
        </w:rPr>
        <w:t>and the</w:t>
      </w:r>
      <w:r>
        <w:rPr>
          <w:spacing w:val="-4"/>
          <w:sz w:val="24"/>
        </w:rPr>
        <w:t xml:space="preserve"> </w:t>
      </w:r>
      <w:r>
        <w:rPr>
          <w:sz w:val="24"/>
        </w:rPr>
        <w:t>PD/PI will</w:t>
      </w:r>
      <w:r>
        <w:rPr>
          <w:spacing w:val="-7"/>
          <w:sz w:val="24"/>
        </w:rPr>
        <w:t xml:space="preserve"> </w:t>
      </w:r>
      <w:r>
        <w:rPr>
          <w:sz w:val="24"/>
        </w:rPr>
        <w:t>devote</w:t>
      </w:r>
      <w:r>
        <w:rPr>
          <w:spacing w:val="-6"/>
          <w:sz w:val="24"/>
        </w:rPr>
        <w:t xml:space="preserve"> </w:t>
      </w:r>
      <w:r>
        <w:rPr>
          <w:sz w:val="24"/>
        </w:rPr>
        <w:t>9</w:t>
      </w:r>
      <w:r>
        <w:rPr>
          <w:spacing w:val="-5"/>
          <w:sz w:val="24"/>
        </w:rPr>
        <w:t xml:space="preserve"> </w:t>
      </w:r>
      <w:r>
        <w:rPr>
          <w:sz w:val="24"/>
        </w:rPr>
        <w:t>academic</w:t>
      </w:r>
      <w:r>
        <w:rPr>
          <w:spacing w:val="-3"/>
          <w:sz w:val="24"/>
        </w:rPr>
        <w:t xml:space="preserve"> </w:t>
      </w:r>
      <w:r>
        <w:rPr>
          <w:sz w:val="24"/>
        </w:rPr>
        <w:t>months</w:t>
      </w:r>
      <w:r>
        <w:rPr>
          <w:spacing w:val="-4"/>
          <w:sz w:val="24"/>
        </w:rPr>
        <w:t xml:space="preserve"> </w:t>
      </w:r>
      <w:r>
        <w:rPr>
          <w:sz w:val="24"/>
        </w:rPr>
        <w:t>at</w:t>
      </w:r>
      <w:r>
        <w:rPr>
          <w:spacing w:val="-5"/>
          <w:sz w:val="24"/>
        </w:rPr>
        <w:t xml:space="preserve"> </w:t>
      </w:r>
      <w:r>
        <w:rPr>
          <w:sz w:val="24"/>
        </w:rPr>
        <w:t>30%</w:t>
      </w:r>
      <w:r>
        <w:rPr>
          <w:spacing w:val="-8"/>
          <w:sz w:val="24"/>
        </w:rPr>
        <w:t xml:space="preserve"> </w:t>
      </w:r>
      <w:r>
        <w:rPr>
          <w:sz w:val="24"/>
        </w:rPr>
        <w:t>time/effort</w:t>
      </w:r>
      <w:r>
        <w:rPr>
          <w:spacing w:val="-4"/>
          <w:sz w:val="24"/>
        </w:rPr>
        <w:t xml:space="preserve"> </w:t>
      </w:r>
      <w:r>
        <w:rPr>
          <w:sz w:val="24"/>
        </w:rPr>
        <w:t>and</w:t>
      </w:r>
      <w:r>
        <w:rPr>
          <w:spacing w:val="-3"/>
          <w:sz w:val="24"/>
        </w:rPr>
        <w:t xml:space="preserve"> </w:t>
      </w:r>
      <w:r>
        <w:rPr>
          <w:sz w:val="24"/>
        </w:rPr>
        <w:t>3</w:t>
      </w:r>
      <w:r>
        <w:rPr>
          <w:spacing w:val="-5"/>
          <w:sz w:val="24"/>
        </w:rPr>
        <w:t xml:space="preserve"> </w:t>
      </w:r>
      <w:r>
        <w:rPr>
          <w:sz w:val="24"/>
        </w:rPr>
        <w:t>months</w:t>
      </w:r>
      <w:r>
        <w:rPr>
          <w:spacing w:val="-4"/>
          <w:sz w:val="24"/>
        </w:rPr>
        <w:t xml:space="preserve"> </w:t>
      </w:r>
      <w:r>
        <w:rPr>
          <w:sz w:val="24"/>
        </w:rPr>
        <w:t>summer</w:t>
      </w:r>
      <w:r>
        <w:rPr>
          <w:spacing w:val="-7"/>
          <w:sz w:val="24"/>
        </w:rPr>
        <w:t xml:space="preserve"> </w:t>
      </w:r>
      <w:r>
        <w:rPr>
          <w:sz w:val="24"/>
        </w:rPr>
        <w:t>term</w:t>
      </w:r>
      <w:r>
        <w:rPr>
          <w:spacing w:val="-4"/>
          <w:sz w:val="24"/>
        </w:rPr>
        <w:t xml:space="preserve"> </w:t>
      </w:r>
      <w:r>
        <w:rPr>
          <w:sz w:val="24"/>
        </w:rPr>
        <w:t>at</w:t>
      </w:r>
      <w:r>
        <w:rPr>
          <w:spacing w:val="-4"/>
          <w:sz w:val="24"/>
        </w:rPr>
        <w:t xml:space="preserve"> </w:t>
      </w:r>
      <w:r>
        <w:rPr>
          <w:sz w:val="24"/>
        </w:rPr>
        <w:t>30% time/effort</w:t>
      </w:r>
      <w:r>
        <w:rPr>
          <w:spacing w:val="-2"/>
          <w:sz w:val="24"/>
        </w:rPr>
        <w:t xml:space="preserve"> </w:t>
      </w:r>
      <w:r>
        <w:rPr>
          <w:sz w:val="24"/>
        </w:rPr>
        <w:t>,</w:t>
      </w:r>
      <w:r>
        <w:rPr>
          <w:spacing w:val="-2"/>
          <w:sz w:val="24"/>
        </w:rPr>
        <w:t xml:space="preserve"> </w:t>
      </w:r>
      <w:r>
        <w:rPr>
          <w:sz w:val="24"/>
        </w:rPr>
        <w:t>then</w:t>
      </w:r>
      <w:r>
        <w:rPr>
          <w:spacing w:val="-3"/>
          <w:sz w:val="24"/>
        </w:rPr>
        <w:t xml:space="preserve"> </w:t>
      </w:r>
      <w:r>
        <w:rPr>
          <w:sz w:val="24"/>
        </w:rPr>
        <w:t>3</w:t>
      </w:r>
      <w:r>
        <w:rPr>
          <w:spacing w:val="-2"/>
          <w:sz w:val="24"/>
        </w:rPr>
        <w:t xml:space="preserve"> </w:t>
      </w:r>
      <w:r>
        <w:rPr>
          <w:sz w:val="24"/>
        </w:rPr>
        <w:t>academic</w:t>
      </w:r>
      <w:r>
        <w:rPr>
          <w:spacing w:val="-3"/>
          <w:sz w:val="24"/>
        </w:rPr>
        <w:t xml:space="preserve"> </w:t>
      </w:r>
      <w:r>
        <w:rPr>
          <w:sz w:val="24"/>
        </w:rPr>
        <w:t>months</w:t>
      </w:r>
      <w:r>
        <w:rPr>
          <w:spacing w:val="-2"/>
          <w:sz w:val="24"/>
        </w:rPr>
        <w:t xml:space="preserve"> </w:t>
      </w:r>
      <w:r>
        <w:rPr>
          <w:sz w:val="24"/>
        </w:rPr>
        <w:t>(0.30%</w:t>
      </w:r>
      <w:r>
        <w:rPr>
          <w:spacing w:val="-3"/>
          <w:sz w:val="24"/>
        </w:rPr>
        <w:t xml:space="preserve"> </w:t>
      </w:r>
      <w:r>
        <w:rPr>
          <w:sz w:val="24"/>
        </w:rPr>
        <w:t>x</w:t>
      </w:r>
      <w:r>
        <w:rPr>
          <w:spacing w:val="-2"/>
          <w:sz w:val="24"/>
        </w:rPr>
        <w:t xml:space="preserve"> </w:t>
      </w:r>
      <w:r>
        <w:rPr>
          <w:sz w:val="24"/>
        </w:rPr>
        <w:t>9</w:t>
      </w:r>
      <w:r>
        <w:rPr>
          <w:spacing w:val="-2"/>
          <w:sz w:val="24"/>
        </w:rPr>
        <w:t xml:space="preserve"> </w:t>
      </w:r>
      <w:r>
        <w:rPr>
          <w:sz w:val="24"/>
        </w:rPr>
        <w:t>=</w:t>
      </w:r>
      <w:r>
        <w:rPr>
          <w:spacing w:val="-1"/>
          <w:sz w:val="24"/>
        </w:rPr>
        <w:t xml:space="preserve"> </w:t>
      </w:r>
      <w:r>
        <w:rPr>
          <w:sz w:val="24"/>
        </w:rPr>
        <w:t>2.7),</w:t>
      </w:r>
      <w:r>
        <w:rPr>
          <w:spacing w:val="-3"/>
          <w:sz w:val="24"/>
        </w:rPr>
        <w:t xml:space="preserve"> </w:t>
      </w:r>
      <w:r>
        <w:rPr>
          <w:sz w:val="24"/>
        </w:rPr>
        <w:t>and</w:t>
      </w:r>
      <w:r>
        <w:rPr>
          <w:spacing w:val="-2"/>
          <w:sz w:val="24"/>
        </w:rPr>
        <w:t xml:space="preserve"> </w:t>
      </w:r>
      <w:r>
        <w:rPr>
          <w:sz w:val="24"/>
        </w:rPr>
        <w:t>1</w:t>
      </w:r>
      <w:r>
        <w:rPr>
          <w:spacing w:val="-2"/>
          <w:sz w:val="24"/>
        </w:rPr>
        <w:t xml:space="preserve"> </w:t>
      </w:r>
      <w:r>
        <w:rPr>
          <w:sz w:val="24"/>
        </w:rPr>
        <w:t>summer</w:t>
      </w:r>
      <w:r>
        <w:rPr>
          <w:spacing w:val="-3"/>
          <w:sz w:val="24"/>
        </w:rPr>
        <w:t xml:space="preserve"> </w:t>
      </w:r>
      <w:r>
        <w:rPr>
          <w:sz w:val="24"/>
        </w:rPr>
        <w:t>month</w:t>
      </w:r>
      <w:r>
        <w:rPr>
          <w:spacing w:val="-1"/>
          <w:sz w:val="24"/>
        </w:rPr>
        <w:t xml:space="preserve"> </w:t>
      </w:r>
      <w:r>
        <w:rPr>
          <w:sz w:val="24"/>
        </w:rPr>
        <w:t>(0.30</w:t>
      </w:r>
      <w:r>
        <w:rPr>
          <w:spacing w:val="-2"/>
          <w:sz w:val="24"/>
        </w:rPr>
        <w:t xml:space="preserve"> </w:t>
      </w:r>
      <w:r>
        <w:rPr>
          <w:sz w:val="24"/>
        </w:rPr>
        <w:t>x</w:t>
      </w:r>
    </w:p>
    <w:p w:rsidR="00F717DC" w14:paraId="5D2DDA6B" w14:textId="77777777">
      <w:pPr>
        <w:pStyle w:val="BodyText"/>
        <w:spacing w:before="5"/>
        <w:ind w:left="1435"/>
        <w:jc w:val="both"/>
      </w:pPr>
      <w:r>
        <w:t>3 =</w:t>
      </w:r>
      <w:r>
        <w:rPr>
          <w:spacing w:val="-1"/>
        </w:rPr>
        <w:t xml:space="preserve"> </w:t>
      </w:r>
      <w:r>
        <w:t>0.9)</w:t>
      </w:r>
      <w:r>
        <w:rPr>
          <w:spacing w:val="-1"/>
        </w:rPr>
        <w:t xml:space="preserve"> </w:t>
      </w:r>
      <w:r>
        <w:t>should be</w:t>
      </w:r>
      <w:r>
        <w:rPr>
          <w:spacing w:val="-8"/>
        </w:rPr>
        <w:t xml:space="preserve"> </w:t>
      </w:r>
      <w:r>
        <w:rPr>
          <w:spacing w:val="-2"/>
        </w:rPr>
        <w:t>reported</w:t>
      </w:r>
    </w:p>
    <w:p w:rsidR="00F717DC" w14:paraId="43211F93" w14:textId="77777777">
      <w:pPr>
        <w:pStyle w:val="BodyText"/>
        <w:spacing w:before="127"/>
        <w:ind w:left="734" w:right="734" w:hanging="15"/>
        <w:jc w:val="both"/>
      </w:pPr>
      <w:r>
        <w:t>Note</w:t>
      </w:r>
      <w:r>
        <w:rPr>
          <w:spacing w:val="-3"/>
        </w:rPr>
        <w:t xml:space="preserve"> </w:t>
      </w:r>
      <w:r>
        <w:t>that</w:t>
      </w:r>
      <w:r>
        <w:rPr>
          <w:spacing w:val="-3"/>
        </w:rPr>
        <w:t xml:space="preserve"> </w:t>
      </w:r>
      <w:r>
        <w:t>a</w:t>
      </w:r>
      <w:r>
        <w:rPr>
          <w:spacing w:val="-3"/>
        </w:rPr>
        <w:t xml:space="preserve"> </w:t>
      </w:r>
      <w:r>
        <w:t>PD/PI</w:t>
      </w:r>
      <w:r>
        <w:rPr>
          <w:spacing w:val="-5"/>
        </w:rPr>
        <w:t xml:space="preserve"> </w:t>
      </w:r>
      <w:r>
        <w:t>must</w:t>
      </w:r>
      <w:r>
        <w:rPr>
          <w:spacing w:val="-1"/>
        </w:rPr>
        <w:t xml:space="preserve"> </w:t>
      </w:r>
      <w:r>
        <w:t>have</w:t>
      </w:r>
      <w:r>
        <w:rPr>
          <w:spacing w:val="-3"/>
        </w:rPr>
        <w:t xml:space="preserve"> </w:t>
      </w:r>
      <w:r>
        <w:t>measurable effort.</w:t>
      </w:r>
      <w:r>
        <w:rPr>
          <w:spacing w:val="-3"/>
        </w:rPr>
        <w:t xml:space="preserve"> </w:t>
      </w:r>
      <w:r>
        <w:t>Change</w:t>
      </w:r>
      <w:r>
        <w:rPr>
          <w:spacing w:val="-3"/>
        </w:rPr>
        <w:t xml:space="preserve"> </w:t>
      </w:r>
      <w:r>
        <w:t>in</w:t>
      </w:r>
      <w:r>
        <w:rPr>
          <w:spacing w:val="-2"/>
        </w:rPr>
        <w:t xml:space="preserve"> </w:t>
      </w:r>
      <w:r>
        <w:t>Level</w:t>
      </w:r>
      <w:r>
        <w:rPr>
          <w:spacing w:val="-2"/>
        </w:rPr>
        <w:t xml:space="preserve"> </w:t>
      </w:r>
      <w:r>
        <w:t>of</w:t>
      </w:r>
      <w:r>
        <w:rPr>
          <w:spacing w:val="-3"/>
        </w:rPr>
        <w:t xml:space="preserve"> </w:t>
      </w:r>
      <w:r>
        <w:t>Effort</w:t>
      </w:r>
      <w:r>
        <w:rPr>
          <w:spacing w:val="-2"/>
        </w:rPr>
        <w:t xml:space="preserve"> </w:t>
      </w:r>
      <w:r>
        <w:t>for</w:t>
      </w:r>
      <w:r>
        <w:rPr>
          <w:spacing w:val="-4"/>
        </w:rPr>
        <w:t xml:space="preserve"> </w:t>
      </w:r>
      <w:r>
        <w:t>the</w:t>
      </w:r>
      <w:r>
        <w:rPr>
          <w:spacing w:val="-2"/>
        </w:rPr>
        <w:t xml:space="preserve"> </w:t>
      </w:r>
      <w:r>
        <w:t>PD/PI(s)</w:t>
      </w:r>
      <w:r>
        <w:rPr>
          <w:spacing w:val="-2"/>
        </w:rPr>
        <w:t xml:space="preserve"> </w:t>
      </w:r>
      <w:r>
        <w:t>and other senior key/personnel designated in the NoA is reported under D.2.a below.</w:t>
      </w:r>
    </w:p>
    <w:p w:rsidR="00F717DC" w14:paraId="68C52909" w14:textId="77777777">
      <w:pPr>
        <w:pStyle w:val="BodyText"/>
        <w:spacing w:before="5"/>
        <w:ind w:left="0"/>
        <w:rPr>
          <w:sz w:val="10"/>
        </w:rPr>
      </w:pPr>
    </w:p>
    <w:tbl>
      <w:tblPr>
        <w:tblW w:w="0" w:type="auto"/>
        <w:tblInd w:w="281" w:type="dxa"/>
        <w:tblLayout w:type="fixed"/>
        <w:tblCellMar>
          <w:left w:w="0" w:type="dxa"/>
          <w:right w:w="0" w:type="dxa"/>
        </w:tblCellMar>
        <w:tblLook w:val="01E0"/>
      </w:tblPr>
      <w:tblGrid>
        <w:gridCol w:w="757"/>
        <w:gridCol w:w="9144"/>
      </w:tblGrid>
      <w:tr w14:paraId="00856DDE" w14:textId="77777777">
        <w:tblPrEx>
          <w:tblW w:w="0" w:type="auto"/>
          <w:tblInd w:w="281" w:type="dxa"/>
          <w:tblLayout w:type="fixed"/>
          <w:tblCellMar>
            <w:left w:w="0" w:type="dxa"/>
            <w:right w:w="0" w:type="dxa"/>
          </w:tblCellMar>
          <w:tblLook w:val="01E0"/>
        </w:tblPrEx>
        <w:trPr>
          <w:trHeight w:val="888"/>
        </w:trPr>
        <w:tc>
          <w:tcPr>
            <w:tcW w:w="757" w:type="dxa"/>
          </w:tcPr>
          <w:p w:rsidR="00F717DC" w14:paraId="6EC427EA" w14:textId="77777777">
            <w:pPr>
              <w:pStyle w:val="TableParagraph"/>
              <w:ind w:left="50"/>
              <w:rPr>
                <w:sz w:val="20"/>
              </w:rPr>
            </w:pPr>
            <w:r>
              <w:rPr>
                <w:noProof/>
                <w:sz w:val="20"/>
              </w:rPr>
              <w:drawing>
                <wp:inline distT="0" distB="0" distL="0" distR="0">
                  <wp:extent cx="327220" cy="361950"/>
                  <wp:effectExtent l="0" t="0" r="0" b="0"/>
                  <wp:docPr id="45"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12.png"/>
                          <pic:cNvPicPr/>
                        </pic:nvPicPr>
                        <pic:blipFill>
                          <a:blip xmlns:r="http://schemas.openxmlformats.org/officeDocument/2006/relationships" r:embed="rId181" cstate="print"/>
                          <a:stretch>
                            <a:fillRect/>
                          </a:stretch>
                        </pic:blipFill>
                        <pic:spPr>
                          <a:xfrm>
                            <a:off x="0" y="0"/>
                            <a:ext cx="327220" cy="361950"/>
                          </a:xfrm>
                          <a:prstGeom prst="rect">
                            <a:avLst/>
                          </a:prstGeom>
                        </pic:spPr>
                      </pic:pic>
                    </a:graphicData>
                  </a:graphic>
                </wp:inline>
              </w:drawing>
            </w:r>
          </w:p>
        </w:tc>
        <w:tc>
          <w:tcPr>
            <w:tcW w:w="9144" w:type="dxa"/>
          </w:tcPr>
          <w:p w:rsidR="00F717DC" w14:paraId="763C408E" w14:textId="77777777">
            <w:pPr>
              <w:pStyle w:val="TableParagraph"/>
              <w:rPr>
                <w:b/>
                <w:sz w:val="24"/>
              </w:rPr>
            </w:pPr>
            <w:r>
              <w:rPr>
                <w:b/>
                <w:sz w:val="24"/>
              </w:rPr>
              <w:t>For Final and Interim RPPR under D.1 recipients should only report on the individuals/staff</w:t>
            </w:r>
            <w:r>
              <w:rPr>
                <w:b/>
                <w:spacing w:val="-4"/>
                <w:sz w:val="24"/>
              </w:rPr>
              <w:t xml:space="preserve"> </w:t>
            </w:r>
            <w:r>
              <w:rPr>
                <w:b/>
                <w:sz w:val="24"/>
              </w:rPr>
              <w:t>that</w:t>
            </w:r>
            <w:r>
              <w:rPr>
                <w:b/>
                <w:spacing w:val="-3"/>
                <w:sz w:val="24"/>
              </w:rPr>
              <w:t xml:space="preserve"> </w:t>
            </w:r>
            <w:r>
              <w:rPr>
                <w:b/>
                <w:sz w:val="24"/>
              </w:rPr>
              <w:t>worked</w:t>
            </w:r>
            <w:r>
              <w:rPr>
                <w:b/>
                <w:spacing w:val="-2"/>
                <w:sz w:val="24"/>
              </w:rPr>
              <w:t xml:space="preserve"> </w:t>
            </w:r>
            <w:r>
              <w:rPr>
                <w:b/>
                <w:sz w:val="24"/>
              </w:rPr>
              <w:t>on</w:t>
            </w:r>
            <w:r>
              <w:rPr>
                <w:b/>
                <w:spacing w:val="-3"/>
                <w:sz w:val="24"/>
              </w:rPr>
              <w:t xml:space="preserve"> </w:t>
            </w:r>
            <w:r>
              <w:rPr>
                <w:b/>
                <w:sz w:val="24"/>
              </w:rPr>
              <w:t>the</w:t>
            </w:r>
            <w:r>
              <w:rPr>
                <w:b/>
                <w:spacing w:val="-4"/>
                <w:sz w:val="24"/>
              </w:rPr>
              <w:t xml:space="preserve"> </w:t>
            </w:r>
            <w:r>
              <w:rPr>
                <w:b/>
                <w:sz w:val="24"/>
              </w:rPr>
              <w:t>project</w:t>
            </w:r>
            <w:r>
              <w:rPr>
                <w:b/>
                <w:spacing w:val="-4"/>
                <w:sz w:val="24"/>
              </w:rPr>
              <w:t xml:space="preserve"> </w:t>
            </w:r>
            <w:r>
              <w:rPr>
                <w:b/>
                <w:sz w:val="24"/>
              </w:rPr>
              <w:t>during</w:t>
            </w:r>
            <w:r>
              <w:rPr>
                <w:b/>
                <w:spacing w:val="-2"/>
                <w:sz w:val="24"/>
              </w:rPr>
              <w:t xml:space="preserve"> </w:t>
            </w:r>
            <w:r>
              <w:rPr>
                <w:b/>
                <w:sz w:val="24"/>
              </w:rPr>
              <w:t>the</w:t>
            </w:r>
            <w:r>
              <w:rPr>
                <w:b/>
                <w:spacing w:val="-4"/>
                <w:sz w:val="24"/>
              </w:rPr>
              <w:t xml:space="preserve"> </w:t>
            </w:r>
            <w:r>
              <w:rPr>
                <w:b/>
                <w:sz w:val="24"/>
              </w:rPr>
              <w:t>last</w:t>
            </w:r>
            <w:r>
              <w:rPr>
                <w:b/>
                <w:spacing w:val="-4"/>
                <w:sz w:val="24"/>
              </w:rPr>
              <w:t xml:space="preserve"> </w:t>
            </w:r>
            <w:r>
              <w:rPr>
                <w:b/>
                <w:sz w:val="24"/>
              </w:rPr>
              <w:t>budget</w:t>
            </w:r>
            <w:r>
              <w:rPr>
                <w:b/>
                <w:spacing w:val="-3"/>
                <w:sz w:val="24"/>
              </w:rPr>
              <w:t xml:space="preserve"> </w:t>
            </w:r>
            <w:r>
              <w:rPr>
                <w:b/>
                <w:sz w:val="24"/>
              </w:rPr>
              <w:t>period</w:t>
            </w:r>
            <w:r>
              <w:rPr>
                <w:b/>
                <w:spacing w:val="-1"/>
                <w:sz w:val="24"/>
              </w:rPr>
              <w:t xml:space="preserve"> </w:t>
            </w:r>
            <w:r>
              <w:rPr>
                <w:b/>
                <w:sz w:val="24"/>
              </w:rPr>
              <w:t>minus</w:t>
            </w:r>
            <w:r>
              <w:rPr>
                <w:b/>
                <w:spacing w:val="-3"/>
                <w:sz w:val="24"/>
              </w:rPr>
              <w:t xml:space="preserve"> </w:t>
            </w:r>
            <w:r>
              <w:rPr>
                <w:b/>
                <w:sz w:val="24"/>
              </w:rPr>
              <w:t>any approved no-cost extensions.</w:t>
            </w:r>
          </w:p>
        </w:tc>
      </w:tr>
      <w:tr w14:paraId="63C00F8F" w14:textId="77777777">
        <w:tblPrEx>
          <w:tblW w:w="0" w:type="auto"/>
          <w:tblInd w:w="281" w:type="dxa"/>
          <w:tblLayout w:type="fixed"/>
          <w:tblCellMar>
            <w:left w:w="0" w:type="dxa"/>
            <w:right w:w="0" w:type="dxa"/>
          </w:tblCellMar>
          <w:tblLook w:val="01E0"/>
        </w:tblPrEx>
        <w:trPr>
          <w:trHeight w:val="1680"/>
        </w:trPr>
        <w:tc>
          <w:tcPr>
            <w:tcW w:w="757" w:type="dxa"/>
          </w:tcPr>
          <w:p w:rsidR="00F717DC" w14:paraId="19D48EE1" w14:textId="77777777">
            <w:pPr>
              <w:pStyle w:val="TableParagraph"/>
              <w:spacing w:before="2"/>
              <w:ind w:left="0"/>
              <w:rPr>
                <w:sz w:val="5"/>
              </w:rPr>
            </w:pPr>
          </w:p>
          <w:p w:rsidR="00F717DC" w14:paraId="0A7A0E2E" w14:textId="77777777">
            <w:pPr>
              <w:pStyle w:val="TableParagraph"/>
              <w:ind w:left="50"/>
              <w:rPr>
                <w:sz w:val="20"/>
              </w:rPr>
            </w:pPr>
            <w:r>
              <w:rPr>
                <w:noProof/>
                <w:sz w:val="20"/>
              </w:rPr>
              <w:drawing>
                <wp:inline distT="0" distB="0" distL="0" distR="0">
                  <wp:extent cx="327106" cy="361950"/>
                  <wp:effectExtent l="0" t="0" r="0" b="0"/>
                  <wp:docPr id="47"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13.png"/>
                          <pic:cNvPicPr/>
                        </pic:nvPicPr>
                        <pic:blipFill>
                          <a:blip xmlns:r="http://schemas.openxmlformats.org/officeDocument/2006/relationships" r:embed="rId182" cstate="print"/>
                          <a:stretch>
                            <a:fillRect/>
                          </a:stretch>
                        </pic:blipFill>
                        <pic:spPr>
                          <a:xfrm>
                            <a:off x="0" y="0"/>
                            <a:ext cx="327106" cy="361950"/>
                          </a:xfrm>
                          <a:prstGeom prst="rect">
                            <a:avLst/>
                          </a:prstGeom>
                        </pic:spPr>
                      </pic:pic>
                    </a:graphicData>
                  </a:graphic>
                </wp:inline>
              </w:drawing>
            </w:r>
          </w:p>
        </w:tc>
        <w:tc>
          <w:tcPr>
            <w:tcW w:w="9144" w:type="dxa"/>
          </w:tcPr>
          <w:p w:rsidR="00F717DC" w14:paraId="077EC1C9" w14:textId="77777777">
            <w:pPr>
              <w:pStyle w:val="TableParagraph"/>
              <w:spacing w:before="60"/>
              <w:rPr>
                <w:b/>
                <w:sz w:val="24"/>
              </w:rPr>
            </w:pPr>
            <w:r>
              <w:rPr>
                <w:b/>
                <w:sz w:val="24"/>
              </w:rPr>
              <w:t>Is</w:t>
            </w:r>
            <w:r>
              <w:rPr>
                <w:b/>
                <w:spacing w:val="-6"/>
                <w:sz w:val="24"/>
              </w:rPr>
              <w:t xml:space="preserve"> </w:t>
            </w:r>
            <w:r>
              <w:rPr>
                <w:b/>
                <w:sz w:val="24"/>
              </w:rPr>
              <w:t>the</w:t>
            </w:r>
            <w:r>
              <w:rPr>
                <w:b/>
                <w:spacing w:val="-4"/>
                <w:sz w:val="24"/>
              </w:rPr>
              <w:t xml:space="preserve"> </w:t>
            </w:r>
            <w:r>
              <w:rPr>
                <w:b/>
                <w:sz w:val="24"/>
              </w:rPr>
              <w:t>individual’s</w:t>
            </w:r>
            <w:r>
              <w:rPr>
                <w:b/>
                <w:spacing w:val="-3"/>
                <w:sz w:val="24"/>
              </w:rPr>
              <w:t xml:space="preserve"> </w:t>
            </w:r>
            <w:r>
              <w:rPr>
                <w:b/>
                <w:sz w:val="24"/>
              </w:rPr>
              <w:t>primary</w:t>
            </w:r>
            <w:r>
              <w:rPr>
                <w:b/>
                <w:spacing w:val="-4"/>
                <w:sz w:val="24"/>
              </w:rPr>
              <w:t xml:space="preserve"> </w:t>
            </w:r>
            <w:r>
              <w:rPr>
                <w:b/>
                <w:sz w:val="24"/>
              </w:rPr>
              <w:t>affiliation</w:t>
            </w:r>
            <w:r>
              <w:rPr>
                <w:b/>
                <w:spacing w:val="-2"/>
                <w:sz w:val="24"/>
              </w:rPr>
              <w:t xml:space="preserve"> </w:t>
            </w:r>
            <w:r>
              <w:rPr>
                <w:b/>
                <w:sz w:val="24"/>
              </w:rPr>
              <w:t>with</w:t>
            </w:r>
            <w:r>
              <w:rPr>
                <w:b/>
                <w:spacing w:val="-3"/>
                <w:sz w:val="24"/>
              </w:rPr>
              <w:t xml:space="preserve"> </w:t>
            </w:r>
            <w:r>
              <w:rPr>
                <w:b/>
                <w:sz w:val="24"/>
              </w:rPr>
              <w:t>a</w:t>
            </w:r>
            <w:r>
              <w:rPr>
                <w:b/>
                <w:spacing w:val="-4"/>
                <w:sz w:val="24"/>
              </w:rPr>
              <w:t xml:space="preserve"> </w:t>
            </w:r>
            <w:r>
              <w:rPr>
                <w:b/>
                <w:sz w:val="24"/>
              </w:rPr>
              <w:t>foreign</w:t>
            </w:r>
            <w:r>
              <w:rPr>
                <w:b/>
                <w:spacing w:val="-28"/>
                <w:sz w:val="24"/>
              </w:rPr>
              <w:t xml:space="preserve"> </w:t>
            </w:r>
            <w:r>
              <w:rPr>
                <w:b/>
                <w:spacing w:val="-2"/>
                <w:sz w:val="24"/>
              </w:rPr>
              <w:t>organization?</w:t>
            </w:r>
          </w:p>
          <w:p w:rsidR="00F717DC" w14:paraId="24DCE74B" w14:textId="77777777">
            <w:pPr>
              <w:pStyle w:val="TableParagraph"/>
              <w:spacing w:before="120"/>
              <w:rPr>
                <w:sz w:val="24"/>
              </w:rPr>
            </w:pPr>
            <w:r>
              <w:rPr>
                <w:sz w:val="24"/>
              </w:rPr>
              <w:t>Check</w:t>
            </w:r>
            <w:r>
              <w:rPr>
                <w:spacing w:val="-3"/>
                <w:sz w:val="24"/>
              </w:rPr>
              <w:t xml:space="preserve"> </w:t>
            </w:r>
            <w:r>
              <w:rPr>
                <w:b/>
                <w:sz w:val="24"/>
              </w:rPr>
              <w:t>No</w:t>
            </w:r>
            <w:r>
              <w:rPr>
                <w:b/>
                <w:spacing w:val="-3"/>
                <w:sz w:val="24"/>
              </w:rPr>
              <w:t xml:space="preserve"> </w:t>
            </w:r>
            <w:r>
              <w:rPr>
                <w:sz w:val="24"/>
              </w:rPr>
              <w:t>if</w:t>
            </w:r>
            <w:r>
              <w:rPr>
                <w:spacing w:val="-4"/>
                <w:sz w:val="24"/>
              </w:rPr>
              <w:t xml:space="preserve"> </w:t>
            </w:r>
            <w:r>
              <w:rPr>
                <w:sz w:val="24"/>
              </w:rPr>
              <w:t>the</w:t>
            </w:r>
            <w:r>
              <w:rPr>
                <w:spacing w:val="-4"/>
                <w:sz w:val="24"/>
              </w:rPr>
              <w:t xml:space="preserve"> </w:t>
            </w:r>
            <w:r>
              <w:rPr>
                <w:sz w:val="24"/>
              </w:rPr>
              <w:t>individual’s</w:t>
            </w:r>
            <w:r>
              <w:rPr>
                <w:spacing w:val="-2"/>
                <w:sz w:val="24"/>
              </w:rPr>
              <w:t xml:space="preserve"> </w:t>
            </w:r>
            <w:r>
              <w:rPr>
                <w:sz w:val="24"/>
              </w:rPr>
              <w:t>primary</w:t>
            </w:r>
            <w:r>
              <w:rPr>
                <w:spacing w:val="-4"/>
                <w:sz w:val="24"/>
              </w:rPr>
              <w:t xml:space="preserve"> </w:t>
            </w:r>
            <w:r>
              <w:rPr>
                <w:sz w:val="24"/>
              </w:rPr>
              <w:t>affiliation</w:t>
            </w:r>
            <w:r>
              <w:rPr>
                <w:spacing w:val="-2"/>
                <w:sz w:val="24"/>
              </w:rPr>
              <w:t xml:space="preserve"> </w:t>
            </w:r>
            <w:r>
              <w:rPr>
                <w:sz w:val="24"/>
              </w:rPr>
              <w:t>is</w:t>
            </w:r>
            <w:r>
              <w:rPr>
                <w:spacing w:val="-3"/>
                <w:sz w:val="24"/>
              </w:rPr>
              <w:t xml:space="preserve"> </w:t>
            </w:r>
            <w:r>
              <w:rPr>
                <w:sz w:val="24"/>
              </w:rPr>
              <w:t>with</w:t>
            </w:r>
            <w:r>
              <w:rPr>
                <w:spacing w:val="-3"/>
                <w:sz w:val="24"/>
              </w:rPr>
              <w:t xml:space="preserve"> </w:t>
            </w:r>
            <w:r>
              <w:rPr>
                <w:sz w:val="24"/>
              </w:rPr>
              <w:t>a</w:t>
            </w:r>
            <w:r>
              <w:rPr>
                <w:spacing w:val="-4"/>
                <w:sz w:val="24"/>
              </w:rPr>
              <w:t xml:space="preserve"> </w:t>
            </w:r>
            <w:r>
              <w:rPr>
                <w:sz w:val="24"/>
              </w:rPr>
              <w:t>foreign</w:t>
            </w:r>
            <w:r>
              <w:rPr>
                <w:spacing w:val="-3"/>
                <w:sz w:val="24"/>
              </w:rPr>
              <w:t xml:space="preserve"> </w:t>
            </w:r>
            <w:r>
              <w:rPr>
                <w:sz w:val="24"/>
              </w:rPr>
              <w:t>organization</w:t>
            </w:r>
            <w:r>
              <w:rPr>
                <w:spacing w:val="-2"/>
                <w:sz w:val="24"/>
              </w:rPr>
              <w:t xml:space="preserve"> </w:t>
            </w:r>
            <w:r>
              <w:rPr>
                <w:sz w:val="24"/>
              </w:rPr>
              <w:t>but</w:t>
            </w:r>
            <w:r>
              <w:rPr>
                <w:spacing w:val="-3"/>
                <w:sz w:val="24"/>
              </w:rPr>
              <w:t xml:space="preserve"> </w:t>
            </w:r>
            <w:r>
              <w:rPr>
                <w:sz w:val="24"/>
              </w:rPr>
              <w:t>the individual is working on this award solely while in the U.S.</w:t>
            </w:r>
          </w:p>
          <w:p w:rsidR="00F717DC" w14:paraId="49A1EAF8" w14:textId="77777777">
            <w:pPr>
              <w:pStyle w:val="TableParagraph"/>
              <w:spacing w:before="100" w:line="270" w:lineRule="atLeast"/>
              <w:rPr>
                <w:sz w:val="24"/>
              </w:rPr>
            </w:pPr>
            <w:r>
              <w:rPr>
                <w:sz w:val="24"/>
              </w:rPr>
              <w:t>If</w:t>
            </w:r>
            <w:r>
              <w:rPr>
                <w:spacing w:val="-4"/>
                <w:sz w:val="24"/>
              </w:rPr>
              <w:t xml:space="preserve"> </w:t>
            </w:r>
            <w:r>
              <w:rPr>
                <w:b/>
                <w:sz w:val="24"/>
              </w:rPr>
              <w:t>Yes</w:t>
            </w:r>
            <w:r>
              <w:rPr>
                <w:sz w:val="24"/>
              </w:rPr>
              <w:t>,</w:t>
            </w:r>
            <w:r>
              <w:rPr>
                <w:spacing w:val="-3"/>
                <w:sz w:val="24"/>
              </w:rPr>
              <w:t xml:space="preserve"> </w:t>
            </w:r>
            <w:r>
              <w:rPr>
                <w:sz w:val="24"/>
              </w:rPr>
              <w:t>provide</w:t>
            </w:r>
            <w:r>
              <w:rPr>
                <w:spacing w:val="-4"/>
                <w:sz w:val="24"/>
              </w:rPr>
              <w:t xml:space="preserve"> </w:t>
            </w:r>
            <w:r>
              <w:rPr>
                <w:sz w:val="24"/>
              </w:rPr>
              <w:t>the</w:t>
            </w:r>
            <w:r>
              <w:rPr>
                <w:spacing w:val="-4"/>
                <w:sz w:val="24"/>
              </w:rPr>
              <w:t xml:space="preserve"> </w:t>
            </w:r>
            <w:r>
              <w:rPr>
                <w:sz w:val="24"/>
              </w:rPr>
              <w:t>name</w:t>
            </w:r>
            <w:r>
              <w:rPr>
                <w:spacing w:val="-1"/>
                <w:sz w:val="24"/>
              </w:rPr>
              <w:t xml:space="preserve"> </w:t>
            </w:r>
            <w:r>
              <w:rPr>
                <w:sz w:val="24"/>
              </w:rPr>
              <w:t>of</w:t>
            </w:r>
            <w:r>
              <w:rPr>
                <w:spacing w:val="-4"/>
                <w:sz w:val="24"/>
              </w:rPr>
              <w:t xml:space="preserve"> </w:t>
            </w:r>
            <w:r>
              <w:rPr>
                <w:sz w:val="24"/>
              </w:rPr>
              <w:t>the</w:t>
            </w:r>
            <w:r>
              <w:rPr>
                <w:spacing w:val="-4"/>
                <w:sz w:val="24"/>
              </w:rPr>
              <w:t xml:space="preserve"> </w:t>
            </w:r>
            <w:r>
              <w:rPr>
                <w:sz w:val="24"/>
              </w:rPr>
              <w:t>organization</w:t>
            </w:r>
            <w:r>
              <w:rPr>
                <w:spacing w:val="-3"/>
                <w:sz w:val="24"/>
              </w:rPr>
              <w:t xml:space="preserve"> </w:t>
            </w:r>
            <w:r>
              <w:rPr>
                <w:sz w:val="24"/>
              </w:rPr>
              <w:t>and</w:t>
            </w:r>
            <w:r>
              <w:rPr>
                <w:spacing w:val="-3"/>
                <w:sz w:val="24"/>
              </w:rPr>
              <w:t xml:space="preserve"> </w:t>
            </w:r>
            <w:r>
              <w:rPr>
                <w:sz w:val="24"/>
              </w:rPr>
              <w:t>country.</w:t>
            </w:r>
            <w:r>
              <w:rPr>
                <w:spacing w:val="-3"/>
                <w:sz w:val="24"/>
              </w:rPr>
              <w:t xml:space="preserve"> </w:t>
            </w:r>
            <w:r>
              <w:rPr>
                <w:sz w:val="24"/>
              </w:rPr>
              <w:t>Select</w:t>
            </w:r>
            <w:r>
              <w:rPr>
                <w:spacing w:val="-3"/>
                <w:sz w:val="24"/>
              </w:rPr>
              <w:t xml:space="preserve"> </w:t>
            </w:r>
            <w:r>
              <w:rPr>
                <w:sz w:val="24"/>
              </w:rPr>
              <w:t>the</w:t>
            </w:r>
            <w:r>
              <w:rPr>
                <w:spacing w:val="-4"/>
                <w:sz w:val="24"/>
              </w:rPr>
              <w:t xml:space="preserve"> </w:t>
            </w:r>
            <w:r>
              <w:rPr>
                <w:b/>
                <w:sz w:val="24"/>
              </w:rPr>
              <w:t>Add</w:t>
            </w:r>
            <w:r>
              <w:rPr>
                <w:b/>
                <w:spacing w:val="-2"/>
                <w:sz w:val="24"/>
              </w:rPr>
              <w:t xml:space="preserve"> </w:t>
            </w:r>
            <w:r>
              <w:rPr>
                <w:b/>
                <w:sz w:val="24"/>
              </w:rPr>
              <w:t>Participant</w:t>
            </w:r>
            <w:r>
              <w:rPr>
                <w:b/>
                <w:spacing w:val="-3"/>
                <w:sz w:val="24"/>
              </w:rPr>
              <w:t xml:space="preserve"> </w:t>
            </w:r>
            <w:r>
              <w:rPr>
                <w:sz w:val="24"/>
              </w:rPr>
              <w:t>button to add the data to the table.</w:t>
            </w:r>
          </w:p>
        </w:tc>
      </w:tr>
    </w:tbl>
    <w:p w:rsidR="00F717DC" w14:paraId="5A21D2D7" w14:textId="77777777">
      <w:pPr>
        <w:spacing w:line="270" w:lineRule="atLeast"/>
        <w:rPr>
          <w:sz w:val="24"/>
        </w:rPr>
        <w:sectPr>
          <w:pgSz w:w="12240" w:h="15840"/>
          <w:pgMar w:top="920" w:right="980" w:bottom="940" w:left="720" w:header="715" w:footer="757" w:gutter="0"/>
          <w:cols w:space="720"/>
        </w:sectPr>
      </w:pPr>
    </w:p>
    <w:p w:rsidR="00F717DC" w14:paraId="5EA25F8A" w14:textId="77777777">
      <w:pPr>
        <w:pStyle w:val="BodyText"/>
        <w:spacing w:before="2"/>
        <w:ind w:left="0"/>
        <w:rPr>
          <w:sz w:val="16"/>
        </w:rPr>
      </w:pPr>
    </w:p>
    <w:p w:rsidR="00F717DC" w14:paraId="16381E62" w14:textId="77777777">
      <w:pPr>
        <w:pStyle w:val="BodyText"/>
        <w:spacing w:before="0"/>
        <w:ind w:left="590"/>
        <w:rPr>
          <w:sz w:val="20"/>
        </w:rPr>
      </w:pPr>
      <w:r>
        <w:rPr>
          <w:sz w:val="20"/>
        </w:rPr>
        <w:pict>
          <v:group id="docshapegroup509" o:spid="_x0000_i1522" style="width:433.45pt;height:359.15pt;mso-position-horizontal-relative:char;mso-position-vertical-relative:line" coordsize="8669,7183">
            <v:shape id="docshape510" o:spid="_x0000_s1523" type="#_x0000_t75" alt="RPPR Section D. Participants – Question D1 " style="width:8442;height:7153;left:212;position:absolute;top:15">
              <v:imagedata r:id="rId183" o:title=""/>
            </v:shape>
            <v:rect id="docshape511" o:spid="_x0000_s1524" style="width:8654;height:7168;left:7;position:absolute;top:7" filled="f"/>
            <w10:wrap type="none"/>
            <w10:anchorlock/>
          </v:group>
        </w:pict>
      </w:r>
    </w:p>
    <w:p w:rsidR="00F717DC" w14:paraId="01F242A3" w14:textId="77777777">
      <w:pPr>
        <w:spacing w:before="43"/>
        <w:ind w:left="576"/>
        <w:rPr>
          <w:i/>
        </w:rPr>
      </w:pPr>
      <w:bookmarkStart w:id="246" w:name="_bookmark158"/>
      <w:bookmarkEnd w:id="246"/>
      <w:r>
        <w:rPr>
          <w:i/>
        </w:rPr>
        <w:t>Figure</w:t>
      </w:r>
      <w:r>
        <w:rPr>
          <w:i/>
          <w:spacing w:val="-5"/>
        </w:rPr>
        <w:t xml:space="preserve"> </w:t>
      </w:r>
      <w:r>
        <w:rPr>
          <w:i/>
        </w:rPr>
        <w:t>105</w:t>
      </w:r>
      <w:r>
        <w:rPr>
          <w:i/>
          <w:spacing w:val="-3"/>
        </w:rPr>
        <w:t xml:space="preserve"> </w:t>
      </w:r>
      <w:r>
        <w:rPr>
          <w:i/>
        </w:rPr>
        <w:t>RPPR</w:t>
      </w:r>
      <w:r>
        <w:rPr>
          <w:i/>
          <w:spacing w:val="-3"/>
        </w:rPr>
        <w:t xml:space="preserve"> </w:t>
      </w:r>
      <w:r>
        <w:rPr>
          <w:i/>
        </w:rPr>
        <w:t>Section</w:t>
      </w:r>
      <w:r>
        <w:rPr>
          <w:i/>
          <w:spacing w:val="-5"/>
        </w:rPr>
        <w:t xml:space="preserve"> </w:t>
      </w:r>
      <w:r>
        <w:rPr>
          <w:i/>
        </w:rPr>
        <w:t>D.</w:t>
      </w:r>
      <w:r>
        <w:rPr>
          <w:i/>
          <w:spacing w:val="-3"/>
        </w:rPr>
        <w:t xml:space="preserve"> </w:t>
      </w:r>
      <w:r>
        <w:rPr>
          <w:i/>
        </w:rPr>
        <w:t>Participants</w:t>
      </w:r>
      <w:r>
        <w:rPr>
          <w:i/>
          <w:spacing w:val="-2"/>
        </w:rPr>
        <w:t xml:space="preserve"> </w:t>
      </w:r>
      <w:r>
        <w:rPr>
          <w:i/>
        </w:rPr>
        <w:t>–</w:t>
      </w:r>
      <w:r>
        <w:rPr>
          <w:i/>
          <w:spacing w:val="-3"/>
        </w:rPr>
        <w:t xml:space="preserve"> </w:t>
      </w:r>
      <w:r>
        <w:rPr>
          <w:i/>
        </w:rPr>
        <w:t>Question</w:t>
      </w:r>
      <w:r>
        <w:rPr>
          <w:i/>
          <w:spacing w:val="-4"/>
        </w:rPr>
        <w:t xml:space="preserve"> </w:t>
      </w:r>
      <w:r>
        <w:rPr>
          <w:i/>
          <w:spacing w:val="-5"/>
        </w:rPr>
        <w:t>D1</w:t>
      </w:r>
    </w:p>
    <w:p w:rsidR="00F717DC" w14:paraId="45F3210F" w14:textId="77777777">
      <w:pPr>
        <w:pStyle w:val="BodyText"/>
        <w:spacing w:before="7"/>
        <w:ind w:left="0"/>
        <w:rPr>
          <w:i/>
          <w:sz w:val="20"/>
        </w:rPr>
      </w:pPr>
    </w:p>
    <w:p w:rsidR="00F717DC" w14:paraId="1B481EFC" w14:textId="77777777">
      <w:pPr>
        <w:ind w:left="324"/>
        <w:rPr>
          <w:b/>
          <w:i/>
          <w:sz w:val="24"/>
        </w:rPr>
      </w:pPr>
      <w:r>
        <w:rPr>
          <w:noProof/>
          <w:position w:val="-19"/>
        </w:rPr>
        <w:drawing>
          <wp:inline distT="0" distB="0" distL="0" distR="0">
            <wp:extent cx="328828" cy="362839"/>
            <wp:effectExtent l="0" t="0" r="0" b="0"/>
            <wp:docPr id="49"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04.png"/>
                    <pic:cNvPicPr/>
                  </pic:nvPicPr>
                  <pic:blipFill>
                    <a:blip xmlns:r="http://schemas.openxmlformats.org/officeDocument/2006/relationships" r:embed="rId149" cstate="print"/>
                    <a:stretch>
                      <a:fillRect/>
                    </a:stretch>
                  </pic:blipFill>
                  <pic:spPr>
                    <a:xfrm>
                      <a:off x="0" y="0"/>
                      <a:ext cx="328828" cy="362839"/>
                    </a:xfrm>
                    <a:prstGeom prst="rect">
                      <a:avLst/>
                    </a:prstGeom>
                  </pic:spPr>
                </pic:pic>
              </a:graphicData>
            </a:graphic>
          </wp:inline>
        </w:drawing>
      </w:r>
      <w:r>
        <w:rPr>
          <w:spacing w:val="80"/>
          <w:w w:val="150"/>
          <w:sz w:val="20"/>
        </w:rPr>
        <w:t xml:space="preserve">  </w:t>
      </w:r>
      <w:r>
        <w:rPr>
          <w:b/>
          <w:i/>
          <w:sz w:val="24"/>
        </w:rPr>
        <w:t>D.2</w:t>
      </w:r>
      <w:r>
        <w:rPr>
          <w:b/>
          <w:i/>
          <w:spacing w:val="80"/>
          <w:sz w:val="24"/>
        </w:rPr>
        <w:t xml:space="preserve"> </w:t>
      </w:r>
      <w:r>
        <w:rPr>
          <w:b/>
          <w:i/>
          <w:sz w:val="24"/>
        </w:rPr>
        <w:t>Personnel Updates</w:t>
      </w:r>
    </w:p>
    <w:p w:rsidR="00F717DC" w14:paraId="38D96E8E" w14:textId="77777777">
      <w:pPr>
        <w:pStyle w:val="ListParagraph"/>
        <w:numPr>
          <w:ilvl w:val="2"/>
          <w:numId w:val="46"/>
        </w:numPr>
        <w:tabs>
          <w:tab w:val="left" w:pos="937"/>
        </w:tabs>
        <w:spacing w:before="119"/>
        <w:ind w:hanging="722"/>
        <w:rPr>
          <w:b/>
          <w:i/>
          <w:sz w:val="24"/>
        </w:rPr>
      </w:pPr>
      <w:r>
        <w:rPr>
          <w:b/>
          <w:i/>
          <w:sz w:val="24"/>
        </w:rPr>
        <w:t>Level</w:t>
      </w:r>
      <w:r>
        <w:rPr>
          <w:b/>
          <w:i/>
          <w:spacing w:val="-7"/>
          <w:sz w:val="24"/>
        </w:rPr>
        <w:t xml:space="preserve"> </w:t>
      </w:r>
      <w:r>
        <w:rPr>
          <w:b/>
          <w:i/>
          <w:sz w:val="24"/>
        </w:rPr>
        <w:t>of</w:t>
      </w:r>
      <w:r>
        <w:rPr>
          <w:b/>
          <w:i/>
          <w:spacing w:val="-5"/>
          <w:sz w:val="24"/>
        </w:rPr>
        <w:t xml:space="preserve"> </w:t>
      </w:r>
      <w:r>
        <w:rPr>
          <w:b/>
          <w:i/>
          <w:spacing w:val="-2"/>
          <w:sz w:val="24"/>
        </w:rPr>
        <w:t>effort.</w:t>
      </w:r>
    </w:p>
    <w:p w:rsidR="00F717DC" w14:paraId="08732298" w14:textId="77777777">
      <w:pPr>
        <w:spacing w:before="121"/>
        <w:ind w:left="215" w:right="225"/>
        <w:rPr>
          <w:b/>
          <w:i/>
          <w:sz w:val="24"/>
        </w:rPr>
      </w:pPr>
      <w:bookmarkStart w:id="247" w:name="Will_there_be,_in_the_next_budget_period"/>
      <w:bookmarkEnd w:id="247"/>
      <w:r>
        <w:rPr>
          <w:b/>
          <w:i/>
          <w:sz w:val="24"/>
        </w:rPr>
        <w:t>Will there be, in the next budget period, either (1) a reduction of 25% or more in the level of effort from what was approved by the agency for the PD/PI(s) or other senior/key personnel designated in the</w:t>
      </w:r>
      <w:r>
        <w:rPr>
          <w:b/>
          <w:i/>
          <w:spacing w:val="-3"/>
          <w:sz w:val="24"/>
        </w:rPr>
        <w:t xml:space="preserve"> </w:t>
      </w:r>
      <w:r>
        <w:rPr>
          <w:b/>
          <w:i/>
          <w:sz w:val="24"/>
          <w:u w:val="thick"/>
        </w:rPr>
        <w:t>Notice</w:t>
      </w:r>
      <w:r>
        <w:rPr>
          <w:b/>
          <w:i/>
          <w:spacing w:val="-4"/>
          <w:sz w:val="24"/>
          <w:u w:val="thick"/>
        </w:rPr>
        <w:t xml:space="preserve"> </w:t>
      </w:r>
      <w:r>
        <w:rPr>
          <w:b/>
          <w:i/>
          <w:sz w:val="24"/>
          <w:u w:val="thick"/>
        </w:rPr>
        <w:t>of</w:t>
      </w:r>
      <w:r>
        <w:rPr>
          <w:b/>
          <w:i/>
          <w:spacing w:val="-3"/>
          <w:sz w:val="24"/>
          <w:u w:val="thick"/>
        </w:rPr>
        <w:t xml:space="preserve"> </w:t>
      </w:r>
      <w:r>
        <w:rPr>
          <w:b/>
          <w:i/>
          <w:sz w:val="24"/>
          <w:u w:val="thick"/>
        </w:rPr>
        <w:t>Award</w:t>
      </w:r>
      <w:r>
        <w:rPr>
          <w:b/>
          <w:i/>
          <w:sz w:val="24"/>
        </w:rPr>
        <w:t>,</w:t>
      </w:r>
      <w:r>
        <w:rPr>
          <w:b/>
          <w:i/>
          <w:spacing w:val="-2"/>
          <w:sz w:val="24"/>
        </w:rPr>
        <w:t xml:space="preserve"> </w:t>
      </w:r>
      <w:r>
        <w:rPr>
          <w:b/>
          <w:i/>
          <w:sz w:val="24"/>
        </w:rPr>
        <w:t>or</w:t>
      </w:r>
      <w:r>
        <w:rPr>
          <w:b/>
          <w:i/>
          <w:spacing w:val="-2"/>
          <w:sz w:val="24"/>
        </w:rPr>
        <w:t xml:space="preserve"> </w:t>
      </w:r>
      <w:r>
        <w:rPr>
          <w:b/>
          <w:i/>
          <w:sz w:val="24"/>
        </w:rPr>
        <w:t>(2)</w:t>
      </w:r>
      <w:r>
        <w:rPr>
          <w:b/>
          <w:i/>
          <w:spacing w:val="-4"/>
          <w:sz w:val="24"/>
        </w:rPr>
        <w:t xml:space="preserve"> </w:t>
      </w:r>
      <w:r>
        <w:rPr>
          <w:b/>
          <w:i/>
          <w:sz w:val="24"/>
        </w:rPr>
        <w:t>a</w:t>
      </w:r>
      <w:r>
        <w:rPr>
          <w:b/>
          <w:i/>
          <w:spacing w:val="-2"/>
          <w:sz w:val="24"/>
        </w:rPr>
        <w:t xml:space="preserve"> </w:t>
      </w:r>
      <w:r>
        <w:rPr>
          <w:b/>
          <w:i/>
          <w:sz w:val="24"/>
        </w:rPr>
        <w:t>reduction in</w:t>
      </w:r>
      <w:r>
        <w:rPr>
          <w:b/>
          <w:i/>
          <w:spacing w:val="-2"/>
          <w:sz w:val="24"/>
        </w:rPr>
        <w:t xml:space="preserve"> </w:t>
      </w:r>
      <w:r>
        <w:rPr>
          <w:b/>
          <w:i/>
          <w:sz w:val="24"/>
        </w:rPr>
        <w:t>level</w:t>
      </w:r>
      <w:r>
        <w:rPr>
          <w:b/>
          <w:i/>
          <w:spacing w:val="-2"/>
          <w:sz w:val="24"/>
        </w:rPr>
        <w:t xml:space="preserve"> </w:t>
      </w:r>
      <w:r>
        <w:rPr>
          <w:b/>
          <w:i/>
          <w:sz w:val="24"/>
        </w:rPr>
        <w:t>of</w:t>
      </w:r>
      <w:r>
        <w:rPr>
          <w:b/>
          <w:i/>
          <w:spacing w:val="-3"/>
          <w:sz w:val="24"/>
        </w:rPr>
        <w:t xml:space="preserve"> </w:t>
      </w:r>
      <w:r>
        <w:rPr>
          <w:b/>
          <w:i/>
          <w:sz w:val="24"/>
        </w:rPr>
        <w:t>effort</w:t>
      </w:r>
      <w:r>
        <w:rPr>
          <w:b/>
          <w:i/>
          <w:spacing w:val="-2"/>
          <w:sz w:val="24"/>
        </w:rPr>
        <w:t xml:space="preserve"> </w:t>
      </w:r>
      <w:r>
        <w:rPr>
          <w:b/>
          <w:i/>
          <w:sz w:val="24"/>
        </w:rPr>
        <w:t>below</w:t>
      </w:r>
      <w:r>
        <w:rPr>
          <w:b/>
          <w:i/>
          <w:spacing w:val="-1"/>
          <w:sz w:val="24"/>
        </w:rPr>
        <w:t xml:space="preserve"> </w:t>
      </w:r>
      <w:r>
        <w:rPr>
          <w:b/>
          <w:i/>
          <w:sz w:val="24"/>
        </w:rPr>
        <w:t>the</w:t>
      </w:r>
      <w:r>
        <w:rPr>
          <w:b/>
          <w:i/>
          <w:spacing w:val="-3"/>
          <w:sz w:val="24"/>
        </w:rPr>
        <w:t xml:space="preserve"> </w:t>
      </w:r>
      <w:r>
        <w:rPr>
          <w:b/>
          <w:i/>
          <w:sz w:val="24"/>
        </w:rPr>
        <w:t>minimum</w:t>
      </w:r>
      <w:r>
        <w:rPr>
          <w:b/>
          <w:i/>
          <w:spacing w:val="-1"/>
          <w:sz w:val="24"/>
        </w:rPr>
        <w:t xml:space="preserve"> </w:t>
      </w:r>
      <w:r>
        <w:rPr>
          <w:b/>
          <w:i/>
          <w:sz w:val="24"/>
        </w:rPr>
        <w:t>amount</w:t>
      </w:r>
      <w:r>
        <w:rPr>
          <w:b/>
          <w:i/>
          <w:spacing w:val="-1"/>
          <w:sz w:val="24"/>
        </w:rPr>
        <w:t xml:space="preserve"> </w:t>
      </w:r>
      <w:r>
        <w:rPr>
          <w:b/>
          <w:i/>
          <w:sz w:val="24"/>
        </w:rPr>
        <w:t>of</w:t>
      </w:r>
      <w:r>
        <w:rPr>
          <w:b/>
          <w:i/>
          <w:spacing w:val="-3"/>
          <w:sz w:val="24"/>
        </w:rPr>
        <w:t xml:space="preserve"> </w:t>
      </w:r>
      <w:r>
        <w:rPr>
          <w:b/>
          <w:i/>
          <w:sz w:val="24"/>
        </w:rPr>
        <w:t>effort</w:t>
      </w:r>
      <w:r>
        <w:rPr>
          <w:b/>
          <w:i/>
          <w:spacing w:val="-2"/>
          <w:sz w:val="24"/>
        </w:rPr>
        <w:t xml:space="preserve"> </w:t>
      </w:r>
      <w:r>
        <w:rPr>
          <w:b/>
          <w:i/>
          <w:sz w:val="24"/>
        </w:rPr>
        <w:t>required by the Notice of Award?</w:t>
      </w:r>
    </w:p>
    <w:p w:rsidR="00F717DC" w14:paraId="4402CF00" w14:textId="77777777">
      <w:pPr>
        <w:pStyle w:val="BodyText"/>
        <w:ind w:right="225"/>
      </w:pPr>
      <w:r>
        <w:t>Reductions</w:t>
      </w:r>
      <w:r>
        <w:rPr>
          <w:spacing w:val="-1"/>
        </w:rPr>
        <w:t xml:space="preserve"> </w:t>
      </w:r>
      <w:r>
        <w:t>are</w:t>
      </w:r>
      <w:r>
        <w:rPr>
          <w:spacing w:val="-4"/>
        </w:rPr>
        <w:t xml:space="preserve"> </w:t>
      </w:r>
      <w:r>
        <w:t>cumulative,</w:t>
      </w:r>
      <w:r>
        <w:rPr>
          <w:spacing w:val="-2"/>
        </w:rPr>
        <w:t xml:space="preserve"> </w:t>
      </w:r>
      <w:r>
        <w:t>i.e.,</w:t>
      </w:r>
      <w:r>
        <w:rPr>
          <w:spacing w:val="-2"/>
        </w:rPr>
        <w:t xml:space="preserve"> </w:t>
      </w:r>
      <w:r>
        <w:t>the</w:t>
      </w:r>
      <w:r>
        <w:rPr>
          <w:spacing w:val="-3"/>
        </w:rPr>
        <w:t xml:space="preserve"> </w:t>
      </w:r>
      <w:r>
        <w:t>25%</w:t>
      </w:r>
      <w:r>
        <w:rPr>
          <w:spacing w:val="-3"/>
        </w:rPr>
        <w:t xml:space="preserve"> </w:t>
      </w:r>
      <w:r>
        <w:t>threshold</w:t>
      </w:r>
      <w:r>
        <w:rPr>
          <w:spacing w:val="-2"/>
        </w:rPr>
        <w:t xml:space="preserve"> </w:t>
      </w:r>
      <w:r>
        <w:t>may</w:t>
      </w:r>
      <w:r>
        <w:rPr>
          <w:spacing w:val="-3"/>
        </w:rPr>
        <w:t xml:space="preserve"> </w:t>
      </w:r>
      <w:r>
        <w:t>be</w:t>
      </w:r>
      <w:r>
        <w:rPr>
          <w:spacing w:val="-3"/>
        </w:rPr>
        <w:t xml:space="preserve"> </w:t>
      </w:r>
      <w:r>
        <w:t>reached</w:t>
      </w:r>
      <w:r>
        <w:rPr>
          <w:spacing w:val="-2"/>
        </w:rPr>
        <w:t xml:space="preserve"> </w:t>
      </w:r>
      <w:r>
        <w:t>by</w:t>
      </w:r>
      <w:r>
        <w:rPr>
          <w:spacing w:val="-2"/>
        </w:rPr>
        <w:t xml:space="preserve"> </w:t>
      </w:r>
      <w:r>
        <w:t>two</w:t>
      </w:r>
      <w:r>
        <w:rPr>
          <w:spacing w:val="-2"/>
        </w:rPr>
        <w:t xml:space="preserve"> </w:t>
      </w:r>
      <w:r>
        <w:t>or</w:t>
      </w:r>
      <w:r>
        <w:rPr>
          <w:spacing w:val="-3"/>
        </w:rPr>
        <w:t xml:space="preserve"> </w:t>
      </w:r>
      <w:r>
        <w:t>more</w:t>
      </w:r>
      <w:r>
        <w:rPr>
          <w:spacing w:val="-4"/>
        </w:rPr>
        <w:t xml:space="preserve"> </w:t>
      </w:r>
      <w:r>
        <w:t>successive</w:t>
      </w:r>
      <w:r>
        <w:rPr>
          <w:spacing w:val="-2"/>
        </w:rPr>
        <w:t xml:space="preserve"> </w:t>
      </w:r>
      <w:r>
        <w:t xml:space="preserve">reductions that total 25% or more. Once agency approval has been given for a significant change in the level of effort, then all subsequent reductions are measured against the approved adjusted level. Selecting </w:t>
      </w:r>
      <w:r>
        <w:rPr>
          <w:b/>
        </w:rPr>
        <w:t xml:space="preserve">Yes </w:t>
      </w:r>
      <w:r>
        <w:t>constitutes a prior approval request to the agency and the issuance of a subsequent year of funding constitutes agency approval of the request.</w:t>
      </w:r>
    </w:p>
    <w:p w:rsidR="00F717DC" w14:paraId="3ACC0C2A" w14:textId="77777777">
      <w:pPr>
        <w:pStyle w:val="ListParagraph"/>
        <w:numPr>
          <w:ilvl w:val="2"/>
          <w:numId w:val="46"/>
        </w:numPr>
        <w:tabs>
          <w:tab w:val="left" w:pos="937"/>
        </w:tabs>
        <w:ind w:hanging="722"/>
        <w:rPr>
          <w:b/>
          <w:i/>
          <w:sz w:val="24"/>
        </w:rPr>
      </w:pPr>
      <w:r>
        <w:rPr>
          <w:b/>
          <w:i/>
          <w:sz w:val="24"/>
        </w:rPr>
        <w:t>New</w:t>
      </w:r>
      <w:r>
        <w:rPr>
          <w:b/>
          <w:i/>
          <w:spacing w:val="-9"/>
          <w:sz w:val="24"/>
        </w:rPr>
        <w:t xml:space="preserve"> </w:t>
      </w:r>
      <w:r>
        <w:rPr>
          <w:b/>
          <w:i/>
          <w:sz w:val="24"/>
        </w:rPr>
        <w:t>senior/key</w:t>
      </w:r>
      <w:r>
        <w:rPr>
          <w:b/>
          <w:i/>
          <w:spacing w:val="-8"/>
          <w:sz w:val="24"/>
        </w:rPr>
        <w:t xml:space="preserve"> </w:t>
      </w:r>
      <w:r>
        <w:rPr>
          <w:b/>
          <w:i/>
          <w:spacing w:val="-2"/>
          <w:sz w:val="24"/>
        </w:rPr>
        <w:t>personnel.</w:t>
      </w:r>
    </w:p>
    <w:p w:rsidR="00F717DC" w14:paraId="40FB86F1" w14:textId="77777777">
      <w:pPr>
        <w:spacing w:before="120"/>
        <w:ind w:left="215"/>
        <w:rPr>
          <w:b/>
          <w:i/>
          <w:sz w:val="24"/>
        </w:rPr>
      </w:pPr>
      <w:bookmarkStart w:id="248" w:name="Are_there,_or_will_there_be,_new_senior/"/>
      <w:bookmarkEnd w:id="248"/>
      <w:r>
        <w:rPr>
          <w:b/>
          <w:i/>
          <w:sz w:val="24"/>
        </w:rPr>
        <w:t>Are</w:t>
      </w:r>
      <w:r>
        <w:rPr>
          <w:b/>
          <w:i/>
          <w:spacing w:val="-4"/>
          <w:sz w:val="24"/>
        </w:rPr>
        <w:t xml:space="preserve"> </w:t>
      </w:r>
      <w:r>
        <w:rPr>
          <w:b/>
          <w:i/>
          <w:sz w:val="24"/>
        </w:rPr>
        <w:t>there,</w:t>
      </w:r>
      <w:r>
        <w:rPr>
          <w:b/>
          <w:i/>
          <w:spacing w:val="-4"/>
          <w:sz w:val="24"/>
        </w:rPr>
        <w:t xml:space="preserve"> </w:t>
      </w:r>
      <w:r>
        <w:rPr>
          <w:b/>
          <w:i/>
          <w:sz w:val="24"/>
        </w:rPr>
        <w:t>or</w:t>
      </w:r>
      <w:r>
        <w:rPr>
          <w:b/>
          <w:i/>
          <w:spacing w:val="-3"/>
          <w:sz w:val="24"/>
        </w:rPr>
        <w:t xml:space="preserve"> </w:t>
      </w:r>
      <w:r>
        <w:rPr>
          <w:b/>
          <w:i/>
          <w:sz w:val="24"/>
        </w:rPr>
        <w:t>will</w:t>
      </w:r>
      <w:r>
        <w:rPr>
          <w:b/>
          <w:i/>
          <w:spacing w:val="-3"/>
          <w:sz w:val="24"/>
        </w:rPr>
        <w:t xml:space="preserve"> </w:t>
      </w:r>
      <w:r>
        <w:rPr>
          <w:b/>
          <w:i/>
          <w:sz w:val="24"/>
        </w:rPr>
        <w:t>there</w:t>
      </w:r>
      <w:r>
        <w:rPr>
          <w:b/>
          <w:i/>
          <w:spacing w:val="-4"/>
          <w:sz w:val="24"/>
        </w:rPr>
        <w:t xml:space="preserve"> </w:t>
      </w:r>
      <w:r>
        <w:rPr>
          <w:b/>
          <w:i/>
          <w:sz w:val="24"/>
        </w:rPr>
        <w:t>be,</w:t>
      </w:r>
      <w:r>
        <w:rPr>
          <w:b/>
          <w:i/>
          <w:spacing w:val="-4"/>
          <w:sz w:val="24"/>
        </w:rPr>
        <w:t xml:space="preserve"> </w:t>
      </w:r>
      <w:r>
        <w:rPr>
          <w:b/>
          <w:i/>
          <w:sz w:val="24"/>
        </w:rPr>
        <w:t>new</w:t>
      </w:r>
      <w:r>
        <w:rPr>
          <w:b/>
          <w:i/>
          <w:spacing w:val="-2"/>
          <w:sz w:val="24"/>
        </w:rPr>
        <w:t xml:space="preserve"> </w:t>
      </w:r>
      <w:r>
        <w:rPr>
          <w:b/>
          <w:i/>
          <w:sz w:val="24"/>
        </w:rPr>
        <w:t>senior/key</w:t>
      </w:r>
      <w:r>
        <w:rPr>
          <w:b/>
          <w:i/>
          <w:spacing w:val="-5"/>
          <w:sz w:val="24"/>
        </w:rPr>
        <w:t xml:space="preserve"> </w:t>
      </w:r>
      <w:r>
        <w:rPr>
          <w:b/>
          <w:i/>
          <w:spacing w:val="-2"/>
          <w:sz w:val="24"/>
        </w:rPr>
        <w:t>personnel?</w:t>
      </w:r>
    </w:p>
    <w:p w:rsidR="00F717DC" w14:paraId="0C74A3AC" w14:textId="77777777">
      <w:pPr>
        <w:pStyle w:val="BodyText"/>
      </w:pPr>
      <w:r>
        <w:t>Senior/key personnel are those identified by the recipient institution as individuals who contribute in a substantive measurable way to the scientific development or execution of the project, whether or not salaries</w:t>
      </w:r>
      <w:r>
        <w:rPr>
          <w:spacing w:val="-3"/>
        </w:rPr>
        <w:t xml:space="preserve"> </w:t>
      </w:r>
      <w:r>
        <w:t>are</w:t>
      </w:r>
      <w:r>
        <w:rPr>
          <w:spacing w:val="-5"/>
        </w:rPr>
        <w:t xml:space="preserve"> </w:t>
      </w:r>
      <w:r>
        <w:t>requested.</w:t>
      </w:r>
      <w:r>
        <w:rPr>
          <w:spacing w:val="-3"/>
        </w:rPr>
        <w:t xml:space="preserve"> </w:t>
      </w:r>
      <w:r>
        <w:t>Typically</w:t>
      </w:r>
      <w:r>
        <w:rPr>
          <w:spacing w:val="-2"/>
        </w:rPr>
        <w:t xml:space="preserve"> </w:t>
      </w:r>
      <w:r>
        <w:t>these</w:t>
      </w:r>
      <w:r>
        <w:rPr>
          <w:spacing w:val="-5"/>
        </w:rPr>
        <w:t xml:space="preserve"> </w:t>
      </w:r>
      <w:r>
        <w:t>individuals</w:t>
      </w:r>
      <w:r>
        <w:rPr>
          <w:spacing w:val="-3"/>
        </w:rPr>
        <w:t xml:space="preserve"> </w:t>
      </w:r>
      <w:r>
        <w:t>have</w:t>
      </w:r>
      <w:r>
        <w:rPr>
          <w:spacing w:val="-4"/>
        </w:rPr>
        <w:t xml:space="preserve"> </w:t>
      </w:r>
      <w:r>
        <w:t>doctoral</w:t>
      </w:r>
      <w:r>
        <w:rPr>
          <w:spacing w:val="-2"/>
        </w:rPr>
        <w:t xml:space="preserve"> </w:t>
      </w:r>
      <w:r>
        <w:t>or</w:t>
      </w:r>
      <w:r>
        <w:rPr>
          <w:spacing w:val="-4"/>
        </w:rPr>
        <w:t xml:space="preserve"> </w:t>
      </w:r>
      <w:r>
        <w:t>other</w:t>
      </w:r>
      <w:r>
        <w:rPr>
          <w:spacing w:val="-5"/>
        </w:rPr>
        <w:t xml:space="preserve"> </w:t>
      </w:r>
      <w:r>
        <w:t>professional</w:t>
      </w:r>
      <w:r>
        <w:rPr>
          <w:spacing w:val="-2"/>
        </w:rPr>
        <w:t xml:space="preserve"> </w:t>
      </w:r>
      <w:r>
        <w:t>degrees,</w:t>
      </w:r>
      <w:r>
        <w:rPr>
          <w:spacing w:val="-3"/>
        </w:rPr>
        <w:t xml:space="preserve"> </w:t>
      </w:r>
      <w:r>
        <w:t>although individuals at the masters or baccalaureate level may be considered senior/key personnel if the</w:t>
      </w:r>
    </w:p>
    <w:p w:rsidR="00F717DC" w14:paraId="71B7A1F9" w14:textId="77777777">
      <w:pPr>
        <w:sectPr>
          <w:pgSz w:w="12240" w:h="15840"/>
          <w:pgMar w:top="920" w:right="980" w:bottom="940" w:left="720" w:header="715" w:footer="757" w:gutter="0"/>
          <w:cols w:space="720"/>
        </w:sectPr>
      </w:pPr>
    </w:p>
    <w:p w:rsidR="00F717DC" w14:paraId="2CCDB8E8" w14:textId="77777777">
      <w:pPr>
        <w:pStyle w:val="BodyText"/>
        <w:spacing w:before="170"/>
      </w:pPr>
      <w:r>
        <w:t>involvement</w:t>
      </w:r>
      <w:r>
        <w:rPr>
          <w:spacing w:val="-3"/>
        </w:rPr>
        <w:t xml:space="preserve"> </w:t>
      </w:r>
      <w:r>
        <w:t>meets</w:t>
      </w:r>
      <w:r>
        <w:rPr>
          <w:spacing w:val="-3"/>
        </w:rPr>
        <w:t xml:space="preserve"> </w:t>
      </w:r>
      <w:r>
        <w:t>this</w:t>
      </w:r>
      <w:r>
        <w:rPr>
          <w:spacing w:val="-3"/>
        </w:rPr>
        <w:t xml:space="preserve"> </w:t>
      </w:r>
      <w:r>
        <w:t>definition.</w:t>
      </w:r>
      <w:r>
        <w:rPr>
          <w:spacing w:val="-2"/>
        </w:rPr>
        <w:t xml:space="preserve"> </w:t>
      </w:r>
      <w:r>
        <w:t>Consultants</w:t>
      </w:r>
      <w:r>
        <w:rPr>
          <w:spacing w:val="-3"/>
        </w:rPr>
        <w:t xml:space="preserve"> </w:t>
      </w:r>
      <w:r>
        <w:t>may</w:t>
      </w:r>
      <w:r>
        <w:rPr>
          <w:spacing w:val="-3"/>
        </w:rPr>
        <w:t xml:space="preserve"> </w:t>
      </w:r>
      <w:r>
        <w:t>be</w:t>
      </w:r>
      <w:r>
        <w:rPr>
          <w:spacing w:val="-4"/>
        </w:rPr>
        <w:t xml:space="preserve"> </w:t>
      </w:r>
      <w:r>
        <w:t>considered</w:t>
      </w:r>
      <w:r>
        <w:rPr>
          <w:spacing w:val="-2"/>
        </w:rPr>
        <w:t xml:space="preserve"> </w:t>
      </w:r>
      <w:r>
        <w:t>senior/key</w:t>
      </w:r>
      <w:r>
        <w:rPr>
          <w:spacing w:val="-3"/>
        </w:rPr>
        <w:t xml:space="preserve"> </w:t>
      </w:r>
      <w:r>
        <w:t>personnel</w:t>
      </w:r>
      <w:r>
        <w:rPr>
          <w:spacing w:val="-2"/>
        </w:rPr>
        <w:t xml:space="preserve"> </w:t>
      </w:r>
      <w:r>
        <w:t>if</w:t>
      </w:r>
      <w:r>
        <w:rPr>
          <w:spacing w:val="-4"/>
        </w:rPr>
        <w:t xml:space="preserve"> </w:t>
      </w:r>
      <w:r>
        <w:t>they</w:t>
      </w:r>
      <w:r>
        <w:rPr>
          <w:spacing w:val="-4"/>
        </w:rPr>
        <w:t xml:space="preserve"> </w:t>
      </w:r>
      <w:r>
        <w:t>meet</w:t>
      </w:r>
      <w:r>
        <w:rPr>
          <w:spacing w:val="-3"/>
        </w:rPr>
        <w:t xml:space="preserve"> </w:t>
      </w:r>
      <w:r>
        <w:t xml:space="preserve">this </w:t>
      </w:r>
      <w:r>
        <w:rPr>
          <w:spacing w:val="-2"/>
        </w:rPr>
        <w:t>definition.</w:t>
      </w:r>
    </w:p>
    <w:p w:rsidR="00F717DC" w14:paraId="6B3B620A" w14:textId="77777777">
      <w:pPr>
        <w:spacing w:before="121"/>
        <w:ind w:left="215"/>
        <w:rPr>
          <w:b/>
          <w:i/>
          <w:sz w:val="24"/>
        </w:rPr>
      </w:pPr>
      <w:bookmarkStart w:id="249" w:name="If_yes,_upload_biosketches_and_other_sup"/>
      <w:bookmarkEnd w:id="249"/>
      <w:r>
        <w:rPr>
          <w:b/>
          <w:i/>
          <w:sz w:val="24"/>
        </w:rPr>
        <w:t>If</w:t>
      </w:r>
      <w:r>
        <w:rPr>
          <w:b/>
          <w:i/>
          <w:spacing w:val="-5"/>
          <w:sz w:val="24"/>
        </w:rPr>
        <w:t xml:space="preserve"> </w:t>
      </w:r>
      <w:r>
        <w:rPr>
          <w:b/>
          <w:i/>
          <w:sz w:val="24"/>
        </w:rPr>
        <w:t>yes,</w:t>
      </w:r>
      <w:r>
        <w:rPr>
          <w:b/>
          <w:i/>
          <w:spacing w:val="-4"/>
          <w:sz w:val="24"/>
        </w:rPr>
        <w:t xml:space="preserve"> </w:t>
      </w:r>
      <w:r>
        <w:rPr>
          <w:b/>
          <w:i/>
          <w:sz w:val="24"/>
        </w:rPr>
        <w:t>upload</w:t>
      </w:r>
      <w:r>
        <w:rPr>
          <w:b/>
          <w:i/>
          <w:spacing w:val="-4"/>
          <w:sz w:val="24"/>
        </w:rPr>
        <w:t xml:space="preserve"> </w:t>
      </w:r>
      <w:r>
        <w:rPr>
          <w:b/>
          <w:i/>
          <w:sz w:val="24"/>
        </w:rPr>
        <w:t>biosketches</w:t>
      </w:r>
      <w:r>
        <w:rPr>
          <w:b/>
          <w:i/>
          <w:spacing w:val="-3"/>
          <w:sz w:val="24"/>
        </w:rPr>
        <w:t xml:space="preserve"> </w:t>
      </w:r>
      <w:r>
        <w:rPr>
          <w:b/>
          <w:i/>
          <w:sz w:val="24"/>
        </w:rPr>
        <w:t>and</w:t>
      </w:r>
      <w:r>
        <w:rPr>
          <w:b/>
          <w:i/>
          <w:spacing w:val="-4"/>
          <w:sz w:val="24"/>
        </w:rPr>
        <w:t xml:space="preserve"> </w:t>
      </w:r>
      <w:r>
        <w:rPr>
          <w:b/>
          <w:i/>
          <w:sz w:val="24"/>
        </w:rPr>
        <w:t>other</w:t>
      </w:r>
      <w:r>
        <w:rPr>
          <w:b/>
          <w:i/>
          <w:spacing w:val="-4"/>
          <w:sz w:val="24"/>
        </w:rPr>
        <w:t xml:space="preserve"> </w:t>
      </w:r>
      <w:r>
        <w:rPr>
          <w:b/>
          <w:i/>
          <w:sz w:val="24"/>
        </w:rPr>
        <w:t>support</w:t>
      </w:r>
      <w:r>
        <w:rPr>
          <w:b/>
          <w:i/>
          <w:spacing w:val="-3"/>
          <w:sz w:val="24"/>
        </w:rPr>
        <w:t xml:space="preserve"> </w:t>
      </w:r>
      <w:r>
        <w:rPr>
          <w:b/>
          <w:i/>
          <w:sz w:val="24"/>
        </w:rPr>
        <w:t>for</w:t>
      </w:r>
      <w:r>
        <w:rPr>
          <w:b/>
          <w:i/>
          <w:spacing w:val="-6"/>
          <w:sz w:val="24"/>
        </w:rPr>
        <w:t xml:space="preserve"> </w:t>
      </w:r>
      <w:r>
        <w:rPr>
          <w:b/>
          <w:i/>
          <w:sz w:val="24"/>
        </w:rPr>
        <w:t>all</w:t>
      </w:r>
      <w:r>
        <w:rPr>
          <w:b/>
          <w:i/>
          <w:spacing w:val="-3"/>
          <w:sz w:val="24"/>
        </w:rPr>
        <w:t xml:space="preserve"> </w:t>
      </w:r>
      <w:r>
        <w:rPr>
          <w:b/>
          <w:i/>
          <w:sz w:val="24"/>
        </w:rPr>
        <w:t>new</w:t>
      </w:r>
      <w:r>
        <w:rPr>
          <w:b/>
          <w:i/>
          <w:spacing w:val="-3"/>
          <w:sz w:val="24"/>
        </w:rPr>
        <w:t xml:space="preserve"> </w:t>
      </w:r>
      <w:r>
        <w:rPr>
          <w:b/>
          <w:i/>
          <w:sz w:val="24"/>
        </w:rPr>
        <w:t>senior/key</w:t>
      </w:r>
      <w:r>
        <w:rPr>
          <w:b/>
          <w:i/>
          <w:spacing w:val="-5"/>
          <w:sz w:val="24"/>
        </w:rPr>
        <w:t xml:space="preserve"> </w:t>
      </w:r>
      <w:r>
        <w:rPr>
          <w:b/>
          <w:i/>
          <w:spacing w:val="-2"/>
          <w:sz w:val="24"/>
        </w:rPr>
        <w:t>personnel.</w:t>
      </w:r>
    </w:p>
    <w:p w:rsidR="00F717DC" w14:paraId="602CF797" w14:textId="77777777">
      <w:pPr>
        <w:pStyle w:val="BodyText"/>
        <w:ind w:right="225"/>
      </w:pPr>
      <w:r>
        <w:t>Follow the biosketch instructions in the competing application guide and provide active and pending other</w:t>
      </w:r>
      <w:r>
        <w:rPr>
          <w:spacing w:val="-4"/>
        </w:rPr>
        <w:t xml:space="preserve"> </w:t>
      </w:r>
      <w:r>
        <w:t>support</w:t>
      </w:r>
      <w:r>
        <w:rPr>
          <w:spacing w:val="-4"/>
        </w:rPr>
        <w:t xml:space="preserve"> </w:t>
      </w:r>
      <w:r>
        <w:t>for</w:t>
      </w:r>
      <w:r>
        <w:rPr>
          <w:spacing w:val="-3"/>
        </w:rPr>
        <w:t xml:space="preserve"> </w:t>
      </w:r>
      <w:r>
        <w:t>all</w:t>
      </w:r>
      <w:r>
        <w:rPr>
          <w:spacing w:val="-2"/>
        </w:rPr>
        <w:t xml:space="preserve"> </w:t>
      </w:r>
      <w:r>
        <w:t>new</w:t>
      </w:r>
      <w:r>
        <w:rPr>
          <w:spacing w:val="-2"/>
        </w:rPr>
        <w:t xml:space="preserve"> </w:t>
      </w:r>
      <w:r>
        <w:t>senior/key</w:t>
      </w:r>
      <w:r>
        <w:rPr>
          <w:spacing w:val="-3"/>
        </w:rPr>
        <w:t xml:space="preserve"> </w:t>
      </w:r>
      <w:r>
        <w:t>personnel.</w:t>
      </w:r>
      <w:r>
        <w:rPr>
          <w:spacing w:val="-3"/>
        </w:rPr>
        <w:t xml:space="preserve"> </w:t>
      </w:r>
      <w:r>
        <w:t>Combine</w:t>
      </w:r>
      <w:r>
        <w:rPr>
          <w:spacing w:val="-4"/>
        </w:rPr>
        <w:t xml:space="preserve"> </w:t>
      </w:r>
      <w:r>
        <w:t>all</w:t>
      </w:r>
      <w:r>
        <w:rPr>
          <w:spacing w:val="-2"/>
        </w:rPr>
        <w:t xml:space="preserve"> </w:t>
      </w:r>
      <w:r>
        <w:t>biosketches</w:t>
      </w:r>
      <w:r>
        <w:rPr>
          <w:spacing w:val="-3"/>
        </w:rPr>
        <w:t xml:space="preserve"> </w:t>
      </w:r>
      <w:r>
        <w:t>and</w:t>
      </w:r>
      <w:r>
        <w:rPr>
          <w:spacing w:val="-3"/>
        </w:rPr>
        <w:t xml:space="preserve"> </w:t>
      </w:r>
      <w:r>
        <w:t>other</w:t>
      </w:r>
      <w:r>
        <w:rPr>
          <w:spacing w:val="-5"/>
        </w:rPr>
        <w:t xml:space="preserve"> </w:t>
      </w:r>
      <w:r>
        <w:t>support</w:t>
      </w:r>
      <w:r>
        <w:rPr>
          <w:spacing w:val="-3"/>
        </w:rPr>
        <w:t xml:space="preserve"> </w:t>
      </w:r>
      <w:r>
        <w:t>into</w:t>
      </w:r>
      <w:r>
        <w:rPr>
          <w:spacing w:val="-3"/>
        </w:rPr>
        <w:t xml:space="preserve"> </w:t>
      </w:r>
      <w:r>
        <w:t>a</w:t>
      </w:r>
      <w:r>
        <w:rPr>
          <w:spacing w:val="-4"/>
        </w:rPr>
        <w:t xml:space="preserve"> </w:t>
      </w:r>
      <w:r>
        <w:t xml:space="preserve">single </w:t>
      </w:r>
      <w:r>
        <w:rPr>
          <w:spacing w:val="-4"/>
        </w:rPr>
        <w:t>PDF.</w:t>
      </w:r>
    </w:p>
    <w:p w:rsidR="00F717DC" w14:paraId="382353AB" w14:textId="77777777">
      <w:pPr>
        <w:pStyle w:val="BodyText"/>
        <w:spacing w:before="5"/>
        <w:ind w:left="0"/>
        <w:rPr>
          <w:sz w:val="8"/>
        </w:rPr>
      </w:pPr>
      <w:r>
        <w:pict>
          <v:group id="docshapegroup512" o:spid="_x0000_s1525" style="width:435.1pt;height:348.05pt;margin-top:6.05pt;margin-left:64.8pt;mso-position-horizontal-relative:page;mso-wrap-distance-left:0;mso-wrap-distance-right:0;position:absolute;z-index:-251479040" coordorigin="1296,121" coordsize="8702,6961">
            <v:shape id="docshape513" o:spid="_x0000_s1526" type="#_x0000_t75" style="width:8702;height:6961;left:1296;position:absolute;top:121">
              <v:imagedata r:id="rId184" o:title=""/>
            </v:shape>
            <v:rect id="docshape514" o:spid="_x0000_s1527" style="width:8659;height:6913;left:1316;position:absolute;top:140" filled="f" strokeweight="1pt"/>
            <w10:wrap type="topAndBottom"/>
          </v:group>
        </w:pict>
      </w:r>
    </w:p>
    <w:p w:rsidR="00F717DC" w14:paraId="3E4D8B9B" w14:textId="77777777">
      <w:pPr>
        <w:spacing w:before="61"/>
        <w:ind w:left="576"/>
        <w:rPr>
          <w:i/>
        </w:rPr>
      </w:pPr>
      <w:bookmarkStart w:id="250" w:name="_bookmark159"/>
      <w:bookmarkEnd w:id="250"/>
      <w:r>
        <w:rPr>
          <w:i/>
        </w:rPr>
        <w:t>Figure</w:t>
      </w:r>
      <w:r>
        <w:rPr>
          <w:i/>
          <w:spacing w:val="-5"/>
        </w:rPr>
        <w:t xml:space="preserve"> </w:t>
      </w:r>
      <w:r>
        <w:rPr>
          <w:i/>
        </w:rPr>
        <w:t>106</w:t>
      </w:r>
      <w:r>
        <w:rPr>
          <w:i/>
          <w:spacing w:val="-3"/>
        </w:rPr>
        <w:t xml:space="preserve"> </w:t>
      </w:r>
      <w:r>
        <w:rPr>
          <w:i/>
        </w:rPr>
        <w:t>RPPR</w:t>
      </w:r>
      <w:r>
        <w:rPr>
          <w:i/>
          <w:spacing w:val="-3"/>
        </w:rPr>
        <w:t xml:space="preserve"> </w:t>
      </w:r>
      <w:r>
        <w:rPr>
          <w:i/>
        </w:rPr>
        <w:t>Section</w:t>
      </w:r>
      <w:r>
        <w:rPr>
          <w:i/>
          <w:spacing w:val="-5"/>
        </w:rPr>
        <w:t xml:space="preserve"> </w:t>
      </w:r>
      <w:r>
        <w:rPr>
          <w:i/>
        </w:rPr>
        <w:t>D.</w:t>
      </w:r>
      <w:r>
        <w:rPr>
          <w:i/>
          <w:spacing w:val="-2"/>
        </w:rPr>
        <w:t xml:space="preserve"> </w:t>
      </w:r>
      <w:r>
        <w:rPr>
          <w:i/>
        </w:rPr>
        <w:t>Participants</w:t>
      </w:r>
      <w:r>
        <w:rPr>
          <w:i/>
          <w:spacing w:val="-3"/>
        </w:rPr>
        <w:t xml:space="preserve"> </w:t>
      </w:r>
      <w:r>
        <w:rPr>
          <w:i/>
        </w:rPr>
        <w:t>–</w:t>
      </w:r>
      <w:r>
        <w:rPr>
          <w:i/>
          <w:spacing w:val="-3"/>
        </w:rPr>
        <w:t xml:space="preserve"> </w:t>
      </w:r>
      <w:r>
        <w:rPr>
          <w:i/>
        </w:rPr>
        <w:t>Questions</w:t>
      </w:r>
      <w:r>
        <w:rPr>
          <w:i/>
          <w:spacing w:val="-1"/>
        </w:rPr>
        <w:t xml:space="preserve"> </w:t>
      </w:r>
      <w:r>
        <w:rPr>
          <w:i/>
        </w:rPr>
        <w:t>D2a</w:t>
      </w:r>
      <w:r>
        <w:rPr>
          <w:i/>
          <w:spacing w:val="-3"/>
        </w:rPr>
        <w:t xml:space="preserve"> </w:t>
      </w:r>
      <w:r>
        <w:rPr>
          <w:i/>
        </w:rPr>
        <w:t>&amp;</w:t>
      </w:r>
      <w:r>
        <w:rPr>
          <w:i/>
          <w:spacing w:val="-1"/>
        </w:rPr>
        <w:t xml:space="preserve"> </w:t>
      </w:r>
      <w:r>
        <w:rPr>
          <w:i/>
          <w:spacing w:val="-5"/>
        </w:rPr>
        <w:t>D2b</w:t>
      </w:r>
    </w:p>
    <w:p w:rsidR="00F717DC" w14:paraId="3FF193E6" w14:textId="77777777">
      <w:pPr>
        <w:pStyle w:val="ListParagraph"/>
        <w:numPr>
          <w:ilvl w:val="2"/>
          <w:numId w:val="46"/>
        </w:numPr>
        <w:tabs>
          <w:tab w:val="left" w:pos="936"/>
          <w:tab w:val="left" w:pos="937"/>
        </w:tabs>
        <w:spacing w:before="117"/>
        <w:ind w:hanging="722"/>
        <w:rPr>
          <w:b/>
          <w:i/>
          <w:sz w:val="24"/>
        </w:rPr>
      </w:pPr>
      <w:r>
        <w:rPr>
          <w:b/>
          <w:i/>
          <w:sz w:val="24"/>
        </w:rPr>
        <w:t>Changes</w:t>
      </w:r>
      <w:r>
        <w:rPr>
          <w:b/>
          <w:i/>
          <w:spacing w:val="-6"/>
          <w:sz w:val="24"/>
        </w:rPr>
        <w:t xml:space="preserve"> </w:t>
      </w:r>
      <w:r>
        <w:rPr>
          <w:b/>
          <w:i/>
          <w:sz w:val="24"/>
        </w:rPr>
        <w:t>in</w:t>
      </w:r>
      <w:r>
        <w:rPr>
          <w:b/>
          <w:i/>
          <w:spacing w:val="-5"/>
          <w:sz w:val="24"/>
        </w:rPr>
        <w:t xml:space="preserve"> </w:t>
      </w:r>
      <w:r>
        <w:rPr>
          <w:b/>
          <w:i/>
          <w:sz w:val="24"/>
        </w:rPr>
        <w:t>other</w:t>
      </w:r>
      <w:r>
        <w:rPr>
          <w:b/>
          <w:i/>
          <w:spacing w:val="-5"/>
          <w:sz w:val="24"/>
        </w:rPr>
        <w:t xml:space="preserve"> </w:t>
      </w:r>
      <w:r>
        <w:rPr>
          <w:b/>
          <w:i/>
          <w:spacing w:val="-2"/>
          <w:sz w:val="24"/>
        </w:rPr>
        <w:t>support.</w:t>
      </w:r>
    </w:p>
    <w:p w:rsidR="00F717DC" w14:paraId="31C3A92F" w14:textId="77777777">
      <w:pPr>
        <w:spacing w:before="120"/>
        <w:ind w:left="215"/>
        <w:rPr>
          <w:b/>
          <w:i/>
          <w:sz w:val="24"/>
        </w:rPr>
      </w:pPr>
      <w:bookmarkStart w:id="251" w:name="Has_there_been_a_change_in_the_active_ot"/>
      <w:bookmarkEnd w:id="251"/>
      <w:r>
        <w:rPr>
          <w:b/>
          <w:i/>
          <w:sz w:val="24"/>
        </w:rPr>
        <w:t>Has</w:t>
      </w:r>
      <w:r>
        <w:rPr>
          <w:b/>
          <w:i/>
          <w:spacing w:val="-2"/>
          <w:sz w:val="24"/>
        </w:rPr>
        <w:t xml:space="preserve"> </w:t>
      </w:r>
      <w:r>
        <w:rPr>
          <w:b/>
          <w:i/>
          <w:sz w:val="24"/>
        </w:rPr>
        <w:t>there</w:t>
      </w:r>
      <w:r>
        <w:rPr>
          <w:b/>
          <w:i/>
          <w:spacing w:val="-3"/>
          <w:sz w:val="24"/>
        </w:rPr>
        <w:t xml:space="preserve"> </w:t>
      </w:r>
      <w:r>
        <w:rPr>
          <w:b/>
          <w:i/>
          <w:sz w:val="24"/>
        </w:rPr>
        <w:t>been</w:t>
      </w:r>
      <w:r>
        <w:rPr>
          <w:b/>
          <w:i/>
          <w:spacing w:val="-2"/>
          <w:sz w:val="24"/>
        </w:rPr>
        <w:t xml:space="preserve"> </w:t>
      </w:r>
      <w:r>
        <w:rPr>
          <w:b/>
          <w:i/>
          <w:sz w:val="24"/>
        </w:rPr>
        <w:t>a</w:t>
      </w:r>
      <w:r>
        <w:rPr>
          <w:b/>
          <w:i/>
          <w:spacing w:val="-3"/>
          <w:sz w:val="24"/>
        </w:rPr>
        <w:t xml:space="preserve"> </w:t>
      </w:r>
      <w:r>
        <w:rPr>
          <w:b/>
          <w:i/>
          <w:sz w:val="24"/>
        </w:rPr>
        <w:t>change</w:t>
      </w:r>
      <w:r>
        <w:rPr>
          <w:b/>
          <w:i/>
          <w:spacing w:val="-3"/>
          <w:sz w:val="24"/>
        </w:rPr>
        <w:t xml:space="preserve"> </w:t>
      </w:r>
      <w:r>
        <w:rPr>
          <w:b/>
          <w:i/>
          <w:sz w:val="24"/>
        </w:rPr>
        <w:t>in</w:t>
      </w:r>
      <w:r>
        <w:rPr>
          <w:b/>
          <w:i/>
          <w:spacing w:val="-2"/>
          <w:sz w:val="24"/>
        </w:rPr>
        <w:t xml:space="preserve"> </w:t>
      </w:r>
      <w:r>
        <w:rPr>
          <w:b/>
          <w:i/>
          <w:sz w:val="24"/>
        </w:rPr>
        <w:t>the</w:t>
      </w:r>
      <w:r>
        <w:rPr>
          <w:b/>
          <w:i/>
          <w:spacing w:val="-3"/>
          <w:sz w:val="24"/>
        </w:rPr>
        <w:t xml:space="preserve"> </w:t>
      </w:r>
      <w:r>
        <w:rPr>
          <w:b/>
          <w:i/>
          <w:sz w:val="24"/>
        </w:rPr>
        <w:t>active</w:t>
      </w:r>
      <w:r>
        <w:rPr>
          <w:b/>
          <w:i/>
          <w:spacing w:val="-3"/>
          <w:sz w:val="24"/>
        </w:rPr>
        <w:t xml:space="preserve"> </w:t>
      </w:r>
      <w:r>
        <w:rPr>
          <w:b/>
          <w:i/>
          <w:sz w:val="24"/>
        </w:rPr>
        <w:t>other</w:t>
      </w:r>
      <w:r>
        <w:rPr>
          <w:b/>
          <w:i/>
          <w:spacing w:val="-2"/>
          <w:sz w:val="24"/>
        </w:rPr>
        <w:t xml:space="preserve"> </w:t>
      </w:r>
      <w:r>
        <w:rPr>
          <w:b/>
          <w:i/>
          <w:sz w:val="24"/>
        </w:rPr>
        <w:t>support</w:t>
      </w:r>
      <w:r>
        <w:rPr>
          <w:b/>
          <w:i/>
          <w:spacing w:val="-2"/>
          <w:sz w:val="24"/>
        </w:rPr>
        <w:t xml:space="preserve"> </w:t>
      </w:r>
      <w:r>
        <w:rPr>
          <w:b/>
          <w:i/>
          <w:sz w:val="24"/>
        </w:rPr>
        <w:t>of</w:t>
      </w:r>
      <w:r>
        <w:rPr>
          <w:b/>
          <w:i/>
          <w:spacing w:val="-3"/>
          <w:sz w:val="24"/>
        </w:rPr>
        <w:t xml:space="preserve"> </w:t>
      </w:r>
      <w:r>
        <w:rPr>
          <w:b/>
          <w:i/>
          <w:sz w:val="24"/>
        </w:rPr>
        <w:t>senior/key</w:t>
      </w:r>
      <w:r>
        <w:rPr>
          <w:b/>
          <w:i/>
          <w:spacing w:val="-2"/>
          <w:sz w:val="24"/>
        </w:rPr>
        <w:t xml:space="preserve"> </w:t>
      </w:r>
      <w:r>
        <w:rPr>
          <w:b/>
          <w:i/>
          <w:sz w:val="24"/>
        </w:rPr>
        <w:t>personnel</w:t>
      </w:r>
      <w:r>
        <w:rPr>
          <w:b/>
          <w:i/>
          <w:spacing w:val="-2"/>
          <w:sz w:val="24"/>
        </w:rPr>
        <w:t xml:space="preserve"> </w:t>
      </w:r>
      <w:r>
        <w:rPr>
          <w:b/>
          <w:i/>
          <w:sz w:val="24"/>
        </w:rPr>
        <w:t>since</w:t>
      </w:r>
      <w:r>
        <w:rPr>
          <w:b/>
          <w:i/>
          <w:spacing w:val="-3"/>
          <w:sz w:val="24"/>
        </w:rPr>
        <w:t xml:space="preserve"> </w:t>
      </w:r>
      <w:r>
        <w:rPr>
          <w:b/>
          <w:i/>
          <w:sz w:val="24"/>
        </w:rPr>
        <w:t>the</w:t>
      </w:r>
      <w:r>
        <w:rPr>
          <w:b/>
          <w:i/>
          <w:spacing w:val="-3"/>
          <w:sz w:val="24"/>
        </w:rPr>
        <w:t xml:space="preserve"> </w:t>
      </w:r>
      <w:r>
        <w:rPr>
          <w:b/>
          <w:i/>
          <w:sz w:val="24"/>
        </w:rPr>
        <w:t>last</w:t>
      </w:r>
      <w:r>
        <w:rPr>
          <w:b/>
          <w:i/>
          <w:spacing w:val="-2"/>
          <w:sz w:val="24"/>
        </w:rPr>
        <w:t xml:space="preserve"> </w:t>
      </w:r>
      <w:r>
        <w:rPr>
          <w:b/>
          <w:i/>
          <w:sz w:val="24"/>
        </w:rPr>
        <w:t xml:space="preserve">reporting </w:t>
      </w:r>
      <w:r>
        <w:rPr>
          <w:b/>
          <w:i/>
          <w:spacing w:val="-2"/>
          <w:sz w:val="24"/>
        </w:rPr>
        <w:t>period?</w:t>
      </w:r>
    </w:p>
    <w:p w:rsidR="00F717DC" w14:paraId="3A3E469E" w14:textId="77777777">
      <w:pPr>
        <w:pStyle w:val="BodyText"/>
        <w:spacing w:before="121"/>
      </w:pPr>
      <w:r>
        <w:t>Select</w:t>
      </w:r>
      <w:r>
        <w:rPr>
          <w:spacing w:val="-1"/>
        </w:rPr>
        <w:t xml:space="preserve"> </w:t>
      </w:r>
      <w:r>
        <w:rPr>
          <w:b/>
        </w:rPr>
        <w:t>Yes</w:t>
      </w:r>
      <w:r>
        <w:rPr>
          <w:b/>
          <w:spacing w:val="-2"/>
        </w:rPr>
        <w:t xml:space="preserve"> </w:t>
      </w:r>
      <w:r>
        <w:t>only</w:t>
      </w:r>
      <w:r>
        <w:rPr>
          <w:spacing w:val="-2"/>
        </w:rPr>
        <w:t xml:space="preserve"> </w:t>
      </w:r>
      <w:r>
        <w:t>if</w:t>
      </w:r>
      <w:r>
        <w:rPr>
          <w:spacing w:val="-3"/>
        </w:rPr>
        <w:t xml:space="preserve"> </w:t>
      </w:r>
      <w:r>
        <w:t>active support</w:t>
      </w:r>
      <w:r>
        <w:rPr>
          <w:spacing w:val="-2"/>
        </w:rPr>
        <w:t xml:space="preserve"> </w:t>
      </w:r>
      <w:r>
        <w:t>has</w:t>
      </w:r>
      <w:r>
        <w:rPr>
          <w:spacing w:val="-2"/>
        </w:rPr>
        <w:t xml:space="preserve"> </w:t>
      </w:r>
      <w:r>
        <w:t>changed</w:t>
      </w:r>
      <w:r>
        <w:rPr>
          <w:spacing w:val="-2"/>
        </w:rPr>
        <w:t xml:space="preserve"> </w:t>
      </w:r>
      <w:r>
        <w:t>for</w:t>
      </w:r>
      <w:r>
        <w:rPr>
          <w:spacing w:val="-4"/>
        </w:rPr>
        <w:t xml:space="preserve"> </w:t>
      </w:r>
      <w:r>
        <w:t>the</w:t>
      </w:r>
      <w:r>
        <w:rPr>
          <w:spacing w:val="-3"/>
        </w:rPr>
        <w:t xml:space="preserve"> </w:t>
      </w:r>
      <w:r>
        <w:t>PD/PI(s)</w:t>
      </w:r>
      <w:r>
        <w:rPr>
          <w:spacing w:val="-3"/>
        </w:rPr>
        <w:t xml:space="preserve"> </w:t>
      </w:r>
      <w:r>
        <w:t>or</w:t>
      </w:r>
      <w:r>
        <w:rPr>
          <w:spacing w:val="-3"/>
        </w:rPr>
        <w:t xml:space="preserve"> </w:t>
      </w:r>
      <w:r>
        <w:t xml:space="preserve">senior/key </w:t>
      </w:r>
      <w:r>
        <w:rPr>
          <w:spacing w:val="-2"/>
        </w:rPr>
        <w:t>personnel.</w:t>
      </w:r>
    </w:p>
    <w:p w:rsidR="00F717DC" w14:paraId="0227ED60" w14:textId="77777777">
      <w:pPr>
        <w:pStyle w:val="BodyText"/>
        <w:ind w:right="314"/>
      </w:pPr>
      <w:r>
        <w:t>If</w:t>
      </w:r>
      <w:r>
        <w:rPr>
          <w:spacing w:val="-4"/>
        </w:rPr>
        <w:t xml:space="preserve"> </w:t>
      </w:r>
      <w:r>
        <w:t>yes,</w:t>
      </w:r>
      <w:r>
        <w:rPr>
          <w:spacing w:val="-3"/>
        </w:rPr>
        <w:t xml:space="preserve"> </w:t>
      </w:r>
      <w:r>
        <w:t>upload</w:t>
      </w:r>
      <w:r>
        <w:rPr>
          <w:spacing w:val="-4"/>
        </w:rPr>
        <w:t xml:space="preserve"> </w:t>
      </w:r>
      <w:r>
        <w:t>updated</w:t>
      </w:r>
      <w:r>
        <w:rPr>
          <w:spacing w:val="-4"/>
        </w:rPr>
        <w:t xml:space="preserve"> </w:t>
      </w:r>
      <w:r>
        <w:t>active</w:t>
      </w:r>
      <w:r>
        <w:rPr>
          <w:spacing w:val="-4"/>
        </w:rPr>
        <w:t xml:space="preserve"> </w:t>
      </w:r>
      <w:r>
        <w:t>and</w:t>
      </w:r>
      <w:r>
        <w:rPr>
          <w:spacing w:val="-3"/>
        </w:rPr>
        <w:t xml:space="preserve"> </w:t>
      </w:r>
      <w:r>
        <w:t>pendingsupport</w:t>
      </w:r>
      <w:r>
        <w:rPr>
          <w:spacing w:val="-1"/>
        </w:rPr>
        <w:t xml:space="preserve"> </w:t>
      </w:r>
      <w:r>
        <w:t>for</w:t>
      </w:r>
      <w:r>
        <w:rPr>
          <w:spacing w:val="-5"/>
        </w:rPr>
        <w:t xml:space="preserve"> </w:t>
      </w:r>
      <w:r>
        <w:t>senior/key</w:t>
      </w:r>
      <w:r>
        <w:rPr>
          <w:spacing w:val="-3"/>
        </w:rPr>
        <w:t xml:space="preserve"> </w:t>
      </w:r>
      <w:r>
        <w:t>personnel whose</w:t>
      </w:r>
      <w:r>
        <w:rPr>
          <w:spacing w:val="-5"/>
        </w:rPr>
        <w:t xml:space="preserve"> </w:t>
      </w:r>
      <w:r>
        <w:t>support</w:t>
      </w:r>
      <w:r>
        <w:rPr>
          <w:spacing w:val="-3"/>
        </w:rPr>
        <w:t xml:space="preserve"> </w:t>
      </w:r>
      <w:r>
        <w:t>has</w:t>
      </w:r>
      <w:r>
        <w:rPr>
          <w:spacing w:val="-3"/>
        </w:rPr>
        <w:t xml:space="preserve"> </w:t>
      </w:r>
      <w:r>
        <w:t>changed. List the award for which the progress report is being submitted and include the effort that will be devoted in the next reporting period.</w:t>
      </w:r>
    </w:p>
    <w:p w:rsidR="00F717DC" w14:paraId="50CA2469" w14:textId="77777777">
      <w:pPr>
        <w:pStyle w:val="BodyText"/>
        <w:ind w:right="731"/>
      </w:pPr>
      <w:r>
        <w:t>Submit</w:t>
      </w:r>
      <w:r>
        <w:rPr>
          <w:spacing w:val="-2"/>
        </w:rPr>
        <w:t xml:space="preserve"> </w:t>
      </w:r>
      <w:r>
        <w:t>complete</w:t>
      </w:r>
      <w:r>
        <w:rPr>
          <w:spacing w:val="-4"/>
        </w:rPr>
        <w:t xml:space="preserve"> </w:t>
      </w:r>
      <w:r>
        <w:t>Other</w:t>
      </w:r>
      <w:r>
        <w:rPr>
          <w:spacing w:val="-4"/>
        </w:rPr>
        <w:t xml:space="preserve"> </w:t>
      </w:r>
      <w:r>
        <w:t>Support</w:t>
      </w:r>
      <w:r>
        <w:rPr>
          <w:spacing w:val="-2"/>
        </w:rPr>
        <w:t xml:space="preserve"> </w:t>
      </w:r>
      <w:r>
        <w:t>information</w:t>
      </w:r>
      <w:r>
        <w:rPr>
          <w:spacing w:val="-3"/>
        </w:rPr>
        <w:t xml:space="preserve"> </w:t>
      </w:r>
      <w:r>
        <w:t>using</w:t>
      </w:r>
      <w:r>
        <w:rPr>
          <w:spacing w:val="-3"/>
        </w:rPr>
        <w:t xml:space="preserve"> </w:t>
      </w:r>
      <w:r>
        <w:t>the</w:t>
      </w:r>
      <w:r>
        <w:rPr>
          <w:spacing w:val="-4"/>
        </w:rPr>
        <w:t xml:space="preserve"> </w:t>
      </w:r>
      <w:r>
        <w:t>suggested</w:t>
      </w:r>
      <w:r>
        <w:rPr>
          <w:spacing w:val="-3"/>
        </w:rPr>
        <w:t xml:space="preserve"> </w:t>
      </w:r>
      <w:r>
        <w:t>format</w:t>
      </w:r>
      <w:r>
        <w:rPr>
          <w:spacing w:val="-2"/>
        </w:rPr>
        <w:t xml:space="preserve"> </w:t>
      </w:r>
      <w:r>
        <w:t>and</w:t>
      </w:r>
      <w:r>
        <w:rPr>
          <w:spacing w:val="-3"/>
        </w:rPr>
        <w:t xml:space="preserve"> </w:t>
      </w:r>
      <w:r>
        <w:t>instructions</w:t>
      </w:r>
      <w:r>
        <w:rPr>
          <w:spacing w:val="-2"/>
        </w:rPr>
        <w:t xml:space="preserve"> </w:t>
      </w:r>
      <w:r>
        <w:t>found</w:t>
      </w:r>
      <w:r>
        <w:rPr>
          <w:spacing w:val="-4"/>
        </w:rPr>
        <w:t xml:space="preserve"> </w:t>
      </w:r>
      <w:r>
        <w:t xml:space="preserve">at </w:t>
      </w:r>
      <w:hyperlink r:id="rId185">
        <w:r>
          <w:rPr>
            <w:color w:val="0000FF"/>
            <w:spacing w:val="-2"/>
            <w:u w:val="single" w:color="0000FF"/>
          </w:rPr>
          <w:t>https://grants.nih.gov/grants/forms/othersupport.htm</w:t>
        </w:r>
      </w:hyperlink>
      <w:hyperlink r:id="rId186">
        <w:r>
          <w:rPr>
            <w:spacing w:val="-2"/>
          </w:rPr>
          <w:t>.</w:t>
        </w:r>
      </w:hyperlink>
    </w:p>
    <w:p w:rsidR="00F717DC" w14:paraId="75E3B440" w14:textId="77777777">
      <w:pPr>
        <w:pStyle w:val="BodyText"/>
        <w:ind w:right="314"/>
      </w:pPr>
      <w:r>
        <w:t>Other</w:t>
      </w:r>
      <w:r>
        <w:rPr>
          <w:spacing w:val="-3"/>
        </w:rPr>
        <w:t xml:space="preserve"> </w:t>
      </w:r>
      <w:r>
        <w:t>support</w:t>
      </w:r>
      <w:r>
        <w:rPr>
          <w:spacing w:val="-3"/>
        </w:rPr>
        <w:t xml:space="preserve"> </w:t>
      </w:r>
      <w:r>
        <w:t>information</w:t>
      </w:r>
      <w:r>
        <w:rPr>
          <w:spacing w:val="-2"/>
        </w:rPr>
        <w:t xml:space="preserve"> </w:t>
      </w:r>
      <w:r>
        <w:t>should</w:t>
      </w:r>
      <w:r>
        <w:rPr>
          <w:spacing w:val="-2"/>
        </w:rPr>
        <w:t xml:space="preserve"> </w:t>
      </w:r>
      <w:r>
        <w:t>be</w:t>
      </w:r>
      <w:r>
        <w:rPr>
          <w:spacing w:val="-3"/>
        </w:rPr>
        <w:t xml:space="preserve"> </w:t>
      </w:r>
      <w:r>
        <w:t>submitted</w:t>
      </w:r>
      <w:r>
        <w:rPr>
          <w:spacing w:val="-3"/>
        </w:rPr>
        <w:t xml:space="preserve"> </w:t>
      </w:r>
      <w:r>
        <w:t>only</w:t>
      </w:r>
      <w:r>
        <w:rPr>
          <w:spacing w:val="-2"/>
        </w:rPr>
        <w:t xml:space="preserve"> </w:t>
      </w:r>
      <w:r>
        <w:t>for</w:t>
      </w:r>
      <w:r>
        <w:rPr>
          <w:spacing w:val="-4"/>
        </w:rPr>
        <w:t xml:space="preserve"> </w:t>
      </w:r>
      <w:r>
        <w:t>the</w:t>
      </w:r>
      <w:r>
        <w:rPr>
          <w:spacing w:val="-3"/>
        </w:rPr>
        <w:t xml:space="preserve"> </w:t>
      </w:r>
      <w:r>
        <w:t>PD/PI</w:t>
      </w:r>
      <w:r>
        <w:rPr>
          <w:spacing w:val="-3"/>
        </w:rPr>
        <w:t xml:space="preserve"> </w:t>
      </w:r>
      <w:r>
        <w:t>and</w:t>
      </w:r>
      <w:r>
        <w:rPr>
          <w:spacing w:val="-2"/>
        </w:rPr>
        <w:t xml:space="preserve"> </w:t>
      </w:r>
      <w:r>
        <w:t>for</w:t>
      </w:r>
      <w:r>
        <w:rPr>
          <w:spacing w:val="-4"/>
        </w:rPr>
        <w:t xml:space="preserve"> </w:t>
      </w:r>
      <w:r>
        <w:t>those</w:t>
      </w:r>
      <w:r>
        <w:rPr>
          <w:spacing w:val="-3"/>
        </w:rPr>
        <w:t xml:space="preserve"> </w:t>
      </w:r>
      <w:r>
        <w:t>individuals</w:t>
      </w:r>
      <w:r>
        <w:rPr>
          <w:spacing w:val="-1"/>
        </w:rPr>
        <w:t xml:space="preserve"> </w:t>
      </w:r>
      <w:r>
        <w:t>considered by the recipient to be</w:t>
      </w:r>
      <w:r>
        <w:rPr>
          <w:spacing w:val="-1"/>
        </w:rPr>
        <w:t xml:space="preserve"> </w:t>
      </w:r>
      <w:r>
        <w:t>key to the project for</w:t>
      </w:r>
      <w:r>
        <w:rPr>
          <w:spacing w:val="-2"/>
        </w:rPr>
        <w:t xml:space="preserve"> </w:t>
      </w:r>
      <w:r>
        <w:t>whom there</w:t>
      </w:r>
      <w:r>
        <w:rPr>
          <w:spacing w:val="-2"/>
        </w:rPr>
        <w:t xml:space="preserve"> </w:t>
      </w:r>
      <w:r>
        <w:t>has been a change in other</w:t>
      </w:r>
      <w:r>
        <w:rPr>
          <w:spacing w:val="-1"/>
        </w:rPr>
        <w:t xml:space="preserve"> </w:t>
      </w:r>
      <w:r>
        <w:t>support. Senior/key personnel are defined as individuals who contribute in a substantive measurable way to the scientific development or execution of the project, whether or not a salary is requested. Do not include other</w:t>
      </w:r>
    </w:p>
    <w:p w:rsidR="00F717DC" w14:paraId="3B86DF81" w14:textId="77777777">
      <w:pPr>
        <w:sectPr>
          <w:pgSz w:w="12240" w:h="15840"/>
          <w:pgMar w:top="920" w:right="980" w:bottom="940" w:left="720" w:header="715" w:footer="757" w:gutter="0"/>
          <w:cols w:space="720"/>
        </w:sectPr>
      </w:pPr>
    </w:p>
    <w:p w:rsidR="00F717DC" w14:paraId="40393334" w14:textId="77777777">
      <w:pPr>
        <w:pStyle w:val="BodyText"/>
        <w:spacing w:before="170"/>
        <w:ind w:right="496"/>
        <w:jc w:val="both"/>
      </w:pPr>
      <w:r>
        <w:t>support</w:t>
      </w:r>
      <w:r>
        <w:rPr>
          <w:spacing w:val="-2"/>
        </w:rPr>
        <w:t xml:space="preserve"> </w:t>
      </w:r>
      <w:r>
        <w:t>information</w:t>
      </w:r>
      <w:r>
        <w:rPr>
          <w:spacing w:val="-2"/>
        </w:rPr>
        <w:t xml:space="preserve"> </w:t>
      </w:r>
      <w:r>
        <w:t>for</w:t>
      </w:r>
      <w:r>
        <w:rPr>
          <w:spacing w:val="-2"/>
        </w:rPr>
        <w:t xml:space="preserve"> </w:t>
      </w:r>
      <w:r>
        <w:t>Other</w:t>
      </w:r>
      <w:r>
        <w:rPr>
          <w:spacing w:val="-3"/>
        </w:rPr>
        <w:t xml:space="preserve"> </w:t>
      </w:r>
      <w:r>
        <w:t>Significant</w:t>
      </w:r>
      <w:r>
        <w:rPr>
          <w:spacing w:val="-1"/>
        </w:rPr>
        <w:t xml:space="preserve"> </w:t>
      </w:r>
      <w:r>
        <w:t>Contributors;</w:t>
      </w:r>
      <w:r>
        <w:rPr>
          <w:spacing w:val="-2"/>
        </w:rPr>
        <w:t xml:space="preserve"> </w:t>
      </w:r>
      <w:r>
        <w:t>e.g.,</w:t>
      </w:r>
      <w:r>
        <w:rPr>
          <w:spacing w:val="-2"/>
        </w:rPr>
        <w:t xml:space="preserve"> </w:t>
      </w:r>
      <w:r>
        <w:t>those</w:t>
      </w:r>
      <w:r>
        <w:rPr>
          <w:spacing w:val="-3"/>
        </w:rPr>
        <w:t xml:space="preserve"> </w:t>
      </w:r>
      <w:r>
        <w:t>that</w:t>
      </w:r>
      <w:r>
        <w:rPr>
          <w:spacing w:val="-2"/>
        </w:rPr>
        <w:t xml:space="preserve"> </w:t>
      </w:r>
      <w:r>
        <w:t>may</w:t>
      </w:r>
      <w:r>
        <w:rPr>
          <w:spacing w:val="-3"/>
        </w:rPr>
        <w:t xml:space="preserve"> </w:t>
      </w:r>
      <w:r>
        <w:t>contribute</w:t>
      </w:r>
      <w:r>
        <w:rPr>
          <w:spacing w:val="-2"/>
        </w:rPr>
        <w:t xml:space="preserve"> </w:t>
      </w:r>
      <w:r>
        <w:t>to</w:t>
      </w:r>
      <w:r>
        <w:rPr>
          <w:spacing w:val="-2"/>
        </w:rPr>
        <w:t xml:space="preserve"> </w:t>
      </w:r>
      <w:r>
        <w:t>the</w:t>
      </w:r>
      <w:r>
        <w:rPr>
          <w:spacing w:val="-3"/>
        </w:rPr>
        <w:t xml:space="preserve"> </w:t>
      </w:r>
      <w:r>
        <w:t>scientific development</w:t>
      </w:r>
      <w:r>
        <w:rPr>
          <w:spacing w:val="-2"/>
        </w:rPr>
        <w:t xml:space="preserve"> </w:t>
      </w:r>
      <w:r>
        <w:t>or</w:t>
      </w:r>
      <w:r>
        <w:rPr>
          <w:spacing w:val="-4"/>
        </w:rPr>
        <w:t xml:space="preserve"> </w:t>
      </w:r>
      <w:r>
        <w:t>execution</w:t>
      </w:r>
      <w:r>
        <w:rPr>
          <w:spacing w:val="-3"/>
        </w:rPr>
        <w:t xml:space="preserve"> </w:t>
      </w:r>
      <w:r>
        <w:t>of</w:t>
      </w:r>
      <w:r>
        <w:rPr>
          <w:spacing w:val="-4"/>
        </w:rPr>
        <w:t xml:space="preserve"> </w:t>
      </w:r>
      <w:r>
        <w:t>the</w:t>
      </w:r>
      <w:r>
        <w:rPr>
          <w:spacing w:val="-3"/>
        </w:rPr>
        <w:t xml:space="preserve"> </w:t>
      </w:r>
      <w:r>
        <w:t>project,</w:t>
      </w:r>
      <w:r>
        <w:rPr>
          <w:spacing w:val="-3"/>
        </w:rPr>
        <w:t xml:space="preserve"> </w:t>
      </w:r>
      <w:r>
        <w:t>but</w:t>
      </w:r>
      <w:r>
        <w:rPr>
          <w:spacing w:val="-3"/>
        </w:rPr>
        <w:t xml:space="preserve"> </w:t>
      </w:r>
      <w:r>
        <w:t>are</w:t>
      </w:r>
      <w:r>
        <w:rPr>
          <w:spacing w:val="-5"/>
        </w:rPr>
        <w:t xml:space="preserve"> </w:t>
      </w:r>
      <w:r>
        <w:t>not</w:t>
      </w:r>
      <w:r>
        <w:rPr>
          <w:spacing w:val="-3"/>
        </w:rPr>
        <w:t xml:space="preserve"> </w:t>
      </w:r>
      <w:r>
        <w:t>committing</w:t>
      </w:r>
      <w:r>
        <w:rPr>
          <w:spacing w:val="-2"/>
        </w:rPr>
        <w:t xml:space="preserve"> </w:t>
      </w:r>
      <w:r>
        <w:t>any</w:t>
      </w:r>
      <w:r>
        <w:rPr>
          <w:spacing w:val="-3"/>
        </w:rPr>
        <w:t xml:space="preserve"> </w:t>
      </w:r>
      <w:r>
        <w:t>specified</w:t>
      </w:r>
      <w:r>
        <w:rPr>
          <w:spacing w:val="-3"/>
        </w:rPr>
        <w:t xml:space="preserve"> </w:t>
      </w:r>
      <w:r>
        <w:t>measurable</w:t>
      </w:r>
      <w:r>
        <w:rPr>
          <w:spacing w:val="-3"/>
        </w:rPr>
        <w:t xml:space="preserve"> </w:t>
      </w:r>
      <w:r>
        <w:t>effort</w:t>
      </w:r>
      <w:r>
        <w:rPr>
          <w:spacing w:val="-3"/>
        </w:rPr>
        <w:t xml:space="preserve"> </w:t>
      </w:r>
      <w:r>
        <w:t>to</w:t>
      </w:r>
      <w:r>
        <w:rPr>
          <w:spacing w:val="-3"/>
        </w:rPr>
        <w:t xml:space="preserve"> </w:t>
      </w:r>
      <w:r>
        <w:t xml:space="preserve">the </w:t>
      </w:r>
      <w:r>
        <w:rPr>
          <w:spacing w:val="-2"/>
        </w:rPr>
        <w:t>project.</w:t>
      </w:r>
    </w:p>
    <w:p w:rsidR="00F717DC" w14:paraId="6D6E1579" w14:textId="77777777">
      <w:pPr>
        <w:pStyle w:val="ListParagraph"/>
        <w:numPr>
          <w:ilvl w:val="2"/>
          <w:numId w:val="46"/>
        </w:numPr>
        <w:tabs>
          <w:tab w:val="left" w:pos="937"/>
        </w:tabs>
        <w:spacing w:before="121"/>
        <w:ind w:hanging="722"/>
        <w:jc w:val="both"/>
        <w:rPr>
          <w:b/>
          <w:i/>
          <w:sz w:val="24"/>
        </w:rPr>
      </w:pPr>
      <w:r>
        <w:rPr>
          <w:b/>
          <w:i/>
          <w:sz w:val="24"/>
        </w:rPr>
        <w:t>New</w:t>
      </w:r>
      <w:r>
        <w:rPr>
          <w:b/>
          <w:i/>
          <w:spacing w:val="-8"/>
          <w:sz w:val="24"/>
        </w:rPr>
        <w:t xml:space="preserve"> </w:t>
      </w:r>
      <w:r>
        <w:rPr>
          <w:b/>
          <w:i/>
          <w:sz w:val="24"/>
        </w:rPr>
        <w:t>other</w:t>
      </w:r>
      <w:r>
        <w:rPr>
          <w:b/>
          <w:i/>
          <w:spacing w:val="-7"/>
          <w:sz w:val="24"/>
        </w:rPr>
        <w:t xml:space="preserve"> </w:t>
      </w:r>
      <w:r>
        <w:rPr>
          <w:b/>
          <w:i/>
          <w:sz w:val="24"/>
        </w:rPr>
        <w:t>significant</w:t>
      </w:r>
      <w:r>
        <w:rPr>
          <w:b/>
          <w:i/>
          <w:spacing w:val="-7"/>
          <w:sz w:val="24"/>
        </w:rPr>
        <w:t xml:space="preserve"> </w:t>
      </w:r>
      <w:r>
        <w:rPr>
          <w:b/>
          <w:i/>
          <w:spacing w:val="-2"/>
          <w:sz w:val="24"/>
        </w:rPr>
        <w:t>contributors.</w:t>
      </w:r>
    </w:p>
    <w:p w:rsidR="00F717DC" w14:paraId="333ABD04" w14:textId="77777777">
      <w:pPr>
        <w:spacing w:before="120"/>
        <w:ind w:left="215"/>
        <w:rPr>
          <w:b/>
          <w:i/>
          <w:sz w:val="24"/>
        </w:rPr>
      </w:pPr>
      <w:bookmarkStart w:id="252" w:name="Are_there,_or_will_there_be,_new_other_s"/>
      <w:bookmarkEnd w:id="252"/>
      <w:r>
        <w:rPr>
          <w:b/>
          <w:i/>
          <w:sz w:val="24"/>
        </w:rPr>
        <w:t>Are</w:t>
      </w:r>
      <w:r>
        <w:rPr>
          <w:b/>
          <w:i/>
          <w:spacing w:val="-4"/>
          <w:sz w:val="24"/>
        </w:rPr>
        <w:t xml:space="preserve"> </w:t>
      </w:r>
      <w:r>
        <w:rPr>
          <w:b/>
          <w:i/>
          <w:sz w:val="24"/>
        </w:rPr>
        <w:t>there,</w:t>
      </w:r>
      <w:r>
        <w:rPr>
          <w:b/>
          <w:i/>
          <w:spacing w:val="-4"/>
          <w:sz w:val="24"/>
        </w:rPr>
        <w:t xml:space="preserve"> </w:t>
      </w:r>
      <w:r>
        <w:rPr>
          <w:b/>
          <w:i/>
          <w:sz w:val="24"/>
        </w:rPr>
        <w:t>or</w:t>
      </w:r>
      <w:r>
        <w:rPr>
          <w:b/>
          <w:i/>
          <w:spacing w:val="-4"/>
          <w:sz w:val="24"/>
        </w:rPr>
        <w:t xml:space="preserve"> </w:t>
      </w:r>
      <w:r>
        <w:rPr>
          <w:b/>
          <w:i/>
          <w:sz w:val="24"/>
        </w:rPr>
        <w:t>will</w:t>
      </w:r>
      <w:r>
        <w:rPr>
          <w:b/>
          <w:i/>
          <w:spacing w:val="-2"/>
          <w:sz w:val="24"/>
        </w:rPr>
        <w:t xml:space="preserve"> </w:t>
      </w:r>
      <w:r>
        <w:rPr>
          <w:b/>
          <w:i/>
          <w:sz w:val="24"/>
        </w:rPr>
        <w:t>there</w:t>
      </w:r>
      <w:r>
        <w:rPr>
          <w:b/>
          <w:i/>
          <w:spacing w:val="-5"/>
          <w:sz w:val="24"/>
        </w:rPr>
        <w:t xml:space="preserve"> </w:t>
      </w:r>
      <w:r>
        <w:rPr>
          <w:b/>
          <w:i/>
          <w:sz w:val="24"/>
        </w:rPr>
        <w:t>be,</w:t>
      </w:r>
      <w:r>
        <w:rPr>
          <w:b/>
          <w:i/>
          <w:spacing w:val="-4"/>
          <w:sz w:val="24"/>
        </w:rPr>
        <w:t xml:space="preserve"> </w:t>
      </w:r>
      <w:r>
        <w:rPr>
          <w:b/>
          <w:i/>
          <w:sz w:val="24"/>
        </w:rPr>
        <w:t>new</w:t>
      </w:r>
      <w:r>
        <w:rPr>
          <w:b/>
          <w:i/>
          <w:spacing w:val="-3"/>
          <w:sz w:val="24"/>
        </w:rPr>
        <w:t xml:space="preserve"> </w:t>
      </w:r>
      <w:r>
        <w:rPr>
          <w:b/>
          <w:i/>
          <w:sz w:val="24"/>
        </w:rPr>
        <w:t>other</w:t>
      </w:r>
      <w:r>
        <w:rPr>
          <w:b/>
          <w:i/>
          <w:spacing w:val="-3"/>
          <w:sz w:val="24"/>
        </w:rPr>
        <w:t xml:space="preserve"> </w:t>
      </w:r>
      <w:r>
        <w:rPr>
          <w:b/>
          <w:i/>
          <w:sz w:val="24"/>
        </w:rPr>
        <w:t>significant</w:t>
      </w:r>
      <w:r>
        <w:rPr>
          <w:b/>
          <w:i/>
          <w:spacing w:val="-6"/>
          <w:sz w:val="24"/>
        </w:rPr>
        <w:t xml:space="preserve"> </w:t>
      </w:r>
      <w:r>
        <w:rPr>
          <w:b/>
          <w:i/>
          <w:spacing w:val="-2"/>
          <w:sz w:val="24"/>
        </w:rPr>
        <w:t>contributors?</w:t>
      </w:r>
    </w:p>
    <w:p w:rsidR="00F717DC" w14:paraId="6F72183E" w14:textId="77777777">
      <w:pPr>
        <w:pStyle w:val="BodyText"/>
        <w:ind w:right="225"/>
      </w:pPr>
      <w:r>
        <w:t>Other significant contributors are individuals who have committed to contribute to the scientific development</w:t>
      </w:r>
      <w:r>
        <w:rPr>
          <w:spacing w:val="-2"/>
        </w:rPr>
        <w:t xml:space="preserve"> </w:t>
      </w:r>
      <w:r>
        <w:t>or</w:t>
      </w:r>
      <w:r>
        <w:rPr>
          <w:spacing w:val="-4"/>
        </w:rPr>
        <w:t xml:space="preserve"> </w:t>
      </w:r>
      <w:r>
        <w:t>execution</w:t>
      </w:r>
      <w:r>
        <w:rPr>
          <w:spacing w:val="-3"/>
        </w:rPr>
        <w:t xml:space="preserve"> </w:t>
      </w:r>
      <w:r>
        <w:t>of</w:t>
      </w:r>
      <w:r>
        <w:rPr>
          <w:spacing w:val="-4"/>
        </w:rPr>
        <w:t xml:space="preserve"> </w:t>
      </w:r>
      <w:r>
        <w:t>the</w:t>
      </w:r>
      <w:r>
        <w:rPr>
          <w:spacing w:val="-3"/>
        </w:rPr>
        <w:t xml:space="preserve"> </w:t>
      </w:r>
      <w:r>
        <w:t>project,</w:t>
      </w:r>
      <w:r>
        <w:rPr>
          <w:spacing w:val="-3"/>
        </w:rPr>
        <w:t xml:space="preserve"> </w:t>
      </w:r>
      <w:r>
        <w:t>but</w:t>
      </w:r>
      <w:r>
        <w:rPr>
          <w:spacing w:val="-3"/>
        </w:rPr>
        <w:t xml:space="preserve"> </w:t>
      </w:r>
      <w:r>
        <w:t>are</w:t>
      </w:r>
      <w:r>
        <w:rPr>
          <w:spacing w:val="-5"/>
        </w:rPr>
        <w:t xml:space="preserve"> </w:t>
      </w:r>
      <w:r>
        <w:t>not</w:t>
      </w:r>
      <w:r>
        <w:rPr>
          <w:spacing w:val="-3"/>
        </w:rPr>
        <w:t xml:space="preserve"> </w:t>
      </w:r>
      <w:r>
        <w:t>committing</w:t>
      </w:r>
      <w:r>
        <w:rPr>
          <w:spacing w:val="-2"/>
        </w:rPr>
        <w:t xml:space="preserve"> </w:t>
      </w:r>
      <w:r>
        <w:t>any</w:t>
      </w:r>
      <w:r>
        <w:rPr>
          <w:spacing w:val="-3"/>
        </w:rPr>
        <w:t xml:space="preserve"> </w:t>
      </w:r>
      <w:r>
        <w:t>specified</w:t>
      </w:r>
      <w:r>
        <w:rPr>
          <w:spacing w:val="-3"/>
        </w:rPr>
        <w:t xml:space="preserve"> </w:t>
      </w:r>
      <w:r>
        <w:t>measurable</w:t>
      </w:r>
      <w:r>
        <w:rPr>
          <w:spacing w:val="-3"/>
        </w:rPr>
        <w:t xml:space="preserve"> </w:t>
      </w:r>
      <w:r>
        <w:t>effort</w:t>
      </w:r>
      <w:r>
        <w:rPr>
          <w:spacing w:val="-3"/>
        </w:rPr>
        <w:t xml:space="preserve"> </w:t>
      </w:r>
      <w:r>
        <w:t>(i.e., person months) to the project.</w:t>
      </w:r>
    </w:p>
    <w:p w:rsidR="00F717DC" w14:paraId="071901E8" w14:textId="77777777">
      <w:pPr>
        <w:spacing w:before="120"/>
        <w:ind w:left="215"/>
        <w:rPr>
          <w:b/>
          <w:i/>
          <w:sz w:val="24"/>
        </w:rPr>
      </w:pPr>
      <w:bookmarkStart w:id="253" w:name="If_yes,_upload_biosketches_for_all_new_o"/>
      <w:bookmarkEnd w:id="253"/>
      <w:r>
        <w:rPr>
          <w:b/>
          <w:i/>
          <w:sz w:val="24"/>
        </w:rPr>
        <w:t>If</w:t>
      </w:r>
      <w:r>
        <w:rPr>
          <w:b/>
          <w:i/>
          <w:spacing w:val="-5"/>
          <w:sz w:val="24"/>
        </w:rPr>
        <w:t xml:space="preserve"> </w:t>
      </w:r>
      <w:r>
        <w:rPr>
          <w:b/>
          <w:i/>
          <w:sz w:val="24"/>
        </w:rPr>
        <w:t>yes,</w:t>
      </w:r>
      <w:r>
        <w:rPr>
          <w:b/>
          <w:i/>
          <w:spacing w:val="-3"/>
          <w:sz w:val="24"/>
        </w:rPr>
        <w:t xml:space="preserve"> </w:t>
      </w:r>
      <w:r>
        <w:rPr>
          <w:b/>
          <w:i/>
          <w:sz w:val="24"/>
        </w:rPr>
        <w:t>upload</w:t>
      </w:r>
      <w:r>
        <w:rPr>
          <w:b/>
          <w:i/>
          <w:spacing w:val="-3"/>
          <w:sz w:val="24"/>
        </w:rPr>
        <w:t xml:space="preserve"> </w:t>
      </w:r>
      <w:r>
        <w:rPr>
          <w:b/>
          <w:i/>
          <w:sz w:val="24"/>
        </w:rPr>
        <w:t>biosketches</w:t>
      </w:r>
      <w:r>
        <w:rPr>
          <w:b/>
          <w:i/>
          <w:spacing w:val="-4"/>
          <w:sz w:val="24"/>
        </w:rPr>
        <w:t xml:space="preserve"> </w:t>
      </w:r>
      <w:r>
        <w:rPr>
          <w:b/>
          <w:i/>
          <w:sz w:val="24"/>
        </w:rPr>
        <w:t>for</w:t>
      </w:r>
      <w:r>
        <w:rPr>
          <w:b/>
          <w:i/>
          <w:spacing w:val="-4"/>
          <w:sz w:val="24"/>
        </w:rPr>
        <w:t xml:space="preserve"> </w:t>
      </w:r>
      <w:r>
        <w:rPr>
          <w:b/>
          <w:i/>
          <w:sz w:val="24"/>
        </w:rPr>
        <w:t>all</w:t>
      </w:r>
      <w:r>
        <w:rPr>
          <w:b/>
          <w:i/>
          <w:spacing w:val="-2"/>
          <w:sz w:val="24"/>
        </w:rPr>
        <w:t xml:space="preserve"> </w:t>
      </w:r>
      <w:r>
        <w:rPr>
          <w:b/>
          <w:i/>
          <w:sz w:val="24"/>
        </w:rPr>
        <w:t>new</w:t>
      </w:r>
      <w:r>
        <w:rPr>
          <w:b/>
          <w:i/>
          <w:spacing w:val="-4"/>
          <w:sz w:val="24"/>
        </w:rPr>
        <w:t xml:space="preserve"> </w:t>
      </w:r>
      <w:r>
        <w:rPr>
          <w:b/>
          <w:i/>
          <w:sz w:val="24"/>
        </w:rPr>
        <w:t>other</w:t>
      </w:r>
      <w:r>
        <w:rPr>
          <w:b/>
          <w:i/>
          <w:spacing w:val="-3"/>
          <w:sz w:val="24"/>
        </w:rPr>
        <w:t xml:space="preserve"> </w:t>
      </w:r>
      <w:r>
        <w:rPr>
          <w:b/>
          <w:i/>
          <w:sz w:val="24"/>
        </w:rPr>
        <w:t>significant</w:t>
      </w:r>
      <w:r>
        <w:rPr>
          <w:b/>
          <w:i/>
          <w:spacing w:val="-2"/>
          <w:sz w:val="24"/>
        </w:rPr>
        <w:t xml:space="preserve"> contributors.</w:t>
      </w:r>
    </w:p>
    <w:p w:rsidR="00F717DC" w14:paraId="656ACCAA" w14:textId="77777777">
      <w:pPr>
        <w:pStyle w:val="ListParagraph"/>
        <w:numPr>
          <w:ilvl w:val="2"/>
          <w:numId w:val="46"/>
        </w:numPr>
        <w:tabs>
          <w:tab w:val="left" w:pos="936"/>
          <w:tab w:val="left" w:pos="937"/>
        </w:tabs>
        <w:ind w:hanging="722"/>
        <w:rPr>
          <w:b/>
          <w:i/>
          <w:sz w:val="24"/>
        </w:rPr>
      </w:pPr>
      <w:r>
        <w:rPr>
          <w:b/>
          <w:i/>
          <w:sz w:val="24"/>
        </w:rPr>
        <w:t>Will</w:t>
      </w:r>
      <w:r>
        <w:rPr>
          <w:b/>
          <w:i/>
          <w:spacing w:val="-4"/>
          <w:sz w:val="24"/>
        </w:rPr>
        <w:t xml:space="preserve"> </w:t>
      </w:r>
      <w:r>
        <w:rPr>
          <w:b/>
          <w:i/>
          <w:sz w:val="24"/>
        </w:rPr>
        <w:t>there</w:t>
      </w:r>
      <w:r>
        <w:rPr>
          <w:b/>
          <w:i/>
          <w:spacing w:val="-4"/>
          <w:sz w:val="24"/>
        </w:rPr>
        <w:t xml:space="preserve"> </w:t>
      </w:r>
      <w:r>
        <w:rPr>
          <w:b/>
          <w:i/>
          <w:sz w:val="24"/>
        </w:rPr>
        <w:t>a</w:t>
      </w:r>
      <w:r>
        <w:rPr>
          <w:b/>
          <w:i/>
          <w:spacing w:val="-3"/>
          <w:sz w:val="24"/>
        </w:rPr>
        <w:t xml:space="preserve"> </w:t>
      </w:r>
      <w:r>
        <w:rPr>
          <w:b/>
          <w:i/>
          <w:sz w:val="24"/>
        </w:rPr>
        <w:t>change</w:t>
      </w:r>
      <w:r>
        <w:rPr>
          <w:b/>
          <w:i/>
          <w:spacing w:val="-4"/>
          <w:sz w:val="24"/>
        </w:rPr>
        <w:t xml:space="preserve"> </w:t>
      </w:r>
      <w:r>
        <w:rPr>
          <w:b/>
          <w:i/>
          <w:sz w:val="24"/>
        </w:rPr>
        <w:t>in</w:t>
      </w:r>
      <w:r>
        <w:rPr>
          <w:b/>
          <w:i/>
          <w:spacing w:val="-2"/>
          <w:sz w:val="24"/>
        </w:rPr>
        <w:t xml:space="preserve"> </w:t>
      </w:r>
      <w:r>
        <w:rPr>
          <w:b/>
          <w:i/>
          <w:sz w:val="24"/>
        </w:rPr>
        <w:t>the</w:t>
      </w:r>
      <w:r>
        <w:rPr>
          <w:b/>
          <w:i/>
          <w:spacing w:val="-4"/>
          <w:sz w:val="24"/>
        </w:rPr>
        <w:t xml:space="preserve"> </w:t>
      </w:r>
      <w:r>
        <w:rPr>
          <w:b/>
          <w:i/>
          <w:sz w:val="24"/>
        </w:rPr>
        <w:t>MPI</w:t>
      </w:r>
      <w:r>
        <w:rPr>
          <w:b/>
          <w:i/>
          <w:spacing w:val="-2"/>
          <w:sz w:val="24"/>
        </w:rPr>
        <w:t xml:space="preserve"> </w:t>
      </w:r>
      <w:r>
        <w:rPr>
          <w:b/>
          <w:i/>
          <w:sz w:val="24"/>
        </w:rPr>
        <w:t>Leadership</w:t>
      </w:r>
      <w:r>
        <w:rPr>
          <w:b/>
          <w:i/>
          <w:spacing w:val="-3"/>
          <w:sz w:val="24"/>
        </w:rPr>
        <w:t xml:space="preserve"> </w:t>
      </w:r>
      <w:r>
        <w:rPr>
          <w:b/>
          <w:i/>
          <w:sz w:val="24"/>
        </w:rPr>
        <w:t>Plan</w:t>
      </w:r>
      <w:r>
        <w:rPr>
          <w:b/>
          <w:i/>
          <w:spacing w:val="-2"/>
          <w:sz w:val="24"/>
        </w:rPr>
        <w:t xml:space="preserve"> </w:t>
      </w:r>
      <w:r>
        <w:rPr>
          <w:b/>
          <w:i/>
          <w:sz w:val="24"/>
        </w:rPr>
        <w:t>for</w:t>
      </w:r>
      <w:r>
        <w:rPr>
          <w:b/>
          <w:i/>
          <w:spacing w:val="-4"/>
          <w:sz w:val="24"/>
        </w:rPr>
        <w:t xml:space="preserve"> </w:t>
      </w:r>
      <w:r>
        <w:rPr>
          <w:b/>
          <w:i/>
          <w:sz w:val="24"/>
        </w:rPr>
        <w:t>the</w:t>
      </w:r>
      <w:r>
        <w:rPr>
          <w:b/>
          <w:i/>
          <w:spacing w:val="-4"/>
          <w:sz w:val="24"/>
        </w:rPr>
        <w:t xml:space="preserve"> </w:t>
      </w:r>
      <w:r>
        <w:rPr>
          <w:b/>
          <w:i/>
          <w:sz w:val="24"/>
        </w:rPr>
        <w:t>next</w:t>
      </w:r>
      <w:r>
        <w:rPr>
          <w:b/>
          <w:i/>
          <w:spacing w:val="-3"/>
          <w:sz w:val="24"/>
        </w:rPr>
        <w:t xml:space="preserve"> </w:t>
      </w:r>
      <w:r>
        <w:rPr>
          <w:b/>
          <w:i/>
          <w:sz w:val="24"/>
        </w:rPr>
        <w:t>budget</w:t>
      </w:r>
      <w:r>
        <w:rPr>
          <w:b/>
          <w:i/>
          <w:spacing w:val="-3"/>
          <w:sz w:val="24"/>
        </w:rPr>
        <w:t xml:space="preserve"> </w:t>
      </w:r>
      <w:r>
        <w:rPr>
          <w:b/>
          <w:i/>
          <w:spacing w:val="-2"/>
          <w:sz w:val="24"/>
        </w:rPr>
        <w:t>period?</w:t>
      </w:r>
    </w:p>
    <w:p w:rsidR="00F717DC" w14:paraId="4D3A761D" w14:textId="77777777">
      <w:pPr>
        <w:pStyle w:val="BodyText"/>
        <w:ind w:right="225"/>
      </w:pPr>
      <w:r>
        <w:t>Change in status of PD/PI requires prior approval of the agency (e.g., NIH Grants Policy Statement, 8.1.2.6). In</w:t>
      </w:r>
      <w:r>
        <w:rPr>
          <w:spacing w:val="-3"/>
        </w:rPr>
        <w:t xml:space="preserve"> </w:t>
      </w:r>
      <w:r>
        <w:t>accord</w:t>
      </w:r>
      <w:r>
        <w:rPr>
          <w:spacing w:val="-3"/>
        </w:rPr>
        <w:t xml:space="preserve"> </w:t>
      </w:r>
      <w:r>
        <w:t>with</w:t>
      </w:r>
      <w:r>
        <w:rPr>
          <w:spacing w:val="-2"/>
        </w:rPr>
        <w:t xml:space="preserve"> </w:t>
      </w:r>
      <w:r>
        <w:t>the</w:t>
      </w:r>
      <w:r>
        <w:rPr>
          <w:spacing w:val="-3"/>
        </w:rPr>
        <w:t xml:space="preserve"> </w:t>
      </w:r>
      <w:r>
        <w:t>NIH</w:t>
      </w:r>
      <w:r>
        <w:rPr>
          <w:spacing w:val="-2"/>
        </w:rPr>
        <w:t xml:space="preserve"> </w:t>
      </w:r>
      <w:r>
        <w:t>GPS,</w:t>
      </w:r>
      <w:r>
        <w:rPr>
          <w:spacing w:val="-2"/>
        </w:rPr>
        <w:t xml:space="preserve"> </w:t>
      </w:r>
      <w:r>
        <w:t>9.5,</w:t>
      </w:r>
      <w:r>
        <w:rPr>
          <w:spacing w:val="-2"/>
        </w:rPr>
        <w:t xml:space="preserve"> </w:t>
      </w:r>
      <w:r>
        <w:t>revision</w:t>
      </w:r>
      <w:r>
        <w:rPr>
          <w:spacing w:val="-2"/>
        </w:rPr>
        <w:t xml:space="preserve"> </w:t>
      </w:r>
      <w:r>
        <w:t>of</w:t>
      </w:r>
      <w:r>
        <w:rPr>
          <w:spacing w:val="-3"/>
        </w:rPr>
        <w:t xml:space="preserve"> </w:t>
      </w:r>
      <w:r>
        <w:t>the</w:t>
      </w:r>
      <w:r>
        <w:rPr>
          <w:spacing w:val="-3"/>
        </w:rPr>
        <w:t xml:space="preserve"> </w:t>
      </w:r>
      <w:r>
        <w:t>Leadership</w:t>
      </w:r>
      <w:r>
        <w:rPr>
          <w:spacing w:val="-2"/>
        </w:rPr>
        <w:t xml:space="preserve"> </w:t>
      </w:r>
      <w:r>
        <w:t>Plan during</w:t>
      </w:r>
      <w:r>
        <w:rPr>
          <w:spacing w:val="-3"/>
        </w:rPr>
        <w:t xml:space="preserve"> </w:t>
      </w:r>
      <w:r>
        <w:t>the</w:t>
      </w:r>
      <w:r>
        <w:rPr>
          <w:spacing w:val="-2"/>
        </w:rPr>
        <w:t xml:space="preserve"> </w:t>
      </w:r>
      <w:r>
        <w:t>project</w:t>
      </w:r>
      <w:r>
        <w:rPr>
          <w:spacing w:val="-2"/>
        </w:rPr>
        <w:t xml:space="preserve"> </w:t>
      </w:r>
      <w:r>
        <w:t>period</w:t>
      </w:r>
      <w:r>
        <w:rPr>
          <w:spacing w:val="-2"/>
        </w:rPr>
        <w:t xml:space="preserve"> </w:t>
      </w:r>
      <w:r>
        <w:t>may be accomplished through a joint decision of the PD/PIs and reported in the RPPR. Prior approval of a change in the MPI Leadership Plan is not required.</w:t>
      </w:r>
    </w:p>
    <w:p w:rsidR="00F717DC" w14:paraId="56D22700" w14:textId="77777777">
      <w:pPr>
        <w:spacing w:before="121"/>
        <w:ind w:left="215"/>
        <w:rPr>
          <w:b/>
          <w:i/>
          <w:sz w:val="24"/>
        </w:rPr>
      </w:pPr>
      <w:bookmarkStart w:id="254" w:name="If_yes,_upload_a_revised_MPI_Leadership_"/>
      <w:bookmarkEnd w:id="254"/>
      <w:r>
        <w:rPr>
          <w:b/>
          <w:i/>
          <w:sz w:val="24"/>
        </w:rPr>
        <w:t>If</w:t>
      </w:r>
      <w:r>
        <w:rPr>
          <w:b/>
          <w:i/>
          <w:spacing w:val="-4"/>
          <w:sz w:val="24"/>
        </w:rPr>
        <w:t xml:space="preserve"> </w:t>
      </w:r>
      <w:r>
        <w:rPr>
          <w:b/>
          <w:i/>
          <w:sz w:val="24"/>
        </w:rPr>
        <w:t>yes,</w:t>
      </w:r>
      <w:r>
        <w:rPr>
          <w:b/>
          <w:i/>
          <w:spacing w:val="-3"/>
          <w:sz w:val="24"/>
        </w:rPr>
        <w:t xml:space="preserve"> </w:t>
      </w:r>
      <w:r>
        <w:rPr>
          <w:b/>
          <w:i/>
          <w:sz w:val="24"/>
        </w:rPr>
        <w:t>upload</w:t>
      </w:r>
      <w:r>
        <w:rPr>
          <w:b/>
          <w:i/>
          <w:spacing w:val="-3"/>
          <w:sz w:val="24"/>
        </w:rPr>
        <w:t xml:space="preserve"> </w:t>
      </w:r>
      <w:r>
        <w:rPr>
          <w:b/>
          <w:i/>
          <w:sz w:val="24"/>
        </w:rPr>
        <w:t>a</w:t>
      </w:r>
      <w:r>
        <w:rPr>
          <w:b/>
          <w:i/>
          <w:spacing w:val="-3"/>
          <w:sz w:val="24"/>
        </w:rPr>
        <w:t xml:space="preserve"> </w:t>
      </w:r>
      <w:r>
        <w:rPr>
          <w:b/>
          <w:i/>
          <w:sz w:val="24"/>
        </w:rPr>
        <w:t>revised</w:t>
      </w:r>
      <w:r>
        <w:rPr>
          <w:b/>
          <w:i/>
          <w:spacing w:val="-1"/>
          <w:sz w:val="24"/>
        </w:rPr>
        <w:t xml:space="preserve"> </w:t>
      </w:r>
      <w:r>
        <w:rPr>
          <w:b/>
          <w:i/>
          <w:sz w:val="24"/>
        </w:rPr>
        <w:t>MPI</w:t>
      </w:r>
      <w:r>
        <w:rPr>
          <w:b/>
          <w:i/>
          <w:spacing w:val="-3"/>
          <w:sz w:val="24"/>
        </w:rPr>
        <w:t xml:space="preserve"> </w:t>
      </w:r>
      <w:r>
        <w:rPr>
          <w:b/>
          <w:i/>
          <w:sz w:val="24"/>
        </w:rPr>
        <w:t>Leadership</w:t>
      </w:r>
      <w:r>
        <w:rPr>
          <w:b/>
          <w:i/>
          <w:spacing w:val="-2"/>
          <w:sz w:val="24"/>
        </w:rPr>
        <w:t xml:space="preserve"> </w:t>
      </w:r>
      <w:r>
        <w:rPr>
          <w:b/>
          <w:i/>
          <w:sz w:val="24"/>
        </w:rPr>
        <w:t>Plan</w:t>
      </w:r>
      <w:r>
        <w:rPr>
          <w:b/>
          <w:i/>
          <w:spacing w:val="-1"/>
          <w:sz w:val="24"/>
        </w:rPr>
        <w:t xml:space="preserve"> </w:t>
      </w:r>
      <w:r>
        <w:rPr>
          <w:b/>
          <w:i/>
          <w:sz w:val="24"/>
        </w:rPr>
        <w:t>that</w:t>
      </w:r>
      <w:r>
        <w:rPr>
          <w:b/>
          <w:i/>
          <w:spacing w:val="-3"/>
          <w:sz w:val="24"/>
        </w:rPr>
        <w:t xml:space="preserve"> </w:t>
      </w:r>
      <w:r>
        <w:rPr>
          <w:b/>
          <w:i/>
          <w:sz w:val="24"/>
        </w:rPr>
        <w:t>includes</w:t>
      </w:r>
      <w:r>
        <w:rPr>
          <w:b/>
          <w:i/>
          <w:spacing w:val="-2"/>
          <w:sz w:val="24"/>
        </w:rPr>
        <w:t xml:space="preserve"> </w:t>
      </w:r>
      <w:r>
        <w:rPr>
          <w:b/>
          <w:i/>
          <w:sz w:val="24"/>
        </w:rPr>
        <w:t>a</w:t>
      </w:r>
      <w:r>
        <w:rPr>
          <w:b/>
          <w:i/>
          <w:spacing w:val="-3"/>
          <w:sz w:val="24"/>
        </w:rPr>
        <w:t xml:space="preserve"> </w:t>
      </w:r>
      <w:r>
        <w:rPr>
          <w:b/>
          <w:i/>
          <w:sz w:val="24"/>
        </w:rPr>
        <w:t>description</w:t>
      </w:r>
      <w:r>
        <w:rPr>
          <w:b/>
          <w:i/>
          <w:spacing w:val="-4"/>
          <w:sz w:val="24"/>
        </w:rPr>
        <w:t xml:space="preserve"> </w:t>
      </w:r>
      <w:r>
        <w:rPr>
          <w:b/>
          <w:i/>
          <w:sz w:val="24"/>
        </w:rPr>
        <w:t>of</w:t>
      </w:r>
      <w:r>
        <w:rPr>
          <w:b/>
          <w:i/>
          <w:spacing w:val="-4"/>
          <w:sz w:val="24"/>
        </w:rPr>
        <w:t xml:space="preserve"> </w:t>
      </w:r>
      <w:r>
        <w:rPr>
          <w:b/>
          <w:i/>
          <w:sz w:val="24"/>
        </w:rPr>
        <w:t>the</w:t>
      </w:r>
      <w:r>
        <w:rPr>
          <w:b/>
          <w:i/>
          <w:spacing w:val="-3"/>
          <w:sz w:val="24"/>
        </w:rPr>
        <w:t xml:space="preserve"> </w:t>
      </w:r>
      <w:r>
        <w:rPr>
          <w:b/>
          <w:i/>
          <w:spacing w:val="-2"/>
          <w:sz w:val="24"/>
        </w:rPr>
        <w:t>change(s).</w:t>
      </w:r>
    </w:p>
    <w:p w:rsidR="00F717DC" w14:paraId="572F1D7D" w14:textId="77777777">
      <w:pPr>
        <w:pStyle w:val="BodyText"/>
        <w:ind w:right="218"/>
      </w:pPr>
      <w:r>
        <w:t>All multiple PD/PI awards have a Leadership Plan that describes the roles and areas of responsibility of the named PD/PIs, the process for making decisions concerning scientific directions, allocation of resources, disputes that may arise, and other information related to the management of the proposed</w:t>
      </w:r>
      <w:r>
        <w:rPr>
          <w:spacing w:val="40"/>
        </w:rPr>
        <w:t xml:space="preserve"> </w:t>
      </w:r>
      <w:r>
        <w:t>team science project. If there has been any change in the governance and/or organizational structure of the Leadership Plan, provide a description, including communication plans and procedures for resolving conflicts,</w:t>
      </w:r>
      <w:r>
        <w:rPr>
          <w:spacing w:val="-2"/>
        </w:rPr>
        <w:t xml:space="preserve"> </w:t>
      </w:r>
      <w:r>
        <w:t>and</w:t>
      </w:r>
      <w:r>
        <w:rPr>
          <w:spacing w:val="-4"/>
        </w:rPr>
        <w:t xml:space="preserve"> </w:t>
      </w:r>
      <w:r>
        <w:t>any</w:t>
      </w:r>
      <w:r>
        <w:rPr>
          <w:spacing w:val="-1"/>
        </w:rPr>
        <w:t xml:space="preserve"> </w:t>
      </w:r>
      <w:r>
        <w:t>changes</w:t>
      </w:r>
      <w:r>
        <w:rPr>
          <w:spacing w:val="-3"/>
        </w:rPr>
        <w:t xml:space="preserve"> </w:t>
      </w:r>
      <w:r>
        <w:t>to</w:t>
      </w:r>
      <w:r>
        <w:rPr>
          <w:spacing w:val="-3"/>
        </w:rPr>
        <w:t xml:space="preserve"> </w:t>
      </w:r>
      <w:r>
        <w:t>the</w:t>
      </w:r>
      <w:r>
        <w:rPr>
          <w:spacing w:val="-3"/>
        </w:rPr>
        <w:t xml:space="preserve"> </w:t>
      </w:r>
      <w:r>
        <w:t>administrative,</w:t>
      </w:r>
      <w:r>
        <w:rPr>
          <w:spacing w:val="-3"/>
        </w:rPr>
        <w:t xml:space="preserve"> </w:t>
      </w:r>
      <w:r>
        <w:t>technical,</w:t>
      </w:r>
      <w:r>
        <w:rPr>
          <w:spacing w:val="-3"/>
        </w:rPr>
        <w:t xml:space="preserve"> </w:t>
      </w:r>
      <w:r>
        <w:t>and</w:t>
      </w:r>
      <w:r>
        <w:rPr>
          <w:spacing w:val="-4"/>
        </w:rPr>
        <w:t xml:space="preserve"> </w:t>
      </w:r>
      <w:r>
        <w:t>scientific</w:t>
      </w:r>
      <w:r>
        <w:rPr>
          <w:spacing w:val="-4"/>
        </w:rPr>
        <w:t xml:space="preserve"> </w:t>
      </w:r>
      <w:r>
        <w:t>responsibilities</w:t>
      </w:r>
      <w:r>
        <w:rPr>
          <w:spacing w:val="-3"/>
        </w:rPr>
        <w:t xml:space="preserve"> </w:t>
      </w:r>
      <w:r>
        <w:t>of</w:t>
      </w:r>
      <w:r>
        <w:rPr>
          <w:spacing w:val="-5"/>
        </w:rPr>
        <w:t xml:space="preserve"> </w:t>
      </w:r>
      <w:r>
        <w:t>the</w:t>
      </w:r>
      <w:r>
        <w:rPr>
          <w:spacing w:val="-5"/>
        </w:rPr>
        <w:t xml:space="preserve"> </w:t>
      </w:r>
      <w:r>
        <w:t>PD/PIs.</w:t>
      </w:r>
      <w:r>
        <w:rPr>
          <w:spacing w:val="-3"/>
        </w:rPr>
        <w:t xml:space="preserve"> </w:t>
      </w:r>
      <w:r>
        <w:t>If the progress report includes a change in the Contact PD/PI (</w:t>
      </w:r>
      <w:r>
        <w:rPr>
          <w:i/>
        </w:rPr>
        <w:t>Cover Page, A.1</w:t>
      </w:r>
      <w:r>
        <w:t>) address this change and</w:t>
      </w:r>
      <w:r>
        <w:rPr>
          <w:spacing w:val="40"/>
        </w:rPr>
        <w:t xml:space="preserve"> </w:t>
      </w:r>
      <w:r>
        <w:t>the impact, if any, the change has on the administrative, technical, and scientific responsibilities of the PD/PIs. A request to change from a multiple PD/PI model to a single PD/PI model, or a change in the number or makeup of the PD/PIs on a multiple PD/PI award, requires the prior approval of the GMO. The progress report is not the appropriate vehicle to request such a change.</w:t>
      </w:r>
    </w:p>
    <w:p w:rsidR="00F717DC" w14:paraId="458B333B" w14:textId="77777777">
      <w:pPr>
        <w:sectPr>
          <w:pgSz w:w="12240" w:h="15840"/>
          <w:pgMar w:top="920" w:right="980" w:bottom="940" w:left="720" w:header="715" w:footer="757" w:gutter="0"/>
          <w:cols w:space="720"/>
        </w:sectPr>
      </w:pPr>
    </w:p>
    <w:p w:rsidR="00F717DC" w14:paraId="08392AB7" w14:textId="77777777">
      <w:pPr>
        <w:pStyle w:val="BodyText"/>
        <w:spacing w:before="10"/>
        <w:ind w:left="0"/>
        <w:rPr>
          <w:sz w:val="14"/>
        </w:rPr>
      </w:pPr>
    </w:p>
    <w:p w:rsidR="00F717DC" w14:paraId="14285E83" w14:textId="77777777">
      <w:pPr>
        <w:pStyle w:val="BodyText"/>
        <w:spacing w:before="0"/>
        <w:ind w:left="576"/>
        <w:rPr>
          <w:sz w:val="20"/>
        </w:rPr>
      </w:pPr>
      <w:r>
        <w:rPr>
          <w:sz w:val="20"/>
        </w:rPr>
        <w:pict>
          <v:group id="docshapegroup515" o:spid="_x0000_i1528" style="width:435.1pt;height:438.1pt;mso-position-horizontal-relative:char;mso-position-vertical-relative:line" coordsize="8702,8762">
            <v:shape id="docshape516" o:spid="_x0000_s1529" type="#_x0000_t75" style="width:8702;height:8762;position:absolute">
              <v:imagedata r:id="rId187" o:title=""/>
            </v:shape>
            <v:rect id="docshape517" o:spid="_x0000_s1530" style="width:8655;height:8709;left:22;position:absolute;top:22" filled="f"/>
            <w10:wrap type="none"/>
            <w10:anchorlock/>
          </v:group>
        </w:pict>
      </w:r>
    </w:p>
    <w:p w:rsidR="00F717DC" w14:paraId="6BBE8B9F" w14:textId="77777777">
      <w:pPr>
        <w:spacing w:before="27"/>
        <w:ind w:left="576"/>
        <w:rPr>
          <w:i/>
        </w:rPr>
      </w:pPr>
      <w:bookmarkStart w:id="255" w:name="_bookmark160"/>
      <w:bookmarkEnd w:id="255"/>
      <w:r>
        <w:rPr>
          <w:i/>
        </w:rPr>
        <w:t>Figure</w:t>
      </w:r>
      <w:r>
        <w:rPr>
          <w:i/>
          <w:spacing w:val="-5"/>
        </w:rPr>
        <w:t xml:space="preserve"> </w:t>
      </w:r>
      <w:r>
        <w:rPr>
          <w:i/>
        </w:rPr>
        <w:t>107</w:t>
      </w:r>
      <w:r>
        <w:rPr>
          <w:i/>
          <w:spacing w:val="-3"/>
        </w:rPr>
        <w:t xml:space="preserve"> </w:t>
      </w:r>
      <w:r>
        <w:rPr>
          <w:i/>
        </w:rPr>
        <w:t>RPPR</w:t>
      </w:r>
      <w:r>
        <w:rPr>
          <w:i/>
          <w:spacing w:val="-3"/>
        </w:rPr>
        <w:t xml:space="preserve"> </w:t>
      </w:r>
      <w:r>
        <w:rPr>
          <w:i/>
        </w:rPr>
        <w:t>Section</w:t>
      </w:r>
      <w:r>
        <w:rPr>
          <w:i/>
          <w:spacing w:val="-5"/>
        </w:rPr>
        <w:t xml:space="preserve"> </w:t>
      </w:r>
      <w:r>
        <w:rPr>
          <w:i/>
        </w:rPr>
        <w:t>D.</w:t>
      </w:r>
      <w:r>
        <w:rPr>
          <w:i/>
          <w:spacing w:val="-2"/>
        </w:rPr>
        <w:t xml:space="preserve"> </w:t>
      </w:r>
      <w:r>
        <w:rPr>
          <w:i/>
        </w:rPr>
        <w:t>Participants</w:t>
      </w:r>
      <w:r>
        <w:rPr>
          <w:i/>
          <w:spacing w:val="-3"/>
        </w:rPr>
        <w:t xml:space="preserve"> </w:t>
      </w:r>
      <w:r>
        <w:rPr>
          <w:i/>
        </w:rPr>
        <w:t>–</w:t>
      </w:r>
      <w:r>
        <w:rPr>
          <w:i/>
          <w:spacing w:val="-3"/>
        </w:rPr>
        <w:t xml:space="preserve"> </w:t>
      </w:r>
      <w:r>
        <w:rPr>
          <w:i/>
        </w:rPr>
        <w:t>Questions</w:t>
      </w:r>
      <w:r>
        <w:rPr>
          <w:i/>
          <w:spacing w:val="-1"/>
        </w:rPr>
        <w:t xml:space="preserve"> </w:t>
      </w:r>
      <w:r>
        <w:rPr>
          <w:i/>
        </w:rPr>
        <w:t>D2c</w:t>
      </w:r>
      <w:r>
        <w:rPr>
          <w:i/>
          <w:spacing w:val="-2"/>
        </w:rPr>
        <w:t xml:space="preserve"> </w:t>
      </w:r>
      <w:r>
        <w:rPr>
          <w:i/>
        </w:rPr>
        <w:t>–</w:t>
      </w:r>
      <w:r>
        <w:rPr>
          <w:i/>
          <w:spacing w:val="-2"/>
        </w:rPr>
        <w:t xml:space="preserve"> </w:t>
      </w:r>
      <w:r>
        <w:rPr>
          <w:i/>
          <w:spacing w:val="-5"/>
        </w:rPr>
        <w:t>D2e</w:t>
      </w:r>
    </w:p>
    <w:p w:rsidR="00F717DC" w14:paraId="07FF5045" w14:textId="77777777">
      <w:pPr>
        <w:pStyle w:val="Heading2"/>
        <w:numPr>
          <w:ilvl w:val="1"/>
          <w:numId w:val="70"/>
        </w:numPr>
        <w:tabs>
          <w:tab w:val="left" w:pos="936"/>
          <w:tab w:val="left" w:pos="937"/>
        </w:tabs>
        <w:spacing w:before="117"/>
        <w:ind w:hanging="722"/>
      </w:pPr>
      <w:bookmarkStart w:id="256" w:name="6.5_Section_E_–_Impact"/>
      <w:bookmarkStart w:id="257" w:name="_bookmark161"/>
      <w:bookmarkEnd w:id="256"/>
      <w:bookmarkEnd w:id="257"/>
      <w:r>
        <w:t>Section E</w:t>
      </w:r>
      <w:r>
        <w:rPr>
          <w:spacing w:val="-3"/>
        </w:rPr>
        <w:t xml:space="preserve"> </w:t>
      </w:r>
      <w:r>
        <w:t>–</w:t>
      </w:r>
      <w:r>
        <w:rPr>
          <w:spacing w:val="-3"/>
        </w:rPr>
        <w:t xml:space="preserve"> </w:t>
      </w:r>
      <w:r>
        <w:rPr>
          <w:spacing w:val="-2"/>
        </w:rPr>
        <w:t>Impact</w:t>
      </w:r>
    </w:p>
    <w:p w:rsidR="00F717DC" w14:paraId="68B72421" w14:textId="77777777">
      <w:pPr>
        <w:pStyle w:val="BodyText"/>
        <w:spacing w:before="122"/>
        <w:ind w:right="731"/>
      </w:pPr>
      <w:r>
        <w:t>The</w:t>
      </w:r>
      <w:r>
        <w:rPr>
          <w:spacing w:val="-4"/>
        </w:rPr>
        <w:t xml:space="preserve"> </w:t>
      </w:r>
      <w:r>
        <w:t>RPPR</w:t>
      </w:r>
      <w:r>
        <w:rPr>
          <w:spacing w:val="-2"/>
        </w:rPr>
        <w:t xml:space="preserve"> </w:t>
      </w:r>
      <w:r>
        <w:t>Section</w:t>
      </w:r>
      <w:r>
        <w:rPr>
          <w:spacing w:val="-3"/>
        </w:rPr>
        <w:t xml:space="preserve"> </w:t>
      </w:r>
      <w:r>
        <w:t>E</w:t>
      </w:r>
      <w:r>
        <w:rPr>
          <w:spacing w:val="-4"/>
        </w:rPr>
        <w:t xml:space="preserve"> </w:t>
      </w:r>
      <w:r>
        <w:t>Impact</w:t>
      </w:r>
      <w:r>
        <w:rPr>
          <w:spacing w:val="-3"/>
        </w:rPr>
        <w:t xml:space="preserve"> </w:t>
      </w:r>
      <w:r>
        <w:t>will</w:t>
      </w:r>
      <w:r>
        <w:rPr>
          <w:spacing w:val="-2"/>
        </w:rPr>
        <w:t xml:space="preserve"> </w:t>
      </w:r>
      <w:r>
        <w:t>be</w:t>
      </w:r>
      <w:r>
        <w:rPr>
          <w:spacing w:val="-4"/>
        </w:rPr>
        <w:t xml:space="preserve"> </w:t>
      </w:r>
      <w:r>
        <w:t>used</w:t>
      </w:r>
      <w:r>
        <w:rPr>
          <w:spacing w:val="-3"/>
        </w:rPr>
        <w:t xml:space="preserve"> </w:t>
      </w:r>
      <w:r>
        <w:t>to</w:t>
      </w:r>
      <w:r>
        <w:rPr>
          <w:spacing w:val="-3"/>
        </w:rPr>
        <w:t xml:space="preserve"> </w:t>
      </w:r>
      <w:r>
        <w:t>describe</w:t>
      </w:r>
      <w:r>
        <w:rPr>
          <w:spacing w:val="-4"/>
        </w:rPr>
        <w:t xml:space="preserve"> </w:t>
      </w:r>
      <w:r>
        <w:t>ways</w:t>
      </w:r>
      <w:r>
        <w:rPr>
          <w:spacing w:val="-3"/>
        </w:rPr>
        <w:t xml:space="preserve"> </w:t>
      </w:r>
      <w:r>
        <w:t>in</w:t>
      </w:r>
      <w:r>
        <w:rPr>
          <w:spacing w:val="-3"/>
        </w:rPr>
        <w:t xml:space="preserve"> </w:t>
      </w:r>
      <w:r>
        <w:t>which</w:t>
      </w:r>
      <w:r>
        <w:rPr>
          <w:spacing w:val="-3"/>
        </w:rPr>
        <w:t xml:space="preserve"> </w:t>
      </w:r>
      <w:r>
        <w:t>the</w:t>
      </w:r>
      <w:r>
        <w:rPr>
          <w:spacing w:val="-2"/>
        </w:rPr>
        <w:t xml:space="preserve"> </w:t>
      </w:r>
      <w:r>
        <w:t>work,</w:t>
      </w:r>
      <w:r>
        <w:rPr>
          <w:spacing w:val="-4"/>
        </w:rPr>
        <w:t xml:space="preserve"> </w:t>
      </w:r>
      <w:r>
        <w:t>findings,</w:t>
      </w:r>
      <w:r>
        <w:rPr>
          <w:spacing w:val="-2"/>
        </w:rPr>
        <w:t xml:space="preserve"> </w:t>
      </w:r>
      <w:r>
        <w:t>and</w:t>
      </w:r>
      <w:r>
        <w:rPr>
          <w:spacing w:val="-3"/>
        </w:rPr>
        <w:t xml:space="preserve"> </w:t>
      </w:r>
      <w:r>
        <w:t>specific products of the project have had an impact during this reporting period.</w:t>
      </w:r>
    </w:p>
    <w:p w:rsidR="00F717DC" w14:paraId="54F2079D" w14:textId="77777777">
      <w:pPr>
        <w:pStyle w:val="ListParagraph"/>
        <w:numPr>
          <w:ilvl w:val="1"/>
          <w:numId w:val="45"/>
        </w:numPr>
        <w:tabs>
          <w:tab w:val="left" w:pos="721"/>
        </w:tabs>
        <w:ind w:hanging="506"/>
        <w:rPr>
          <w:b/>
          <w:i/>
          <w:sz w:val="24"/>
        </w:rPr>
      </w:pPr>
      <w:r>
        <w:rPr>
          <w:b/>
          <w:i/>
          <w:sz w:val="24"/>
        </w:rPr>
        <w:t>Not</w:t>
      </w:r>
      <w:r>
        <w:rPr>
          <w:b/>
          <w:i/>
          <w:spacing w:val="-4"/>
          <w:sz w:val="24"/>
        </w:rPr>
        <w:t xml:space="preserve"> </w:t>
      </w:r>
      <w:r>
        <w:rPr>
          <w:b/>
          <w:i/>
          <w:sz w:val="24"/>
        </w:rPr>
        <w:t>Applicable</w:t>
      </w:r>
      <w:r>
        <w:rPr>
          <w:b/>
          <w:i/>
          <w:spacing w:val="-3"/>
          <w:sz w:val="24"/>
        </w:rPr>
        <w:t xml:space="preserve"> </w:t>
      </w:r>
      <w:r>
        <w:rPr>
          <w:b/>
          <w:i/>
          <w:sz w:val="24"/>
        </w:rPr>
        <w:t>for</w:t>
      </w:r>
      <w:r>
        <w:rPr>
          <w:b/>
          <w:i/>
          <w:spacing w:val="-4"/>
          <w:sz w:val="24"/>
        </w:rPr>
        <w:t xml:space="preserve"> </w:t>
      </w:r>
      <w:r>
        <w:rPr>
          <w:b/>
          <w:i/>
          <w:sz w:val="24"/>
        </w:rPr>
        <w:t>most</w:t>
      </w:r>
      <w:r>
        <w:rPr>
          <w:b/>
          <w:i/>
          <w:spacing w:val="-2"/>
          <w:sz w:val="24"/>
        </w:rPr>
        <w:t xml:space="preserve"> </w:t>
      </w:r>
      <w:r>
        <w:rPr>
          <w:b/>
          <w:i/>
          <w:sz w:val="24"/>
        </w:rPr>
        <w:t>awards.</w:t>
      </w:r>
      <w:r>
        <w:rPr>
          <w:b/>
          <w:i/>
          <w:spacing w:val="-2"/>
          <w:sz w:val="24"/>
        </w:rPr>
        <w:t xml:space="preserve"> </w:t>
      </w:r>
      <w:r>
        <w:rPr>
          <w:b/>
          <w:i/>
          <w:sz w:val="24"/>
        </w:rPr>
        <w:t>See</w:t>
      </w:r>
      <w:r>
        <w:rPr>
          <w:b/>
          <w:i/>
          <w:spacing w:val="-4"/>
          <w:sz w:val="24"/>
        </w:rPr>
        <w:t xml:space="preserve"> </w:t>
      </w:r>
      <w:r>
        <w:rPr>
          <w:b/>
          <w:i/>
          <w:sz w:val="24"/>
        </w:rPr>
        <w:t>chapter</w:t>
      </w:r>
      <w:r>
        <w:rPr>
          <w:b/>
          <w:i/>
          <w:spacing w:val="-4"/>
          <w:sz w:val="24"/>
        </w:rPr>
        <w:t xml:space="preserve"> </w:t>
      </w:r>
      <w:r>
        <w:rPr>
          <w:b/>
          <w:i/>
          <w:sz w:val="24"/>
        </w:rPr>
        <w:t>7</w:t>
      </w:r>
      <w:r>
        <w:rPr>
          <w:b/>
          <w:i/>
          <w:spacing w:val="-4"/>
          <w:sz w:val="24"/>
        </w:rPr>
        <w:t xml:space="preserve"> </w:t>
      </w:r>
      <w:r>
        <w:rPr>
          <w:b/>
          <w:i/>
          <w:sz w:val="24"/>
        </w:rPr>
        <w:t>Supplemental</w:t>
      </w:r>
      <w:r>
        <w:rPr>
          <w:b/>
          <w:i/>
          <w:spacing w:val="-1"/>
          <w:sz w:val="24"/>
        </w:rPr>
        <w:t xml:space="preserve"> </w:t>
      </w:r>
      <w:r>
        <w:rPr>
          <w:b/>
          <w:i/>
          <w:spacing w:val="-2"/>
          <w:sz w:val="24"/>
        </w:rPr>
        <w:t>Instructions.</w:t>
      </w:r>
    </w:p>
    <w:p w:rsidR="00F717DC" w14:paraId="641AF503" w14:textId="77777777">
      <w:pPr>
        <w:pStyle w:val="ListParagraph"/>
        <w:numPr>
          <w:ilvl w:val="1"/>
          <w:numId w:val="45"/>
        </w:numPr>
        <w:tabs>
          <w:tab w:val="left" w:pos="721"/>
        </w:tabs>
        <w:spacing w:before="121"/>
        <w:ind w:hanging="506"/>
        <w:rPr>
          <w:b/>
          <w:i/>
          <w:sz w:val="24"/>
        </w:rPr>
      </w:pPr>
      <w:r>
        <w:rPr>
          <w:b/>
          <w:i/>
          <w:sz w:val="24"/>
        </w:rPr>
        <w:t>What</w:t>
      </w:r>
      <w:r>
        <w:rPr>
          <w:b/>
          <w:i/>
          <w:spacing w:val="-5"/>
          <w:sz w:val="24"/>
        </w:rPr>
        <w:t xml:space="preserve"> </w:t>
      </w:r>
      <w:r>
        <w:rPr>
          <w:b/>
          <w:i/>
          <w:sz w:val="24"/>
        </w:rPr>
        <w:t>is</w:t>
      </w:r>
      <w:r>
        <w:rPr>
          <w:b/>
          <w:i/>
          <w:spacing w:val="-5"/>
          <w:sz w:val="24"/>
        </w:rPr>
        <w:t xml:space="preserve"> </w:t>
      </w:r>
      <w:r>
        <w:rPr>
          <w:b/>
          <w:i/>
          <w:sz w:val="24"/>
        </w:rPr>
        <w:t>the</w:t>
      </w:r>
      <w:r>
        <w:rPr>
          <w:b/>
          <w:i/>
          <w:spacing w:val="-6"/>
          <w:sz w:val="24"/>
        </w:rPr>
        <w:t xml:space="preserve"> </w:t>
      </w:r>
      <w:r>
        <w:rPr>
          <w:b/>
          <w:i/>
          <w:sz w:val="24"/>
        </w:rPr>
        <w:t>impact</w:t>
      </w:r>
      <w:r>
        <w:rPr>
          <w:b/>
          <w:i/>
          <w:spacing w:val="-5"/>
          <w:sz w:val="24"/>
        </w:rPr>
        <w:t xml:space="preserve"> </w:t>
      </w:r>
      <w:r>
        <w:rPr>
          <w:b/>
          <w:i/>
          <w:sz w:val="24"/>
        </w:rPr>
        <w:t>on</w:t>
      </w:r>
      <w:r>
        <w:rPr>
          <w:b/>
          <w:i/>
          <w:spacing w:val="-5"/>
          <w:sz w:val="24"/>
        </w:rPr>
        <w:t xml:space="preserve"> </w:t>
      </w:r>
      <w:r>
        <w:rPr>
          <w:b/>
          <w:i/>
          <w:sz w:val="24"/>
        </w:rPr>
        <w:t>physical,</w:t>
      </w:r>
      <w:r>
        <w:rPr>
          <w:b/>
          <w:i/>
          <w:spacing w:val="-4"/>
          <w:sz w:val="24"/>
        </w:rPr>
        <w:t xml:space="preserve"> </w:t>
      </w:r>
      <w:r>
        <w:rPr>
          <w:b/>
          <w:i/>
          <w:sz w:val="24"/>
        </w:rPr>
        <w:t>institutional,</w:t>
      </w:r>
      <w:r>
        <w:rPr>
          <w:b/>
          <w:i/>
          <w:spacing w:val="-4"/>
          <w:sz w:val="24"/>
        </w:rPr>
        <w:t xml:space="preserve"> </w:t>
      </w:r>
      <w:r>
        <w:rPr>
          <w:b/>
          <w:i/>
          <w:sz w:val="24"/>
        </w:rPr>
        <w:t>or</w:t>
      </w:r>
      <w:r>
        <w:rPr>
          <w:b/>
          <w:i/>
          <w:spacing w:val="-7"/>
          <w:sz w:val="24"/>
        </w:rPr>
        <w:t xml:space="preserve"> </w:t>
      </w:r>
      <w:r>
        <w:rPr>
          <w:b/>
          <w:i/>
          <w:sz w:val="24"/>
        </w:rPr>
        <w:t>information</w:t>
      </w:r>
      <w:r>
        <w:rPr>
          <w:b/>
          <w:i/>
          <w:spacing w:val="-5"/>
          <w:sz w:val="24"/>
        </w:rPr>
        <w:t xml:space="preserve"> </w:t>
      </w:r>
      <w:r>
        <w:rPr>
          <w:b/>
          <w:i/>
          <w:sz w:val="24"/>
        </w:rPr>
        <w:t>resources</w:t>
      </w:r>
      <w:r>
        <w:rPr>
          <w:b/>
          <w:i/>
          <w:spacing w:val="-5"/>
          <w:sz w:val="24"/>
        </w:rPr>
        <w:t xml:space="preserve"> </w:t>
      </w:r>
      <w:r>
        <w:rPr>
          <w:b/>
          <w:i/>
          <w:sz w:val="24"/>
        </w:rPr>
        <w:t>that</w:t>
      </w:r>
      <w:r>
        <w:rPr>
          <w:b/>
          <w:i/>
          <w:spacing w:val="-5"/>
          <w:sz w:val="24"/>
        </w:rPr>
        <w:t xml:space="preserve"> </w:t>
      </w:r>
      <w:r>
        <w:rPr>
          <w:b/>
          <w:i/>
          <w:sz w:val="24"/>
        </w:rPr>
        <w:t>form</w:t>
      </w:r>
      <w:r>
        <w:rPr>
          <w:b/>
          <w:i/>
          <w:spacing w:val="-5"/>
          <w:sz w:val="24"/>
        </w:rPr>
        <w:t xml:space="preserve"> </w:t>
      </w:r>
      <w:r>
        <w:rPr>
          <w:b/>
          <w:i/>
          <w:spacing w:val="-2"/>
          <w:sz w:val="24"/>
        </w:rPr>
        <w:t>infrastructure?</w:t>
      </w:r>
    </w:p>
    <w:p w:rsidR="00F717DC" w14:paraId="79367244" w14:textId="77777777">
      <w:pPr>
        <w:pStyle w:val="BodyText"/>
      </w:pPr>
      <w:r>
        <w:t>Describe</w:t>
      </w:r>
      <w:r>
        <w:rPr>
          <w:spacing w:val="-1"/>
        </w:rPr>
        <w:t xml:space="preserve"> </w:t>
      </w:r>
      <w:r>
        <w:t>ways,</w:t>
      </w:r>
      <w:r>
        <w:rPr>
          <w:spacing w:val="-2"/>
        </w:rPr>
        <w:t xml:space="preserve"> </w:t>
      </w:r>
      <w:r>
        <w:t>if</w:t>
      </w:r>
      <w:r>
        <w:rPr>
          <w:spacing w:val="-3"/>
        </w:rPr>
        <w:t xml:space="preserve"> </w:t>
      </w:r>
      <w:r>
        <w:t>any,</w:t>
      </w:r>
      <w:r>
        <w:rPr>
          <w:spacing w:val="-2"/>
        </w:rPr>
        <w:t xml:space="preserve"> </w:t>
      </w:r>
      <w:r>
        <w:t>in which</w:t>
      </w:r>
      <w:r>
        <w:rPr>
          <w:spacing w:val="-2"/>
        </w:rPr>
        <w:t xml:space="preserve"> </w:t>
      </w:r>
      <w:r>
        <w:t>the</w:t>
      </w:r>
      <w:r>
        <w:rPr>
          <w:spacing w:val="-3"/>
        </w:rPr>
        <w:t xml:space="preserve"> </w:t>
      </w:r>
      <w:r>
        <w:t>project</w:t>
      </w:r>
      <w:r>
        <w:rPr>
          <w:spacing w:val="-2"/>
        </w:rPr>
        <w:t xml:space="preserve"> </w:t>
      </w:r>
      <w:r>
        <w:t>made</w:t>
      </w:r>
      <w:r>
        <w:rPr>
          <w:spacing w:val="-3"/>
        </w:rPr>
        <w:t xml:space="preserve"> </w:t>
      </w:r>
      <w:r>
        <w:t>an</w:t>
      </w:r>
      <w:r>
        <w:rPr>
          <w:spacing w:val="-2"/>
        </w:rPr>
        <w:t xml:space="preserve"> </w:t>
      </w:r>
      <w:r>
        <w:t>impact,</w:t>
      </w:r>
      <w:r>
        <w:rPr>
          <w:spacing w:val="-1"/>
        </w:rPr>
        <w:t xml:space="preserve"> </w:t>
      </w:r>
      <w:r>
        <w:t>or</w:t>
      </w:r>
      <w:r>
        <w:rPr>
          <w:spacing w:val="-3"/>
        </w:rPr>
        <w:t xml:space="preserve"> </w:t>
      </w:r>
      <w:r>
        <w:t>is</w:t>
      </w:r>
      <w:r>
        <w:rPr>
          <w:spacing w:val="-2"/>
        </w:rPr>
        <w:t xml:space="preserve"> </w:t>
      </w:r>
      <w:r>
        <w:t>likely</w:t>
      </w:r>
      <w:r>
        <w:rPr>
          <w:spacing w:val="-2"/>
        </w:rPr>
        <w:t xml:space="preserve"> </w:t>
      </w:r>
      <w:r>
        <w:t>to</w:t>
      </w:r>
      <w:r>
        <w:rPr>
          <w:spacing w:val="-2"/>
        </w:rPr>
        <w:t xml:space="preserve"> </w:t>
      </w:r>
      <w:r>
        <w:t>make</w:t>
      </w:r>
      <w:r>
        <w:rPr>
          <w:spacing w:val="-4"/>
        </w:rPr>
        <w:t xml:space="preserve"> </w:t>
      </w:r>
      <w:r>
        <w:t>an</w:t>
      </w:r>
      <w:r>
        <w:rPr>
          <w:spacing w:val="-2"/>
        </w:rPr>
        <w:t xml:space="preserve"> </w:t>
      </w:r>
      <w:r>
        <w:t>impact,</w:t>
      </w:r>
      <w:r>
        <w:rPr>
          <w:spacing w:val="-1"/>
        </w:rPr>
        <w:t xml:space="preserve"> </w:t>
      </w:r>
      <w:r>
        <w:t>on</w:t>
      </w:r>
      <w:r>
        <w:rPr>
          <w:spacing w:val="-2"/>
        </w:rPr>
        <w:t xml:space="preserve"> </w:t>
      </w:r>
      <w:r>
        <w:t>physical, institutional, and information resources that form infrastructure, including:</w:t>
      </w:r>
    </w:p>
    <w:p w:rsidR="00F717DC" w14:paraId="38CA9669" w14:textId="77777777">
      <w:pPr>
        <w:pStyle w:val="ListParagraph"/>
        <w:numPr>
          <w:ilvl w:val="2"/>
          <w:numId w:val="45"/>
        </w:numPr>
        <w:tabs>
          <w:tab w:val="left" w:pos="1435"/>
          <w:tab w:val="left" w:pos="1436"/>
        </w:tabs>
        <w:spacing w:before="138"/>
        <w:ind w:hanging="361"/>
        <w:rPr>
          <w:sz w:val="24"/>
        </w:rPr>
      </w:pPr>
      <w:r>
        <w:rPr>
          <w:sz w:val="24"/>
        </w:rPr>
        <w:t>physical</w:t>
      </w:r>
      <w:r>
        <w:rPr>
          <w:spacing w:val="-4"/>
          <w:sz w:val="24"/>
        </w:rPr>
        <w:t xml:space="preserve"> </w:t>
      </w:r>
      <w:r>
        <w:rPr>
          <w:sz w:val="24"/>
        </w:rPr>
        <w:t>resources</w:t>
      </w:r>
      <w:r>
        <w:rPr>
          <w:spacing w:val="-2"/>
          <w:sz w:val="24"/>
        </w:rPr>
        <w:t xml:space="preserve"> </w:t>
      </w:r>
      <w:r>
        <w:rPr>
          <w:sz w:val="24"/>
        </w:rPr>
        <w:t>(such</w:t>
      </w:r>
      <w:r>
        <w:rPr>
          <w:spacing w:val="-2"/>
          <w:sz w:val="24"/>
        </w:rPr>
        <w:t xml:space="preserve"> </w:t>
      </w:r>
      <w:r>
        <w:rPr>
          <w:sz w:val="24"/>
        </w:rPr>
        <w:t>as</w:t>
      </w:r>
      <w:r>
        <w:rPr>
          <w:spacing w:val="-3"/>
          <w:sz w:val="24"/>
        </w:rPr>
        <w:t xml:space="preserve"> </w:t>
      </w:r>
      <w:r>
        <w:rPr>
          <w:sz w:val="24"/>
        </w:rPr>
        <w:t>facilities,</w:t>
      </w:r>
      <w:r>
        <w:rPr>
          <w:spacing w:val="-3"/>
          <w:sz w:val="24"/>
        </w:rPr>
        <w:t xml:space="preserve"> </w:t>
      </w:r>
      <w:r>
        <w:rPr>
          <w:sz w:val="24"/>
        </w:rPr>
        <w:t>laboratories, or</w:t>
      </w:r>
      <w:r>
        <w:rPr>
          <w:spacing w:val="-15"/>
          <w:sz w:val="24"/>
        </w:rPr>
        <w:t xml:space="preserve"> </w:t>
      </w:r>
      <w:r>
        <w:rPr>
          <w:spacing w:val="-2"/>
          <w:sz w:val="24"/>
        </w:rPr>
        <w:t>instruments);</w:t>
      </w:r>
    </w:p>
    <w:p w:rsidR="00F717DC" w14:paraId="4EF90FC9" w14:textId="77777777">
      <w:pPr>
        <w:pStyle w:val="ListParagraph"/>
        <w:numPr>
          <w:ilvl w:val="2"/>
          <w:numId w:val="45"/>
        </w:numPr>
        <w:tabs>
          <w:tab w:val="left" w:pos="1435"/>
          <w:tab w:val="left" w:pos="1436"/>
        </w:tabs>
        <w:spacing w:before="93" w:line="244" w:lineRule="auto"/>
        <w:ind w:right="598"/>
        <w:rPr>
          <w:sz w:val="24"/>
        </w:rPr>
      </w:pPr>
      <w:r>
        <w:rPr>
          <w:sz w:val="24"/>
        </w:rPr>
        <w:t>institutional</w:t>
      </w:r>
      <w:r>
        <w:rPr>
          <w:spacing w:val="-13"/>
          <w:sz w:val="24"/>
        </w:rPr>
        <w:t xml:space="preserve"> </w:t>
      </w:r>
      <w:r>
        <w:rPr>
          <w:sz w:val="24"/>
        </w:rPr>
        <w:t>resources</w:t>
      </w:r>
      <w:r>
        <w:rPr>
          <w:spacing w:val="-13"/>
          <w:sz w:val="24"/>
        </w:rPr>
        <w:t xml:space="preserve"> </w:t>
      </w:r>
      <w:r>
        <w:rPr>
          <w:sz w:val="24"/>
        </w:rPr>
        <w:t>(such</w:t>
      </w:r>
      <w:r>
        <w:rPr>
          <w:spacing w:val="-14"/>
          <w:sz w:val="24"/>
        </w:rPr>
        <w:t xml:space="preserve"> </w:t>
      </w:r>
      <w:r>
        <w:rPr>
          <w:sz w:val="24"/>
        </w:rPr>
        <w:t>as</w:t>
      </w:r>
      <w:r>
        <w:rPr>
          <w:spacing w:val="-11"/>
          <w:sz w:val="24"/>
        </w:rPr>
        <w:t xml:space="preserve"> </w:t>
      </w:r>
      <w:r>
        <w:rPr>
          <w:sz w:val="24"/>
        </w:rPr>
        <w:t>establishment</w:t>
      </w:r>
      <w:r>
        <w:rPr>
          <w:spacing w:val="-13"/>
          <w:sz w:val="24"/>
        </w:rPr>
        <w:t xml:space="preserve"> </w:t>
      </w:r>
      <w:r>
        <w:rPr>
          <w:sz w:val="24"/>
        </w:rPr>
        <w:t>or</w:t>
      </w:r>
      <w:r>
        <w:rPr>
          <w:spacing w:val="-15"/>
          <w:sz w:val="24"/>
        </w:rPr>
        <w:t xml:space="preserve"> </w:t>
      </w:r>
      <w:r>
        <w:rPr>
          <w:sz w:val="24"/>
        </w:rPr>
        <w:t>sustenance</w:t>
      </w:r>
      <w:r>
        <w:rPr>
          <w:spacing w:val="-12"/>
          <w:sz w:val="24"/>
        </w:rPr>
        <w:t xml:space="preserve"> </w:t>
      </w:r>
      <w:r>
        <w:rPr>
          <w:sz w:val="24"/>
        </w:rPr>
        <w:t>of</w:t>
      </w:r>
      <w:r>
        <w:rPr>
          <w:spacing w:val="-15"/>
          <w:sz w:val="24"/>
        </w:rPr>
        <w:t xml:space="preserve"> </w:t>
      </w:r>
      <w:r>
        <w:rPr>
          <w:sz w:val="24"/>
        </w:rPr>
        <w:t>societies</w:t>
      </w:r>
      <w:r>
        <w:rPr>
          <w:spacing w:val="-14"/>
          <w:sz w:val="24"/>
        </w:rPr>
        <w:t xml:space="preserve"> </w:t>
      </w:r>
      <w:r>
        <w:rPr>
          <w:sz w:val="24"/>
        </w:rPr>
        <w:t>or</w:t>
      </w:r>
      <w:r>
        <w:rPr>
          <w:spacing w:val="-14"/>
          <w:sz w:val="24"/>
        </w:rPr>
        <w:t xml:space="preserve"> </w:t>
      </w:r>
      <w:r>
        <w:rPr>
          <w:sz w:val="24"/>
        </w:rPr>
        <w:t xml:space="preserve">organizations); </w:t>
      </w:r>
      <w:r>
        <w:rPr>
          <w:spacing w:val="-6"/>
          <w:sz w:val="24"/>
        </w:rPr>
        <w:t>or</w:t>
      </w:r>
    </w:p>
    <w:p w:rsidR="00F717DC" w14:paraId="43DF8376" w14:textId="77777777">
      <w:pPr>
        <w:pStyle w:val="ListParagraph"/>
        <w:numPr>
          <w:ilvl w:val="2"/>
          <w:numId w:val="45"/>
        </w:numPr>
        <w:tabs>
          <w:tab w:val="left" w:pos="1435"/>
          <w:tab w:val="left" w:pos="1436"/>
        </w:tabs>
        <w:spacing w:before="141" w:line="244" w:lineRule="auto"/>
        <w:ind w:right="1016"/>
        <w:rPr>
          <w:sz w:val="24"/>
        </w:rPr>
      </w:pPr>
      <w:r>
        <w:rPr>
          <w:sz w:val="24"/>
        </w:rPr>
        <w:t>information</w:t>
      </w:r>
      <w:r>
        <w:rPr>
          <w:spacing w:val="-14"/>
          <w:sz w:val="24"/>
        </w:rPr>
        <w:t xml:space="preserve"> </w:t>
      </w:r>
      <w:r>
        <w:rPr>
          <w:sz w:val="24"/>
        </w:rPr>
        <w:t>resources,</w:t>
      </w:r>
      <w:r>
        <w:rPr>
          <w:spacing w:val="-11"/>
          <w:sz w:val="24"/>
        </w:rPr>
        <w:t xml:space="preserve"> </w:t>
      </w:r>
      <w:r>
        <w:rPr>
          <w:sz w:val="24"/>
        </w:rPr>
        <w:t>electronic</w:t>
      </w:r>
      <w:r>
        <w:rPr>
          <w:spacing w:val="-14"/>
          <w:sz w:val="24"/>
        </w:rPr>
        <w:t xml:space="preserve"> </w:t>
      </w:r>
      <w:r>
        <w:rPr>
          <w:sz w:val="24"/>
        </w:rPr>
        <w:t>means</w:t>
      </w:r>
      <w:r>
        <w:rPr>
          <w:spacing w:val="-9"/>
          <w:sz w:val="24"/>
        </w:rPr>
        <w:t xml:space="preserve"> </w:t>
      </w:r>
      <w:r>
        <w:rPr>
          <w:sz w:val="24"/>
        </w:rPr>
        <w:t>for</w:t>
      </w:r>
      <w:r>
        <w:rPr>
          <w:spacing w:val="-11"/>
          <w:sz w:val="24"/>
        </w:rPr>
        <w:t xml:space="preserve"> </w:t>
      </w:r>
      <w:r>
        <w:rPr>
          <w:sz w:val="24"/>
        </w:rPr>
        <w:t>accessing</w:t>
      </w:r>
      <w:r>
        <w:rPr>
          <w:spacing w:val="-15"/>
          <w:sz w:val="24"/>
        </w:rPr>
        <w:t xml:space="preserve"> </w:t>
      </w:r>
      <w:r>
        <w:rPr>
          <w:sz w:val="24"/>
        </w:rPr>
        <w:t>such</w:t>
      </w:r>
      <w:r>
        <w:rPr>
          <w:spacing w:val="-12"/>
          <w:sz w:val="24"/>
        </w:rPr>
        <w:t xml:space="preserve"> </w:t>
      </w:r>
      <w:r>
        <w:rPr>
          <w:sz w:val="24"/>
        </w:rPr>
        <w:t>resources</w:t>
      </w:r>
      <w:r>
        <w:rPr>
          <w:spacing w:val="-11"/>
          <w:sz w:val="24"/>
        </w:rPr>
        <w:t xml:space="preserve"> </w:t>
      </w:r>
      <w:r>
        <w:rPr>
          <w:sz w:val="24"/>
        </w:rPr>
        <w:t>or</w:t>
      </w:r>
      <w:r>
        <w:rPr>
          <w:spacing w:val="-10"/>
          <w:sz w:val="24"/>
        </w:rPr>
        <w:t xml:space="preserve"> </w:t>
      </w:r>
      <w:r>
        <w:rPr>
          <w:sz w:val="24"/>
        </w:rPr>
        <w:t>for</w:t>
      </w:r>
      <w:r>
        <w:rPr>
          <w:spacing w:val="-13"/>
          <w:sz w:val="24"/>
        </w:rPr>
        <w:t xml:space="preserve"> </w:t>
      </w:r>
      <w:r>
        <w:rPr>
          <w:sz w:val="24"/>
        </w:rPr>
        <w:t>scientific communication, or the like.</w:t>
      </w:r>
    </w:p>
    <w:p w:rsidR="00F717DC" w14:paraId="70C31FDA" w14:textId="77777777">
      <w:pPr>
        <w:spacing w:line="244" w:lineRule="auto"/>
        <w:rPr>
          <w:sz w:val="24"/>
        </w:rPr>
        <w:sectPr>
          <w:pgSz w:w="12240" w:h="15840"/>
          <w:pgMar w:top="920" w:right="980" w:bottom="940" w:left="720" w:header="715" w:footer="757" w:gutter="0"/>
          <w:cols w:space="720"/>
        </w:sectPr>
      </w:pPr>
    </w:p>
    <w:p w:rsidR="00F717DC" w14:paraId="08A9F42C" w14:textId="77777777">
      <w:pPr>
        <w:pStyle w:val="BodyText"/>
        <w:spacing w:before="4"/>
        <w:ind w:left="0"/>
        <w:rPr>
          <w:sz w:val="25"/>
        </w:rPr>
      </w:pPr>
    </w:p>
    <w:tbl>
      <w:tblPr>
        <w:tblW w:w="0" w:type="auto"/>
        <w:tblInd w:w="281" w:type="dxa"/>
        <w:tblLayout w:type="fixed"/>
        <w:tblCellMar>
          <w:left w:w="0" w:type="dxa"/>
          <w:right w:w="0" w:type="dxa"/>
        </w:tblCellMar>
        <w:tblLook w:val="01E0"/>
      </w:tblPr>
      <w:tblGrid>
        <w:gridCol w:w="757"/>
        <w:gridCol w:w="8634"/>
      </w:tblGrid>
      <w:tr w14:paraId="07C4B35C" w14:textId="77777777">
        <w:tblPrEx>
          <w:tblW w:w="0" w:type="auto"/>
          <w:tblInd w:w="281" w:type="dxa"/>
          <w:tblLayout w:type="fixed"/>
          <w:tblCellMar>
            <w:left w:w="0" w:type="dxa"/>
            <w:right w:w="0" w:type="dxa"/>
          </w:tblCellMar>
          <w:tblLook w:val="01E0"/>
        </w:tblPrEx>
        <w:trPr>
          <w:trHeight w:val="560"/>
        </w:trPr>
        <w:tc>
          <w:tcPr>
            <w:tcW w:w="757" w:type="dxa"/>
          </w:tcPr>
          <w:p w:rsidR="00F717DC" w14:paraId="7B08E6C4" w14:textId="77777777">
            <w:pPr>
              <w:pStyle w:val="TableParagraph"/>
              <w:ind w:left="50"/>
              <w:rPr>
                <w:sz w:val="20"/>
              </w:rPr>
            </w:pPr>
            <w:r>
              <w:rPr>
                <w:noProof/>
                <w:sz w:val="20"/>
              </w:rPr>
              <w:drawing>
                <wp:inline distT="0" distB="0" distL="0" distR="0">
                  <wp:extent cx="327421" cy="354710"/>
                  <wp:effectExtent l="0" t="0" r="0" b="0"/>
                  <wp:docPr id="51"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03.png"/>
                          <pic:cNvPicPr/>
                        </pic:nvPicPr>
                        <pic:blipFill>
                          <a:blip xmlns:r="http://schemas.openxmlformats.org/officeDocument/2006/relationships" r:embed="rId148" cstate="print"/>
                          <a:stretch>
                            <a:fillRect/>
                          </a:stretch>
                        </pic:blipFill>
                        <pic:spPr>
                          <a:xfrm>
                            <a:off x="0" y="0"/>
                            <a:ext cx="327421" cy="354710"/>
                          </a:xfrm>
                          <a:prstGeom prst="rect">
                            <a:avLst/>
                          </a:prstGeom>
                        </pic:spPr>
                      </pic:pic>
                    </a:graphicData>
                  </a:graphic>
                </wp:inline>
              </w:drawing>
            </w:r>
          </w:p>
        </w:tc>
        <w:tc>
          <w:tcPr>
            <w:tcW w:w="8634" w:type="dxa"/>
          </w:tcPr>
          <w:p w:rsidR="00F717DC" w14:paraId="1F89E28B" w14:textId="77777777">
            <w:pPr>
              <w:pStyle w:val="TableParagraph"/>
              <w:spacing w:line="270" w:lineRule="atLeast"/>
              <w:rPr>
                <w:sz w:val="24"/>
              </w:rPr>
            </w:pPr>
            <w:r>
              <w:rPr>
                <w:sz w:val="24"/>
              </w:rPr>
              <w:t>If</w:t>
            </w:r>
            <w:r>
              <w:rPr>
                <w:spacing w:val="-4"/>
                <w:sz w:val="24"/>
              </w:rPr>
              <w:t xml:space="preserve"> </w:t>
            </w:r>
            <w:r>
              <w:rPr>
                <w:sz w:val="24"/>
              </w:rPr>
              <w:t>the</w:t>
            </w:r>
            <w:r>
              <w:rPr>
                <w:spacing w:val="-4"/>
                <w:sz w:val="24"/>
              </w:rPr>
              <w:t xml:space="preserve"> </w:t>
            </w:r>
            <w:r>
              <w:rPr>
                <w:sz w:val="24"/>
              </w:rPr>
              <w:t>award</w:t>
            </w:r>
            <w:r>
              <w:rPr>
                <w:spacing w:val="-4"/>
                <w:sz w:val="24"/>
              </w:rPr>
              <w:t xml:space="preserve"> </w:t>
            </w:r>
            <w:r>
              <w:rPr>
                <w:sz w:val="24"/>
              </w:rPr>
              <w:t>or</w:t>
            </w:r>
            <w:r>
              <w:rPr>
                <w:spacing w:val="-2"/>
                <w:sz w:val="24"/>
              </w:rPr>
              <w:t xml:space="preserve"> </w:t>
            </w:r>
            <w:r>
              <w:rPr>
                <w:sz w:val="24"/>
              </w:rPr>
              <w:t>award</w:t>
            </w:r>
            <w:r>
              <w:rPr>
                <w:spacing w:val="-3"/>
                <w:sz w:val="24"/>
              </w:rPr>
              <w:t xml:space="preserve"> </w:t>
            </w:r>
            <w:r>
              <w:rPr>
                <w:sz w:val="24"/>
              </w:rPr>
              <w:t>component(s)</w:t>
            </w:r>
            <w:r>
              <w:rPr>
                <w:spacing w:val="-4"/>
                <w:sz w:val="24"/>
              </w:rPr>
              <w:t xml:space="preserve"> </w:t>
            </w:r>
            <w:r>
              <w:rPr>
                <w:sz w:val="24"/>
              </w:rPr>
              <w:t>is</w:t>
            </w:r>
            <w:r>
              <w:rPr>
                <w:spacing w:val="-3"/>
                <w:sz w:val="24"/>
              </w:rPr>
              <w:t xml:space="preserve"> </w:t>
            </w:r>
            <w:r>
              <w:rPr>
                <w:sz w:val="24"/>
              </w:rPr>
              <w:t>not</w:t>
            </w:r>
            <w:r>
              <w:rPr>
                <w:spacing w:val="-3"/>
                <w:sz w:val="24"/>
              </w:rPr>
              <w:t xml:space="preserve"> </w:t>
            </w:r>
            <w:r>
              <w:rPr>
                <w:sz w:val="24"/>
              </w:rPr>
              <w:t>intended</w:t>
            </w:r>
            <w:r>
              <w:rPr>
                <w:spacing w:val="-3"/>
                <w:sz w:val="24"/>
              </w:rPr>
              <w:t xml:space="preserve"> </w:t>
            </w:r>
            <w:r>
              <w:rPr>
                <w:sz w:val="24"/>
              </w:rPr>
              <w:t>to</w:t>
            </w:r>
            <w:r>
              <w:rPr>
                <w:spacing w:val="-3"/>
                <w:sz w:val="24"/>
              </w:rPr>
              <w:t xml:space="preserve"> </w:t>
            </w:r>
            <w:r>
              <w:rPr>
                <w:sz w:val="24"/>
              </w:rPr>
              <w:t>support</w:t>
            </w:r>
            <w:r>
              <w:rPr>
                <w:spacing w:val="-3"/>
                <w:sz w:val="24"/>
              </w:rPr>
              <w:t xml:space="preserve"> </w:t>
            </w:r>
            <w:r>
              <w:rPr>
                <w:sz w:val="24"/>
              </w:rPr>
              <w:t>physical,</w:t>
            </w:r>
            <w:r>
              <w:rPr>
                <w:spacing w:val="-3"/>
                <w:sz w:val="24"/>
              </w:rPr>
              <w:t xml:space="preserve"> </w:t>
            </w:r>
            <w:r>
              <w:rPr>
                <w:sz w:val="24"/>
              </w:rPr>
              <w:t>institutional,</w:t>
            </w:r>
            <w:r>
              <w:rPr>
                <w:spacing w:val="-2"/>
                <w:sz w:val="24"/>
              </w:rPr>
              <w:t xml:space="preserve"> </w:t>
            </w:r>
            <w:r>
              <w:rPr>
                <w:sz w:val="24"/>
              </w:rPr>
              <w:t xml:space="preserve">or information resources that form infrastructure, select </w:t>
            </w:r>
            <w:r>
              <w:rPr>
                <w:b/>
                <w:sz w:val="24"/>
              </w:rPr>
              <w:t>Nothing to Report</w:t>
            </w:r>
            <w:r>
              <w:rPr>
                <w:sz w:val="24"/>
              </w:rPr>
              <w:t>.</w:t>
            </w:r>
          </w:p>
        </w:tc>
      </w:tr>
    </w:tbl>
    <w:p w:rsidR="00F717DC" w14:paraId="20218121" w14:textId="77777777">
      <w:pPr>
        <w:pStyle w:val="ListParagraph"/>
        <w:numPr>
          <w:ilvl w:val="1"/>
          <w:numId w:val="45"/>
        </w:numPr>
        <w:tabs>
          <w:tab w:val="left" w:pos="721"/>
        </w:tabs>
        <w:spacing w:before="130"/>
        <w:ind w:hanging="506"/>
        <w:rPr>
          <w:b/>
          <w:i/>
          <w:sz w:val="24"/>
        </w:rPr>
      </w:pPr>
      <w:r>
        <w:rPr>
          <w:b/>
          <w:i/>
          <w:sz w:val="24"/>
        </w:rPr>
        <w:t>Not</w:t>
      </w:r>
      <w:r>
        <w:rPr>
          <w:b/>
          <w:i/>
          <w:spacing w:val="-4"/>
          <w:sz w:val="24"/>
        </w:rPr>
        <w:t xml:space="preserve"> </w:t>
      </w:r>
      <w:r>
        <w:rPr>
          <w:b/>
          <w:i/>
          <w:sz w:val="24"/>
        </w:rPr>
        <w:t>Applicable</w:t>
      </w:r>
      <w:r>
        <w:rPr>
          <w:b/>
          <w:i/>
          <w:spacing w:val="-3"/>
          <w:sz w:val="24"/>
        </w:rPr>
        <w:t xml:space="preserve"> </w:t>
      </w:r>
      <w:r>
        <w:rPr>
          <w:b/>
          <w:i/>
          <w:sz w:val="24"/>
        </w:rPr>
        <w:t>for</w:t>
      </w:r>
      <w:r>
        <w:rPr>
          <w:b/>
          <w:i/>
          <w:spacing w:val="-4"/>
          <w:sz w:val="24"/>
        </w:rPr>
        <w:t xml:space="preserve"> </w:t>
      </w:r>
      <w:r>
        <w:rPr>
          <w:b/>
          <w:i/>
          <w:sz w:val="24"/>
        </w:rPr>
        <w:t>most</w:t>
      </w:r>
      <w:r>
        <w:rPr>
          <w:b/>
          <w:i/>
          <w:spacing w:val="-2"/>
          <w:sz w:val="24"/>
        </w:rPr>
        <w:t xml:space="preserve"> </w:t>
      </w:r>
      <w:r>
        <w:rPr>
          <w:b/>
          <w:i/>
          <w:sz w:val="24"/>
        </w:rPr>
        <w:t>awards.</w:t>
      </w:r>
      <w:r>
        <w:rPr>
          <w:b/>
          <w:i/>
          <w:spacing w:val="-2"/>
          <w:sz w:val="24"/>
        </w:rPr>
        <w:t xml:space="preserve"> </w:t>
      </w:r>
      <w:r>
        <w:rPr>
          <w:b/>
          <w:i/>
          <w:sz w:val="24"/>
        </w:rPr>
        <w:t>See</w:t>
      </w:r>
      <w:r>
        <w:rPr>
          <w:b/>
          <w:i/>
          <w:spacing w:val="-4"/>
          <w:sz w:val="24"/>
        </w:rPr>
        <w:t xml:space="preserve"> </w:t>
      </w:r>
      <w:r>
        <w:rPr>
          <w:b/>
          <w:i/>
          <w:sz w:val="24"/>
        </w:rPr>
        <w:t>chapter</w:t>
      </w:r>
      <w:r>
        <w:rPr>
          <w:b/>
          <w:i/>
          <w:spacing w:val="-4"/>
          <w:sz w:val="24"/>
        </w:rPr>
        <w:t xml:space="preserve"> </w:t>
      </w:r>
      <w:r>
        <w:rPr>
          <w:b/>
          <w:i/>
          <w:sz w:val="24"/>
        </w:rPr>
        <w:t>7</w:t>
      </w:r>
      <w:r>
        <w:rPr>
          <w:b/>
          <w:i/>
          <w:spacing w:val="-4"/>
          <w:sz w:val="24"/>
        </w:rPr>
        <w:t xml:space="preserve"> </w:t>
      </w:r>
      <w:r>
        <w:rPr>
          <w:b/>
          <w:i/>
          <w:sz w:val="24"/>
        </w:rPr>
        <w:t>Supplemental</w:t>
      </w:r>
      <w:r>
        <w:rPr>
          <w:b/>
          <w:i/>
          <w:spacing w:val="-1"/>
          <w:sz w:val="24"/>
        </w:rPr>
        <w:t xml:space="preserve"> </w:t>
      </w:r>
      <w:r>
        <w:rPr>
          <w:b/>
          <w:i/>
          <w:spacing w:val="-2"/>
          <w:sz w:val="24"/>
        </w:rPr>
        <w:t>Instructions.</w:t>
      </w:r>
    </w:p>
    <w:p w:rsidR="00F717DC" w14:paraId="40638503" w14:textId="77777777">
      <w:pPr>
        <w:spacing w:before="120"/>
        <w:ind w:left="215"/>
        <w:rPr>
          <w:i/>
          <w:sz w:val="24"/>
        </w:rPr>
      </w:pPr>
      <w:r>
        <w:rPr>
          <w:i/>
          <w:sz w:val="24"/>
        </w:rPr>
        <w:t>This</w:t>
      </w:r>
      <w:r>
        <w:rPr>
          <w:i/>
          <w:spacing w:val="-2"/>
          <w:sz w:val="24"/>
        </w:rPr>
        <w:t xml:space="preserve"> </w:t>
      </w:r>
      <w:r>
        <w:rPr>
          <w:i/>
          <w:sz w:val="24"/>
        </w:rPr>
        <w:t>section</w:t>
      </w:r>
      <w:r>
        <w:rPr>
          <w:i/>
          <w:spacing w:val="-3"/>
          <w:sz w:val="24"/>
        </w:rPr>
        <w:t xml:space="preserve"> </w:t>
      </w:r>
      <w:r>
        <w:rPr>
          <w:i/>
          <w:sz w:val="24"/>
        </w:rPr>
        <w:t>is</w:t>
      </w:r>
      <w:r>
        <w:rPr>
          <w:i/>
          <w:spacing w:val="-3"/>
          <w:sz w:val="24"/>
        </w:rPr>
        <w:t xml:space="preserve"> </w:t>
      </w:r>
      <w:r>
        <w:rPr>
          <w:i/>
          <w:sz w:val="24"/>
        </w:rPr>
        <w:t>applicable</w:t>
      </w:r>
      <w:r>
        <w:rPr>
          <w:i/>
          <w:spacing w:val="-6"/>
          <w:sz w:val="24"/>
        </w:rPr>
        <w:t xml:space="preserve"> </w:t>
      </w:r>
      <w:r>
        <w:rPr>
          <w:i/>
          <w:sz w:val="24"/>
        </w:rPr>
        <w:t>to</w:t>
      </w:r>
      <w:r>
        <w:rPr>
          <w:i/>
          <w:spacing w:val="-3"/>
          <w:sz w:val="24"/>
        </w:rPr>
        <w:t xml:space="preserve"> </w:t>
      </w:r>
      <w:r>
        <w:rPr>
          <w:i/>
          <w:sz w:val="24"/>
        </w:rPr>
        <w:t>SBIR/STTR</w:t>
      </w:r>
      <w:r>
        <w:rPr>
          <w:i/>
          <w:spacing w:val="-3"/>
          <w:sz w:val="24"/>
        </w:rPr>
        <w:t xml:space="preserve"> </w:t>
      </w:r>
      <w:r>
        <w:rPr>
          <w:i/>
          <w:sz w:val="24"/>
        </w:rPr>
        <w:t>Awards.</w:t>
      </w:r>
      <w:r>
        <w:rPr>
          <w:i/>
          <w:spacing w:val="-3"/>
          <w:sz w:val="24"/>
        </w:rPr>
        <w:t xml:space="preserve"> </w:t>
      </w:r>
      <w:r>
        <w:rPr>
          <w:i/>
          <w:sz w:val="24"/>
        </w:rPr>
        <w:t>See</w:t>
      </w:r>
      <w:r>
        <w:rPr>
          <w:i/>
          <w:color w:val="0000FF"/>
          <w:spacing w:val="-3"/>
          <w:sz w:val="24"/>
          <w:u w:val="single" w:color="0000FF"/>
        </w:rPr>
        <w:t xml:space="preserve"> </w:t>
      </w:r>
      <w:hyperlink w:anchor="_bookmark184" w:history="1">
        <w:r>
          <w:rPr>
            <w:i/>
            <w:color w:val="0000FF"/>
            <w:sz w:val="24"/>
            <w:u w:val="single" w:color="0000FF"/>
          </w:rPr>
          <w:t>Supplemental</w:t>
        </w:r>
        <w:r>
          <w:rPr>
            <w:i/>
            <w:color w:val="0000FF"/>
            <w:spacing w:val="-2"/>
            <w:sz w:val="24"/>
            <w:u w:val="single" w:color="0000FF"/>
          </w:rPr>
          <w:t xml:space="preserve"> </w:t>
        </w:r>
        <w:r>
          <w:rPr>
            <w:i/>
            <w:color w:val="0000FF"/>
            <w:sz w:val="24"/>
            <w:u w:val="single" w:color="0000FF"/>
          </w:rPr>
          <w:t>Instructions</w:t>
        </w:r>
        <w:r>
          <w:rPr>
            <w:i/>
            <w:color w:val="0000FF"/>
            <w:spacing w:val="-3"/>
            <w:sz w:val="24"/>
            <w:u w:val="single" w:color="0000FF"/>
          </w:rPr>
          <w:t xml:space="preserve"> </w:t>
        </w:r>
        <w:r>
          <w:rPr>
            <w:i/>
            <w:color w:val="0000FF"/>
            <w:sz w:val="24"/>
            <w:u w:val="single" w:color="0000FF"/>
          </w:rPr>
          <w:t>for</w:t>
        </w:r>
        <w:r>
          <w:rPr>
            <w:i/>
            <w:color w:val="0000FF"/>
            <w:spacing w:val="-3"/>
            <w:sz w:val="24"/>
            <w:u w:val="single" w:color="0000FF"/>
          </w:rPr>
          <w:t xml:space="preserve"> </w:t>
        </w:r>
        <w:r>
          <w:rPr>
            <w:i/>
            <w:color w:val="0000FF"/>
            <w:sz w:val="24"/>
            <w:u w:val="single" w:color="0000FF"/>
          </w:rPr>
          <w:t>Specific</w:t>
        </w:r>
        <w:r>
          <w:rPr>
            <w:i/>
            <w:color w:val="0000FF"/>
            <w:spacing w:val="-3"/>
            <w:sz w:val="24"/>
            <w:u w:val="single" w:color="0000FF"/>
          </w:rPr>
          <w:t xml:space="preserve"> </w:t>
        </w:r>
        <w:r>
          <w:rPr>
            <w:i/>
            <w:color w:val="0000FF"/>
            <w:sz w:val="24"/>
            <w:u w:val="single" w:color="0000FF"/>
          </w:rPr>
          <w:t>Grant</w:t>
        </w:r>
        <w:r>
          <w:rPr>
            <w:i/>
            <w:color w:val="0000FF"/>
            <w:spacing w:val="-3"/>
            <w:sz w:val="24"/>
            <w:u w:val="single" w:color="0000FF"/>
          </w:rPr>
          <w:t xml:space="preserve"> </w:t>
        </w:r>
        <w:r>
          <w:rPr>
            <w:i/>
            <w:color w:val="0000FF"/>
            <w:sz w:val="24"/>
            <w:u w:val="single" w:color="0000FF"/>
          </w:rPr>
          <w:t>RPPR</w:t>
        </w:r>
      </w:hyperlink>
      <w:r>
        <w:rPr>
          <w:i/>
          <w:color w:val="0000FF"/>
          <w:sz w:val="24"/>
        </w:rPr>
        <w:t xml:space="preserve"> </w:t>
      </w:r>
      <w:hyperlink w:anchor="_bookmark184" w:history="1">
        <w:r>
          <w:rPr>
            <w:i/>
            <w:color w:val="0000FF"/>
            <w:spacing w:val="-2"/>
            <w:sz w:val="24"/>
            <w:u w:val="single" w:color="0000FF"/>
          </w:rPr>
          <w:t>Types</w:t>
        </w:r>
        <w:r>
          <w:rPr>
            <w:i/>
            <w:spacing w:val="-2"/>
            <w:sz w:val="24"/>
          </w:rPr>
          <w:t>.</w:t>
        </w:r>
      </w:hyperlink>
    </w:p>
    <w:p w:rsidR="00F717DC" w14:paraId="44F29C81" w14:textId="77777777">
      <w:pPr>
        <w:pStyle w:val="ListParagraph"/>
        <w:numPr>
          <w:ilvl w:val="1"/>
          <w:numId w:val="45"/>
        </w:numPr>
        <w:tabs>
          <w:tab w:val="left" w:pos="721"/>
        </w:tabs>
        <w:ind w:hanging="506"/>
        <w:rPr>
          <w:b/>
          <w:i/>
          <w:sz w:val="24"/>
        </w:rPr>
      </w:pPr>
      <w:r>
        <w:rPr>
          <w:b/>
          <w:i/>
          <w:sz w:val="24"/>
        </w:rPr>
        <w:t>What</w:t>
      </w:r>
      <w:r>
        <w:rPr>
          <w:b/>
          <w:i/>
          <w:spacing w:val="-4"/>
          <w:sz w:val="24"/>
        </w:rPr>
        <w:t xml:space="preserve"> </w:t>
      </w:r>
      <w:r>
        <w:rPr>
          <w:b/>
          <w:i/>
          <w:sz w:val="24"/>
        </w:rPr>
        <w:t>dollar</w:t>
      </w:r>
      <w:r>
        <w:rPr>
          <w:b/>
          <w:i/>
          <w:spacing w:val="-3"/>
          <w:sz w:val="24"/>
        </w:rPr>
        <w:t xml:space="preserve"> </w:t>
      </w:r>
      <w:r>
        <w:rPr>
          <w:b/>
          <w:i/>
          <w:sz w:val="24"/>
        </w:rPr>
        <w:t>amount</w:t>
      </w:r>
      <w:r>
        <w:rPr>
          <w:b/>
          <w:i/>
          <w:spacing w:val="-2"/>
          <w:sz w:val="24"/>
        </w:rPr>
        <w:t xml:space="preserve"> </w:t>
      </w:r>
      <w:r>
        <w:rPr>
          <w:b/>
          <w:i/>
          <w:sz w:val="24"/>
        </w:rPr>
        <w:t>of</w:t>
      </w:r>
      <w:r>
        <w:rPr>
          <w:b/>
          <w:i/>
          <w:spacing w:val="-4"/>
          <w:sz w:val="24"/>
        </w:rPr>
        <w:t xml:space="preserve"> </w:t>
      </w:r>
      <w:r>
        <w:rPr>
          <w:b/>
          <w:i/>
          <w:sz w:val="24"/>
        </w:rPr>
        <w:t>the</w:t>
      </w:r>
      <w:r>
        <w:rPr>
          <w:b/>
          <w:i/>
          <w:spacing w:val="-4"/>
          <w:sz w:val="24"/>
        </w:rPr>
        <w:t xml:space="preserve"> </w:t>
      </w:r>
      <w:r>
        <w:rPr>
          <w:b/>
          <w:i/>
          <w:sz w:val="24"/>
        </w:rPr>
        <w:t>award’s</w:t>
      </w:r>
      <w:r>
        <w:rPr>
          <w:b/>
          <w:i/>
          <w:spacing w:val="-4"/>
          <w:sz w:val="24"/>
        </w:rPr>
        <w:t xml:space="preserve"> </w:t>
      </w:r>
      <w:r>
        <w:rPr>
          <w:b/>
          <w:i/>
          <w:sz w:val="24"/>
        </w:rPr>
        <w:t>budget</w:t>
      </w:r>
      <w:r>
        <w:rPr>
          <w:b/>
          <w:i/>
          <w:spacing w:val="-3"/>
          <w:sz w:val="24"/>
        </w:rPr>
        <w:t xml:space="preserve"> </w:t>
      </w:r>
      <w:r>
        <w:rPr>
          <w:b/>
          <w:i/>
          <w:sz w:val="24"/>
        </w:rPr>
        <w:t>is</w:t>
      </w:r>
      <w:r>
        <w:rPr>
          <w:b/>
          <w:i/>
          <w:spacing w:val="-3"/>
          <w:sz w:val="24"/>
        </w:rPr>
        <w:t xml:space="preserve"> </w:t>
      </w:r>
      <w:r>
        <w:rPr>
          <w:b/>
          <w:i/>
          <w:sz w:val="24"/>
        </w:rPr>
        <w:t>being</w:t>
      </w:r>
      <w:r>
        <w:rPr>
          <w:b/>
          <w:i/>
          <w:spacing w:val="-4"/>
          <w:sz w:val="24"/>
        </w:rPr>
        <w:t xml:space="preserve"> </w:t>
      </w:r>
      <w:r>
        <w:rPr>
          <w:b/>
          <w:i/>
          <w:sz w:val="24"/>
        </w:rPr>
        <w:t>spent</w:t>
      </w:r>
      <w:r>
        <w:rPr>
          <w:b/>
          <w:i/>
          <w:spacing w:val="-3"/>
          <w:sz w:val="24"/>
        </w:rPr>
        <w:t xml:space="preserve"> </w:t>
      </w:r>
      <w:r>
        <w:rPr>
          <w:b/>
          <w:i/>
          <w:sz w:val="24"/>
        </w:rPr>
        <w:t>in</w:t>
      </w:r>
      <w:r>
        <w:rPr>
          <w:b/>
          <w:i/>
          <w:spacing w:val="-3"/>
          <w:sz w:val="24"/>
        </w:rPr>
        <w:t xml:space="preserve"> </w:t>
      </w:r>
      <w:r>
        <w:rPr>
          <w:b/>
          <w:i/>
          <w:sz w:val="24"/>
        </w:rPr>
        <w:t>foreign</w:t>
      </w:r>
      <w:r>
        <w:rPr>
          <w:b/>
          <w:i/>
          <w:spacing w:val="-2"/>
          <w:sz w:val="24"/>
        </w:rPr>
        <w:t xml:space="preserve"> country(ies)?</w:t>
      </w:r>
    </w:p>
    <w:p w:rsidR="00F717DC" w14:paraId="2A6AE797" w14:textId="77777777">
      <w:pPr>
        <w:pStyle w:val="BodyText"/>
        <w:spacing w:before="5"/>
        <w:ind w:left="0"/>
        <w:rPr>
          <w:b/>
          <w:i/>
          <w:sz w:val="10"/>
        </w:rPr>
      </w:pPr>
    </w:p>
    <w:tbl>
      <w:tblPr>
        <w:tblW w:w="0" w:type="auto"/>
        <w:tblInd w:w="281" w:type="dxa"/>
        <w:tblLayout w:type="fixed"/>
        <w:tblCellMar>
          <w:left w:w="0" w:type="dxa"/>
          <w:right w:w="0" w:type="dxa"/>
        </w:tblCellMar>
        <w:tblLook w:val="01E0"/>
      </w:tblPr>
      <w:tblGrid>
        <w:gridCol w:w="757"/>
        <w:gridCol w:w="9118"/>
      </w:tblGrid>
      <w:tr w14:paraId="441FFB1E" w14:textId="77777777">
        <w:tblPrEx>
          <w:tblW w:w="0" w:type="auto"/>
          <w:tblInd w:w="281" w:type="dxa"/>
          <w:tblLayout w:type="fixed"/>
          <w:tblCellMar>
            <w:left w:w="0" w:type="dxa"/>
            <w:right w:w="0" w:type="dxa"/>
          </w:tblCellMar>
          <w:tblLook w:val="01E0"/>
        </w:tblPrEx>
        <w:trPr>
          <w:trHeight w:val="1224"/>
        </w:trPr>
        <w:tc>
          <w:tcPr>
            <w:tcW w:w="757" w:type="dxa"/>
          </w:tcPr>
          <w:p w:rsidR="00F717DC" w14:paraId="624366D1" w14:textId="77777777">
            <w:pPr>
              <w:pStyle w:val="TableParagraph"/>
              <w:ind w:left="50"/>
              <w:rPr>
                <w:sz w:val="20"/>
              </w:rPr>
            </w:pPr>
            <w:r>
              <w:rPr>
                <w:noProof/>
                <w:sz w:val="20"/>
              </w:rPr>
              <w:drawing>
                <wp:inline distT="0" distB="0" distL="0" distR="0">
                  <wp:extent cx="328713" cy="361950"/>
                  <wp:effectExtent l="0" t="0" r="0" b="0"/>
                  <wp:docPr id="53"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17.png"/>
                          <pic:cNvPicPr/>
                        </pic:nvPicPr>
                        <pic:blipFill>
                          <a:blip xmlns:r="http://schemas.openxmlformats.org/officeDocument/2006/relationships" r:embed="rId188" cstate="print"/>
                          <a:stretch>
                            <a:fillRect/>
                          </a:stretch>
                        </pic:blipFill>
                        <pic:spPr>
                          <a:xfrm>
                            <a:off x="0" y="0"/>
                            <a:ext cx="328713" cy="361950"/>
                          </a:xfrm>
                          <a:prstGeom prst="rect">
                            <a:avLst/>
                          </a:prstGeom>
                        </pic:spPr>
                      </pic:pic>
                    </a:graphicData>
                  </a:graphic>
                </wp:inline>
              </w:drawing>
            </w:r>
          </w:p>
        </w:tc>
        <w:tc>
          <w:tcPr>
            <w:tcW w:w="9118" w:type="dxa"/>
          </w:tcPr>
          <w:p w:rsidR="00F717DC" w14:paraId="4ECC4D65" w14:textId="77777777">
            <w:pPr>
              <w:pStyle w:val="TableParagraph"/>
              <w:rPr>
                <w:sz w:val="24"/>
              </w:rPr>
            </w:pPr>
            <w:r>
              <w:rPr>
                <w:sz w:val="24"/>
              </w:rPr>
              <w:t>For</w:t>
            </w:r>
            <w:r>
              <w:rPr>
                <w:spacing w:val="-5"/>
                <w:sz w:val="24"/>
              </w:rPr>
              <w:t xml:space="preserve"> </w:t>
            </w:r>
            <w:r>
              <w:rPr>
                <w:sz w:val="24"/>
              </w:rPr>
              <w:t>domestic</w:t>
            </w:r>
            <w:r>
              <w:rPr>
                <w:spacing w:val="-5"/>
                <w:sz w:val="24"/>
              </w:rPr>
              <w:t xml:space="preserve"> </w:t>
            </w:r>
            <w:r>
              <w:rPr>
                <w:sz w:val="24"/>
              </w:rPr>
              <w:t>awardees</w:t>
            </w:r>
            <w:r>
              <w:rPr>
                <w:spacing w:val="-2"/>
                <w:sz w:val="24"/>
              </w:rPr>
              <w:t xml:space="preserve"> </w:t>
            </w:r>
            <w:r>
              <w:rPr>
                <w:sz w:val="24"/>
              </w:rPr>
              <w:t>provide</w:t>
            </w:r>
            <w:r>
              <w:rPr>
                <w:spacing w:val="-4"/>
                <w:sz w:val="24"/>
              </w:rPr>
              <w:t xml:space="preserve"> </w:t>
            </w:r>
            <w:r>
              <w:rPr>
                <w:sz w:val="24"/>
              </w:rPr>
              <w:t>the</w:t>
            </w:r>
            <w:r>
              <w:rPr>
                <w:spacing w:val="-4"/>
                <w:sz w:val="24"/>
              </w:rPr>
              <w:t xml:space="preserve"> </w:t>
            </w:r>
            <w:r>
              <w:rPr>
                <w:sz w:val="24"/>
              </w:rPr>
              <w:t>dollar</w:t>
            </w:r>
            <w:r>
              <w:rPr>
                <w:spacing w:val="-4"/>
                <w:sz w:val="24"/>
              </w:rPr>
              <w:t xml:space="preserve"> </w:t>
            </w:r>
            <w:r>
              <w:rPr>
                <w:sz w:val="24"/>
              </w:rPr>
              <w:t>amount obligated</w:t>
            </w:r>
            <w:r>
              <w:rPr>
                <w:spacing w:val="-4"/>
                <w:sz w:val="24"/>
              </w:rPr>
              <w:t xml:space="preserve"> </w:t>
            </w:r>
            <w:r>
              <w:rPr>
                <w:sz w:val="24"/>
              </w:rPr>
              <w:t>to</w:t>
            </w:r>
            <w:r>
              <w:rPr>
                <w:spacing w:val="-3"/>
                <w:sz w:val="24"/>
              </w:rPr>
              <w:t xml:space="preserve"> </w:t>
            </w:r>
            <w:r>
              <w:rPr>
                <w:sz w:val="24"/>
              </w:rPr>
              <w:t>first-tier</w:t>
            </w:r>
            <w:r>
              <w:rPr>
                <w:spacing w:val="-5"/>
                <w:sz w:val="24"/>
              </w:rPr>
              <w:t xml:space="preserve"> </w:t>
            </w:r>
            <w:r>
              <w:rPr>
                <w:sz w:val="24"/>
              </w:rPr>
              <w:t>subawards</w:t>
            </w:r>
            <w:r>
              <w:rPr>
                <w:spacing w:val="-3"/>
                <w:sz w:val="24"/>
              </w:rPr>
              <w:t xml:space="preserve"> </w:t>
            </w:r>
            <w:r>
              <w:rPr>
                <w:sz w:val="24"/>
              </w:rPr>
              <w:t>to</w:t>
            </w:r>
            <w:r>
              <w:rPr>
                <w:spacing w:val="-3"/>
                <w:sz w:val="24"/>
              </w:rPr>
              <w:t xml:space="preserve"> </w:t>
            </w:r>
            <w:r>
              <w:rPr>
                <w:sz w:val="24"/>
              </w:rPr>
              <w:t>foreign entities for this reporting period. For foreign awardees provide the dollar amount of the award, excluding all first-tier subawards to U.S. entities, for this reporting period.</w:t>
            </w:r>
          </w:p>
          <w:p w:rsidR="00F717DC" w14:paraId="0EC203FF" w14:textId="77777777">
            <w:pPr>
              <w:pStyle w:val="TableParagraph"/>
              <w:spacing w:before="120" w:line="256" w:lineRule="exact"/>
              <w:rPr>
                <w:sz w:val="24"/>
              </w:rPr>
            </w:pPr>
            <w:r>
              <w:rPr>
                <w:sz w:val="24"/>
              </w:rPr>
              <w:t>Dollars</w:t>
            </w:r>
            <w:r>
              <w:rPr>
                <w:spacing w:val="-3"/>
                <w:sz w:val="24"/>
              </w:rPr>
              <w:t xml:space="preserve"> </w:t>
            </w:r>
            <w:r>
              <w:rPr>
                <w:sz w:val="24"/>
              </w:rPr>
              <w:t>provided</w:t>
            </w:r>
            <w:r>
              <w:rPr>
                <w:spacing w:val="-3"/>
                <w:sz w:val="24"/>
              </w:rPr>
              <w:t xml:space="preserve"> </w:t>
            </w:r>
            <w:r>
              <w:rPr>
                <w:sz w:val="24"/>
              </w:rPr>
              <w:t>should</w:t>
            </w:r>
            <w:r>
              <w:rPr>
                <w:spacing w:val="-1"/>
                <w:sz w:val="24"/>
              </w:rPr>
              <w:t xml:space="preserve"> </w:t>
            </w:r>
            <w:r>
              <w:rPr>
                <w:sz w:val="24"/>
              </w:rPr>
              <w:t>reflect</w:t>
            </w:r>
            <w:r>
              <w:rPr>
                <w:spacing w:val="-3"/>
                <w:sz w:val="24"/>
              </w:rPr>
              <w:t xml:space="preserve"> </w:t>
            </w:r>
            <w:r>
              <w:rPr>
                <w:sz w:val="24"/>
              </w:rPr>
              <w:t>total</w:t>
            </w:r>
            <w:r>
              <w:rPr>
                <w:spacing w:val="-3"/>
                <w:sz w:val="24"/>
              </w:rPr>
              <w:t xml:space="preserve"> </w:t>
            </w:r>
            <w:r>
              <w:rPr>
                <w:spacing w:val="-2"/>
                <w:sz w:val="24"/>
              </w:rPr>
              <w:t>costs.</w:t>
            </w:r>
          </w:p>
        </w:tc>
      </w:tr>
    </w:tbl>
    <w:p w:rsidR="00F717DC" w14:paraId="19F1918E" w14:textId="77777777">
      <w:pPr>
        <w:spacing w:before="118"/>
        <w:ind w:left="215"/>
        <w:rPr>
          <w:b/>
          <w:i/>
          <w:sz w:val="24"/>
        </w:rPr>
      </w:pPr>
      <w:bookmarkStart w:id="258" w:name="If_more_than_one_foreign_country_identif"/>
      <w:bookmarkEnd w:id="258"/>
      <w:r>
        <w:rPr>
          <w:b/>
          <w:i/>
          <w:sz w:val="24"/>
        </w:rPr>
        <w:t>If</w:t>
      </w:r>
      <w:r>
        <w:rPr>
          <w:b/>
          <w:i/>
          <w:spacing w:val="-6"/>
          <w:sz w:val="24"/>
        </w:rPr>
        <w:t xml:space="preserve"> </w:t>
      </w:r>
      <w:r>
        <w:rPr>
          <w:b/>
          <w:i/>
          <w:sz w:val="24"/>
        </w:rPr>
        <w:t>more</w:t>
      </w:r>
      <w:r>
        <w:rPr>
          <w:b/>
          <w:i/>
          <w:spacing w:val="-4"/>
          <w:sz w:val="24"/>
        </w:rPr>
        <w:t xml:space="preserve"> </w:t>
      </w:r>
      <w:r>
        <w:rPr>
          <w:b/>
          <w:i/>
          <w:sz w:val="24"/>
        </w:rPr>
        <w:t>than</w:t>
      </w:r>
      <w:r>
        <w:rPr>
          <w:b/>
          <w:i/>
          <w:spacing w:val="-4"/>
          <w:sz w:val="24"/>
        </w:rPr>
        <w:t xml:space="preserve"> </w:t>
      </w:r>
      <w:r>
        <w:rPr>
          <w:b/>
          <w:i/>
          <w:sz w:val="24"/>
        </w:rPr>
        <w:t>one</w:t>
      </w:r>
      <w:r>
        <w:rPr>
          <w:b/>
          <w:i/>
          <w:spacing w:val="-5"/>
          <w:sz w:val="24"/>
        </w:rPr>
        <w:t xml:space="preserve"> </w:t>
      </w:r>
      <w:r>
        <w:rPr>
          <w:b/>
          <w:i/>
          <w:sz w:val="24"/>
        </w:rPr>
        <w:t>foreign</w:t>
      </w:r>
      <w:r>
        <w:rPr>
          <w:b/>
          <w:i/>
          <w:spacing w:val="-6"/>
          <w:sz w:val="24"/>
        </w:rPr>
        <w:t xml:space="preserve"> </w:t>
      </w:r>
      <w:r>
        <w:rPr>
          <w:b/>
          <w:i/>
          <w:sz w:val="24"/>
        </w:rPr>
        <w:t>country</w:t>
      </w:r>
      <w:r>
        <w:rPr>
          <w:b/>
          <w:i/>
          <w:spacing w:val="-4"/>
          <w:sz w:val="24"/>
        </w:rPr>
        <w:t xml:space="preserve"> </w:t>
      </w:r>
      <w:r>
        <w:rPr>
          <w:b/>
          <w:i/>
          <w:sz w:val="24"/>
        </w:rPr>
        <w:t>identify</w:t>
      </w:r>
      <w:r>
        <w:rPr>
          <w:b/>
          <w:i/>
          <w:spacing w:val="-5"/>
          <w:sz w:val="24"/>
        </w:rPr>
        <w:t xml:space="preserve"> </w:t>
      </w:r>
      <w:r>
        <w:rPr>
          <w:b/>
          <w:i/>
          <w:sz w:val="24"/>
        </w:rPr>
        <w:t>the</w:t>
      </w:r>
      <w:r>
        <w:rPr>
          <w:b/>
          <w:i/>
          <w:spacing w:val="-6"/>
          <w:sz w:val="24"/>
        </w:rPr>
        <w:t xml:space="preserve"> </w:t>
      </w:r>
      <w:r>
        <w:rPr>
          <w:b/>
          <w:i/>
          <w:sz w:val="24"/>
        </w:rPr>
        <w:t>distribution</w:t>
      </w:r>
      <w:r>
        <w:rPr>
          <w:b/>
          <w:i/>
          <w:spacing w:val="-2"/>
          <w:sz w:val="24"/>
        </w:rPr>
        <w:t xml:space="preserve"> </w:t>
      </w:r>
      <w:r>
        <w:rPr>
          <w:b/>
          <w:i/>
          <w:sz w:val="24"/>
        </w:rPr>
        <w:t>between</w:t>
      </w:r>
      <w:r>
        <w:rPr>
          <w:b/>
          <w:i/>
          <w:spacing w:val="-4"/>
          <w:sz w:val="24"/>
        </w:rPr>
        <w:t xml:space="preserve"> </w:t>
      </w:r>
      <w:r>
        <w:rPr>
          <w:b/>
          <w:i/>
          <w:sz w:val="24"/>
        </w:rPr>
        <w:t>the</w:t>
      </w:r>
      <w:r>
        <w:rPr>
          <w:b/>
          <w:i/>
          <w:spacing w:val="-5"/>
          <w:sz w:val="24"/>
        </w:rPr>
        <w:t xml:space="preserve"> </w:t>
      </w:r>
      <w:r>
        <w:rPr>
          <w:b/>
          <w:i/>
          <w:sz w:val="24"/>
        </w:rPr>
        <w:t>foreign</w:t>
      </w:r>
      <w:r>
        <w:rPr>
          <w:b/>
          <w:i/>
          <w:spacing w:val="-4"/>
          <w:sz w:val="24"/>
        </w:rPr>
        <w:t xml:space="preserve"> </w:t>
      </w:r>
      <w:r>
        <w:rPr>
          <w:b/>
          <w:i/>
          <w:spacing w:val="-2"/>
          <w:sz w:val="24"/>
        </w:rPr>
        <w:t>countries.</w:t>
      </w:r>
    </w:p>
    <w:p w:rsidR="00F717DC" w14:paraId="6369BE63" w14:textId="77777777">
      <w:pPr>
        <w:pStyle w:val="BodyText"/>
        <w:ind w:right="225"/>
      </w:pPr>
      <w:r>
        <w:t>Report</w:t>
      </w:r>
      <w:r>
        <w:rPr>
          <w:spacing w:val="-3"/>
        </w:rPr>
        <w:t xml:space="preserve"> </w:t>
      </w:r>
      <w:r>
        <w:t>only</w:t>
      </w:r>
      <w:r>
        <w:rPr>
          <w:spacing w:val="-3"/>
        </w:rPr>
        <w:t xml:space="preserve"> </w:t>
      </w:r>
      <w:r>
        <w:t>cumulative</w:t>
      </w:r>
      <w:r>
        <w:rPr>
          <w:spacing w:val="-4"/>
        </w:rPr>
        <w:t xml:space="preserve"> </w:t>
      </w:r>
      <w:r>
        <w:t>first-tier</w:t>
      </w:r>
      <w:r>
        <w:rPr>
          <w:spacing w:val="-4"/>
        </w:rPr>
        <w:t xml:space="preserve"> </w:t>
      </w:r>
      <w:r>
        <w:t>subawards</w:t>
      </w:r>
      <w:r>
        <w:rPr>
          <w:spacing w:val="-4"/>
        </w:rPr>
        <w:t xml:space="preserve"> </w:t>
      </w:r>
      <w:r>
        <w:t>dollars</w:t>
      </w:r>
      <w:r>
        <w:rPr>
          <w:spacing w:val="-3"/>
        </w:rPr>
        <w:t xml:space="preserve"> </w:t>
      </w:r>
      <w:r>
        <w:t>by</w:t>
      </w:r>
      <w:r>
        <w:rPr>
          <w:spacing w:val="-3"/>
        </w:rPr>
        <w:t xml:space="preserve"> </w:t>
      </w:r>
      <w:r>
        <w:t>country.</w:t>
      </w:r>
      <w:r>
        <w:rPr>
          <w:spacing w:val="-3"/>
        </w:rPr>
        <w:t xml:space="preserve"> </w:t>
      </w:r>
      <w:r>
        <w:t>Do</w:t>
      </w:r>
      <w:r>
        <w:rPr>
          <w:spacing w:val="-3"/>
        </w:rPr>
        <w:t xml:space="preserve"> </w:t>
      </w:r>
      <w:r>
        <w:t>not</w:t>
      </w:r>
      <w:r>
        <w:rPr>
          <w:spacing w:val="-3"/>
        </w:rPr>
        <w:t xml:space="preserve"> </w:t>
      </w:r>
      <w:r>
        <w:t>report</w:t>
      </w:r>
      <w:r>
        <w:rPr>
          <w:spacing w:val="-3"/>
        </w:rPr>
        <w:t xml:space="preserve"> </w:t>
      </w:r>
      <w:r>
        <w:t>foreign</w:t>
      </w:r>
      <w:r>
        <w:rPr>
          <w:spacing w:val="-2"/>
        </w:rPr>
        <w:t xml:space="preserve"> </w:t>
      </w:r>
      <w:r>
        <w:t>travel,</w:t>
      </w:r>
      <w:r>
        <w:rPr>
          <w:spacing w:val="-3"/>
        </w:rPr>
        <w:t xml:space="preserve"> </w:t>
      </w:r>
      <w:r>
        <w:t>purchases, etc., unless part of a first-tier subaward to a foreign country.</w:t>
      </w:r>
    </w:p>
    <w:p w:rsidR="00F717DC" w14:paraId="6AB9D8F1" w14:textId="77777777">
      <w:pPr>
        <w:pStyle w:val="BodyText"/>
        <w:spacing w:before="121"/>
      </w:pPr>
      <w:r>
        <w:t>Select</w:t>
      </w:r>
      <w:r>
        <w:rPr>
          <w:spacing w:val="-3"/>
        </w:rPr>
        <w:t xml:space="preserve"> </w:t>
      </w:r>
      <w:r>
        <w:t>the</w:t>
      </w:r>
      <w:r>
        <w:rPr>
          <w:spacing w:val="-5"/>
        </w:rPr>
        <w:t xml:space="preserve"> </w:t>
      </w:r>
      <w:r>
        <w:rPr>
          <w:b/>
        </w:rPr>
        <w:t>Add</w:t>
      </w:r>
      <w:r>
        <w:rPr>
          <w:b/>
          <w:spacing w:val="-3"/>
        </w:rPr>
        <w:t xml:space="preserve"> </w:t>
      </w:r>
      <w:r>
        <w:rPr>
          <w:b/>
        </w:rPr>
        <w:t>Amount</w:t>
      </w:r>
      <w:r>
        <w:rPr>
          <w:b/>
          <w:spacing w:val="-8"/>
        </w:rPr>
        <w:t xml:space="preserve"> </w:t>
      </w:r>
      <w:r>
        <w:t>button</w:t>
      </w:r>
      <w:r>
        <w:rPr>
          <w:spacing w:val="-4"/>
        </w:rPr>
        <w:t xml:space="preserve"> </w:t>
      </w:r>
      <w:r>
        <w:t>to</w:t>
      </w:r>
      <w:r>
        <w:rPr>
          <w:spacing w:val="-4"/>
        </w:rPr>
        <w:t xml:space="preserve"> </w:t>
      </w:r>
      <w:r>
        <w:t>add</w:t>
      </w:r>
      <w:r>
        <w:rPr>
          <w:spacing w:val="-5"/>
        </w:rPr>
        <w:t xml:space="preserve"> </w:t>
      </w:r>
      <w:r>
        <w:t>the</w:t>
      </w:r>
      <w:r>
        <w:rPr>
          <w:spacing w:val="-5"/>
        </w:rPr>
        <w:t xml:space="preserve"> </w:t>
      </w:r>
      <w:r>
        <w:t>data</w:t>
      </w:r>
      <w:r>
        <w:rPr>
          <w:spacing w:val="-6"/>
        </w:rPr>
        <w:t xml:space="preserve"> </w:t>
      </w:r>
      <w:r>
        <w:t>to</w:t>
      </w:r>
      <w:r>
        <w:rPr>
          <w:spacing w:val="-4"/>
        </w:rPr>
        <w:t xml:space="preserve"> </w:t>
      </w:r>
      <w:r>
        <w:t>the</w:t>
      </w:r>
      <w:r>
        <w:rPr>
          <w:spacing w:val="-6"/>
        </w:rPr>
        <w:t xml:space="preserve"> </w:t>
      </w:r>
      <w:r>
        <w:rPr>
          <w:spacing w:val="-2"/>
        </w:rPr>
        <w:t>table.</w:t>
      </w:r>
    </w:p>
    <w:p w:rsidR="00F717DC" w14:paraId="76C494DA" w14:textId="77777777">
      <w:pPr>
        <w:pStyle w:val="BodyText"/>
        <w:spacing w:before="4"/>
        <w:ind w:left="0"/>
        <w:rPr>
          <w:sz w:val="8"/>
        </w:rPr>
      </w:pPr>
      <w:r>
        <w:pict>
          <v:group id="docshapegroup518" o:spid="_x0000_s1531" style="width:435.1pt;height:357.05pt;margin-top:6.05pt;margin-left:64.8pt;mso-position-horizontal-relative:page;mso-wrap-distance-left:0;mso-wrap-distance-right:0;position:absolute;z-index:-251478016" coordorigin="1296,121" coordsize="8702,7141">
            <v:shape id="docshape519" o:spid="_x0000_s1532" type="#_x0000_t75" style="width:8702;height:7141;left:1296;position:absolute;top:120">
              <v:imagedata r:id="rId189" o:title=""/>
            </v:shape>
            <v:rect id="docshape520" o:spid="_x0000_s1533" style="width:8659;height:7098;left:1316;position:absolute;top:140" filled="f" strokeweight="1pt"/>
            <w10:wrap type="topAndBottom"/>
          </v:group>
        </w:pict>
      </w:r>
    </w:p>
    <w:p w:rsidR="00F717DC" w14:paraId="6E8F6056" w14:textId="77777777">
      <w:pPr>
        <w:spacing w:before="61"/>
        <w:ind w:left="576"/>
        <w:rPr>
          <w:i/>
        </w:rPr>
      </w:pPr>
      <w:bookmarkStart w:id="259" w:name="_bookmark162"/>
      <w:bookmarkEnd w:id="259"/>
      <w:r>
        <w:rPr>
          <w:i/>
        </w:rPr>
        <w:t>Figure</w:t>
      </w:r>
      <w:r>
        <w:rPr>
          <w:i/>
          <w:spacing w:val="-5"/>
        </w:rPr>
        <w:t xml:space="preserve"> </w:t>
      </w:r>
      <w:r>
        <w:rPr>
          <w:i/>
        </w:rPr>
        <w:t>108</w:t>
      </w:r>
      <w:r>
        <w:rPr>
          <w:i/>
          <w:spacing w:val="-2"/>
        </w:rPr>
        <w:t xml:space="preserve"> </w:t>
      </w:r>
      <w:r>
        <w:rPr>
          <w:i/>
        </w:rPr>
        <w:t>RPPR</w:t>
      </w:r>
      <w:r>
        <w:rPr>
          <w:i/>
          <w:spacing w:val="-3"/>
        </w:rPr>
        <w:t xml:space="preserve"> </w:t>
      </w:r>
      <w:r>
        <w:rPr>
          <w:i/>
        </w:rPr>
        <w:t>Section</w:t>
      </w:r>
      <w:r>
        <w:rPr>
          <w:i/>
          <w:spacing w:val="-4"/>
        </w:rPr>
        <w:t xml:space="preserve"> </w:t>
      </w:r>
      <w:r>
        <w:rPr>
          <w:i/>
        </w:rPr>
        <w:t>E.</w:t>
      </w:r>
      <w:r>
        <w:rPr>
          <w:i/>
          <w:spacing w:val="-2"/>
        </w:rPr>
        <w:t xml:space="preserve"> </w:t>
      </w:r>
      <w:r>
        <w:rPr>
          <w:i/>
        </w:rPr>
        <w:t>Impact –</w:t>
      </w:r>
      <w:r>
        <w:rPr>
          <w:i/>
          <w:spacing w:val="-2"/>
        </w:rPr>
        <w:t xml:space="preserve"> </w:t>
      </w:r>
      <w:r>
        <w:rPr>
          <w:i/>
        </w:rPr>
        <w:t>Questions</w:t>
      </w:r>
      <w:r>
        <w:rPr>
          <w:i/>
          <w:spacing w:val="-2"/>
        </w:rPr>
        <w:t xml:space="preserve"> </w:t>
      </w:r>
      <w:r>
        <w:rPr>
          <w:i/>
        </w:rPr>
        <w:t>E1</w:t>
      </w:r>
      <w:r>
        <w:rPr>
          <w:i/>
          <w:spacing w:val="-5"/>
        </w:rPr>
        <w:t xml:space="preserve"> </w:t>
      </w:r>
      <w:r>
        <w:rPr>
          <w:i/>
        </w:rPr>
        <w:t>through</w:t>
      </w:r>
      <w:r>
        <w:rPr>
          <w:i/>
          <w:spacing w:val="-1"/>
        </w:rPr>
        <w:t xml:space="preserve"> </w:t>
      </w:r>
      <w:r>
        <w:rPr>
          <w:i/>
          <w:spacing w:val="-5"/>
        </w:rPr>
        <w:t>E4</w:t>
      </w:r>
    </w:p>
    <w:p w:rsidR="00F717DC" w14:paraId="0D6FA7E0" w14:textId="77777777">
      <w:pPr>
        <w:pStyle w:val="Heading2"/>
        <w:numPr>
          <w:ilvl w:val="1"/>
          <w:numId w:val="70"/>
        </w:numPr>
        <w:tabs>
          <w:tab w:val="left" w:pos="936"/>
          <w:tab w:val="left" w:pos="937"/>
        </w:tabs>
        <w:spacing w:before="119"/>
        <w:ind w:hanging="722"/>
      </w:pPr>
      <w:bookmarkStart w:id="260" w:name="6.6_Section_F_–_Changes"/>
      <w:bookmarkStart w:id="261" w:name="_bookmark163"/>
      <w:bookmarkEnd w:id="260"/>
      <w:bookmarkEnd w:id="261"/>
      <w:r>
        <w:t>Section</w:t>
      </w:r>
      <w:r>
        <w:rPr>
          <w:spacing w:val="-2"/>
        </w:rPr>
        <w:t xml:space="preserve"> </w:t>
      </w:r>
      <w:r>
        <w:t>F</w:t>
      </w:r>
      <w:r>
        <w:rPr>
          <w:spacing w:val="-1"/>
        </w:rPr>
        <w:t xml:space="preserve"> </w:t>
      </w:r>
      <w:r>
        <w:t>–</w:t>
      </w:r>
      <w:r>
        <w:rPr>
          <w:spacing w:val="-3"/>
        </w:rPr>
        <w:t xml:space="preserve"> </w:t>
      </w:r>
      <w:r>
        <w:rPr>
          <w:spacing w:val="-2"/>
        </w:rPr>
        <w:t>Changes</w:t>
      </w:r>
    </w:p>
    <w:p w:rsidR="00F717DC" w14:paraId="0F87EDC2" w14:textId="77777777">
      <w:pPr>
        <w:pStyle w:val="BodyText"/>
        <w:ind w:right="225"/>
      </w:pPr>
      <w:r>
        <w:t>The</w:t>
      </w:r>
      <w:r>
        <w:rPr>
          <w:spacing w:val="-4"/>
        </w:rPr>
        <w:t xml:space="preserve"> </w:t>
      </w:r>
      <w:r>
        <w:t>RPPR</w:t>
      </w:r>
      <w:r>
        <w:rPr>
          <w:spacing w:val="-2"/>
        </w:rPr>
        <w:t xml:space="preserve"> </w:t>
      </w:r>
      <w:r>
        <w:t>Section</w:t>
      </w:r>
      <w:r>
        <w:rPr>
          <w:spacing w:val="-3"/>
        </w:rPr>
        <w:t xml:space="preserve"> </w:t>
      </w:r>
      <w:r>
        <w:t>F</w:t>
      </w:r>
      <w:r>
        <w:rPr>
          <w:spacing w:val="-5"/>
        </w:rPr>
        <w:t xml:space="preserve"> </w:t>
      </w:r>
      <w:r>
        <w:t>addresses</w:t>
      </w:r>
      <w:r>
        <w:rPr>
          <w:spacing w:val="-3"/>
        </w:rPr>
        <w:t xml:space="preserve"> </w:t>
      </w:r>
      <w:r>
        <w:t>Changes.</w:t>
      </w:r>
      <w:r>
        <w:rPr>
          <w:spacing w:val="-3"/>
        </w:rPr>
        <w:t xml:space="preserve"> </w:t>
      </w:r>
      <w:r>
        <w:t>Recipients</w:t>
      </w:r>
      <w:r>
        <w:rPr>
          <w:spacing w:val="-2"/>
        </w:rPr>
        <w:t xml:space="preserve"> </w:t>
      </w:r>
      <w:r>
        <w:t>are</w:t>
      </w:r>
      <w:r>
        <w:rPr>
          <w:spacing w:val="-5"/>
        </w:rPr>
        <w:t xml:space="preserve"> </w:t>
      </w:r>
      <w:r>
        <w:t>reminded</w:t>
      </w:r>
      <w:r>
        <w:rPr>
          <w:spacing w:val="-3"/>
        </w:rPr>
        <w:t xml:space="preserve"> </w:t>
      </w:r>
      <w:r>
        <w:t>that</w:t>
      </w:r>
      <w:r>
        <w:rPr>
          <w:spacing w:val="-3"/>
        </w:rPr>
        <w:t xml:space="preserve"> </w:t>
      </w:r>
      <w:r>
        <w:t>significant</w:t>
      </w:r>
      <w:r>
        <w:rPr>
          <w:spacing w:val="-3"/>
        </w:rPr>
        <w:t xml:space="preserve"> </w:t>
      </w:r>
      <w:r>
        <w:t>changes</w:t>
      </w:r>
      <w:r>
        <w:rPr>
          <w:spacing w:val="-2"/>
        </w:rPr>
        <w:t xml:space="preserve"> </w:t>
      </w:r>
      <w:r>
        <w:t>in</w:t>
      </w:r>
      <w:r>
        <w:rPr>
          <w:spacing w:val="-3"/>
        </w:rPr>
        <w:t xml:space="preserve"> </w:t>
      </w:r>
      <w:r>
        <w:t>objectives and scope require prior approval of the agency.</w:t>
      </w:r>
    </w:p>
    <w:p w:rsidR="00F717DC" w14:paraId="6CB8D37C" w14:textId="77777777">
      <w:pPr>
        <w:sectPr>
          <w:pgSz w:w="12240" w:h="15840"/>
          <w:pgMar w:top="920" w:right="980" w:bottom="940" w:left="720" w:header="715" w:footer="757" w:gutter="0"/>
          <w:cols w:space="720"/>
        </w:sectPr>
      </w:pPr>
    </w:p>
    <w:p w:rsidR="00F717DC" w14:paraId="09963C1A" w14:textId="77777777">
      <w:pPr>
        <w:pStyle w:val="ListParagraph"/>
        <w:numPr>
          <w:ilvl w:val="1"/>
          <w:numId w:val="44"/>
        </w:numPr>
        <w:tabs>
          <w:tab w:val="left" w:pos="721"/>
        </w:tabs>
        <w:spacing w:before="170"/>
        <w:ind w:hanging="506"/>
        <w:jc w:val="left"/>
        <w:rPr>
          <w:b/>
          <w:i/>
          <w:sz w:val="24"/>
        </w:rPr>
      </w:pPr>
      <w:r>
        <w:rPr>
          <w:b/>
          <w:i/>
          <w:sz w:val="24"/>
        </w:rPr>
        <w:t>Not</w:t>
      </w:r>
      <w:r>
        <w:rPr>
          <w:b/>
          <w:i/>
          <w:spacing w:val="-6"/>
          <w:sz w:val="24"/>
        </w:rPr>
        <w:t xml:space="preserve"> </w:t>
      </w:r>
      <w:r>
        <w:rPr>
          <w:b/>
          <w:i/>
          <w:sz w:val="24"/>
        </w:rPr>
        <w:t>Applicable</w:t>
      </w:r>
      <w:r>
        <w:rPr>
          <w:b/>
          <w:i/>
          <w:spacing w:val="-4"/>
          <w:sz w:val="24"/>
        </w:rPr>
        <w:t xml:space="preserve"> </w:t>
      </w:r>
      <w:r>
        <w:rPr>
          <w:b/>
          <w:i/>
          <w:sz w:val="24"/>
        </w:rPr>
        <w:t>to</w:t>
      </w:r>
      <w:r>
        <w:rPr>
          <w:b/>
          <w:i/>
          <w:spacing w:val="-3"/>
          <w:sz w:val="24"/>
        </w:rPr>
        <w:t xml:space="preserve"> </w:t>
      </w:r>
      <w:r>
        <w:rPr>
          <w:b/>
          <w:i/>
          <w:sz w:val="24"/>
        </w:rPr>
        <w:t>most</w:t>
      </w:r>
      <w:r>
        <w:rPr>
          <w:b/>
          <w:i/>
          <w:spacing w:val="-3"/>
          <w:sz w:val="24"/>
        </w:rPr>
        <w:t xml:space="preserve"> </w:t>
      </w:r>
      <w:r>
        <w:rPr>
          <w:b/>
          <w:i/>
          <w:sz w:val="24"/>
        </w:rPr>
        <w:t>awards.</w:t>
      </w:r>
      <w:r>
        <w:rPr>
          <w:b/>
          <w:i/>
          <w:spacing w:val="-2"/>
          <w:sz w:val="24"/>
        </w:rPr>
        <w:t xml:space="preserve"> </w:t>
      </w:r>
      <w:r>
        <w:rPr>
          <w:b/>
          <w:i/>
          <w:sz w:val="24"/>
        </w:rPr>
        <w:t>See</w:t>
      </w:r>
      <w:r>
        <w:rPr>
          <w:b/>
          <w:i/>
          <w:spacing w:val="-5"/>
          <w:sz w:val="24"/>
        </w:rPr>
        <w:t xml:space="preserve"> </w:t>
      </w:r>
      <w:r>
        <w:rPr>
          <w:b/>
          <w:i/>
          <w:sz w:val="24"/>
        </w:rPr>
        <w:t>chapter</w:t>
      </w:r>
      <w:r>
        <w:rPr>
          <w:b/>
          <w:i/>
          <w:spacing w:val="-4"/>
          <w:sz w:val="24"/>
        </w:rPr>
        <w:t xml:space="preserve"> </w:t>
      </w:r>
      <w:r>
        <w:rPr>
          <w:b/>
          <w:i/>
          <w:sz w:val="24"/>
        </w:rPr>
        <w:t>7</w:t>
      </w:r>
      <w:r>
        <w:rPr>
          <w:b/>
          <w:i/>
          <w:spacing w:val="-4"/>
          <w:sz w:val="24"/>
        </w:rPr>
        <w:t xml:space="preserve"> </w:t>
      </w:r>
      <w:r>
        <w:rPr>
          <w:b/>
          <w:i/>
          <w:sz w:val="24"/>
        </w:rPr>
        <w:t>Supplemental</w:t>
      </w:r>
      <w:r>
        <w:rPr>
          <w:b/>
          <w:i/>
          <w:spacing w:val="-27"/>
          <w:sz w:val="24"/>
        </w:rPr>
        <w:t xml:space="preserve"> </w:t>
      </w:r>
      <w:r>
        <w:rPr>
          <w:b/>
          <w:i/>
          <w:spacing w:val="-2"/>
          <w:sz w:val="24"/>
        </w:rPr>
        <w:t>Instructions.</w:t>
      </w:r>
    </w:p>
    <w:p w:rsidR="00F717DC" w14:paraId="638C7541" w14:textId="77777777">
      <w:pPr>
        <w:pStyle w:val="ListParagraph"/>
        <w:numPr>
          <w:ilvl w:val="1"/>
          <w:numId w:val="44"/>
        </w:numPr>
        <w:tabs>
          <w:tab w:val="left" w:pos="721"/>
        </w:tabs>
        <w:spacing w:before="121"/>
        <w:ind w:hanging="506"/>
        <w:jc w:val="left"/>
        <w:rPr>
          <w:b/>
          <w:i/>
          <w:sz w:val="24"/>
        </w:rPr>
      </w:pPr>
      <w:r>
        <w:rPr>
          <w:b/>
          <w:i/>
          <w:sz w:val="24"/>
        </w:rPr>
        <w:t>Actual</w:t>
      </w:r>
      <w:r>
        <w:rPr>
          <w:b/>
          <w:i/>
          <w:spacing w:val="-3"/>
          <w:sz w:val="24"/>
        </w:rPr>
        <w:t xml:space="preserve"> </w:t>
      </w:r>
      <w:r>
        <w:rPr>
          <w:b/>
          <w:i/>
          <w:sz w:val="24"/>
        </w:rPr>
        <w:t>or</w:t>
      </w:r>
      <w:r>
        <w:rPr>
          <w:b/>
          <w:i/>
          <w:spacing w:val="-3"/>
          <w:sz w:val="24"/>
        </w:rPr>
        <w:t xml:space="preserve"> </w:t>
      </w:r>
      <w:r>
        <w:rPr>
          <w:b/>
          <w:i/>
          <w:sz w:val="24"/>
        </w:rPr>
        <w:t>anticipated</w:t>
      </w:r>
      <w:r>
        <w:rPr>
          <w:b/>
          <w:i/>
          <w:spacing w:val="-3"/>
          <w:sz w:val="24"/>
        </w:rPr>
        <w:t xml:space="preserve"> </w:t>
      </w:r>
      <w:r>
        <w:rPr>
          <w:b/>
          <w:i/>
          <w:sz w:val="24"/>
        </w:rPr>
        <w:t>challenges</w:t>
      </w:r>
      <w:r>
        <w:rPr>
          <w:b/>
          <w:i/>
          <w:spacing w:val="-2"/>
          <w:sz w:val="24"/>
        </w:rPr>
        <w:t xml:space="preserve"> </w:t>
      </w:r>
      <w:r>
        <w:rPr>
          <w:b/>
          <w:i/>
          <w:sz w:val="24"/>
        </w:rPr>
        <w:t>or</w:t>
      </w:r>
      <w:r>
        <w:rPr>
          <w:b/>
          <w:i/>
          <w:spacing w:val="-2"/>
          <w:sz w:val="24"/>
        </w:rPr>
        <w:t xml:space="preserve"> </w:t>
      </w:r>
      <w:r>
        <w:rPr>
          <w:b/>
          <w:i/>
          <w:sz w:val="24"/>
        </w:rPr>
        <w:t>delays</w:t>
      </w:r>
      <w:r>
        <w:rPr>
          <w:b/>
          <w:i/>
          <w:spacing w:val="-4"/>
          <w:sz w:val="24"/>
        </w:rPr>
        <w:t xml:space="preserve"> </w:t>
      </w:r>
      <w:r>
        <w:rPr>
          <w:b/>
          <w:i/>
          <w:sz w:val="24"/>
        </w:rPr>
        <w:t>and</w:t>
      </w:r>
      <w:r>
        <w:rPr>
          <w:b/>
          <w:i/>
          <w:spacing w:val="-2"/>
          <w:sz w:val="24"/>
        </w:rPr>
        <w:t xml:space="preserve"> </w:t>
      </w:r>
      <w:r>
        <w:rPr>
          <w:b/>
          <w:i/>
          <w:sz w:val="24"/>
        </w:rPr>
        <w:t>actions</w:t>
      </w:r>
      <w:r>
        <w:rPr>
          <w:b/>
          <w:i/>
          <w:spacing w:val="-2"/>
          <w:sz w:val="24"/>
        </w:rPr>
        <w:t xml:space="preserve"> </w:t>
      </w:r>
      <w:r>
        <w:rPr>
          <w:b/>
          <w:i/>
          <w:sz w:val="24"/>
        </w:rPr>
        <w:t>or</w:t>
      </w:r>
      <w:r>
        <w:rPr>
          <w:b/>
          <w:i/>
          <w:spacing w:val="-2"/>
          <w:sz w:val="24"/>
        </w:rPr>
        <w:t xml:space="preserve"> </w:t>
      </w:r>
      <w:r>
        <w:rPr>
          <w:b/>
          <w:i/>
          <w:sz w:val="24"/>
        </w:rPr>
        <w:t>plans</w:t>
      </w:r>
      <w:r>
        <w:rPr>
          <w:b/>
          <w:i/>
          <w:spacing w:val="-3"/>
          <w:sz w:val="24"/>
        </w:rPr>
        <w:t xml:space="preserve"> </w:t>
      </w:r>
      <w:r>
        <w:rPr>
          <w:b/>
          <w:i/>
          <w:sz w:val="24"/>
        </w:rPr>
        <w:t>to</w:t>
      </w:r>
      <w:r>
        <w:rPr>
          <w:b/>
          <w:i/>
          <w:spacing w:val="-5"/>
          <w:sz w:val="24"/>
        </w:rPr>
        <w:t xml:space="preserve"> </w:t>
      </w:r>
      <w:r>
        <w:rPr>
          <w:b/>
          <w:i/>
          <w:spacing w:val="-2"/>
          <w:sz w:val="24"/>
        </w:rPr>
        <w:t>resolvethem.</w:t>
      </w:r>
    </w:p>
    <w:p w:rsidR="00F717DC" w14:paraId="1E7B2737" w14:textId="77777777">
      <w:pPr>
        <w:pStyle w:val="BodyText"/>
        <w:ind w:right="225"/>
      </w:pPr>
      <w:r>
        <w:t>Describe</w:t>
      </w:r>
      <w:r>
        <w:rPr>
          <w:spacing w:val="-2"/>
        </w:rPr>
        <w:t xml:space="preserve"> </w:t>
      </w:r>
      <w:r>
        <w:t>challenges</w:t>
      </w:r>
      <w:r>
        <w:rPr>
          <w:spacing w:val="-3"/>
        </w:rPr>
        <w:t xml:space="preserve"> </w:t>
      </w:r>
      <w:r>
        <w:t>or</w:t>
      </w:r>
      <w:r>
        <w:rPr>
          <w:spacing w:val="-4"/>
        </w:rPr>
        <w:t xml:space="preserve"> </w:t>
      </w:r>
      <w:r>
        <w:t>delays</w:t>
      </w:r>
      <w:r>
        <w:rPr>
          <w:spacing w:val="-3"/>
        </w:rPr>
        <w:t xml:space="preserve"> </w:t>
      </w:r>
      <w:r>
        <w:t>encountered</w:t>
      </w:r>
      <w:r>
        <w:rPr>
          <w:spacing w:val="-2"/>
        </w:rPr>
        <w:t xml:space="preserve"> </w:t>
      </w:r>
      <w:r>
        <w:t>during</w:t>
      </w:r>
      <w:r>
        <w:rPr>
          <w:spacing w:val="-1"/>
        </w:rPr>
        <w:t xml:space="preserve"> </w:t>
      </w:r>
      <w:r>
        <w:t>the</w:t>
      </w:r>
      <w:r>
        <w:rPr>
          <w:spacing w:val="-4"/>
        </w:rPr>
        <w:t xml:space="preserve"> </w:t>
      </w:r>
      <w:r>
        <w:t>reporting</w:t>
      </w:r>
      <w:r>
        <w:rPr>
          <w:spacing w:val="-3"/>
        </w:rPr>
        <w:t xml:space="preserve"> </w:t>
      </w:r>
      <w:r>
        <w:t>period</w:t>
      </w:r>
      <w:r>
        <w:rPr>
          <w:spacing w:val="-1"/>
        </w:rPr>
        <w:t xml:space="preserve"> </w:t>
      </w:r>
      <w:r>
        <w:t>and</w:t>
      </w:r>
      <w:r>
        <w:rPr>
          <w:spacing w:val="-1"/>
        </w:rPr>
        <w:t xml:space="preserve"> </w:t>
      </w:r>
      <w:r>
        <w:t>actions</w:t>
      </w:r>
      <w:r>
        <w:rPr>
          <w:spacing w:val="-3"/>
        </w:rPr>
        <w:t xml:space="preserve"> </w:t>
      </w:r>
      <w:r>
        <w:t>or</w:t>
      </w:r>
      <w:r>
        <w:rPr>
          <w:spacing w:val="-4"/>
        </w:rPr>
        <w:t xml:space="preserve"> </w:t>
      </w:r>
      <w:r>
        <w:t>plans</w:t>
      </w:r>
      <w:r>
        <w:rPr>
          <w:spacing w:val="-4"/>
        </w:rPr>
        <w:t xml:space="preserve"> </w:t>
      </w:r>
      <w:r>
        <w:t>to</w:t>
      </w:r>
      <w:r>
        <w:rPr>
          <w:spacing w:val="-3"/>
        </w:rPr>
        <w:t xml:space="preserve"> </w:t>
      </w:r>
      <w:r>
        <w:t xml:space="preserve">resolve </w:t>
      </w:r>
      <w:r>
        <w:rPr>
          <w:spacing w:val="-2"/>
        </w:rPr>
        <w:t>them.</w:t>
      </w:r>
    </w:p>
    <w:p w:rsidR="00F717DC" w14:paraId="759C3255" w14:textId="77777777">
      <w:pPr>
        <w:pStyle w:val="BodyText"/>
        <w:spacing w:before="5" w:after="1"/>
        <w:ind w:left="0"/>
        <w:rPr>
          <w:sz w:val="10"/>
        </w:rPr>
      </w:pPr>
    </w:p>
    <w:tbl>
      <w:tblPr>
        <w:tblW w:w="0" w:type="auto"/>
        <w:tblInd w:w="281" w:type="dxa"/>
        <w:tblLayout w:type="fixed"/>
        <w:tblCellMar>
          <w:left w:w="0" w:type="dxa"/>
          <w:right w:w="0" w:type="dxa"/>
        </w:tblCellMar>
        <w:tblLook w:val="01E0"/>
      </w:tblPr>
      <w:tblGrid>
        <w:gridCol w:w="757"/>
        <w:gridCol w:w="9023"/>
      </w:tblGrid>
      <w:tr w14:paraId="4BF56CD6" w14:textId="77777777">
        <w:tblPrEx>
          <w:tblW w:w="0" w:type="auto"/>
          <w:tblInd w:w="281" w:type="dxa"/>
          <w:tblLayout w:type="fixed"/>
          <w:tblCellMar>
            <w:left w:w="0" w:type="dxa"/>
            <w:right w:w="0" w:type="dxa"/>
          </w:tblCellMar>
          <w:tblLook w:val="01E0"/>
        </w:tblPrEx>
        <w:trPr>
          <w:trHeight w:val="560"/>
        </w:trPr>
        <w:tc>
          <w:tcPr>
            <w:tcW w:w="757" w:type="dxa"/>
          </w:tcPr>
          <w:p w:rsidR="00F717DC" w14:paraId="0443E06B" w14:textId="77777777">
            <w:pPr>
              <w:pStyle w:val="TableParagraph"/>
              <w:ind w:left="50"/>
              <w:rPr>
                <w:sz w:val="20"/>
              </w:rPr>
            </w:pPr>
            <w:r>
              <w:rPr>
                <w:noProof/>
                <w:sz w:val="20"/>
              </w:rPr>
              <w:drawing>
                <wp:inline distT="0" distB="0" distL="0" distR="0">
                  <wp:extent cx="327421" cy="354710"/>
                  <wp:effectExtent l="0" t="0" r="0" b="0"/>
                  <wp:docPr id="55"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104.png"/>
                          <pic:cNvPicPr/>
                        </pic:nvPicPr>
                        <pic:blipFill>
                          <a:blip xmlns:r="http://schemas.openxmlformats.org/officeDocument/2006/relationships" r:embed="rId149" cstate="print"/>
                          <a:stretch>
                            <a:fillRect/>
                          </a:stretch>
                        </pic:blipFill>
                        <pic:spPr>
                          <a:xfrm>
                            <a:off x="0" y="0"/>
                            <a:ext cx="327421" cy="354710"/>
                          </a:xfrm>
                          <a:prstGeom prst="rect">
                            <a:avLst/>
                          </a:prstGeom>
                        </pic:spPr>
                      </pic:pic>
                    </a:graphicData>
                  </a:graphic>
                </wp:inline>
              </w:drawing>
            </w:r>
          </w:p>
        </w:tc>
        <w:tc>
          <w:tcPr>
            <w:tcW w:w="9023" w:type="dxa"/>
          </w:tcPr>
          <w:p w:rsidR="00F717DC" w14:paraId="3B050DF6" w14:textId="77777777">
            <w:pPr>
              <w:pStyle w:val="TableParagraph"/>
              <w:spacing w:line="270" w:lineRule="atLeast"/>
              <w:rPr>
                <w:sz w:val="24"/>
              </w:rPr>
            </w:pPr>
            <w:r>
              <w:rPr>
                <w:sz w:val="24"/>
              </w:rPr>
              <w:t>Describe</w:t>
            </w:r>
            <w:r>
              <w:rPr>
                <w:spacing w:val="-5"/>
                <w:sz w:val="24"/>
              </w:rPr>
              <w:t xml:space="preserve"> </w:t>
            </w:r>
            <w:r>
              <w:rPr>
                <w:sz w:val="24"/>
              </w:rPr>
              <w:t>only</w:t>
            </w:r>
            <w:r>
              <w:rPr>
                <w:spacing w:val="-3"/>
                <w:sz w:val="24"/>
              </w:rPr>
              <w:t xml:space="preserve"> </w:t>
            </w:r>
            <w:r>
              <w:rPr>
                <w:sz w:val="24"/>
              </w:rPr>
              <w:t>significant</w:t>
            </w:r>
            <w:r>
              <w:rPr>
                <w:spacing w:val="-2"/>
                <w:sz w:val="24"/>
              </w:rPr>
              <w:t xml:space="preserve"> </w:t>
            </w:r>
            <w:r>
              <w:rPr>
                <w:sz w:val="24"/>
              </w:rPr>
              <w:t>challenges</w:t>
            </w:r>
            <w:r>
              <w:rPr>
                <w:spacing w:val="-3"/>
                <w:sz w:val="24"/>
              </w:rPr>
              <w:t xml:space="preserve"> </w:t>
            </w:r>
            <w:r>
              <w:rPr>
                <w:sz w:val="24"/>
              </w:rPr>
              <w:t>that</w:t>
            </w:r>
            <w:r>
              <w:rPr>
                <w:spacing w:val="-3"/>
                <w:sz w:val="24"/>
              </w:rPr>
              <w:t xml:space="preserve"> </w:t>
            </w:r>
            <w:r>
              <w:rPr>
                <w:sz w:val="24"/>
              </w:rPr>
              <w:t>may</w:t>
            </w:r>
            <w:r>
              <w:rPr>
                <w:spacing w:val="-4"/>
                <w:sz w:val="24"/>
              </w:rPr>
              <w:t xml:space="preserve"> </w:t>
            </w:r>
            <w:r>
              <w:rPr>
                <w:sz w:val="24"/>
              </w:rPr>
              <w:t>impede</w:t>
            </w:r>
            <w:r>
              <w:rPr>
                <w:spacing w:val="-3"/>
                <w:sz w:val="24"/>
              </w:rPr>
              <w:t xml:space="preserve"> </w:t>
            </w:r>
            <w:r>
              <w:rPr>
                <w:sz w:val="24"/>
              </w:rPr>
              <w:t>the</w:t>
            </w:r>
            <w:r>
              <w:rPr>
                <w:spacing w:val="-4"/>
                <w:sz w:val="24"/>
              </w:rPr>
              <w:t xml:space="preserve"> </w:t>
            </w:r>
            <w:r>
              <w:rPr>
                <w:sz w:val="24"/>
              </w:rPr>
              <w:t>research</w:t>
            </w:r>
            <w:r>
              <w:rPr>
                <w:spacing w:val="-3"/>
                <w:sz w:val="24"/>
              </w:rPr>
              <w:t xml:space="preserve"> </w:t>
            </w:r>
            <w:r>
              <w:rPr>
                <w:sz w:val="24"/>
              </w:rPr>
              <w:t>(e.g.,</w:t>
            </w:r>
            <w:r>
              <w:rPr>
                <w:spacing w:val="-3"/>
                <w:sz w:val="24"/>
              </w:rPr>
              <w:t xml:space="preserve"> </w:t>
            </w:r>
            <w:r>
              <w:rPr>
                <w:sz w:val="24"/>
              </w:rPr>
              <w:t>accrual</w:t>
            </w:r>
            <w:r>
              <w:rPr>
                <w:spacing w:val="-2"/>
                <w:sz w:val="24"/>
              </w:rPr>
              <w:t xml:space="preserve"> </w:t>
            </w:r>
            <w:r>
              <w:rPr>
                <w:sz w:val="24"/>
              </w:rPr>
              <w:t>of</w:t>
            </w:r>
            <w:r>
              <w:rPr>
                <w:spacing w:val="-4"/>
                <w:sz w:val="24"/>
              </w:rPr>
              <w:t xml:space="preserve"> </w:t>
            </w:r>
            <w:r>
              <w:rPr>
                <w:sz w:val="24"/>
              </w:rPr>
              <w:t>patients, hiring of personnel, need for resources or research tools) and emphasize their resolution.</w:t>
            </w:r>
          </w:p>
        </w:tc>
      </w:tr>
    </w:tbl>
    <w:p w:rsidR="00F717DC" w14:paraId="215D18BF" w14:textId="77777777">
      <w:pPr>
        <w:pStyle w:val="BodyText"/>
        <w:spacing w:before="5"/>
        <w:ind w:left="0"/>
        <w:rPr>
          <w:sz w:val="10"/>
        </w:rPr>
      </w:pPr>
      <w:r>
        <w:pict>
          <v:group id="docshapegroup521" o:spid="_x0000_s1534" style="width:433.5pt;height:274.9pt;margin-top:7.25pt;margin-left:65.55pt;mso-position-horizontal-relative:page;mso-wrap-distance-left:0;mso-wrap-distance-right:0;position:absolute;z-index:-251476992" coordorigin="1311,145" coordsize="8670,5498">
            <v:shape id="docshape522" o:spid="_x0000_s1535" type="#_x0000_t75" alt="RPPR Section F. Changes – Questions F1 &amp; F2" style="width:8524;height:5326;left:1370;position:absolute;top:266">
              <v:imagedata r:id="rId190" o:title=""/>
            </v:shape>
            <v:rect id="docshape523" o:spid="_x0000_s1536" style="width:8655;height:5483;left:1318;position:absolute;top:152" filled="f"/>
            <w10:wrap type="topAndBottom"/>
          </v:group>
        </w:pict>
      </w:r>
    </w:p>
    <w:p w:rsidR="00F717DC" w14:paraId="0B8B2A69" w14:textId="77777777">
      <w:pPr>
        <w:spacing w:before="70"/>
        <w:ind w:left="576"/>
        <w:rPr>
          <w:i/>
        </w:rPr>
      </w:pPr>
      <w:bookmarkStart w:id="262" w:name="_bookmark164"/>
      <w:bookmarkEnd w:id="262"/>
      <w:r>
        <w:rPr>
          <w:i/>
        </w:rPr>
        <w:t>Figure</w:t>
      </w:r>
      <w:r>
        <w:rPr>
          <w:i/>
          <w:spacing w:val="-4"/>
        </w:rPr>
        <w:t xml:space="preserve"> </w:t>
      </w:r>
      <w:r>
        <w:rPr>
          <w:i/>
        </w:rPr>
        <w:t>109</w:t>
      </w:r>
      <w:r>
        <w:rPr>
          <w:i/>
          <w:spacing w:val="-2"/>
        </w:rPr>
        <w:t xml:space="preserve"> </w:t>
      </w:r>
      <w:r>
        <w:rPr>
          <w:i/>
        </w:rPr>
        <w:t>RPPR</w:t>
      </w:r>
      <w:r>
        <w:rPr>
          <w:i/>
          <w:spacing w:val="-3"/>
        </w:rPr>
        <w:t xml:space="preserve"> </w:t>
      </w:r>
      <w:r>
        <w:rPr>
          <w:i/>
        </w:rPr>
        <w:t>Section</w:t>
      </w:r>
      <w:r>
        <w:rPr>
          <w:i/>
          <w:spacing w:val="-4"/>
        </w:rPr>
        <w:t xml:space="preserve"> </w:t>
      </w:r>
      <w:r>
        <w:rPr>
          <w:i/>
        </w:rPr>
        <w:t>F.</w:t>
      </w:r>
      <w:r>
        <w:rPr>
          <w:i/>
          <w:spacing w:val="-1"/>
        </w:rPr>
        <w:t xml:space="preserve"> </w:t>
      </w:r>
      <w:r>
        <w:rPr>
          <w:i/>
        </w:rPr>
        <w:t>Changes</w:t>
      </w:r>
      <w:r>
        <w:rPr>
          <w:i/>
          <w:spacing w:val="-3"/>
        </w:rPr>
        <w:t xml:space="preserve"> </w:t>
      </w:r>
      <w:r>
        <w:rPr>
          <w:i/>
        </w:rPr>
        <w:t>–</w:t>
      </w:r>
      <w:r>
        <w:rPr>
          <w:i/>
          <w:spacing w:val="-2"/>
        </w:rPr>
        <w:t xml:space="preserve"> </w:t>
      </w:r>
      <w:r>
        <w:rPr>
          <w:i/>
        </w:rPr>
        <w:t>Questions</w:t>
      </w:r>
      <w:r>
        <w:rPr>
          <w:i/>
          <w:spacing w:val="-1"/>
        </w:rPr>
        <w:t xml:space="preserve"> </w:t>
      </w:r>
      <w:r>
        <w:rPr>
          <w:i/>
        </w:rPr>
        <w:t>F1</w:t>
      </w:r>
      <w:r>
        <w:rPr>
          <w:i/>
          <w:spacing w:val="-5"/>
        </w:rPr>
        <w:t xml:space="preserve"> </w:t>
      </w:r>
      <w:r>
        <w:rPr>
          <w:i/>
        </w:rPr>
        <w:t xml:space="preserve">&amp; </w:t>
      </w:r>
      <w:r>
        <w:rPr>
          <w:i/>
          <w:spacing w:val="-5"/>
        </w:rPr>
        <w:t>F2</w:t>
      </w:r>
    </w:p>
    <w:p w:rsidR="00F717DC" w14:paraId="74E6BB82" w14:textId="77777777">
      <w:pPr>
        <w:pStyle w:val="BodyText"/>
        <w:spacing w:before="5"/>
        <w:ind w:left="0"/>
        <w:rPr>
          <w:i/>
          <w:sz w:val="21"/>
        </w:rPr>
      </w:pPr>
    </w:p>
    <w:p w:rsidR="00F717DC" w14:paraId="52B4615D" w14:textId="77777777">
      <w:pPr>
        <w:pStyle w:val="ListParagraph"/>
        <w:numPr>
          <w:ilvl w:val="1"/>
          <w:numId w:val="44"/>
        </w:numPr>
        <w:tabs>
          <w:tab w:val="left" w:pos="1724"/>
        </w:tabs>
        <w:spacing w:before="0"/>
        <w:ind w:left="1723" w:right="533" w:hanging="504"/>
        <w:jc w:val="left"/>
        <w:rPr>
          <w:b/>
          <w:i/>
          <w:sz w:val="24"/>
        </w:rPr>
      </w:pPr>
      <w:r>
        <w:rPr>
          <w:noProof/>
        </w:rPr>
        <w:drawing>
          <wp:anchor distT="0" distB="0" distL="0" distR="0" simplePos="0" relativeHeight="251665408" behindDoc="0" locked="0" layoutInCell="1" allowOverlap="1">
            <wp:simplePos x="0" y="0"/>
            <wp:positionH relativeFrom="page">
              <wp:posOffset>662940</wp:posOffset>
            </wp:positionH>
            <wp:positionV relativeFrom="paragraph">
              <wp:posOffset>-7072</wp:posOffset>
            </wp:positionV>
            <wp:extent cx="328828" cy="362712"/>
            <wp:effectExtent l="0" t="0" r="0" b="0"/>
            <wp:wrapNone/>
            <wp:docPr id="57"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20.png"/>
                    <pic:cNvPicPr/>
                  </pic:nvPicPr>
                  <pic:blipFill>
                    <a:blip xmlns:r="http://schemas.openxmlformats.org/officeDocument/2006/relationships" r:embed="rId191" cstate="print"/>
                    <a:stretch>
                      <a:fillRect/>
                    </a:stretch>
                  </pic:blipFill>
                  <pic:spPr>
                    <a:xfrm>
                      <a:off x="0" y="0"/>
                      <a:ext cx="328828" cy="362712"/>
                    </a:xfrm>
                    <a:prstGeom prst="rect">
                      <a:avLst/>
                    </a:prstGeom>
                  </pic:spPr>
                </pic:pic>
              </a:graphicData>
            </a:graphic>
          </wp:anchor>
        </w:drawing>
      </w:r>
      <w:r>
        <w:rPr>
          <w:b/>
          <w:i/>
          <w:sz w:val="24"/>
        </w:rPr>
        <w:t>Significant</w:t>
      </w:r>
      <w:r>
        <w:rPr>
          <w:b/>
          <w:i/>
          <w:spacing w:val="-15"/>
          <w:sz w:val="24"/>
        </w:rPr>
        <w:t xml:space="preserve"> </w:t>
      </w:r>
      <w:r>
        <w:rPr>
          <w:b/>
          <w:i/>
          <w:sz w:val="24"/>
        </w:rPr>
        <w:t>changes</w:t>
      </w:r>
      <w:r>
        <w:rPr>
          <w:b/>
          <w:i/>
          <w:spacing w:val="-15"/>
          <w:sz w:val="24"/>
        </w:rPr>
        <w:t xml:space="preserve"> </w:t>
      </w:r>
      <w:r>
        <w:rPr>
          <w:b/>
          <w:i/>
          <w:sz w:val="24"/>
        </w:rPr>
        <w:t>to</w:t>
      </w:r>
      <w:r>
        <w:rPr>
          <w:b/>
          <w:i/>
          <w:spacing w:val="-15"/>
          <w:sz w:val="24"/>
        </w:rPr>
        <w:t xml:space="preserve"> </w:t>
      </w:r>
      <w:r>
        <w:rPr>
          <w:b/>
          <w:i/>
          <w:sz w:val="24"/>
        </w:rPr>
        <w:t>human</w:t>
      </w:r>
      <w:r>
        <w:rPr>
          <w:b/>
          <w:i/>
          <w:spacing w:val="-14"/>
          <w:sz w:val="24"/>
        </w:rPr>
        <w:t xml:space="preserve"> </w:t>
      </w:r>
      <w:r>
        <w:rPr>
          <w:b/>
          <w:i/>
          <w:sz w:val="24"/>
        </w:rPr>
        <w:t>subjects,</w:t>
      </w:r>
      <w:r>
        <w:rPr>
          <w:b/>
          <w:i/>
          <w:spacing w:val="-14"/>
          <w:sz w:val="24"/>
        </w:rPr>
        <w:t xml:space="preserve"> </w:t>
      </w:r>
      <w:r>
        <w:rPr>
          <w:b/>
          <w:i/>
          <w:sz w:val="24"/>
        </w:rPr>
        <w:t>vertebrate</w:t>
      </w:r>
      <w:r>
        <w:rPr>
          <w:b/>
          <w:i/>
          <w:spacing w:val="-15"/>
          <w:sz w:val="24"/>
        </w:rPr>
        <w:t xml:space="preserve"> </w:t>
      </w:r>
      <w:r>
        <w:rPr>
          <w:b/>
          <w:i/>
          <w:sz w:val="24"/>
        </w:rPr>
        <w:t>animals,</w:t>
      </w:r>
      <w:r>
        <w:rPr>
          <w:b/>
          <w:i/>
          <w:spacing w:val="-14"/>
          <w:sz w:val="24"/>
        </w:rPr>
        <w:t xml:space="preserve"> </w:t>
      </w:r>
      <w:r>
        <w:rPr>
          <w:b/>
          <w:i/>
          <w:sz w:val="24"/>
        </w:rPr>
        <w:t>biohazards,</w:t>
      </w:r>
      <w:r>
        <w:rPr>
          <w:b/>
          <w:i/>
          <w:spacing w:val="-14"/>
          <w:sz w:val="24"/>
        </w:rPr>
        <w:t xml:space="preserve"> </w:t>
      </w:r>
      <w:r>
        <w:rPr>
          <w:b/>
          <w:i/>
          <w:sz w:val="24"/>
        </w:rPr>
        <w:t>and/or</w:t>
      </w:r>
      <w:r>
        <w:rPr>
          <w:b/>
          <w:i/>
          <w:spacing w:val="-5"/>
          <w:sz w:val="24"/>
        </w:rPr>
        <w:t xml:space="preserve"> </w:t>
      </w:r>
      <w:r>
        <w:rPr>
          <w:b/>
          <w:i/>
          <w:sz w:val="24"/>
        </w:rPr>
        <w:t xml:space="preserve">select </w:t>
      </w:r>
      <w:r>
        <w:rPr>
          <w:b/>
          <w:i/>
          <w:spacing w:val="-2"/>
          <w:sz w:val="24"/>
        </w:rPr>
        <w:t>agents.</w:t>
      </w:r>
    </w:p>
    <w:p w:rsidR="00F717DC" w14:paraId="6D07FF6E" w14:textId="77777777">
      <w:pPr>
        <w:pStyle w:val="BodyText"/>
        <w:spacing w:before="128"/>
        <w:ind w:right="731"/>
      </w:pPr>
      <w:r>
        <w:t>Describe</w:t>
      </w:r>
      <w:r>
        <w:rPr>
          <w:spacing w:val="-5"/>
        </w:rPr>
        <w:t xml:space="preserve"> </w:t>
      </w:r>
      <w:r>
        <w:t>significant</w:t>
      </w:r>
      <w:r>
        <w:rPr>
          <w:spacing w:val="-3"/>
        </w:rPr>
        <w:t xml:space="preserve"> </w:t>
      </w:r>
      <w:r>
        <w:t>deviations,</w:t>
      </w:r>
      <w:r>
        <w:rPr>
          <w:spacing w:val="-3"/>
        </w:rPr>
        <w:t xml:space="preserve"> </w:t>
      </w:r>
      <w:r>
        <w:t>unexpected</w:t>
      </w:r>
      <w:r>
        <w:rPr>
          <w:spacing w:val="-5"/>
        </w:rPr>
        <w:t xml:space="preserve"> </w:t>
      </w:r>
      <w:r>
        <w:t>outcomes,</w:t>
      </w:r>
      <w:r>
        <w:rPr>
          <w:spacing w:val="-4"/>
        </w:rPr>
        <w:t xml:space="preserve"> </w:t>
      </w:r>
      <w:r>
        <w:t>or</w:t>
      </w:r>
      <w:r>
        <w:rPr>
          <w:spacing w:val="-5"/>
        </w:rPr>
        <w:t xml:space="preserve"> </w:t>
      </w:r>
      <w:r>
        <w:t>changes</w:t>
      </w:r>
      <w:r>
        <w:rPr>
          <w:spacing w:val="-4"/>
        </w:rPr>
        <w:t xml:space="preserve"> </w:t>
      </w:r>
      <w:r>
        <w:t>in</w:t>
      </w:r>
      <w:r>
        <w:rPr>
          <w:spacing w:val="-4"/>
        </w:rPr>
        <w:t xml:space="preserve"> </w:t>
      </w:r>
      <w:r>
        <w:t>approved</w:t>
      </w:r>
      <w:r>
        <w:rPr>
          <w:spacing w:val="-4"/>
        </w:rPr>
        <w:t xml:space="preserve"> </w:t>
      </w:r>
      <w:r>
        <w:t>protocols</w:t>
      </w:r>
      <w:r>
        <w:rPr>
          <w:spacing w:val="-3"/>
        </w:rPr>
        <w:t xml:space="preserve"> </w:t>
      </w:r>
      <w:r>
        <w:t>for</w:t>
      </w:r>
      <w:r>
        <w:rPr>
          <w:spacing w:val="-6"/>
        </w:rPr>
        <w:t xml:space="preserve"> </w:t>
      </w:r>
      <w:r>
        <w:t>human subjects, vertebrate animals, biohazards and/or select agents during this reporting period.</w:t>
      </w:r>
    </w:p>
    <w:p w:rsidR="00F717DC" w14:paraId="66DF0636" w14:textId="77777777">
      <w:pPr>
        <w:pStyle w:val="BodyText"/>
        <w:ind w:right="263"/>
      </w:pPr>
      <w:r>
        <w:t>Remember</w:t>
      </w:r>
      <w:r>
        <w:rPr>
          <w:spacing w:val="-3"/>
        </w:rPr>
        <w:t xml:space="preserve"> </w:t>
      </w:r>
      <w:r>
        <w:t>that</w:t>
      </w:r>
      <w:r>
        <w:rPr>
          <w:spacing w:val="-3"/>
        </w:rPr>
        <w:t xml:space="preserve"> </w:t>
      </w:r>
      <w:r>
        <w:t>significant</w:t>
      </w:r>
      <w:r>
        <w:rPr>
          <w:spacing w:val="-2"/>
        </w:rPr>
        <w:t xml:space="preserve"> </w:t>
      </w:r>
      <w:r>
        <w:t>changes</w:t>
      </w:r>
      <w:r>
        <w:rPr>
          <w:spacing w:val="-3"/>
        </w:rPr>
        <w:t xml:space="preserve"> </w:t>
      </w:r>
      <w:r>
        <w:t>in</w:t>
      </w:r>
      <w:r>
        <w:rPr>
          <w:spacing w:val="-3"/>
        </w:rPr>
        <w:t xml:space="preserve"> </w:t>
      </w:r>
      <w:r>
        <w:t>objectives and</w:t>
      </w:r>
      <w:r>
        <w:rPr>
          <w:spacing w:val="-3"/>
        </w:rPr>
        <w:t xml:space="preserve"> </w:t>
      </w:r>
      <w:r>
        <w:t>scope</w:t>
      </w:r>
      <w:r>
        <w:rPr>
          <w:spacing w:val="-4"/>
        </w:rPr>
        <w:t xml:space="preserve"> </w:t>
      </w:r>
      <w:r>
        <w:t>require</w:t>
      </w:r>
      <w:r>
        <w:rPr>
          <w:spacing w:val="-4"/>
        </w:rPr>
        <w:t xml:space="preserve"> </w:t>
      </w:r>
      <w:r>
        <w:t>prior</w:t>
      </w:r>
      <w:r>
        <w:rPr>
          <w:spacing w:val="-4"/>
        </w:rPr>
        <w:t xml:space="preserve"> </w:t>
      </w:r>
      <w:r>
        <w:t>approval</w:t>
      </w:r>
      <w:r>
        <w:rPr>
          <w:spacing w:val="-3"/>
        </w:rPr>
        <w:t xml:space="preserve"> </w:t>
      </w:r>
      <w:r>
        <w:t>of</w:t>
      </w:r>
      <w:r>
        <w:rPr>
          <w:spacing w:val="-4"/>
        </w:rPr>
        <w:t xml:space="preserve"> </w:t>
      </w:r>
      <w:r>
        <w:t>the</w:t>
      </w:r>
      <w:r>
        <w:rPr>
          <w:spacing w:val="-4"/>
        </w:rPr>
        <w:t xml:space="preserve"> </w:t>
      </w:r>
      <w:r>
        <w:t>agency</w:t>
      </w:r>
      <w:r>
        <w:rPr>
          <w:spacing w:val="-3"/>
        </w:rPr>
        <w:t xml:space="preserve"> </w:t>
      </w:r>
      <w:r>
        <w:t>(e.g., NIH Grants Policy Statement, 8.1.2.). If there are changes in any of the following areas, check the appropriate box and provide a description of the changes.</w:t>
      </w:r>
    </w:p>
    <w:p w:rsidR="00F717DC" w14:paraId="14FE2B26" w14:textId="77777777">
      <w:pPr>
        <w:pStyle w:val="ListParagraph"/>
        <w:numPr>
          <w:ilvl w:val="2"/>
          <w:numId w:val="44"/>
        </w:numPr>
        <w:tabs>
          <w:tab w:val="left" w:pos="937"/>
        </w:tabs>
        <w:ind w:hanging="722"/>
        <w:rPr>
          <w:b/>
          <w:i/>
          <w:sz w:val="24"/>
        </w:rPr>
      </w:pPr>
      <w:r>
        <w:rPr>
          <w:b/>
          <w:i/>
          <w:sz w:val="24"/>
        </w:rPr>
        <w:t>Human</w:t>
      </w:r>
      <w:r>
        <w:rPr>
          <w:b/>
          <w:i/>
          <w:spacing w:val="-8"/>
          <w:sz w:val="24"/>
        </w:rPr>
        <w:t xml:space="preserve"> </w:t>
      </w:r>
      <w:r>
        <w:rPr>
          <w:b/>
          <w:i/>
          <w:spacing w:val="-2"/>
          <w:sz w:val="24"/>
        </w:rPr>
        <w:t>Subjects</w:t>
      </w:r>
    </w:p>
    <w:p w:rsidR="00F717DC" w14:paraId="75CA08FF" w14:textId="77777777">
      <w:pPr>
        <w:pStyle w:val="BodyText"/>
        <w:ind w:right="225"/>
      </w:pPr>
      <w:r>
        <w:t>If</w:t>
      </w:r>
      <w:r>
        <w:rPr>
          <w:spacing w:val="-1"/>
        </w:rPr>
        <w:t xml:space="preserve"> </w:t>
      </w:r>
      <w:r>
        <w:t>human subject studies are</w:t>
      </w:r>
      <w:r>
        <w:rPr>
          <w:spacing w:val="-2"/>
        </w:rPr>
        <w:t xml:space="preserve"> </w:t>
      </w:r>
      <w:r>
        <w:t>or will be</w:t>
      </w:r>
      <w:r>
        <w:rPr>
          <w:spacing w:val="-1"/>
        </w:rPr>
        <w:t xml:space="preserve"> </w:t>
      </w:r>
      <w:r>
        <w:t>different from the</w:t>
      </w:r>
      <w:r>
        <w:rPr>
          <w:spacing w:val="-1"/>
        </w:rPr>
        <w:t xml:space="preserve"> </w:t>
      </w:r>
      <w:r>
        <w:t>previous submission, include</w:t>
      </w:r>
      <w:r>
        <w:rPr>
          <w:spacing w:val="-1"/>
        </w:rPr>
        <w:t xml:space="preserve"> </w:t>
      </w:r>
      <w:r>
        <w:t>a</w:t>
      </w:r>
      <w:r>
        <w:rPr>
          <w:spacing w:val="-1"/>
        </w:rPr>
        <w:t xml:space="preserve"> </w:t>
      </w:r>
      <w:r>
        <w:t>description and explanation of how the studies differ and provide new or revised Protection of Human Subjects Section and Inclusion of Women, Minorities, and Children sections as described in the competing application instructions. Additional or modified inclusion enrollment reports may also be necessary and should be provided</w:t>
      </w:r>
      <w:r>
        <w:rPr>
          <w:spacing w:val="-2"/>
        </w:rPr>
        <w:t xml:space="preserve"> </w:t>
      </w:r>
      <w:r>
        <w:t>by</w:t>
      </w:r>
      <w:r>
        <w:rPr>
          <w:spacing w:val="-3"/>
        </w:rPr>
        <w:t xml:space="preserve"> </w:t>
      </w:r>
      <w:r>
        <w:t>clicking</w:t>
      </w:r>
      <w:r>
        <w:rPr>
          <w:spacing w:val="-2"/>
        </w:rPr>
        <w:t xml:space="preserve"> </w:t>
      </w:r>
      <w:r>
        <w:t>the</w:t>
      </w:r>
      <w:r>
        <w:rPr>
          <w:spacing w:val="-1"/>
        </w:rPr>
        <w:t xml:space="preserve"> </w:t>
      </w:r>
      <w:r>
        <w:t>Human</w:t>
      </w:r>
      <w:r>
        <w:rPr>
          <w:spacing w:val="-2"/>
        </w:rPr>
        <w:t xml:space="preserve"> </w:t>
      </w:r>
      <w:r>
        <w:t>Subjects</w:t>
      </w:r>
      <w:r>
        <w:rPr>
          <w:spacing w:val="-1"/>
        </w:rPr>
        <w:t xml:space="preserve"> </w:t>
      </w:r>
      <w:r>
        <w:t>link</w:t>
      </w:r>
      <w:r>
        <w:rPr>
          <w:spacing w:val="-2"/>
        </w:rPr>
        <w:t xml:space="preserve"> </w:t>
      </w:r>
      <w:r>
        <w:t>in</w:t>
      </w:r>
      <w:r>
        <w:rPr>
          <w:spacing w:val="-2"/>
        </w:rPr>
        <w:t xml:space="preserve"> </w:t>
      </w:r>
      <w:r>
        <w:t>Section.</w:t>
      </w:r>
      <w:r>
        <w:rPr>
          <w:spacing w:val="-2"/>
        </w:rPr>
        <w:t xml:space="preserve"> </w:t>
      </w:r>
      <w:r>
        <w:t>G.4</w:t>
      </w:r>
      <w:r>
        <w:rPr>
          <w:spacing w:val="-3"/>
        </w:rPr>
        <w:t xml:space="preserve"> </w:t>
      </w:r>
      <w:r>
        <w:t>of</w:t>
      </w:r>
      <w:r>
        <w:rPr>
          <w:spacing w:val="-3"/>
        </w:rPr>
        <w:t xml:space="preserve"> </w:t>
      </w:r>
      <w:r>
        <w:t>the</w:t>
      </w:r>
      <w:r>
        <w:rPr>
          <w:spacing w:val="-3"/>
        </w:rPr>
        <w:t xml:space="preserve"> </w:t>
      </w:r>
      <w:r>
        <w:t>RPPR</w:t>
      </w:r>
      <w:r>
        <w:rPr>
          <w:spacing w:val="-1"/>
        </w:rPr>
        <w:t xml:space="preserve"> </w:t>
      </w:r>
      <w:r>
        <w:t>to</w:t>
      </w:r>
      <w:r>
        <w:rPr>
          <w:spacing w:val="-2"/>
        </w:rPr>
        <w:t xml:space="preserve"> </w:t>
      </w:r>
      <w:r>
        <w:t>make</w:t>
      </w:r>
      <w:r>
        <w:rPr>
          <w:spacing w:val="-4"/>
        </w:rPr>
        <w:t xml:space="preserve"> </w:t>
      </w:r>
      <w:r>
        <w:t>necessary</w:t>
      </w:r>
      <w:r>
        <w:rPr>
          <w:spacing w:val="-2"/>
        </w:rPr>
        <w:t xml:space="preserve"> </w:t>
      </w:r>
      <w:r>
        <w:t>updates</w:t>
      </w:r>
      <w:r>
        <w:rPr>
          <w:spacing w:val="-2"/>
        </w:rPr>
        <w:t xml:space="preserve"> </w:t>
      </w:r>
      <w:r>
        <w:t>in the Human Subjects System (HSS).</w:t>
      </w:r>
    </w:p>
    <w:p w:rsidR="00F717DC" w14:paraId="62C827AE" w14:textId="77777777">
      <w:pPr>
        <w:pStyle w:val="ListParagraph"/>
        <w:numPr>
          <w:ilvl w:val="2"/>
          <w:numId w:val="44"/>
        </w:numPr>
        <w:tabs>
          <w:tab w:val="left" w:pos="937"/>
        </w:tabs>
        <w:spacing w:before="121"/>
        <w:ind w:hanging="722"/>
        <w:rPr>
          <w:b/>
          <w:i/>
          <w:sz w:val="24"/>
        </w:rPr>
      </w:pPr>
      <w:r>
        <w:rPr>
          <w:b/>
          <w:i/>
          <w:sz w:val="24"/>
        </w:rPr>
        <w:t>Vertebrate</w:t>
      </w:r>
      <w:r>
        <w:rPr>
          <w:b/>
          <w:i/>
          <w:spacing w:val="-6"/>
          <w:sz w:val="24"/>
        </w:rPr>
        <w:t xml:space="preserve"> </w:t>
      </w:r>
      <w:r>
        <w:rPr>
          <w:b/>
          <w:i/>
          <w:spacing w:val="-2"/>
          <w:sz w:val="24"/>
        </w:rPr>
        <w:t>Animals</w:t>
      </w:r>
    </w:p>
    <w:p w:rsidR="00F717DC" w14:paraId="33A72098" w14:textId="77777777">
      <w:pPr>
        <w:pStyle w:val="BodyText"/>
      </w:pPr>
      <w:r>
        <w:t>If</w:t>
      </w:r>
      <w:r>
        <w:rPr>
          <w:spacing w:val="-4"/>
        </w:rPr>
        <w:t xml:space="preserve"> </w:t>
      </w:r>
      <w:r>
        <w:t>there</w:t>
      </w:r>
      <w:r>
        <w:rPr>
          <w:spacing w:val="-2"/>
        </w:rPr>
        <w:t xml:space="preserve"> </w:t>
      </w:r>
      <w:r>
        <w:t>are</w:t>
      </w:r>
      <w:r>
        <w:rPr>
          <w:spacing w:val="-4"/>
        </w:rPr>
        <w:t xml:space="preserve"> </w:t>
      </w:r>
      <w:r>
        <w:t>or</w:t>
      </w:r>
      <w:r>
        <w:rPr>
          <w:spacing w:val="-4"/>
        </w:rPr>
        <w:t xml:space="preserve"> </w:t>
      </w:r>
      <w:r>
        <w:t>will</w:t>
      </w:r>
      <w:r>
        <w:rPr>
          <w:spacing w:val="-2"/>
        </w:rPr>
        <w:t xml:space="preserve"> </w:t>
      </w:r>
      <w:r>
        <w:t>be</w:t>
      </w:r>
      <w:r>
        <w:rPr>
          <w:spacing w:val="-4"/>
        </w:rPr>
        <w:t xml:space="preserve"> </w:t>
      </w:r>
      <w:r>
        <w:t>significant</w:t>
      </w:r>
      <w:r>
        <w:rPr>
          <w:spacing w:val="-1"/>
        </w:rPr>
        <w:t xml:space="preserve"> </w:t>
      </w:r>
      <w:r>
        <w:t>changes</w:t>
      </w:r>
      <w:r>
        <w:rPr>
          <w:spacing w:val="-2"/>
        </w:rPr>
        <w:t xml:space="preserve"> </w:t>
      </w:r>
      <w:r>
        <w:t>to</w:t>
      </w:r>
      <w:r>
        <w:rPr>
          <w:spacing w:val="-2"/>
        </w:rPr>
        <w:t xml:space="preserve"> </w:t>
      </w:r>
      <w:r>
        <w:t>the</w:t>
      </w:r>
      <w:r>
        <w:rPr>
          <w:spacing w:val="-3"/>
        </w:rPr>
        <w:t xml:space="preserve"> </w:t>
      </w:r>
      <w:r>
        <w:t>uses</w:t>
      </w:r>
      <w:r>
        <w:rPr>
          <w:spacing w:val="-2"/>
        </w:rPr>
        <w:t xml:space="preserve"> </w:t>
      </w:r>
      <w:r>
        <w:t>of</w:t>
      </w:r>
      <w:r>
        <w:rPr>
          <w:spacing w:val="-3"/>
        </w:rPr>
        <w:t xml:space="preserve"> </w:t>
      </w:r>
      <w:r>
        <w:t>vertebrate animals</w:t>
      </w:r>
      <w:r>
        <w:rPr>
          <w:spacing w:val="-1"/>
        </w:rPr>
        <w:t xml:space="preserve"> </w:t>
      </w:r>
      <w:r>
        <w:t>from</w:t>
      </w:r>
      <w:r>
        <w:rPr>
          <w:spacing w:val="-2"/>
        </w:rPr>
        <w:t xml:space="preserve"> </w:t>
      </w:r>
      <w:r>
        <w:t>the</w:t>
      </w:r>
      <w:r>
        <w:rPr>
          <w:spacing w:val="-3"/>
        </w:rPr>
        <w:t xml:space="preserve"> </w:t>
      </w:r>
      <w:r>
        <w:t>previous</w:t>
      </w:r>
      <w:r>
        <w:rPr>
          <w:spacing w:val="-1"/>
        </w:rPr>
        <w:t xml:space="preserve"> </w:t>
      </w:r>
      <w:r>
        <w:t>submission, provide a description of the changes. Examples of changes considered to be significant include, but are</w:t>
      </w:r>
    </w:p>
    <w:p w:rsidR="00F717DC" w14:paraId="2D9A2DA7" w14:textId="77777777">
      <w:pPr>
        <w:sectPr>
          <w:pgSz w:w="12240" w:h="15840"/>
          <w:pgMar w:top="920" w:right="980" w:bottom="940" w:left="720" w:header="715" w:footer="757" w:gutter="0"/>
          <w:cols w:space="720"/>
        </w:sectPr>
      </w:pPr>
    </w:p>
    <w:p w:rsidR="00F717DC" w14:paraId="0ED62F9F" w14:textId="77777777">
      <w:pPr>
        <w:pStyle w:val="BodyText"/>
        <w:spacing w:before="170"/>
        <w:ind w:right="225"/>
      </w:pPr>
      <w:r>
        <w:t>not limited to, changing animal species, changing from noninvasive to invasive procedures, new project/performance</w:t>
      </w:r>
      <w:r>
        <w:rPr>
          <w:spacing w:val="-3"/>
        </w:rPr>
        <w:t xml:space="preserve"> </w:t>
      </w:r>
      <w:r>
        <w:t>site(s)</w:t>
      </w:r>
      <w:r>
        <w:rPr>
          <w:spacing w:val="-3"/>
        </w:rPr>
        <w:t xml:space="preserve"> </w:t>
      </w:r>
      <w:r>
        <w:t>where</w:t>
      </w:r>
      <w:r>
        <w:rPr>
          <w:spacing w:val="-4"/>
        </w:rPr>
        <w:t xml:space="preserve"> </w:t>
      </w:r>
      <w:r>
        <w:t>animals</w:t>
      </w:r>
      <w:r>
        <w:rPr>
          <w:spacing w:val="-2"/>
        </w:rPr>
        <w:t xml:space="preserve"> </w:t>
      </w:r>
      <w:r>
        <w:t>will</w:t>
      </w:r>
      <w:r>
        <w:rPr>
          <w:spacing w:val="-2"/>
        </w:rPr>
        <w:t xml:space="preserve"> </w:t>
      </w:r>
      <w:r>
        <w:t>be</w:t>
      </w:r>
      <w:r>
        <w:rPr>
          <w:spacing w:val="-2"/>
        </w:rPr>
        <w:t xml:space="preserve"> </w:t>
      </w:r>
      <w:r>
        <w:t>used,</w:t>
      </w:r>
      <w:r>
        <w:rPr>
          <w:spacing w:val="-3"/>
        </w:rPr>
        <w:t xml:space="preserve"> </w:t>
      </w:r>
      <w:r>
        <w:t>etc.</w:t>
      </w:r>
      <w:r>
        <w:rPr>
          <w:spacing w:val="-1"/>
        </w:rPr>
        <w:t xml:space="preserve"> </w:t>
      </w:r>
      <w:r>
        <w:t>If</w:t>
      </w:r>
      <w:r>
        <w:rPr>
          <w:spacing w:val="-4"/>
        </w:rPr>
        <w:t xml:space="preserve"> </w:t>
      </w:r>
      <w:r>
        <w:t>studies</w:t>
      </w:r>
      <w:r>
        <w:rPr>
          <w:spacing w:val="-3"/>
        </w:rPr>
        <w:t xml:space="preserve"> </w:t>
      </w:r>
      <w:r>
        <w:t>involving</w:t>
      </w:r>
      <w:r>
        <w:rPr>
          <w:spacing w:val="-3"/>
        </w:rPr>
        <w:t xml:space="preserve"> </w:t>
      </w:r>
      <w:r>
        <w:t>live</w:t>
      </w:r>
      <w:r>
        <w:rPr>
          <w:spacing w:val="-4"/>
        </w:rPr>
        <w:t xml:space="preserve"> </w:t>
      </w:r>
      <w:r>
        <w:t>vertebrate</w:t>
      </w:r>
      <w:r>
        <w:rPr>
          <w:spacing w:val="-4"/>
        </w:rPr>
        <w:t xml:space="preserve"> </w:t>
      </w:r>
      <w:r>
        <w:t>animals are planned and were not part of the originally proposed research design, provide a new or revised Vertebrate Animal Section as described in the competing application instructions.</w:t>
      </w:r>
    </w:p>
    <w:p w:rsidR="00F717DC" w14:paraId="49ED92F8" w14:textId="77777777">
      <w:pPr>
        <w:pStyle w:val="ListParagraph"/>
        <w:numPr>
          <w:ilvl w:val="2"/>
          <w:numId w:val="44"/>
        </w:numPr>
        <w:tabs>
          <w:tab w:val="left" w:pos="936"/>
          <w:tab w:val="left" w:pos="937"/>
        </w:tabs>
        <w:spacing w:before="121"/>
        <w:ind w:hanging="722"/>
        <w:rPr>
          <w:b/>
          <w:i/>
          <w:sz w:val="24"/>
        </w:rPr>
      </w:pPr>
      <w:r>
        <w:rPr>
          <w:b/>
          <w:i/>
          <w:spacing w:val="-2"/>
          <w:sz w:val="24"/>
        </w:rPr>
        <w:t>Biohazards</w:t>
      </w:r>
    </w:p>
    <w:p w:rsidR="00F717DC" w14:paraId="3A2C1461" w14:textId="77777777">
      <w:pPr>
        <w:pStyle w:val="BodyText"/>
      </w:pPr>
      <w:r>
        <w:t>If</w:t>
      </w:r>
      <w:r>
        <w:rPr>
          <w:spacing w:val="-4"/>
        </w:rPr>
        <w:t xml:space="preserve"> </w:t>
      </w:r>
      <w:r>
        <w:t>the</w:t>
      </w:r>
      <w:r>
        <w:rPr>
          <w:spacing w:val="-3"/>
        </w:rPr>
        <w:t xml:space="preserve"> </w:t>
      </w:r>
      <w:r>
        <w:t>use</w:t>
      </w:r>
      <w:r>
        <w:rPr>
          <w:spacing w:val="-3"/>
        </w:rPr>
        <w:t xml:space="preserve"> </w:t>
      </w:r>
      <w:r>
        <w:t>of</w:t>
      </w:r>
      <w:r>
        <w:rPr>
          <w:spacing w:val="-3"/>
        </w:rPr>
        <w:t xml:space="preserve"> </w:t>
      </w:r>
      <w:r>
        <w:t>biohazards</w:t>
      </w:r>
      <w:r>
        <w:rPr>
          <w:spacing w:val="-2"/>
        </w:rPr>
        <w:t xml:space="preserve"> </w:t>
      </w:r>
      <w:r>
        <w:t>is</w:t>
      </w:r>
      <w:r>
        <w:rPr>
          <w:spacing w:val="-2"/>
        </w:rPr>
        <w:t xml:space="preserve"> </w:t>
      </w:r>
      <w:r>
        <w:t>or</w:t>
      </w:r>
      <w:r>
        <w:rPr>
          <w:spacing w:val="-3"/>
        </w:rPr>
        <w:t xml:space="preserve"> </w:t>
      </w:r>
      <w:r>
        <w:t>will</w:t>
      </w:r>
      <w:r>
        <w:rPr>
          <w:spacing w:val="-1"/>
        </w:rPr>
        <w:t xml:space="preserve"> </w:t>
      </w:r>
      <w:r>
        <w:t>be</w:t>
      </w:r>
      <w:r>
        <w:rPr>
          <w:spacing w:val="-3"/>
        </w:rPr>
        <w:t xml:space="preserve"> </w:t>
      </w:r>
      <w:r>
        <w:t>different</w:t>
      </w:r>
      <w:r>
        <w:rPr>
          <w:spacing w:val="-2"/>
        </w:rPr>
        <w:t xml:space="preserve"> </w:t>
      </w:r>
      <w:r>
        <w:t>from</w:t>
      </w:r>
      <w:r>
        <w:rPr>
          <w:spacing w:val="-2"/>
        </w:rPr>
        <w:t xml:space="preserve"> </w:t>
      </w:r>
      <w:r>
        <w:t>that</w:t>
      </w:r>
      <w:r>
        <w:rPr>
          <w:spacing w:val="-2"/>
        </w:rPr>
        <w:t xml:space="preserve"> </w:t>
      </w:r>
      <w:r>
        <w:t>in</w:t>
      </w:r>
      <w:r>
        <w:rPr>
          <w:spacing w:val="-2"/>
        </w:rPr>
        <w:t xml:space="preserve"> </w:t>
      </w:r>
      <w:r>
        <w:t>the</w:t>
      </w:r>
      <w:r>
        <w:rPr>
          <w:spacing w:val="-3"/>
        </w:rPr>
        <w:t xml:space="preserve"> </w:t>
      </w:r>
      <w:r>
        <w:t>previous</w:t>
      </w:r>
      <w:r>
        <w:rPr>
          <w:spacing w:val="-2"/>
        </w:rPr>
        <w:t xml:space="preserve"> </w:t>
      </w:r>
      <w:r>
        <w:t>submission,</w:t>
      </w:r>
      <w:r>
        <w:rPr>
          <w:spacing w:val="-2"/>
        </w:rPr>
        <w:t xml:space="preserve"> </w:t>
      </w:r>
      <w:r>
        <w:t>provide</w:t>
      </w:r>
      <w:r>
        <w:rPr>
          <w:spacing w:val="-3"/>
        </w:rPr>
        <w:t xml:space="preserve"> </w:t>
      </w:r>
      <w:r>
        <w:t>a</w:t>
      </w:r>
      <w:r>
        <w:rPr>
          <w:spacing w:val="-3"/>
        </w:rPr>
        <w:t xml:space="preserve"> </w:t>
      </w:r>
      <w:r>
        <w:t>description and explanation of the difference(s).</w:t>
      </w:r>
    </w:p>
    <w:p w:rsidR="00F717DC" w14:paraId="48169060" w14:textId="77777777">
      <w:pPr>
        <w:pStyle w:val="ListParagraph"/>
        <w:numPr>
          <w:ilvl w:val="2"/>
          <w:numId w:val="44"/>
        </w:numPr>
        <w:tabs>
          <w:tab w:val="left" w:pos="937"/>
        </w:tabs>
        <w:ind w:hanging="722"/>
        <w:rPr>
          <w:b/>
          <w:i/>
          <w:sz w:val="24"/>
        </w:rPr>
      </w:pPr>
      <w:r>
        <w:rPr>
          <w:b/>
          <w:i/>
          <w:sz w:val="24"/>
        </w:rPr>
        <w:t>Select</w:t>
      </w:r>
      <w:r>
        <w:rPr>
          <w:b/>
          <w:i/>
          <w:spacing w:val="-5"/>
          <w:sz w:val="24"/>
        </w:rPr>
        <w:t xml:space="preserve"> </w:t>
      </w:r>
      <w:r>
        <w:rPr>
          <w:b/>
          <w:i/>
          <w:spacing w:val="-2"/>
          <w:sz w:val="24"/>
        </w:rPr>
        <w:t>Agents</w:t>
      </w:r>
    </w:p>
    <w:p w:rsidR="00F717DC" w14:paraId="24AD8320" w14:textId="77777777">
      <w:pPr>
        <w:pStyle w:val="BodyText"/>
        <w:ind w:right="225"/>
      </w:pPr>
      <w:r>
        <w:t>If the possession, use, or transfer of Select Agents is or will be different from that proposed in the previous submission, including any change</w:t>
      </w:r>
      <w:r>
        <w:rPr>
          <w:spacing w:val="-1"/>
        </w:rPr>
        <w:t xml:space="preserve"> </w:t>
      </w:r>
      <w:r>
        <w:t>in the</w:t>
      </w:r>
      <w:r>
        <w:rPr>
          <w:spacing w:val="-1"/>
        </w:rPr>
        <w:t xml:space="preserve"> </w:t>
      </w:r>
      <w:r>
        <w:t>select agent research location and/or the</w:t>
      </w:r>
      <w:r>
        <w:rPr>
          <w:spacing w:val="-1"/>
        </w:rPr>
        <w:t xml:space="preserve"> </w:t>
      </w:r>
      <w:r>
        <w:t>required level of biocontainment, provide a description and explanation of the differences. If the use of Select Agents was</w:t>
      </w:r>
      <w:r>
        <w:rPr>
          <w:spacing w:val="-3"/>
        </w:rPr>
        <w:t xml:space="preserve"> </w:t>
      </w:r>
      <w:r>
        <w:t>proposed</w:t>
      </w:r>
      <w:r>
        <w:rPr>
          <w:spacing w:val="-4"/>
        </w:rPr>
        <w:t xml:space="preserve"> </w:t>
      </w:r>
      <w:r>
        <w:t>in</w:t>
      </w:r>
      <w:r>
        <w:rPr>
          <w:spacing w:val="-3"/>
        </w:rPr>
        <w:t xml:space="preserve"> </w:t>
      </w:r>
      <w:r>
        <w:t>the</w:t>
      </w:r>
      <w:r>
        <w:rPr>
          <w:spacing w:val="-4"/>
        </w:rPr>
        <w:t xml:space="preserve"> </w:t>
      </w:r>
      <w:r>
        <w:t>previous</w:t>
      </w:r>
      <w:r>
        <w:rPr>
          <w:spacing w:val="-2"/>
        </w:rPr>
        <w:t xml:space="preserve"> </w:t>
      </w:r>
      <w:r>
        <w:t>submission</w:t>
      </w:r>
      <w:r>
        <w:rPr>
          <w:spacing w:val="-2"/>
        </w:rPr>
        <w:t xml:space="preserve"> </w:t>
      </w:r>
      <w:r>
        <w:t>but</w:t>
      </w:r>
      <w:r>
        <w:rPr>
          <w:spacing w:val="-3"/>
        </w:rPr>
        <w:t xml:space="preserve"> </w:t>
      </w:r>
      <w:r>
        <w:t>has</w:t>
      </w:r>
      <w:r>
        <w:rPr>
          <w:spacing w:val="-6"/>
        </w:rPr>
        <w:t xml:space="preserve"> </w:t>
      </w:r>
      <w:r>
        <w:t>not</w:t>
      </w:r>
      <w:r>
        <w:rPr>
          <w:spacing w:val="-3"/>
        </w:rPr>
        <w:t xml:space="preserve"> </w:t>
      </w:r>
      <w:r>
        <w:t>been</w:t>
      </w:r>
      <w:r>
        <w:rPr>
          <w:spacing w:val="-3"/>
        </w:rPr>
        <w:t xml:space="preserve"> </w:t>
      </w:r>
      <w:r>
        <w:t>approved</w:t>
      </w:r>
      <w:r>
        <w:rPr>
          <w:spacing w:val="-3"/>
        </w:rPr>
        <w:t xml:space="preserve"> </w:t>
      </w:r>
      <w:r>
        <w:t>by</w:t>
      </w:r>
      <w:r>
        <w:rPr>
          <w:spacing w:val="-3"/>
        </w:rPr>
        <w:t xml:space="preserve"> </w:t>
      </w:r>
      <w:r>
        <w:t>regulatory</w:t>
      </w:r>
      <w:r>
        <w:rPr>
          <w:spacing w:val="-3"/>
        </w:rPr>
        <w:t xml:space="preserve"> </w:t>
      </w:r>
      <w:r>
        <w:t>authorities,</w:t>
      </w:r>
      <w:r>
        <w:rPr>
          <w:spacing w:val="-3"/>
        </w:rPr>
        <w:t xml:space="preserve"> </w:t>
      </w:r>
      <w:r>
        <w:t>provide</w:t>
      </w:r>
      <w:r>
        <w:rPr>
          <w:spacing w:val="-4"/>
        </w:rPr>
        <w:t xml:space="preserve"> </w:t>
      </w:r>
      <w:r>
        <w:t>an explanation. If studies involving Select Agents are planned and were not part of the originally proposed research design, provide a description of the proposed use, possession, transfer, and research location as described in the competing application instructions.</w:t>
      </w:r>
    </w:p>
    <w:p w:rsidR="00F717DC" w14:paraId="2F8C2AB5" w14:textId="77777777">
      <w:pPr>
        <w:pStyle w:val="BodyText"/>
        <w:spacing w:before="121"/>
      </w:pPr>
      <w:r>
        <w:t>U.S.</w:t>
      </w:r>
      <w:r>
        <w:rPr>
          <w:spacing w:val="-7"/>
        </w:rPr>
        <w:t xml:space="preserve"> </w:t>
      </w:r>
      <w:r>
        <w:t>Select</w:t>
      </w:r>
      <w:r>
        <w:rPr>
          <w:spacing w:val="-7"/>
        </w:rPr>
        <w:t xml:space="preserve"> </w:t>
      </w:r>
      <w:r>
        <w:t>Agent</w:t>
      </w:r>
      <w:r>
        <w:rPr>
          <w:spacing w:val="-7"/>
        </w:rPr>
        <w:t xml:space="preserve"> </w:t>
      </w:r>
      <w:r>
        <w:t>Registry</w:t>
      </w:r>
      <w:r>
        <w:rPr>
          <w:spacing w:val="-8"/>
        </w:rPr>
        <w:t xml:space="preserve"> </w:t>
      </w:r>
      <w:r>
        <w:t>information:</w:t>
      </w:r>
      <w:r>
        <w:rPr>
          <w:spacing w:val="-7"/>
        </w:rPr>
        <w:t xml:space="preserve"> </w:t>
      </w:r>
      <w:hyperlink r:id="rId192">
        <w:r>
          <w:rPr>
            <w:color w:val="07519A"/>
            <w:spacing w:val="-2"/>
            <w:u w:val="single" w:color="07519A"/>
          </w:rPr>
          <w:t>https://www.selectagents.gov</w:t>
        </w:r>
      </w:hyperlink>
    </w:p>
    <w:p w:rsidR="00F717DC" w14:paraId="2F4F318E" w14:textId="77777777">
      <w:pPr>
        <w:sectPr>
          <w:pgSz w:w="12240" w:h="15840"/>
          <w:pgMar w:top="920" w:right="980" w:bottom="940" w:left="720" w:header="715" w:footer="757" w:gutter="0"/>
          <w:cols w:space="720"/>
        </w:sectPr>
      </w:pPr>
    </w:p>
    <w:p w:rsidR="00F717DC" w14:paraId="0C2CD939" w14:textId="77777777">
      <w:pPr>
        <w:pStyle w:val="BodyText"/>
        <w:spacing w:before="10"/>
        <w:ind w:left="0"/>
        <w:rPr>
          <w:sz w:val="14"/>
        </w:rPr>
      </w:pPr>
    </w:p>
    <w:p w:rsidR="00F717DC" w14:paraId="2F9621DF" w14:textId="77777777">
      <w:pPr>
        <w:pStyle w:val="BodyText"/>
        <w:spacing w:before="0"/>
        <w:ind w:left="576"/>
        <w:rPr>
          <w:sz w:val="20"/>
        </w:rPr>
      </w:pPr>
      <w:r>
        <w:rPr>
          <w:sz w:val="20"/>
        </w:rPr>
        <w:pict>
          <v:group id="docshapegroup524" o:spid="_x0000_i1537" style="width:435.1pt;height:481.65pt;mso-position-horizontal-relative:char;mso-position-vertical-relative:line" coordsize="8702,9633">
            <v:shape id="docshape525" o:spid="_x0000_s1538" type="#_x0000_t75" style="width:8702;height:9633;position:absolute">
              <v:imagedata r:id="rId193" o:title=""/>
            </v:shape>
            <v:rect id="docshape526" o:spid="_x0000_s1539" style="width:8655;height:9596;left:22;position:absolute;top:22" filled="f"/>
            <w10:wrap type="none"/>
            <w10:anchorlock/>
          </v:group>
        </w:pict>
      </w:r>
    </w:p>
    <w:p w:rsidR="00F717DC" w14:paraId="2D9E2A66" w14:textId="77777777">
      <w:pPr>
        <w:spacing w:before="28"/>
        <w:ind w:left="576"/>
        <w:rPr>
          <w:i/>
        </w:rPr>
      </w:pPr>
      <w:bookmarkStart w:id="263" w:name="_bookmark165"/>
      <w:bookmarkEnd w:id="263"/>
      <w:r>
        <w:rPr>
          <w:i/>
        </w:rPr>
        <w:t>Figure</w:t>
      </w:r>
      <w:r>
        <w:rPr>
          <w:i/>
          <w:spacing w:val="-5"/>
        </w:rPr>
        <w:t xml:space="preserve"> </w:t>
      </w:r>
      <w:r>
        <w:rPr>
          <w:i/>
        </w:rPr>
        <w:t>110</w:t>
      </w:r>
      <w:r>
        <w:rPr>
          <w:i/>
          <w:spacing w:val="-2"/>
        </w:rPr>
        <w:t xml:space="preserve"> </w:t>
      </w:r>
      <w:r>
        <w:rPr>
          <w:i/>
        </w:rPr>
        <w:t>RPPR</w:t>
      </w:r>
      <w:r>
        <w:rPr>
          <w:i/>
          <w:spacing w:val="-3"/>
        </w:rPr>
        <w:t xml:space="preserve"> </w:t>
      </w:r>
      <w:r>
        <w:rPr>
          <w:i/>
        </w:rPr>
        <w:t>Section</w:t>
      </w:r>
      <w:r>
        <w:rPr>
          <w:i/>
          <w:spacing w:val="-5"/>
        </w:rPr>
        <w:t xml:space="preserve"> </w:t>
      </w:r>
      <w:r>
        <w:rPr>
          <w:i/>
        </w:rPr>
        <w:t>F</w:t>
      </w:r>
      <w:r>
        <w:rPr>
          <w:i/>
          <w:spacing w:val="-3"/>
        </w:rPr>
        <w:t xml:space="preserve"> </w:t>
      </w:r>
      <w:r>
        <w:rPr>
          <w:i/>
        </w:rPr>
        <w:t>Changes-</w:t>
      </w:r>
      <w:r>
        <w:rPr>
          <w:i/>
          <w:spacing w:val="-1"/>
        </w:rPr>
        <w:t xml:space="preserve"> </w:t>
      </w:r>
      <w:r>
        <w:rPr>
          <w:i/>
        </w:rPr>
        <w:t>Question</w:t>
      </w:r>
      <w:r>
        <w:rPr>
          <w:i/>
          <w:spacing w:val="-2"/>
        </w:rPr>
        <w:t xml:space="preserve"> </w:t>
      </w:r>
      <w:r>
        <w:rPr>
          <w:i/>
          <w:spacing w:val="-5"/>
        </w:rPr>
        <w:t>F3</w:t>
      </w:r>
    </w:p>
    <w:p w:rsidR="00F717DC" w14:paraId="27CD6259" w14:textId="77777777">
      <w:pPr>
        <w:pStyle w:val="Heading2"/>
        <w:numPr>
          <w:ilvl w:val="1"/>
          <w:numId w:val="70"/>
        </w:numPr>
        <w:tabs>
          <w:tab w:val="left" w:pos="936"/>
          <w:tab w:val="left" w:pos="937"/>
        </w:tabs>
        <w:spacing w:before="117"/>
        <w:ind w:hanging="722"/>
      </w:pPr>
      <w:bookmarkStart w:id="264" w:name="6.7_Section_G_–_Special_Reporting_Requir"/>
      <w:bookmarkStart w:id="265" w:name="_bookmark166"/>
      <w:bookmarkEnd w:id="264"/>
      <w:bookmarkEnd w:id="265"/>
      <w:r>
        <w:t>Section</w:t>
      </w:r>
      <w:r>
        <w:rPr>
          <w:spacing w:val="-3"/>
        </w:rPr>
        <w:t xml:space="preserve"> </w:t>
      </w:r>
      <w:r>
        <w:t>G</w:t>
      </w:r>
      <w:r>
        <w:rPr>
          <w:spacing w:val="-6"/>
        </w:rPr>
        <w:t xml:space="preserve"> </w:t>
      </w:r>
      <w:r>
        <w:t>–</w:t>
      </w:r>
      <w:r>
        <w:rPr>
          <w:spacing w:val="-7"/>
        </w:rPr>
        <w:t xml:space="preserve"> </w:t>
      </w:r>
      <w:r>
        <w:t>Special</w:t>
      </w:r>
      <w:r>
        <w:rPr>
          <w:spacing w:val="-3"/>
        </w:rPr>
        <w:t xml:space="preserve"> </w:t>
      </w:r>
      <w:r>
        <w:t>Reporting</w:t>
      </w:r>
      <w:r>
        <w:rPr>
          <w:spacing w:val="-5"/>
        </w:rPr>
        <w:t xml:space="preserve"> </w:t>
      </w:r>
      <w:r>
        <w:rPr>
          <w:spacing w:val="-2"/>
        </w:rPr>
        <w:t>Requirements</w:t>
      </w:r>
    </w:p>
    <w:p w:rsidR="00F717DC" w14:paraId="0D42BB44" w14:textId="77777777">
      <w:pPr>
        <w:pStyle w:val="BodyText"/>
        <w:spacing w:before="5"/>
        <w:ind w:left="0"/>
        <w:rPr>
          <w:rFonts w:ascii="Arial"/>
          <w:b/>
          <w:i/>
          <w:sz w:val="10"/>
        </w:rPr>
      </w:pPr>
    </w:p>
    <w:tbl>
      <w:tblPr>
        <w:tblW w:w="0" w:type="auto"/>
        <w:tblInd w:w="281" w:type="dxa"/>
        <w:tblLayout w:type="fixed"/>
        <w:tblCellMar>
          <w:left w:w="0" w:type="dxa"/>
          <w:right w:w="0" w:type="dxa"/>
        </w:tblCellMar>
        <w:tblLook w:val="01E0"/>
      </w:tblPr>
      <w:tblGrid>
        <w:gridCol w:w="757"/>
        <w:gridCol w:w="9036"/>
      </w:tblGrid>
      <w:tr w14:paraId="685F361B" w14:textId="77777777">
        <w:tblPrEx>
          <w:tblW w:w="0" w:type="auto"/>
          <w:tblInd w:w="281" w:type="dxa"/>
          <w:tblLayout w:type="fixed"/>
          <w:tblCellMar>
            <w:left w:w="0" w:type="dxa"/>
            <w:right w:w="0" w:type="dxa"/>
          </w:tblCellMar>
          <w:tblLook w:val="01E0"/>
        </w:tblPrEx>
        <w:trPr>
          <w:trHeight w:val="562"/>
        </w:trPr>
        <w:tc>
          <w:tcPr>
            <w:tcW w:w="757" w:type="dxa"/>
          </w:tcPr>
          <w:p w:rsidR="00F717DC" w14:paraId="5416C564" w14:textId="77777777">
            <w:pPr>
              <w:pStyle w:val="TableParagraph"/>
              <w:ind w:left="50"/>
              <w:rPr>
                <w:rFonts w:ascii="Arial"/>
                <w:sz w:val="20"/>
              </w:rPr>
            </w:pPr>
            <w:r>
              <w:rPr>
                <w:rFonts w:ascii="Arial"/>
                <w:noProof/>
                <w:sz w:val="20"/>
              </w:rPr>
              <w:drawing>
                <wp:inline distT="0" distB="0" distL="0" distR="0">
                  <wp:extent cx="326656" cy="354711"/>
                  <wp:effectExtent l="0" t="0" r="0" b="0"/>
                  <wp:docPr id="59"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112.png"/>
                          <pic:cNvPicPr/>
                        </pic:nvPicPr>
                        <pic:blipFill>
                          <a:blip xmlns:r="http://schemas.openxmlformats.org/officeDocument/2006/relationships" r:embed="rId181" cstate="print"/>
                          <a:stretch>
                            <a:fillRect/>
                          </a:stretch>
                        </pic:blipFill>
                        <pic:spPr>
                          <a:xfrm>
                            <a:off x="0" y="0"/>
                            <a:ext cx="326656" cy="354711"/>
                          </a:xfrm>
                          <a:prstGeom prst="rect">
                            <a:avLst/>
                          </a:prstGeom>
                        </pic:spPr>
                      </pic:pic>
                    </a:graphicData>
                  </a:graphic>
                </wp:inline>
              </w:drawing>
            </w:r>
          </w:p>
        </w:tc>
        <w:tc>
          <w:tcPr>
            <w:tcW w:w="9036" w:type="dxa"/>
          </w:tcPr>
          <w:p w:rsidR="00F717DC" w14:paraId="089F752F" w14:textId="77777777">
            <w:pPr>
              <w:pStyle w:val="TableParagraph"/>
              <w:spacing w:line="270" w:lineRule="atLeast"/>
              <w:rPr>
                <w:sz w:val="24"/>
              </w:rPr>
            </w:pPr>
            <w:r>
              <w:rPr>
                <w:sz w:val="24"/>
              </w:rPr>
              <w:t>The</w:t>
            </w:r>
            <w:r>
              <w:rPr>
                <w:spacing w:val="-6"/>
                <w:sz w:val="24"/>
              </w:rPr>
              <w:t xml:space="preserve"> </w:t>
            </w:r>
            <w:r>
              <w:rPr>
                <w:sz w:val="24"/>
              </w:rPr>
              <w:t>RPPR</w:t>
            </w:r>
            <w:r>
              <w:rPr>
                <w:spacing w:val="-3"/>
                <w:sz w:val="24"/>
              </w:rPr>
              <w:t xml:space="preserve"> </w:t>
            </w:r>
            <w:r>
              <w:rPr>
                <w:sz w:val="24"/>
              </w:rPr>
              <w:t>Section</w:t>
            </w:r>
            <w:r>
              <w:rPr>
                <w:spacing w:val="-4"/>
                <w:sz w:val="24"/>
              </w:rPr>
              <w:t xml:space="preserve"> </w:t>
            </w:r>
            <w:r>
              <w:rPr>
                <w:sz w:val="24"/>
              </w:rPr>
              <w:t>G</w:t>
            </w:r>
            <w:r>
              <w:rPr>
                <w:spacing w:val="-4"/>
                <w:sz w:val="24"/>
              </w:rPr>
              <w:t xml:space="preserve"> </w:t>
            </w:r>
            <w:r>
              <w:rPr>
                <w:sz w:val="24"/>
              </w:rPr>
              <w:t>Special</w:t>
            </w:r>
            <w:r>
              <w:rPr>
                <w:spacing w:val="-4"/>
                <w:sz w:val="24"/>
              </w:rPr>
              <w:t xml:space="preserve"> </w:t>
            </w:r>
            <w:r>
              <w:rPr>
                <w:sz w:val="24"/>
              </w:rPr>
              <w:t>Reporting</w:t>
            </w:r>
            <w:r>
              <w:rPr>
                <w:spacing w:val="-4"/>
                <w:sz w:val="24"/>
              </w:rPr>
              <w:t xml:space="preserve"> </w:t>
            </w:r>
            <w:r>
              <w:rPr>
                <w:sz w:val="24"/>
              </w:rPr>
              <w:t>Requirements</w:t>
            </w:r>
            <w:r>
              <w:rPr>
                <w:spacing w:val="-3"/>
                <w:sz w:val="24"/>
              </w:rPr>
              <w:t xml:space="preserve"> </w:t>
            </w:r>
            <w:r>
              <w:rPr>
                <w:sz w:val="24"/>
              </w:rPr>
              <w:t>address</w:t>
            </w:r>
            <w:r>
              <w:rPr>
                <w:spacing w:val="-4"/>
                <w:sz w:val="24"/>
              </w:rPr>
              <w:t xml:space="preserve"> </w:t>
            </w:r>
            <w:r>
              <w:rPr>
                <w:sz w:val="24"/>
              </w:rPr>
              <w:t>agency-specific</w:t>
            </w:r>
            <w:r>
              <w:rPr>
                <w:spacing w:val="-4"/>
                <w:sz w:val="24"/>
              </w:rPr>
              <w:t xml:space="preserve"> </w:t>
            </w:r>
            <w:r>
              <w:rPr>
                <w:sz w:val="24"/>
              </w:rPr>
              <w:t>award</w:t>
            </w:r>
            <w:r>
              <w:rPr>
                <w:spacing w:val="-6"/>
                <w:sz w:val="24"/>
              </w:rPr>
              <w:t xml:space="preserve"> </w:t>
            </w:r>
            <w:r>
              <w:rPr>
                <w:sz w:val="24"/>
              </w:rPr>
              <w:t>terms and conditions, as well as any award specific reporting requirements.</w:t>
            </w:r>
          </w:p>
        </w:tc>
      </w:tr>
    </w:tbl>
    <w:p w:rsidR="00F717DC" w14:paraId="27ABA631" w14:textId="77777777">
      <w:pPr>
        <w:pStyle w:val="ListParagraph"/>
        <w:numPr>
          <w:ilvl w:val="1"/>
          <w:numId w:val="43"/>
        </w:numPr>
        <w:tabs>
          <w:tab w:val="left" w:pos="721"/>
        </w:tabs>
        <w:spacing w:before="130"/>
        <w:ind w:hanging="506"/>
        <w:rPr>
          <w:b/>
          <w:i/>
          <w:sz w:val="24"/>
        </w:rPr>
      </w:pPr>
      <w:r>
        <w:rPr>
          <w:b/>
          <w:i/>
          <w:sz w:val="24"/>
        </w:rPr>
        <w:t>Special</w:t>
      </w:r>
      <w:r>
        <w:rPr>
          <w:b/>
          <w:i/>
          <w:spacing w:val="-15"/>
          <w:sz w:val="24"/>
        </w:rPr>
        <w:t xml:space="preserve"> </w:t>
      </w:r>
      <w:r>
        <w:rPr>
          <w:b/>
          <w:i/>
          <w:sz w:val="24"/>
        </w:rPr>
        <w:t>Notice</w:t>
      </w:r>
      <w:r>
        <w:rPr>
          <w:b/>
          <w:i/>
          <w:spacing w:val="-15"/>
          <w:sz w:val="24"/>
        </w:rPr>
        <w:t xml:space="preserve"> </w:t>
      </w:r>
      <w:r>
        <w:rPr>
          <w:b/>
          <w:i/>
          <w:sz w:val="24"/>
        </w:rPr>
        <w:t>of</w:t>
      </w:r>
      <w:r>
        <w:rPr>
          <w:b/>
          <w:i/>
          <w:spacing w:val="-15"/>
          <w:sz w:val="24"/>
        </w:rPr>
        <w:t xml:space="preserve"> </w:t>
      </w:r>
      <w:r>
        <w:rPr>
          <w:b/>
          <w:i/>
          <w:sz w:val="24"/>
        </w:rPr>
        <w:t>Award</w:t>
      </w:r>
      <w:r>
        <w:rPr>
          <w:b/>
          <w:i/>
          <w:spacing w:val="-14"/>
          <w:sz w:val="24"/>
        </w:rPr>
        <w:t xml:space="preserve"> </w:t>
      </w:r>
      <w:r>
        <w:rPr>
          <w:b/>
          <w:i/>
          <w:sz w:val="24"/>
        </w:rPr>
        <w:t>and</w:t>
      </w:r>
      <w:r>
        <w:rPr>
          <w:b/>
          <w:i/>
          <w:spacing w:val="-12"/>
          <w:sz w:val="24"/>
        </w:rPr>
        <w:t xml:space="preserve"> </w:t>
      </w:r>
      <w:r>
        <w:rPr>
          <w:b/>
          <w:i/>
          <w:sz w:val="24"/>
        </w:rPr>
        <w:t>Funding</w:t>
      </w:r>
      <w:r>
        <w:rPr>
          <w:b/>
          <w:i/>
          <w:spacing w:val="-13"/>
          <w:sz w:val="24"/>
        </w:rPr>
        <w:t xml:space="preserve"> </w:t>
      </w:r>
      <w:r>
        <w:rPr>
          <w:b/>
          <w:i/>
          <w:sz w:val="24"/>
        </w:rPr>
        <w:t>Opportunity</w:t>
      </w:r>
      <w:r>
        <w:rPr>
          <w:b/>
          <w:i/>
          <w:spacing w:val="-15"/>
          <w:sz w:val="24"/>
        </w:rPr>
        <w:t xml:space="preserve"> </w:t>
      </w:r>
      <w:r>
        <w:rPr>
          <w:b/>
          <w:i/>
          <w:sz w:val="24"/>
        </w:rPr>
        <w:t>Announcement</w:t>
      </w:r>
      <w:r>
        <w:rPr>
          <w:b/>
          <w:i/>
          <w:spacing w:val="-12"/>
          <w:sz w:val="24"/>
        </w:rPr>
        <w:t xml:space="preserve"> </w:t>
      </w:r>
      <w:r>
        <w:rPr>
          <w:b/>
          <w:i/>
          <w:sz w:val="24"/>
        </w:rPr>
        <w:t>Reporting</w:t>
      </w:r>
      <w:r>
        <w:rPr>
          <w:b/>
          <w:i/>
          <w:spacing w:val="-5"/>
          <w:sz w:val="24"/>
        </w:rPr>
        <w:t xml:space="preserve"> </w:t>
      </w:r>
      <w:r>
        <w:rPr>
          <w:b/>
          <w:i/>
          <w:spacing w:val="-2"/>
          <w:sz w:val="24"/>
        </w:rPr>
        <w:t>Requirements</w:t>
      </w:r>
    </w:p>
    <w:p w:rsidR="00F717DC" w14:paraId="7F136D5B" w14:textId="77777777">
      <w:pPr>
        <w:pStyle w:val="BodyText"/>
        <w:spacing w:after="10"/>
      </w:pPr>
      <w:r>
        <w:t>Address</w:t>
      </w:r>
      <w:r>
        <w:rPr>
          <w:spacing w:val="-2"/>
        </w:rPr>
        <w:t xml:space="preserve"> </w:t>
      </w:r>
      <w:r>
        <w:t>any</w:t>
      </w:r>
      <w:r>
        <w:rPr>
          <w:spacing w:val="-3"/>
        </w:rPr>
        <w:t xml:space="preserve"> </w:t>
      </w:r>
      <w:r>
        <w:t>special</w:t>
      </w:r>
      <w:r>
        <w:rPr>
          <w:spacing w:val="-2"/>
        </w:rPr>
        <w:t xml:space="preserve"> </w:t>
      </w:r>
      <w:r>
        <w:t>reporting</w:t>
      </w:r>
      <w:r>
        <w:rPr>
          <w:spacing w:val="-2"/>
        </w:rPr>
        <w:t xml:space="preserve"> </w:t>
      </w:r>
      <w:r>
        <w:t>requirements</w:t>
      </w:r>
      <w:r>
        <w:rPr>
          <w:spacing w:val="-2"/>
        </w:rPr>
        <w:t xml:space="preserve"> </w:t>
      </w:r>
      <w:r>
        <w:t>specified</w:t>
      </w:r>
      <w:r>
        <w:rPr>
          <w:spacing w:val="-2"/>
        </w:rPr>
        <w:t xml:space="preserve"> </w:t>
      </w:r>
      <w:r>
        <w:t>in</w:t>
      </w:r>
      <w:r>
        <w:rPr>
          <w:spacing w:val="-2"/>
        </w:rPr>
        <w:t xml:space="preserve"> </w:t>
      </w:r>
      <w:r>
        <w:t>the</w:t>
      </w:r>
      <w:r>
        <w:rPr>
          <w:spacing w:val="-3"/>
        </w:rPr>
        <w:t xml:space="preserve"> </w:t>
      </w:r>
      <w:r>
        <w:t>award</w:t>
      </w:r>
      <w:r>
        <w:rPr>
          <w:spacing w:val="-4"/>
        </w:rPr>
        <w:t xml:space="preserve"> </w:t>
      </w:r>
      <w:r>
        <w:t>terms</w:t>
      </w:r>
      <w:r>
        <w:rPr>
          <w:spacing w:val="-2"/>
        </w:rPr>
        <w:t xml:space="preserve"> </w:t>
      </w:r>
      <w:r>
        <w:t>and</w:t>
      </w:r>
      <w:r>
        <w:rPr>
          <w:spacing w:val="-2"/>
        </w:rPr>
        <w:t xml:space="preserve"> </w:t>
      </w:r>
      <w:r>
        <w:t>conditions</w:t>
      </w:r>
      <w:r>
        <w:rPr>
          <w:spacing w:val="-1"/>
        </w:rPr>
        <w:t xml:space="preserve"> </w:t>
      </w:r>
      <w:r>
        <w:t>in</w:t>
      </w:r>
      <w:r>
        <w:rPr>
          <w:spacing w:val="-2"/>
        </w:rPr>
        <w:t xml:space="preserve"> </w:t>
      </w:r>
      <w:r>
        <w:t>the</w:t>
      </w:r>
      <w:r>
        <w:rPr>
          <w:spacing w:val="-3"/>
        </w:rPr>
        <w:t xml:space="preserve"> </w:t>
      </w:r>
      <w:r>
        <w:rPr>
          <w:u w:val="single"/>
        </w:rPr>
        <w:t>Notice</w:t>
      </w:r>
      <w:r>
        <w:rPr>
          <w:spacing w:val="-4"/>
          <w:u w:val="single"/>
        </w:rPr>
        <w:t xml:space="preserve"> </w:t>
      </w:r>
      <w:r>
        <w:rPr>
          <w:u w:val="single"/>
        </w:rPr>
        <w:t>of</w:t>
      </w:r>
      <w:r>
        <w:rPr>
          <w:spacing w:val="-1"/>
          <w:u w:val="single"/>
        </w:rPr>
        <w:t xml:space="preserve"> </w:t>
      </w:r>
      <w:r>
        <w:rPr>
          <w:spacing w:val="-1"/>
        </w:rPr>
        <w:t xml:space="preserve"> </w:t>
      </w:r>
      <w:r>
        <w:rPr>
          <w:u w:val="single"/>
        </w:rPr>
        <w:t xml:space="preserve">Award </w:t>
      </w:r>
      <w:r>
        <w:t>(NoA) or Funding Opportunity Announcement (FOA).</w:t>
      </w:r>
    </w:p>
    <w:tbl>
      <w:tblPr>
        <w:tblW w:w="0" w:type="auto"/>
        <w:tblInd w:w="281" w:type="dxa"/>
        <w:tblLayout w:type="fixed"/>
        <w:tblCellMar>
          <w:left w:w="0" w:type="dxa"/>
          <w:right w:w="0" w:type="dxa"/>
        </w:tblCellMar>
        <w:tblLook w:val="01E0"/>
      </w:tblPr>
      <w:tblGrid>
        <w:gridCol w:w="757"/>
        <w:gridCol w:w="8806"/>
      </w:tblGrid>
      <w:tr w14:paraId="3EBE6B11" w14:textId="77777777">
        <w:tblPrEx>
          <w:tblW w:w="0" w:type="auto"/>
          <w:tblInd w:w="281" w:type="dxa"/>
          <w:tblLayout w:type="fixed"/>
          <w:tblCellMar>
            <w:left w:w="0" w:type="dxa"/>
            <w:right w:w="0" w:type="dxa"/>
          </w:tblCellMar>
          <w:tblLook w:val="01E0"/>
        </w:tblPrEx>
        <w:trPr>
          <w:trHeight w:val="1093"/>
        </w:trPr>
        <w:tc>
          <w:tcPr>
            <w:tcW w:w="757" w:type="dxa"/>
          </w:tcPr>
          <w:p w:rsidR="00F717DC" w14:paraId="275727CF" w14:textId="77777777">
            <w:pPr>
              <w:pStyle w:val="TableParagraph"/>
              <w:spacing w:before="4"/>
              <w:ind w:left="0"/>
              <w:rPr>
                <w:sz w:val="9"/>
              </w:rPr>
            </w:pPr>
          </w:p>
          <w:p w:rsidR="00F717DC" w14:paraId="559EEB77" w14:textId="77777777">
            <w:pPr>
              <w:pStyle w:val="TableParagraph"/>
              <w:ind w:left="50"/>
              <w:rPr>
                <w:sz w:val="20"/>
              </w:rPr>
            </w:pPr>
            <w:r>
              <w:rPr>
                <w:noProof/>
                <w:sz w:val="20"/>
              </w:rPr>
              <w:drawing>
                <wp:inline distT="0" distB="0" distL="0" distR="0">
                  <wp:extent cx="327885" cy="361950"/>
                  <wp:effectExtent l="0" t="0" r="0" b="0"/>
                  <wp:docPr id="61"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122.png"/>
                          <pic:cNvPicPr/>
                        </pic:nvPicPr>
                        <pic:blipFill>
                          <a:blip xmlns:r="http://schemas.openxmlformats.org/officeDocument/2006/relationships" r:embed="rId194" cstate="print"/>
                          <a:stretch>
                            <a:fillRect/>
                          </a:stretch>
                        </pic:blipFill>
                        <pic:spPr>
                          <a:xfrm>
                            <a:off x="0" y="0"/>
                            <a:ext cx="327885" cy="361950"/>
                          </a:xfrm>
                          <a:prstGeom prst="rect">
                            <a:avLst/>
                          </a:prstGeom>
                        </pic:spPr>
                      </pic:pic>
                    </a:graphicData>
                  </a:graphic>
                </wp:inline>
              </w:drawing>
            </w:r>
          </w:p>
        </w:tc>
        <w:tc>
          <w:tcPr>
            <w:tcW w:w="8806" w:type="dxa"/>
          </w:tcPr>
          <w:p w:rsidR="00F717DC" w14:paraId="4CBC2812" w14:textId="77777777">
            <w:pPr>
              <w:pStyle w:val="TableParagraph"/>
              <w:rPr>
                <w:sz w:val="24"/>
              </w:rPr>
            </w:pPr>
            <w:r>
              <w:rPr>
                <w:sz w:val="24"/>
              </w:rPr>
              <w:t>For</w:t>
            </w:r>
            <w:r>
              <w:rPr>
                <w:spacing w:val="-6"/>
                <w:sz w:val="24"/>
              </w:rPr>
              <w:t xml:space="preserve"> </w:t>
            </w:r>
            <w:r>
              <w:rPr>
                <w:sz w:val="24"/>
              </w:rPr>
              <w:t>Ruth</w:t>
            </w:r>
            <w:r>
              <w:rPr>
                <w:spacing w:val="-5"/>
                <w:sz w:val="24"/>
              </w:rPr>
              <w:t xml:space="preserve"> </w:t>
            </w:r>
            <w:r>
              <w:rPr>
                <w:sz w:val="24"/>
              </w:rPr>
              <w:t>L.</w:t>
            </w:r>
            <w:r>
              <w:rPr>
                <w:spacing w:val="-5"/>
                <w:sz w:val="24"/>
              </w:rPr>
              <w:t xml:space="preserve"> </w:t>
            </w:r>
            <w:r>
              <w:rPr>
                <w:sz w:val="24"/>
              </w:rPr>
              <w:t>Kirschstein</w:t>
            </w:r>
            <w:r>
              <w:rPr>
                <w:spacing w:val="-1"/>
                <w:sz w:val="24"/>
              </w:rPr>
              <w:t xml:space="preserve"> </w:t>
            </w:r>
            <w:r>
              <w:rPr>
                <w:sz w:val="24"/>
              </w:rPr>
              <w:t>National</w:t>
            </w:r>
            <w:r>
              <w:rPr>
                <w:spacing w:val="-4"/>
                <w:sz w:val="24"/>
              </w:rPr>
              <w:t xml:space="preserve"> </w:t>
            </w:r>
            <w:r>
              <w:rPr>
                <w:sz w:val="24"/>
              </w:rPr>
              <w:t>Research</w:t>
            </w:r>
            <w:r>
              <w:rPr>
                <w:spacing w:val="-4"/>
                <w:sz w:val="24"/>
              </w:rPr>
              <w:t xml:space="preserve"> </w:t>
            </w:r>
            <w:r>
              <w:rPr>
                <w:sz w:val="24"/>
              </w:rPr>
              <w:t>Service</w:t>
            </w:r>
            <w:r>
              <w:rPr>
                <w:spacing w:val="-4"/>
                <w:sz w:val="24"/>
              </w:rPr>
              <w:t xml:space="preserve"> </w:t>
            </w:r>
            <w:r>
              <w:rPr>
                <w:sz w:val="24"/>
              </w:rPr>
              <w:t>Award</w:t>
            </w:r>
            <w:r>
              <w:rPr>
                <w:spacing w:val="-5"/>
                <w:sz w:val="24"/>
              </w:rPr>
              <w:t xml:space="preserve"> </w:t>
            </w:r>
            <w:r>
              <w:rPr>
                <w:sz w:val="24"/>
              </w:rPr>
              <w:t>(NRSA)</w:t>
            </w:r>
            <w:r>
              <w:rPr>
                <w:spacing w:val="-3"/>
                <w:sz w:val="24"/>
              </w:rPr>
              <w:t xml:space="preserve"> </w:t>
            </w:r>
            <w:r>
              <w:rPr>
                <w:sz w:val="24"/>
              </w:rPr>
              <w:t>Institutional</w:t>
            </w:r>
            <w:r>
              <w:rPr>
                <w:spacing w:val="-3"/>
                <w:sz w:val="24"/>
              </w:rPr>
              <w:t xml:space="preserve"> </w:t>
            </w:r>
            <w:r>
              <w:rPr>
                <w:sz w:val="24"/>
              </w:rPr>
              <w:t>Training Awards an attachment must be provided that specifies the number of trainees who used childcare</w:t>
            </w:r>
            <w:r>
              <w:rPr>
                <w:spacing w:val="-3"/>
                <w:sz w:val="24"/>
              </w:rPr>
              <w:t xml:space="preserve"> </w:t>
            </w:r>
            <w:r>
              <w:rPr>
                <w:sz w:val="24"/>
              </w:rPr>
              <w:t>costs</w:t>
            </w:r>
            <w:r>
              <w:rPr>
                <w:spacing w:val="-3"/>
                <w:sz w:val="24"/>
              </w:rPr>
              <w:t xml:space="preserve"> </w:t>
            </w:r>
            <w:r>
              <w:rPr>
                <w:sz w:val="24"/>
              </w:rPr>
              <w:t>in</w:t>
            </w:r>
            <w:r>
              <w:rPr>
                <w:spacing w:val="-4"/>
                <w:sz w:val="24"/>
              </w:rPr>
              <w:t xml:space="preserve"> </w:t>
            </w:r>
            <w:r>
              <w:rPr>
                <w:sz w:val="24"/>
              </w:rPr>
              <w:t>the</w:t>
            </w:r>
            <w:r>
              <w:rPr>
                <w:spacing w:val="-4"/>
                <w:sz w:val="24"/>
              </w:rPr>
              <w:t xml:space="preserve"> </w:t>
            </w:r>
            <w:r>
              <w:rPr>
                <w:sz w:val="24"/>
              </w:rPr>
              <w:t>reporting</w:t>
            </w:r>
            <w:r>
              <w:rPr>
                <w:spacing w:val="-4"/>
                <w:sz w:val="24"/>
              </w:rPr>
              <w:t xml:space="preserve"> </w:t>
            </w:r>
            <w:r>
              <w:rPr>
                <w:sz w:val="24"/>
              </w:rPr>
              <w:t>period.</w:t>
            </w:r>
            <w:r>
              <w:rPr>
                <w:spacing w:val="-4"/>
                <w:sz w:val="24"/>
              </w:rPr>
              <w:t xml:space="preserve"> </w:t>
            </w:r>
            <w:r>
              <w:rPr>
                <w:sz w:val="24"/>
              </w:rPr>
              <w:t>Follow</w:t>
            </w:r>
            <w:r>
              <w:rPr>
                <w:spacing w:val="-4"/>
                <w:sz w:val="24"/>
              </w:rPr>
              <w:t xml:space="preserve"> </w:t>
            </w:r>
            <w:r>
              <w:rPr>
                <w:sz w:val="24"/>
              </w:rPr>
              <w:t>the</w:t>
            </w:r>
            <w:r>
              <w:rPr>
                <w:spacing w:val="-2"/>
                <w:sz w:val="24"/>
              </w:rPr>
              <w:t xml:space="preserve"> </w:t>
            </w:r>
            <w:r>
              <w:rPr>
                <w:sz w:val="24"/>
              </w:rPr>
              <w:t>instructions</w:t>
            </w:r>
            <w:r>
              <w:rPr>
                <w:spacing w:val="-4"/>
                <w:sz w:val="24"/>
              </w:rPr>
              <w:t xml:space="preserve"> </w:t>
            </w:r>
            <w:r>
              <w:rPr>
                <w:sz w:val="24"/>
              </w:rPr>
              <w:t>found</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Supplemental</w:t>
            </w:r>
          </w:p>
          <w:p w:rsidR="00F717DC" w14:paraId="695A0D55" w14:textId="77777777">
            <w:pPr>
              <w:pStyle w:val="TableParagraph"/>
              <w:spacing w:line="256" w:lineRule="exact"/>
              <w:rPr>
                <w:sz w:val="24"/>
              </w:rPr>
            </w:pPr>
            <w:r>
              <w:rPr>
                <w:sz w:val="24"/>
              </w:rPr>
              <w:t>Instructions</w:t>
            </w:r>
            <w:r>
              <w:rPr>
                <w:spacing w:val="-10"/>
                <w:sz w:val="24"/>
              </w:rPr>
              <w:t xml:space="preserve"> </w:t>
            </w:r>
            <w:r>
              <w:rPr>
                <w:sz w:val="24"/>
              </w:rPr>
              <w:t>for</w:t>
            </w:r>
            <w:r>
              <w:rPr>
                <w:spacing w:val="-10"/>
                <w:sz w:val="24"/>
              </w:rPr>
              <w:t xml:space="preserve"> </w:t>
            </w:r>
            <w:r>
              <w:rPr>
                <w:sz w:val="24"/>
              </w:rPr>
              <w:t>Training</w:t>
            </w:r>
            <w:r>
              <w:rPr>
                <w:spacing w:val="-9"/>
                <w:sz w:val="24"/>
              </w:rPr>
              <w:t xml:space="preserve"> </w:t>
            </w:r>
            <w:r>
              <w:rPr>
                <w:spacing w:val="-2"/>
                <w:sz w:val="24"/>
              </w:rPr>
              <w:t>RPPRs.</w:t>
            </w:r>
          </w:p>
        </w:tc>
      </w:tr>
    </w:tbl>
    <w:p w:rsidR="00F717DC" w14:paraId="2A1E4850" w14:textId="77777777">
      <w:pPr>
        <w:spacing w:line="256" w:lineRule="exact"/>
        <w:rPr>
          <w:sz w:val="24"/>
        </w:rPr>
        <w:sectPr>
          <w:pgSz w:w="12240" w:h="15840"/>
          <w:pgMar w:top="920" w:right="980" w:bottom="940" w:left="720" w:header="715" w:footer="757" w:gutter="0"/>
          <w:cols w:space="720"/>
        </w:sectPr>
      </w:pPr>
    </w:p>
    <w:p w:rsidR="00F717DC" w14:paraId="66C8F66F" w14:textId="77777777">
      <w:pPr>
        <w:pStyle w:val="BodyText"/>
        <w:spacing w:before="8"/>
        <w:ind w:left="0"/>
        <w:rPr>
          <w:sz w:val="15"/>
        </w:rPr>
      </w:pPr>
    </w:p>
    <w:tbl>
      <w:tblPr>
        <w:tblW w:w="0" w:type="auto"/>
        <w:tblInd w:w="281" w:type="dxa"/>
        <w:tblLayout w:type="fixed"/>
        <w:tblCellMar>
          <w:left w:w="0" w:type="dxa"/>
          <w:right w:w="0" w:type="dxa"/>
        </w:tblCellMar>
        <w:tblLook w:val="01E0"/>
      </w:tblPr>
      <w:tblGrid>
        <w:gridCol w:w="757"/>
        <w:gridCol w:w="9182"/>
      </w:tblGrid>
      <w:tr w14:paraId="1382EC4E" w14:textId="77777777">
        <w:tblPrEx>
          <w:tblW w:w="0" w:type="auto"/>
          <w:tblInd w:w="281" w:type="dxa"/>
          <w:tblLayout w:type="fixed"/>
          <w:tblCellMar>
            <w:left w:w="0" w:type="dxa"/>
            <w:right w:w="0" w:type="dxa"/>
          </w:tblCellMar>
          <w:tblLook w:val="01E0"/>
        </w:tblPrEx>
        <w:trPr>
          <w:trHeight w:val="1646"/>
        </w:trPr>
        <w:tc>
          <w:tcPr>
            <w:tcW w:w="757" w:type="dxa"/>
          </w:tcPr>
          <w:p w:rsidR="00F717DC" w14:paraId="46A2E434" w14:textId="77777777">
            <w:pPr>
              <w:pStyle w:val="TableParagraph"/>
              <w:spacing w:before="7"/>
              <w:ind w:left="0"/>
              <w:rPr>
                <w:sz w:val="9"/>
              </w:rPr>
            </w:pPr>
          </w:p>
          <w:p w:rsidR="00F717DC" w14:paraId="72197D99" w14:textId="77777777">
            <w:pPr>
              <w:pStyle w:val="TableParagraph"/>
              <w:ind w:left="50"/>
              <w:rPr>
                <w:sz w:val="20"/>
              </w:rPr>
            </w:pPr>
            <w:r>
              <w:rPr>
                <w:noProof/>
                <w:sz w:val="20"/>
              </w:rPr>
              <w:drawing>
                <wp:inline distT="0" distB="0" distL="0" distR="0">
                  <wp:extent cx="327862" cy="361950"/>
                  <wp:effectExtent l="0" t="0" r="0" b="0"/>
                  <wp:docPr id="63"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103.png"/>
                          <pic:cNvPicPr/>
                        </pic:nvPicPr>
                        <pic:blipFill>
                          <a:blip xmlns:r="http://schemas.openxmlformats.org/officeDocument/2006/relationships" r:embed="rId148" cstate="print"/>
                          <a:stretch>
                            <a:fillRect/>
                          </a:stretch>
                        </pic:blipFill>
                        <pic:spPr>
                          <a:xfrm>
                            <a:off x="0" y="0"/>
                            <a:ext cx="327862" cy="361950"/>
                          </a:xfrm>
                          <a:prstGeom prst="rect">
                            <a:avLst/>
                          </a:prstGeom>
                        </pic:spPr>
                      </pic:pic>
                    </a:graphicData>
                  </a:graphic>
                </wp:inline>
              </w:drawing>
            </w:r>
          </w:p>
        </w:tc>
        <w:tc>
          <w:tcPr>
            <w:tcW w:w="9182" w:type="dxa"/>
          </w:tcPr>
          <w:p w:rsidR="00F717DC" w14:paraId="56F44733" w14:textId="77777777">
            <w:pPr>
              <w:pStyle w:val="TableParagraph"/>
              <w:rPr>
                <w:sz w:val="24"/>
              </w:rPr>
            </w:pPr>
            <w:r>
              <w:rPr>
                <w:sz w:val="24"/>
              </w:rPr>
              <w:t>NIH requires SBIR/STTR grant recipients to submit the Life Cycle Certifications within the Interim and Final RPPR in this section. Forms must be uploaded directly and SBIR/STTR recipients should not select the “Nothing to Report” box in this section. The I-RPPR or F- RPPR</w:t>
            </w:r>
            <w:r>
              <w:rPr>
                <w:spacing w:val="-2"/>
                <w:sz w:val="24"/>
              </w:rPr>
              <w:t xml:space="preserve"> </w:t>
            </w:r>
            <w:r>
              <w:rPr>
                <w:sz w:val="24"/>
              </w:rPr>
              <w:t>will</w:t>
            </w:r>
            <w:r>
              <w:rPr>
                <w:spacing w:val="-2"/>
                <w:sz w:val="24"/>
              </w:rPr>
              <w:t xml:space="preserve"> </w:t>
            </w:r>
            <w:r>
              <w:rPr>
                <w:sz w:val="24"/>
              </w:rPr>
              <w:t>not</w:t>
            </w:r>
            <w:r>
              <w:rPr>
                <w:spacing w:val="-3"/>
                <w:sz w:val="24"/>
              </w:rPr>
              <w:t xml:space="preserve"> </w:t>
            </w:r>
            <w:r>
              <w:rPr>
                <w:sz w:val="24"/>
              </w:rPr>
              <w:t>be</w:t>
            </w:r>
            <w:r>
              <w:rPr>
                <w:spacing w:val="-4"/>
                <w:sz w:val="24"/>
              </w:rPr>
              <w:t xml:space="preserve"> </w:t>
            </w:r>
            <w:r>
              <w:rPr>
                <w:sz w:val="24"/>
              </w:rPr>
              <w:t>accepted</w:t>
            </w:r>
            <w:r>
              <w:rPr>
                <w:spacing w:val="-3"/>
                <w:sz w:val="24"/>
              </w:rPr>
              <w:t xml:space="preserve"> </w:t>
            </w:r>
            <w:r>
              <w:rPr>
                <w:sz w:val="24"/>
              </w:rPr>
              <w:t>unless</w:t>
            </w:r>
            <w:r>
              <w:rPr>
                <w:spacing w:val="-3"/>
                <w:sz w:val="24"/>
              </w:rPr>
              <w:t xml:space="preserve"> </w:t>
            </w:r>
            <w:r>
              <w:rPr>
                <w:sz w:val="24"/>
              </w:rPr>
              <w:t>all</w:t>
            </w:r>
            <w:r>
              <w:rPr>
                <w:spacing w:val="-2"/>
                <w:sz w:val="24"/>
              </w:rPr>
              <w:t xml:space="preserve"> </w:t>
            </w:r>
            <w:r>
              <w:rPr>
                <w:sz w:val="24"/>
              </w:rPr>
              <w:t>completed</w:t>
            </w:r>
            <w:r>
              <w:rPr>
                <w:spacing w:val="-3"/>
                <w:sz w:val="24"/>
              </w:rPr>
              <w:t xml:space="preserve"> </w:t>
            </w:r>
            <w:r>
              <w:rPr>
                <w:sz w:val="24"/>
              </w:rPr>
              <w:t>Life</w:t>
            </w:r>
            <w:r>
              <w:rPr>
                <w:spacing w:val="-5"/>
                <w:sz w:val="24"/>
              </w:rPr>
              <w:t xml:space="preserve"> </w:t>
            </w:r>
            <w:r>
              <w:rPr>
                <w:sz w:val="24"/>
              </w:rPr>
              <w:t>Cycle</w:t>
            </w:r>
            <w:r>
              <w:rPr>
                <w:spacing w:val="-4"/>
                <w:sz w:val="24"/>
              </w:rPr>
              <w:t xml:space="preserve"> </w:t>
            </w:r>
            <w:r>
              <w:rPr>
                <w:sz w:val="24"/>
              </w:rPr>
              <w:t>Certification(s)</w:t>
            </w:r>
            <w:r>
              <w:rPr>
                <w:spacing w:val="-1"/>
                <w:sz w:val="24"/>
              </w:rPr>
              <w:t xml:space="preserve"> </w:t>
            </w:r>
            <w:r>
              <w:rPr>
                <w:sz w:val="24"/>
              </w:rPr>
              <w:t>are</w:t>
            </w:r>
            <w:r>
              <w:rPr>
                <w:spacing w:val="-5"/>
                <w:sz w:val="24"/>
              </w:rPr>
              <w:t xml:space="preserve"> </w:t>
            </w:r>
            <w:r>
              <w:rPr>
                <w:sz w:val="24"/>
              </w:rPr>
              <w:t>received.</w:t>
            </w:r>
            <w:r>
              <w:rPr>
                <w:spacing w:val="-3"/>
                <w:sz w:val="24"/>
              </w:rPr>
              <w:t xml:space="preserve"> </w:t>
            </w:r>
            <w:r>
              <w:rPr>
                <w:sz w:val="24"/>
              </w:rPr>
              <w:t>Life</w:t>
            </w:r>
          </w:p>
          <w:p w:rsidR="00F717DC" w14:paraId="745C49AA" w14:textId="77777777">
            <w:pPr>
              <w:pStyle w:val="TableParagraph"/>
              <w:spacing w:line="270" w:lineRule="atLeast"/>
              <w:rPr>
                <w:sz w:val="24"/>
              </w:rPr>
            </w:pPr>
            <w:r>
              <w:rPr>
                <w:sz w:val="24"/>
              </w:rPr>
              <w:t>Cycle Certification forms are available for SBIR and STTR applicants and awardees in fillable</w:t>
            </w:r>
            <w:r>
              <w:rPr>
                <w:spacing w:val="-14"/>
                <w:sz w:val="24"/>
              </w:rPr>
              <w:t xml:space="preserve"> </w:t>
            </w:r>
            <w:r>
              <w:rPr>
                <w:sz w:val="24"/>
              </w:rPr>
              <w:t>format</w:t>
            </w:r>
            <w:r>
              <w:rPr>
                <w:spacing w:val="-13"/>
                <w:sz w:val="24"/>
              </w:rPr>
              <w:t xml:space="preserve"> </w:t>
            </w:r>
            <w:r>
              <w:rPr>
                <w:sz w:val="24"/>
              </w:rPr>
              <w:t>at:</w:t>
            </w:r>
            <w:r>
              <w:rPr>
                <w:spacing w:val="-12"/>
                <w:sz w:val="24"/>
              </w:rPr>
              <w:t xml:space="preserve"> </w:t>
            </w:r>
            <w:hyperlink r:id="rId195">
              <w:r>
                <w:rPr>
                  <w:color w:val="0000FF"/>
                  <w:sz w:val="24"/>
                  <w:u w:val="single" w:color="0000FF"/>
                </w:rPr>
                <w:t>https://grants.nih.gov/grants/forms/manage_a_small_business_award.htm</w:t>
              </w:r>
            </w:hyperlink>
            <w:r>
              <w:rPr>
                <w:sz w:val="24"/>
              </w:rPr>
              <w:t>.</w:t>
            </w:r>
          </w:p>
        </w:tc>
      </w:tr>
    </w:tbl>
    <w:p w:rsidR="00F717DC" w14:paraId="20B03565" w14:textId="77777777">
      <w:pPr>
        <w:pStyle w:val="ListParagraph"/>
        <w:numPr>
          <w:ilvl w:val="1"/>
          <w:numId w:val="43"/>
        </w:numPr>
        <w:tabs>
          <w:tab w:val="left" w:pos="721"/>
        </w:tabs>
        <w:ind w:hanging="506"/>
        <w:rPr>
          <w:b/>
          <w:i/>
          <w:sz w:val="24"/>
        </w:rPr>
      </w:pPr>
      <w:r>
        <w:rPr>
          <w:b/>
          <w:i/>
          <w:sz w:val="24"/>
        </w:rPr>
        <w:t>Not</w:t>
      </w:r>
      <w:r>
        <w:rPr>
          <w:b/>
          <w:i/>
          <w:spacing w:val="-2"/>
          <w:sz w:val="24"/>
        </w:rPr>
        <w:t xml:space="preserve"> </w:t>
      </w:r>
      <w:r>
        <w:rPr>
          <w:b/>
          <w:i/>
          <w:sz w:val="24"/>
        </w:rPr>
        <w:t>Applicable</w:t>
      </w:r>
      <w:r>
        <w:rPr>
          <w:b/>
          <w:i/>
          <w:spacing w:val="-1"/>
          <w:sz w:val="24"/>
        </w:rPr>
        <w:t xml:space="preserve"> </w:t>
      </w:r>
      <w:r>
        <w:rPr>
          <w:b/>
          <w:i/>
          <w:sz w:val="24"/>
        </w:rPr>
        <w:t>to</w:t>
      </w:r>
      <w:r>
        <w:rPr>
          <w:b/>
          <w:i/>
          <w:spacing w:val="-1"/>
          <w:sz w:val="24"/>
        </w:rPr>
        <w:t xml:space="preserve"> </w:t>
      </w:r>
      <w:r>
        <w:rPr>
          <w:b/>
          <w:i/>
          <w:sz w:val="24"/>
        </w:rPr>
        <w:t xml:space="preserve">most </w:t>
      </w:r>
      <w:r>
        <w:rPr>
          <w:b/>
          <w:i/>
          <w:spacing w:val="-2"/>
          <w:sz w:val="24"/>
        </w:rPr>
        <w:t>awards.</w:t>
      </w:r>
    </w:p>
    <w:p w:rsidR="00F717DC" w14:paraId="22FD1AFE" w14:textId="77777777">
      <w:pPr>
        <w:pStyle w:val="BodyText"/>
      </w:pPr>
      <w:r>
        <w:t>See</w:t>
      </w:r>
      <w:r>
        <w:rPr>
          <w:color w:val="0000FF"/>
          <w:spacing w:val="-3"/>
          <w:u w:val="single" w:color="0000FF"/>
        </w:rPr>
        <w:t xml:space="preserve"> </w:t>
      </w:r>
      <w:hyperlink w:anchor="_bookmark184" w:history="1">
        <w:r>
          <w:rPr>
            <w:color w:val="0000FF"/>
            <w:u w:val="single" w:color="0000FF"/>
          </w:rPr>
          <w:t>Supplemental</w:t>
        </w:r>
        <w:r>
          <w:rPr>
            <w:color w:val="0000FF"/>
            <w:spacing w:val="-1"/>
            <w:u w:val="single" w:color="0000FF"/>
          </w:rPr>
          <w:t xml:space="preserve"> </w:t>
        </w:r>
        <w:r>
          <w:rPr>
            <w:color w:val="0000FF"/>
            <w:u w:val="single" w:color="0000FF"/>
          </w:rPr>
          <w:t>Instructions</w:t>
        </w:r>
        <w:r>
          <w:rPr>
            <w:color w:val="0000FF"/>
            <w:spacing w:val="-2"/>
            <w:u w:val="single" w:color="0000FF"/>
          </w:rPr>
          <w:t xml:space="preserve"> </w:t>
        </w:r>
        <w:r>
          <w:rPr>
            <w:color w:val="0000FF"/>
            <w:u w:val="single" w:color="0000FF"/>
          </w:rPr>
          <w:t>for</w:t>
        </w:r>
        <w:r>
          <w:rPr>
            <w:color w:val="0000FF"/>
            <w:spacing w:val="-4"/>
            <w:u w:val="single" w:color="0000FF"/>
          </w:rPr>
          <w:t xml:space="preserve"> </w:t>
        </w:r>
        <w:r>
          <w:rPr>
            <w:color w:val="0000FF"/>
            <w:u w:val="single" w:color="0000FF"/>
          </w:rPr>
          <w:t>Specific</w:t>
        </w:r>
        <w:r>
          <w:rPr>
            <w:color w:val="0000FF"/>
            <w:spacing w:val="-4"/>
            <w:u w:val="single" w:color="0000FF"/>
          </w:rPr>
          <w:t xml:space="preserve"> </w:t>
        </w:r>
        <w:r>
          <w:rPr>
            <w:color w:val="0000FF"/>
            <w:u w:val="single" w:color="0000FF"/>
          </w:rPr>
          <w:t>Grant</w:t>
        </w:r>
        <w:r>
          <w:rPr>
            <w:color w:val="0000FF"/>
            <w:spacing w:val="-3"/>
            <w:u w:val="single" w:color="0000FF"/>
          </w:rPr>
          <w:t xml:space="preserve"> </w:t>
        </w:r>
        <w:r>
          <w:rPr>
            <w:color w:val="0000FF"/>
            <w:u w:val="single" w:color="0000FF"/>
          </w:rPr>
          <w:t>RPPR</w:t>
        </w:r>
        <w:r>
          <w:rPr>
            <w:color w:val="0000FF"/>
            <w:spacing w:val="-2"/>
            <w:u w:val="single" w:color="0000FF"/>
          </w:rPr>
          <w:t xml:space="preserve"> Types</w:t>
        </w:r>
      </w:hyperlink>
      <w:r>
        <w:rPr>
          <w:color w:val="0000FF"/>
          <w:spacing w:val="-2"/>
          <w:u w:val="single" w:color="0000FF"/>
        </w:rPr>
        <w:t>.</w:t>
      </w:r>
    </w:p>
    <w:p w:rsidR="00F717DC" w14:paraId="630137B2" w14:textId="77777777">
      <w:pPr>
        <w:pStyle w:val="ListParagraph"/>
        <w:numPr>
          <w:ilvl w:val="1"/>
          <w:numId w:val="43"/>
        </w:numPr>
        <w:tabs>
          <w:tab w:val="left" w:pos="721"/>
        </w:tabs>
        <w:ind w:hanging="506"/>
        <w:rPr>
          <w:b/>
          <w:i/>
          <w:sz w:val="24"/>
        </w:rPr>
      </w:pPr>
      <w:r>
        <w:rPr>
          <w:b/>
          <w:i/>
          <w:sz w:val="24"/>
        </w:rPr>
        <w:t>Not</w:t>
      </w:r>
      <w:r>
        <w:rPr>
          <w:b/>
          <w:i/>
          <w:spacing w:val="-2"/>
          <w:sz w:val="24"/>
        </w:rPr>
        <w:t xml:space="preserve"> </w:t>
      </w:r>
      <w:r>
        <w:rPr>
          <w:b/>
          <w:i/>
          <w:sz w:val="24"/>
        </w:rPr>
        <w:t>Applicable</w:t>
      </w:r>
      <w:r>
        <w:rPr>
          <w:b/>
          <w:i/>
          <w:spacing w:val="-1"/>
          <w:sz w:val="24"/>
        </w:rPr>
        <w:t xml:space="preserve"> </w:t>
      </w:r>
      <w:r>
        <w:rPr>
          <w:b/>
          <w:i/>
          <w:sz w:val="24"/>
        </w:rPr>
        <w:t>to</w:t>
      </w:r>
      <w:r>
        <w:rPr>
          <w:b/>
          <w:i/>
          <w:spacing w:val="-1"/>
          <w:sz w:val="24"/>
        </w:rPr>
        <w:t xml:space="preserve"> </w:t>
      </w:r>
      <w:r>
        <w:rPr>
          <w:b/>
          <w:i/>
          <w:sz w:val="24"/>
        </w:rPr>
        <w:t xml:space="preserve">most </w:t>
      </w:r>
      <w:r>
        <w:rPr>
          <w:b/>
          <w:i/>
          <w:spacing w:val="-2"/>
          <w:sz w:val="24"/>
        </w:rPr>
        <w:t>awards.</w:t>
      </w:r>
    </w:p>
    <w:p w:rsidR="00F717DC" w14:paraId="40C2950F" w14:textId="77777777">
      <w:pPr>
        <w:pStyle w:val="BodyText"/>
      </w:pPr>
      <w:r>
        <w:t>See</w:t>
      </w:r>
      <w:r>
        <w:rPr>
          <w:color w:val="0000FF"/>
          <w:spacing w:val="-3"/>
          <w:u w:val="single" w:color="0000FF"/>
        </w:rPr>
        <w:t xml:space="preserve"> </w:t>
      </w:r>
      <w:hyperlink w:anchor="_bookmark184" w:history="1">
        <w:r>
          <w:rPr>
            <w:color w:val="0000FF"/>
            <w:u w:val="single" w:color="0000FF"/>
          </w:rPr>
          <w:t>Supplemental</w:t>
        </w:r>
        <w:r>
          <w:rPr>
            <w:color w:val="0000FF"/>
            <w:spacing w:val="-1"/>
            <w:u w:val="single" w:color="0000FF"/>
          </w:rPr>
          <w:t xml:space="preserve"> </w:t>
        </w:r>
        <w:r>
          <w:rPr>
            <w:color w:val="0000FF"/>
            <w:u w:val="single" w:color="0000FF"/>
          </w:rPr>
          <w:t>Instructions</w:t>
        </w:r>
        <w:r>
          <w:rPr>
            <w:color w:val="0000FF"/>
            <w:spacing w:val="-2"/>
            <w:u w:val="single" w:color="0000FF"/>
          </w:rPr>
          <w:t xml:space="preserve"> </w:t>
        </w:r>
        <w:r>
          <w:rPr>
            <w:color w:val="0000FF"/>
            <w:u w:val="single" w:color="0000FF"/>
          </w:rPr>
          <w:t>for</w:t>
        </w:r>
        <w:r>
          <w:rPr>
            <w:color w:val="0000FF"/>
            <w:spacing w:val="-4"/>
            <w:u w:val="single" w:color="0000FF"/>
          </w:rPr>
          <w:t xml:space="preserve"> </w:t>
        </w:r>
        <w:r>
          <w:rPr>
            <w:color w:val="0000FF"/>
            <w:u w:val="single" w:color="0000FF"/>
          </w:rPr>
          <w:t>Specific</w:t>
        </w:r>
        <w:r>
          <w:rPr>
            <w:color w:val="0000FF"/>
            <w:spacing w:val="-4"/>
            <w:u w:val="single" w:color="0000FF"/>
          </w:rPr>
          <w:t xml:space="preserve"> </w:t>
        </w:r>
        <w:r>
          <w:rPr>
            <w:color w:val="0000FF"/>
            <w:u w:val="single" w:color="0000FF"/>
          </w:rPr>
          <w:t>Grant</w:t>
        </w:r>
        <w:r>
          <w:rPr>
            <w:color w:val="0000FF"/>
            <w:spacing w:val="-3"/>
            <w:u w:val="single" w:color="0000FF"/>
          </w:rPr>
          <w:t xml:space="preserve"> </w:t>
        </w:r>
        <w:r>
          <w:rPr>
            <w:color w:val="0000FF"/>
            <w:u w:val="single" w:color="0000FF"/>
          </w:rPr>
          <w:t>RPPR</w:t>
        </w:r>
        <w:r>
          <w:rPr>
            <w:color w:val="0000FF"/>
            <w:spacing w:val="-2"/>
            <w:u w:val="single" w:color="0000FF"/>
          </w:rPr>
          <w:t xml:space="preserve"> Types</w:t>
        </w:r>
      </w:hyperlink>
      <w:r>
        <w:rPr>
          <w:color w:val="0000FF"/>
          <w:spacing w:val="-2"/>
          <w:u w:val="single" w:color="0000FF"/>
        </w:rPr>
        <w:t>.</w:t>
      </w:r>
    </w:p>
    <w:p w:rsidR="00F717DC" w14:paraId="03DD41C9" w14:textId="77777777">
      <w:pPr>
        <w:pStyle w:val="BodyText"/>
        <w:spacing w:before="7"/>
        <w:ind w:left="0"/>
        <w:rPr>
          <w:sz w:val="9"/>
        </w:rPr>
      </w:pPr>
      <w:r>
        <w:pict>
          <v:group id="docshapegroup527" o:spid="_x0000_s1540" alt="RPPR Section G. Special Reporting Requirements – Questions G1 through G3" style="width:433.5pt;height:311.5pt;margin-top:6.8pt;margin-left:65.55pt;mso-position-horizontal-relative:page;mso-wrap-distance-left:0;mso-wrap-distance-right:0;position:absolute;z-index:-251475968" coordorigin="1311,136" coordsize="8670,6230">
            <v:shape id="docshape528" o:spid="_x0000_s1541" type="#_x0000_t75" alt="RPPR Section G. Special Reporting Requirements – Questions G1 through G3" style="width:8640;height:6169;left:1326;position:absolute;top:150">
              <v:imagedata r:id="rId196" o:title=""/>
            </v:shape>
            <v:rect id="docshape529" o:spid="_x0000_s1542" style="width:8655;height:6215;left:1318;position:absolute;top:143" filled="f"/>
            <w10:wrap type="topAndBottom"/>
          </v:group>
        </w:pict>
      </w:r>
    </w:p>
    <w:p w:rsidR="00F717DC" w14:paraId="5A316D9F" w14:textId="77777777">
      <w:pPr>
        <w:spacing w:before="86"/>
        <w:ind w:left="576"/>
        <w:rPr>
          <w:i/>
        </w:rPr>
      </w:pPr>
      <w:bookmarkStart w:id="266" w:name="_bookmark167"/>
      <w:bookmarkEnd w:id="266"/>
      <w:r>
        <w:rPr>
          <w:i/>
        </w:rPr>
        <w:t>Figure</w:t>
      </w:r>
      <w:r>
        <w:rPr>
          <w:i/>
          <w:spacing w:val="-8"/>
        </w:rPr>
        <w:t xml:space="preserve"> </w:t>
      </w:r>
      <w:r>
        <w:rPr>
          <w:i/>
        </w:rPr>
        <w:t>111</w:t>
      </w:r>
      <w:r>
        <w:rPr>
          <w:i/>
          <w:spacing w:val="-3"/>
        </w:rPr>
        <w:t xml:space="preserve"> </w:t>
      </w:r>
      <w:r>
        <w:rPr>
          <w:i/>
        </w:rPr>
        <w:t>RPPR</w:t>
      </w:r>
      <w:r>
        <w:rPr>
          <w:i/>
          <w:spacing w:val="-5"/>
        </w:rPr>
        <w:t xml:space="preserve"> </w:t>
      </w:r>
      <w:r>
        <w:rPr>
          <w:i/>
        </w:rPr>
        <w:t>Section</w:t>
      </w:r>
      <w:r>
        <w:rPr>
          <w:i/>
          <w:spacing w:val="-5"/>
        </w:rPr>
        <w:t xml:space="preserve"> </w:t>
      </w:r>
      <w:r>
        <w:rPr>
          <w:i/>
        </w:rPr>
        <w:t>G.</w:t>
      </w:r>
      <w:r>
        <w:rPr>
          <w:i/>
          <w:spacing w:val="-3"/>
        </w:rPr>
        <w:t xml:space="preserve"> </w:t>
      </w:r>
      <w:r>
        <w:rPr>
          <w:i/>
        </w:rPr>
        <w:t>Special</w:t>
      </w:r>
      <w:r>
        <w:rPr>
          <w:i/>
          <w:spacing w:val="-3"/>
        </w:rPr>
        <w:t xml:space="preserve"> </w:t>
      </w:r>
      <w:r>
        <w:rPr>
          <w:i/>
        </w:rPr>
        <w:t>Reporting</w:t>
      </w:r>
      <w:r>
        <w:rPr>
          <w:i/>
          <w:spacing w:val="-3"/>
        </w:rPr>
        <w:t xml:space="preserve"> </w:t>
      </w:r>
      <w:r>
        <w:rPr>
          <w:i/>
        </w:rPr>
        <w:t>Requirements</w:t>
      </w:r>
      <w:r>
        <w:rPr>
          <w:i/>
          <w:spacing w:val="-3"/>
        </w:rPr>
        <w:t xml:space="preserve"> </w:t>
      </w:r>
      <w:r>
        <w:rPr>
          <w:i/>
        </w:rPr>
        <w:t>–</w:t>
      </w:r>
      <w:r>
        <w:rPr>
          <w:i/>
          <w:spacing w:val="-3"/>
        </w:rPr>
        <w:t xml:space="preserve"> </w:t>
      </w:r>
      <w:r>
        <w:rPr>
          <w:i/>
        </w:rPr>
        <w:t>Questions</w:t>
      </w:r>
      <w:r>
        <w:rPr>
          <w:i/>
          <w:spacing w:val="-4"/>
        </w:rPr>
        <w:t xml:space="preserve"> </w:t>
      </w:r>
      <w:r>
        <w:rPr>
          <w:i/>
        </w:rPr>
        <w:t>G1</w:t>
      </w:r>
      <w:r>
        <w:rPr>
          <w:i/>
          <w:spacing w:val="-6"/>
        </w:rPr>
        <w:t xml:space="preserve"> </w:t>
      </w:r>
      <w:r>
        <w:rPr>
          <w:i/>
        </w:rPr>
        <w:t>through</w:t>
      </w:r>
      <w:r>
        <w:rPr>
          <w:i/>
          <w:spacing w:val="-3"/>
        </w:rPr>
        <w:t xml:space="preserve"> </w:t>
      </w:r>
      <w:r>
        <w:rPr>
          <w:i/>
          <w:spacing w:val="-5"/>
        </w:rPr>
        <w:t>G3</w:t>
      </w:r>
    </w:p>
    <w:p w:rsidR="00F717DC" w14:paraId="3547500B" w14:textId="77777777">
      <w:pPr>
        <w:pStyle w:val="ListParagraph"/>
        <w:numPr>
          <w:ilvl w:val="1"/>
          <w:numId w:val="43"/>
        </w:numPr>
        <w:tabs>
          <w:tab w:val="left" w:pos="721"/>
        </w:tabs>
        <w:ind w:hanging="506"/>
        <w:rPr>
          <w:b/>
          <w:i/>
          <w:sz w:val="24"/>
        </w:rPr>
      </w:pPr>
      <w:r>
        <w:rPr>
          <w:b/>
          <w:i/>
          <w:sz w:val="24"/>
        </w:rPr>
        <w:t>Human</w:t>
      </w:r>
      <w:r>
        <w:rPr>
          <w:b/>
          <w:i/>
          <w:spacing w:val="-8"/>
          <w:sz w:val="24"/>
        </w:rPr>
        <w:t xml:space="preserve"> </w:t>
      </w:r>
      <w:r>
        <w:rPr>
          <w:b/>
          <w:i/>
          <w:spacing w:val="-2"/>
          <w:sz w:val="24"/>
        </w:rPr>
        <w:t>Subjects.</w:t>
      </w:r>
    </w:p>
    <w:p w:rsidR="00F717DC" w14:paraId="0BD68353" w14:textId="77777777">
      <w:pPr>
        <w:pStyle w:val="BodyText"/>
      </w:pPr>
      <w:r>
        <w:t>NIH</w:t>
      </w:r>
      <w:r>
        <w:rPr>
          <w:spacing w:val="-7"/>
        </w:rPr>
        <w:t xml:space="preserve"> </w:t>
      </w:r>
      <w:r>
        <w:t>applicants</w:t>
      </w:r>
      <w:r>
        <w:rPr>
          <w:spacing w:val="-6"/>
        </w:rPr>
        <w:t xml:space="preserve"> </w:t>
      </w:r>
      <w:r>
        <w:rPr>
          <w:spacing w:val="-2"/>
        </w:rPr>
        <w:t>only:</w:t>
      </w:r>
    </w:p>
    <w:p w:rsidR="00F717DC" w14:paraId="3F78CC03" w14:textId="77777777">
      <w:pPr>
        <w:spacing w:before="120"/>
        <w:ind w:left="215"/>
        <w:rPr>
          <w:sz w:val="24"/>
        </w:rPr>
      </w:pPr>
      <w:r>
        <w:rPr>
          <w:sz w:val="24"/>
        </w:rPr>
        <w:t>In</w:t>
      </w:r>
      <w:r>
        <w:rPr>
          <w:spacing w:val="-5"/>
          <w:sz w:val="24"/>
        </w:rPr>
        <w:t xml:space="preserve"> </w:t>
      </w:r>
      <w:r>
        <w:rPr>
          <w:sz w:val="24"/>
        </w:rPr>
        <w:t>RPPR,</w:t>
      </w:r>
      <w:r>
        <w:rPr>
          <w:spacing w:val="-4"/>
          <w:sz w:val="24"/>
        </w:rPr>
        <w:t xml:space="preserve"> </w:t>
      </w:r>
      <w:r>
        <w:rPr>
          <w:sz w:val="24"/>
        </w:rPr>
        <w:t>for</w:t>
      </w:r>
      <w:r>
        <w:rPr>
          <w:spacing w:val="-6"/>
          <w:sz w:val="24"/>
        </w:rPr>
        <w:t xml:space="preserve"> </w:t>
      </w:r>
      <w:r>
        <w:rPr>
          <w:sz w:val="24"/>
        </w:rPr>
        <w:t>question</w:t>
      </w:r>
      <w:r>
        <w:rPr>
          <w:spacing w:val="-4"/>
          <w:sz w:val="24"/>
        </w:rPr>
        <w:t xml:space="preserve"> </w:t>
      </w:r>
      <w:r>
        <w:rPr>
          <w:sz w:val="24"/>
        </w:rPr>
        <w:t>G.4,</w:t>
      </w:r>
      <w:r>
        <w:rPr>
          <w:spacing w:val="-5"/>
          <w:sz w:val="24"/>
        </w:rPr>
        <w:t xml:space="preserve"> </w:t>
      </w:r>
      <w:r>
        <w:rPr>
          <w:sz w:val="24"/>
        </w:rPr>
        <w:t>click</w:t>
      </w:r>
      <w:r>
        <w:rPr>
          <w:spacing w:val="-4"/>
          <w:sz w:val="24"/>
        </w:rPr>
        <w:t xml:space="preserve"> </w:t>
      </w:r>
      <w:r>
        <w:rPr>
          <w:sz w:val="24"/>
        </w:rPr>
        <w:t>the</w:t>
      </w:r>
      <w:r>
        <w:rPr>
          <w:spacing w:val="-6"/>
          <w:sz w:val="24"/>
        </w:rPr>
        <w:t xml:space="preserve"> </w:t>
      </w:r>
      <w:r>
        <w:rPr>
          <w:b/>
          <w:sz w:val="24"/>
        </w:rPr>
        <w:t>Human</w:t>
      </w:r>
      <w:r>
        <w:rPr>
          <w:b/>
          <w:spacing w:val="-3"/>
          <w:sz w:val="24"/>
        </w:rPr>
        <w:t xml:space="preserve"> </w:t>
      </w:r>
      <w:r>
        <w:rPr>
          <w:b/>
          <w:sz w:val="24"/>
        </w:rPr>
        <w:t>Subjects</w:t>
      </w:r>
      <w:r>
        <w:rPr>
          <w:b/>
          <w:spacing w:val="-4"/>
          <w:sz w:val="24"/>
        </w:rPr>
        <w:t xml:space="preserve"> </w:t>
      </w:r>
      <w:r>
        <w:rPr>
          <w:spacing w:val="-2"/>
          <w:sz w:val="24"/>
        </w:rPr>
        <w:t>link:</w:t>
      </w:r>
    </w:p>
    <w:p w:rsidR="00F717DC" w14:paraId="18376629" w14:textId="77777777">
      <w:pPr>
        <w:pStyle w:val="BodyText"/>
        <w:spacing w:before="2"/>
        <w:ind w:left="0"/>
        <w:rPr>
          <w:sz w:val="8"/>
        </w:rPr>
      </w:pPr>
      <w:r>
        <w:pict>
          <v:group id="docshapegroup530" o:spid="_x0000_s1543" style="width:435.1pt;height:88.6pt;margin-top:5.95pt;margin-left:64.8pt;mso-position-horizontal-relative:page;mso-wrap-distance-left:0;mso-wrap-distance-right:0;position:absolute;z-index:-251474944" coordorigin="1296,119" coordsize="8702,1772">
            <v:shape id="docshape531" o:spid="_x0000_s1544" type="#_x0000_t75" style="width:8702;height:1772;left:1296;position:absolute;top:118">
              <v:imagedata r:id="rId197" o:title=""/>
            </v:shape>
            <v:rect id="docshape532" o:spid="_x0000_s1545" style="width:8657;height:1739;left:1316;position:absolute;top:139" filled="f" strokeweight="1pt"/>
            <w10:wrap type="topAndBottom"/>
          </v:group>
        </w:pict>
      </w:r>
    </w:p>
    <w:p w:rsidR="00F717DC" w14:paraId="2056E8EC" w14:textId="77777777">
      <w:pPr>
        <w:spacing w:before="61"/>
        <w:ind w:left="576"/>
        <w:rPr>
          <w:i/>
        </w:rPr>
      </w:pPr>
      <w:bookmarkStart w:id="267" w:name="_bookmark168"/>
      <w:bookmarkEnd w:id="267"/>
      <w:r>
        <w:rPr>
          <w:i/>
        </w:rPr>
        <w:t>Figure</w:t>
      </w:r>
      <w:r>
        <w:rPr>
          <w:i/>
          <w:spacing w:val="-5"/>
        </w:rPr>
        <w:t xml:space="preserve"> </w:t>
      </w:r>
      <w:r>
        <w:rPr>
          <w:i/>
        </w:rPr>
        <w:t>112</w:t>
      </w:r>
      <w:r>
        <w:rPr>
          <w:i/>
          <w:spacing w:val="-3"/>
        </w:rPr>
        <w:t xml:space="preserve"> </w:t>
      </w:r>
      <w:r>
        <w:rPr>
          <w:i/>
        </w:rPr>
        <w:t>Human</w:t>
      </w:r>
      <w:r>
        <w:rPr>
          <w:i/>
          <w:spacing w:val="-3"/>
        </w:rPr>
        <w:t xml:space="preserve"> </w:t>
      </w:r>
      <w:r>
        <w:rPr>
          <w:i/>
        </w:rPr>
        <w:t>Subjects</w:t>
      </w:r>
      <w:r>
        <w:rPr>
          <w:i/>
          <w:spacing w:val="-1"/>
        </w:rPr>
        <w:t xml:space="preserve"> </w:t>
      </w:r>
      <w:r>
        <w:rPr>
          <w:i/>
          <w:spacing w:val="-4"/>
        </w:rPr>
        <w:t>Link</w:t>
      </w:r>
    </w:p>
    <w:p w:rsidR="00F717DC" w14:paraId="413257C9" w14:textId="77777777">
      <w:pPr>
        <w:sectPr>
          <w:pgSz w:w="12240" w:h="15840"/>
          <w:pgMar w:top="920" w:right="980" w:bottom="940" w:left="720" w:header="715" w:footer="757" w:gutter="0"/>
          <w:cols w:space="720"/>
        </w:sectPr>
      </w:pPr>
    </w:p>
    <w:p w:rsidR="00F717DC" w14:paraId="435EA0BF" w14:textId="77777777">
      <w:pPr>
        <w:pStyle w:val="BodyText"/>
        <w:spacing w:before="170"/>
      </w:pPr>
      <w:r>
        <w:t>Clicking</w:t>
      </w:r>
      <w:r>
        <w:rPr>
          <w:spacing w:val="-4"/>
        </w:rPr>
        <w:t xml:space="preserve"> </w:t>
      </w:r>
      <w:r>
        <w:t>the</w:t>
      </w:r>
      <w:r>
        <w:rPr>
          <w:spacing w:val="-5"/>
        </w:rPr>
        <w:t xml:space="preserve"> </w:t>
      </w:r>
      <w:r>
        <w:rPr>
          <w:b/>
        </w:rPr>
        <w:t>Human</w:t>
      </w:r>
      <w:r>
        <w:rPr>
          <w:b/>
          <w:spacing w:val="-3"/>
        </w:rPr>
        <w:t xml:space="preserve"> </w:t>
      </w:r>
      <w:r>
        <w:rPr>
          <w:b/>
        </w:rPr>
        <w:t>Subjects</w:t>
      </w:r>
      <w:r>
        <w:rPr>
          <w:b/>
          <w:spacing w:val="-5"/>
        </w:rPr>
        <w:t xml:space="preserve"> </w:t>
      </w:r>
      <w:r>
        <w:t>link</w:t>
      </w:r>
      <w:r>
        <w:rPr>
          <w:spacing w:val="-4"/>
        </w:rPr>
        <w:t xml:space="preserve"> </w:t>
      </w:r>
      <w:r>
        <w:t>opens</w:t>
      </w:r>
      <w:r>
        <w:rPr>
          <w:spacing w:val="-4"/>
        </w:rPr>
        <w:t xml:space="preserve"> </w:t>
      </w:r>
      <w:r>
        <w:t>up</w:t>
      </w:r>
      <w:r>
        <w:rPr>
          <w:spacing w:val="-4"/>
        </w:rPr>
        <w:t xml:space="preserve"> </w:t>
      </w:r>
      <w:r>
        <w:t>the</w:t>
      </w:r>
      <w:r>
        <w:rPr>
          <w:spacing w:val="-4"/>
        </w:rPr>
        <w:t xml:space="preserve"> </w:t>
      </w:r>
      <w:r>
        <w:t>Human</w:t>
      </w:r>
      <w:r>
        <w:rPr>
          <w:spacing w:val="-4"/>
        </w:rPr>
        <w:t xml:space="preserve"> </w:t>
      </w:r>
      <w:r>
        <w:t>Subjects</w:t>
      </w:r>
      <w:r>
        <w:rPr>
          <w:spacing w:val="-3"/>
        </w:rPr>
        <w:t xml:space="preserve"> </w:t>
      </w:r>
      <w:r>
        <w:t>System</w:t>
      </w:r>
      <w:r>
        <w:rPr>
          <w:spacing w:val="-5"/>
        </w:rPr>
        <w:t xml:space="preserve"> </w:t>
      </w:r>
      <w:r>
        <w:t>(HSS),</w:t>
      </w:r>
      <w:r>
        <w:rPr>
          <w:spacing w:val="-6"/>
        </w:rPr>
        <w:t xml:space="preserve"> </w:t>
      </w:r>
      <w:r>
        <w:t>shown</w:t>
      </w:r>
      <w:r>
        <w:rPr>
          <w:spacing w:val="-4"/>
        </w:rPr>
        <w:t xml:space="preserve"> </w:t>
      </w:r>
      <w:r>
        <w:rPr>
          <w:spacing w:val="-2"/>
        </w:rPr>
        <w:t>below:</w:t>
      </w:r>
    </w:p>
    <w:p w:rsidR="00F717DC" w14:paraId="20499A5A" w14:textId="77777777">
      <w:pPr>
        <w:pStyle w:val="BodyText"/>
        <w:spacing w:before="5"/>
        <w:ind w:left="0"/>
        <w:rPr>
          <w:sz w:val="8"/>
        </w:rPr>
      </w:pPr>
      <w:r>
        <w:pict>
          <v:group id="docshapegroup533" o:spid="_x0000_s1546" style="width:435.1pt;height:357.1pt;margin-top:6.1pt;margin-left:64.8pt;mso-position-horizontal-relative:page;mso-wrap-distance-left:0;mso-wrap-distance-right:0;position:absolute;z-index:-251473920" coordorigin="1296,122" coordsize="8702,7142">
            <v:shape id="docshape534" o:spid="_x0000_s1547" type="#_x0000_t75" style="width:8702;height:7142;left:1296;position:absolute;top:121">
              <v:imagedata r:id="rId198" o:title=""/>
            </v:shape>
            <v:rect id="docshape535" o:spid="_x0000_s1548" style="width:8655;height:7104;left:1318;position:absolute;top:144" filled="f"/>
            <w10:wrap type="topAndBottom"/>
          </v:group>
        </w:pict>
      </w:r>
    </w:p>
    <w:p w:rsidR="00F717DC" w14:paraId="42B335CD" w14:textId="77777777">
      <w:pPr>
        <w:spacing w:before="61"/>
        <w:ind w:left="576"/>
        <w:rPr>
          <w:i/>
        </w:rPr>
      </w:pPr>
      <w:bookmarkStart w:id="268" w:name="_bookmark169"/>
      <w:bookmarkEnd w:id="268"/>
      <w:r>
        <w:rPr>
          <w:i/>
        </w:rPr>
        <w:t>Figure</w:t>
      </w:r>
      <w:r>
        <w:rPr>
          <w:i/>
          <w:spacing w:val="-5"/>
        </w:rPr>
        <w:t xml:space="preserve"> </w:t>
      </w:r>
      <w:r>
        <w:rPr>
          <w:i/>
        </w:rPr>
        <w:t>113</w:t>
      </w:r>
      <w:r>
        <w:rPr>
          <w:i/>
          <w:spacing w:val="-3"/>
        </w:rPr>
        <w:t xml:space="preserve"> </w:t>
      </w:r>
      <w:r>
        <w:rPr>
          <w:i/>
        </w:rPr>
        <w:t>HSCT</w:t>
      </w:r>
      <w:r>
        <w:rPr>
          <w:i/>
          <w:spacing w:val="-4"/>
        </w:rPr>
        <w:t xml:space="preserve"> </w:t>
      </w:r>
      <w:r>
        <w:rPr>
          <w:i/>
        </w:rPr>
        <w:t>Post</w:t>
      </w:r>
      <w:r>
        <w:rPr>
          <w:i/>
          <w:spacing w:val="-2"/>
        </w:rPr>
        <w:t xml:space="preserve"> </w:t>
      </w:r>
      <w:r>
        <w:rPr>
          <w:i/>
        </w:rPr>
        <w:t>Submission</w:t>
      </w:r>
      <w:r>
        <w:rPr>
          <w:i/>
          <w:spacing w:val="-2"/>
        </w:rPr>
        <w:t xml:space="preserve"> </w:t>
      </w:r>
      <w:r>
        <w:rPr>
          <w:i/>
        </w:rPr>
        <w:t>tab</w:t>
      </w:r>
      <w:r>
        <w:rPr>
          <w:i/>
          <w:spacing w:val="-2"/>
        </w:rPr>
        <w:t xml:space="preserve"> </w:t>
      </w:r>
      <w:r>
        <w:rPr>
          <w:i/>
        </w:rPr>
        <w:t>in</w:t>
      </w:r>
      <w:r>
        <w:rPr>
          <w:i/>
          <w:spacing w:val="-3"/>
        </w:rPr>
        <w:t xml:space="preserve"> </w:t>
      </w:r>
      <w:r>
        <w:rPr>
          <w:i/>
        </w:rPr>
        <w:t>ASSIST</w:t>
      </w:r>
      <w:r>
        <w:rPr>
          <w:i/>
          <w:spacing w:val="-4"/>
        </w:rPr>
        <w:t xml:space="preserve"> </w:t>
      </w:r>
      <w:r>
        <w:rPr>
          <w:i/>
        </w:rPr>
        <w:t>(for</w:t>
      </w:r>
      <w:r>
        <w:rPr>
          <w:i/>
          <w:spacing w:val="-5"/>
        </w:rPr>
        <w:t xml:space="preserve"> </w:t>
      </w:r>
      <w:r>
        <w:rPr>
          <w:i/>
        </w:rPr>
        <w:t>Human</w:t>
      </w:r>
      <w:r>
        <w:rPr>
          <w:i/>
          <w:spacing w:val="-2"/>
        </w:rPr>
        <w:t xml:space="preserve"> Subjects)</w:t>
      </w:r>
    </w:p>
    <w:p w:rsidR="00F717DC" w14:paraId="7023E1C5" w14:textId="77777777">
      <w:pPr>
        <w:pStyle w:val="BodyText"/>
        <w:spacing w:before="117"/>
        <w:ind w:right="225"/>
      </w:pPr>
      <w:r>
        <w:t>If conducting NIH-defined clinical research</w:t>
      </w:r>
      <w:r>
        <w:rPr>
          <w:b/>
        </w:rPr>
        <w:t xml:space="preserve">, </w:t>
      </w:r>
      <w:r>
        <w:t xml:space="preserve">reporting the cumulative enrollment of subjects and the distribution by sex/gender, race, and ethnicity is required, as defined in the </w:t>
      </w:r>
      <w:hyperlink r:id="rId199">
        <w:r>
          <w:rPr>
            <w:color w:val="07519A"/>
            <w:u w:val="single" w:color="07519A"/>
          </w:rPr>
          <w:t>competing</w:t>
        </w:r>
      </w:hyperlink>
      <w:r>
        <w:rPr>
          <w:color w:val="07519A"/>
          <w:u w:val="single" w:color="07519A"/>
        </w:rPr>
        <w:t xml:space="preserve"> application </w:t>
      </w:r>
      <w:r>
        <w:rPr>
          <w:color w:val="07519A"/>
        </w:rPr>
        <w:t xml:space="preserve"> </w:t>
      </w:r>
      <w:r>
        <w:rPr>
          <w:color w:val="07519A"/>
          <w:u w:val="single" w:color="07519A"/>
        </w:rPr>
        <w:t>instructions</w:t>
      </w:r>
      <w:hyperlink r:id="rId199">
        <w:r>
          <w:t>.</w:t>
        </w:r>
      </w:hyperlink>
      <w:r>
        <w:rPr>
          <w:spacing w:val="-1"/>
        </w:rPr>
        <w:t xml:space="preserve"> </w:t>
      </w:r>
      <w:r>
        <w:t>If</w:t>
      </w:r>
      <w:r>
        <w:rPr>
          <w:spacing w:val="-2"/>
        </w:rPr>
        <w:t xml:space="preserve"> </w:t>
      </w:r>
      <w:r>
        <w:t>there are</w:t>
      </w:r>
      <w:r>
        <w:rPr>
          <w:spacing w:val="-1"/>
        </w:rPr>
        <w:t xml:space="preserve"> </w:t>
      </w:r>
      <w:r>
        <w:t>details or</w:t>
      </w:r>
      <w:r>
        <w:rPr>
          <w:spacing w:val="-2"/>
        </w:rPr>
        <w:t xml:space="preserve"> </w:t>
      </w:r>
      <w:r>
        <w:t>concerns</w:t>
      </w:r>
      <w:r>
        <w:rPr>
          <w:spacing w:val="-2"/>
        </w:rPr>
        <w:t xml:space="preserve"> </w:t>
      </w:r>
      <w:r>
        <w:t>related</w:t>
      </w:r>
      <w:r>
        <w:rPr>
          <w:spacing w:val="-1"/>
        </w:rPr>
        <w:t xml:space="preserve"> </w:t>
      </w:r>
      <w:r>
        <w:t>to</w:t>
      </w:r>
      <w:r>
        <w:rPr>
          <w:spacing w:val="-1"/>
        </w:rPr>
        <w:t xml:space="preserve"> </w:t>
      </w:r>
      <w:r>
        <w:t>inclusion</w:t>
      </w:r>
      <w:r>
        <w:rPr>
          <w:spacing w:val="-1"/>
        </w:rPr>
        <w:t xml:space="preserve"> </w:t>
      </w:r>
      <w:r>
        <w:t>enrollment</w:t>
      </w:r>
      <w:r>
        <w:rPr>
          <w:spacing w:val="-1"/>
        </w:rPr>
        <w:t xml:space="preserve"> </w:t>
      </w:r>
      <w:r>
        <w:t>progress, or</w:t>
      </w:r>
      <w:r>
        <w:rPr>
          <w:spacing w:val="-2"/>
        </w:rPr>
        <w:t xml:space="preserve"> </w:t>
      </w:r>
      <w:r>
        <w:t>if</w:t>
      </w:r>
      <w:r>
        <w:rPr>
          <w:spacing w:val="-2"/>
        </w:rPr>
        <w:t xml:space="preserve"> </w:t>
      </w:r>
      <w:r>
        <w:t>the cumulative enrollment</w:t>
      </w:r>
      <w:r>
        <w:rPr>
          <w:spacing w:val="-2"/>
        </w:rPr>
        <w:t xml:space="preserve"> </w:t>
      </w:r>
      <w:r>
        <w:t>data</w:t>
      </w:r>
      <w:r>
        <w:rPr>
          <w:spacing w:val="-4"/>
        </w:rPr>
        <w:t xml:space="preserve"> </w:t>
      </w:r>
      <w:r>
        <w:t>does</w:t>
      </w:r>
      <w:r>
        <w:rPr>
          <w:spacing w:val="-3"/>
        </w:rPr>
        <w:t xml:space="preserve"> </w:t>
      </w:r>
      <w:r>
        <w:t>not</w:t>
      </w:r>
      <w:r>
        <w:rPr>
          <w:spacing w:val="-1"/>
        </w:rPr>
        <w:t xml:space="preserve"> </w:t>
      </w:r>
      <w:r>
        <w:t>reflect</w:t>
      </w:r>
      <w:r>
        <w:rPr>
          <w:spacing w:val="-2"/>
        </w:rPr>
        <w:t xml:space="preserve"> </w:t>
      </w:r>
      <w:r>
        <w:t>the</w:t>
      </w:r>
      <w:r>
        <w:rPr>
          <w:spacing w:val="-4"/>
        </w:rPr>
        <w:t xml:space="preserve"> </w:t>
      </w:r>
      <w:r>
        <w:t>planned</w:t>
      </w:r>
      <w:r>
        <w:rPr>
          <w:spacing w:val="-3"/>
        </w:rPr>
        <w:t xml:space="preserve"> </w:t>
      </w:r>
      <w:r>
        <w:t>enrollment</w:t>
      </w:r>
      <w:r>
        <w:rPr>
          <w:spacing w:val="-2"/>
        </w:rPr>
        <w:t xml:space="preserve"> </w:t>
      </w:r>
      <w:r>
        <w:t>by</w:t>
      </w:r>
      <w:r>
        <w:rPr>
          <w:spacing w:val="-3"/>
        </w:rPr>
        <w:t xml:space="preserve"> </w:t>
      </w:r>
      <w:r>
        <w:t>sex/gender,</w:t>
      </w:r>
      <w:r>
        <w:rPr>
          <w:spacing w:val="-4"/>
        </w:rPr>
        <w:t xml:space="preserve"> </w:t>
      </w:r>
      <w:r>
        <w:t>race,</w:t>
      </w:r>
      <w:r>
        <w:rPr>
          <w:spacing w:val="-3"/>
        </w:rPr>
        <w:t xml:space="preserve"> </w:t>
      </w:r>
      <w:r>
        <w:t>and/or</w:t>
      </w:r>
      <w:r>
        <w:rPr>
          <w:spacing w:val="-4"/>
        </w:rPr>
        <w:t xml:space="preserve"> </w:t>
      </w:r>
      <w:r>
        <w:t>ethnicity,</w:t>
      </w:r>
      <w:r>
        <w:rPr>
          <w:spacing w:val="-2"/>
        </w:rPr>
        <w:t xml:space="preserve"> </w:t>
      </w:r>
      <w:r>
        <w:t>the</w:t>
      </w:r>
      <w:r>
        <w:rPr>
          <w:spacing w:val="-4"/>
        </w:rPr>
        <w:t xml:space="preserve"> </w:t>
      </w:r>
      <w:r>
        <w:t>reasons for this should be addressed in Section F.3.a of the RPPR.</w:t>
      </w:r>
    </w:p>
    <w:p w:rsidR="00F717DC" w14:paraId="2B993CC7" w14:textId="77777777">
      <w:pPr>
        <w:pStyle w:val="BodyText"/>
        <w:ind w:right="322"/>
      </w:pPr>
      <w:r>
        <w:t>Update the inclusion enrollment with the total cumulative enrollment data collected to-date on the inclusion</w:t>
      </w:r>
      <w:r>
        <w:rPr>
          <w:spacing w:val="-1"/>
        </w:rPr>
        <w:t xml:space="preserve"> </w:t>
      </w:r>
      <w:r>
        <w:t>enrollment</w:t>
      </w:r>
      <w:r>
        <w:rPr>
          <w:spacing w:val="-1"/>
        </w:rPr>
        <w:t xml:space="preserve"> </w:t>
      </w:r>
      <w:r>
        <w:t>report(s)</w:t>
      </w:r>
      <w:r>
        <w:rPr>
          <w:spacing w:val="-2"/>
        </w:rPr>
        <w:t xml:space="preserve"> </w:t>
      </w:r>
      <w:r>
        <w:t>for each</w:t>
      </w:r>
      <w:r>
        <w:rPr>
          <w:spacing w:val="-1"/>
        </w:rPr>
        <w:t xml:space="preserve"> </w:t>
      </w:r>
      <w:r>
        <w:t>study</w:t>
      </w:r>
      <w:r>
        <w:rPr>
          <w:spacing w:val="-1"/>
        </w:rPr>
        <w:t xml:space="preserve"> </w:t>
      </w:r>
      <w:r>
        <w:t>record. If</w:t>
      </w:r>
      <w:r>
        <w:rPr>
          <w:spacing w:val="-2"/>
        </w:rPr>
        <w:t xml:space="preserve"> </w:t>
      </w:r>
      <w:r>
        <w:t>the</w:t>
      </w:r>
      <w:r>
        <w:rPr>
          <w:spacing w:val="-2"/>
        </w:rPr>
        <w:t xml:space="preserve"> </w:t>
      </w:r>
      <w:r>
        <w:t>last</w:t>
      </w:r>
      <w:r>
        <w:rPr>
          <w:spacing w:val="-1"/>
        </w:rPr>
        <w:t xml:space="preserve"> </w:t>
      </w:r>
      <w:r>
        <w:t>competing</w:t>
      </w:r>
      <w:r>
        <w:rPr>
          <w:spacing w:val="-1"/>
        </w:rPr>
        <w:t xml:space="preserve"> </w:t>
      </w:r>
      <w:r>
        <w:t>application was</w:t>
      </w:r>
      <w:r>
        <w:rPr>
          <w:spacing w:val="-1"/>
        </w:rPr>
        <w:t xml:space="preserve"> </w:t>
      </w:r>
      <w:r>
        <w:t>submitted</w:t>
      </w:r>
      <w:r>
        <w:rPr>
          <w:spacing w:val="-1"/>
        </w:rPr>
        <w:t xml:space="preserve"> </w:t>
      </w:r>
      <w:r>
        <w:t>for due dates January 25, 2019 or later, recipients must update enrollment data by submitting deidentified individual-level</w:t>
      </w:r>
      <w:r>
        <w:rPr>
          <w:spacing w:val="-3"/>
        </w:rPr>
        <w:t xml:space="preserve"> </w:t>
      </w:r>
      <w:r>
        <w:t>participant</w:t>
      </w:r>
      <w:r>
        <w:rPr>
          <w:spacing w:val="-3"/>
        </w:rPr>
        <w:t xml:space="preserve"> </w:t>
      </w:r>
      <w:r>
        <w:t>data</w:t>
      </w:r>
      <w:r>
        <w:rPr>
          <w:spacing w:val="-3"/>
        </w:rPr>
        <w:t xml:space="preserve"> </w:t>
      </w:r>
      <w:r>
        <w:t>using</w:t>
      </w:r>
      <w:r>
        <w:rPr>
          <w:spacing w:val="-3"/>
        </w:rPr>
        <w:t xml:space="preserve"> </w:t>
      </w:r>
      <w:r>
        <w:t>the</w:t>
      </w:r>
      <w:r>
        <w:rPr>
          <w:spacing w:val="-4"/>
        </w:rPr>
        <w:t xml:space="preserve"> </w:t>
      </w:r>
      <w:r>
        <w:t>spreadsheet</w:t>
      </w:r>
      <w:r>
        <w:rPr>
          <w:spacing w:val="-3"/>
        </w:rPr>
        <w:t xml:space="preserve"> </w:t>
      </w:r>
      <w:hyperlink r:id="rId200">
        <w:r>
          <w:rPr>
            <w:color w:val="0000FF"/>
            <w:u w:val="single" w:color="0000FF"/>
          </w:rPr>
          <w:t>template</w:t>
        </w:r>
      </w:hyperlink>
      <w:r>
        <w:rPr>
          <w:color w:val="0000FF"/>
          <w:spacing w:val="-4"/>
        </w:rPr>
        <w:t xml:space="preserve"> </w:t>
      </w:r>
      <w:r>
        <w:t>available</w:t>
      </w:r>
      <w:r>
        <w:rPr>
          <w:spacing w:val="-3"/>
        </w:rPr>
        <w:t xml:space="preserve"> </w:t>
      </w:r>
      <w:r>
        <w:t>in</w:t>
      </w:r>
      <w:r>
        <w:rPr>
          <w:spacing w:val="-3"/>
        </w:rPr>
        <w:t xml:space="preserve"> </w:t>
      </w:r>
      <w:r>
        <w:t>the</w:t>
      </w:r>
      <w:r>
        <w:rPr>
          <w:spacing w:val="-4"/>
        </w:rPr>
        <w:t xml:space="preserve"> </w:t>
      </w:r>
      <w:r>
        <w:t>Human</w:t>
      </w:r>
      <w:r>
        <w:rPr>
          <w:spacing w:val="-3"/>
        </w:rPr>
        <w:t xml:space="preserve"> </w:t>
      </w:r>
      <w:r>
        <w:t>Subjects</w:t>
      </w:r>
      <w:r>
        <w:rPr>
          <w:spacing w:val="-2"/>
        </w:rPr>
        <w:t xml:space="preserve"> </w:t>
      </w:r>
      <w:r>
        <w:t xml:space="preserve">System (HSS). See the </w:t>
      </w:r>
      <w:hyperlink r:id="rId201">
        <w:r>
          <w:rPr>
            <w:color w:val="0000FF"/>
            <w:u w:val="single" w:color="0000FF"/>
          </w:rPr>
          <w:t>Inclusion Across the Lifespan policy page</w:t>
        </w:r>
      </w:hyperlink>
      <w:r>
        <w:rPr>
          <w:color w:val="0000FF"/>
        </w:rPr>
        <w:t xml:space="preserve"> </w:t>
      </w:r>
      <w:r>
        <w:t xml:space="preserve">for more information. Recipients should follow instructions in the </w:t>
      </w:r>
      <w:hyperlink r:id="rId202">
        <w:r>
          <w:rPr>
            <w:color w:val="0000FF"/>
            <w:u w:val="single" w:color="0000FF"/>
          </w:rPr>
          <w:t>HSS online help</w:t>
        </w:r>
      </w:hyperlink>
      <w:r>
        <w:rPr>
          <w:color w:val="0000FF"/>
        </w:rPr>
        <w:t xml:space="preserve"> </w:t>
      </w:r>
      <w:r>
        <w:t xml:space="preserve">to </w:t>
      </w:r>
      <w:hyperlink r:id="rId203">
        <w:r>
          <w:rPr>
            <w:color w:val="0000FF"/>
            <w:u w:val="single" w:color="0000FF"/>
          </w:rPr>
          <w:t>edit studies</w:t>
        </w:r>
      </w:hyperlink>
      <w:r>
        <w:rPr>
          <w:color w:val="0000FF"/>
        </w:rPr>
        <w:t xml:space="preserve"> </w:t>
      </w:r>
      <w:r>
        <w:t>as appropriate.</w:t>
      </w:r>
    </w:p>
    <w:p w:rsidR="00F717DC" w14:paraId="30BD5BA9" w14:textId="77777777">
      <w:pPr>
        <w:pStyle w:val="BodyText"/>
        <w:spacing w:before="121"/>
        <w:ind w:right="253"/>
      </w:pPr>
      <w:r>
        <w:t>Recipients</w:t>
      </w:r>
      <w:r>
        <w:rPr>
          <w:spacing w:val="-2"/>
        </w:rPr>
        <w:t xml:space="preserve"> </w:t>
      </w:r>
      <w:r>
        <w:t>can</w:t>
      </w:r>
      <w:r>
        <w:rPr>
          <w:spacing w:val="-3"/>
        </w:rPr>
        <w:t xml:space="preserve"> </w:t>
      </w:r>
      <w:r>
        <w:t>edit</w:t>
      </w:r>
      <w:r>
        <w:rPr>
          <w:spacing w:val="-2"/>
        </w:rPr>
        <w:t xml:space="preserve"> </w:t>
      </w:r>
      <w:r>
        <w:t>the</w:t>
      </w:r>
      <w:r>
        <w:rPr>
          <w:spacing w:val="-4"/>
        </w:rPr>
        <w:t xml:space="preserve"> </w:t>
      </w:r>
      <w:r>
        <w:t>inclusion</w:t>
      </w:r>
      <w:r>
        <w:rPr>
          <w:spacing w:val="-2"/>
        </w:rPr>
        <w:t xml:space="preserve"> </w:t>
      </w:r>
      <w:r>
        <w:t>enrollment</w:t>
      </w:r>
      <w:r>
        <w:rPr>
          <w:spacing w:val="-3"/>
        </w:rPr>
        <w:t xml:space="preserve"> </w:t>
      </w:r>
      <w:r>
        <w:t>record(s)</w:t>
      </w:r>
      <w:r>
        <w:rPr>
          <w:spacing w:val="-4"/>
        </w:rPr>
        <w:t xml:space="preserve"> </w:t>
      </w:r>
      <w:r>
        <w:t>in</w:t>
      </w:r>
      <w:r>
        <w:rPr>
          <w:spacing w:val="-3"/>
        </w:rPr>
        <w:t xml:space="preserve"> </w:t>
      </w:r>
      <w:r>
        <w:t>the</w:t>
      </w:r>
      <w:r>
        <w:rPr>
          <w:spacing w:val="-4"/>
        </w:rPr>
        <w:t xml:space="preserve"> </w:t>
      </w:r>
      <w:r>
        <w:t>Human</w:t>
      </w:r>
      <w:r>
        <w:rPr>
          <w:spacing w:val="-3"/>
        </w:rPr>
        <w:t xml:space="preserve"> </w:t>
      </w:r>
      <w:r>
        <w:t>Subjects</w:t>
      </w:r>
      <w:r>
        <w:rPr>
          <w:spacing w:val="-2"/>
        </w:rPr>
        <w:t xml:space="preserve"> </w:t>
      </w:r>
      <w:r>
        <w:t>System</w:t>
      </w:r>
      <w:r>
        <w:rPr>
          <w:spacing w:val="-2"/>
        </w:rPr>
        <w:t xml:space="preserve"> </w:t>
      </w:r>
      <w:r>
        <w:t>using</w:t>
      </w:r>
      <w:r>
        <w:rPr>
          <w:spacing w:val="-3"/>
        </w:rPr>
        <w:t xml:space="preserve"> </w:t>
      </w:r>
      <w:r>
        <w:t>the</w:t>
      </w:r>
      <w:r>
        <w:rPr>
          <w:spacing w:val="-4"/>
        </w:rPr>
        <w:t xml:space="preserve"> </w:t>
      </w:r>
      <w:hyperlink r:id="rId203">
        <w:r>
          <w:rPr>
            <w:color w:val="0000FF"/>
            <w:u w:val="single" w:color="0000FF"/>
          </w:rPr>
          <w:t>“How</w:t>
        </w:r>
        <w:r>
          <w:rPr>
            <w:color w:val="0000FF"/>
            <w:spacing w:val="-4"/>
            <w:u w:val="single" w:color="0000FF"/>
          </w:rPr>
          <w:t xml:space="preserve"> </w:t>
        </w:r>
        <w:r>
          <w:rPr>
            <w:color w:val="0000FF"/>
            <w:u w:val="single" w:color="0000FF"/>
          </w:rPr>
          <w:t>Do</w:t>
        </w:r>
      </w:hyperlink>
      <w:r>
        <w:rPr>
          <w:color w:val="0000FF"/>
        </w:rPr>
        <w:t xml:space="preserve"> </w:t>
      </w:r>
      <w:hyperlink r:id="rId203">
        <w:r>
          <w:rPr>
            <w:color w:val="0000FF"/>
            <w:u w:val="single" w:color="0000FF"/>
          </w:rPr>
          <w:t>I Edit Studies?”</w:t>
        </w:r>
      </w:hyperlink>
      <w:r>
        <w:rPr>
          <w:color w:val="0000FF"/>
        </w:rPr>
        <w:t xml:space="preserve"> </w:t>
      </w:r>
      <w:r>
        <w:t xml:space="preserve">instructions in the </w:t>
      </w:r>
      <w:hyperlink r:id="rId202">
        <w:r>
          <w:rPr>
            <w:color w:val="0000FF"/>
            <w:u w:val="single" w:color="0000FF"/>
          </w:rPr>
          <w:t>HSS Online Help</w:t>
        </w:r>
      </w:hyperlink>
      <w:r>
        <w:t>.</w:t>
      </w:r>
    </w:p>
    <w:p w:rsidR="00F717DC" w14:paraId="6B72332A" w14:textId="77777777">
      <w:pPr>
        <w:pStyle w:val="BodyText"/>
        <w:ind w:right="225"/>
      </w:pPr>
      <w:r>
        <w:t>Recipients may have more than one inclusion enrollment report. Each inclusion enrollment report must have a unique title. If new clinical studies have started and planned enrollment was not previously provided, create a new Planned Enrollment record in the Human Subjects System. Inclusion enrollment data</w:t>
      </w:r>
      <w:r>
        <w:rPr>
          <w:spacing w:val="-3"/>
        </w:rPr>
        <w:t xml:space="preserve"> </w:t>
      </w:r>
      <w:r>
        <w:t>updates</w:t>
      </w:r>
      <w:r>
        <w:rPr>
          <w:spacing w:val="-4"/>
        </w:rPr>
        <w:t xml:space="preserve"> </w:t>
      </w:r>
      <w:r>
        <w:t>must</w:t>
      </w:r>
      <w:r>
        <w:rPr>
          <w:spacing w:val="-2"/>
        </w:rPr>
        <w:t xml:space="preserve"> </w:t>
      </w:r>
      <w:r>
        <w:t>be</w:t>
      </w:r>
      <w:r>
        <w:rPr>
          <w:spacing w:val="-4"/>
        </w:rPr>
        <w:t xml:space="preserve"> </w:t>
      </w:r>
      <w:r>
        <w:t>submitted</w:t>
      </w:r>
      <w:r>
        <w:rPr>
          <w:spacing w:val="-2"/>
        </w:rPr>
        <w:t xml:space="preserve"> </w:t>
      </w:r>
      <w:r>
        <w:t>in</w:t>
      </w:r>
      <w:r>
        <w:rPr>
          <w:spacing w:val="-3"/>
        </w:rPr>
        <w:t xml:space="preserve"> </w:t>
      </w:r>
      <w:r>
        <w:t>the</w:t>
      </w:r>
      <w:r>
        <w:rPr>
          <w:spacing w:val="-4"/>
        </w:rPr>
        <w:t xml:space="preserve"> </w:t>
      </w:r>
      <w:r>
        <w:t>Human</w:t>
      </w:r>
      <w:r>
        <w:rPr>
          <w:spacing w:val="-3"/>
        </w:rPr>
        <w:t xml:space="preserve"> </w:t>
      </w:r>
      <w:r>
        <w:t>Subjects</w:t>
      </w:r>
      <w:r>
        <w:rPr>
          <w:spacing w:val="-1"/>
        </w:rPr>
        <w:t xml:space="preserve"> </w:t>
      </w:r>
      <w:r>
        <w:t>System</w:t>
      </w:r>
      <w:r>
        <w:rPr>
          <w:spacing w:val="-2"/>
        </w:rPr>
        <w:t xml:space="preserve"> </w:t>
      </w:r>
      <w:r>
        <w:t>prior</w:t>
      </w:r>
      <w:r>
        <w:rPr>
          <w:spacing w:val="-4"/>
        </w:rPr>
        <w:t xml:space="preserve"> </w:t>
      </w:r>
      <w:r>
        <w:t>to</w:t>
      </w:r>
      <w:r>
        <w:rPr>
          <w:spacing w:val="-3"/>
        </w:rPr>
        <w:t xml:space="preserve"> </w:t>
      </w:r>
      <w:r>
        <w:t>submitting</w:t>
      </w:r>
      <w:r>
        <w:rPr>
          <w:spacing w:val="-3"/>
        </w:rPr>
        <w:t xml:space="preserve"> </w:t>
      </w:r>
      <w:r>
        <w:t>the</w:t>
      </w:r>
      <w:r>
        <w:rPr>
          <w:spacing w:val="-3"/>
        </w:rPr>
        <w:t xml:space="preserve"> </w:t>
      </w:r>
      <w:r>
        <w:t>RPPR.</w:t>
      </w:r>
      <w:r>
        <w:rPr>
          <w:spacing w:val="-4"/>
        </w:rPr>
        <w:t xml:space="preserve"> </w:t>
      </w:r>
      <w:r>
        <w:t>Recipients will receive a warning if inclusion enrollment data are not updated prior to submitting the RPPR.</w:t>
      </w:r>
    </w:p>
    <w:p w:rsidR="00F717DC" w14:paraId="1721CB1F" w14:textId="77777777">
      <w:pPr>
        <w:sectPr>
          <w:pgSz w:w="12240" w:h="15840"/>
          <w:pgMar w:top="920" w:right="980" w:bottom="940" w:left="720" w:header="715" w:footer="757" w:gutter="0"/>
          <w:cols w:space="720"/>
        </w:sectPr>
      </w:pPr>
    </w:p>
    <w:p w:rsidR="00F717DC" w14:paraId="067A174B" w14:textId="77777777">
      <w:pPr>
        <w:pStyle w:val="BodyText"/>
        <w:spacing w:before="10"/>
        <w:ind w:left="0"/>
        <w:rPr>
          <w:sz w:val="14"/>
        </w:rPr>
      </w:pPr>
    </w:p>
    <w:p w:rsidR="00F717DC" w14:paraId="14DC401C" w14:textId="77777777">
      <w:pPr>
        <w:pStyle w:val="BodyText"/>
        <w:spacing w:before="0" w:line="20" w:lineRule="exact"/>
        <w:ind w:left="187"/>
        <w:rPr>
          <w:sz w:val="2"/>
        </w:rPr>
      </w:pPr>
      <w:r>
        <w:rPr>
          <w:sz w:val="2"/>
        </w:rPr>
        <w:pict>
          <v:group id="docshapegroup536" o:spid="_x0000_i1549" style="width:490.45pt;height:0.5pt;mso-position-horizontal-relative:char;mso-position-vertical-relative:line" coordsize="9809,10">
            <v:rect id="docshape537" o:spid="_x0000_s1550" style="width:9809;height:10;position:absolute" fillcolor="black" stroked="f"/>
            <w10:wrap type="none"/>
            <w10:anchorlock/>
          </v:group>
        </w:pict>
      </w:r>
    </w:p>
    <w:p w:rsidR="00F717DC" w14:paraId="60943DEC" w14:textId="77777777">
      <w:pPr>
        <w:pStyle w:val="BodyText"/>
        <w:spacing w:before="8" w:line="242" w:lineRule="auto"/>
        <w:ind w:right="731"/>
      </w:pPr>
      <w:r>
        <w:pict>
          <v:rect id="docshape538" o:spid="_x0000_s1551" style="width:490.4pt;height:0.5pt;margin-top:42.95pt;margin-left:45.35pt;mso-position-horizontal-relative:page;mso-wrap-distance-left:0;mso-wrap-distance-right:0;position:absolute;z-index:-251472896" fillcolor="black" stroked="f">
            <w10:wrap type="topAndBottom"/>
          </v:rect>
        </w:pict>
      </w:r>
      <w:r>
        <w:pict>
          <v:group id="docshapegroup539" o:spid="_x0000_s1552" style="width:435.1pt;height:241.6pt;margin-top:49.45pt;margin-left:64.8pt;mso-position-horizontal-relative:page;mso-wrap-distance-left:0;mso-wrap-distance-right:0;position:absolute;z-index:-251471872" coordorigin="1296,989" coordsize="8702,4832">
            <v:shape id="docshape540" o:spid="_x0000_s1553" type="#_x0000_t75" style="width:8702;height:4832;left:1296;position:absolute;top:988">
              <v:imagedata r:id="rId204" o:title=""/>
            </v:shape>
            <v:rect id="docshape541" o:spid="_x0000_s1554" style="width:8660;height:4782;left:1316;position:absolute;top:1008" filled="f" strokeweight="1pt"/>
            <w10:wrap type="topAndBottom"/>
          </v:group>
        </w:pict>
      </w:r>
      <w:r w:rsidR="004544C6">
        <w:rPr>
          <w:b/>
        </w:rPr>
        <w:t>AHRQ</w:t>
      </w:r>
      <w:r w:rsidR="004544C6">
        <w:rPr>
          <w:b/>
          <w:spacing w:val="-3"/>
        </w:rPr>
        <w:t xml:space="preserve"> </w:t>
      </w:r>
      <w:r w:rsidR="004544C6">
        <w:rPr>
          <w:b/>
        </w:rPr>
        <w:t>recipients</w:t>
      </w:r>
      <w:r w:rsidR="004544C6">
        <w:rPr>
          <w:b/>
          <w:spacing w:val="-3"/>
        </w:rPr>
        <w:t xml:space="preserve"> </w:t>
      </w:r>
      <w:r w:rsidR="004544C6">
        <w:rPr>
          <w:b/>
        </w:rPr>
        <w:t>only:</w:t>
      </w:r>
      <w:r w:rsidR="004544C6">
        <w:rPr>
          <w:b/>
          <w:spacing w:val="-4"/>
        </w:rPr>
        <w:t xml:space="preserve"> </w:t>
      </w:r>
      <w:r w:rsidR="004544C6">
        <w:t>If</w:t>
      </w:r>
      <w:r w:rsidR="004544C6">
        <w:rPr>
          <w:spacing w:val="-5"/>
        </w:rPr>
        <w:t xml:space="preserve"> </w:t>
      </w:r>
      <w:r w:rsidR="004544C6">
        <w:t>inclusion</w:t>
      </w:r>
      <w:r w:rsidR="004544C6">
        <w:rPr>
          <w:spacing w:val="-4"/>
        </w:rPr>
        <w:t xml:space="preserve"> </w:t>
      </w:r>
      <w:r w:rsidR="004544C6">
        <w:t>enrollment</w:t>
      </w:r>
      <w:r w:rsidR="004544C6">
        <w:rPr>
          <w:spacing w:val="-4"/>
        </w:rPr>
        <w:t xml:space="preserve"> </w:t>
      </w:r>
      <w:r w:rsidR="004544C6">
        <w:t>reporting</w:t>
      </w:r>
      <w:r w:rsidR="004544C6">
        <w:rPr>
          <w:spacing w:val="-3"/>
        </w:rPr>
        <w:t xml:space="preserve"> </w:t>
      </w:r>
      <w:r w:rsidR="004544C6">
        <w:t>is</w:t>
      </w:r>
      <w:r w:rsidR="004544C6">
        <w:rPr>
          <w:spacing w:val="-3"/>
        </w:rPr>
        <w:t xml:space="preserve"> </w:t>
      </w:r>
      <w:r w:rsidR="004544C6">
        <w:t>required,</w:t>
      </w:r>
      <w:r w:rsidR="004544C6">
        <w:rPr>
          <w:spacing w:val="-3"/>
        </w:rPr>
        <w:t xml:space="preserve"> </w:t>
      </w:r>
      <w:r w:rsidR="004544C6">
        <w:t>download</w:t>
      </w:r>
      <w:r w:rsidR="004544C6">
        <w:rPr>
          <w:spacing w:val="-4"/>
        </w:rPr>
        <w:t xml:space="preserve"> </w:t>
      </w:r>
      <w:r w:rsidR="004544C6">
        <w:t>and</w:t>
      </w:r>
      <w:r w:rsidR="004544C6">
        <w:rPr>
          <w:spacing w:val="-3"/>
        </w:rPr>
        <w:t xml:space="preserve"> </w:t>
      </w:r>
      <w:r w:rsidR="004544C6">
        <w:t>complete</w:t>
      </w:r>
      <w:r w:rsidR="004544C6">
        <w:rPr>
          <w:spacing w:val="-4"/>
        </w:rPr>
        <w:t xml:space="preserve"> </w:t>
      </w:r>
      <w:r w:rsidR="004544C6">
        <w:t xml:space="preserve">the </w:t>
      </w:r>
      <w:hyperlink r:id="rId205">
        <w:r w:rsidR="004544C6">
          <w:rPr>
            <w:color w:val="07519A"/>
            <w:u w:val="single" w:color="07519A"/>
          </w:rPr>
          <w:t>Cumulative Inclusion Enrollment Report</w:t>
        </w:r>
      </w:hyperlink>
      <w:hyperlink r:id="rId205">
        <w:r w:rsidR="004544C6">
          <w:t>,</w:t>
        </w:r>
      </w:hyperlink>
      <w:r w:rsidR="004544C6">
        <w:t xml:space="preserve"> and upload it in Section G.4. If inclusion enrollment reporting is not required, select “Nothing to Report</w:t>
      </w:r>
      <w:r w:rsidR="004544C6">
        <w:rPr>
          <w:color w:val="1F487C"/>
        </w:rPr>
        <w:t>.”</w:t>
      </w:r>
    </w:p>
    <w:p w:rsidR="00F717DC" w14:paraId="32187913" w14:textId="77777777">
      <w:pPr>
        <w:pStyle w:val="BodyText"/>
        <w:spacing w:before="4"/>
        <w:ind w:left="0"/>
        <w:rPr>
          <w:sz w:val="8"/>
        </w:rPr>
      </w:pPr>
    </w:p>
    <w:p w:rsidR="00F717DC" w14:paraId="6FE9AEC8" w14:textId="77777777">
      <w:pPr>
        <w:spacing w:before="61"/>
        <w:ind w:left="576"/>
        <w:rPr>
          <w:i/>
        </w:rPr>
      </w:pPr>
      <w:bookmarkStart w:id="269" w:name="_bookmark170"/>
      <w:bookmarkEnd w:id="269"/>
      <w:r>
        <w:rPr>
          <w:i/>
        </w:rPr>
        <w:t>Figure</w:t>
      </w:r>
      <w:r>
        <w:rPr>
          <w:i/>
          <w:spacing w:val="-4"/>
        </w:rPr>
        <w:t xml:space="preserve"> </w:t>
      </w:r>
      <w:r>
        <w:rPr>
          <w:i/>
        </w:rPr>
        <w:t>114</w:t>
      </w:r>
      <w:r>
        <w:rPr>
          <w:i/>
          <w:spacing w:val="-2"/>
        </w:rPr>
        <w:t xml:space="preserve"> </w:t>
      </w:r>
      <w:r>
        <w:rPr>
          <w:i/>
        </w:rPr>
        <w:t>Question</w:t>
      </w:r>
      <w:r>
        <w:rPr>
          <w:i/>
          <w:spacing w:val="-2"/>
        </w:rPr>
        <w:t xml:space="preserve"> </w:t>
      </w:r>
      <w:r>
        <w:rPr>
          <w:i/>
        </w:rPr>
        <w:t>G.4</w:t>
      </w:r>
      <w:r>
        <w:rPr>
          <w:i/>
          <w:spacing w:val="49"/>
        </w:rPr>
        <w:t xml:space="preserve"> </w:t>
      </w:r>
      <w:r>
        <w:rPr>
          <w:i/>
        </w:rPr>
        <w:t>for</w:t>
      </w:r>
      <w:r>
        <w:rPr>
          <w:i/>
          <w:spacing w:val="-1"/>
        </w:rPr>
        <w:t xml:space="preserve"> </w:t>
      </w:r>
      <w:r>
        <w:rPr>
          <w:i/>
        </w:rPr>
        <w:t>AHRQ</w:t>
      </w:r>
      <w:r>
        <w:rPr>
          <w:i/>
          <w:spacing w:val="-4"/>
        </w:rPr>
        <w:t xml:space="preserve"> </w:t>
      </w:r>
      <w:r>
        <w:rPr>
          <w:i/>
        </w:rPr>
        <w:t>Recipients</w:t>
      </w:r>
      <w:r>
        <w:rPr>
          <w:i/>
          <w:spacing w:val="-3"/>
        </w:rPr>
        <w:t xml:space="preserve"> </w:t>
      </w:r>
      <w:r>
        <w:rPr>
          <w:i/>
          <w:spacing w:val="-4"/>
        </w:rPr>
        <w:t>Only</w:t>
      </w:r>
    </w:p>
    <w:p w:rsidR="00F717DC" w14:paraId="72E32989" w14:textId="77777777">
      <w:pPr>
        <w:pStyle w:val="BodyText"/>
        <w:spacing w:before="117"/>
      </w:pPr>
      <w:r>
        <w:rPr>
          <w:b/>
        </w:rPr>
        <w:t>Guidance</w:t>
      </w:r>
      <w:r>
        <w:rPr>
          <w:b/>
          <w:spacing w:val="-3"/>
        </w:rPr>
        <w:t xml:space="preserve"> </w:t>
      </w:r>
      <w:r>
        <w:rPr>
          <w:b/>
        </w:rPr>
        <w:t>for</w:t>
      </w:r>
      <w:r>
        <w:rPr>
          <w:b/>
          <w:spacing w:val="-5"/>
        </w:rPr>
        <w:t xml:space="preserve"> </w:t>
      </w:r>
      <w:r>
        <w:rPr>
          <w:b/>
        </w:rPr>
        <w:t>Collecting</w:t>
      </w:r>
      <w:r>
        <w:rPr>
          <w:b/>
          <w:spacing w:val="-3"/>
        </w:rPr>
        <w:t xml:space="preserve"> </w:t>
      </w:r>
      <w:r>
        <w:rPr>
          <w:b/>
        </w:rPr>
        <w:t>and</w:t>
      </w:r>
      <w:r>
        <w:rPr>
          <w:b/>
          <w:spacing w:val="-2"/>
        </w:rPr>
        <w:t xml:space="preserve"> </w:t>
      </w:r>
      <w:r>
        <w:rPr>
          <w:b/>
        </w:rPr>
        <w:t>Reporting</w:t>
      </w:r>
      <w:r>
        <w:rPr>
          <w:b/>
          <w:spacing w:val="-3"/>
        </w:rPr>
        <w:t xml:space="preserve"> </w:t>
      </w:r>
      <w:r>
        <w:rPr>
          <w:b/>
        </w:rPr>
        <w:t>Inclusion</w:t>
      </w:r>
      <w:r>
        <w:rPr>
          <w:b/>
          <w:spacing w:val="-2"/>
        </w:rPr>
        <w:t xml:space="preserve"> </w:t>
      </w:r>
      <w:r>
        <w:rPr>
          <w:b/>
        </w:rPr>
        <w:t>Data:</w:t>
      </w:r>
      <w:r>
        <w:rPr>
          <w:b/>
          <w:spacing w:val="-4"/>
        </w:rPr>
        <w:t xml:space="preserve"> </w:t>
      </w:r>
      <w:r>
        <w:t>Below</w:t>
      </w:r>
      <w:r>
        <w:rPr>
          <w:spacing w:val="-3"/>
        </w:rPr>
        <w:t xml:space="preserve"> </w:t>
      </w:r>
      <w:r>
        <w:t>are</w:t>
      </w:r>
      <w:r>
        <w:rPr>
          <w:spacing w:val="-4"/>
        </w:rPr>
        <w:t xml:space="preserve"> </w:t>
      </w:r>
      <w:r>
        <w:t>instructions</w:t>
      </w:r>
      <w:r>
        <w:rPr>
          <w:spacing w:val="-3"/>
        </w:rPr>
        <w:t xml:space="preserve"> </w:t>
      </w:r>
      <w:r>
        <w:t>for</w:t>
      </w:r>
      <w:r>
        <w:rPr>
          <w:spacing w:val="-4"/>
        </w:rPr>
        <w:t xml:space="preserve"> </w:t>
      </w:r>
      <w:r>
        <w:t>how</w:t>
      </w:r>
      <w:r>
        <w:rPr>
          <w:spacing w:val="-4"/>
        </w:rPr>
        <w:t xml:space="preserve"> </w:t>
      </w:r>
      <w:r>
        <w:t>to</w:t>
      </w:r>
      <w:r>
        <w:rPr>
          <w:spacing w:val="-3"/>
        </w:rPr>
        <w:t xml:space="preserve"> </w:t>
      </w:r>
      <w:r>
        <w:t>collect and report data on the basis of sex/gender, race, age, and ethnicity with additional guidance for handling subpopulations, non-U.S. populations, changes to planned enrollment data, and NIH-defined Phase III clinical trials.</w:t>
      </w:r>
    </w:p>
    <w:p w:rsidR="00F717DC" w14:paraId="0FBD68C7" w14:textId="77777777">
      <w:pPr>
        <w:pStyle w:val="BodyText"/>
        <w:ind w:right="731"/>
      </w:pPr>
      <w:r>
        <w:t xml:space="preserve">For questions about the NIH policies for inclusion, please refer to: </w:t>
      </w:r>
      <w:hyperlink r:id="rId206">
        <w:r>
          <w:rPr>
            <w:color w:val="07519A"/>
            <w:u w:val="single" w:color="07519A"/>
          </w:rPr>
          <w:t>http://grants.nih.gov/grants/funding/women_min/women_min.htm</w:t>
        </w:r>
      </w:hyperlink>
      <w:r>
        <w:rPr>
          <w:color w:val="07519A"/>
          <w:spacing w:val="-5"/>
          <w:u w:val="single" w:color="07519A"/>
        </w:rPr>
        <w:t xml:space="preserve"> </w:t>
      </w:r>
      <w:r>
        <w:t>or</w:t>
      </w:r>
      <w:r>
        <w:rPr>
          <w:spacing w:val="-9"/>
        </w:rPr>
        <w:t xml:space="preserve"> </w:t>
      </w:r>
      <w:r>
        <w:t>contact</w:t>
      </w:r>
      <w:r>
        <w:rPr>
          <w:spacing w:val="-8"/>
        </w:rPr>
        <w:t xml:space="preserve"> </w:t>
      </w:r>
      <w:r>
        <w:t>the</w:t>
      </w:r>
      <w:r>
        <w:rPr>
          <w:spacing w:val="-9"/>
        </w:rPr>
        <w:t xml:space="preserve"> </w:t>
      </w:r>
      <w:r>
        <w:t>program</w:t>
      </w:r>
      <w:r>
        <w:rPr>
          <w:spacing w:val="-7"/>
        </w:rPr>
        <w:t xml:space="preserve"> </w:t>
      </w:r>
      <w:r>
        <w:t>officer.</w:t>
      </w:r>
    </w:p>
    <w:p w:rsidR="00F717DC" w14:paraId="70696572" w14:textId="77777777">
      <w:pPr>
        <w:pStyle w:val="BodyText"/>
        <w:ind w:right="215"/>
      </w:pPr>
      <w:r>
        <w:rPr>
          <w:i/>
          <w:u w:val="single"/>
        </w:rPr>
        <w:t xml:space="preserve">Standards for Collecting Data from Study Participants: </w:t>
      </w:r>
      <w:r>
        <w:t xml:space="preserve">The </w:t>
      </w:r>
      <w:hyperlink r:id="rId207">
        <w:r>
          <w:rPr>
            <w:color w:val="07519A"/>
            <w:u w:val="single" w:color="07519A"/>
          </w:rPr>
          <w:t>Office of Management and Budget</w:t>
        </w:r>
      </w:hyperlink>
      <w:r>
        <w:rPr>
          <w:color w:val="07519A"/>
        </w:rPr>
        <w:t xml:space="preserve"> </w:t>
      </w:r>
      <w:hyperlink r:id="rId208">
        <w:r>
          <w:rPr>
            <w:color w:val="07519A"/>
            <w:u w:val="single" w:color="07519A"/>
          </w:rPr>
          <w:t xml:space="preserve">(OMB) </w:t>
        </w:r>
      </w:hyperlink>
      <w:r>
        <w:rPr>
          <w:color w:val="07519A"/>
        </w:rPr>
        <w:t xml:space="preserve"> </w:t>
      </w:r>
      <w:hyperlink r:id="rId208">
        <w:r>
          <w:rPr>
            <w:color w:val="07519A"/>
            <w:u w:val="single" w:color="07519A"/>
          </w:rPr>
          <w:t>Directive</w:t>
        </w:r>
        <w:r>
          <w:rPr>
            <w:color w:val="07519A"/>
            <w:spacing w:val="-1"/>
            <w:u w:val="single" w:color="07519A"/>
          </w:rPr>
          <w:t xml:space="preserve"> </w:t>
        </w:r>
        <w:r>
          <w:rPr>
            <w:color w:val="07519A"/>
            <w:u w:val="single" w:color="07519A"/>
          </w:rPr>
          <w:t>No.</w:t>
        </w:r>
        <w:r>
          <w:rPr>
            <w:color w:val="07519A"/>
            <w:spacing w:val="-1"/>
            <w:u w:val="single" w:color="07519A"/>
          </w:rPr>
          <w:t xml:space="preserve"> </w:t>
        </w:r>
        <w:r>
          <w:rPr>
            <w:color w:val="07519A"/>
            <w:u w:val="single" w:color="07519A"/>
          </w:rPr>
          <w:t>15</w:t>
        </w:r>
      </w:hyperlink>
      <w:r>
        <w:rPr>
          <w:color w:val="07519A"/>
        </w:rPr>
        <w:t xml:space="preserve"> </w:t>
      </w:r>
      <w:r>
        <w:t>defines minimum standards</w:t>
      </w:r>
      <w:r>
        <w:rPr>
          <w:spacing w:val="-1"/>
        </w:rPr>
        <w:t xml:space="preserve"> </w:t>
      </w:r>
      <w:r>
        <w:t>for</w:t>
      </w:r>
      <w:r>
        <w:rPr>
          <w:spacing w:val="-2"/>
        </w:rPr>
        <w:t xml:space="preserve"> </w:t>
      </w:r>
      <w:r>
        <w:t>maintaining, collecting and presenting data</w:t>
      </w:r>
      <w:r>
        <w:rPr>
          <w:spacing w:val="-1"/>
        </w:rPr>
        <w:t xml:space="preserve"> </w:t>
      </w:r>
      <w:r>
        <w:t>on ethnicity and race for all Federal (including NIH) reporting purposes. The categories in this classification are social-political</w:t>
      </w:r>
      <w:r>
        <w:rPr>
          <w:spacing w:val="-2"/>
        </w:rPr>
        <w:t xml:space="preserve"> </w:t>
      </w:r>
      <w:r>
        <w:t>constructs</w:t>
      </w:r>
      <w:r>
        <w:rPr>
          <w:spacing w:val="-3"/>
        </w:rPr>
        <w:t xml:space="preserve"> </w:t>
      </w:r>
      <w:r>
        <w:t>and</w:t>
      </w:r>
      <w:r>
        <w:rPr>
          <w:spacing w:val="-3"/>
        </w:rPr>
        <w:t xml:space="preserve"> </w:t>
      </w:r>
      <w:r>
        <w:t>should</w:t>
      </w:r>
      <w:r>
        <w:rPr>
          <w:spacing w:val="-3"/>
        </w:rPr>
        <w:t xml:space="preserve"> </w:t>
      </w:r>
      <w:r>
        <w:t>not</w:t>
      </w:r>
      <w:r>
        <w:rPr>
          <w:spacing w:val="-3"/>
        </w:rPr>
        <w:t xml:space="preserve"> </w:t>
      </w:r>
      <w:r>
        <w:t>be</w:t>
      </w:r>
      <w:r>
        <w:rPr>
          <w:spacing w:val="-4"/>
        </w:rPr>
        <w:t xml:space="preserve"> </w:t>
      </w:r>
      <w:r>
        <w:t>interpreted</w:t>
      </w:r>
      <w:r>
        <w:rPr>
          <w:spacing w:val="-4"/>
        </w:rPr>
        <w:t xml:space="preserve"> </w:t>
      </w:r>
      <w:r>
        <w:t>as</w:t>
      </w:r>
      <w:r>
        <w:rPr>
          <w:spacing w:val="-3"/>
        </w:rPr>
        <w:t xml:space="preserve"> </w:t>
      </w:r>
      <w:r>
        <w:t>being</w:t>
      </w:r>
      <w:r>
        <w:rPr>
          <w:spacing w:val="-3"/>
        </w:rPr>
        <w:t xml:space="preserve"> </w:t>
      </w:r>
      <w:r>
        <w:t>anthropological</w:t>
      </w:r>
      <w:r>
        <w:rPr>
          <w:spacing w:val="-3"/>
        </w:rPr>
        <w:t xml:space="preserve"> </w:t>
      </w:r>
      <w:r>
        <w:t>in</w:t>
      </w:r>
      <w:r>
        <w:rPr>
          <w:spacing w:val="-3"/>
        </w:rPr>
        <w:t xml:space="preserve"> </w:t>
      </w:r>
      <w:r>
        <w:t>nature.</w:t>
      </w:r>
      <w:r>
        <w:rPr>
          <w:spacing w:val="-3"/>
        </w:rPr>
        <w:t xml:space="preserve"> </w:t>
      </w:r>
      <w:r>
        <w:t>The</w:t>
      </w:r>
      <w:r>
        <w:rPr>
          <w:spacing w:val="-4"/>
        </w:rPr>
        <w:t xml:space="preserve"> </w:t>
      </w:r>
      <w:r>
        <w:t>standards were revised in 1997 and now include two ethnic categories: Hispanic or Latino, and Not Hispanic or Latino. There are five racial categories: American Indian or Alaska Native, Asian, Black or African American, Native Hawaiian or Other Pacific Islander, and White. Reports of data on ethnicity and race should use these categories. The definitions below apply for the ethnic and racial categories.</w:t>
      </w:r>
    </w:p>
    <w:p w:rsidR="00F717DC" w14:paraId="1665A760" w14:textId="77777777">
      <w:pPr>
        <w:spacing w:before="121"/>
        <w:ind w:left="215"/>
        <w:rPr>
          <w:b/>
          <w:i/>
          <w:sz w:val="24"/>
        </w:rPr>
      </w:pPr>
      <w:bookmarkStart w:id="270" w:name="Ethnic_Categories:"/>
      <w:bookmarkEnd w:id="270"/>
      <w:r>
        <w:rPr>
          <w:b/>
          <w:i/>
          <w:sz w:val="24"/>
        </w:rPr>
        <w:t>Ethnic</w:t>
      </w:r>
      <w:r>
        <w:rPr>
          <w:b/>
          <w:i/>
          <w:spacing w:val="-3"/>
          <w:sz w:val="24"/>
        </w:rPr>
        <w:t xml:space="preserve"> </w:t>
      </w:r>
      <w:r>
        <w:rPr>
          <w:b/>
          <w:i/>
          <w:spacing w:val="-2"/>
          <w:sz w:val="24"/>
        </w:rPr>
        <w:t>Categories:</w:t>
      </w:r>
    </w:p>
    <w:p w:rsidR="00F717DC" w14:paraId="54D2C326" w14:textId="77777777">
      <w:pPr>
        <w:pStyle w:val="BodyText"/>
        <w:spacing w:before="0"/>
        <w:ind w:left="1296" w:right="250"/>
        <w:jc w:val="both"/>
        <w:rPr>
          <w:b/>
        </w:rPr>
      </w:pPr>
      <w:r>
        <w:rPr>
          <w:b/>
        </w:rPr>
        <w:t>Hispanic</w:t>
      </w:r>
      <w:r>
        <w:rPr>
          <w:b/>
          <w:spacing w:val="-3"/>
        </w:rPr>
        <w:t xml:space="preserve"> </w:t>
      </w:r>
      <w:r>
        <w:rPr>
          <w:b/>
        </w:rPr>
        <w:t>or</w:t>
      </w:r>
      <w:r>
        <w:rPr>
          <w:b/>
          <w:spacing w:val="-4"/>
        </w:rPr>
        <w:t xml:space="preserve"> </w:t>
      </w:r>
      <w:r>
        <w:rPr>
          <w:b/>
        </w:rPr>
        <w:t>Latino:</w:t>
      </w:r>
      <w:r>
        <w:rPr>
          <w:b/>
          <w:spacing w:val="-3"/>
        </w:rPr>
        <w:t xml:space="preserve"> </w:t>
      </w:r>
      <w:r>
        <w:t>A</w:t>
      </w:r>
      <w:r>
        <w:rPr>
          <w:spacing w:val="-4"/>
        </w:rPr>
        <w:t xml:space="preserve"> </w:t>
      </w:r>
      <w:r>
        <w:t>person</w:t>
      </w:r>
      <w:r>
        <w:rPr>
          <w:spacing w:val="-4"/>
        </w:rPr>
        <w:t xml:space="preserve"> </w:t>
      </w:r>
      <w:r>
        <w:t>of</w:t>
      </w:r>
      <w:r>
        <w:rPr>
          <w:spacing w:val="-4"/>
        </w:rPr>
        <w:t xml:space="preserve"> </w:t>
      </w:r>
      <w:r>
        <w:t>Cuban,</w:t>
      </w:r>
      <w:r>
        <w:rPr>
          <w:spacing w:val="-3"/>
        </w:rPr>
        <w:t xml:space="preserve"> </w:t>
      </w:r>
      <w:r>
        <w:t>Mexican,</w:t>
      </w:r>
      <w:r>
        <w:rPr>
          <w:spacing w:val="-2"/>
        </w:rPr>
        <w:t xml:space="preserve"> </w:t>
      </w:r>
      <w:r>
        <w:t>Puerto</w:t>
      </w:r>
      <w:r>
        <w:rPr>
          <w:spacing w:val="-3"/>
        </w:rPr>
        <w:t xml:space="preserve"> </w:t>
      </w:r>
      <w:r>
        <w:t>Rican,</w:t>
      </w:r>
      <w:r>
        <w:rPr>
          <w:spacing w:val="-3"/>
        </w:rPr>
        <w:t xml:space="preserve"> </w:t>
      </w:r>
      <w:r>
        <w:t>South</w:t>
      </w:r>
      <w:r>
        <w:rPr>
          <w:spacing w:val="-3"/>
        </w:rPr>
        <w:t xml:space="preserve"> </w:t>
      </w:r>
      <w:r>
        <w:t>or</w:t>
      </w:r>
      <w:r>
        <w:rPr>
          <w:spacing w:val="-4"/>
        </w:rPr>
        <w:t xml:space="preserve"> </w:t>
      </w:r>
      <w:r>
        <w:t>Central</w:t>
      </w:r>
      <w:r>
        <w:rPr>
          <w:spacing w:val="-3"/>
        </w:rPr>
        <w:t xml:space="preserve"> </w:t>
      </w:r>
      <w:r>
        <w:t>American, or other</w:t>
      </w:r>
      <w:r>
        <w:rPr>
          <w:spacing w:val="-1"/>
        </w:rPr>
        <w:t xml:space="preserve"> </w:t>
      </w:r>
      <w:r>
        <w:t>Spanish culture or origin, regardless of race. The</w:t>
      </w:r>
      <w:r>
        <w:rPr>
          <w:spacing w:val="-1"/>
        </w:rPr>
        <w:t xml:space="preserve"> </w:t>
      </w:r>
      <w:r>
        <w:t>term, “Spanish</w:t>
      </w:r>
      <w:r>
        <w:rPr>
          <w:spacing w:val="-6"/>
        </w:rPr>
        <w:t xml:space="preserve"> </w:t>
      </w:r>
      <w:r>
        <w:t>origin,”</w:t>
      </w:r>
      <w:r>
        <w:rPr>
          <w:spacing w:val="-4"/>
        </w:rPr>
        <w:t xml:space="preserve"> </w:t>
      </w:r>
      <w:r>
        <w:t>can</w:t>
      </w:r>
      <w:r>
        <w:rPr>
          <w:spacing w:val="-4"/>
        </w:rPr>
        <w:t xml:space="preserve"> </w:t>
      </w:r>
      <w:r>
        <w:t>be</w:t>
      </w:r>
      <w:r>
        <w:rPr>
          <w:spacing w:val="-5"/>
        </w:rPr>
        <w:t xml:space="preserve"> </w:t>
      </w:r>
      <w:r>
        <w:t xml:space="preserve">used in addition to “Hispanic or Latino”. </w:t>
      </w:r>
      <w:r>
        <w:rPr>
          <w:b/>
        </w:rPr>
        <w:t>Not Hispanic or Latino</w:t>
      </w:r>
    </w:p>
    <w:p w:rsidR="00F717DC" w14:paraId="34956844" w14:textId="77777777">
      <w:pPr>
        <w:spacing w:before="120"/>
        <w:ind w:left="215"/>
        <w:jc w:val="both"/>
        <w:rPr>
          <w:b/>
          <w:i/>
          <w:sz w:val="24"/>
        </w:rPr>
      </w:pPr>
      <w:bookmarkStart w:id="271" w:name="Racial_Categories:"/>
      <w:bookmarkEnd w:id="271"/>
      <w:r>
        <w:rPr>
          <w:b/>
          <w:i/>
          <w:sz w:val="24"/>
        </w:rPr>
        <w:t xml:space="preserve">Racial </w:t>
      </w:r>
      <w:r>
        <w:rPr>
          <w:b/>
          <w:i/>
          <w:spacing w:val="-2"/>
          <w:sz w:val="24"/>
        </w:rPr>
        <w:t>Categories:</w:t>
      </w:r>
    </w:p>
    <w:p w:rsidR="00F717DC" w14:paraId="62CDBBE9" w14:textId="77777777">
      <w:pPr>
        <w:pStyle w:val="BodyText"/>
        <w:spacing w:before="0"/>
        <w:ind w:left="1296" w:right="263"/>
      </w:pPr>
      <w:r>
        <w:rPr>
          <w:b/>
        </w:rPr>
        <w:t>American</w:t>
      </w:r>
      <w:r>
        <w:rPr>
          <w:b/>
          <w:spacing w:val="-3"/>
        </w:rPr>
        <w:t xml:space="preserve"> </w:t>
      </w:r>
      <w:r>
        <w:rPr>
          <w:b/>
        </w:rPr>
        <w:t>Indian</w:t>
      </w:r>
      <w:r>
        <w:rPr>
          <w:b/>
          <w:spacing w:val="-2"/>
        </w:rPr>
        <w:t xml:space="preserve"> </w:t>
      </w:r>
      <w:r>
        <w:rPr>
          <w:b/>
        </w:rPr>
        <w:t>or</w:t>
      </w:r>
      <w:r>
        <w:rPr>
          <w:b/>
          <w:spacing w:val="-4"/>
        </w:rPr>
        <w:t xml:space="preserve"> </w:t>
      </w:r>
      <w:r>
        <w:rPr>
          <w:b/>
        </w:rPr>
        <w:t>Alaska</w:t>
      </w:r>
      <w:r>
        <w:rPr>
          <w:b/>
          <w:spacing w:val="-3"/>
        </w:rPr>
        <w:t xml:space="preserve"> </w:t>
      </w:r>
      <w:r>
        <w:rPr>
          <w:b/>
        </w:rPr>
        <w:t>Native:</w:t>
      </w:r>
      <w:r>
        <w:rPr>
          <w:b/>
          <w:spacing w:val="-5"/>
        </w:rPr>
        <w:t xml:space="preserve"> </w:t>
      </w:r>
      <w:r>
        <w:t>A</w:t>
      </w:r>
      <w:r>
        <w:rPr>
          <w:spacing w:val="-4"/>
        </w:rPr>
        <w:t xml:space="preserve"> </w:t>
      </w:r>
      <w:r>
        <w:t>person</w:t>
      </w:r>
      <w:r>
        <w:rPr>
          <w:spacing w:val="-4"/>
        </w:rPr>
        <w:t xml:space="preserve"> </w:t>
      </w:r>
      <w:r>
        <w:t>having</w:t>
      </w:r>
      <w:r>
        <w:rPr>
          <w:spacing w:val="-3"/>
        </w:rPr>
        <w:t xml:space="preserve"> </w:t>
      </w:r>
      <w:r>
        <w:t>origins</w:t>
      </w:r>
      <w:r>
        <w:rPr>
          <w:spacing w:val="-3"/>
        </w:rPr>
        <w:t xml:space="preserve"> </w:t>
      </w:r>
      <w:r>
        <w:t>in</w:t>
      </w:r>
      <w:r>
        <w:rPr>
          <w:spacing w:val="-3"/>
        </w:rPr>
        <w:t xml:space="preserve"> </w:t>
      </w:r>
      <w:r>
        <w:t>any</w:t>
      </w:r>
      <w:r>
        <w:rPr>
          <w:spacing w:val="-3"/>
        </w:rPr>
        <w:t xml:space="preserve"> </w:t>
      </w:r>
      <w:r>
        <w:t>of</w:t>
      </w:r>
      <w:r>
        <w:rPr>
          <w:spacing w:val="-4"/>
        </w:rPr>
        <w:t xml:space="preserve"> </w:t>
      </w:r>
      <w:r>
        <w:t>the</w:t>
      </w:r>
      <w:r>
        <w:rPr>
          <w:spacing w:val="-3"/>
        </w:rPr>
        <w:t xml:space="preserve"> </w:t>
      </w:r>
      <w:r>
        <w:t>original</w:t>
      </w:r>
      <w:r>
        <w:rPr>
          <w:spacing w:val="-3"/>
        </w:rPr>
        <w:t xml:space="preserve"> </w:t>
      </w:r>
      <w:r>
        <w:t>peoples of North, Central, or South America and maintains tribal affiliation or community.</w:t>
      </w:r>
    </w:p>
    <w:p w:rsidR="00F717DC" w14:paraId="09AED73A" w14:textId="77777777">
      <w:pPr>
        <w:pStyle w:val="BodyText"/>
        <w:spacing w:before="0"/>
        <w:ind w:left="1296" w:right="225"/>
      </w:pPr>
      <w:r>
        <w:rPr>
          <w:b/>
        </w:rPr>
        <w:t>Asian:</w:t>
      </w:r>
      <w:r>
        <w:rPr>
          <w:b/>
          <w:spacing w:val="-4"/>
        </w:rPr>
        <w:t xml:space="preserve"> </w:t>
      </w:r>
      <w:r>
        <w:t>A</w:t>
      </w:r>
      <w:r>
        <w:rPr>
          <w:spacing w:val="-4"/>
        </w:rPr>
        <w:t xml:space="preserve"> </w:t>
      </w:r>
      <w:r>
        <w:t>person</w:t>
      </w:r>
      <w:r>
        <w:rPr>
          <w:spacing w:val="-4"/>
        </w:rPr>
        <w:t xml:space="preserve"> </w:t>
      </w:r>
      <w:r>
        <w:t>having origins</w:t>
      </w:r>
      <w:r>
        <w:rPr>
          <w:spacing w:val="-3"/>
        </w:rPr>
        <w:t xml:space="preserve"> </w:t>
      </w:r>
      <w:r>
        <w:t>in</w:t>
      </w:r>
      <w:r>
        <w:rPr>
          <w:spacing w:val="-3"/>
        </w:rPr>
        <w:t xml:space="preserve"> </w:t>
      </w:r>
      <w:r>
        <w:t>any</w:t>
      </w:r>
      <w:r>
        <w:rPr>
          <w:spacing w:val="-3"/>
        </w:rPr>
        <w:t xml:space="preserve"> </w:t>
      </w:r>
      <w:r>
        <w:t>if</w:t>
      </w:r>
      <w:r>
        <w:rPr>
          <w:spacing w:val="-4"/>
        </w:rPr>
        <w:t xml:space="preserve"> </w:t>
      </w:r>
      <w:r>
        <w:t>the</w:t>
      </w:r>
      <w:r>
        <w:rPr>
          <w:spacing w:val="-4"/>
        </w:rPr>
        <w:t xml:space="preserve"> </w:t>
      </w:r>
      <w:r>
        <w:t>original</w:t>
      </w:r>
      <w:r>
        <w:rPr>
          <w:spacing w:val="-2"/>
        </w:rPr>
        <w:t xml:space="preserve"> </w:t>
      </w:r>
      <w:r>
        <w:t>peoples</w:t>
      </w:r>
      <w:r>
        <w:rPr>
          <w:spacing w:val="-4"/>
        </w:rPr>
        <w:t xml:space="preserve"> </w:t>
      </w:r>
      <w:r>
        <w:t>of</w:t>
      </w:r>
      <w:r>
        <w:rPr>
          <w:spacing w:val="-4"/>
        </w:rPr>
        <w:t xml:space="preserve"> </w:t>
      </w:r>
      <w:r>
        <w:t>the</w:t>
      </w:r>
      <w:r>
        <w:rPr>
          <w:spacing w:val="-2"/>
        </w:rPr>
        <w:t xml:space="preserve"> </w:t>
      </w:r>
      <w:r>
        <w:t>Far</w:t>
      </w:r>
      <w:r>
        <w:rPr>
          <w:spacing w:val="-2"/>
        </w:rPr>
        <w:t xml:space="preserve"> </w:t>
      </w:r>
      <w:r>
        <w:t>East,</w:t>
      </w:r>
      <w:r>
        <w:rPr>
          <w:spacing w:val="-2"/>
        </w:rPr>
        <w:t xml:space="preserve"> </w:t>
      </w:r>
      <w:r>
        <w:t>Southeast</w:t>
      </w:r>
      <w:r>
        <w:rPr>
          <w:spacing w:val="-2"/>
        </w:rPr>
        <w:t xml:space="preserve"> </w:t>
      </w:r>
      <w:r>
        <w:t>Asia, or the Indian subcontinent including, for example, Cambodia, China, India, Japan, Korea, Malaysia, Pakistan, the Philippine Islands, Thailand, and Vietnam.</w:t>
      </w:r>
    </w:p>
    <w:p w:rsidR="00F717DC" w14:paraId="13839009" w14:textId="77777777">
      <w:pPr>
        <w:ind w:left="1296"/>
        <w:rPr>
          <w:sz w:val="24"/>
        </w:rPr>
      </w:pPr>
      <w:r>
        <w:rPr>
          <w:b/>
          <w:sz w:val="24"/>
        </w:rPr>
        <w:t>Black</w:t>
      </w:r>
      <w:r>
        <w:rPr>
          <w:b/>
          <w:spacing w:val="-2"/>
          <w:sz w:val="24"/>
        </w:rPr>
        <w:t xml:space="preserve"> </w:t>
      </w:r>
      <w:r>
        <w:rPr>
          <w:b/>
          <w:sz w:val="24"/>
        </w:rPr>
        <w:t>or</w:t>
      </w:r>
      <w:r>
        <w:rPr>
          <w:b/>
          <w:spacing w:val="-2"/>
          <w:sz w:val="24"/>
        </w:rPr>
        <w:t xml:space="preserve"> </w:t>
      </w:r>
      <w:r>
        <w:rPr>
          <w:b/>
          <w:sz w:val="24"/>
        </w:rPr>
        <w:t>African</w:t>
      </w:r>
      <w:r>
        <w:rPr>
          <w:b/>
          <w:spacing w:val="-2"/>
          <w:sz w:val="24"/>
        </w:rPr>
        <w:t xml:space="preserve"> </w:t>
      </w:r>
      <w:r>
        <w:rPr>
          <w:b/>
          <w:sz w:val="24"/>
        </w:rPr>
        <w:t>American:</w:t>
      </w:r>
      <w:r>
        <w:rPr>
          <w:b/>
          <w:spacing w:val="-2"/>
          <w:sz w:val="24"/>
        </w:rPr>
        <w:t xml:space="preserve"> </w:t>
      </w:r>
      <w:r>
        <w:rPr>
          <w:sz w:val="24"/>
        </w:rPr>
        <w:t>A</w:t>
      </w:r>
      <w:r>
        <w:rPr>
          <w:spacing w:val="-2"/>
          <w:sz w:val="24"/>
        </w:rPr>
        <w:t xml:space="preserve"> </w:t>
      </w:r>
      <w:r>
        <w:rPr>
          <w:sz w:val="24"/>
        </w:rPr>
        <w:t>person</w:t>
      </w:r>
      <w:r>
        <w:rPr>
          <w:spacing w:val="-3"/>
          <w:sz w:val="24"/>
        </w:rPr>
        <w:t xml:space="preserve"> </w:t>
      </w:r>
      <w:r>
        <w:rPr>
          <w:sz w:val="24"/>
        </w:rPr>
        <w:t>having origins</w:t>
      </w:r>
      <w:r>
        <w:rPr>
          <w:spacing w:val="-1"/>
          <w:sz w:val="24"/>
        </w:rPr>
        <w:t xml:space="preserve"> </w:t>
      </w:r>
      <w:r>
        <w:rPr>
          <w:sz w:val="24"/>
        </w:rPr>
        <w:t>in</w:t>
      </w:r>
      <w:r>
        <w:rPr>
          <w:spacing w:val="-2"/>
          <w:sz w:val="24"/>
        </w:rPr>
        <w:t xml:space="preserve"> </w:t>
      </w:r>
      <w:r>
        <w:rPr>
          <w:sz w:val="24"/>
        </w:rPr>
        <w:t>any</w:t>
      </w:r>
      <w:r>
        <w:rPr>
          <w:spacing w:val="-1"/>
          <w:sz w:val="24"/>
        </w:rPr>
        <w:t xml:space="preserve"> </w:t>
      </w:r>
      <w:r>
        <w:rPr>
          <w:sz w:val="24"/>
        </w:rPr>
        <w:t>of</w:t>
      </w:r>
      <w:r>
        <w:rPr>
          <w:spacing w:val="-3"/>
          <w:sz w:val="24"/>
        </w:rPr>
        <w:t xml:space="preserve"> </w:t>
      </w:r>
      <w:r>
        <w:rPr>
          <w:sz w:val="24"/>
        </w:rPr>
        <w:t>the</w:t>
      </w:r>
      <w:r>
        <w:rPr>
          <w:spacing w:val="-2"/>
          <w:sz w:val="24"/>
        </w:rPr>
        <w:t xml:space="preserve"> </w:t>
      </w:r>
      <w:r>
        <w:rPr>
          <w:sz w:val="24"/>
        </w:rPr>
        <w:t>black</w:t>
      </w:r>
      <w:r>
        <w:rPr>
          <w:spacing w:val="-2"/>
          <w:sz w:val="24"/>
        </w:rPr>
        <w:t xml:space="preserve"> </w:t>
      </w:r>
      <w:r>
        <w:rPr>
          <w:sz w:val="24"/>
        </w:rPr>
        <w:t>racial</w:t>
      </w:r>
      <w:r>
        <w:rPr>
          <w:spacing w:val="-1"/>
          <w:sz w:val="24"/>
        </w:rPr>
        <w:t xml:space="preserve"> </w:t>
      </w:r>
      <w:r>
        <w:rPr>
          <w:sz w:val="24"/>
        </w:rPr>
        <w:t>groups</w:t>
      </w:r>
      <w:r>
        <w:rPr>
          <w:spacing w:val="-1"/>
          <w:sz w:val="24"/>
        </w:rPr>
        <w:t xml:space="preserve"> </w:t>
      </w:r>
      <w:r>
        <w:rPr>
          <w:spacing w:val="-5"/>
          <w:sz w:val="24"/>
        </w:rPr>
        <w:t>of</w:t>
      </w:r>
    </w:p>
    <w:p w:rsidR="00F717DC" w14:paraId="39395315" w14:textId="77777777">
      <w:pPr>
        <w:rPr>
          <w:sz w:val="24"/>
        </w:rPr>
        <w:sectPr>
          <w:pgSz w:w="12240" w:h="15840"/>
          <w:pgMar w:top="920" w:right="980" w:bottom="940" w:left="720" w:header="715" w:footer="757" w:gutter="0"/>
          <w:cols w:space="720"/>
        </w:sectPr>
      </w:pPr>
    </w:p>
    <w:p w:rsidR="00F717DC" w14:paraId="67350DBD" w14:textId="77777777">
      <w:pPr>
        <w:pStyle w:val="BodyText"/>
        <w:spacing w:before="170"/>
        <w:ind w:left="1296" w:right="731"/>
      </w:pPr>
      <w:r>
        <w:t>Africa.</w:t>
      </w:r>
      <w:r>
        <w:rPr>
          <w:spacing w:val="-4"/>
        </w:rPr>
        <w:t xml:space="preserve"> </w:t>
      </w:r>
      <w:r>
        <w:t>Terms</w:t>
      </w:r>
      <w:r>
        <w:rPr>
          <w:spacing w:val="-3"/>
        </w:rPr>
        <w:t xml:space="preserve"> </w:t>
      </w:r>
      <w:r>
        <w:t>such as</w:t>
      </w:r>
      <w:r>
        <w:rPr>
          <w:spacing w:val="-3"/>
        </w:rPr>
        <w:t xml:space="preserve"> </w:t>
      </w:r>
      <w:r>
        <w:t>“Haitian”</w:t>
      </w:r>
      <w:r>
        <w:rPr>
          <w:spacing w:val="-4"/>
        </w:rPr>
        <w:t xml:space="preserve"> </w:t>
      </w:r>
      <w:r>
        <w:t>or</w:t>
      </w:r>
      <w:r>
        <w:rPr>
          <w:spacing w:val="-4"/>
        </w:rPr>
        <w:t xml:space="preserve"> </w:t>
      </w:r>
      <w:r>
        <w:t>“Negro”</w:t>
      </w:r>
      <w:r>
        <w:rPr>
          <w:spacing w:val="-4"/>
        </w:rPr>
        <w:t xml:space="preserve"> </w:t>
      </w:r>
      <w:r>
        <w:t>can</w:t>
      </w:r>
      <w:r>
        <w:rPr>
          <w:spacing w:val="-3"/>
        </w:rPr>
        <w:t xml:space="preserve"> </w:t>
      </w:r>
      <w:r>
        <w:t>be</w:t>
      </w:r>
      <w:r>
        <w:rPr>
          <w:spacing w:val="-2"/>
        </w:rPr>
        <w:t xml:space="preserve"> </w:t>
      </w:r>
      <w:r>
        <w:t>used</w:t>
      </w:r>
      <w:r>
        <w:rPr>
          <w:spacing w:val="-3"/>
        </w:rPr>
        <w:t xml:space="preserve"> </w:t>
      </w:r>
      <w:r>
        <w:t>in</w:t>
      </w:r>
      <w:r>
        <w:rPr>
          <w:spacing w:val="-3"/>
        </w:rPr>
        <w:t xml:space="preserve"> </w:t>
      </w:r>
      <w:r>
        <w:t>addition</w:t>
      </w:r>
      <w:r>
        <w:rPr>
          <w:spacing w:val="-3"/>
        </w:rPr>
        <w:t xml:space="preserve"> </w:t>
      </w:r>
      <w:r>
        <w:t>to</w:t>
      </w:r>
      <w:r>
        <w:rPr>
          <w:spacing w:val="-3"/>
        </w:rPr>
        <w:t xml:space="preserve"> </w:t>
      </w:r>
      <w:r>
        <w:t>“Black</w:t>
      </w:r>
      <w:r>
        <w:rPr>
          <w:spacing w:val="-3"/>
        </w:rPr>
        <w:t xml:space="preserve"> </w:t>
      </w:r>
      <w:r>
        <w:t>or</w:t>
      </w:r>
      <w:r>
        <w:rPr>
          <w:spacing w:val="-4"/>
        </w:rPr>
        <w:t xml:space="preserve"> </w:t>
      </w:r>
      <w:r>
        <w:t xml:space="preserve">African </w:t>
      </w:r>
      <w:r>
        <w:rPr>
          <w:spacing w:val="-2"/>
        </w:rPr>
        <w:t>American.”</w:t>
      </w:r>
    </w:p>
    <w:p w:rsidR="00F717DC" w14:paraId="795D05F1" w14:textId="77777777">
      <w:pPr>
        <w:spacing w:before="1"/>
        <w:ind w:left="1296"/>
        <w:rPr>
          <w:sz w:val="24"/>
        </w:rPr>
      </w:pPr>
      <w:r>
        <w:rPr>
          <w:b/>
          <w:sz w:val="24"/>
        </w:rPr>
        <w:t>Native</w:t>
      </w:r>
      <w:r>
        <w:rPr>
          <w:b/>
          <w:spacing w:val="-4"/>
          <w:sz w:val="24"/>
        </w:rPr>
        <w:t xml:space="preserve"> </w:t>
      </w:r>
      <w:r>
        <w:rPr>
          <w:b/>
          <w:sz w:val="24"/>
        </w:rPr>
        <w:t>Hawaiian</w:t>
      </w:r>
      <w:r>
        <w:rPr>
          <w:b/>
          <w:spacing w:val="-2"/>
          <w:sz w:val="24"/>
        </w:rPr>
        <w:t xml:space="preserve"> </w:t>
      </w:r>
      <w:r>
        <w:rPr>
          <w:b/>
          <w:sz w:val="24"/>
        </w:rPr>
        <w:t>or</w:t>
      </w:r>
      <w:r>
        <w:rPr>
          <w:b/>
          <w:spacing w:val="-4"/>
          <w:sz w:val="24"/>
        </w:rPr>
        <w:t xml:space="preserve"> </w:t>
      </w:r>
      <w:r>
        <w:rPr>
          <w:b/>
          <w:sz w:val="24"/>
        </w:rPr>
        <w:t>Other</w:t>
      </w:r>
      <w:r>
        <w:rPr>
          <w:b/>
          <w:spacing w:val="-4"/>
          <w:sz w:val="24"/>
        </w:rPr>
        <w:t xml:space="preserve"> </w:t>
      </w:r>
      <w:r>
        <w:rPr>
          <w:b/>
          <w:sz w:val="24"/>
        </w:rPr>
        <w:t>Pacific</w:t>
      </w:r>
      <w:r>
        <w:rPr>
          <w:b/>
          <w:spacing w:val="-4"/>
          <w:sz w:val="24"/>
        </w:rPr>
        <w:t xml:space="preserve"> </w:t>
      </w:r>
      <w:r>
        <w:rPr>
          <w:b/>
          <w:sz w:val="24"/>
        </w:rPr>
        <w:t>Islander:</w:t>
      </w:r>
      <w:r>
        <w:rPr>
          <w:b/>
          <w:spacing w:val="-3"/>
          <w:sz w:val="24"/>
        </w:rPr>
        <w:t xml:space="preserve"> </w:t>
      </w:r>
      <w:r>
        <w:rPr>
          <w:sz w:val="24"/>
        </w:rPr>
        <w:t>A</w:t>
      </w:r>
      <w:r>
        <w:rPr>
          <w:spacing w:val="-2"/>
          <w:sz w:val="24"/>
        </w:rPr>
        <w:t xml:space="preserve"> </w:t>
      </w:r>
      <w:r>
        <w:rPr>
          <w:sz w:val="24"/>
        </w:rPr>
        <w:t>person</w:t>
      </w:r>
      <w:r>
        <w:rPr>
          <w:spacing w:val="-4"/>
          <w:sz w:val="24"/>
        </w:rPr>
        <w:t xml:space="preserve"> </w:t>
      </w:r>
      <w:r>
        <w:rPr>
          <w:sz w:val="24"/>
        </w:rPr>
        <w:t>having</w:t>
      </w:r>
      <w:r>
        <w:rPr>
          <w:spacing w:val="-3"/>
          <w:sz w:val="24"/>
        </w:rPr>
        <w:t xml:space="preserve"> </w:t>
      </w:r>
      <w:r>
        <w:rPr>
          <w:sz w:val="24"/>
        </w:rPr>
        <w:t>origins</w:t>
      </w:r>
      <w:r>
        <w:rPr>
          <w:spacing w:val="-3"/>
          <w:sz w:val="24"/>
        </w:rPr>
        <w:t xml:space="preserve"> </w:t>
      </w:r>
      <w:r>
        <w:rPr>
          <w:sz w:val="24"/>
        </w:rPr>
        <w:t>in</w:t>
      </w:r>
      <w:r>
        <w:rPr>
          <w:spacing w:val="-3"/>
          <w:sz w:val="24"/>
        </w:rPr>
        <w:t xml:space="preserve"> </w:t>
      </w:r>
      <w:r>
        <w:rPr>
          <w:sz w:val="24"/>
        </w:rPr>
        <w:t>any</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original peoples of Hawaii, Guam, Samoa, or other Pacific Islands.</w:t>
      </w:r>
    </w:p>
    <w:p w:rsidR="00F717DC" w14:paraId="00B9D92E" w14:textId="77777777">
      <w:pPr>
        <w:pStyle w:val="BodyText"/>
        <w:spacing w:before="0"/>
        <w:ind w:left="1296"/>
      </w:pPr>
      <w:r>
        <w:rPr>
          <w:b/>
        </w:rPr>
        <w:t>White:</w:t>
      </w:r>
      <w:r>
        <w:rPr>
          <w:b/>
          <w:spacing w:val="-3"/>
        </w:rPr>
        <w:t xml:space="preserve"> </w:t>
      </w:r>
      <w:r>
        <w:t>A</w:t>
      </w:r>
      <w:r>
        <w:rPr>
          <w:spacing w:val="-3"/>
        </w:rPr>
        <w:t xml:space="preserve"> </w:t>
      </w:r>
      <w:r>
        <w:t>person</w:t>
      </w:r>
      <w:r>
        <w:rPr>
          <w:spacing w:val="-3"/>
        </w:rPr>
        <w:t xml:space="preserve"> </w:t>
      </w:r>
      <w:r>
        <w:t>having</w:t>
      </w:r>
      <w:r>
        <w:rPr>
          <w:spacing w:val="-2"/>
        </w:rPr>
        <w:t xml:space="preserve"> </w:t>
      </w:r>
      <w:r>
        <w:t>origins</w:t>
      </w:r>
      <w:r>
        <w:rPr>
          <w:spacing w:val="-2"/>
        </w:rPr>
        <w:t xml:space="preserve"> </w:t>
      </w:r>
      <w:r>
        <w:t>in</w:t>
      </w:r>
      <w:r>
        <w:rPr>
          <w:spacing w:val="-2"/>
        </w:rPr>
        <w:t xml:space="preserve"> </w:t>
      </w:r>
      <w:r>
        <w:t>any</w:t>
      </w:r>
      <w:r>
        <w:rPr>
          <w:spacing w:val="-2"/>
        </w:rPr>
        <w:t xml:space="preserve"> </w:t>
      </w:r>
      <w:r>
        <w:t>of</w:t>
      </w:r>
      <w:r>
        <w:rPr>
          <w:spacing w:val="-3"/>
        </w:rPr>
        <w:t xml:space="preserve"> </w:t>
      </w:r>
      <w:r>
        <w:t>the</w:t>
      </w:r>
      <w:r>
        <w:rPr>
          <w:spacing w:val="-3"/>
        </w:rPr>
        <w:t xml:space="preserve"> </w:t>
      </w:r>
      <w:r>
        <w:t>original</w:t>
      </w:r>
      <w:r>
        <w:rPr>
          <w:spacing w:val="-2"/>
        </w:rPr>
        <w:t xml:space="preserve"> </w:t>
      </w:r>
      <w:r>
        <w:t>peoples</w:t>
      </w:r>
      <w:r>
        <w:rPr>
          <w:spacing w:val="-3"/>
        </w:rPr>
        <w:t xml:space="preserve"> </w:t>
      </w:r>
      <w:r>
        <w:t>of</w:t>
      </w:r>
      <w:r>
        <w:rPr>
          <w:spacing w:val="-3"/>
        </w:rPr>
        <w:t xml:space="preserve"> </w:t>
      </w:r>
      <w:r>
        <w:t>Europe,</w:t>
      </w:r>
      <w:r>
        <w:rPr>
          <w:spacing w:val="-2"/>
        </w:rPr>
        <w:t xml:space="preserve"> </w:t>
      </w:r>
      <w:r>
        <w:t>North</w:t>
      </w:r>
      <w:r>
        <w:rPr>
          <w:spacing w:val="-2"/>
        </w:rPr>
        <w:t xml:space="preserve"> </w:t>
      </w:r>
      <w:r>
        <w:t>Africa,</w:t>
      </w:r>
      <w:r>
        <w:rPr>
          <w:spacing w:val="-3"/>
        </w:rPr>
        <w:t xml:space="preserve"> </w:t>
      </w:r>
      <w:r>
        <w:t>or</w:t>
      </w:r>
      <w:r>
        <w:rPr>
          <w:spacing w:val="-4"/>
        </w:rPr>
        <w:t xml:space="preserve"> </w:t>
      </w:r>
      <w:r>
        <w:t>the Middle East.</w:t>
      </w:r>
    </w:p>
    <w:p w:rsidR="00F717DC" w14:paraId="74CD591A" w14:textId="77777777">
      <w:pPr>
        <w:pStyle w:val="BodyText"/>
        <w:ind w:right="263"/>
      </w:pPr>
      <w:r>
        <w:rPr>
          <w:i/>
          <w:u w:val="single"/>
        </w:rPr>
        <w:t>Reporting</w:t>
      </w:r>
      <w:r>
        <w:rPr>
          <w:i/>
          <w:spacing w:val="-1"/>
          <w:u w:val="single"/>
        </w:rPr>
        <w:t xml:space="preserve"> </w:t>
      </w:r>
      <w:r>
        <w:rPr>
          <w:i/>
          <w:u w:val="single"/>
        </w:rPr>
        <w:t>Data</w:t>
      </w:r>
      <w:r>
        <w:rPr>
          <w:i/>
          <w:spacing w:val="-3"/>
          <w:u w:val="single"/>
        </w:rPr>
        <w:t xml:space="preserve"> </w:t>
      </w:r>
      <w:r>
        <w:rPr>
          <w:i/>
          <w:u w:val="single"/>
        </w:rPr>
        <w:t>on</w:t>
      </w:r>
      <w:r>
        <w:rPr>
          <w:i/>
          <w:spacing w:val="-2"/>
          <w:u w:val="single"/>
        </w:rPr>
        <w:t xml:space="preserve"> </w:t>
      </w:r>
      <w:r>
        <w:rPr>
          <w:i/>
          <w:u w:val="single"/>
        </w:rPr>
        <w:t>Race</w:t>
      </w:r>
      <w:r>
        <w:rPr>
          <w:i/>
          <w:spacing w:val="-1"/>
          <w:u w:val="single"/>
        </w:rPr>
        <w:t xml:space="preserve"> </w:t>
      </w:r>
      <w:r>
        <w:rPr>
          <w:i/>
          <w:u w:val="single"/>
        </w:rPr>
        <w:t>and</w:t>
      </w:r>
      <w:r>
        <w:rPr>
          <w:i/>
          <w:spacing w:val="-2"/>
          <w:u w:val="single"/>
        </w:rPr>
        <w:t xml:space="preserve"> </w:t>
      </w:r>
      <w:r>
        <w:rPr>
          <w:i/>
          <w:u w:val="single"/>
        </w:rPr>
        <w:t>Ethnicity:</w:t>
      </w:r>
      <w:r>
        <w:rPr>
          <w:i/>
          <w:spacing w:val="-2"/>
        </w:rPr>
        <w:t xml:space="preserve"> </w:t>
      </w:r>
      <w:r>
        <w:t>NIH</w:t>
      </w:r>
      <w:r>
        <w:rPr>
          <w:spacing w:val="-3"/>
        </w:rPr>
        <w:t xml:space="preserve"> </w:t>
      </w:r>
      <w:r>
        <w:t>is</w:t>
      </w:r>
      <w:r>
        <w:rPr>
          <w:spacing w:val="-2"/>
        </w:rPr>
        <w:t xml:space="preserve"> </w:t>
      </w:r>
      <w:r>
        <w:t>required</w:t>
      </w:r>
      <w:r>
        <w:rPr>
          <w:spacing w:val="-2"/>
        </w:rPr>
        <w:t xml:space="preserve"> </w:t>
      </w:r>
      <w:r>
        <w:t>to</w:t>
      </w:r>
      <w:r>
        <w:rPr>
          <w:spacing w:val="-2"/>
        </w:rPr>
        <w:t xml:space="preserve"> </w:t>
      </w:r>
      <w:r>
        <w:t>use</w:t>
      </w:r>
      <w:r>
        <w:rPr>
          <w:spacing w:val="-3"/>
        </w:rPr>
        <w:t xml:space="preserve"> </w:t>
      </w:r>
      <w:r>
        <w:t>the</w:t>
      </w:r>
      <w:r>
        <w:rPr>
          <w:spacing w:val="-3"/>
        </w:rPr>
        <w:t xml:space="preserve"> </w:t>
      </w:r>
      <w:r>
        <w:t>above</w:t>
      </w:r>
      <w:r>
        <w:rPr>
          <w:spacing w:val="-3"/>
        </w:rPr>
        <w:t xml:space="preserve"> </w:t>
      </w:r>
      <w:r>
        <w:t>standards</w:t>
      </w:r>
      <w:r>
        <w:rPr>
          <w:spacing w:val="-3"/>
        </w:rPr>
        <w:t xml:space="preserve"> </w:t>
      </w:r>
      <w:r>
        <w:t>and</w:t>
      </w:r>
      <w:r>
        <w:rPr>
          <w:spacing w:val="-2"/>
        </w:rPr>
        <w:t xml:space="preserve"> </w:t>
      </w:r>
      <w:r>
        <w:t>definitions</w:t>
      </w:r>
      <w:r>
        <w:rPr>
          <w:spacing w:val="-2"/>
        </w:rPr>
        <w:t xml:space="preserve"> </w:t>
      </w:r>
      <w:r>
        <w:t>for race and ethnicity to allow comparisons to other</w:t>
      </w:r>
      <w:r>
        <w:rPr>
          <w:spacing w:val="-2"/>
        </w:rPr>
        <w:t xml:space="preserve"> </w:t>
      </w:r>
      <w:r>
        <w:t>federal databases, especially the</w:t>
      </w:r>
      <w:r>
        <w:rPr>
          <w:spacing w:val="-1"/>
        </w:rPr>
        <w:t xml:space="preserve"> </w:t>
      </w:r>
      <w:r>
        <w:t>census and national health databases. Federal agencies shall not present data on detailed categories if doing so would compromise data quality or confidentiality standards.</w:t>
      </w:r>
    </w:p>
    <w:p w:rsidR="00F717DC" w14:paraId="04E03EC6" w14:textId="77777777">
      <w:pPr>
        <w:pStyle w:val="BodyText"/>
        <w:ind w:right="225"/>
      </w:pPr>
      <w:r>
        <w:t>When collecting data on ethnicity and race, as well as sex/gender, use the categories listed to obtain the data from individuals on the basis of self-identification. Participants should be asked to identify their ethnicity</w:t>
      </w:r>
      <w:r>
        <w:rPr>
          <w:spacing w:val="-2"/>
        </w:rPr>
        <w:t xml:space="preserve"> </w:t>
      </w:r>
      <w:r>
        <w:t>and</w:t>
      </w:r>
      <w:r>
        <w:rPr>
          <w:spacing w:val="-4"/>
        </w:rPr>
        <w:t xml:space="preserve"> </w:t>
      </w:r>
      <w:r>
        <w:t>their</w:t>
      </w:r>
      <w:r>
        <w:rPr>
          <w:spacing w:val="-4"/>
        </w:rPr>
        <w:t xml:space="preserve"> </w:t>
      </w:r>
      <w:r>
        <w:t>race.</w:t>
      </w:r>
      <w:r>
        <w:rPr>
          <w:spacing w:val="-1"/>
        </w:rPr>
        <w:t xml:space="preserve"> </w:t>
      </w:r>
      <w:r>
        <w:t>The</w:t>
      </w:r>
      <w:r>
        <w:rPr>
          <w:spacing w:val="-5"/>
        </w:rPr>
        <w:t xml:space="preserve"> </w:t>
      </w:r>
      <w:r>
        <w:t>OMB</w:t>
      </w:r>
      <w:r>
        <w:rPr>
          <w:spacing w:val="-2"/>
        </w:rPr>
        <w:t xml:space="preserve"> </w:t>
      </w:r>
      <w:r>
        <w:t>recommends collecting</w:t>
      </w:r>
      <w:r>
        <w:rPr>
          <w:spacing w:val="-2"/>
        </w:rPr>
        <w:t xml:space="preserve"> </w:t>
      </w:r>
      <w:r>
        <w:t>this</w:t>
      </w:r>
      <w:r>
        <w:rPr>
          <w:spacing w:val="-3"/>
        </w:rPr>
        <w:t xml:space="preserve"> </w:t>
      </w:r>
      <w:r>
        <w:t>information</w:t>
      </w:r>
      <w:r>
        <w:rPr>
          <w:spacing w:val="-3"/>
        </w:rPr>
        <w:t xml:space="preserve"> </w:t>
      </w:r>
      <w:r>
        <w:t>using</w:t>
      </w:r>
      <w:r>
        <w:rPr>
          <w:spacing w:val="-3"/>
        </w:rPr>
        <w:t xml:space="preserve"> </w:t>
      </w:r>
      <w:r>
        <w:t>two</w:t>
      </w:r>
      <w:r>
        <w:rPr>
          <w:spacing w:val="-3"/>
        </w:rPr>
        <w:t xml:space="preserve"> </w:t>
      </w:r>
      <w:r>
        <w:t>separate</w:t>
      </w:r>
      <w:r>
        <w:rPr>
          <w:spacing w:val="-4"/>
        </w:rPr>
        <w:t xml:space="preserve"> </w:t>
      </w:r>
      <w:r>
        <w:t xml:space="preserve">questions, with ethnicity information collected first followed by race, with the option to select more than one racial designation </w:t>
      </w:r>
      <w:hyperlink r:id="rId209">
        <w:r>
          <w:t>(</w:t>
        </w:r>
      </w:hyperlink>
      <w:hyperlink r:id="rId210">
        <w:r>
          <w:rPr>
            <w:color w:val="0000FF"/>
            <w:u w:val="single" w:color="0000FF"/>
          </w:rPr>
          <w:t>https://www.govinfo.gov/content/pkg/FR-1997-10-30/pdf/97-28653.pdf</w:t>
        </w:r>
      </w:hyperlink>
      <w:hyperlink r:id="rId209">
        <w:r>
          <w:t>).</w:t>
        </w:r>
      </w:hyperlink>
      <w:r>
        <w:t xml:space="preserve"> </w:t>
      </w:r>
      <w:r>
        <w:rPr>
          <w:b/>
        </w:rPr>
        <w:t>The NIH inclusion enrollment format is not designed for use as a data collection instrument</w:t>
      </w:r>
      <w:r>
        <w:t>. Collect the</w:t>
      </w:r>
      <w:r>
        <w:rPr>
          <w:spacing w:val="-2"/>
        </w:rPr>
        <w:t xml:space="preserve"> </w:t>
      </w:r>
      <w:r>
        <w:t>data using instruments prepared for the study, and use that information to complete the NIH inclusion enrollment form(s). Study participants who self-identify with more than one of the racial categories should be reported in the aggregate in the "More Than One Race" category.</w:t>
      </w:r>
    </w:p>
    <w:p w:rsidR="00F717DC" w14:paraId="29D4E867" w14:textId="77777777">
      <w:pPr>
        <w:pStyle w:val="BodyText"/>
        <w:spacing w:before="121"/>
        <w:ind w:right="336"/>
      </w:pPr>
      <w:r>
        <w:rPr>
          <w:i/>
          <w:u w:val="single"/>
        </w:rPr>
        <w:t>Collecting and Reporting Data on Subpopulations:</w:t>
      </w:r>
      <w:r>
        <w:rPr>
          <w:i/>
        </w:rPr>
        <w:t xml:space="preserve"> </w:t>
      </w:r>
      <w:r>
        <w:t>Each ethnic/racial group contains subpopulations that are delimited by geographic origins, national origins, and/or cultural differences. It is recognized that there are different ways of defining and reporting racial and ethnic subpopulation data. The subpopulation to which an individual is assigned depends on self-reporting of specific origins and/or cultural heritage. Attention to subpopulations also applies to individuals who self-identify with more than one ethnicity or race. These ethnic/racial combinations may</w:t>
      </w:r>
      <w:r>
        <w:rPr>
          <w:spacing w:val="-11"/>
        </w:rPr>
        <w:t xml:space="preserve"> </w:t>
      </w:r>
      <w:r>
        <w:t>have biomedical, behavioral, and/or social-cultural</w:t>
      </w:r>
      <w:r>
        <w:rPr>
          <w:spacing w:val="-9"/>
        </w:rPr>
        <w:t xml:space="preserve"> </w:t>
      </w:r>
      <w:r>
        <w:t>implications</w:t>
      </w:r>
      <w:r>
        <w:rPr>
          <w:spacing w:val="-9"/>
        </w:rPr>
        <w:t xml:space="preserve"> </w:t>
      </w:r>
      <w:r>
        <w:t>related</w:t>
      </w:r>
      <w:r>
        <w:rPr>
          <w:spacing w:val="-9"/>
        </w:rPr>
        <w:t xml:space="preserve"> </w:t>
      </w:r>
      <w:r>
        <w:t>to</w:t>
      </w:r>
      <w:r>
        <w:rPr>
          <w:spacing w:val="-10"/>
        </w:rPr>
        <w:t xml:space="preserve"> </w:t>
      </w:r>
      <w:r>
        <w:t>the</w:t>
      </w:r>
      <w:r>
        <w:rPr>
          <w:spacing w:val="-4"/>
        </w:rPr>
        <w:t xml:space="preserve"> </w:t>
      </w:r>
      <w:r>
        <w:t>scientific</w:t>
      </w:r>
      <w:r>
        <w:rPr>
          <w:spacing w:val="-2"/>
        </w:rPr>
        <w:t xml:space="preserve"> </w:t>
      </w:r>
      <w:r>
        <w:t>question</w:t>
      </w:r>
      <w:r>
        <w:rPr>
          <w:spacing w:val="-3"/>
        </w:rPr>
        <w:t xml:space="preserve"> </w:t>
      </w:r>
      <w:r>
        <w:t>under</w:t>
      </w:r>
      <w:r>
        <w:rPr>
          <w:spacing w:val="-4"/>
        </w:rPr>
        <w:t xml:space="preserve"> </w:t>
      </w:r>
      <w:r>
        <w:t>study.</w:t>
      </w:r>
      <w:r>
        <w:rPr>
          <w:spacing w:val="-3"/>
        </w:rPr>
        <w:t xml:space="preserve"> </w:t>
      </w:r>
      <w:r>
        <w:t>The</w:t>
      </w:r>
      <w:r>
        <w:rPr>
          <w:spacing w:val="-5"/>
        </w:rPr>
        <w:t xml:space="preserve"> </w:t>
      </w:r>
      <w:r>
        <w:t>collection</w:t>
      </w:r>
      <w:r>
        <w:rPr>
          <w:spacing w:val="-2"/>
        </w:rPr>
        <w:t xml:space="preserve"> </w:t>
      </w:r>
      <w:r>
        <w:t>of</w:t>
      </w:r>
      <w:r>
        <w:rPr>
          <w:spacing w:val="-4"/>
        </w:rPr>
        <w:t xml:space="preserve"> </w:t>
      </w:r>
      <w:r>
        <w:t>greater</w:t>
      </w:r>
      <w:r>
        <w:rPr>
          <w:spacing w:val="-4"/>
        </w:rPr>
        <w:t xml:space="preserve"> </w:t>
      </w:r>
      <w:r>
        <w:t>detail is</w:t>
      </w:r>
      <w:r>
        <w:rPr>
          <w:spacing w:val="-3"/>
        </w:rPr>
        <w:t xml:space="preserve"> </w:t>
      </w:r>
      <w:r>
        <w:t>encouraged,</w:t>
      </w:r>
      <w:r>
        <w:rPr>
          <w:spacing w:val="-3"/>
        </w:rPr>
        <w:t xml:space="preserve"> </w:t>
      </w:r>
      <w:r>
        <w:t>e.g.,</w:t>
      </w:r>
      <w:r>
        <w:rPr>
          <w:spacing w:val="-3"/>
        </w:rPr>
        <w:t xml:space="preserve"> </w:t>
      </w:r>
      <w:r>
        <w:t>on</w:t>
      </w:r>
      <w:r>
        <w:rPr>
          <w:spacing w:val="-3"/>
        </w:rPr>
        <w:t xml:space="preserve"> </w:t>
      </w:r>
      <w:r>
        <w:t>ethnic/racial</w:t>
      </w:r>
      <w:r>
        <w:rPr>
          <w:spacing w:val="-2"/>
        </w:rPr>
        <w:t xml:space="preserve"> </w:t>
      </w:r>
      <w:r>
        <w:t>subpopulations;</w:t>
      </w:r>
      <w:r>
        <w:rPr>
          <w:spacing w:val="-2"/>
        </w:rPr>
        <w:t xml:space="preserve"> </w:t>
      </w:r>
      <w:r>
        <w:t>however,</w:t>
      </w:r>
      <w:r>
        <w:rPr>
          <w:spacing w:val="-4"/>
        </w:rPr>
        <w:t xml:space="preserve"> </w:t>
      </w:r>
      <w:r>
        <w:t>any</w:t>
      </w:r>
      <w:r>
        <w:rPr>
          <w:spacing w:val="-1"/>
        </w:rPr>
        <w:t xml:space="preserve"> </w:t>
      </w:r>
      <w:r>
        <w:t>collection</w:t>
      </w:r>
      <w:r>
        <w:rPr>
          <w:spacing w:val="-3"/>
        </w:rPr>
        <w:t xml:space="preserve"> </w:t>
      </w:r>
      <w:r>
        <w:t>that</w:t>
      </w:r>
      <w:r>
        <w:rPr>
          <w:spacing w:val="-3"/>
        </w:rPr>
        <w:t xml:space="preserve"> </w:t>
      </w:r>
      <w:r>
        <w:t>uses</w:t>
      </w:r>
      <w:r>
        <w:rPr>
          <w:spacing w:val="-3"/>
        </w:rPr>
        <w:t xml:space="preserve"> </w:t>
      </w:r>
      <w:r>
        <w:t>more</w:t>
      </w:r>
      <w:r>
        <w:rPr>
          <w:spacing w:val="-5"/>
        </w:rPr>
        <w:t xml:space="preserve"> </w:t>
      </w:r>
      <w:r>
        <w:t>detail</w:t>
      </w:r>
      <w:r>
        <w:rPr>
          <w:spacing w:val="-3"/>
        </w:rPr>
        <w:t xml:space="preserve"> </w:t>
      </w:r>
      <w:r>
        <w:t>needs to be organized in such a way that the additional categories can be aggregated into the OMB categories for reporting data on ethnicity, race, and more than one race. Investigators who have data on subpopulations are encouraged to provide that information in the Comments field of the inclusion enrollment forms and/or in the text of their progress</w:t>
      </w:r>
      <w:r>
        <w:rPr>
          <w:spacing w:val="-10"/>
        </w:rPr>
        <w:t xml:space="preserve"> </w:t>
      </w:r>
      <w:r>
        <w:t>report.</w:t>
      </w:r>
    </w:p>
    <w:p w:rsidR="00F717DC" w14:paraId="67E49347" w14:textId="77777777">
      <w:pPr>
        <w:spacing w:before="121"/>
        <w:ind w:left="215" w:right="225"/>
        <w:rPr>
          <w:sz w:val="24"/>
        </w:rPr>
      </w:pPr>
      <w:r>
        <w:rPr>
          <w:i/>
          <w:sz w:val="24"/>
          <w:u w:val="single"/>
        </w:rPr>
        <w:t xml:space="preserve">Collecting and Reporting Data on Non-U.S. Populations: </w:t>
      </w:r>
      <w:r>
        <w:rPr>
          <w:sz w:val="24"/>
        </w:rPr>
        <w:t>If conducting NIH-defined clinical research outside of the United States, design culturally appropriate data collection instruments that allow participants</w:t>
      </w:r>
      <w:r>
        <w:rPr>
          <w:spacing w:val="-2"/>
          <w:sz w:val="24"/>
        </w:rPr>
        <w:t xml:space="preserve"> </w:t>
      </w:r>
      <w:r>
        <w:rPr>
          <w:sz w:val="24"/>
        </w:rPr>
        <w:t>to</w:t>
      </w:r>
      <w:r>
        <w:rPr>
          <w:spacing w:val="-2"/>
          <w:sz w:val="24"/>
        </w:rPr>
        <w:t xml:space="preserve"> </w:t>
      </w:r>
      <w:r>
        <w:rPr>
          <w:sz w:val="24"/>
        </w:rPr>
        <w:t>self-identify</w:t>
      </w:r>
      <w:r>
        <w:rPr>
          <w:spacing w:val="-4"/>
          <w:sz w:val="24"/>
        </w:rPr>
        <w:t xml:space="preserve"> </w:t>
      </w:r>
      <w:r>
        <w:rPr>
          <w:sz w:val="24"/>
        </w:rPr>
        <w:t>their</w:t>
      </w:r>
      <w:r>
        <w:rPr>
          <w:spacing w:val="-4"/>
          <w:sz w:val="24"/>
        </w:rPr>
        <w:t xml:space="preserve"> </w:t>
      </w:r>
      <w:r>
        <w:rPr>
          <w:sz w:val="24"/>
        </w:rPr>
        <w:t>ethnic</w:t>
      </w:r>
      <w:r>
        <w:rPr>
          <w:spacing w:val="-4"/>
          <w:sz w:val="24"/>
        </w:rPr>
        <w:t xml:space="preserve"> </w:t>
      </w:r>
      <w:r>
        <w:rPr>
          <w:sz w:val="24"/>
        </w:rPr>
        <w:t>and/or</w:t>
      </w:r>
      <w:r>
        <w:rPr>
          <w:spacing w:val="-1"/>
          <w:sz w:val="24"/>
        </w:rPr>
        <w:t xml:space="preserve"> </w:t>
      </w:r>
      <w:r>
        <w:rPr>
          <w:sz w:val="24"/>
        </w:rPr>
        <w:t>racial</w:t>
      </w:r>
      <w:r>
        <w:rPr>
          <w:spacing w:val="-3"/>
          <w:sz w:val="24"/>
        </w:rPr>
        <w:t xml:space="preserve"> </w:t>
      </w:r>
      <w:r>
        <w:rPr>
          <w:sz w:val="24"/>
        </w:rPr>
        <w:t>affiliation</w:t>
      </w:r>
      <w:r>
        <w:rPr>
          <w:spacing w:val="-2"/>
          <w:sz w:val="24"/>
        </w:rPr>
        <w:t xml:space="preserve"> </w:t>
      </w:r>
      <w:r>
        <w:rPr>
          <w:sz w:val="24"/>
        </w:rPr>
        <w:t>in</w:t>
      </w:r>
      <w:r>
        <w:rPr>
          <w:spacing w:val="-3"/>
          <w:sz w:val="24"/>
        </w:rPr>
        <w:t xml:space="preserve"> </w:t>
      </w:r>
      <w:r>
        <w:rPr>
          <w:sz w:val="24"/>
        </w:rPr>
        <w:t>a</w:t>
      </w:r>
      <w:r>
        <w:rPr>
          <w:spacing w:val="-4"/>
          <w:sz w:val="24"/>
        </w:rPr>
        <w:t xml:space="preserve"> </w:t>
      </w:r>
      <w:r>
        <w:rPr>
          <w:sz w:val="24"/>
        </w:rPr>
        <w:t>way</w:t>
      </w:r>
      <w:r>
        <w:rPr>
          <w:spacing w:val="-2"/>
          <w:sz w:val="24"/>
        </w:rPr>
        <w:t xml:space="preserve"> </w:t>
      </w:r>
      <w:r>
        <w:rPr>
          <w:sz w:val="24"/>
        </w:rPr>
        <w:t>that</w:t>
      </w:r>
      <w:r>
        <w:rPr>
          <w:spacing w:val="-2"/>
          <w:sz w:val="24"/>
        </w:rPr>
        <w:t xml:space="preserve"> </w:t>
      </w:r>
      <w:r>
        <w:rPr>
          <w:sz w:val="24"/>
        </w:rPr>
        <w:t>is</w:t>
      </w:r>
      <w:r>
        <w:rPr>
          <w:spacing w:val="-2"/>
          <w:sz w:val="24"/>
        </w:rPr>
        <w:t xml:space="preserve"> </w:t>
      </w:r>
      <w:r>
        <w:rPr>
          <w:sz w:val="24"/>
        </w:rPr>
        <w:t>meaningful</w:t>
      </w:r>
      <w:r>
        <w:rPr>
          <w:spacing w:val="-2"/>
          <w:sz w:val="24"/>
        </w:rPr>
        <w:t xml:space="preserve"> </w:t>
      </w:r>
      <w:r>
        <w:rPr>
          <w:sz w:val="24"/>
        </w:rPr>
        <w:t>in</w:t>
      </w:r>
      <w:r>
        <w:rPr>
          <w:spacing w:val="-2"/>
          <w:sz w:val="24"/>
        </w:rPr>
        <w:t xml:space="preserve"> </w:t>
      </w:r>
      <w:r>
        <w:rPr>
          <w:sz w:val="24"/>
        </w:rPr>
        <w:t>the</w:t>
      </w:r>
      <w:r>
        <w:rPr>
          <w:spacing w:val="-3"/>
          <w:sz w:val="24"/>
        </w:rPr>
        <w:t xml:space="preserve"> </w:t>
      </w:r>
      <w:r>
        <w:rPr>
          <w:sz w:val="24"/>
        </w:rPr>
        <w:t>cultural and</w:t>
      </w:r>
      <w:r>
        <w:rPr>
          <w:spacing w:val="-1"/>
          <w:sz w:val="24"/>
        </w:rPr>
        <w:t xml:space="preserve"> </w:t>
      </w:r>
      <w:r>
        <w:rPr>
          <w:sz w:val="24"/>
        </w:rPr>
        <w:t>scientific</w:t>
      </w:r>
      <w:r>
        <w:rPr>
          <w:spacing w:val="-2"/>
          <w:sz w:val="24"/>
        </w:rPr>
        <w:t xml:space="preserve"> </w:t>
      </w:r>
      <w:r>
        <w:rPr>
          <w:sz w:val="24"/>
        </w:rPr>
        <w:t>contexts of the</w:t>
      </w:r>
      <w:r>
        <w:rPr>
          <w:spacing w:val="-2"/>
          <w:sz w:val="24"/>
        </w:rPr>
        <w:t xml:space="preserve"> </w:t>
      </w:r>
      <w:r>
        <w:rPr>
          <w:sz w:val="24"/>
        </w:rPr>
        <w:t>study.</w:t>
      </w:r>
      <w:r>
        <w:rPr>
          <w:spacing w:val="-1"/>
          <w:sz w:val="24"/>
        </w:rPr>
        <w:t xml:space="preserve"> </w:t>
      </w:r>
      <w:r>
        <w:rPr>
          <w:sz w:val="24"/>
        </w:rPr>
        <w:t>However,</w:t>
      </w:r>
      <w:r>
        <w:rPr>
          <w:spacing w:val="-2"/>
          <w:sz w:val="24"/>
        </w:rPr>
        <w:t xml:space="preserve"> </w:t>
      </w:r>
      <w:r>
        <w:rPr>
          <w:sz w:val="24"/>
        </w:rPr>
        <w:t>investigators</w:t>
      </w:r>
      <w:r>
        <w:rPr>
          <w:spacing w:val="-1"/>
          <w:sz w:val="24"/>
        </w:rPr>
        <w:t xml:space="preserve"> </w:t>
      </w:r>
      <w:r>
        <w:rPr>
          <w:sz w:val="24"/>
        </w:rPr>
        <w:t>will need</w:t>
      </w:r>
      <w:r>
        <w:rPr>
          <w:spacing w:val="-1"/>
          <w:sz w:val="24"/>
        </w:rPr>
        <w:t xml:space="preserve"> </w:t>
      </w:r>
      <w:r>
        <w:rPr>
          <w:sz w:val="24"/>
        </w:rPr>
        <w:t>to</w:t>
      </w:r>
      <w:r>
        <w:rPr>
          <w:spacing w:val="-1"/>
          <w:sz w:val="24"/>
        </w:rPr>
        <w:t xml:space="preserve"> </w:t>
      </w:r>
      <w:r>
        <w:rPr>
          <w:sz w:val="24"/>
        </w:rPr>
        <w:t>use</w:t>
      </w:r>
      <w:r>
        <w:rPr>
          <w:spacing w:val="-2"/>
          <w:sz w:val="24"/>
        </w:rPr>
        <w:t xml:space="preserve"> </w:t>
      </w:r>
      <w:r>
        <w:rPr>
          <w:sz w:val="24"/>
        </w:rPr>
        <w:t>the</w:t>
      </w:r>
      <w:r>
        <w:rPr>
          <w:spacing w:val="-2"/>
          <w:sz w:val="24"/>
        </w:rPr>
        <w:t xml:space="preserve"> </w:t>
      </w:r>
      <w:r>
        <w:rPr>
          <w:sz w:val="24"/>
        </w:rPr>
        <w:t>OMB-defined</w:t>
      </w:r>
      <w:r>
        <w:rPr>
          <w:spacing w:val="-2"/>
          <w:sz w:val="24"/>
        </w:rPr>
        <w:t xml:space="preserve"> </w:t>
      </w:r>
      <w:r>
        <w:rPr>
          <w:sz w:val="24"/>
        </w:rPr>
        <w:t>categories for reporting sex/gender, race and ethnicity to NIH (see definitions for each ethnic and racial category above), which will allow for completion of the inclusion enrollment form(s). Since OMB categories reference</w:t>
      </w:r>
      <w:r>
        <w:rPr>
          <w:spacing w:val="-2"/>
          <w:sz w:val="24"/>
        </w:rPr>
        <w:t xml:space="preserve"> </w:t>
      </w:r>
      <w:r>
        <w:rPr>
          <w:sz w:val="24"/>
        </w:rPr>
        <w:t>world-based</w:t>
      </w:r>
      <w:r>
        <w:rPr>
          <w:spacing w:val="-1"/>
          <w:sz w:val="24"/>
        </w:rPr>
        <w:t xml:space="preserve"> </w:t>
      </w:r>
      <w:r>
        <w:rPr>
          <w:sz w:val="24"/>
        </w:rPr>
        <w:t>geographic</w:t>
      </w:r>
      <w:r>
        <w:rPr>
          <w:spacing w:val="-1"/>
          <w:sz w:val="24"/>
        </w:rPr>
        <w:t xml:space="preserve"> </w:t>
      </w:r>
      <w:r>
        <w:rPr>
          <w:sz w:val="24"/>
        </w:rPr>
        <w:t>origin,</w:t>
      </w:r>
      <w:r>
        <w:rPr>
          <w:spacing w:val="-1"/>
          <w:sz w:val="24"/>
        </w:rPr>
        <w:t xml:space="preserve"> </w:t>
      </w:r>
      <w:r>
        <w:rPr>
          <w:sz w:val="24"/>
        </w:rPr>
        <w:t>this</w:t>
      </w:r>
      <w:r>
        <w:rPr>
          <w:spacing w:val="-1"/>
          <w:sz w:val="24"/>
        </w:rPr>
        <w:t xml:space="preserve"> </w:t>
      </w:r>
      <w:r>
        <w:rPr>
          <w:sz w:val="24"/>
        </w:rPr>
        <w:t>should</w:t>
      </w:r>
      <w:r>
        <w:rPr>
          <w:spacing w:val="-1"/>
          <w:sz w:val="24"/>
        </w:rPr>
        <w:t xml:space="preserve"> </w:t>
      </w:r>
      <w:r>
        <w:rPr>
          <w:sz w:val="24"/>
        </w:rPr>
        <w:t>facilitate</w:t>
      </w:r>
      <w:r>
        <w:rPr>
          <w:spacing w:val="-1"/>
          <w:sz w:val="24"/>
        </w:rPr>
        <w:t xml:space="preserve"> </w:t>
      </w:r>
      <w:r>
        <w:rPr>
          <w:sz w:val="24"/>
        </w:rPr>
        <w:t>completion</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form(s).</w:t>
      </w:r>
      <w:r>
        <w:rPr>
          <w:spacing w:val="-2"/>
          <w:sz w:val="24"/>
        </w:rPr>
        <w:t xml:space="preserve"> </w:t>
      </w:r>
      <w:r>
        <w:rPr>
          <w:b/>
          <w:sz w:val="24"/>
        </w:rPr>
        <w:t>Enrollment</w:t>
      </w:r>
      <w:r>
        <w:rPr>
          <w:b/>
          <w:spacing w:val="-2"/>
          <w:sz w:val="24"/>
        </w:rPr>
        <w:t xml:space="preserve"> </w:t>
      </w:r>
      <w:r>
        <w:rPr>
          <w:b/>
          <w:sz w:val="24"/>
        </w:rPr>
        <w:t>of participants at non-U.S. sites should be reported to NIH on a separate inclusion enrollment form from that</w:t>
      </w:r>
      <w:r>
        <w:rPr>
          <w:b/>
          <w:spacing w:val="-1"/>
          <w:sz w:val="24"/>
        </w:rPr>
        <w:t xml:space="preserve"> </w:t>
      </w:r>
      <w:r>
        <w:rPr>
          <w:b/>
          <w:sz w:val="24"/>
        </w:rPr>
        <w:t>for reporting participants at U.S. sites, even if they are</w:t>
      </w:r>
      <w:r>
        <w:rPr>
          <w:b/>
          <w:spacing w:val="-3"/>
          <w:sz w:val="24"/>
        </w:rPr>
        <w:t xml:space="preserve"> </w:t>
      </w:r>
      <w:r>
        <w:rPr>
          <w:b/>
          <w:sz w:val="24"/>
        </w:rPr>
        <w:t>part of the same study</w:t>
      </w:r>
      <w:r>
        <w:rPr>
          <w:sz w:val="24"/>
        </w:rPr>
        <w:t xml:space="preserve">. For additional guidance and FAQs related to this topic, please refer to: </w:t>
      </w:r>
      <w:hyperlink r:id="rId206">
        <w:r>
          <w:rPr>
            <w:color w:val="07519A"/>
            <w:sz w:val="24"/>
            <w:u w:val="single" w:color="07519A"/>
          </w:rPr>
          <w:t>http://grants.nih.gov/grants/funding/women_min/women_min.htm</w:t>
        </w:r>
      </w:hyperlink>
      <w:r>
        <w:rPr>
          <w:color w:val="07519A"/>
          <w:sz w:val="24"/>
          <w:u w:val="single" w:color="07519A"/>
        </w:rPr>
        <w:t xml:space="preserve"> </w:t>
      </w:r>
      <w:r>
        <w:rPr>
          <w:sz w:val="24"/>
        </w:rPr>
        <w:t>or contact the program officer.</w:t>
      </w:r>
    </w:p>
    <w:p w:rsidR="00F717DC" w14:paraId="46F2FF28" w14:textId="77777777">
      <w:pPr>
        <w:pStyle w:val="BodyText"/>
        <w:ind w:right="442"/>
        <w:jc w:val="both"/>
      </w:pPr>
      <w:r>
        <w:rPr>
          <w:i/>
          <w:u w:val="single"/>
        </w:rPr>
        <w:t>Reporting Data on Age:</w:t>
      </w:r>
      <w:r>
        <w:rPr>
          <w:i/>
        </w:rPr>
        <w:t xml:space="preserve"> </w:t>
      </w:r>
      <w:r>
        <w:t>Recipients who submitted the last competing application January 25, 2019 or later must include deidentified data on sex/gender, race, ethnicity and age at enrollment for</w:t>
      </w:r>
      <w:r>
        <w:rPr>
          <w:spacing w:val="-1"/>
        </w:rPr>
        <w:t xml:space="preserve"> </w:t>
      </w:r>
      <w:r>
        <w:t>each study participant.</w:t>
      </w:r>
      <w:r>
        <w:rPr>
          <w:spacing w:val="-2"/>
        </w:rPr>
        <w:t xml:space="preserve"> </w:t>
      </w:r>
      <w:r>
        <w:t>Age</w:t>
      </w:r>
      <w:r>
        <w:rPr>
          <w:spacing w:val="-4"/>
        </w:rPr>
        <w:t xml:space="preserve"> </w:t>
      </w:r>
      <w:r>
        <w:t>may</w:t>
      </w:r>
      <w:r>
        <w:rPr>
          <w:spacing w:val="-3"/>
        </w:rPr>
        <w:t xml:space="preserve"> </w:t>
      </w:r>
      <w:r>
        <w:t>be</w:t>
      </w:r>
      <w:r>
        <w:rPr>
          <w:spacing w:val="-3"/>
        </w:rPr>
        <w:t xml:space="preserve"> </w:t>
      </w:r>
      <w:r>
        <w:t>reported</w:t>
      </w:r>
      <w:r>
        <w:rPr>
          <w:spacing w:val="-2"/>
        </w:rPr>
        <w:t xml:space="preserve"> </w:t>
      </w:r>
      <w:r>
        <w:t>in</w:t>
      </w:r>
      <w:r>
        <w:rPr>
          <w:spacing w:val="-2"/>
        </w:rPr>
        <w:t xml:space="preserve"> </w:t>
      </w:r>
      <w:r>
        <w:t>units</w:t>
      </w:r>
      <w:r>
        <w:rPr>
          <w:spacing w:val="-2"/>
        </w:rPr>
        <w:t xml:space="preserve"> </w:t>
      </w:r>
      <w:r>
        <w:t>ranging</w:t>
      </w:r>
      <w:r>
        <w:rPr>
          <w:spacing w:val="-2"/>
        </w:rPr>
        <w:t xml:space="preserve"> </w:t>
      </w:r>
      <w:r>
        <w:t>from</w:t>
      </w:r>
      <w:r>
        <w:rPr>
          <w:spacing w:val="-2"/>
        </w:rPr>
        <w:t xml:space="preserve"> </w:t>
      </w:r>
      <w:r>
        <w:t>minutes</w:t>
      </w:r>
      <w:r>
        <w:rPr>
          <w:spacing w:val="-2"/>
        </w:rPr>
        <w:t xml:space="preserve"> </w:t>
      </w:r>
      <w:r>
        <w:t>to</w:t>
      </w:r>
      <w:r>
        <w:rPr>
          <w:spacing w:val="-2"/>
        </w:rPr>
        <w:t xml:space="preserve"> </w:t>
      </w:r>
      <w:r>
        <w:t>years.</w:t>
      </w:r>
      <w:r>
        <w:rPr>
          <w:spacing w:val="-3"/>
        </w:rPr>
        <w:t xml:space="preserve"> </w:t>
      </w:r>
      <w:r>
        <w:t>Data</w:t>
      </w:r>
      <w:r>
        <w:rPr>
          <w:spacing w:val="-3"/>
        </w:rPr>
        <w:t xml:space="preserve"> </w:t>
      </w:r>
      <w:r>
        <w:t>must</w:t>
      </w:r>
      <w:r>
        <w:rPr>
          <w:spacing w:val="-1"/>
        </w:rPr>
        <w:t xml:space="preserve"> </w:t>
      </w:r>
      <w:r>
        <w:t>be</w:t>
      </w:r>
      <w:r>
        <w:rPr>
          <w:spacing w:val="-3"/>
        </w:rPr>
        <w:t xml:space="preserve"> </w:t>
      </w:r>
      <w:r>
        <w:t>provided</w:t>
      </w:r>
      <w:r>
        <w:rPr>
          <w:spacing w:val="-2"/>
        </w:rPr>
        <w:t xml:space="preserve"> </w:t>
      </w:r>
      <w:r>
        <w:t>in</w:t>
      </w:r>
      <w:r>
        <w:rPr>
          <w:spacing w:val="-2"/>
        </w:rPr>
        <w:t xml:space="preserve"> </w:t>
      </w:r>
      <w:r>
        <w:t xml:space="preserve">.csv format using the </w:t>
      </w:r>
      <w:hyperlink r:id="rId200">
        <w:r>
          <w:rPr>
            <w:color w:val="0000FF"/>
            <w:u w:val="single" w:color="0000FF"/>
          </w:rPr>
          <w:t>template</w:t>
        </w:r>
      </w:hyperlink>
      <w:r>
        <w:rPr>
          <w:color w:val="0000FF"/>
        </w:rPr>
        <w:t xml:space="preserve"> </w:t>
      </w:r>
      <w:r>
        <w:t xml:space="preserve">provided. See </w:t>
      </w:r>
      <w:hyperlink r:id="rId211">
        <w:r>
          <w:rPr>
            <w:color w:val="0000FF"/>
            <w:u w:val="single" w:color="0000FF"/>
          </w:rPr>
          <w:t>tip sheet</w:t>
        </w:r>
      </w:hyperlink>
      <w:r>
        <w:rPr>
          <w:color w:val="0000FF"/>
        </w:rPr>
        <w:t xml:space="preserve"> </w:t>
      </w:r>
      <w:r>
        <w:t xml:space="preserve">and </w:t>
      </w:r>
      <w:hyperlink r:id="rId212" w:anchor="HSCT-Template">
        <w:r>
          <w:rPr>
            <w:color w:val="0000FF"/>
            <w:u w:val="single" w:color="0000FF"/>
          </w:rPr>
          <w:t>video</w:t>
        </w:r>
      </w:hyperlink>
      <w:r>
        <w:rPr>
          <w:color w:val="0000FF"/>
        </w:rPr>
        <w:t xml:space="preserve"> </w:t>
      </w:r>
      <w:r>
        <w:t>for additional details.</w:t>
      </w:r>
    </w:p>
    <w:p w:rsidR="00F717DC" w14:paraId="73337EBD" w14:textId="77777777">
      <w:pPr>
        <w:spacing w:before="120"/>
        <w:ind w:left="215"/>
        <w:jc w:val="both"/>
        <w:rPr>
          <w:sz w:val="24"/>
        </w:rPr>
      </w:pPr>
      <w:r>
        <w:rPr>
          <w:i/>
          <w:sz w:val="24"/>
          <w:u w:val="single"/>
        </w:rPr>
        <w:t>Changes</w:t>
      </w:r>
      <w:r>
        <w:rPr>
          <w:i/>
          <w:spacing w:val="-1"/>
          <w:sz w:val="24"/>
          <w:u w:val="single"/>
        </w:rPr>
        <w:t xml:space="preserve"> </w:t>
      </w:r>
      <w:r>
        <w:rPr>
          <w:i/>
          <w:sz w:val="24"/>
          <w:u w:val="single"/>
        </w:rPr>
        <w:t>to</w:t>
      </w:r>
      <w:r>
        <w:rPr>
          <w:i/>
          <w:spacing w:val="-2"/>
          <w:sz w:val="24"/>
          <w:u w:val="single"/>
        </w:rPr>
        <w:t xml:space="preserve"> </w:t>
      </w:r>
      <w:r>
        <w:rPr>
          <w:i/>
          <w:sz w:val="24"/>
          <w:u w:val="single"/>
        </w:rPr>
        <w:t>Planned</w:t>
      </w:r>
      <w:r>
        <w:rPr>
          <w:i/>
          <w:spacing w:val="-1"/>
          <w:sz w:val="24"/>
          <w:u w:val="single"/>
        </w:rPr>
        <w:t xml:space="preserve"> </w:t>
      </w:r>
      <w:r>
        <w:rPr>
          <w:i/>
          <w:sz w:val="24"/>
          <w:u w:val="single"/>
        </w:rPr>
        <w:t>Enrollment:</w:t>
      </w:r>
      <w:r>
        <w:rPr>
          <w:i/>
          <w:spacing w:val="1"/>
          <w:sz w:val="24"/>
          <w:u w:val="single"/>
        </w:rPr>
        <w:t xml:space="preserve"> </w:t>
      </w:r>
      <w:r>
        <w:rPr>
          <w:sz w:val="24"/>
        </w:rPr>
        <w:t>If</w:t>
      </w:r>
      <w:r>
        <w:rPr>
          <w:spacing w:val="-2"/>
          <w:sz w:val="24"/>
        </w:rPr>
        <w:t xml:space="preserve"> </w:t>
      </w:r>
      <w:r>
        <w:rPr>
          <w:sz w:val="24"/>
        </w:rPr>
        <w:t>there</w:t>
      </w:r>
      <w:r>
        <w:rPr>
          <w:spacing w:val="-2"/>
          <w:sz w:val="24"/>
        </w:rPr>
        <w:t xml:space="preserve"> </w:t>
      </w:r>
      <w:r>
        <w:rPr>
          <w:sz w:val="24"/>
        </w:rPr>
        <w:t>are</w:t>
      </w:r>
      <w:r>
        <w:rPr>
          <w:spacing w:val="-2"/>
          <w:sz w:val="24"/>
        </w:rPr>
        <w:t xml:space="preserve"> </w:t>
      </w:r>
      <w:r>
        <w:rPr>
          <w:sz w:val="24"/>
        </w:rPr>
        <w:t>changes</w:t>
      </w:r>
      <w:r>
        <w:rPr>
          <w:spacing w:val="-2"/>
          <w:sz w:val="24"/>
        </w:rPr>
        <w:t xml:space="preserve"> </w:t>
      </w:r>
      <w:r>
        <w:rPr>
          <w:sz w:val="24"/>
        </w:rPr>
        <w:t>from</w:t>
      </w:r>
      <w:r>
        <w:rPr>
          <w:spacing w:val="-1"/>
          <w:sz w:val="24"/>
        </w:rPr>
        <w:t xml:space="preserve"> </w:t>
      </w:r>
      <w:r>
        <w:rPr>
          <w:sz w:val="24"/>
        </w:rPr>
        <w:t>the</w:t>
      </w:r>
      <w:r>
        <w:rPr>
          <w:spacing w:val="-2"/>
          <w:sz w:val="24"/>
        </w:rPr>
        <w:t xml:space="preserve"> </w:t>
      </w:r>
      <w:r>
        <w:rPr>
          <w:sz w:val="24"/>
        </w:rPr>
        <w:t>planned enrollment</w:t>
      </w:r>
      <w:r>
        <w:rPr>
          <w:spacing w:val="-1"/>
          <w:sz w:val="24"/>
        </w:rPr>
        <w:t xml:space="preserve"> </w:t>
      </w:r>
      <w:r>
        <w:rPr>
          <w:sz w:val="24"/>
        </w:rPr>
        <w:t xml:space="preserve">originally </w:t>
      </w:r>
      <w:r>
        <w:rPr>
          <w:spacing w:val="-2"/>
          <w:sz w:val="24"/>
        </w:rPr>
        <w:t>approved</w:t>
      </w:r>
    </w:p>
    <w:p w:rsidR="00F717DC" w14:paraId="1992175E" w14:textId="77777777">
      <w:pPr>
        <w:jc w:val="both"/>
        <w:rPr>
          <w:sz w:val="24"/>
        </w:rPr>
        <w:sectPr>
          <w:pgSz w:w="12240" w:h="15840"/>
          <w:pgMar w:top="920" w:right="980" w:bottom="940" w:left="720" w:header="715" w:footer="757" w:gutter="0"/>
          <w:cols w:space="720"/>
        </w:sectPr>
      </w:pPr>
    </w:p>
    <w:p w:rsidR="00F717DC" w14:paraId="14972A9F" w14:textId="77777777">
      <w:pPr>
        <w:pStyle w:val="BodyText"/>
        <w:spacing w:before="170"/>
        <w:ind w:right="225"/>
      </w:pPr>
      <w:r>
        <w:t>for</w:t>
      </w:r>
      <w:r>
        <w:rPr>
          <w:spacing w:val="-5"/>
        </w:rPr>
        <w:t xml:space="preserve"> </w:t>
      </w:r>
      <w:r>
        <w:t>funding,</w:t>
      </w:r>
      <w:r>
        <w:rPr>
          <w:spacing w:val="-3"/>
        </w:rPr>
        <w:t xml:space="preserve"> </w:t>
      </w:r>
      <w:r>
        <w:t>contact</w:t>
      </w:r>
      <w:r>
        <w:rPr>
          <w:spacing w:val="-4"/>
        </w:rPr>
        <w:t xml:space="preserve"> </w:t>
      </w:r>
      <w:r>
        <w:t>the</w:t>
      </w:r>
      <w:r>
        <w:rPr>
          <w:spacing w:val="-4"/>
        </w:rPr>
        <w:t xml:space="preserve"> </w:t>
      </w:r>
      <w:r>
        <w:t>program</w:t>
      </w:r>
      <w:r>
        <w:rPr>
          <w:spacing w:val="-3"/>
        </w:rPr>
        <w:t xml:space="preserve"> </w:t>
      </w:r>
      <w:r>
        <w:t>officer</w:t>
      </w:r>
      <w:r>
        <w:rPr>
          <w:spacing w:val="-4"/>
        </w:rPr>
        <w:t xml:space="preserve"> </w:t>
      </w:r>
      <w:r>
        <w:t>to</w:t>
      </w:r>
      <w:r>
        <w:rPr>
          <w:spacing w:val="-3"/>
        </w:rPr>
        <w:t xml:space="preserve"> </w:t>
      </w:r>
      <w:r>
        <w:t>discuss</w:t>
      </w:r>
      <w:r>
        <w:rPr>
          <w:spacing w:val="-1"/>
        </w:rPr>
        <w:t xml:space="preserve"> </w:t>
      </w:r>
      <w:r>
        <w:t>updating/revising</w:t>
      </w:r>
      <w:r>
        <w:rPr>
          <w:spacing w:val="-2"/>
        </w:rPr>
        <w:t xml:space="preserve"> </w:t>
      </w:r>
      <w:r>
        <w:t>the</w:t>
      </w:r>
      <w:r>
        <w:rPr>
          <w:spacing w:val="-4"/>
        </w:rPr>
        <w:t xml:space="preserve"> </w:t>
      </w:r>
      <w:r>
        <w:t>planned</w:t>
      </w:r>
      <w:r>
        <w:rPr>
          <w:spacing w:val="-3"/>
        </w:rPr>
        <w:t xml:space="preserve"> </w:t>
      </w:r>
      <w:r>
        <w:t>enrollment,</w:t>
      </w:r>
      <w:r>
        <w:rPr>
          <w:spacing w:val="-2"/>
        </w:rPr>
        <w:t xml:space="preserve"> </w:t>
      </w:r>
      <w:r>
        <w:t>address the change in Section F.3.a of the RPPR, and revise the existing Planned Enrollment for that study by clicking the Human Subjects link to update the record in the Human Subjects System.</w:t>
      </w:r>
    </w:p>
    <w:p w:rsidR="00F717DC" w14:paraId="064AD574" w14:textId="77777777">
      <w:pPr>
        <w:pStyle w:val="BodyText"/>
        <w:spacing w:before="121"/>
        <w:ind w:right="225"/>
      </w:pPr>
      <w:r>
        <w:rPr>
          <w:i/>
          <w:u w:val="single"/>
        </w:rPr>
        <w:t>Reporting Data on NIH-defined Phase III Clinical Trials:</w:t>
      </w:r>
      <w:r>
        <w:rPr>
          <w:i/>
        </w:rPr>
        <w:t xml:space="preserve"> </w:t>
      </w:r>
      <w:r>
        <w:t>If</w:t>
      </w:r>
      <w:r>
        <w:rPr>
          <w:spacing w:val="-2"/>
        </w:rPr>
        <w:t xml:space="preserve"> </w:t>
      </w:r>
      <w:r>
        <w:t>conducting an NIH-defined Phase III Clinical</w:t>
      </w:r>
      <w:r>
        <w:rPr>
          <w:spacing w:val="-2"/>
        </w:rPr>
        <w:t xml:space="preserve"> </w:t>
      </w:r>
      <w:r>
        <w:t>Trial,</w:t>
      </w:r>
      <w:r>
        <w:rPr>
          <w:spacing w:val="-4"/>
        </w:rPr>
        <w:t xml:space="preserve"> </w:t>
      </w:r>
      <w:r>
        <w:t>report</w:t>
      </w:r>
      <w:r>
        <w:rPr>
          <w:spacing w:val="-4"/>
        </w:rPr>
        <w:t xml:space="preserve"> </w:t>
      </w:r>
      <w:r>
        <w:t>on</w:t>
      </w:r>
      <w:r>
        <w:rPr>
          <w:spacing w:val="-3"/>
        </w:rPr>
        <w:t xml:space="preserve"> </w:t>
      </w:r>
      <w:r>
        <w:t>the</w:t>
      </w:r>
      <w:r>
        <w:rPr>
          <w:spacing w:val="-4"/>
        </w:rPr>
        <w:t xml:space="preserve"> </w:t>
      </w:r>
      <w:r>
        <w:t>cumulative</w:t>
      </w:r>
      <w:r>
        <w:rPr>
          <w:spacing w:val="-3"/>
        </w:rPr>
        <w:t xml:space="preserve"> </w:t>
      </w:r>
      <w:r>
        <w:t>enrollment (as</w:t>
      </w:r>
      <w:r>
        <w:rPr>
          <w:spacing w:val="-3"/>
        </w:rPr>
        <w:t xml:space="preserve"> </w:t>
      </w:r>
      <w:r>
        <w:t>described</w:t>
      </w:r>
      <w:r>
        <w:rPr>
          <w:spacing w:val="-3"/>
        </w:rPr>
        <w:t xml:space="preserve"> </w:t>
      </w:r>
      <w:r>
        <w:t>above)</w:t>
      </w:r>
      <w:r>
        <w:rPr>
          <w:spacing w:val="-4"/>
        </w:rPr>
        <w:t xml:space="preserve"> </w:t>
      </w:r>
      <w:r>
        <w:t>and</w:t>
      </w:r>
      <w:r>
        <w:rPr>
          <w:spacing w:val="-1"/>
        </w:rPr>
        <w:t xml:space="preserve"> </w:t>
      </w:r>
      <w:r>
        <w:t>indicate</w:t>
      </w:r>
      <w:r>
        <w:rPr>
          <w:spacing w:val="-3"/>
        </w:rPr>
        <w:t xml:space="preserve"> </w:t>
      </w:r>
      <w:r>
        <w:t>in</w:t>
      </w:r>
      <w:r>
        <w:rPr>
          <w:spacing w:val="-3"/>
        </w:rPr>
        <w:t xml:space="preserve"> </w:t>
      </w:r>
      <w:r>
        <w:t>Section</w:t>
      </w:r>
      <w:r>
        <w:rPr>
          <w:spacing w:val="-3"/>
        </w:rPr>
        <w:t xml:space="preserve"> </w:t>
      </w:r>
      <w:r>
        <w:t>F.3.a</w:t>
      </w:r>
      <w:r>
        <w:rPr>
          <w:spacing w:val="-2"/>
        </w:rPr>
        <w:t xml:space="preserve"> </w:t>
      </w:r>
      <w:r>
        <w:t>if any data analysis has begun for the trial. If</w:t>
      </w:r>
      <w:r>
        <w:rPr>
          <w:spacing w:val="-4"/>
        </w:rPr>
        <w:t xml:space="preserve"> </w:t>
      </w:r>
      <w:r>
        <w:t>analysis has begun or data have been published, report any progress made in evaluating potential differences on the basis on sex/gender, racial,</w:t>
      </w:r>
      <w:r>
        <w:rPr>
          <w:spacing w:val="-8"/>
        </w:rPr>
        <w:t xml:space="preserve"> </w:t>
      </w:r>
      <w:r>
        <w:t>and/or</w:t>
      </w:r>
      <w:r>
        <w:rPr>
          <w:spacing w:val="-1"/>
        </w:rPr>
        <w:t xml:space="preserve"> </w:t>
      </w:r>
      <w:r>
        <w:t>ethnicity.</w:t>
      </w:r>
    </w:p>
    <w:p w:rsidR="00F717DC" w14:paraId="7FEB85C0" w14:textId="77777777">
      <w:pPr>
        <w:pStyle w:val="Heading4"/>
      </w:pPr>
      <w:r>
        <w:t>Additional</w:t>
      </w:r>
      <w:r>
        <w:rPr>
          <w:spacing w:val="-7"/>
        </w:rPr>
        <w:t xml:space="preserve"> </w:t>
      </w:r>
      <w:r>
        <w:t>Instructions</w:t>
      </w:r>
      <w:r>
        <w:rPr>
          <w:spacing w:val="-6"/>
        </w:rPr>
        <w:t xml:space="preserve"> </w:t>
      </w:r>
      <w:r>
        <w:t>for</w:t>
      </w:r>
      <w:r>
        <w:rPr>
          <w:spacing w:val="-8"/>
        </w:rPr>
        <w:t xml:space="preserve"> </w:t>
      </w:r>
      <w:r>
        <w:t>Clinical</w:t>
      </w:r>
      <w:r>
        <w:rPr>
          <w:spacing w:val="-7"/>
        </w:rPr>
        <w:t xml:space="preserve"> </w:t>
      </w:r>
      <w:r>
        <w:rPr>
          <w:spacing w:val="-2"/>
        </w:rPr>
        <w:t>Trials:</w:t>
      </w:r>
    </w:p>
    <w:p w:rsidR="00F717DC" w14:paraId="097702F3" w14:textId="77777777">
      <w:pPr>
        <w:pStyle w:val="BodyText"/>
        <w:ind w:right="225"/>
      </w:pPr>
      <w:r>
        <w:t>Studies involving clinical trials must provide the Clinicaltrials.gov identifier (NCT) in Section 1 of the PHS Human Subjects and Clinical Trials Information Form within 21 days of enrollment of the first participant.</w:t>
      </w:r>
      <w:r>
        <w:rPr>
          <w:spacing w:val="-3"/>
        </w:rPr>
        <w:t xml:space="preserve"> </w:t>
      </w:r>
      <w:r>
        <w:t>Recipients</w:t>
      </w:r>
      <w:r>
        <w:rPr>
          <w:spacing w:val="-2"/>
        </w:rPr>
        <w:t xml:space="preserve"> </w:t>
      </w:r>
      <w:r>
        <w:t>may</w:t>
      </w:r>
      <w:r>
        <w:rPr>
          <w:spacing w:val="-3"/>
        </w:rPr>
        <w:t xml:space="preserve"> </w:t>
      </w:r>
      <w:r>
        <w:t>use</w:t>
      </w:r>
      <w:r>
        <w:rPr>
          <w:spacing w:val="-4"/>
        </w:rPr>
        <w:t xml:space="preserve"> </w:t>
      </w:r>
      <w:r>
        <w:t>the</w:t>
      </w:r>
      <w:r>
        <w:rPr>
          <w:spacing w:val="-4"/>
        </w:rPr>
        <w:t xml:space="preserve"> </w:t>
      </w:r>
      <w:r>
        <w:t>“populate”</w:t>
      </w:r>
      <w:r>
        <w:rPr>
          <w:spacing w:val="-4"/>
        </w:rPr>
        <w:t xml:space="preserve"> </w:t>
      </w:r>
      <w:r>
        <w:t>button</w:t>
      </w:r>
      <w:r>
        <w:rPr>
          <w:spacing w:val="-3"/>
        </w:rPr>
        <w:t xml:space="preserve"> </w:t>
      </w:r>
      <w:r>
        <w:t>to</w:t>
      </w:r>
      <w:r>
        <w:rPr>
          <w:spacing w:val="-3"/>
        </w:rPr>
        <w:t xml:space="preserve"> </w:t>
      </w:r>
      <w:r>
        <w:t>bring</w:t>
      </w:r>
      <w:r>
        <w:rPr>
          <w:spacing w:val="-3"/>
        </w:rPr>
        <w:t xml:space="preserve"> </w:t>
      </w:r>
      <w:r>
        <w:t>forward</w:t>
      </w:r>
      <w:r>
        <w:rPr>
          <w:spacing w:val="-4"/>
        </w:rPr>
        <w:t xml:space="preserve"> </w:t>
      </w:r>
      <w:r>
        <w:t>data</w:t>
      </w:r>
      <w:r>
        <w:rPr>
          <w:spacing w:val="-2"/>
        </w:rPr>
        <w:t xml:space="preserve"> </w:t>
      </w:r>
      <w:r>
        <w:t>from</w:t>
      </w:r>
      <w:r>
        <w:rPr>
          <w:spacing w:val="-3"/>
        </w:rPr>
        <w:t xml:space="preserve"> </w:t>
      </w:r>
      <w:r>
        <w:t>Clinicaltrials.gov</w:t>
      </w:r>
      <w:r>
        <w:rPr>
          <w:spacing w:val="-2"/>
        </w:rPr>
        <w:t xml:space="preserve"> </w:t>
      </w:r>
      <w:r>
        <w:t xml:space="preserve">once the NCT is entered. See the </w:t>
      </w:r>
      <w:hyperlink r:id="rId213">
        <w:r>
          <w:rPr>
            <w:color w:val="0000FF"/>
            <w:u w:val="single" w:color="0000FF"/>
          </w:rPr>
          <w:t>HSS Online Help</w:t>
        </w:r>
      </w:hyperlink>
      <w:r>
        <w:rPr>
          <w:color w:val="0000FF"/>
        </w:rPr>
        <w:t xml:space="preserve"> </w:t>
      </w:r>
      <w:r>
        <w:t>for additional information about using this feature.</w:t>
      </w:r>
    </w:p>
    <w:p w:rsidR="00F717DC" w14:paraId="35B8E2D8" w14:textId="77777777">
      <w:pPr>
        <w:pStyle w:val="BodyText"/>
        <w:spacing w:before="2"/>
        <w:ind w:left="0"/>
        <w:rPr>
          <w:sz w:val="8"/>
        </w:rPr>
      </w:pPr>
      <w:r>
        <w:pict>
          <v:group id="docshapegroup542" o:spid="_x0000_s1555" style="width:435.1pt;height:289.65pt;margin-top:5.95pt;margin-left:64.8pt;mso-position-horizontal-relative:page;mso-wrap-distance-left:0;mso-wrap-distance-right:0;position:absolute;z-index:-251470848" coordorigin="1296,119" coordsize="8702,5793">
            <v:shape id="docshape543" o:spid="_x0000_s1556" type="#_x0000_t75" style="width:8702;height:5793;left:1296;position:absolute;top:118">
              <v:imagedata r:id="rId214" o:title=""/>
            </v:shape>
            <v:rect id="docshape544" o:spid="_x0000_s1557" style="width:8659;height:5757;left:1316;position:absolute;top:140" filled="f" strokeweight="1pt"/>
            <w10:wrap type="topAndBottom"/>
          </v:group>
        </w:pict>
      </w:r>
    </w:p>
    <w:p w:rsidR="00F717DC" w14:paraId="10E345A6" w14:textId="77777777">
      <w:pPr>
        <w:spacing w:before="61"/>
        <w:ind w:left="576"/>
        <w:rPr>
          <w:i/>
        </w:rPr>
      </w:pPr>
      <w:bookmarkStart w:id="272" w:name="_bookmark171"/>
      <w:bookmarkEnd w:id="272"/>
      <w:r>
        <w:rPr>
          <w:i/>
        </w:rPr>
        <w:t>Figure</w:t>
      </w:r>
      <w:r>
        <w:rPr>
          <w:i/>
          <w:spacing w:val="-5"/>
        </w:rPr>
        <w:t xml:space="preserve"> </w:t>
      </w:r>
      <w:r>
        <w:rPr>
          <w:i/>
        </w:rPr>
        <w:t>115</w:t>
      </w:r>
      <w:r>
        <w:rPr>
          <w:i/>
          <w:spacing w:val="-2"/>
        </w:rPr>
        <w:t xml:space="preserve"> </w:t>
      </w:r>
      <w:r>
        <w:rPr>
          <w:i/>
        </w:rPr>
        <w:t>Section</w:t>
      </w:r>
      <w:r>
        <w:rPr>
          <w:i/>
          <w:spacing w:val="-4"/>
        </w:rPr>
        <w:t xml:space="preserve"> </w:t>
      </w:r>
      <w:r>
        <w:rPr>
          <w:i/>
        </w:rPr>
        <w:t>1:</w:t>
      </w:r>
      <w:r>
        <w:rPr>
          <w:i/>
          <w:spacing w:val="-1"/>
        </w:rPr>
        <w:t xml:space="preserve"> </w:t>
      </w:r>
      <w:r>
        <w:rPr>
          <w:i/>
        </w:rPr>
        <w:t>Basic</w:t>
      </w:r>
      <w:r>
        <w:rPr>
          <w:i/>
          <w:spacing w:val="-3"/>
        </w:rPr>
        <w:t xml:space="preserve"> </w:t>
      </w:r>
      <w:r>
        <w:rPr>
          <w:i/>
        </w:rPr>
        <w:t>Information</w:t>
      </w:r>
      <w:r>
        <w:rPr>
          <w:i/>
          <w:spacing w:val="-3"/>
        </w:rPr>
        <w:t xml:space="preserve"> </w:t>
      </w:r>
      <w:r>
        <w:rPr>
          <w:i/>
        </w:rPr>
        <w:t>of</w:t>
      </w:r>
      <w:r>
        <w:rPr>
          <w:i/>
          <w:spacing w:val="-1"/>
        </w:rPr>
        <w:t xml:space="preserve"> </w:t>
      </w:r>
      <w:r>
        <w:rPr>
          <w:i/>
        </w:rPr>
        <w:t>HSCT</w:t>
      </w:r>
      <w:r>
        <w:rPr>
          <w:i/>
          <w:spacing w:val="-3"/>
        </w:rPr>
        <w:t xml:space="preserve"> </w:t>
      </w:r>
      <w:r>
        <w:rPr>
          <w:i/>
        </w:rPr>
        <w:t>Tab</w:t>
      </w:r>
      <w:r>
        <w:rPr>
          <w:i/>
          <w:spacing w:val="-5"/>
        </w:rPr>
        <w:t xml:space="preserve"> </w:t>
      </w:r>
      <w:r>
        <w:rPr>
          <w:i/>
        </w:rPr>
        <w:t>in</w:t>
      </w:r>
      <w:r>
        <w:rPr>
          <w:i/>
          <w:spacing w:val="-3"/>
        </w:rPr>
        <w:t xml:space="preserve"> </w:t>
      </w:r>
      <w:r>
        <w:rPr>
          <w:i/>
        </w:rPr>
        <w:t>ASSIST</w:t>
      </w:r>
      <w:r>
        <w:rPr>
          <w:i/>
          <w:spacing w:val="-2"/>
        </w:rPr>
        <w:t xml:space="preserve"> </w:t>
      </w:r>
      <w:r>
        <w:rPr>
          <w:i/>
        </w:rPr>
        <w:t>with</w:t>
      </w:r>
      <w:r>
        <w:rPr>
          <w:i/>
          <w:spacing w:val="-2"/>
        </w:rPr>
        <w:t xml:space="preserve"> </w:t>
      </w:r>
      <w:r>
        <w:rPr>
          <w:i/>
        </w:rPr>
        <w:t>Populate</w:t>
      </w:r>
      <w:r>
        <w:rPr>
          <w:i/>
          <w:spacing w:val="-2"/>
        </w:rPr>
        <w:t xml:space="preserve"> Button</w:t>
      </w:r>
    </w:p>
    <w:p w:rsidR="00F717DC" w14:paraId="79F3A839" w14:textId="77777777">
      <w:pPr>
        <w:pStyle w:val="BodyText"/>
        <w:spacing w:before="119"/>
        <w:ind w:right="263"/>
      </w:pPr>
      <w:r>
        <w:t>See</w:t>
      </w:r>
      <w:r>
        <w:rPr>
          <w:spacing w:val="-3"/>
        </w:rPr>
        <w:t xml:space="preserve"> </w:t>
      </w:r>
      <w:hyperlink r:id="rId215">
        <w:r>
          <w:rPr>
            <w:color w:val="0000FF"/>
            <w:u w:val="single" w:color="0000FF"/>
          </w:rPr>
          <w:t>What</w:t>
        </w:r>
        <w:r>
          <w:rPr>
            <w:color w:val="0000FF"/>
            <w:spacing w:val="-2"/>
            <w:u w:val="single" w:color="0000FF"/>
          </w:rPr>
          <w:t xml:space="preserve"> </w:t>
        </w:r>
        <w:r>
          <w:rPr>
            <w:color w:val="0000FF"/>
            <w:u w:val="single" w:color="0000FF"/>
          </w:rPr>
          <w:t>NIH</w:t>
        </w:r>
        <w:r>
          <w:rPr>
            <w:color w:val="0000FF"/>
            <w:spacing w:val="-4"/>
            <w:u w:val="single" w:color="0000FF"/>
          </w:rPr>
          <w:t xml:space="preserve"> </w:t>
        </w:r>
        <w:r>
          <w:rPr>
            <w:color w:val="0000FF"/>
            <w:u w:val="single" w:color="0000FF"/>
          </w:rPr>
          <w:t>Recipients</w:t>
        </w:r>
        <w:r>
          <w:rPr>
            <w:color w:val="0000FF"/>
            <w:spacing w:val="-1"/>
            <w:u w:val="single" w:color="0000FF"/>
          </w:rPr>
          <w:t xml:space="preserve"> </w:t>
        </w:r>
        <w:r>
          <w:rPr>
            <w:color w:val="0000FF"/>
            <w:u w:val="single" w:color="0000FF"/>
          </w:rPr>
          <w:t>Need</w:t>
        </w:r>
        <w:r>
          <w:rPr>
            <w:color w:val="0000FF"/>
            <w:spacing w:val="-2"/>
            <w:u w:val="single" w:color="0000FF"/>
          </w:rPr>
          <w:t xml:space="preserve"> </w:t>
        </w:r>
        <w:r>
          <w:rPr>
            <w:color w:val="0000FF"/>
            <w:u w:val="single" w:color="0000FF"/>
          </w:rPr>
          <w:t>to</w:t>
        </w:r>
        <w:r>
          <w:rPr>
            <w:color w:val="0000FF"/>
            <w:spacing w:val="-2"/>
            <w:u w:val="single" w:color="0000FF"/>
          </w:rPr>
          <w:t xml:space="preserve"> </w:t>
        </w:r>
        <w:r>
          <w:rPr>
            <w:color w:val="0000FF"/>
            <w:u w:val="single" w:color="0000FF"/>
          </w:rPr>
          <w:t>Know</w:t>
        </w:r>
        <w:r>
          <w:rPr>
            <w:color w:val="0000FF"/>
            <w:spacing w:val="-3"/>
            <w:u w:val="single" w:color="0000FF"/>
          </w:rPr>
          <w:t xml:space="preserve"> </w:t>
        </w:r>
        <w:r>
          <w:rPr>
            <w:color w:val="0000FF"/>
            <w:u w:val="single" w:color="0000FF"/>
          </w:rPr>
          <w:t>About</w:t>
        </w:r>
        <w:r>
          <w:rPr>
            <w:color w:val="0000FF"/>
            <w:spacing w:val="-1"/>
            <w:u w:val="single" w:color="0000FF"/>
          </w:rPr>
          <w:t xml:space="preserve"> </w:t>
        </w:r>
        <w:r>
          <w:rPr>
            <w:color w:val="0000FF"/>
            <w:u w:val="single" w:color="0000FF"/>
          </w:rPr>
          <w:t>FDAAA</w:t>
        </w:r>
        <w:r>
          <w:rPr>
            <w:color w:val="0000FF"/>
            <w:spacing w:val="-3"/>
            <w:u w:val="single" w:color="0000FF"/>
          </w:rPr>
          <w:t xml:space="preserve"> </w:t>
        </w:r>
        <w:r>
          <w:rPr>
            <w:color w:val="0000FF"/>
            <w:u w:val="single" w:color="0000FF"/>
          </w:rPr>
          <w:t>&amp;</w:t>
        </w:r>
        <w:r>
          <w:rPr>
            <w:color w:val="0000FF"/>
            <w:spacing w:val="-2"/>
            <w:u w:val="single" w:color="0000FF"/>
          </w:rPr>
          <w:t xml:space="preserve"> </w:t>
        </w:r>
        <w:r>
          <w:rPr>
            <w:color w:val="0000FF"/>
            <w:u w:val="single" w:color="0000FF"/>
          </w:rPr>
          <w:t>NIH</w:t>
        </w:r>
        <w:r>
          <w:rPr>
            <w:color w:val="0000FF"/>
            <w:spacing w:val="-3"/>
            <w:u w:val="single" w:color="0000FF"/>
          </w:rPr>
          <w:t xml:space="preserve"> </w:t>
        </w:r>
        <w:r>
          <w:rPr>
            <w:color w:val="0000FF"/>
            <w:u w:val="single" w:color="0000FF"/>
          </w:rPr>
          <w:t>Clinical</w:t>
        </w:r>
        <w:r>
          <w:rPr>
            <w:color w:val="0000FF"/>
            <w:spacing w:val="-1"/>
            <w:u w:val="single" w:color="0000FF"/>
          </w:rPr>
          <w:t xml:space="preserve"> </w:t>
        </w:r>
        <w:r>
          <w:rPr>
            <w:color w:val="0000FF"/>
            <w:u w:val="single" w:color="0000FF"/>
          </w:rPr>
          <w:t>Trial</w:t>
        </w:r>
        <w:r>
          <w:rPr>
            <w:color w:val="0000FF"/>
            <w:spacing w:val="-2"/>
            <w:u w:val="single" w:color="0000FF"/>
          </w:rPr>
          <w:t xml:space="preserve"> </w:t>
        </w:r>
        <w:r>
          <w:rPr>
            <w:color w:val="0000FF"/>
            <w:u w:val="single" w:color="0000FF"/>
          </w:rPr>
          <w:t>Policy</w:t>
        </w:r>
      </w:hyperlink>
      <w:r>
        <w:t>,</w:t>
      </w:r>
      <w:r>
        <w:rPr>
          <w:spacing w:val="-2"/>
        </w:rPr>
        <w:t xml:space="preserve"> </w:t>
      </w:r>
      <w:r>
        <w:t>and</w:t>
      </w:r>
      <w:r>
        <w:rPr>
          <w:spacing w:val="-2"/>
        </w:rPr>
        <w:t xml:space="preserve"> </w:t>
      </w:r>
      <w:r>
        <w:t>FAQ</w:t>
      </w:r>
      <w:r>
        <w:rPr>
          <w:spacing w:val="-1"/>
        </w:rPr>
        <w:t xml:space="preserve"> </w:t>
      </w:r>
      <w:hyperlink r:id="rId216">
        <w:r>
          <w:rPr>
            <w:color w:val="0000FF"/>
            <w:u w:val="single" w:color="0000FF"/>
          </w:rPr>
          <w:t>When</w:t>
        </w:r>
        <w:r>
          <w:rPr>
            <w:color w:val="0000FF"/>
            <w:spacing w:val="-2"/>
            <w:u w:val="single" w:color="0000FF"/>
          </w:rPr>
          <w:t xml:space="preserve"> </w:t>
        </w:r>
      </w:hyperlink>
      <w:r>
        <w:rPr>
          <w:color w:val="0000FF"/>
          <w:spacing w:val="-2"/>
        </w:rPr>
        <w:t xml:space="preserve"> </w:t>
      </w:r>
      <w:hyperlink r:id="rId216">
        <w:r>
          <w:rPr>
            <w:color w:val="0000FF"/>
            <w:u w:val="single" w:color="0000FF"/>
          </w:rPr>
          <w:t>must an applicable clinical trial be registered?</w:t>
        </w:r>
      </w:hyperlink>
      <w:r>
        <w:rPr>
          <w:color w:val="0000FF"/>
        </w:rPr>
        <w:t xml:space="preserve"> </w:t>
      </w:r>
      <w:r>
        <w:t xml:space="preserve">If the grant number was entered into </w:t>
      </w:r>
      <w:hyperlink r:id="rId217">
        <w:r>
          <w:rPr>
            <w:color w:val="0000FF"/>
            <w:u w:val="single" w:color="0000FF"/>
          </w:rPr>
          <w:t>ClinicalTrials.gov</w:t>
        </w:r>
      </w:hyperlink>
      <w:r>
        <w:t xml:space="preserve">, the </w:t>
      </w:r>
      <w:hyperlink r:id="rId218">
        <w:r>
          <w:rPr>
            <w:color w:val="0000FF"/>
            <w:u w:val="single" w:color="0000FF"/>
          </w:rPr>
          <w:t>https://clinicaltrials.gov/ct2/home</w:t>
        </w:r>
      </w:hyperlink>
      <w:r>
        <w:rPr>
          <w:color w:val="0000FF"/>
        </w:rPr>
        <w:t xml:space="preserve"> </w:t>
      </w:r>
      <w:r>
        <w:t xml:space="preserve">identifier (NCT number) may be readily identified by using the ClinicalTrials.gov </w:t>
      </w:r>
      <w:hyperlink r:id="rId219">
        <w:r>
          <w:rPr>
            <w:color w:val="0000FF"/>
            <w:u w:val="single" w:color="0000FF"/>
          </w:rPr>
          <w:t>Advanced Search</w:t>
        </w:r>
      </w:hyperlink>
      <w:r>
        <w:rPr>
          <w:color w:val="0000FF"/>
        </w:rPr>
        <w:t xml:space="preserve"> </w:t>
      </w:r>
      <w:r>
        <w:t>and entering the grant number in the Study IDs field.</w:t>
      </w:r>
    </w:p>
    <w:p w:rsidR="00F717DC" w14:paraId="13899862" w14:textId="77777777">
      <w:pPr>
        <w:pStyle w:val="BodyText"/>
        <w:spacing w:before="6"/>
        <w:ind w:left="0"/>
        <w:rPr>
          <w:sz w:val="8"/>
        </w:rPr>
      </w:pPr>
      <w:r>
        <w:pict>
          <v:rect id="docshape545" o:spid="_x0000_s1558" style="width:490.4pt;height:0.5pt;margin-top:6.1pt;margin-left:45.35pt;mso-position-horizontal-relative:page;mso-wrap-distance-left:0;mso-wrap-distance-right:0;position:absolute;z-index:-251469824" fillcolor="black" stroked="f">
            <w10:wrap type="topAndBottom"/>
          </v:rect>
        </w:pict>
      </w:r>
    </w:p>
    <w:p w:rsidR="00F717DC" w14:paraId="20A79CE1" w14:textId="77777777">
      <w:pPr>
        <w:pStyle w:val="BodyText"/>
        <w:spacing w:before="18" w:after="23"/>
        <w:ind w:right="731" w:firstLine="60"/>
      </w:pPr>
      <w:r>
        <w:rPr>
          <w:b/>
        </w:rPr>
        <w:t xml:space="preserve">NOTE: </w:t>
      </w:r>
      <w:r>
        <w:t>Recipients will receive an error preventing submission of an RPPR if there are studies involving clinical trials associated with the RPPR</w:t>
      </w:r>
      <w:r>
        <w:rPr>
          <w:spacing w:val="40"/>
        </w:rPr>
        <w:t xml:space="preserve"> </w:t>
      </w:r>
      <w:r>
        <w:t xml:space="preserve">where the registration is due under FDAAA and/or </w:t>
      </w:r>
      <w:hyperlink r:id="rId220">
        <w:r>
          <w:rPr>
            <w:color w:val="0000FF"/>
            <w:u w:val="single" w:color="0000FF"/>
          </w:rPr>
          <w:t>NIH Policy on Dissemination of NIH-Funded Clinical Trial Information</w:t>
        </w:r>
      </w:hyperlink>
      <w:r>
        <w:rPr>
          <w:color w:val="0000FF"/>
        </w:rPr>
        <w:t xml:space="preserve"> </w:t>
      </w:r>
      <w:r>
        <w:t>(e.g., study is 21 days</w:t>
      </w:r>
      <w:r>
        <w:rPr>
          <w:spacing w:val="-3"/>
        </w:rPr>
        <w:t xml:space="preserve"> </w:t>
      </w:r>
      <w:r>
        <w:t>after</w:t>
      </w:r>
      <w:r>
        <w:rPr>
          <w:spacing w:val="-2"/>
        </w:rPr>
        <w:t xml:space="preserve"> </w:t>
      </w:r>
      <w:r>
        <w:t>enrollment</w:t>
      </w:r>
      <w:r>
        <w:rPr>
          <w:spacing w:val="-3"/>
        </w:rPr>
        <w:t xml:space="preserve"> </w:t>
      </w:r>
      <w:r>
        <w:t>of</w:t>
      </w:r>
      <w:r>
        <w:rPr>
          <w:spacing w:val="-4"/>
        </w:rPr>
        <w:t xml:space="preserve"> </w:t>
      </w:r>
      <w:r>
        <w:t>the</w:t>
      </w:r>
      <w:r>
        <w:rPr>
          <w:spacing w:val="-4"/>
        </w:rPr>
        <w:t xml:space="preserve"> </w:t>
      </w:r>
      <w:r>
        <w:t>first</w:t>
      </w:r>
      <w:r>
        <w:rPr>
          <w:spacing w:val="-2"/>
        </w:rPr>
        <w:t xml:space="preserve"> </w:t>
      </w:r>
      <w:r>
        <w:t>participant)</w:t>
      </w:r>
      <w:r>
        <w:rPr>
          <w:spacing w:val="-2"/>
        </w:rPr>
        <w:t xml:space="preserve"> </w:t>
      </w:r>
      <w:r>
        <w:t>and</w:t>
      </w:r>
      <w:r>
        <w:rPr>
          <w:spacing w:val="-3"/>
        </w:rPr>
        <w:t xml:space="preserve"> </w:t>
      </w:r>
      <w:r>
        <w:t>no</w:t>
      </w:r>
      <w:r>
        <w:rPr>
          <w:spacing w:val="-3"/>
        </w:rPr>
        <w:t xml:space="preserve"> </w:t>
      </w:r>
      <w:r>
        <w:t>NCT</w:t>
      </w:r>
      <w:r>
        <w:rPr>
          <w:spacing w:val="-3"/>
        </w:rPr>
        <w:t xml:space="preserve"> </w:t>
      </w:r>
      <w:r>
        <w:t>has</w:t>
      </w:r>
      <w:r>
        <w:rPr>
          <w:spacing w:val="-3"/>
        </w:rPr>
        <w:t xml:space="preserve"> </w:t>
      </w:r>
      <w:r>
        <w:t>been</w:t>
      </w:r>
      <w:r>
        <w:rPr>
          <w:spacing w:val="-1"/>
        </w:rPr>
        <w:t xml:space="preserve"> </w:t>
      </w:r>
      <w:r>
        <w:t>entered</w:t>
      </w:r>
      <w:r>
        <w:rPr>
          <w:spacing w:val="-3"/>
        </w:rPr>
        <w:t xml:space="preserve"> </w:t>
      </w:r>
      <w:r>
        <w:t>into</w:t>
      </w:r>
      <w:r>
        <w:rPr>
          <w:spacing w:val="-3"/>
        </w:rPr>
        <w:t xml:space="preserve"> </w:t>
      </w:r>
      <w:r>
        <w:t>the</w:t>
      </w:r>
      <w:r>
        <w:rPr>
          <w:spacing w:val="-4"/>
        </w:rPr>
        <w:t xml:space="preserve"> </w:t>
      </w:r>
      <w:r>
        <w:t>Human</w:t>
      </w:r>
      <w:r>
        <w:rPr>
          <w:spacing w:val="-3"/>
        </w:rPr>
        <w:t xml:space="preserve"> </w:t>
      </w:r>
      <w:r>
        <w:t>Subject Clinical</w:t>
      </w:r>
      <w:r>
        <w:rPr>
          <w:spacing w:val="-1"/>
        </w:rPr>
        <w:t xml:space="preserve"> </w:t>
      </w:r>
      <w:r>
        <w:t>Trial</w:t>
      </w:r>
      <w:r>
        <w:rPr>
          <w:spacing w:val="-2"/>
        </w:rPr>
        <w:t xml:space="preserve"> </w:t>
      </w:r>
      <w:r>
        <w:t>(HSCT)</w:t>
      </w:r>
      <w:r>
        <w:rPr>
          <w:spacing w:val="-3"/>
        </w:rPr>
        <w:t xml:space="preserve"> </w:t>
      </w:r>
      <w:r>
        <w:t>form.</w:t>
      </w:r>
      <w:r>
        <w:rPr>
          <w:spacing w:val="-2"/>
        </w:rPr>
        <w:t xml:space="preserve"> </w:t>
      </w:r>
      <w:r>
        <w:t>To</w:t>
      </w:r>
      <w:r>
        <w:rPr>
          <w:spacing w:val="-2"/>
        </w:rPr>
        <w:t xml:space="preserve"> </w:t>
      </w:r>
      <w:r>
        <w:t>address</w:t>
      </w:r>
      <w:r>
        <w:rPr>
          <w:spacing w:val="-2"/>
        </w:rPr>
        <w:t xml:space="preserve"> </w:t>
      </w:r>
      <w:r>
        <w:t>this</w:t>
      </w:r>
      <w:r>
        <w:rPr>
          <w:spacing w:val="-2"/>
        </w:rPr>
        <w:t xml:space="preserve"> </w:t>
      </w:r>
      <w:r>
        <w:t>error</w:t>
      </w:r>
      <w:r>
        <w:rPr>
          <w:spacing w:val="-1"/>
        </w:rPr>
        <w:t xml:space="preserve"> </w:t>
      </w:r>
      <w:r>
        <w:t>the</w:t>
      </w:r>
      <w:r>
        <w:rPr>
          <w:spacing w:val="-3"/>
        </w:rPr>
        <w:t xml:space="preserve"> </w:t>
      </w:r>
      <w:r>
        <w:t>recipient</w:t>
      </w:r>
      <w:r>
        <w:rPr>
          <w:spacing w:val="-1"/>
        </w:rPr>
        <w:t xml:space="preserve"> </w:t>
      </w:r>
      <w:r>
        <w:t>will</w:t>
      </w:r>
      <w:r>
        <w:rPr>
          <w:spacing w:val="-1"/>
        </w:rPr>
        <w:t xml:space="preserve"> </w:t>
      </w:r>
      <w:r>
        <w:t>need</w:t>
      </w:r>
      <w:r>
        <w:rPr>
          <w:spacing w:val="-2"/>
        </w:rPr>
        <w:t xml:space="preserve"> </w:t>
      </w:r>
      <w:r>
        <w:t>to either</w:t>
      </w:r>
      <w:r>
        <w:rPr>
          <w:spacing w:val="-3"/>
        </w:rPr>
        <w:t xml:space="preserve"> </w:t>
      </w:r>
      <w:r>
        <w:t>provide</w:t>
      </w:r>
      <w:r>
        <w:rPr>
          <w:spacing w:val="-3"/>
        </w:rPr>
        <w:t xml:space="preserve"> </w:t>
      </w:r>
      <w:r>
        <w:t>the</w:t>
      </w:r>
      <w:r>
        <w:rPr>
          <w:spacing w:val="-1"/>
        </w:rPr>
        <w:t xml:space="preserve"> </w:t>
      </w:r>
      <w:r>
        <w:t xml:space="preserve">NCT number issued by </w:t>
      </w:r>
      <w:hyperlink r:id="rId217">
        <w:r>
          <w:rPr>
            <w:color w:val="0000FF"/>
            <w:u w:val="single" w:color="0000FF"/>
          </w:rPr>
          <w:t>ClinicalTrials.gov</w:t>
        </w:r>
      </w:hyperlink>
      <w:r>
        <w:t xml:space="preserve">, or provide the registration receipt that is received upon submission of the trial registration to </w:t>
      </w:r>
      <w:hyperlink r:id="rId217">
        <w:r>
          <w:rPr>
            <w:color w:val="0000FF"/>
            <w:u w:val="single" w:color="0000FF"/>
          </w:rPr>
          <w:t>ClinicalTrials.gov</w:t>
        </w:r>
      </w:hyperlink>
      <w:r>
        <w:t>.</w:t>
      </w:r>
    </w:p>
    <w:p w:rsidR="00F717DC" w14:paraId="593A1CD5" w14:textId="77777777">
      <w:pPr>
        <w:pStyle w:val="BodyText"/>
        <w:spacing w:before="0" w:line="20" w:lineRule="exact"/>
        <w:ind w:left="187"/>
        <w:rPr>
          <w:sz w:val="2"/>
        </w:rPr>
      </w:pPr>
      <w:r>
        <w:rPr>
          <w:sz w:val="2"/>
        </w:rPr>
        <w:pict>
          <v:group id="docshapegroup546" o:spid="_x0000_i1559" style="width:490.45pt;height:0.5pt;mso-position-horizontal-relative:char;mso-position-vertical-relative:line" coordsize="9809,10">
            <v:rect id="docshape547" o:spid="_x0000_s1560" style="width:9809;height:10;position:absolute" fillcolor="black" stroked="f"/>
            <w10:wrap type="none"/>
            <w10:anchorlock/>
          </v:group>
        </w:pict>
      </w:r>
    </w:p>
    <w:p w:rsidR="00F717DC" w14:paraId="257100F4" w14:textId="77777777">
      <w:pPr>
        <w:pStyle w:val="BodyText"/>
        <w:spacing w:before="108"/>
      </w:pPr>
      <w:r>
        <w:t>To</w:t>
      </w:r>
      <w:r>
        <w:rPr>
          <w:spacing w:val="-5"/>
        </w:rPr>
        <w:t xml:space="preserve"> </w:t>
      </w:r>
      <w:r>
        <w:t>provide</w:t>
      </w:r>
      <w:r>
        <w:rPr>
          <w:spacing w:val="-6"/>
        </w:rPr>
        <w:t xml:space="preserve"> </w:t>
      </w:r>
      <w:r>
        <w:t>the</w:t>
      </w:r>
      <w:r>
        <w:rPr>
          <w:spacing w:val="-6"/>
        </w:rPr>
        <w:t xml:space="preserve"> </w:t>
      </w:r>
      <w:hyperlink r:id="rId217">
        <w:r>
          <w:rPr>
            <w:color w:val="0000FF"/>
            <w:u w:val="single" w:color="0000FF"/>
          </w:rPr>
          <w:t>ClinicalTrials.gov</w:t>
        </w:r>
      </w:hyperlink>
      <w:r>
        <w:rPr>
          <w:color w:val="0000FF"/>
          <w:spacing w:val="-3"/>
          <w:u w:val="single" w:color="0000FF"/>
        </w:rPr>
        <w:t xml:space="preserve"> </w:t>
      </w:r>
      <w:r>
        <w:t>registration</w:t>
      </w:r>
      <w:r>
        <w:rPr>
          <w:spacing w:val="-6"/>
        </w:rPr>
        <w:t xml:space="preserve"> </w:t>
      </w:r>
      <w:r>
        <w:t>receipt,</w:t>
      </w:r>
      <w:r>
        <w:rPr>
          <w:spacing w:val="-5"/>
        </w:rPr>
        <w:t xml:space="preserve"> </w:t>
      </w:r>
      <w:r>
        <w:t>the</w:t>
      </w:r>
      <w:r>
        <w:rPr>
          <w:spacing w:val="-6"/>
        </w:rPr>
        <w:t xml:space="preserve"> </w:t>
      </w:r>
      <w:r>
        <w:t>recipient</w:t>
      </w:r>
      <w:r>
        <w:rPr>
          <w:spacing w:val="-6"/>
        </w:rPr>
        <w:t xml:space="preserve"> </w:t>
      </w:r>
      <w:r>
        <w:t>must</w:t>
      </w:r>
      <w:r>
        <w:rPr>
          <w:spacing w:val="-4"/>
        </w:rPr>
        <w:t xml:space="preserve"> </w:t>
      </w:r>
      <w:r>
        <w:t>upload</w:t>
      </w:r>
      <w:r>
        <w:rPr>
          <w:spacing w:val="-6"/>
        </w:rPr>
        <w:t xml:space="preserve"> </w:t>
      </w:r>
      <w:r>
        <w:t>the</w:t>
      </w:r>
      <w:r>
        <w:rPr>
          <w:spacing w:val="-7"/>
        </w:rPr>
        <w:t xml:space="preserve"> </w:t>
      </w:r>
      <w:r>
        <w:t>receipt</w:t>
      </w:r>
      <w:r>
        <w:rPr>
          <w:spacing w:val="-4"/>
        </w:rPr>
        <w:t xml:space="preserve"> </w:t>
      </w:r>
      <w:r>
        <w:t>to</w:t>
      </w:r>
      <w:r>
        <w:rPr>
          <w:spacing w:val="-5"/>
        </w:rPr>
        <w:t xml:space="preserve"> </w:t>
      </w:r>
      <w:r>
        <w:t>the</w:t>
      </w:r>
      <w:r>
        <w:rPr>
          <w:spacing w:val="-6"/>
        </w:rPr>
        <w:t xml:space="preserve"> </w:t>
      </w:r>
      <w:hyperlink r:id="rId65">
        <w:r>
          <w:rPr>
            <w:color w:val="0000FF"/>
            <w:spacing w:val="-4"/>
            <w:u w:val="single" w:color="0000FF"/>
          </w:rPr>
          <w:t>other</w:t>
        </w:r>
        <w:r>
          <w:rPr>
            <w:color w:val="0000FF"/>
            <w:spacing w:val="40"/>
            <w:u w:val="single" w:color="0000FF"/>
          </w:rPr>
          <w:t xml:space="preserve"> </w:t>
        </w:r>
      </w:hyperlink>
    </w:p>
    <w:p w:rsidR="00F717DC" w14:paraId="7B3E67DB" w14:textId="77777777">
      <w:pPr>
        <w:sectPr>
          <w:pgSz w:w="12240" w:h="15840"/>
          <w:pgMar w:top="920" w:right="980" w:bottom="940" w:left="720" w:header="715" w:footer="757" w:gutter="0"/>
          <w:cols w:space="720"/>
        </w:sectPr>
      </w:pPr>
    </w:p>
    <w:p w:rsidR="00F717DC" w14:paraId="242326E2" w14:textId="77777777">
      <w:pPr>
        <w:pStyle w:val="BodyText"/>
        <w:spacing w:before="170"/>
        <w:ind w:right="731"/>
      </w:pPr>
      <w:hyperlink r:id="rId65">
        <w:r w:rsidR="004544C6">
          <w:rPr>
            <w:color w:val="0000FF"/>
            <w:u w:val="single" w:color="0000FF"/>
          </w:rPr>
          <w:t>attachments</w:t>
        </w:r>
        <w:r w:rsidR="004544C6">
          <w:rPr>
            <w:color w:val="0000FF"/>
            <w:spacing w:val="-1"/>
            <w:u w:val="single" w:color="0000FF"/>
          </w:rPr>
          <w:t xml:space="preserve"> </w:t>
        </w:r>
        <w:r w:rsidR="004544C6">
          <w:rPr>
            <w:color w:val="0000FF"/>
            <w:u w:val="single" w:color="0000FF"/>
          </w:rPr>
          <w:t>section</w:t>
        </w:r>
        <w:r w:rsidR="004544C6">
          <w:rPr>
            <w:color w:val="0000FF"/>
            <w:spacing w:val="-2"/>
            <w:u w:val="single" w:color="0000FF"/>
          </w:rPr>
          <w:t xml:space="preserve"> </w:t>
        </w:r>
        <w:r w:rsidR="004544C6">
          <w:rPr>
            <w:color w:val="0000FF"/>
            <w:u w:val="single" w:color="0000FF"/>
          </w:rPr>
          <w:t>of</w:t>
        </w:r>
        <w:r w:rsidR="004544C6">
          <w:rPr>
            <w:color w:val="0000FF"/>
            <w:spacing w:val="-3"/>
            <w:u w:val="single" w:color="0000FF"/>
          </w:rPr>
          <w:t xml:space="preserve"> </w:t>
        </w:r>
        <w:r w:rsidR="004544C6">
          <w:rPr>
            <w:color w:val="0000FF"/>
            <w:u w:val="single" w:color="0000FF"/>
          </w:rPr>
          <w:t>the</w:t>
        </w:r>
        <w:r w:rsidR="004544C6">
          <w:rPr>
            <w:color w:val="0000FF"/>
            <w:spacing w:val="-3"/>
            <w:u w:val="single" w:color="0000FF"/>
          </w:rPr>
          <w:t xml:space="preserve"> </w:t>
        </w:r>
        <w:r w:rsidR="004544C6">
          <w:rPr>
            <w:color w:val="0000FF"/>
            <w:u w:val="single" w:color="0000FF"/>
          </w:rPr>
          <w:t>HSCT</w:t>
        </w:r>
        <w:r w:rsidR="004544C6">
          <w:rPr>
            <w:color w:val="0000FF"/>
            <w:spacing w:val="-2"/>
            <w:u w:val="single" w:color="0000FF"/>
          </w:rPr>
          <w:t xml:space="preserve"> </w:t>
        </w:r>
        <w:r w:rsidR="004544C6">
          <w:rPr>
            <w:color w:val="0000FF"/>
            <w:u w:val="single" w:color="0000FF"/>
          </w:rPr>
          <w:t>form</w:t>
        </w:r>
        <w:r w:rsidR="004544C6">
          <w:rPr>
            <w:color w:val="0000FF"/>
            <w:spacing w:val="-2"/>
            <w:u w:val="single" w:color="0000FF"/>
          </w:rPr>
          <w:t xml:space="preserve"> </w:t>
        </w:r>
        <w:r w:rsidR="004544C6">
          <w:rPr>
            <w:color w:val="0000FF"/>
            <w:u w:val="single" w:color="0000FF"/>
          </w:rPr>
          <w:t>(Section</w:t>
        </w:r>
        <w:r w:rsidR="004544C6">
          <w:rPr>
            <w:color w:val="0000FF"/>
            <w:spacing w:val="-2"/>
            <w:u w:val="single" w:color="0000FF"/>
          </w:rPr>
          <w:t xml:space="preserve"> </w:t>
        </w:r>
        <w:r w:rsidR="004544C6">
          <w:rPr>
            <w:color w:val="0000FF"/>
            <w:u w:val="single" w:color="0000FF"/>
          </w:rPr>
          <w:t>5.1)</w:t>
        </w:r>
      </w:hyperlink>
      <w:r w:rsidR="004544C6">
        <w:rPr>
          <w:color w:val="0000FF"/>
          <w:spacing w:val="-3"/>
        </w:rPr>
        <w:t xml:space="preserve"> </w:t>
      </w:r>
      <w:r w:rsidR="004544C6">
        <w:t>as</w:t>
      </w:r>
      <w:r w:rsidR="004544C6">
        <w:rPr>
          <w:spacing w:val="-2"/>
        </w:rPr>
        <w:t xml:space="preserve"> </w:t>
      </w:r>
      <w:r w:rsidR="004544C6">
        <w:t>a</w:t>
      </w:r>
      <w:r w:rsidR="004544C6">
        <w:rPr>
          <w:spacing w:val="-3"/>
        </w:rPr>
        <w:t xml:space="preserve"> </w:t>
      </w:r>
      <w:r w:rsidR="004544C6">
        <w:t>PDF</w:t>
      </w:r>
      <w:r w:rsidR="004544C6">
        <w:rPr>
          <w:spacing w:val="-4"/>
        </w:rPr>
        <w:t xml:space="preserve"> </w:t>
      </w:r>
      <w:r w:rsidR="004544C6">
        <w:t>document.</w:t>
      </w:r>
      <w:r w:rsidR="004544C6">
        <w:rPr>
          <w:spacing w:val="-2"/>
        </w:rPr>
        <w:t xml:space="preserve"> </w:t>
      </w:r>
      <w:r w:rsidR="004544C6">
        <w:t>The</w:t>
      </w:r>
      <w:r w:rsidR="004544C6">
        <w:rPr>
          <w:spacing w:val="-3"/>
        </w:rPr>
        <w:t xml:space="preserve"> </w:t>
      </w:r>
      <w:r w:rsidR="004544C6">
        <w:t>file</w:t>
      </w:r>
      <w:r w:rsidR="004544C6">
        <w:rPr>
          <w:spacing w:val="-3"/>
        </w:rPr>
        <w:t xml:space="preserve"> </w:t>
      </w:r>
      <w:r w:rsidR="004544C6">
        <w:t>name</w:t>
      </w:r>
      <w:r w:rsidR="004544C6">
        <w:rPr>
          <w:spacing w:val="-2"/>
        </w:rPr>
        <w:t xml:space="preserve"> </w:t>
      </w:r>
      <w:r w:rsidR="004544C6">
        <w:t>must</w:t>
      </w:r>
      <w:r w:rsidR="004544C6">
        <w:rPr>
          <w:spacing w:val="-1"/>
        </w:rPr>
        <w:t xml:space="preserve"> </w:t>
      </w:r>
      <w:r w:rsidR="004544C6">
        <w:t xml:space="preserve">be </w:t>
      </w:r>
      <w:r w:rsidR="004544C6">
        <w:rPr>
          <w:spacing w:val="-2"/>
        </w:rPr>
        <w:t>CTgov_Registration_Receipt.pdf.</w:t>
      </w:r>
    </w:p>
    <w:p w:rsidR="00F717DC" w14:paraId="73977C59" w14:textId="77777777">
      <w:pPr>
        <w:pStyle w:val="BodyText"/>
        <w:spacing w:before="121"/>
        <w:ind w:right="225"/>
      </w:pPr>
      <w:r>
        <w:t>Recipients must complete Section 6 – Clinical Trial Milestone Plan (shown below) for all studies involving</w:t>
      </w:r>
      <w:r>
        <w:rPr>
          <w:spacing w:val="-2"/>
        </w:rPr>
        <w:t xml:space="preserve"> </w:t>
      </w:r>
      <w:r>
        <w:t>clinical</w:t>
      </w:r>
      <w:r>
        <w:rPr>
          <w:spacing w:val="-3"/>
        </w:rPr>
        <w:t xml:space="preserve"> </w:t>
      </w:r>
      <w:r>
        <w:t>trials.</w:t>
      </w:r>
      <w:r>
        <w:rPr>
          <w:spacing w:val="-3"/>
        </w:rPr>
        <w:t xml:space="preserve"> </w:t>
      </w:r>
      <w:r>
        <w:t>Note:</w:t>
      </w:r>
      <w:r>
        <w:rPr>
          <w:spacing w:val="-3"/>
        </w:rPr>
        <w:t xml:space="preserve"> </w:t>
      </w:r>
      <w:r>
        <w:t>All</w:t>
      </w:r>
      <w:r>
        <w:rPr>
          <w:spacing w:val="-2"/>
        </w:rPr>
        <w:t xml:space="preserve"> </w:t>
      </w:r>
      <w:r>
        <w:t>anticipated</w:t>
      </w:r>
      <w:r>
        <w:rPr>
          <w:spacing w:val="-3"/>
        </w:rPr>
        <w:t xml:space="preserve"> </w:t>
      </w:r>
      <w:r>
        <w:t>dates</w:t>
      </w:r>
      <w:r>
        <w:rPr>
          <w:spacing w:val="-3"/>
        </w:rPr>
        <w:t xml:space="preserve"> </w:t>
      </w:r>
      <w:r>
        <w:t>entered</w:t>
      </w:r>
      <w:r>
        <w:rPr>
          <w:spacing w:val="-3"/>
        </w:rPr>
        <w:t xml:space="preserve"> </w:t>
      </w:r>
      <w:r>
        <w:t>in</w:t>
      </w:r>
      <w:r>
        <w:rPr>
          <w:spacing w:val="-3"/>
        </w:rPr>
        <w:t xml:space="preserve"> </w:t>
      </w:r>
      <w:r>
        <w:t>Section</w:t>
      </w:r>
      <w:r>
        <w:rPr>
          <w:spacing w:val="-3"/>
        </w:rPr>
        <w:t xml:space="preserve"> </w:t>
      </w:r>
      <w:r>
        <w:t>6</w:t>
      </w:r>
      <w:r>
        <w:rPr>
          <w:spacing w:val="-3"/>
        </w:rPr>
        <w:t xml:space="preserve"> </w:t>
      </w:r>
      <w:r>
        <w:t>must</w:t>
      </w:r>
      <w:r>
        <w:rPr>
          <w:spacing w:val="-2"/>
        </w:rPr>
        <w:t xml:space="preserve"> </w:t>
      </w:r>
      <w:r>
        <w:t>be</w:t>
      </w:r>
      <w:r>
        <w:rPr>
          <w:spacing w:val="-4"/>
        </w:rPr>
        <w:t xml:space="preserve"> </w:t>
      </w:r>
      <w:r>
        <w:t>future</w:t>
      </w:r>
      <w:r>
        <w:rPr>
          <w:spacing w:val="-4"/>
        </w:rPr>
        <w:t xml:space="preserve"> </w:t>
      </w:r>
      <w:r>
        <w:t>dates.</w:t>
      </w:r>
      <w:r>
        <w:rPr>
          <w:spacing w:val="-1"/>
        </w:rPr>
        <w:t xml:space="preserve"> </w:t>
      </w:r>
      <w:r>
        <w:t>All</w:t>
      </w:r>
      <w:r>
        <w:rPr>
          <w:spacing w:val="-3"/>
        </w:rPr>
        <w:t xml:space="preserve"> </w:t>
      </w:r>
      <w:r>
        <w:t>actual dates must be the current date or a later date.</w:t>
      </w:r>
    </w:p>
    <w:p w:rsidR="00F717DC" w14:paraId="158A50C7" w14:textId="77777777">
      <w:pPr>
        <w:pStyle w:val="BodyText"/>
        <w:spacing w:before="5"/>
        <w:ind w:left="0"/>
        <w:rPr>
          <w:sz w:val="8"/>
        </w:rPr>
      </w:pPr>
      <w:r>
        <w:pict>
          <v:group id="docshapegroup548" o:spid="_x0000_s1561" style="width:435.1pt;height:448.65pt;margin-top:6.05pt;margin-left:64.8pt;mso-position-horizontal-relative:page;mso-wrap-distance-left:0;mso-wrap-distance-right:0;position:absolute;z-index:-251468800" coordorigin="1296,121" coordsize="8702,8973">
            <v:shape id="docshape549" o:spid="_x0000_s1562" type="#_x0000_t75" style="width:8702;height:8973;left:1296;position:absolute;top:121">
              <v:imagedata r:id="rId221" o:title=""/>
            </v:shape>
            <v:rect id="docshape550" o:spid="_x0000_s1563" style="width:8660;height:8942;left:1316;position:absolute;top:140" filled="f" strokeweight="1pt"/>
            <w10:wrap type="topAndBottom"/>
          </v:group>
        </w:pict>
      </w:r>
    </w:p>
    <w:p w:rsidR="00F717DC" w14:paraId="7649B23D" w14:textId="77777777">
      <w:pPr>
        <w:spacing w:before="61"/>
        <w:ind w:left="576"/>
        <w:rPr>
          <w:i/>
        </w:rPr>
      </w:pPr>
      <w:bookmarkStart w:id="273" w:name="_bookmark172"/>
      <w:bookmarkEnd w:id="273"/>
      <w:r>
        <w:rPr>
          <w:i/>
        </w:rPr>
        <w:t>Figure</w:t>
      </w:r>
      <w:r>
        <w:rPr>
          <w:i/>
          <w:spacing w:val="-7"/>
        </w:rPr>
        <w:t xml:space="preserve"> </w:t>
      </w:r>
      <w:r>
        <w:rPr>
          <w:i/>
        </w:rPr>
        <w:t>116</w:t>
      </w:r>
      <w:r>
        <w:rPr>
          <w:i/>
          <w:spacing w:val="-2"/>
        </w:rPr>
        <w:t xml:space="preserve"> </w:t>
      </w:r>
      <w:r>
        <w:rPr>
          <w:i/>
        </w:rPr>
        <w:t>Clinical</w:t>
      </w:r>
      <w:r>
        <w:rPr>
          <w:i/>
          <w:spacing w:val="-2"/>
        </w:rPr>
        <w:t xml:space="preserve"> </w:t>
      </w:r>
      <w:r>
        <w:rPr>
          <w:i/>
        </w:rPr>
        <w:t>Trial</w:t>
      </w:r>
      <w:r>
        <w:rPr>
          <w:i/>
          <w:spacing w:val="-4"/>
        </w:rPr>
        <w:t xml:space="preserve"> </w:t>
      </w:r>
      <w:r>
        <w:rPr>
          <w:i/>
        </w:rPr>
        <w:t>Milestone</w:t>
      </w:r>
      <w:r>
        <w:rPr>
          <w:i/>
          <w:spacing w:val="-4"/>
        </w:rPr>
        <w:t xml:space="preserve"> </w:t>
      </w:r>
      <w:r>
        <w:rPr>
          <w:i/>
        </w:rPr>
        <w:t>Plan,</w:t>
      </w:r>
      <w:r>
        <w:rPr>
          <w:i/>
          <w:spacing w:val="-2"/>
        </w:rPr>
        <w:t xml:space="preserve"> </w:t>
      </w:r>
      <w:r>
        <w:rPr>
          <w:i/>
        </w:rPr>
        <w:t>which</w:t>
      </w:r>
      <w:r>
        <w:rPr>
          <w:i/>
          <w:spacing w:val="-2"/>
        </w:rPr>
        <w:t xml:space="preserve"> </w:t>
      </w:r>
      <w:r>
        <w:rPr>
          <w:i/>
        </w:rPr>
        <w:t>is</w:t>
      </w:r>
      <w:r>
        <w:rPr>
          <w:i/>
          <w:spacing w:val="-3"/>
        </w:rPr>
        <w:t xml:space="preserve"> </w:t>
      </w:r>
      <w:r>
        <w:rPr>
          <w:i/>
        </w:rPr>
        <w:t>on</w:t>
      </w:r>
      <w:r>
        <w:rPr>
          <w:i/>
          <w:spacing w:val="-5"/>
        </w:rPr>
        <w:t xml:space="preserve"> </w:t>
      </w:r>
      <w:r>
        <w:rPr>
          <w:i/>
        </w:rPr>
        <w:t>the</w:t>
      </w:r>
      <w:r>
        <w:rPr>
          <w:i/>
          <w:spacing w:val="-3"/>
        </w:rPr>
        <w:t xml:space="preserve"> </w:t>
      </w:r>
      <w:r>
        <w:rPr>
          <w:i/>
        </w:rPr>
        <w:t>HSCT</w:t>
      </w:r>
      <w:r>
        <w:rPr>
          <w:i/>
          <w:spacing w:val="-5"/>
        </w:rPr>
        <w:t xml:space="preserve"> </w:t>
      </w:r>
      <w:r>
        <w:rPr>
          <w:i/>
        </w:rPr>
        <w:t>form</w:t>
      </w:r>
      <w:r>
        <w:rPr>
          <w:i/>
          <w:spacing w:val="-5"/>
        </w:rPr>
        <w:t xml:space="preserve"> </w:t>
      </w:r>
      <w:r>
        <w:rPr>
          <w:i/>
        </w:rPr>
        <w:t>in</w:t>
      </w:r>
      <w:r>
        <w:rPr>
          <w:i/>
          <w:spacing w:val="-3"/>
        </w:rPr>
        <w:t xml:space="preserve"> </w:t>
      </w:r>
      <w:r>
        <w:rPr>
          <w:i/>
        </w:rPr>
        <w:t>the</w:t>
      </w:r>
      <w:r>
        <w:rPr>
          <w:i/>
          <w:spacing w:val="-2"/>
        </w:rPr>
        <w:t xml:space="preserve"> </w:t>
      </w:r>
      <w:r>
        <w:rPr>
          <w:i/>
        </w:rPr>
        <w:t>Human</w:t>
      </w:r>
      <w:r>
        <w:rPr>
          <w:i/>
          <w:spacing w:val="-3"/>
        </w:rPr>
        <w:t xml:space="preserve"> </w:t>
      </w:r>
      <w:r>
        <w:rPr>
          <w:i/>
        </w:rPr>
        <w:t>Subjects</w:t>
      </w:r>
      <w:r>
        <w:rPr>
          <w:i/>
          <w:spacing w:val="-1"/>
        </w:rPr>
        <w:t xml:space="preserve"> </w:t>
      </w:r>
      <w:r>
        <w:rPr>
          <w:i/>
        </w:rPr>
        <w:t>System</w:t>
      </w:r>
      <w:r>
        <w:rPr>
          <w:i/>
          <w:spacing w:val="-3"/>
        </w:rPr>
        <w:t xml:space="preserve"> </w:t>
      </w:r>
      <w:r>
        <w:rPr>
          <w:i/>
          <w:spacing w:val="-2"/>
        </w:rPr>
        <w:t>(HSS)</w:t>
      </w:r>
    </w:p>
    <w:p w:rsidR="00F717DC" w14:paraId="0447C719" w14:textId="77777777">
      <w:pPr>
        <w:pStyle w:val="ListParagraph"/>
        <w:numPr>
          <w:ilvl w:val="1"/>
          <w:numId w:val="42"/>
        </w:numPr>
        <w:tabs>
          <w:tab w:val="left" w:pos="1107"/>
        </w:tabs>
        <w:spacing w:before="117"/>
        <w:ind w:hanging="361"/>
        <w:rPr>
          <w:sz w:val="24"/>
        </w:rPr>
      </w:pPr>
      <w:r>
        <w:rPr>
          <w:sz w:val="24"/>
        </w:rPr>
        <w:t>Study</w:t>
      </w:r>
      <w:r>
        <w:rPr>
          <w:spacing w:val="-2"/>
          <w:sz w:val="24"/>
        </w:rPr>
        <w:t xml:space="preserve"> </w:t>
      </w:r>
      <w:r>
        <w:rPr>
          <w:sz w:val="24"/>
        </w:rPr>
        <w:t>Primary</w:t>
      </w:r>
      <w:r>
        <w:rPr>
          <w:spacing w:val="-3"/>
          <w:sz w:val="24"/>
        </w:rPr>
        <w:t xml:space="preserve"> </w:t>
      </w:r>
      <w:r>
        <w:rPr>
          <w:sz w:val="24"/>
        </w:rPr>
        <w:t>Completion</w:t>
      </w:r>
      <w:r>
        <w:rPr>
          <w:spacing w:val="-1"/>
          <w:sz w:val="24"/>
        </w:rPr>
        <w:t xml:space="preserve"> </w:t>
      </w:r>
      <w:r>
        <w:rPr>
          <w:spacing w:val="-4"/>
          <w:sz w:val="24"/>
        </w:rPr>
        <w:t>Date</w:t>
      </w:r>
    </w:p>
    <w:p w:rsidR="00F717DC" w14:paraId="50ADC427" w14:textId="77777777">
      <w:pPr>
        <w:pStyle w:val="BodyText"/>
        <w:ind w:left="746" w:right="218"/>
        <w:rPr>
          <w:b/>
        </w:rPr>
      </w:pPr>
      <w:r>
        <w:t>Enter</w:t>
      </w:r>
      <w:r>
        <w:rPr>
          <w:spacing w:val="-4"/>
        </w:rPr>
        <w:t xml:space="preserve"> </w:t>
      </w:r>
      <w:r>
        <w:t>the</w:t>
      </w:r>
      <w:r>
        <w:rPr>
          <w:spacing w:val="-4"/>
        </w:rPr>
        <w:t xml:space="preserve"> </w:t>
      </w:r>
      <w:r>
        <w:t>date</w:t>
      </w:r>
      <w:r>
        <w:rPr>
          <w:spacing w:val="-2"/>
        </w:rPr>
        <w:t xml:space="preserve"> </w:t>
      </w:r>
      <w:r>
        <w:t>(MM/DD/YYYY)</w:t>
      </w:r>
      <w:r>
        <w:rPr>
          <w:spacing w:val="-4"/>
        </w:rPr>
        <w:t xml:space="preserve"> </w:t>
      </w:r>
      <w:r>
        <w:t>that</w:t>
      </w:r>
      <w:r>
        <w:rPr>
          <w:spacing w:val="-3"/>
        </w:rPr>
        <w:t xml:space="preserve"> </w:t>
      </w:r>
      <w:r>
        <w:t>the</w:t>
      </w:r>
      <w:r>
        <w:rPr>
          <w:spacing w:val="-3"/>
        </w:rPr>
        <w:t xml:space="preserve"> </w:t>
      </w:r>
      <w:r>
        <w:t>final</w:t>
      </w:r>
      <w:r>
        <w:rPr>
          <w:spacing w:val="-3"/>
        </w:rPr>
        <w:t xml:space="preserve"> </w:t>
      </w:r>
      <w:r>
        <w:t>participant</w:t>
      </w:r>
      <w:r>
        <w:rPr>
          <w:spacing w:val="-3"/>
        </w:rPr>
        <w:t xml:space="preserve"> </w:t>
      </w:r>
      <w:r>
        <w:t>was</w:t>
      </w:r>
      <w:r>
        <w:rPr>
          <w:spacing w:val="-3"/>
        </w:rPr>
        <w:t xml:space="preserve"> </w:t>
      </w:r>
      <w:r>
        <w:t>examined</w:t>
      </w:r>
      <w:r>
        <w:rPr>
          <w:spacing w:val="-3"/>
        </w:rPr>
        <w:t xml:space="preserve"> </w:t>
      </w:r>
      <w:r>
        <w:t>or</w:t>
      </w:r>
      <w:r>
        <w:rPr>
          <w:spacing w:val="-3"/>
        </w:rPr>
        <w:t xml:space="preserve"> </w:t>
      </w:r>
      <w:r>
        <w:t>received</w:t>
      </w:r>
      <w:r>
        <w:rPr>
          <w:spacing w:val="-3"/>
        </w:rPr>
        <w:t xml:space="preserve"> </w:t>
      </w:r>
      <w:r>
        <w:t>an</w:t>
      </w:r>
      <w:r>
        <w:rPr>
          <w:spacing w:val="-3"/>
        </w:rPr>
        <w:t xml:space="preserve"> </w:t>
      </w:r>
      <w:r>
        <w:t xml:space="preserve">intervention for the purposes of final collection of data for the primary outcome, whether the clinical study concluded according to the pre-specified protocol or was terminated. In the case of clinical studies with more than one primary outcome measure with different completion dates, this term refers to the date on which data collection is completed for all of the primary outcomes. Select whether this date is anticipated or actual. </w:t>
      </w:r>
      <w:r>
        <w:rPr>
          <w:b/>
        </w:rPr>
        <w:t>This date cannot be modified once set to actual.</w:t>
      </w:r>
    </w:p>
    <w:p w:rsidR="00F717DC" w14:paraId="354ADD3E" w14:textId="77777777">
      <w:pPr>
        <w:pStyle w:val="ListParagraph"/>
        <w:numPr>
          <w:ilvl w:val="1"/>
          <w:numId w:val="42"/>
        </w:numPr>
        <w:tabs>
          <w:tab w:val="left" w:pos="1107"/>
        </w:tabs>
        <w:spacing w:before="121"/>
        <w:ind w:hanging="361"/>
        <w:rPr>
          <w:sz w:val="24"/>
        </w:rPr>
      </w:pPr>
      <w:r>
        <w:rPr>
          <w:sz w:val="24"/>
        </w:rPr>
        <w:t>Study</w:t>
      </w:r>
      <w:r>
        <w:rPr>
          <w:spacing w:val="-3"/>
          <w:sz w:val="24"/>
        </w:rPr>
        <w:t xml:space="preserve"> </w:t>
      </w:r>
      <w:r>
        <w:rPr>
          <w:sz w:val="24"/>
        </w:rPr>
        <w:t>Final</w:t>
      </w:r>
      <w:r>
        <w:rPr>
          <w:spacing w:val="-3"/>
          <w:sz w:val="24"/>
        </w:rPr>
        <w:t xml:space="preserve"> </w:t>
      </w:r>
      <w:r>
        <w:rPr>
          <w:sz w:val="24"/>
        </w:rPr>
        <w:t>Completion</w:t>
      </w:r>
      <w:r>
        <w:rPr>
          <w:spacing w:val="-1"/>
          <w:sz w:val="24"/>
        </w:rPr>
        <w:t xml:space="preserve"> </w:t>
      </w:r>
      <w:r>
        <w:rPr>
          <w:spacing w:val="-4"/>
          <w:sz w:val="24"/>
        </w:rPr>
        <w:t>Date</w:t>
      </w:r>
    </w:p>
    <w:p w:rsidR="00F717DC" w14:paraId="14165B88" w14:textId="77777777">
      <w:pPr>
        <w:rPr>
          <w:sz w:val="24"/>
        </w:rPr>
        <w:sectPr>
          <w:pgSz w:w="12240" w:h="15840"/>
          <w:pgMar w:top="920" w:right="980" w:bottom="940" w:left="720" w:header="715" w:footer="757" w:gutter="0"/>
          <w:cols w:space="720"/>
        </w:sectPr>
      </w:pPr>
    </w:p>
    <w:p w:rsidR="00F717DC" w14:paraId="38C2393D" w14:textId="77777777">
      <w:pPr>
        <w:pStyle w:val="BodyText"/>
        <w:spacing w:before="170"/>
        <w:ind w:left="746" w:right="225"/>
      </w:pPr>
      <w:r>
        <w:t>Enter</w:t>
      </w:r>
      <w:r>
        <w:rPr>
          <w:spacing w:val="-4"/>
        </w:rPr>
        <w:t xml:space="preserve"> </w:t>
      </w:r>
      <w:r>
        <w:t>the</w:t>
      </w:r>
      <w:r>
        <w:rPr>
          <w:spacing w:val="-4"/>
        </w:rPr>
        <w:t xml:space="preserve"> </w:t>
      </w:r>
      <w:r>
        <w:t>date</w:t>
      </w:r>
      <w:r>
        <w:rPr>
          <w:spacing w:val="-2"/>
        </w:rPr>
        <w:t xml:space="preserve"> </w:t>
      </w:r>
      <w:r>
        <w:t>(MM/DD/YYYY)</w:t>
      </w:r>
      <w:r>
        <w:rPr>
          <w:spacing w:val="-4"/>
        </w:rPr>
        <w:t xml:space="preserve"> </w:t>
      </w:r>
      <w:r>
        <w:t>the</w:t>
      </w:r>
      <w:r>
        <w:rPr>
          <w:spacing w:val="-3"/>
        </w:rPr>
        <w:t xml:space="preserve"> </w:t>
      </w:r>
      <w:r>
        <w:t>final</w:t>
      </w:r>
      <w:r>
        <w:rPr>
          <w:spacing w:val="-3"/>
        </w:rPr>
        <w:t xml:space="preserve"> </w:t>
      </w:r>
      <w:r>
        <w:t>participant</w:t>
      </w:r>
      <w:r>
        <w:rPr>
          <w:spacing w:val="-3"/>
        </w:rPr>
        <w:t xml:space="preserve"> </w:t>
      </w:r>
      <w:r>
        <w:t>was</w:t>
      </w:r>
      <w:r>
        <w:rPr>
          <w:spacing w:val="-3"/>
        </w:rPr>
        <w:t xml:space="preserve"> </w:t>
      </w:r>
      <w:r>
        <w:t>examined</w:t>
      </w:r>
      <w:r>
        <w:rPr>
          <w:spacing w:val="-3"/>
        </w:rPr>
        <w:t xml:space="preserve"> </w:t>
      </w:r>
      <w:r>
        <w:t>or</w:t>
      </w:r>
      <w:r>
        <w:rPr>
          <w:spacing w:val="-4"/>
        </w:rPr>
        <w:t xml:space="preserve"> </w:t>
      </w:r>
      <w:r>
        <w:t>received</w:t>
      </w:r>
      <w:r>
        <w:rPr>
          <w:spacing w:val="-3"/>
        </w:rPr>
        <w:t xml:space="preserve"> </w:t>
      </w:r>
      <w:r>
        <w:t>an</w:t>
      </w:r>
      <w:r>
        <w:rPr>
          <w:spacing w:val="-3"/>
        </w:rPr>
        <w:t xml:space="preserve"> </w:t>
      </w:r>
      <w:r>
        <w:t>intervention</w:t>
      </w:r>
      <w:r>
        <w:rPr>
          <w:spacing w:val="-3"/>
        </w:rPr>
        <w:t xml:space="preserve"> </w:t>
      </w:r>
      <w:r>
        <w:t>for purposes of final collection of data for the primary and secondary outcome measures and adverse events</w:t>
      </w:r>
      <w:r>
        <w:rPr>
          <w:spacing w:val="-1"/>
        </w:rPr>
        <w:t xml:space="preserve"> </w:t>
      </w:r>
      <w:r>
        <w:t>(for example,</w:t>
      </w:r>
      <w:r>
        <w:rPr>
          <w:spacing w:val="-1"/>
        </w:rPr>
        <w:t xml:space="preserve"> </w:t>
      </w:r>
      <w:r>
        <w:t>last participant’s</w:t>
      </w:r>
      <w:r>
        <w:rPr>
          <w:spacing w:val="-1"/>
        </w:rPr>
        <w:t xml:space="preserve"> </w:t>
      </w:r>
      <w:r>
        <w:t>last</w:t>
      </w:r>
      <w:r>
        <w:rPr>
          <w:spacing w:val="-1"/>
        </w:rPr>
        <w:t xml:space="preserve"> </w:t>
      </w:r>
      <w:r>
        <w:t>visit),</w:t>
      </w:r>
      <w:r>
        <w:rPr>
          <w:spacing w:val="-1"/>
        </w:rPr>
        <w:t xml:space="preserve"> </w:t>
      </w:r>
      <w:r>
        <w:t>whether</w:t>
      </w:r>
      <w:r>
        <w:rPr>
          <w:spacing w:val="-2"/>
        </w:rPr>
        <w:t xml:space="preserve"> </w:t>
      </w:r>
      <w:r>
        <w:t>the</w:t>
      </w:r>
      <w:r>
        <w:rPr>
          <w:spacing w:val="-2"/>
        </w:rPr>
        <w:t xml:space="preserve"> </w:t>
      </w:r>
      <w:r>
        <w:t>clinical study</w:t>
      </w:r>
      <w:r>
        <w:rPr>
          <w:spacing w:val="-1"/>
        </w:rPr>
        <w:t xml:space="preserve"> </w:t>
      </w:r>
      <w:r>
        <w:t>concluded</w:t>
      </w:r>
      <w:r>
        <w:rPr>
          <w:spacing w:val="-1"/>
        </w:rPr>
        <w:t xml:space="preserve"> </w:t>
      </w:r>
      <w:r>
        <w:t>according</w:t>
      </w:r>
      <w:r>
        <w:rPr>
          <w:spacing w:val="-1"/>
        </w:rPr>
        <w:t xml:space="preserve"> </w:t>
      </w:r>
      <w:r>
        <w:t>to the pre-specified protocol or was terminated. Select whether this date is anticipated or actual.</w:t>
      </w:r>
    </w:p>
    <w:p w:rsidR="00F717DC" w14:paraId="0E1AA1EB" w14:textId="77777777">
      <w:pPr>
        <w:pStyle w:val="ListParagraph"/>
        <w:numPr>
          <w:ilvl w:val="1"/>
          <w:numId w:val="42"/>
        </w:numPr>
        <w:tabs>
          <w:tab w:val="left" w:pos="1107"/>
        </w:tabs>
        <w:spacing w:before="121"/>
        <w:ind w:hanging="361"/>
        <w:rPr>
          <w:sz w:val="24"/>
        </w:rPr>
      </w:pPr>
      <w:r>
        <w:rPr>
          <w:sz w:val="24"/>
        </w:rPr>
        <w:t>Enrollment</w:t>
      </w:r>
      <w:r>
        <w:rPr>
          <w:spacing w:val="-1"/>
          <w:sz w:val="24"/>
        </w:rPr>
        <w:t xml:space="preserve"> </w:t>
      </w:r>
      <w:r>
        <w:rPr>
          <w:sz w:val="24"/>
        </w:rPr>
        <w:t>and</w:t>
      </w:r>
      <w:r>
        <w:rPr>
          <w:spacing w:val="-1"/>
          <w:sz w:val="24"/>
        </w:rPr>
        <w:t xml:space="preserve"> </w:t>
      </w:r>
      <w:r>
        <w:rPr>
          <w:spacing w:val="-2"/>
          <w:sz w:val="24"/>
        </w:rPr>
        <w:t>randomization</w:t>
      </w:r>
    </w:p>
    <w:p w:rsidR="00F717DC" w14:paraId="2EC27629" w14:textId="77777777">
      <w:pPr>
        <w:spacing w:before="120"/>
        <w:ind w:left="746" w:right="225"/>
        <w:rPr>
          <w:b/>
          <w:sz w:val="24"/>
        </w:rPr>
      </w:pPr>
      <w:r>
        <w:rPr>
          <w:b/>
          <w:sz w:val="24"/>
        </w:rPr>
        <w:t xml:space="preserve">Enrollment of the first participant (Study Start Date): </w:t>
      </w:r>
      <w:r>
        <w:rPr>
          <w:sz w:val="24"/>
        </w:rPr>
        <w:t>Enter the date (MM/DD/YYYY) of the enrollment</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first</w:t>
      </w:r>
      <w:r>
        <w:rPr>
          <w:spacing w:val="-3"/>
          <w:sz w:val="24"/>
        </w:rPr>
        <w:t xml:space="preserve"> </w:t>
      </w:r>
      <w:r>
        <w:rPr>
          <w:sz w:val="24"/>
        </w:rPr>
        <w:t>participant</w:t>
      </w:r>
      <w:r>
        <w:rPr>
          <w:spacing w:val="-2"/>
          <w:sz w:val="24"/>
        </w:rPr>
        <w:t xml:space="preserve"> </w:t>
      </w:r>
      <w:r>
        <w:rPr>
          <w:sz w:val="24"/>
        </w:rPr>
        <w:t>into</w:t>
      </w:r>
      <w:r>
        <w:rPr>
          <w:spacing w:val="-3"/>
          <w:sz w:val="24"/>
        </w:rPr>
        <w:t xml:space="preserve"> </w:t>
      </w:r>
      <w:r>
        <w:rPr>
          <w:sz w:val="24"/>
        </w:rPr>
        <w:t>the</w:t>
      </w:r>
      <w:r>
        <w:rPr>
          <w:spacing w:val="-4"/>
          <w:sz w:val="24"/>
        </w:rPr>
        <w:t xml:space="preserve"> </w:t>
      </w:r>
      <w:r>
        <w:rPr>
          <w:sz w:val="24"/>
        </w:rPr>
        <w:t>study.</w:t>
      </w:r>
      <w:r>
        <w:rPr>
          <w:spacing w:val="-3"/>
          <w:sz w:val="24"/>
        </w:rPr>
        <w:t xml:space="preserve"> </w:t>
      </w:r>
      <w:r>
        <w:rPr>
          <w:sz w:val="24"/>
        </w:rPr>
        <w:t>From</w:t>
      </w:r>
      <w:r>
        <w:rPr>
          <w:spacing w:val="-3"/>
          <w:sz w:val="24"/>
        </w:rPr>
        <w:t xml:space="preserve"> </w:t>
      </w:r>
      <w:r>
        <w:rPr>
          <w:sz w:val="24"/>
        </w:rPr>
        <w:t>the</w:t>
      </w:r>
      <w:r>
        <w:rPr>
          <w:spacing w:val="-4"/>
          <w:sz w:val="24"/>
        </w:rPr>
        <w:t xml:space="preserve"> </w:t>
      </w:r>
      <w:r>
        <w:rPr>
          <w:sz w:val="24"/>
        </w:rPr>
        <w:t>dropdown</w:t>
      </w:r>
      <w:r>
        <w:rPr>
          <w:spacing w:val="-4"/>
          <w:sz w:val="24"/>
        </w:rPr>
        <w:t xml:space="preserve"> </w:t>
      </w:r>
      <w:r>
        <w:rPr>
          <w:sz w:val="24"/>
        </w:rPr>
        <w:t>menu,</w:t>
      </w:r>
      <w:r>
        <w:rPr>
          <w:spacing w:val="-2"/>
          <w:sz w:val="24"/>
        </w:rPr>
        <w:t xml:space="preserve"> </w:t>
      </w:r>
      <w:r>
        <w:rPr>
          <w:sz w:val="24"/>
        </w:rPr>
        <w:t>select</w:t>
      </w:r>
      <w:r>
        <w:rPr>
          <w:spacing w:val="-2"/>
          <w:sz w:val="24"/>
        </w:rPr>
        <w:t xml:space="preserve"> </w:t>
      </w:r>
      <w:r>
        <w:rPr>
          <w:sz w:val="24"/>
        </w:rPr>
        <w:t>whether</w:t>
      </w:r>
      <w:r>
        <w:rPr>
          <w:spacing w:val="-4"/>
          <w:sz w:val="24"/>
        </w:rPr>
        <w:t xml:space="preserve"> </w:t>
      </w:r>
      <w:r>
        <w:rPr>
          <w:sz w:val="24"/>
        </w:rPr>
        <w:t>this</w:t>
      </w:r>
      <w:r>
        <w:rPr>
          <w:spacing w:val="-3"/>
          <w:sz w:val="24"/>
        </w:rPr>
        <w:t xml:space="preserve"> </w:t>
      </w:r>
      <w:r>
        <w:rPr>
          <w:sz w:val="24"/>
        </w:rPr>
        <w:t xml:space="preserve">date is anticipated or actual. </w:t>
      </w:r>
      <w:r>
        <w:rPr>
          <w:b/>
          <w:sz w:val="24"/>
        </w:rPr>
        <w:t>This date cannot be modified once set to actual.</w:t>
      </w:r>
    </w:p>
    <w:p w:rsidR="00F717DC" w14:paraId="753BC8CD" w14:textId="77777777">
      <w:pPr>
        <w:pStyle w:val="BodyText"/>
        <w:spacing w:before="0"/>
        <w:ind w:left="0"/>
        <w:rPr>
          <w:b/>
          <w:sz w:val="26"/>
        </w:rPr>
      </w:pPr>
    </w:p>
    <w:p w:rsidR="00F717DC" w14:paraId="11934C5F" w14:textId="77777777">
      <w:pPr>
        <w:spacing w:before="217"/>
        <w:ind w:left="746"/>
        <w:rPr>
          <w:sz w:val="24"/>
        </w:rPr>
      </w:pPr>
      <w:r>
        <w:rPr>
          <w:b/>
          <w:sz w:val="24"/>
        </w:rPr>
        <w:t>25%</w:t>
      </w:r>
      <w:r>
        <w:rPr>
          <w:b/>
          <w:spacing w:val="-3"/>
          <w:sz w:val="24"/>
        </w:rPr>
        <w:t xml:space="preserve"> </w:t>
      </w:r>
      <w:r>
        <w:rPr>
          <w:b/>
          <w:sz w:val="24"/>
        </w:rPr>
        <w:t>of</w:t>
      </w:r>
      <w:r>
        <w:rPr>
          <w:b/>
          <w:spacing w:val="-3"/>
          <w:sz w:val="24"/>
        </w:rPr>
        <w:t xml:space="preserve"> </w:t>
      </w:r>
      <w:r>
        <w:rPr>
          <w:b/>
          <w:sz w:val="24"/>
        </w:rPr>
        <w:t>planned</w:t>
      </w:r>
      <w:r>
        <w:rPr>
          <w:b/>
          <w:spacing w:val="-1"/>
          <w:sz w:val="24"/>
        </w:rPr>
        <w:t xml:space="preserve"> </w:t>
      </w:r>
      <w:r>
        <w:rPr>
          <w:b/>
          <w:sz w:val="24"/>
        </w:rPr>
        <w:t>enrollment</w:t>
      </w:r>
      <w:r>
        <w:rPr>
          <w:b/>
          <w:spacing w:val="-3"/>
          <w:sz w:val="24"/>
        </w:rPr>
        <w:t xml:space="preserve"> </w:t>
      </w:r>
      <w:r>
        <w:rPr>
          <w:b/>
          <w:sz w:val="24"/>
        </w:rPr>
        <w:t>recruited</w:t>
      </w:r>
      <w:r>
        <w:rPr>
          <w:b/>
          <w:spacing w:val="-1"/>
          <w:sz w:val="24"/>
        </w:rPr>
        <w:t xml:space="preserve"> </w:t>
      </w:r>
      <w:r>
        <w:rPr>
          <w:b/>
          <w:sz w:val="24"/>
        </w:rPr>
        <w:t>by:</w:t>
      </w:r>
      <w:r>
        <w:rPr>
          <w:b/>
          <w:spacing w:val="-4"/>
          <w:sz w:val="24"/>
        </w:rPr>
        <w:t xml:space="preserve"> </w:t>
      </w:r>
      <w:r>
        <w:rPr>
          <w:sz w:val="24"/>
        </w:rPr>
        <w:t>Enter</w:t>
      </w:r>
      <w:r>
        <w:rPr>
          <w:spacing w:val="-4"/>
          <w:sz w:val="24"/>
        </w:rPr>
        <w:t xml:space="preserve"> </w:t>
      </w:r>
      <w:r>
        <w:rPr>
          <w:sz w:val="24"/>
        </w:rPr>
        <w:t>the</w:t>
      </w:r>
      <w:r>
        <w:rPr>
          <w:spacing w:val="-4"/>
          <w:sz w:val="24"/>
        </w:rPr>
        <w:t xml:space="preserve"> </w:t>
      </w:r>
      <w:r>
        <w:rPr>
          <w:sz w:val="24"/>
        </w:rPr>
        <w:t>date</w:t>
      </w:r>
      <w:r>
        <w:rPr>
          <w:spacing w:val="-4"/>
          <w:sz w:val="24"/>
        </w:rPr>
        <w:t xml:space="preserve"> </w:t>
      </w:r>
      <w:r>
        <w:rPr>
          <w:sz w:val="24"/>
        </w:rPr>
        <w:t>(MM/DD/YYYY)</w:t>
      </w:r>
      <w:r>
        <w:rPr>
          <w:spacing w:val="40"/>
          <w:sz w:val="24"/>
        </w:rPr>
        <w:t xml:space="preserve"> </w:t>
      </w:r>
      <w:r>
        <w:rPr>
          <w:sz w:val="24"/>
        </w:rPr>
        <w:t>by</w:t>
      </w:r>
      <w:r>
        <w:rPr>
          <w:spacing w:val="-3"/>
          <w:sz w:val="24"/>
        </w:rPr>
        <w:t xml:space="preserve"> </w:t>
      </w:r>
      <w:r>
        <w:rPr>
          <w:sz w:val="24"/>
        </w:rPr>
        <w:t>which</w:t>
      </w:r>
      <w:r>
        <w:rPr>
          <w:spacing w:val="-3"/>
          <w:sz w:val="24"/>
        </w:rPr>
        <w:t xml:space="preserve"> </w:t>
      </w:r>
      <w:r>
        <w:rPr>
          <w:sz w:val="24"/>
        </w:rPr>
        <w:t>25%</w:t>
      </w:r>
      <w:r>
        <w:rPr>
          <w:spacing w:val="-4"/>
          <w:sz w:val="24"/>
        </w:rPr>
        <w:t xml:space="preserve"> </w:t>
      </w:r>
      <w:r>
        <w:rPr>
          <w:sz w:val="24"/>
        </w:rPr>
        <w:t>of participants were or will be enrolled. Select whether this date is anticipated or actual.</w:t>
      </w:r>
    </w:p>
    <w:p w:rsidR="00F717DC" w14:paraId="5AE5A191" w14:textId="77777777">
      <w:pPr>
        <w:pStyle w:val="BodyText"/>
        <w:spacing w:before="0"/>
        <w:ind w:left="0"/>
        <w:rPr>
          <w:sz w:val="26"/>
        </w:rPr>
      </w:pPr>
    </w:p>
    <w:p w:rsidR="00F717DC" w14:paraId="36741556" w14:textId="77777777">
      <w:pPr>
        <w:spacing w:before="218"/>
        <w:ind w:left="746"/>
        <w:rPr>
          <w:sz w:val="24"/>
        </w:rPr>
      </w:pPr>
      <w:r>
        <w:rPr>
          <w:b/>
          <w:sz w:val="24"/>
        </w:rPr>
        <w:t>50%</w:t>
      </w:r>
      <w:r>
        <w:rPr>
          <w:b/>
          <w:spacing w:val="-3"/>
          <w:sz w:val="24"/>
        </w:rPr>
        <w:t xml:space="preserve"> </w:t>
      </w:r>
      <w:r>
        <w:rPr>
          <w:b/>
          <w:sz w:val="24"/>
        </w:rPr>
        <w:t>of</w:t>
      </w:r>
      <w:r>
        <w:rPr>
          <w:b/>
          <w:spacing w:val="-3"/>
          <w:sz w:val="24"/>
        </w:rPr>
        <w:t xml:space="preserve"> </w:t>
      </w:r>
      <w:r>
        <w:rPr>
          <w:b/>
          <w:sz w:val="24"/>
        </w:rPr>
        <w:t>planned</w:t>
      </w:r>
      <w:r>
        <w:rPr>
          <w:b/>
          <w:spacing w:val="-1"/>
          <w:sz w:val="24"/>
        </w:rPr>
        <w:t xml:space="preserve"> </w:t>
      </w:r>
      <w:r>
        <w:rPr>
          <w:b/>
          <w:sz w:val="24"/>
        </w:rPr>
        <w:t>enrollment</w:t>
      </w:r>
      <w:r>
        <w:rPr>
          <w:b/>
          <w:spacing w:val="-3"/>
          <w:sz w:val="24"/>
        </w:rPr>
        <w:t xml:space="preserve"> </w:t>
      </w:r>
      <w:r>
        <w:rPr>
          <w:b/>
          <w:sz w:val="24"/>
        </w:rPr>
        <w:t>recruited</w:t>
      </w:r>
      <w:r>
        <w:rPr>
          <w:b/>
          <w:spacing w:val="-1"/>
          <w:sz w:val="24"/>
        </w:rPr>
        <w:t xml:space="preserve"> </w:t>
      </w:r>
      <w:r>
        <w:rPr>
          <w:b/>
          <w:sz w:val="24"/>
        </w:rPr>
        <w:t>by:</w:t>
      </w:r>
      <w:r>
        <w:rPr>
          <w:b/>
          <w:spacing w:val="-4"/>
          <w:sz w:val="24"/>
        </w:rPr>
        <w:t xml:space="preserve"> </w:t>
      </w:r>
      <w:r>
        <w:rPr>
          <w:b/>
          <w:sz w:val="24"/>
        </w:rPr>
        <w:t>:</w:t>
      </w:r>
      <w:r>
        <w:rPr>
          <w:b/>
          <w:spacing w:val="-4"/>
          <w:sz w:val="24"/>
        </w:rPr>
        <w:t xml:space="preserve"> </w:t>
      </w:r>
      <w:r>
        <w:rPr>
          <w:sz w:val="24"/>
        </w:rPr>
        <w:t>Enter</w:t>
      </w:r>
      <w:r>
        <w:rPr>
          <w:spacing w:val="-4"/>
          <w:sz w:val="24"/>
        </w:rPr>
        <w:t xml:space="preserve"> </w:t>
      </w:r>
      <w:r>
        <w:rPr>
          <w:sz w:val="24"/>
        </w:rPr>
        <w:t>the</w:t>
      </w:r>
      <w:r>
        <w:rPr>
          <w:spacing w:val="-4"/>
          <w:sz w:val="24"/>
        </w:rPr>
        <w:t xml:space="preserve"> </w:t>
      </w:r>
      <w:r>
        <w:rPr>
          <w:sz w:val="24"/>
        </w:rPr>
        <w:t>date</w:t>
      </w:r>
      <w:r>
        <w:rPr>
          <w:spacing w:val="-1"/>
          <w:sz w:val="24"/>
        </w:rPr>
        <w:t xml:space="preserve"> </w:t>
      </w:r>
      <w:r>
        <w:rPr>
          <w:sz w:val="24"/>
        </w:rPr>
        <w:t>(MM/DD/YYYY)</w:t>
      </w:r>
      <w:r>
        <w:rPr>
          <w:spacing w:val="40"/>
          <w:sz w:val="24"/>
        </w:rPr>
        <w:t xml:space="preserve"> </w:t>
      </w:r>
      <w:r>
        <w:rPr>
          <w:sz w:val="24"/>
        </w:rPr>
        <w:t>by</w:t>
      </w:r>
      <w:r>
        <w:rPr>
          <w:spacing w:val="-3"/>
          <w:sz w:val="24"/>
        </w:rPr>
        <w:t xml:space="preserve"> </w:t>
      </w:r>
      <w:r>
        <w:rPr>
          <w:sz w:val="24"/>
        </w:rPr>
        <w:t>which</w:t>
      </w:r>
      <w:r>
        <w:rPr>
          <w:spacing w:val="-3"/>
          <w:sz w:val="24"/>
        </w:rPr>
        <w:t xml:space="preserve"> </w:t>
      </w:r>
      <w:r>
        <w:rPr>
          <w:sz w:val="24"/>
        </w:rPr>
        <w:t>50%</w:t>
      </w:r>
      <w:r>
        <w:rPr>
          <w:spacing w:val="-4"/>
          <w:sz w:val="24"/>
        </w:rPr>
        <w:t xml:space="preserve"> </w:t>
      </w:r>
      <w:r>
        <w:rPr>
          <w:sz w:val="24"/>
        </w:rPr>
        <w:t>of participants were or will be enrolled. Select whether this date is anticipated or actual.</w:t>
      </w:r>
    </w:p>
    <w:p w:rsidR="00F717DC" w14:paraId="1E636008" w14:textId="77777777">
      <w:pPr>
        <w:pStyle w:val="BodyText"/>
        <w:spacing w:before="0"/>
        <w:ind w:left="0"/>
        <w:rPr>
          <w:sz w:val="26"/>
        </w:rPr>
      </w:pPr>
    </w:p>
    <w:p w:rsidR="00F717DC" w14:paraId="6567D9F0" w14:textId="77777777">
      <w:pPr>
        <w:spacing w:before="217"/>
        <w:ind w:left="746"/>
        <w:rPr>
          <w:sz w:val="24"/>
        </w:rPr>
      </w:pPr>
      <w:r>
        <w:rPr>
          <w:b/>
          <w:sz w:val="24"/>
        </w:rPr>
        <w:t>75%</w:t>
      </w:r>
      <w:r>
        <w:rPr>
          <w:b/>
          <w:spacing w:val="-3"/>
          <w:sz w:val="24"/>
        </w:rPr>
        <w:t xml:space="preserve"> </w:t>
      </w:r>
      <w:r>
        <w:rPr>
          <w:b/>
          <w:sz w:val="24"/>
        </w:rPr>
        <w:t>of</w:t>
      </w:r>
      <w:r>
        <w:rPr>
          <w:b/>
          <w:spacing w:val="-3"/>
          <w:sz w:val="24"/>
        </w:rPr>
        <w:t xml:space="preserve"> </w:t>
      </w:r>
      <w:r>
        <w:rPr>
          <w:b/>
          <w:sz w:val="24"/>
        </w:rPr>
        <w:t>planned</w:t>
      </w:r>
      <w:r>
        <w:rPr>
          <w:b/>
          <w:spacing w:val="-1"/>
          <w:sz w:val="24"/>
        </w:rPr>
        <w:t xml:space="preserve"> </w:t>
      </w:r>
      <w:r>
        <w:rPr>
          <w:b/>
          <w:sz w:val="24"/>
        </w:rPr>
        <w:t>enrollment</w:t>
      </w:r>
      <w:r>
        <w:rPr>
          <w:b/>
          <w:spacing w:val="-3"/>
          <w:sz w:val="24"/>
        </w:rPr>
        <w:t xml:space="preserve"> </w:t>
      </w:r>
      <w:r>
        <w:rPr>
          <w:b/>
          <w:sz w:val="24"/>
        </w:rPr>
        <w:t>recruited</w:t>
      </w:r>
      <w:r>
        <w:rPr>
          <w:b/>
          <w:spacing w:val="-1"/>
          <w:sz w:val="24"/>
        </w:rPr>
        <w:t xml:space="preserve"> </w:t>
      </w:r>
      <w:r>
        <w:rPr>
          <w:b/>
          <w:sz w:val="24"/>
        </w:rPr>
        <w:t>by:</w:t>
      </w:r>
      <w:r>
        <w:rPr>
          <w:b/>
          <w:spacing w:val="-4"/>
          <w:sz w:val="24"/>
        </w:rPr>
        <w:t xml:space="preserve"> </w:t>
      </w:r>
      <w:r>
        <w:rPr>
          <w:b/>
          <w:sz w:val="24"/>
        </w:rPr>
        <w:t>:</w:t>
      </w:r>
      <w:r>
        <w:rPr>
          <w:b/>
          <w:spacing w:val="-4"/>
          <w:sz w:val="24"/>
        </w:rPr>
        <w:t xml:space="preserve"> </w:t>
      </w:r>
      <w:r>
        <w:rPr>
          <w:sz w:val="24"/>
        </w:rPr>
        <w:t>Enter</w:t>
      </w:r>
      <w:r>
        <w:rPr>
          <w:spacing w:val="-4"/>
          <w:sz w:val="24"/>
        </w:rPr>
        <w:t xml:space="preserve"> </w:t>
      </w:r>
      <w:r>
        <w:rPr>
          <w:sz w:val="24"/>
        </w:rPr>
        <w:t>the</w:t>
      </w:r>
      <w:r>
        <w:rPr>
          <w:spacing w:val="-4"/>
          <w:sz w:val="24"/>
        </w:rPr>
        <w:t xml:space="preserve"> </w:t>
      </w:r>
      <w:r>
        <w:rPr>
          <w:sz w:val="24"/>
        </w:rPr>
        <w:t>date</w:t>
      </w:r>
      <w:r>
        <w:rPr>
          <w:spacing w:val="-1"/>
          <w:sz w:val="24"/>
        </w:rPr>
        <w:t xml:space="preserve"> </w:t>
      </w:r>
      <w:r>
        <w:rPr>
          <w:sz w:val="24"/>
        </w:rPr>
        <w:t>(MM/DD/YYYY)</w:t>
      </w:r>
      <w:r>
        <w:rPr>
          <w:spacing w:val="40"/>
          <w:sz w:val="24"/>
        </w:rPr>
        <w:t xml:space="preserve"> </w:t>
      </w:r>
      <w:r>
        <w:rPr>
          <w:sz w:val="24"/>
        </w:rPr>
        <w:t>by</w:t>
      </w:r>
      <w:r>
        <w:rPr>
          <w:spacing w:val="-3"/>
          <w:sz w:val="24"/>
        </w:rPr>
        <w:t xml:space="preserve"> </w:t>
      </w:r>
      <w:r>
        <w:rPr>
          <w:sz w:val="24"/>
        </w:rPr>
        <w:t>which</w:t>
      </w:r>
      <w:r>
        <w:rPr>
          <w:spacing w:val="-3"/>
          <w:sz w:val="24"/>
        </w:rPr>
        <w:t xml:space="preserve"> </w:t>
      </w:r>
      <w:r>
        <w:rPr>
          <w:sz w:val="24"/>
        </w:rPr>
        <w:t>75%</w:t>
      </w:r>
      <w:r>
        <w:rPr>
          <w:spacing w:val="-4"/>
          <w:sz w:val="24"/>
        </w:rPr>
        <w:t xml:space="preserve"> </w:t>
      </w:r>
      <w:r>
        <w:rPr>
          <w:sz w:val="24"/>
        </w:rPr>
        <w:t>of participants were or will be enrolled. Select whether this date is anticipated or actual.</w:t>
      </w:r>
    </w:p>
    <w:p w:rsidR="00F717DC" w14:paraId="5C20AD85" w14:textId="77777777">
      <w:pPr>
        <w:pStyle w:val="BodyText"/>
        <w:spacing w:before="0"/>
        <w:ind w:left="0"/>
        <w:rPr>
          <w:sz w:val="26"/>
        </w:rPr>
      </w:pPr>
    </w:p>
    <w:p w:rsidR="00F717DC" w14:paraId="6CAD9F48" w14:textId="77777777">
      <w:pPr>
        <w:spacing w:before="217"/>
        <w:ind w:left="746"/>
        <w:rPr>
          <w:sz w:val="24"/>
        </w:rPr>
      </w:pPr>
      <w:r>
        <w:rPr>
          <w:b/>
          <w:sz w:val="24"/>
        </w:rPr>
        <w:t>100%</w:t>
      </w:r>
      <w:r>
        <w:rPr>
          <w:b/>
          <w:spacing w:val="-3"/>
          <w:sz w:val="24"/>
        </w:rPr>
        <w:t xml:space="preserve"> </w:t>
      </w:r>
      <w:r>
        <w:rPr>
          <w:b/>
          <w:sz w:val="24"/>
        </w:rPr>
        <w:t>of</w:t>
      </w:r>
      <w:r>
        <w:rPr>
          <w:b/>
          <w:spacing w:val="-3"/>
          <w:sz w:val="24"/>
        </w:rPr>
        <w:t xml:space="preserve"> </w:t>
      </w:r>
      <w:r>
        <w:rPr>
          <w:b/>
          <w:sz w:val="24"/>
        </w:rPr>
        <w:t>planned</w:t>
      </w:r>
      <w:r>
        <w:rPr>
          <w:b/>
          <w:spacing w:val="-1"/>
          <w:sz w:val="24"/>
        </w:rPr>
        <w:t xml:space="preserve"> </w:t>
      </w:r>
      <w:r>
        <w:rPr>
          <w:b/>
          <w:sz w:val="24"/>
        </w:rPr>
        <w:t>enrollment</w:t>
      </w:r>
      <w:r>
        <w:rPr>
          <w:b/>
          <w:spacing w:val="-3"/>
          <w:sz w:val="24"/>
        </w:rPr>
        <w:t xml:space="preserve"> </w:t>
      </w:r>
      <w:r>
        <w:rPr>
          <w:b/>
          <w:sz w:val="24"/>
        </w:rPr>
        <w:t>recruited</w:t>
      </w:r>
      <w:r>
        <w:rPr>
          <w:b/>
          <w:spacing w:val="-1"/>
          <w:sz w:val="24"/>
        </w:rPr>
        <w:t xml:space="preserve"> </w:t>
      </w:r>
      <w:r>
        <w:rPr>
          <w:b/>
          <w:sz w:val="24"/>
        </w:rPr>
        <w:t>by:</w:t>
      </w:r>
      <w:r>
        <w:rPr>
          <w:b/>
          <w:spacing w:val="-4"/>
          <w:sz w:val="24"/>
        </w:rPr>
        <w:t xml:space="preserve"> </w:t>
      </w:r>
      <w:r>
        <w:rPr>
          <w:b/>
          <w:sz w:val="24"/>
        </w:rPr>
        <w:t>:</w:t>
      </w:r>
      <w:r>
        <w:rPr>
          <w:b/>
          <w:spacing w:val="-4"/>
          <w:sz w:val="24"/>
        </w:rPr>
        <w:t xml:space="preserve"> </w:t>
      </w:r>
      <w:r>
        <w:rPr>
          <w:sz w:val="24"/>
        </w:rPr>
        <w:t>Enter</w:t>
      </w:r>
      <w:r>
        <w:rPr>
          <w:spacing w:val="-4"/>
          <w:sz w:val="24"/>
        </w:rPr>
        <w:t xml:space="preserve"> </w:t>
      </w:r>
      <w:r>
        <w:rPr>
          <w:sz w:val="24"/>
        </w:rPr>
        <w:t>the</w:t>
      </w:r>
      <w:r>
        <w:rPr>
          <w:spacing w:val="-4"/>
          <w:sz w:val="24"/>
        </w:rPr>
        <w:t xml:space="preserve"> </w:t>
      </w:r>
      <w:r>
        <w:rPr>
          <w:sz w:val="24"/>
        </w:rPr>
        <w:t>date</w:t>
      </w:r>
      <w:r>
        <w:rPr>
          <w:spacing w:val="-1"/>
          <w:sz w:val="24"/>
        </w:rPr>
        <w:t xml:space="preserve"> </w:t>
      </w:r>
      <w:r>
        <w:rPr>
          <w:sz w:val="24"/>
        </w:rPr>
        <w:t>(MM/DD/YYYY)</w:t>
      </w:r>
      <w:r>
        <w:rPr>
          <w:spacing w:val="40"/>
          <w:sz w:val="24"/>
        </w:rPr>
        <w:t xml:space="preserve"> </w:t>
      </w:r>
      <w:r>
        <w:rPr>
          <w:sz w:val="24"/>
        </w:rPr>
        <w:t>by</w:t>
      </w:r>
      <w:r>
        <w:rPr>
          <w:spacing w:val="-3"/>
          <w:sz w:val="24"/>
        </w:rPr>
        <w:t xml:space="preserve"> </w:t>
      </w:r>
      <w:r>
        <w:rPr>
          <w:sz w:val="24"/>
        </w:rPr>
        <w:t>which</w:t>
      </w:r>
      <w:r>
        <w:rPr>
          <w:spacing w:val="-3"/>
          <w:sz w:val="24"/>
        </w:rPr>
        <w:t xml:space="preserve"> </w:t>
      </w:r>
      <w:r>
        <w:rPr>
          <w:sz w:val="24"/>
        </w:rPr>
        <w:t>100%</w:t>
      </w:r>
      <w:r>
        <w:rPr>
          <w:spacing w:val="-4"/>
          <w:sz w:val="24"/>
        </w:rPr>
        <w:t xml:space="preserve"> </w:t>
      </w:r>
      <w:r>
        <w:rPr>
          <w:sz w:val="24"/>
        </w:rPr>
        <w:t>of participants were or will be enrolled. Select whether this date is anticipated or actual.</w:t>
      </w:r>
    </w:p>
    <w:p w:rsidR="00F717DC" w14:paraId="5BC4706F" w14:textId="77777777">
      <w:pPr>
        <w:pStyle w:val="BodyText"/>
        <w:spacing w:before="0"/>
        <w:ind w:left="0"/>
        <w:rPr>
          <w:sz w:val="26"/>
        </w:rPr>
      </w:pPr>
    </w:p>
    <w:p w:rsidR="00F717DC" w14:paraId="1A1A4617" w14:textId="77777777">
      <w:pPr>
        <w:pStyle w:val="ListParagraph"/>
        <w:numPr>
          <w:ilvl w:val="1"/>
          <w:numId w:val="42"/>
        </w:numPr>
        <w:tabs>
          <w:tab w:val="left" w:pos="1107"/>
        </w:tabs>
        <w:spacing w:before="217"/>
        <w:ind w:hanging="361"/>
        <w:rPr>
          <w:sz w:val="24"/>
        </w:rPr>
      </w:pPr>
      <w:r>
        <w:rPr>
          <w:sz w:val="24"/>
        </w:rPr>
        <w:t>Completion</w:t>
      </w:r>
      <w:r>
        <w:rPr>
          <w:spacing w:val="-1"/>
          <w:sz w:val="24"/>
        </w:rPr>
        <w:t xml:space="preserve"> </w:t>
      </w:r>
      <w:r>
        <w:rPr>
          <w:sz w:val="24"/>
        </w:rPr>
        <w:t>of</w:t>
      </w:r>
      <w:r>
        <w:rPr>
          <w:spacing w:val="-2"/>
          <w:sz w:val="24"/>
        </w:rPr>
        <w:t xml:space="preserve"> </w:t>
      </w:r>
      <w:r>
        <w:rPr>
          <w:sz w:val="24"/>
        </w:rPr>
        <w:t>primary</w:t>
      </w:r>
      <w:r>
        <w:rPr>
          <w:spacing w:val="-1"/>
          <w:sz w:val="24"/>
        </w:rPr>
        <w:t xml:space="preserve"> </w:t>
      </w:r>
      <w:r>
        <w:rPr>
          <w:sz w:val="24"/>
        </w:rPr>
        <w:t>endpoint</w:t>
      </w:r>
      <w:r>
        <w:rPr>
          <w:spacing w:val="1"/>
          <w:sz w:val="24"/>
        </w:rPr>
        <w:t xml:space="preserve"> </w:t>
      </w:r>
      <w:r>
        <w:rPr>
          <w:spacing w:val="-2"/>
          <w:sz w:val="24"/>
        </w:rPr>
        <w:t>analyses</w:t>
      </w:r>
    </w:p>
    <w:p w:rsidR="00F717DC" w14:paraId="7CFFAC2E" w14:textId="77777777">
      <w:pPr>
        <w:pStyle w:val="BodyText"/>
        <w:ind w:left="746" w:right="731"/>
      </w:pPr>
      <w:r>
        <w:t>Enter</w:t>
      </w:r>
      <w:r>
        <w:rPr>
          <w:spacing w:val="-4"/>
        </w:rPr>
        <w:t xml:space="preserve"> </w:t>
      </w:r>
      <w:r>
        <w:t>the</w:t>
      </w:r>
      <w:r>
        <w:rPr>
          <w:spacing w:val="-4"/>
        </w:rPr>
        <w:t xml:space="preserve"> </w:t>
      </w:r>
      <w:r>
        <w:t>date</w:t>
      </w:r>
      <w:r>
        <w:rPr>
          <w:spacing w:val="-1"/>
        </w:rPr>
        <w:t xml:space="preserve"> </w:t>
      </w:r>
      <w:r>
        <w:t>(MM/DD/YYYY)</w:t>
      </w:r>
      <w:r>
        <w:rPr>
          <w:spacing w:val="40"/>
        </w:rPr>
        <w:t xml:space="preserve"> </w:t>
      </w:r>
      <w:r>
        <w:t>by</w:t>
      </w:r>
      <w:r>
        <w:rPr>
          <w:spacing w:val="-3"/>
        </w:rPr>
        <w:t xml:space="preserve"> </w:t>
      </w:r>
      <w:r>
        <w:t>which</w:t>
      </w:r>
      <w:r>
        <w:rPr>
          <w:spacing w:val="-3"/>
        </w:rPr>
        <w:t xml:space="preserve"> </w:t>
      </w:r>
      <w:r>
        <w:t>the</w:t>
      </w:r>
      <w:r>
        <w:rPr>
          <w:spacing w:val="-4"/>
        </w:rPr>
        <w:t xml:space="preserve"> </w:t>
      </w:r>
      <w:r>
        <w:t>primary</w:t>
      </w:r>
      <w:r>
        <w:rPr>
          <w:spacing w:val="-3"/>
        </w:rPr>
        <w:t xml:space="preserve"> </w:t>
      </w:r>
      <w:r>
        <w:t>endpoint</w:t>
      </w:r>
      <w:r>
        <w:rPr>
          <w:spacing w:val="-2"/>
        </w:rPr>
        <w:t xml:space="preserve"> </w:t>
      </w:r>
      <w:r>
        <w:t>analysis</w:t>
      </w:r>
      <w:r>
        <w:rPr>
          <w:spacing w:val="-3"/>
        </w:rPr>
        <w:t xml:space="preserve"> </w:t>
      </w:r>
      <w:r>
        <w:t>was</w:t>
      </w:r>
      <w:r>
        <w:rPr>
          <w:spacing w:val="-3"/>
        </w:rPr>
        <w:t xml:space="preserve"> </w:t>
      </w:r>
      <w:r>
        <w:t>or</w:t>
      </w:r>
      <w:r>
        <w:rPr>
          <w:spacing w:val="-4"/>
        </w:rPr>
        <w:t xml:space="preserve"> </w:t>
      </w:r>
      <w:r>
        <w:t>will</w:t>
      </w:r>
      <w:r>
        <w:rPr>
          <w:spacing w:val="-2"/>
        </w:rPr>
        <w:t xml:space="preserve"> </w:t>
      </w:r>
      <w:r>
        <w:t>be completed. Select whether this date is anticipated or actual.</w:t>
      </w:r>
    </w:p>
    <w:p w:rsidR="00F717DC" w14:paraId="777D5A04" w14:textId="77777777">
      <w:pPr>
        <w:pStyle w:val="ListParagraph"/>
        <w:numPr>
          <w:ilvl w:val="1"/>
          <w:numId w:val="42"/>
        </w:numPr>
        <w:tabs>
          <w:tab w:val="left" w:pos="1107"/>
        </w:tabs>
        <w:ind w:hanging="361"/>
        <w:rPr>
          <w:sz w:val="24"/>
        </w:rPr>
      </w:pPr>
      <w:r>
        <w:rPr>
          <w:sz w:val="24"/>
        </w:rPr>
        <w:t>Reporting</w:t>
      </w:r>
      <w:r>
        <w:rPr>
          <w:spacing w:val="-2"/>
          <w:sz w:val="24"/>
        </w:rPr>
        <w:t xml:space="preserve"> </w:t>
      </w:r>
      <w:r>
        <w:rPr>
          <w:sz w:val="24"/>
        </w:rPr>
        <w:t>of</w:t>
      </w:r>
      <w:r>
        <w:rPr>
          <w:spacing w:val="-3"/>
          <w:sz w:val="24"/>
        </w:rPr>
        <w:t xml:space="preserve"> </w:t>
      </w:r>
      <w:r>
        <w:rPr>
          <w:sz w:val="24"/>
        </w:rPr>
        <w:t>results</w:t>
      </w:r>
      <w:r>
        <w:rPr>
          <w:spacing w:val="-2"/>
          <w:sz w:val="24"/>
        </w:rPr>
        <w:t xml:space="preserve"> </w:t>
      </w:r>
      <w:r>
        <w:rPr>
          <w:sz w:val="24"/>
        </w:rPr>
        <w:t>in</w:t>
      </w:r>
      <w:r>
        <w:rPr>
          <w:spacing w:val="-2"/>
          <w:sz w:val="24"/>
        </w:rPr>
        <w:t xml:space="preserve"> Clinicaltrials.gov</w:t>
      </w:r>
    </w:p>
    <w:p w:rsidR="00F717DC" w14:paraId="1EF34EA8" w14:textId="77777777">
      <w:pPr>
        <w:pStyle w:val="BodyText"/>
        <w:ind w:left="746" w:right="225"/>
      </w:pPr>
      <w:r>
        <w:t>Enter the date (MM/DD/YYYY)</w:t>
      </w:r>
      <w:r>
        <w:rPr>
          <w:spacing w:val="40"/>
        </w:rPr>
        <w:t xml:space="preserve"> </w:t>
      </w:r>
      <w:r>
        <w:t>by which results were or will be submitted to Clinicaltrials.gov. Results may be submitted but not yet be posted because they are pending quality control (QC) review</w:t>
      </w:r>
      <w:r>
        <w:rPr>
          <w:spacing w:val="-4"/>
        </w:rPr>
        <w:t xml:space="preserve"> </w:t>
      </w:r>
      <w:r>
        <w:t>by</w:t>
      </w:r>
      <w:r>
        <w:rPr>
          <w:spacing w:val="-3"/>
        </w:rPr>
        <w:t xml:space="preserve"> </w:t>
      </w:r>
      <w:r>
        <w:t>the</w:t>
      </w:r>
      <w:r>
        <w:rPr>
          <w:spacing w:val="-2"/>
        </w:rPr>
        <w:t xml:space="preserve"> </w:t>
      </w:r>
      <w:r>
        <w:t>National</w:t>
      </w:r>
      <w:r>
        <w:rPr>
          <w:spacing w:val="-3"/>
        </w:rPr>
        <w:t xml:space="preserve"> </w:t>
      </w:r>
      <w:r>
        <w:t>Library</w:t>
      </w:r>
      <w:r>
        <w:rPr>
          <w:spacing w:val="-3"/>
        </w:rPr>
        <w:t xml:space="preserve"> </w:t>
      </w:r>
      <w:r>
        <w:t>of</w:t>
      </w:r>
      <w:r>
        <w:rPr>
          <w:spacing w:val="-4"/>
        </w:rPr>
        <w:t xml:space="preserve"> </w:t>
      </w:r>
      <w:r>
        <w:t>Medicine</w:t>
      </w:r>
      <w:r>
        <w:rPr>
          <w:spacing w:val="-4"/>
        </w:rPr>
        <w:t xml:space="preserve"> </w:t>
      </w:r>
      <w:r>
        <w:t>(NLM)</w:t>
      </w:r>
      <w:r>
        <w:rPr>
          <w:spacing w:val="-4"/>
        </w:rPr>
        <w:t xml:space="preserve"> </w:t>
      </w:r>
      <w:r>
        <w:t>or</w:t>
      </w:r>
      <w:r>
        <w:rPr>
          <w:spacing w:val="-4"/>
        </w:rPr>
        <w:t xml:space="preserve"> </w:t>
      </w:r>
      <w:r>
        <w:t>the</w:t>
      </w:r>
      <w:r>
        <w:rPr>
          <w:spacing w:val="-4"/>
        </w:rPr>
        <w:t xml:space="preserve"> </w:t>
      </w:r>
      <w:r>
        <w:t>sponsor</w:t>
      </w:r>
      <w:r>
        <w:rPr>
          <w:spacing w:val="-4"/>
        </w:rPr>
        <w:t xml:space="preserve"> </w:t>
      </w:r>
      <w:r>
        <w:t>or</w:t>
      </w:r>
      <w:r>
        <w:rPr>
          <w:spacing w:val="-4"/>
        </w:rPr>
        <w:t xml:space="preserve"> </w:t>
      </w:r>
      <w:r>
        <w:t>investigator</w:t>
      </w:r>
      <w:r>
        <w:rPr>
          <w:spacing w:val="-3"/>
        </w:rPr>
        <w:t xml:space="preserve"> </w:t>
      </w:r>
      <w:r>
        <w:t>is</w:t>
      </w:r>
      <w:r>
        <w:rPr>
          <w:spacing w:val="-3"/>
        </w:rPr>
        <w:t xml:space="preserve"> </w:t>
      </w:r>
      <w:r>
        <w:t>addressing</w:t>
      </w:r>
      <w:r>
        <w:rPr>
          <w:spacing w:val="-3"/>
        </w:rPr>
        <w:t xml:space="preserve"> </w:t>
      </w:r>
      <w:r>
        <w:t>QC review comments provided by NLM. Select whether this date is anticipated or actual.</w:t>
      </w:r>
    </w:p>
    <w:p w:rsidR="00F717DC" w14:paraId="771D389A" w14:textId="77777777">
      <w:pPr>
        <w:pStyle w:val="ListParagraph"/>
        <w:numPr>
          <w:ilvl w:val="1"/>
          <w:numId w:val="42"/>
        </w:numPr>
        <w:tabs>
          <w:tab w:val="left" w:pos="1107"/>
        </w:tabs>
        <w:ind w:hanging="361"/>
        <w:rPr>
          <w:sz w:val="24"/>
        </w:rPr>
      </w:pPr>
      <w:r>
        <w:rPr>
          <w:sz w:val="24"/>
        </w:rPr>
        <w:t>Is</w:t>
      </w:r>
      <w:r>
        <w:rPr>
          <w:spacing w:val="-2"/>
          <w:sz w:val="24"/>
        </w:rPr>
        <w:t xml:space="preserve"> </w:t>
      </w:r>
      <w:r>
        <w:rPr>
          <w:sz w:val="24"/>
        </w:rPr>
        <w:t>this</w:t>
      </w:r>
      <w:r>
        <w:rPr>
          <w:spacing w:val="-2"/>
          <w:sz w:val="24"/>
        </w:rPr>
        <w:t xml:space="preserve"> </w:t>
      </w:r>
      <w:r>
        <w:rPr>
          <w:sz w:val="24"/>
        </w:rPr>
        <w:t>an applicable</w:t>
      </w:r>
      <w:r>
        <w:rPr>
          <w:spacing w:val="-3"/>
          <w:sz w:val="24"/>
        </w:rPr>
        <w:t xml:space="preserve"> </w:t>
      </w:r>
      <w:r>
        <w:rPr>
          <w:sz w:val="24"/>
        </w:rPr>
        <w:t>trial</w:t>
      </w:r>
      <w:r>
        <w:rPr>
          <w:spacing w:val="-1"/>
          <w:sz w:val="24"/>
        </w:rPr>
        <w:t xml:space="preserve"> </w:t>
      </w:r>
      <w:r>
        <w:rPr>
          <w:sz w:val="24"/>
        </w:rPr>
        <w:t>under</w:t>
      </w:r>
      <w:r>
        <w:rPr>
          <w:spacing w:val="-1"/>
          <w:sz w:val="24"/>
        </w:rPr>
        <w:t xml:space="preserve"> </w:t>
      </w:r>
      <w:r>
        <w:rPr>
          <w:spacing w:val="-2"/>
          <w:sz w:val="24"/>
        </w:rPr>
        <w:t>FDAAA?</w:t>
      </w:r>
    </w:p>
    <w:p w:rsidR="00F717DC" w14:paraId="37116747" w14:textId="77777777">
      <w:pPr>
        <w:pStyle w:val="BodyText"/>
        <w:spacing w:before="121"/>
        <w:ind w:left="746" w:right="225"/>
      </w:pPr>
      <w:r>
        <w:t>Indicate whether the trial is an applicable trial is subject to the registration and reporting requirements in Title VIII of the Food and Drug Administration Amendments Act of 2007 (FDAAA)</w:t>
      </w:r>
      <w:r>
        <w:rPr>
          <w:spacing w:val="-4"/>
        </w:rPr>
        <w:t xml:space="preserve"> </w:t>
      </w:r>
      <w:r>
        <w:t>(PL</w:t>
      </w:r>
      <w:r>
        <w:rPr>
          <w:spacing w:val="-3"/>
        </w:rPr>
        <w:t xml:space="preserve"> </w:t>
      </w:r>
      <w:r>
        <w:t>110-85).</w:t>
      </w:r>
      <w:r>
        <w:rPr>
          <w:spacing w:val="-2"/>
        </w:rPr>
        <w:t xml:space="preserve"> </w:t>
      </w:r>
      <w:r>
        <w:t>See</w:t>
      </w:r>
      <w:r>
        <w:rPr>
          <w:spacing w:val="-4"/>
        </w:rPr>
        <w:t xml:space="preserve"> </w:t>
      </w:r>
      <w:hyperlink r:id="rId215">
        <w:r>
          <w:rPr>
            <w:color w:val="0000FF"/>
            <w:u w:val="single" w:color="0000FF"/>
          </w:rPr>
          <w:t>What</w:t>
        </w:r>
        <w:r>
          <w:rPr>
            <w:color w:val="0000FF"/>
            <w:spacing w:val="-3"/>
            <w:u w:val="single" w:color="0000FF"/>
          </w:rPr>
          <w:t xml:space="preserve"> </w:t>
        </w:r>
        <w:r>
          <w:rPr>
            <w:color w:val="0000FF"/>
            <w:u w:val="single" w:color="0000FF"/>
          </w:rPr>
          <w:t>NIH</w:t>
        </w:r>
        <w:r>
          <w:rPr>
            <w:color w:val="0000FF"/>
            <w:spacing w:val="-4"/>
            <w:u w:val="single" w:color="0000FF"/>
          </w:rPr>
          <w:t xml:space="preserve"> </w:t>
        </w:r>
        <w:r>
          <w:rPr>
            <w:color w:val="0000FF"/>
            <w:u w:val="single" w:color="0000FF"/>
          </w:rPr>
          <w:t>Recipients</w:t>
        </w:r>
        <w:r>
          <w:rPr>
            <w:color w:val="0000FF"/>
            <w:spacing w:val="-2"/>
            <w:u w:val="single" w:color="0000FF"/>
          </w:rPr>
          <w:t xml:space="preserve"> </w:t>
        </w:r>
        <w:r>
          <w:rPr>
            <w:color w:val="0000FF"/>
            <w:u w:val="single" w:color="0000FF"/>
          </w:rPr>
          <w:t>Need</w:t>
        </w:r>
        <w:r>
          <w:rPr>
            <w:color w:val="0000FF"/>
            <w:spacing w:val="-3"/>
            <w:u w:val="single" w:color="0000FF"/>
          </w:rPr>
          <w:t xml:space="preserve"> </w:t>
        </w:r>
        <w:r>
          <w:rPr>
            <w:color w:val="0000FF"/>
            <w:u w:val="single" w:color="0000FF"/>
          </w:rPr>
          <w:t>to</w:t>
        </w:r>
        <w:r>
          <w:rPr>
            <w:color w:val="0000FF"/>
            <w:spacing w:val="-3"/>
            <w:u w:val="single" w:color="0000FF"/>
          </w:rPr>
          <w:t xml:space="preserve"> </w:t>
        </w:r>
        <w:r>
          <w:rPr>
            <w:color w:val="0000FF"/>
            <w:u w:val="single" w:color="0000FF"/>
          </w:rPr>
          <w:t>Know</w:t>
        </w:r>
        <w:r>
          <w:rPr>
            <w:color w:val="0000FF"/>
            <w:spacing w:val="-4"/>
            <w:u w:val="single" w:color="0000FF"/>
          </w:rPr>
          <w:t xml:space="preserve"> </w:t>
        </w:r>
        <w:r>
          <w:rPr>
            <w:color w:val="0000FF"/>
            <w:u w:val="single" w:color="0000FF"/>
          </w:rPr>
          <w:t>About</w:t>
        </w:r>
        <w:r>
          <w:rPr>
            <w:color w:val="0000FF"/>
            <w:spacing w:val="-1"/>
            <w:u w:val="single" w:color="0000FF"/>
          </w:rPr>
          <w:t xml:space="preserve"> </w:t>
        </w:r>
        <w:r>
          <w:rPr>
            <w:color w:val="0000FF"/>
            <w:u w:val="single" w:color="0000FF"/>
          </w:rPr>
          <w:t>FDAAA</w:t>
        </w:r>
        <w:r>
          <w:rPr>
            <w:color w:val="0000FF"/>
            <w:spacing w:val="-4"/>
            <w:u w:val="single" w:color="0000FF"/>
          </w:rPr>
          <w:t xml:space="preserve"> </w:t>
        </w:r>
        <w:r>
          <w:rPr>
            <w:color w:val="0000FF"/>
            <w:u w:val="single" w:color="0000FF"/>
          </w:rPr>
          <w:t>&amp;</w:t>
        </w:r>
        <w:r>
          <w:rPr>
            <w:color w:val="0000FF"/>
            <w:spacing w:val="-3"/>
            <w:u w:val="single" w:color="0000FF"/>
          </w:rPr>
          <w:t xml:space="preserve"> </w:t>
        </w:r>
        <w:r>
          <w:rPr>
            <w:color w:val="0000FF"/>
            <w:u w:val="single" w:color="0000FF"/>
          </w:rPr>
          <w:t>NIH</w:t>
        </w:r>
        <w:r>
          <w:rPr>
            <w:color w:val="0000FF"/>
            <w:spacing w:val="-4"/>
            <w:u w:val="single" w:color="0000FF"/>
          </w:rPr>
          <w:t xml:space="preserve"> </w:t>
        </w:r>
        <w:r>
          <w:rPr>
            <w:color w:val="0000FF"/>
            <w:u w:val="single" w:color="0000FF"/>
          </w:rPr>
          <w:t xml:space="preserve">Clinical </w:t>
        </w:r>
      </w:hyperlink>
      <w:r>
        <w:rPr>
          <w:color w:val="0000FF"/>
        </w:rPr>
        <w:t xml:space="preserve"> </w:t>
      </w:r>
      <w:hyperlink r:id="rId215">
        <w:r>
          <w:rPr>
            <w:color w:val="0000FF"/>
            <w:u w:val="single" w:color="0000FF"/>
          </w:rPr>
          <w:t>Trial Policy</w:t>
        </w:r>
      </w:hyperlink>
      <w:r>
        <w:t>.</w:t>
      </w:r>
    </w:p>
    <w:p w:rsidR="00F717DC" w14:paraId="31B3E809" w14:textId="77777777">
      <w:pPr>
        <w:pStyle w:val="BodyText"/>
        <w:ind w:right="263"/>
      </w:pPr>
      <w:r>
        <w:rPr>
          <w:b/>
        </w:rPr>
        <w:t>Note:</w:t>
      </w:r>
      <w:r>
        <w:rPr>
          <w:b/>
          <w:spacing w:val="40"/>
        </w:rPr>
        <w:t xml:space="preserve"> </w:t>
      </w:r>
      <w:r>
        <w:t>Clinical</w:t>
      </w:r>
      <w:r>
        <w:rPr>
          <w:spacing w:val="-2"/>
        </w:rPr>
        <w:t xml:space="preserve"> </w:t>
      </w:r>
      <w:r>
        <w:t>Trials</w:t>
      </w:r>
      <w:r>
        <w:rPr>
          <w:spacing w:val="-3"/>
        </w:rPr>
        <w:t xml:space="preserve"> </w:t>
      </w:r>
      <w:r>
        <w:t>Reporting</w:t>
      </w:r>
      <w:r>
        <w:rPr>
          <w:spacing w:val="-2"/>
        </w:rPr>
        <w:t xml:space="preserve"> </w:t>
      </w:r>
      <w:r>
        <w:t>Requirement:</w:t>
      </w:r>
      <w:r>
        <w:rPr>
          <w:spacing w:val="40"/>
        </w:rPr>
        <w:t xml:space="preserve"> </w:t>
      </w:r>
      <w:r>
        <w:t>Recipients</w:t>
      </w:r>
      <w:r>
        <w:rPr>
          <w:spacing w:val="-2"/>
        </w:rPr>
        <w:t xml:space="preserve"> </w:t>
      </w:r>
      <w:r>
        <w:t>will</w:t>
      </w:r>
      <w:r>
        <w:rPr>
          <w:spacing w:val="-2"/>
        </w:rPr>
        <w:t xml:space="preserve"> </w:t>
      </w:r>
      <w:r>
        <w:t>receive</w:t>
      </w:r>
      <w:r>
        <w:rPr>
          <w:spacing w:val="-1"/>
        </w:rPr>
        <w:t xml:space="preserve"> </w:t>
      </w:r>
      <w:r>
        <w:t>an</w:t>
      </w:r>
      <w:r>
        <w:rPr>
          <w:spacing w:val="-3"/>
        </w:rPr>
        <w:t xml:space="preserve"> </w:t>
      </w:r>
      <w:r>
        <w:t>error</w:t>
      </w:r>
      <w:r>
        <w:rPr>
          <w:spacing w:val="-4"/>
        </w:rPr>
        <w:t xml:space="preserve"> </w:t>
      </w:r>
      <w:r>
        <w:t>preventing</w:t>
      </w:r>
      <w:r>
        <w:rPr>
          <w:spacing w:val="-2"/>
        </w:rPr>
        <w:t xml:space="preserve"> </w:t>
      </w:r>
      <w:r>
        <w:t>submission</w:t>
      </w:r>
      <w:r>
        <w:rPr>
          <w:spacing w:val="-3"/>
        </w:rPr>
        <w:t xml:space="preserve"> </w:t>
      </w:r>
      <w:r>
        <w:t>of an RPPR if there are studies involving clinical trials associated with the RPPR</w:t>
      </w:r>
      <w:r>
        <w:rPr>
          <w:spacing w:val="40"/>
        </w:rPr>
        <w:t xml:space="preserve"> </w:t>
      </w:r>
      <w:r>
        <w:t xml:space="preserve">where results are due under FDAAA and/or </w:t>
      </w:r>
      <w:hyperlink r:id="rId220">
        <w:r>
          <w:rPr>
            <w:color w:val="0000FF"/>
            <w:u w:val="single" w:color="0000FF"/>
          </w:rPr>
          <w:t>NIH Policy on Dissemination of NIH-Funded Clinical Trial Information</w:t>
        </w:r>
      </w:hyperlink>
      <w:r>
        <w:rPr>
          <w:color w:val="0000FF"/>
        </w:rPr>
        <w:t xml:space="preserve"> </w:t>
      </w:r>
      <w:r>
        <w:t xml:space="preserve">(e.g., study is one year after the primary completion date) and have not been submitted in </w:t>
      </w:r>
      <w:hyperlink r:id="rId217">
        <w:r>
          <w:rPr>
            <w:color w:val="0000FF"/>
            <w:u w:val="single" w:color="0000FF"/>
          </w:rPr>
          <w:t>ClinicalTrials.gov</w:t>
        </w:r>
      </w:hyperlink>
      <w:r>
        <w:t xml:space="preserve">. To address this error the applicant will need to submit the results to </w:t>
      </w:r>
      <w:hyperlink r:id="rId217">
        <w:r>
          <w:rPr>
            <w:color w:val="0000FF"/>
            <w:u w:val="single" w:color="0000FF"/>
          </w:rPr>
          <w:t>ClinicalTrials.gov</w:t>
        </w:r>
      </w:hyperlink>
      <w:r>
        <w:t xml:space="preserve">. This error can also be addressed by providing the submission receipt for a (1) Good Cause extension request or (2) Certification of Delayed Submission of Results Information from </w:t>
      </w:r>
      <w:hyperlink r:id="rId217">
        <w:r>
          <w:rPr>
            <w:color w:val="0000FF"/>
            <w:u w:val="single" w:color="0000FF"/>
          </w:rPr>
          <w:t>ClinicalTrials.gov</w:t>
        </w:r>
      </w:hyperlink>
      <w:r>
        <w:t>.</w:t>
      </w:r>
    </w:p>
    <w:p w:rsidR="00F717DC" w14:paraId="5DD9618E" w14:textId="77777777">
      <w:pPr>
        <w:sectPr>
          <w:pgSz w:w="12240" w:h="15840"/>
          <w:pgMar w:top="920" w:right="980" w:bottom="940" w:left="720" w:header="715" w:footer="757" w:gutter="0"/>
          <w:cols w:space="720"/>
        </w:sectPr>
      </w:pPr>
    </w:p>
    <w:p w:rsidR="00F717DC" w14:paraId="77807EF1" w14:textId="77777777">
      <w:pPr>
        <w:pStyle w:val="BodyText"/>
        <w:spacing w:before="170"/>
        <w:ind w:right="424"/>
        <w:jc w:val="both"/>
      </w:pPr>
      <w:r>
        <w:t>To</w:t>
      </w:r>
      <w:r>
        <w:rPr>
          <w:spacing w:val="-1"/>
        </w:rPr>
        <w:t xml:space="preserve"> </w:t>
      </w:r>
      <w:r>
        <w:t>provide</w:t>
      </w:r>
      <w:r>
        <w:rPr>
          <w:spacing w:val="-2"/>
        </w:rPr>
        <w:t xml:space="preserve"> </w:t>
      </w:r>
      <w:r>
        <w:t>the</w:t>
      </w:r>
      <w:r>
        <w:rPr>
          <w:spacing w:val="-2"/>
        </w:rPr>
        <w:t xml:space="preserve"> </w:t>
      </w:r>
      <w:hyperlink r:id="rId217">
        <w:r>
          <w:rPr>
            <w:color w:val="0000FF"/>
            <w:u w:val="single" w:color="0000FF"/>
          </w:rPr>
          <w:t>ClinicalTrials.gov</w:t>
        </w:r>
      </w:hyperlink>
      <w:r>
        <w:rPr>
          <w:color w:val="0000FF"/>
        </w:rPr>
        <w:t xml:space="preserve"> </w:t>
      </w:r>
      <w:r>
        <w:t>Good</w:t>
      </w:r>
      <w:r>
        <w:rPr>
          <w:spacing w:val="-2"/>
        </w:rPr>
        <w:t xml:space="preserve"> </w:t>
      </w:r>
      <w:r>
        <w:t>Cause</w:t>
      </w:r>
      <w:r>
        <w:rPr>
          <w:spacing w:val="-2"/>
        </w:rPr>
        <w:t xml:space="preserve"> </w:t>
      </w:r>
      <w:r>
        <w:t>Extension</w:t>
      </w:r>
      <w:r>
        <w:rPr>
          <w:spacing w:val="-1"/>
        </w:rPr>
        <w:t xml:space="preserve"> </w:t>
      </w:r>
      <w:r>
        <w:t>request submission</w:t>
      </w:r>
      <w:r>
        <w:rPr>
          <w:spacing w:val="-1"/>
        </w:rPr>
        <w:t xml:space="preserve"> </w:t>
      </w:r>
      <w:r>
        <w:t>receipt or</w:t>
      </w:r>
      <w:r>
        <w:rPr>
          <w:spacing w:val="-2"/>
        </w:rPr>
        <w:t xml:space="preserve"> </w:t>
      </w:r>
      <w:r>
        <w:t>Certification of Delayed</w:t>
      </w:r>
      <w:r>
        <w:rPr>
          <w:spacing w:val="-3"/>
        </w:rPr>
        <w:t xml:space="preserve"> </w:t>
      </w:r>
      <w:r>
        <w:t>Submission</w:t>
      </w:r>
      <w:r>
        <w:rPr>
          <w:spacing w:val="-3"/>
        </w:rPr>
        <w:t xml:space="preserve"> </w:t>
      </w:r>
      <w:r>
        <w:t>Results</w:t>
      </w:r>
      <w:r>
        <w:rPr>
          <w:spacing w:val="-3"/>
        </w:rPr>
        <w:t xml:space="preserve"> </w:t>
      </w:r>
      <w:r>
        <w:t>Information</w:t>
      </w:r>
      <w:r>
        <w:rPr>
          <w:spacing w:val="-2"/>
        </w:rPr>
        <w:t xml:space="preserve"> </w:t>
      </w:r>
      <w:r>
        <w:t>from</w:t>
      </w:r>
      <w:r>
        <w:rPr>
          <w:spacing w:val="-3"/>
        </w:rPr>
        <w:t xml:space="preserve"> </w:t>
      </w:r>
      <w:hyperlink r:id="rId217">
        <w:r>
          <w:rPr>
            <w:color w:val="0000FF"/>
            <w:u w:val="single" w:color="0000FF"/>
          </w:rPr>
          <w:t>ClinicalTrials.gov</w:t>
        </w:r>
      </w:hyperlink>
      <w:r>
        <w:rPr>
          <w:color w:val="0000FF"/>
          <w:u w:val="single" w:color="0000FF"/>
        </w:rPr>
        <w:t>,</w:t>
      </w:r>
      <w:r>
        <w:rPr>
          <w:color w:val="0000FF"/>
          <w:spacing w:val="-3"/>
        </w:rPr>
        <w:t xml:space="preserve"> </w:t>
      </w:r>
      <w:r>
        <w:t>the</w:t>
      </w:r>
      <w:r>
        <w:rPr>
          <w:spacing w:val="-4"/>
        </w:rPr>
        <w:t xml:space="preserve"> </w:t>
      </w:r>
      <w:r>
        <w:t>applicant</w:t>
      </w:r>
      <w:r>
        <w:rPr>
          <w:spacing w:val="-3"/>
        </w:rPr>
        <w:t xml:space="preserve"> </w:t>
      </w:r>
      <w:r>
        <w:t>will</w:t>
      </w:r>
      <w:r>
        <w:rPr>
          <w:spacing w:val="-2"/>
        </w:rPr>
        <w:t xml:space="preserve"> </w:t>
      </w:r>
      <w:r>
        <w:t>need</w:t>
      </w:r>
      <w:r>
        <w:rPr>
          <w:spacing w:val="-3"/>
        </w:rPr>
        <w:t xml:space="preserve"> </w:t>
      </w:r>
      <w:r>
        <w:t>to</w:t>
      </w:r>
      <w:r>
        <w:rPr>
          <w:spacing w:val="-3"/>
        </w:rPr>
        <w:t xml:space="preserve"> </w:t>
      </w:r>
      <w:r>
        <w:t>upload</w:t>
      </w:r>
      <w:r>
        <w:rPr>
          <w:spacing w:val="-4"/>
        </w:rPr>
        <w:t xml:space="preserve"> </w:t>
      </w:r>
      <w:r>
        <w:t>the receipt</w:t>
      </w:r>
      <w:r>
        <w:rPr>
          <w:spacing w:val="-1"/>
        </w:rPr>
        <w:t xml:space="preserve"> </w:t>
      </w:r>
      <w:r>
        <w:t>to</w:t>
      </w:r>
      <w:r>
        <w:rPr>
          <w:spacing w:val="-2"/>
        </w:rPr>
        <w:t xml:space="preserve"> </w:t>
      </w:r>
      <w:hyperlink r:id="rId65">
        <w:r>
          <w:rPr>
            <w:color w:val="0000FF"/>
            <w:u w:val="single" w:color="0000FF"/>
          </w:rPr>
          <w:t>other</w:t>
        </w:r>
        <w:r>
          <w:rPr>
            <w:color w:val="0000FF"/>
            <w:spacing w:val="-1"/>
            <w:u w:val="single" w:color="0000FF"/>
          </w:rPr>
          <w:t xml:space="preserve"> </w:t>
        </w:r>
        <w:r>
          <w:rPr>
            <w:color w:val="0000FF"/>
            <w:u w:val="single" w:color="0000FF"/>
          </w:rPr>
          <w:t>attachments</w:t>
        </w:r>
        <w:r>
          <w:rPr>
            <w:color w:val="0000FF"/>
            <w:spacing w:val="-1"/>
            <w:u w:val="single" w:color="0000FF"/>
          </w:rPr>
          <w:t xml:space="preserve"> </w:t>
        </w:r>
        <w:r>
          <w:rPr>
            <w:color w:val="0000FF"/>
            <w:u w:val="single" w:color="0000FF"/>
          </w:rPr>
          <w:t>section</w:t>
        </w:r>
        <w:r>
          <w:rPr>
            <w:color w:val="0000FF"/>
            <w:spacing w:val="-2"/>
            <w:u w:val="single" w:color="0000FF"/>
          </w:rPr>
          <w:t xml:space="preserve"> </w:t>
        </w:r>
        <w:r>
          <w:rPr>
            <w:color w:val="0000FF"/>
            <w:u w:val="single" w:color="0000FF"/>
          </w:rPr>
          <w:t>of</w:t>
        </w:r>
        <w:r>
          <w:rPr>
            <w:color w:val="0000FF"/>
            <w:spacing w:val="-3"/>
            <w:u w:val="single" w:color="0000FF"/>
          </w:rPr>
          <w:t xml:space="preserve"> </w:t>
        </w:r>
        <w:r>
          <w:rPr>
            <w:color w:val="0000FF"/>
            <w:u w:val="single" w:color="0000FF"/>
          </w:rPr>
          <w:t>the</w:t>
        </w:r>
        <w:r>
          <w:rPr>
            <w:color w:val="0000FF"/>
            <w:spacing w:val="-3"/>
            <w:u w:val="single" w:color="0000FF"/>
          </w:rPr>
          <w:t xml:space="preserve"> </w:t>
        </w:r>
        <w:r>
          <w:rPr>
            <w:color w:val="0000FF"/>
            <w:u w:val="single" w:color="0000FF"/>
          </w:rPr>
          <w:t>HSCT</w:t>
        </w:r>
        <w:r>
          <w:rPr>
            <w:color w:val="0000FF"/>
            <w:spacing w:val="-2"/>
            <w:u w:val="single" w:color="0000FF"/>
          </w:rPr>
          <w:t xml:space="preserve"> </w:t>
        </w:r>
        <w:r>
          <w:rPr>
            <w:color w:val="0000FF"/>
            <w:u w:val="single" w:color="0000FF"/>
          </w:rPr>
          <w:t>form</w:t>
        </w:r>
        <w:r>
          <w:rPr>
            <w:color w:val="0000FF"/>
            <w:spacing w:val="-2"/>
            <w:u w:val="single" w:color="0000FF"/>
          </w:rPr>
          <w:t xml:space="preserve"> </w:t>
        </w:r>
        <w:r>
          <w:rPr>
            <w:color w:val="0000FF"/>
            <w:u w:val="single" w:color="0000FF"/>
          </w:rPr>
          <w:t>(Section</w:t>
        </w:r>
        <w:r>
          <w:rPr>
            <w:color w:val="0000FF"/>
            <w:spacing w:val="-2"/>
            <w:u w:val="single" w:color="0000FF"/>
          </w:rPr>
          <w:t xml:space="preserve"> </w:t>
        </w:r>
        <w:r>
          <w:rPr>
            <w:color w:val="0000FF"/>
            <w:u w:val="single" w:color="0000FF"/>
          </w:rPr>
          <w:t>5.1)</w:t>
        </w:r>
      </w:hyperlink>
      <w:r>
        <w:rPr>
          <w:color w:val="0000FF"/>
          <w:spacing w:val="-3"/>
        </w:rPr>
        <w:t xml:space="preserve"> </w:t>
      </w:r>
      <w:r>
        <w:t>as</w:t>
      </w:r>
      <w:r>
        <w:rPr>
          <w:spacing w:val="-2"/>
        </w:rPr>
        <w:t xml:space="preserve"> </w:t>
      </w:r>
      <w:r>
        <w:t>a</w:t>
      </w:r>
      <w:r>
        <w:rPr>
          <w:spacing w:val="-3"/>
        </w:rPr>
        <w:t xml:space="preserve"> </w:t>
      </w:r>
      <w:r>
        <w:t>PDF</w:t>
      </w:r>
      <w:r>
        <w:rPr>
          <w:spacing w:val="-4"/>
        </w:rPr>
        <w:t xml:space="preserve"> </w:t>
      </w:r>
      <w:r>
        <w:t>document.</w:t>
      </w:r>
      <w:r>
        <w:rPr>
          <w:spacing w:val="-2"/>
        </w:rPr>
        <w:t xml:space="preserve"> </w:t>
      </w:r>
      <w:r>
        <w:t>The</w:t>
      </w:r>
      <w:r>
        <w:rPr>
          <w:spacing w:val="-3"/>
        </w:rPr>
        <w:t xml:space="preserve"> </w:t>
      </w:r>
      <w:r>
        <w:t>file</w:t>
      </w:r>
      <w:r>
        <w:rPr>
          <w:spacing w:val="-3"/>
        </w:rPr>
        <w:t xml:space="preserve"> </w:t>
      </w:r>
      <w:r>
        <w:t>name must be CTgov_Extension_Receipt.pdf.</w:t>
      </w:r>
    </w:p>
    <w:p w:rsidR="00F717DC" w14:paraId="1792D525" w14:textId="77777777">
      <w:pPr>
        <w:pStyle w:val="BodyText"/>
        <w:spacing w:before="121"/>
        <w:ind w:right="225"/>
      </w:pPr>
      <w:r>
        <w:t>Per</w:t>
      </w:r>
      <w:r>
        <w:rPr>
          <w:spacing w:val="-2"/>
        </w:rPr>
        <w:t xml:space="preserve"> </w:t>
      </w:r>
      <w:r>
        <w:t>the</w:t>
      </w:r>
      <w:r>
        <w:rPr>
          <w:spacing w:val="-3"/>
        </w:rPr>
        <w:t xml:space="preserve"> </w:t>
      </w:r>
      <w:r>
        <w:t>1993</w:t>
      </w:r>
      <w:r>
        <w:rPr>
          <w:spacing w:val="-3"/>
        </w:rPr>
        <w:t xml:space="preserve"> </w:t>
      </w:r>
      <w:r>
        <w:t>NIH</w:t>
      </w:r>
      <w:r>
        <w:rPr>
          <w:spacing w:val="-3"/>
        </w:rPr>
        <w:t xml:space="preserve"> </w:t>
      </w:r>
      <w:r>
        <w:t>Revitalization</w:t>
      </w:r>
      <w:r>
        <w:rPr>
          <w:spacing w:val="-1"/>
        </w:rPr>
        <w:t xml:space="preserve"> </w:t>
      </w:r>
      <w:r>
        <w:t>Act,</w:t>
      </w:r>
      <w:r>
        <w:rPr>
          <w:spacing w:val="-2"/>
        </w:rPr>
        <w:t xml:space="preserve"> </w:t>
      </w:r>
      <w:r>
        <w:t>PL</w:t>
      </w:r>
      <w:r>
        <w:rPr>
          <w:spacing w:val="-3"/>
        </w:rPr>
        <w:t xml:space="preserve"> </w:t>
      </w:r>
      <w:r>
        <w:t>103-43,</w:t>
      </w:r>
      <w:r>
        <w:rPr>
          <w:spacing w:val="-2"/>
        </w:rPr>
        <w:t xml:space="preserve"> </w:t>
      </w:r>
      <w:r>
        <w:t>enacted</w:t>
      </w:r>
      <w:r>
        <w:rPr>
          <w:spacing w:val="-2"/>
        </w:rPr>
        <w:t xml:space="preserve"> </w:t>
      </w:r>
      <w:r>
        <w:t>June</w:t>
      </w:r>
      <w:r>
        <w:rPr>
          <w:spacing w:val="-3"/>
        </w:rPr>
        <w:t xml:space="preserve"> </w:t>
      </w:r>
      <w:r>
        <w:t>10,</w:t>
      </w:r>
      <w:r>
        <w:rPr>
          <w:spacing w:val="-2"/>
        </w:rPr>
        <w:t xml:space="preserve"> </w:t>
      </w:r>
      <w:r>
        <w:t>1993,</w:t>
      </w:r>
      <w:r>
        <w:rPr>
          <w:spacing w:val="-1"/>
        </w:rPr>
        <w:t xml:space="preserve"> </w:t>
      </w:r>
      <w:r>
        <w:t>and</w:t>
      </w:r>
      <w:r>
        <w:rPr>
          <w:spacing w:val="-2"/>
        </w:rPr>
        <w:t xml:space="preserve"> </w:t>
      </w:r>
      <w:r>
        <w:t>the</w:t>
      </w:r>
      <w:r>
        <w:rPr>
          <w:spacing w:val="-3"/>
        </w:rPr>
        <w:t xml:space="preserve"> </w:t>
      </w:r>
      <w:r>
        <w:t>21</w:t>
      </w:r>
      <w:r>
        <w:rPr>
          <w:vertAlign w:val="superscript"/>
        </w:rPr>
        <w:t>st</w:t>
      </w:r>
      <w:r>
        <w:rPr>
          <w:spacing w:val="-1"/>
        </w:rPr>
        <w:t xml:space="preserve"> </w:t>
      </w:r>
      <w:r>
        <w:t>Century</w:t>
      </w:r>
      <w:r>
        <w:rPr>
          <w:spacing w:val="-2"/>
        </w:rPr>
        <w:t xml:space="preserve"> </w:t>
      </w:r>
      <w:r>
        <w:t>Cures</w:t>
      </w:r>
      <w:r>
        <w:rPr>
          <w:spacing w:val="-2"/>
        </w:rPr>
        <w:t xml:space="preserve"> </w:t>
      </w:r>
      <w:r>
        <w:t>Act, PL 114-255, enacted December 13, 2016, NIH requires entities conducting NIH-defined Phase III Clinical Trials to include results of valid analyses by sex/gender, race, and ethnicity, in addition to submission in ClinicalTrials.gov.</w:t>
      </w:r>
    </w:p>
    <w:p w:rsidR="00F717DC" w14:paraId="7707AE00" w14:textId="77777777">
      <w:pPr>
        <w:pStyle w:val="BodyText"/>
      </w:pPr>
      <w:r>
        <w:t>Clicking</w:t>
      </w:r>
      <w:r>
        <w:rPr>
          <w:spacing w:val="-4"/>
        </w:rPr>
        <w:t xml:space="preserve"> </w:t>
      </w:r>
      <w:r>
        <w:t>the</w:t>
      </w:r>
      <w:r>
        <w:rPr>
          <w:spacing w:val="-5"/>
        </w:rPr>
        <w:t xml:space="preserve"> </w:t>
      </w:r>
      <w:r>
        <w:rPr>
          <w:b/>
        </w:rPr>
        <w:t>Human</w:t>
      </w:r>
      <w:r>
        <w:rPr>
          <w:b/>
          <w:spacing w:val="-3"/>
        </w:rPr>
        <w:t xml:space="preserve"> </w:t>
      </w:r>
      <w:r>
        <w:rPr>
          <w:b/>
        </w:rPr>
        <w:t>Subjects</w:t>
      </w:r>
      <w:r>
        <w:rPr>
          <w:b/>
          <w:spacing w:val="-4"/>
        </w:rPr>
        <w:t xml:space="preserve"> </w:t>
      </w:r>
      <w:r>
        <w:t>link</w:t>
      </w:r>
      <w:r>
        <w:rPr>
          <w:spacing w:val="-4"/>
        </w:rPr>
        <w:t xml:space="preserve"> </w:t>
      </w:r>
      <w:r>
        <w:t>opens</w:t>
      </w:r>
      <w:r>
        <w:rPr>
          <w:spacing w:val="-4"/>
        </w:rPr>
        <w:t xml:space="preserve"> </w:t>
      </w:r>
      <w:r>
        <w:t>up</w:t>
      </w:r>
      <w:r>
        <w:rPr>
          <w:spacing w:val="-4"/>
        </w:rPr>
        <w:t xml:space="preserve"> </w:t>
      </w:r>
      <w:r>
        <w:t>the</w:t>
      </w:r>
      <w:r>
        <w:rPr>
          <w:spacing w:val="-3"/>
        </w:rPr>
        <w:t xml:space="preserve"> </w:t>
      </w:r>
      <w:r>
        <w:t>Human</w:t>
      </w:r>
      <w:r>
        <w:rPr>
          <w:spacing w:val="-3"/>
        </w:rPr>
        <w:t xml:space="preserve"> </w:t>
      </w:r>
      <w:r>
        <w:t>Subjects</w:t>
      </w:r>
      <w:r>
        <w:rPr>
          <w:spacing w:val="-3"/>
        </w:rPr>
        <w:t xml:space="preserve"> </w:t>
      </w:r>
      <w:r>
        <w:t>System,</w:t>
      </w:r>
      <w:r>
        <w:rPr>
          <w:spacing w:val="-5"/>
        </w:rPr>
        <w:t xml:space="preserve"> </w:t>
      </w:r>
      <w:r>
        <w:t>shown</w:t>
      </w:r>
      <w:r>
        <w:rPr>
          <w:spacing w:val="-5"/>
        </w:rPr>
        <w:t xml:space="preserve"> </w:t>
      </w:r>
      <w:r>
        <w:rPr>
          <w:spacing w:val="-2"/>
        </w:rPr>
        <w:t>below:</w:t>
      </w:r>
    </w:p>
    <w:p w:rsidR="00F717DC" w14:paraId="7CAB33BA" w14:textId="77777777">
      <w:pPr>
        <w:pStyle w:val="BodyText"/>
        <w:spacing w:before="5"/>
        <w:ind w:left="0"/>
        <w:rPr>
          <w:sz w:val="8"/>
        </w:rPr>
      </w:pPr>
      <w:r>
        <w:pict>
          <v:group id="docshapegroup551" o:spid="_x0000_s1564" style="width:435.1pt;height:357.05pt;margin-top:6.05pt;margin-left:64.8pt;mso-position-horizontal-relative:page;mso-wrap-distance-left:0;mso-wrap-distance-right:0;position:absolute;z-index:-251467776" coordorigin="1296,121" coordsize="8702,7141">
            <v:shape id="docshape552" o:spid="_x0000_s1565" type="#_x0000_t75" style="width:8702;height:7141;left:1296;position:absolute;top:121">
              <v:imagedata r:id="rId222" o:title=""/>
            </v:shape>
            <v:rect id="docshape553" o:spid="_x0000_s1566" style="width:8655;height:7104;left:1318;position:absolute;top:143" filled="f"/>
            <w10:wrap type="topAndBottom"/>
          </v:group>
        </w:pict>
      </w:r>
    </w:p>
    <w:p w:rsidR="00F717DC" w14:paraId="4EEC5EFB" w14:textId="77777777">
      <w:pPr>
        <w:spacing w:before="61"/>
        <w:ind w:left="576"/>
        <w:rPr>
          <w:i/>
        </w:rPr>
      </w:pPr>
      <w:bookmarkStart w:id="274" w:name="_bookmark173"/>
      <w:bookmarkEnd w:id="274"/>
      <w:r>
        <w:rPr>
          <w:i/>
        </w:rPr>
        <w:t>Figure</w:t>
      </w:r>
      <w:r>
        <w:rPr>
          <w:i/>
          <w:spacing w:val="-8"/>
        </w:rPr>
        <w:t xml:space="preserve"> </w:t>
      </w:r>
      <w:r>
        <w:rPr>
          <w:i/>
        </w:rPr>
        <w:t>117</w:t>
      </w:r>
      <w:r>
        <w:rPr>
          <w:i/>
          <w:spacing w:val="-3"/>
        </w:rPr>
        <w:t xml:space="preserve"> </w:t>
      </w:r>
      <w:r>
        <w:rPr>
          <w:i/>
        </w:rPr>
        <w:t>RPPR</w:t>
      </w:r>
      <w:r>
        <w:rPr>
          <w:i/>
          <w:spacing w:val="-5"/>
        </w:rPr>
        <w:t xml:space="preserve"> </w:t>
      </w:r>
      <w:r>
        <w:rPr>
          <w:i/>
        </w:rPr>
        <w:t>Section</w:t>
      </w:r>
      <w:r>
        <w:rPr>
          <w:i/>
          <w:spacing w:val="-5"/>
        </w:rPr>
        <w:t xml:space="preserve"> </w:t>
      </w:r>
      <w:r>
        <w:rPr>
          <w:i/>
        </w:rPr>
        <w:t>G.</w:t>
      </w:r>
      <w:r>
        <w:rPr>
          <w:i/>
          <w:spacing w:val="-3"/>
        </w:rPr>
        <w:t xml:space="preserve"> </w:t>
      </w:r>
      <w:r>
        <w:rPr>
          <w:i/>
        </w:rPr>
        <w:t>Special</w:t>
      </w:r>
      <w:r>
        <w:rPr>
          <w:i/>
          <w:spacing w:val="-3"/>
        </w:rPr>
        <w:t xml:space="preserve"> </w:t>
      </w:r>
      <w:r>
        <w:rPr>
          <w:i/>
        </w:rPr>
        <w:t>Reporting</w:t>
      </w:r>
      <w:r>
        <w:rPr>
          <w:i/>
          <w:spacing w:val="-3"/>
        </w:rPr>
        <w:t xml:space="preserve"> </w:t>
      </w:r>
      <w:r>
        <w:rPr>
          <w:i/>
        </w:rPr>
        <w:t>Requirements</w:t>
      </w:r>
      <w:r>
        <w:rPr>
          <w:i/>
          <w:spacing w:val="-3"/>
        </w:rPr>
        <w:t xml:space="preserve"> </w:t>
      </w:r>
      <w:r>
        <w:rPr>
          <w:i/>
        </w:rPr>
        <w:t>–</w:t>
      </w:r>
      <w:r>
        <w:rPr>
          <w:i/>
          <w:spacing w:val="-3"/>
        </w:rPr>
        <w:t xml:space="preserve"> </w:t>
      </w:r>
      <w:r>
        <w:rPr>
          <w:i/>
        </w:rPr>
        <w:t>Question</w:t>
      </w:r>
      <w:r>
        <w:rPr>
          <w:i/>
          <w:spacing w:val="-3"/>
        </w:rPr>
        <w:t xml:space="preserve"> </w:t>
      </w:r>
      <w:r>
        <w:rPr>
          <w:i/>
          <w:spacing w:val="-5"/>
        </w:rPr>
        <w:t>G.4</w:t>
      </w:r>
    </w:p>
    <w:p w:rsidR="00F717DC" w14:paraId="5D049920" w14:textId="77777777">
      <w:pPr>
        <w:pStyle w:val="ListParagraph"/>
        <w:numPr>
          <w:ilvl w:val="1"/>
          <w:numId w:val="43"/>
        </w:numPr>
        <w:tabs>
          <w:tab w:val="left" w:pos="721"/>
        </w:tabs>
        <w:spacing w:before="117"/>
        <w:ind w:hanging="506"/>
        <w:rPr>
          <w:b/>
          <w:i/>
          <w:sz w:val="24"/>
        </w:rPr>
      </w:pPr>
      <w:r>
        <w:rPr>
          <w:b/>
          <w:i/>
          <w:sz w:val="24"/>
        </w:rPr>
        <w:t>Human</w:t>
      </w:r>
      <w:r>
        <w:rPr>
          <w:b/>
          <w:i/>
          <w:spacing w:val="-9"/>
          <w:sz w:val="24"/>
        </w:rPr>
        <w:t xml:space="preserve"> </w:t>
      </w:r>
      <w:r>
        <w:rPr>
          <w:b/>
          <w:i/>
          <w:sz w:val="24"/>
        </w:rPr>
        <w:t>Subjects</w:t>
      </w:r>
      <w:r>
        <w:rPr>
          <w:b/>
          <w:i/>
          <w:spacing w:val="-7"/>
          <w:sz w:val="24"/>
        </w:rPr>
        <w:t xml:space="preserve"> </w:t>
      </w:r>
      <w:r>
        <w:rPr>
          <w:b/>
          <w:i/>
          <w:sz w:val="24"/>
        </w:rPr>
        <w:t>Education</w:t>
      </w:r>
      <w:r>
        <w:rPr>
          <w:b/>
          <w:i/>
          <w:spacing w:val="-14"/>
          <w:sz w:val="24"/>
        </w:rPr>
        <w:t xml:space="preserve"> </w:t>
      </w:r>
      <w:r>
        <w:rPr>
          <w:b/>
          <w:i/>
          <w:spacing w:val="-2"/>
          <w:sz w:val="24"/>
        </w:rPr>
        <w:t>Requirement.</w:t>
      </w:r>
    </w:p>
    <w:p w:rsidR="00F717DC" w14:paraId="14734794" w14:textId="77777777">
      <w:pPr>
        <w:spacing w:before="120"/>
        <w:ind w:left="215" w:right="731"/>
        <w:rPr>
          <w:b/>
          <w:i/>
          <w:sz w:val="24"/>
        </w:rPr>
      </w:pPr>
      <w:bookmarkStart w:id="275" w:name="Are_there_personnel_on_this_project_who_"/>
      <w:bookmarkEnd w:id="275"/>
      <w:r>
        <w:rPr>
          <w:b/>
          <w:i/>
          <w:sz w:val="24"/>
        </w:rPr>
        <w:t>Are</w:t>
      </w:r>
      <w:r>
        <w:rPr>
          <w:b/>
          <w:i/>
          <w:spacing w:val="-2"/>
          <w:sz w:val="24"/>
        </w:rPr>
        <w:t xml:space="preserve"> </w:t>
      </w:r>
      <w:r>
        <w:rPr>
          <w:b/>
          <w:i/>
          <w:sz w:val="24"/>
        </w:rPr>
        <w:t>there</w:t>
      </w:r>
      <w:r>
        <w:rPr>
          <w:b/>
          <w:i/>
          <w:spacing w:val="-3"/>
          <w:sz w:val="24"/>
        </w:rPr>
        <w:t xml:space="preserve"> </w:t>
      </w:r>
      <w:r>
        <w:rPr>
          <w:b/>
          <w:i/>
          <w:sz w:val="24"/>
        </w:rPr>
        <w:t>personnel</w:t>
      </w:r>
      <w:r>
        <w:rPr>
          <w:b/>
          <w:i/>
          <w:spacing w:val="-2"/>
          <w:sz w:val="24"/>
        </w:rPr>
        <w:t xml:space="preserve"> </w:t>
      </w:r>
      <w:r>
        <w:rPr>
          <w:b/>
          <w:i/>
          <w:sz w:val="24"/>
        </w:rPr>
        <w:t>on</w:t>
      </w:r>
      <w:r>
        <w:rPr>
          <w:b/>
          <w:i/>
          <w:spacing w:val="-2"/>
          <w:sz w:val="24"/>
        </w:rPr>
        <w:t xml:space="preserve"> </w:t>
      </w:r>
      <w:r>
        <w:rPr>
          <w:b/>
          <w:i/>
          <w:sz w:val="24"/>
        </w:rPr>
        <w:t>this</w:t>
      </w:r>
      <w:r>
        <w:rPr>
          <w:b/>
          <w:i/>
          <w:spacing w:val="-1"/>
          <w:sz w:val="24"/>
        </w:rPr>
        <w:t xml:space="preserve"> </w:t>
      </w:r>
      <w:r>
        <w:rPr>
          <w:b/>
          <w:i/>
          <w:sz w:val="24"/>
        </w:rPr>
        <w:t>project</w:t>
      </w:r>
      <w:r>
        <w:rPr>
          <w:b/>
          <w:i/>
          <w:spacing w:val="-1"/>
          <w:sz w:val="24"/>
        </w:rPr>
        <w:t xml:space="preserve"> </w:t>
      </w:r>
      <w:r>
        <w:rPr>
          <w:b/>
          <w:i/>
          <w:sz w:val="24"/>
        </w:rPr>
        <w:t>who</w:t>
      </w:r>
      <w:r>
        <w:rPr>
          <w:b/>
          <w:i/>
          <w:spacing w:val="-2"/>
          <w:sz w:val="24"/>
        </w:rPr>
        <w:t xml:space="preserve"> </w:t>
      </w:r>
      <w:r>
        <w:rPr>
          <w:b/>
          <w:i/>
          <w:sz w:val="24"/>
        </w:rPr>
        <w:t>are</w:t>
      </w:r>
      <w:r>
        <w:rPr>
          <w:b/>
          <w:i/>
          <w:spacing w:val="-3"/>
          <w:sz w:val="24"/>
        </w:rPr>
        <w:t xml:space="preserve"> </w:t>
      </w:r>
      <w:r>
        <w:rPr>
          <w:b/>
          <w:i/>
          <w:sz w:val="24"/>
        </w:rPr>
        <w:t>or</w:t>
      </w:r>
      <w:r>
        <w:rPr>
          <w:b/>
          <w:i/>
          <w:spacing w:val="-2"/>
          <w:sz w:val="24"/>
        </w:rPr>
        <w:t xml:space="preserve"> </w:t>
      </w:r>
      <w:r>
        <w:rPr>
          <w:b/>
          <w:i/>
          <w:sz w:val="24"/>
        </w:rPr>
        <w:t>will</w:t>
      </w:r>
      <w:r>
        <w:rPr>
          <w:b/>
          <w:i/>
          <w:spacing w:val="-1"/>
          <w:sz w:val="24"/>
        </w:rPr>
        <w:t xml:space="preserve"> </w:t>
      </w:r>
      <w:r>
        <w:rPr>
          <w:b/>
          <w:i/>
          <w:sz w:val="24"/>
        </w:rPr>
        <w:t>be</w:t>
      </w:r>
      <w:r>
        <w:rPr>
          <w:b/>
          <w:i/>
          <w:spacing w:val="-3"/>
          <w:sz w:val="24"/>
        </w:rPr>
        <w:t xml:space="preserve"> </w:t>
      </w:r>
      <w:r>
        <w:rPr>
          <w:b/>
          <w:i/>
          <w:sz w:val="24"/>
        </w:rPr>
        <w:t>newly</w:t>
      </w:r>
      <w:r>
        <w:rPr>
          <w:b/>
          <w:i/>
          <w:spacing w:val="-2"/>
          <w:sz w:val="24"/>
        </w:rPr>
        <w:t xml:space="preserve"> </w:t>
      </w:r>
      <w:r>
        <w:rPr>
          <w:b/>
          <w:i/>
          <w:sz w:val="24"/>
        </w:rPr>
        <w:t>involved</w:t>
      </w:r>
      <w:r>
        <w:rPr>
          <w:b/>
          <w:i/>
          <w:spacing w:val="-2"/>
          <w:sz w:val="24"/>
        </w:rPr>
        <w:t xml:space="preserve"> </w:t>
      </w:r>
      <w:r>
        <w:rPr>
          <w:b/>
          <w:i/>
          <w:sz w:val="24"/>
        </w:rPr>
        <w:t>in</w:t>
      </w:r>
      <w:r>
        <w:rPr>
          <w:b/>
          <w:i/>
          <w:spacing w:val="-2"/>
          <w:sz w:val="24"/>
        </w:rPr>
        <w:t xml:space="preserve"> </w:t>
      </w:r>
      <w:r>
        <w:rPr>
          <w:b/>
          <w:i/>
          <w:sz w:val="24"/>
        </w:rPr>
        <w:t>the</w:t>
      </w:r>
      <w:r>
        <w:rPr>
          <w:b/>
          <w:i/>
          <w:spacing w:val="-3"/>
          <w:sz w:val="24"/>
        </w:rPr>
        <w:t xml:space="preserve"> </w:t>
      </w:r>
      <w:r>
        <w:rPr>
          <w:b/>
          <w:i/>
          <w:sz w:val="24"/>
        </w:rPr>
        <w:t>design or</w:t>
      </w:r>
      <w:r>
        <w:rPr>
          <w:b/>
          <w:i/>
          <w:spacing w:val="-2"/>
          <w:sz w:val="24"/>
        </w:rPr>
        <w:t xml:space="preserve"> </w:t>
      </w:r>
      <w:r>
        <w:rPr>
          <w:b/>
          <w:i/>
          <w:sz w:val="24"/>
        </w:rPr>
        <w:t>conduct</w:t>
      </w:r>
      <w:r>
        <w:rPr>
          <w:b/>
          <w:i/>
          <w:spacing w:val="-1"/>
          <w:sz w:val="24"/>
        </w:rPr>
        <w:t xml:space="preserve"> </w:t>
      </w:r>
      <w:r>
        <w:rPr>
          <w:b/>
          <w:i/>
          <w:sz w:val="24"/>
        </w:rPr>
        <w:t>of human subjects research?</w:t>
      </w:r>
    </w:p>
    <w:p w:rsidR="00F717DC" w14:paraId="258DC246" w14:textId="77777777">
      <w:pPr>
        <w:pStyle w:val="BodyText"/>
        <w:spacing w:before="121"/>
      </w:pPr>
      <w:r>
        <w:t>If</w:t>
      </w:r>
      <w:r>
        <w:rPr>
          <w:spacing w:val="-3"/>
        </w:rPr>
        <w:t xml:space="preserve"> </w:t>
      </w:r>
      <w:r>
        <w:t>yes,</w:t>
      </w:r>
      <w:r>
        <w:rPr>
          <w:spacing w:val="-2"/>
        </w:rPr>
        <w:t xml:space="preserve"> </w:t>
      </w:r>
      <w:r>
        <w:t>provide</w:t>
      </w:r>
      <w:r>
        <w:rPr>
          <w:spacing w:val="-3"/>
        </w:rPr>
        <w:t xml:space="preserve"> </w:t>
      </w:r>
      <w:r>
        <w:t>the</w:t>
      </w:r>
      <w:r>
        <w:rPr>
          <w:spacing w:val="-2"/>
        </w:rPr>
        <w:t xml:space="preserve"> following:</w:t>
      </w:r>
    </w:p>
    <w:p w:rsidR="00F717DC" w14:paraId="4A62B22C" w14:textId="77777777">
      <w:pPr>
        <w:pStyle w:val="ListParagraph"/>
        <w:numPr>
          <w:ilvl w:val="0"/>
          <w:numId w:val="40"/>
        </w:numPr>
        <w:tabs>
          <w:tab w:val="left" w:pos="1447"/>
          <w:tab w:val="left" w:pos="1448"/>
        </w:tabs>
        <w:spacing w:before="118"/>
        <w:ind w:hanging="361"/>
        <w:rPr>
          <w:sz w:val="24"/>
        </w:rPr>
      </w:pPr>
      <w:r>
        <w:rPr>
          <w:sz w:val="24"/>
        </w:rPr>
        <w:t>names</w:t>
      </w:r>
      <w:r>
        <w:rPr>
          <w:spacing w:val="-4"/>
          <w:sz w:val="24"/>
        </w:rPr>
        <w:t xml:space="preserve"> </w:t>
      </w:r>
      <w:r>
        <w:rPr>
          <w:sz w:val="24"/>
        </w:rPr>
        <w:t>of</w:t>
      </w:r>
      <w:r>
        <w:rPr>
          <w:spacing w:val="-4"/>
          <w:sz w:val="24"/>
        </w:rPr>
        <w:t xml:space="preserve"> </w:t>
      </w:r>
      <w:r>
        <w:rPr>
          <w:spacing w:val="-2"/>
          <w:sz w:val="24"/>
        </w:rPr>
        <w:t>individuals,</w:t>
      </w:r>
    </w:p>
    <w:p w:rsidR="00F717DC" w14:paraId="475A2B69" w14:textId="77777777">
      <w:pPr>
        <w:pStyle w:val="ListParagraph"/>
        <w:numPr>
          <w:ilvl w:val="0"/>
          <w:numId w:val="40"/>
        </w:numPr>
        <w:tabs>
          <w:tab w:val="left" w:pos="1447"/>
          <w:tab w:val="left" w:pos="1448"/>
        </w:tabs>
        <w:spacing w:before="122"/>
        <w:ind w:right="745"/>
        <w:rPr>
          <w:sz w:val="24"/>
        </w:rPr>
      </w:pPr>
      <w:r>
        <w:rPr>
          <w:sz w:val="24"/>
        </w:rPr>
        <w:t>title</w:t>
      </w:r>
      <w:r>
        <w:rPr>
          <w:spacing w:val="-14"/>
          <w:sz w:val="24"/>
        </w:rPr>
        <w:t xml:space="preserve"> </w:t>
      </w:r>
      <w:r>
        <w:rPr>
          <w:sz w:val="24"/>
        </w:rPr>
        <w:t>of</w:t>
      </w:r>
      <w:r>
        <w:rPr>
          <w:spacing w:val="-11"/>
          <w:sz w:val="24"/>
        </w:rPr>
        <w:t xml:space="preserve"> </w:t>
      </w:r>
      <w:r>
        <w:rPr>
          <w:sz w:val="24"/>
        </w:rPr>
        <w:t>the</w:t>
      </w:r>
      <w:r>
        <w:rPr>
          <w:spacing w:val="-14"/>
          <w:sz w:val="24"/>
        </w:rPr>
        <w:t xml:space="preserve"> </w:t>
      </w:r>
      <w:r>
        <w:rPr>
          <w:sz w:val="24"/>
        </w:rPr>
        <w:t>human</w:t>
      </w:r>
      <w:r>
        <w:rPr>
          <w:spacing w:val="-8"/>
          <w:sz w:val="24"/>
        </w:rPr>
        <w:t xml:space="preserve"> </w:t>
      </w:r>
      <w:r>
        <w:rPr>
          <w:sz w:val="24"/>
        </w:rPr>
        <w:t>subjects</w:t>
      </w:r>
      <w:r>
        <w:rPr>
          <w:spacing w:val="-7"/>
          <w:sz w:val="24"/>
        </w:rPr>
        <w:t xml:space="preserve"> </w:t>
      </w:r>
      <w:r>
        <w:rPr>
          <w:sz w:val="24"/>
        </w:rPr>
        <w:t>education</w:t>
      </w:r>
      <w:r>
        <w:rPr>
          <w:spacing w:val="-10"/>
          <w:sz w:val="24"/>
        </w:rPr>
        <w:t xml:space="preserve"> </w:t>
      </w:r>
      <w:r>
        <w:rPr>
          <w:sz w:val="24"/>
        </w:rPr>
        <w:t>program</w:t>
      </w:r>
      <w:r>
        <w:rPr>
          <w:spacing w:val="-7"/>
          <w:sz w:val="24"/>
        </w:rPr>
        <w:t xml:space="preserve"> </w:t>
      </w:r>
      <w:r>
        <w:rPr>
          <w:sz w:val="24"/>
        </w:rPr>
        <w:t>completed</w:t>
      </w:r>
      <w:r>
        <w:rPr>
          <w:spacing w:val="-8"/>
          <w:sz w:val="24"/>
        </w:rPr>
        <w:t xml:space="preserve"> </w:t>
      </w:r>
      <w:r>
        <w:rPr>
          <w:sz w:val="24"/>
        </w:rPr>
        <w:t>by</w:t>
      </w:r>
      <w:r>
        <w:rPr>
          <w:spacing w:val="-15"/>
          <w:sz w:val="24"/>
        </w:rPr>
        <w:t xml:space="preserve"> </w:t>
      </w:r>
      <w:r>
        <w:rPr>
          <w:sz w:val="24"/>
        </w:rPr>
        <w:t>each</w:t>
      </w:r>
      <w:r>
        <w:rPr>
          <w:spacing w:val="-3"/>
          <w:sz w:val="24"/>
        </w:rPr>
        <w:t xml:space="preserve"> </w:t>
      </w:r>
      <w:r>
        <w:rPr>
          <w:sz w:val="24"/>
        </w:rPr>
        <w:t>individual,</w:t>
      </w:r>
      <w:r>
        <w:rPr>
          <w:spacing w:val="-3"/>
          <w:sz w:val="24"/>
        </w:rPr>
        <w:t xml:space="preserve"> </w:t>
      </w:r>
      <w:r>
        <w:rPr>
          <w:sz w:val="24"/>
        </w:rPr>
        <w:t>and</w:t>
      </w:r>
      <w:r>
        <w:rPr>
          <w:spacing w:val="-3"/>
          <w:sz w:val="24"/>
        </w:rPr>
        <w:t xml:space="preserve"> </w:t>
      </w:r>
      <w:r>
        <w:rPr>
          <w:sz w:val="24"/>
        </w:rPr>
        <w:t>a</w:t>
      </w:r>
      <w:r>
        <w:rPr>
          <w:spacing w:val="-4"/>
          <w:sz w:val="24"/>
        </w:rPr>
        <w:t xml:space="preserve"> </w:t>
      </w:r>
      <w:r>
        <w:rPr>
          <w:sz w:val="24"/>
        </w:rPr>
        <w:t>one- sentence description of the</w:t>
      </w:r>
      <w:r>
        <w:rPr>
          <w:spacing w:val="-5"/>
          <w:sz w:val="24"/>
        </w:rPr>
        <w:t xml:space="preserve"> </w:t>
      </w:r>
      <w:r>
        <w:rPr>
          <w:sz w:val="24"/>
        </w:rPr>
        <w:t>program.</w:t>
      </w:r>
    </w:p>
    <w:p w:rsidR="00F717DC" w14:paraId="6940246C" w14:textId="77777777">
      <w:pPr>
        <w:pStyle w:val="ListParagraph"/>
        <w:numPr>
          <w:ilvl w:val="1"/>
          <w:numId w:val="43"/>
        </w:numPr>
        <w:tabs>
          <w:tab w:val="left" w:pos="721"/>
        </w:tabs>
        <w:ind w:hanging="506"/>
        <w:rPr>
          <w:b/>
          <w:i/>
          <w:sz w:val="24"/>
        </w:rPr>
      </w:pPr>
      <w:r>
        <w:rPr>
          <w:b/>
          <w:i/>
          <w:sz w:val="24"/>
        </w:rPr>
        <w:t>Human</w:t>
      </w:r>
      <w:r>
        <w:rPr>
          <w:b/>
          <w:i/>
          <w:spacing w:val="-3"/>
          <w:sz w:val="24"/>
        </w:rPr>
        <w:t xml:space="preserve"> </w:t>
      </w:r>
      <w:r>
        <w:rPr>
          <w:b/>
          <w:i/>
          <w:sz w:val="24"/>
        </w:rPr>
        <w:t>Embryonic</w:t>
      </w:r>
      <w:r>
        <w:rPr>
          <w:b/>
          <w:i/>
          <w:spacing w:val="-5"/>
          <w:sz w:val="24"/>
        </w:rPr>
        <w:t xml:space="preserve"> </w:t>
      </w:r>
      <w:r>
        <w:rPr>
          <w:b/>
          <w:i/>
          <w:sz w:val="24"/>
        </w:rPr>
        <w:t>Stem</w:t>
      </w:r>
      <w:r>
        <w:rPr>
          <w:b/>
          <w:i/>
          <w:spacing w:val="13"/>
          <w:sz w:val="24"/>
        </w:rPr>
        <w:t xml:space="preserve"> </w:t>
      </w:r>
      <w:r>
        <w:rPr>
          <w:b/>
          <w:i/>
          <w:spacing w:val="-2"/>
          <w:sz w:val="24"/>
        </w:rPr>
        <w:t>Cell(s).</w:t>
      </w:r>
    </w:p>
    <w:p w:rsidR="00F717DC" w14:paraId="5CC235CC" w14:textId="77777777">
      <w:pPr>
        <w:spacing w:before="120"/>
        <w:ind w:left="215"/>
        <w:rPr>
          <w:b/>
          <w:i/>
          <w:sz w:val="24"/>
        </w:rPr>
      </w:pPr>
      <w:bookmarkStart w:id="276" w:name="Does_this_project_involve_human_embryoni"/>
      <w:bookmarkEnd w:id="276"/>
      <w:r>
        <w:rPr>
          <w:b/>
          <w:i/>
          <w:sz w:val="24"/>
        </w:rPr>
        <w:t>Does</w:t>
      </w:r>
      <w:r>
        <w:rPr>
          <w:b/>
          <w:i/>
          <w:spacing w:val="-6"/>
          <w:sz w:val="24"/>
        </w:rPr>
        <w:t xml:space="preserve"> </w:t>
      </w:r>
      <w:r>
        <w:rPr>
          <w:b/>
          <w:i/>
          <w:sz w:val="24"/>
        </w:rPr>
        <w:t>this</w:t>
      </w:r>
      <w:r>
        <w:rPr>
          <w:b/>
          <w:i/>
          <w:spacing w:val="-5"/>
          <w:sz w:val="24"/>
        </w:rPr>
        <w:t xml:space="preserve"> </w:t>
      </w:r>
      <w:r>
        <w:rPr>
          <w:b/>
          <w:i/>
          <w:sz w:val="24"/>
        </w:rPr>
        <w:t>project</w:t>
      </w:r>
      <w:r>
        <w:rPr>
          <w:b/>
          <w:i/>
          <w:spacing w:val="-5"/>
          <w:sz w:val="24"/>
        </w:rPr>
        <w:t xml:space="preserve"> </w:t>
      </w:r>
      <w:r>
        <w:rPr>
          <w:b/>
          <w:i/>
          <w:sz w:val="24"/>
        </w:rPr>
        <w:t>involve</w:t>
      </w:r>
      <w:r>
        <w:rPr>
          <w:b/>
          <w:i/>
          <w:spacing w:val="-7"/>
          <w:sz w:val="24"/>
        </w:rPr>
        <w:t xml:space="preserve"> </w:t>
      </w:r>
      <w:r>
        <w:rPr>
          <w:b/>
          <w:i/>
          <w:sz w:val="24"/>
        </w:rPr>
        <w:t>human</w:t>
      </w:r>
      <w:r>
        <w:rPr>
          <w:b/>
          <w:i/>
          <w:spacing w:val="-5"/>
          <w:sz w:val="24"/>
        </w:rPr>
        <w:t xml:space="preserve"> </w:t>
      </w:r>
      <w:r>
        <w:rPr>
          <w:b/>
          <w:i/>
          <w:sz w:val="24"/>
        </w:rPr>
        <w:t>embryonic</w:t>
      </w:r>
      <w:r>
        <w:rPr>
          <w:b/>
          <w:i/>
          <w:spacing w:val="-6"/>
          <w:sz w:val="24"/>
        </w:rPr>
        <w:t xml:space="preserve"> </w:t>
      </w:r>
      <w:r>
        <w:rPr>
          <w:b/>
          <w:i/>
          <w:sz w:val="24"/>
        </w:rPr>
        <w:t>stem</w:t>
      </w:r>
      <w:r>
        <w:rPr>
          <w:b/>
          <w:i/>
          <w:spacing w:val="-9"/>
          <w:sz w:val="24"/>
        </w:rPr>
        <w:t xml:space="preserve"> </w:t>
      </w:r>
      <w:r>
        <w:rPr>
          <w:b/>
          <w:i/>
          <w:spacing w:val="-2"/>
          <w:sz w:val="24"/>
        </w:rPr>
        <w:t>cells?</w:t>
      </w:r>
    </w:p>
    <w:p w:rsidR="00F717DC" w14:paraId="2196C8E6" w14:textId="77777777">
      <w:pPr>
        <w:rPr>
          <w:sz w:val="24"/>
        </w:rPr>
        <w:sectPr>
          <w:pgSz w:w="12240" w:h="15840"/>
          <w:pgMar w:top="920" w:right="980" w:bottom="940" w:left="720" w:header="715" w:footer="757" w:gutter="0"/>
          <w:cols w:space="720"/>
        </w:sectPr>
      </w:pPr>
    </w:p>
    <w:p w:rsidR="00F717DC" w14:paraId="30A5E7B6" w14:textId="77777777">
      <w:pPr>
        <w:pStyle w:val="BodyText"/>
        <w:spacing w:before="170"/>
      </w:pPr>
      <w:r>
        <w:t>Only</w:t>
      </w:r>
      <w:r>
        <w:rPr>
          <w:spacing w:val="-4"/>
        </w:rPr>
        <w:t xml:space="preserve"> </w:t>
      </w:r>
      <w:r>
        <w:t>hESC</w:t>
      </w:r>
      <w:r>
        <w:rPr>
          <w:spacing w:val="-3"/>
        </w:rPr>
        <w:t xml:space="preserve"> </w:t>
      </w:r>
      <w:r>
        <w:t>lines</w:t>
      </w:r>
      <w:r>
        <w:rPr>
          <w:spacing w:val="-3"/>
        </w:rPr>
        <w:t xml:space="preserve"> </w:t>
      </w:r>
      <w:r>
        <w:t>listed</w:t>
      </w:r>
      <w:r>
        <w:rPr>
          <w:spacing w:val="-3"/>
        </w:rPr>
        <w:t xml:space="preserve"> </w:t>
      </w:r>
      <w:r>
        <w:t>as</w:t>
      </w:r>
      <w:r>
        <w:rPr>
          <w:spacing w:val="-6"/>
        </w:rPr>
        <w:t xml:space="preserve"> </w:t>
      </w:r>
      <w:r>
        <w:t>approved</w:t>
      </w:r>
      <w:r>
        <w:rPr>
          <w:spacing w:val="-3"/>
        </w:rPr>
        <w:t xml:space="preserve"> </w:t>
      </w:r>
      <w:r>
        <w:t>in</w:t>
      </w:r>
      <w:r>
        <w:rPr>
          <w:spacing w:val="-3"/>
        </w:rPr>
        <w:t xml:space="preserve"> </w:t>
      </w:r>
      <w:r>
        <w:t>the</w:t>
      </w:r>
      <w:r>
        <w:rPr>
          <w:spacing w:val="-3"/>
        </w:rPr>
        <w:t xml:space="preserve"> </w:t>
      </w:r>
      <w:hyperlink r:id="rId223">
        <w:r>
          <w:rPr>
            <w:color w:val="07519A"/>
            <w:u w:val="single" w:color="07519A"/>
          </w:rPr>
          <w:t>NIH</w:t>
        </w:r>
        <w:r>
          <w:rPr>
            <w:color w:val="07519A"/>
            <w:spacing w:val="-4"/>
            <w:u w:val="single" w:color="07519A"/>
          </w:rPr>
          <w:t xml:space="preserve"> </w:t>
        </w:r>
        <w:r>
          <w:rPr>
            <w:color w:val="07519A"/>
            <w:u w:val="single" w:color="07519A"/>
          </w:rPr>
          <w:t>Registry</w:t>
        </w:r>
      </w:hyperlink>
      <w:r>
        <w:rPr>
          <w:color w:val="07519A"/>
          <w:spacing w:val="-4"/>
        </w:rPr>
        <w:t xml:space="preserve"> </w:t>
      </w:r>
      <w:r>
        <w:t>may</w:t>
      </w:r>
      <w:r>
        <w:rPr>
          <w:spacing w:val="-4"/>
        </w:rPr>
        <w:t xml:space="preserve"> </w:t>
      </w:r>
      <w:r>
        <w:t>be</w:t>
      </w:r>
      <w:r>
        <w:rPr>
          <w:spacing w:val="-5"/>
        </w:rPr>
        <w:t xml:space="preserve"> </w:t>
      </w:r>
      <w:r>
        <w:t>used</w:t>
      </w:r>
      <w:r>
        <w:rPr>
          <w:spacing w:val="-2"/>
        </w:rPr>
        <w:t xml:space="preserve"> </w:t>
      </w:r>
      <w:r>
        <w:t>in</w:t>
      </w:r>
      <w:r>
        <w:rPr>
          <w:spacing w:val="-3"/>
        </w:rPr>
        <w:t xml:space="preserve"> </w:t>
      </w:r>
      <w:r>
        <w:t>NIH</w:t>
      </w:r>
      <w:r>
        <w:rPr>
          <w:spacing w:val="-4"/>
        </w:rPr>
        <w:t xml:space="preserve"> </w:t>
      </w:r>
      <w:r>
        <w:t>funded</w:t>
      </w:r>
      <w:r>
        <w:rPr>
          <w:spacing w:val="-3"/>
        </w:rPr>
        <w:t xml:space="preserve"> </w:t>
      </w:r>
      <w:r>
        <w:rPr>
          <w:spacing w:val="-2"/>
        </w:rPr>
        <w:t>research.</w:t>
      </w:r>
    </w:p>
    <w:p w:rsidR="00F717DC" w14:paraId="67B707E2" w14:textId="77777777">
      <w:pPr>
        <w:spacing w:before="121"/>
        <w:ind w:left="215"/>
        <w:rPr>
          <w:b/>
          <w:i/>
          <w:sz w:val="24"/>
        </w:rPr>
      </w:pPr>
      <w:bookmarkStart w:id="277" w:name="If_yes,_identify_the_hESC_Registration_n"/>
      <w:bookmarkEnd w:id="277"/>
      <w:r>
        <w:rPr>
          <w:b/>
          <w:i/>
          <w:sz w:val="24"/>
        </w:rPr>
        <w:t>If</w:t>
      </w:r>
      <w:r>
        <w:rPr>
          <w:b/>
          <w:i/>
          <w:spacing w:val="-5"/>
          <w:sz w:val="24"/>
        </w:rPr>
        <w:t xml:space="preserve"> </w:t>
      </w:r>
      <w:r>
        <w:rPr>
          <w:b/>
          <w:i/>
          <w:sz w:val="24"/>
        </w:rPr>
        <w:t>yes,</w:t>
      </w:r>
      <w:r>
        <w:rPr>
          <w:b/>
          <w:i/>
          <w:spacing w:val="-4"/>
          <w:sz w:val="24"/>
        </w:rPr>
        <w:t xml:space="preserve"> </w:t>
      </w:r>
      <w:r>
        <w:rPr>
          <w:b/>
          <w:i/>
          <w:sz w:val="24"/>
        </w:rPr>
        <w:t>identify</w:t>
      </w:r>
      <w:r>
        <w:rPr>
          <w:b/>
          <w:i/>
          <w:spacing w:val="-4"/>
          <w:sz w:val="24"/>
        </w:rPr>
        <w:t xml:space="preserve"> </w:t>
      </w:r>
      <w:r>
        <w:rPr>
          <w:b/>
          <w:i/>
          <w:sz w:val="24"/>
        </w:rPr>
        <w:t>the</w:t>
      </w:r>
      <w:r>
        <w:rPr>
          <w:b/>
          <w:i/>
          <w:spacing w:val="-5"/>
          <w:sz w:val="24"/>
        </w:rPr>
        <w:t xml:space="preserve"> </w:t>
      </w:r>
      <w:r>
        <w:rPr>
          <w:b/>
          <w:i/>
          <w:sz w:val="24"/>
        </w:rPr>
        <w:t>hESC</w:t>
      </w:r>
      <w:r>
        <w:rPr>
          <w:b/>
          <w:i/>
          <w:spacing w:val="-5"/>
          <w:sz w:val="24"/>
        </w:rPr>
        <w:t xml:space="preserve"> </w:t>
      </w:r>
      <w:r>
        <w:rPr>
          <w:b/>
          <w:i/>
          <w:sz w:val="24"/>
        </w:rPr>
        <w:t>Registration</w:t>
      </w:r>
      <w:r>
        <w:rPr>
          <w:b/>
          <w:i/>
          <w:spacing w:val="-3"/>
          <w:sz w:val="24"/>
        </w:rPr>
        <w:t xml:space="preserve"> </w:t>
      </w:r>
      <w:r>
        <w:rPr>
          <w:b/>
          <w:i/>
          <w:sz w:val="24"/>
        </w:rPr>
        <w:t>number(s)</w:t>
      </w:r>
      <w:r>
        <w:rPr>
          <w:b/>
          <w:i/>
          <w:spacing w:val="-5"/>
          <w:sz w:val="24"/>
        </w:rPr>
        <w:t xml:space="preserve"> </w:t>
      </w:r>
      <w:r>
        <w:rPr>
          <w:b/>
          <w:i/>
          <w:sz w:val="24"/>
        </w:rPr>
        <w:t>from</w:t>
      </w:r>
      <w:r>
        <w:rPr>
          <w:b/>
          <w:i/>
          <w:spacing w:val="-3"/>
          <w:sz w:val="24"/>
        </w:rPr>
        <w:t xml:space="preserve"> </w:t>
      </w:r>
      <w:r>
        <w:rPr>
          <w:b/>
          <w:i/>
          <w:sz w:val="24"/>
        </w:rPr>
        <w:t>the</w:t>
      </w:r>
      <w:r>
        <w:rPr>
          <w:b/>
          <w:i/>
          <w:spacing w:val="-5"/>
          <w:sz w:val="24"/>
        </w:rPr>
        <w:t xml:space="preserve"> </w:t>
      </w:r>
      <w:r>
        <w:rPr>
          <w:b/>
          <w:i/>
          <w:sz w:val="24"/>
        </w:rPr>
        <w:t>NIH</w:t>
      </w:r>
      <w:r>
        <w:rPr>
          <w:b/>
          <w:i/>
          <w:spacing w:val="-4"/>
          <w:sz w:val="24"/>
        </w:rPr>
        <w:t xml:space="preserve"> </w:t>
      </w:r>
      <w:r>
        <w:rPr>
          <w:b/>
          <w:i/>
          <w:spacing w:val="-2"/>
          <w:sz w:val="24"/>
        </w:rPr>
        <w:t>Registry.</w:t>
      </w:r>
    </w:p>
    <w:p w:rsidR="00F717DC" w14:paraId="73B64FFA" w14:textId="77777777">
      <w:pPr>
        <w:spacing w:before="120"/>
        <w:ind w:left="215"/>
        <w:rPr>
          <w:sz w:val="24"/>
        </w:rPr>
      </w:pPr>
      <w:r>
        <w:rPr>
          <w:sz w:val="24"/>
        </w:rPr>
        <w:t>Select</w:t>
      </w:r>
      <w:r>
        <w:rPr>
          <w:spacing w:val="-2"/>
          <w:sz w:val="24"/>
        </w:rPr>
        <w:t xml:space="preserve"> </w:t>
      </w:r>
      <w:r>
        <w:rPr>
          <w:sz w:val="24"/>
        </w:rPr>
        <w:t>the</w:t>
      </w:r>
      <w:r>
        <w:rPr>
          <w:spacing w:val="-3"/>
          <w:sz w:val="24"/>
        </w:rPr>
        <w:t xml:space="preserve"> </w:t>
      </w:r>
      <w:r>
        <w:rPr>
          <w:b/>
          <w:sz w:val="24"/>
        </w:rPr>
        <w:t>Add</w:t>
      </w:r>
      <w:r>
        <w:rPr>
          <w:b/>
          <w:spacing w:val="-1"/>
          <w:sz w:val="24"/>
        </w:rPr>
        <w:t xml:space="preserve"> </w:t>
      </w:r>
      <w:r>
        <w:rPr>
          <w:b/>
          <w:sz w:val="24"/>
        </w:rPr>
        <w:t>hESC</w:t>
      </w:r>
      <w:r>
        <w:rPr>
          <w:b/>
          <w:spacing w:val="-2"/>
          <w:sz w:val="24"/>
        </w:rPr>
        <w:t xml:space="preserve"> </w:t>
      </w:r>
      <w:r>
        <w:rPr>
          <w:b/>
          <w:sz w:val="24"/>
        </w:rPr>
        <w:t>Number</w:t>
      </w:r>
      <w:r>
        <w:rPr>
          <w:b/>
          <w:spacing w:val="-2"/>
          <w:sz w:val="24"/>
        </w:rPr>
        <w:t xml:space="preserve"> </w:t>
      </w:r>
      <w:r>
        <w:rPr>
          <w:sz w:val="24"/>
        </w:rPr>
        <w:t>button</w:t>
      </w:r>
      <w:r>
        <w:rPr>
          <w:spacing w:val="-2"/>
          <w:sz w:val="24"/>
        </w:rPr>
        <w:t xml:space="preserve"> </w:t>
      </w:r>
      <w:r>
        <w:rPr>
          <w:sz w:val="24"/>
        </w:rPr>
        <w:t>to</w:t>
      </w:r>
      <w:r>
        <w:rPr>
          <w:spacing w:val="-2"/>
          <w:sz w:val="24"/>
        </w:rPr>
        <w:t xml:space="preserve"> </w:t>
      </w:r>
      <w:r>
        <w:rPr>
          <w:sz w:val="24"/>
        </w:rPr>
        <w:t>add</w:t>
      </w:r>
      <w:r>
        <w:rPr>
          <w:spacing w:val="-2"/>
          <w:sz w:val="24"/>
        </w:rPr>
        <w:t xml:space="preserve"> </w:t>
      </w:r>
      <w:r>
        <w:rPr>
          <w:sz w:val="24"/>
        </w:rPr>
        <w:t>the</w:t>
      </w:r>
      <w:r>
        <w:rPr>
          <w:spacing w:val="-5"/>
          <w:sz w:val="24"/>
        </w:rPr>
        <w:t xml:space="preserve"> </w:t>
      </w:r>
      <w:r>
        <w:rPr>
          <w:sz w:val="24"/>
        </w:rPr>
        <w:t>data</w:t>
      </w:r>
      <w:r>
        <w:rPr>
          <w:spacing w:val="-3"/>
          <w:sz w:val="24"/>
        </w:rPr>
        <w:t xml:space="preserve"> </w:t>
      </w:r>
      <w:r>
        <w:rPr>
          <w:sz w:val="24"/>
        </w:rPr>
        <w:t>to</w:t>
      </w:r>
      <w:r>
        <w:rPr>
          <w:spacing w:val="-2"/>
          <w:sz w:val="24"/>
        </w:rPr>
        <w:t xml:space="preserve"> </w:t>
      </w:r>
      <w:r>
        <w:rPr>
          <w:sz w:val="24"/>
        </w:rPr>
        <w:t>the</w:t>
      </w:r>
      <w:r>
        <w:rPr>
          <w:spacing w:val="-3"/>
          <w:sz w:val="24"/>
        </w:rPr>
        <w:t xml:space="preserve"> </w:t>
      </w:r>
      <w:r>
        <w:rPr>
          <w:spacing w:val="-2"/>
          <w:sz w:val="24"/>
        </w:rPr>
        <w:t>table.</w:t>
      </w:r>
    </w:p>
    <w:p w:rsidR="00F717DC" w14:paraId="342712B9" w14:textId="77777777">
      <w:pPr>
        <w:spacing w:before="120"/>
        <w:ind w:left="215"/>
        <w:rPr>
          <w:b/>
          <w:i/>
          <w:sz w:val="24"/>
        </w:rPr>
      </w:pPr>
      <w:bookmarkStart w:id="278" w:name="If_there_is_a_change_in_the_use_of_hESCs"/>
      <w:bookmarkEnd w:id="278"/>
      <w:r>
        <w:rPr>
          <w:b/>
          <w:i/>
          <w:sz w:val="24"/>
        </w:rPr>
        <w:t>If</w:t>
      </w:r>
      <w:r>
        <w:rPr>
          <w:b/>
          <w:i/>
          <w:spacing w:val="-4"/>
          <w:sz w:val="24"/>
        </w:rPr>
        <w:t xml:space="preserve"> </w:t>
      </w:r>
      <w:r>
        <w:rPr>
          <w:b/>
          <w:i/>
          <w:sz w:val="24"/>
        </w:rPr>
        <w:t>there</w:t>
      </w:r>
      <w:r>
        <w:rPr>
          <w:b/>
          <w:i/>
          <w:spacing w:val="-2"/>
          <w:sz w:val="24"/>
        </w:rPr>
        <w:t xml:space="preserve"> </w:t>
      </w:r>
      <w:r>
        <w:rPr>
          <w:b/>
          <w:i/>
          <w:sz w:val="24"/>
        </w:rPr>
        <w:t>is</w:t>
      </w:r>
      <w:r>
        <w:rPr>
          <w:b/>
          <w:i/>
          <w:spacing w:val="-2"/>
          <w:sz w:val="24"/>
        </w:rPr>
        <w:t xml:space="preserve"> </w:t>
      </w:r>
      <w:r>
        <w:rPr>
          <w:b/>
          <w:i/>
          <w:sz w:val="24"/>
        </w:rPr>
        <w:t>a</w:t>
      </w:r>
      <w:r>
        <w:rPr>
          <w:b/>
          <w:i/>
          <w:spacing w:val="-4"/>
          <w:sz w:val="24"/>
        </w:rPr>
        <w:t xml:space="preserve"> </w:t>
      </w:r>
      <w:r>
        <w:rPr>
          <w:b/>
          <w:i/>
          <w:sz w:val="24"/>
        </w:rPr>
        <w:t>change</w:t>
      </w:r>
      <w:r>
        <w:rPr>
          <w:b/>
          <w:i/>
          <w:spacing w:val="-3"/>
          <w:sz w:val="24"/>
        </w:rPr>
        <w:t xml:space="preserve"> </w:t>
      </w:r>
      <w:r>
        <w:rPr>
          <w:b/>
          <w:i/>
          <w:sz w:val="24"/>
        </w:rPr>
        <w:t>in</w:t>
      </w:r>
      <w:r>
        <w:rPr>
          <w:b/>
          <w:i/>
          <w:spacing w:val="-2"/>
          <w:sz w:val="24"/>
        </w:rPr>
        <w:t xml:space="preserve"> </w:t>
      </w:r>
      <w:r>
        <w:rPr>
          <w:b/>
          <w:i/>
          <w:sz w:val="24"/>
        </w:rPr>
        <w:t>the</w:t>
      </w:r>
      <w:r>
        <w:rPr>
          <w:b/>
          <w:i/>
          <w:spacing w:val="-4"/>
          <w:sz w:val="24"/>
        </w:rPr>
        <w:t xml:space="preserve"> </w:t>
      </w:r>
      <w:r>
        <w:rPr>
          <w:b/>
          <w:i/>
          <w:sz w:val="24"/>
        </w:rPr>
        <w:t>use</w:t>
      </w:r>
      <w:r>
        <w:rPr>
          <w:b/>
          <w:i/>
          <w:spacing w:val="-2"/>
          <w:sz w:val="24"/>
        </w:rPr>
        <w:t xml:space="preserve"> </w:t>
      </w:r>
      <w:r>
        <w:rPr>
          <w:b/>
          <w:i/>
          <w:sz w:val="24"/>
        </w:rPr>
        <w:t>of</w:t>
      </w:r>
      <w:r>
        <w:rPr>
          <w:b/>
          <w:i/>
          <w:spacing w:val="-3"/>
          <w:sz w:val="24"/>
        </w:rPr>
        <w:t xml:space="preserve"> </w:t>
      </w:r>
      <w:r>
        <w:rPr>
          <w:b/>
          <w:i/>
          <w:sz w:val="24"/>
        </w:rPr>
        <w:t>hESCs</w:t>
      </w:r>
      <w:r>
        <w:rPr>
          <w:b/>
          <w:i/>
          <w:spacing w:val="-2"/>
          <w:sz w:val="24"/>
        </w:rPr>
        <w:t xml:space="preserve"> </w:t>
      </w:r>
      <w:r>
        <w:rPr>
          <w:b/>
          <w:i/>
          <w:sz w:val="24"/>
        </w:rPr>
        <w:t>provide</w:t>
      </w:r>
      <w:r>
        <w:rPr>
          <w:b/>
          <w:i/>
          <w:spacing w:val="-3"/>
          <w:sz w:val="24"/>
        </w:rPr>
        <w:t xml:space="preserve"> </w:t>
      </w:r>
      <w:r>
        <w:rPr>
          <w:b/>
          <w:i/>
          <w:sz w:val="24"/>
        </w:rPr>
        <w:t>an</w:t>
      </w:r>
      <w:r>
        <w:rPr>
          <w:b/>
          <w:i/>
          <w:spacing w:val="-2"/>
          <w:sz w:val="24"/>
        </w:rPr>
        <w:t xml:space="preserve"> explanation.</w:t>
      </w:r>
    </w:p>
    <w:p w:rsidR="00F717DC" w14:paraId="5A060212" w14:textId="77777777">
      <w:pPr>
        <w:pStyle w:val="ListParagraph"/>
        <w:numPr>
          <w:ilvl w:val="1"/>
          <w:numId w:val="43"/>
        </w:numPr>
        <w:tabs>
          <w:tab w:val="left" w:pos="721"/>
        </w:tabs>
        <w:ind w:hanging="506"/>
        <w:rPr>
          <w:b/>
          <w:i/>
          <w:sz w:val="24"/>
        </w:rPr>
      </w:pPr>
      <w:r>
        <w:rPr>
          <w:b/>
          <w:i/>
          <w:sz w:val="24"/>
        </w:rPr>
        <w:t>Vertebrate</w:t>
      </w:r>
      <w:r>
        <w:rPr>
          <w:b/>
          <w:i/>
          <w:spacing w:val="-6"/>
          <w:sz w:val="24"/>
        </w:rPr>
        <w:t xml:space="preserve"> </w:t>
      </w:r>
      <w:r>
        <w:rPr>
          <w:b/>
          <w:i/>
          <w:spacing w:val="-2"/>
          <w:sz w:val="24"/>
        </w:rPr>
        <w:t>Animals</w:t>
      </w:r>
    </w:p>
    <w:p w:rsidR="00F717DC" w14:paraId="338A5597" w14:textId="77777777">
      <w:pPr>
        <w:spacing w:before="120"/>
        <w:ind w:left="215"/>
        <w:rPr>
          <w:b/>
          <w:i/>
          <w:sz w:val="24"/>
        </w:rPr>
      </w:pPr>
      <w:bookmarkStart w:id="279" w:name="Does_this_project_involve_vertebrate_ani"/>
      <w:bookmarkEnd w:id="279"/>
      <w:r>
        <w:rPr>
          <w:b/>
          <w:i/>
          <w:sz w:val="24"/>
        </w:rPr>
        <w:t>Does</w:t>
      </w:r>
      <w:r>
        <w:rPr>
          <w:b/>
          <w:i/>
          <w:spacing w:val="-4"/>
          <w:sz w:val="24"/>
        </w:rPr>
        <w:t xml:space="preserve"> </w:t>
      </w:r>
      <w:r>
        <w:rPr>
          <w:b/>
          <w:i/>
          <w:sz w:val="24"/>
        </w:rPr>
        <w:t>this</w:t>
      </w:r>
      <w:r>
        <w:rPr>
          <w:b/>
          <w:i/>
          <w:spacing w:val="-3"/>
          <w:sz w:val="24"/>
        </w:rPr>
        <w:t xml:space="preserve"> </w:t>
      </w:r>
      <w:r>
        <w:rPr>
          <w:b/>
          <w:i/>
          <w:sz w:val="24"/>
        </w:rPr>
        <w:t>project</w:t>
      </w:r>
      <w:r>
        <w:rPr>
          <w:b/>
          <w:i/>
          <w:spacing w:val="-3"/>
          <w:sz w:val="24"/>
        </w:rPr>
        <w:t xml:space="preserve"> </w:t>
      </w:r>
      <w:r>
        <w:rPr>
          <w:b/>
          <w:i/>
          <w:sz w:val="24"/>
        </w:rPr>
        <w:t>involve</w:t>
      </w:r>
      <w:r>
        <w:rPr>
          <w:b/>
          <w:i/>
          <w:spacing w:val="-5"/>
          <w:sz w:val="24"/>
        </w:rPr>
        <w:t xml:space="preserve"> </w:t>
      </w:r>
      <w:r>
        <w:rPr>
          <w:b/>
          <w:i/>
          <w:sz w:val="24"/>
        </w:rPr>
        <w:t>vertebrate</w:t>
      </w:r>
      <w:r>
        <w:rPr>
          <w:b/>
          <w:i/>
          <w:spacing w:val="-3"/>
          <w:sz w:val="24"/>
        </w:rPr>
        <w:t xml:space="preserve"> </w:t>
      </w:r>
      <w:r>
        <w:rPr>
          <w:b/>
          <w:i/>
          <w:spacing w:val="-2"/>
          <w:sz w:val="24"/>
        </w:rPr>
        <w:t>animals?</w:t>
      </w:r>
    </w:p>
    <w:p w:rsidR="00F717DC" w14:paraId="5D024EA8" w14:textId="77777777">
      <w:pPr>
        <w:pStyle w:val="BodyText"/>
        <w:spacing w:before="0"/>
        <w:ind w:left="0"/>
        <w:rPr>
          <w:b/>
          <w:i/>
          <w:sz w:val="7"/>
        </w:rPr>
      </w:pPr>
      <w:r>
        <w:pict>
          <v:group id="docshapegroup554" o:spid="_x0000_s1567" style="width:422.35pt;height:288.85pt;margin-top:5.25pt;margin-left:64pt;mso-position-horizontal-relative:page;mso-wrap-distance-left:0;mso-wrap-distance-right:0;position:absolute;z-index:-251466752" coordorigin="1280,105" coordsize="8447,5777">
            <v:rect id="docshape555" o:spid="_x0000_s1568" style="width:8431;height:5761;left:1296;position:absolute;top:121" fillcolor="#e6e6e6" stroked="f"/>
            <v:shape id="docshape556" o:spid="_x0000_s1569" type="#_x0000_t75" style="width:8234;height:5591;left:1352;position:absolute;top:193">
              <v:imagedata r:id="rId224" o:title=""/>
            </v:shape>
            <v:rect id="docshape557" o:spid="_x0000_s1570" style="width:8388;height:5730;left:1296;position:absolute;top:120" filled="f" strokeweight="1.56pt"/>
            <w10:wrap type="topAndBottom"/>
          </v:group>
        </w:pict>
      </w:r>
    </w:p>
    <w:p w:rsidR="00F717DC" w14:paraId="3C9063D7" w14:textId="77777777">
      <w:pPr>
        <w:spacing w:before="61"/>
        <w:ind w:left="576"/>
        <w:rPr>
          <w:i/>
        </w:rPr>
      </w:pPr>
      <w:bookmarkStart w:id="280" w:name="_bookmark174"/>
      <w:bookmarkEnd w:id="280"/>
      <w:r>
        <w:rPr>
          <w:i/>
        </w:rPr>
        <w:t>Figure</w:t>
      </w:r>
      <w:r>
        <w:rPr>
          <w:i/>
          <w:spacing w:val="-8"/>
        </w:rPr>
        <w:t xml:space="preserve"> </w:t>
      </w:r>
      <w:r>
        <w:rPr>
          <w:i/>
        </w:rPr>
        <w:t>118</w:t>
      </w:r>
      <w:r>
        <w:rPr>
          <w:i/>
          <w:spacing w:val="-3"/>
        </w:rPr>
        <w:t xml:space="preserve"> </w:t>
      </w:r>
      <w:r>
        <w:rPr>
          <w:i/>
        </w:rPr>
        <w:t>RPPR</w:t>
      </w:r>
      <w:r>
        <w:rPr>
          <w:i/>
          <w:spacing w:val="-5"/>
        </w:rPr>
        <w:t xml:space="preserve"> </w:t>
      </w:r>
      <w:r>
        <w:rPr>
          <w:i/>
        </w:rPr>
        <w:t>Section</w:t>
      </w:r>
      <w:r>
        <w:rPr>
          <w:i/>
          <w:spacing w:val="-5"/>
        </w:rPr>
        <w:t xml:space="preserve"> </w:t>
      </w:r>
      <w:r>
        <w:rPr>
          <w:i/>
        </w:rPr>
        <w:t>G.</w:t>
      </w:r>
      <w:r>
        <w:rPr>
          <w:i/>
          <w:spacing w:val="-3"/>
        </w:rPr>
        <w:t xml:space="preserve"> </w:t>
      </w:r>
      <w:r>
        <w:rPr>
          <w:i/>
        </w:rPr>
        <w:t>Special</w:t>
      </w:r>
      <w:r>
        <w:rPr>
          <w:i/>
          <w:spacing w:val="-3"/>
        </w:rPr>
        <w:t xml:space="preserve"> </w:t>
      </w:r>
      <w:r>
        <w:rPr>
          <w:i/>
        </w:rPr>
        <w:t>Reporting</w:t>
      </w:r>
      <w:r>
        <w:rPr>
          <w:i/>
          <w:spacing w:val="-3"/>
        </w:rPr>
        <w:t xml:space="preserve"> </w:t>
      </w:r>
      <w:r>
        <w:rPr>
          <w:i/>
        </w:rPr>
        <w:t>Requirements</w:t>
      </w:r>
      <w:r>
        <w:rPr>
          <w:i/>
          <w:spacing w:val="-3"/>
        </w:rPr>
        <w:t xml:space="preserve"> </w:t>
      </w:r>
      <w:r>
        <w:rPr>
          <w:i/>
        </w:rPr>
        <w:t>–</w:t>
      </w:r>
      <w:r>
        <w:rPr>
          <w:i/>
          <w:spacing w:val="-3"/>
        </w:rPr>
        <w:t xml:space="preserve"> </w:t>
      </w:r>
      <w:r>
        <w:rPr>
          <w:i/>
        </w:rPr>
        <w:t>Questions</w:t>
      </w:r>
      <w:r>
        <w:rPr>
          <w:i/>
          <w:spacing w:val="-4"/>
        </w:rPr>
        <w:t xml:space="preserve"> </w:t>
      </w:r>
      <w:r>
        <w:rPr>
          <w:i/>
        </w:rPr>
        <w:t>G5</w:t>
      </w:r>
      <w:r>
        <w:rPr>
          <w:i/>
          <w:spacing w:val="-6"/>
        </w:rPr>
        <w:t xml:space="preserve"> </w:t>
      </w:r>
      <w:r>
        <w:rPr>
          <w:i/>
        </w:rPr>
        <w:t>through</w:t>
      </w:r>
      <w:r>
        <w:rPr>
          <w:i/>
          <w:spacing w:val="-3"/>
        </w:rPr>
        <w:t xml:space="preserve"> </w:t>
      </w:r>
      <w:r>
        <w:rPr>
          <w:i/>
          <w:spacing w:val="-5"/>
        </w:rPr>
        <w:t>G7</w:t>
      </w:r>
    </w:p>
    <w:p w:rsidR="00F717DC" w14:paraId="0A52FCA9" w14:textId="77777777">
      <w:pPr>
        <w:pStyle w:val="ListParagraph"/>
        <w:numPr>
          <w:ilvl w:val="1"/>
          <w:numId w:val="43"/>
        </w:numPr>
        <w:tabs>
          <w:tab w:val="left" w:pos="721"/>
        </w:tabs>
        <w:spacing w:before="117"/>
        <w:ind w:hanging="506"/>
        <w:rPr>
          <w:b/>
          <w:i/>
          <w:sz w:val="24"/>
        </w:rPr>
      </w:pPr>
      <w:r>
        <w:rPr>
          <w:b/>
          <w:i/>
          <w:spacing w:val="-2"/>
          <w:sz w:val="24"/>
        </w:rPr>
        <w:t>Project/Performance</w:t>
      </w:r>
      <w:r>
        <w:rPr>
          <w:b/>
          <w:i/>
          <w:spacing w:val="18"/>
          <w:sz w:val="24"/>
        </w:rPr>
        <w:t xml:space="preserve"> </w:t>
      </w:r>
      <w:r>
        <w:rPr>
          <w:b/>
          <w:i/>
          <w:spacing w:val="-2"/>
          <w:sz w:val="24"/>
        </w:rPr>
        <w:t>Sites.</w:t>
      </w:r>
    </w:p>
    <w:p w:rsidR="00F717DC" w14:paraId="2CB392CC" w14:textId="77777777">
      <w:pPr>
        <w:spacing w:before="120"/>
        <w:ind w:left="215"/>
        <w:rPr>
          <w:b/>
          <w:i/>
          <w:sz w:val="24"/>
        </w:rPr>
      </w:pPr>
      <w:bookmarkStart w:id="281" w:name="If_there_are_changes_to_the_project/perf"/>
      <w:bookmarkEnd w:id="281"/>
      <w:r>
        <w:rPr>
          <w:b/>
          <w:i/>
          <w:sz w:val="24"/>
        </w:rPr>
        <w:t>If</w:t>
      </w:r>
      <w:r>
        <w:rPr>
          <w:b/>
          <w:i/>
          <w:spacing w:val="-5"/>
          <w:sz w:val="24"/>
        </w:rPr>
        <w:t xml:space="preserve"> </w:t>
      </w:r>
      <w:r>
        <w:rPr>
          <w:b/>
          <w:i/>
          <w:sz w:val="24"/>
        </w:rPr>
        <w:t>there</w:t>
      </w:r>
      <w:r>
        <w:rPr>
          <w:b/>
          <w:i/>
          <w:spacing w:val="-4"/>
          <w:sz w:val="24"/>
        </w:rPr>
        <w:t xml:space="preserve"> </w:t>
      </w:r>
      <w:r>
        <w:rPr>
          <w:b/>
          <w:i/>
          <w:sz w:val="24"/>
        </w:rPr>
        <w:t>are</w:t>
      </w:r>
      <w:r>
        <w:rPr>
          <w:b/>
          <w:i/>
          <w:spacing w:val="-4"/>
          <w:sz w:val="24"/>
        </w:rPr>
        <w:t xml:space="preserve"> </w:t>
      </w:r>
      <w:r>
        <w:rPr>
          <w:b/>
          <w:i/>
          <w:sz w:val="24"/>
        </w:rPr>
        <w:t>changes</w:t>
      </w:r>
      <w:r>
        <w:rPr>
          <w:b/>
          <w:i/>
          <w:spacing w:val="-4"/>
          <w:sz w:val="24"/>
        </w:rPr>
        <w:t xml:space="preserve"> </w:t>
      </w:r>
      <w:r>
        <w:rPr>
          <w:b/>
          <w:i/>
          <w:sz w:val="24"/>
        </w:rPr>
        <w:t>to</w:t>
      </w:r>
      <w:r>
        <w:rPr>
          <w:b/>
          <w:i/>
          <w:spacing w:val="-3"/>
          <w:sz w:val="24"/>
        </w:rPr>
        <w:t xml:space="preserve"> </w:t>
      </w:r>
      <w:r>
        <w:rPr>
          <w:b/>
          <w:i/>
          <w:sz w:val="24"/>
        </w:rPr>
        <w:t>the</w:t>
      </w:r>
      <w:r>
        <w:rPr>
          <w:b/>
          <w:i/>
          <w:spacing w:val="-5"/>
          <w:sz w:val="24"/>
        </w:rPr>
        <w:t xml:space="preserve"> </w:t>
      </w:r>
      <w:r>
        <w:rPr>
          <w:b/>
          <w:i/>
          <w:sz w:val="24"/>
        </w:rPr>
        <w:t>project/performance</w:t>
      </w:r>
      <w:r>
        <w:rPr>
          <w:b/>
          <w:i/>
          <w:spacing w:val="-1"/>
          <w:sz w:val="24"/>
        </w:rPr>
        <w:t xml:space="preserve"> </w:t>
      </w:r>
      <w:r>
        <w:rPr>
          <w:b/>
          <w:i/>
          <w:sz w:val="24"/>
        </w:rPr>
        <w:t>site(s)</w:t>
      </w:r>
      <w:r>
        <w:rPr>
          <w:b/>
          <w:i/>
          <w:spacing w:val="-4"/>
          <w:sz w:val="24"/>
        </w:rPr>
        <w:t xml:space="preserve"> </w:t>
      </w:r>
      <w:r>
        <w:rPr>
          <w:b/>
          <w:i/>
          <w:sz w:val="24"/>
        </w:rPr>
        <w:t>displayed,</w:t>
      </w:r>
      <w:r>
        <w:rPr>
          <w:b/>
          <w:i/>
          <w:spacing w:val="-4"/>
          <w:sz w:val="24"/>
        </w:rPr>
        <w:t xml:space="preserve"> </w:t>
      </w:r>
      <w:r>
        <w:rPr>
          <w:b/>
          <w:i/>
          <w:sz w:val="24"/>
        </w:rPr>
        <w:t>edit</w:t>
      </w:r>
      <w:r>
        <w:rPr>
          <w:b/>
          <w:i/>
          <w:spacing w:val="-3"/>
          <w:sz w:val="24"/>
        </w:rPr>
        <w:t xml:space="preserve"> </w:t>
      </w:r>
      <w:r>
        <w:rPr>
          <w:b/>
          <w:i/>
          <w:sz w:val="24"/>
        </w:rPr>
        <w:t>as</w:t>
      </w:r>
      <w:r>
        <w:rPr>
          <w:b/>
          <w:i/>
          <w:spacing w:val="-1"/>
          <w:sz w:val="24"/>
        </w:rPr>
        <w:t xml:space="preserve"> </w:t>
      </w:r>
      <w:r>
        <w:rPr>
          <w:b/>
          <w:i/>
          <w:spacing w:val="-2"/>
          <w:sz w:val="24"/>
        </w:rPr>
        <w:t>appropriate.</w:t>
      </w:r>
    </w:p>
    <w:p w:rsidR="00F717DC" w14:paraId="001366D1" w14:textId="77777777">
      <w:pPr>
        <w:pStyle w:val="BodyText"/>
        <w:ind w:right="218"/>
      </w:pPr>
      <w:r>
        <w:pict>
          <v:rect id="docshape558" o:spid="_x0000_s1571" style="width:3pt;height:0.6pt;margin-top:87.55pt;margin-left:106.8pt;mso-position-horizontal-relative:page;position:absolute;z-index:-251628544" fillcolor="#07519a" stroked="f"/>
        </w:pict>
      </w:r>
      <w:r w:rsidR="004544C6">
        <w:t>One of the sites indicated must be the identified as the Primary Performance Site. If including a new Project/Performance</w:t>
      </w:r>
      <w:r w:rsidR="004544C6">
        <w:rPr>
          <w:spacing w:val="-3"/>
        </w:rPr>
        <w:t xml:space="preserve"> </w:t>
      </w:r>
      <w:r w:rsidR="004544C6">
        <w:t>Site</w:t>
      </w:r>
      <w:r w:rsidR="004544C6">
        <w:rPr>
          <w:spacing w:val="-1"/>
        </w:rPr>
        <w:t xml:space="preserve"> </w:t>
      </w:r>
      <w:r w:rsidR="004544C6">
        <w:t>where</w:t>
      </w:r>
      <w:r w:rsidR="004544C6">
        <w:rPr>
          <w:spacing w:val="-2"/>
        </w:rPr>
        <w:t xml:space="preserve"> </w:t>
      </w:r>
      <w:r w:rsidR="004544C6">
        <w:t>either</w:t>
      </w:r>
      <w:r w:rsidR="004544C6">
        <w:rPr>
          <w:spacing w:val="-4"/>
        </w:rPr>
        <w:t xml:space="preserve"> </w:t>
      </w:r>
      <w:r w:rsidR="004544C6">
        <w:t>human</w:t>
      </w:r>
      <w:r w:rsidR="004544C6">
        <w:rPr>
          <w:spacing w:val="-4"/>
        </w:rPr>
        <w:t xml:space="preserve"> </w:t>
      </w:r>
      <w:r w:rsidR="004544C6">
        <w:t>subjects</w:t>
      </w:r>
      <w:r w:rsidR="004544C6">
        <w:rPr>
          <w:spacing w:val="-2"/>
        </w:rPr>
        <w:t xml:space="preserve"> </w:t>
      </w:r>
      <w:r w:rsidR="004544C6">
        <w:t>or</w:t>
      </w:r>
      <w:r w:rsidR="004544C6">
        <w:rPr>
          <w:spacing w:val="-4"/>
        </w:rPr>
        <w:t xml:space="preserve"> </w:t>
      </w:r>
      <w:r w:rsidR="004544C6">
        <w:t>vertebrate</w:t>
      </w:r>
      <w:r w:rsidR="004544C6">
        <w:rPr>
          <w:spacing w:val="-3"/>
        </w:rPr>
        <w:t xml:space="preserve"> </w:t>
      </w:r>
      <w:r w:rsidR="004544C6">
        <w:t>animals</w:t>
      </w:r>
      <w:r w:rsidR="004544C6">
        <w:rPr>
          <w:spacing w:val="-3"/>
        </w:rPr>
        <w:t xml:space="preserve"> </w:t>
      </w:r>
      <w:r w:rsidR="004544C6">
        <w:t>will</w:t>
      </w:r>
      <w:r w:rsidR="004544C6">
        <w:rPr>
          <w:spacing w:val="-2"/>
        </w:rPr>
        <w:t xml:space="preserve"> </w:t>
      </w:r>
      <w:r w:rsidR="004544C6">
        <w:t>be</w:t>
      </w:r>
      <w:r w:rsidR="004544C6">
        <w:rPr>
          <w:spacing w:val="-4"/>
        </w:rPr>
        <w:t xml:space="preserve"> </w:t>
      </w:r>
      <w:r w:rsidR="004544C6">
        <w:t>involved,</w:t>
      </w:r>
      <w:r w:rsidR="004544C6">
        <w:rPr>
          <w:spacing w:val="-3"/>
        </w:rPr>
        <w:t xml:space="preserve"> </w:t>
      </w:r>
      <w:r w:rsidR="004544C6">
        <w:t>address</w:t>
      </w:r>
      <w:r w:rsidR="004544C6">
        <w:rPr>
          <w:spacing w:val="-3"/>
        </w:rPr>
        <w:t xml:space="preserve"> </w:t>
      </w:r>
      <w:r w:rsidR="004544C6">
        <w:t>the change under F.3.a or F.3.b. If a Project/Performance Site is engaged in research involving human subjects, the recipient organization is responsible for ensuring that the Project/Performance Site operates under</w:t>
      </w:r>
      <w:r w:rsidR="004544C6">
        <w:rPr>
          <w:spacing w:val="-1"/>
        </w:rPr>
        <w:t xml:space="preserve"> </w:t>
      </w:r>
      <w:r w:rsidR="004544C6">
        <w:t>an appropriate Federal Wide Assurance</w:t>
      </w:r>
      <w:r w:rsidR="004544C6">
        <w:rPr>
          <w:spacing w:val="-1"/>
        </w:rPr>
        <w:t xml:space="preserve"> </w:t>
      </w:r>
      <w:r w:rsidR="004544C6">
        <w:t>for the</w:t>
      </w:r>
      <w:r w:rsidR="004544C6">
        <w:rPr>
          <w:spacing w:val="-1"/>
        </w:rPr>
        <w:t xml:space="preserve"> </w:t>
      </w:r>
      <w:r w:rsidR="004544C6">
        <w:t>protection of</w:t>
      </w:r>
      <w:r w:rsidR="004544C6">
        <w:rPr>
          <w:spacing w:val="-1"/>
        </w:rPr>
        <w:t xml:space="preserve"> </w:t>
      </w:r>
      <w:r w:rsidR="004544C6">
        <w:t>human</w:t>
      </w:r>
      <w:r w:rsidR="004544C6">
        <w:rPr>
          <w:spacing w:val="-1"/>
        </w:rPr>
        <w:t xml:space="preserve"> </w:t>
      </w:r>
      <w:r w:rsidR="004544C6">
        <w:t xml:space="preserve">subjects and complies with </w:t>
      </w:r>
      <w:hyperlink r:id="rId225">
        <w:r w:rsidR="004544C6">
          <w:rPr>
            <w:color w:val="0000FF"/>
            <w:u w:val="single" w:color="0000FF"/>
          </w:rPr>
          <w:t>45</w:t>
        </w:r>
      </w:hyperlink>
      <w:r w:rsidR="004544C6">
        <w:rPr>
          <w:color w:val="0000FF"/>
        </w:rPr>
        <w:t xml:space="preserve"> </w:t>
      </w:r>
      <w:hyperlink r:id="rId225">
        <w:r w:rsidR="004544C6">
          <w:rPr>
            <w:color w:val="0000FF"/>
            <w:u w:val="single" w:color="0000FF"/>
          </w:rPr>
          <w:t>CFR Part 46</w:t>
        </w:r>
      </w:hyperlink>
      <w:r w:rsidR="004544C6">
        <w:rPr>
          <w:color w:val="0000FF"/>
        </w:rPr>
        <w:t xml:space="preserve"> </w:t>
      </w:r>
      <w:r w:rsidR="004544C6">
        <w:t xml:space="preserve">and other NIH human subject related policies described in Part II of the competing application instructions and the </w:t>
      </w:r>
      <w:hyperlink r:id="rId226">
        <w:r w:rsidR="004544C6">
          <w:rPr>
            <w:i/>
            <w:color w:val="07519A"/>
            <w:u w:val="single" w:color="07519A"/>
          </w:rPr>
          <w:t>NIH Grants</w:t>
        </w:r>
      </w:hyperlink>
      <w:r w:rsidR="004544C6">
        <w:rPr>
          <w:i/>
          <w:color w:val="07519A"/>
          <w:u w:val="single" w:color="07519A"/>
        </w:rPr>
        <w:t xml:space="preserve"> </w:t>
      </w:r>
      <w:hyperlink r:id="rId226">
        <w:r w:rsidR="004544C6">
          <w:rPr>
            <w:i/>
            <w:color w:val="07519A"/>
            <w:u w:val="single" w:color="07519A"/>
          </w:rPr>
          <w:t>Policy Statement</w:t>
        </w:r>
      </w:hyperlink>
      <w:hyperlink r:id="rId226">
        <w:r w:rsidR="004544C6">
          <w:t>.</w:t>
        </w:r>
      </w:hyperlink>
    </w:p>
    <w:p w:rsidR="00F717DC" w14:paraId="035C1714" w14:textId="77777777">
      <w:pPr>
        <w:pStyle w:val="BodyText"/>
        <w:spacing w:before="121"/>
        <w:ind w:right="225"/>
      </w:pPr>
      <w:r>
        <w:t>For research involving live vertebrate animals, the recipient organization must ensure that all Project/Performance</w:t>
      </w:r>
      <w:r>
        <w:rPr>
          <w:spacing w:val="-4"/>
        </w:rPr>
        <w:t xml:space="preserve"> </w:t>
      </w:r>
      <w:r>
        <w:t>Sites</w:t>
      </w:r>
      <w:r>
        <w:rPr>
          <w:spacing w:val="-3"/>
        </w:rPr>
        <w:t xml:space="preserve"> </w:t>
      </w:r>
      <w:r>
        <w:t>hold</w:t>
      </w:r>
      <w:r>
        <w:rPr>
          <w:spacing w:val="-3"/>
        </w:rPr>
        <w:t xml:space="preserve"> </w:t>
      </w:r>
      <w:r>
        <w:t>OLAW-approved</w:t>
      </w:r>
      <w:r>
        <w:rPr>
          <w:spacing w:val="-3"/>
        </w:rPr>
        <w:t xml:space="preserve"> </w:t>
      </w:r>
      <w:r>
        <w:t>Assurances.</w:t>
      </w:r>
      <w:r>
        <w:rPr>
          <w:spacing w:val="-2"/>
        </w:rPr>
        <w:t xml:space="preserve"> </w:t>
      </w:r>
      <w:r>
        <w:t>If</w:t>
      </w:r>
      <w:r>
        <w:rPr>
          <w:spacing w:val="-5"/>
        </w:rPr>
        <w:t xml:space="preserve"> </w:t>
      </w:r>
      <w:r>
        <w:t>the</w:t>
      </w:r>
      <w:r>
        <w:rPr>
          <w:spacing w:val="-3"/>
        </w:rPr>
        <w:t xml:space="preserve"> </w:t>
      </w:r>
      <w:r>
        <w:t>recipient</w:t>
      </w:r>
      <w:r>
        <w:rPr>
          <w:spacing w:val="-3"/>
        </w:rPr>
        <w:t xml:space="preserve"> </w:t>
      </w:r>
      <w:r>
        <w:t>organization</w:t>
      </w:r>
      <w:r>
        <w:rPr>
          <w:spacing w:val="-3"/>
        </w:rPr>
        <w:t xml:space="preserve"> </w:t>
      </w:r>
      <w:r>
        <w:t>does</w:t>
      </w:r>
      <w:r>
        <w:rPr>
          <w:spacing w:val="-4"/>
        </w:rPr>
        <w:t xml:space="preserve"> </w:t>
      </w:r>
      <w:r>
        <w:t>not</w:t>
      </w:r>
      <w:r>
        <w:rPr>
          <w:spacing w:val="-3"/>
        </w:rPr>
        <w:t xml:space="preserve"> </w:t>
      </w:r>
      <w:r>
        <w:t xml:space="preserve">have an animal program or facilities and the animal work will be conducted at an institution with an Assurance, the recipient must obtain an Assurance from OLAW prior to the involvement of vertebrate </w:t>
      </w:r>
      <w:r>
        <w:rPr>
          <w:spacing w:val="-2"/>
        </w:rPr>
        <w:t>animals.</w:t>
      </w:r>
    </w:p>
    <w:p w:rsidR="00F717DC" w14:paraId="7EEE01C0" w14:textId="77777777">
      <w:pPr>
        <w:spacing w:before="120"/>
        <w:ind w:left="215"/>
        <w:rPr>
          <w:sz w:val="24"/>
        </w:rPr>
      </w:pPr>
      <w:r>
        <w:rPr>
          <w:sz w:val="24"/>
        </w:rPr>
        <w:t>Select</w:t>
      </w:r>
      <w:r>
        <w:rPr>
          <w:spacing w:val="-2"/>
          <w:sz w:val="24"/>
        </w:rPr>
        <w:t xml:space="preserve"> </w:t>
      </w:r>
      <w:r>
        <w:rPr>
          <w:sz w:val="24"/>
        </w:rPr>
        <w:t>the</w:t>
      </w:r>
      <w:r>
        <w:rPr>
          <w:spacing w:val="-3"/>
          <w:sz w:val="24"/>
        </w:rPr>
        <w:t xml:space="preserve"> </w:t>
      </w:r>
      <w:r>
        <w:rPr>
          <w:b/>
          <w:sz w:val="24"/>
        </w:rPr>
        <w:t>Add</w:t>
      </w:r>
      <w:r>
        <w:rPr>
          <w:b/>
          <w:spacing w:val="-1"/>
          <w:sz w:val="24"/>
        </w:rPr>
        <w:t xml:space="preserve"> </w:t>
      </w:r>
      <w:r>
        <w:rPr>
          <w:b/>
          <w:sz w:val="24"/>
        </w:rPr>
        <w:t>Project/Performance</w:t>
      </w:r>
      <w:r>
        <w:rPr>
          <w:b/>
          <w:spacing w:val="-1"/>
          <w:sz w:val="24"/>
        </w:rPr>
        <w:t xml:space="preserve"> </w:t>
      </w:r>
      <w:r>
        <w:rPr>
          <w:b/>
          <w:sz w:val="24"/>
        </w:rPr>
        <w:t>Sites</w:t>
      </w:r>
      <w:r>
        <w:rPr>
          <w:b/>
          <w:spacing w:val="-2"/>
          <w:sz w:val="24"/>
        </w:rPr>
        <w:t xml:space="preserve"> </w:t>
      </w:r>
      <w:r>
        <w:rPr>
          <w:sz w:val="24"/>
        </w:rPr>
        <w:t>button</w:t>
      </w:r>
      <w:r>
        <w:rPr>
          <w:spacing w:val="-2"/>
          <w:sz w:val="24"/>
        </w:rPr>
        <w:t xml:space="preserve"> </w:t>
      </w:r>
      <w:r>
        <w:rPr>
          <w:sz w:val="24"/>
        </w:rPr>
        <w:t>to</w:t>
      </w:r>
      <w:r>
        <w:rPr>
          <w:spacing w:val="-2"/>
          <w:sz w:val="24"/>
        </w:rPr>
        <w:t xml:space="preserve"> </w:t>
      </w:r>
      <w:r>
        <w:rPr>
          <w:sz w:val="24"/>
        </w:rPr>
        <w:t>add</w:t>
      </w:r>
      <w:r>
        <w:rPr>
          <w:spacing w:val="-2"/>
          <w:sz w:val="24"/>
        </w:rPr>
        <w:t xml:space="preserve"> </w:t>
      </w:r>
      <w:r>
        <w:rPr>
          <w:sz w:val="24"/>
        </w:rPr>
        <w:t>the</w:t>
      </w:r>
      <w:r>
        <w:rPr>
          <w:spacing w:val="-3"/>
          <w:sz w:val="24"/>
        </w:rPr>
        <w:t xml:space="preserve"> </w:t>
      </w:r>
      <w:r>
        <w:rPr>
          <w:sz w:val="24"/>
        </w:rPr>
        <w:t>data</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pacing w:val="-2"/>
          <w:sz w:val="24"/>
        </w:rPr>
        <w:t>table.</w:t>
      </w:r>
    </w:p>
    <w:p w:rsidR="00F717DC" w14:paraId="0BC6260C" w14:textId="77777777">
      <w:pPr>
        <w:rPr>
          <w:sz w:val="24"/>
        </w:rPr>
        <w:sectPr>
          <w:pgSz w:w="12240" w:h="15840"/>
          <w:pgMar w:top="920" w:right="980" w:bottom="940" w:left="720" w:header="715" w:footer="757" w:gutter="0"/>
          <w:cols w:space="720"/>
        </w:sectPr>
      </w:pPr>
    </w:p>
    <w:p w:rsidR="00F717DC" w14:paraId="4BAE4F09" w14:textId="77777777">
      <w:pPr>
        <w:pStyle w:val="BodyText"/>
        <w:spacing w:before="2"/>
        <w:ind w:left="0"/>
        <w:rPr>
          <w:sz w:val="16"/>
        </w:rPr>
      </w:pPr>
    </w:p>
    <w:p w:rsidR="00F717DC" w14:paraId="791ADA57" w14:textId="77777777">
      <w:pPr>
        <w:pStyle w:val="BodyText"/>
        <w:spacing w:before="0"/>
        <w:ind w:left="590"/>
        <w:rPr>
          <w:sz w:val="20"/>
        </w:rPr>
      </w:pPr>
      <w:r>
        <w:rPr>
          <w:sz w:val="20"/>
        </w:rPr>
        <w:pict>
          <v:group id="docshapegroup559" o:spid="_x0000_i1572" style="width:433.45pt;height:175.15pt;mso-position-horizontal-relative:char;mso-position-vertical-relative:line" coordsize="8669,3503">
            <v:shape id="docshape560" o:spid="_x0000_s1573" type="#_x0000_t75" alt="RPPR Section G. Special Reporting Requirements – Question G8" style="width:8492;height:3366;left:112;position:absolute;top:122">
              <v:imagedata r:id="rId227" o:title=""/>
            </v:shape>
            <v:rect id="docshape561" o:spid="_x0000_s1574" style="width:8654;height:3488;left:7;position:absolute;top:7" filled="f"/>
            <w10:wrap type="none"/>
            <w10:anchorlock/>
          </v:group>
        </w:pict>
      </w:r>
    </w:p>
    <w:p w:rsidR="00F717DC" w14:paraId="16374627" w14:textId="77777777">
      <w:pPr>
        <w:spacing w:before="57"/>
        <w:ind w:left="576"/>
        <w:rPr>
          <w:i/>
        </w:rPr>
      </w:pPr>
      <w:bookmarkStart w:id="282" w:name="_bookmark175"/>
      <w:bookmarkEnd w:id="282"/>
      <w:r>
        <w:rPr>
          <w:i/>
        </w:rPr>
        <w:t>Figure</w:t>
      </w:r>
      <w:r>
        <w:rPr>
          <w:i/>
          <w:spacing w:val="-8"/>
        </w:rPr>
        <w:t xml:space="preserve"> </w:t>
      </w:r>
      <w:r>
        <w:rPr>
          <w:i/>
        </w:rPr>
        <w:t>119</w:t>
      </w:r>
      <w:r>
        <w:rPr>
          <w:i/>
          <w:spacing w:val="-3"/>
        </w:rPr>
        <w:t xml:space="preserve"> </w:t>
      </w:r>
      <w:r>
        <w:rPr>
          <w:i/>
        </w:rPr>
        <w:t>RPPR</w:t>
      </w:r>
      <w:r>
        <w:rPr>
          <w:i/>
          <w:spacing w:val="-5"/>
        </w:rPr>
        <w:t xml:space="preserve"> </w:t>
      </w:r>
      <w:r>
        <w:rPr>
          <w:i/>
        </w:rPr>
        <w:t>Section</w:t>
      </w:r>
      <w:r>
        <w:rPr>
          <w:i/>
          <w:spacing w:val="-5"/>
        </w:rPr>
        <w:t xml:space="preserve"> </w:t>
      </w:r>
      <w:r>
        <w:rPr>
          <w:i/>
        </w:rPr>
        <w:t>G.</w:t>
      </w:r>
      <w:r>
        <w:rPr>
          <w:i/>
          <w:spacing w:val="-3"/>
        </w:rPr>
        <w:t xml:space="preserve"> </w:t>
      </w:r>
      <w:r>
        <w:rPr>
          <w:i/>
        </w:rPr>
        <w:t>Special</w:t>
      </w:r>
      <w:r>
        <w:rPr>
          <w:i/>
          <w:spacing w:val="-3"/>
        </w:rPr>
        <w:t xml:space="preserve"> </w:t>
      </w:r>
      <w:r>
        <w:rPr>
          <w:i/>
        </w:rPr>
        <w:t>Reporting</w:t>
      </w:r>
      <w:r>
        <w:rPr>
          <w:i/>
          <w:spacing w:val="-3"/>
        </w:rPr>
        <w:t xml:space="preserve"> </w:t>
      </w:r>
      <w:r>
        <w:rPr>
          <w:i/>
        </w:rPr>
        <w:t>Requirements</w:t>
      </w:r>
      <w:r>
        <w:rPr>
          <w:i/>
          <w:spacing w:val="-3"/>
        </w:rPr>
        <w:t xml:space="preserve"> </w:t>
      </w:r>
      <w:r>
        <w:rPr>
          <w:i/>
        </w:rPr>
        <w:t>–</w:t>
      </w:r>
      <w:r>
        <w:rPr>
          <w:i/>
          <w:spacing w:val="-3"/>
        </w:rPr>
        <w:t xml:space="preserve"> </w:t>
      </w:r>
      <w:r>
        <w:rPr>
          <w:i/>
        </w:rPr>
        <w:t>Question</w:t>
      </w:r>
      <w:r>
        <w:rPr>
          <w:i/>
          <w:spacing w:val="-3"/>
        </w:rPr>
        <w:t xml:space="preserve"> </w:t>
      </w:r>
      <w:r>
        <w:rPr>
          <w:i/>
          <w:spacing w:val="-5"/>
        </w:rPr>
        <w:t>G8</w:t>
      </w:r>
    </w:p>
    <w:p w:rsidR="00F717DC" w14:paraId="618AF419" w14:textId="77777777">
      <w:pPr>
        <w:pStyle w:val="ListParagraph"/>
        <w:numPr>
          <w:ilvl w:val="1"/>
          <w:numId w:val="43"/>
        </w:numPr>
        <w:tabs>
          <w:tab w:val="left" w:pos="721"/>
        </w:tabs>
        <w:spacing w:before="117"/>
        <w:ind w:hanging="506"/>
        <w:rPr>
          <w:b/>
          <w:i/>
          <w:sz w:val="24"/>
        </w:rPr>
      </w:pPr>
      <w:r>
        <w:rPr>
          <w:b/>
          <w:i/>
          <w:sz w:val="24"/>
        </w:rPr>
        <w:t>Foreign</w:t>
      </w:r>
      <w:r>
        <w:rPr>
          <w:b/>
          <w:i/>
          <w:spacing w:val="-9"/>
          <w:sz w:val="24"/>
        </w:rPr>
        <w:t xml:space="preserve"> </w:t>
      </w:r>
      <w:r>
        <w:rPr>
          <w:b/>
          <w:i/>
          <w:spacing w:val="-2"/>
          <w:sz w:val="24"/>
        </w:rPr>
        <w:t>component.</w:t>
      </w:r>
    </w:p>
    <w:p w:rsidR="00F717DC" w14:paraId="2AC34A2F" w14:textId="77777777">
      <w:pPr>
        <w:spacing w:before="120"/>
        <w:ind w:left="215"/>
        <w:rPr>
          <w:b/>
          <w:i/>
          <w:sz w:val="24"/>
        </w:rPr>
      </w:pPr>
      <w:bookmarkStart w:id="283" w:name="Provide_the_organization_name,_country,_"/>
      <w:bookmarkEnd w:id="283"/>
      <w:r>
        <w:rPr>
          <w:b/>
          <w:i/>
          <w:sz w:val="24"/>
        </w:rPr>
        <w:t>Provide</w:t>
      </w:r>
      <w:r>
        <w:rPr>
          <w:b/>
          <w:i/>
          <w:spacing w:val="-7"/>
          <w:sz w:val="24"/>
        </w:rPr>
        <w:t xml:space="preserve"> </w:t>
      </w:r>
      <w:r>
        <w:rPr>
          <w:b/>
          <w:i/>
          <w:sz w:val="24"/>
        </w:rPr>
        <w:t>the</w:t>
      </w:r>
      <w:r>
        <w:rPr>
          <w:b/>
          <w:i/>
          <w:spacing w:val="-7"/>
          <w:sz w:val="24"/>
        </w:rPr>
        <w:t xml:space="preserve"> </w:t>
      </w:r>
      <w:r>
        <w:rPr>
          <w:b/>
          <w:i/>
          <w:sz w:val="24"/>
        </w:rPr>
        <w:t>organization</w:t>
      </w:r>
      <w:r>
        <w:rPr>
          <w:b/>
          <w:i/>
          <w:spacing w:val="-7"/>
          <w:sz w:val="24"/>
        </w:rPr>
        <w:t xml:space="preserve"> </w:t>
      </w:r>
      <w:r>
        <w:rPr>
          <w:b/>
          <w:i/>
          <w:sz w:val="24"/>
        </w:rPr>
        <w:t>name,</w:t>
      </w:r>
      <w:r>
        <w:rPr>
          <w:b/>
          <w:i/>
          <w:spacing w:val="-6"/>
          <w:sz w:val="24"/>
        </w:rPr>
        <w:t xml:space="preserve"> </w:t>
      </w:r>
      <w:r>
        <w:rPr>
          <w:b/>
          <w:i/>
          <w:sz w:val="24"/>
        </w:rPr>
        <w:t>country,</w:t>
      </w:r>
      <w:r>
        <w:rPr>
          <w:b/>
          <w:i/>
          <w:spacing w:val="-5"/>
          <w:sz w:val="24"/>
        </w:rPr>
        <w:t xml:space="preserve"> </w:t>
      </w:r>
      <w:r>
        <w:rPr>
          <w:b/>
          <w:i/>
          <w:sz w:val="24"/>
        </w:rPr>
        <w:t>and</w:t>
      </w:r>
      <w:r>
        <w:rPr>
          <w:b/>
          <w:i/>
          <w:spacing w:val="-6"/>
          <w:sz w:val="24"/>
        </w:rPr>
        <w:t xml:space="preserve"> </w:t>
      </w:r>
      <w:r>
        <w:rPr>
          <w:b/>
          <w:i/>
          <w:sz w:val="24"/>
        </w:rPr>
        <w:t>description</w:t>
      </w:r>
      <w:r>
        <w:rPr>
          <w:b/>
          <w:i/>
          <w:spacing w:val="-4"/>
          <w:sz w:val="24"/>
        </w:rPr>
        <w:t xml:space="preserve"> </w:t>
      </w:r>
      <w:r>
        <w:rPr>
          <w:b/>
          <w:i/>
          <w:sz w:val="24"/>
        </w:rPr>
        <w:t>of</w:t>
      </w:r>
      <w:r>
        <w:rPr>
          <w:b/>
          <w:i/>
          <w:spacing w:val="-7"/>
          <w:sz w:val="24"/>
        </w:rPr>
        <w:t xml:space="preserve"> </w:t>
      </w:r>
      <w:r>
        <w:rPr>
          <w:b/>
          <w:i/>
          <w:sz w:val="24"/>
        </w:rPr>
        <w:t>each</w:t>
      </w:r>
      <w:r>
        <w:rPr>
          <w:b/>
          <w:i/>
          <w:spacing w:val="-5"/>
          <w:sz w:val="24"/>
        </w:rPr>
        <w:t xml:space="preserve"> </w:t>
      </w:r>
      <w:r>
        <w:rPr>
          <w:b/>
          <w:i/>
          <w:sz w:val="24"/>
        </w:rPr>
        <w:t>foreign</w:t>
      </w:r>
      <w:r>
        <w:rPr>
          <w:b/>
          <w:i/>
          <w:spacing w:val="-5"/>
          <w:sz w:val="24"/>
        </w:rPr>
        <w:t xml:space="preserve"> </w:t>
      </w:r>
      <w:r>
        <w:rPr>
          <w:b/>
          <w:i/>
          <w:spacing w:val="-2"/>
          <w:sz w:val="24"/>
        </w:rPr>
        <w:t>component.</w:t>
      </w:r>
    </w:p>
    <w:p w:rsidR="00F717DC" w14:paraId="2101C485" w14:textId="77777777">
      <w:pPr>
        <w:pStyle w:val="BodyText"/>
        <w:ind w:right="314"/>
      </w:pPr>
      <w:r>
        <w:rPr>
          <w:i/>
        </w:rPr>
        <w:t>Foreign</w:t>
      </w:r>
      <w:r>
        <w:rPr>
          <w:i/>
          <w:spacing w:val="-3"/>
        </w:rPr>
        <w:t xml:space="preserve"> </w:t>
      </w:r>
      <w:r>
        <w:rPr>
          <w:i/>
        </w:rPr>
        <w:t>component</w:t>
      </w:r>
      <w:r>
        <w:rPr>
          <w:i/>
          <w:spacing w:val="-3"/>
        </w:rPr>
        <w:t xml:space="preserve"> </w:t>
      </w:r>
      <w:r>
        <w:t>is</w:t>
      </w:r>
      <w:r>
        <w:rPr>
          <w:spacing w:val="-3"/>
        </w:rPr>
        <w:t xml:space="preserve"> </w:t>
      </w:r>
      <w:r>
        <w:t>defined</w:t>
      </w:r>
      <w:r>
        <w:rPr>
          <w:spacing w:val="-3"/>
        </w:rPr>
        <w:t xml:space="preserve"> </w:t>
      </w:r>
      <w:r>
        <w:t>as</w:t>
      </w:r>
      <w:r>
        <w:rPr>
          <w:spacing w:val="-3"/>
        </w:rPr>
        <w:t xml:space="preserve"> </w:t>
      </w:r>
      <w:r>
        <w:t>significant</w:t>
      </w:r>
      <w:r>
        <w:rPr>
          <w:spacing w:val="-3"/>
        </w:rPr>
        <w:t xml:space="preserve"> </w:t>
      </w:r>
      <w:r>
        <w:t>scientific</w:t>
      </w:r>
      <w:r>
        <w:rPr>
          <w:spacing w:val="-4"/>
        </w:rPr>
        <w:t xml:space="preserve"> </w:t>
      </w:r>
      <w:r>
        <w:t>activity</w:t>
      </w:r>
      <w:r>
        <w:rPr>
          <w:spacing w:val="-2"/>
        </w:rPr>
        <w:t xml:space="preserve"> </w:t>
      </w:r>
      <w:r>
        <w:t>that</w:t>
      </w:r>
      <w:r>
        <w:rPr>
          <w:spacing w:val="-3"/>
        </w:rPr>
        <w:t xml:space="preserve"> </w:t>
      </w:r>
      <w:r>
        <w:t>was</w:t>
      </w:r>
      <w:r>
        <w:rPr>
          <w:spacing w:val="-3"/>
        </w:rPr>
        <w:t xml:space="preserve"> </w:t>
      </w:r>
      <w:r>
        <w:t>performed</w:t>
      </w:r>
      <w:r>
        <w:rPr>
          <w:spacing w:val="-3"/>
        </w:rPr>
        <w:t xml:space="preserve"> </w:t>
      </w:r>
      <w:r>
        <w:t>outside</w:t>
      </w:r>
      <w:r>
        <w:rPr>
          <w:spacing w:val="-3"/>
        </w:rPr>
        <w:t xml:space="preserve"> </w:t>
      </w:r>
      <w:r>
        <w:t>of</w:t>
      </w:r>
      <w:r>
        <w:rPr>
          <w:spacing w:val="-4"/>
        </w:rPr>
        <w:t xml:space="preserve"> </w:t>
      </w:r>
      <w:r>
        <w:t>the</w:t>
      </w:r>
      <w:r>
        <w:rPr>
          <w:spacing w:val="-4"/>
        </w:rPr>
        <w:t xml:space="preserve"> </w:t>
      </w:r>
      <w:r>
        <w:t>United States, either by the recipient or by a researcher employed by a foreign organization, whether or not grant funds were expended. The following grant-related activities are significant and must be reported:</w:t>
      </w:r>
    </w:p>
    <w:p w:rsidR="00F717DC" w14:paraId="5BDCD4D1" w14:textId="77777777">
      <w:pPr>
        <w:pStyle w:val="ListParagraph"/>
        <w:numPr>
          <w:ilvl w:val="0"/>
          <w:numId w:val="41"/>
        </w:numPr>
        <w:tabs>
          <w:tab w:val="left" w:pos="1435"/>
          <w:tab w:val="left" w:pos="1436"/>
        </w:tabs>
        <w:spacing w:before="139"/>
        <w:ind w:hanging="361"/>
        <w:rPr>
          <w:sz w:val="24"/>
        </w:rPr>
      </w:pPr>
      <w:r>
        <w:rPr>
          <w:sz w:val="24"/>
        </w:rPr>
        <w:t>involvement</w:t>
      </w:r>
      <w:r>
        <w:rPr>
          <w:spacing w:val="-2"/>
          <w:sz w:val="24"/>
        </w:rPr>
        <w:t xml:space="preserve"> </w:t>
      </w:r>
      <w:r>
        <w:rPr>
          <w:sz w:val="24"/>
        </w:rPr>
        <w:t>of</w:t>
      </w:r>
      <w:r>
        <w:rPr>
          <w:spacing w:val="-3"/>
          <w:sz w:val="24"/>
        </w:rPr>
        <w:t xml:space="preserve"> </w:t>
      </w:r>
      <w:r>
        <w:rPr>
          <w:sz w:val="24"/>
        </w:rPr>
        <w:t>human</w:t>
      </w:r>
      <w:r>
        <w:rPr>
          <w:spacing w:val="-1"/>
          <w:sz w:val="24"/>
        </w:rPr>
        <w:t xml:space="preserve"> </w:t>
      </w:r>
      <w:r>
        <w:rPr>
          <w:sz w:val="24"/>
        </w:rPr>
        <w:t>subjects or</w:t>
      </w:r>
      <w:r>
        <w:rPr>
          <w:spacing w:val="-2"/>
          <w:sz w:val="24"/>
        </w:rPr>
        <w:t xml:space="preserve"> </w:t>
      </w:r>
      <w:r>
        <w:rPr>
          <w:sz w:val="24"/>
        </w:rPr>
        <w:t>research</w:t>
      </w:r>
      <w:r>
        <w:rPr>
          <w:spacing w:val="-2"/>
          <w:sz w:val="24"/>
        </w:rPr>
        <w:t xml:space="preserve"> </w:t>
      </w:r>
      <w:r>
        <w:rPr>
          <w:sz w:val="24"/>
        </w:rPr>
        <w:t>with</w:t>
      </w:r>
      <w:r>
        <w:rPr>
          <w:spacing w:val="-1"/>
          <w:sz w:val="24"/>
        </w:rPr>
        <w:t xml:space="preserve"> </w:t>
      </w:r>
      <w:r>
        <w:rPr>
          <w:sz w:val="24"/>
        </w:rPr>
        <w:t>live</w:t>
      </w:r>
      <w:r>
        <w:rPr>
          <w:spacing w:val="-2"/>
          <w:sz w:val="24"/>
        </w:rPr>
        <w:t xml:space="preserve"> </w:t>
      </w:r>
      <w:r>
        <w:rPr>
          <w:sz w:val="24"/>
        </w:rPr>
        <w:t>vertebrate</w:t>
      </w:r>
      <w:r>
        <w:rPr>
          <w:spacing w:val="-22"/>
          <w:sz w:val="24"/>
        </w:rPr>
        <w:t xml:space="preserve"> </w:t>
      </w:r>
      <w:r>
        <w:rPr>
          <w:spacing w:val="-2"/>
          <w:sz w:val="24"/>
        </w:rPr>
        <w:t>animals;</w:t>
      </w:r>
    </w:p>
    <w:p w:rsidR="00F717DC" w14:paraId="41DD4019" w14:textId="77777777">
      <w:pPr>
        <w:pStyle w:val="ListParagraph"/>
        <w:numPr>
          <w:ilvl w:val="0"/>
          <w:numId w:val="41"/>
        </w:numPr>
        <w:tabs>
          <w:tab w:val="left" w:pos="1435"/>
          <w:tab w:val="left" w:pos="1436"/>
        </w:tabs>
        <w:spacing w:before="97" w:line="247" w:lineRule="auto"/>
        <w:ind w:right="1224"/>
        <w:rPr>
          <w:sz w:val="24"/>
        </w:rPr>
      </w:pPr>
      <w:r>
        <w:rPr>
          <w:sz w:val="24"/>
        </w:rPr>
        <w:t>extensive</w:t>
      </w:r>
      <w:r>
        <w:rPr>
          <w:spacing w:val="-11"/>
          <w:sz w:val="24"/>
        </w:rPr>
        <w:t xml:space="preserve"> </w:t>
      </w:r>
      <w:r>
        <w:rPr>
          <w:sz w:val="24"/>
        </w:rPr>
        <w:t>foreign</w:t>
      </w:r>
      <w:r>
        <w:rPr>
          <w:spacing w:val="-10"/>
          <w:sz w:val="24"/>
        </w:rPr>
        <w:t xml:space="preserve"> </w:t>
      </w:r>
      <w:r>
        <w:rPr>
          <w:sz w:val="24"/>
        </w:rPr>
        <w:t>travel</w:t>
      </w:r>
      <w:r>
        <w:rPr>
          <w:spacing w:val="-7"/>
          <w:sz w:val="24"/>
        </w:rPr>
        <w:t xml:space="preserve"> </w:t>
      </w:r>
      <w:r>
        <w:rPr>
          <w:sz w:val="24"/>
        </w:rPr>
        <w:t>by</w:t>
      </w:r>
      <w:r>
        <w:rPr>
          <w:spacing w:val="-13"/>
          <w:sz w:val="24"/>
        </w:rPr>
        <w:t xml:space="preserve"> </w:t>
      </w:r>
      <w:r>
        <w:t>recipient</w:t>
      </w:r>
      <w:r>
        <w:rPr>
          <w:spacing w:val="-2"/>
        </w:rPr>
        <w:t xml:space="preserve"> </w:t>
      </w:r>
      <w:r>
        <w:rPr>
          <w:sz w:val="24"/>
        </w:rPr>
        <w:t>project</w:t>
      </w:r>
      <w:r>
        <w:rPr>
          <w:spacing w:val="-8"/>
          <w:sz w:val="24"/>
        </w:rPr>
        <w:t xml:space="preserve"> </w:t>
      </w:r>
      <w:r>
        <w:rPr>
          <w:sz w:val="24"/>
        </w:rPr>
        <w:t>staff</w:t>
      </w:r>
      <w:r>
        <w:rPr>
          <w:spacing w:val="-9"/>
          <w:sz w:val="24"/>
        </w:rPr>
        <w:t xml:space="preserve"> </w:t>
      </w:r>
      <w:r>
        <w:rPr>
          <w:sz w:val="24"/>
        </w:rPr>
        <w:t>to</w:t>
      </w:r>
      <w:r>
        <w:rPr>
          <w:spacing w:val="-11"/>
          <w:sz w:val="24"/>
        </w:rPr>
        <w:t xml:space="preserve"> </w:t>
      </w:r>
      <w:r>
        <w:rPr>
          <w:sz w:val="24"/>
        </w:rPr>
        <w:t>collect</w:t>
      </w:r>
      <w:r>
        <w:rPr>
          <w:spacing w:val="-10"/>
          <w:sz w:val="24"/>
        </w:rPr>
        <w:t xml:space="preserve"> </w:t>
      </w:r>
      <w:r>
        <w:rPr>
          <w:sz w:val="24"/>
        </w:rPr>
        <w:t>data,</w:t>
      </w:r>
      <w:r>
        <w:rPr>
          <w:spacing w:val="-6"/>
          <w:sz w:val="24"/>
        </w:rPr>
        <w:t xml:space="preserve"> </w:t>
      </w:r>
      <w:r>
        <w:rPr>
          <w:sz w:val="24"/>
        </w:rPr>
        <w:t>or</w:t>
      </w:r>
      <w:r>
        <w:rPr>
          <w:spacing w:val="-9"/>
          <w:sz w:val="24"/>
        </w:rPr>
        <w:t xml:space="preserve"> </w:t>
      </w:r>
      <w:r>
        <w:rPr>
          <w:sz w:val="24"/>
        </w:rPr>
        <w:t>conduct</w:t>
      </w:r>
      <w:r>
        <w:rPr>
          <w:spacing w:val="-7"/>
          <w:sz w:val="24"/>
        </w:rPr>
        <w:t xml:space="preserve"> </w:t>
      </w:r>
      <w:r>
        <w:rPr>
          <w:sz w:val="24"/>
        </w:rPr>
        <w:t>surveys or sampling activities; or</w:t>
      </w:r>
    </w:p>
    <w:p w:rsidR="00F717DC" w14:paraId="5FF0E7AE" w14:textId="77777777">
      <w:pPr>
        <w:pStyle w:val="ListParagraph"/>
        <w:numPr>
          <w:ilvl w:val="0"/>
          <w:numId w:val="41"/>
        </w:numPr>
        <w:tabs>
          <w:tab w:val="left" w:pos="1435"/>
          <w:tab w:val="left" w:pos="1436"/>
        </w:tabs>
        <w:spacing w:before="136" w:line="302" w:lineRule="auto"/>
        <w:ind w:left="727" w:right="2903" w:firstLine="348"/>
        <w:rPr>
          <w:sz w:val="24"/>
        </w:rPr>
      </w:pPr>
      <w:r>
        <w:rPr>
          <w:sz w:val="24"/>
        </w:rPr>
        <w:t xml:space="preserve">any </w:t>
      </w:r>
      <w:r>
        <w:t xml:space="preserve">recipient </w:t>
      </w:r>
      <w:r>
        <w:rPr>
          <w:sz w:val="24"/>
        </w:rPr>
        <w:t>activity that mayhave an impact on U.S. foreign policy.</w:t>
      </w:r>
      <w:r>
        <w:rPr>
          <w:spacing w:val="-11"/>
          <w:sz w:val="24"/>
        </w:rPr>
        <w:t xml:space="preserve"> </w:t>
      </w:r>
      <w:r>
        <w:rPr>
          <w:sz w:val="24"/>
        </w:rPr>
        <w:t>Examples</w:t>
      </w:r>
      <w:r>
        <w:rPr>
          <w:spacing w:val="-6"/>
          <w:sz w:val="24"/>
        </w:rPr>
        <w:t xml:space="preserve"> </w:t>
      </w:r>
      <w:r>
        <w:rPr>
          <w:sz w:val="24"/>
        </w:rPr>
        <w:t>of</w:t>
      </w:r>
      <w:r>
        <w:rPr>
          <w:spacing w:val="-7"/>
          <w:sz w:val="24"/>
        </w:rPr>
        <w:t xml:space="preserve"> </w:t>
      </w:r>
      <w:r>
        <w:rPr>
          <w:sz w:val="24"/>
        </w:rPr>
        <w:t>other</w:t>
      </w:r>
      <w:r>
        <w:rPr>
          <w:spacing w:val="-7"/>
          <w:sz w:val="24"/>
        </w:rPr>
        <w:t xml:space="preserve"> </w:t>
      </w:r>
      <w:r>
        <w:rPr>
          <w:sz w:val="24"/>
        </w:rPr>
        <w:t>grant-related</w:t>
      </w:r>
      <w:r>
        <w:rPr>
          <w:spacing w:val="-7"/>
          <w:sz w:val="24"/>
        </w:rPr>
        <w:t xml:space="preserve"> </w:t>
      </w:r>
      <w:r>
        <w:rPr>
          <w:sz w:val="24"/>
        </w:rPr>
        <w:t>activities</w:t>
      </w:r>
      <w:r>
        <w:rPr>
          <w:spacing w:val="-6"/>
          <w:sz w:val="24"/>
        </w:rPr>
        <w:t xml:space="preserve"> </w:t>
      </w:r>
      <w:r>
        <w:rPr>
          <w:sz w:val="24"/>
        </w:rPr>
        <w:t>that</w:t>
      </w:r>
      <w:r>
        <w:rPr>
          <w:spacing w:val="-6"/>
          <w:sz w:val="24"/>
        </w:rPr>
        <w:t xml:space="preserve"> </w:t>
      </w:r>
      <w:r>
        <w:rPr>
          <w:i/>
          <w:sz w:val="24"/>
        </w:rPr>
        <w:t>may</w:t>
      </w:r>
      <w:r>
        <w:rPr>
          <w:i/>
          <w:spacing w:val="-8"/>
          <w:sz w:val="24"/>
        </w:rPr>
        <w:t xml:space="preserve"> </w:t>
      </w:r>
      <w:r>
        <w:rPr>
          <w:sz w:val="24"/>
        </w:rPr>
        <w:t>be</w:t>
      </w:r>
      <w:r>
        <w:rPr>
          <w:spacing w:val="-7"/>
          <w:sz w:val="24"/>
        </w:rPr>
        <w:t xml:space="preserve"> </w:t>
      </w:r>
      <w:r>
        <w:rPr>
          <w:sz w:val="24"/>
        </w:rPr>
        <w:t xml:space="preserve">significant </w:t>
      </w:r>
      <w:r>
        <w:rPr>
          <w:spacing w:val="-4"/>
          <w:sz w:val="24"/>
        </w:rPr>
        <w:t>are:</w:t>
      </w:r>
    </w:p>
    <w:p w:rsidR="00F717DC" w14:paraId="37F4EDEE" w14:textId="77777777">
      <w:pPr>
        <w:pStyle w:val="ListParagraph"/>
        <w:numPr>
          <w:ilvl w:val="0"/>
          <w:numId w:val="41"/>
        </w:numPr>
        <w:tabs>
          <w:tab w:val="left" w:pos="1435"/>
          <w:tab w:val="left" w:pos="1436"/>
        </w:tabs>
        <w:spacing w:before="46"/>
        <w:ind w:hanging="361"/>
        <w:rPr>
          <w:sz w:val="24"/>
        </w:rPr>
      </w:pPr>
      <w:r>
        <w:rPr>
          <w:sz w:val="24"/>
        </w:rPr>
        <w:t>collaborations</w:t>
      </w:r>
      <w:r>
        <w:rPr>
          <w:spacing w:val="-6"/>
          <w:sz w:val="24"/>
        </w:rPr>
        <w:t xml:space="preserve"> </w:t>
      </w:r>
      <w:r>
        <w:rPr>
          <w:sz w:val="24"/>
        </w:rPr>
        <w:t>with</w:t>
      </w:r>
      <w:r>
        <w:rPr>
          <w:spacing w:val="-9"/>
          <w:sz w:val="24"/>
        </w:rPr>
        <w:t xml:space="preserve"> </w:t>
      </w:r>
      <w:r>
        <w:rPr>
          <w:sz w:val="24"/>
        </w:rPr>
        <w:t>investigators</w:t>
      </w:r>
      <w:r>
        <w:rPr>
          <w:spacing w:val="-7"/>
          <w:sz w:val="24"/>
        </w:rPr>
        <w:t xml:space="preserve"> </w:t>
      </w:r>
      <w:r>
        <w:rPr>
          <w:sz w:val="24"/>
        </w:rPr>
        <w:t>at</w:t>
      </w:r>
      <w:r>
        <w:rPr>
          <w:spacing w:val="-7"/>
          <w:sz w:val="24"/>
        </w:rPr>
        <w:t xml:space="preserve"> </w:t>
      </w:r>
      <w:r>
        <w:rPr>
          <w:sz w:val="24"/>
        </w:rPr>
        <w:t>a</w:t>
      </w:r>
      <w:r>
        <w:rPr>
          <w:spacing w:val="-8"/>
          <w:sz w:val="24"/>
        </w:rPr>
        <w:t xml:space="preserve"> </w:t>
      </w:r>
      <w:r>
        <w:rPr>
          <w:sz w:val="24"/>
        </w:rPr>
        <w:t>foreign</w:t>
      </w:r>
      <w:r>
        <w:rPr>
          <w:spacing w:val="-7"/>
          <w:sz w:val="24"/>
        </w:rPr>
        <w:t xml:space="preserve"> </w:t>
      </w:r>
      <w:r>
        <w:rPr>
          <w:sz w:val="24"/>
        </w:rPr>
        <w:t>site</w:t>
      </w:r>
      <w:r>
        <w:rPr>
          <w:spacing w:val="-7"/>
          <w:sz w:val="24"/>
        </w:rPr>
        <w:t xml:space="preserve"> </w:t>
      </w:r>
      <w:r>
        <w:rPr>
          <w:sz w:val="24"/>
        </w:rPr>
        <w:t>anticipated</w:t>
      </w:r>
      <w:r>
        <w:rPr>
          <w:spacing w:val="-7"/>
          <w:sz w:val="24"/>
        </w:rPr>
        <w:t xml:space="preserve"> </w:t>
      </w:r>
      <w:r>
        <w:rPr>
          <w:sz w:val="24"/>
        </w:rPr>
        <w:t>to</w:t>
      </w:r>
      <w:r>
        <w:rPr>
          <w:spacing w:val="-7"/>
          <w:sz w:val="24"/>
        </w:rPr>
        <w:t xml:space="preserve"> </w:t>
      </w:r>
      <w:r>
        <w:rPr>
          <w:sz w:val="24"/>
        </w:rPr>
        <w:t>result</w:t>
      </w:r>
      <w:r>
        <w:rPr>
          <w:spacing w:val="-8"/>
          <w:sz w:val="24"/>
        </w:rPr>
        <w:t xml:space="preserve"> </w:t>
      </w:r>
      <w:r>
        <w:rPr>
          <w:sz w:val="24"/>
        </w:rPr>
        <w:t>in</w:t>
      </w:r>
      <w:r>
        <w:rPr>
          <w:spacing w:val="-5"/>
          <w:sz w:val="24"/>
        </w:rPr>
        <w:t xml:space="preserve"> </w:t>
      </w:r>
      <w:r>
        <w:rPr>
          <w:sz w:val="24"/>
        </w:rPr>
        <w:t>co-</w:t>
      </w:r>
      <w:r>
        <w:rPr>
          <w:spacing w:val="-2"/>
          <w:sz w:val="24"/>
        </w:rPr>
        <w:t>authorship;</w:t>
      </w:r>
    </w:p>
    <w:p w:rsidR="00F717DC" w14:paraId="4A5896A2" w14:textId="77777777">
      <w:pPr>
        <w:pStyle w:val="ListParagraph"/>
        <w:numPr>
          <w:ilvl w:val="0"/>
          <w:numId w:val="41"/>
        </w:numPr>
        <w:tabs>
          <w:tab w:val="left" w:pos="1435"/>
          <w:tab w:val="left" w:pos="1436"/>
        </w:tabs>
        <w:spacing w:before="95"/>
        <w:ind w:hanging="361"/>
        <w:rPr>
          <w:sz w:val="24"/>
        </w:rPr>
      </w:pPr>
      <w:r>
        <w:rPr>
          <w:sz w:val="24"/>
        </w:rPr>
        <w:t>use</w:t>
      </w:r>
      <w:r>
        <w:rPr>
          <w:spacing w:val="-5"/>
          <w:sz w:val="24"/>
        </w:rPr>
        <w:t xml:space="preserve"> </w:t>
      </w:r>
      <w:r>
        <w:rPr>
          <w:sz w:val="24"/>
        </w:rPr>
        <w:t>of</w:t>
      </w:r>
      <w:r>
        <w:rPr>
          <w:spacing w:val="-3"/>
          <w:sz w:val="24"/>
        </w:rPr>
        <w:t xml:space="preserve"> </w:t>
      </w:r>
      <w:r>
        <w:rPr>
          <w:sz w:val="24"/>
        </w:rPr>
        <w:t>facilities</w:t>
      </w:r>
      <w:r>
        <w:rPr>
          <w:spacing w:val="-2"/>
          <w:sz w:val="24"/>
        </w:rPr>
        <w:t xml:space="preserve"> </w:t>
      </w:r>
      <w:r>
        <w:rPr>
          <w:sz w:val="24"/>
        </w:rPr>
        <w:t>or</w:t>
      </w:r>
      <w:r>
        <w:rPr>
          <w:spacing w:val="-3"/>
          <w:sz w:val="24"/>
        </w:rPr>
        <w:t xml:space="preserve"> </w:t>
      </w:r>
      <w:r>
        <w:rPr>
          <w:sz w:val="24"/>
        </w:rPr>
        <w:t>instrumentation</w:t>
      </w:r>
      <w:r>
        <w:rPr>
          <w:spacing w:val="-2"/>
          <w:sz w:val="24"/>
        </w:rPr>
        <w:t xml:space="preserve"> </w:t>
      </w:r>
      <w:r>
        <w:rPr>
          <w:sz w:val="24"/>
        </w:rPr>
        <w:t>at</w:t>
      </w:r>
      <w:r>
        <w:rPr>
          <w:spacing w:val="-2"/>
          <w:sz w:val="24"/>
        </w:rPr>
        <w:t xml:space="preserve"> </w:t>
      </w:r>
      <w:r>
        <w:rPr>
          <w:sz w:val="24"/>
        </w:rPr>
        <w:t>a</w:t>
      </w:r>
      <w:r>
        <w:rPr>
          <w:spacing w:val="-3"/>
          <w:sz w:val="24"/>
        </w:rPr>
        <w:t xml:space="preserve"> </w:t>
      </w:r>
      <w:r>
        <w:rPr>
          <w:sz w:val="24"/>
        </w:rPr>
        <w:t>foreign</w:t>
      </w:r>
      <w:r>
        <w:rPr>
          <w:spacing w:val="-1"/>
          <w:sz w:val="24"/>
        </w:rPr>
        <w:t xml:space="preserve"> </w:t>
      </w:r>
      <w:r>
        <w:rPr>
          <w:sz w:val="24"/>
        </w:rPr>
        <w:t>site;</w:t>
      </w:r>
      <w:r>
        <w:rPr>
          <w:spacing w:val="-16"/>
          <w:sz w:val="24"/>
        </w:rPr>
        <w:t xml:space="preserve"> </w:t>
      </w:r>
      <w:r>
        <w:rPr>
          <w:spacing w:val="-7"/>
          <w:sz w:val="24"/>
        </w:rPr>
        <w:t>or</w:t>
      </w:r>
    </w:p>
    <w:p w:rsidR="00F717DC" w14:paraId="43979028" w14:textId="77777777">
      <w:pPr>
        <w:pStyle w:val="ListParagraph"/>
        <w:numPr>
          <w:ilvl w:val="0"/>
          <w:numId w:val="41"/>
        </w:numPr>
        <w:tabs>
          <w:tab w:val="left" w:pos="1435"/>
          <w:tab w:val="left" w:pos="1436"/>
        </w:tabs>
        <w:spacing w:before="90"/>
        <w:ind w:hanging="361"/>
        <w:rPr>
          <w:sz w:val="24"/>
        </w:rPr>
      </w:pPr>
      <w:r>
        <w:rPr>
          <w:sz w:val="24"/>
        </w:rPr>
        <w:t>receipt</w:t>
      </w:r>
      <w:r>
        <w:rPr>
          <w:spacing w:val="-1"/>
          <w:sz w:val="24"/>
        </w:rPr>
        <w:t xml:space="preserve"> </w:t>
      </w:r>
      <w:r>
        <w:rPr>
          <w:sz w:val="24"/>
        </w:rPr>
        <w:t>of financial</w:t>
      </w:r>
      <w:r>
        <w:rPr>
          <w:spacing w:val="-1"/>
          <w:sz w:val="24"/>
        </w:rPr>
        <w:t xml:space="preserve"> </w:t>
      </w:r>
      <w:r>
        <w:rPr>
          <w:sz w:val="24"/>
        </w:rPr>
        <w:t>support</w:t>
      </w:r>
      <w:r>
        <w:rPr>
          <w:spacing w:val="-1"/>
          <w:sz w:val="24"/>
        </w:rPr>
        <w:t xml:space="preserve"> </w:t>
      </w:r>
      <w:r>
        <w:rPr>
          <w:sz w:val="24"/>
        </w:rPr>
        <w:t>or</w:t>
      </w:r>
      <w:r>
        <w:rPr>
          <w:spacing w:val="-2"/>
          <w:sz w:val="24"/>
        </w:rPr>
        <w:t xml:space="preserve"> </w:t>
      </w:r>
      <w:r>
        <w:rPr>
          <w:sz w:val="24"/>
        </w:rPr>
        <w:t>resources</w:t>
      </w:r>
      <w:r>
        <w:rPr>
          <w:spacing w:val="-1"/>
          <w:sz w:val="24"/>
        </w:rPr>
        <w:t xml:space="preserve"> </w:t>
      </w:r>
      <w:r>
        <w:rPr>
          <w:sz w:val="24"/>
        </w:rPr>
        <w:t>from</w:t>
      </w:r>
      <w:r>
        <w:rPr>
          <w:spacing w:val="-1"/>
          <w:sz w:val="24"/>
        </w:rPr>
        <w:t xml:space="preserve"> </w:t>
      </w:r>
      <w:r>
        <w:rPr>
          <w:sz w:val="24"/>
        </w:rPr>
        <w:t>a</w:t>
      </w:r>
      <w:r>
        <w:rPr>
          <w:spacing w:val="-2"/>
          <w:sz w:val="24"/>
        </w:rPr>
        <w:t xml:space="preserve"> </w:t>
      </w:r>
      <w:r>
        <w:rPr>
          <w:sz w:val="24"/>
        </w:rPr>
        <w:t>foreign</w:t>
      </w:r>
      <w:r>
        <w:rPr>
          <w:spacing w:val="-7"/>
          <w:sz w:val="24"/>
        </w:rPr>
        <w:t xml:space="preserve"> </w:t>
      </w:r>
      <w:r>
        <w:rPr>
          <w:spacing w:val="-2"/>
          <w:sz w:val="24"/>
        </w:rPr>
        <w:t>entity.</w:t>
      </w:r>
    </w:p>
    <w:p w:rsidR="00F717DC" w14:paraId="28821710" w14:textId="77777777">
      <w:pPr>
        <w:pStyle w:val="BodyText"/>
        <w:ind w:right="731"/>
      </w:pPr>
      <w:r>
        <w:t>Foreign</w:t>
      </w:r>
      <w:r>
        <w:rPr>
          <w:spacing w:val="-3"/>
        </w:rPr>
        <w:t xml:space="preserve"> </w:t>
      </w:r>
      <w:r>
        <w:t>travel</w:t>
      </w:r>
      <w:r>
        <w:rPr>
          <w:spacing w:val="-4"/>
        </w:rPr>
        <w:t xml:space="preserve"> </w:t>
      </w:r>
      <w:r>
        <w:t>for</w:t>
      </w:r>
      <w:r>
        <w:rPr>
          <w:spacing w:val="-4"/>
        </w:rPr>
        <w:t xml:space="preserve"> </w:t>
      </w:r>
      <w:r>
        <w:t>consultation</w:t>
      </w:r>
      <w:r>
        <w:rPr>
          <w:spacing w:val="-3"/>
        </w:rPr>
        <w:t xml:space="preserve"> </w:t>
      </w:r>
      <w:r>
        <w:t>does</w:t>
      </w:r>
      <w:r>
        <w:rPr>
          <w:spacing w:val="-3"/>
        </w:rPr>
        <w:t xml:space="preserve"> </w:t>
      </w:r>
      <w:r>
        <w:t>not</w:t>
      </w:r>
      <w:r>
        <w:rPr>
          <w:spacing w:val="-3"/>
        </w:rPr>
        <w:t xml:space="preserve"> </w:t>
      </w:r>
      <w:r>
        <w:t>meet</w:t>
      </w:r>
      <w:r>
        <w:rPr>
          <w:spacing w:val="-3"/>
        </w:rPr>
        <w:t xml:space="preserve"> </w:t>
      </w:r>
      <w:r>
        <w:t>the</w:t>
      </w:r>
      <w:r>
        <w:rPr>
          <w:spacing w:val="-4"/>
        </w:rPr>
        <w:t xml:space="preserve"> </w:t>
      </w:r>
      <w:r>
        <w:t>definition</w:t>
      </w:r>
      <w:r>
        <w:rPr>
          <w:spacing w:val="-2"/>
        </w:rPr>
        <w:t xml:space="preserve"> </w:t>
      </w:r>
      <w:r>
        <w:t>of</w:t>
      </w:r>
      <w:r>
        <w:rPr>
          <w:spacing w:val="-4"/>
        </w:rPr>
        <w:t xml:space="preserve"> </w:t>
      </w:r>
      <w:r>
        <w:t>foreign</w:t>
      </w:r>
      <w:r>
        <w:rPr>
          <w:spacing w:val="-3"/>
        </w:rPr>
        <w:t xml:space="preserve"> </w:t>
      </w:r>
      <w:r>
        <w:t>component.</w:t>
      </w:r>
      <w:r>
        <w:rPr>
          <w:spacing w:val="-3"/>
        </w:rPr>
        <w:t xml:space="preserve"> </w:t>
      </w:r>
      <w:r>
        <w:t>Select</w:t>
      </w:r>
      <w:r>
        <w:rPr>
          <w:spacing w:val="-2"/>
        </w:rPr>
        <w:t xml:space="preserve"> </w:t>
      </w:r>
      <w:r>
        <w:t>the</w:t>
      </w:r>
      <w:r>
        <w:rPr>
          <w:spacing w:val="-4"/>
        </w:rPr>
        <w:t xml:space="preserve"> </w:t>
      </w:r>
      <w:r>
        <w:rPr>
          <w:b/>
        </w:rPr>
        <w:t xml:space="preserve">Add Foreign Component </w:t>
      </w:r>
      <w:r>
        <w:t>button to add the data to the table.</w:t>
      </w:r>
    </w:p>
    <w:p w:rsidR="00F717DC" w14:paraId="21BB940F" w14:textId="77777777">
      <w:pPr>
        <w:sectPr>
          <w:pgSz w:w="12240" w:h="15840"/>
          <w:pgMar w:top="920" w:right="980" w:bottom="940" w:left="720" w:header="715" w:footer="757" w:gutter="0"/>
          <w:cols w:space="720"/>
        </w:sectPr>
      </w:pPr>
    </w:p>
    <w:p w:rsidR="00F717DC" w14:paraId="342BD5B9" w14:textId="77777777">
      <w:pPr>
        <w:pStyle w:val="BodyText"/>
        <w:spacing w:before="2"/>
        <w:ind w:left="0"/>
        <w:rPr>
          <w:sz w:val="16"/>
        </w:rPr>
      </w:pPr>
    </w:p>
    <w:p w:rsidR="00F717DC" w14:paraId="10B2DE9F" w14:textId="77777777">
      <w:pPr>
        <w:pStyle w:val="BodyText"/>
        <w:spacing w:before="0"/>
        <w:ind w:left="590"/>
        <w:rPr>
          <w:sz w:val="20"/>
        </w:rPr>
      </w:pPr>
      <w:r>
        <w:rPr>
          <w:sz w:val="20"/>
        </w:rPr>
        <w:pict>
          <v:group id="docshapegroup562" o:spid="_x0000_i1575" style="width:433.45pt;height:331.65pt;mso-position-horizontal-relative:char;mso-position-vertical-relative:line" coordsize="8669,6633">
            <v:shape id="docshape563" o:spid="_x0000_s1576" type="#_x0000_t75" alt="RPPR Section G. Special Reporting Requirements – Question G9" style="width:8481;height:6490;left:82;position:absolute;top:71">
              <v:imagedata r:id="rId228" o:title=""/>
            </v:shape>
            <v:rect id="docshape564" o:spid="_x0000_s1577" style="width:8654;height:6618;left:7;position:absolute;top:7" filled="f"/>
            <w10:wrap type="none"/>
            <w10:anchorlock/>
          </v:group>
        </w:pict>
      </w:r>
    </w:p>
    <w:p w:rsidR="00F717DC" w14:paraId="39132705" w14:textId="77777777">
      <w:pPr>
        <w:spacing w:before="42"/>
        <w:ind w:left="576"/>
        <w:rPr>
          <w:i/>
        </w:rPr>
      </w:pPr>
      <w:bookmarkStart w:id="284" w:name="_bookmark176"/>
      <w:bookmarkEnd w:id="284"/>
      <w:r>
        <w:rPr>
          <w:i/>
        </w:rPr>
        <w:t>Figure</w:t>
      </w:r>
      <w:r>
        <w:rPr>
          <w:i/>
          <w:spacing w:val="-8"/>
        </w:rPr>
        <w:t xml:space="preserve"> </w:t>
      </w:r>
      <w:r>
        <w:rPr>
          <w:i/>
        </w:rPr>
        <w:t>120</w:t>
      </w:r>
      <w:r>
        <w:rPr>
          <w:i/>
          <w:spacing w:val="-3"/>
        </w:rPr>
        <w:t xml:space="preserve"> </w:t>
      </w:r>
      <w:r>
        <w:rPr>
          <w:i/>
        </w:rPr>
        <w:t>RPPR</w:t>
      </w:r>
      <w:r>
        <w:rPr>
          <w:i/>
          <w:spacing w:val="-5"/>
        </w:rPr>
        <w:t xml:space="preserve"> </w:t>
      </w:r>
      <w:r>
        <w:rPr>
          <w:i/>
        </w:rPr>
        <w:t>Section</w:t>
      </w:r>
      <w:r>
        <w:rPr>
          <w:i/>
          <w:spacing w:val="-5"/>
        </w:rPr>
        <w:t xml:space="preserve"> </w:t>
      </w:r>
      <w:r>
        <w:rPr>
          <w:i/>
        </w:rPr>
        <w:t>G.</w:t>
      </w:r>
      <w:r>
        <w:rPr>
          <w:i/>
          <w:spacing w:val="-3"/>
        </w:rPr>
        <w:t xml:space="preserve"> </w:t>
      </w:r>
      <w:r>
        <w:rPr>
          <w:i/>
        </w:rPr>
        <w:t>Special</w:t>
      </w:r>
      <w:r>
        <w:rPr>
          <w:i/>
          <w:spacing w:val="-3"/>
        </w:rPr>
        <w:t xml:space="preserve"> </w:t>
      </w:r>
      <w:r>
        <w:rPr>
          <w:i/>
        </w:rPr>
        <w:t>Reporting</w:t>
      </w:r>
      <w:r>
        <w:rPr>
          <w:i/>
          <w:spacing w:val="-3"/>
        </w:rPr>
        <w:t xml:space="preserve"> </w:t>
      </w:r>
      <w:r>
        <w:rPr>
          <w:i/>
        </w:rPr>
        <w:t>Requirements</w:t>
      </w:r>
      <w:r>
        <w:rPr>
          <w:i/>
          <w:spacing w:val="-3"/>
        </w:rPr>
        <w:t xml:space="preserve"> </w:t>
      </w:r>
      <w:r>
        <w:rPr>
          <w:i/>
        </w:rPr>
        <w:t>–</w:t>
      </w:r>
      <w:r>
        <w:rPr>
          <w:i/>
          <w:spacing w:val="-3"/>
        </w:rPr>
        <w:t xml:space="preserve"> </w:t>
      </w:r>
      <w:r>
        <w:rPr>
          <w:i/>
        </w:rPr>
        <w:t>Question</w:t>
      </w:r>
      <w:r>
        <w:rPr>
          <w:i/>
          <w:spacing w:val="-3"/>
        </w:rPr>
        <w:t xml:space="preserve"> </w:t>
      </w:r>
      <w:r>
        <w:rPr>
          <w:i/>
          <w:spacing w:val="-5"/>
        </w:rPr>
        <w:t>G9</w:t>
      </w:r>
    </w:p>
    <w:p w:rsidR="00F717DC" w14:paraId="2ECCB991" w14:textId="77777777">
      <w:pPr>
        <w:pStyle w:val="ListParagraph"/>
        <w:numPr>
          <w:ilvl w:val="1"/>
          <w:numId w:val="43"/>
        </w:numPr>
        <w:tabs>
          <w:tab w:val="left" w:pos="721"/>
        </w:tabs>
        <w:spacing w:before="118"/>
        <w:ind w:hanging="506"/>
        <w:rPr>
          <w:b/>
          <w:i/>
          <w:sz w:val="24"/>
        </w:rPr>
      </w:pPr>
      <w:r>
        <w:rPr>
          <w:b/>
          <w:i/>
          <w:sz w:val="24"/>
        </w:rPr>
        <w:t>Estimated</w:t>
      </w:r>
      <w:r>
        <w:rPr>
          <w:b/>
          <w:i/>
          <w:spacing w:val="-9"/>
          <w:sz w:val="24"/>
        </w:rPr>
        <w:t xml:space="preserve"> </w:t>
      </w:r>
      <w:r>
        <w:rPr>
          <w:b/>
          <w:i/>
          <w:sz w:val="24"/>
        </w:rPr>
        <w:t>unobligated</w:t>
      </w:r>
      <w:r>
        <w:rPr>
          <w:b/>
          <w:i/>
          <w:spacing w:val="-13"/>
          <w:sz w:val="24"/>
        </w:rPr>
        <w:t xml:space="preserve"> </w:t>
      </w:r>
      <w:r>
        <w:rPr>
          <w:b/>
          <w:i/>
          <w:spacing w:val="-2"/>
          <w:sz w:val="24"/>
        </w:rPr>
        <w:t>balance.</w:t>
      </w:r>
    </w:p>
    <w:p w:rsidR="00F717DC" w14:paraId="7EF7C5D7" w14:textId="77777777">
      <w:pPr>
        <w:pStyle w:val="ListParagraph"/>
        <w:numPr>
          <w:ilvl w:val="2"/>
          <w:numId w:val="43"/>
        </w:numPr>
        <w:tabs>
          <w:tab w:val="left" w:pos="937"/>
        </w:tabs>
        <w:ind w:right="419"/>
        <w:rPr>
          <w:b/>
          <w:i/>
          <w:sz w:val="24"/>
        </w:rPr>
      </w:pPr>
      <w:r>
        <w:rPr>
          <w:b/>
          <w:i/>
          <w:sz w:val="24"/>
        </w:rPr>
        <w:t>Is</w:t>
      </w:r>
      <w:r>
        <w:rPr>
          <w:b/>
          <w:i/>
          <w:spacing w:val="-10"/>
          <w:sz w:val="24"/>
        </w:rPr>
        <w:t xml:space="preserve"> </w:t>
      </w:r>
      <w:r>
        <w:rPr>
          <w:b/>
          <w:i/>
          <w:sz w:val="24"/>
        </w:rPr>
        <w:t>it</w:t>
      </w:r>
      <w:r>
        <w:rPr>
          <w:b/>
          <w:i/>
          <w:spacing w:val="-10"/>
          <w:sz w:val="24"/>
        </w:rPr>
        <w:t xml:space="preserve"> </w:t>
      </w:r>
      <w:r>
        <w:rPr>
          <w:b/>
          <w:i/>
          <w:sz w:val="24"/>
        </w:rPr>
        <w:t>anticipated</w:t>
      </w:r>
      <w:r>
        <w:rPr>
          <w:b/>
          <w:i/>
          <w:spacing w:val="-11"/>
          <w:sz w:val="24"/>
        </w:rPr>
        <w:t xml:space="preserve"> </w:t>
      </w:r>
      <w:r>
        <w:rPr>
          <w:b/>
          <w:i/>
          <w:sz w:val="24"/>
        </w:rPr>
        <w:t>that</w:t>
      </w:r>
      <w:r>
        <w:rPr>
          <w:b/>
          <w:i/>
          <w:spacing w:val="-10"/>
          <w:sz w:val="24"/>
        </w:rPr>
        <w:t xml:space="preserve"> </w:t>
      </w:r>
      <w:r>
        <w:rPr>
          <w:b/>
          <w:i/>
          <w:sz w:val="24"/>
        </w:rPr>
        <w:t>an</w:t>
      </w:r>
      <w:r>
        <w:rPr>
          <w:b/>
          <w:i/>
          <w:spacing w:val="-12"/>
          <w:sz w:val="24"/>
        </w:rPr>
        <w:t xml:space="preserve"> </w:t>
      </w:r>
      <w:r>
        <w:rPr>
          <w:b/>
          <w:i/>
          <w:sz w:val="24"/>
        </w:rPr>
        <w:t>estimated</w:t>
      </w:r>
      <w:r>
        <w:rPr>
          <w:b/>
          <w:i/>
          <w:spacing w:val="-12"/>
          <w:sz w:val="24"/>
        </w:rPr>
        <w:t xml:space="preserve"> </w:t>
      </w:r>
      <w:r>
        <w:rPr>
          <w:b/>
          <w:i/>
          <w:sz w:val="24"/>
        </w:rPr>
        <w:t>unobligated</w:t>
      </w:r>
      <w:r>
        <w:rPr>
          <w:b/>
          <w:i/>
          <w:spacing w:val="-13"/>
          <w:sz w:val="24"/>
        </w:rPr>
        <w:t xml:space="preserve"> </w:t>
      </w:r>
      <w:r>
        <w:rPr>
          <w:b/>
          <w:i/>
          <w:sz w:val="24"/>
        </w:rPr>
        <w:t>balance</w:t>
      </w:r>
      <w:r>
        <w:rPr>
          <w:b/>
          <w:i/>
          <w:spacing w:val="-15"/>
          <w:sz w:val="24"/>
        </w:rPr>
        <w:t xml:space="preserve"> </w:t>
      </w:r>
      <w:r>
        <w:rPr>
          <w:b/>
          <w:i/>
          <w:sz w:val="24"/>
        </w:rPr>
        <w:t>(including</w:t>
      </w:r>
      <w:r>
        <w:rPr>
          <w:b/>
          <w:i/>
          <w:spacing w:val="-10"/>
          <w:sz w:val="24"/>
        </w:rPr>
        <w:t xml:space="preserve"> </w:t>
      </w:r>
      <w:r>
        <w:rPr>
          <w:b/>
          <w:i/>
          <w:sz w:val="24"/>
        </w:rPr>
        <w:t>prior</w:t>
      </w:r>
      <w:r>
        <w:rPr>
          <w:b/>
          <w:i/>
          <w:spacing w:val="-14"/>
          <w:sz w:val="24"/>
        </w:rPr>
        <w:t xml:space="preserve"> </w:t>
      </w:r>
      <w:r>
        <w:rPr>
          <w:b/>
          <w:i/>
          <w:sz w:val="24"/>
        </w:rPr>
        <w:t>year</w:t>
      </w:r>
      <w:r>
        <w:rPr>
          <w:b/>
          <w:i/>
          <w:spacing w:val="-10"/>
          <w:sz w:val="24"/>
        </w:rPr>
        <w:t xml:space="preserve"> </w:t>
      </w:r>
      <w:r>
        <w:rPr>
          <w:b/>
          <w:i/>
          <w:sz w:val="24"/>
        </w:rPr>
        <w:t>carryover)</w:t>
      </w:r>
      <w:r>
        <w:rPr>
          <w:b/>
          <w:i/>
          <w:spacing w:val="-5"/>
          <w:sz w:val="24"/>
        </w:rPr>
        <w:t xml:space="preserve"> </w:t>
      </w:r>
      <w:r>
        <w:rPr>
          <w:b/>
          <w:i/>
          <w:sz w:val="24"/>
        </w:rPr>
        <w:t>will</w:t>
      </w:r>
      <w:r>
        <w:rPr>
          <w:b/>
          <w:i/>
          <w:spacing w:val="-3"/>
          <w:sz w:val="24"/>
        </w:rPr>
        <w:t xml:space="preserve"> </w:t>
      </w:r>
      <w:r>
        <w:rPr>
          <w:b/>
          <w:i/>
          <w:sz w:val="24"/>
        </w:rPr>
        <w:t>be greater than 25% of the current year’s total approved budget? If yes, provide the estimated unobligated balance.</w:t>
      </w:r>
    </w:p>
    <w:p w:rsidR="00F717DC" w14:paraId="026DC4F7" w14:textId="77777777">
      <w:pPr>
        <w:pStyle w:val="BodyText"/>
        <w:ind w:right="263"/>
      </w:pPr>
      <w:r>
        <w:t xml:space="preserve">The </w:t>
      </w:r>
      <w:r>
        <w:rPr>
          <w:i/>
        </w:rPr>
        <w:t xml:space="preserve">total approved budget </w:t>
      </w:r>
      <w:r>
        <w:t>equals the current fiscal year award authorization plus any approved carryover</w:t>
      </w:r>
      <w:r>
        <w:rPr>
          <w:spacing w:val="-3"/>
        </w:rPr>
        <w:t xml:space="preserve"> </w:t>
      </w:r>
      <w:r>
        <w:t>of</w:t>
      </w:r>
      <w:r>
        <w:rPr>
          <w:spacing w:val="-2"/>
        </w:rPr>
        <w:t xml:space="preserve"> </w:t>
      </w:r>
      <w:r>
        <w:t>funds</w:t>
      </w:r>
      <w:r>
        <w:rPr>
          <w:spacing w:val="-4"/>
        </w:rPr>
        <w:t xml:space="preserve"> </w:t>
      </w:r>
      <w:r>
        <w:t>from</w:t>
      </w:r>
      <w:r>
        <w:rPr>
          <w:spacing w:val="-1"/>
        </w:rPr>
        <w:t xml:space="preserve"> </w:t>
      </w:r>
      <w:r>
        <w:t>a</w:t>
      </w:r>
      <w:r>
        <w:rPr>
          <w:spacing w:val="-4"/>
        </w:rPr>
        <w:t xml:space="preserve"> </w:t>
      </w:r>
      <w:r>
        <w:t>prior</w:t>
      </w:r>
      <w:r>
        <w:rPr>
          <w:spacing w:val="-4"/>
        </w:rPr>
        <w:t xml:space="preserve"> </w:t>
      </w:r>
      <w:r>
        <w:t>year(s).</w:t>
      </w:r>
      <w:r>
        <w:rPr>
          <w:spacing w:val="-4"/>
        </w:rPr>
        <w:t xml:space="preserve"> </w:t>
      </w:r>
      <w:r>
        <w:t>The</w:t>
      </w:r>
      <w:r>
        <w:rPr>
          <w:spacing w:val="-4"/>
        </w:rPr>
        <w:t xml:space="preserve"> </w:t>
      </w:r>
      <w:r>
        <w:t>numerator</w:t>
      </w:r>
      <w:r>
        <w:rPr>
          <w:spacing w:val="-3"/>
        </w:rPr>
        <w:t xml:space="preserve"> </w:t>
      </w:r>
      <w:r>
        <w:t>equals</w:t>
      </w:r>
      <w:r>
        <w:rPr>
          <w:spacing w:val="-2"/>
        </w:rPr>
        <w:t xml:space="preserve"> </w:t>
      </w:r>
      <w:r>
        <w:t>the</w:t>
      </w:r>
      <w:r>
        <w:rPr>
          <w:spacing w:val="-4"/>
        </w:rPr>
        <w:t xml:space="preserve"> </w:t>
      </w:r>
      <w:r>
        <w:t>total</w:t>
      </w:r>
      <w:r>
        <w:rPr>
          <w:spacing w:val="-3"/>
        </w:rPr>
        <w:t xml:space="preserve"> </w:t>
      </w:r>
      <w:r>
        <w:t>amount</w:t>
      </w:r>
      <w:r>
        <w:rPr>
          <w:spacing w:val="-3"/>
        </w:rPr>
        <w:t xml:space="preserve"> </w:t>
      </w:r>
      <w:r>
        <w:t>available</w:t>
      </w:r>
      <w:r>
        <w:rPr>
          <w:spacing w:val="-3"/>
        </w:rPr>
        <w:t xml:space="preserve"> </w:t>
      </w:r>
      <w:r>
        <w:t>for</w:t>
      </w:r>
      <w:r>
        <w:rPr>
          <w:spacing w:val="-3"/>
        </w:rPr>
        <w:t xml:space="preserve"> </w:t>
      </w:r>
      <w:r>
        <w:t>carryover and the denominator equals the current year’s total approved budget.</w:t>
      </w:r>
    </w:p>
    <w:p w:rsidR="00F717DC" w14:paraId="4829F4F2" w14:textId="77777777">
      <w:pPr>
        <w:pStyle w:val="BodyText"/>
        <w:spacing w:before="5"/>
        <w:ind w:left="0"/>
        <w:rPr>
          <w:sz w:val="8"/>
        </w:rPr>
      </w:pPr>
      <w:r>
        <w:pict>
          <v:rect id="docshape565" o:spid="_x0000_s1578" style="width:490.4pt;height:0.5pt;margin-top:6.05pt;margin-left:45.35pt;mso-position-horizontal-relative:page;mso-wrap-distance-left:0;mso-wrap-distance-right:0;position:absolute;z-index:-251465728" fillcolor="black" stroked="f">
            <w10:wrap type="topAndBottom"/>
          </v:rect>
        </w:pict>
      </w:r>
    </w:p>
    <w:p w:rsidR="00F717DC" w14:paraId="0CA6D11F" w14:textId="77777777">
      <w:pPr>
        <w:spacing w:before="18" w:after="24"/>
        <w:ind w:left="215" w:right="610"/>
        <w:rPr>
          <w:b/>
          <w:sz w:val="24"/>
        </w:rPr>
      </w:pPr>
      <w:r>
        <w:rPr>
          <w:b/>
          <w:sz w:val="24"/>
        </w:rPr>
        <w:t xml:space="preserve">AHRQ ONLY: </w:t>
      </w:r>
      <w:r>
        <w:rPr>
          <w:sz w:val="24"/>
        </w:rPr>
        <w:t xml:space="preserve">The RPPR is automatically set to “yes” for an </w:t>
      </w:r>
      <w:r>
        <w:rPr>
          <w:b/>
          <w:sz w:val="24"/>
        </w:rPr>
        <w:t xml:space="preserve">AHRQ award because AHRQ </w:t>
      </w:r>
      <w:r>
        <w:rPr>
          <w:sz w:val="24"/>
        </w:rPr>
        <w:t>recipients</w:t>
      </w:r>
      <w:r>
        <w:rPr>
          <w:spacing w:val="40"/>
          <w:sz w:val="24"/>
        </w:rPr>
        <w:t xml:space="preserve"> </w:t>
      </w:r>
      <w:r>
        <w:rPr>
          <w:b/>
          <w:sz w:val="24"/>
        </w:rPr>
        <w:t>must provide the estimated cumulative total cost dollar amount of any unobligated balance that is anticipated, regardless of whether the percentage of unobligated funds is over or under 25%</w:t>
      </w:r>
      <w:r>
        <w:rPr>
          <w:sz w:val="24"/>
        </w:rPr>
        <w:t>. Only if the estimated cumulative total cost dollar amount of the unobligated balance is actually zero should the recipient</w:t>
      </w:r>
      <w:r>
        <w:rPr>
          <w:spacing w:val="40"/>
          <w:sz w:val="24"/>
        </w:rPr>
        <w:t xml:space="preserve"> </w:t>
      </w:r>
      <w:r>
        <w:rPr>
          <w:sz w:val="24"/>
        </w:rPr>
        <w:t>enter “0” in G.10.a.</w:t>
      </w:r>
      <w:r>
        <w:rPr>
          <w:spacing w:val="40"/>
          <w:sz w:val="24"/>
        </w:rPr>
        <w:t xml:space="preserve"> </w:t>
      </w:r>
      <w:r>
        <w:rPr>
          <w:b/>
          <w:sz w:val="24"/>
        </w:rPr>
        <w:t>For AHRQ awards, the total approved budget</w:t>
      </w:r>
      <w:r>
        <w:rPr>
          <w:b/>
          <w:spacing w:val="-3"/>
          <w:sz w:val="24"/>
        </w:rPr>
        <w:t xml:space="preserve"> </w:t>
      </w:r>
      <w:r>
        <w:rPr>
          <w:b/>
          <w:sz w:val="24"/>
        </w:rPr>
        <w:t>equals</w:t>
      </w:r>
      <w:r>
        <w:rPr>
          <w:b/>
          <w:spacing w:val="-2"/>
          <w:sz w:val="24"/>
        </w:rPr>
        <w:t xml:space="preserve"> </w:t>
      </w:r>
      <w:r>
        <w:rPr>
          <w:b/>
          <w:sz w:val="24"/>
        </w:rPr>
        <w:t>the</w:t>
      </w:r>
      <w:r>
        <w:rPr>
          <w:b/>
          <w:spacing w:val="-4"/>
          <w:sz w:val="24"/>
        </w:rPr>
        <w:t xml:space="preserve"> </w:t>
      </w:r>
      <w:r>
        <w:rPr>
          <w:b/>
          <w:sz w:val="24"/>
        </w:rPr>
        <w:t>current</w:t>
      </w:r>
      <w:r>
        <w:rPr>
          <w:b/>
          <w:spacing w:val="-5"/>
          <w:sz w:val="24"/>
        </w:rPr>
        <w:t xml:space="preserve"> </w:t>
      </w:r>
      <w:r>
        <w:rPr>
          <w:b/>
          <w:sz w:val="24"/>
        </w:rPr>
        <w:t>fiscal</w:t>
      </w:r>
      <w:r>
        <w:rPr>
          <w:b/>
          <w:spacing w:val="-3"/>
          <w:sz w:val="24"/>
        </w:rPr>
        <w:t xml:space="preserve"> </w:t>
      </w:r>
      <w:r>
        <w:rPr>
          <w:b/>
          <w:sz w:val="24"/>
        </w:rPr>
        <w:t>year</w:t>
      </w:r>
      <w:r>
        <w:rPr>
          <w:b/>
          <w:spacing w:val="-5"/>
          <w:sz w:val="24"/>
        </w:rPr>
        <w:t xml:space="preserve"> </w:t>
      </w:r>
      <w:r>
        <w:rPr>
          <w:b/>
          <w:sz w:val="24"/>
        </w:rPr>
        <w:t>award</w:t>
      </w:r>
      <w:r>
        <w:rPr>
          <w:b/>
          <w:spacing w:val="-2"/>
          <w:sz w:val="24"/>
        </w:rPr>
        <w:t xml:space="preserve"> </w:t>
      </w:r>
      <w:r>
        <w:rPr>
          <w:b/>
          <w:sz w:val="24"/>
        </w:rPr>
        <w:t>authorization</w:t>
      </w:r>
      <w:r>
        <w:rPr>
          <w:b/>
          <w:spacing w:val="-1"/>
          <w:sz w:val="24"/>
        </w:rPr>
        <w:t xml:space="preserve"> </w:t>
      </w:r>
      <w:r>
        <w:rPr>
          <w:b/>
          <w:sz w:val="24"/>
        </w:rPr>
        <w:t>and</w:t>
      </w:r>
      <w:r>
        <w:rPr>
          <w:b/>
          <w:spacing w:val="-2"/>
          <w:sz w:val="24"/>
        </w:rPr>
        <w:t xml:space="preserve"> </w:t>
      </w:r>
      <w:r>
        <w:rPr>
          <w:b/>
          <w:sz w:val="24"/>
        </w:rPr>
        <w:t>does</w:t>
      </w:r>
      <w:r>
        <w:rPr>
          <w:b/>
          <w:spacing w:val="-3"/>
          <w:sz w:val="24"/>
        </w:rPr>
        <w:t xml:space="preserve"> </w:t>
      </w:r>
      <w:r>
        <w:rPr>
          <w:b/>
          <w:sz w:val="24"/>
        </w:rPr>
        <w:t>NOT</w:t>
      </w:r>
      <w:r>
        <w:rPr>
          <w:b/>
          <w:spacing w:val="-3"/>
          <w:sz w:val="24"/>
        </w:rPr>
        <w:t xml:space="preserve"> </w:t>
      </w:r>
      <w:r>
        <w:rPr>
          <w:b/>
          <w:sz w:val="24"/>
        </w:rPr>
        <w:t>include</w:t>
      </w:r>
      <w:r>
        <w:rPr>
          <w:b/>
          <w:spacing w:val="-3"/>
          <w:sz w:val="24"/>
        </w:rPr>
        <w:t xml:space="preserve"> </w:t>
      </w:r>
      <w:r>
        <w:rPr>
          <w:b/>
          <w:sz w:val="24"/>
        </w:rPr>
        <w:t>any</w:t>
      </w:r>
      <w:r>
        <w:rPr>
          <w:b/>
          <w:spacing w:val="-3"/>
          <w:sz w:val="24"/>
        </w:rPr>
        <w:t xml:space="preserve"> </w:t>
      </w:r>
      <w:r>
        <w:rPr>
          <w:b/>
          <w:sz w:val="24"/>
        </w:rPr>
        <w:t>approved carryover of funds from a prior year(s). In the estimated unobligated balance calculation, the numerator equals the total amount available for carryover and the denominator equals the current fiscal year award authorization.</w:t>
      </w:r>
    </w:p>
    <w:p w:rsidR="00F717DC" w14:paraId="76B13746" w14:textId="77777777">
      <w:pPr>
        <w:pStyle w:val="BodyText"/>
        <w:spacing w:before="0" w:line="20" w:lineRule="exact"/>
        <w:ind w:left="187"/>
        <w:rPr>
          <w:sz w:val="2"/>
        </w:rPr>
      </w:pPr>
      <w:r>
        <w:rPr>
          <w:sz w:val="2"/>
        </w:rPr>
        <w:pict>
          <v:group id="docshapegroup566" o:spid="_x0000_i1579" style="width:490.45pt;height:0.5pt;mso-position-horizontal-relative:char;mso-position-vertical-relative:line" coordsize="9809,10">
            <v:rect id="docshape567" o:spid="_x0000_s1580" style="width:9809;height:10;position:absolute" fillcolor="black" stroked="f"/>
            <w10:wrap type="none"/>
            <w10:anchorlock/>
          </v:group>
        </w:pict>
      </w:r>
    </w:p>
    <w:p w:rsidR="00F717DC" w14:paraId="07A26E4C" w14:textId="77777777">
      <w:pPr>
        <w:pStyle w:val="ListParagraph"/>
        <w:numPr>
          <w:ilvl w:val="2"/>
          <w:numId w:val="43"/>
        </w:numPr>
        <w:tabs>
          <w:tab w:val="left" w:pos="937"/>
        </w:tabs>
        <w:spacing w:before="108"/>
        <w:ind w:hanging="722"/>
        <w:rPr>
          <w:b/>
          <w:i/>
          <w:sz w:val="24"/>
        </w:rPr>
      </w:pPr>
      <w:r>
        <w:rPr>
          <w:b/>
          <w:i/>
          <w:sz w:val="24"/>
        </w:rPr>
        <w:t>Provide</w:t>
      </w:r>
      <w:r>
        <w:rPr>
          <w:b/>
          <w:i/>
          <w:spacing w:val="-10"/>
          <w:sz w:val="24"/>
        </w:rPr>
        <w:t xml:space="preserve"> </w:t>
      </w:r>
      <w:r>
        <w:rPr>
          <w:b/>
          <w:i/>
          <w:sz w:val="24"/>
        </w:rPr>
        <w:t>an</w:t>
      </w:r>
      <w:r>
        <w:rPr>
          <w:b/>
          <w:i/>
          <w:spacing w:val="-6"/>
          <w:sz w:val="24"/>
        </w:rPr>
        <w:t xml:space="preserve"> </w:t>
      </w:r>
      <w:r>
        <w:rPr>
          <w:b/>
          <w:i/>
          <w:sz w:val="24"/>
        </w:rPr>
        <w:t>explanation</w:t>
      </w:r>
      <w:r>
        <w:rPr>
          <w:b/>
          <w:i/>
          <w:spacing w:val="-5"/>
          <w:sz w:val="24"/>
        </w:rPr>
        <w:t xml:space="preserve"> </w:t>
      </w:r>
      <w:r>
        <w:rPr>
          <w:b/>
          <w:i/>
          <w:sz w:val="24"/>
        </w:rPr>
        <w:t>for</w:t>
      </w:r>
      <w:r>
        <w:rPr>
          <w:b/>
          <w:i/>
          <w:spacing w:val="-7"/>
          <w:sz w:val="24"/>
        </w:rPr>
        <w:t xml:space="preserve"> </w:t>
      </w:r>
      <w:r>
        <w:rPr>
          <w:b/>
          <w:i/>
          <w:sz w:val="24"/>
        </w:rPr>
        <w:t>unobligated</w:t>
      </w:r>
      <w:r>
        <w:rPr>
          <w:b/>
          <w:i/>
          <w:spacing w:val="-15"/>
          <w:sz w:val="24"/>
        </w:rPr>
        <w:t xml:space="preserve"> </w:t>
      </w:r>
      <w:r>
        <w:rPr>
          <w:b/>
          <w:i/>
          <w:spacing w:val="-2"/>
          <w:sz w:val="24"/>
        </w:rPr>
        <w:t>balance.</w:t>
      </w:r>
    </w:p>
    <w:p w:rsidR="00F717DC" w14:paraId="7D6E0271" w14:textId="77777777">
      <w:pPr>
        <w:pStyle w:val="BodyText"/>
        <w:spacing w:before="5"/>
        <w:ind w:left="0"/>
        <w:rPr>
          <w:b/>
          <w:i/>
          <w:sz w:val="8"/>
        </w:rPr>
      </w:pPr>
      <w:r>
        <w:pict>
          <v:rect id="docshape568" o:spid="_x0000_s1581" style="width:490.4pt;height:0.5pt;margin-top:6.1pt;margin-left:45.35pt;mso-position-horizontal-relative:page;mso-wrap-distance-left:0;mso-wrap-distance-right:0;position:absolute;z-index:-251464704" fillcolor="black" stroked="f">
            <w10:wrap type="topAndBottom"/>
          </v:rect>
        </w:pict>
      </w:r>
    </w:p>
    <w:p w:rsidR="00F717DC" w14:paraId="0060A908" w14:textId="77777777">
      <w:pPr>
        <w:pStyle w:val="BodyText"/>
        <w:spacing w:before="18" w:after="23"/>
        <w:ind w:right="731"/>
      </w:pPr>
      <w:r>
        <w:rPr>
          <w:b/>
        </w:rPr>
        <w:t xml:space="preserve">AHRQ ONLY: </w:t>
      </w:r>
      <w:r>
        <w:t>If the estimated unobligated balance exceeds 25% of the current fiscal year award authorization, provide an explanation of why this significant balance remains. If the estimated cumulative</w:t>
      </w:r>
      <w:r>
        <w:rPr>
          <w:spacing w:val="-2"/>
        </w:rPr>
        <w:t xml:space="preserve"> </w:t>
      </w:r>
      <w:r>
        <w:t>total</w:t>
      </w:r>
      <w:r>
        <w:rPr>
          <w:spacing w:val="-2"/>
        </w:rPr>
        <w:t xml:space="preserve"> </w:t>
      </w:r>
      <w:r>
        <w:t>cost</w:t>
      </w:r>
      <w:r>
        <w:rPr>
          <w:spacing w:val="-2"/>
        </w:rPr>
        <w:t xml:space="preserve"> </w:t>
      </w:r>
      <w:r>
        <w:t>dollar</w:t>
      </w:r>
      <w:r>
        <w:rPr>
          <w:spacing w:val="-3"/>
        </w:rPr>
        <w:t xml:space="preserve"> </w:t>
      </w:r>
      <w:r>
        <w:t>amount</w:t>
      </w:r>
      <w:r>
        <w:rPr>
          <w:spacing w:val="-1"/>
        </w:rPr>
        <w:t xml:space="preserve"> </w:t>
      </w:r>
      <w:r>
        <w:t>of</w:t>
      </w:r>
      <w:r>
        <w:rPr>
          <w:spacing w:val="-3"/>
        </w:rPr>
        <w:t xml:space="preserve"> </w:t>
      </w:r>
      <w:r>
        <w:t>the</w:t>
      </w:r>
      <w:r>
        <w:rPr>
          <w:spacing w:val="-3"/>
        </w:rPr>
        <w:t xml:space="preserve"> </w:t>
      </w:r>
      <w:r>
        <w:t>unobligated</w:t>
      </w:r>
      <w:r>
        <w:rPr>
          <w:spacing w:val="-2"/>
        </w:rPr>
        <w:t xml:space="preserve"> </w:t>
      </w:r>
      <w:r>
        <w:t>balance</w:t>
      </w:r>
      <w:r>
        <w:rPr>
          <w:spacing w:val="-3"/>
        </w:rPr>
        <w:t xml:space="preserve"> </w:t>
      </w:r>
      <w:r>
        <w:t>is</w:t>
      </w:r>
      <w:r>
        <w:rPr>
          <w:spacing w:val="-2"/>
        </w:rPr>
        <w:t xml:space="preserve"> </w:t>
      </w:r>
      <w:r>
        <w:t>less</w:t>
      </w:r>
      <w:r>
        <w:rPr>
          <w:spacing w:val="-2"/>
        </w:rPr>
        <w:t xml:space="preserve"> </w:t>
      </w:r>
      <w:r>
        <w:t>than</w:t>
      </w:r>
      <w:r>
        <w:rPr>
          <w:spacing w:val="-1"/>
        </w:rPr>
        <w:t xml:space="preserve"> </w:t>
      </w:r>
      <w:r>
        <w:t>25%</w:t>
      </w:r>
      <w:r>
        <w:rPr>
          <w:spacing w:val="-3"/>
        </w:rPr>
        <w:t xml:space="preserve"> </w:t>
      </w:r>
      <w:r>
        <w:t>of</w:t>
      </w:r>
      <w:r>
        <w:rPr>
          <w:spacing w:val="-3"/>
        </w:rPr>
        <w:t xml:space="preserve"> </w:t>
      </w:r>
      <w:r>
        <w:t>the</w:t>
      </w:r>
      <w:r>
        <w:rPr>
          <w:spacing w:val="-2"/>
        </w:rPr>
        <w:t xml:space="preserve"> </w:t>
      </w:r>
      <w:r>
        <w:t>current</w:t>
      </w:r>
      <w:r>
        <w:rPr>
          <w:spacing w:val="-2"/>
        </w:rPr>
        <w:t xml:space="preserve"> </w:t>
      </w:r>
      <w:r>
        <w:t>fiscal year award authorization, enter “N/A” in G.10.b.</w:t>
      </w:r>
    </w:p>
    <w:p w:rsidR="00F717DC" w14:paraId="174154AD" w14:textId="77777777">
      <w:pPr>
        <w:pStyle w:val="BodyText"/>
        <w:spacing w:before="0" w:line="20" w:lineRule="exact"/>
        <w:ind w:left="187"/>
        <w:rPr>
          <w:sz w:val="2"/>
        </w:rPr>
      </w:pPr>
      <w:r>
        <w:rPr>
          <w:sz w:val="2"/>
        </w:rPr>
        <w:pict>
          <v:group id="docshapegroup569" o:spid="_x0000_i1582" style="width:490.45pt;height:0.5pt;mso-position-horizontal-relative:char;mso-position-vertical-relative:line" coordsize="9809,10">
            <v:rect id="docshape570" o:spid="_x0000_s1583" style="width:9809;height:10;position:absolute" fillcolor="black" stroked="f"/>
            <w10:wrap type="none"/>
            <w10:anchorlock/>
          </v:group>
        </w:pict>
      </w:r>
    </w:p>
    <w:p w:rsidR="00F717DC" w14:paraId="405A303D" w14:textId="77777777">
      <w:pPr>
        <w:spacing w:line="20" w:lineRule="exact"/>
        <w:rPr>
          <w:sz w:val="2"/>
        </w:rPr>
        <w:sectPr>
          <w:pgSz w:w="12240" w:h="15840"/>
          <w:pgMar w:top="920" w:right="980" w:bottom="940" w:left="720" w:header="715" w:footer="757" w:gutter="0"/>
          <w:cols w:space="720"/>
        </w:sectPr>
      </w:pPr>
    </w:p>
    <w:p w:rsidR="00F717DC" w14:paraId="5EF96FA1" w14:textId="77777777">
      <w:pPr>
        <w:pStyle w:val="ListParagraph"/>
        <w:numPr>
          <w:ilvl w:val="2"/>
          <w:numId w:val="43"/>
        </w:numPr>
        <w:tabs>
          <w:tab w:val="left" w:pos="937"/>
        </w:tabs>
        <w:spacing w:before="170"/>
        <w:ind w:right="566"/>
        <w:rPr>
          <w:b/>
          <w:i/>
          <w:sz w:val="24"/>
        </w:rPr>
      </w:pPr>
      <w:r>
        <w:rPr>
          <w:b/>
          <w:i/>
          <w:sz w:val="24"/>
        </w:rPr>
        <w:t>If</w:t>
      </w:r>
      <w:r>
        <w:rPr>
          <w:b/>
          <w:i/>
          <w:spacing w:val="-4"/>
          <w:sz w:val="24"/>
        </w:rPr>
        <w:t xml:space="preserve"> </w:t>
      </w:r>
      <w:r>
        <w:rPr>
          <w:b/>
          <w:i/>
          <w:sz w:val="24"/>
        </w:rPr>
        <w:t>authorized</w:t>
      </w:r>
      <w:r>
        <w:rPr>
          <w:b/>
          <w:i/>
          <w:spacing w:val="-3"/>
          <w:sz w:val="24"/>
        </w:rPr>
        <w:t xml:space="preserve"> </w:t>
      </w:r>
      <w:r>
        <w:rPr>
          <w:b/>
          <w:i/>
          <w:sz w:val="24"/>
        </w:rPr>
        <w:t>to</w:t>
      </w:r>
      <w:r>
        <w:rPr>
          <w:b/>
          <w:i/>
          <w:spacing w:val="-3"/>
          <w:sz w:val="24"/>
        </w:rPr>
        <w:t xml:space="preserve"> </w:t>
      </w:r>
      <w:r>
        <w:rPr>
          <w:b/>
          <w:i/>
          <w:sz w:val="24"/>
        </w:rPr>
        <w:t>carryover</w:t>
      </w:r>
      <w:r>
        <w:rPr>
          <w:b/>
          <w:i/>
          <w:spacing w:val="-3"/>
          <w:sz w:val="24"/>
        </w:rPr>
        <w:t xml:space="preserve"> </w:t>
      </w:r>
      <w:r>
        <w:rPr>
          <w:b/>
          <w:i/>
          <w:sz w:val="24"/>
        </w:rPr>
        <w:t>the</w:t>
      </w:r>
      <w:r>
        <w:rPr>
          <w:b/>
          <w:i/>
          <w:spacing w:val="-4"/>
          <w:sz w:val="24"/>
        </w:rPr>
        <w:t xml:space="preserve"> </w:t>
      </w:r>
      <w:r>
        <w:rPr>
          <w:b/>
          <w:i/>
          <w:sz w:val="24"/>
        </w:rPr>
        <w:t>balance,</w:t>
      </w:r>
      <w:r>
        <w:rPr>
          <w:b/>
          <w:i/>
          <w:spacing w:val="-3"/>
          <w:sz w:val="24"/>
        </w:rPr>
        <w:t xml:space="preserve"> </w:t>
      </w:r>
      <w:r>
        <w:rPr>
          <w:b/>
          <w:i/>
          <w:sz w:val="24"/>
        </w:rPr>
        <w:t>provide</w:t>
      </w:r>
      <w:r>
        <w:rPr>
          <w:b/>
          <w:i/>
          <w:spacing w:val="-4"/>
          <w:sz w:val="24"/>
        </w:rPr>
        <w:t xml:space="preserve"> </w:t>
      </w:r>
      <w:r>
        <w:rPr>
          <w:b/>
          <w:i/>
          <w:sz w:val="24"/>
        </w:rPr>
        <w:t>a</w:t>
      </w:r>
      <w:r>
        <w:rPr>
          <w:b/>
          <w:i/>
          <w:spacing w:val="-3"/>
          <w:sz w:val="24"/>
        </w:rPr>
        <w:t xml:space="preserve"> </w:t>
      </w:r>
      <w:r>
        <w:rPr>
          <w:b/>
          <w:i/>
          <w:sz w:val="24"/>
        </w:rPr>
        <w:t>general</w:t>
      </w:r>
      <w:r>
        <w:rPr>
          <w:b/>
          <w:i/>
          <w:spacing w:val="-2"/>
          <w:sz w:val="24"/>
        </w:rPr>
        <w:t xml:space="preserve"> </w:t>
      </w:r>
      <w:r>
        <w:rPr>
          <w:b/>
          <w:i/>
          <w:sz w:val="24"/>
        </w:rPr>
        <w:t>description</w:t>
      </w:r>
      <w:r>
        <w:rPr>
          <w:b/>
          <w:i/>
          <w:spacing w:val="-2"/>
          <w:sz w:val="24"/>
        </w:rPr>
        <w:t xml:space="preserve"> </w:t>
      </w:r>
      <w:r>
        <w:rPr>
          <w:b/>
          <w:i/>
          <w:sz w:val="24"/>
        </w:rPr>
        <w:t>of</w:t>
      </w:r>
      <w:r>
        <w:rPr>
          <w:b/>
          <w:i/>
          <w:spacing w:val="-4"/>
          <w:sz w:val="24"/>
        </w:rPr>
        <w:t xml:space="preserve"> </w:t>
      </w:r>
      <w:r>
        <w:rPr>
          <w:b/>
          <w:i/>
          <w:sz w:val="24"/>
        </w:rPr>
        <w:t>how</w:t>
      </w:r>
      <w:r>
        <w:rPr>
          <w:b/>
          <w:i/>
          <w:spacing w:val="-2"/>
          <w:sz w:val="24"/>
        </w:rPr>
        <w:t xml:space="preserve"> </w:t>
      </w:r>
      <w:r>
        <w:rPr>
          <w:b/>
          <w:i/>
          <w:sz w:val="24"/>
        </w:rPr>
        <w:t>it</w:t>
      </w:r>
      <w:r>
        <w:rPr>
          <w:b/>
          <w:i/>
          <w:spacing w:val="-3"/>
          <w:sz w:val="24"/>
        </w:rPr>
        <w:t xml:space="preserve"> </w:t>
      </w:r>
      <w:r>
        <w:rPr>
          <w:b/>
          <w:i/>
          <w:sz w:val="24"/>
        </w:rPr>
        <w:t>is</w:t>
      </w:r>
      <w:r>
        <w:rPr>
          <w:b/>
          <w:i/>
          <w:spacing w:val="-3"/>
          <w:sz w:val="24"/>
        </w:rPr>
        <w:t xml:space="preserve"> </w:t>
      </w:r>
      <w:r>
        <w:rPr>
          <w:b/>
          <w:i/>
          <w:sz w:val="24"/>
        </w:rPr>
        <w:t>anticipated that</w:t>
      </w:r>
      <w:r>
        <w:rPr>
          <w:b/>
          <w:i/>
          <w:spacing w:val="-1"/>
          <w:sz w:val="24"/>
        </w:rPr>
        <w:t xml:space="preserve"> </w:t>
      </w:r>
      <w:r>
        <w:rPr>
          <w:b/>
          <w:i/>
          <w:sz w:val="24"/>
        </w:rPr>
        <w:t>the</w:t>
      </w:r>
      <w:r>
        <w:rPr>
          <w:b/>
          <w:i/>
          <w:spacing w:val="-2"/>
          <w:sz w:val="24"/>
        </w:rPr>
        <w:t xml:space="preserve"> </w:t>
      </w:r>
      <w:r>
        <w:rPr>
          <w:b/>
          <w:i/>
          <w:sz w:val="24"/>
        </w:rPr>
        <w:t>funds</w:t>
      </w:r>
      <w:r>
        <w:rPr>
          <w:b/>
          <w:i/>
          <w:spacing w:val="-1"/>
          <w:sz w:val="24"/>
        </w:rPr>
        <w:t xml:space="preserve"> </w:t>
      </w:r>
      <w:r>
        <w:rPr>
          <w:b/>
          <w:i/>
          <w:sz w:val="24"/>
        </w:rPr>
        <w:t>will be</w:t>
      </w:r>
      <w:r>
        <w:rPr>
          <w:b/>
          <w:i/>
          <w:spacing w:val="-2"/>
          <w:sz w:val="24"/>
        </w:rPr>
        <w:t xml:space="preserve"> </w:t>
      </w:r>
      <w:r>
        <w:rPr>
          <w:b/>
          <w:i/>
          <w:sz w:val="24"/>
        </w:rPr>
        <w:t>spent. To</w:t>
      </w:r>
      <w:r>
        <w:rPr>
          <w:b/>
          <w:i/>
          <w:spacing w:val="-1"/>
          <w:sz w:val="24"/>
        </w:rPr>
        <w:t xml:space="preserve"> </w:t>
      </w:r>
      <w:r>
        <w:rPr>
          <w:b/>
          <w:i/>
          <w:sz w:val="24"/>
        </w:rPr>
        <w:t>determine</w:t>
      </w:r>
      <w:r>
        <w:rPr>
          <w:b/>
          <w:i/>
          <w:spacing w:val="-2"/>
          <w:sz w:val="24"/>
        </w:rPr>
        <w:t xml:space="preserve"> </w:t>
      </w:r>
      <w:r>
        <w:rPr>
          <w:b/>
          <w:i/>
          <w:sz w:val="24"/>
        </w:rPr>
        <w:t>carryover</w:t>
      </w:r>
      <w:r>
        <w:rPr>
          <w:b/>
          <w:i/>
          <w:spacing w:val="-1"/>
          <w:sz w:val="24"/>
        </w:rPr>
        <w:t xml:space="preserve"> </w:t>
      </w:r>
      <w:r>
        <w:rPr>
          <w:b/>
          <w:i/>
          <w:sz w:val="24"/>
        </w:rPr>
        <w:t>authorization,</w:t>
      </w:r>
      <w:r>
        <w:rPr>
          <w:b/>
          <w:i/>
          <w:spacing w:val="-3"/>
          <w:sz w:val="24"/>
        </w:rPr>
        <w:t xml:space="preserve"> </w:t>
      </w:r>
      <w:r>
        <w:rPr>
          <w:b/>
          <w:i/>
          <w:sz w:val="24"/>
        </w:rPr>
        <w:t>see</w:t>
      </w:r>
      <w:r>
        <w:rPr>
          <w:b/>
          <w:i/>
          <w:spacing w:val="-2"/>
          <w:sz w:val="24"/>
        </w:rPr>
        <w:t xml:space="preserve"> </w:t>
      </w:r>
      <w:r>
        <w:rPr>
          <w:b/>
          <w:i/>
          <w:sz w:val="24"/>
        </w:rPr>
        <w:t>the</w:t>
      </w:r>
      <w:r>
        <w:rPr>
          <w:b/>
          <w:i/>
          <w:spacing w:val="-2"/>
          <w:sz w:val="24"/>
        </w:rPr>
        <w:t xml:space="preserve"> </w:t>
      </w:r>
      <w:r>
        <w:rPr>
          <w:b/>
          <w:i/>
          <w:sz w:val="24"/>
        </w:rPr>
        <w:t>Notice</w:t>
      </w:r>
      <w:r>
        <w:rPr>
          <w:b/>
          <w:i/>
          <w:spacing w:val="-2"/>
          <w:sz w:val="24"/>
        </w:rPr>
        <w:t xml:space="preserve"> </w:t>
      </w:r>
      <w:r>
        <w:rPr>
          <w:b/>
          <w:i/>
          <w:sz w:val="24"/>
        </w:rPr>
        <w:t>of</w:t>
      </w:r>
      <w:r>
        <w:rPr>
          <w:b/>
          <w:i/>
          <w:spacing w:val="-7"/>
          <w:sz w:val="24"/>
        </w:rPr>
        <w:t xml:space="preserve"> </w:t>
      </w:r>
      <w:r>
        <w:rPr>
          <w:b/>
          <w:i/>
          <w:sz w:val="24"/>
        </w:rPr>
        <w:t>Award.</w:t>
      </w:r>
    </w:p>
    <w:p w:rsidR="00F717DC" w14:paraId="223C4CE1" w14:textId="77777777">
      <w:pPr>
        <w:pStyle w:val="BodyText"/>
        <w:spacing w:before="121"/>
        <w:ind w:right="314"/>
      </w:pPr>
      <w:r>
        <w:t>Recipients</w:t>
      </w:r>
      <w:r>
        <w:rPr>
          <w:spacing w:val="-3"/>
        </w:rPr>
        <w:t xml:space="preserve"> </w:t>
      </w:r>
      <w:r>
        <w:t>not</w:t>
      </w:r>
      <w:r>
        <w:rPr>
          <w:spacing w:val="-4"/>
        </w:rPr>
        <w:t xml:space="preserve"> </w:t>
      </w:r>
      <w:r>
        <w:t>authorized</w:t>
      </w:r>
      <w:r>
        <w:rPr>
          <w:spacing w:val="-2"/>
        </w:rPr>
        <w:t xml:space="preserve"> </w:t>
      </w:r>
      <w:r>
        <w:t>to</w:t>
      </w:r>
      <w:r>
        <w:rPr>
          <w:spacing w:val="-4"/>
        </w:rPr>
        <w:t xml:space="preserve"> </w:t>
      </w:r>
      <w:r>
        <w:t>carryover</w:t>
      </w:r>
      <w:r>
        <w:rPr>
          <w:spacing w:val="-4"/>
        </w:rPr>
        <w:t xml:space="preserve"> </w:t>
      </w:r>
      <w:r>
        <w:t>unobligated</w:t>
      </w:r>
      <w:r>
        <w:rPr>
          <w:spacing w:val="-2"/>
        </w:rPr>
        <w:t xml:space="preserve"> </w:t>
      </w:r>
      <w:r>
        <w:t>balances</w:t>
      </w:r>
      <w:r>
        <w:rPr>
          <w:spacing w:val="-1"/>
        </w:rPr>
        <w:t xml:space="preserve"> </w:t>
      </w:r>
      <w:r>
        <w:t>automatically</w:t>
      </w:r>
      <w:r>
        <w:rPr>
          <w:spacing w:val="-1"/>
        </w:rPr>
        <w:t xml:space="preserve"> </w:t>
      </w:r>
      <w:r>
        <w:t>must</w:t>
      </w:r>
      <w:r>
        <w:rPr>
          <w:spacing w:val="-3"/>
        </w:rPr>
        <w:t xml:space="preserve"> </w:t>
      </w:r>
      <w:r>
        <w:t>submit</w:t>
      </w:r>
      <w:r>
        <w:rPr>
          <w:spacing w:val="-3"/>
        </w:rPr>
        <w:t xml:space="preserve"> </w:t>
      </w:r>
      <w:r>
        <w:t>a</w:t>
      </w:r>
      <w:r>
        <w:rPr>
          <w:spacing w:val="-5"/>
        </w:rPr>
        <w:t xml:space="preserve"> </w:t>
      </w:r>
      <w:r>
        <w:t>prior</w:t>
      </w:r>
      <w:r>
        <w:rPr>
          <w:spacing w:val="-5"/>
        </w:rPr>
        <w:t xml:space="preserve"> </w:t>
      </w:r>
      <w:r>
        <w:t>approval request to the awarding IC. See instructions in NIH Grants Policy Statement Section 8.1.2.4 Carryover of Unobligated Balances, or HHS GPS, Part II, Prior Approval Requirements, as applicable.</w:t>
      </w:r>
    </w:p>
    <w:p w:rsidR="00F717DC" w14:paraId="7E5E21F6" w14:textId="77777777">
      <w:pPr>
        <w:pStyle w:val="ListParagraph"/>
        <w:numPr>
          <w:ilvl w:val="1"/>
          <w:numId w:val="43"/>
        </w:numPr>
        <w:tabs>
          <w:tab w:val="left" w:pos="721"/>
        </w:tabs>
        <w:ind w:hanging="506"/>
        <w:rPr>
          <w:b/>
          <w:i/>
          <w:sz w:val="24"/>
        </w:rPr>
      </w:pPr>
      <w:r>
        <w:rPr>
          <w:b/>
          <w:i/>
          <w:sz w:val="24"/>
        </w:rPr>
        <w:t>Program</w:t>
      </w:r>
      <w:r>
        <w:rPr>
          <w:b/>
          <w:i/>
          <w:spacing w:val="-10"/>
          <w:sz w:val="24"/>
        </w:rPr>
        <w:t xml:space="preserve"> </w:t>
      </w:r>
      <w:r>
        <w:rPr>
          <w:b/>
          <w:i/>
          <w:spacing w:val="-2"/>
          <w:sz w:val="24"/>
        </w:rPr>
        <w:t>Income.</w:t>
      </w:r>
    </w:p>
    <w:p w:rsidR="00F717DC" w14:paraId="7C49CC7B" w14:textId="77777777">
      <w:pPr>
        <w:spacing w:before="120"/>
        <w:ind w:left="215" w:right="731"/>
        <w:rPr>
          <w:b/>
          <w:i/>
          <w:sz w:val="24"/>
        </w:rPr>
      </w:pPr>
      <w:bookmarkStart w:id="285" w:name="Is_program_income_anticipated_during_the"/>
      <w:bookmarkEnd w:id="285"/>
      <w:r>
        <w:rPr>
          <w:b/>
          <w:i/>
          <w:sz w:val="24"/>
        </w:rPr>
        <w:t>Is</w:t>
      </w:r>
      <w:r>
        <w:rPr>
          <w:b/>
          <w:i/>
          <w:spacing w:val="-3"/>
          <w:sz w:val="24"/>
        </w:rPr>
        <w:t xml:space="preserve"> </w:t>
      </w:r>
      <w:r>
        <w:rPr>
          <w:b/>
          <w:i/>
          <w:sz w:val="24"/>
        </w:rPr>
        <w:t>program</w:t>
      </w:r>
      <w:r>
        <w:rPr>
          <w:b/>
          <w:i/>
          <w:spacing w:val="-2"/>
          <w:sz w:val="24"/>
        </w:rPr>
        <w:t xml:space="preserve"> </w:t>
      </w:r>
      <w:r>
        <w:rPr>
          <w:b/>
          <w:i/>
          <w:sz w:val="24"/>
        </w:rPr>
        <w:t>income</w:t>
      </w:r>
      <w:r>
        <w:rPr>
          <w:b/>
          <w:i/>
          <w:spacing w:val="-4"/>
          <w:sz w:val="24"/>
        </w:rPr>
        <w:t xml:space="preserve"> </w:t>
      </w:r>
      <w:r>
        <w:rPr>
          <w:b/>
          <w:i/>
          <w:sz w:val="24"/>
        </w:rPr>
        <w:t>anticipated</w:t>
      </w:r>
      <w:r>
        <w:rPr>
          <w:b/>
          <w:i/>
          <w:spacing w:val="-2"/>
          <w:sz w:val="24"/>
        </w:rPr>
        <w:t xml:space="preserve"> </w:t>
      </w:r>
      <w:r>
        <w:rPr>
          <w:b/>
          <w:i/>
          <w:sz w:val="24"/>
        </w:rPr>
        <w:t>during</w:t>
      </w:r>
      <w:r>
        <w:rPr>
          <w:b/>
          <w:i/>
          <w:spacing w:val="-3"/>
          <w:sz w:val="24"/>
        </w:rPr>
        <w:t xml:space="preserve"> </w:t>
      </w:r>
      <w:r>
        <w:rPr>
          <w:b/>
          <w:i/>
          <w:sz w:val="24"/>
        </w:rPr>
        <w:t>the</w:t>
      </w:r>
      <w:r>
        <w:rPr>
          <w:b/>
          <w:i/>
          <w:spacing w:val="-4"/>
          <w:sz w:val="24"/>
        </w:rPr>
        <w:t xml:space="preserve"> </w:t>
      </w:r>
      <w:r>
        <w:rPr>
          <w:b/>
          <w:i/>
          <w:sz w:val="24"/>
        </w:rPr>
        <w:t>next</w:t>
      </w:r>
      <w:r>
        <w:rPr>
          <w:b/>
          <w:i/>
          <w:spacing w:val="-3"/>
          <w:sz w:val="24"/>
        </w:rPr>
        <w:t xml:space="preserve"> </w:t>
      </w:r>
      <w:r>
        <w:rPr>
          <w:b/>
          <w:i/>
          <w:sz w:val="24"/>
        </w:rPr>
        <w:t>budget</w:t>
      </w:r>
      <w:r>
        <w:rPr>
          <w:b/>
          <w:i/>
          <w:spacing w:val="-3"/>
          <w:sz w:val="24"/>
        </w:rPr>
        <w:t xml:space="preserve"> </w:t>
      </w:r>
      <w:r>
        <w:rPr>
          <w:b/>
          <w:i/>
          <w:sz w:val="24"/>
        </w:rPr>
        <w:t>period?</w:t>
      </w:r>
      <w:r>
        <w:rPr>
          <w:b/>
          <w:i/>
          <w:spacing w:val="-2"/>
          <w:sz w:val="24"/>
        </w:rPr>
        <w:t xml:space="preserve"> </w:t>
      </w:r>
      <w:r>
        <w:rPr>
          <w:b/>
          <w:i/>
          <w:sz w:val="24"/>
        </w:rPr>
        <w:t>If</w:t>
      </w:r>
      <w:r>
        <w:rPr>
          <w:b/>
          <w:i/>
          <w:spacing w:val="-4"/>
          <w:sz w:val="24"/>
        </w:rPr>
        <w:t xml:space="preserve"> </w:t>
      </w:r>
      <w:r>
        <w:rPr>
          <w:b/>
          <w:i/>
          <w:sz w:val="24"/>
        </w:rPr>
        <w:t>yes,</w:t>
      </w:r>
      <w:r>
        <w:rPr>
          <w:b/>
          <w:i/>
          <w:spacing w:val="-3"/>
          <w:sz w:val="24"/>
        </w:rPr>
        <w:t xml:space="preserve"> </w:t>
      </w:r>
      <w:r>
        <w:rPr>
          <w:b/>
          <w:i/>
          <w:sz w:val="24"/>
        </w:rPr>
        <w:t>provide</w:t>
      </w:r>
      <w:r>
        <w:rPr>
          <w:b/>
          <w:i/>
          <w:spacing w:val="-4"/>
          <w:sz w:val="24"/>
        </w:rPr>
        <w:t xml:space="preserve"> </w:t>
      </w:r>
      <w:r>
        <w:rPr>
          <w:b/>
          <w:i/>
          <w:sz w:val="24"/>
        </w:rPr>
        <w:t>the</w:t>
      </w:r>
      <w:r>
        <w:rPr>
          <w:b/>
          <w:i/>
          <w:spacing w:val="-4"/>
          <w:sz w:val="24"/>
        </w:rPr>
        <w:t xml:space="preserve"> </w:t>
      </w:r>
      <w:r>
        <w:rPr>
          <w:b/>
          <w:i/>
          <w:sz w:val="24"/>
        </w:rPr>
        <w:t>amount</w:t>
      </w:r>
      <w:r>
        <w:rPr>
          <w:b/>
          <w:i/>
          <w:spacing w:val="-2"/>
          <w:sz w:val="24"/>
        </w:rPr>
        <w:t xml:space="preserve"> </w:t>
      </w:r>
      <w:r>
        <w:rPr>
          <w:b/>
          <w:i/>
          <w:sz w:val="24"/>
        </w:rPr>
        <w:t xml:space="preserve">and </w:t>
      </w:r>
      <w:r>
        <w:rPr>
          <w:b/>
          <w:i/>
          <w:spacing w:val="-2"/>
          <w:sz w:val="24"/>
        </w:rPr>
        <w:t>source(s).</w:t>
      </w:r>
    </w:p>
    <w:p w:rsidR="00F717DC" w14:paraId="36367D1A" w14:textId="77777777">
      <w:pPr>
        <w:pStyle w:val="BodyText"/>
        <w:ind w:right="222"/>
      </w:pPr>
      <w:r>
        <w:t>Program Income is defined as gross income earned by the recipient organization, a consortium participant, or a contractor under the grant that is directly generated by the grant-supported project or activity or earned as a result of the award. Program income includes, but is not limited to, income from fees</w:t>
      </w:r>
      <w:r>
        <w:rPr>
          <w:spacing w:val="-2"/>
        </w:rPr>
        <w:t xml:space="preserve"> </w:t>
      </w:r>
      <w:r>
        <w:t>for</w:t>
      </w:r>
      <w:r>
        <w:rPr>
          <w:spacing w:val="-3"/>
        </w:rPr>
        <w:t xml:space="preserve"> </w:t>
      </w:r>
      <w:r>
        <w:t>services</w:t>
      </w:r>
      <w:r>
        <w:rPr>
          <w:spacing w:val="-2"/>
        </w:rPr>
        <w:t xml:space="preserve"> </w:t>
      </w:r>
      <w:r>
        <w:t>performed;</w:t>
      </w:r>
      <w:r>
        <w:rPr>
          <w:spacing w:val="-1"/>
        </w:rPr>
        <w:t xml:space="preserve"> </w:t>
      </w:r>
      <w:r>
        <w:t>charges</w:t>
      </w:r>
      <w:r>
        <w:rPr>
          <w:spacing w:val="-1"/>
        </w:rPr>
        <w:t xml:space="preserve"> </w:t>
      </w:r>
      <w:r>
        <w:t>for</w:t>
      </w:r>
      <w:r>
        <w:rPr>
          <w:spacing w:val="-4"/>
        </w:rPr>
        <w:t xml:space="preserve"> </w:t>
      </w:r>
      <w:r>
        <w:t>the</w:t>
      </w:r>
      <w:r>
        <w:rPr>
          <w:spacing w:val="-3"/>
        </w:rPr>
        <w:t xml:space="preserve"> </w:t>
      </w:r>
      <w:r>
        <w:t>use</w:t>
      </w:r>
      <w:r>
        <w:rPr>
          <w:spacing w:val="-3"/>
        </w:rPr>
        <w:t xml:space="preserve"> </w:t>
      </w:r>
      <w:r>
        <w:t>or</w:t>
      </w:r>
      <w:r>
        <w:rPr>
          <w:spacing w:val="-1"/>
        </w:rPr>
        <w:t xml:space="preserve"> </w:t>
      </w:r>
      <w:r>
        <w:t>rental</w:t>
      </w:r>
      <w:r>
        <w:rPr>
          <w:spacing w:val="-2"/>
        </w:rPr>
        <w:t xml:space="preserve"> </w:t>
      </w:r>
      <w:r>
        <w:t>of</w:t>
      </w:r>
      <w:r>
        <w:rPr>
          <w:spacing w:val="-3"/>
        </w:rPr>
        <w:t xml:space="preserve"> </w:t>
      </w:r>
      <w:r>
        <w:t>real</w:t>
      </w:r>
      <w:r>
        <w:rPr>
          <w:spacing w:val="-2"/>
        </w:rPr>
        <w:t xml:space="preserve"> </w:t>
      </w:r>
      <w:r>
        <w:t>property,</w:t>
      </w:r>
      <w:r>
        <w:rPr>
          <w:spacing w:val="-2"/>
        </w:rPr>
        <w:t xml:space="preserve"> </w:t>
      </w:r>
      <w:r>
        <w:t>equipment</w:t>
      </w:r>
      <w:r>
        <w:rPr>
          <w:spacing w:val="-1"/>
        </w:rPr>
        <w:t xml:space="preserve"> </w:t>
      </w:r>
      <w:r>
        <w:t>or</w:t>
      </w:r>
      <w:r>
        <w:rPr>
          <w:spacing w:val="-3"/>
        </w:rPr>
        <w:t xml:space="preserve"> </w:t>
      </w:r>
      <w:r>
        <w:t>supplies</w:t>
      </w:r>
      <w:r>
        <w:rPr>
          <w:spacing w:val="-2"/>
        </w:rPr>
        <w:t xml:space="preserve"> </w:t>
      </w:r>
      <w:r>
        <w:t>acquired under the grant; the sale of commodities or items fabricated under an award; charges for research resources;</w:t>
      </w:r>
      <w:r>
        <w:rPr>
          <w:spacing w:val="-1"/>
        </w:rPr>
        <w:t xml:space="preserve"> </w:t>
      </w:r>
      <w:r>
        <w:t>registration</w:t>
      </w:r>
      <w:r>
        <w:rPr>
          <w:spacing w:val="-2"/>
        </w:rPr>
        <w:t xml:space="preserve"> </w:t>
      </w:r>
      <w:r>
        <w:t>fees</w:t>
      </w:r>
      <w:r>
        <w:rPr>
          <w:spacing w:val="-2"/>
        </w:rPr>
        <w:t xml:space="preserve"> </w:t>
      </w:r>
      <w:r>
        <w:t>for</w:t>
      </w:r>
      <w:r>
        <w:rPr>
          <w:spacing w:val="-3"/>
        </w:rPr>
        <w:t xml:space="preserve"> </w:t>
      </w:r>
      <w:r>
        <w:t>grant-supported conferences,</w:t>
      </w:r>
      <w:r>
        <w:rPr>
          <w:spacing w:val="-1"/>
        </w:rPr>
        <w:t xml:space="preserve"> </w:t>
      </w:r>
      <w:r>
        <w:t>and</w:t>
      </w:r>
      <w:r>
        <w:rPr>
          <w:spacing w:val="-2"/>
        </w:rPr>
        <w:t xml:space="preserve"> </w:t>
      </w:r>
      <w:r>
        <w:t>license</w:t>
      </w:r>
      <w:r>
        <w:rPr>
          <w:spacing w:val="-3"/>
        </w:rPr>
        <w:t xml:space="preserve"> </w:t>
      </w:r>
      <w:r>
        <w:t>fees</w:t>
      </w:r>
      <w:r>
        <w:rPr>
          <w:spacing w:val="-2"/>
        </w:rPr>
        <w:t xml:space="preserve"> </w:t>
      </w:r>
      <w:r>
        <w:t>and</w:t>
      </w:r>
      <w:r>
        <w:rPr>
          <w:spacing w:val="-2"/>
        </w:rPr>
        <w:t xml:space="preserve"> </w:t>
      </w:r>
      <w:r>
        <w:t>royalties</w:t>
      </w:r>
      <w:r>
        <w:rPr>
          <w:spacing w:val="-2"/>
        </w:rPr>
        <w:t xml:space="preserve"> </w:t>
      </w:r>
      <w:r>
        <w:t>on</w:t>
      </w:r>
      <w:r>
        <w:rPr>
          <w:spacing w:val="-2"/>
        </w:rPr>
        <w:t xml:space="preserve"> </w:t>
      </w:r>
      <w:r>
        <w:t>patents</w:t>
      </w:r>
      <w:r>
        <w:rPr>
          <w:spacing w:val="-1"/>
        </w:rPr>
        <w:t xml:space="preserve"> </w:t>
      </w:r>
      <w:r>
        <w:t>and copyrights. Program income from license fees and royalties from copyrighted material, patents, and inventions is exempt from reporting requirements unless otherwise specified in the terms and conditions of award.</w:t>
      </w:r>
    </w:p>
    <w:p w:rsidR="00F717DC" w14:paraId="636A1001" w14:textId="77777777">
      <w:pPr>
        <w:pStyle w:val="BodyText"/>
        <w:spacing w:before="121"/>
      </w:pPr>
      <w:r>
        <w:t>Select</w:t>
      </w:r>
      <w:r>
        <w:rPr>
          <w:spacing w:val="-1"/>
        </w:rPr>
        <w:t xml:space="preserve"> </w:t>
      </w:r>
      <w:r>
        <w:t>the</w:t>
      </w:r>
      <w:r>
        <w:rPr>
          <w:spacing w:val="-3"/>
        </w:rPr>
        <w:t xml:space="preserve"> </w:t>
      </w:r>
      <w:r>
        <w:rPr>
          <w:b/>
        </w:rPr>
        <w:t>Add/New</w:t>
      </w:r>
      <w:r>
        <w:rPr>
          <w:b/>
          <w:spacing w:val="-2"/>
        </w:rPr>
        <w:t xml:space="preserve"> </w:t>
      </w:r>
      <w:r>
        <w:t>button</w:t>
      </w:r>
      <w:r>
        <w:rPr>
          <w:spacing w:val="-2"/>
        </w:rPr>
        <w:t xml:space="preserve"> </w:t>
      </w:r>
      <w:r>
        <w:t>to</w:t>
      </w:r>
      <w:r>
        <w:rPr>
          <w:spacing w:val="-1"/>
        </w:rPr>
        <w:t xml:space="preserve"> </w:t>
      </w:r>
      <w:r>
        <w:t>add</w:t>
      </w:r>
      <w:r>
        <w:rPr>
          <w:spacing w:val="-2"/>
        </w:rPr>
        <w:t xml:space="preserve"> </w:t>
      </w:r>
      <w:r>
        <w:t>the</w:t>
      </w:r>
      <w:r>
        <w:rPr>
          <w:spacing w:val="-3"/>
        </w:rPr>
        <w:t xml:space="preserve"> </w:t>
      </w:r>
      <w:r>
        <w:t>data</w:t>
      </w:r>
      <w:r>
        <w:rPr>
          <w:spacing w:val="-2"/>
        </w:rPr>
        <w:t xml:space="preserve"> </w:t>
      </w:r>
      <w:r>
        <w:t>to</w:t>
      </w:r>
      <w:r>
        <w:rPr>
          <w:spacing w:val="-2"/>
        </w:rPr>
        <w:t xml:space="preserve"> </w:t>
      </w:r>
      <w:r>
        <w:t>the</w:t>
      </w:r>
      <w:r>
        <w:rPr>
          <w:spacing w:val="-2"/>
        </w:rPr>
        <w:t xml:space="preserve"> table.</w:t>
      </w:r>
    </w:p>
    <w:p w:rsidR="00F717DC" w14:paraId="76F4F417" w14:textId="77777777">
      <w:pPr>
        <w:pStyle w:val="ListParagraph"/>
        <w:numPr>
          <w:ilvl w:val="1"/>
          <w:numId w:val="43"/>
        </w:numPr>
        <w:tabs>
          <w:tab w:val="left" w:pos="721"/>
        </w:tabs>
        <w:ind w:hanging="506"/>
        <w:rPr>
          <w:b/>
          <w:i/>
          <w:sz w:val="24"/>
        </w:rPr>
      </w:pPr>
      <w:r>
        <w:rPr>
          <w:b/>
          <w:i/>
          <w:sz w:val="24"/>
        </w:rPr>
        <w:t>F&amp;A</w:t>
      </w:r>
      <w:r>
        <w:rPr>
          <w:b/>
          <w:i/>
          <w:spacing w:val="-5"/>
          <w:sz w:val="24"/>
        </w:rPr>
        <w:t xml:space="preserve"> </w:t>
      </w:r>
      <w:r>
        <w:rPr>
          <w:b/>
          <w:i/>
          <w:sz w:val="24"/>
        </w:rPr>
        <w:t>Costs</w:t>
      </w:r>
      <w:r>
        <w:rPr>
          <w:b/>
          <w:i/>
          <w:spacing w:val="-3"/>
          <w:sz w:val="24"/>
        </w:rPr>
        <w:t xml:space="preserve"> </w:t>
      </w:r>
      <w:r>
        <w:rPr>
          <w:b/>
          <w:i/>
          <w:sz w:val="24"/>
        </w:rPr>
        <w:t>[applicable</w:t>
      </w:r>
      <w:r>
        <w:rPr>
          <w:b/>
          <w:i/>
          <w:spacing w:val="-6"/>
          <w:sz w:val="24"/>
        </w:rPr>
        <w:t xml:space="preserve"> </w:t>
      </w:r>
      <w:r>
        <w:rPr>
          <w:b/>
          <w:i/>
          <w:sz w:val="24"/>
        </w:rPr>
        <w:t>to</w:t>
      </w:r>
      <w:r>
        <w:rPr>
          <w:b/>
          <w:i/>
          <w:spacing w:val="-4"/>
          <w:sz w:val="24"/>
        </w:rPr>
        <w:t xml:space="preserve"> </w:t>
      </w:r>
      <w:r>
        <w:rPr>
          <w:b/>
          <w:i/>
          <w:sz w:val="24"/>
        </w:rPr>
        <w:t>SNAP</w:t>
      </w:r>
      <w:r>
        <w:rPr>
          <w:b/>
          <w:i/>
          <w:spacing w:val="-5"/>
          <w:sz w:val="24"/>
        </w:rPr>
        <w:t xml:space="preserve"> </w:t>
      </w:r>
      <w:r>
        <w:rPr>
          <w:b/>
          <w:i/>
          <w:sz w:val="24"/>
        </w:rPr>
        <w:t>awards</w:t>
      </w:r>
      <w:r>
        <w:rPr>
          <w:b/>
          <w:i/>
          <w:spacing w:val="-11"/>
          <w:sz w:val="24"/>
        </w:rPr>
        <w:t xml:space="preserve"> </w:t>
      </w:r>
      <w:r>
        <w:rPr>
          <w:b/>
          <w:i/>
          <w:spacing w:val="-2"/>
          <w:sz w:val="24"/>
        </w:rPr>
        <w:t>only]</w:t>
      </w:r>
    </w:p>
    <w:p w:rsidR="00F717DC" w14:paraId="2E450E9E" w14:textId="77777777">
      <w:pPr>
        <w:spacing w:before="120"/>
        <w:ind w:left="215"/>
        <w:rPr>
          <w:b/>
          <w:i/>
          <w:sz w:val="24"/>
        </w:rPr>
      </w:pPr>
      <w:bookmarkStart w:id="286" w:name="Is_there_a_change_in_performance_sites_t"/>
      <w:bookmarkEnd w:id="286"/>
      <w:r>
        <w:rPr>
          <w:b/>
          <w:i/>
          <w:sz w:val="24"/>
        </w:rPr>
        <w:t>Is</w:t>
      </w:r>
      <w:r>
        <w:rPr>
          <w:b/>
          <w:i/>
          <w:spacing w:val="-4"/>
          <w:sz w:val="24"/>
        </w:rPr>
        <w:t xml:space="preserve"> </w:t>
      </w:r>
      <w:r>
        <w:rPr>
          <w:b/>
          <w:i/>
          <w:sz w:val="24"/>
        </w:rPr>
        <w:t>there</w:t>
      </w:r>
      <w:r>
        <w:rPr>
          <w:b/>
          <w:i/>
          <w:spacing w:val="-3"/>
          <w:sz w:val="24"/>
        </w:rPr>
        <w:t xml:space="preserve"> </w:t>
      </w:r>
      <w:r>
        <w:rPr>
          <w:b/>
          <w:i/>
          <w:sz w:val="24"/>
        </w:rPr>
        <w:t>a</w:t>
      </w:r>
      <w:r>
        <w:rPr>
          <w:b/>
          <w:i/>
          <w:spacing w:val="-3"/>
          <w:sz w:val="24"/>
        </w:rPr>
        <w:t xml:space="preserve"> </w:t>
      </w:r>
      <w:r>
        <w:rPr>
          <w:b/>
          <w:i/>
          <w:sz w:val="24"/>
        </w:rPr>
        <w:t>change</w:t>
      </w:r>
      <w:r>
        <w:rPr>
          <w:b/>
          <w:i/>
          <w:spacing w:val="-4"/>
          <w:sz w:val="24"/>
        </w:rPr>
        <w:t xml:space="preserve"> </w:t>
      </w:r>
      <w:r>
        <w:rPr>
          <w:b/>
          <w:i/>
          <w:sz w:val="24"/>
        </w:rPr>
        <w:t>in</w:t>
      </w:r>
      <w:r>
        <w:rPr>
          <w:b/>
          <w:i/>
          <w:spacing w:val="-3"/>
          <w:sz w:val="24"/>
        </w:rPr>
        <w:t xml:space="preserve"> </w:t>
      </w:r>
      <w:r>
        <w:rPr>
          <w:b/>
          <w:i/>
          <w:sz w:val="24"/>
        </w:rPr>
        <w:t>performance</w:t>
      </w:r>
      <w:r>
        <w:rPr>
          <w:b/>
          <w:i/>
          <w:spacing w:val="-3"/>
          <w:sz w:val="24"/>
        </w:rPr>
        <w:t xml:space="preserve"> </w:t>
      </w:r>
      <w:r>
        <w:rPr>
          <w:b/>
          <w:i/>
          <w:sz w:val="24"/>
        </w:rPr>
        <w:t>sites</w:t>
      </w:r>
      <w:r>
        <w:rPr>
          <w:b/>
          <w:i/>
          <w:spacing w:val="-4"/>
          <w:sz w:val="24"/>
        </w:rPr>
        <w:t xml:space="preserve"> </w:t>
      </w:r>
      <w:r>
        <w:rPr>
          <w:b/>
          <w:i/>
          <w:sz w:val="24"/>
        </w:rPr>
        <w:t>that</w:t>
      </w:r>
      <w:r>
        <w:rPr>
          <w:b/>
          <w:i/>
          <w:spacing w:val="-3"/>
          <w:sz w:val="24"/>
        </w:rPr>
        <w:t xml:space="preserve"> </w:t>
      </w:r>
      <w:r>
        <w:rPr>
          <w:b/>
          <w:i/>
          <w:sz w:val="24"/>
        </w:rPr>
        <w:t>will</w:t>
      </w:r>
      <w:r>
        <w:rPr>
          <w:b/>
          <w:i/>
          <w:spacing w:val="-2"/>
          <w:sz w:val="24"/>
        </w:rPr>
        <w:t xml:space="preserve"> </w:t>
      </w:r>
      <w:r>
        <w:rPr>
          <w:b/>
          <w:i/>
          <w:sz w:val="24"/>
        </w:rPr>
        <w:t>affect</w:t>
      </w:r>
      <w:r>
        <w:rPr>
          <w:b/>
          <w:i/>
          <w:spacing w:val="-3"/>
          <w:sz w:val="24"/>
        </w:rPr>
        <w:t xml:space="preserve"> </w:t>
      </w:r>
      <w:r>
        <w:rPr>
          <w:b/>
          <w:i/>
          <w:sz w:val="24"/>
        </w:rPr>
        <w:t>F&amp;A</w:t>
      </w:r>
      <w:r>
        <w:rPr>
          <w:b/>
          <w:i/>
          <w:spacing w:val="-2"/>
          <w:sz w:val="24"/>
        </w:rPr>
        <w:t xml:space="preserve"> </w:t>
      </w:r>
      <w:r>
        <w:rPr>
          <w:b/>
          <w:i/>
          <w:sz w:val="24"/>
        </w:rPr>
        <w:t>costs?</w:t>
      </w:r>
      <w:r>
        <w:rPr>
          <w:b/>
          <w:i/>
          <w:spacing w:val="-4"/>
          <w:sz w:val="24"/>
        </w:rPr>
        <w:t xml:space="preserve"> </w:t>
      </w:r>
      <w:r>
        <w:rPr>
          <w:b/>
          <w:i/>
          <w:sz w:val="24"/>
        </w:rPr>
        <w:t>If</w:t>
      </w:r>
      <w:r>
        <w:rPr>
          <w:b/>
          <w:i/>
          <w:spacing w:val="-4"/>
          <w:sz w:val="24"/>
        </w:rPr>
        <w:t xml:space="preserve"> </w:t>
      </w:r>
      <w:r>
        <w:rPr>
          <w:b/>
          <w:i/>
          <w:sz w:val="24"/>
        </w:rPr>
        <w:t>yes,</w:t>
      </w:r>
      <w:r>
        <w:rPr>
          <w:b/>
          <w:i/>
          <w:spacing w:val="-1"/>
          <w:sz w:val="24"/>
        </w:rPr>
        <w:t xml:space="preserve"> </w:t>
      </w:r>
      <w:r>
        <w:rPr>
          <w:b/>
          <w:i/>
          <w:sz w:val="24"/>
        </w:rPr>
        <w:t>provide</w:t>
      </w:r>
      <w:r>
        <w:rPr>
          <w:b/>
          <w:i/>
          <w:spacing w:val="-4"/>
          <w:sz w:val="24"/>
        </w:rPr>
        <w:t xml:space="preserve"> </w:t>
      </w:r>
      <w:r>
        <w:rPr>
          <w:b/>
          <w:i/>
          <w:sz w:val="24"/>
        </w:rPr>
        <w:t>an</w:t>
      </w:r>
      <w:r>
        <w:rPr>
          <w:b/>
          <w:i/>
          <w:spacing w:val="-2"/>
          <w:sz w:val="24"/>
        </w:rPr>
        <w:t xml:space="preserve"> explanation.</w:t>
      </w:r>
    </w:p>
    <w:p w:rsidR="00F717DC" w14:paraId="2A4E8B68" w14:textId="77777777">
      <w:pPr>
        <w:rPr>
          <w:sz w:val="24"/>
        </w:rPr>
        <w:sectPr>
          <w:pgSz w:w="12240" w:h="15840"/>
          <w:pgMar w:top="920" w:right="980" w:bottom="940" w:left="720" w:header="715" w:footer="757" w:gutter="0"/>
          <w:cols w:space="720"/>
        </w:sectPr>
      </w:pPr>
    </w:p>
    <w:p w:rsidR="00F717DC" w14:paraId="2246DD9D" w14:textId="77777777">
      <w:pPr>
        <w:pStyle w:val="BodyText"/>
        <w:spacing w:before="10"/>
        <w:ind w:left="0"/>
        <w:rPr>
          <w:b/>
          <w:i/>
          <w:sz w:val="14"/>
        </w:rPr>
      </w:pPr>
    </w:p>
    <w:p w:rsidR="00F717DC" w14:paraId="13B098CB" w14:textId="77777777">
      <w:pPr>
        <w:pStyle w:val="BodyText"/>
        <w:spacing w:before="0"/>
        <w:ind w:left="576"/>
        <w:rPr>
          <w:sz w:val="20"/>
        </w:rPr>
      </w:pPr>
      <w:r>
        <w:rPr>
          <w:sz w:val="20"/>
        </w:rPr>
        <w:pict>
          <v:group id="docshapegroup571" o:spid="_x0000_i1584" style="width:435.1pt;height:423.1pt;mso-position-horizontal-relative:char;mso-position-vertical-relative:line" coordsize="8702,8462">
            <v:shape id="docshape572" o:spid="_x0000_s1585" type="#_x0000_t75" style="width:8702;height:8462;position:absolute">
              <v:imagedata r:id="rId229" o:title=""/>
            </v:shape>
            <v:rect id="docshape573" o:spid="_x0000_s1586" style="width:8660;height:8427;left:19;position:absolute;top:20" filled="f" strokeweight="1pt"/>
            <w10:wrap type="none"/>
            <w10:anchorlock/>
          </v:group>
        </w:pict>
      </w:r>
    </w:p>
    <w:p w:rsidR="00F717DC" w14:paraId="78E26588" w14:textId="77777777">
      <w:pPr>
        <w:spacing w:before="32"/>
        <w:ind w:left="576"/>
        <w:rPr>
          <w:i/>
        </w:rPr>
      </w:pPr>
      <w:bookmarkStart w:id="287" w:name="_bookmark177"/>
      <w:bookmarkEnd w:id="287"/>
      <w:r>
        <w:rPr>
          <w:i/>
        </w:rPr>
        <w:t>Figure</w:t>
      </w:r>
      <w:r>
        <w:rPr>
          <w:i/>
          <w:spacing w:val="-8"/>
        </w:rPr>
        <w:t xml:space="preserve"> </w:t>
      </w:r>
      <w:r>
        <w:rPr>
          <w:i/>
        </w:rPr>
        <w:t>121</w:t>
      </w:r>
      <w:r>
        <w:rPr>
          <w:i/>
          <w:spacing w:val="-3"/>
        </w:rPr>
        <w:t xml:space="preserve"> </w:t>
      </w:r>
      <w:r>
        <w:rPr>
          <w:i/>
        </w:rPr>
        <w:t>RPPR</w:t>
      </w:r>
      <w:r>
        <w:rPr>
          <w:i/>
          <w:spacing w:val="-5"/>
        </w:rPr>
        <w:t xml:space="preserve"> </w:t>
      </w:r>
      <w:r>
        <w:rPr>
          <w:i/>
        </w:rPr>
        <w:t>Section</w:t>
      </w:r>
      <w:r>
        <w:rPr>
          <w:i/>
          <w:spacing w:val="-5"/>
        </w:rPr>
        <w:t xml:space="preserve"> </w:t>
      </w:r>
      <w:r>
        <w:rPr>
          <w:i/>
        </w:rPr>
        <w:t>G.</w:t>
      </w:r>
      <w:r>
        <w:rPr>
          <w:i/>
          <w:spacing w:val="-3"/>
        </w:rPr>
        <w:t xml:space="preserve"> </w:t>
      </w:r>
      <w:r>
        <w:rPr>
          <w:i/>
        </w:rPr>
        <w:t>Special</w:t>
      </w:r>
      <w:r>
        <w:rPr>
          <w:i/>
          <w:spacing w:val="-3"/>
        </w:rPr>
        <w:t xml:space="preserve"> </w:t>
      </w:r>
      <w:r>
        <w:rPr>
          <w:i/>
        </w:rPr>
        <w:t>Reporting</w:t>
      </w:r>
      <w:r>
        <w:rPr>
          <w:i/>
          <w:spacing w:val="-3"/>
        </w:rPr>
        <w:t xml:space="preserve"> </w:t>
      </w:r>
      <w:r>
        <w:rPr>
          <w:i/>
        </w:rPr>
        <w:t>Requirements</w:t>
      </w:r>
      <w:r>
        <w:rPr>
          <w:i/>
          <w:spacing w:val="-3"/>
        </w:rPr>
        <w:t xml:space="preserve"> </w:t>
      </w:r>
      <w:r>
        <w:rPr>
          <w:i/>
        </w:rPr>
        <w:t>–</w:t>
      </w:r>
      <w:r>
        <w:rPr>
          <w:i/>
          <w:spacing w:val="-3"/>
        </w:rPr>
        <w:t xml:space="preserve"> </w:t>
      </w:r>
      <w:r>
        <w:rPr>
          <w:i/>
        </w:rPr>
        <w:t>Questions</w:t>
      </w:r>
      <w:r>
        <w:rPr>
          <w:i/>
          <w:spacing w:val="-4"/>
        </w:rPr>
        <w:t xml:space="preserve"> </w:t>
      </w:r>
      <w:r>
        <w:rPr>
          <w:i/>
        </w:rPr>
        <w:t>G10</w:t>
      </w:r>
      <w:r>
        <w:rPr>
          <w:i/>
          <w:spacing w:val="-3"/>
        </w:rPr>
        <w:t xml:space="preserve"> </w:t>
      </w:r>
      <w:r>
        <w:rPr>
          <w:i/>
        </w:rPr>
        <w:t>through</w:t>
      </w:r>
      <w:r>
        <w:rPr>
          <w:i/>
          <w:spacing w:val="-2"/>
        </w:rPr>
        <w:t xml:space="preserve"> </w:t>
      </w:r>
      <w:r>
        <w:rPr>
          <w:i/>
          <w:spacing w:val="-5"/>
        </w:rPr>
        <w:t>G12</w:t>
      </w:r>
    </w:p>
    <w:p w:rsidR="00F717DC" w14:paraId="205DFEAE" w14:textId="77777777">
      <w:pPr>
        <w:pStyle w:val="Heading2"/>
        <w:numPr>
          <w:ilvl w:val="1"/>
          <w:numId w:val="70"/>
        </w:numPr>
        <w:tabs>
          <w:tab w:val="left" w:pos="936"/>
          <w:tab w:val="left" w:pos="937"/>
        </w:tabs>
        <w:spacing w:before="117"/>
        <w:ind w:hanging="722"/>
      </w:pPr>
      <w:bookmarkStart w:id="288" w:name="6.8_Section_H_–_Budget_[Applicable_to_no"/>
      <w:bookmarkStart w:id="289" w:name="_bookmark178"/>
      <w:bookmarkEnd w:id="288"/>
      <w:bookmarkEnd w:id="289"/>
      <w:r>
        <w:t>Section</w:t>
      </w:r>
      <w:r>
        <w:rPr>
          <w:spacing w:val="-7"/>
        </w:rPr>
        <w:t xml:space="preserve"> </w:t>
      </w:r>
      <w:r>
        <w:t>H</w:t>
      </w:r>
      <w:r>
        <w:rPr>
          <w:spacing w:val="-5"/>
        </w:rPr>
        <w:t xml:space="preserve"> </w:t>
      </w:r>
      <w:r>
        <w:t>–</w:t>
      </w:r>
      <w:r>
        <w:rPr>
          <w:spacing w:val="-6"/>
        </w:rPr>
        <w:t xml:space="preserve"> </w:t>
      </w:r>
      <w:r>
        <w:t>Budget</w:t>
      </w:r>
      <w:r>
        <w:rPr>
          <w:spacing w:val="-3"/>
        </w:rPr>
        <w:t xml:space="preserve"> </w:t>
      </w:r>
      <w:r>
        <w:t>[Applicable</w:t>
      </w:r>
      <w:r>
        <w:rPr>
          <w:spacing w:val="-5"/>
        </w:rPr>
        <w:t xml:space="preserve"> </w:t>
      </w:r>
      <w:r>
        <w:t>to</w:t>
      </w:r>
      <w:r>
        <w:rPr>
          <w:spacing w:val="-7"/>
        </w:rPr>
        <w:t xml:space="preserve"> </w:t>
      </w:r>
      <w:r>
        <w:t>non-SNAP</w:t>
      </w:r>
      <w:r>
        <w:rPr>
          <w:spacing w:val="-6"/>
        </w:rPr>
        <w:t xml:space="preserve"> </w:t>
      </w:r>
      <w:r>
        <w:t>awards</w:t>
      </w:r>
      <w:r>
        <w:rPr>
          <w:spacing w:val="-8"/>
        </w:rPr>
        <w:t xml:space="preserve"> </w:t>
      </w:r>
      <w:r>
        <w:rPr>
          <w:spacing w:val="-2"/>
        </w:rPr>
        <w:t>only]</w:t>
      </w:r>
    </w:p>
    <w:p w:rsidR="00F717DC" w14:paraId="51001ED2" w14:textId="77777777">
      <w:pPr>
        <w:pStyle w:val="ListParagraph"/>
        <w:numPr>
          <w:ilvl w:val="1"/>
          <w:numId w:val="39"/>
        </w:numPr>
        <w:tabs>
          <w:tab w:val="left" w:pos="721"/>
        </w:tabs>
        <w:spacing w:before="122"/>
        <w:ind w:hanging="506"/>
        <w:rPr>
          <w:b/>
          <w:i/>
          <w:sz w:val="24"/>
        </w:rPr>
      </w:pPr>
      <w:r>
        <w:rPr>
          <w:b/>
          <w:i/>
          <w:sz w:val="24"/>
        </w:rPr>
        <w:t>Budget</w:t>
      </w:r>
      <w:r>
        <w:rPr>
          <w:b/>
          <w:i/>
          <w:spacing w:val="-3"/>
          <w:sz w:val="24"/>
        </w:rPr>
        <w:t xml:space="preserve"> </w:t>
      </w:r>
      <w:r>
        <w:rPr>
          <w:b/>
          <w:i/>
          <w:spacing w:val="-4"/>
          <w:sz w:val="24"/>
        </w:rPr>
        <w:t>Form</w:t>
      </w:r>
    </w:p>
    <w:p w:rsidR="00F717DC" w14:paraId="0CAB2E51" w14:textId="77777777">
      <w:pPr>
        <w:pStyle w:val="BodyText"/>
        <w:ind w:right="314"/>
      </w:pPr>
      <w:r>
        <w:t>Select</w:t>
      </w:r>
      <w:r>
        <w:rPr>
          <w:spacing w:val="-1"/>
        </w:rPr>
        <w:t xml:space="preserve"> </w:t>
      </w:r>
      <w:r>
        <w:t>the</w:t>
      </w:r>
      <w:r>
        <w:rPr>
          <w:spacing w:val="-3"/>
        </w:rPr>
        <w:t xml:space="preserve"> </w:t>
      </w:r>
      <w:r>
        <w:t>SF424</w:t>
      </w:r>
      <w:r>
        <w:rPr>
          <w:spacing w:val="-2"/>
        </w:rPr>
        <w:t xml:space="preserve"> </w:t>
      </w:r>
      <w:r>
        <w:t>Research</w:t>
      </w:r>
      <w:r>
        <w:rPr>
          <w:spacing w:val="-2"/>
        </w:rPr>
        <w:t xml:space="preserve"> </w:t>
      </w:r>
      <w:r>
        <w:t>and</w:t>
      </w:r>
      <w:r>
        <w:rPr>
          <w:spacing w:val="-2"/>
        </w:rPr>
        <w:t xml:space="preserve"> </w:t>
      </w:r>
      <w:r>
        <w:t>Related</w:t>
      </w:r>
      <w:r>
        <w:rPr>
          <w:spacing w:val="-2"/>
        </w:rPr>
        <w:t xml:space="preserve"> </w:t>
      </w:r>
      <w:r>
        <w:t>Budget</w:t>
      </w:r>
      <w:r>
        <w:rPr>
          <w:spacing w:val="-2"/>
        </w:rPr>
        <w:t xml:space="preserve"> </w:t>
      </w:r>
      <w:r>
        <w:t>from</w:t>
      </w:r>
      <w:r>
        <w:rPr>
          <w:spacing w:val="-2"/>
        </w:rPr>
        <w:t xml:space="preserve"> </w:t>
      </w:r>
      <w:r>
        <w:t>the</w:t>
      </w:r>
      <w:r>
        <w:rPr>
          <w:spacing w:val="-3"/>
        </w:rPr>
        <w:t xml:space="preserve"> </w:t>
      </w:r>
      <w:r>
        <w:t>drop</w:t>
      </w:r>
      <w:r>
        <w:rPr>
          <w:spacing w:val="-3"/>
        </w:rPr>
        <w:t xml:space="preserve"> </w:t>
      </w:r>
      <w:r>
        <w:t>down</w:t>
      </w:r>
      <w:r>
        <w:rPr>
          <w:spacing w:val="-3"/>
        </w:rPr>
        <w:t xml:space="preserve"> </w:t>
      </w:r>
      <w:r>
        <w:t>menu</w:t>
      </w:r>
      <w:r>
        <w:rPr>
          <w:spacing w:val="-3"/>
        </w:rPr>
        <w:t xml:space="preserve"> </w:t>
      </w:r>
      <w:r>
        <w:t>and</w:t>
      </w:r>
      <w:r>
        <w:rPr>
          <w:spacing w:val="-2"/>
        </w:rPr>
        <w:t xml:space="preserve"> </w:t>
      </w:r>
      <w:r>
        <w:t>follow</w:t>
      </w:r>
      <w:r>
        <w:rPr>
          <w:spacing w:val="-2"/>
        </w:rPr>
        <w:t xml:space="preserve"> </w:t>
      </w:r>
      <w:r>
        <w:t>the</w:t>
      </w:r>
      <w:r>
        <w:rPr>
          <w:spacing w:val="-3"/>
        </w:rPr>
        <w:t xml:space="preserve"> </w:t>
      </w:r>
      <w:r>
        <w:t>instructions</w:t>
      </w:r>
      <w:r>
        <w:rPr>
          <w:spacing w:val="-2"/>
        </w:rPr>
        <w:t xml:space="preserve"> </w:t>
      </w:r>
      <w:r>
        <w:t xml:space="preserve">in the </w:t>
      </w:r>
      <w:hyperlink r:id="rId230">
        <w:r>
          <w:rPr>
            <w:color w:val="0000FF"/>
            <w:u w:val="single" w:color="0000FF"/>
          </w:rPr>
          <w:t xml:space="preserve">SF424 (R&amp;R) Application Guide for NIH and Other PHS Agencies, Section G.300 R&amp;R Budget </w:t>
        </w:r>
      </w:hyperlink>
      <w:r>
        <w:rPr>
          <w:color w:val="0000FF"/>
        </w:rPr>
        <w:t xml:space="preserve"> </w:t>
      </w:r>
      <w:hyperlink r:id="rId230">
        <w:r>
          <w:rPr>
            <w:color w:val="0000FF"/>
            <w:u w:val="single" w:color="0000FF"/>
          </w:rPr>
          <w:t>Form</w:t>
        </w:r>
      </w:hyperlink>
      <w:hyperlink r:id="rId231">
        <w:r>
          <w:t>,</w:t>
        </w:r>
      </w:hyperlink>
      <w:r>
        <w:t xml:space="preserve"> to complete the R&amp;R budget, sections A-L, and the R&amp;R Cumulative Budget, for the remainder of the project period. The budget justification should be uploaded as item L and must include detailed justification for those line items and amounts that represent a significant change from previously recommended levels (e.g., total re-budgeting greater than 25 percent of the total award amount for this budget period).</w:t>
      </w:r>
    </w:p>
    <w:p w:rsidR="00F717DC" w14:paraId="1E1C8C9B" w14:textId="77777777">
      <w:pPr>
        <w:pStyle w:val="BodyText"/>
        <w:spacing w:before="6"/>
        <w:ind w:left="0"/>
        <w:rPr>
          <w:sz w:val="8"/>
        </w:rPr>
      </w:pPr>
      <w:r>
        <w:pict>
          <v:rect id="docshape574" o:spid="_x0000_s1587" style="width:490.4pt;height:0.5pt;margin-top:6.1pt;margin-left:45.35pt;mso-position-horizontal-relative:page;mso-wrap-distance-left:0;mso-wrap-distance-right:0;position:absolute;z-index:-251463680" fillcolor="black" stroked="f">
            <w10:wrap type="topAndBottom"/>
          </v:rect>
        </w:pict>
      </w:r>
    </w:p>
    <w:p w:rsidR="00F717DC" w14:paraId="484ACC1B" w14:textId="77777777">
      <w:pPr>
        <w:pStyle w:val="BodyText"/>
        <w:spacing w:before="18" w:after="23"/>
        <w:ind w:right="731"/>
      </w:pPr>
      <w:r>
        <w:rPr>
          <w:b/>
        </w:rPr>
        <w:t xml:space="preserve">AHRQ Recipients only: </w:t>
      </w:r>
      <w:r>
        <w:t>Total costs (direct and indirect) should not exceed the committed level listed on the current NoA for the upcoming budget period. A detailed budget is required because AHRQ</w:t>
      </w:r>
      <w:r>
        <w:rPr>
          <w:spacing w:val="-3"/>
        </w:rPr>
        <w:t xml:space="preserve"> </w:t>
      </w:r>
      <w:r>
        <w:t>does</w:t>
      </w:r>
      <w:r>
        <w:rPr>
          <w:spacing w:val="-3"/>
        </w:rPr>
        <w:t xml:space="preserve"> </w:t>
      </w:r>
      <w:r>
        <w:t>not</w:t>
      </w:r>
      <w:r>
        <w:rPr>
          <w:spacing w:val="-3"/>
        </w:rPr>
        <w:t xml:space="preserve"> </w:t>
      </w:r>
      <w:r>
        <w:t>utilize</w:t>
      </w:r>
      <w:r>
        <w:rPr>
          <w:spacing w:val="-4"/>
        </w:rPr>
        <w:t xml:space="preserve"> </w:t>
      </w:r>
      <w:r>
        <w:t>the</w:t>
      </w:r>
      <w:r>
        <w:rPr>
          <w:spacing w:val="-4"/>
        </w:rPr>
        <w:t xml:space="preserve"> </w:t>
      </w:r>
      <w:r>
        <w:t>NIH</w:t>
      </w:r>
      <w:r>
        <w:rPr>
          <w:spacing w:val="-3"/>
        </w:rPr>
        <w:t xml:space="preserve"> </w:t>
      </w:r>
      <w:r>
        <w:t>SNAP</w:t>
      </w:r>
      <w:r>
        <w:rPr>
          <w:spacing w:val="-2"/>
        </w:rPr>
        <w:t xml:space="preserve"> </w:t>
      </w:r>
      <w:r>
        <w:t>process. If</w:t>
      </w:r>
      <w:r>
        <w:rPr>
          <w:spacing w:val="-2"/>
        </w:rPr>
        <w:t xml:space="preserve"> </w:t>
      </w:r>
      <w:r>
        <w:t>consortia</w:t>
      </w:r>
      <w:r>
        <w:rPr>
          <w:spacing w:val="-3"/>
        </w:rPr>
        <w:t xml:space="preserve"> </w:t>
      </w:r>
      <w:r>
        <w:t>are</w:t>
      </w:r>
      <w:r>
        <w:rPr>
          <w:spacing w:val="-4"/>
        </w:rPr>
        <w:t xml:space="preserve"> </w:t>
      </w:r>
      <w:r>
        <w:t>involved,</w:t>
      </w:r>
      <w:r>
        <w:rPr>
          <w:spacing w:val="-3"/>
        </w:rPr>
        <w:t xml:space="preserve"> </w:t>
      </w:r>
      <w:r>
        <w:t>include</w:t>
      </w:r>
      <w:r>
        <w:rPr>
          <w:spacing w:val="-4"/>
        </w:rPr>
        <w:t xml:space="preserve"> </w:t>
      </w:r>
      <w:r>
        <w:t>a</w:t>
      </w:r>
      <w:r>
        <w:rPr>
          <w:spacing w:val="-4"/>
        </w:rPr>
        <w:t xml:space="preserve"> </w:t>
      </w:r>
      <w:r>
        <w:t>detailed</w:t>
      </w:r>
      <w:r>
        <w:rPr>
          <w:spacing w:val="-2"/>
        </w:rPr>
        <w:t xml:space="preserve"> </w:t>
      </w:r>
      <w:r>
        <w:t>budget for each in H.2.</w:t>
      </w:r>
    </w:p>
    <w:p w:rsidR="00F717DC" w14:paraId="788511AE" w14:textId="77777777">
      <w:pPr>
        <w:pStyle w:val="BodyText"/>
        <w:spacing w:before="0" w:line="20" w:lineRule="exact"/>
        <w:ind w:left="187"/>
        <w:rPr>
          <w:sz w:val="2"/>
        </w:rPr>
      </w:pPr>
      <w:r>
        <w:rPr>
          <w:sz w:val="2"/>
        </w:rPr>
        <w:pict>
          <v:group id="docshapegroup575" o:spid="_x0000_i1588" style="width:490.45pt;height:0.5pt;mso-position-horizontal-relative:char;mso-position-vertical-relative:line" coordsize="9809,10">
            <v:rect id="docshape576" o:spid="_x0000_s1589" style="width:9809;height:10;position:absolute" fillcolor="black" stroked="f"/>
            <w10:wrap type="none"/>
            <w10:anchorlock/>
          </v:group>
        </w:pict>
      </w:r>
    </w:p>
    <w:p w:rsidR="00F717DC" w14:paraId="2404334E" w14:textId="77777777">
      <w:pPr>
        <w:spacing w:line="20" w:lineRule="exact"/>
        <w:rPr>
          <w:sz w:val="2"/>
        </w:rPr>
        <w:sectPr>
          <w:pgSz w:w="12240" w:h="15840"/>
          <w:pgMar w:top="920" w:right="980" w:bottom="940" w:left="720" w:header="715" w:footer="757" w:gutter="0"/>
          <w:cols w:space="720"/>
        </w:sectPr>
      </w:pPr>
    </w:p>
    <w:p w:rsidR="00F717DC" w14:paraId="5030EAD0" w14:textId="77777777">
      <w:pPr>
        <w:pStyle w:val="BodyText"/>
        <w:spacing w:before="10"/>
        <w:ind w:left="0"/>
        <w:rPr>
          <w:sz w:val="14"/>
        </w:rPr>
      </w:pPr>
    </w:p>
    <w:p w:rsidR="00F717DC" w14:paraId="7FACFF3B" w14:textId="77777777">
      <w:pPr>
        <w:pStyle w:val="BodyText"/>
        <w:spacing w:before="0"/>
        <w:ind w:left="576"/>
        <w:rPr>
          <w:sz w:val="20"/>
        </w:rPr>
      </w:pPr>
      <w:r>
        <w:rPr>
          <w:sz w:val="20"/>
        </w:rPr>
        <w:pict>
          <v:group id="docshapegroup577" o:spid="_x0000_i1590" style="width:435.1pt;height:454.75pt;mso-position-horizontal-relative:char;mso-position-vertical-relative:line" coordsize="8702,9095">
            <v:shape id="docshape578" o:spid="_x0000_s1591" type="#_x0000_t75" style="width:8702;height:9093;position:absolute">
              <v:imagedata r:id="rId232" o:title=""/>
            </v:shape>
            <v:rect id="docshape579" o:spid="_x0000_s1592" style="width:8660;height:9064;left:19;position:absolute;top:20" filled="f" strokeweight="1pt"/>
            <w10:wrap type="none"/>
            <w10:anchorlock/>
          </v:group>
        </w:pict>
      </w:r>
    </w:p>
    <w:p w:rsidR="00F717DC" w14:paraId="2AC87A30" w14:textId="77777777">
      <w:pPr>
        <w:spacing w:before="33"/>
        <w:ind w:left="576"/>
        <w:rPr>
          <w:i/>
        </w:rPr>
      </w:pPr>
      <w:bookmarkStart w:id="290" w:name="_bookmark179"/>
      <w:bookmarkEnd w:id="290"/>
      <w:r>
        <w:rPr>
          <w:i/>
        </w:rPr>
        <w:t>Figure</w:t>
      </w:r>
      <w:r>
        <w:rPr>
          <w:i/>
          <w:spacing w:val="-8"/>
        </w:rPr>
        <w:t xml:space="preserve"> </w:t>
      </w:r>
      <w:r>
        <w:rPr>
          <w:i/>
        </w:rPr>
        <w:t>122</w:t>
      </w:r>
      <w:r>
        <w:rPr>
          <w:i/>
          <w:spacing w:val="-3"/>
        </w:rPr>
        <w:t xml:space="preserve"> </w:t>
      </w:r>
      <w:r>
        <w:rPr>
          <w:i/>
        </w:rPr>
        <w:t>Section</w:t>
      </w:r>
      <w:r>
        <w:rPr>
          <w:i/>
          <w:spacing w:val="-3"/>
        </w:rPr>
        <w:t xml:space="preserve"> </w:t>
      </w:r>
      <w:r>
        <w:rPr>
          <w:i/>
        </w:rPr>
        <w:t>H.Budget</w:t>
      </w:r>
      <w:r>
        <w:rPr>
          <w:i/>
          <w:spacing w:val="-2"/>
        </w:rPr>
        <w:t xml:space="preserve"> </w:t>
      </w:r>
      <w:r>
        <w:rPr>
          <w:i/>
        </w:rPr>
        <w:t>of</w:t>
      </w:r>
      <w:r>
        <w:rPr>
          <w:i/>
          <w:spacing w:val="-2"/>
        </w:rPr>
        <w:t xml:space="preserve"> </w:t>
      </w:r>
      <w:r>
        <w:rPr>
          <w:i/>
        </w:rPr>
        <w:t>RPPR</w:t>
      </w:r>
      <w:r>
        <w:rPr>
          <w:i/>
          <w:spacing w:val="-5"/>
        </w:rPr>
        <w:t xml:space="preserve"> </w:t>
      </w:r>
      <w:r>
        <w:rPr>
          <w:i/>
        </w:rPr>
        <w:t>for</w:t>
      </w:r>
      <w:r>
        <w:rPr>
          <w:i/>
          <w:spacing w:val="-3"/>
        </w:rPr>
        <w:t xml:space="preserve"> </w:t>
      </w:r>
      <w:r>
        <w:rPr>
          <w:i/>
        </w:rPr>
        <w:t>a</w:t>
      </w:r>
      <w:r>
        <w:rPr>
          <w:i/>
          <w:spacing w:val="-3"/>
        </w:rPr>
        <w:t xml:space="preserve"> </w:t>
      </w:r>
      <w:r>
        <w:rPr>
          <w:i/>
        </w:rPr>
        <w:t>Non-SNAP</w:t>
      </w:r>
      <w:r>
        <w:rPr>
          <w:i/>
          <w:spacing w:val="-4"/>
        </w:rPr>
        <w:t xml:space="preserve"> </w:t>
      </w:r>
      <w:r>
        <w:rPr>
          <w:i/>
          <w:spacing w:val="-2"/>
        </w:rPr>
        <w:t>Award</w:t>
      </w:r>
    </w:p>
    <w:p w:rsidR="00F717DC" w14:paraId="680451BC" w14:textId="77777777">
      <w:pPr>
        <w:sectPr>
          <w:pgSz w:w="12240" w:h="15840"/>
          <w:pgMar w:top="920" w:right="980" w:bottom="940" w:left="720" w:header="715" w:footer="757" w:gutter="0"/>
          <w:cols w:space="720"/>
        </w:sectPr>
      </w:pPr>
    </w:p>
    <w:p w:rsidR="00F717DC" w14:paraId="08C09262" w14:textId="77777777">
      <w:pPr>
        <w:pStyle w:val="BodyText"/>
        <w:spacing w:before="2"/>
        <w:ind w:left="0"/>
        <w:rPr>
          <w:i/>
          <w:sz w:val="16"/>
        </w:rPr>
      </w:pPr>
    </w:p>
    <w:p w:rsidR="00F717DC" w14:paraId="5EBC8175" w14:textId="77777777">
      <w:pPr>
        <w:pStyle w:val="BodyText"/>
        <w:spacing w:before="0"/>
        <w:ind w:left="590"/>
        <w:rPr>
          <w:sz w:val="20"/>
        </w:rPr>
      </w:pPr>
      <w:r>
        <w:rPr>
          <w:sz w:val="20"/>
        </w:rPr>
        <w:pict>
          <v:group id="docshapegroup580" o:spid="_x0000_i1593" alt="SF 424 Research &amp; Related Budget Form Opened for Editing" style="width:433.4pt;height:195.25pt;mso-position-horizontal-relative:char;mso-position-vertical-relative:line" coordsize="8668,3905">
            <v:shape id="docshape581" o:spid="_x0000_s1594" type="#_x0000_t75" alt="SF 424 Research &amp; Related Budget Form Opened for Editing" style="width:8638;height:3875;left:15;position:absolute;top:15">
              <v:imagedata r:id="rId233" o:title=""/>
            </v:shape>
            <v:rect id="docshape582" o:spid="_x0000_s1595" style="width:8653;height:3890;left:7;position:absolute;top:7" filled="f"/>
            <w10:wrap type="none"/>
            <w10:anchorlock/>
          </v:group>
        </w:pict>
      </w:r>
    </w:p>
    <w:p w:rsidR="00F717DC" w14:paraId="00BF46C4" w14:textId="77777777">
      <w:pPr>
        <w:spacing w:before="43"/>
        <w:ind w:left="576"/>
        <w:rPr>
          <w:i/>
        </w:rPr>
      </w:pPr>
      <w:bookmarkStart w:id="291" w:name="_bookmark180"/>
      <w:bookmarkEnd w:id="291"/>
      <w:r>
        <w:rPr>
          <w:i/>
        </w:rPr>
        <w:t>Figure</w:t>
      </w:r>
      <w:r>
        <w:rPr>
          <w:i/>
          <w:spacing w:val="-6"/>
        </w:rPr>
        <w:t xml:space="preserve"> </w:t>
      </w:r>
      <w:r>
        <w:rPr>
          <w:i/>
        </w:rPr>
        <w:t>123</w:t>
      </w:r>
      <w:r>
        <w:rPr>
          <w:i/>
          <w:spacing w:val="-2"/>
        </w:rPr>
        <w:t xml:space="preserve"> </w:t>
      </w:r>
      <w:r>
        <w:rPr>
          <w:i/>
        </w:rPr>
        <w:t>SF</w:t>
      </w:r>
      <w:r>
        <w:rPr>
          <w:i/>
          <w:spacing w:val="-4"/>
        </w:rPr>
        <w:t xml:space="preserve"> </w:t>
      </w:r>
      <w:r>
        <w:rPr>
          <w:i/>
        </w:rPr>
        <w:t>424</w:t>
      </w:r>
      <w:r>
        <w:rPr>
          <w:i/>
          <w:spacing w:val="-2"/>
        </w:rPr>
        <w:t xml:space="preserve"> </w:t>
      </w:r>
      <w:r>
        <w:rPr>
          <w:i/>
        </w:rPr>
        <w:t>Research</w:t>
      </w:r>
      <w:r>
        <w:rPr>
          <w:i/>
          <w:spacing w:val="-1"/>
        </w:rPr>
        <w:t xml:space="preserve"> </w:t>
      </w:r>
      <w:r>
        <w:rPr>
          <w:i/>
        </w:rPr>
        <w:t>&amp; Related</w:t>
      </w:r>
      <w:r>
        <w:rPr>
          <w:i/>
          <w:spacing w:val="-1"/>
        </w:rPr>
        <w:t xml:space="preserve"> </w:t>
      </w:r>
      <w:r>
        <w:rPr>
          <w:i/>
        </w:rPr>
        <w:t>Budget</w:t>
      </w:r>
      <w:r>
        <w:rPr>
          <w:i/>
          <w:spacing w:val="-3"/>
        </w:rPr>
        <w:t xml:space="preserve"> </w:t>
      </w:r>
      <w:r>
        <w:rPr>
          <w:i/>
        </w:rPr>
        <w:t>Form</w:t>
      </w:r>
      <w:r>
        <w:rPr>
          <w:i/>
          <w:spacing w:val="-5"/>
        </w:rPr>
        <w:t xml:space="preserve"> </w:t>
      </w:r>
      <w:r>
        <w:rPr>
          <w:i/>
        </w:rPr>
        <w:t>Opened</w:t>
      </w:r>
      <w:r>
        <w:rPr>
          <w:i/>
          <w:spacing w:val="-4"/>
        </w:rPr>
        <w:t xml:space="preserve"> </w:t>
      </w:r>
      <w:r>
        <w:rPr>
          <w:i/>
        </w:rPr>
        <w:t>for</w:t>
      </w:r>
      <w:r>
        <w:rPr>
          <w:i/>
          <w:spacing w:val="-1"/>
        </w:rPr>
        <w:t xml:space="preserve"> </w:t>
      </w:r>
      <w:r>
        <w:rPr>
          <w:i/>
          <w:spacing w:val="-2"/>
        </w:rPr>
        <w:t>Editing</w:t>
      </w:r>
    </w:p>
    <w:p w:rsidR="00F717DC" w14:paraId="450A77D6" w14:textId="77777777">
      <w:pPr>
        <w:pStyle w:val="BodyText"/>
        <w:spacing w:before="2"/>
        <w:ind w:left="0"/>
        <w:rPr>
          <w:i/>
          <w:sz w:val="8"/>
        </w:rPr>
      </w:pPr>
      <w:r>
        <w:pict>
          <v:rect id="docshape583" o:spid="_x0000_s1596" style="width:490.4pt;height:0.5pt;margin-top:5.95pt;margin-left:45.35pt;mso-position-horizontal-relative:page;mso-wrap-distance-left:0;mso-wrap-distance-right:0;position:absolute;z-index:-251462656" fillcolor="black" stroked="f">
            <w10:wrap type="topAndBottom"/>
          </v:rect>
        </w:pict>
      </w:r>
    </w:p>
    <w:p w:rsidR="00F717DC" w14:paraId="3DA43425" w14:textId="77777777">
      <w:pPr>
        <w:pStyle w:val="BodyText"/>
        <w:spacing w:before="18" w:after="23"/>
        <w:ind w:right="601"/>
        <w:jc w:val="both"/>
      </w:pPr>
      <w:r>
        <w:rPr>
          <w:b/>
        </w:rPr>
        <w:t>NOTE:</w:t>
      </w:r>
      <w:r>
        <w:rPr>
          <w:b/>
          <w:spacing w:val="-3"/>
        </w:rPr>
        <w:t xml:space="preserve"> </w:t>
      </w:r>
      <w:r>
        <w:t>If</w:t>
      </w:r>
      <w:r>
        <w:rPr>
          <w:spacing w:val="-4"/>
        </w:rPr>
        <w:t xml:space="preserve"> </w:t>
      </w:r>
      <w:r>
        <w:t>subaward</w:t>
      </w:r>
      <w:r>
        <w:rPr>
          <w:spacing w:val="-4"/>
        </w:rPr>
        <w:t xml:space="preserve"> </w:t>
      </w:r>
      <w:r>
        <w:t>budgets</w:t>
      </w:r>
      <w:r>
        <w:rPr>
          <w:spacing w:val="-1"/>
        </w:rPr>
        <w:t xml:space="preserve"> </w:t>
      </w:r>
      <w:r>
        <w:t>are</w:t>
      </w:r>
      <w:r>
        <w:rPr>
          <w:spacing w:val="-1"/>
        </w:rPr>
        <w:t xml:space="preserve"> </w:t>
      </w:r>
      <w:r>
        <w:t>completed,</w:t>
      </w:r>
      <w:r>
        <w:rPr>
          <w:spacing w:val="-3"/>
        </w:rPr>
        <w:t xml:space="preserve"> </w:t>
      </w:r>
      <w:r>
        <w:t>the</w:t>
      </w:r>
      <w:r>
        <w:rPr>
          <w:spacing w:val="-3"/>
        </w:rPr>
        <w:t xml:space="preserve"> </w:t>
      </w:r>
      <w:r>
        <w:t>system</w:t>
      </w:r>
      <w:r>
        <w:rPr>
          <w:spacing w:val="-3"/>
        </w:rPr>
        <w:t xml:space="preserve"> </w:t>
      </w:r>
      <w:r>
        <w:t>will</w:t>
      </w:r>
      <w:r>
        <w:rPr>
          <w:spacing w:val="-2"/>
        </w:rPr>
        <w:t xml:space="preserve"> </w:t>
      </w:r>
      <w:r>
        <w:t>not</w:t>
      </w:r>
      <w:r>
        <w:rPr>
          <w:spacing w:val="-3"/>
        </w:rPr>
        <w:t xml:space="preserve"> </w:t>
      </w:r>
      <w:r>
        <w:t>calculate</w:t>
      </w:r>
      <w:r>
        <w:rPr>
          <w:spacing w:val="-4"/>
        </w:rPr>
        <w:t xml:space="preserve"> </w:t>
      </w:r>
      <w:r>
        <w:t>the</w:t>
      </w:r>
      <w:r>
        <w:rPr>
          <w:spacing w:val="-4"/>
        </w:rPr>
        <w:t xml:space="preserve"> </w:t>
      </w:r>
      <w:r>
        <w:t>budget</w:t>
      </w:r>
      <w:r>
        <w:rPr>
          <w:spacing w:val="-2"/>
        </w:rPr>
        <w:t xml:space="preserve"> </w:t>
      </w:r>
      <w:r>
        <w:t>line</w:t>
      </w:r>
      <w:r>
        <w:rPr>
          <w:spacing w:val="-4"/>
        </w:rPr>
        <w:t xml:space="preserve"> </w:t>
      </w:r>
      <w:r>
        <w:t>item</w:t>
      </w:r>
      <w:r>
        <w:rPr>
          <w:spacing w:val="-3"/>
        </w:rPr>
        <w:t xml:space="preserve"> </w:t>
      </w:r>
      <w:r>
        <w:t>F.5</w:t>
      </w:r>
      <w:r>
        <w:rPr>
          <w:spacing w:val="-2"/>
        </w:rPr>
        <w:t xml:space="preserve"> </w:t>
      </w:r>
      <w:r>
        <w:t xml:space="preserve">for the main budget (see figure below). Total consortium costs for the main budget </w:t>
      </w:r>
      <w:r>
        <w:rPr>
          <w:b/>
        </w:rPr>
        <w:t xml:space="preserve">MUST </w:t>
      </w:r>
      <w:r>
        <w:t>be computed and entered manually into budget line item F.5.</w:t>
      </w:r>
    </w:p>
    <w:p w:rsidR="00F717DC" w14:paraId="5F7147DB" w14:textId="77777777">
      <w:pPr>
        <w:pStyle w:val="BodyText"/>
        <w:spacing w:before="0" w:line="20" w:lineRule="exact"/>
        <w:ind w:left="187"/>
        <w:rPr>
          <w:sz w:val="2"/>
        </w:rPr>
      </w:pPr>
      <w:r>
        <w:rPr>
          <w:sz w:val="2"/>
        </w:rPr>
        <w:pict>
          <v:group id="docshapegroup584" o:spid="_x0000_i1597" style="width:490.45pt;height:0.5pt;mso-position-horizontal-relative:char;mso-position-vertical-relative:line" coordsize="9809,10">
            <v:rect id="docshape585" o:spid="_x0000_s1598" style="width:9809;height:10;position:absolute" fillcolor="black" stroked="f"/>
            <w10:wrap type="none"/>
            <w10:anchorlock/>
          </v:group>
        </w:pict>
      </w:r>
    </w:p>
    <w:p w:rsidR="00F717DC" w14:paraId="17DE834A" w14:textId="77777777">
      <w:pPr>
        <w:spacing w:line="20" w:lineRule="exact"/>
        <w:rPr>
          <w:sz w:val="2"/>
        </w:rPr>
        <w:sectPr>
          <w:pgSz w:w="12240" w:h="15840"/>
          <w:pgMar w:top="920" w:right="980" w:bottom="940" w:left="720" w:header="715" w:footer="757" w:gutter="0"/>
          <w:cols w:space="720"/>
        </w:sectPr>
      </w:pPr>
    </w:p>
    <w:p w:rsidR="00F717DC" w14:paraId="4E5F627B" w14:textId="77777777">
      <w:pPr>
        <w:pStyle w:val="BodyText"/>
        <w:spacing w:before="10"/>
        <w:ind w:left="0"/>
        <w:rPr>
          <w:sz w:val="14"/>
        </w:rPr>
      </w:pPr>
    </w:p>
    <w:p w:rsidR="00F717DC" w14:paraId="3C51F628" w14:textId="77777777">
      <w:pPr>
        <w:pStyle w:val="BodyText"/>
        <w:spacing w:before="0"/>
        <w:ind w:left="576"/>
        <w:rPr>
          <w:sz w:val="20"/>
        </w:rPr>
      </w:pPr>
      <w:r>
        <w:rPr>
          <w:sz w:val="20"/>
        </w:rPr>
        <w:pict>
          <v:group id="docshapegroup589" o:spid="_x0000_i1599" style="width:435.1pt;height:445.65pt;mso-position-horizontal-relative:char;mso-position-vertical-relative:line" coordsize="8702,8913">
            <v:shape id="docshape590" o:spid="_x0000_s1600" type="#_x0000_t75" style="width:8702;height:8913;position:absolute">
              <v:imagedata r:id="rId234" o:title=""/>
            </v:shape>
            <v:rect id="docshape591" o:spid="_x0000_s1601" style="width:8654;height:8868;left:22;position:absolute;top:22" filled="f"/>
            <w10:wrap type="none"/>
            <w10:anchorlock/>
          </v:group>
        </w:pict>
      </w:r>
    </w:p>
    <w:p w:rsidR="00F717DC" w14:paraId="2F5D1E78" w14:textId="77777777">
      <w:pPr>
        <w:spacing w:before="28"/>
        <w:ind w:left="576"/>
        <w:jc w:val="both"/>
        <w:rPr>
          <w:i/>
        </w:rPr>
      </w:pPr>
      <w:bookmarkStart w:id="292" w:name="_bookmark181"/>
      <w:bookmarkEnd w:id="292"/>
      <w:r>
        <w:rPr>
          <w:i/>
        </w:rPr>
        <w:t>Figure</w:t>
      </w:r>
      <w:r>
        <w:rPr>
          <w:i/>
          <w:spacing w:val="-4"/>
        </w:rPr>
        <w:t xml:space="preserve"> </w:t>
      </w:r>
      <w:r>
        <w:rPr>
          <w:i/>
        </w:rPr>
        <w:t>124</w:t>
      </w:r>
      <w:r>
        <w:rPr>
          <w:i/>
          <w:spacing w:val="-2"/>
        </w:rPr>
        <w:t xml:space="preserve"> </w:t>
      </w:r>
      <w:r>
        <w:rPr>
          <w:i/>
        </w:rPr>
        <w:t>SF</w:t>
      </w:r>
      <w:r>
        <w:rPr>
          <w:i/>
          <w:spacing w:val="-5"/>
        </w:rPr>
        <w:t xml:space="preserve"> </w:t>
      </w:r>
      <w:r>
        <w:rPr>
          <w:i/>
        </w:rPr>
        <w:t>424</w:t>
      </w:r>
      <w:r>
        <w:rPr>
          <w:i/>
          <w:spacing w:val="-1"/>
        </w:rPr>
        <w:t xml:space="preserve"> </w:t>
      </w:r>
      <w:r>
        <w:rPr>
          <w:i/>
        </w:rPr>
        <w:t>R&amp;R</w:t>
      </w:r>
      <w:r>
        <w:rPr>
          <w:i/>
          <w:spacing w:val="-3"/>
        </w:rPr>
        <w:t xml:space="preserve"> </w:t>
      </w:r>
      <w:r>
        <w:rPr>
          <w:i/>
        </w:rPr>
        <w:t>Budget Form</w:t>
      </w:r>
      <w:r>
        <w:rPr>
          <w:i/>
          <w:spacing w:val="-3"/>
        </w:rPr>
        <w:t xml:space="preserve"> </w:t>
      </w:r>
      <w:r>
        <w:rPr>
          <w:i/>
        </w:rPr>
        <w:t>-</w:t>
      </w:r>
      <w:r>
        <w:rPr>
          <w:i/>
          <w:spacing w:val="-1"/>
        </w:rPr>
        <w:t xml:space="preserve"> </w:t>
      </w:r>
      <w:r>
        <w:rPr>
          <w:i/>
        </w:rPr>
        <w:t>Question</w:t>
      </w:r>
      <w:r>
        <w:rPr>
          <w:i/>
          <w:spacing w:val="-1"/>
        </w:rPr>
        <w:t xml:space="preserve"> </w:t>
      </w:r>
      <w:r>
        <w:rPr>
          <w:i/>
          <w:spacing w:val="-5"/>
        </w:rPr>
        <w:t>F.5</w:t>
      </w:r>
    </w:p>
    <w:p w:rsidR="00F717DC" w14:paraId="2266B571" w14:textId="77777777">
      <w:pPr>
        <w:pStyle w:val="ListParagraph"/>
        <w:numPr>
          <w:ilvl w:val="1"/>
          <w:numId w:val="39"/>
        </w:numPr>
        <w:tabs>
          <w:tab w:val="left" w:pos="721"/>
        </w:tabs>
        <w:spacing w:before="117"/>
        <w:ind w:hanging="506"/>
        <w:jc w:val="both"/>
        <w:rPr>
          <w:b/>
          <w:i/>
          <w:sz w:val="24"/>
        </w:rPr>
      </w:pPr>
      <w:r>
        <w:rPr>
          <w:b/>
          <w:i/>
          <w:sz w:val="24"/>
        </w:rPr>
        <w:t>Subaward</w:t>
      </w:r>
      <w:r>
        <w:rPr>
          <w:b/>
          <w:i/>
          <w:spacing w:val="-6"/>
          <w:sz w:val="24"/>
        </w:rPr>
        <w:t xml:space="preserve"> </w:t>
      </w:r>
      <w:r>
        <w:rPr>
          <w:b/>
          <w:i/>
          <w:sz w:val="24"/>
        </w:rPr>
        <w:t>Budget</w:t>
      </w:r>
      <w:r>
        <w:rPr>
          <w:b/>
          <w:i/>
          <w:spacing w:val="-5"/>
          <w:sz w:val="24"/>
        </w:rPr>
        <w:t xml:space="preserve"> </w:t>
      </w:r>
      <w:r>
        <w:rPr>
          <w:b/>
          <w:i/>
          <w:spacing w:val="-4"/>
          <w:sz w:val="24"/>
        </w:rPr>
        <w:t>Form</w:t>
      </w:r>
    </w:p>
    <w:p w:rsidR="00F717DC" w14:paraId="594B6D57" w14:textId="77777777">
      <w:pPr>
        <w:pStyle w:val="BodyText"/>
        <w:ind w:right="1233"/>
        <w:jc w:val="both"/>
      </w:pPr>
      <w:r>
        <w:t>For</w:t>
      </w:r>
      <w:r>
        <w:rPr>
          <w:spacing w:val="-6"/>
        </w:rPr>
        <w:t xml:space="preserve"> </w:t>
      </w:r>
      <w:r>
        <w:t>awards</w:t>
      </w:r>
      <w:r>
        <w:rPr>
          <w:spacing w:val="-5"/>
        </w:rPr>
        <w:t xml:space="preserve"> </w:t>
      </w:r>
      <w:r>
        <w:t>with</w:t>
      </w:r>
      <w:r>
        <w:rPr>
          <w:spacing w:val="-4"/>
        </w:rPr>
        <w:t xml:space="preserve"> </w:t>
      </w:r>
      <w:r>
        <w:t>subaward/consortium</w:t>
      </w:r>
      <w:r>
        <w:rPr>
          <w:spacing w:val="-2"/>
        </w:rPr>
        <w:t xml:space="preserve"> </w:t>
      </w:r>
      <w:r>
        <w:t>budgets,</w:t>
      </w:r>
      <w:r>
        <w:rPr>
          <w:spacing w:val="-4"/>
        </w:rPr>
        <w:t xml:space="preserve"> </w:t>
      </w:r>
      <w:r>
        <w:t>select</w:t>
      </w:r>
      <w:r>
        <w:rPr>
          <w:spacing w:val="-4"/>
        </w:rPr>
        <w:t xml:space="preserve"> </w:t>
      </w:r>
      <w:r>
        <w:t>the</w:t>
      </w:r>
      <w:r>
        <w:rPr>
          <w:spacing w:val="-5"/>
        </w:rPr>
        <w:t xml:space="preserve"> </w:t>
      </w:r>
      <w:r>
        <w:t>SF424</w:t>
      </w:r>
      <w:r>
        <w:rPr>
          <w:spacing w:val="-4"/>
        </w:rPr>
        <w:t xml:space="preserve"> </w:t>
      </w:r>
      <w:r>
        <w:t>Research</w:t>
      </w:r>
      <w:r>
        <w:rPr>
          <w:spacing w:val="-1"/>
        </w:rPr>
        <w:t xml:space="preserve"> </w:t>
      </w:r>
      <w:r>
        <w:t>and</w:t>
      </w:r>
      <w:r>
        <w:rPr>
          <w:spacing w:val="-4"/>
        </w:rPr>
        <w:t xml:space="preserve"> </w:t>
      </w:r>
      <w:r>
        <w:t>Related</w:t>
      </w:r>
      <w:r>
        <w:rPr>
          <w:spacing w:val="-4"/>
        </w:rPr>
        <w:t xml:space="preserve"> </w:t>
      </w:r>
      <w:r>
        <w:t xml:space="preserve">Budget Subaward Budget from the dropdown menu and follow instructions for the </w:t>
      </w:r>
      <w:hyperlink r:id="rId235">
        <w:r>
          <w:rPr>
            <w:color w:val="0000FF"/>
            <w:u w:val="single" w:color="0000FF"/>
          </w:rPr>
          <w:t xml:space="preserve">Subaward Budget </w:t>
        </w:r>
      </w:hyperlink>
      <w:r>
        <w:rPr>
          <w:color w:val="0000FF"/>
        </w:rPr>
        <w:t xml:space="preserve"> </w:t>
      </w:r>
      <w:hyperlink r:id="rId235">
        <w:r>
          <w:rPr>
            <w:color w:val="0000FF"/>
            <w:u w:val="single" w:color="0000FF"/>
          </w:rPr>
          <w:t>Attachment(s) Form</w:t>
        </w:r>
        <w:r>
          <w:t>.</w:t>
        </w:r>
      </w:hyperlink>
    </w:p>
    <w:p w:rsidR="00F717DC" w14:paraId="3DAE92C6" w14:textId="77777777">
      <w:pPr>
        <w:pStyle w:val="Heading2"/>
        <w:numPr>
          <w:ilvl w:val="1"/>
          <w:numId w:val="70"/>
        </w:numPr>
        <w:tabs>
          <w:tab w:val="left" w:pos="937"/>
        </w:tabs>
        <w:spacing w:before="121"/>
        <w:ind w:hanging="722"/>
        <w:jc w:val="both"/>
      </w:pPr>
      <w:bookmarkStart w:id="293" w:name="6.9_Section_I_–_Outcomes"/>
      <w:bookmarkStart w:id="294" w:name="_bookmark182"/>
      <w:bookmarkEnd w:id="293"/>
      <w:bookmarkEnd w:id="294"/>
      <w:r>
        <w:t>Section</w:t>
      </w:r>
      <w:r>
        <w:rPr>
          <w:spacing w:val="-2"/>
        </w:rPr>
        <w:t xml:space="preserve"> </w:t>
      </w:r>
      <w:r>
        <w:t>I</w:t>
      </w:r>
      <w:r>
        <w:rPr>
          <w:spacing w:val="1"/>
        </w:rPr>
        <w:t xml:space="preserve"> </w:t>
      </w:r>
      <w:r>
        <w:t>–</w:t>
      </w:r>
      <w:r>
        <w:rPr>
          <w:spacing w:val="-3"/>
        </w:rPr>
        <w:t xml:space="preserve"> </w:t>
      </w:r>
      <w:r>
        <w:rPr>
          <w:spacing w:val="-2"/>
        </w:rPr>
        <w:t>Outcomes</w:t>
      </w:r>
    </w:p>
    <w:p w:rsidR="00F717DC" w14:paraId="6D418C8B" w14:textId="77777777">
      <w:pPr>
        <w:pStyle w:val="ListParagraph"/>
        <w:numPr>
          <w:ilvl w:val="1"/>
          <w:numId w:val="38"/>
        </w:numPr>
        <w:tabs>
          <w:tab w:val="left" w:pos="721"/>
        </w:tabs>
        <w:ind w:hanging="506"/>
        <w:jc w:val="both"/>
        <w:rPr>
          <w:b/>
          <w:i/>
          <w:sz w:val="24"/>
        </w:rPr>
      </w:pPr>
      <w:r>
        <w:rPr>
          <w:b/>
          <w:i/>
          <w:sz w:val="24"/>
        </w:rPr>
        <w:t>What</w:t>
      </w:r>
      <w:r>
        <w:rPr>
          <w:b/>
          <w:i/>
          <w:spacing w:val="-3"/>
          <w:sz w:val="24"/>
        </w:rPr>
        <w:t xml:space="preserve"> </w:t>
      </w:r>
      <w:r>
        <w:rPr>
          <w:b/>
          <w:i/>
          <w:sz w:val="24"/>
        </w:rPr>
        <w:t>were</w:t>
      </w:r>
      <w:r>
        <w:rPr>
          <w:b/>
          <w:i/>
          <w:spacing w:val="-3"/>
          <w:sz w:val="24"/>
        </w:rPr>
        <w:t xml:space="preserve"> </w:t>
      </w:r>
      <w:r>
        <w:rPr>
          <w:b/>
          <w:i/>
          <w:sz w:val="24"/>
        </w:rPr>
        <w:t>the</w:t>
      </w:r>
      <w:r>
        <w:rPr>
          <w:b/>
          <w:i/>
          <w:spacing w:val="-3"/>
          <w:sz w:val="24"/>
        </w:rPr>
        <w:t xml:space="preserve"> </w:t>
      </w:r>
      <w:r>
        <w:rPr>
          <w:b/>
          <w:i/>
          <w:sz w:val="24"/>
        </w:rPr>
        <w:t>outcomes</w:t>
      </w:r>
      <w:r>
        <w:rPr>
          <w:b/>
          <w:i/>
          <w:spacing w:val="-4"/>
          <w:sz w:val="24"/>
        </w:rPr>
        <w:t xml:space="preserve"> </w:t>
      </w:r>
      <w:r>
        <w:rPr>
          <w:b/>
          <w:i/>
          <w:sz w:val="24"/>
        </w:rPr>
        <w:t>of</w:t>
      </w:r>
      <w:r>
        <w:rPr>
          <w:b/>
          <w:i/>
          <w:spacing w:val="-4"/>
          <w:sz w:val="24"/>
        </w:rPr>
        <w:t xml:space="preserve"> </w:t>
      </w:r>
      <w:r>
        <w:rPr>
          <w:b/>
          <w:i/>
          <w:sz w:val="24"/>
        </w:rPr>
        <w:t>the</w:t>
      </w:r>
      <w:r>
        <w:rPr>
          <w:b/>
          <w:i/>
          <w:spacing w:val="-14"/>
          <w:sz w:val="24"/>
        </w:rPr>
        <w:t xml:space="preserve"> </w:t>
      </w:r>
      <w:r>
        <w:rPr>
          <w:b/>
          <w:i/>
          <w:spacing w:val="-2"/>
          <w:sz w:val="24"/>
        </w:rPr>
        <w:t>award?</w:t>
      </w:r>
    </w:p>
    <w:p w:rsidR="00F717DC" w14:paraId="06B9AFCE" w14:textId="77777777">
      <w:pPr>
        <w:spacing w:before="120"/>
        <w:ind w:left="215" w:right="225"/>
        <w:rPr>
          <w:i/>
          <w:sz w:val="24"/>
        </w:rPr>
      </w:pPr>
      <w:r>
        <w:rPr>
          <w:i/>
          <w:sz w:val="24"/>
        </w:rPr>
        <w:t>This</w:t>
      </w:r>
      <w:r>
        <w:rPr>
          <w:i/>
          <w:spacing w:val="-2"/>
          <w:sz w:val="24"/>
        </w:rPr>
        <w:t xml:space="preserve"> </w:t>
      </w:r>
      <w:r>
        <w:rPr>
          <w:i/>
          <w:sz w:val="24"/>
        </w:rPr>
        <w:t>component</w:t>
      </w:r>
      <w:r>
        <w:rPr>
          <w:i/>
          <w:spacing w:val="-3"/>
          <w:sz w:val="24"/>
        </w:rPr>
        <w:t xml:space="preserve"> </w:t>
      </w:r>
      <w:r>
        <w:rPr>
          <w:i/>
          <w:sz w:val="24"/>
        </w:rPr>
        <w:t>is</w:t>
      </w:r>
      <w:r>
        <w:rPr>
          <w:i/>
          <w:spacing w:val="-3"/>
          <w:sz w:val="24"/>
        </w:rPr>
        <w:t xml:space="preserve"> </w:t>
      </w:r>
      <w:r>
        <w:rPr>
          <w:i/>
          <w:sz w:val="24"/>
        </w:rPr>
        <w:t>used</w:t>
      </w:r>
      <w:r>
        <w:rPr>
          <w:i/>
          <w:spacing w:val="-3"/>
          <w:sz w:val="24"/>
        </w:rPr>
        <w:t xml:space="preserve"> </w:t>
      </w:r>
      <w:r>
        <w:rPr>
          <w:i/>
          <w:sz w:val="24"/>
        </w:rPr>
        <w:t>to</w:t>
      </w:r>
      <w:r>
        <w:rPr>
          <w:i/>
          <w:spacing w:val="-3"/>
          <w:sz w:val="24"/>
        </w:rPr>
        <w:t xml:space="preserve"> </w:t>
      </w:r>
      <w:r>
        <w:rPr>
          <w:i/>
          <w:sz w:val="24"/>
        </w:rPr>
        <w:t>provide</w:t>
      </w:r>
      <w:r>
        <w:rPr>
          <w:i/>
          <w:spacing w:val="-3"/>
          <w:sz w:val="24"/>
        </w:rPr>
        <w:t xml:space="preserve"> </w:t>
      </w:r>
      <w:r>
        <w:rPr>
          <w:i/>
          <w:sz w:val="24"/>
        </w:rPr>
        <w:t>information</w:t>
      </w:r>
      <w:r>
        <w:rPr>
          <w:i/>
          <w:spacing w:val="-3"/>
          <w:sz w:val="24"/>
        </w:rPr>
        <w:t xml:space="preserve"> </w:t>
      </w:r>
      <w:r>
        <w:rPr>
          <w:i/>
          <w:sz w:val="24"/>
        </w:rPr>
        <w:t>regarding</w:t>
      </w:r>
      <w:r>
        <w:rPr>
          <w:i/>
          <w:spacing w:val="-3"/>
          <w:sz w:val="24"/>
        </w:rPr>
        <w:t xml:space="preserve"> </w:t>
      </w:r>
      <w:r>
        <w:rPr>
          <w:i/>
          <w:sz w:val="24"/>
        </w:rPr>
        <w:t>the</w:t>
      </w:r>
      <w:r>
        <w:rPr>
          <w:i/>
          <w:spacing w:val="-4"/>
          <w:sz w:val="24"/>
        </w:rPr>
        <w:t xml:space="preserve"> </w:t>
      </w:r>
      <w:r>
        <w:rPr>
          <w:i/>
          <w:sz w:val="24"/>
        </w:rPr>
        <w:t>cumulative</w:t>
      </w:r>
      <w:r>
        <w:rPr>
          <w:i/>
          <w:spacing w:val="-4"/>
          <w:sz w:val="24"/>
        </w:rPr>
        <w:t xml:space="preserve"> </w:t>
      </w:r>
      <w:r>
        <w:rPr>
          <w:i/>
          <w:sz w:val="24"/>
        </w:rPr>
        <w:t>outcomes</w:t>
      </w:r>
      <w:r>
        <w:rPr>
          <w:i/>
          <w:spacing w:val="-3"/>
          <w:sz w:val="24"/>
        </w:rPr>
        <w:t xml:space="preserve"> </w:t>
      </w:r>
      <w:r>
        <w:rPr>
          <w:i/>
          <w:sz w:val="24"/>
        </w:rPr>
        <w:t>or</w:t>
      </w:r>
      <w:r>
        <w:rPr>
          <w:i/>
          <w:spacing w:val="-3"/>
          <w:sz w:val="24"/>
        </w:rPr>
        <w:t xml:space="preserve"> </w:t>
      </w:r>
      <w:r>
        <w:rPr>
          <w:i/>
          <w:sz w:val="24"/>
        </w:rPr>
        <w:t>findings</w:t>
      </w:r>
      <w:r>
        <w:rPr>
          <w:i/>
          <w:spacing w:val="-2"/>
          <w:sz w:val="24"/>
        </w:rPr>
        <w:t xml:space="preserve"> </w:t>
      </w:r>
      <w:r>
        <w:rPr>
          <w:i/>
          <w:sz w:val="24"/>
        </w:rPr>
        <w:t>of</w:t>
      </w:r>
      <w:r>
        <w:rPr>
          <w:i/>
          <w:spacing w:val="-3"/>
          <w:sz w:val="24"/>
        </w:rPr>
        <w:t xml:space="preserve"> </w:t>
      </w:r>
      <w:r>
        <w:rPr>
          <w:i/>
          <w:sz w:val="24"/>
        </w:rPr>
        <w:t xml:space="preserve">the </w:t>
      </w:r>
      <w:r>
        <w:rPr>
          <w:i/>
          <w:spacing w:val="-2"/>
          <w:sz w:val="24"/>
        </w:rPr>
        <w:t>project.</w:t>
      </w:r>
    </w:p>
    <w:p w:rsidR="00F717DC" w14:paraId="1C9A1654" w14:textId="77777777">
      <w:pPr>
        <w:pStyle w:val="BodyText"/>
        <w:spacing w:before="7" w:after="1"/>
        <w:ind w:left="0"/>
        <w:rPr>
          <w:i/>
          <w:sz w:val="9"/>
        </w:rPr>
      </w:pPr>
    </w:p>
    <w:tbl>
      <w:tblPr>
        <w:tblW w:w="0" w:type="auto"/>
        <w:tblInd w:w="281" w:type="dxa"/>
        <w:tblLayout w:type="fixed"/>
        <w:tblCellMar>
          <w:left w:w="0" w:type="dxa"/>
          <w:right w:w="0" w:type="dxa"/>
        </w:tblCellMar>
        <w:tblLook w:val="01E0"/>
      </w:tblPr>
      <w:tblGrid>
        <w:gridCol w:w="757"/>
        <w:gridCol w:w="9103"/>
      </w:tblGrid>
      <w:tr w14:paraId="3FA7CD9C" w14:textId="77777777">
        <w:tblPrEx>
          <w:tblW w:w="0" w:type="auto"/>
          <w:tblInd w:w="281" w:type="dxa"/>
          <w:tblLayout w:type="fixed"/>
          <w:tblCellMar>
            <w:left w:w="0" w:type="dxa"/>
            <w:right w:w="0" w:type="dxa"/>
          </w:tblCellMar>
          <w:tblLook w:val="01E0"/>
        </w:tblPrEx>
        <w:trPr>
          <w:trHeight w:val="1575"/>
        </w:trPr>
        <w:tc>
          <w:tcPr>
            <w:tcW w:w="757" w:type="dxa"/>
            <w:tcBorders>
              <w:bottom w:val="single" w:sz="8" w:space="0" w:color="000000"/>
            </w:tcBorders>
          </w:tcPr>
          <w:p w:rsidR="00F717DC" w14:paraId="5E575999" w14:textId="77777777">
            <w:pPr>
              <w:pStyle w:val="TableParagraph"/>
              <w:ind w:left="50"/>
              <w:rPr>
                <w:sz w:val="20"/>
              </w:rPr>
            </w:pPr>
            <w:r>
              <w:rPr>
                <w:noProof/>
                <w:sz w:val="20"/>
              </w:rPr>
              <w:drawing>
                <wp:inline distT="0" distB="0" distL="0" distR="0">
                  <wp:extent cx="327141" cy="361950"/>
                  <wp:effectExtent l="0" t="0" r="0" b="0"/>
                  <wp:docPr id="65"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137.png"/>
                          <pic:cNvPicPr/>
                        </pic:nvPicPr>
                        <pic:blipFill>
                          <a:blip xmlns:r="http://schemas.openxmlformats.org/officeDocument/2006/relationships" r:embed="rId236" cstate="print"/>
                          <a:stretch>
                            <a:fillRect/>
                          </a:stretch>
                        </pic:blipFill>
                        <pic:spPr>
                          <a:xfrm>
                            <a:off x="0" y="0"/>
                            <a:ext cx="327141" cy="361950"/>
                          </a:xfrm>
                          <a:prstGeom prst="rect">
                            <a:avLst/>
                          </a:prstGeom>
                        </pic:spPr>
                      </pic:pic>
                    </a:graphicData>
                  </a:graphic>
                </wp:inline>
              </w:drawing>
            </w:r>
          </w:p>
        </w:tc>
        <w:tc>
          <w:tcPr>
            <w:tcW w:w="9103" w:type="dxa"/>
            <w:tcBorders>
              <w:bottom w:val="single" w:sz="8" w:space="0" w:color="000000"/>
            </w:tcBorders>
          </w:tcPr>
          <w:p w:rsidR="00F717DC" w14:paraId="58152E8D" w14:textId="77777777">
            <w:pPr>
              <w:pStyle w:val="TableParagraph"/>
              <w:rPr>
                <w:sz w:val="24"/>
              </w:rPr>
            </w:pPr>
            <w:r>
              <w:rPr>
                <w:position w:val="1"/>
                <w:sz w:val="24"/>
              </w:rPr>
              <w:t xml:space="preserve">For NIH Section I. Outcomes will be made </w:t>
            </w:r>
            <w:r>
              <w:rPr>
                <w:b/>
                <w:position w:val="1"/>
                <w:sz w:val="24"/>
              </w:rPr>
              <w:t>publicly available</w:t>
            </w:r>
            <w:r>
              <w:rPr>
                <w:position w:val="1"/>
                <w:sz w:val="24"/>
              </w:rPr>
              <w:t xml:space="preserve">, thus allowing recipients </w:t>
            </w:r>
            <w:r>
              <w:rPr>
                <w:sz w:val="24"/>
              </w:rPr>
              <w:t>to provide</w:t>
            </w:r>
            <w:r>
              <w:rPr>
                <w:spacing w:val="-8"/>
                <w:sz w:val="24"/>
              </w:rPr>
              <w:t xml:space="preserve"> </w:t>
            </w:r>
            <w:r>
              <w:rPr>
                <w:sz w:val="24"/>
              </w:rPr>
              <w:t>the</w:t>
            </w:r>
            <w:r>
              <w:rPr>
                <w:spacing w:val="-8"/>
                <w:sz w:val="24"/>
              </w:rPr>
              <w:t xml:space="preserve"> </w:t>
            </w:r>
            <w:r>
              <w:rPr>
                <w:sz w:val="24"/>
              </w:rPr>
              <w:t>general</w:t>
            </w:r>
            <w:r>
              <w:rPr>
                <w:spacing w:val="-4"/>
                <w:sz w:val="24"/>
              </w:rPr>
              <w:t xml:space="preserve"> </w:t>
            </w:r>
            <w:r>
              <w:rPr>
                <w:sz w:val="24"/>
              </w:rPr>
              <w:t>public</w:t>
            </w:r>
            <w:r>
              <w:rPr>
                <w:spacing w:val="-7"/>
                <w:sz w:val="24"/>
              </w:rPr>
              <w:t xml:space="preserve"> </w:t>
            </w:r>
            <w:r>
              <w:rPr>
                <w:sz w:val="24"/>
              </w:rPr>
              <w:t>with</w:t>
            </w:r>
            <w:r>
              <w:rPr>
                <w:spacing w:val="-7"/>
                <w:sz w:val="24"/>
              </w:rPr>
              <w:t xml:space="preserve"> </w:t>
            </w:r>
            <w:r>
              <w:rPr>
                <w:sz w:val="24"/>
              </w:rPr>
              <w:t>a</w:t>
            </w:r>
            <w:r>
              <w:rPr>
                <w:spacing w:val="-6"/>
                <w:sz w:val="24"/>
              </w:rPr>
              <w:t xml:space="preserve"> </w:t>
            </w:r>
            <w:r>
              <w:rPr>
                <w:sz w:val="24"/>
              </w:rPr>
              <w:t>concise</w:t>
            </w:r>
            <w:r>
              <w:rPr>
                <w:spacing w:val="-10"/>
                <w:sz w:val="24"/>
              </w:rPr>
              <w:t xml:space="preserve"> </w:t>
            </w:r>
            <w:r>
              <w:rPr>
                <w:sz w:val="24"/>
              </w:rPr>
              <w:t>summary</w:t>
            </w:r>
            <w:r>
              <w:rPr>
                <w:spacing w:val="-14"/>
                <w:sz w:val="24"/>
              </w:rPr>
              <w:t xml:space="preserve"> </w:t>
            </w:r>
            <w:r>
              <w:rPr>
                <w:sz w:val="24"/>
              </w:rPr>
              <w:t>of</w:t>
            </w:r>
            <w:r>
              <w:rPr>
                <w:spacing w:val="-8"/>
                <w:sz w:val="24"/>
              </w:rPr>
              <w:t xml:space="preserve"> </w:t>
            </w:r>
            <w:r>
              <w:rPr>
                <w:sz w:val="24"/>
              </w:rPr>
              <w:t>the</w:t>
            </w:r>
            <w:r>
              <w:rPr>
                <w:spacing w:val="-8"/>
                <w:sz w:val="24"/>
              </w:rPr>
              <w:t xml:space="preserve"> </w:t>
            </w:r>
            <w:r>
              <w:rPr>
                <w:sz w:val="24"/>
              </w:rPr>
              <w:t>cumulative</w:t>
            </w:r>
            <w:r>
              <w:rPr>
                <w:spacing w:val="-10"/>
                <w:sz w:val="24"/>
              </w:rPr>
              <w:t xml:space="preserve"> </w:t>
            </w:r>
            <w:r>
              <w:rPr>
                <w:sz w:val="24"/>
              </w:rPr>
              <w:t>outcomes</w:t>
            </w:r>
            <w:r>
              <w:rPr>
                <w:spacing w:val="-7"/>
                <w:sz w:val="24"/>
              </w:rPr>
              <w:t xml:space="preserve"> </w:t>
            </w:r>
            <w:r>
              <w:rPr>
                <w:sz w:val="24"/>
              </w:rPr>
              <w:t>or</w:t>
            </w:r>
            <w:r>
              <w:rPr>
                <w:spacing w:val="-8"/>
                <w:sz w:val="24"/>
              </w:rPr>
              <w:t xml:space="preserve"> </w:t>
            </w:r>
            <w:r>
              <w:rPr>
                <w:sz w:val="24"/>
              </w:rPr>
              <w:t>findings</w:t>
            </w:r>
            <w:r>
              <w:rPr>
                <w:spacing w:val="-7"/>
                <w:sz w:val="24"/>
              </w:rPr>
              <w:t xml:space="preserve"> </w:t>
            </w:r>
            <w:r>
              <w:rPr>
                <w:sz w:val="24"/>
              </w:rPr>
              <w:t xml:space="preserve">of the project at the end of a competitive segment. For NIH awards the length should </w:t>
            </w:r>
            <w:r>
              <w:rPr>
                <w:b/>
                <w:sz w:val="24"/>
              </w:rPr>
              <w:t xml:space="preserve">not </w:t>
            </w:r>
            <w:r>
              <w:rPr>
                <w:sz w:val="24"/>
              </w:rPr>
              <w:t>exceed half a page. In addition, for the interim or final RPPR the summary of outcomes or findings of the award must be written in the following format:</w:t>
            </w:r>
          </w:p>
        </w:tc>
      </w:tr>
    </w:tbl>
    <w:p w:rsidR="00F717DC" w14:paraId="2387B337" w14:textId="77777777">
      <w:pPr>
        <w:rPr>
          <w:sz w:val="24"/>
        </w:rPr>
        <w:sectPr>
          <w:headerReference w:type="default" r:id="rId237"/>
          <w:footerReference w:type="default" r:id="rId238"/>
          <w:pgSz w:w="12240" w:h="15840"/>
          <w:pgMar w:top="920" w:right="980" w:bottom="860" w:left="720" w:header="715" w:footer="669" w:gutter="0"/>
          <w:cols w:space="720"/>
        </w:sectPr>
      </w:pPr>
    </w:p>
    <w:p w:rsidR="00F717DC" w14:paraId="27F2FAC8" w14:textId="77777777">
      <w:pPr>
        <w:pStyle w:val="BodyText"/>
        <w:spacing w:before="10"/>
        <w:ind w:left="0"/>
        <w:rPr>
          <w:i/>
          <w:sz w:val="14"/>
        </w:rPr>
      </w:pPr>
    </w:p>
    <w:p w:rsidR="00F717DC" w14:paraId="2F8B8E2B" w14:textId="77777777">
      <w:pPr>
        <w:pStyle w:val="ListParagraph"/>
        <w:numPr>
          <w:ilvl w:val="2"/>
          <w:numId w:val="38"/>
        </w:numPr>
        <w:tabs>
          <w:tab w:val="left" w:pos="2438"/>
          <w:tab w:val="left" w:pos="2439"/>
        </w:tabs>
        <w:spacing w:before="100"/>
        <w:ind w:hanging="361"/>
        <w:rPr>
          <w:sz w:val="24"/>
        </w:rPr>
      </w:pPr>
      <w:r>
        <w:rPr>
          <w:sz w:val="24"/>
        </w:rPr>
        <w:t>Is</w:t>
      </w:r>
      <w:r>
        <w:rPr>
          <w:spacing w:val="-9"/>
          <w:sz w:val="24"/>
        </w:rPr>
        <w:t xml:space="preserve"> </w:t>
      </w:r>
      <w:r>
        <w:rPr>
          <w:sz w:val="24"/>
        </w:rPr>
        <w:t>written</w:t>
      </w:r>
      <w:r>
        <w:rPr>
          <w:spacing w:val="-2"/>
          <w:sz w:val="24"/>
        </w:rPr>
        <w:t xml:space="preserve"> </w:t>
      </w:r>
      <w:r>
        <w:rPr>
          <w:sz w:val="24"/>
        </w:rPr>
        <w:t>for</w:t>
      </w:r>
      <w:r>
        <w:rPr>
          <w:spacing w:val="-4"/>
          <w:sz w:val="24"/>
        </w:rPr>
        <w:t xml:space="preserve"> </w:t>
      </w:r>
      <w:r>
        <w:rPr>
          <w:sz w:val="24"/>
        </w:rPr>
        <w:t>the</w:t>
      </w:r>
      <w:r>
        <w:rPr>
          <w:spacing w:val="-3"/>
          <w:sz w:val="24"/>
        </w:rPr>
        <w:t xml:space="preserve"> </w:t>
      </w:r>
      <w:r>
        <w:rPr>
          <w:sz w:val="24"/>
        </w:rPr>
        <w:t>general</w:t>
      </w:r>
      <w:r>
        <w:rPr>
          <w:spacing w:val="1"/>
          <w:sz w:val="24"/>
        </w:rPr>
        <w:t xml:space="preserve"> </w:t>
      </w:r>
      <w:r>
        <w:rPr>
          <w:sz w:val="24"/>
        </w:rPr>
        <w:t>public</w:t>
      </w:r>
      <w:r>
        <w:rPr>
          <w:spacing w:val="-3"/>
          <w:sz w:val="24"/>
        </w:rPr>
        <w:t xml:space="preserve"> </w:t>
      </w:r>
      <w:r>
        <w:rPr>
          <w:sz w:val="24"/>
        </w:rPr>
        <w:t>in</w:t>
      </w:r>
      <w:r>
        <w:rPr>
          <w:spacing w:val="-2"/>
          <w:sz w:val="24"/>
        </w:rPr>
        <w:t xml:space="preserve"> </w:t>
      </w:r>
      <w:r>
        <w:rPr>
          <w:sz w:val="24"/>
        </w:rPr>
        <w:t>clear,</w:t>
      </w:r>
      <w:r>
        <w:rPr>
          <w:spacing w:val="-3"/>
          <w:sz w:val="24"/>
        </w:rPr>
        <w:t xml:space="preserve"> </w:t>
      </w:r>
      <w:r>
        <w:rPr>
          <w:sz w:val="24"/>
        </w:rPr>
        <w:t>concise,</w:t>
      </w:r>
      <w:r>
        <w:rPr>
          <w:spacing w:val="-2"/>
          <w:sz w:val="24"/>
        </w:rPr>
        <w:t xml:space="preserve"> </w:t>
      </w:r>
      <w:r>
        <w:rPr>
          <w:sz w:val="24"/>
        </w:rPr>
        <w:t>and</w:t>
      </w:r>
      <w:r>
        <w:rPr>
          <w:spacing w:val="-2"/>
          <w:sz w:val="24"/>
        </w:rPr>
        <w:t xml:space="preserve"> </w:t>
      </w:r>
      <w:r>
        <w:rPr>
          <w:sz w:val="24"/>
        </w:rPr>
        <w:t>comprehensible</w:t>
      </w:r>
      <w:r>
        <w:rPr>
          <w:spacing w:val="-27"/>
          <w:sz w:val="24"/>
        </w:rPr>
        <w:t xml:space="preserve"> </w:t>
      </w:r>
      <w:r>
        <w:rPr>
          <w:spacing w:val="-2"/>
          <w:sz w:val="24"/>
        </w:rPr>
        <w:t>language;</w:t>
      </w:r>
    </w:p>
    <w:p w:rsidR="00F717DC" w14:paraId="17D9D45A" w14:textId="77777777">
      <w:pPr>
        <w:pStyle w:val="ListParagraph"/>
        <w:numPr>
          <w:ilvl w:val="2"/>
          <w:numId w:val="38"/>
        </w:numPr>
        <w:tabs>
          <w:tab w:val="left" w:pos="2438"/>
          <w:tab w:val="left" w:pos="2439"/>
        </w:tabs>
        <w:spacing w:before="9" w:line="242" w:lineRule="auto"/>
        <w:ind w:right="1067"/>
        <w:rPr>
          <w:sz w:val="24"/>
        </w:rPr>
      </w:pPr>
      <w:r>
        <w:rPr>
          <w:sz w:val="24"/>
        </w:rPr>
        <w:t>Is</w:t>
      </w:r>
      <w:r>
        <w:rPr>
          <w:spacing w:val="-11"/>
          <w:sz w:val="24"/>
        </w:rPr>
        <w:t xml:space="preserve"> </w:t>
      </w:r>
      <w:r>
        <w:rPr>
          <w:sz w:val="24"/>
        </w:rPr>
        <w:t>suitable</w:t>
      </w:r>
      <w:r>
        <w:rPr>
          <w:spacing w:val="-6"/>
          <w:sz w:val="24"/>
        </w:rPr>
        <w:t xml:space="preserve"> </w:t>
      </w:r>
      <w:r>
        <w:rPr>
          <w:sz w:val="24"/>
        </w:rPr>
        <w:t>for</w:t>
      </w:r>
      <w:r>
        <w:rPr>
          <w:spacing w:val="-11"/>
          <w:sz w:val="24"/>
        </w:rPr>
        <w:t xml:space="preserve"> </w:t>
      </w:r>
      <w:r>
        <w:rPr>
          <w:sz w:val="24"/>
        </w:rPr>
        <w:t>dissemination</w:t>
      </w:r>
      <w:r>
        <w:rPr>
          <w:spacing w:val="-8"/>
          <w:sz w:val="24"/>
        </w:rPr>
        <w:t xml:space="preserve"> </w:t>
      </w:r>
      <w:r>
        <w:rPr>
          <w:sz w:val="24"/>
        </w:rPr>
        <w:t>to</w:t>
      </w:r>
      <w:r>
        <w:rPr>
          <w:spacing w:val="-7"/>
          <w:sz w:val="24"/>
        </w:rPr>
        <w:t xml:space="preserve"> </w:t>
      </w:r>
      <w:r>
        <w:rPr>
          <w:sz w:val="24"/>
        </w:rPr>
        <w:t>the</w:t>
      </w:r>
      <w:r>
        <w:rPr>
          <w:spacing w:val="-9"/>
          <w:sz w:val="24"/>
        </w:rPr>
        <w:t xml:space="preserve"> </w:t>
      </w:r>
      <w:r>
        <w:rPr>
          <w:sz w:val="24"/>
        </w:rPr>
        <w:t>general</w:t>
      </w:r>
      <w:r>
        <w:rPr>
          <w:spacing w:val="-9"/>
          <w:sz w:val="24"/>
        </w:rPr>
        <w:t xml:space="preserve"> </w:t>
      </w:r>
      <w:r>
        <w:rPr>
          <w:sz w:val="24"/>
        </w:rPr>
        <w:t>public,</w:t>
      </w:r>
      <w:r>
        <w:rPr>
          <w:spacing w:val="-4"/>
          <w:sz w:val="24"/>
        </w:rPr>
        <w:t xml:space="preserve"> </w:t>
      </w:r>
      <w:r>
        <w:rPr>
          <w:sz w:val="24"/>
        </w:rPr>
        <w:t>as</w:t>
      </w:r>
      <w:r>
        <w:rPr>
          <w:spacing w:val="-9"/>
          <w:sz w:val="24"/>
        </w:rPr>
        <w:t xml:space="preserve"> </w:t>
      </w:r>
      <w:r>
        <w:rPr>
          <w:sz w:val="24"/>
        </w:rPr>
        <w:t>the</w:t>
      </w:r>
      <w:r>
        <w:rPr>
          <w:spacing w:val="-10"/>
          <w:sz w:val="24"/>
        </w:rPr>
        <w:t xml:space="preserve"> </w:t>
      </w:r>
      <w:r>
        <w:rPr>
          <w:sz w:val="24"/>
        </w:rPr>
        <w:t>information</w:t>
      </w:r>
      <w:r>
        <w:rPr>
          <w:spacing w:val="-6"/>
          <w:sz w:val="24"/>
        </w:rPr>
        <w:t xml:space="preserve"> </w:t>
      </w:r>
      <w:r>
        <w:rPr>
          <w:sz w:val="24"/>
        </w:rPr>
        <w:t>may be available electronically;</w:t>
      </w:r>
    </w:p>
    <w:p w:rsidR="00F717DC" w14:paraId="1AB4342C" w14:textId="77777777">
      <w:pPr>
        <w:pStyle w:val="ListParagraph"/>
        <w:numPr>
          <w:ilvl w:val="2"/>
          <w:numId w:val="38"/>
        </w:numPr>
        <w:tabs>
          <w:tab w:val="left" w:pos="2438"/>
          <w:tab w:val="left" w:pos="2439"/>
        </w:tabs>
        <w:spacing w:before="12"/>
        <w:ind w:left="215" w:right="1448" w:firstLine="1862"/>
        <w:rPr>
          <w:sz w:val="24"/>
        </w:rPr>
      </w:pPr>
      <w:r>
        <w:rPr>
          <w:sz w:val="24"/>
        </w:rPr>
        <w:t>Does</w:t>
      </w:r>
      <w:r>
        <w:rPr>
          <w:spacing w:val="-15"/>
          <w:sz w:val="24"/>
        </w:rPr>
        <w:t xml:space="preserve"> </w:t>
      </w:r>
      <w:r>
        <w:rPr>
          <w:sz w:val="24"/>
        </w:rPr>
        <w:t>not</w:t>
      </w:r>
      <w:r>
        <w:rPr>
          <w:spacing w:val="-14"/>
          <w:sz w:val="24"/>
        </w:rPr>
        <w:t xml:space="preserve"> </w:t>
      </w:r>
      <w:r>
        <w:rPr>
          <w:sz w:val="24"/>
        </w:rPr>
        <w:t>include</w:t>
      </w:r>
      <w:r>
        <w:rPr>
          <w:spacing w:val="-15"/>
          <w:sz w:val="24"/>
        </w:rPr>
        <w:t xml:space="preserve"> </w:t>
      </w:r>
      <w:r>
        <w:rPr>
          <w:sz w:val="24"/>
        </w:rPr>
        <w:t>proprietary,</w:t>
      </w:r>
      <w:r>
        <w:rPr>
          <w:spacing w:val="-13"/>
          <w:sz w:val="24"/>
        </w:rPr>
        <w:t xml:space="preserve"> </w:t>
      </w:r>
      <w:r>
        <w:rPr>
          <w:sz w:val="24"/>
        </w:rPr>
        <w:t>confidential</w:t>
      </w:r>
      <w:r>
        <w:rPr>
          <w:spacing w:val="-14"/>
          <w:sz w:val="24"/>
        </w:rPr>
        <w:t xml:space="preserve"> </w:t>
      </w:r>
      <w:r>
        <w:rPr>
          <w:sz w:val="24"/>
        </w:rPr>
        <w:t>information</w:t>
      </w:r>
      <w:r>
        <w:rPr>
          <w:spacing w:val="-12"/>
          <w:sz w:val="24"/>
        </w:rPr>
        <w:t xml:space="preserve"> </w:t>
      </w:r>
      <w:r>
        <w:rPr>
          <w:sz w:val="24"/>
        </w:rPr>
        <w:t>or</w:t>
      </w:r>
      <w:r>
        <w:rPr>
          <w:spacing w:val="-15"/>
          <w:sz w:val="24"/>
        </w:rPr>
        <w:t xml:space="preserve"> </w:t>
      </w:r>
      <w:r>
        <w:rPr>
          <w:sz w:val="24"/>
        </w:rPr>
        <w:t>trade</w:t>
      </w:r>
      <w:r>
        <w:rPr>
          <w:spacing w:val="-15"/>
          <w:sz w:val="24"/>
        </w:rPr>
        <w:t xml:space="preserve"> </w:t>
      </w:r>
      <w:r>
        <w:rPr>
          <w:sz w:val="24"/>
        </w:rPr>
        <w:t xml:space="preserve">secrets Please refer to the following link for samples of acceptable </w:t>
      </w:r>
      <w:hyperlink r:id="rId107">
        <w:r>
          <w:rPr>
            <w:color w:val="07519A"/>
            <w:sz w:val="24"/>
            <w:u w:val="single" w:color="07519A"/>
          </w:rPr>
          <w:t>project outcomes</w:t>
        </w:r>
        <w:r>
          <w:rPr>
            <w:color w:val="07519A"/>
            <w:sz w:val="24"/>
          </w:rPr>
          <w:t>.</w:t>
        </w:r>
      </w:hyperlink>
    </w:p>
    <w:p w:rsidR="00F717DC" w14:paraId="0E424DA9" w14:textId="77777777">
      <w:pPr>
        <w:pStyle w:val="BodyText"/>
        <w:spacing w:before="121"/>
        <w:ind w:right="225"/>
      </w:pPr>
      <w:r>
        <w:t>Per</w:t>
      </w:r>
      <w:r>
        <w:rPr>
          <w:spacing w:val="-2"/>
        </w:rPr>
        <w:t xml:space="preserve"> </w:t>
      </w:r>
      <w:r>
        <w:t>the</w:t>
      </w:r>
      <w:r>
        <w:rPr>
          <w:spacing w:val="-3"/>
        </w:rPr>
        <w:t xml:space="preserve"> </w:t>
      </w:r>
      <w:r>
        <w:t>1993</w:t>
      </w:r>
      <w:r>
        <w:rPr>
          <w:spacing w:val="-3"/>
        </w:rPr>
        <w:t xml:space="preserve"> </w:t>
      </w:r>
      <w:r>
        <w:t>NIH</w:t>
      </w:r>
      <w:r>
        <w:rPr>
          <w:spacing w:val="-3"/>
        </w:rPr>
        <w:t xml:space="preserve"> </w:t>
      </w:r>
      <w:r>
        <w:t>Revitalization</w:t>
      </w:r>
      <w:r>
        <w:rPr>
          <w:spacing w:val="-1"/>
        </w:rPr>
        <w:t xml:space="preserve"> </w:t>
      </w:r>
      <w:r>
        <w:t>Act,</w:t>
      </w:r>
      <w:r>
        <w:rPr>
          <w:spacing w:val="-2"/>
        </w:rPr>
        <w:t xml:space="preserve"> </w:t>
      </w:r>
      <w:r>
        <w:t>PL</w:t>
      </w:r>
      <w:r>
        <w:rPr>
          <w:spacing w:val="-3"/>
        </w:rPr>
        <w:t xml:space="preserve"> </w:t>
      </w:r>
      <w:r>
        <w:t>103-43,</w:t>
      </w:r>
      <w:r>
        <w:rPr>
          <w:spacing w:val="-2"/>
        </w:rPr>
        <w:t xml:space="preserve"> </w:t>
      </w:r>
      <w:r>
        <w:t>enacted</w:t>
      </w:r>
      <w:r>
        <w:rPr>
          <w:spacing w:val="-2"/>
        </w:rPr>
        <w:t xml:space="preserve"> </w:t>
      </w:r>
      <w:r>
        <w:t>June</w:t>
      </w:r>
      <w:r>
        <w:rPr>
          <w:spacing w:val="-3"/>
        </w:rPr>
        <w:t xml:space="preserve"> </w:t>
      </w:r>
      <w:r>
        <w:t>10,</w:t>
      </w:r>
      <w:r>
        <w:rPr>
          <w:spacing w:val="-2"/>
        </w:rPr>
        <w:t xml:space="preserve"> </w:t>
      </w:r>
      <w:r>
        <w:t>1993,</w:t>
      </w:r>
      <w:r>
        <w:rPr>
          <w:spacing w:val="-1"/>
        </w:rPr>
        <w:t xml:space="preserve"> </w:t>
      </w:r>
      <w:r>
        <w:t>and</w:t>
      </w:r>
      <w:r>
        <w:rPr>
          <w:spacing w:val="-2"/>
        </w:rPr>
        <w:t xml:space="preserve"> </w:t>
      </w:r>
      <w:r>
        <w:t>the</w:t>
      </w:r>
      <w:r>
        <w:rPr>
          <w:spacing w:val="-3"/>
        </w:rPr>
        <w:t xml:space="preserve"> </w:t>
      </w:r>
      <w:r>
        <w:t>21</w:t>
      </w:r>
      <w:r>
        <w:rPr>
          <w:vertAlign w:val="superscript"/>
        </w:rPr>
        <w:t>st</w:t>
      </w:r>
      <w:r>
        <w:rPr>
          <w:spacing w:val="-1"/>
        </w:rPr>
        <w:t xml:space="preserve"> </w:t>
      </w:r>
      <w:r>
        <w:t>Century</w:t>
      </w:r>
      <w:r>
        <w:rPr>
          <w:spacing w:val="-2"/>
        </w:rPr>
        <w:t xml:space="preserve"> </w:t>
      </w:r>
      <w:r>
        <w:t>Cures</w:t>
      </w:r>
      <w:r>
        <w:rPr>
          <w:spacing w:val="-2"/>
        </w:rPr>
        <w:t xml:space="preserve"> </w:t>
      </w:r>
      <w:r>
        <w:t>Act, PL 114-255, enacted December 13, 2016, NIH requires entities conducting NIH-defined Phase III Clinical Trials to include results of valid analyses by sex/gender, race, and ethnicity, in addition to submission in ClinicalTrials.gov.</w:t>
      </w:r>
    </w:p>
    <w:p w:rsidR="00F717DC" w14:paraId="20A9FF6C" w14:textId="77777777">
      <w:pPr>
        <w:pStyle w:val="BodyText"/>
        <w:spacing w:before="5"/>
        <w:ind w:left="0"/>
        <w:rPr>
          <w:sz w:val="8"/>
        </w:rPr>
      </w:pPr>
      <w:r>
        <w:pict>
          <v:rect id="docshape595" o:spid="_x0000_s1602" style="width:490.4pt;height:0.5pt;margin-top:6.1pt;margin-left:45.35pt;mso-position-horizontal-relative:page;mso-wrap-distance-left:0;mso-wrap-distance-right:0;position:absolute;z-index:-251461632" fillcolor="black" stroked="f">
            <w10:wrap type="topAndBottom"/>
          </v:rect>
        </w:pict>
      </w:r>
    </w:p>
    <w:p w:rsidR="00F717DC" w14:paraId="34B8A076" w14:textId="77777777">
      <w:pPr>
        <w:pStyle w:val="BodyText"/>
        <w:spacing w:before="18" w:after="17" w:line="242" w:lineRule="auto"/>
        <w:ind w:right="1010"/>
      </w:pPr>
      <w:r>
        <w:rPr>
          <w:b/>
        </w:rPr>
        <w:t>NOTE</w:t>
      </w:r>
      <w:r>
        <w:t>:</w:t>
      </w:r>
      <w:r>
        <w:rPr>
          <w:spacing w:val="-4"/>
        </w:rPr>
        <w:t xml:space="preserve"> </w:t>
      </w:r>
      <w:r>
        <w:t>This</w:t>
      </w:r>
      <w:r>
        <w:rPr>
          <w:spacing w:val="-4"/>
        </w:rPr>
        <w:t xml:space="preserve"> </w:t>
      </w:r>
      <w:r>
        <w:t>section</w:t>
      </w:r>
      <w:r>
        <w:rPr>
          <w:spacing w:val="-3"/>
        </w:rPr>
        <w:t xml:space="preserve"> </w:t>
      </w:r>
      <w:r>
        <w:t>is</w:t>
      </w:r>
      <w:r>
        <w:rPr>
          <w:spacing w:val="-3"/>
        </w:rPr>
        <w:t xml:space="preserve"> </w:t>
      </w:r>
      <w:r>
        <w:t>only</w:t>
      </w:r>
      <w:r>
        <w:rPr>
          <w:spacing w:val="-3"/>
        </w:rPr>
        <w:t xml:space="preserve"> </w:t>
      </w:r>
      <w:r>
        <w:t>applicable</w:t>
      </w:r>
      <w:r>
        <w:rPr>
          <w:spacing w:val="-3"/>
        </w:rPr>
        <w:t xml:space="preserve"> </w:t>
      </w:r>
      <w:r>
        <w:t>to</w:t>
      </w:r>
      <w:r>
        <w:rPr>
          <w:spacing w:val="-3"/>
        </w:rPr>
        <w:t xml:space="preserve"> </w:t>
      </w:r>
      <w:r>
        <w:t>the</w:t>
      </w:r>
      <w:r>
        <w:rPr>
          <w:spacing w:val="-2"/>
        </w:rPr>
        <w:t xml:space="preserve"> </w:t>
      </w:r>
      <w:r>
        <w:t>Interim</w:t>
      </w:r>
      <w:r>
        <w:rPr>
          <w:spacing w:val="-3"/>
        </w:rPr>
        <w:t xml:space="preserve"> </w:t>
      </w:r>
      <w:r>
        <w:t>and</w:t>
      </w:r>
      <w:r>
        <w:rPr>
          <w:spacing w:val="-3"/>
        </w:rPr>
        <w:t xml:space="preserve"> </w:t>
      </w:r>
      <w:r>
        <w:t>Final</w:t>
      </w:r>
      <w:r>
        <w:rPr>
          <w:spacing w:val="-3"/>
        </w:rPr>
        <w:t xml:space="preserve"> </w:t>
      </w:r>
      <w:r>
        <w:t>RPPR.</w:t>
      </w:r>
      <w:r>
        <w:rPr>
          <w:spacing w:val="-3"/>
        </w:rPr>
        <w:t xml:space="preserve"> </w:t>
      </w:r>
      <w:r>
        <w:t>See</w:t>
      </w:r>
      <w:r>
        <w:rPr>
          <w:spacing w:val="-4"/>
        </w:rPr>
        <w:t xml:space="preserve"> </w:t>
      </w:r>
      <w:hyperlink r:id="rId15">
        <w:r>
          <w:rPr>
            <w:color w:val="07519A"/>
            <w:u w:val="single" w:color="07519A"/>
          </w:rPr>
          <w:t>NOT-OD-17-022</w:t>
        </w:r>
      </w:hyperlink>
      <w:r>
        <w:rPr>
          <w:color w:val="07519A"/>
          <w:spacing w:val="-5"/>
          <w:u w:val="single" w:color="07519A"/>
        </w:rPr>
        <w:t xml:space="preserve"> </w:t>
      </w:r>
      <w:r>
        <w:t xml:space="preserve">and </w:t>
      </w:r>
      <w:hyperlink r:id="rId16">
        <w:r>
          <w:rPr>
            <w:color w:val="07519A"/>
            <w:spacing w:val="-2"/>
            <w:u w:val="single" w:color="07519A"/>
          </w:rPr>
          <w:t>NOT-OD-17-037.</w:t>
        </w:r>
      </w:hyperlink>
    </w:p>
    <w:p w:rsidR="00F717DC" w14:paraId="29F09A9F" w14:textId="77777777">
      <w:pPr>
        <w:pStyle w:val="BodyText"/>
        <w:spacing w:before="0" w:line="20" w:lineRule="exact"/>
        <w:ind w:left="187"/>
        <w:rPr>
          <w:sz w:val="2"/>
        </w:rPr>
      </w:pPr>
      <w:r>
        <w:rPr>
          <w:sz w:val="2"/>
        </w:rPr>
        <w:pict>
          <v:group id="docshapegroup596" o:spid="_x0000_i1603" style="width:490.45pt;height:0.5pt;mso-position-horizontal-relative:char;mso-position-vertical-relative:line" coordsize="9809,10">
            <v:rect id="docshape597" o:spid="_x0000_s1604" style="width:9809;height:10;position:absolute" fillcolor="black" stroked="f"/>
            <w10:wrap type="none"/>
            <w10:anchorlock/>
          </v:group>
        </w:pict>
      </w:r>
    </w:p>
    <w:p w:rsidR="00F717DC" w14:paraId="0E6891BE" w14:textId="77777777">
      <w:pPr>
        <w:pStyle w:val="BodyText"/>
        <w:spacing w:before="5"/>
        <w:ind w:left="0"/>
        <w:rPr>
          <w:sz w:val="7"/>
        </w:rPr>
      </w:pPr>
      <w:r>
        <w:pict>
          <v:group id="docshapegroup598" o:spid="_x0000_s1605" style="width:435.1pt;height:349.65pt;margin-top:5.5pt;margin-left:64.8pt;mso-position-horizontal-relative:page;mso-wrap-distance-left:0;mso-wrap-distance-right:0;position:absolute;z-index:-251460608" coordorigin="1296,110" coordsize="8702,6993">
            <v:shape id="docshape599" o:spid="_x0000_s1606" type="#_x0000_t75" style="width:8702;height:6993;left:1296;position:absolute;top:109">
              <v:imagedata r:id="rId239" o:title=""/>
            </v:shape>
            <v:rect id="docshape600" o:spid="_x0000_s1607" style="width:8659;height:6957;left:1316;position:absolute;top:129" filled="f" strokeweight="1pt"/>
            <w10:wrap type="topAndBottom"/>
          </v:group>
        </w:pict>
      </w:r>
    </w:p>
    <w:p w:rsidR="00F717DC" w14:paraId="5CABE08A" w14:textId="77777777">
      <w:pPr>
        <w:spacing w:before="61"/>
        <w:ind w:left="576"/>
        <w:rPr>
          <w:i/>
        </w:rPr>
      </w:pPr>
      <w:bookmarkStart w:id="295" w:name="_bookmark183"/>
      <w:bookmarkEnd w:id="295"/>
      <w:r>
        <w:rPr>
          <w:i/>
        </w:rPr>
        <w:t>Figure</w:t>
      </w:r>
      <w:r>
        <w:rPr>
          <w:i/>
          <w:spacing w:val="-4"/>
        </w:rPr>
        <w:t xml:space="preserve"> </w:t>
      </w:r>
      <w:r>
        <w:rPr>
          <w:i/>
        </w:rPr>
        <w:t>125</w:t>
      </w:r>
      <w:r>
        <w:rPr>
          <w:i/>
          <w:spacing w:val="-1"/>
        </w:rPr>
        <w:t xml:space="preserve"> </w:t>
      </w:r>
      <w:r>
        <w:rPr>
          <w:i/>
        </w:rPr>
        <w:t>Section</w:t>
      </w:r>
      <w:r>
        <w:rPr>
          <w:i/>
          <w:spacing w:val="-3"/>
        </w:rPr>
        <w:t xml:space="preserve"> </w:t>
      </w:r>
      <w:r>
        <w:rPr>
          <w:i/>
        </w:rPr>
        <w:t>I.</w:t>
      </w:r>
      <w:r>
        <w:rPr>
          <w:i/>
          <w:spacing w:val="-1"/>
        </w:rPr>
        <w:t xml:space="preserve"> </w:t>
      </w:r>
      <w:r>
        <w:rPr>
          <w:i/>
          <w:spacing w:val="-2"/>
        </w:rPr>
        <w:t>Outcomes</w:t>
      </w:r>
    </w:p>
    <w:p w:rsidR="00F717DC" w14:paraId="48D20904" w14:textId="77777777">
      <w:pPr>
        <w:spacing w:before="118"/>
        <w:ind w:left="215"/>
        <w:rPr>
          <w:sz w:val="18"/>
        </w:rPr>
      </w:pPr>
      <w:r>
        <w:rPr>
          <w:sz w:val="18"/>
        </w:rPr>
        <w:t>*</w:t>
      </w:r>
      <w:r>
        <w:rPr>
          <w:spacing w:val="-4"/>
          <w:sz w:val="18"/>
        </w:rPr>
        <w:t xml:space="preserve"> </w:t>
      </w:r>
      <w:r>
        <w:rPr>
          <w:sz w:val="18"/>
        </w:rPr>
        <w:t>This</w:t>
      </w:r>
      <w:r>
        <w:rPr>
          <w:spacing w:val="-1"/>
          <w:sz w:val="18"/>
        </w:rPr>
        <w:t xml:space="preserve"> </w:t>
      </w:r>
      <w:r>
        <w:rPr>
          <w:sz w:val="18"/>
        </w:rPr>
        <w:t>section was</w:t>
      </w:r>
      <w:r>
        <w:rPr>
          <w:spacing w:val="-12"/>
          <w:sz w:val="18"/>
        </w:rPr>
        <w:t xml:space="preserve"> </w:t>
      </w:r>
      <w:r>
        <w:rPr>
          <w:sz w:val="18"/>
        </w:rPr>
        <w:t>added based</w:t>
      </w:r>
      <w:r>
        <w:rPr>
          <w:spacing w:val="-3"/>
          <w:sz w:val="18"/>
        </w:rPr>
        <w:t xml:space="preserve"> </w:t>
      </w:r>
      <w:r>
        <w:rPr>
          <w:sz w:val="18"/>
        </w:rPr>
        <w:t>on</w:t>
      </w:r>
      <w:r>
        <w:rPr>
          <w:spacing w:val="-1"/>
          <w:sz w:val="18"/>
        </w:rPr>
        <w:t xml:space="preserve"> </w:t>
      </w:r>
      <w:r>
        <w:rPr>
          <w:sz w:val="18"/>
        </w:rPr>
        <w:t>the</w:t>
      </w:r>
      <w:r>
        <w:rPr>
          <w:spacing w:val="-5"/>
          <w:sz w:val="18"/>
        </w:rPr>
        <w:t xml:space="preserve"> </w:t>
      </w:r>
      <w:r>
        <w:rPr>
          <w:sz w:val="18"/>
        </w:rPr>
        <w:t>updated</w:t>
      </w:r>
      <w:r>
        <w:rPr>
          <w:spacing w:val="-3"/>
          <w:sz w:val="18"/>
        </w:rPr>
        <w:t xml:space="preserve"> </w:t>
      </w:r>
      <w:r>
        <w:rPr>
          <w:sz w:val="18"/>
        </w:rPr>
        <w:t>version</w:t>
      </w:r>
      <w:r>
        <w:rPr>
          <w:spacing w:val="-3"/>
          <w:sz w:val="18"/>
        </w:rPr>
        <w:t xml:space="preserve"> </w:t>
      </w:r>
      <w:r>
        <w:rPr>
          <w:sz w:val="18"/>
        </w:rPr>
        <w:t>of</w:t>
      </w:r>
      <w:r>
        <w:rPr>
          <w:spacing w:val="-4"/>
          <w:sz w:val="18"/>
        </w:rPr>
        <w:t xml:space="preserve"> </w:t>
      </w:r>
      <w:r>
        <w:rPr>
          <w:sz w:val="18"/>
        </w:rPr>
        <w:t>the</w:t>
      </w:r>
      <w:r>
        <w:rPr>
          <w:spacing w:val="-2"/>
          <w:sz w:val="18"/>
        </w:rPr>
        <w:t xml:space="preserve"> </w:t>
      </w:r>
      <w:r>
        <w:rPr>
          <w:sz w:val="18"/>
        </w:rPr>
        <w:t>Federal-wide</w:t>
      </w:r>
      <w:r>
        <w:rPr>
          <w:spacing w:val="-2"/>
          <w:sz w:val="18"/>
        </w:rPr>
        <w:t xml:space="preserve"> </w:t>
      </w:r>
      <w:r>
        <w:rPr>
          <w:sz w:val="18"/>
        </w:rPr>
        <w:t>performance</w:t>
      </w:r>
      <w:r>
        <w:rPr>
          <w:spacing w:val="-2"/>
          <w:sz w:val="18"/>
        </w:rPr>
        <w:t xml:space="preserve"> </w:t>
      </w:r>
      <w:r>
        <w:rPr>
          <w:sz w:val="18"/>
        </w:rPr>
        <w:t>progress</w:t>
      </w:r>
      <w:r>
        <w:rPr>
          <w:spacing w:val="-2"/>
          <w:sz w:val="18"/>
        </w:rPr>
        <w:t xml:space="preserve"> </w:t>
      </w:r>
      <w:r>
        <w:rPr>
          <w:sz w:val="18"/>
        </w:rPr>
        <w:t>reporting</w:t>
      </w:r>
      <w:r>
        <w:rPr>
          <w:spacing w:val="-3"/>
          <w:sz w:val="18"/>
        </w:rPr>
        <w:t xml:space="preserve"> </w:t>
      </w:r>
      <w:r>
        <w:rPr>
          <w:sz w:val="18"/>
        </w:rPr>
        <w:t>format</w:t>
      </w:r>
      <w:r>
        <w:rPr>
          <w:spacing w:val="-1"/>
          <w:sz w:val="18"/>
        </w:rPr>
        <w:t xml:space="preserve"> </w:t>
      </w:r>
      <w:r>
        <w:rPr>
          <w:sz w:val="18"/>
        </w:rPr>
        <w:t>published</w:t>
      </w:r>
      <w:r>
        <w:rPr>
          <w:spacing w:val="-2"/>
          <w:sz w:val="18"/>
        </w:rPr>
        <w:t xml:space="preserve"> </w:t>
      </w:r>
      <w:r>
        <w:rPr>
          <w:sz w:val="18"/>
        </w:rPr>
        <w:t>in</w:t>
      </w:r>
      <w:r>
        <w:rPr>
          <w:spacing w:val="-3"/>
          <w:sz w:val="18"/>
        </w:rPr>
        <w:t xml:space="preserve"> </w:t>
      </w:r>
      <w:r>
        <w:rPr>
          <w:sz w:val="18"/>
        </w:rPr>
        <w:t>the</w:t>
      </w:r>
      <w:r>
        <w:rPr>
          <w:spacing w:val="-2"/>
          <w:sz w:val="18"/>
        </w:rPr>
        <w:t xml:space="preserve"> </w:t>
      </w:r>
      <w:r>
        <w:rPr>
          <w:sz w:val="18"/>
        </w:rPr>
        <w:t xml:space="preserve">Federal Register on </w:t>
      </w:r>
      <w:hyperlink r:id="rId240">
        <w:r>
          <w:rPr>
            <w:color w:val="07519A"/>
            <w:sz w:val="18"/>
            <w:u w:val="single" w:color="07519A"/>
          </w:rPr>
          <w:t>November 16, 2016</w:t>
        </w:r>
        <w:r>
          <w:rPr>
            <w:sz w:val="18"/>
          </w:rPr>
          <w:t>.</w:t>
        </w:r>
      </w:hyperlink>
    </w:p>
    <w:p w:rsidR="00F717DC" w14:paraId="3CB0B419" w14:textId="77777777">
      <w:pPr>
        <w:pStyle w:val="Heading1"/>
        <w:numPr>
          <w:ilvl w:val="0"/>
          <w:numId w:val="70"/>
        </w:numPr>
        <w:tabs>
          <w:tab w:val="left" w:pos="936"/>
          <w:tab w:val="left" w:pos="937"/>
        </w:tabs>
        <w:spacing w:before="87"/>
        <w:ind w:hanging="722"/>
      </w:pPr>
      <w:bookmarkStart w:id="296" w:name="7_Supplemental_Instructions_for_Specific"/>
      <w:bookmarkStart w:id="297" w:name="_bookmark184"/>
      <w:bookmarkEnd w:id="296"/>
      <w:bookmarkEnd w:id="297"/>
      <w:r>
        <w:t>Supplemental</w:t>
      </w:r>
      <w:r>
        <w:rPr>
          <w:spacing w:val="-14"/>
        </w:rPr>
        <w:t xml:space="preserve"> </w:t>
      </w:r>
      <w:r>
        <w:t>Instructions</w:t>
      </w:r>
      <w:r>
        <w:rPr>
          <w:spacing w:val="-13"/>
        </w:rPr>
        <w:t xml:space="preserve"> </w:t>
      </w:r>
      <w:r>
        <w:t>for</w:t>
      </w:r>
      <w:r>
        <w:rPr>
          <w:spacing w:val="-11"/>
        </w:rPr>
        <w:t xml:space="preserve"> </w:t>
      </w:r>
      <w:r>
        <w:t>Specific</w:t>
      </w:r>
      <w:r>
        <w:rPr>
          <w:spacing w:val="-11"/>
        </w:rPr>
        <w:t xml:space="preserve"> </w:t>
      </w:r>
      <w:r>
        <w:t>Grant</w:t>
      </w:r>
      <w:r>
        <w:rPr>
          <w:spacing w:val="-13"/>
        </w:rPr>
        <w:t xml:space="preserve"> </w:t>
      </w:r>
      <w:r>
        <w:t>RPPR</w:t>
      </w:r>
      <w:r>
        <w:rPr>
          <w:spacing w:val="-13"/>
        </w:rPr>
        <w:t xml:space="preserve"> </w:t>
      </w:r>
      <w:r>
        <w:rPr>
          <w:spacing w:val="-2"/>
        </w:rPr>
        <w:t>Types</w:t>
      </w:r>
    </w:p>
    <w:p w:rsidR="00F717DC" w14:paraId="61F9EE29" w14:textId="77777777">
      <w:pPr>
        <w:pStyle w:val="BodyText"/>
        <w:spacing w:before="121"/>
      </w:pPr>
      <w:r>
        <w:t>The</w:t>
      </w:r>
      <w:r>
        <w:rPr>
          <w:spacing w:val="-4"/>
        </w:rPr>
        <w:t xml:space="preserve"> </w:t>
      </w:r>
      <w:r>
        <w:rPr>
          <w:i/>
        </w:rPr>
        <w:t>RPPR</w:t>
      </w:r>
      <w:r>
        <w:rPr>
          <w:i/>
          <w:spacing w:val="-4"/>
        </w:rPr>
        <w:t xml:space="preserve"> </w:t>
      </w:r>
      <w:r>
        <w:rPr>
          <w:i/>
        </w:rPr>
        <w:t>Instructions</w:t>
      </w:r>
      <w:r>
        <w:rPr>
          <w:i/>
          <w:spacing w:val="-3"/>
        </w:rPr>
        <w:t xml:space="preserve"> </w:t>
      </w:r>
      <w:r>
        <w:t>in</w:t>
      </w:r>
      <w:r>
        <w:rPr>
          <w:spacing w:val="-3"/>
        </w:rPr>
        <w:t xml:space="preserve"> </w:t>
      </w:r>
      <w:r>
        <w:t>chapter</w:t>
      </w:r>
      <w:r>
        <w:rPr>
          <w:spacing w:val="-4"/>
        </w:rPr>
        <w:t xml:space="preserve"> </w:t>
      </w:r>
      <w:r>
        <w:t>6,</w:t>
      </w:r>
      <w:r>
        <w:rPr>
          <w:spacing w:val="-3"/>
        </w:rPr>
        <w:t xml:space="preserve"> </w:t>
      </w:r>
      <w:r>
        <w:t>Sections</w:t>
      </w:r>
      <w:r>
        <w:rPr>
          <w:spacing w:val="-2"/>
        </w:rPr>
        <w:t xml:space="preserve"> </w:t>
      </w:r>
      <w:r>
        <w:t>A–H,</w:t>
      </w:r>
      <w:r>
        <w:rPr>
          <w:spacing w:val="-3"/>
        </w:rPr>
        <w:t xml:space="preserve"> </w:t>
      </w:r>
      <w:r>
        <w:t>apply</w:t>
      </w:r>
      <w:r>
        <w:rPr>
          <w:spacing w:val="-3"/>
        </w:rPr>
        <w:t xml:space="preserve"> </w:t>
      </w:r>
      <w:r>
        <w:t>to</w:t>
      </w:r>
      <w:r>
        <w:rPr>
          <w:spacing w:val="-3"/>
        </w:rPr>
        <w:t xml:space="preserve"> </w:t>
      </w:r>
      <w:r>
        <w:t>the</w:t>
      </w:r>
      <w:r>
        <w:rPr>
          <w:spacing w:val="-4"/>
        </w:rPr>
        <w:t xml:space="preserve"> </w:t>
      </w:r>
      <w:r>
        <w:t>following</w:t>
      </w:r>
      <w:r>
        <w:rPr>
          <w:spacing w:val="-3"/>
        </w:rPr>
        <w:t xml:space="preserve"> </w:t>
      </w:r>
      <w:r>
        <w:t>awards:</w:t>
      </w:r>
      <w:r>
        <w:rPr>
          <w:spacing w:val="-3"/>
        </w:rPr>
        <w:t xml:space="preserve"> </w:t>
      </w:r>
      <w:r>
        <w:t>D71,</w:t>
      </w:r>
      <w:r>
        <w:rPr>
          <w:spacing w:val="-3"/>
        </w:rPr>
        <w:t xml:space="preserve"> </w:t>
      </w:r>
      <w:r>
        <w:t>DP1,</w:t>
      </w:r>
      <w:r>
        <w:rPr>
          <w:spacing w:val="-3"/>
        </w:rPr>
        <w:t xml:space="preserve"> </w:t>
      </w:r>
      <w:r>
        <w:t>DP5,</w:t>
      </w:r>
      <w:r>
        <w:rPr>
          <w:spacing w:val="-1"/>
        </w:rPr>
        <w:t xml:space="preserve"> </w:t>
      </w:r>
      <w:r>
        <w:t>G08, G11, G13, P40, R00, R01, R03, R18, R21, R33, R34, R36, R37, R56, RC1, RC2,</w:t>
      </w:r>
    </w:p>
    <w:p w:rsidR="00F717DC" w14:paraId="4C3274E2" w14:textId="77777777">
      <w:pPr>
        <w:pStyle w:val="BodyText"/>
      </w:pPr>
      <w:r>
        <w:pict>
          <v:rect id="docshape601" o:spid="_x0000_s1608" style="width:3pt;height:0.6pt;margin-top:46.1pt;margin-left:376.75pt;mso-position-horizontal-relative:page;position:absolute;z-index:251666432" fillcolor="blue" stroked="f"/>
        </w:pict>
      </w:r>
      <w:r w:rsidR="004544C6">
        <w:t xml:space="preserve">RL1, S21, S22, SC1, SC2, SC3, U1B, UC2, UH1, UH2, UH3, </w:t>
      </w:r>
      <w:r w:rsidR="004544C6">
        <w:rPr>
          <w:b/>
        </w:rPr>
        <w:t xml:space="preserve">and </w:t>
      </w:r>
      <w:r w:rsidR="004544C6">
        <w:t>awards listed in Section 7.6 if they issued</w:t>
      </w:r>
      <w:r w:rsidR="004544C6">
        <w:rPr>
          <w:spacing w:val="-3"/>
        </w:rPr>
        <w:t xml:space="preserve"> </w:t>
      </w:r>
      <w:r w:rsidR="004544C6">
        <w:t>under</w:t>
      </w:r>
      <w:r w:rsidR="004544C6">
        <w:rPr>
          <w:spacing w:val="-4"/>
        </w:rPr>
        <w:t xml:space="preserve"> </w:t>
      </w:r>
      <w:r w:rsidR="004544C6">
        <w:t>SNAP.</w:t>
      </w:r>
      <w:r w:rsidR="004544C6">
        <w:rPr>
          <w:spacing w:val="-3"/>
        </w:rPr>
        <w:t xml:space="preserve"> </w:t>
      </w:r>
      <w:r w:rsidR="004544C6">
        <w:t>For</w:t>
      </w:r>
      <w:r w:rsidR="004544C6">
        <w:rPr>
          <w:spacing w:val="-2"/>
        </w:rPr>
        <w:t xml:space="preserve"> </w:t>
      </w:r>
      <w:r w:rsidR="004544C6">
        <w:t>all</w:t>
      </w:r>
      <w:r w:rsidR="004544C6">
        <w:rPr>
          <w:spacing w:val="-2"/>
        </w:rPr>
        <w:t xml:space="preserve"> </w:t>
      </w:r>
      <w:r w:rsidR="004544C6">
        <w:t>other</w:t>
      </w:r>
      <w:r w:rsidR="004544C6">
        <w:rPr>
          <w:spacing w:val="-4"/>
        </w:rPr>
        <w:t xml:space="preserve"> </w:t>
      </w:r>
      <w:r w:rsidR="004544C6">
        <w:t>awards,</w:t>
      </w:r>
      <w:r w:rsidR="004544C6">
        <w:rPr>
          <w:spacing w:val="-4"/>
        </w:rPr>
        <w:t xml:space="preserve"> </w:t>
      </w:r>
      <w:r w:rsidR="004544C6">
        <w:t>see</w:t>
      </w:r>
      <w:r w:rsidR="004544C6">
        <w:rPr>
          <w:spacing w:val="-4"/>
        </w:rPr>
        <w:t xml:space="preserve"> </w:t>
      </w:r>
      <w:r w:rsidR="004544C6">
        <w:t>Table</w:t>
      </w:r>
      <w:r w:rsidR="004544C6">
        <w:rPr>
          <w:spacing w:val="-3"/>
        </w:rPr>
        <w:t xml:space="preserve"> </w:t>
      </w:r>
      <w:r w:rsidR="004544C6">
        <w:t>1</w:t>
      </w:r>
      <w:r w:rsidR="004544C6">
        <w:rPr>
          <w:spacing w:val="-3"/>
        </w:rPr>
        <w:t xml:space="preserve"> </w:t>
      </w:r>
      <w:r w:rsidR="004544C6">
        <w:t>below</w:t>
      </w:r>
      <w:r w:rsidR="004544C6">
        <w:rPr>
          <w:spacing w:val="-3"/>
        </w:rPr>
        <w:t xml:space="preserve"> </w:t>
      </w:r>
      <w:r w:rsidR="004544C6">
        <w:t>and</w:t>
      </w:r>
      <w:r w:rsidR="004544C6">
        <w:rPr>
          <w:spacing w:val="-3"/>
        </w:rPr>
        <w:t xml:space="preserve"> </w:t>
      </w:r>
      <w:r w:rsidR="004544C6">
        <w:t>applicable</w:t>
      </w:r>
      <w:r w:rsidR="004544C6">
        <w:rPr>
          <w:spacing w:val="-1"/>
        </w:rPr>
        <w:t xml:space="preserve"> </w:t>
      </w:r>
      <w:r w:rsidR="004544C6">
        <w:t>supplemental</w:t>
      </w:r>
      <w:r w:rsidR="004544C6">
        <w:rPr>
          <w:spacing w:val="-2"/>
        </w:rPr>
        <w:t xml:space="preserve"> </w:t>
      </w:r>
      <w:r w:rsidR="004544C6">
        <w:t>instructions</w:t>
      </w:r>
      <w:r w:rsidR="004544C6">
        <w:rPr>
          <w:spacing w:val="-3"/>
        </w:rPr>
        <w:t xml:space="preserve"> </w:t>
      </w:r>
      <w:r w:rsidR="004544C6">
        <w:t xml:space="preserve">for specific grant award types that either replace or are in addition to the </w:t>
      </w:r>
      <w:hyperlink w:anchor="_bookmark144" w:history="1">
        <w:r w:rsidR="004544C6">
          <w:t>Instructions for RPPR Sections A–</w:t>
        </w:r>
      </w:hyperlink>
    </w:p>
    <w:p w:rsidR="00F717DC" w14:paraId="46BAE1B6" w14:textId="77777777">
      <w:pPr>
        <w:sectPr>
          <w:headerReference w:type="default" r:id="rId241"/>
          <w:footerReference w:type="default" r:id="rId242"/>
          <w:pgSz w:w="12240" w:h="15840"/>
          <w:pgMar w:top="920" w:right="980" w:bottom="940" w:left="720" w:header="715" w:footer="751" w:gutter="0"/>
          <w:cols w:space="720"/>
        </w:sectPr>
      </w:pPr>
    </w:p>
    <w:p w:rsidR="00F717DC" w14:paraId="0A71D445" w14:textId="77777777">
      <w:pPr>
        <w:pStyle w:val="BodyText"/>
        <w:spacing w:before="170"/>
      </w:pPr>
      <w:r>
        <w:pict>
          <v:rect id="docshape602" o:spid="_x0000_s1609" style="width:3pt;height:0.6pt;margin-top:21pt;margin-left:50.65pt;mso-position-horizontal-relative:page;position:absolute;z-index:251667456" fillcolor="blue" stroked="f"/>
        </w:pict>
      </w:r>
      <w:hyperlink w:anchor="_bookmark144" w:history="1">
        <w:r w:rsidR="004544C6">
          <w:rPr>
            <w:spacing w:val="-5"/>
          </w:rPr>
          <w:t>I</w:t>
        </w:r>
        <w:r w:rsidR="004544C6">
          <w:rPr>
            <w:color w:val="0000FF"/>
            <w:spacing w:val="-5"/>
          </w:rPr>
          <w:t>.</w:t>
        </w:r>
      </w:hyperlink>
    </w:p>
    <w:p w:rsidR="00F717DC" w14:paraId="4BE903AD" w14:textId="77777777">
      <w:pPr>
        <w:spacing w:before="121"/>
        <w:ind w:right="5843"/>
        <w:jc w:val="right"/>
        <w:rPr>
          <w:i/>
          <w:sz w:val="24"/>
        </w:rPr>
      </w:pPr>
      <w:r>
        <w:rPr>
          <w:i/>
          <w:sz w:val="24"/>
        </w:rPr>
        <w:t>Table</w:t>
      </w:r>
      <w:r>
        <w:rPr>
          <w:i/>
          <w:spacing w:val="-2"/>
          <w:sz w:val="24"/>
        </w:rPr>
        <w:t xml:space="preserve"> </w:t>
      </w:r>
      <w:r>
        <w:rPr>
          <w:i/>
          <w:sz w:val="24"/>
        </w:rPr>
        <w:t>1:</w:t>
      </w:r>
      <w:r>
        <w:rPr>
          <w:i/>
          <w:spacing w:val="-2"/>
          <w:sz w:val="24"/>
        </w:rPr>
        <w:t xml:space="preserve"> </w:t>
      </w:r>
      <w:r>
        <w:rPr>
          <w:i/>
          <w:sz w:val="24"/>
        </w:rPr>
        <w:t>Applicable</w:t>
      </w:r>
      <w:r>
        <w:rPr>
          <w:i/>
          <w:spacing w:val="-2"/>
          <w:sz w:val="24"/>
        </w:rPr>
        <w:t xml:space="preserve"> </w:t>
      </w:r>
      <w:r>
        <w:rPr>
          <w:i/>
          <w:sz w:val="24"/>
        </w:rPr>
        <w:t xml:space="preserve">Supplemental </w:t>
      </w:r>
      <w:r>
        <w:rPr>
          <w:i/>
          <w:spacing w:val="-2"/>
          <w:sz w:val="24"/>
        </w:rPr>
        <w:t>Instructions</w:t>
      </w:r>
    </w:p>
    <w:tbl>
      <w:tblPr>
        <w:tblW w:w="0" w:type="auto"/>
        <w:tblInd w:w="5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4158"/>
        <w:gridCol w:w="4161"/>
      </w:tblGrid>
      <w:tr w14:paraId="076EAEEB" w14:textId="77777777">
        <w:tblPrEx>
          <w:tblW w:w="0" w:type="auto"/>
          <w:tblInd w:w="5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400"/>
        </w:trPr>
        <w:tc>
          <w:tcPr>
            <w:tcW w:w="4158" w:type="dxa"/>
            <w:shd w:val="clear" w:color="auto" w:fill="C5D9F0"/>
          </w:tcPr>
          <w:p w:rsidR="00F717DC" w14:paraId="453EEEEC" w14:textId="77777777">
            <w:pPr>
              <w:pStyle w:val="TableParagraph"/>
              <w:spacing w:before="118" w:line="261" w:lineRule="exact"/>
              <w:ind w:left="9"/>
              <w:rPr>
                <w:b/>
                <w:sz w:val="24"/>
              </w:rPr>
            </w:pPr>
            <w:r>
              <w:rPr>
                <w:b/>
                <w:sz w:val="24"/>
              </w:rPr>
              <w:t>Applicable</w:t>
            </w:r>
            <w:r>
              <w:rPr>
                <w:b/>
                <w:spacing w:val="-13"/>
                <w:sz w:val="24"/>
              </w:rPr>
              <w:t xml:space="preserve"> </w:t>
            </w:r>
            <w:r>
              <w:rPr>
                <w:b/>
                <w:sz w:val="24"/>
              </w:rPr>
              <w:t>Supplemental</w:t>
            </w:r>
            <w:r>
              <w:rPr>
                <w:b/>
                <w:spacing w:val="-11"/>
                <w:sz w:val="24"/>
              </w:rPr>
              <w:t xml:space="preserve"> </w:t>
            </w:r>
            <w:r>
              <w:rPr>
                <w:b/>
                <w:spacing w:val="-2"/>
                <w:sz w:val="24"/>
              </w:rPr>
              <w:t>Instructions</w:t>
            </w:r>
          </w:p>
        </w:tc>
        <w:tc>
          <w:tcPr>
            <w:tcW w:w="4161" w:type="dxa"/>
            <w:shd w:val="clear" w:color="auto" w:fill="C5D9F0"/>
          </w:tcPr>
          <w:p w:rsidR="00F717DC" w14:paraId="1A609CDE" w14:textId="77777777">
            <w:pPr>
              <w:pStyle w:val="TableParagraph"/>
              <w:spacing w:before="118" w:line="261" w:lineRule="exact"/>
              <w:ind w:left="8"/>
              <w:rPr>
                <w:b/>
                <w:sz w:val="24"/>
              </w:rPr>
            </w:pPr>
            <w:r>
              <w:rPr>
                <w:b/>
                <w:sz w:val="24"/>
              </w:rPr>
              <w:t>Award</w:t>
            </w:r>
            <w:r>
              <w:rPr>
                <w:b/>
                <w:spacing w:val="-8"/>
                <w:sz w:val="24"/>
              </w:rPr>
              <w:t xml:space="preserve"> </w:t>
            </w:r>
            <w:r>
              <w:rPr>
                <w:b/>
                <w:sz w:val="24"/>
              </w:rPr>
              <w:t>Activity</w:t>
            </w:r>
            <w:r>
              <w:rPr>
                <w:b/>
                <w:spacing w:val="-9"/>
                <w:sz w:val="24"/>
              </w:rPr>
              <w:t xml:space="preserve"> </w:t>
            </w:r>
            <w:r>
              <w:rPr>
                <w:b/>
                <w:spacing w:val="-2"/>
                <w:sz w:val="24"/>
              </w:rPr>
              <w:t>Codes</w:t>
            </w:r>
          </w:p>
        </w:tc>
      </w:tr>
      <w:tr w14:paraId="0CDC8D6D" w14:textId="77777777">
        <w:tblPrEx>
          <w:tblW w:w="0" w:type="auto"/>
          <w:tblInd w:w="586" w:type="dxa"/>
          <w:tblLayout w:type="fixed"/>
          <w:tblCellMar>
            <w:left w:w="0" w:type="dxa"/>
            <w:right w:w="0" w:type="dxa"/>
          </w:tblCellMar>
          <w:tblLook w:val="01E0"/>
        </w:tblPrEx>
        <w:trPr>
          <w:trHeight w:val="947"/>
        </w:trPr>
        <w:tc>
          <w:tcPr>
            <w:tcW w:w="4158" w:type="dxa"/>
          </w:tcPr>
          <w:p w:rsidR="00F717DC" w14:paraId="3C391EAD" w14:textId="77777777">
            <w:pPr>
              <w:pStyle w:val="TableParagraph"/>
              <w:spacing w:before="118"/>
              <w:ind w:left="9"/>
              <w:rPr>
                <w:sz w:val="24"/>
              </w:rPr>
            </w:pPr>
            <w:r>
              <w:rPr>
                <w:sz w:val="24"/>
              </w:rPr>
              <w:t>7.1</w:t>
            </w:r>
            <w:r>
              <w:rPr>
                <w:spacing w:val="-10"/>
                <w:sz w:val="24"/>
              </w:rPr>
              <w:t xml:space="preserve"> </w:t>
            </w:r>
            <w:r>
              <w:rPr>
                <w:sz w:val="24"/>
              </w:rPr>
              <w:t>Individual</w:t>
            </w:r>
            <w:r>
              <w:rPr>
                <w:spacing w:val="-10"/>
                <w:sz w:val="24"/>
              </w:rPr>
              <w:t xml:space="preserve"> </w:t>
            </w:r>
            <w:r>
              <w:rPr>
                <w:sz w:val="24"/>
              </w:rPr>
              <w:t>Career</w:t>
            </w:r>
            <w:r>
              <w:rPr>
                <w:spacing w:val="-10"/>
                <w:sz w:val="24"/>
              </w:rPr>
              <w:t xml:space="preserve"> </w:t>
            </w:r>
            <w:r>
              <w:rPr>
                <w:sz w:val="24"/>
              </w:rPr>
              <w:t>Development</w:t>
            </w:r>
            <w:r>
              <w:rPr>
                <w:spacing w:val="-9"/>
                <w:sz w:val="24"/>
              </w:rPr>
              <w:t xml:space="preserve"> </w:t>
            </w:r>
            <w:r>
              <w:rPr>
                <w:sz w:val="24"/>
              </w:rPr>
              <w:t xml:space="preserve">(K) </w:t>
            </w:r>
            <w:r>
              <w:rPr>
                <w:spacing w:val="-2"/>
                <w:sz w:val="24"/>
              </w:rPr>
              <w:t>Awards</w:t>
            </w:r>
          </w:p>
        </w:tc>
        <w:tc>
          <w:tcPr>
            <w:tcW w:w="4161" w:type="dxa"/>
          </w:tcPr>
          <w:p w:rsidR="00F717DC" w14:paraId="765A9A40" w14:textId="77777777">
            <w:pPr>
              <w:pStyle w:val="TableParagraph"/>
              <w:spacing w:before="99" w:line="270" w:lineRule="atLeast"/>
              <w:ind w:left="8" w:right="457"/>
              <w:jc w:val="both"/>
              <w:rPr>
                <w:sz w:val="24"/>
              </w:rPr>
            </w:pPr>
            <w:r>
              <w:rPr>
                <w:sz w:val="24"/>
              </w:rPr>
              <w:t>K00,</w:t>
            </w:r>
            <w:r>
              <w:rPr>
                <w:spacing w:val="-7"/>
                <w:sz w:val="24"/>
              </w:rPr>
              <w:t xml:space="preserve"> </w:t>
            </w:r>
            <w:r>
              <w:rPr>
                <w:sz w:val="24"/>
              </w:rPr>
              <w:t>K01,</w:t>
            </w:r>
            <w:r>
              <w:rPr>
                <w:spacing w:val="-7"/>
                <w:sz w:val="24"/>
              </w:rPr>
              <w:t xml:space="preserve"> </w:t>
            </w:r>
            <w:r>
              <w:rPr>
                <w:sz w:val="24"/>
              </w:rPr>
              <w:t>K02,</w:t>
            </w:r>
            <w:r>
              <w:rPr>
                <w:spacing w:val="-7"/>
                <w:sz w:val="24"/>
              </w:rPr>
              <w:t xml:space="preserve"> </w:t>
            </w:r>
            <w:r>
              <w:rPr>
                <w:sz w:val="24"/>
              </w:rPr>
              <w:t>K05,</w:t>
            </w:r>
            <w:r>
              <w:rPr>
                <w:spacing w:val="-7"/>
                <w:sz w:val="24"/>
              </w:rPr>
              <w:t xml:space="preserve"> </w:t>
            </w:r>
            <w:r>
              <w:rPr>
                <w:sz w:val="24"/>
              </w:rPr>
              <w:t>K06,</w:t>
            </w:r>
            <w:r>
              <w:rPr>
                <w:spacing w:val="-6"/>
                <w:sz w:val="24"/>
              </w:rPr>
              <w:t xml:space="preserve"> </w:t>
            </w:r>
            <w:r>
              <w:rPr>
                <w:sz w:val="24"/>
              </w:rPr>
              <w:t>K07,</w:t>
            </w:r>
            <w:r>
              <w:rPr>
                <w:spacing w:val="-7"/>
                <w:sz w:val="24"/>
              </w:rPr>
              <w:t xml:space="preserve"> </w:t>
            </w:r>
            <w:r>
              <w:rPr>
                <w:sz w:val="24"/>
              </w:rPr>
              <w:t>K08, K18,</w:t>
            </w:r>
            <w:r>
              <w:rPr>
                <w:spacing w:val="-7"/>
                <w:sz w:val="24"/>
              </w:rPr>
              <w:t xml:space="preserve"> </w:t>
            </w:r>
            <w:r>
              <w:rPr>
                <w:sz w:val="24"/>
              </w:rPr>
              <w:t>K22,</w:t>
            </w:r>
            <w:r>
              <w:rPr>
                <w:spacing w:val="-7"/>
                <w:sz w:val="24"/>
              </w:rPr>
              <w:t xml:space="preserve"> </w:t>
            </w:r>
            <w:r>
              <w:rPr>
                <w:sz w:val="24"/>
              </w:rPr>
              <w:t>K23,</w:t>
            </w:r>
            <w:r>
              <w:rPr>
                <w:spacing w:val="-7"/>
                <w:sz w:val="24"/>
              </w:rPr>
              <w:t xml:space="preserve"> </w:t>
            </w:r>
            <w:r>
              <w:rPr>
                <w:sz w:val="24"/>
              </w:rPr>
              <w:t>K24,</w:t>
            </w:r>
            <w:r>
              <w:rPr>
                <w:spacing w:val="-7"/>
                <w:sz w:val="24"/>
              </w:rPr>
              <w:t xml:space="preserve"> </w:t>
            </w:r>
            <w:r>
              <w:rPr>
                <w:sz w:val="24"/>
              </w:rPr>
              <w:t>K25,</w:t>
            </w:r>
            <w:r>
              <w:rPr>
                <w:spacing w:val="-6"/>
                <w:sz w:val="24"/>
              </w:rPr>
              <w:t xml:space="preserve"> </w:t>
            </w:r>
            <w:r>
              <w:rPr>
                <w:sz w:val="24"/>
              </w:rPr>
              <w:t>K26,</w:t>
            </w:r>
            <w:r>
              <w:rPr>
                <w:spacing w:val="-7"/>
                <w:sz w:val="24"/>
              </w:rPr>
              <w:t xml:space="preserve"> </w:t>
            </w:r>
            <w:r>
              <w:rPr>
                <w:sz w:val="24"/>
              </w:rPr>
              <w:t xml:space="preserve">K99, </w:t>
            </w:r>
            <w:r>
              <w:rPr>
                <w:spacing w:val="-4"/>
                <w:sz w:val="24"/>
              </w:rPr>
              <w:t>KL1</w:t>
            </w:r>
          </w:p>
        </w:tc>
      </w:tr>
      <w:tr w14:paraId="4B47259D" w14:textId="77777777">
        <w:tblPrEx>
          <w:tblW w:w="0" w:type="auto"/>
          <w:tblInd w:w="586" w:type="dxa"/>
          <w:tblLayout w:type="fixed"/>
          <w:tblCellMar>
            <w:left w:w="0" w:type="dxa"/>
            <w:right w:w="0" w:type="dxa"/>
          </w:tblCellMar>
          <w:tblLook w:val="01E0"/>
        </w:tblPrEx>
        <w:trPr>
          <w:trHeight w:val="400"/>
        </w:trPr>
        <w:tc>
          <w:tcPr>
            <w:tcW w:w="4158" w:type="dxa"/>
          </w:tcPr>
          <w:p w:rsidR="00F717DC" w14:paraId="042A51F6" w14:textId="77777777">
            <w:pPr>
              <w:pStyle w:val="TableParagraph"/>
              <w:spacing w:before="121" w:line="259" w:lineRule="exact"/>
              <w:ind w:left="9"/>
              <w:rPr>
                <w:sz w:val="24"/>
              </w:rPr>
            </w:pPr>
            <w:r>
              <w:rPr>
                <w:sz w:val="24"/>
              </w:rPr>
              <w:t>7.2</w:t>
            </w:r>
            <w:r>
              <w:rPr>
                <w:spacing w:val="-6"/>
                <w:sz w:val="24"/>
              </w:rPr>
              <w:t xml:space="preserve"> </w:t>
            </w:r>
            <w:r>
              <w:rPr>
                <w:sz w:val="24"/>
              </w:rPr>
              <w:t>Fellowship</w:t>
            </w:r>
            <w:r>
              <w:rPr>
                <w:spacing w:val="-6"/>
                <w:sz w:val="24"/>
              </w:rPr>
              <w:t xml:space="preserve"> </w:t>
            </w:r>
            <w:r>
              <w:rPr>
                <w:spacing w:val="-2"/>
                <w:sz w:val="24"/>
              </w:rPr>
              <w:t>Awards</w:t>
            </w:r>
          </w:p>
        </w:tc>
        <w:tc>
          <w:tcPr>
            <w:tcW w:w="4161" w:type="dxa"/>
          </w:tcPr>
          <w:p w:rsidR="00F717DC" w14:paraId="66970928" w14:textId="77777777">
            <w:pPr>
              <w:pStyle w:val="TableParagraph"/>
              <w:spacing w:before="121" w:line="259" w:lineRule="exact"/>
              <w:ind w:left="8"/>
              <w:rPr>
                <w:sz w:val="24"/>
              </w:rPr>
            </w:pPr>
            <w:r>
              <w:rPr>
                <w:sz w:val="24"/>
              </w:rPr>
              <w:t>F05,</w:t>
            </w:r>
            <w:r>
              <w:rPr>
                <w:spacing w:val="-4"/>
                <w:sz w:val="24"/>
              </w:rPr>
              <w:t xml:space="preserve"> </w:t>
            </w:r>
            <w:r>
              <w:rPr>
                <w:sz w:val="24"/>
              </w:rPr>
              <w:t>F30,</w:t>
            </w:r>
            <w:r>
              <w:rPr>
                <w:spacing w:val="-1"/>
                <w:sz w:val="24"/>
              </w:rPr>
              <w:t xml:space="preserve"> </w:t>
            </w:r>
            <w:r>
              <w:rPr>
                <w:sz w:val="24"/>
              </w:rPr>
              <w:t>F31,</w:t>
            </w:r>
            <w:r>
              <w:rPr>
                <w:spacing w:val="-2"/>
                <w:sz w:val="24"/>
              </w:rPr>
              <w:t xml:space="preserve"> </w:t>
            </w:r>
            <w:r>
              <w:rPr>
                <w:sz w:val="24"/>
              </w:rPr>
              <w:t>F32,</w:t>
            </w:r>
            <w:r>
              <w:rPr>
                <w:spacing w:val="-3"/>
                <w:sz w:val="24"/>
              </w:rPr>
              <w:t xml:space="preserve"> </w:t>
            </w:r>
            <w:r>
              <w:rPr>
                <w:sz w:val="24"/>
              </w:rPr>
              <w:t>F33,</w:t>
            </w:r>
            <w:r>
              <w:rPr>
                <w:spacing w:val="-1"/>
                <w:sz w:val="24"/>
              </w:rPr>
              <w:t xml:space="preserve"> </w:t>
            </w:r>
            <w:r>
              <w:rPr>
                <w:spacing w:val="-5"/>
                <w:sz w:val="24"/>
              </w:rPr>
              <w:t>F99</w:t>
            </w:r>
          </w:p>
        </w:tc>
      </w:tr>
      <w:tr w14:paraId="719A7CC2" w14:textId="77777777">
        <w:tblPrEx>
          <w:tblW w:w="0" w:type="auto"/>
          <w:tblInd w:w="586" w:type="dxa"/>
          <w:tblLayout w:type="fixed"/>
          <w:tblCellMar>
            <w:left w:w="0" w:type="dxa"/>
            <w:right w:w="0" w:type="dxa"/>
          </w:tblCellMar>
          <w:tblLook w:val="01E0"/>
        </w:tblPrEx>
        <w:trPr>
          <w:trHeight w:val="683"/>
        </w:trPr>
        <w:tc>
          <w:tcPr>
            <w:tcW w:w="4158" w:type="dxa"/>
          </w:tcPr>
          <w:p w:rsidR="00F717DC" w14:paraId="037AC8F6" w14:textId="77777777">
            <w:pPr>
              <w:pStyle w:val="TableParagraph"/>
              <w:spacing w:before="118"/>
              <w:ind w:left="9"/>
              <w:rPr>
                <w:sz w:val="24"/>
              </w:rPr>
            </w:pPr>
            <w:r>
              <w:rPr>
                <w:sz w:val="24"/>
              </w:rPr>
              <w:t>7.3</w:t>
            </w:r>
            <w:r>
              <w:rPr>
                <w:spacing w:val="-4"/>
                <w:sz w:val="24"/>
              </w:rPr>
              <w:t xml:space="preserve"> </w:t>
            </w:r>
            <w:r>
              <w:rPr>
                <w:sz w:val="24"/>
              </w:rPr>
              <w:t>SBIR/STTR</w:t>
            </w:r>
            <w:r>
              <w:rPr>
                <w:spacing w:val="-2"/>
                <w:sz w:val="24"/>
              </w:rPr>
              <w:t xml:space="preserve"> Awards</w:t>
            </w:r>
          </w:p>
        </w:tc>
        <w:tc>
          <w:tcPr>
            <w:tcW w:w="4161" w:type="dxa"/>
          </w:tcPr>
          <w:p w:rsidR="00F717DC" w14:paraId="187C3F70" w14:textId="77777777">
            <w:pPr>
              <w:pStyle w:val="TableParagraph"/>
              <w:spacing w:before="111" w:line="270" w:lineRule="atLeast"/>
              <w:ind w:left="8" w:right="84"/>
              <w:rPr>
                <w:sz w:val="24"/>
              </w:rPr>
            </w:pPr>
            <w:r>
              <w:rPr>
                <w:sz w:val="24"/>
              </w:rPr>
              <w:t>R41,</w:t>
            </w:r>
            <w:r>
              <w:rPr>
                <w:spacing w:val="-7"/>
                <w:sz w:val="24"/>
              </w:rPr>
              <w:t xml:space="preserve"> </w:t>
            </w:r>
            <w:r>
              <w:rPr>
                <w:sz w:val="24"/>
              </w:rPr>
              <w:t>R42,</w:t>
            </w:r>
            <w:r>
              <w:rPr>
                <w:spacing w:val="-7"/>
                <w:sz w:val="24"/>
              </w:rPr>
              <w:t xml:space="preserve"> </w:t>
            </w:r>
            <w:r>
              <w:rPr>
                <w:sz w:val="24"/>
              </w:rPr>
              <w:t>R43,</w:t>
            </w:r>
            <w:r>
              <w:rPr>
                <w:spacing w:val="-7"/>
                <w:sz w:val="24"/>
              </w:rPr>
              <w:t xml:space="preserve"> </w:t>
            </w:r>
            <w:r>
              <w:rPr>
                <w:sz w:val="24"/>
              </w:rPr>
              <w:t>R44,</w:t>
            </w:r>
            <w:r>
              <w:rPr>
                <w:spacing w:val="-7"/>
                <w:sz w:val="24"/>
              </w:rPr>
              <w:t xml:space="preserve"> </w:t>
            </w:r>
            <w:r>
              <w:rPr>
                <w:sz w:val="24"/>
              </w:rPr>
              <w:t>U43,</w:t>
            </w:r>
            <w:r>
              <w:rPr>
                <w:spacing w:val="-7"/>
                <w:sz w:val="24"/>
              </w:rPr>
              <w:t xml:space="preserve"> </w:t>
            </w:r>
            <w:r>
              <w:rPr>
                <w:sz w:val="24"/>
              </w:rPr>
              <w:t>U44,</w:t>
            </w:r>
            <w:r>
              <w:rPr>
                <w:spacing w:val="-8"/>
                <w:sz w:val="24"/>
              </w:rPr>
              <w:t xml:space="preserve"> </w:t>
            </w:r>
            <w:r>
              <w:rPr>
                <w:sz w:val="24"/>
              </w:rPr>
              <w:t>UT1, UT2, SB1, UB1</w:t>
            </w:r>
          </w:p>
        </w:tc>
      </w:tr>
      <w:tr w14:paraId="26EA8763" w14:textId="77777777">
        <w:tblPrEx>
          <w:tblW w:w="0" w:type="auto"/>
          <w:tblInd w:w="586" w:type="dxa"/>
          <w:tblLayout w:type="fixed"/>
          <w:tblCellMar>
            <w:left w:w="0" w:type="dxa"/>
            <w:right w:w="0" w:type="dxa"/>
          </w:tblCellMar>
          <w:tblLook w:val="01E0"/>
        </w:tblPrEx>
        <w:trPr>
          <w:trHeight w:val="680"/>
        </w:trPr>
        <w:tc>
          <w:tcPr>
            <w:tcW w:w="4158" w:type="dxa"/>
          </w:tcPr>
          <w:p w:rsidR="00F717DC" w14:paraId="4EB10CD8" w14:textId="77777777">
            <w:pPr>
              <w:pStyle w:val="TableParagraph"/>
              <w:spacing w:before="118"/>
              <w:ind w:left="9"/>
              <w:rPr>
                <w:sz w:val="24"/>
              </w:rPr>
            </w:pPr>
            <w:r>
              <w:rPr>
                <w:sz w:val="24"/>
              </w:rPr>
              <w:t>7.4</w:t>
            </w:r>
            <w:r>
              <w:rPr>
                <w:spacing w:val="-1"/>
                <w:sz w:val="24"/>
              </w:rPr>
              <w:t xml:space="preserve"> </w:t>
            </w:r>
            <w:r>
              <w:rPr>
                <w:sz w:val="24"/>
              </w:rPr>
              <w:t>Training</w:t>
            </w:r>
            <w:r>
              <w:rPr>
                <w:spacing w:val="-1"/>
                <w:sz w:val="24"/>
              </w:rPr>
              <w:t xml:space="preserve"> </w:t>
            </w:r>
            <w:r>
              <w:rPr>
                <w:spacing w:val="-2"/>
                <w:sz w:val="24"/>
              </w:rPr>
              <w:t>Awards</w:t>
            </w:r>
          </w:p>
        </w:tc>
        <w:tc>
          <w:tcPr>
            <w:tcW w:w="4161" w:type="dxa"/>
          </w:tcPr>
          <w:p w:rsidR="00F717DC" w14:paraId="7946A9BC" w14:textId="77777777">
            <w:pPr>
              <w:pStyle w:val="TableParagraph"/>
              <w:spacing w:before="109" w:line="270" w:lineRule="atLeast"/>
              <w:ind w:left="8"/>
              <w:rPr>
                <w:sz w:val="24"/>
              </w:rPr>
            </w:pPr>
            <w:r>
              <w:rPr>
                <w:sz w:val="24"/>
              </w:rPr>
              <w:t>K12,</w:t>
            </w:r>
            <w:r>
              <w:rPr>
                <w:spacing w:val="-6"/>
                <w:sz w:val="24"/>
              </w:rPr>
              <w:t xml:space="preserve"> </w:t>
            </w:r>
            <w:r>
              <w:rPr>
                <w:sz w:val="24"/>
              </w:rPr>
              <w:t>KL2,</w:t>
            </w:r>
            <w:r>
              <w:rPr>
                <w:spacing w:val="-5"/>
                <w:sz w:val="24"/>
              </w:rPr>
              <w:t xml:space="preserve"> </w:t>
            </w:r>
            <w:r>
              <w:rPr>
                <w:sz w:val="24"/>
              </w:rPr>
              <w:t>R90,</w:t>
            </w:r>
            <w:r>
              <w:rPr>
                <w:spacing w:val="-5"/>
                <w:sz w:val="24"/>
              </w:rPr>
              <w:t xml:space="preserve"> </w:t>
            </w:r>
            <w:r>
              <w:rPr>
                <w:sz w:val="24"/>
              </w:rPr>
              <w:t>RL9,</w:t>
            </w:r>
            <w:r>
              <w:rPr>
                <w:spacing w:val="-5"/>
                <w:sz w:val="24"/>
              </w:rPr>
              <w:t xml:space="preserve"> </w:t>
            </w:r>
            <w:r>
              <w:rPr>
                <w:sz w:val="24"/>
              </w:rPr>
              <w:t>T15,</w:t>
            </w:r>
            <w:r>
              <w:rPr>
                <w:spacing w:val="-6"/>
                <w:sz w:val="24"/>
              </w:rPr>
              <w:t xml:space="preserve"> </w:t>
            </w:r>
            <w:r>
              <w:rPr>
                <w:sz w:val="24"/>
              </w:rPr>
              <w:t>T32,</w:t>
            </w:r>
            <w:r>
              <w:rPr>
                <w:spacing w:val="-6"/>
                <w:sz w:val="24"/>
              </w:rPr>
              <w:t xml:space="preserve"> </w:t>
            </w:r>
            <w:r>
              <w:rPr>
                <w:sz w:val="24"/>
              </w:rPr>
              <w:t>T34,</w:t>
            </w:r>
            <w:r>
              <w:rPr>
                <w:spacing w:val="-5"/>
                <w:sz w:val="24"/>
              </w:rPr>
              <w:t xml:space="preserve"> </w:t>
            </w:r>
            <w:r>
              <w:rPr>
                <w:sz w:val="24"/>
              </w:rPr>
              <w:t>T35, T37, T90, TL1, TL4, TU2</w:t>
            </w:r>
          </w:p>
        </w:tc>
      </w:tr>
      <w:tr w14:paraId="09AFC7BB" w14:textId="77777777">
        <w:tblPrEx>
          <w:tblW w:w="0" w:type="auto"/>
          <w:tblInd w:w="586" w:type="dxa"/>
          <w:tblLayout w:type="fixed"/>
          <w:tblCellMar>
            <w:left w:w="0" w:type="dxa"/>
            <w:right w:w="0" w:type="dxa"/>
          </w:tblCellMar>
          <w:tblLook w:val="01E0"/>
        </w:tblPrEx>
        <w:trPr>
          <w:trHeight w:val="671"/>
        </w:trPr>
        <w:tc>
          <w:tcPr>
            <w:tcW w:w="4158" w:type="dxa"/>
          </w:tcPr>
          <w:p w:rsidR="00F717DC" w14:paraId="0E589EA2" w14:textId="77777777">
            <w:pPr>
              <w:pStyle w:val="TableParagraph"/>
              <w:spacing w:before="119"/>
              <w:ind w:left="9"/>
              <w:rPr>
                <w:sz w:val="24"/>
              </w:rPr>
            </w:pPr>
            <w:r>
              <w:rPr>
                <w:sz w:val="24"/>
              </w:rPr>
              <w:t>7.5</w:t>
            </w:r>
            <w:r>
              <w:rPr>
                <w:spacing w:val="-2"/>
                <w:sz w:val="24"/>
              </w:rPr>
              <w:t xml:space="preserve"> </w:t>
            </w:r>
            <w:r>
              <w:rPr>
                <w:sz w:val="24"/>
              </w:rPr>
              <w:t>Educational</w:t>
            </w:r>
            <w:r>
              <w:rPr>
                <w:spacing w:val="-2"/>
                <w:sz w:val="24"/>
              </w:rPr>
              <w:t xml:space="preserve"> Awards</w:t>
            </w:r>
          </w:p>
        </w:tc>
        <w:tc>
          <w:tcPr>
            <w:tcW w:w="4161" w:type="dxa"/>
          </w:tcPr>
          <w:p w:rsidR="00F717DC" w14:paraId="78CA7322" w14:textId="77777777">
            <w:pPr>
              <w:pStyle w:val="TableParagraph"/>
              <w:spacing w:before="100" w:line="270" w:lineRule="atLeast"/>
              <w:ind w:left="8" w:right="84"/>
              <w:rPr>
                <w:sz w:val="24"/>
              </w:rPr>
            </w:pPr>
            <w:r>
              <w:rPr>
                <w:sz w:val="24"/>
              </w:rPr>
              <w:t>D43,</w:t>
            </w:r>
            <w:r>
              <w:rPr>
                <w:spacing w:val="-7"/>
                <w:sz w:val="24"/>
              </w:rPr>
              <w:t xml:space="preserve"> </w:t>
            </w:r>
            <w:r>
              <w:rPr>
                <w:sz w:val="24"/>
              </w:rPr>
              <w:t>DP7,</w:t>
            </w:r>
            <w:r>
              <w:rPr>
                <w:spacing w:val="-6"/>
                <w:sz w:val="24"/>
              </w:rPr>
              <w:t xml:space="preserve"> </w:t>
            </w:r>
            <w:r>
              <w:rPr>
                <w:sz w:val="24"/>
              </w:rPr>
              <w:t>K30,</w:t>
            </w:r>
            <w:r>
              <w:rPr>
                <w:spacing w:val="-7"/>
                <w:sz w:val="24"/>
              </w:rPr>
              <w:t xml:space="preserve"> </w:t>
            </w:r>
            <w:r>
              <w:rPr>
                <w:sz w:val="24"/>
              </w:rPr>
              <w:t>R13,</w:t>
            </w:r>
            <w:r>
              <w:rPr>
                <w:spacing w:val="-6"/>
                <w:sz w:val="24"/>
              </w:rPr>
              <w:t xml:space="preserve"> </w:t>
            </w:r>
            <w:r>
              <w:rPr>
                <w:sz w:val="24"/>
              </w:rPr>
              <w:t>R25,</w:t>
            </w:r>
            <w:r>
              <w:rPr>
                <w:spacing w:val="-6"/>
                <w:sz w:val="24"/>
              </w:rPr>
              <w:t xml:space="preserve"> </w:t>
            </w:r>
            <w:r>
              <w:rPr>
                <w:sz w:val="24"/>
              </w:rPr>
              <w:t>R38,</w:t>
            </w:r>
            <w:r>
              <w:rPr>
                <w:spacing w:val="-6"/>
                <w:sz w:val="24"/>
              </w:rPr>
              <w:t xml:space="preserve"> </w:t>
            </w:r>
            <w:r>
              <w:rPr>
                <w:sz w:val="24"/>
              </w:rPr>
              <w:t>RL5, T14, T36, U13, U2R</w:t>
            </w:r>
          </w:p>
        </w:tc>
      </w:tr>
      <w:tr w14:paraId="2CC852C9" w14:textId="77777777">
        <w:tblPrEx>
          <w:tblW w:w="0" w:type="auto"/>
          <w:tblInd w:w="586" w:type="dxa"/>
          <w:tblLayout w:type="fixed"/>
          <w:tblCellMar>
            <w:left w:w="0" w:type="dxa"/>
            <w:right w:w="0" w:type="dxa"/>
          </w:tblCellMar>
          <w:tblLook w:val="01E0"/>
        </w:tblPrEx>
        <w:trPr>
          <w:trHeight w:val="1499"/>
        </w:trPr>
        <w:tc>
          <w:tcPr>
            <w:tcW w:w="4158" w:type="dxa"/>
          </w:tcPr>
          <w:p w:rsidR="00F717DC" w14:paraId="378E0576" w14:textId="77777777">
            <w:pPr>
              <w:pStyle w:val="TableParagraph"/>
              <w:spacing w:before="118"/>
              <w:ind w:left="9"/>
              <w:rPr>
                <w:sz w:val="24"/>
              </w:rPr>
            </w:pPr>
            <w:r>
              <w:rPr>
                <w:sz w:val="24"/>
              </w:rPr>
              <w:t>7.6 Multi-Project Awards and SingleProject</w:t>
            </w:r>
            <w:r>
              <w:rPr>
                <w:spacing w:val="-12"/>
                <w:sz w:val="24"/>
              </w:rPr>
              <w:t xml:space="preserve"> </w:t>
            </w:r>
            <w:r>
              <w:rPr>
                <w:sz w:val="24"/>
              </w:rPr>
              <w:t>Awards</w:t>
            </w:r>
            <w:r>
              <w:rPr>
                <w:spacing w:val="-14"/>
                <w:sz w:val="24"/>
              </w:rPr>
              <w:t xml:space="preserve"> </w:t>
            </w:r>
            <w:r>
              <w:rPr>
                <w:sz w:val="24"/>
              </w:rPr>
              <w:t>with</w:t>
            </w:r>
            <w:r>
              <w:rPr>
                <w:spacing w:val="-12"/>
                <w:sz w:val="24"/>
              </w:rPr>
              <w:t xml:space="preserve"> </w:t>
            </w:r>
            <w:r>
              <w:rPr>
                <w:sz w:val="24"/>
              </w:rPr>
              <w:t xml:space="preserve">Complicated </w:t>
            </w:r>
            <w:r>
              <w:rPr>
                <w:spacing w:val="-2"/>
                <w:sz w:val="24"/>
              </w:rPr>
              <w:t>Structure</w:t>
            </w:r>
          </w:p>
        </w:tc>
        <w:tc>
          <w:tcPr>
            <w:tcW w:w="4161" w:type="dxa"/>
          </w:tcPr>
          <w:p w:rsidR="00F717DC" w14:paraId="5E744001" w14:textId="77777777">
            <w:pPr>
              <w:pStyle w:val="TableParagraph"/>
              <w:spacing w:before="99" w:line="270" w:lineRule="atLeast"/>
              <w:ind w:left="8" w:right="12"/>
              <w:rPr>
                <w:sz w:val="24"/>
              </w:rPr>
            </w:pPr>
            <w:r>
              <w:rPr>
                <w:sz w:val="24"/>
              </w:rPr>
              <w:t>G12,</w:t>
            </w:r>
            <w:r>
              <w:rPr>
                <w:spacing w:val="-1"/>
                <w:sz w:val="24"/>
              </w:rPr>
              <w:t xml:space="preserve"> </w:t>
            </w:r>
            <w:r>
              <w:rPr>
                <w:sz w:val="24"/>
              </w:rPr>
              <w:t>R34, M01, P01, P20, P2C, P30, P41, P42,</w:t>
            </w:r>
            <w:r>
              <w:rPr>
                <w:spacing w:val="-4"/>
                <w:sz w:val="24"/>
              </w:rPr>
              <w:t xml:space="preserve"> </w:t>
            </w:r>
            <w:r>
              <w:rPr>
                <w:sz w:val="24"/>
              </w:rPr>
              <w:t>P50,</w:t>
            </w:r>
            <w:r>
              <w:rPr>
                <w:spacing w:val="-5"/>
                <w:sz w:val="24"/>
              </w:rPr>
              <w:t xml:space="preserve"> </w:t>
            </w:r>
            <w:r>
              <w:rPr>
                <w:sz w:val="24"/>
              </w:rPr>
              <w:t>P51,</w:t>
            </w:r>
            <w:r>
              <w:rPr>
                <w:spacing w:val="-4"/>
                <w:sz w:val="24"/>
              </w:rPr>
              <w:t xml:space="preserve"> </w:t>
            </w:r>
            <w:r>
              <w:rPr>
                <w:sz w:val="24"/>
              </w:rPr>
              <w:t>P60,</w:t>
            </w:r>
            <w:r>
              <w:rPr>
                <w:spacing w:val="-7"/>
                <w:sz w:val="24"/>
              </w:rPr>
              <w:t xml:space="preserve"> </w:t>
            </w:r>
            <w:r>
              <w:rPr>
                <w:sz w:val="24"/>
              </w:rPr>
              <w:t>PL1,</w:t>
            </w:r>
            <w:r>
              <w:rPr>
                <w:spacing w:val="-7"/>
                <w:sz w:val="24"/>
              </w:rPr>
              <w:t xml:space="preserve"> </w:t>
            </w:r>
            <w:r>
              <w:rPr>
                <w:sz w:val="24"/>
              </w:rPr>
              <w:t>PM1,</w:t>
            </w:r>
            <w:r>
              <w:rPr>
                <w:spacing w:val="-4"/>
                <w:sz w:val="24"/>
              </w:rPr>
              <w:t xml:space="preserve"> </w:t>
            </w:r>
            <w:r>
              <w:rPr>
                <w:sz w:val="24"/>
              </w:rPr>
              <w:t>PN1,</w:t>
            </w:r>
            <w:r>
              <w:rPr>
                <w:spacing w:val="-5"/>
                <w:sz w:val="24"/>
              </w:rPr>
              <w:t xml:space="preserve"> </w:t>
            </w:r>
            <w:r>
              <w:rPr>
                <w:sz w:val="24"/>
              </w:rPr>
              <w:t>PN2, R24, R28, RM1, S06, S11, U01, U10, U19, U24, U2C, U34, U41, U42, U45, U54, U56, UC7, UL1, UM1, UM2</w:t>
            </w:r>
          </w:p>
        </w:tc>
      </w:tr>
    </w:tbl>
    <w:p w:rsidR="00F717DC" w14:paraId="1C1CBC7E" w14:textId="77777777">
      <w:pPr>
        <w:spacing w:before="62"/>
        <w:ind w:right="5928"/>
        <w:jc w:val="right"/>
        <w:rPr>
          <w:i/>
        </w:rPr>
      </w:pPr>
      <w:r>
        <w:rPr>
          <w:i/>
        </w:rPr>
        <w:t>Table</w:t>
      </w:r>
      <w:r>
        <w:rPr>
          <w:i/>
          <w:spacing w:val="-2"/>
        </w:rPr>
        <w:t xml:space="preserve"> </w:t>
      </w:r>
      <w:r>
        <w:rPr>
          <w:i/>
        </w:rPr>
        <w:t>1</w:t>
      </w:r>
      <w:r>
        <w:rPr>
          <w:i/>
          <w:spacing w:val="-5"/>
        </w:rPr>
        <w:t xml:space="preserve"> </w:t>
      </w:r>
      <w:r>
        <w:rPr>
          <w:i/>
        </w:rPr>
        <w:t>Applicable</w:t>
      </w:r>
      <w:r>
        <w:rPr>
          <w:i/>
          <w:spacing w:val="-5"/>
        </w:rPr>
        <w:t xml:space="preserve"> </w:t>
      </w:r>
      <w:r>
        <w:rPr>
          <w:i/>
        </w:rPr>
        <w:t>Supplemental</w:t>
      </w:r>
      <w:r>
        <w:rPr>
          <w:i/>
          <w:spacing w:val="-2"/>
        </w:rPr>
        <w:t xml:space="preserve"> Instructions</w:t>
      </w:r>
    </w:p>
    <w:p w:rsidR="00F717DC" w14:paraId="1577EE97" w14:textId="77777777">
      <w:pPr>
        <w:pStyle w:val="BodyText"/>
        <w:spacing w:before="4"/>
        <w:ind w:left="0"/>
        <w:rPr>
          <w:i/>
          <w:sz w:val="8"/>
        </w:rPr>
      </w:pPr>
      <w:r>
        <w:pict>
          <v:shape id="docshape603" o:spid="_x0000_s1610" type="#_x0000_t202" style="width:515.15pt;height:114.9pt;margin-top:6.15pt;margin-left:42.7pt;mso-position-horizontal-relative:page;mso-wrap-distance-left:0;mso-wrap-distance-right:0;position:absolute;z-index:-251459584" filled="f" strokecolor="red" strokeweight="0.24pt">
            <v:textbox inset="0,0,0,0">
              <w:txbxContent>
                <w:p w:rsidR="00F717DC" w14:paraId="6A2EB3E8" w14:textId="77777777">
                  <w:pPr>
                    <w:spacing w:before="20" w:line="244" w:lineRule="auto"/>
                    <w:ind w:left="108" w:right="82"/>
                    <w:rPr>
                      <w:b/>
                      <w:sz w:val="24"/>
                    </w:rPr>
                  </w:pPr>
                  <w:r>
                    <w:rPr>
                      <w:b/>
                      <w:sz w:val="24"/>
                    </w:rPr>
                    <w:t>IMPORTANT:</w:t>
                  </w:r>
                  <w:r>
                    <w:rPr>
                      <w:b/>
                      <w:spacing w:val="-5"/>
                      <w:sz w:val="24"/>
                    </w:rPr>
                    <w:t xml:space="preserve"> </w:t>
                  </w:r>
                  <w:r>
                    <w:rPr>
                      <w:b/>
                      <w:sz w:val="24"/>
                    </w:rPr>
                    <w:t>Do</w:t>
                  </w:r>
                  <w:r>
                    <w:rPr>
                      <w:b/>
                      <w:spacing w:val="-4"/>
                      <w:sz w:val="24"/>
                    </w:rPr>
                    <w:t xml:space="preserve"> </w:t>
                  </w:r>
                  <w:r>
                    <w:rPr>
                      <w:b/>
                      <w:sz w:val="24"/>
                    </w:rPr>
                    <w:t>Not</w:t>
                  </w:r>
                  <w:r>
                    <w:rPr>
                      <w:b/>
                      <w:spacing w:val="-3"/>
                      <w:sz w:val="24"/>
                    </w:rPr>
                    <w:t xml:space="preserve"> </w:t>
                  </w:r>
                  <w:r>
                    <w:rPr>
                      <w:b/>
                      <w:sz w:val="24"/>
                    </w:rPr>
                    <w:t>Include</w:t>
                  </w:r>
                  <w:r>
                    <w:rPr>
                      <w:b/>
                      <w:spacing w:val="-4"/>
                      <w:sz w:val="24"/>
                    </w:rPr>
                    <w:t xml:space="preserve"> </w:t>
                  </w:r>
                  <w:r>
                    <w:rPr>
                      <w:b/>
                      <w:sz w:val="24"/>
                    </w:rPr>
                    <w:t>Personal</w:t>
                  </w:r>
                  <w:r>
                    <w:rPr>
                      <w:b/>
                      <w:spacing w:val="-4"/>
                      <w:sz w:val="24"/>
                    </w:rPr>
                    <w:t xml:space="preserve"> </w:t>
                  </w:r>
                  <w:r>
                    <w:rPr>
                      <w:b/>
                      <w:sz w:val="24"/>
                    </w:rPr>
                    <w:t>Identifiable</w:t>
                  </w:r>
                  <w:r>
                    <w:rPr>
                      <w:b/>
                      <w:spacing w:val="-5"/>
                      <w:sz w:val="24"/>
                    </w:rPr>
                    <w:t xml:space="preserve"> </w:t>
                  </w:r>
                  <w:r>
                    <w:rPr>
                      <w:b/>
                      <w:sz w:val="24"/>
                    </w:rPr>
                    <w:t>Information</w:t>
                  </w:r>
                  <w:r>
                    <w:rPr>
                      <w:b/>
                      <w:spacing w:val="-4"/>
                      <w:sz w:val="24"/>
                    </w:rPr>
                    <w:t xml:space="preserve"> </w:t>
                  </w:r>
                  <w:r>
                    <w:rPr>
                      <w:b/>
                      <w:sz w:val="24"/>
                    </w:rPr>
                    <w:t>(PII)</w:t>
                  </w:r>
                  <w:r>
                    <w:rPr>
                      <w:b/>
                      <w:spacing w:val="-5"/>
                      <w:sz w:val="24"/>
                    </w:rPr>
                    <w:t xml:space="preserve"> </w:t>
                  </w:r>
                  <w:r>
                    <w:rPr>
                      <w:b/>
                      <w:sz w:val="24"/>
                    </w:rPr>
                    <w:t>Or</w:t>
                  </w:r>
                  <w:r>
                    <w:rPr>
                      <w:b/>
                      <w:spacing w:val="-5"/>
                      <w:sz w:val="24"/>
                    </w:rPr>
                    <w:t xml:space="preserve"> </w:t>
                  </w:r>
                  <w:r>
                    <w:rPr>
                      <w:b/>
                      <w:sz w:val="24"/>
                    </w:rPr>
                    <w:t>Protected</w:t>
                  </w:r>
                  <w:r>
                    <w:rPr>
                      <w:b/>
                      <w:spacing w:val="-3"/>
                      <w:sz w:val="24"/>
                    </w:rPr>
                    <w:t xml:space="preserve"> </w:t>
                  </w:r>
                  <w:r>
                    <w:rPr>
                      <w:b/>
                      <w:sz w:val="24"/>
                    </w:rPr>
                    <w:t>Health Information (PHI) In the RPPR</w:t>
                  </w:r>
                </w:p>
                <w:p w:rsidR="00F717DC" w14:paraId="1CB8B814" w14:textId="77777777">
                  <w:pPr>
                    <w:pStyle w:val="BodyText"/>
                    <w:spacing w:before="0" w:line="244" w:lineRule="auto"/>
                    <w:ind w:left="108" w:right="82"/>
                  </w:pPr>
                  <w:r>
                    <w:t>Sensitive</w:t>
                  </w:r>
                  <w:r>
                    <w:rPr>
                      <w:spacing w:val="-3"/>
                    </w:rPr>
                    <w:t xml:space="preserve"> </w:t>
                  </w:r>
                  <w:r>
                    <w:t>PII</w:t>
                  </w:r>
                  <w:r>
                    <w:rPr>
                      <w:spacing w:val="-8"/>
                    </w:rPr>
                    <w:t xml:space="preserve"> </w:t>
                  </w:r>
                  <w:r>
                    <w:t>(e.g.,</w:t>
                  </w:r>
                  <w:r>
                    <w:rPr>
                      <w:spacing w:val="-4"/>
                    </w:rPr>
                    <w:t xml:space="preserve"> </w:t>
                  </w:r>
                  <w:r>
                    <w:t>Social</w:t>
                  </w:r>
                  <w:r>
                    <w:rPr>
                      <w:spacing w:val="-1"/>
                    </w:rPr>
                    <w:t xml:space="preserve"> </w:t>
                  </w:r>
                  <w:r>
                    <w:t>Security</w:t>
                  </w:r>
                  <w:r>
                    <w:rPr>
                      <w:spacing w:val="-2"/>
                    </w:rPr>
                    <w:t xml:space="preserve"> </w:t>
                  </w:r>
                  <w:r>
                    <w:t>Number,</w:t>
                  </w:r>
                  <w:r>
                    <w:rPr>
                      <w:spacing w:val="-4"/>
                    </w:rPr>
                    <w:t xml:space="preserve"> </w:t>
                  </w:r>
                  <w:r>
                    <w:t>personal</w:t>
                  </w:r>
                  <w:r>
                    <w:rPr>
                      <w:spacing w:val="-2"/>
                    </w:rPr>
                    <w:t xml:space="preserve"> </w:t>
                  </w:r>
                  <w:r>
                    <w:t>financial</w:t>
                  </w:r>
                  <w:r>
                    <w:rPr>
                      <w:spacing w:val="-3"/>
                    </w:rPr>
                    <w:t xml:space="preserve"> </w:t>
                  </w:r>
                  <w:r>
                    <w:t>information,</w:t>
                  </w:r>
                  <w:r>
                    <w:rPr>
                      <w:spacing w:val="-3"/>
                    </w:rPr>
                    <w:t xml:space="preserve"> </w:t>
                  </w:r>
                  <w:r>
                    <w:t>Alien</w:t>
                  </w:r>
                  <w:r>
                    <w:rPr>
                      <w:spacing w:val="-4"/>
                    </w:rPr>
                    <w:t xml:space="preserve"> </w:t>
                  </w:r>
                  <w:r>
                    <w:t>Registration</w:t>
                  </w:r>
                  <w:r>
                    <w:rPr>
                      <w:spacing w:val="-3"/>
                    </w:rPr>
                    <w:t xml:space="preserve"> </w:t>
                  </w:r>
                  <w:r>
                    <w:t>Number) and PHI (e.g., personal medical conditions) require strict handling due to the increased risk to an individual if</w:t>
                  </w:r>
                  <w:r>
                    <w:rPr>
                      <w:spacing w:val="-1"/>
                    </w:rPr>
                    <w:t xml:space="preserve"> </w:t>
                  </w:r>
                  <w:r>
                    <w:t>the</w:t>
                  </w:r>
                  <w:r>
                    <w:rPr>
                      <w:spacing w:val="-1"/>
                    </w:rPr>
                    <w:t xml:space="preserve"> </w:t>
                  </w:r>
                  <w:r>
                    <w:t>data</w:t>
                  </w:r>
                  <w:r>
                    <w:rPr>
                      <w:spacing w:val="-1"/>
                    </w:rPr>
                    <w:t xml:space="preserve"> </w:t>
                  </w:r>
                  <w:r>
                    <w:t>is compromised. Documents containing sensitive</w:t>
                  </w:r>
                  <w:r>
                    <w:rPr>
                      <w:spacing w:val="-1"/>
                    </w:rPr>
                    <w:t xml:space="preserve"> </w:t>
                  </w:r>
                  <w:r>
                    <w:t>PII</w:t>
                  </w:r>
                  <w:r>
                    <w:rPr>
                      <w:spacing w:val="-3"/>
                    </w:rPr>
                    <w:t xml:space="preserve"> </w:t>
                  </w:r>
                  <w:r>
                    <w:t>or</w:t>
                  </w:r>
                  <w:r>
                    <w:rPr>
                      <w:spacing w:val="-2"/>
                    </w:rPr>
                    <w:t xml:space="preserve"> </w:t>
                  </w:r>
                  <w:r>
                    <w:t>PHI</w:t>
                  </w:r>
                  <w:r>
                    <w:rPr>
                      <w:spacing w:val="-4"/>
                    </w:rPr>
                    <w:t xml:space="preserve"> </w:t>
                  </w:r>
                  <w:r>
                    <w:rPr>
                      <w:b/>
                    </w:rPr>
                    <w:t>must not</w:t>
                  </w:r>
                  <w:r>
                    <w:rPr>
                      <w:b/>
                      <w:spacing w:val="-2"/>
                    </w:rPr>
                    <w:t xml:space="preserve"> </w:t>
                  </w:r>
                  <w:r>
                    <w:t>be</w:t>
                  </w:r>
                  <w:r>
                    <w:rPr>
                      <w:spacing w:val="-2"/>
                    </w:rPr>
                    <w:t xml:space="preserve"> </w:t>
                  </w:r>
                  <w:r>
                    <w:t>included in the RPPR.</w:t>
                  </w:r>
                </w:p>
                <w:p w:rsidR="00F717DC" w14:paraId="757AA736" w14:textId="77777777">
                  <w:pPr>
                    <w:pStyle w:val="BodyText"/>
                    <w:spacing w:before="1" w:line="244" w:lineRule="auto"/>
                    <w:ind w:left="108" w:right="82"/>
                  </w:pPr>
                  <w:r>
                    <w:rPr>
                      <w:b/>
                    </w:rPr>
                    <w:t>NIH</w:t>
                  </w:r>
                  <w:r>
                    <w:rPr>
                      <w:b/>
                      <w:spacing w:val="-3"/>
                    </w:rPr>
                    <w:t xml:space="preserve"> </w:t>
                  </w:r>
                  <w:r>
                    <w:rPr>
                      <w:b/>
                    </w:rPr>
                    <w:t>GRANTS</w:t>
                  </w:r>
                  <w:r>
                    <w:rPr>
                      <w:b/>
                      <w:spacing w:val="-2"/>
                    </w:rPr>
                    <w:t xml:space="preserve"> </w:t>
                  </w:r>
                  <w:r>
                    <w:rPr>
                      <w:b/>
                    </w:rPr>
                    <w:t>ONLY:</w:t>
                  </w:r>
                  <w:r>
                    <w:rPr>
                      <w:b/>
                      <w:spacing w:val="-4"/>
                    </w:rPr>
                    <w:t xml:space="preserve"> </w:t>
                  </w:r>
                  <w:r>
                    <w:t>Additional</w:t>
                  </w:r>
                  <w:r>
                    <w:rPr>
                      <w:spacing w:val="-3"/>
                    </w:rPr>
                    <w:t xml:space="preserve"> </w:t>
                  </w:r>
                  <w:r>
                    <w:t>information</w:t>
                  </w:r>
                  <w:r>
                    <w:rPr>
                      <w:spacing w:val="-3"/>
                    </w:rPr>
                    <w:t xml:space="preserve"> </w:t>
                  </w:r>
                  <w:r>
                    <w:t>on</w:t>
                  </w:r>
                  <w:r>
                    <w:rPr>
                      <w:spacing w:val="-3"/>
                    </w:rPr>
                    <w:t xml:space="preserve"> </w:t>
                  </w:r>
                  <w:r>
                    <w:t>this</w:t>
                  </w:r>
                  <w:r>
                    <w:rPr>
                      <w:spacing w:val="-3"/>
                    </w:rPr>
                    <w:t xml:space="preserve"> </w:t>
                  </w:r>
                  <w:r>
                    <w:t>topic</w:t>
                  </w:r>
                  <w:r>
                    <w:rPr>
                      <w:spacing w:val="-3"/>
                    </w:rPr>
                    <w:t xml:space="preserve"> </w:t>
                  </w:r>
                  <w:r>
                    <w:t>can</w:t>
                  </w:r>
                  <w:r>
                    <w:rPr>
                      <w:spacing w:val="-3"/>
                    </w:rPr>
                    <w:t xml:space="preserve"> </w:t>
                  </w:r>
                  <w:r>
                    <w:t>be</w:t>
                  </w:r>
                  <w:r>
                    <w:rPr>
                      <w:spacing w:val="-4"/>
                    </w:rPr>
                    <w:t xml:space="preserve"> </w:t>
                  </w:r>
                  <w:r>
                    <w:t>found</w:t>
                  </w:r>
                  <w:r>
                    <w:rPr>
                      <w:spacing w:val="-1"/>
                    </w:rPr>
                    <w:t xml:space="preserve"> </w:t>
                  </w:r>
                  <w:r>
                    <w:t>in</w:t>
                  </w:r>
                  <w:r>
                    <w:rPr>
                      <w:spacing w:val="-3"/>
                    </w:rPr>
                    <w:t xml:space="preserve"> </w:t>
                  </w:r>
                  <w:r>
                    <w:t xml:space="preserve">this </w:t>
                  </w:r>
                  <w:hyperlink r:id="rId30">
                    <w:r>
                      <w:rPr>
                        <w:color w:val="0000FF"/>
                        <w:u w:val="single" w:color="0000FF"/>
                      </w:rPr>
                      <w:t>FAQ</w:t>
                    </w:r>
                  </w:hyperlink>
                  <w:r>
                    <w:rPr>
                      <w:color w:val="0000FF"/>
                      <w:spacing w:val="-4"/>
                      <w:u w:val="single" w:color="0000FF"/>
                    </w:rPr>
                    <w:t xml:space="preserve"> </w:t>
                  </w:r>
                  <w:r>
                    <w:t>or</w:t>
                  </w:r>
                  <w:r>
                    <w:rPr>
                      <w:spacing w:val="-3"/>
                    </w:rPr>
                    <w:t xml:space="preserve"> </w:t>
                  </w:r>
                  <w:r>
                    <w:t>by</w:t>
                  </w:r>
                  <w:r>
                    <w:rPr>
                      <w:spacing w:val="-4"/>
                    </w:rPr>
                    <w:t xml:space="preserve"> </w:t>
                  </w:r>
                  <w:r>
                    <w:t xml:space="preserve">contacting your </w:t>
                  </w:r>
                  <w:hyperlink r:id="rId31">
                    <w:r>
                      <w:rPr>
                        <w:color w:val="0000FF"/>
                        <w:u w:val="single" w:color="0000FF"/>
                      </w:rPr>
                      <w:t>IC Privacy Coordinator</w:t>
                    </w:r>
                  </w:hyperlink>
                  <w:r>
                    <w:t>.</w:t>
                  </w:r>
                </w:p>
              </w:txbxContent>
            </v:textbox>
            <w10:wrap type="topAndBottom"/>
          </v:shape>
        </w:pict>
      </w:r>
    </w:p>
    <w:p w:rsidR="00F717DC" w14:paraId="3508CEE7" w14:textId="77777777">
      <w:pPr>
        <w:pStyle w:val="BodyText"/>
        <w:spacing w:before="0"/>
        <w:ind w:left="0"/>
        <w:rPr>
          <w:i/>
          <w:sz w:val="20"/>
        </w:rPr>
      </w:pPr>
    </w:p>
    <w:p w:rsidR="00F717DC" w14:paraId="2DF648AA" w14:textId="77777777">
      <w:pPr>
        <w:pStyle w:val="Heading2"/>
        <w:numPr>
          <w:ilvl w:val="1"/>
          <w:numId w:val="70"/>
        </w:numPr>
        <w:tabs>
          <w:tab w:val="left" w:pos="936"/>
          <w:tab w:val="left" w:pos="937"/>
        </w:tabs>
        <w:spacing w:before="265"/>
        <w:ind w:hanging="722"/>
      </w:pPr>
      <w:bookmarkStart w:id="298" w:name="7.1_Individual_Career_Development_(K)_RP"/>
      <w:bookmarkStart w:id="299" w:name="_bookmark185"/>
      <w:bookmarkEnd w:id="298"/>
      <w:bookmarkEnd w:id="299"/>
      <w:r>
        <w:t>Individual</w:t>
      </w:r>
      <w:r>
        <w:rPr>
          <w:spacing w:val="-12"/>
        </w:rPr>
        <w:t xml:space="preserve"> </w:t>
      </w:r>
      <w:r>
        <w:t>Career</w:t>
      </w:r>
      <w:r>
        <w:rPr>
          <w:spacing w:val="-9"/>
        </w:rPr>
        <w:t xml:space="preserve"> </w:t>
      </w:r>
      <w:r>
        <w:t>Development</w:t>
      </w:r>
      <w:r>
        <w:rPr>
          <w:spacing w:val="-7"/>
        </w:rPr>
        <w:t xml:space="preserve"> </w:t>
      </w:r>
      <w:r>
        <w:t>(K)</w:t>
      </w:r>
      <w:r>
        <w:rPr>
          <w:spacing w:val="-10"/>
        </w:rPr>
        <w:t xml:space="preserve"> </w:t>
      </w:r>
      <w:r>
        <w:rPr>
          <w:spacing w:val="-2"/>
        </w:rPr>
        <w:t>RPPRs</w:t>
      </w:r>
    </w:p>
    <w:p w:rsidR="00F717DC" w14:paraId="5C4E65F1" w14:textId="77777777">
      <w:pPr>
        <w:pStyle w:val="BodyText"/>
        <w:ind w:right="225"/>
      </w:pPr>
      <w:r>
        <w:pict>
          <v:rect id="docshape604" o:spid="_x0000_s1611" style="width:3pt;height:0.6pt;margin-top:32.3pt;margin-left:225.05pt;mso-position-horizontal-relative:page;position:absolute;z-index:-251627520" fillcolor="#07519a" stroked="f"/>
        </w:pict>
      </w:r>
      <w:r>
        <w:pict>
          <v:rect id="docshape605" o:spid="_x0000_s1612" style="width:3pt;height:0.6pt;margin-top:32.3pt;margin-left:398pt;mso-position-horizontal-relative:page;position:absolute;z-index:-251626496" fillcolor="#07519a" stroked="f"/>
        </w:pict>
      </w:r>
      <w:r w:rsidR="004544C6">
        <w:t>For</w:t>
      </w:r>
      <w:r w:rsidR="004544C6">
        <w:rPr>
          <w:spacing w:val="-4"/>
        </w:rPr>
        <w:t xml:space="preserve"> </w:t>
      </w:r>
      <w:r w:rsidR="004544C6">
        <w:t>Career</w:t>
      </w:r>
      <w:r w:rsidR="004544C6">
        <w:rPr>
          <w:spacing w:val="-1"/>
        </w:rPr>
        <w:t xml:space="preserve"> </w:t>
      </w:r>
      <w:r w:rsidR="004544C6">
        <w:t>Development Awards</w:t>
      </w:r>
      <w:r w:rsidR="004544C6">
        <w:rPr>
          <w:spacing w:val="-3"/>
        </w:rPr>
        <w:t xml:space="preserve"> </w:t>
      </w:r>
      <w:r w:rsidR="004544C6">
        <w:t>(i.e.,</w:t>
      </w:r>
      <w:r w:rsidR="004544C6">
        <w:rPr>
          <w:spacing w:val="-3"/>
        </w:rPr>
        <w:t xml:space="preserve"> </w:t>
      </w:r>
      <w:r w:rsidR="004544C6">
        <w:t>K00,</w:t>
      </w:r>
      <w:r w:rsidR="004544C6">
        <w:rPr>
          <w:spacing w:val="-3"/>
        </w:rPr>
        <w:t xml:space="preserve"> </w:t>
      </w:r>
      <w:r w:rsidR="004544C6">
        <w:t>K01,</w:t>
      </w:r>
      <w:r w:rsidR="004544C6">
        <w:rPr>
          <w:spacing w:val="-2"/>
        </w:rPr>
        <w:t xml:space="preserve"> </w:t>
      </w:r>
      <w:r w:rsidR="004544C6">
        <w:t>K02,</w:t>
      </w:r>
      <w:r w:rsidR="004544C6">
        <w:rPr>
          <w:spacing w:val="-3"/>
        </w:rPr>
        <w:t xml:space="preserve"> </w:t>
      </w:r>
      <w:r w:rsidR="004544C6">
        <w:t>K05,</w:t>
      </w:r>
      <w:r w:rsidR="004544C6">
        <w:rPr>
          <w:spacing w:val="-3"/>
        </w:rPr>
        <w:t xml:space="preserve"> </w:t>
      </w:r>
      <w:r w:rsidR="004544C6">
        <w:t>K06,</w:t>
      </w:r>
      <w:r w:rsidR="004544C6">
        <w:rPr>
          <w:spacing w:val="-3"/>
        </w:rPr>
        <w:t xml:space="preserve"> </w:t>
      </w:r>
      <w:r w:rsidR="004544C6">
        <w:t>K07,</w:t>
      </w:r>
      <w:r w:rsidR="004544C6">
        <w:rPr>
          <w:spacing w:val="-3"/>
        </w:rPr>
        <w:t xml:space="preserve"> </w:t>
      </w:r>
      <w:r w:rsidR="004544C6">
        <w:t>K08,</w:t>
      </w:r>
      <w:r w:rsidR="004544C6">
        <w:rPr>
          <w:spacing w:val="-3"/>
        </w:rPr>
        <w:t xml:space="preserve"> </w:t>
      </w:r>
      <w:r w:rsidR="004544C6">
        <w:t>K18,</w:t>
      </w:r>
      <w:r w:rsidR="004544C6">
        <w:rPr>
          <w:spacing w:val="-3"/>
        </w:rPr>
        <w:t xml:space="preserve"> </w:t>
      </w:r>
      <w:r w:rsidR="004544C6">
        <w:t>K22,</w:t>
      </w:r>
      <w:r w:rsidR="004544C6">
        <w:rPr>
          <w:spacing w:val="-3"/>
        </w:rPr>
        <w:t xml:space="preserve"> </w:t>
      </w:r>
      <w:r w:rsidR="004544C6">
        <w:t>K23,</w:t>
      </w:r>
      <w:r w:rsidR="004544C6">
        <w:rPr>
          <w:spacing w:val="-3"/>
        </w:rPr>
        <w:t xml:space="preserve"> </w:t>
      </w:r>
      <w:r w:rsidR="004544C6">
        <w:t>K24,</w:t>
      </w:r>
      <w:r w:rsidR="004544C6">
        <w:rPr>
          <w:spacing w:val="-2"/>
        </w:rPr>
        <w:t xml:space="preserve"> </w:t>
      </w:r>
      <w:r w:rsidR="004544C6">
        <w:t xml:space="preserve">K25, K26, K76, K99, and KL1) follow the </w:t>
      </w:r>
      <w:hyperlink w:anchor="_bookmark144" w:history="1">
        <w:r w:rsidR="004544C6">
          <w:rPr>
            <w:i/>
            <w:color w:val="0000FF"/>
            <w:u w:val="single" w:color="0000FF"/>
          </w:rPr>
          <w:t>Instructions for RPPR Sections A–I</w:t>
        </w:r>
      </w:hyperlink>
      <w:r w:rsidR="004544C6">
        <w:rPr>
          <w:i/>
          <w:color w:val="0000FF"/>
        </w:rPr>
        <w:t xml:space="preserve"> </w:t>
      </w:r>
      <w:r w:rsidR="004544C6">
        <w:t>in chapter 6, with the exceptions noted below:</w:t>
      </w:r>
    </w:p>
    <w:p w:rsidR="00F717DC" w14:paraId="46A9B3A1" w14:textId="77777777">
      <w:pPr>
        <w:spacing w:before="121"/>
        <w:ind w:left="215"/>
        <w:rPr>
          <w:b/>
          <w:i/>
          <w:sz w:val="24"/>
        </w:rPr>
      </w:pPr>
      <w:r>
        <w:rPr>
          <w:b/>
          <w:i/>
          <w:sz w:val="24"/>
        </w:rPr>
        <w:t>B.4</w:t>
      </w:r>
      <w:r>
        <w:rPr>
          <w:b/>
          <w:i/>
          <w:spacing w:val="-5"/>
          <w:sz w:val="24"/>
        </w:rPr>
        <w:t xml:space="preserve"> </w:t>
      </w:r>
      <w:r>
        <w:rPr>
          <w:b/>
          <w:i/>
          <w:sz w:val="24"/>
        </w:rPr>
        <w:t>What</w:t>
      </w:r>
      <w:r>
        <w:rPr>
          <w:b/>
          <w:i/>
          <w:spacing w:val="-4"/>
          <w:sz w:val="24"/>
        </w:rPr>
        <w:t xml:space="preserve"> </w:t>
      </w:r>
      <w:r>
        <w:rPr>
          <w:b/>
          <w:i/>
          <w:sz w:val="24"/>
        </w:rPr>
        <w:t>opportunities</w:t>
      </w:r>
      <w:r>
        <w:rPr>
          <w:b/>
          <w:i/>
          <w:spacing w:val="-5"/>
          <w:sz w:val="24"/>
        </w:rPr>
        <w:t xml:space="preserve"> </w:t>
      </w:r>
      <w:r>
        <w:rPr>
          <w:b/>
          <w:i/>
          <w:sz w:val="24"/>
        </w:rPr>
        <w:t>for</w:t>
      </w:r>
      <w:r>
        <w:rPr>
          <w:b/>
          <w:i/>
          <w:spacing w:val="-5"/>
          <w:sz w:val="24"/>
        </w:rPr>
        <w:t xml:space="preserve"> </w:t>
      </w:r>
      <w:r>
        <w:rPr>
          <w:b/>
          <w:i/>
          <w:sz w:val="24"/>
        </w:rPr>
        <w:t>training</w:t>
      </w:r>
      <w:r>
        <w:rPr>
          <w:b/>
          <w:i/>
          <w:spacing w:val="-4"/>
          <w:sz w:val="24"/>
        </w:rPr>
        <w:t xml:space="preserve"> </w:t>
      </w:r>
      <w:r>
        <w:rPr>
          <w:b/>
          <w:i/>
          <w:sz w:val="24"/>
        </w:rPr>
        <w:t>and</w:t>
      </w:r>
      <w:r>
        <w:rPr>
          <w:b/>
          <w:i/>
          <w:spacing w:val="-4"/>
          <w:sz w:val="24"/>
        </w:rPr>
        <w:t xml:space="preserve"> </w:t>
      </w:r>
      <w:r>
        <w:rPr>
          <w:b/>
          <w:i/>
          <w:sz w:val="24"/>
        </w:rPr>
        <w:t>professional</w:t>
      </w:r>
      <w:r>
        <w:rPr>
          <w:b/>
          <w:i/>
          <w:spacing w:val="-5"/>
          <w:sz w:val="24"/>
        </w:rPr>
        <w:t xml:space="preserve"> </w:t>
      </w:r>
      <w:r>
        <w:rPr>
          <w:b/>
          <w:i/>
          <w:sz w:val="24"/>
        </w:rPr>
        <w:t>development</w:t>
      </w:r>
      <w:r>
        <w:rPr>
          <w:b/>
          <w:i/>
          <w:spacing w:val="-3"/>
          <w:sz w:val="24"/>
        </w:rPr>
        <w:t xml:space="preserve"> </w:t>
      </w:r>
      <w:r>
        <w:rPr>
          <w:b/>
          <w:i/>
          <w:sz w:val="24"/>
        </w:rPr>
        <w:t>has</w:t>
      </w:r>
      <w:r>
        <w:rPr>
          <w:b/>
          <w:i/>
          <w:spacing w:val="-5"/>
          <w:sz w:val="24"/>
        </w:rPr>
        <w:t xml:space="preserve"> </w:t>
      </w:r>
      <w:r>
        <w:rPr>
          <w:b/>
          <w:i/>
          <w:sz w:val="24"/>
        </w:rPr>
        <w:t>the</w:t>
      </w:r>
      <w:r>
        <w:rPr>
          <w:b/>
          <w:i/>
          <w:spacing w:val="-5"/>
          <w:sz w:val="24"/>
        </w:rPr>
        <w:t xml:space="preserve"> </w:t>
      </w:r>
      <w:r>
        <w:rPr>
          <w:b/>
          <w:i/>
          <w:sz w:val="24"/>
        </w:rPr>
        <w:t>project</w:t>
      </w:r>
      <w:r>
        <w:rPr>
          <w:b/>
          <w:i/>
          <w:spacing w:val="-5"/>
          <w:sz w:val="24"/>
        </w:rPr>
        <w:t xml:space="preserve"> </w:t>
      </w:r>
      <w:r>
        <w:rPr>
          <w:b/>
          <w:i/>
          <w:spacing w:val="-2"/>
          <w:sz w:val="24"/>
        </w:rPr>
        <w:t>provided?</w:t>
      </w:r>
    </w:p>
    <w:p w:rsidR="00F717DC" w14:paraId="775D0299" w14:textId="77777777">
      <w:pPr>
        <w:pStyle w:val="BodyText"/>
        <w:ind w:right="314"/>
      </w:pPr>
      <w:r>
        <w:t>Describe</w:t>
      </w:r>
      <w:r>
        <w:rPr>
          <w:spacing w:val="-3"/>
        </w:rPr>
        <w:t xml:space="preserve"> </w:t>
      </w:r>
      <w:r>
        <w:t>activities</w:t>
      </w:r>
      <w:r>
        <w:rPr>
          <w:spacing w:val="-4"/>
        </w:rPr>
        <w:t xml:space="preserve"> </w:t>
      </w:r>
      <w:r>
        <w:t>such</w:t>
      </w:r>
      <w:r>
        <w:rPr>
          <w:spacing w:val="-4"/>
        </w:rPr>
        <w:t xml:space="preserve"> </w:t>
      </w:r>
      <w:r>
        <w:t>as</w:t>
      </w:r>
      <w:r>
        <w:rPr>
          <w:spacing w:val="-4"/>
        </w:rPr>
        <w:t xml:space="preserve"> </w:t>
      </w:r>
      <w:r>
        <w:t>teaching,</w:t>
      </w:r>
      <w:r>
        <w:rPr>
          <w:spacing w:val="-3"/>
        </w:rPr>
        <w:t xml:space="preserve"> </w:t>
      </w:r>
      <w:r>
        <w:t>clinical</w:t>
      </w:r>
      <w:r>
        <w:rPr>
          <w:spacing w:val="-4"/>
        </w:rPr>
        <w:t xml:space="preserve"> </w:t>
      </w:r>
      <w:r>
        <w:t>care,</w:t>
      </w:r>
      <w:r>
        <w:rPr>
          <w:spacing w:val="-2"/>
        </w:rPr>
        <w:t xml:space="preserve"> </w:t>
      </w:r>
      <w:r>
        <w:t>professional</w:t>
      </w:r>
      <w:r>
        <w:rPr>
          <w:spacing w:val="-3"/>
        </w:rPr>
        <w:t xml:space="preserve"> </w:t>
      </w:r>
      <w:r>
        <w:t>consultation,</w:t>
      </w:r>
      <w:r>
        <w:rPr>
          <w:spacing w:val="-4"/>
        </w:rPr>
        <w:t xml:space="preserve"> </w:t>
      </w:r>
      <w:r>
        <w:t>service</w:t>
      </w:r>
      <w:r>
        <w:rPr>
          <w:spacing w:val="-5"/>
        </w:rPr>
        <w:t xml:space="preserve"> </w:t>
      </w:r>
      <w:r>
        <w:t>on</w:t>
      </w:r>
      <w:r>
        <w:rPr>
          <w:spacing w:val="-1"/>
        </w:rPr>
        <w:t xml:space="preserve"> </w:t>
      </w:r>
      <w:r>
        <w:t>advisory</w:t>
      </w:r>
      <w:r>
        <w:rPr>
          <w:spacing w:val="-5"/>
        </w:rPr>
        <w:t xml:space="preserve"> </w:t>
      </w:r>
      <w:r>
        <w:t>groups, and administrative activities. Indicate percent of time spent in each of these activities and the relationship to the awardee's research career development.</w:t>
      </w:r>
    </w:p>
    <w:p w:rsidR="00F717DC" w14:paraId="4639A2FD" w14:textId="77777777">
      <w:pPr>
        <w:pStyle w:val="BodyText"/>
        <w:ind w:right="225"/>
      </w:pPr>
      <w:r>
        <w:t>For mentored career development awards to postdoctoral researchers (e.g., K00, K01, K22, K99), indicate whether the institution uses Individual Development Plans (IDPs), and if so, describe how they were</w:t>
      </w:r>
      <w:r>
        <w:rPr>
          <w:spacing w:val="-5"/>
        </w:rPr>
        <w:t xml:space="preserve"> </w:t>
      </w:r>
      <w:r>
        <w:t>used</w:t>
      </w:r>
      <w:r>
        <w:rPr>
          <w:spacing w:val="-2"/>
        </w:rPr>
        <w:t xml:space="preserve"> </w:t>
      </w:r>
      <w:r>
        <w:t>in</w:t>
      </w:r>
      <w:r>
        <w:rPr>
          <w:spacing w:val="-3"/>
        </w:rPr>
        <w:t xml:space="preserve"> </w:t>
      </w:r>
      <w:r>
        <w:t>this</w:t>
      </w:r>
      <w:r>
        <w:rPr>
          <w:spacing w:val="-2"/>
        </w:rPr>
        <w:t xml:space="preserve"> </w:t>
      </w:r>
      <w:r>
        <w:t>reporting</w:t>
      </w:r>
      <w:r>
        <w:rPr>
          <w:spacing w:val="-2"/>
        </w:rPr>
        <w:t xml:space="preserve"> </w:t>
      </w:r>
      <w:r>
        <w:t>period</w:t>
      </w:r>
      <w:r>
        <w:rPr>
          <w:spacing w:val="-2"/>
        </w:rPr>
        <w:t xml:space="preserve"> </w:t>
      </w:r>
      <w:r>
        <w:t>to</w:t>
      </w:r>
      <w:r>
        <w:rPr>
          <w:spacing w:val="-2"/>
        </w:rPr>
        <w:t xml:space="preserve"> </w:t>
      </w:r>
      <w:r>
        <w:t>help</w:t>
      </w:r>
      <w:r>
        <w:rPr>
          <w:spacing w:val="-2"/>
        </w:rPr>
        <w:t xml:space="preserve"> </w:t>
      </w:r>
      <w:r>
        <w:t>manage</w:t>
      </w:r>
      <w:r>
        <w:rPr>
          <w:spacing w:val="-3"/>
        </w:rPr>
        <w:t xml:space="preserve"> </w:t>
      </w:r>
      <w:r>
        <w:t>the</w:t>
      </w:r>
      <w:r>
        <w:rPr>
          <w:spacing w:val="-3"/>
        </w:rPr>
        <w:t xml:space="preserve"> </w:t>
      </w:r>
      <w:r>
        <w:t>career</w:t>
      </w:r>
      <w:r>
        <w:rPr>
          <w:spacing w:val="-2"/>
        </w:rPr>
        <w:t xml:space="preserve"> </w:t>
      </w:r>
      <w:r>
        <w:t>development</w:t>
      </w:r>
      <w:r>
        <w:rPr>
          <w:spacing w:val="-2"/>
        </w:rPr>
        <w:t xml:space="preserve"> </w:t>
      </w:r>
      <w:r>
        <w:t>of</w:t>
      </w:r>
      <w:r>
        <w:rPr>
          <w:spacing w:val="-1"/>
        </w:rPr>
        <w:t xml:space="preserve"> </w:t>
      </w:r>
      <w:r>
        <w:t>the</w:t>
      </w:r>
      <w:r>
        <w:rPr>
          <w:spacing w:val="-3"/>
        </w:rPr>
        <w:t xml:space="preserve"> </w:t>
      </w:r>
      <w:r>
        <w:t>awardee</w:t>
      </w:r>
      <w:r>
        <w:rPr>
          <w:spacing w:val="-1"/>
        </w:rPr>
        <w:t xml:space="preserve"> </w:t>
      </w:r>
      <w:r>
        <w:t>(do</w:t>
      </w:r>
      <w:r>
        <w:rPr>
          <w:spacing w:val="-4"/>
        </w:rPr>
        <w:t xml:space="preserve"> </w:t>
      </w:r>
      <w:r>
        <w:t>not</w:t>
      </w:r>
      <w:r>
        <w:rPr>
          <w:spacing w:val="-3"/>
        </w:rPr>
        <w:t xml:space="preserve"> </w:t>
      </w:r>
      <w:r>
        <w:t xml:space="preserve">include the actual IDP). </w:t>
      </w:r>
      <w:r>
        <w:rPr>
          <w:b/>
        </w:rPr>
        <w:t>This information is not required for AHRQ recipients</w:t>
      </w:r>
      <w:r>
        <w:t>.</w:t>
      </w:r>
    </w:p>
    <w:p w:rsidR="00F717DC" w14:paraId="2C2EA40B" w14:textId="77777777">
      <w:pPr>
        <w:pStyle w:val="BodyText"/>
      </w:pPr>
      <w:r>
        <w:t>For</w:t>
      </w:r>
      <w:r>
        <w:rPr>
          <w:spacing w:val="-4"/>
        </w:rPr>
        <w:t xml:space="preserve"> </w:t>
      </w:r>
      <w:r>
        <w:t>awards</w:t>
      </w:r>
      <w:r>
        <w:rPr>
          <w:spacing w:val="-2"/>
        </w:rPr>
        <w:t xml:space="preserve"> </w:t>
      </w:r>
      <w:r>
        <w:t>that</w:t>
      </w:r>
      <w:r>
        <w:rPr>
          <w:spacing w:val="-2"/>
        </w:rPr>
        <w:t xml:space="preserve"> </w:t>
      </w:r>
      <w:r>
        <w:t>include a</w:t>
      </w:r>
      <w:r>
        <w:rPr>
          <w:spacing w:val="-1"/>
        </w:rPr>
        <w:t xml:space="preserve"> </w:t>
      </w:r>
      <w:r>
        <w:t>requirement</w:t>
      </w:r>
      <w:r>
        <w:rPr>
          <w:spacing w:val="-2"/>
        </w:rPr>
        <w:t xml:space="preserve"> </w:t>
      </w:r>
      <w:r>
        <w:t>to</w:t>
      </w:r>
      <w:r>
        <w:rPr>
          <w:spacing w:val="-1"/>
        </w:rPr>
        <w:t xml:space="preserve"> </w:t>
      </w:r>
      <w:r>
        <w:t>mentor</w:t>
      </w:r>
      <w:r>
        <w:rPr>
          <w:spacing w:val="-3"/>
        </w:rPr>
        <w:t xml:space="preserve"> </w:t>
      </w:r>
      <w:r>
        <w:t>others</w:t>
      </w:r>
      <w:r>
        <w:rPr>
          <w:spacing w:val="-2"/>
        </w:rPr>
        <w:t xml:space="preserve"> </w:t>
      </w:r>
      <w:r>
        <w:t>(e.g., K05</w:t>
      </w:r>
      <w:r>
        <w:rPr>
          <w:spacing w:val="-2"/>
        </w:rPr>
        <w:t xml:space="preserve"> </w:t>
      </w:r>
      <w:r>
        <w:t>and</w:t>
      </w:r>
      <w:r>
        <w:rPr>
          <w:spacing w:val="-2"/>
        </w:rPr>
        <w:t xml:space="preserve"> </w:t>
      </w:r>
      <w:r>
        <w:t>K24), indicate</w:t>
      </w:r>
      <w:r>
        <w:rPr>
          <w:spacing w:val="-1"/>
        </w:rPr>
        <w:t xml:space="preserve"> </w:t>
      </w:r>
      <w:r>
        <w:t>the</w:t>
      </w:r>
      <w:r>
        <w:rPr>
          <w:spacing w:val="-3"/>
        </w:rPr>
        <w:t xml:space="preserve"> </w:t>
      </w:r>
      <w:r>
        <w:t>percent</w:t>
      </w:r>
      <w:r>
        <w:rPr>
          <w:spacing w:val="-1"/>
        </w:rPr>
        <w:t xml:space="preserve"> </w:t>
      </w:r>
      <w:r>
        <w:t>of</w:t>
      </w:r>
      <w:r>
        <w:rPr>
          <w:spacing w:val="-3"/>
        </w:rPr>
        <w:t xml:space="preserve"> </w:t>
      </w:r>
      <w:r>
        <w:rPr>
          <w:spacing w:val="-4"/>
        </w:rPr>
        <w:t>time</w:t>
      </w:r>
    </w:p>
    <w:p w:rsidR="00F717DC" w14:paraId="14581590" w14:textId="77777777">
      <w:pPr>
        <w:sectPr>
          <w:pgSz w:w="12240" w:h="15840"/>
          <w:pgMar w:top="920" w:right="980" w:bottom="940" w:left="720" w:header="715" w:footer="751" w:gutter="0"/>
          <w:cols w:space="720"/>
        </w:sectPr>
      </w:pPr>
    </w:p>
    <w:p w:rsidR="00F717DC" w14:paraId="123FE771" w14:textId="77777777">
      <w:pPr>
        <w:pStyle w:val="BodyText"/>
        <w:spacing w:before="170"/>
        <w:ind w:right="263"/>
      </w:pPr>
      <w:r>
        <w:t>devoted</w:t>
      </w:r>
      <w:r>
        <w:rPr>
          <w:spacing w:val="-4"/>
        </w:rPr>
        <w:t xml:space="preserve"> </w:t>
      </w:r>
      <w:r>
        <w:t>to</w:t>
      </w:r>
      <w:r>
        <w:rPr>
          <w:spacing w:val="-5"/>
        </w:rPr>
        <w:t xml:space="preserve"> </w:t>
      </w:r>
      <w:r>
        <w:t>mentoring</w:t>
      </w:r>
      <w:r>
        <w:rPr>
          <w:spacing w:val="-4"/>
        </w:rPr>
        <w:t xml:space="preserve"> </w:t>
      </w:r>
      <w:r>
        <w:t>activities,</w:t>
      </w:r>
      <w:r>
        <w:rPr>
          <w:spacing w:val="-3"/>
        </w:rPr>
        <w:t xml:space="preserve"> </w:t>
      </w:r>
      <w:r>
        <w:t>individuals</w:t>
      </w:r>
      <w:r>
        <w:rPr>
          <w:spacing w:val="-4"/>
        </w:rPr>
        <w:t xml:space="preserve"> </w:t>
      </w:r>
      <w:r>
        <w:t>mentored</w:t>
      </w:r>
      <w:r>
        <w:rPr>
          <w:spacing w:val="-4"/>
        </w:rPr>
        <w:t xml:space="preserve"> </w:t>
      </w:r>
      <w:r>
        <w:t>during</w:t>
      </w:r>
      <w:r>
        <w:rPr>
          <w:spacing w:val="-4"/>
        </w:rPr>
        <w:t xml:space="preserve"> </w:t>
      </w:r>
      <w:r>
        <w:t>the</w:t>
      </w:r>
      <w:r>
        <w:rPr>
          <w:spacing w:val="-5"/>
        </w:rPr>
        <w:t xml:space="preserve"> </w:t>
      </w:r>
      <w:r>
        <w:t>reporting</w:t>
      </w:r>
      <w:r>
        <w:rPr>
          <w:spacing w:val="-2"/>
        </w:rPr>
        <w:t xml:space="preserve"> </w:t>
      </w:r>
      <w:r>
        <w:t>period,</w:t>
      </w:r>
      <w:r>
        <w:rPr>
          <w:spacing w:val="-5"/>
        </w:rPr>
        <w:t xml:space="preserve"> </w:t>
      </w:r>
      <w:r>
        <w:t>the</w:t>
      </w:r>
      <w:r>
        <w:rPr>
          <w:spacing w:val="-4"/>
        </w:rPr>
        <w:t xml:space="preserve"> </w:t>
      </w:r>
      <w:r>
        <w:t>frequency</w:t>
      </w:r>
      <w:r>
        <w:rPr>
          <w:spacing w:val="-2"/>
        </w:rPr>
        <w:t xml:space="preserve"> </w:t>
      </w:r>
      <w:r>
        <w:t>and kinds of mentoring, financial and other support provided to mentees, and the productivity of the mentoring relationship.</w:t>
      </w:r>
    </w:p>
    <w:p w:rsidR="00F717DC" w14:paraId="389EA162" w14:textId="77777777">
      <w:pPr>
        <w:spacing w:before="121"/>
        <w:ind w:left="215"/>
        <w:rPr>
          <w:b/>
          <w:i/>
          <w:sz w:val="24"/>
        </w:rPr>
      </w:pPr>
      <w:bookmarkStart w:id="300" w:name="B.6._What_do_you_plan_to_do_for_the_next"/>
      <w:bookmarkEnd w:id="300"/>
      <w:r>
        <w:rPr>
          <w:b/>
          <w:i/>
          <w:sz w:val="24"/>
        </w:rPr>
        <w:t>B.6.</w:t>
      </w:r>
      <w:r>
        <w:rPr>
          <w:b/>
          <w:i/>
          <w:spacing w:val="-3"/>
          <w:sz w:val="24"/>
        </w:rPr>
        <w:t xml:space="preserve"> </w:t>
      </w:r>
      <w:r>
        <w:rPr>
          <w:b/>
          <w:i/>
          <w:sz w:val="24"/>
        </w:rPr>
        <w:t>What</w:t>
      </w:r>
      <w:r>
        <w:rPr>
          <w:b/>
          <w:i/>
          <w:spacing w:val="-2"/>
          <w:sz w:val="24"/>
        </w:rPr>
        <w:t xml:space="preserve"> </w:t>
      </w:r>
      <w:r>
        <w:rPr>
          <w:b/>
          <w:i/>
          <w:sz w:val="24"/>
        </w:rPr>
        <w:t>do</w:t>
      </w:r>
      <w:r>
        <w:rPr>
          <w:b/>
          <w:i/>
          <w:spacing w:val="-3"/>
          <w:sz w:val="24"/>
        </w:rPr>
        <w:t xml:space="preserve"> </w:t>
      </w:r>
      <w:r>
        <w:rPr>
          <w:b/>
          <w:i/>
          <w:sz w:val="24"/>
        </w:rPr>
        <w:t>you</w:t>
      </w:r>
      <w:r>
        <w:rPr>
          <w:b/>
          <w:i/>
          <w:spacing w:val="-2"/>
          <w:sz w:val="24"/>
        </w:rPr>
        <w:t xml:space="preserve"> </w:t>
      </w:r>
      <w:r>
        <w:rPr>
          <w:b/>
          <w:i/>
          <w:sz w:val="24"/>
        </w:rPr>
        <w:t>plan</w:t>
      </w:r>
      <w:r>
        <w:rPr>
          <w:b/>
          <w:i/>
          <w:spacing w:val="-2"/>
          <w:sz w:val="24"/>
        </w:rPr>
        <w:t xml:space="preserve"> </w:t>
      </w:r>
      <w:r>
        <w:rPr>
          <w:b/>
          <w:i/>
          <w:sz w:val="24"/>
        </w:rPr>
        <w:t>to</w:t>
      </w:r>
      <w:r>
        <w:rPr>
          <w:b/>
          <w:i/>
          <w:spacing w:val="-2"/>
          <w:sz w:val="24"/>
        </w:rPr>
        <w:t xml:space="preserve"> </w:t>
      </w:r>
      <w:r>
        <w:rPr>
          <w:b/>
          <w:i/>
          <w:sz w:val="24"/>
        </w:rPr>
        <w:t>do</w:t>
      </w:r>
      <w:r>
        <w:rPr>
          <w:b/>
          <w:i/>
          <w:spacing w:val="-2"/>
          <w:sz w:val="24"/>
        </w:rPr>
        <w:t xml:space="preserve"> </w:t>
      </w:r>
      <w:r>
        <w:rPr>
          <w:b/>
          <w:i/>
          <w:sz w:val="24"/>
        </w:rPr>
        <w:t>for</w:t>
      </w:r>
      <w:r>
        <w:rPr>
          <w:b/>
          <w:i/>
          <w:spacing w:val="-2"/>
          <w:sz w:val="24"/>
        </w:rPr>
        <w:t xml:space="preserve"> </w:t>
      </w:r>
      <w:r>
        <w:rPr>
          <w:b/>
          <w:i/>
          <w:sz w:val="24"/>
        </w:rPr>
        <w:t>the</w:t>
      </w:r>
      <w:r>
        <w:rPr>
          <w:b/>
          <w:i/>
          <w:spacing w:val="-4"/>
          <w:sz w:val="24"/>
        </w:rPr>
        <w:t xml:space="preserve"> </w:t>
      </w:r>
      <w:r>
        <w:rPr>
          <w:b/>
          <w:i/>
          <w:sz w:val="24"/>
        </w:rPr>
        <w:t>next</w:t>
      </w:r>
      <w:r>
        <w:rPr>
          <w:b/>
          <w:i/>
          <w:spacing w:val="-2"/>
          <w:sz w:val="24"/>
        </w:rPr>
        <w:t xml:space="preserve"> </w:t>
      </w:r>
      <w:r>
        <w:rPr>
          <w:b/>
          <w:i/>
          <w:sz w:val="24"/>
        </w:rPr>
        <w:t>reporting</w:t>
      </w:r>
      <w:r>
        <w:rPr>
          <w:b/>
          <w:i/>
          <w:spacing w:val="-2"/>
          <w:sz w:val="24"/>
        </w:rPr>
        <w:t xml:space="preserve"> </w:t>
      </w:r>
      <w:r>
        <w:rPr>
          <w:b/>
          <w:i/>
          <w:sz w:val="24"/>
        </w:rPr>
        <w:t>period</w:t>
      </w:r>
      <w:r>
        <w:rPr>
          <w:b/>
          <w:i/>
          <w:spacing w:val="-1"/>
          <w:sz w:val="24"/>
        </w:rPr>
        <w:t xml:space="preserve"> </w:t>
      </w:r>
      <w:r>
        <w:rPr>
          <w:b/>
          <w:i/>
          <w:sz w:val="24"/>
        </w:rPr>
        <w:t>to</w:t>
      </w:r>
      <w:r>
        <w:rPr>
          <w:b/>
          <w:i/>
          <w:spacing w:val="-3"/>
          <w:sz w:val="24"/>
        </w:rPr>
        <w:t xml:space="preserve"> </w:t>
      </w:r>
      <w:r>
        <w:rPr>
          <w:b/>
          <w:i/>
          <w:sz w:val="24"/>
        </w:rPr>
        <w:t>accomplish</w:t>
      </w:r>
      <w:r>
        <w:rPr>
          <w:b/>
          <w:i/>
          <w:spacing w:val="-3"/>
          <w:sz w:val="24"/>
        </w:rPr>
        <w:t xml:space="preserve"> </w:t>
      </w:r>
      <w:r>
        <w:rPr>
          <w:b/>
          <w:i/>
          <w:sz w:val="24"/>
        </w:rPr>
        <w:t>the</w:t>
      </w:r>
      <w:r>
        <w:rPr>
          <w:b/>
          <w:i/>
          <w:spacing w:val="-3"/>
          <w:sz w:val="24"/>
        </w:rPr>
        <w:t xml:space="preserve"> </w:t>
      </w:r>
      <w:r>
        <w:rPr>
          <w:b/>
          <w:i/>
          <w:spacing w:val="-2"/>
          <w:sz w:val="24"/>
        </w:rPr>
        <w:t>goals?</w:t>
      </w:r>
    </w:p>
    <w:p w:rsidR="00F717DC" w14:paraId="38A20372" w14:textId="77777777">
      <w:pPr>
        <w:pStyle w:val="BodyText"/>
        <w:ind w:right="314"/>
      </w:pPr>
      <w:r>
        <w:t>Provide a timeline for the activities planned for the next year, including plans to apply for subsequent grant</w:t>
      </w:r>
      <w:r>
        <w:rPr>
          <w:spacing w:val="-2"/>
        </w:rPr>
        <w:t xml:space="preserve"> </w:t>
      </w:r>
      <w:r>
        <w:t>support.</w:t>
      </w:r>
      <w:r>
        <w:rPr>
          <w:spacing w:val="-4"/>
        </w:rPr>
        <w:t xml:space="preserve"> </w:t>
      </w:r>
      <w:r>
        <w:t>Recipients of</w:t>
      </w:r>
      <w:r>
        <w:rPr>
          <w:spacing w:val="-4"/>
        </w:rPr>
        <w:t xml:space="preserve"> </w:t>
      </w:r>
      <w:r>
        <w:t>transition</w:t>
      </w:r>
      <w:r>
        <w:rPr>
          <w:spacing w:val="-2"/>
        </w:rPr>
        <w:t xml:space="preserve"> </w:t>
      </w:r>
      <w:r>
        <w:t>awards</w:t>
      </w:r>
      <w:r>
        <w:rPr>
          <w:spacing w:val="-2"/>
        </w:rPr>
        <w:t xml:space="preserve"> </w:t>
      </w:r>
      <w:r>
        <w:t>(e.g.,</w:t>
      </w:r>
      <w:r>
        <w:rPr>
          <w:spacing w:val="-3"/>
        </w:rPr>
        <w:t xml:space="preserve"> </w:t>
      </w:r>
      <w:r>
        <w:t>K22,</w:t>
      </w:r>
      <w:r>
        <w:rPr>
          <w:spacing w:val="-4"/>
        </w:rPr>
        <w:t xml:space="preserve"> </w:t>
      </w:r>
      <w:r>
        <w:t>K99)</w:t>
      </w:r>
      <w:r>
        <w:rPr>
          <w:spacing w:val="-4"/>
        </w:rPr>
        <w:t xml:space="preserve"> </w:t>
      </w:r>
      <w:r>
        <w:t>should</w:t>
      </w:r>
      <w:r>
        <w:rPr>
          <w:spacing w:val="-3"/>
        </w:rPr>
        <w:t xml:space="preserve"> </w:t>
      </w:r>
      <w:r>
        <w:t>report</w:t>
      </w:r>
      <w:r>
        <w:rPr>
          <w:spacing w:val="-3"/>
        </w:rPr>
        <w:t xml:space="preserve"> </w:t>
      </w:r>
      <w:r>
        <w:t>on</w:t>
      </w:r>
      <w:r>
        <w:rPr>
          <w:spacing w:val="-3"/>
        </w:rPr>
        <w:t xml:space="preserve"> </w:t>
      </w:r>
      <w:r>
        <w:t>progress</w:t>
      </w:r>
      <w:r>
        <w:rPr>
          <w:spacing w:val="-2"/>
        </w:rPr>
        <w:t xml:space="preserve"> </w:t>
      </w:r>
      <w:r>
        <w:t>in</w:t>
      </w:r>
      <w:r>
        <w:rPr>
          <w:spacing w:val="-3"/>
        </w:rPr>
        <w:t xml:space="preserve"> </w:t>
      </w:r>
      <w:r>
        <w:t>identifying an independent research position. Additionally, awardees charged with mentoring others (e.g., K05, K24) should provide information describing planned mentoring activities and proposed mentees (e.g., backgrounds, interests, professional levels, etc.) sufficient to evaluate the quality of the mentoring.</w:t>
      </w:r>
    </w:p>
    <w:p w:rsidR="00F717DC" w14:paraId="3A6AF3E5" w14:textId="77777777">
      <w:pPr>
        <w:spacing w:before="120"/>
        <w:ind w:left="215"/>
        <w:rPr>
          <w:b/>
          <w:i/>
          <w:sz w:val="24"/>
        </w:rPr>
      </w:pPr>
      <w:bookmarkStart w:id="301" w:name="C.2._Not_Applicable."/>
      <w:bookmarkEnd w:id="301"/>
      <w:r>
        <w:rPr>
          <w:b/>
          <w:i/>
          <w:sz w:val="24"/>
        </w:rPr>
        <w:t>C.2.</w:t>
      </w:r>
      <w:r>
        <w:rPr>
          <w:b/>
          <w:i/>
          <w:spacing w:val="-2"/>
          <w:sz w:val="24"/>
        </w:rPr>
        <w:t xml:space="preserve"> </w:t>
      </w:r>
      <w:r>
        <w:rPr>
          <w:b/>
          <w:i/>
          <w:sz w:val="24"/>
        </w:rPr>
        <w:t>Not</w:t>
      </w:r>
      <w:r>
        <w:rPr>
          <w:b/>
          <w:i/>
          <w:spacing w:val="-2"/>
          <w:sz w:val="24"/>
        </w:rPr>
        <w:t xml:space="preserve"> Applicable.</w:t>
      </w:r>
    </w:p>
    <w:p w:rsidR="00F717DC" w14:paraId="341B7CF9" w14:textId="77777777">
      <w:pPr>
        <w:spacing w:before="120"/>
        <w:ind w:left="215"/>
        <w:rPr>
          <w:b/>
          <w:i/>
          <w:sz w:val="24"/>
        </w:rPr>
      </w:pPr>
      <w:r>
        <w:rPr>
          <w:b/>
          <w:i/>
          <w:sz w:val="24"/>
        </w:rPr>
        <w:t>C.3.</w:t>
      </w:r>
      <w:r>
        <w:rPr>
          <w:b/>
          <w:i/>
          <w:spacing w:val="-2"/>
          <w:sz w:val="24"/>
        </w:rPr>
        <w:t xml:space="preserve"> </w:t>
      </w:r>
      <w:r>
        <w:rPr>
          <w:b/>
          <w:i/>
          <w:sz w:val="24"/>
        </w:rPr>
        <w:t>Not</w:t>
      </w:r>
      <w:r>
        <w:rPr>
          <w:b/>
          <w:i/>
          <w:spacing w:val="-2"/>
          <w:sz w:val="24"/>
        </w:rPr>
        <w:t xml:space="preserve"> Applicable.</w:t>
      </w:r>
    </w:p>
    <w:p w:rsidR="00F717DC" w14:paraId="1D961BB3" w14:textId="77777777">
      <w:pPr>
        <w:spacing w:before="120"/>
        <w:ind w:left="215"/>
        <w:rPr>
          <w:b/>
          <w:i/>
          <w:sz w:val="24"/>
        </w:rPr>
      </w:pPr>
      <w:r>
        <w:rPr>
          <w:b/>
          <w:i/>
          <w:sz w:val="24"/>
        </w:rPr>
        <w:t>D.2.e</w:t>
      </w:r>
      <w:r>
        <w:rPr>
          <w:b/>
          <w:i/>
          <w:spacing w:val="-6"/>
          <w:sz w:val="24"/>
        </w:rPr>
        <w:t xml:space="preserve"> </w:t>
      </w:r>
      <w:r>
        <w:rPr>
          <w:b/>
          <w:i/>
          <w:sz w:val="24"/>
        </w:rPr>
        <w:t>Not</w:t>
      </w:r>
      <w:r>
        <w:rPr>
          <w:b/>
          <w:i/>
          <w:spacing w:val="-5"/>
          <w:sz w:val="24"/>
        </w:rPr>
        <w:t xml:space="preserve"> </w:t>
      </w:r>
      <w:r>
        <w:rPr>
          <w:b/>
          <w:i/>
          <w:spacing w:val="-2"/>
          <w:sz w:val="24"/>
        </w:rPr>
        <w:t>Applicable.</w:t>
      </w:r>
    </w:p>
    <w:p w:rsidR="00F717DC" w14:paraId="22B16132" w14:textId="77777777">
      <w:pPr>
        <w:pStyle w:val="ListParagraph"/>
        <w:numPr>
          <w:ilvl w:val="1"/>
          <w:numId w:val="37"/>
        </w:numPr>
        <w:tabs>
          <w:tab w:val="left" w:pos="618"/>
        </w:tabs>
        <w:spacing w:before="121"/>
        <w:ind w:hanging="403"/>
        <w:rPr>
          <w:b/>
          <w:i/>
          <w:sz w:val="24"/>
        </w:rPr>
      </w:pPr>
      <w:r>
        <w:rPr>
          <w:b/>
          <w:i/>
          <w:sz w:val="24"/>
        </w:rPr>
        <w:t>Not</w:t>
      </w:r>
      <w:r>
        <w:rPr>
          <w:b/>
          <w:i/>
          <w:spacing w:val="-4"/>
          <w:sz w:val="24"/>
        </w:rPr>
        <w:t xml:space="preserve"> </w:t>
      </w:r>
      <w:r>
        <w:rPr>
          <w:b/>
          <w:i/>
          <w:spacing w:val="-2"/>
          <w:sz w:val="24"/>
        </w:rPr>
        <w:t>Applicable.</w:t>
      </w:r>
    </w:p>
    <w:p w:rsidR="00F717DC" w14:paraId="09EA735D" w14:textId="77777777">
      <w:pPr>
        <w:pStyle w:val="ListParagraph"/>
        <w:numPr>
          <w:ilvl w:val="1"/>
          <w:numId w:val="37"/>
        </w:numPr>
        <w:tabs>
          <w:tab w:val="left" w:pos="618"/>
        </w:tabs>
        <w:ind w:hanging="403"/>
        <w:rPr>
          <w:b/>
          <w:i/>
          <w:sz w:val="24"/>
        </w:rPr>
      </w:pPr>
      <w:r>
        <w:rPr>
          <w:b/>
          <w:i/>
          <w:sz w:val="24"/>
        </w:rPr>
        <w:t>Not</w:t>
      </w:r>
      <w:r>
        <w:rPr>
          <w:b/>
          <w:i/>
          <w:spacing w:val="-4"/>
          <w:sz w:val="24"/>
        </w:rPr>
        <w:t xml:space="preserve"> </w:t>
      </w:r>
      <w:r>
        <w:rPr>
          <w:b/>
          <w:i/>
          <w:spacing w:val="-2"/>
          <w:sz w:val="24"/>
        </w:rPr>
        <w:t>Applicable.</w:t>
      </w:r>
    </w:p>
    <w:p w:rsidR="00F717DC" w14:paraId="0258731B" w14:textId="77777777">
      <w:pPr>
        <w:pStyle w:val="ListParagraph"/>
        <w:numPr>
          <w:ilvl w:val="1"/>
          <w:numId w:val="37"/>
        </w:numPr>
        <w:tabs>
          <w:tab w:val="left" w:pos="618"/>
        </w:tabs>
        <w:ind w:hanging="403"/>
        <w:rPr>
          <w:b/>
          <w:i/>
          <w:sz w:val="24"/>
        </w:rPr>
      </w:pPr>
      <w:r>
        <w:rPr>
          <w:b/>
          <w:i/>
          <w:sz w:val="24"/>
        </w:rPr>
        <w:t>Not</w:t>
      </w:r>
      <w:r>
        <w:rPr>
          <w:b/>
          <w:i/>
          <w:spacing w:val="-4"/>
          <w:sz w:val="24"/>
        </w:rPr>
        <w:t xml:space="preserve"> </w:t>
      </w:r>
      <w:r>
        <w:rPr>
          <w:b/>
          <w:i/>
          <w:spacing w:val="-2"/>
          <w:sz w:val="24"/>
        </w:rPr>
        <w:t>Applicable.</w:t>
      </w:r>
    </w:p>
    <w:p w:rsidR="00F717DC" w14:paraId="16448EC1" w14:textId="77777777">
      <w:pPr>
        <w:pStyle w:val="ListParagraph"/>
        <w:numPr>
          <w:ilvl w:val="1"/>
          <w:numId w:val="36"/>
        </w:numPr>
        <w:tabs>
          <w:tab w:val="left" w:pos="618"/>
        </w:tabs>
        <w:ind w:hanging="403"/>
        <w:rPr>
          <w:b/>
          <w:i/>
          <w:sz w:val="24"/>
        </w:rPr>
      </w:pPr>
      <w:r>
        <w:rPr>
          <w:b/>
          <w:i/>
          <w:sz w:val="24"/>
        </w:rPr>
        <w:t>Not</w:t>
      </w:r>
      <w:r>
        <w:rPr>
          <w:b/>
          <w:i/>
          <w:spacing w:val="-4"/>
          <w:sz w:val="24"/>
        </w:rPr>
        <w:t xml:space="preserve"> </w:t>
      </w:r>
      <w:r>
        <w:rPr>
          <w:b/>
          <w:i/>
          <w:spacing w:val="-2"/>
          <w:sz w:val="24"/>
        </w:rPr>
        <w:t>Applicable.</w:t>
      </w:r>
    </w:p>
    <w:p w:rsidR="00F717DC" w14:paraId="5F254194" w14:textId="77777777">
      <w:pPr>
        <w:spacing w:before="120"/>
        <w:ind w:left="215"/>
        <w:rPr>
          <w:b/>
          <w:i/>
          <w:sz w:val="24"/>
        </w:rPr>
      </w:pPr>
      <w:r>
        <w:rPr>
          <w:b/>
          <w:i/>
          <w:sz w:val="24"/>
        </w:rPr>
        <w:t>G.2</w:t>
      </w:r>
      <w:r>
        <w:rPr>
          <w:b/>
          <w:i/>
          <w:spacing w:val="-7"/>
          <w:sz w:val="24"/>
        </w:rPr>
        <w:t xml:space="preserve"> </w:t>
      </w:r>
      <w:r>
        <w:rPr>
          <w:b/>
          <w:i/>
          <w:sz w:val="24"/>
        </w:rPr>
        <w:t>Responsible</w:t>
      </w:r>
      <w:r>
        <w:rPr>
          <w:b/>
          <w:i/>
          <w:spacing w:val="-6"/>
          <w:sz w:val="24"/>
        </w:rPr>
        <w:t xml:space="preserve"> </w:t>
      </w:r>
      <w:r>
        <w:rPr>
          <w:b/>
          <w:i/>
          <w:sz w:val="24"/>
        </w:rPr>
        <w:t>Conduct</w:t>
      </w:r>
      <w:r>
        <w:rPr>
          <w:b/>
          <w:i/>
          <w:spacing w:val="-5"/>
          <w:sz w:val="24"/>
        </w:rPr>
        <w:t xml:space="preserve"> </w:t>
      </w:r>
      <w:r>
        <w:rPr>
          <w:b/>
          <w:i/>
          <w:sz w:val="24"/>
        </w:rPr>
        <w:t>of</w:t>
      </w:r>
      <w:r>
        <w:rPr>
          <w:b/>
          <w:i/>
          <w:spacing w:val="-15"/>
          <w:sz w:val="24"/>
        </w:rPr>
        <w:t xml:space="preserve"> </w:t>
      </w:r>
      <w:r>
        <w:rPr>
          <w:b/>
          <w:i/>
          <w:spacing w:val="-2"/>
          <w:sz w:val="24"/>
        </w:rPr>
        <w:t>Research</w:t>
      </w:r>
    </w:p>
    <w:p w:rsidR="00F717DC" w14:paraId="3351B5D7" w14:textId="77777777">
      <w:pPr>
        <w:pStyle w:val="BodyText"/>
        <w:ind w:right="314"/>
      </w:pPr>
      <w:r>
        <w:t>Describe the responsible conduct of research instruction received (or instruction given as a course director, discussion leader, etc., in the case of mid-career or senior career awardees) by formal and/or informal means, during this reporting period. If instruction or participation as a course director/discussion</w:t>
      </w:r>
      <w:r>
        <w:rPr>
          <w:spacing w:val="-1"/>
        </w:rPr>
        <w:t xml:space="preserve"> </w:t>
      </w:r>
      <w:r>
        <w:t>leader</w:t>
      </w:r>
      <w:r>
        <w:rPr>
          <w:spacing w:val="-3"/>
        </w:rPr>
        <w:t xml:space="preserve"> </w:t>
      </w:r>
      <w:r>
        <w:t>occurred</w:t>
      </w:r>
      <w:r>
        <w:rPr>
          <w:spacing w:val="-2"/>
        </w:rPr>
        <w:t xml:space="preserve"> </w:t>
      </w:r>
      <w:r>
        <w:t>in</w:t>
      </w:r>
      <w:r>
        <w:rPr>
          <w:spacing w:val="-2"/>
        </w:rPr>
        <w:t xml:space="preserve"> </w:t>
      </w:r>
      <w:r>
        <w:t>a</w:t>
      </w:r>
      <w:r>
        <w:rPr>
          <w:spacing w:val="-3"/>
        </w:rPr>
        <w:t xml:space="preserve"> </w:t>
      </w:r>
      <w:r>
        <w:t>prior</w:t>
      </w:r>
      <w:r>
        <w:rPr>
          <w:spacing w:val="-3"/>
        </w:rPr>
        <w:t xml:space="preserve"> </w:t>
      </w:r>
      <w:r>
        <w:t>budget</w:t>
      </w:r>
      <w:r>
        <w:rPr>
          <w:spacing w:val="-2"/>
        </w:rPr>
        <w:t xml:space="preserve"> </w:t>
      </w:r>
      <w:r>
        <w:t>period,</w:t>
      </w:r>
      <w:r>
        <w:rPr>
          <w:spacing w:val="-2"/>
        </w:rPr>
        <w:t xml:space="preserve"> </w:t>
      </w:r>
      <w:r>
        <w:t>note</w:t>
      </w:r>
      <w:r>
        <w:rPr>
          <w:spacing w:val="-3"/>
        </w:rPr>
        <w:t xml:space="preserve"> </w:t>
      </w:r>
      <w:r>
        <w:t>the</w:t>
      </w:r>
      <w:r>
        <w:rPr>
          <w:spacing w:val="-3"/>
        </w:rPr>
        <w:t xml:space="preserve"> </w:t>
      </w:r>
      <w:r>
        <w:t>dates of</w:t>
      </w:r>
      <w:r>
        <w:rPr>
          <w:spacing w:val="-3"/>
        </w:rPr>
        <w:t xml:space="preserve"> </w:t>
      </w:r>
      <w:r>
        <w:t>occurrence.</w:t>
      </w:r>
      <w:r>
        <w:rPr>
          <w:spacing w:val="-1"/>
        </w:rPr>
        <w:t xml:space="preserve"> </w:t>
      </w:r>
      <w:r>
        <w:t>Any</w:t>
      </w:r>
      <w:r>
        <w:rPr>
          <w:spacing w:val="-3"/>
        </w:rPr>
        <w:t xml:space="preserve"> </w:t>
      </w:r>
      <w:r>
        <w:t>activities undertaken</w:t>
      </w:r>
      <w:r>
        <w:rPr>
          <w:spacing w:val="-3"/>
        </w:rPr>
        <w:t xml:space="preserve"> </w:t>
      </w:r>
      <w:r>
        <w:t>to</w:t>
      </w:r>
      <w:r>
        <w:rPr>
          <w:spacing w:val="-3"/>
        </w:rPr>
        <w:t xml:space="preserve"> </w:t>
      </w:r>
      <w:r>
        <w:t>individualize</w:t>
      </w:r>
      <w:r>
        <w:rPr>
          <w:spacing w:val="-4"/>
        </w:rPr>
        <w:t xml:space="preserve"> </w:t>
      </w:r>
      <w:r>
        <w:t>instruction</w:t>
      </w:r>
      <w:r>
        <w:rPr>
          <w:spacing w:val="-3"/>
        </w:rPr>
        <w:t xml:space="preserve"> </w:t>
      </w:r>
      <w:r>
        <w:t>appropriate</w:t>
      </w:r>
      <w:r>
        <w:rPr>
          <w:spacing w:val="-2"/>
        </w:rPr>
        <w:t xml:space="preserve"> </w:t>
      </w:r>
      <w:r>
        <w:t>to</w:t>
      </w:r>
      <w:r>
        <w:rPr>
          <w:spacing w:val="-3"/>
        </w:rPr>
        <w:t xml:space="preserve"> </w:t>
      </w:r>
      <w:r>
        <w:t>career</w:t>
      </w:r>
      <w:r>
        <w:rPr>
          <w:spacing w:val="-3"/>
        </w:rPr>
        <w:t xml:space="preserve"> </w:t>
      </w:r>
      <w:r>
        <w:t>stage</w:t>
      </w:r>
      <w:r>
        <w:rPr>
          <w:spacing w:val="-5"/>
        </w:rPr>
        <w:t xml:space="preserve"> </w:t>
      </w:r>
      <w:r>
        <w:t>should</w:t>
      </w:r>
      <w:r>
        <w:rPr>
          <w:spacing w:val="-3"/>
        </w:rPr>
        <w:t xml:space="preserve"> </w:t>
      </w:r>
      <w:r>
        <w:t>be</w:t>
      </w:r>
      <w:r>
        <w:rPr>
          <w:spacing w:val="-3"/>
        </w:rPr>
        <w:t xml:space="preserve"> </w:t>
      </w:r>
      <w:r>
        <w:t>discussed.</w:t>
      </w:r>
      <w:r>
        <w:rPr>
          <w:spacing w:val="-3"/>
        </w:rPr>
        <w:t xml:space="preserve"> </w:t>
      </w:r>
      <w:r>
        <w:t>Address</w:t>
      </w:r>
      <w:r>
        <w:rPr>
          <w:spacing w:val="-3"/>
        </w:rPr>
        <w:t xml:space="preserve"> </w:t>
      </w:r>
      <w:r>
        <w:t>the</w:t>
      </w:r>
      <w:r>
        <w:rPr>
          <w:spacing w:val="-2"/>
        </w:rPr>
        <w:t xml:space="preserve"> </w:t>
      </w:r>
      <w:r>
        <w:t>five components: Format, Subject Matter, Faculty Participation, Duration, and Frequency. Additional detailed guidance on this requirement is found in the competing application instructions.</w:t>
      </w:r>
    </w:p>
    <w:p w:rsidR="00F717DC" w14:paraId="60B9C23C" w14:textId="77777777">
      <w:pPr>
        <w:spacing w:before="120"/>
        <w:ind w:left="215"/>
        <w:rPr>
          <w:b/>
          <w:i/>
          <w:sz w:val="24"/>
        </w:rPr>
      </w:pPr>
      <w:bookmarkStart w:id="302" w:name="G.3_Mentor’s_Report"/>
      <w:bookmarkEnd w:id="302"/>
      <w:r>
        <w:rPr>
          <w:b/>
          <w:i/>
          <w:sz w:val="24"/>
        </w:rPr>
        <w:t>G.3</w:t>
      </w:r>
      <w:r>
        <w:rPr>
          <w:b/>
          <w:i/>
          <w:spacing w:val="-3"/>
          <w:sz w:val="24"/>
        </w:rPr>
        <w:t xml:space="preserve"> </w:t>
      </w:r>
      <w:r>
        <w:rPr>
          <w:b/>
          <w:i/>
          <w:sz w:val="24"/>
        </w:rPr>
        <w:t>Mentor’s</w:t>
      </w:r>
      <w:r>
        <w:rPr>
          <w:b/>
          <w:i/>
          <w:spacing w:val="-8"/>
          <w:sz w:val="24"/>
        </w:rPr>
        <w:t xml:space="preserve"> </w:t>
      </w:r>
      <w:r>
        <w:rPr>
          <w:b/>
          <w:i/>
          <w:spacing w:val="-2"/>
          <w:sz w:val="24"/>
        </w:rPr>
        <w:t>Report</w:t>
      </w:r>
    </w:p>
    <w:p w:rsidR="00F717DC" w14:paraId="515D5C6D" w14:textId="77777777">
      <w:pPr>
        <w:pStyle w:val="BodyText"/>
        <w:ind w:right="218"/>
      </w:pPr>
      <w:r>
        <w:t>For mentored K awards, provide a letter signed by the mentor, in PDF format, assessing the awardee's progress</w:t>
      </w:r>
      <w:r>
        <w:rPr>
          <w:spacing w:val="-1"/>
        </w:rPr>
        <w:t xml:space="preserve"> </w:t>
      </w:r>
      <w:r>
        <w:t>and</w:t>
      </w:r>
      <w:r>
        <w:rPr>
          <w:spacing w:val="-2"/>
        </w:rPr>
        <w:t xml:space="preserve"> </w:t>
      </w:r>
      <w:r>
        <w:t>performance</w:t>
      </w:r>
      <w:r>
        <w:rPr>
          <w:spacing w:val="-2"/>
        </w:rPr>
        <w:t xml:space="preserve"> </w:t>
      </w:r>
      <w:r>
        <w:t>during</w:t>
      </w:r>
      <w:r>
        <w:rPr>
          <w:spacing w:val="-1"/>
        </w:rPr>
        <w:t xml:space="preserve"> </w:t>
      </w:r>
      <w:r>
        <w:t>this</w:t>
      </w:r>
      <w:r>
        <w:rPr>
          <w:spacing w:val="-1"/>
        </w:rPr>
        <w:t xml:space="preserve"> </w:t>
      </w:r>
      <w:r>
        <w:t>reporting</w:t>
      </w:r>
      <w:r>
        <w:rPr>
          <w:spacing w:val="-1"/>
        </w:rPr>
        <w:t xml:space="preserve"> </w:t>
      </w:r>
      <w:r>
        <w:t>period,</w:t>
      </w:r>
      <w:r>
        <w:rPr>
          <w:spacing w:val="-1"/>
        </w:rPr>
        <w:t xml:space="preserve"> </w:t>
      </w:r>
      <w:r>
        <w:t>both</w:t>
      </w:r>
      <w:r>
        <w:rPr>
          <w:spacing w:val="-1"/>
        </w:rPr>
        <w:t xml:space="preserve"> </w:t>
      </w:r>
      <w:r>
        <w:t>in</w:t>
      </w:r>
      <w:r>
        <w:rPr>
          <w:spacing w:val="-1"/>
        </w:rPr>
        <w:t xml:space="preserve"> </w:t>
      </w:r>
      <w:r>
        <w:t>research</w:t>
      </w:r>
      <w:r>
        <w:rPr>
          <w:spacing w:val="-1"/>
        </w:rPr>
        <w:t xml:space="preserve"> </w:t>
      </w:r>
      <w:r>
        <w:t>and in</w:t>
      </w:r>
      <w:r>
        <w:rPr>
          <w:spacing w:val="-1"/>
        </w:rPr>
        <w:t xml:space="preserve"> </w:t>
      </w:r>
      <w:r>
        <w:t>terms of</w:t>
      </w:r>
      <w:r>
        <w:rPr>
          <w:spacing w:val="-9"/>
        </w:rPr>
        <w:t xml:space="preserve"> </w:t>
      </w:r>
      <w:r>
        <w:t>development</w:t>
      </w:r>
      <w:r>
        <w:rPr>
          <w:spacing w:val="-5"/>
        </w:rPr>
        <w:t xml:space="preserve"> </w:t>
      </w:r>
      <w:r>
        <w:t>into an independent investigator in the area of the award. Include information on the continued commitment of the required minimum professional effort by the awardee (for most mentored K awardees this will be nine person months, or 75% effort) to the career development award and the availability</w:t>
      </w:r>
      <w:r>
        <w:rPr>
          <w:spacing w:val="-9"/>
        </w:rPr>
        <w:t xml:space="preserve"> </w:t>
      </w:r>
      <w:r>
        <w:t>of support for the candidate’s research project during</w:t>
      </w:r>
      <w:r>
        <w:rPr>
          <w:spacing w:val="-2"/>
        </w:rPr>
        <w:t xml:space="preserve"> </w:t>
      </w:r>
      <w:r>
        <w:t>the next budget segment. For applicable career transition awards (e.g.,</w:t>
      </w:r>
      <w:r>
        <w:rPr>
          <w:spacing w:val="-3"/>
        </w:rPr>
        <w:t xml:space="preserve"> </w:t>
      </w:r>
      <w:r>
        <w:t>K22,</w:t>
      </w:r>
      <w:r>
        <w:rPr>
          <w:spacing w:val="-4"/>
        </w:rPr>
        <w:t xml:space="preserve"> </w:t>
      </w:r>
      <w:r>
        <w:t>K99),</w:t>
      </w:r>
      <w:r>
        <w:rPr>
          <w:spacing w:val="-3"/>
        </w:rPr>
        <w:t xml:space="preserve"> </w:t>
      </w:r>
      <w:r>
        <w:t>the</w:t>
      </w:r>
      <w:r>
        <w:rPr>
          <w:spacing w:val="-4"/>
        </w:rPr>
        <w:t xml:space="preserve"> </w:t>
      </w:r>
      <w:r>
        <w:t>mentor</w:t>
      </w:r>
      <w:r>
        <w:rPr>
          <w:spacing w:val="-3"/>
        </w:rPr>
        <w:t xml:space="preserve"> </w:t>
      </w:r>
      <w:r>
        <w:t>should</w:t>
      </w:r>
      <w:r>
        <w:rPr>
          <w:spacing w:val="-3"/>
        </w:rPr>
        <w:t xml:space="preserve"> </w:t>
      </w:r>
      <w:r>
        <w:t>describe</w:t>
      </w:r>
      <w:r>
        <w:rPr>
          <w:spacing w:val="-5"/>
        </w:rPr>
        <w:t xml:space="preserve"> </w:t>
      </w:r>
      <w:r>
        <w:t>the</w:t>
      </w:r>
      <w:r>
        <w:rPr>
          <w:spacing w:val="-2"/>
        </w:rPr>
        <w:t xml:space="preserve"> </w:t>
      </w:r>
      <w:r>
        <w:t>awardee’s</w:t>
      </w:r>
      <w:r>
        <w:rPr>
          <w:spacing w:val="-1"/>
        </w:rPr>
        <w:t xml:space="preserve"> </w:t>
      </w:r>
      <w:r>
        <w:t>efforts</w:t>
      </w:r>
      <w:r>
        <w:rPr>
          <w:spacing w:val="-3"/>
        </w:rPr>
        <w:t xml:space="preserve"> </w:t>
      </w:r>
      <w:r>
        <w:t>to</w:t>
      </w:r>
      <w:r>
        <w:rPr>
          <w:spacing w:val="-3"/>
        </w:rPr>
        <w:t xml:space="preserve"> </w:t>
      </w:r>
      <w:r>
        <w:t>transition</w:t>
      </w:r>
      <w:r>
        <w:rPr>
          <w:spacing w:val="-2"/>
        </w:rPr>
        <w:t xml:space="preserve"> </w:t>
      </w:r>
      <w:r>
        <w:t>into</w:t>
      </w:r>
      <w:r>
        <w:rPr>
          <w:spacing w:val="-3"/>
        </w:rPr>
        <w:t xml:space="preserve"> </w:t>
      </w:r>
      <w:r>
        <w:t>a</w:t>
      </w:r>
      <w:r>
        <w:rPr>
          <w:spacing w:val="-4"/>
        </w:rPr>
        <w:t xml:space="preserve"> </w:t>
      </w:r>
      <w:r>
        <w:t>permanent</w:t>
      </w:r>
      <w:r>
        <w:rPr>
          <w:spacing w:val="-3"/>
        </w:rPr>
        <w:t xml:space="preserve"> </w:t>
      </w:r>
      <w:r>
        <w:t xml:space="preserve">research position and the mentor’s contributions to that process. If required to submit letters from more than one mentor, letters should be assembled in one PDF file. For non-mentored K awards, select “Not </w:t>
      </w:r>
      <w:r>
        <w:rPr>
          <w:spacing w:val="-2"/>
        </w:rPr>
        <w:t>Applicable.”</w:t>
      </w:r>
    </w:p>
    <w:p w:rsidR="00F717DC" w14:paraId="05AF9945" w14:textId="77777777">
      <w:pPr>
        <w:spacing w:before="121"/>
        <w:ind w:left="215"/>
        <w:rPr>
          <w:b/>
          <w:i/>
          <w:sz w:val="24"/>
        </w:rPr>
      </w:pPr>
      <w:r>
        <w:rPr>
          <w:b/>
          <w:i/>
          <w:sz w:val="24"/>
        </w:rPr>
        <w:t>G.11</w:t>
      </w:r>
      <w:r>
        <w:rPr>
          <w:b/>
          <w:i/>
          <w:spacing w:val="-5"/>
          <w:sz w:val="24"/>
        </w:rPr>
        <w:t xml:space="preserve"> </w:t>
      </w:r>
      <w:r>
        <w:rPr>
          <w:b/>
          <w:i/>
          <w:sz w:val="24"/>
        </w:rPr>
        <w:t>Not</w:t>
      </w:r>
      <w:r>
        <w:rPr>
          <w:b/>
          <w:i/>
          <w:spacing w:val="-8"/>
          <w:sz w:val="24"/>
        </w:rPr>
        <w:t xml:space="preserve"> </w:t>
      </w:r>
      <w:r>
        <w:rPr>
          <w:b/>
          <w:i/>
          <w:spacing w:val="-2"/>
          <w:sz w:val="24"/>
        </w:rPr>
        <w:t>Applicable.</w:t>
      </w:r>
    </w:p>
    <w:p w:rsidR="00F717DC" w14:paraId="3C978D1C" w14:textId="77777777">
      <w:pPr>
        <w:spacing w:before="120"/>
        <w:ind w:left="215"/>
        <w:rPr>
          <w:b/>
          <w:i/>
          <w:sz w:val="24"/>
        </w:rPr>
      </w:pPr>
      <w:r>
        <w:rPr>
          <w:b/>
          <w:i/>
          <w:sz w:val="24"/>
        </w:rPr>
        <w:t>G.12</w:t>
      </w:r>
      <w:r>
        <w:rPr>
          <w:b/>
          <w:i/>
          <w:spacing w:val="-5"/>
          <w:sz w:val="24"/>
        </w:rPr>
        <w:t xml:space="preserve"> </w:t>
      </w:r>
      <w:r>
        <w:rPr>
          <w:b/>
          <w:i/>
          <w:sz w:val="24"/>
        </w:rPr>
        <w:t>Not</w:t>
      </w:r>
      <w:r>
        <w:rPr>
          <w:b/>
          <w:i/>
          <w:spacing w:val="-5"/>
          <w:sz w:val="24"/>
        </w:rPr>
        <w:t xml:space="preserve"> </w:t>
      </w:r>
      <w:r>
        <w:rPr>
          <w:b/>
          <w:i/>
          <w:spacing w:val="-2"/>
          <w:sz w:val="24"/>
        </w:rPr>
        <w:t>Applicable.</w:t>
      </w:r>
    </w:p>
    <w:p w:rsidR="00F717DC" w14:paraId="1D0D48FC" w14:textId="77777777">
      <w:pPr>
        <w:pStyle w:val="ListParagraph"/>
        <w:numPr>
          <w:ilvl w:val="0"/>
          <w:numId w:val="35"/>
        </w:numPr>
        <w:tabs>
          <w:tab w:val="left" w:pos="524"/>
        </w:tabs>
        <w:ind w:hanging="309"/>
        <w:rPr>
          <w:b/>
          <w:i/>
          <w:sz w:val="24"/>
        </w:rPr>
      </w:pPr>
      <w:bookmarkStart w:id="303" w:name="H._Budget._[Applicable_to_non-SNAP_award"/>
      <w:bookmarkEnd w:id="303"/>
      <w:r>
        <w:rPr>
          <w:b/>
          <w:i/>
          <w:sz w:val="24"/>
        </w:rPr>
        <w:t>Budget.</w:t>
      </w:r>
      <w:r>
        <w:rPr>
          <w:b/>
          <w:i/>
          <w:spacing w:val="-4"/>
          <w:sz w:val="24"/>
        </w:rPr>
        <w:t xml:space="preserve"> </w:t>
      </w:r>
      <w:r>
        <w:rPr>
          <w:b/>
          <w:i/>
          <w:sz w:val="24"/>
        </w:rPr>
        <w:t>[Applicable</w:t>
      </w:r>
      <w:r>
        <w:rPr>
          <w:b/>
          <w:i/>
          <w:spacing w:val="-6"/>
          <w:sz w:val="24"/>
        </w:rPr>
        <w:t xml:space="preserve"> </w:t>
      </w:r>
      <w:r>
        <w:rPr>
          <w:b/>
          <w:i/>
          <w:sz w:val="24"/>
        </w:rPr>
        <w:t>to</w:t>
      </w:r>
      <w:r>
        <w:rPr>
          <w:b/>
          <w:i/>
          <w:spacing w:val="-4"/>
          <w:sz w:val="24"/>
        </w:rPr>
        <w:t xml:space="preserve"> </w:t>
      </w:r>
      <w:r>
        <w:rPr>
          <w:b/>
          <w:i/>
          <w:sz w:val="24"/>
        </w:rPr>
        <w:t>non-SNAP</w:t>
      </w:r>
      <w:r>
        <w:rPr>
          <w:b/>
          <w:i/>
          <w:spacing w:val="-6"/>
          <w:sz w:val="24"/>
        </w:rPr>
        <w:t xml:space="preserve"> </w:t>
      </w:r>
      <w:r>
        <w:rPr>
          <w:b/>
          <w:i/>
          <w:sz w:val="24"/>
        </w:rPr>
        <w:t>awards</w:t>
      </w:r>
      <w:r>
        <w:rPr>
          <w:b/>
          <w:i/>
          <w:spacing w:val="-4"/>
          <w:sz w:val="24"/>
        </w:rPr>
        <w:t xml:space="preserve"> </w:t>
      </w:r>
      <w:r>
        <w:rPr>
          <w:b/>
          <w:i/>
          <w:spacing w:val="-2"/>
          <w:sz w:val="24"/>
        </w:rPr>
        <w:t>only.]</w:t>
      </w:r>
    </w:p>
    <w:p w:rsidR="00F717DC" w14:paraId="21B5AEE9" w14:textId="77777777">
      <w:pPr>
        <w:pStyle w:val="ListParagraph"/>
        <w:numPr>
          <w:ilvl w:val="1"/>
          <w:numId w:val="35"/>
        </w:numPr>
        <w:tabs>
          <w:tab w:val="left" w:pos="644"/>
        </w:tabs>
        <w:ind w:hanging="429"/>
        <w:rPr>
          <w:b/>
          <w:i/>
          <w:sz w:val="24"/>
        </w:rPr>
      </w:pPr>
      <w:r>
        <w:rPr>
          <w:b/>
          <w:i/>
          <w:sz w:val="24"/>
        </w:rPr>
        <w:t>Budget</w:t>
      </w:r>
      <w:r>
        <w:rPr>
          <w:b/>
          <w:i/>
          <w:spacing w:val="-3"/>
          <w:sz w:val="24"/>
        </w:rPr>
        <w:t xml:space="preserve"> </w:t>
      </w:r>
      <w:r>
        <w:rPr>
          <w:b/>
          <w:i/>
          <w:spacing w:val="-4"/>
          <w:sz w:val="24"/>
        </w:rPr>
        <w:t>Form</w:t>
      </w:r>
    </w:p>
    <w:p w:rsidR="00F717DC" w14:paraId="5203DF6F" w14:textId="77777777">
      <w:pPr>
        <w:pStyle w:val="BodyText"/>
        <w:ind w:right="731"/>
      </w:pPr>
      <w:r>
        <w:t>Follow</w:t>
      </w:r>
      <w:r>
        <w:rPr>
          <w:spacing w:val="-3"/>
        </w:rPr>
        <w:t xml:space="preserve"> </w:t>
      </w:r>
      <w:r>
        <w:t>the</w:t>
      </w:r>
      <w:r>
        <w:rPr>
          <w:spacing w:val="-4"/>
        </w:rPr>
        <w:t xml:space="preserve"> </w:t>
      </w:r>
      <w:r>
        <w:t>instructions</w:t>
      </w:r>
      <w:r>
        <w:rPr>
          <w:spacing w:val="-3"/>
        </w:rPr>
        <w:t xml:space="preserve"> </w:t>
      </w:r>
      <w:r>
        <w:t>for</w:t>
      </w:r>
      <w:r>
        <w:rPr>
          <w:spacing w:val="-4"/>
        </w:rPr>
        <w:t xml:space="preserve"> </w:t>
      </w:r>
      <w:r>
        <w:t>SF</w:t>
      </w:r>
      <w:r>
        <w:rPr>
          <w:spacing w:val="-5"/>
        </w:rPr>
        <w:t xml:space="preserve"> </w:t>
      </w:r>
      <w:r>
        <w:t>424</w:t>
      </w:r>
      <w:r>
        <w:rPr>
          <w:spacing w:val="-3"/>
        </w:rPr>
        <w:t xml:space="preserve"> </w:t>
      </w:r>
      <w:r>
        <w:t>(R&amp;R)</w:t>
      </w:r>
      <w:r>
        <w:rPr>
          <w:spacing w:val="-4"/>
        </w:rPr>
        <w:t xml:space="preserve"> </w:t>
      </w:r>
      <w:r>
        <w:t>for</w:t>
      </w:r>
      <w:r>
        <w:rPr>
          <w:spacing w:val="-5"/>
        </w:rPr>
        <w:t xml:space="preserve"> </w:t>
      </w:r>
      <w:r>
        <w:t>K</w:t>
      </w:r>
      <w:r>
        <w:rPr>
          <w:spacing w:val="-2"/>
        </w:rPr>
        <w:t xml:space="preserve"> </w:t>
      </w:r>
      <w:r>
        <w:t>awards</w:t>
      </w:r>
      <w:r>
        <w:rPr>
          <w:spacing w:val="-4"/>
        </w:rPr>
        <w:t xml:space="preserve"> </w:t>
      </w:r>
      <w:r>
        <w:t>in</w:t>
      </w:r>
      <w:r>
        <w:rPr>
          <w:spacing w:val="-3"/>
        </w:rPr>
        <w:t xml:space="preserve"> </w:t>
      </w:r>
      <w:hyperlink r:id="rId243">
        <w:r>
          <w:rPr>
            <w:color w:val="0000FF"/>
            <w:u w:val="single" w:color="0000FF"/>
          </w:rPr>
          <w:t>SF424</w:t>
        </w:r>
        <w:r>
          <w:rPr>
            <w:color w:val="0000FF"/>
            <w:spacing w:val="-3"/>
            <w:u w:val="single" w:color="0000FF"/>
          </w:rPr>
          <w:t xml:space="preserve"> </w:t>
        </w:r>
        <w:r>
          <w:rPr>
            <w:color w:val="0000FF"/>
            <w:u w:val="single" w:color="0000FF"/>
          </w:rPr>
          <w:t>Career</w:t>
        </w:r>
        <w:r>
          <w:rPr>
            <w:color w:val="0000FF"/>
            <w:spacing w:val="-1"/>
            <w:u w:val="single" w:color="0000FF"/>
          </w:rPr>
          <w:t xml:space="preserve"> </w:t>
        </w:r>
        <w:r>
          <w:rPr>
            <w:color w:val="0000FF"/>
            <w:u w:val="single" w:color="0000FF"/>
          </w:rPr>
          <w:t>Development Instructions,</w:t>
        </w:r>
        <w:r>
          <w:rPr>
            <w:color w:val="0000FF"/>
            <w:spacing w:val="-1"/>
            <w:u w:val="single" w:color="0000FF"/>
          </w:rPr>
          <w:t xml:space="preserve"> </w:t>
        </w:r>
      </w:hyperlink>
      <w:r>
        <w:rPr>
          <w:color w:val="0000FF"/>
          <w:spacing w:val="-1"/>
        </w:rPr>
        <w:t xml:space="preserve"> </w:t>
      </w:r>
      <w:hyperlink r:id="rId243">
        <w:r>
          <w:rPr>
            <w:color w:val="0000FF"/>
            <w:u w:val="single" w:color="0000FF"/>
          </w:rPr>
          <w:t>section K-300</w:t>
        </w:r>
      </w:hyperlink>
      <w:hyperlink r:id="rId231">
        <w:r>
          <w:t>.</w:t>
        </w:r>
      </w:hyperlink>
      <w:r>
        <w:t xml:space="preserve"> Base the awardee's salary and fringe benefits request on a full-time, 12-month</w:t>
      </w:r>
    </w:p>
    <w:p w:rsidR="00F717DC" w14:paraId="799F8767" w14:textId="77777777">
      <w:pPr>
        <w:sectPr>
          <w:pgSz w:w="12240" w:h="15840"/>
          <w:pgMar w:top="920" w:right="980" w:bottom="940" w:left="720" w:header="715" w:footer="751" w:gutter="0"/>
          <w:cols w:space="720"/>
        </w:sectPr>
      </w:pPr>
    </w:p>
    <w:p w:rsidR="00F717DC" w14:paraId="781A71B3" w14:textId="77777777">
      <w:pPr>
        <w:pStyle w:val="BodyText"/>
        <w:spacing w:before="170"/>
      </w:pPr>
      <w:r>
        <w:t>appointment following the guidelines in the appropriate career award instructions. Support for other personnel</w:t>
      </w:r>
      <w:r>
        <w:rPr>
          <w:spacing w:val="-2"/>
        </w:rPr>
        <w:t xml:space="preserve"> </w:t>
      </w:r>
      <w:r>
        <w:t>and</w:t>
      </w:r>
      <w:r>
        <w:rPr>
          <w:spacing w:val="-2"/>
        </w:rPr>
        <w:t xml:space="preserve"> </w:t>
      </w:r>
      <w:r>
        <w:t>amounts</w:t>
      </w:r>
      <w:r>
        <w:rPr>
          <w:spacing w:val="-3"/>
        </w:rPr>
        <w:t xml:space="preserve"> </w:t>
      </w:r>
      <w:r>
        <w:t>in</w:t>
      </w:r>
      <w:r>
        <w:rPr>
          <w:spacing w:val="-3"/>
        </w:rPr>
        <w:t xml:space="preserve"> </w:t>
      </w:r>
      <w:r>
        <w:t>other</w:t>
      </w:r>
      <w:r>
        <w:rPr>
          <w:spacing w:val="-4"/>
        </w:rPr>
        <w:t xml:space="preserve"> </w:t>
      </w:r>
      <w:r>
        <w:t>budget</w:t>
      </w:r>
      <w:r>
        <w:rPr>
          <w:spacing w:val="-3"/>
        </w:rPr>
        <w:t xml:space="preserve"> </w:t>
      </w:r>
      <w:r>
        <w:t>categories</w:t>
      </w:r>
      <w:r>
        <w:rPr>
          <w:spacing w:val="-1"/>
        </w:rPr>
        <w:t xml:space="preserve"> </w:t>
      </w:r>
      <w:r>
        <w:t>may</w:t>
      </w:r>
      <w:r>
        <w:rPr>
          <w:spacing w:val="-4"/>
        </w:rPr>
        <w:t xml:space="preserve"> </w:t>
      </w:r>
      <w:r>
        <w:t>be</w:t>
      </w:r>
      <w:r>
        <w:rPr>
          <w:spacing w:val="-4"/>
        </w:rPr>
        <w:t xml:space="preserve"> </w:t>
      </w:r>
      <w:r>
        <w:t>requested</w:t>
      </w:r>
      <w:r>
        <w:rPr>
          <w:spacing w:val="-3"/>
        </w:rPr>
        <w:t xml:space="preserve"> </w:t>
      </w:r>
      <w:r>
        <w:t>in</w:t>
      </w:r>
      <w:r>
        <w:rPr>
          <w:spacing w:val="-3"/>
        </w:rPr>
        <w:t xml:space="preserve"> </w:t>
      </w:r>
      <w:r>
        <w:t>accordance</w:t>
      </w:r>
      <w:r>
        <w:rPr>
          <w:spacing w:val="-2"/>
        </w:rPr>
        <w:t xml:space="preserve"> </w:t>
      </w:r>
      <w:r>
        <w:t>with</w:t>
      </w:r>
      <w:r>
        <w:rPr>
          <w:spacing w:val="-2"/>
        </w:rPr>
        <w:t xml:space="preserve"> </w:t>
      </w:r>
      <w:r>
        <w:t>applicable</w:t>
      </w:r>
      <w:r>
        <w:rPr>
          <w:spacing w:val="-2"/>
        </w:rPr>
        <w:t xml:space="preserve"> </w:t>
      </w:r>
      <w:r>
        <w:t xml:space="preserve">CDA </w:t>
      </w:r>
      <w:r>
        <w:rPr>
          <w:spacing w:val="-2"/>
        </w:rPr>
        <w:t>guidelines.</w:t>
      </w:r>
    </w:p>
    <w:p w:rsidR="00F717DC" w14:paraId="2988E6D3" w14:textId="77777777">
      <w:pPr>
        <w:pStyle w:val="BodyText"/>
        <w:spacing w:before="6"/>
        <w:ind w:left="0"/>
        <w:rPr>
          <w:sz w:val="8"/>
        </w:rPr>
      </w:pPr>
      <w:r>
        <w:pict>
          <v:rect id="docshape606" o:spid="_x0000_s1613" style="width:490.4pt;height:0.5pt;margin-top:6.1pt;margin-left:45.35pt;mso-position-horizontal-relative:page;mso-wrap-distance-left:0;mso-wrap-distance-right:0;position:absolute;z-index:-251458560" fillcolor="black" stroked="f">
            <w10:wrap type="topAndBottom"/>
          </v:rect>
        </w:pict>
      </w:r>
    </w:p>
    <w:p w:rsidR="00F717DC" w14:paraId="040BFDCE" w14:textId="77777777">
      <w:pPr>
        <w:pStyle w:val="BodyText"/>
        <w:spacing w:before="18" w:after="23"/>
        <w:ind w:right="601"/>
        <w:jc w:val="both"/>
      </w:pPr>
      <w:r>
        <w:rPr>
          <w:b/>
        </w:rPr>
        <w:t>NOTE:</w:t>
      </w:r>
      <w:r>
        <w:rPr>
          <w:b/>
          <w:spacing w:val="-3"/>
        </w:rPr>
        <w:t xml:space="preserve"> </w:t>
      </w:r>
      <w:r>
        <w:t>If</w:t>
      </w:r>
      <w:r>
        <w:rPr>
          <w:spacing w:val="-4"/>
        </w:rPr>
        <w:t xml:space="preserve"> </w:t>
      </w:r>
      <w:r>
        <w:t>subaward</w:t>
      </w:r>
      <w:r>
        <w:rPr>
          <w:spacing w:val="-4"/>
        </w:rPr>
        <w:t xml:space="preserve"> </w:t>
      </w:r>
      <w:r>
        <w:t>budgets</w:t>
      </w:r>
      <w:r>
        <w:rPr>
          <w:spacing w:val="-1"/>
        </w:rPr>
        <w:t xml:space="preserve"> </w:t>
      </w:r>
      <w:r>
        <w:t>are</w:t>
      </w:r>
      <w:r>
        <w:rPr>
          <w:spacing w:val="-1"/>
        </w:rPr>
        <w:t xml:space="preserve"> </w:t>
      </w:r>
      <w:r>
        <w:t>completed,</w:t>
      </w:r>
      <w:r>
        <w:rPr>
          <w:spacing w:val="-3"/>
        </w:rPr>
        <w:t xml:space="preserve"> </w:t>
      </w:r>
      <w:r>
        <w:t>the</w:t>
      </w:r>
      <w:r>
        <w:rPr>
          <w:spacing w:val="-3"/>
        </w:rPr>
        <w:t xml:space="preserve"> </w:t>
      </w:r>
      <w:r>
        <w:t>system</w:t>
      </w:r>
      <w:r>
        <w:rPr>
          <w:spacing w:val="-3"/>
        </w:rPr>
        <w:t xml:space="preserve"> </w:t>
      </w:r>
      <w:r>
        <w:t>will</w:t>
      </w:r>
      <w:r>
        <w:rPr>
          <w:spacing w:val="-2"/>
        </w:rPr>
        <w:t xml:space="preserve"> </w:t>
      </w:r>
      <w:r>
        <w:t>not</w:t>
      </w:r>
      <w:r>
        <w:rPr>
          <w:spacing w:val="-3"/>
        </w:rPr>
        <w:t xml:space="preserve"> </w:t>
      </w:r>
      <w:r>
        <w:t>calculate</w:t>
      </w:r>
      <w:r>
        <w:rPr>
          <w:spacing w:val="-4"/>
        </w:rPr>
        <w:t xml:space="preserve"> </w:t>
      </w:r>
      <w:r>
        <w:t>the</w:t>
      </w:r>
      <w:r>
        <w:rPr>
          <w:spacing w:val="-4"/>
        </w:rPr>
        <w:t xml:space="preserve"> </w:t>
      </w:r>
      <w:r>
        <w:t>budget</w:t>
      </w:r>
      <w:r>
        <w:rPr>
          <w:spacing w:val="-2"/>
        </w:rPr>
        <w:t xml:space="preserve"> </w:t>
      </w:r>
      <w:r>
        <w:t>line</w:t>
      </w:r>
      <w:r>
        <w:rPr>
          <w:spacing w:val="-4"/>
        </w:rPr>
        <w:t xml:space="preserve"> </w:t>
      </w:r>
      <w:r>
        <w:t>item</w:t>
      </w:r>
      <w:r>
        <w:rPr>
          <w:spacing w:val="-3"/>
        </w:rPr>
        <w:t xml:space="preserve"> </w:t>
      </w:r>
      <w:r>
        <w:t>F.5</w:t>
      </w:r>
      <w:r>
        <w:rPr>
          <w:spacing w:val="-2"/>
        </w:rPr>
        <w:t xml:space="preserve"> </w:t>
      </w:r>
      <w:r>
        <w:t xml:space="preserve">for the main budget (see figure below). Total consortium costs for the main budget </w:t>
      </w:r>
      <w:r>
        <w:rPr>
          <w:b/>
        </w:rPr>
        <w:t xml:space="preserve">MUST </w:t>
      </w:r>
      <w:r>
        <w:t>be computed and entered manually into budget line item F.5.</w:t>
      </w:r>
    </w:p>
    <w:p w:rsidR="00F717DC" w14:paraId="5B147072" w14:textId="77777777">
      <w:pPr>
        <w:pStyle w:val="BodyText"/>
        <w:spacing w:before="0" w:line="20" w:lineRule="exact"/>
        <w:ind w:left="187"/>
        <w:rPr>
          <w:sz w:val="2"/>
        </w:rPr>
      </w:pPr>
      <w:r>
        <w:rPr>
          <w:sz w:val="2"/>
        </w:rPr>
        <w:pict>
          <v:group id="docshapegroup607" o:spid="_x0000_i1614" style="width:490.45pt;height:0.5pt;mso-position-horizontal-relative:char;mso-position-vertical-relative:line" coordsize="9809,10">
            <v:rect id="docshape608" o:spid="_x0000_s1615" style="width:9809;height:10;position:absolute" fillcolor="black" stroked="f"/>
            <w10:wrap type="none"/>
            <w10:anchorlock/>
          </v:group>
        </w:pict>
      </w:r>
    </w:p>
    <w:p w:rsidR="00F717DC" w14:paraId="3A2AB07D" w14:textId="77777777">
      <w:pPr>
        <w:pStyle w:val="BodyText"/>
        <w:spacing w:before="7"/>
        <w:ind w:left="0"/>
        <w:rPr>
          <w:sz w:val="8"/>
        </w:rPr>
      </w:pPr>
      <w:r>
        <w:pict>
          <v:group id="docshapegroup609" o:spid="_x0000_s1616" style="width:433.5pt;height:455.75pt;margin-top:6.2pt;margin-left:65.55pt;mso-position-horizontal-relative:page;mso-wrap-distance-left:0;mso-wrap-distance-right:0;position:absolute;z-index:-251457536" coordorigin="1311,124" coordsize="8670,9115">
            <v:shape id="docshape610" o:spid="_x0000_s1617" type="#_x0000_t75" alt="SF 424 R&amp;R Budget Form - Question F.5" style="width:8441;height:8887;left:1378;position:absolute;top:243">
              <v:imagedata r:id="rId75" o:title=""/>
            </v:shape>
            <v:rect id="docshape611" o:spid="_x0000_s1618" style="width:8655;height:9100;left:1318;position:absolute;top:131" filled="f"/>
            <w10:wrap type="topAndBottom"/>
          </v:group>
        </w:pict>
      </w:r>
    </w:p>
    <w:p w:rsidR="00F717DC" w14:paraId="12C1748B" w14:textId="77777777">
      <w:pPr>
        <w:spacing w:before="84"/>
        <w:ind w:left="576"/>
        <w:rPr>
          <w:i/>
        </w:rPr>
      </w:pPr>
      <w:bookmarkStart w:id="304" w:name="_bookmark186"/>
      <w:bookmarkEnd w:id="304"/>
      <w:r>
        <w:rPr>
          <w:i/>
        </w:rPr>
        <w:t>Figure</w:t>
      </w:r>
      <w:r>
        <w:rPr>
          <w:i/>
          <w:spacing w:val="-4"/>
        </w:rPr>
        <w:t xml:space="preserve"> </w:t>
      </w:r>
      <w:r>
        <w:rPr>
          <w:i/>
        </w:rPr>
        <w:t>126</w:t>
      </w:r>
      <w:r>
        <w:rPr>
          <w:i/>
          <w:spacing w:val="-2"/>
        </w:rPr>
        <w:t xml:space="preserve"> </w:t>
      </w:r>
      <w:r>
        <w:rPr>
          <w:i/>
        </w:rPr>
        <w:t>SF</w:t>
      </w:r>
      <w:r>
        <w:rPr>
          <w:i/>
          <w:spacing w:val="-5"/>
        </w:rPr>
        <w:t xml:space="preserve"> </w:t>
      </w:r>
      <w:r>
        <w:rPr>
          <w:i/>
        </w:rPr>
        <w:t>424</w:t>
      </w:r>
      <w:r>
        <w:rPr>
          <w:i/>
          <w:spacing w:val="-1"/>
        </w:rPr>
        <w:t xml:space="preserve"> </w:t>
      </w:r>
      <w:r>
        <w:rPr>
          <w:i/>
        </w:rPr>
        <w:t>R&amp;R</w:t>
      </w:r>
      <w:r>
        <w:rPr>
          <w:i/>
          <w:spacing w:val="-3"/>
        </w:rPr>
        <w:t xml:space="preserve"> </w:t>
      </w:r>
      <w:r>
        <w:rPr>
          <w:i/>
        </w:rPr>
        <w:t>Budget Form</w:t>
      </w:r>
      <w:r>
        <w:rPr>
          <w:i/>
          <w:spacing w:val="-3"/>
        </w:rPr>
        <w:t xml:space="preserve"> </w:t>
      </w:r>
      <w:r>
        <w:rPr>
          <w:i/>
        </w:rPr>
        <w:t>-</w:t>
      </w:r>
      <w:r>
        <w:rPr>
          <w:i/>
          <w:spacing w:val="-1"/>
        </w:rPr>
        <w:t xml:space="preserve"> </w:t>
      </w:r>
      <w:r>
        <w:rPr>
          <w:i/>
        </w:rPr>
        <w:t>Question</w:t>
      </w:r>
      <w:r>
        <w:rPr>
          <w:i/>
          <w:spacing w:val="-1"/>
        </w:rPr>
        <w:t xml:space="preserve"> </w:t>
      </w:r>
      <w:r>
        <w:rPr>
          <w:i/>
          <w:spacing w:val="-5"/>
        </w:rPr>
        <w:t>F.5</w:t>
      </w:r>
    </w:p>
    <w:p w:rsidR="00F717DC" w14:paraId="22A0B6C3" w14:textId="77777777">
      <w:pPr>
        <w:pStyle w:val="ListParagraph"/>
        <w:numPr>
          <w:ilvl w:val="1"/>
          <w:numId w:val="35"/>
        </w:numPr>
        <w:tabs>
          <w:tab w:val="left" w:pos="644"/>
        </w:tabs>
        <w:spacing w:before="117"/>
        <w:ind w:hanging="429"/>
        <w:rPr>
          <w:b/>
          <w:i/>
          <w:sz w:val="24"/>
        </w:rPr>
      </w:pPr>
      <w:r>
        <w:rPr>
          <w:b/>
          <w:i/>
          <w:sz w:val="24"/>
        </w:rPr>
        <w:t>Subaward</w:t>
      </w:r>
      <w:r>
        <w:rPr>
          <w:b/>
          <w:i/>
          <w:spacing w:val="-7"/>
          <w:sz w:val="24"/>
        </w:rPr>
        <w:t xml:space="preserve"> </w:t>
      </w:r>
      <w:r>
        <w:rPr>
          <w:b/>
          <w:i/>
          <w:sz w:val="24"/>
        </w:rPr>
        <w:t>Budget</w:t>
      </w:r>
      <w:r>
        <w:rPr>
          <w:b/>
          <w:i/>
          <w:spacing w:val="-3"/>
          <w:sz w:val="24"/>
        </w:rPr>
        <w:t xml:space="preserve"> </w:t>
      </w:r>
      <w:r>
        <w:rPr>
          <w:b/>
          <w:i/>
          <w:spacing w:val="-4"/>
          <w:sz w:val="24"/>
        </w:rPr>
        <w:t>Form</w:t>
      </w:r>
    </w:p>
    <w:p w:rsidR="00F717DC" w14:paraId="0A902E82" w14:textId="77777777">
      <w:pPr>
        <w:pStyle w:val="BodyText"/>
        <w:ind w:right="225"/>
      </w:pPr>
      <w:r>
        <w:t xml:space="preserve">For awards with subaward/consortium budgets, the recipient may select up to 30 subaward budgets. To complete a detailed budget for a subaward/consortium, follow the </w:t>
      </w:r>
      <w:hyperlink r:id="rId235">
        <w:r>
          <w:rPr>
            <w:color w:val="0000FF"/>
            <w:u w:val="single" w:color="0000FF"/>
          </w:rPr>
          <w:t xml:space="preserve">SF424 (R&amp;R) Application Guide for </w:t>
        </w:r>
      </w:hyperlink>
      <w:r>
        <w:rPr>
          <w:color w:val="0000FF"/>
        </w:rPr>
        <w:t xml:space="preserve"> </w:t>
      </w:r>
      <w:hyperlink r:id="rId235">
        <w:r>
          <w:rPr>
            <w:color w:val="0000FF"/>
            <w:u w:val="single" w:color="0000FF"/>
          </w:rPr>
          <w:t>NIH</w:t>
        </w:r>
        <w:r>
          <w:rPr>
            <w:color w:val="0000FF"/>
            <w:spacing w:val="-2"/>
            <w:u w:val="single" w:color="0000FF"/>
          </w:rPr>
          <w:t xml:space="preserve"> </w:t>
        </w:r>
        <w:r>
          <w:rPr>
            <w:color w:val="0000FF"/>
            <w:u w:val="single" w:color="0000FF"/>
          </w:rPr>
          <w:t>and</w:t>
        </w:r>
        <w:r>
          <w:rPr>
            <w:color w:val="0000FF"/>
            <w:spacing w:val="-2"/>
            <w:u w:val="single" w:color="0000FF"/>
          </w:rPr>
          <w:t xml:space="preserve"> </w:t>
        </w:r>
        <w:r>
          <w:rPr>
            <w:color w:val="0000FF"/>
            <w:u w:val="single" w:color="0000FF"/>
          </w:rPr>
          <w:t>Other</w:t>
        </w:r>
        <w:r>
          <w:rPr>
            <w:color w:val="0000FF"/>
            <w:spacing w:val="-3"/>
            <w:u w:val="single" w:color="0000FF"/>
          </w:rPr>
          <w:t xml:space="preserve"> </w:t>
        </w:r>
        <w:r>
          <w:rPr>
            <w:color w:val="0000FF"/>
            <w:u w:val="single" w:color="0000FF"/>
          </w:rPr>
          <w:t>PHS</w:t>
        </w:r>
        <w:r>
          <w:rPr>
            <w:color w:val="0000FF"/>
            <w:spacing w:val="-2"/>
            <w:u w:val="single" w:color="0000FF"/>
          </w:rPr>
          <w:t xml:space="preserve"> </w:t>
        </w:r>
        <w:r>
          <w:rPr>
            <w:color w:val="0000FF"/>
            <w:u w:val="single" w:color="0000FF"/>
          </w:rPr>
          <w:t>Agencies,</w:t>
        </w:r>
        <w:r>
          <w:rPr>
            <w:color w:val="0000FF"/>
            <w:spacing w:val="-2"/>
            <w:u w:val="single" w:color="0000FF"/>
          </w:rPr>
          <w:t xml:space="preserve"> </w:t>
        </w:r>
        <w:r>
          <w:rPr>
            <w:color w:val="0000FF"/>
            <w:u w:val="single" w:color="0000FF"/>
          </w:rPr>
          <w:t>Subaward</w:t>
        </w:r>
        <w:r>
          <w:rPr>
            <w:color w:val="0000FF"/>
            <w:spacing w:val="-4"/>
            <w:u w:val="single" w:color="0000FF"/>
          </w:rPr>
          <w:t xml:space="preserve"> </w:t>
        </w:r>
        <w:r>
          <w:rPr>
            <w:color w:val="0000FF"/>
            <w:u w:val="single" w:color="0000FF"/>
          </w:rPr>
          <w:t>Budget</w:t>
        </w:r>
        <w:r>
          <w:rPr>
            <w:color w:val="0000FF"/>
            <w:spacing w:val="-2"/>
            <w:u w:val="single" w:color="0000FF"/>
          </w:rPr>
          <w:t xml:space="preserve"> </w:t>
        </w:r>
        <w:r>
          <w:rPr>
            <w:color w:val="0000FF"/>
            <w:u w:val="single" w:color="0000FF"/>
          </w:rPr>
          <w:t>Attachments</w:t>
        </w:r>
        <w:r>
          <w:rPr>
            <w:color w:val="0000FF"/>
            <w:spacing w:val="-2"/>
            <w:u w:val="single" w:color="0000FF"/>
          </w:rPr>
          <w:t xml:space="preserve"> </w:t>
        </w:r>
        <w:r>
          <w:rPr>
            <w:color w:val="0000FF"/>
            <w:u w:val="single" w:color="0000FF"/>
          </w:rPr>
          <w:t>Form</w:t>
        </w:r>
        <w:r>
          <w:rPr>
            <w:color w:val="0000FF"/>
            <w:spacing w:val="40"/>
            <w:u w:val="single" w:color="0000FF"/>
          </w:rPr>
          <w:t xml:space="preserve"> </w:t>
        </w:r>
        <w:r>
          <w:rPr>
            <w:color w:val="0000FF"/>
            <w:u w:val="single" w:color="0000FF"/>
          </w:rPr>
          <w:t>for</w:t>
        </w:r>
        <w:r>
          <w:rPr>
            <w:color w:val="0000FF"/>
            <w:spacing w:val="-4"/>
            <w:u w:val="single" w:color="0000FF"/>
          </w:rPr>
          <w:t xml:space="preserve"> </w:t>
        </w:r>
        <w:r>
          <w:rPr>
            <w:color w:val="0000FF"/>
            <w:u w:val="single" w:color="0000FF"/>
          </w:rPr>
          <w:t>applications</w:t>
        </w:r>
        <w:r>
          <w:rPr>
            <w:color w:val="0000FF"/>
            <w:spacing w:val="-1"/>
            <w:u w:val="single" w:color="0000FF"/>
          </w:rPr>
          <w:t xml:space="preserve"> </w:t>
        </w:r>
        <w:r>
          <w:rPr>
            <w:color w:val="0000FF"/>
            <w:u w:val="single" w:color="0000FF"/>
          </w:rPr>
          <w:t>with</w:t>
        </w:r>
        <w:r>
          <w:rPr>
            <w:color w:val="0000FF"/>
            <w:spacing w:val="-2"/>
            <w:u w:val="single" w:color="0000FF"/>
          </w:rPr>
          <w:t xml:space="preserve"> </w:t>
        </w:r>
        <w:r>
          <w:rPr>
            <w:color w:val="0000FF"/>
            <w:u w:val="single" w:color="0000FF"/>
          </w:rPr>
          <w:t>a</w:t>
        </w:r>
        <w:r>
          <w:rPr>
            <w:color w:val="0000FF"/>
            <w:spacing w:val="-3"/>
            <w:u w:val="single" w:color="0000FF"/>
          </w:rPr>
          <w:t xml:space="preserve"> </w:t>
        </w:r>
        <w:r>
          <w:rPr>
            <w:color w:val="0000FF"/>
            <w:u w:val="single" w:color="0000FF"/>
          </w:rPr>
          <w:t>subaward</w:t>
        </w:r>
        <w:r>
          <w:rPr>
            <w:color w:val="0000FF"/>
            <w:spacing w:val="-3"/>
            <w:u w:val="single" w:color="0000FF"/>
          </w:rPr>
          <w:t xml:space="preserve"> </w:t>
        </w:r>
        <w:r>
          <w:rPr>
            <w:color w:val="0000FF"/>
            <w:u w:val="single" w:color="0000FF"/>
          </w:rPr>
          <w:t>or</w:t>
        </w:r>
      </w:hyperlink>
      <w:r>
        <w:rPr>
          <w:color w:val="0000FF"/>
        </w:rPr>
        <w:t xml:space="preserve"> </w:t>
      </w:r>
      <w:hyperlink r:id="rId235">
        <w:r>
          <w:rPr>
            <w:color w:val="0000FF"/>
            <w:spacing w:val="-2"/>
            <w:u w:val="single" w:color="0000FF"/>
          </w:rPr>
          <w:t>consortium</w:t>
        </w:r>
      </w:hyperlink>
      <w:hyperlink r:id="rId231">
        <w:r>
          <w:rPr>
            <w:spacing w:val="-2"/>
          </w:rPr>
          <w:t>.</w:t>
        </w:r>
      </w:hyperlink>
    </w:p>
    <w:p w:rsidR="00F717DC" w14:paraId="5854F8A2" w14:textId="77777777">
      <w:pPr>
        <w:sectPr>
          <w:pgSz w:w="12240" w:h="15840"/>
          <w:pgMar w:top="920" w:right="980" w:bottom="940" w:left="720" w:header="715" w:footer="751" w:gutter="0"/>
          <w:cols w:space="720"/>
        </w:sectPr>
      </w:pPr>
    </w:p>
    <w:p w:rsidR="00F717DC" w14:paraId="4ED33CA9" w14:textId="77777777">
      <w:pPr>
        <w:pStyle w:val="Heading2"/>
        <w:numPr>
          <w:ilvl w:val="1"/>
          <w:numId w:val="70"/>
        </w:numPr>
        <w:tabs>
          <w:tab w:val="left" w:pos="936"/>
          <w:tab w:val="left" w:pos="937"/>
        </w:tabs>
        <w:spacing w:before="170"/>
        <w:ind w:hanging="722"/>
      </w:pPr>
      <w:bookmarkStart w:id="305" w:name="7.2_Fellowship_RPPRs"/>
      <w:bookmarkStart w:id="306" w:name="_bookmark187"/>
      <w:bookmarkEnd w:id="305"/>
      <w:bookmarkEnd w:id="306"/>
      <w:r>
        <w:t>Fellowship</w:t>
      </w:r>
      <w:r>
        <w:rPr>
          <w:spacing w:val="-11"/>
        </w:rPr>
        <w:t xml:space="preserve"> </w:t>
      </w:r>
      <w:r>
        <w:rPr>
          <w:spacing w:val="-4"/>
        </w:rPr>
        <w:t>RPPRs</w:t>
      </w:r>
    </w:p>
    <w:p w:rsidR="00F717DC" w14:paraId="18CB091F" w14:textId="77777777">
      <w:pPr>
        <w:pStyle w:val="BodyText"/>
        <w:ind w:right="731"/>
      </w:pPr>
      <w:r>
        <w:pict>
          <v:rect id="docshape612" o:spid="_x0000_s1619" style="width:3pt;height:0.6pt;margin-top:18.5pt;margin-left:409.25pt;mso-position-horizontal-relative:page;position:absolute;z-index:-251625472" fillcolor="blue" stroked="f"/>
        </w:pict>
      </w:r>
      <w:r>
        <w:pict>
          <v:rect id="docshape613" o:spid="_x0000_s1620" style="width:3pt;height:0.6pt;margin-top:32.3pt;margin-left:109pt;mso-position-horizontal-relative:page;position:absolute;z-index:251668480" fillcolor="blue" stroked="f"/>
        </w:pict>
      </w:r>
      <w:r w:rsidR="004544C6">
        <w:t>For</w:t>
      </w:r>
      <w:r w:rsidR="004544C6">
        <w:rPr>
          <w:spacing w:val="-2"/>
        </w:rPr>
        <w:t xml:space="preserve"> </w:t>
      </w:r>
      <w:r w:rsidR="004544C6">
        <w:t>Fellowship</w:t>
      </w:r>
      <w:r w:rsidR="004544C6">
        <w:rPr>
          <w:spacing w:val="-3"/>
        </w:rPr>
        <w:t xml:space="preserve"> </w:t>
      </w:r>
      <w:r w:rsidR="004544C6">
        <w:t>Awards</w:t>
      </w:r>
      <w:r w:rsidR="004544C6">
        <w:rPr>
          <w:spacing w:val="-4"/>
        </w:rPr>
        <w:t xml:space="preserve"> </w:t>
      </w:r>
      <w:r w:rsidR="004544C6">
        <w:t>(i.e.,</w:t>
      </w:r>
      <w:r w:rsidR="004544C6">
        <w:rPr>
          <w:spacing w:val="-4"/>
        </w:rPr>
        <w:t xml:space="preserve"> </w:t>
      </w:r>
      <w:r w:rsidR="004544C6">
        <w:t>F05,</w:t>
      </w:r>
      <w:r w:rsidR="004544C6">
        <w:rPr>
          <w:spacing w:val="-3"/>
        </w:rPr>
        <w:t xml:space="preserve"> </w:t>
      </w:r>
      <w:r w:rsidR="004544C6">
        <w:t>F30,</w:t>
      </w:r>
      <w:r w:rsidR="004544C6">
        <w:rPr>
          <w:spacing w:val="-1"/>
        </w:rPr>
        <w:t xml:space="preserve"> </w:t>
      </w:r>
      <w:r w:rsidR="004544C6">
        <w:t>F31,</w:t>
      </w:r>
      <w:r w:rsidR="004544C6">
        <w:rPr>
          <w:spacing w:val="-1"/>
        </w:rPr>
        <w:t xml:space="preserve"> </w:t>
      </w:r>
      <w:r w:rsidR="004544C6">
        <w:t>F32,</w:t>
      </w:r>
      <w:r w:rsidR="004544C6">
        <w:rPr>
          <w:spacing w:val="-1"/>
        </w:rPr>
        <w:t xml:space="preserve"> </w:t>
      </w:r>
      <w:r w:rsidR="004544C6">
        <w:t>F33,</w:t>
      </w:r>
      <w:r w:rsidR="004544C6">
        <w:rPr>
          <w:spacing w:val="-3"/>
        </w:rPr>
        <w:t xml:space="preserve"> </w:t>
      </w:r>
      <w:r w:rsidR="004544C6">
        <w:t>and</w:t>
      </w:r>
      <w:r w:rsidR="004544C6">
        <w:rPr>
          <w:spacing w:val="-1"/>
        </w:rPr>
        <w:t xml:space="preserve"> </w:t>
      </w:r>
      <w:r w:rsidR="004544C6">
        <w:t>F99),</w:t>
      </w:r>
      <w:r w:rsidR="004544C6">
        <w:rPr>
          <w:spacing w:val="-3"/>
        </w:rPr>
        <w:t xml:space="preserve"> </w:t>
      </w:r>
      <w:r w:rsidR="004544C6">
        <w:t>follow</w:t>
      </w:r>
      <w:r w:rsidR="004544C6">
        <w:rPr>
          <w:spacing w:val="-4"/>
        </w:rPr>
        <w:t xml:space="preserve"> </w:t>
      </w:r>
      <w:r w:rsidR="004544C6">
        <w:t>the</w:t>
      </w:r>
      <w:r w:rsidR="004544C6">
        <w:rPr>
          <w:spacing w:val="-2"/>
        </w:rPr>
        <w:t xml:space="preserve"> </w:t>
      </w:r>
      <w:hyperlink w:anchor="_bookmark144" w:history="1">
        <w:r w:rsidR="004544C6">
          <w:t>Instructions</w:t>
        </w:r>
        <w:r w:rsidR="004544C6">
          <w:rPr>
            <w:spacing w:val="-2"/>
          </w:rPr>
          <w:t xml:space="preserve"> </w:t>
        </w:r>
        <w:r w:rsidR="004544C6">
          <w:t>for</w:t>
        </w:r>
        <w:r w:rsidR="004544C6">
          <w:rPr>
            <w:spacing w:val="-5"/>
          </w:rPr>
          <w:t xml:space="preserve"> </w:t>
        </w:r>
        <w:r w:rsidR="004544C6">
          <w:t>RPPR</w:t>
        </w:r>
      </w:hyperlink>
      <w:r w:rsidR="004544C6">
        <w:t xml:space="preserve"> </w:t>
      </w:r>
      <w:hyperlink w:anchor="_bookmark144" w:history="1">
        <w:r w:rsidR="004544C6">
          <w:t>Sections A–I</w:t>
        </w:r>
      </w:hyperlink>
      <w:r w:rsidR="004544C6">
        <w:t xml:space="preserve"> in chapter 6, with the exceptions noted below:</w:t>
      </w:r>
    </w:p>
    <w:p w:rsidR="00F717DC" w14:paraId="4029A90D" w14:textId="77777777">
      <w:pPr>
        <w:spacing w:before="120"/>
        <w:ind w:left="215"/>
        <w:rPr>
          <w:b/>
          <w:i/>
          <w:sz w:val="24"/>
        </w:rPr>
      </w:pPr>
      <w:r>
        <w:rPr>
          <w:b/>
          <w:i/>
          <w:sz w:val="24"/>
        </w:rPr>
        <w:t>B.4</w:t>
      </w:r>
      <w:r>
        <w:rPr>
          <w:b/>
          <w:i/>
          <w:spacing w:val="-5"/>
          <w:sz w:val="24"/>
        </w:rPr>
        <w:t xml:space="preserve"> </w:t>
      </w:r>
      <w:r>
        <w:rPr>
          <w:b/>
          <w:i/>
          <w:sz w:val="24"/>
        </w:rPr>
        <w:t>What</w:t>
      </w:r>
      <w:r>
        <w:rPr>
          <w:b/>
          <w:i/>
          <w:spacing w:val="-4"/>
          <w:sz w:val="24"/>
        </w:rPr>
        <w:t xml:space="preserve"> </w:t>
      </w:r>
      <w:r>
        <w:rPr>
          <w:b/>
          <w:i/>
          <w:sz w:val="24"/>
        </w:rPr>
        <w:t>opportunities</w:t>
      </w:r>
      <w:r>
        <w:rPr>
          <w:b/>
          <w:i/>
          <w:spacing w:val="-5"/>
          <w:sz w:val="24"/>
        </w:rPr>
        <w:t xml:space="preserve"> </w:t>
      </w:r>
      <w:r>
        <w:rPr>
          <w:b/>
          <w:i/>
          <w:sz w:val="24"/>
        </w:rPr>
        <w:t>for</w:t>
      </w:r>
      <w:r>
        <w:rPr>
          <w:b/>
          <w:i/>
          <w:spacing w:val="-5"/>
          <w:sz w:val="24"/>
        </w:rPr>
        <w:t xml:space="preserve"> </w:t>
      </w:r>
      <w:r>
        <w:rPr>
          <w:b/>
          <w:i/>
          <w:sz w:val="24"/>
        </w:rPr>
        <w:t>training</w:t>
      </w:r>
      <w:r>
        <w:rPr>
          <w:b/>
          <w:i/>
          <w:spacing w:val="-4"/>
          <w:sz w:val="24"/>
        </w:rPr>
        <w:t xml:space="preserve"> </w:t>
      </w:r>
      <w:r>
        <w:rPr>
          <w:b/>
          <w:i/>
          <w:sz w:val="24"/>
        </w:rPr>
        <w:t>and</w:t>
      </w:r>
      <w:r>
        <w:rPr>
          <w:b/>
          <w:i/>
          <w:spacing w:val="-4"/>
          <w:sz w:val="24"/>
        </w:rPr>
        <w:t xml:space="preserve"> </w:t>
      </w:r>
      <w:r>
        <w:rPr>
          <w:b/>
          <w:i/>
          <w:sz w:val="24"/>
        </w:rPr>
        <w:t>professional</w:t>
      </w:r>
      <w:r>
        <w:rPr>
          <w:b/>
          <w:i/>
          <w:spacing w:val="-5"/>
          <w:sz w:val="24"/>
        </w:rPr>
        <w:t xml:space="preserve"> </w:t>
      </w:r>
      <w:r>
        <w:rPr>
          <w:b/>
          <w:i/>
          <w:sz w:val="24"/>
        </w:rPr>
        <w:t>development</w:t>
      </w:r>
      <w:r>
        <w:rPr>
          <w:b/>
          <w:i/>
          <w:spacing w:val="-3"/>
          <w:sz w:val="24"/>
        </w:rPr>
        <w:t xml:space="preserve"> </w:t>
      </w:r>
      <w:r>
        <w:rPr>
          <w:b/>
          <w:i/>
          <w:sz w:val="24"/>
        </w:rPr>
        <w:t>has</w:t>
      </w:r>
      <w:r>
        <w:rPr>
          <w:b/>
          <w:i/>
          <w:spacing w:val="-5"/>
          <w:sz w:val="24"/>
        </w:rPr>
        <w:t xml:space="preserve"> </w:t>
      </w:r>
      <w:r>
        <w:rPr>
          <w:b/>
          <w:i/>
          <w:sz w:val="24"/>
        </w:rPr>
        <w:t>the</w:t>
      </w:r>
      <w:r>
        <w:rPr>
          <w:b/>
          <w:i/>
          <w:spacing w:val="-5"/>
          <w:sz w:val="24"/>
        </w:rPr>
        <w:t xml:space="preserve"> </w:t>
      </w:r>
      <w:r>
        <w:rPr>
          <w:b/>
          <w:i/>
          <w:sz w:val="24"/>
        </w:rPr>
        <w:t>project</w:t>
      </w:r>
      <w:r>
        <w:rPr>
          <w:b/>
          <w:i/>
          <w:spacing w:val="-5"/>
          <w:sz w:val="24"/>
        </w:rPr>
        <w:t xml:space="preserve"> </w:t>
      </w:r>
      <w:r>
        <w:rPr>
          <w:b/>
          <w:i/>
          <w:spacing w:val="-2"/>
          <w:sz w:val="24"/>
        </w:rPr>
        <w:t>provided?</w:t>
      </w:r>
    </w:p>
    <w:p w:rsidR="00F717DC" w14:paraId="194739CE" w14:textId="77777777">
      <w:pPr>
        <w:pStyle w:val="BodyText"/>
        <w:ind w:right="225"/>
      </w:pPr>
      <w:r>
        <w:t>Indicate</w:t>
      </w:r>
      <w:r>
        <w:rPr>
          <w:spacing w:val="-3"/>
        </w:rPr>
        <w:t xml:space="preserve"> </w:t>
      </w:r>
      <w:r>
        <w:t>whether</w:t>
      </w:r>
      <w:r>
        <w:rPr>
          <w:spacing w:val="-4"/>
        </w:rPr>
        <w:t xml:space="preserve"> </w:t>
      </w:r>
      <w:r>
        <w:t>the</w:t>
      </w:r>
      <w:r>
        <w:rPr>
          <w:spacing w:val="-4"/>
        </w:rPr>
        <w:t xml:space="preserve"> </w:t>
      </w:r>
      <w:r>
        <w:t>institution</w:t>
      </w:r>
      <w:r>
        <w:rPr>
          <w:spacing w:val="-2"/>
        </w:rPr>
        <w:t xml:space="preserve"> </w:t>
      </w:r>
      <w:r>
        <w:t>uses</w:t>
      </w:r>
      <w:r>
        <w:rPr>
          <w:spacing w:val="-3"/>
        </w:rPr>
        <w:t xml:space="preserve"> </w:t>
      </w:r>
      <w:r>
        <w:t>Individual</w:t>
      </w:r>
      <w:r>
        <w:rPr>
          <w:spacing w:val="-3"/>
        </w:rPr>
        <w:t xml:space="preserve"> </w:t>
      </w:r>
      <w:r>
        <w:t>Development</w:t>
      </w:r>
      <w:r>
        <w:rPr>
          <w:spacing w:val="-3"/>
        </w:rPr>
        <w:t xml:space="preserve"> </w:t>
      </w:r>
      <w:r>
        <w:t>Plans</w:t>
      </w:r>
      <w:r>
        <w:rPr>
          <w:spacing w:val="-3"/>
        </w:rPr>
        <w:t xml:space="preserve"> </w:t>
      </w:r>
      <w:r>
        <w:t>(IDPs),</w:t>
      </w:r>
      <w:r>
        <w:rPr>
          <w:spacing w:val="-1"/>
        </w:rPr>
        <w:t xml:space="preserve"> </w:t>
      </w:r>
      <w:r>
        <w:t>and</w:t>
      </w:r>
      <w:r>
        <w:rPr>
          <w:spacing w:val="-3"/>
        </w:rPr>
        <w:t xml:space="preserve"> </w:t>
      </w:r>
      <w:r>
        <w:t>if</w:t>
      </w:r>
      <w:r>
        <w:rPr>
          <w:spacing w:val="-4"/>
        </w:rPr>
        <w:t xml:space="preserve"> </w:t>
      </w:r>
      <w:r>
        <w:t>so,</w:t>
      </w:r>
      <w:r>
        <w:rPr>
          <w:spacing w:val="-3"/>
        </w:rPr>
        <w:t xml:space="preserve"> </w:t>
      </w:r>
      <w:r>
        <w:t>describe</w:t>
      </w:r>
      <w:r>
        <w:rPr>
          <w:spacing w:val="-4"/>
        </w:rPr>
        <w:t xml:space="preserve"> </w:t>
      </w:r>
      <w:r>
        <w:t>how</w:t>
      </w:r>
      <w:r>
        <w:rPr>
          <w:spacing w:val="-4"/>
        </w:rPr>
        <w:t xml:space="preserve"> </w:t>
      </w:r>
      <w:r>
        <w:t xml:space="preserve">they were used in this reporting period to help manage the fellow’s training (do not include the actual IDP). </w:t>
      </w:r>
      <w:r>
        <w:rPr>
          <w:b/>
        </w:rPr>
        <w:t>This information is not required for AHRQ recipients</w:t>
      </w:r>
      <w:r>
        <w:t>.</w:t>
      </w:r>
    </w:p>
    <w:p w:rsidR="00F717DC" w14:paraId="5C8164C2" w14:textId="77777777">
      <w:pPr>
        <w:spacing w:before="121"/>
        <w:ind w:left="215"/>
        <w:rPr>
          <w:b/>
          <w:i/>
          <w:sz w:val="24"/>
        </w:rPr>
      </w:pPr>
      <w:r>
        <w:rPr>
          <w:b/>
          <w:i/>
          <w:sz w:val="24"/>
        </w:rPr>
        <w:t>B.6</w:t>
      </w:r>
      <w:r>
        <w:rPr>
          <w:b/>
          <w:i/>
          <w:spacing w:val="-3"/>
          <w:sz w:val="24"/>
        </w:rPr>
        <w:t xml:space="preserve"> </w:t>
      </w:r>
      <w:r>
        <w:rPr>
          <w:b/>
          <w:i/>
          <w:sz w:val="24"/>
        </w:rPr>
        <w:t>What</w:t>
      </w:r>
      <w:r>
        <w:rPr>
          <w:b/>
          <w:i/>
          <w:spacing w:val="-2"/>
          <w:sz w:val="24"/>
        </w:rPr>
        <w:t xml:space="preserve"> </w:t>
      </w:r>
      <w:r>
        <w:rPr>
          <w:b/>
          <w:i/>
          <w:sz w:val="24"/>
        </w:rPr>
        <w:t>do</w:t>
      </w:r>
      <w:r>
        <w:rPr>
          <w:b/>
          <w:i/>
          <w:spacing w:val="-4"/>
          <w:sz w:val="24"/>
        </w:rPr>
        <w:t xml:space="preserve"> </w:t>
      </w:r>
      <w:r>
        <w:rPr>
          <w:b/>
          <w:i/>
          <w:sz w:val="24"/>
        </w:rPr>
        <w:t>you</w:t>
      </w:r>
      <w:r>
        <w:rPr>
          <w:b/>
          <w:i/>
          <w:spacing w:val="-2"/>
          <w:sz w:val="24"/>
        </w:rPr>
        <w:t xml:space="preserve"> </w:t>
      </w:r>
      <w:r>
        <w:rPr>
          <w:b/>
          <w:i/>
          <w:sz w:val="24"/>
        </w:rPr>
        <w:t>plan</w:t>
      </w:r>
      <w:r>
        <w:rPr>
          <w:b/>
          <w:i/>
          <w:spacing w:val="-2"/>
          <w:sz w:val="24"/>
        </w:rPr>
        <w:t xml:space="preserve"> </w:t>
      </w:r>
      <w:r>
        <w:rPr>
          <w:b/>
          <w:i/>
          <w:sz w:val="24"/>
        </w:rPr>
        <w:t>to</w:t>
      </w:r>
      <w:r>
        <w:rPr>
          <w:b/>
          <w:i/>
          <w:spacing w:val="-5"/>
          <w:sz w:val="24"/>
        </w:rPr>
        <w:t xml:space="preserve"> </w:t>
      </w:r>
      <w:r>
        <w:rPr>
          <w:b/>
          <w:i/>
          <w:sz w:val="24"/>
        </w:rPr>
        <w:t>do</w:t>
      </w:r>
      <w:r>
        <w:rPr>
          <w:b/>
          <w:i/>
          <w:spacing w:val="-3"/>
          <w:sz w:val="24"/>
        </w:rPr>
        <w:t xml:space="preserve"> </w:t>
      </w:r>
      <w:r>
        <w:rPr>
          <w:b/>
          <w:i/>
          <w:sz w:val="24"/>
        </w:rPr>
        <w:t>during</w:t>
      </w:r>
      <w:r>
        <w:rPr>
          <w:b/>
          <w:i/>
          <w:spacing w:val="-1"/>
          <w:sz w:val="24"/>
        </w:rPr>
        <w:t xml:space="preserve"> </w:t>
      </w:r>
      <w:r>
        <w:rPr>
          <w:b/>
          <w:i/>
          <w:sz w:val="24"/>
        </w:rPr>
        <w:t>the</w:t>
      </w:r>
      <w:r>
        <w:rPr>
          <w:b/>
          <w:i/>
          <w:spacing w:val="-3"/>
          <w:sz w:val="24"/>
        </w:rPr>
        <w:t xml:space="preserve"> </w:t>
      </w:r>
      <w:r>
        <w:rPr>
          <w:b/>
          <w:i/>
          <w:sz w:val="24"/>
        </w:rPr>
        <w:t>next</w:t>
      </w:r>
      <w:r>
        <w:rPr>
          <w:b/>
          <w:i/>
          <w:spacing w:val="-3"/>
          <w:sz w:val="24"/>
        </w:rPr>
        <w:t xml:space="preserve"> </w:t>
      </w:r>
      <w:r>
        <w:rPr>
          <w:b/>
          <w:i/>
          <w:sz w:val="24"/>
        </w:rPr>
        <w:t>reporting</w:t>
      </w:r>
      <w:r>
        <w:rPr>
          <w:b/>
          <w:i/>
          <w:spacing w:val="-2"/>
          <w:sz w:val="24"/>
        </w:rPr>
        <w:t xml:space="preserve"> </w:t>
      </w:r>
      <w:r>
        <w:rPr>
          <w:b/>
          <w:i/>
          <w:sz w:val="24"/>
        </w:rPr>
        <w:t>period</w:t>
      </w:r>
      <w:r>
        <w:rPr>
          <w:b/>
          <w:i/>
          <w:spacing w:val="-2"/>
          <w:sz w:val="24"/>
        </w:rPr>
        <w:t xml:space="preserve"> </w:t>
      </w:r>
      <w:r>
        <w:rPr>
          <w:b/>
          <w:i/>
          <w:sz w:val="24"/>
        </w:rPr>
        <w:t>to</w:t>
      </w:r>
      <w:r>
        <w:rPr>
          <w:b/>
          <w:i/>
          <w:spacing w:val="-2"/>
          <w:sz w:val="24"/>
        </w:rPr>
        <w:t xml:space="preserve"> </w:t>
      </w:r>
      <w:r>
        <w:rPr>
          <w:b/>
          <w:i/>
          <w:sz w:val="24"/>
        </w:rPr>
        <w:t>accomplish</w:t>
      </w:r>
      <w:r>
        <w:rPr>
          <w:b/>
          <w:i/>
          <w:spacing w:val="-2"/>
          <w:sz w:val="24"/>
        </w:rPr>
        <w:t xml:space="preserve"> </w:t>
      </w:r>
      <w:r>
        <w:rPr>
          <w:b/>
          <w:i/>
          <w:sz w:val="24"/>
        </w:rPr>
        <w:t>the</w:t>
      </w:r>
      <w:r>
        <w:rPr>
          <w:b/>
          <w:i/>
          <w:spacing w:val="-3"/>
          <w:sz w:val="24"/>
        </w:rPr>
        <w:t xml:space="preserve"> </w:t>
      </w:r>
      <w:r>
        <w:rPr>
          <w:b/>
          <w:i/>
          <w:spacing w:val="-2"/>
          <w:sz w:val="24"/>
        </w:rPr>
        <w:t>goals?</w:t>
      </w:r>
    </w:p>
    <w:p w:rsidR="00F717DC" w14:paraId="6B0346E8" w14:textId="77777777">
      <w:pPr>
        <w:pStyle w:val="BodyText"/>
      </w:pPr>
      <w:r>
        <w:t>Include any course work and any important modifications to the original plans. Provide a scientific justification</w:t>
      </w:r>
      <w:r>
        <w:rPr>
          <w:spacing w:val="-3"/>
        </w:rPr>
        <w:t xml:space="preserve"> </w:t>
      </w:r>
      <w:r>
        <w:t>for</w:t>
      </w:r>
      <w:r>
        <w:rPr>
          <w:spacing w:val="-5"/>
        </w:rPr>
        <w:t xml:space="preserve"> </w:t>
      </w:r>
      <w:r>
        <w:t>any</w:t>
      </w:r>
      <w:r>
        <w:rPr>
          <w:spacing w:val="-3"/>
        </w:rPr>
        <w:t xml:space="preserve"> </w:t>
      </w:r>
      <w:r>
        <w:t>changes</w:t>
      </w:r>
      <w:r>
        <w:rPr>
          <w:spacing w:val="-3"/>
        </w:rPr>
        <w:t xml:space="preserve"> </w:t>
      </w:r>
      <w:r>
        <w:t>involving</w:t>
      </w:r>
      <w:r>
        <w:rPr>
          <w:spacing w:val="-2"/>
        </w:rPr>
        <w:t xml:space="preserve"> </w:t>
      </w:r>
      <w:r>
        <w:t>research</w:t>
      </w:r>
      <w:r>
        <w:rPr>
          <w:spacing w:val="-3"/>
        </w:rPr>
        <w:t xml:space="preserve"> </w:t>
      </w:r>
      <w:r>
        <w:t>with</w:t>
      </w:r>
      <w:r>
        <w:rPr>
          <w:spacing w:val="-3"/>
        </w:rPr>
        <w:t xml:space="preserve"> </w:t>
      </w:r>
      <w:r>
        <w:t>human</w:t>
      </w:r>
      <w:r>
        <w:rPr>
          <w:spacing w:val="-3"/>
        </w:rPr>
        <w:t xml:space="preserve"> </w:t>
      </w:r>
      <w:r>
        <w:t>subjects</w:t>
      </w:r>
      <w:r>
        <w:rPr>
          <w:spacing w:val="-2"/>
        </w:rPr>
        <w:t xml:space="preserve"> </w:t>
      </w:r>
      <w:r>
        <w:t>or</w:t>
      </w:r>
      <w:r>
        <w:rPr>
          <w:spacing w:val="-4"/>
        </w:rPr>
        <w:t xml:space="preserve"> </w:t>
      </w:r>
      <w:r>
        <w:t>vertebrate</w:t>
      </w:r>
      <w:r>
        <w:rPr>
          <w:spacing w:val="-4"/>
        </w:rPr>
        <w:t xml:space="preserve"> </w:t>
      </w:r>
      <w:r>
        <w:t>animals.</w:t>
      </w:r>
      <w:r>
        <w:rPr>
          <w:spacing w:val="-2"/>
        </w:rPr>
        <w:t xml:space="preserve"> </w:t>
      </w:r>
      <w:r>
        <w:t>A</w:t>
      </w:r>
      <w:r>
        <w:rPr>
          <w:spacing w:val="-4"/>
        </w:rPr>
        <w:t xml:space="preserve"> </w:t>
      </w:r>
      <w:r>
        <w:t>detailed description of such changes must be provided under Changes.</w:t>
      </w:r>
    </w:p>
    <w:p w:rsidR="00F717DC" w14:paraId="77C429B7" w14:textId="77777777">
      <w:pPr>
        <w:pStyle w:val="ListParagraph"/>
        <w:numPr>
          <w:ilvl w:val="1"/>
          <w:numId w:val="34"/>
        </w:numPr>
        <w:tabs>
          <w:tab w:val="left" w:pos="618"/>
        </w:tabs>
        <w:ind w:hanging="403"/>
        <w:rPr>
          <w:b/>
          <w:i/>
          <w:sz w:val="24"/>
        </w:rPr>
      </w:pPr>
      <w:r>
        <w:rPr>
          <w:b/>
          <w:i/>
          <w:sz w:val="24"/>
        </w:rPr>
        <w:t>Not</w:t>
      </w:r>
      <w:r>
        <w:rPr>
          <w:b/>
          <w:i/>
          <w:spacing w:val="-4"/>
          <w:sz w:val="24"/>
        </w:rPr>
        <w:t xml:space="preserve"> </w:t>
      </w:r>
      <w:r>
        <w:rPr>
          <w:b/>
          <w:i/>
          <w:spacing w:val="-2"/>
          <w:sz w:val="24"/>
        </w:rPr>
        <w:t>Applicable.</w:t>
      </w:r>
    </w:p>
    <w:p w:rsidR="00F717DC" w14:paraId="3B814000" w14:textId="77777777">
      <w:pPr>
        <w:pStyle w:val="ListParagraph"/>
        <w:numPr>
          <w:ilvl w:val="1"/>
          <w:numId w:val="34"/>
        </w:numPr>
        <w:tabs>
          <w:tab w:val="left" w:pos="618"/>
        </w:tabs>
        <w:ind w:hanging="403"/>
        <w:rPr>
          <w:b/>
          <w:i/>
          <w:sz w:val="24"/>
        </w:rPr>
      </w:pPr>
      <w:r>
        <w:rPr>
          <w:b/>
          <w:i/>
          <w:sz w:val="24"/>
        </w:rPr>
        <w:t>Not</w:t>
      </w:r>
      <w:r>
        <w:rPr>
          <w:b/>
          <w:i/>
          <w:spacing w:val="-4"/>
          <w:sz w:val="24"/>
        </w:rPr>
        <w:t xml:space="preserve"> </w:t>
      </w:r>
      <w:r>
        <w:rPr>
          <w:b/>
          <w:i/>
          <w:spacing w:val="-2"/>
          <w:sz w:val="24"/>
        </w:rPr>
        <w:t>Applicable.</w:t>
      </w:r>
    </w:p>
    <w:p w:rsidR="00F717DC" w:rsidRPr="00FA39E6" w14:paraId="688116D7" w14:textId="618D14E7">
      <w:pPr>
        <w:pStyle w:val="ListParagraph"/>
        <w:numPr>
          <w:ilvl w:val="1"/>
          <w:numId w:val="34"/>
        </w:numPr>
        <w:tabs>
          <w:tab w:val="left" w:pos="618"/>
        </w:tabs>
        <w:ind w:hanging="403"/>
        <w:rPr>
          <w:b/>
          <w:i/>
          <w:sz w:val="24"/>
        </w:rPr>
      </w:pPr>
      <w:r>
        <w:rPr>
          <w:b/>
          <w:i/>
          <w:sz w:val="24"/>
        </w:rPr>
        <w:t>Not</w:t>
      </w:r>
      <w:r>
        <w:rPr>
          <w:b/>
          <w:i/>
          <w:spacing w:val="-4"/>
          <w:sz w:val="24"/>
        </w:rPr>
        <w:t xml:space="preserve"> </w:t>
      </w:r>
      <w:r>
        <w:rPr>
          <w:b/>
          <w:i/>
          <w:spacing w:val="-2"/>
          <w:sz w:val="24"/>
        </w:rPr>
        <w:t>Applicable.</w:t>
      </w:r>
    </w:p>
    <w:p w:rsidR="004544C6" w:rsidRPr="00FA39E6" w:rsidP="00FA39E6" w14:paraId="7C67C738" w14:textId="096A8909">
      <w:pPr>
        <w:tabs>
          <w:tab w:val="left" w:pos="618"/>
        </w:tabs>
        <w:ind w:left="214"/>
        <w:rPr>
          <w:b/>
          <w:i/>
          <w:sz w:val="24"/>
        </w:rPr>
      </w:pPr>
      <w:r>
        <w:rPr>
          <w:b/>
          <w:i/>
          <w:sz w:val="24"/>
        </w:rPr>
        <w:t>C.6 Not Applicable.</w:t>
      </w:r>
    </w:p>
    <w:p w:rsidR="00F717DC" w14:paraId="3B5623F3" w14:textId="77777777">
      <w:pPr>
        <w:pStyle w:val="ListParagraph"/>
        <w:numPr>
          <w:ilvl w:val="1"/>
          <w:numId w:val="33"/>
        </w:numPr>
        <w:tabs>
          <w:tab w:val="left" w:pos="630"/>
        </w:tabs>
        <w:ind w:hanging="415"/>
        <w:rPr>
          <w:b/>
          <w:i/>
          <w:sz w:val="24"/>
        </w:rPr>
      </w:pPr>
      <w:bookmarkStart w:id="307" w:name="D.1_Not_Applicable."/>
      <w:bookmarkEnd w:id="307"/>
      <w:r>
        <w:rPr>
          <w:b/>
          <w:i/>
          <w:sz w:val="24"/>
        </w:rPr>
        <w:t>Not</w:t>
      </w:r>
      <w:r>
        <w:rPr>
          <w:b/>
          <w:i/>
          <w:spacing w:val="-4"/>
          <w:sz w:val="24"/>
        </w:rPr>
        <w:t xml:space="preserve"> </w:t>
      </w:r>
      <w:r>
        <w:rPr>
          <w:b/>
          <w:i/>
          <w:spacing w:val="-2"/>
          <w:sz w:val="24"/>
        </w:rPr>
        <w:t>Applicable.</w:t>
      </w:r>
    </w:p>
    <w:p w:rsidR="00F717DC" w14:paraId="72AE060E" w14:textId="77777777">
      <w:pPr>
        <w:pStyle w:val="ListParagraph"/>
        <w:numPr>
          <w:ilvl w:val="1"/>
          <w:numId w:val="33"/>
        </w:numPr>
        <w:tabs>
          <w:tab w:val="left" w:pos="569"/>
        </w:tabs>
        <w:ind w:left="568" w:hanging="354"/>
        <w:rPr>
          <w:b/>
          <w:i/>
          <w:sz w:val="24"/>
        </w:rPr>
      </w:pPr>
      <w:bookmarkStart w:id="308" w:name="D.2.a_Not_Applicable"/>
      <w:bookmarkEnd w:id="308"/>
      <w:r>
        <w:rPr>
          <w:b/>
          <w:i/>
          <w:sz w:val="24"/>
        </w:rPr>
        <w:t>.a</w:t>
      </w:r>
      <w:r>
        <w:rPr>
          <w:b/>
          <w:i/>
          <w:spacing w:val="-2"/>
          <w:sz w:val="24"/>
        </w:rPr>
        <w:t xml:space="preserve"> </w:t>
      </w:r>
      <w:r>
        <w:rPr>
          <w:b/>
          <w:i/>
          <w:sz w:val="24"/>
        </w:rPr>
        <w:t>Not</w:t>
      </w:r>
      <w:r>
        <w:rPr>
          <w:b/>
          <w:i/>
          <w:spacing w:val="-2"/>
          <w:sz w:val="24"/>
        </w:rPr>
        <w:t xml:space="preserve"> Applicable</w:t>
      </w:r>
    </w:p>
    <w:p w:rsidR="00F717DC" w14:paraId="192B2CB1" w14:textId="77777777">
      <w:pPr>
        <w:spacing w:before="120"/>
        <w:ind w:left="215"/>
        <w:rPr>
          <w:b/>
          <w:i/>
          <w:sz w:val="24"/>
        </w:rPr>
      </w:pPr>
      <w:bookmarkStart w:id="309" w:name="D.2.b_Not_Applicable."/>
      <w:bookmarkEnd w:id="309"/>
      <w:r>
        <w:rPr>
          <w:b/>
          <w:i/>
          <w:sz w:val="24"/>
        </w:rPr>
        <w:t>D.2.b</w:t>
      </w:r>
      <w:r>
        <w:rPr>
          <w:b/>
          <w:i/>
          <w:spacing w:val="-6"/>
          <w:sz w:val="24"/>
        </w:rPr>
        <w:t xml:space="preserve"> </w:t>
      </w:r>
      <w:r>
        <w:rPr>
          <w:b/>
          <w:i/>
          <w:sz w:val="24"/>
        </w:rPr>
        <w:t>Not</w:t>
      </w:r>
      <w:r>
        <w:rPr>
          <w:b/>
          <w:i/>
          <w:spacing w:val="-5"/>
          <w:sz w:val="24"/>
        </w:rPr>
        <w:t xml:space="preserve"> </w:t>
      </w:r>
      <w:r>
        <w:rPr>
          <w:b/>
          <w:i/>
          <w:spacing w:val="-2"/>
          <w:sz w:val="24"/>
        </w:rPr>
        <w:t>Applicable.</w:t>
      </w:r>
    </w:p>
    <w:p w:rsidR="00F717DC" w14:paraId="285E4178" w14:textId="77777777">
      <w:pPr>
        <w:spacing w:before="120"/>
        <w:ind w:left="215"/>
        <w:rPr>
          <w:b/>
          <w:i/>
          <w:sz w:val="24"/>
        </w:rPr>
      </w:pPr>
      <w:bookmarkStart w:id="310" w:name="D.2.e_Not_Applicable."/>
      <w:bookmarkEnd w:id="310"/>
      <w:r>
        <w:rPr>
          <w:b/>
          <w:i/>
          <w:sz w:val="24"/>
        </w:rPr>
        <w:t>D.2.e</w:t>
      </w:r>
      <w:r>
        <w:rPr>
          <w:b/>
          <w:i/>
          <w:spacing w:val="-6"/>
          <w:sz w:val="24"/>
        </w:rPr>
        <w:t xml:space="preserve"> </w:t>
      </w:r>
      <w:r>
        <w:rPr>
          <w:b/>
          <w:i/>
          <w:sz w:val="24"/>
        </w:rPr>
        <w:t>Not</w:t>
      </w:r>
      <w:r>
        <w:rPr>
          <w:b/>
          <w:i/>
          <w:spacing w:val="-5"/>
          <w:sz w:val="24"/>
        </w:rPr>
        <w:t xml:space="preserve"> </w:t>
      </w:r>
      <w:r>
        <w:rPr>
          <w:b/>
          <w:i/>
          <w:spacing w:val="-2"/>
          <w:sz w:val="24"/>
        </w:rPr>
        <w:t>Applicable.</w:t>
      </w:r>
    </w:p>
    <w:p w:rsidR="00F717DC" w14:paraId="430250CA" w14:textId="77777777">
      <w:pPr>
        <w:pStyle w:val="ListParagraph"/>
        <w:numPr>
          <w:ilvl w:val="1"/>
          <w:numId w:val="32"/>
        </w:numPr>
        <w:tabs>
          <w:tab w:val="left" w:pos="618"/>
        </w:tabs>
        <w:ind w:hanging="403"/>
        <w:rPr>
          <w:b/>
          <w:i/>
          <w:sz w:val="24"/>
        </w:rPr>
      </w:pPr>
      <w:r>
        <w:rPr>
          <w:b/>
          <w:i/>
          <w:sz w:val="24"/>
        </w:rPr>
        <w:t>Not</w:t>
      </w:r>
      <w:r>
        <w:rPr>
          <w:b/>
          <w:i/>
          <w:spacing w:val="-4"/>
          <w:sz w:val="24"/>
        </w:rPr>
        <w:t xml:space="preserve"> </w:t>
      </w:r>
      <w:r>
        <w:rPr>
          <w:b/>
          <w:i/>
          <w:spacing w:val="-2"/>
          <w:sz w:val="24"/>
        </w:rPr>
        <w:t>Applicable.</w:t>
      </w:r>
    </w:p>
    <w:p w:rsidR="00F717DC" w14:paraId="4AE23810" w14:textId="77777777">
      <w:pPr>
        <w:pStyle w:val="ListParagraph"/>
        <w:numPr>
          <w:ilvl w:val="1"/>
          <w:numId w:val="32"/>
        </w:numPr>
        <w:tabs>
          <w:tab w:val="left" w:pos="618"/>
        </w:tabs>
        <w:ind w:hanging="403"/>
        <w:rPr>
          <w:b/>
          <w:i/>
          <w:sz w:val="24"/>
        </w:rPr>
      </w:pPr>
      <w:r>
        <w:rPr>
          <w:b/>
          <w:i/>
          <w:sz w:val="24"/>
        </w:rPr>
        <w:t>Not</w:t>
      </w:r>
      <w:r>
        <w:rPr>
          <w:b/>
          <w:i/>
          <w:spacing w:val="-4"/>
          <w:sz w:val="24"/>
        </w:rPr>
        <w:t xml:space="preserve"> </w:t>
      </w:r>
      <w:r>
        <w:rPr>
          <w:b/>
          <w:i/>
          <w:spacing w:val="-2"/>
          <w:sz w:val="24"/>
        </w:rPr>
        <w:t>Applicable.</w:t>
      </w:r>
    </w:p>
    <w:p w:rsidR="00F717DC" w14:paraId="638DA01E" w14:textId="77777777">
      <w:pPr>
        <w:pStyle w:val="ListParagraph"/>
        <w:numPr>
          <w:ilvl w:val="1"/>
          <w:numId w:val="32"/>
        </w:numPr>
        <w:tabs>
          <w:tab w:val="left" w:pos="618"/>
        </w:tabs>
        <w:spacing w:before="121"/>
        <w:ind w:hanging="403"/>
        <w:rPr>
          <w:b/>
          <w:i/>
          <w:sz w:val="24"/>
        </w:rPr>
      </w:pPr>
      <w:r>
        <w:rPr>
          <w:b/>
          <w:i/>
          <w:sz w:val="24"/>
        </w:rPr>
        <w:t>Not</w:t>
      </w:r>
      <w:r>
        <w:rPr>
          <w:b/>
          <w:i/>
          <w:spacing w:val="-4"/>
          <w:sz w:val="24"/>
        </w:rPr>
        <w:t xml:space="preserve"> </w:t>
      </w:r>
      <w:r>
        <w:rPr>
          <w:b/>
          <w:i/>
          <w:spacing w:val="-2"/>
          <w:sz w:val="24"/>
        </w:rPr>
        <w:t>Applicable.</w:t>
      </w:r>
    </w:p>
    <w:p w:rsidR="00F717DC" w14:paraId="4B4484BA" w14:textId="77777777">
      <w:pPr>
        <w:pStyle w:val="ListParagraph"/>
        <w:numPr>
          <w:ilvl w:val="1"/>
          <w:numId w:val="31"/>
        </w:numPr>
        <w:tabs>
          <w:tab w:val="left" w:pos="618"/>
        </w:tabs>
        <w:ind w:hanging="403"/>
        <w:rPr>
          <w:b/>
          <w:i/>
          <w:sz w:val="24"/>
        </w:rPr>
      </w:pPr>
      <w:r>
        <w:rPr>
          <w:b/>
          <w:i/>
          <w:sz w:val="24"/>
        </w:rPr>
        <w:t>Not</w:t>
      </w:r>
      <w:r>
        <w:rPr>
          <w:b/>
          <w:i/>
          <w:spacing w:val="-4"/>
          <w:sz w:val="24"/>
        </w:rPr>
        <w:t xml:space="preserve"> </w:t>
      </w:r>
      <w:r>
        <w:rPr>
          <w:b/>
          <w:i/>
          <w:spacing w:val="-2"/>
          <w:sz w:val="24"/>
        </w:rPr>
        <w:t>Applicable.</w:t>
      </w:r>
    </w:p>
    <w:p w:rsidR="00F717DC" w14:paraId="1EA4A7A4" w14:textId="77777777">
      <w:pPr>
        <w:pStyle w:val="ListParagraph"/>
        <w:numPr>
          <w:ilvl w:val="1"/>
          <w:numId w:val="30"/>
        </w:numPr>
        <w:tabs>
          <w:tab w:val="left" w:pos="630"/>
        </w:tabs>
        <w:ind w:hanging="415"/>
        <w:rPr>
          <w:b/>
          <w:i/>
          <w:sz w:val="24"/>
        </w:rPr>
      </w:pPr>
      <w:r>
        <w:rPr>
          <w:b/>
          <w:i/>
          <w:sz w:val="24"/>
        </w:rPr>
        <w:t>Special</w:t>
      </w:r>
      <w:r>
        <w:rPr>
          <w:b/>
          <w:i/>
          <w:spacing w:val="-3"/>
          <w:sz w:val="24"/>
        </w:rPr>
        <w:t xml:space="preserve"> </w:t>
      </w:r>
      <w:r>
        <w:rPr>
          <w:b/>
          <w:i/>
          <w:sz w:val="24"/>
        </w:rPr>
        <w:t>Notice</w:t>
      </w:r>
      <w:r>
        <w:rPr>
          <w:b/>
          <w:i/>
          <w:spacing w:val="-6"/>
          <w:sz w:val="24"/>
        </w:rPr>
        <w:t xml:space="preserve"> </w:t>
      </w:r>
      <w:r>
        <w:rPr>
          <w:b/>
          <w:i/>
          <w:sz w:val="24"/>
        </w:rPr>
        <w:t>of</w:t>
      </w:r>
      <w:r>
        <w:rPr>
          <w:b/>
          <w:i/>
          <w:spacing w:val="-5"/>
          <w:sz w:val="24"/>
        </w:rPr>
        <w:t xml:space="preserve"> </w:t>
      </w:r>
      <w:r>
        <w:rPr>
          <w:b/>
          <w:i/>
          <w:sz w:val="24"/>
        </w:rPr>
        <w:t>Award</w:t>
      </w:r>
      <w:r>
        <w:rPr>
          <w:b/>
          <w:i/>
          <w:spacing w:val="-4"/>
          <w:sz w:val="24"/>
        </w:rPr>
        <w:t xml:space="preserve"> </w:t>
      </w:r>
      <w:r>
        <w:rPr>
          <w:b/>
          <w:i/>
          <w:sz w:val="24"/>
        </w:rPr>
        <w:t>and</w:t>
      </w:r>
      <w:r>
        <w:rPr>
          <w:b/>
          <w:i/>
          <w:spacing w:val="-4"/>
          <w:sz w:val="24"/>
        </w:rPr>
        <w:t xml:space="preserve"> </w:t>
      </w:r>
      <w:r>
        <w:rPr>
          <w:b/>
          <w:i/>
          <w:sz w:val="24"/>
        </w:rPr>
        <w:t>Funding</w:t>
      </w:r>
      <w:r>
        <w:rPr>
          <w:b/>
          <w:i/>
          <w:spacing w:val="-4"/>
          <w:sz w:val="24"/>
        </w:rPr>
        <w:t xml:space="preserve"> </w:t>
      </w:r>
      <w:r>
        <w:rPr>
          <w:b/>
          <w:i/>
          <w:sz w:val="24"/>
        </w:rPr>
        <w:t>Opportunity</w:t>
      </w:r>
      <w:r>
        <w:rPr>
          <w:b/>
          <w:i/>
          <w:spacing w:val="-4"/>
          <w:sz w:val="24"/>
        </w:rPr>
        <w:t xml:space="preserve"> </w:t>
      </w:r>
      <w:r>
        <w:rPr>
          <w:b/>
          <w:i/>
          <w:sz w:val="24"/>
        </w:rPr>
        <w:t>Announcement</w:t>
      </w:r>
      <w:r>
        <w:rPr>
          <w:b/>
          <w:i/>
          <w:spacing w:val="-4"/>
          <w:sz w:val="24"/>
        </w:rPr>
        <w:t xml:space="preserve"> </w:t>
      </w:r>
      <w:r>
        <w:rPr>
          <w:b/>
          <w:i/>
          <w:sz w:val="24"/>
        </w:rPr>
        <w:t>Reporting</w:t>
      </w:r>
      <w:r>
        <w:rPr>
          <w:b/>
          <w:i/>
          <w:spacing w:val="-4"/>
          <w:sz w:val="24"/>
        </w:rPr>
        <w:t xml:space="preserve"> </w:t>
      </w:r>
      <w:r>
        <w:rPr>
          <w:b/>
          <w:i/>
          <w:spacing w:val="-2"/>
          <w:sz w:val="24"/>
        </w:rPr>
        <w:t>Requirements</w:t>
      </w:r>
    </w:p>
    <w:p w:rsidR="00F717DC" w14:paraId="2DC010C7" w14:textId="77777777">
      <w:pPr>
        <w:pStyle w:val="BodyText"/>
        <w:ind w:right="225"/>
      </w:pPr>
      <w:r>
        <w:t>Ruth</w:t>
      </w:r>
      <w:r>
        <w:rPr>
          <w:spacing w:val="-3"/>
        </w:rPr>
        <w:t xml:space="preserve"> </w:t>
      </w:r>
      <w:r>
        <w:t>L.</w:t>
      </w:r>
      <w:r>
        <w:rPr>
          <w:spacing w:val="-4"/>
        </w:rPr>
        <w:t xml:space="preserve"> </w:t>
      </w:r>
      <w:r>
        <w:t>Kirschstein</w:t>
      </w:r>
      <w:r>
        <w:rPr>
          <w:spacing w:val="-4"/>
        </w:rPr>
        <w:t xml:space="preserve"> </w:t>
      </w:r>
      <w:r>
        <w:t>National</w:t>
      </w:r>
      <w:r>
        <w:rPr>
          <w:spacing w:val="-4"/>
        </w:rPr>
        <w:t xml:space="preserve"> </w:t>
      </w:r>
      <w:r>
        <w:t>Research</w:t>
      </w:r>
      <w:r>
        <w:rPr>
          <w:spacing w:val="-3"/>
        </w:rPr>
        <w:t xml:space="preserve"> </w:t>
      </w:r>
      <w:r>
        <w:t>Service</w:t>
      </w:r>
      <w:r>
        <w:rPr>
          <w:spacing w:val="-5"/>
        </w:rPr>
        <w:t xml:space="preserve"> </w:t>
      </w:r>
      <w:r>
        <w:t>Award</w:t>
      </w:r>
      <w:r>
        <w:rPr>
          <w:spacing w:val="-5"/>
        </w:rPr>
        <w:t xml:space="preserve"> </w:t>
      </w:r>
      <w:r>
        <w:t>(NRSA)</w:t>
      </w:r>
      <w:r>
        <w:rPr>
          <w:spacing w:val="-2"/>
        </w:rPr>
        <w:t xml:space="preserve"> </w:t>
      </w:r>
      <w:r>
        <w:t>Individual</w:t>
      </w:r>
      <w:r>
        <w:rPr>
          <w:spacing w:val="-5"/>
        </w:rPr>
        <w:t xml:space="preserve"> </w:t>
      </w:r>
      <w:r>
        <w:t>Fellows</w:t>
      </w:r>
      <w:r>
        <w:rPr>
          <w:spacing w:val="-4"/>
        </w:rPr>
        <w:t xml:space="preserve"> </w:t>
      </w:r>
      <w:r>
        <w:t>(i.e.</w:t>
      </w:r>
      <w:r>
        <w:rPr>
          <w:spacing w:val="-1"/>
        </w:rPr>
        <w:t xml:space="preserve"> </w:t>
      </w:r>
      <w:r>
        <w:t>F30,</w:t>
      </w:r>
      <w:r>
        <w:rPr>
          <w:spacing w:val="-4"/>
        </w:rPr>
        <w:t xml:space="preserve"> </w:t>
      </w:r>
      <w:r>
        <w:t>F31,</w:t>
      </w:r>
      <w:r>
        <w:rPr>
          <w:spacing w:val="-2"/>
        </w:rPr>
        <w:t xml:space="preserve"> </w:t>
      </w:r>
      <w:r>
        <w:t xml:space="preserve">F32, and F33, as detailed at </w:t>
      </w:r>
      <w:hyperlink r:id="rId244">
        <w:r>
          <w:rPr>
            <w:color w:val="0000FF"/>
            <w:u w:val="single" w:color="0000FF"/>
          </w:rPr>
          <w:t>https://researchtraining.nih.gov/programs/fellowships</w:t>
        </w:r>
      </w:hyperlink>
      <w:r>
        <w:t xml:space="preserve">), may request childcare costs in accordance with </w:t>
      </w:r>
      <w:hyperlink r:id="rId245">
        <w:r>
          <w:rPr>
            <w:color w:val="0000FF"/>
            <w:u w:val="single" w:color="0000FF"/>
          </w:rPr>
          <w:t>NOT-OD-21-074</w:t>
        </w:r>
        <w:r>
          <w:t>.</w:t>
        </w:r>
      </w:hyperlink>
      <w:r>
        <w:t xml:space="preserve"> Recipients must upload a PDF named “Childcare_Cost_Request.pdf” (without quotation marks). The attachment must specify the requested childcare costs amount and number of years requested. Applicants are strongly encouraged to request childcare costs for all remaining years that the project will be funded based on the dependent(s)’ age eligibility factor. If childcare costs were previously requested and awarded, recipients must report on their annual RPPR if childcare costs continue to be needed or not.</w:t>
      </w:r>
    </w:p>
    <w:p w:rsidR="00F717DC" w14:paraId="3C505FBC" w14:textId="77777777">
      <w:pPr>
        <w:pStyle w:val="BodyText"/>
        <w:spacing w:before="121"/>
        <w:ind w:right="731"/>
      </w:pPr>
      <w:r>
        <w:t>Recipients</w:t>
      </w:r>
      <w:r>
        <w:rPr>
          <w:spacing w:val="-3"/>
        </w:rPr>
        <w:t xml:space="preserve"> </w:t>
      </w:r>
      <w:r>
        <w:t>are</w:t>
      </w:r>
      <w:r>
        <w:rPr>
          <w:spacing w:val="-6"/>
        </w:rPr>
        <w:t xml:space="preserve"> </w:t>
      </w:r>
      <w:r>
        <w:t>not</w:t>
      </w:r>
      <w:r>
        <w:rPr>
          <w:spacing w:val="-4"/>
        </w:rPr>
        <w:t xml:space="preserve"> </w:t>
      </w:r>
      <w:r>
        <w:t>required</w:t>
      </w:r>
      <w:r>
        <w:rPr>
          <w:spacing w:val="-4"/>
        </w:rPr>
        <w:t xml:space="preserve"> </w:t>
      </w:r>
      <w:r>
        <w:t>to</w:t>
      </w:r>
      <w:r>
        <w:rPr>
          <w:spacing w:val="-4"/>
        </w:rPr>
        <w:t xml:space="preserve"> </w:t>
      </w:r>
      <w:r>
        <w:t>submit</w:t>
      </w:r>
      <w:r>
        <w:rPr>
          <w:spacing w:val="-3"/>
        </w:rPr>
        <w:t xml:space="preserve"> </w:t>
      </w:r>
      <w:r>
        <w:t>supporting</w:t>
      </w:r>
      <w:r>
        <w:rPr>
          <w:spacing w:val="-4"/>
        </w:rPr>
        <w:t xml:space="preserve"> </w:t>
      </w:r>
      <w:r>
        <w:t>documentation</w:t>
      </w:r>
      <w:r>
        <w:rPr>
          <w:spacing w:val="-4"/>
        </w:rPr>
        <w:t xml:space="preserve"> </w:t>
      </w:r>
      <w:r>
        <w:t>with</w:t>
      </w:r>
      <w:r>
        <w:rPr>
          <w:spacing w:val="-4"/>
        </w:rPr>
        <w:t xml:space="preserve"> </w:t>
      </w:r>
      <w:r>
        <w:t>each</w:t>
      </w:r>
      <w:r>
        <w:rPr>
          <w:spacing w:val="-2"/>
        </w:rPr>
        <w:t xml:space="preserve"> </w:t>
      </w:r>
      <w:r>
        <w:t>request.</w:t>
      </w:r>
      <w:r>
        <w:rPr>
          <w:spacing w:val="-3"/>
        </w:rPr>
        <w:t xml:space="preserve"> </w:t>
      </w:r>
      <w:r>
        <w:t>Recipients</w:t>
      </w:r>
      <w:r>
        <w:rPr>
          <w:spacing w:val="-3"/>
        </w:rPr>
        <w:t xml:space="preserve"> </w:t>
      </w:r>
      <w:r>
        <w:t>must maintain all supporting documentation (e.g., proof provider is licensed). NIH reserves the right to request proof at any time.</w:t>
      </w:r>
    </w:p>
    <w:p w:rsidR="00F717DC" w14:paraId="72758709" w14:textId="77777777">
      <w:pPr>
        <w:pStyle w:val="BodyText"/>
        <w:ind w:right="731"/>
      </w:pPr>
      <w:r>
        <w:t>Refer</w:t>
      </w:r>
      <w:r>
        <w:rPr>
          <w:spacing w:val="-5"/>
        </w:rPr>
        <w:t xml:space="preserve"> </w:t>
      </w:r>
      <w:r>
        <w:t>to</w:t>
      </w:r>
      <w:r>
        <w:rPr>
          <w:spacing w:val="-4"/>
        </w:rPr>
        <w:t xml:space="preserve"> </w:t>
      </w:r>
      <w:hyperlink r:id="rId245">
        <w:r>
          <w:rPr>
            <w:color w:val="0000FF"/>
            <w:u w:val="single" w:color="0000FF"/>
          </w:rPr>
          <w:t>NOT-OD-21-074</w:t>
        </w:r>
      </w:hyperlink>
      <w:r>
        <w:rPr>
          <w:color w:val="0000FF"/>
          <w:spacing w:val="-4"/>
        </w:rPr>
        <w:t xml:space="preserve"> </w:t>
      </w:r>
      <w:r>
        <w:t>for</w:t>
      </w:r>
      <w:r>
        <w:rPr>
          <w:spacing w:val="-6"/>
        </w:rPr>
        <w:t xml:space="preserve"> </w:t>
      </w:r>
      <w:r>
        <w:t>additional</w:t>
      </w:r>
      <w:r>
        <w:rPr>
          <w:spacing w:val="-4"/>
        </w:rPr>
        <w:t xml:space="preserve"> </w:t>
      </w:r>
      <w:r>
        <w:t>information.</w:t>
      </w:r>
      <w:r>
        <w:rPr>
          <w:spacing w:val="-4"/>
        </w:rPr>
        <w:t xml:space="preserve"> </w:t>
      </w:r>
      <w:r>
        <w:t>FAQs</w:t>
      </w:r>
      <w:r>
        <w:rPr>
          <w:spacing w:val="-4"/>
        </w:rPr>
        <w:t xml:space="preserve"> </w:t>
      </w:r>
      <w:r>
        <w:t>are</w:t>
      </w:r>
      <w:r>
        <w:rPr>
          <w:spacing w:val="-6"/>
        </w:rPr>
        <w:t xml:space="preserve"> </w:t>
      </w:r>
      <w:r>
        <w:t>available</w:t>
      </w:r>
      <w:r>
        <w:rPr>
          <w:spacing w:val="-4"/>
        </w:rPr>
        <w:t xml:space="preserve"> </w:t>
      </w:r>
      <w:r>
        <w:t xml:space="preserve">at: </w:t>
      </w:r>
      <w:hyperlink r:id="rId246">
        <w:r>
          <w:rPr>
            <w:color w:val="0000FF"/>
            <w:spacing w:val="-2"/>
            <w:u w:val="single" w:color="0000FF"/>
          </w:rPr>
          <w:t>https://grants.nih.gov/faqs#/funding_programs_childcare_costs.htm</w:t>
        </w:r>
      </w:hyperlink>
      <w:r>
        <w:rPr>
          <w:spacing w:val="-2"/>
        </w:rPr>
        <w:t>.</w:t>
      </w:r>
    </w:p>
    <w:p w:rsidR="00F717DC" w14:paraId="21CA5903" w14:textId="77777777">
      <w:pPr>
        <w:pStyle w:val="Heading4"/>
      </w:pPr>
      <w:r>
        <w:t>AHRQ</w:t>
      </w:r>
      <w:r>
        <w:rPr>
          <w:spacing w:val="-8"/>
        </w:rPr>
        <w:t xml:space="preserve"> </w:t>
      </w:r>
      <w:r>
        <w:rPr>
          <w:spacing w:val="-2"/>
        </w:rPr>
        <w:t>Only:</w:t>
      </w:r>
    </w:p>
    <w:p w:rsidR="00F717DC" w14:paraId="6AC57B90" w14:textId="77777777">
      <w:pPr>
        <w:pStyle w:val="BodyText"/>
      </w:pPr>
      <w:r>
        <w:t>AHRQ</w:t>
      </w:r>
      <w:r>
        <w:rPr>
          <w:spacing w:val="-6"/>
        </w:rPr>
        <w:t xml:space="preserve"> </w:t>
      </w:r>
      <w:r>
        <w:t>Fellowship</w:t>
      </w:r>
      <w:r>
        <w:rPr>
          <w:spacing w:val="-6"/>
        </w:rPr>
        <w:t xml:space="preserve"> </w:t>
      </w:r>
      <w:r>
        <w:t>recipients</w:t>
      </w:r>
      <w:r>
        <w:rPr>
          <w:spacing w:val="-5"/>
        </w:rPr>
        <w:t xml:space="preserve"> </w:t>
      </w:r>
      <w:r>
        <w:t>should</w:t>
      </w:r>
      <w:r>
        <w:rPr>
          <w:spacing w:val="-6"/>
        </w:rPr>
        <w:t xml:space="preserve"> </w:t>
      </w:r>
      <w:r>
        <w:t>refer</w:t>
      </w:r>
      <w:r>
        <w:rPr>
          <w:spacing w:val="-6"/>
        </w:rPr>
        <w:t xml:space="preserve"> </w:t>
      </w:r>
      <w:r>
        <w:t>to</w:t>
      </w:r>
      <w:r>
        <w:rPr>
          <w:spacing w:val="-6"/>
        </w:rPr>
        <w:t xml:space="preserve"> </w:t>
      </w:r>
      <w:hyperlink r:id="rId247">
        <w:r>
          <w:rPr>
            <w:color w:val="0000FF"/>
            <w:u w:val="single" w:color="0000FF"/>
          </w:rPr>
          <w:t>https://grants.nih.gov/grants/guide/notice-files/NOT-HS-22-</w:t>
        </w:r>
      </w:hyperlink>
      <w:r>
        <w:rPr>
          <w:color w:val="0000FF"/>
        </w:rPr>
        <w:t xml:space="preserve"> </w:t>
      </w:r>
      <w:hyperlink r:id="rId247">
        <w:r>
          <w:rPr>
            <w:color w:val="0000FF"/>
            <w:u w:val="single" w:color="0000FF"/>
          </w:rPr>
          <w:t>013.html</w:t>
        </w:r>
      </w:hyperlink>
      <w:r>
        <w:rPr>
          <w:color w:val="0000FF"/>
        </w:rPr>
        <w:t xml:space="preserve"> </w:t>
      </w:r>
      <w:r>
        <w:t>for additional information.</w:t>
      </w:r>
    </w:p>
    <w:p w:rsidR="00F717DC" w14:paraId="35223B59" w14:textId="77777777">
      <w:pPr>
        <w:sectPr>
          <w:pgSz w:w="12240" w:h="15840"/>
          <w:pgMar w:top="920" w:right="980" w:bottom="940" w:left="720" w:header="715" w:footer="751" w:gutter="0"/>
          <w:cols w:space="720"/>
        </w:sectPr>
      </w:pPr>
    </w:p>
    <w:p w:rsidR="00F717DC" w14:paraId="7D4B9EDE" w14:textId="77777777">
      <w:pPr>
        <w:pStyle w:val="BodyText"/>
        <w:spacing w:before="0"/>
        <w:ind w:left="0"/>
        <w:rPr>
          <w:sz w:val="20"/>
        </w:rPr>
      </w:pPr>
    </w:p>
    <w:p w:rsidR="00F717DC" w14:paraId="591AAD2C" w14:textId="77777777">
      <w:pPr>
        <w:pStyle w:val="BodyText"/>
        <w:spacing w:before="5"/>
        <w:ind w:left="0"/>
        <w:rPr>
          <w:sz w:val="21"/>
        </w:rPr>
      </w:pPr>
    </w:p>
    <w:p w:rsidR="00F717DC" w14:paraId="6F725B01" w14:textId="77777777">
      <w:pPr>
        <w:pStyle w:val="ListParagraph"/>
        <w:numPr>
          <w:ilvl w:val="1"/>
          <w:numId w:val="30"/>
        </w:numPr>
        <w:tabs>
          <w:tab w:val="left" w:pos="630"/>
        </w:tabs>
        <w:spacing w:before="90"/>
        <w:ind w:hanging="415"/>
        <w:rPr>
          <w:b/>
          <w:i/>
          <w:sz w:val="24"/>
        </w:rPr>
      </w:pPr>
      <w:r>
        <w:rPr>
          <w:b/>
          <w:i/>
          <w:sz w:val="24"/>
        </w:rPr>
        <w:t>Responsible</w:t>
      </w:r>
      <w:r>
        <w:rPr>
          <w:b/>
          <w:i/>
          <w:spacing w:val="-10"/>
          <w:sz w:val="24"/>
        </w:rPr>
        <w:t xml:space="preserve"> </w:t>
      </w:r>
      <w:r>
        <w:rPr>
          <w:b/>
          <w:i/>
          <w:sz w:val="24"/>
        </w:rPr>
        <w:t>Conduct</w:t>
      </w:r>
      <w:r>
        <w:rPr>
          <w:b/>
          <w:i/>
          <w:spacing w:val="-9"/>
          <w:sz w:val="24"/>
        </w:rPr>
        <w:t xml:space="preserve"> </w:t>
      </w:r>
      <w:r>
        <w:rPr>
          <w:b/>
          <w:i/>
          <w:spacing w:val="-2"/>
          <w:sz w:val="24"/>
        </w:rPr>
        <w:t>ofResearch</w:t>
      </w:r>
    </w:p>
    <w:p w:rsidR="00F717DC" w14:paraId="111A3665" w14:textId="77777777">
      <w:pPr>
        <w:pStyle w:val="BodyText"/>
        <w:ind w:right="263"/>
      </w:pPr>
      <w:r>
        <w:t>Describe the responsible conduct of research instruction received (or instruction given as a course director, discussion leader, etc., in the case of senior fellows) by formal and/or informal means, during this reporting period. If</w:t>
      </w:r>
      <w:r>
        <w:rPr>
          <w:spacing w:val="-1"/>
        </w:rPr>
        <w:t xml:space="preserve"> </w:t>
      </w:r>
      <w:r>
        <w:t>instruction or participation as</w:t>
      </w:r>
      <w:r>
        <w:rPr>
          <w:spacing w:val="-3"/>
        </w:rPr>
        <w:t xml:space="preserve"> </w:t>
      </w:r>
      <w:r>
        <w:t>a course director/discussion leader occurred in a prior</w:t>
      </w:r>
      <w:r>
        <w:rPr>
          <w:spacing w:val="-4"/>
        </w:rPr>
        <w:t xml:space="preserve"> </w:t>
      </w:r>
      <w:r>
        <w:t>budget</w:t>
      </w:r>
      <w:r>
        <w:rPr>
          <w:spacing w:val="-3"/>
        </w:rPr>
        <w:t xml:space="preserve"> </w:t>
      </w:r>
      <w:r>
        <w:t>period,</w:t>
      </w:r>
      <w:r>
        <w:rPr>
          <w:spacing w:val="-4"/>
        </w:rPr>
        <w:t xml:space="preserve"> </w:t>
      </w:r>
      <w:r>
        <w:t>note</w:t>
      </w:r>
      <w:r>
        <w:rPr>
          <w:spacing w:val="-1"/>
        </w:rPr>
        <w:t xml:space="preserve"> </w:t>
      </w:r>
      <w:r>
        <w:t>the</w:t>
      </w:r>
      <w:r>
        <w:rPr>
          <w:spacing w:val="-4"/>
        </w:rPr>
        <w:t xml:space="preserve"> </w:t>
      </w:r>
      <w:r>
        <w:t>dates</w:t>
      </w:r>
      <w:r>
        <w:rPr>
          <w:spacing w:val="-3"/>
        </w:rPr>
        <w:t xml:space="preserve"> </w:t>
      </w:r>
      <w:r>
        <w:t>of</w:t>
      </w:r>
      <w:r>
        <w:rPr>
          <w:spacing w:val="-4"/>
        </w:rPr>
        <w:t xml:space="preserve"> </w:t>
      </w:r>
      <w:r>
        <w:t>occurrence. Any</w:t>
      </w:r>
      <w:r>
        <w:rPr>
          <w:spacing w:val="-4"/>
        </w:rPr>
        <w:t xml:space="preserve"> </w:t>
      </w:r>
      <w:r>
        <w:t>activities</w:t>
      </w:r>
      <w:r>
        <w:rPr>
          <w:spacing w:val="-3"/>
        </w:rPr>
        <w:t xml:space="preserve"> </w:t>
      </w:r>
      <w:r>
        <w:t>undertaken</w:t>
      </w:r>
      <w:r>
        <w:rPr>
          <w:spacing w:val="-3"/>
        </w:rPr>
        <w:t xml:space="preserve"> </w:t>
      </w:r>
      <w:r>
        <w:t>to</w:t>
      </w:r>
      <w:r>
        <w:rPr>
          <w:spacing w:val="-3"/>
        </w:rPr>
        <w:t xml:space="preserve"> </w:t>
      </w:r>
      <w:r>
        <w:t>individualize</w:t>
      </w:r>
      <w:r>
        <w:rPr>
          <w:spacing w:val="-4"/>
        </w:rPr>
        <w:t xml:space="preserve"> </w:t>
      </w:r>
      <w:r>
        <w:t>instruction appropriate to career stage should be discussed. Address the five components: Format, Subject Matter, Faculty Participation, Duration, and Frequency. Additional detailed guidance on this requirement is found in the competing application instructions.</w:t>
      </w:r>
    </w:p>
    <w:p w:rsidR="00F717DC" w14:paraId="35A56C13" w14:textId="77777777">
      <w:pPr>
        <w:pStyle w:val="ListParagraph"/>
        <w:numPr>
          <w:ilvl w:val="1"/>
          <w:numId w:val="30"/>
        </w:numPr>
        <w:tabs>
          <w:tab w:val="left" w:pos="630"/>
        </w:tabs>
        <w:spacing w:before="121"/>
        <w:ind w:hanging="415"/>
        <w:rPr>
          <w:b/>
          <w:i/>
          <w:sz w:val="24"/>
        </w:rPr>
      </w:pPr>
      <w:bookmarkStart w:id="311" w:name="G.3_Sponsor_Comments"/>
      <w:bookmarkEnd w:id="311"/>
      <w:r>
        <w:rPr>
          <w:b/>
          <w:i/>
          <w:sz w:val="24"/>
        </w:rPr>
        <w:t>Sponsor</w:t>
      </w:r>
      <w:r>
        <w:rPr>
          <w:b/>
          <w:i/>
          <w:spacing w:val="-13"/>
          <w:sz w:val="24"/>
        </w:rPr>
        <w:t xml:space="preserve"> </w:t>
      </w:r>
      <w:r>
        <w:rPr>
          <w:b/>
          <w:i/>
          <w:spacing w:val="-2"/>
          <w:sz w:val="24"/>
        </w:rPr>
        <w:t>Comments</w:t>
      </w:r>
    </w:p>
    <w:p w:rsidR="00F717DC" w14:paraId="262FF543" w14:textId="77777777">
      <w:pPr>
        <w:pStyle w:val="BodyText"/>
        <w:ind w:right="225"/>
      </w:pPr>
      <w:r>
        <w:t>Provide a letter signed by the sponsor, in PDF format, assessing the progress of the research training (including academic work) and the fellow’s accomplishments during this reporting period. For fellowships</w:t>
      </w:r>
      <w:r>
        <w:rPr>
          <w:spacing w:val="-2"/>
        </w:rPr>
        <w:t xml:space="preserve"> </w:t>
      </w:r>
      <w:r>
        <w:t>supporting</w:t>
      </w:r>
      <w:r>
        <w:rPr>
          <w:spacing w:val="-3"/>
        </w:rPr>
        <w:t xml:space="preserve"> </w:t>
      </w:r>
      <w:r>
        <w:t>dual-degree</w:t>
      </w:r>
      <w:r>
        <w:rPr>
          <w:spacing w:val="-4"/>
        </w:rPr>
        <w:t xml:space="preserve"> </w:t>
      </w:r>
      <w:r>
        <w:t>training</w:t>
      </w:r>
      <w:r>
        <w:rPr>
          <w:spacing w:val="-3"/>
        </w:rPr>
        <w:t xml:space="preserve"> </w:t>
      </w:r>
      <w:r>
        <w:t>(e.g.</w:t>
      </w:r>
      <w:r>
        <w:rPr>
          <w:spacing w:val="-1"/>
        </w:rPr>
        <w:t xml:space="preserve"> </w:t>
      </w:r>
      <w:r>
        <w:t>F30)</w:t>
      </w:r>
      <w:r>
        <w:rPr>
          <w:spacing w:val="-4"/>
        </w:rPr>
        <w:t xml:space="preserve"> </w:t>
      </w:r>
      <w:r>
        <w:t>the</w:t>
      </w:r>
      <w:r>
        <w:rPr>
          <w:spacing w:val="-4"/>
        </w:rPr>
        <w:t xml:space="preserve"> </w:t>
      </w:r>
      <w:r>
        <w:t>sponsor</w:t>
      </w:r>
      <w:r>
        <w:rPr>
          <w:spacing w:val="-4"/>
        </w:rPr>
        <w:t xml:space="preserve"> </w:t>
      </w:r>
      <w:r>
        <w:t>should</w:t>
      </w:r>
      <w:r>
        <w:rPr>
          <w:spacing w:val="-3"/>
        </w:rPr>
        <w:t xml:space="preserve"> </w:t>
      </w:r>
      <w:r>
        <w:t>report</w:t>
      </w:r>
      <w:r>
        <w:rPr>
          <w:spacing w:val="-4"/>
        </w:rPr>
        <w:t xml:space="preserve"> </w:t>
      </w:r>
      <w:r>
        <w:t>on</w:t>
      </w:r>
      <w:r>
        <w:rPr>
          <w:spacing w:val="-3"/>
        </w:rPr>
        <w:t xml:space="preserve"> </w:t>
      </w:r>
      <w:r>
        <w:t>the</w:t>
      </w:r>
      <w:r>
        <w:rPr>
          <w:spacing w:val="-3"/>
        </w:rPr>
        <w:t xml:space="preserve"> </w:t>
      </w:r>
      <w:r>
        <w:t>fellow’s</w:t>
      </w:r>
      <w:r>
        <w:rPr>
          <w:spacing w:val="-3"/>
        </w:rPr>
        <w:t xml:space="preserve"> </w:t>
      </w:r>
      <w:r>
        <w:t>progress with respect to the proposed dual-degree timeline and whether the fellow is expected to complete the requirements for the research doctoral degree in the upcoming budget period.</w:t>
      </w:r>
    </w:p>
    <w:p w:rsidR="00F717DC" w14:paraId="18E0D572" w14:textId="77777777">
      <w:pPr>
        <w:pStyle w:val="ListParagraph"/>
        <w:numPr>
          <w:ilvl w:val="1"/>
          <w:numId w:val="29"/>
        </w:numPr>
        <w:tabs>
          <w:tab w:val="left" w:pos="750"/>
        </w:tabs>
        <w:ind w:hanging="535"/>
        <w:rPr>
          <w:b/>
          <w:i/>
          <w:sz w:val="24"/>
        </w:rPr>
      </w:pPr>
      <w:r>
        <w:rPr>
          <w:b/>
          <w:i/>
          <w:sz w:val="24"/>
        </w:rPr>
        <w:t>Not</w:t>
      </w:r>
      <w:r>
        <w:rPr>
          <w:b/>
          <w:i/>
          <w:spacing w:val="-4"/>
          <w:sz w:val="24"/>
        </w:rPr>
        <w:t xml:space="preserve"> </w:t>
      </w:r>
      <w:r>
        <w:rPr>
          <w:b/>
          <w:i/>
          <w:spacing w:val="-2"/>
          <w:sz w:val="24"/>
        </w:rPr>
        <w:t>Applicable.</w:t>
      </w:r>
    </w:p>
    <w:p w:rsidR="00F717DC" w14:paraId="0469428C" w14:textId="77777777">
      <w:pPr>
        <w:pStyle w:val="ListParagraph"/>
        <w:numPr>
          <w:ilvl w:val="1"/>
          <w:numId w:val="29"/>
        </w:numPr>
        <w:tabs>
          <w:tab w:val="left" w:pos="750"/>
        </w:tabs>
        <w:ind w:hanging="535"/>
        <w:rPr>
          <w:b/>
          <w:i/>
          <w:sz w:val="24"/>
        </w:rPr>
      </w:pPr>
      <w:r>
        <w:rPr>
          <w:b/>
          <w:i/>
          <w:sz w:val="24"/>
        </w:rPr>
        <w:t>Not</w:t>
      </w:r>
      <w:r>
        <w:rPr>
          <w:b/>
          <w:i/>
          <w:spacing w:val="-5"/>
          <w:sz w:val="24"/>
        </w:rPr>
        <w:t xml:space="preserve"> </w:t>
      </w:r>
      <w:r>
        <w:rPr>
          <w:b/>
          <w:i/>
          <w:spacing w:val="-2"/>
          <w:sz w:val="24"/>
        </w:rPr>
        <w:t>Applicable.</w:t>
      </w:r>
    </w:p>
    <w:p w:rsidR="00F717DC" w14:paraId="552A96F3" w14:textId="77777777">
      <w:pPr>
        <w:pStyle w:val="ListParagraph"/>
        <w:numPr>
          <w:ilvl w:val="1"/>
          <w:numId w:val="29"/>
        </w:numPr>
        <w:tabs>
          <w:tab w:val="left" w:pos="750"/>
        </w:tabs>
        <w:ind w:hanging="535"/>
        <w:rPr>
          <w:b/>
          <w:i/>
          <w:sz w:val="24"/>
        </w:rPr>
      </w:pPr>
      <w:r>
        <w:rPr>
          <w:b/>
          <w:i/>
          <w:sz w:val="24"/>
        </w:rPr>
        <w:t>Not</w:t>
      </w:r>
      <w:r>
        <w:rPr>
          <w:b/>
          <w:i/>
          <w:spacing w:val="-5"/>
          <w:sz w:val="24"/>
        </w:rPr>
        <w:t xml:space="preserve"> </w:t>
      </w:r>
      <w:r>
        <w:rPr>
          <w:b/>
          <w:i/>
          <w:spacing w:val="-2"/>
          <w:sz w:val="24"/>
        </w:rPr>
        <w:t>Applicable.</w:t>
      </w:r>
    </w:p>
    <w:p w:rsidR="00F717DC" w14:paraId="5DEDDAEB" w14:textId="77777777">
      <w:pPr>
        <w:spacing w:before="120"/>
        <w:ind w:left="215"/>
        <w:rPr>
          <w:b/>
          <w:i/>
          <w:sz w:val="24"/>
        </w:rPr>
      </w:pPr>
      <w:bookmarkStart w:id="312" w:name="H._Not_Applicable."/>
      <w:bookmarkEnd w:id="312"/>
      <w:r>
        <w:rPr>
          <w:b/>
          <w:i/>
          <w:sz w:val="24"/>
        </w:rPr>
        <w:t>H.</w:t>
      </w:r>
      <w:r>
        <w:rPr>
          <w:b/>
          <w:i/>
          <w:spacing w:val="-2"/>
          <w:sz w:val="24"/>
        </w:rPr>
        <w:t xml:space="preserve"> </w:t>
      </w:r>
      <w:r>
        <w:rPr>
          <w:b/>
          <w:i/>
          <w:sz w:val="24"/>
        </w:rPr>
        <w:t>Not</w:t>
      </w:r>
      <w:r>
        <w:rPr>
          <w:b/>
          <w:i/>
          <w:spacing w:val="-2"/>
          <w:sz w:val="24"/>
        </w:rPr>
        <w:t xml:space="preserve"> Applicable.</w:t>
      </w:r>
    </w:p>
    <w:p w:rsidR="00F717DC" w14:paraId="08F43FC4" w14:textId="77777777">
      <w:pPr>
        <w:pStyle w:val="Heading2"/>
        <w:numPr>
          <w:ilvl w:val="1"/>
          <w:numId w:val="28"/>
        </w:numPr>
        <w:tabs>
          <w:tab w:val="left" w:pos="936"/>
          <w:tab w:val="left" w:pos="937"/>
        </w:tabs>
        <w:ind w:hanging="722"/>
      </w:pPr>
      <w:bookmarkStart w:id="313" w:name="7.3_SBIR/STTR_RPPRs"/>
      <w:bookmarkStart w:id="314" w:name="_bookmark188"/>
      <w:bookmarkEnd w:id="313"/>
      <w:bookmarkEnd w:id="314"/>
      <w:r>
        <w:t>SBIR/STTR</w:t>
      </w:r>
      <w:r>
        <w:rPr>
          <w:spacing w:val="-13"/>
        </w:rPr>
        <w:t xml:space="preserve"> </w:t>
      </w:r>
      <w:r>
        <w:rPr>
          <w:spacing w:val="-4"/>
        </w:rPr>
        <w:t>RPPRs</w:t>
      </w:r>
    </w:p>
    <w:p w:rsidR="00F717DC" w14:paraId="1D3F063E" w14:textId="77777777">
      <w:pPr>
        <w:pStyle w:val="BodyText"/>
      </w:pPr>
      <w:r>
        <w:pict>
          <v:rect id="docshape614" o:spid="_x0000_s1621" style="width:3pt;height:0.6pt;margin-top:18.5pt;margin-left:532.65pt;mso-position-horizontal-relative:page;position:absolute;z-index:251669504" fillcolor="blue" stroked="f"/>
        </w:pict>
      </w:r>
      <w:r w:rsidR="004544C6">
        <w:t>For</w:t>
      </w:r>
      <w:r w:rsidR="004544C6">
        <w:rPr>
          <w:spacing w:val="-13"/>
        </w:rPr>
        <w:t xml:space="preserve"> </w:t>
      </w:r>
      <w:r w:rsidR="004544C6">
        <w:t>SBIR/STTR</w:t>
      </w:r>
      <w:r w:rsidR="004544C6">
        <w:rPr>
          <w:spacing w:val="-6"/>
        </w:rPr>
        <w:t xml:space="preserve"> </w:t>
      </w:r>
      <w:r w:rsidR="004544C6">
        <w:t>Awards</w:t>
      </w:r>
      <w:r w:rsidR="004544C6">
        <w:rPr>
          <w:spacing w:val="-3"/>
        </w:rPr>
        <w:t xml:space="preserve"> </w:t>
      </w:r>
      <w:r w:rsidR="004544C6">
        <w:t>(i.e.,</w:t>
      </w:r>
      <w:r w:rsidR="004544C6">
        <w:rPr>
          <w:spacing w:val="-7"/>
        </w:rPr>
        <w:t xml:space="preserve"> </w:t>
      </w:r>
      <w:r w:rsidR="004544C6">
        <w:t>R41,</w:t>
      </w:r>
      <w:r w:rsidR="004544C6">
        <w:rPr>
          <w:spacing w:val="-9"/>
        </w:rPr>
        <w:t xml:space="preserve"> </w:t>
      </w:r>
      <w:r w:rsidR="004544C6">
        <w:t>R42,</w:t>
      </w:r>
      <w:r w:rsidR="004544C6">
        <w:rPr>
          <w:spacing w:val="-7"/>
        </w:rPr>
        <w:t xml:space="preserve"> </w:t>
      </w:r>
      <w:r w:rsidR="004544C6">
        <w:t>R43,</w:t>
      </w:r>
      <w:r w:rsidR="004544C6">
        <w:rPr>
          <w:spacing w:val="-9"/>
        </w:rPr>
        <w:t xml:space="preserve"> </w:t>
      </w:r>
      <w:r w:rsidR="004544C6">
        <w:t>R44,</w:t>
      </w:r>
      <w:r w:rsidR="004544C6">
        <w:rPr>
          <w:spacing w:val="-7"/>
        </w:rPr>
        <w:t xml:space="preserve"> </w:t>
      </w:r>
      <w:r w:rsidR="004544C6">
        <w:t>U43,</w:t>
      </w:r>
      <w:r w:rsidR="004544C6">
        <w:rPr>
          <w:spacing w:val="-8"/>
        </w:rPr>
        <w:t xml:space="preserve"> </w:t>
      </w:r>
      <w:r w:rsidR="004544C6">
        <w:t>U44,</w:t>
      </w:r>
      <w:r w:rsidR="004544C6">
        <w:rPr>
          <w:spacing w:val="-7"/>
        </w:rPr>
        <w:t xml:space="preserve"> </w:t>
      </w:r>
      <w:r w:rsidR="004544C6">
        <w:t>UT1,</w:t>
      </w:r>
      <w:r w:rsidR="004544C6">
        <w:rPr>
          <w:spacing w:val="-9"/>
        </w:rPr>
        <w:t xml:space="preserve"> </w:t>
      </w:r>
      <w:r w:rsidR="004544C6">
        <w:t>UT2,</w:t>
      </w:r>
      <w:r w:rsidR="004544C6">
        <w:rPr>
          <w:spacing w:val="-3"/>
        </w:rPr>
        <w:t xml:space="preserve"> </w:t>
      </w:r>
      <w:r w:rsidR="004544C6">
        <w:t>SB1,</w:t>
      </w:r>
      <w:r w:rsidR="004544C6">
        <w:rPr>
          <w:spacing w:val="-2"/>
        </w:rPr>
        <w:t xml:space="preserve"> </w:t>
      </w:r>
      <w:r w:rsidR="004544C6">
        <w:t>and</w:t>
      </w:r>
      <w:r w:rsidR="004544C6">
        <w:rPr>
          <w:spacing w:val="-2"/>
        </w:rPr>
        <w:t xml:space="preserve"> </w:t>
      </w:r>
      <w:r w:rsidR="004544C6">
        <w:t>UB1),</w:t>
      </w:r>
      <w:r w:rsidR="004544C6">
        <w:rPr>
          <w:spacing w:val="-7"/>
        </w:rPr>
        <w:t xml:space="preserve"> </w:t>
      </w:r>
      <w:r w:rsidR="004544C6">
        <w:t>follow</w:t>
      </w:r>
      <w:r w:rsidR="004544C6">
        <w:rPr>
          <w:spacing w:val="-2"/>
        </w:rPr>
        <w:t xml:space="preserve"> </w:t>
      </w:r>
      <w:r w:rsidR="004544C6">
        <w:rPr>
          <w:spacing w:val="-5"/>
        </w:rPr>
        <w:t>the</w:t>
      </w:r>
    </w:p>
    <w:p w:rsidR="00F717DC" w14:paraId="15DF294E" w14:textId="77777777">
      <w:pPr>
        <w:pStyle w:val="BodyText"/>
        <w:spacing w:before="0"/>
      </w:pPr>
      <w:r>
        <w:pict>
          <v:rect id="docshape615" o:spid="_x0000_s1622" style="width:3pt;height:0.6pt;margin-top:12.5pt;margin-left:217.95pt;mso-position-horizontal-relative:page;position:absolute;z-index:251670528" fillcolor="blue" stroked="f"/>
        </w:pict>
      </w:r>
      <w:hyperlink w:anchor="_bookmark144" w:history="1">
        <w:r w:rsidR="004544C6">
          <w:t>Instructions</w:t>
        </w:r>
        <w:r w:rsidR="004544C6">
          <w:rPr>
            <w:spacing w:val="-4"/>
          </w:rPr>
          <w:t xml:space="preserve"> </w:t>
        </w:r>
        <w:r w:rsidR="004544C6">
          <w:t>for</w:t>
        </w:r>
        <w:r w:rsidR="004544C6">
          <w:rPr>
            <w:spacing w:val="-6"/>
          </w:rPr>
          <w:t xml:space="preserve"> </w:t>
        </w:r>
        <w:r w:rsidR="004544C6">
          <w:t>RPPR</w:t>
        </w:r>
        <w:r w:rsidR="004544C6">
          <w:rPr>
            <w:spacing w:val="-3"/>
          </w:rPr>
          <w:t xml:space="preserve"> </w:t>
        </w:r>
        <w:r w:rsidR="004544C6">
          <w:t>Sections</w:t>
        </w:r>
        <w:r w:rsidR="004544C6">
          <w:rPr>
            <w:spacing w:val="-2"/>
          </w:rPr>
          <w:t xml:space="preserve"> </w:t>
        </w:r>
        <w:r w:rsidR="004544C6">
          <w:t>A–I</w:t>
        </w:r>
      </w:hyperlink>
      <w:r w:rsidR="004544C6">
        <w:rPr>
          <w:spacing w:val="-8"/>
        </w:rPr>
        <w:t xml:space="preserve"> </w:t>
      </w:r>
      <w:r w:rsidR="004544C6">
        <w:t>in</w:t>
      </w:r>
      <w:r w:rsidR="004544C6">
        <w:rPr>
          <w:spacing w:val="-2"/>
        </w:rPr>
        <w:t xml:space="preserve"> </w:t>
      </w:r>
      <w:r w:rsidR="004544C6">
        <w:t>chapter</w:t>
      </w:r>
      <w:r w:rsidR="004544C6">
        <w:rPr>
          <w:spacing w:val="-5"/>
        </w:rPr>
        <w:t xml:space="preserve"> </w:t>
      </w:r>
      <w:r w:rsidR="004544C6">
        <w:t>6,</w:t>
      </w:r>
      <w:r w:rsidR="004544C6">
        <w:rPr>
          <w:spacing w:val="-2"/>
        </w:rPr>
        <w:t xml:space="preserve"> </w:t>
      </w:r>
      <w:r w:rsidR="004544C6">
        <w:t>with</w:t>
      </w:r>
      <w:r w:rsidR="004544C6">
        <w:rPr>
          <w:spacing w:val="-10"/>
        </w:rPr>
        <w:t xml:space="preserve"> </w:t>
      </w:r>
      <w:r w:rsidR="004544C6">
        <w:t>the</w:t>
      </w:r>
      <w:r w:rsidR="004544C6">
        <w:rPr>
          <w:spacing w:val="-11"/>
        </w:rPr>
        <w:t xml:space="preserve"> </w:t>
      </w:r>
      <w:r w:rsidR="004544C6">
        <w:t>exceptions</w:t>
      </w:r>
      <w:r w:rsidR="004544C6">
        <w:rPr>
          <w:spacing w:val="-13"/>
        </w:rPr>
        <w:t xml:space="preserve"> </w:t>
      </w:r>
      <w:r w:rsidR="004544C6">
        <w:t>noted</w:t>
      </w:r>
      <w:r w:rsidR="004544C6">
        <w:rPr>
          <w:spacing w:val="-9"/>
        </w:rPr>
        <w:t xml:space="preserve"> </w:t>
      </w:r>
      <w:r w:rsidR="004544C6">
        <w:rPr>
          <w:spacing w:val="-2"/>
        </w:rPr>
        <w:t>below:</w:t>
      </w:r>
    </w:p>
    <w:p w:rsidR="00F717DC" w14:paraId="2D405254" w14:textId="77777777">
      <w:pPr>
        <w:spacing w:before="120"/>
        <w:ind w:left="215"/>
        <w:rPr>
          <w:b/>
          <w:i/>
          <w:sz w:val="24"/>
        </w:rPr>
      </w:pPr>
      <w:r>
        <w:rPr>
          <w:b/>
          <w:i/>
          <w:sz w:val="24"/>
        </w:rPr>
        <w:t>B.2</w:t>
      </w:r>
      <w:r>
        <w:rPr>
          <w:b/>
          <w:i/>
          <w:spacing w:val="-4"/>
          <w:sz w:val="24"/>
        </w:rPr>
        <w:t xml:space="preserve"> </w:t>
      </w:r>
      <w:r>
        <w:rPr>
          <w:b/>
          <w:i/>
          <w:sz w:val="24"/>
        </w:rPr>
        <w:t>What</w:t>
      </w:r>
      <w:r>
        <w:rPr>
          <w:b/>
          <w:i/>
          <w:spacing w:val="-4"/>
          <w:sz w:val="24"/>
        </w:rPr>
        <w:t xml:space="preserve"> </w:t>
      </w:r>
      <w:r>
        <w:rPr>
          <w:b/>
          <w:i/>
          <w:sz w:val="24"/>
        </w:rPr>
        <w:t>was</w:t>
      </w:r>
      <w:r>
        <w:rPr>
          <w:b/>
          <w:i/>
          <w:spacing w:val="-4"/>
          <w:sz w:val="24"/>
        </w:rPr>
        <w:t xml:space="preserve"> </w:t>
      </w:r>
      <w:r>
        <w:rPr>
          <w:b/>
          <w:i/>
          <w:sz w:val="24"/>
        </w:rPr>
        <w:t>accomplished</w:t>
      </w:r>
      <w:r>
        <w:rPr>
          <w:b/>
          <w:i/>
          <w:spacing w:val="-4"/>
          <w:sz w:val="24"/>
        </w:rPr>
        <w:t xml:space="preserve"> </w:t>
      </w:r>
      <w:r>
        <w:rPr>
          <w:b/>
          <w:i/>
          <w:sz w:val="24"/>
        </w:rPr>
        <w:t>under</w:t>
      </w:r>
      <w:r>
        <w:rPr>
          <w:b/>
          <w:i/>
          <w:spacing w:val="-2"/>
          <w:sz w:val="24"/>
        </w:rPr>
        <w:t xml:space="preserve"> </w:t>
      </w:r>
      <w:r>
        <w:rPr>
          <w:b/>
          <w:i/>
          <w:sz w:val="24"/>
        </w:rPr>
        <w:t>these</w:t>
      </w:r>
      <w:r>
        <w:rPr>
          <w:b/>
          <w:i/>
          <w:spacing w:val="-12"/>
          <w:sz w:val="24"/>
        </w:rPr>
        <w:t xml:space="preserve"> </w:t>
      </w:r>
      <w:r>
        <w:rPr>
          <w:b/>
          <w:i/>
          <w:spacing w:val="-2"/>
          <w:sz w:val="24"/>
        </w:rPr>
        <w:t>goals?</w:t>
      </w:r>
    </w:p>
    <w:p w:rsidR="00F717DC" w14:paraId="17A334D0" w14:textId="77777777">
      <w:pPr>
        <w:pStyle w:val="BodyText"/>
      </w:pPr>
      <w:r>
        <w:t>Goals</w:t>
      </w:r>
      <w:r>
        <w:rPr>
          <w:spacing w:val="-2"/>
        </w:rPr>
        <w:t xml:space="preserve"> </w:t>
      </w:r>
      <w:r>
        <w:t>is</w:t>
      </w:r>
      <w:r>
        <w:rPr>
          <w:spacing w:val="-3"/>
        </w:rPr>
        <w:t xml:space="preserve"> </w:t>
      </w:r>
      <w:r>
        <w:t>equivalent</w:t>
      </w:r>
      <w:r>
        <w:rPr>
          <w:spacing w:val="-3"/>
        </w:rPr>
        <w:t xml:space="preserve"> </w:t>
      </w:r>
      <w:r>
        <w:t>to</w:t>
      </w:r>
      <w:r>
        <w:rPr>
          <w:spacing w:val="-3"/>
        </w:rPr>
        <w:t xml:space="preserve"> </w:t>
      </w:r>
      <w:r>
        <w:t>specific</w:t>
      </w:r>
      <w:r>
        <w:rPr>
          <w:spacing w:val="-3"/>
        </w:rPr>
        <w:t xml:space="preserve"> </w:t>
      </w:r>
      <w:r>
        <w:t>aims</w:t>
      </w:r>
      <w:r>
        <w:rPr>
          <w:spacing w:val="-2"/>
        </w:rPr>
        <w:t xml:space="preserve"> </w:t>
      </w:r>
      <w:r>
        <w:t>and/or</w:t>
      </w:r>
      <w:r>
        <w:rPr>
          <w:spacing w:val="-4"/>
        </w:rPr>
        <w:t xml:space="preserve"> </w:t>
      </w:r>
      <w:r>
        <w:rPr>
          <w:spacing w:val="-2"/>
        </w:rPr>
        <w:t>milestones.</w:t>
      </w:r>
    </w:p>
    <w:p w:rsidR="00F717DC" w14:paraId="6B2DD04C" w14:textId="77777777">
      <w:pPr>
        <w:spacing w:before="120"/>
        <w:ind w:left="215"/>
        <w:rPr>
          <w:b/>
          <w:i/>
          <w:sz w:val="24"/>
        </w:rPr>
      </w:pPr>
      <w:bookmarkStart w:id="315" w:name="B.3_Competitive_Revisions/Administrative"/>
      <w:bookmarkEnd w:id="315"/>
      <w:r>
        <w:rPr>
          <w:b/>
          <w:i/>
          <w:sz w:val="24"/>
        </w:rPr>
        <w:t>B.3</w:t>
      </w:r>
      <w:r>
        <w:rPr>
          <w:b/>
          <w:i/>
          <w:spacing w:val="-11"/>
          <w:sz w:val="24"/>
        </w:rPr>
        <w:t xml:space="preserve"> </w:t>
      </w:r>
      <w:r>
        <w:rPr>
          <w:b/>
          <w:i/>
          <w:sz w:val="24"/>
        </w:rPr>
        <w:t>Competitive</w:t>
      </w:r>
      <w:r>
        <w:rPr>
          <w:b/>
          <w:i/>
          <w:spacing w:val="-9"/>
          <w:sz w:val="24"/>
        </w:rPr>
        <w:t xml:space="preserve"> </w:t>
      </w:r>
      <w:r>
        <w:rPr>
          <w:b/>
          <w:i/>
          <w:sz w:val="24"/>
        </w:rPr>
        <w:t>Revisions/Administrative</w:t>
      </w:r>
      <w:r>
        <w:rPr>
          <w:b/>
          <w:i/>
          <w:spacing w:val="-15"/>
          <w:sz w:val="24"/>
        </w:rPr>
        <w:t xml:space="preserve"> </w:t>
      </w:r>
      <w:r>
        <w:rPr>
          <w:b/>
          <w:i/>
          <w:spacing w:val="-2"/>
          <w:sz w:val="24"/>
        </w:rPr>
        <w:t>Supplements</w:t>
      </w:r>
    </w:p>
    <w:p w:rsidR="00F717DC" w14:paraId="579CF16A" w14:textId="77777777">
      <w:pPr>
        <w:pStyle w:val="BodyText"/>
      </w:pPr>
      <w:r>
        <w:t>For</w:t>
      </w:r>
      <w:r>
        <w:rPr>
          <w:spacing w:val="-4"/>
        </w:rPr>
        <w:t xml:space="preserve"> </w:t>
      </w:r>
      <w:r>
        <w:t>this</w:t>
      </w:r>
      <w:r>
        <w:rPr>
          <w:spacing w:val="-2"/>
        </w:rPr>
        <w:t xml:space="preserve"> </w:t>
      </w:r>
      <w:r>
        <w:t>reporting</w:t>
      </w:r>
      <w:r>
        <w:rPr>
          <w:spacing w:val="-2"/>
        </w:rPr>
        <w:t xml:space="preserve"> </w:t>
      </w:r>
      <w:r>
        <w:t>period,</w:t>
      </w:r>
      <w:r>
        <w:rPr>
          <w:spacing w:val="-2"/>
        </w:rPr>
        <w:t xml:space="preserve"> </w:t>
      </w:r>
      <w:r>
        <w:t>is</w:t>
      </w:r>
      <w:r>
        <w:rPr>
          <w:spacing w:val="-2"/>
        </w:rPr>
        <w:t xml:space="preserve"> </w:t>
      </w:r>
      <w:r>
        <w:t>there</w:t>
      </w:r>
      <w:r>
        <w:rPr>
          <w:spacing w:val="-3"/>
        </w:rPr>
        <w:t xml:space="preserve"> </w:t>
      </w:r>
      <w:r>
        <w:t>one</w:t>
      </w:r>
      <w:r>
        <w:rPr>
          <w:spacing w:val="-3"/>
        </w:rPr>
        <w:t xml:space="preserve"> </w:t>
      </w:r>
      <w:r>
        <w:t>or</w:t>
      </w:r>
      <w:r>
        <w:rPr>
          <w:spacing w:val="-3"/>
        </w:rPr>
        <w:t xml:space="preserve"> </w:t>
      </w:r>
      <w:r>
        <w:t>more</w:t>
      </w:r>
      <w:r>
        <w:rPr>
          <w:spacing w:val="-3"/>
        </w:rPr>
        <w:t xml:space="preserve"> </w:t>
      </w:r>
      <w:r>
        <w:t>Revision/Supplement associated</w:t>
      </w:r>
      <w:r>
        <w:rPr>
          <w:spacing w:val="-3"/>
        </w:rPr>
        <w:t xml:space="preserve"> </w:t>
      </w:r>
      <w:r>
        <w:t>with</w:t>
      </w:r>
      <w:r>
        <w:rPr>
          <w:spacing w:val="-2"/>
        </w:rPr>
        <w:t xml:space="preserve"> </w:t>
      </w:r>
      <w:r>
        <w:t>this</w:t>
      </w:r>
      <w:r>
        <w:rPr>
          <w:spacing w:val="-1"/>
        </w:rPr>
        <w:t xml:space="preserve"> </w:t>
      </w:r>
      <w:r>
        <w:t>award</w:t>
      </w:r>
      <w:r>
        <w:rPr>
          <w:spacing w:val="-4"/>
        </w:rPr>
        <w:t xml:space="preserve"> </w:t>
      </w:r>
      <w:r>
        <w:t>for</w:t>
      </w:r>
      <w:r>
        <w:rPr>
          <w:spacing w:val="-3"/>
        </w:rPr>
        <w:t xml:space="preserve"> </w:t>
      </w:r>
      <w:r>
        <w:t>which reporting is required?</w:t>
      </w:r>
    </w:p>
    <w:p w:rsidR="00F717DC" w14:paraId="3AE64873" w14:textId="77777777">
      <w:pPr>
        <w:pStyle w:val="BodyText"/>
        <w:spacing w:before="121"/>
        <w:ind w:right="225"/>
      </w:pPr>
      <w:r>
        <w:t>If</w:t>
      </w:r>
      <w:r>
        <w:rPr>
          <w:spacing w:val="-10"/>
        </w:rPr>
        <w:t xml:space="preserve"> </w:t>
      </w:r>
      <w:r>
        <w:t>yes,</w:t>
      </w:r>
      <w:r>
        <w:rPr>
          <w:spacing w:val="-8"/>
        </w:rPr>
        <w:t xml:space="preserve"> </w:t>
      </w:r>
      <w:r>
        <w:t>identify</w:t>
      </w:r>
      <w:r>
        <w:rPr>
          <w:spacing w:val="-4"/>
        </w:rPr>
        <w:t xml:space="preserve"> </w:t>
      </w:r>
      <w:r>
        <w:t>the</w:t>
      </w:r>
      <w:r>
        <w:rPr>
          <w:spacing w:val="-4"/>
        </w:rPr>
        <w:t xml:space="preserve"> </w:t>
      </w:r>
      <w:r>
        <w:t>Revision(s)</w:t>
      </w:r>
      <w:r>
        <w:rPr>
          <w:spacing w:val="-4"/>
        </w:rPr>
        <w:t xml:space="preserve"> </w:t>
      </w:r>
      <w:r>
        <w:t>by</w:t>
      </w:r>
      <w:r>
        <w:rPr>
          <w:spacing w:val="-3"/>
        </w:rPr>
        <w:t xml:space="preserve"> </w:t>
      </w:r>
      <w:r>
        <w:t>grant</w:t>
      </w:r>
      <w:r>
        <w:rPr>
          <w:spacing w:val="-3"/>
        </w:rPr>
        <w:t xml:space="preserve"> </w:t>
      </w:r>
      <w:r>
        <w:t>number</w:t>
      </w:r>
      <w:r>
        <w:rPr>
          <w:spacing w:val="-4"/>
        </w:rPr>
        <w:t xml:space="preserve"> </w:t>
      </w:r>
      <w:r>
        <w:t>(e.g.,</w:t>
      </w:r>
      <w:r>
        <w:rPr>
          <w:spacing w:val="-3"/>
        </w:rPr>
        <w:t xml:space="preserve"> </w:t>
      </w:r>
      <w:r>
        <w:t>3R01CA098765-01S1)</w:t>
      </w:r>
      <w:r>
        <w:rPr>
          <w:spacing w:val="-4"/>
        </w:rPr>
        <w:t xml:space="preserve"> </w:t>
      </w:r>
      <w:r>
        <w:t>or</w:t>
      </w:r>
      <w:r>
        <w:rPr>
          <w:spacing w:val="-4"/>
        </w:rPr>
        <w:t xml:space="preserve"> </w:t>
      </w:r>
      <w:r>
        <w:t>title</w:t>
      </w:r>
      <w:r>
        <w:rPr>
          <w:spacing w:val="-4"/>
        </w:rPr>
        <w:t xml:space="preserve"> </w:t>
      </w:r>
      <w:r>
        <w:t>and</w:t>
      </w:r>
      <w:r>
        <w:rPr>
          <w:spacing w:val="-3"/>
        </w:rPr>
        <w:t xml:space="preserve"> </w:t>
      </w:r>
      <w:r>
        <w:t>describe</w:t>
      </w:r>
      <w:r>
        <w:rPr>
          <w:spacing w:val="-4"/>
        </w:rPr>
        <w:t xml:space="preserve"> </w:t>
      </w:r>
      <w:r>
        <w:t>the specific aims and/or milestones for each Revision. Include any supplements to promote or enhance diversity</w:t>
      </w:r>
      <w:r>
        <w:rPr>
          <w:spacing w:val="-9"/>
        </w:rPr>
        <w:t xml:space="preserve"> </w:t>
      </w:r>
      <w:r>
        <w:t>and re-entry, or other similar supplements to support addition of an</w:t>
      </w:r>
      <w:r>
        <w:rPr>
          <w:spacing w:val="-2"/>
        </w:rPr>
        <w:t xml:space="preserve"> </w:t>
      </w:r>
      <w:r>
        <w:t xml:space="preserve">individual or a discrete </w:t>
      </w:r>
      <w:r>
        <w:rPr>
          <w:spacing w:val="-2"/>
        </w:rPr>
        <w:t>project.</w:t>
      </w:r>
    </w:p>
    <w:p w:rsidR="00F717DC" w14:paraId="2F762E8F" w14:textId="77777777">
      <w:pPr>
        <w:spacing w:before="120"/>
        <w:ind w:left="215"/>
        <w:rPr>
          <w:b/>
          <w:i/>
          <w:sz w:val="24"/>
        </w:rPr>
      </w:pPr>
      <w:r>
        <w:rPr>
          <w:b/>
          <w:i/>
          <w:sz w:val="24"/>
        </w:rPr>
        <w:t>B.6</w:t>
      </w:r>
      <w:r>
        <w:rPr>
          <w:b/>
          <w:i/>
          <w:spacing w:val="-3"/>
          <w:sz w:val="24"/>
        </w:rPr>
        <w:t xml:space="preserve"> </w:t>
      </w:r>
      <w:r>
        <w:rPr>
          <w:b/>
          <w:i/>
          <w:sz w:val="24"/>
        </w:rPr>
        <w:t>What</w:t>
      </w:r>
      <w:r>
        <w:rPr>
          <w:b/>
          <w:i/>
          <w:spacing w:val="-2"/>
          <w:sz w:val="24"/>
        </w:rPr>
        <w:t xml:space="preserve"> </w:t>
      </w:r>
      <w:r>
        <w:rPr>
          <w:b/>
          <w:i/>
          <w:sz w:val="24"/>
        </w:rPr>
        <w:t>do</w:t>
      </w:r>
      <w:r>
        <w:rPr>
          <w:b/>
          <w:i/>
          <w:spacing w:val="-4"/>
          <w:sz w:val="24"/>
        </w:rPr>
        <w:t xml:space="preserve"> </w:t>
      </w:r>
      <w:r>
        <w:rPr>
          <w:b/>
          <w:i/>
          <w:sz w:val="24"/>
        </w:rPr>
        <w:t>you</w:t>
      </w:r>
      <w:r>
        <w:rPr>
          <w:b/>
          <w:i/>
          <w:spacing w:val="-2"/>
          <w:sz w:val="24"/>
        </w:rPr>
        <w:t xml:space="preserve"> </w:t>
      </w:r>
      <w:r>
        <w:rPr>
          <w:b/>
          <w:i/>
          <w:sz w:val="24"/>
        </w:rPr>
        <w:t>plan</w:t>
      </w:r>
      <w:r>
        <w:rPr>
          <w:b/>
          <w:i/>
          <w:spacing w:val="-2"/>
          <w:sz w:val="24"/>
        </w:rPr>
        <w:t xml:space="preserve"> </w:t>
      </w:r>
      <w:r>
        <w:rPr>
          <w:b/>
          <w:i/>
          <w:sz w:val="24"/>
        </w:rPr>
        <w:t>to</w:t>
      </w:r>
      <w:r>
        <w:rPr>
          <w:b/>
          <w:i/>
          <w:spacing w:val="-5"/>
          <w:sz w:val="24"/>
        </w:rPr>
        <w:t xml:space="preserve"> </w:t>
      </w:r>
      <w:r>
        <w:rPr>
          <w:b/>
          <w:i/>
          <w:sz w:val="24"/>
        </w:rPr>
        <w:t>do</w:t>
      </w:r>
      <w:r>
        <w:rPr>
          <w:b/>
          <w:i/>
          <w:spacing w:val="-3"/>
          <w:sz w:val="24"/>
        </w:rPr>
        <w:t xml:space="preserve"> </w:t>
      </w:r>
      <w:r>
        <w:rPr>
          <w:b/>
          <w:i/>
          <w:sz w:val="24"/>
        </w:rPr>
        <w:t>during</w:t>
      </w:r>
      <w:r>
        <w:rPr>
          <w:b/>
          <w:i/>
          <w:spacing w:val="-1"/>
          <w:sz w:val="24"/>
        </w:rPr>
        <w:t xml:space="preserve"> </w:t>
      </w:r>
      <w:r>
        <w:rPr>
          <w:b/>
          <w:i/>
          <w:sz w:val="24"/>
        </w:rPr>
        <w:t>the</w:t>
      </w:r>
      <w:r>
        <w:rPr>
          <w:b/>
          <w:i/>
          <w:spacing w:val="-3"/>
          <w:sz w:val="24"/>
        </w:rPr>
        <w:t xml:space="preserve"> </w:t>
      </w:r>
      <w:r>
        <w:rPr>
          <w:b/>
          <w:i/>
          <w:sz w:val="24"/>
        </w:rPr>
        <w:t>next</w:t>
      </w:r>
      <w:r>
        <w:rPr>
          <w:b/>
          <w:i/>
          <w:spacing w:val="-3"/>
          <w:sz w:val="24"/>
        </w:rPr>
        <w:t xml:space="preserve"> </w:t>
      </w:r>
      <w:r>
        <w:rPr>
          <w:b/>
          <w:i/>
          <w:sz w:val="24"/>
        </w:rPr>
        <w:t>reporting</w:t>
      </w:r>
      <w:r>
        <w:rPr>
          <w:b/>
          <w:i/>
          <w:spacing w:val="-2"/>
          <w:sz w:val="24"/>
        </w:rPr>
        <w:t xml:space="preserve"> </w:t>
      </w:r>
      <w:r>
        <w:rPr>
          <w:b/>
          <w:i/>
          <w:sz w:val="24"/>
        </w:rPr>
        <w:t>period</w:t>
      </w:r>
      <w:r>
        <w:rPr>
          <w:b/>
          <w:i/>
          <w:spacing w:val="-2"/>
          <w:sz w:val="24"/>
        </w:rPr>
        <w:t xml:space="preserve"> </w:t>
      </w:r>
      <w:r>
        <w:rPr>
          <w:b/>
          <w:i/>
          <w:sz w:val="24"/>
        </w:rPr>
        <w:t>to</w:t>
      </w:r>
      <w:r>
        <w:rPr>
          <w:b/>
          <w:i/>
          <w:spacing w:val="-2"/>
          <w:sz w:val="24"/>
        </w:rPr>
        <w:t xml:space="preserve"> </w:t>
      </w:r>
      <w:r>
        <w:rPr>
          <w:b/>
          <w:i/>
          <w:sz w:val="24"/>
        </w:rPr>
        <w:t>accomplish</w:t>
      </w:r>
      <w:r>
        <w:rPr>
          <w:b/>
          <w:i/>
          <w:spacing w:val="-2"/>
          <w:sz w:val="24"/>
        </w:rPr>
        <w:t xml:space="preserve"> </w:t>
      </w:r>
      <w:r>
        <w:rPr>
          <w:b/>
          <w:i/>
          <w:sz w:val="24"/>
        </w:rPr>
        <w:t>the</w:t>
      </w:r>
      <w:r>
        <w:rPr>
          <w:b/>
          <w:i/>
          <w:spacing w:val="-3"/>
          <w:sz w:val="24"/>
        </w:rPr>
        <w:t xml:space="preserve"> </w:t>
      </w:r>
      <w:r>
        <w:rPr>
          <w:b/>
          <w:i/>
          <w:spacing w:val="-2"/>
          <w:sz w:val="24"/>
        </w:rPr>
        <w:t>goals?</w:t>
      </w:r>
    </w:p>
    <w:p w:rsidR="00F717DC" w14:paraId="63E4E210" w14:textId="77777777">
      <w:pPr>
        <w:pStyle w:val="BodyText"/>
      </w:pPr>
      <w:r>
        <w:t>Progress</w:t>
      </w:r>
      <w:r>
        <w:rPr>
          <w:spacing w:val="-3"/>
        </w:rPr>
        <w:t xml:space="preserve"> </w:t>
      </w:r>
      <w:r>
        <w:t>reports</w:t>
      </w:r>
      <w:r>
        <w:rPr>
          <w:spacing w:val="-3"/>
        </w:rPr>
        <w:t xml:space="preserve"> </w:t>
      </w:r>
      <w:r>
        <w:t>include</w:t>
      </w:r>
      <w:r>
        <w:rPr>
          <w:spacing w:val="-2"/>
        </w:rPr>
        <w:t xml:space="preserve"> </w:t>
      </w:r>
      <w:r>
        <w:t>a</w:t>
      </w:r>
      <w:r>
        <w:rPr>
          <w:spacing w:val="-4"/>
        </w:rPr>
        <w:t xml:space="preserve"> </w:t>
      </w:r>
      <w:r>
        <w:t>one-page</w:t>
      </w:r>
      <w:r>
        <w:rPr>
          <w:spacing w:val="-4"/>
        </w:rPr>
        <w:t xml:space="preserve"> </w:t>
      </w:r>
      <w:r>
        <w:t>abstract</w:t>
      </w:r>
      <w:r>
        <w:rPr>
          <w:spacing w:val="-3"/>
        </w:rPr>
        <w:t xml:space="preserve"> </w:t>
      </w:r>
      <w:r>
        <w:t>describing</w:t>
      </w:r>
      <w:r>
        <w:rPr>
          <w:spacing w:val="-3"/>
        </w:rPr>
        <w:t xml:space="preserve"> </w:t>
      </w:r>
      <w:r>
        <w:t>the</w:t>
      </w:r>
      <w:r>
        <w:rPr>
          <w:spacing w:val="-4"/>
        </w:rPr>
        <w:t xml:space="preserve"> </w:t>
      </w:r>
      <w:r>
        <w:t>research</w:t>
      </w:r>
      <w:r>
        <w:rPr>
          <w:spacing w:val="-3"/>
        </w:rPr>
        <w:t xml:space="preserve"> </w:t>
      </w:r>
      <w:r>
        <w:t>plan.</w:t>
      </w:r>
      <w:r>
        <w:rPr>
          <w:spacing w:val="-1"/>
        </w:rPr>
        <w:t xml:space="preserve"> </w:t>
      </w:r>
      <w:r>
        <w:t>Fast-Track</w:t>
      </w:r>
      <w:r>
        <w:rPr>
          <w:spacing w:val="-3"/>
        </w:rPr>
        <w:t xml:space="preserve"> </w:t>
      </w:r>
      <w:r>
        <w:t>and</w:t>
      </w:r>
      <w:r>
        <w:rPr>
          <w:spacing w:val="-3"/>
        </w:rPr>
        <w:t xml:space="preserve"> </w:t>
      </w:r>
      <w:r>
        <w:t>Phase</w:t>
      </w:r>
      <w:r>
        <w:rPr>
          <w:spacing w:val="-1"/>
        </w:rPr>
        <w:t xml:space="preserve"> </w:t>
      </w:r>
      <w:r>
        <w:t>II</w:t>
      </w:r>
      <w:r>
        <w:rPr>
          <w:spacing w:val="-4"/>
        </w:rPr>
        <w:t xml:space="preserve"> </w:t>
      </w:r>
      <w:r>
        <w:t>should include an updated commercialization plan, as necessary.</w:t>
      </w:r>
    </w:p>
    <w:p w:rsidR="00F717DC" w14:paraId="5EC16FE7" w14:textId="77777777">
      <w:pPr>
        <w:spacing w:before="120"/>
        <w:ind w:left="215"/>
        <w:rPr>
          <w:b/>
          <w:i/>
          <w:sz w:val="24"/>
        </w:rPr>
      </w:pPr>
      <w:r>
        <w:rPr>
          <w:b/>
          <w:i/>
          <w:sz w:val="24"/>
        </w:rPr>
        <w:t>C.5.a</w:t>
      </w:r>
      <w:r>
        <w:rPr>
          <w:b/>
          <w:i/>
          <w:spacing w:val="-4"/>
          <w:sz w:val="24"/>
        </w:rPr>
        <w:t xml:space="preserve"> </w:t>
      </w:r>
      <w:r>
        <w:rPr>
          <w:b/>
          <w:i/>
          <w:sz w:val="24"/>
        </w:rPr>
        <w:t>Other</w:t>
      </w:r>
      <w:r>
        <w:rPr>
          <w:b/>
          <w:i/>
          <w:spacing w:val="-3"/>
          <w:sz w:val="24"/>
        </w:rPr>
        <w:t xml:space="preserve"> </w:t>
      </w:r>
      <w:r>
        <w:rPr>
          <w:b/>
          <w:i/>
          <w:spacing w:val="-2"/>
          <w:sz w:val="24"/>
        </w:rPr>
        <w:t>products</w:t>
      </w:r>
    </w:p>
    <w:p w:rsidR="00F717DC" w14:paraId="3DEEE6EE" w14:textId="77777777">
      <w:pPr>
        <w:pStyle w:val="BodyText"/>
      </w:pPr>
      <w:r>
        <w:t>Commercial</w:t>
      </w:r>
      <w:r>
        <w:rPr>
          <w:spacing w:val="-3"/>
        </w:rPr>
        <w:t xml:space="preserve"> </w:t>
      </w:r>
      <w:r>
        <w:t>technologies</w:t>
      </w:r>
      <w:r>
        <w:rPr>
          <w:spacing w:val="-2"/>
        </w:rPr>
        <w:t xml:space="preserve"> </w:t>
      </w:r>
      <w:r>
        <w:t>will</w:t>
      </w:r>
      <w:r>
        <w:rPr>
          <w:spacing w:val="-2"/>
        </w:rPr>
        <w:t xml:space="preserve"> </w:t>
      </w:r>
      <w:r>
        <w:t>be</w:t>
      </w:r>
      <w:r>
        <w:rPr>
          <w:spacing w:val="-3"/>
        </w:rPr>
        <w:t xml:space="preserve"> </w:t>
      </w:r>
      <w:r>
        <w:t>addressed</w:t>
      </w:r>
      <w:r>
        <w:rPr>
          <w:spacing w:val="-4"/>
        </w:rPr>
        <w:t xml:space="preserve"> </w:t>
      </w:r>
      <w:r>
        <w:t>under</w:t>
      </w:r>
      <w:r>
        <w:rPr>
          <w:spacing w:val="-1"/>
        </w:rPr>
        <w:t xml:space="preserve"> </w:t>
      </w:r>
      <w:r>
        <w:rPr>
          <w:spacing w:val="-2"/>
        </w:rPr>
        <w:t>Impact.</w:t>
      </w:r>
    </w:p>
    <w:p w:rsidR="00F717DC" w14:paraId="111E1586" w14:textId="77777777">
      <w:pPr>
        <w:spacing w:before="120"/>
        <w:ind w:left="215"/>
        <w:rPr>
          <w:b/>
          <w:i/>
          <w:sz w:val="24"/>
        </w:rPr>
      </w:pPr>
      <w:r>
        <w:rPr>
          <w:b/>
          <w:i/>
          <w:sz w:val="24"/>
        </w:rPr>
        <w:t>E.1</w:t>
      </w:r>
      <w:r>
        <w:rPr>
          <w:b/>
          <w:i/>
          <w:spacing w:val="-2"/>
          <w:sz w:val="24"/>
        </w:rPr>
        <w:t xml:space="preserve"> </w:t>
      </w:r>
      <w:r>
        <w:rPr>
          <w:b/>
          <w:i/>
          <w:sz w:val="24"/>
        </w:rPr>
        <w:t>Not</w:t>
      </w:r>
      <w:r>
        <w:rPr>
          <w:b/>
          <w:i/>
          <w:spacing w:val="-2"/>
          <w:sz w:val="24"/>
        </w:rPr>
        <w:t xml:space="preserve"> Applicable.</w:t>
      </w:r>
    </w:p>
    <w:p w:rsidR="00F717DC" w14:paraId="4A2C8015" w14:textId="77777777">
      <w:pPr>
        <w:pStyle w:val="ListParagraph"/>
        <w:numPr>
          <w:ilvl w:val="1"/>
          <w:numId w:val="27"/>
        </w:numPr>
        <w:tabs>
          <w:tab w:val="left" w:pos="618"/>
        </w:tabs>
        <w:ind w:hanging="403"/>
        <w:rPr>
          <w:b/>
          <w:i/>
          <w:sz w:val="24"/>
        </w:rPr>
      </w:pPr>
      <w:r>
        <w:rPr>
          <w:b/>
          <w:i/>
          <w:sz w:val="24"/>
        </w:rPr>
        <w:t>What</w:t>
      </w:r>
      <w:r>
        <w:rPr>
          <w:b/>
          <w:i/>
          <w:spacing w:val="-6"/>
          <w:sz w:val="24"/>
        </w:rPr>
        <w:t xml:space="preserve"> </w:t>
      </w:r>
      <w:r>
        <w:rPr>
          <w:b/>
          <w:i/>
          <w:sz w:val="24"/>
        </w:rPr>
        <w:t>is</w:t>
      </w:r>
      <w:r>
        <w:rPr>
          <w:b/>
          <w:i/>
          <w:spacing w:val="-4"/>
          <w:sz w:val="24"/>
        </w:rPr>
        <w:t xml:space="preserve"> </w:t>
      </w:r>
      <w:r>
        <w:rPr>
          <w:b/>
          <w:i/>
          <w:sz w:val="24"/>
        </w:rPr>
        <w:t>the</w:t>
      </w:r>
      <w:r>
        <w:rPr>
          <w:b/>
          <w:i/>
          <w:spacing w:val="-4"/>
          <w:sz w:val="24"/>
        </w:rPr>
        <w:t xml:space="preserve"> </w:t>
      </w:r>
      <w:r>
        <w:rPr>
          <w:b/>
          <w:i/>
          <w:sz w:val="24"/>
        </w:rPr>
        <w:t>impact</w:t>
      </w:r>
      <w:r>
        <w:rPr>
          <w:b/>
          <w:i/>
          <w:spacing w:val="-4"/>
          <w:sz w:val="24"/>
        </w:rPr>
        <w:t xml:space="preserve"> </w:t>
      </w:r>
      <w:r>
        <w:rPr>
          <w:b/>
          <w:i/>
          <w:sz w:val="24"/>
        </w:rPr>
        <w:t>on</w:t>
      </w:r>
      <w:r>
        <w:rPr>
          <w:b/>
          <w:i/>
          <w:spacing w:val="-3"/>
          <w:sz w:val="24"/>
        </w:rPr>
        <w:t xml:space="preserve"> </w:t>
      </w:r>
      <w:r>
        <w:rPr>
          <w:b/>
          <w:i/>
          <w:sz w:val="24"/>
        </w:rPr>
        <w:t>technology</w:t>
      </w:r>
      <w:r>
        <w:rPr>
          <w:b/>
          <w:i/>
          <w:spacing w:val="-17"/>
          <w:sz w:val="24"/>
        </w:rPr>
        <w:t xml:space="preserve"> </w:t>
      </w:r>
      <w:r>
        <w:rPr>
          <w:b/>
          <w:i/>
          <w:spacing w:val="-2"/>
          <w:sz w:val="24"/>
        </w:rPr>
        <w:t>transfer?</w:t>
      </w:r>
    </w:p>
    <w:p w:rsidR="00F717DC" w14:paraId="283A8DA2" w14:textId="77777777">
      <w:pPr>
        <w:pStyle w:val="BodyText"/>
      </w:pPr>
      <w:r>
        <w:t>Describe</w:t>
      </w:r>
      <w:r>
        <w:rPr>
          <w:spacing w:val="-1"/>
        </w:rPr>
        <w:t xml:space="preserve"> </w:t>
      </w:r>
      <w:r>
        <w:t>ways</w:t>
      </w:r>
      <w:r>
        <w:rPr>
          <w:spacing w:val="-1"/>
        </w:rPr>
        <w:t xml:space="preserve"> </w:t>
      </w:r>
      <w:r>
        <w:t>in</w:t>
      </w:r>
      <w:r>
        <w:rPr>
          <w:spacing w:val="-1"/>
        </w:rPr>
        <w:t xml:space="preserve"> </w:t>
      </w:r>
      <w:r>
        <w:t>which</w:t>
      </w:r>
      <w:r>
        <w:rPr>
          <w:spacing w:val="-2"/>
        </w:rPr>
        <w:t xml:space="preserve"> </w:t>
      </w:r>
      <w:r>
        <w:t>the</w:t>
      </w:r>
      <w:r>
        <w:rPr>
          <w:spacing w:val="-2"/>
        </w:rPr>
        <w:t xml:space="preserve"> </w:t>
      </w:r>
      <w:r>
        <w:t>project made</w:t>
      </w:r>
      <w:r>
        <w:rPr>
          <w:spacing w:val="-3"/>
        </w:rPr>
        <w:t xml:space="preserve"> </w:t>
      </w:r>
      <w:r>
        <w:t>an</w:t>
      </w:r>
      <w:r>
        <w:rPr>
          <w:spacing w:val="-1"/>
        </w:rPr>
        <w:t xml:space="preserve"> </w:t>
      </w:r>
      <w:r>
        <w:t>impact, or</w:t>
      </w:r>
      <w:r>
        <w:rPr>
          <w:spacing w:val="-3"/>
        </w:rPr>
        <w:t xml:space="preserve"> </w:t>
      </w:r>
      <w:r>
        <w:t>is</w:t>
      </w:r>
      <w:r>
        <w:rPr>
          <w:spacing w:val="-1"/>
        </w:rPr>
        <w:t xml:space="preserve"> </w:t>
      </w:r>
      <w:r>
        <w:t>likely</w:t>
      </w:r>
      <w:r>
        <w:rPr>
          <w:spacing w:val="-1"/>
        </w:rPr>
        <w:t xml:space="preserve"> </w:t>
      </w:r>
      <w:r>
        <w:t>to</w:t>
      </w:r>
      <w:r>
        <w:rPr>
          <w:spacing w:val="-2"/>
        </w:rPr>
        <w:t xml:space="preserve"> </w:t>
      </w:r>
      <w:r>
        <w:t>make</w:t>
      </w:r>
      <w:r>
        <w:rPr>
          <w:spacing w:val="-3"/>
        </w:rPr>
        <w:t xml:space="preserve"> </w:t>
      </w:r>
      <w:r>
        <w:t>an</w:t>
      </w:r>
      <w:r>
        <w:rPr>
          <w:spacing w:val="1"/>
        </w:rPr>
        <w:t xml:space="preserve"> </w:t>
      </w:r>
      <w:r>
        <w:t>impact,</w:t>
      </w:r>
      <w:r>
        <w:rPr>
          <w:spacing w:val="-2"/>
        </w:rPr>
        <w:t xml:space="preserve"> </w:t>
      </w:r>
      <w:r>
        <w:t>on</w:t>
      </w:r>
      <w:r>
        <w:rPr>
          <w:spacing w:val="-1"/>
        </w:rPr>
        <w:t xml:space="preserve"> </w:t>
      </w:r>
      <w:r>
        <w:rPr>
          <w:spacing w:val="-2"/>
        </w:rPr>
        <w:t>commercial</w:t>
      </w:r>
    </w:p>
    <w:p w:rsidR="00F717DC" w14:paraId="695837D2" w14:textId="77777777">
      <w:pPr>
        <w:sectPr>
          <w:pgSz w:w="12240" w:h="15840"/>
          <w:pgMar w:top="920" w:right="980" w:bottom="940" w:left="720" w:header="715" w:footer="751" w:gutter="0"/>
          <w:cols w:space="720"/>
        </w:sectPr>
      </w:pPr>
    </w:p>
    <w:p w:rsidR="00F717DC" w14:paraId="7862676D" w14:textId="77777777">
      <w:pPr>
        <w:pStyle w:val="BodyText"/>
        <w:spacing w:before="170"/>
      </w:pPr>
      <w:r>
        <w:t>technology</w:t>
      </w:r>
      <w:r>
        <w:rPr>
          <w:spacing w:val="-2"/>
        </w:rPr>
        <w:t xml:space="preserve"> </w:t>
      </w:r>
      <w:r>
        <w:t>or</w:t>
      </w:r>
      <w:r>
        <w:rPr>
          <w:spacing w:val="-3"/>
        </w:rPr>
        <w:t xml:space="preserve"> </w:t>
      </w:r>
      <w:r>
        <w:t>public</w:t>
      </w:r>
      <w:r>
        <w:rPr>
          <w:spacing w:val="-2"/>
        </w:rPr>
        <w:t xml:space="preserve"> </w:t>
      </w:r>
      <w:r>
        <w:t xml:space="preserve">use, </w:t>
      </w:r>
      <w:r>
        <w:rPr>
          <w:spacing w:val="-2"/>
        </w:rPr>
        <w:t>including:</w:t>
      </w:r>
    </w:p>
    <w:p w:rsidR="00F717DC" w14:paraId="7226AF44" w14:textId="77777777">
      <w:pPr>
        <w:pStyle w:val="ListParagraph"/>
        <w:numPr>
          <w:ilvl w:val="0"/>
          <w:numId w:val="26"/>
        </w:numPr>
        <w:tabs>
          <w:tab w:val="left" w:pos="1435"/>
          <w:tab w:val="left" w:pos="1436"/>
        </w:tabs>
        <w:spacing w:before="141"/>
        <w:ind w:left="1435" w:hanging="361"/>
        <w:rPr>
          <w:sz w:val="24"/>
        </w:rPr>
      </w:pPr>
      <w:r>
        <w:rPr>
          <w:sz w:val="24"/>
        </w:rPr>
        <w:t>transfer</w:t>
      </w:r>
      <w:r>
        <w:rPr>
          <w:spacing w:val="-5"/>
          <w:sz w:val="24"/>
        </w:rPr>
        <w:t xml:space="preserve"> </w:t>
      </w:r>
      <w:r>
        <w:rPr>
          <w:sz w:val="24"/>
        </w:rPr>
        <w:t>of</w:t>
      </w:r>
      <w:r>
        <w:rPr>
          <w:spacing w:val="-3"/>
          <w:sz w:val="24"/>
        </w:rPr>
        <w:t xml:space="preserve"> </w:t>
      </w:r>
      <w:r>
        <w:rPr>
          <w:sz w:val="24"/>
        </w:rPr>
        <w:t>results</w:t>
      </w:r>
      <w:r>
        <w:rPr>
          <w:spacing w:val="-1"/>
          <w:sz w:val="24"/>
        </w:rPr>
        <w:t xml:space="preserve"> </w:t>
      </w:r>
      <w:r>
        <w:rPr>
          <w:sz w:val="24"/>
        </w:rPr>
        <w:t>or</w:t>
      </w:r>
      <w:r>
        <w:rPr>
          <w:spacing w:val="-3"/>
          <w:sz w:val="24"/>
        </w:rPr>
        <w:t xml:space="preserve"> </w:t>
      </w:r>
      <w:r>
        <w:rPr>
          <w:sz w:val="24"/>
        </w:rPr>
        <w:t>products</w:t>
      </w:r>
      <w:r>
        <w:rPr>
          <w:spacing w:val="-2"/>
          <w:sz w:val="24"/>
        </w:rPr>
        <w:t xml:space="preserve"> </w:t>
      </w:r>
      <w:r>
        <w:rPr>
          <w:sz w:val="24"/>
        </w:rPr>
        <w:t>to</w:t>
      </w:r>
      <w:r>
        <w:rPr>
          <w:spacing w:val="-2"/>
          <w:sz w:val="24"/>
        </w:rPr>
        <w:t xml:space="preserve"> </w:t>
      </w:r>
      <w:r>
        <w:rPr>
          <w:sz w:val="24"/>
        </w:rPr>
        <w:t>entities</w:t>
      </w:r>
      <w:r>
        <w:rPr>
          <w:spacing w:val="-2"/>
          <w:sz w:val="24"/>
        </w:rPr>
        <w:t xml:space="preserve"> </w:t>
      </w:r>
      <w:r>
        <w:rPr>
          <w:sz w:val="24"/>
        </w:rPr>
        <w:t>in</w:t>
      </w:r>
      <w:r>
        <w:rPr>
          <w:spacing w:val="-2"/>
          <w:sz w:val="24"/>
        </w:rPr>
        <w:t xml:space="preserve"> </w:t>
      </w:r>
      <w:r>
        <w:rPr>
          <w:sz w:val="24"/>
        </w:rPr>
        <w:t>government</w:t>
      </w:r>
      <w:r>
        <w:rPr>
          <w:spacing w:val="-1"/>
          <w:sz w:val="24"/>
        </w:rPr>
        <w:t xml:space="preserve"> </w:t>
      </w:r>
      <w:r>
        <w:rPr>
          <w:sz w:val="24"/>
        </w:rPr>
        <w:t>or</w:t>
      </w:r>
      <w:r>
        <w:rPr>
          <w:spacing w:val="-18"/>
          <w:sz w:val="24"/>
        </w:rPr>
        <w:t xml:space="preserve"> </w:t>
      </w:r>
      <w:r>
        <w:rPr>
          <w:spacing w:val="-2"/>
          <w:sz w:val="24"/>
        </w:rPr>
        <w:t>industry;</w:t>
      </w:r>
    </w:p>
    <w:p w:rsidR="00F717DC" w14:paraId="511EA87B" w14:textId="77777777">
      <w:pPr>
        <w:pStyle w:val="ListParagraph"/>
        <w:numPr>
          <w:ilvl w:val="0"/>
          <w:numId w:val="26"/>
        </w:numPr>
        <w:tabs>
          <w:tab w:val="left" w:pos="1435"/>
          <w:tab w:val="left" w:pos="1436"/>
        </w:tabs>
        <w:spacing w:before="95" w:line="343" w:lineRule="auto"/>
        <w:ind w:left="215" w:right="1652" w:firstLine="859"/>
        <w:rPr>
          <w:sz w:val="24"/>
        </w:rPr>
      </w:pPr>
      <w:r>
        <w:rPr>
          <w:sz w:val="24"/>
        </w:rPr>
        <w:t>instances</w:t>
      </w:r>
      <w:r>
        <w:rPr>
          <w:spacing w:val="-5"/>
          <w:sz w:val="24"/>
        </w:rPr>
        <w:t xml:space="preserve"> </w:t>
      </w:r>
      <w:r>
        <w:rPr>
          <w:sz w:val="24"/>
        </w:rPr>
        <w:t>where</w:t>
      </w:r>
      <w:r>
        <w:rPr>
          <w:spacing w:val="-5"/>
          <w:sz w:val="24"/>
        </w:rPr>
        <w:t xml:space="preserve"> </w:t>
      </w:r>
      <w:r>
        <w:rPr>
          <w:sz w:val="24"/>
        </w:rPr>
        <w:t>the</w:t>
      </w:r>
      <w:r>
        <w:rPr>
          <w:spacing w:val="-3"/>
          <w:sz w:val="24"/>
        </w:rPr>
        <w:t xml:space="preserve"> </w:t>
      </w:r>
      <w:r>
        <w:rPr>
          <w:sz w:val="24"/>
        </w:rPr>
        <w:t>research</w:t>
      </w:r>
      <w:r>
        <w:rPr>
          <w:spacing w:val="-3"/>
          <w:sz w:val="24"/>
        </w:rPr>
        <w:t xml:space="preserve"> </w:t>
      </w:r>
      <w:r>
        <w:rPr>
          <w:sz w:val="24"/>
        </w:rPr>
        <w:t>has</w:t>
      </w:r>
      <w:r>
        <w:rPr>
          <w:spacing w:val="-3"/>
          <w:sz w:val="24"/>
        </w:rPr>
        <w:t xml:space="preserve"> </w:t>
      </w:r>
      <w:r>
        <w:rPr>
          <w:sz w:val="24"/>
        </w:rPr>
        <w:t>led</w:t>
      </w:r>
      <w:r>
        <w:rPr>
          <w:spacing w:val="-4"/>
          <w:sz w:val="24"/>
        </w:rPr>
        <w:t xml:space="preserve"> </w:t>
      </w:r>
      <w:r>
        <w:rPr>
          <w:sz w:val="24"/>
        </w:rPr>
        <w:t>to</w:t>
      </w:r>
      <w:r>
        <w:rPr>
          <w:spacing w:val="-3"/>
          <w:sz w:val="24"/>
        </w:rPr>
        <w:t xml:space="preserve"> </w:t>
      </w:r>
      <w:r>
        <w:rPr>
          <w:sz w:val="24"/>
        </w:rPr>
        <w:t>the</w:t>
      </w:r>
      <w:r>
        <w:rPr>
          <w:spacing w:val="-4"/>
          <w:sz w:val="24"/>
        </w:rPr>
        <w:t xml:space="preserve"> </w:t>
      </w:r>
      <w:r>
        <w:rPr>
          <w:sz w:val="24"/>
        </w:rPr>
        <w:t>initiation</w:t>
      </w:r>
      <w:r>
        <w:rPr>
          <w:spacing w:val="-2"/>
          <w:sz w:val="24"/>
        </w:rPr>
        <w:t xml:space="preserve"> </w:t>
      </w:r>
      <w:r>
        <w:rPr>
          <w:sz w:val="24"/>
        </w:rPr>
        <w:t>of</w:t>
      </w:r>
      <w:r>
        <w:rPr>
          <w:spacing w:val="-4"/>
          <w:sz w:val="24"/>
        </w:rPr>
        <w:t xml:space="preserve"> </w:t>
      </w:r>
      <w:r>
        <w:rPr>
          <w:sz w:val="24"/>
        </w:rPr>
        <w:t>a</w:t>
      </w:r>
      <w:r>
        <w:rPr>
          <w:spacing w:val="-4"/>
          <w:sz w:val="24"/>
        </w:rPr>
        <w:t xml:space="preserve"> </w:t>
      </w:r>
      <w:r>
        <w:rPr>
          <w:sz w:val="24"/>
        </w:rPr>
        <w:t>start-up</w:t>
      </w:r>
      <w:r>
        <w:rPr>
          <w:spacing w:val="-1"/>
          <w:sz w:val="24"/>
        </w:rPr>
        <w:t xml:space="preserve"> </w:t>
      </w:r>
      <w:r>
        <w:rPr>
          <w:sz w:val="24"/>
        </w:rPr>
        <w:t>company;</w:t>
      </w:r>
      <w:r>
        <w:rPr>
          <w:spacing w:val="-33"/>
          <w:sz w:val="24"/>
        </w:rPr>
        <w:t xml:space="preserve"> </w:t>
      </w:r>
      <w:r>
        <w:rPr>
          <w:sz w:val="24"/>
        </w:rPr>
        <w:t>or adoption of new practices.</w:t>
      </w:r>
    </w:p>
    <w:p w:rsidR="00F717DC" w14:paraId="20325C5D" w14:textId="77777777">
      <w:pPr>
        <w:pStyle w:val="ListParagraph"/>
        <w:numPr>
          <w:ilvl w:val="2"/>
          <w:numId w:val="27"/>
        </w:numPr>
        <w:tabs>
          <w:tab w:val="left" w:pos="798"/>
        </w:tabs>
        <w:spacing w:before="3"/>
        <w:ind w:hanging="583"/>
        <w:rPr>
          <w:b/>
          <w:i/>
          <w:sz w:val="24"/>
        </w:rPr>
      </w:pPr>
      <w:bookmarkStart w:id="316" w:name="E.3.a_Commercialization_Activities."/>
      <w:bookmarkEnd w:id="316"/>
      <w:r>
        <w:rPr>
          <w:b/>
          <w:i/>
          <w:w w:val="95"/>
          <w:sz w:val="24"/>
        </w:rPr>
        <w:t>Commercialization</w:t>
      </w:r>
      <w:r>
        <w:rPr>
          <w:b/>
          <w:i/>
          <w:spacing w:val="46"/>
          <w:sz w:val="24"/>
        </w:rPr>
        <w:t xml:space="preserve"> </w:t>
      </w:r>
      <w:r>
        <w:rPr>
          <w:b/>
          <w:i/>
          <w:spacing w:val="-2"/>
          <w:sz w:val="24"/>
        </w:rPr>
        <w:t>Activities.</w:t>
      </w:r>
    </w:p>
    <w:p w:rsidR="00F717DC" w14:paraId="470E21EB" w14:textId="77777777">
      <w:pPr>
        <w:pStyle w:val="BodyText"/>
        <w:spacing w:line="348" w:lineRule="auto"/>
        <w:ind w:left="518" w:right="2651" w:hanging="303"/>
      </w:pPr>
      <w:r>
        <w:rPr>
          <w:noProof/>
        </w:rPr>
        <w:drawing>
          <wp:anchor distT="0" distB="0" distL="0" distR="0" simplePos="0" relativeHeight="251692032" behindDoc="1" locked="0" layoutInCell="1" allowOverlap="1">
            <wp:simplePos x="0" y="0"/>
            <wp:positionH relativeFrom="page">
              <wp:posOffset>594359</wp:posOffset>
            </wp:positionH>
            <wp:positionV relativeFrom="paragraph">
              <wp:posOffset>351067</wp:posOffset>
            </wp:positionV>
            <wp:extent cx="304800" cy="152400"/>
            <wp:effectExtent l="0" t="0" r="0" b="0"/>
            <wp:wrapNone/>
            <wp:docPr id="67"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39.png"/>
                    <pic:cNvPicPr/>
                  </pic:nvPicPr>
                  <pic:blipFill>
                    <a:blip xmlns:r="http://schemas.openxmlformats.org/officeDocument/2006/relationships" r:embed="rId248" cstate="print"/>
                    <a:stretch>
                      <a:fillRect/>
                    </a:stretch>
                  </pic:blipFill>
                  <pic:spPr>
                    <a:xfrm>
                      <a:off x="0" y="0"/>
                      <a:ext cx="304800" cy="152400"/>
                    </a:xfrm>
                    <a:prstGeom prst="rect">
                      <a:avLst/>
                    </a:prstGeom>
                  </pic:spPr>
                </pic:pic>
              </a:graphicData>
            </a:graphic>
          </wp:anchor>
        </w:drawing>
      </w:r>
      <w:r>
        <w:t>Report</w:t>
      </w:r>
      <w:r>
        <w:rPr>
          <w:spacing w:val="-4"/>
        </w:rPr>
        <w:t xml:space="preserve"> </w:t>
      </w:r>
      <w:r>
        <w:t>on</w:t>
      </w:r>
      <w:r>
        <w:rPr>
          <w:spacing w:val="-4"/>
        </w:rPr>
        <w:t xml:space="preserve"> </w:t>
      </w:r>
      <w:r>
        <w:t>the</w:t>
      </w:r>
      <w:r>
        <w:rPr>
          <w:spacing w:val="-5"/>
        </w:rPr>
        <w:t xml:space="preserve"> </w:t>
      </w:r>
      <w:r>
        <w:t>status</w:t>
      </w:r>
      <w:r>
        <w:rPr>
          <w:spacing w:val="-4"/>
        </w:rPr>
        <w:t xml:space="preserve"> </w:t>
      </w:r>
      <w:r>
        <w:t>of</w:t>
      </w:r>
      <w:r>
        <w:rPr>
          <w:spacing w:val="-5"/>
        </w:rPr>
        <w:t xml:space="preserve"> </w:t>
      </w:r>
      <w:r>
        <w:t>commercialization</w:t>
      </w:r>
      <w:r>
        <w:rPr>
          <w:spacing w:val="-3"/>
        </w:rPr>
        <w:t xml:space="preserve"> </w:t>
      </w:r>
      <w:r>
        <w:t>activities</w:t>
      </w:r>
      <w:r>
        <w:rPr>
          <w:spacing w:val="-3"/>
        </w:rPr>
        <w:t xml:space="preserve"> </w:t>
      </w:r>
      <w:r>
        <w:t>resulting</w:t>
      </w:r>
      <w:r>
        <w:rPr>
          <w:spacing w:val="-3"/>
        </w:rPr>
        <w:t xml:space="preserve"> </w:t>
      </w:r>
      <w:r>
        <w:t>from</w:t>
      </w:r>
      <w:r>
        <w:rPr>
          <w:spacing w:val="-4"/>
        </w:rPr>
        <w:t xml:space="preserve"> </w:t>
      </w:r>
      <w:r>
        <w:t>the</w:t>
      </w:r>
      <w:r>
        <w:rPr>
          <w:spacing w:val="-5"/>
        </w:rPr>
        <w:t xml:space="preserve"> </w:t>
      </w:r>
      <w:r>
        <w:t>award: Nothing to report or select one or more of the following:</w:t>
      </w:r>
    </w:p>
    <w:p w:rsidR="00F717DC" w14:paraId="04380ED0" w14:textId="77777777">
      <w:pPr>
        <w:pStyle w:val="BodyText"/>
        <w:tabs>
          <w:tab w:val="left" w:pos="1711"/>
        </w:tabs>
        <w:spacing w:before="33"/>
        <w:ind w:left="518"/>
      </w:pPr>
      <w:r>
        <w:rPr>
          <w:noProof/>
        </w:rPr>
        <w:drawing>
          <wp:anchor distT="0" distB="0" distL="0" distR="0" simplePos="0" relativeHeight="251693056" behindDoc="1" locked="0" layoutInCell="1" allowOverlap="1">
            <wp:simplePos x="0" y="0"/>
            <wp:positionH relativeFrom="page">
              <wp:posOffset>594359</wp:posOffset>
            </wp:positionH>
            <wp:positionV relativeFrom="paragraph">
              <wp:posOffset>41314</wp:posOffset>
            </wp:positionV>
            <wp:extent cx="304800" cy="152400"/>
            <wp:effectExtent l="0" t="0" r="0" b="0"/>
            <wp:wrapNone/>
            <wp:docPr id="69"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139.png"/>
                    <pic:cNvPicPr/>
                  </pic:nvPicPr>
                  <pic:blipFill>
                    <a:blip xmlns:r="http://schemas.openxmlformats.org/officeDocument/2006/relationships" r:embed="rId248" cstate="print"/>
                    <a:stretch>
                      <a:fillRect/>
                    </a:stretch>
                  </pic:blipFill>
                  <pic:spPr>
                    <a:xfrm>
                      <a:off x="0" y="0"/>
                      <a:ext cx="304800" cy="152400"/>
                    </a:xfrm>
                    <a:prstGeom prst="rect">
                      <a:avLst/>
                    </a:prstGeom>
                  </pic:spPr>
                </pic:pic>
              </a:graphicData>
            </a:graphic>
          </wp:anchor>
        </w:drawing>
      </w:r>
      <w:r>
        <w:t>Sales</w:t>
      </w:r>
      <w:r>
        <w:rPr>
          <w:spacing w:val="-5"/>
        </w:rPr>
        <w:t xml:space="preserve"> </w:t>
      </w:r>
      <w:r>
        <w:t>=</w:t>
      </w:r>
      <w:r>
        <w:rPr>
          <w:spacing w:val="-3"/>
        </w:rPr>
        <w:t xml:space="preserve"> </w:t>
      </w:r>
      <w:r>
        <w:rPr>
          <w:spacing w:val="-10"/>
        </w:rPr>
        <w:t>$</w:t>
      </w:r>
      <w:r>
        <w:rPr>
          <w:u w:val="single"/>
        </w:rPr>
        <w:tab/>
      </w:r>
    </w:p>
    <w:p w:rsidR="00F717DC" w14:paraId="759CFE40" w14:textId="77777777">
      <w:pPr>
        <w:pStyle w:val="BodyText"/>
        <w:tabs>
          <w:tab w:val="left" w:pos="3151"/>
        </w:tabs>
        <w:spacing w:before="156"/>
        <w:ind w:left="513"/>
      </w:pPr>
      <w:r>
        <w:rPr>
          <w:noProof/>
        </w:rPr>
        <w:drawing>
          <wp:anchor distT="0" distB="0" distL="0" distR="0" simplePos="0" relativeHeight="251694080" behindDoc="1" locked="0" layoutInCell="1" allowOverlap="1">
            <wp:simplePos x="0" y="0"/>
            <wp:positionH relativeFrom="page">
              <wp:posOffset>594359</wp:posOffset>
            </wp:positionH>
            <wp:positionV relativeFrom="paragraph">
              <wp:posOffset>119419</wp:posOffset>
            </wp:positionV>
            <wp:extent cx="301752" cy="152400"/>
            <wp:effectExtent l="0" t="0" r="0" b="0"/>
            <wp:wrapNone/>
            <wp:docPr id="71"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140.png"/>
                    <pic:cNvPicPr/>
                  </pic:nvPicPr>
                  <pic:blipFill>
                    <a:blip xmlns:r="http://schemas.openxmlformats.org/officeDocument/2006/relationships" r:embed="rId249" cstate="print"/>
                    <a:stretch>
                      <a:fillRect/>
                    </a:stretch>
                  </pic:blipFill>
                  <pic:spPr>
                    <a:xfrm>
                      <a:off x="0" y="0"/>
                      <a:ext cx="301752" cy="152400"/>
                    </a:xfrm>
                    <a:prstGeom prst="rect">
                      <a:avLst/>
                    </a:prstGeom>
                  </pic:spPr>
                </pic:pic>
              </a:graphicData>
            </a:graphic>
          </wp:anchor>
        </w:drawing>
      </w:r>
      <w:r>
        <w:rPr>
          <w:spacing w:val="-2"/>
        </w:rPr>
        <w:t>Licensing</w:t>
      </w:r>
      <w:r>
        <w:rPr>
          <w:spacing w:val="-6"/>
        </w:rPr>
        <w:t xml:space="preserve"> </w:t>
      </w:r>
      <w:r>
        <w:rPr>
          <w:spacing w:val="-2"/>
        </w:rPr>
        <w:t>revenue</w:t>
      </w:r>
      <w:r>
        <w:t xml:space="preserve"> </w:t>
      </w:r>
      <w:r>
        <w:rPr>
          <w:spacing w:val="-2"/>
        </w:rPr>
        <w:t>=</w:t>
      </w:r>
      <w:r>
        <w:rPr>
          <w:spacing w:val="-9"/>
        </w:rPr>
        <w:t xml:space="preserve"> </w:t>
      </w:r>
      <w:r>
        <w:rPr>
          <w:spacing w:val="-10"/>
        </w:rPr>
        <w:t>$</w:t>
      </w:r>
      <w:r>
        <w:rPr>
          <w:u w:val="single"/>
        </w:rPr>
        <w:tab/>
      </w:r>
    </w:p>
    <w:p w:rsidR="00F717DC" w14:paraId="22D2E266" w14:textId="77777777">
      <w:pPr>
        <w:pStyle w:val="BodyText"/>
        <w:spacing w:before="168" w:line="376" w:lineRule="auto"/>
        <w:ind w:left="518" w:right="4338" w:hanging="10"/>
      </w:pPr>
      <w:r>
        <w:rPr>
          <w:noProof/>
        </w:rPr>
        <w:drawing>
          <wp:anchor distT="0" distB="0" distL="0" distR="0" simplePos="0" relativeHeight="251695104" behindDoc="1" locked="0" layoutInCell="1" allowOverlap="1">
            <wp:simplePos x="0" y="0"/>
            <wp:positionH relativeFrom="page">
              <wp:posOffset>594359</wp:posOffset>
            </wp:positionH>
            <wp:positionV relativeFrom="paragraph">
              <wp:posOffset>127039</wp:posOffset>
            </wp:positionV>
            <wp:extent cx="298703" cy="152400"/>
            <wp:effectExtent l="0" t="0" r="0" b="0"/>
            <wp:wrapNone/>
            <wp:docPr id="73"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41.png"/>
                    <pic:cNvPicPr/>
                  </pic:nvPicPr>
                  <pic:blipFill>
                    <a:blip xmlns:r="http://schemas.openxmlformats.org/officeDocument/2006/relationships" r:embed="rId250" cstate="print"/>
                    <a:stretch>
                      <a:fillRect/>
                    </a:stretch>
                  </pic:blipFill>
                  <pic:spPr>
                    <a:xfrm>
                      <a:off x="0" y="0"/>
                      <a:ext cx="298703" cy="152400"/>
                    </a:xfrm>
                    <a:prstGeom prst="rect">
                      <a:avLst/>
                    </a:prstGeom>
                  </pic:spPr>
                </pic:pic>
              </a:graphicData>
            </a:graphic>
          </wp:anchor>
        </w:drawing>
      </w:r>
      <w:r>
        <w:rPr>
          <w:noProof/>
        </w:rPr>
        <w:drawing>
          <wp:anchor distT="0" distB="0" distL="0" distR="0" simplePos="0" relativeHeight="251696128" behindDoc="1" locked="0" layoutInCell="1" allowOverlap="1">
            <wp:simplePos x="0" y="0"/>
            <wp:positionH relativeFrom="page">
              <wp:posOffset>594359</wp:posOffset>
            </wp:positionH>
            <wp:positionV relativeFrom="paragraph">
              <wp:posOffset>401740</wp:posOffset>
            </wp:positionV>
            <wp:extent cx="304800" cy="152400"/>
            <wp:effectExtent l="0" t="0" r="0" b="0"/>
            <wp:wrapNone/>
            <wp:docPr id="75"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139.png"/>
                    <pic:cNvPicPr/>
                  </pic:nvPicPr>
                  <pic:blipFill>
                    <a:blip xmlns:r="http://schemas.openxmlformats.org/officeDocument/2006/relationships" r:embed="rId248" cstate="print"/>
                    <a:stretch>
                      <a:fillRect/>
                    </a:stretch>
                  </pic:blipFill>
                  <pic:spPr>
                    <a:xfrm>
                      <a:off x="0" y="0"/>
                      <a:ext cx="304800" cy="152400"/>
                    </a:xfrm>
                    <a:prstGeom prst="rect">
                      <a:avLst/>
                    </a:prstGeom>
                  </pic:spPr>
                </pic:pic>
              </a:graphicData>
            </a:graphic>
          </wp:anchor>
        </w:drawing>
      </w:r>
      <w:r>
        <w:t>3</w:t>
      </w:r>
      <w:r>
        <w:rPr>
          <w:vertAlign w:val="superscript"/>
        </w:rPr>
        <w:t>rd</w:t>
      </w:r>
      <w:r>
        <w:rPr>
          <w:spacing w:val="-26"/>
        </w:rPr>
        <w:t xml:space="preserve"> </w:t>
      </w:r>
      <w:r>
        <w:t xml:space="preserve">Party investment since award start (Non-federal) </w:t>
      </w:r>
      <w:r>
        <w:rPr>
          <w:spacing w:val="13"/>
        </w:rPr>
        <w:t>=$</w:t>
      </w:r>
      <w:r>
        <w:rPr>
          <w:spacing w:val="40"/>
          <w:u w:val="single"/>
        </w:rPr>
        <w:t xml:space="preserve"> </w:t>
      </w:r>
      <w:r>
        <w:rPr>
          <w:spacing w:val="40"/>
        </w:rPr>
        <w:t xml:space="preserve"> </w:t>
      </w:r>
      <w:r>
        <w:t>Sale of company</w:t>
      </w:r>
    </w:p>
    <w:p w:rsidR="00F717DC" w14:paraId="0F44345B" w14:textId="77777777">
      <w:pPr>
        <w:pStyle w:val="BodyText"/>
        <w:spacing w:before="0" w:line="274" w:lineRule="exact"/>
        <w:ind w:left="518"/>
      </w:pPr>
      <w:r>
        <w:rPr>
          <w:noProof/>
        </w:rPr>
        <w:drawing>
          <wp:anchor distT="0" distB="0" distL="0" distR="0" simplePos="0" relativeHeight="251697152" behindDoc="1" locked="0" layoutInCell="1" allowOverlap="1">
            <wp:simplePos x="0" y="0"/>
            <wp:positionH relativeFrom="page">
              <wp:posOffset>594359</wp:posOffset>
            </wp:positionH>
            <wp:positionV relativeFrom="paragraph">
              <wp:posOffset>19110</wp:posOffset>
            </wp:positionV>
            <wp:extent cx="304800" cy="152400"/>
            <wp:effectExtent l="0" t="0" r="0" b="0"/>
            <wp:wrapNone/>
            <wp:docPr id="77"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139.png"/>
                    <pic:cNvPicPr/>
                  </pic:nvPicPr>
                  <pic:blipFill>
                    <a:blip xmlns:r="http://schemas.openxmlformats.org/officeDocument/2006/relationships" r:embed="rId248" cstate="print"/>
                    <a:stretch>
                      <a:fillRect/>
                    </a:stretch>
                  </pic:blipFill>
                  <pic:spPr>
                    <a:xfrm>
                      <a:off x="0" y="0"/>
                      <a:ext cx="304800" cy="152400"/>
                    </a:xfrm>
                    <a:prstGeom prst="rect">
                      <a:avLst/>
                    </a:prstGeom>
                  </pic:spPr>
                </pic:pic>
              </a:graphicData>
            </a:graphic>
          </wp:anchor>
        </w:drawing>
      </w:r>
      <w:r>
        <w:t>Sale</w:t>
      </w:r>
      <w:r>
        <w:rPr>
          <w:spacing w:val="-2"/>
        </w:rPr>
        <w:t xml:space="preserve"> </w:t>
      </w:r>
      <w:r>
        <w:t>of</w:t>
      </w:r>
      <w:r>
        <w:rPr>
          <w:spacing w:val="-2"/>
        </w:rPr>
        <w:t xml:space="preserve"> </w:t>
      </w:r>
      <w:r>
        <w:t>technology</w:t>
      </w:r>
      <w:r>
        <w:rPr>
          <w:spacing w:val="-2"/>
        </w:rPr>
        <w:t xml:space="preserve"> rights</w:t>
      </w:r>
    </w:p>
    <w:p w:rsidR="00F717DC" w14:paraId="46993D9B" w14:textId="77777777">
      <w:pPr>
        <w:pStyle w:val="BodyText"/>
        <w:spacing w:before="156" w:line="376" w:lineRule="auto"/>
        <w:ind w:left="518" w:right="6477"/>
      </w:pPr>
      <w:r>
        <w:rPr>
          <w:noProof/>
        </w:rPr>
        <w:drawing>
          <wp:anchor distT="0" distB="0" distL="0" distR="0" simplePos="0" relativeHeight="251698176" behindDoc="1" locked="0" layoutInCell="1" allowOverlap="1">
            <wp:simplePos x="0" y="0"/>
            <wp:positionH relativeFrom="page">
              <wp:posOffset>594359</wp:posOffset>
            </wp:positionH>
            <wp:positionV relativeFrom="paragraph">
              <wp:posOffset>119419</wp:posOffset>
            </wp:positionV>
            <wp:extent cx="304800" cy="152400"/>
            <wp:effectExtent l="0" t="0" r="0" b="0"/>
            <wp:wrapNone/>
            <wp:docPr id="79"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139.png"/>
                    <pic:cNvPicPr/>
                  </pic:nvPicPr>
                  <pic:blipFill>
                    <a:blip xmlns:r="http://schemas.openxmlformats.org/officeDocument/2006/relationships" r:embed="rId248" cstate="print"/>
                    <a:stretch>
                      <a:fillRect/>
                    </a:stretch>
                  </pic:blipFill>
                  <pic:spPr>
                    <a:xfrm>
                      <a:off x="0" y="0"/>
                      <a:ext cx="304800" cy="152400"/>
                    </a:xfrm>
                    <a:prstGeom prst="rect">
                      <a:avLst/>
                    </a:prstGeom>
                  </pic:spPr>
                </pic:pic>
              </a:graphicData>
            </a:graphic>
          </wp:anchor>
        </w:drawing>
      </w:r>
      <w:r>
        <w:rPr>
          <w:noProof/>
        </w:rPr>
        <w:drawing>
          <wp:anchor distT="0" distB="0" distL="0" distR="0" simplePos="0" relativeHeight="251699200" behindDoc="1" locked="0" layoutInCell="1" allowOverlap="1">
            <wp:simplePos x="0" y="0"/>
            <wp:positionH relativeFrom="page">
              <wp:posOffset>594359</wp:posOffset>
            </wp:positionH>
            <wp:positionV relativeFrom="paragraph">
              <wp:posOffset>393739</wp:posOffset>
            </wp:positionV>
            <wp:extent cx="304800" cy="152400"/>
            <wp:effectExtent l="0" t="0" r="0" b="0"/>
            <wp:wrapNone/>
            <wp:docPr id="81"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139.png"/>
                    <pic:cNvPicPr/>
                  </pic:nvPicPr>
                  <pic:blipFill>
                    <a:blip xmlns:r="http://schemas.openxmlformats.org/officeDocument/2006/relationships" r:embed="rId248" cstate="print"/>
                    <a:stretch>
                      <a:fillRect/>
                    </a:stretch>
                  </pic:blipFill>
                  <pic:spPr>
                    <a:xfrm>
                      <a:off x="0" y="0"/>
                      <a:ext cx="304800" cy="152400"/>
                    </a:xfrm>
                    <a:prstGeom prst="rect">
                      <a:avLst/>
                    </a:prstGeom>
                  </pic:spPr>
                </pic:pic>
              </a:graphicData>
            </a:graphic>
          </wp:anchor>
        </w:drawing>
      </w:r>
      <w:r>
        <w:rPr>
          <w:noProof/>
        </w:rPr>
        <w:drawing>
          <wp:anchor distT="0" distB="0" distL="0" distR="0" simplePos="0" relativeHeight="251700224" behindDoc="1" locked="0" layoutInCell="1" allowOverlap="1">
            <wp:simplePos x="0" y="0"/>
            <wp:positionH relativeFrom="page">
              <wp:posOffset>594359</wp:posOffset>
            </wp:positionH>
            <wp:positionV relativeFrom="paragraph">
              <wp:posOffset>668059</wp:posOffset>
            </wp:positionV>
            <wp:extent cx="304800" cy="152400"/>
            <wp:effectExtent l="0" t="0" r="0" b="0"/>
            <wp:wrapNone/>
            <wp:docPr id="83"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139.png"/>
                    <pic:cNvPicPr/>
                  </pic:nvPicPr>
                  <pic:blipFill>
                    <a:blip xmlns:r="http://schemas.openxmlformats.org/officeDocument/2006/relationships" r:embed="rId248" cstate="print"/>
                    <a:stretch>
                      <a:fillRect/>
                    </a:stretch>
                  </pic:blipFill>
                  <pic:spPr>
                    <a:xfrm>
                      <a:off x="0" y="0"/>
                      <a:ext cx="304800" cy="152400"/>
                    </a:xfrm>
                    <a:prstGeom prst="rect">
                      <a:avLst/>
                    </a:prstGeom>
                  </pic:spPr>
                </pic:pic>
              </a:graphicData>
            </a:graphic>
          </wp:anchor>
        </w:drawing>
      </w:r>
      <w:r>
        <w:rPr>
          <w:noProof/>
        </w:rPr>
        <w:drawing>
          <wp:anchor distT="0" distB="0" distL="0" distR="0" simplePos="0" relativeHeight="251701248" behindDoc="1" locked="0" layoutInCell="1" allowOverlap="1">
            <wp:simplePos x="0" y="0"/>
            <wp:positionH relativeFrom="page">
              <wp:posOffset>594359</wp:posOffset>
            </wp:positionH>
            <wp:positionV relativeFrom="paragraph">
              <wp:posOffset>943903</wp:posOffset>
            </wp:positionV>
            <wp:extent cx="304800" cy="152400"/>
            <wp:effectExtent l="0" t="0" r="0" b="0"/>
            <wp:wrapNone/>
            <wp:docPr id="85"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139.png"/>
                    <pic:cNvPicPr/>
                  </pic:nvPicPr>
                  <pic:blipFill>
                    <a:blip xmlns:r="http://schemas.openxmlformats.org/officeDocument/2006/relationships" r:embed="rId248" cstate="print"/>
                    <a:stretch>
                      <a:fillRect/>
                    </a:stretch>
                  </pic:blipFill>
                  <pic:spPr>
                    <a:xfrm>
                      <a:off x="0" y="0"/>
                      <a:ext cx="304800" cy="152400"/>
                    </a:xfrm>
                    <a:prstGeom prst="rect">
                      <a:avLst/>
                    </a:prstGeom>
                  </pic:spPr>
                </pic:pic>
              </a:graphicData>
            </a:graphic>
          </wp:anchor>
        </w:drawing>
      </w:r>
      <w:r>
        <w:t>Company merger related to product Joint venture agreement Marketing/Distribution</w:t>
      </w:r>
      <w:r>
        <w:rPr>
          <w:spacing w:val="-15"/>
        </w:rPr>
        <w:t xml:space="preserve"> </w:t>
      </w:r>
      <w:r>
        <w:t>agreement(s) Manufacturing agreement(s)</w:t>
      </w:r>
    </w:p>
    <w:p w:rsidR="00F717DC" w14:paraId="7FDD4623" w14:textId="77777777">
      <w:pPr>
        <w:pStyle w:val="BodyText"/>
        <w:spacing w:before="0" w:line="376" w:lineRule="auto"/>
        <w:ind w:left="518" w:right="8024"/>
      </w:pPr>
      <w:r>
        <w:rPr>
          <w:noProof/>
        </w:rPr>
        <w:drawing>
          <wp:anchor distT="0" distB="0" distL="0" distR="0" simplePos="0" relativeHeight="251702272" behindDoc="1" locked="0" layoutInCell="1" allowOverlap="1">
            <wp:simplePos x="0" y="0"/>
            <wp:positionH relativeFrom="page">
              <wp:posOffset>594359</wp:posOffset>
            </wp:positionH>
            <wp:positionV relativeFrom="paragraph">
              <wp:posOffset>20359</wp:posOffset>
            </wp:positionV>
            <wp:extent cx="304800" cy="152400"/>
            <wp:effectExtent l="0" t="0" r="0" b="0"/>
            <wp:wrapNone/>
            <wp:docPr id="87"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139.png"/>
                    <pic:cNvPicPr/>
                  </pic:nvPicPr>
                  <pic:blipFill>
                    <a:blip xmlns:r="http://schemas.openxmlformats.org/officeDocument/2006/relationships" r:embed="rId248" cstate="print"/>
                    <a:stretch>
                      <a:fillRect/>
                    </a:stretch>
                  </pic:blipFill>
                  <pic:spPr>
                    <a:xfrm>
                      <a:off x="0" y="0"/>
                      <a:ext cx="304800" cy="152400"/>
                    </a:xfrm>
                    <a:prstGeom prst="rect">
                      <a:avLst/>
                    </a:prstGeom>
                  </pic:spPr>
                </pic:pic>
              </a:graphicData>
            </a:graphic>
          </wp:anchor>
        </w:drawing>
      </w:r>
      <w:r>
        <w:rPr>
          <w:noProof/>
        </w:rPr>
        <w:drawing>
          <wp:anchor distT="0" distB="0" distL="0" distR="0" simplePos="0" relativeHeight="251703296" behindDoc="1" locked="0" layoutInCell="1" allowOverlap="1">
            <wp:simplePos x="0" y="0"/>
            <wp:positionH relativeFrom="page">
              <wp:posOffset>594359</wp:posOffset>
            </wp:positionH>
            <wp:positionV relativeFrom="paragraph">
              <wp:posOffset>294933</wp:posOffset>
            </wp:positionV>
            <wp:extent cx="304800" cy="152400"/>
            <wp:effectExtent l="0" t="0" r="0" b="0"/>
            <wp:wrapNone/>
            <wp:docPr id="89"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139.png"/>
                    <pic:cNvPicPr/>
                  </pic:nvPicPr>
                  <pic:blipFill>
                    <a:blip xmlns:r="http://schemas.openxmlformats.org/officeDocument/2006/relationships" r:embed="rId248" cstate="print"/>
                    <a:stretch>
                      <a:fillRect/>
                    </a:stretch>
                  </pic:blipFill>
                  <pic:spPr>
                    <a:xfrm>
                      <a:off x="0" y="0"/>
                      <a:ext cx="304800" cy="152400"/>
                    </a:xfrm>
                    <a:prstGeom prst="rect">
                      <a:avLst/>
                    </a:prstGeom>
                  </pic:spPr>
                </pic:pic>
              </a:graphicData>
            </a:graphic>
          </wp:anchor>
        </w:drawing>
      </w:r>
      <w:r>
        <w:t>R&amp;D agreements Customer</w:t>
      </w:r>
      <w:r>
        <w:rPr>
          <w:spacing w:val="-15"/>
        </w:rPr>
        <w:t xml:space="preserve"> </w:t>
      </w:r>
      <w:r>
        <w:t>alliance(s)</w:t>
      </w:r>
    </w:p>
    <w:p w:rsidR="00F717DC" w14:paraId="66D89CF5" w14:textId="77777777">
      <w:pPr>
        <w:pStyle w:val="BodyText"/>
        <w:spacing w:before="0" w:line="274" w:lineRule="exact"/>
        <w:ind w:left="1656"/>
      </w:pPr>
      <w:r>
        <w:pict>
          <v:group id="docshapegroup616" o:spid="_x0000_s1623" style="width:42.4pt;height:13.3pt;margin-top:0.4pt;margin-left:46.8pt;mso-position-horizontal-relative:page;position:absolute;z-index:251671552" coordorigin="936,8" coordsize="848,266">
            <v:shape id="docshape617" o:spid="_x0000_s1624" type="#_x0000_t75" style="width:480;height:240;left:936;position:absolute;top:29">
              <v:imagedata r:id="rId248" o:title=""/>
            </v:shape>
            <v:shape id="docshape618" o:spid="_x0000_s1625" type="#_x0000_t202" style="width:848;height:266;left:936;position:absolute;top:8" filled="f" stroked="f">
              <v:textbox inset="0,0,0,0">
                <w:txbxContent>
                  <w:p w:rsidR="00F717DC" w14:paraId="75C0F0A7" w14:textId="77777777">
                    <w:pPr>
                      <w:spacing w:line="266" w:lineRule="exact"/>
                      <w:ind w:left="302"/>
                      <w:rPr>
                        <w:sz w:val="24"/>
                      </w:rPr>
                    </w:pPr>
                    <w:r>
                      <w:rPr>
                        <w:spacing w:val="-4"/>
                        <w:sz w:val="24"/>
                      </w:rPr>
                      <w:t>Other</w:t>
                    </w:r>
                  </w:p>
                </w:txbxContent>
              </v:textbox>
            </v:shape>
          </v:group>
        </w:pict>
      </w:r>
      <w:r w:rsidR="004544C6">
        <w:t>[60</w:t>
      </w:r>
      <w:r w:rsidR="004544C6">
        <w:rPr>
          <w:spacing w:val="-9"/>
        </w:rPr>
        <w:t xml:space="preserve"> </w:t>
      </w:r>
      <w:r w:rsidR="004544C6">
        <w:t>character</w:t>
      </w:r>
      <w:r w:rsidR="004544C6">
        <w:rPr>
          <w:spacing w:val="-9"/>
        </w:rPr>
        <w:t xml:space="preserve"> </w:t>
      </w:r>
      <w:r w:rsidR="004544C6">
        <w:rPr>
          <w:spacing w:val="-2"/>
        </w:rPr>
        <w:t>limit]</w:t>
      </w:r>
    </w:p>
    <w:p w:rsidR="00F717DC" w14:paraId="1F0A40BE" w14:textId="77777777">
      <w:pPr>
        <w:pStyle w:val="ListParagraph"/>
        <w:numPr>
          <w:ilvl w:val="2"/>
          <w:numId w:val="27"/>
        </w:numPr>
        <w:tabs>
          <w:tab w:val="left" w:pos="798"/>
        </w:tabs>
        <w:spacing w:before="148"/>
        <w:ind w:hanging="583"/>
        <w:rPr>
          <w:b/>
          <w:i/>
          <w:sz w:val="24"/>
        </w:rPr>
      </w:pPr>
      <w:bookmarkStart w:id="317" w:name="E.3.b_FDA_Interactions."/>
      <w:bookmarkEnd w:id="317"/>
      <w:r>
        <w:rPr>
          <w:b/>
          <w:i/>
          <w:sz w:val="24"/>
        </w:rPr>
        <w:t>FDA</w:t>
      </w:r>
      <w:r>
        <w:rPr>
          <w:b/>
          <w:i/>
          <w:spacing w:val="-4"/>
          <w:sz w:val="24"/>
        </w:rPr>
        <w:t xml:space="preserve"> </w:t>
      </w:r>
      <w:r>
        <w:rPr>
          <w:b/>
          <w:i/>
          <w:spacing w:val="-2"/>
          <w:sz w:val="24"/>
        </w:rPr>
        <w:t>Interactions.</w:t>
      </w:r>
    </w:p>
    <w:p w:rsidR="00F717DC" w14:paraId="6762756A" w14:textId="77777777">
      <w:pPr>
        <w:pStyle w:val="BodyText"/>
      </w:pPr>
      <w:r>
        <w:t>Report</w:t>
      </w:r>
      <w:r>
        <w:rPr>
          <w:spacing w:val="-2"/>
        </w:rPr>
        <w:t xml:space="preserve"> </w:t>
      </w:r>
      <w:r>
        <w:t>on</w:t>
      </w:r>
      <w:r>
        <w:rPr>
          <w:spacing w:val="-2"/>
        </w:rPr>
        <w:t xml:space="preserve"> </w:t>
      </w:r>
      <w:r>
        <w:t>interactions</w:t>
      </w:r>
      <w:r>
        <w:rPr>
          <w:spacing w:val="-2"/>
        </w:rPr>
        <w:t xml:space="preserve"> </w:t>
      </w:r>
      <w:r>
        <w:t>with</w:t>
      </w:r>
      <w:r>
        <w:rPr>
          <w:spacing w:val="-2"/>
        </w:rPr>
        <w:t xml:space="preserve"> </w:t>
      </w:r>
      <w:r>
        <w:t>the</w:t>
      </w:r>
      <w:r>
        <w:rPr>
          <w:spacing w:val="-2"/>
        </w:rPr>
        <w:t xml:space="preserve"> </w:t>
      </w:r>
      <w:r>
        <w:t>Food</w:t>
      </w:r>
      <w:r>
        <w:rPr>
          <w:spacing w:val="-2"/>
        </w:rPr>
        <w:t xml:space="preserve"> </w:t>
      </w:r>
      <w:r>
        <w:t>and</w:t>
      </w:r>
      <w:r>
        <w:rPr>
          <w:spacing w:val="-2"/>
        </w:rPr>
        <w:t xml:space="preserve"> </w:t>
      </w:r>
      <w:r>
        <w:t>Drug</w:t>
      </w:r>
      <w:r>
        <w:rPr>
          <w:spacing w:val="-4"/>
        </w:rPr>
        <w:t xml:space="preserve"> </w:t>
      </w:r>
      <w:r>
        <w:t>Administration</w:t>
      </w:r>
      <w:r>
        <w:rPr>
          <w:spacing w:val="-2"/>
        </w:rPr>
        <w:t xml:space="preserve"> </w:t>
      </w:r>
      <w:r>
        <w:t>during</w:t>
      </w:r>
      <w:r>
        <w:rPr>
          <w:spacing w:val="-4"/>
        </w:rPr>
        <w:t xml:space="preserve"> </w:t>
      </w:r>
      <w:r>
        <w:t>the</w:t>
      </w:r>
      <w:r>
        <w:rPr>
          <w:spacing w:val="-4"/>
        </w:rPr>
        <w:t xml:space="preserve"> </w:t>
      </w:r>
      <w:r>
        <w:t>reporting</w:t>
      </w:r>
      <w:r>
        <w:rPr>
          <w:spacing w:val="-3"/>
        </w:rPr>
        <w:t xml:space="preserve"> </w:t>
      </w:r>
      <w:r>
        <w:t>period</w:t>
      </w:r>
      <w:r>
        <w:rPr>
          <w:spacing w:val="-3"/>
        </w:rPr>
        <w:t xml:space="preserve"> </w:t>
      </w:r>
      <w:r>
        <w:t>related</w:t>
      </w:r>
      <w:r>
        <w:rPr>
          <w:spacing w:val="-3"/>
        </w:rPr>
        <w:t xml:space="preserve"> </w:t>
      </w:r>
      <w:r>
        <w:t>to</w:t>
      </w:r>
      <w:r>
        <w:rPr>
          <w:spacing w:val="-3"/>
        </w:rPr>
        <w:t xml:space="preserve"> </w:t>
      </w:r>
      <w:r>
        <w:t>the technology that is the subject of the award:</w:t>
      </w:r>
    </w:p>
    <w:p w:rsidR="00F717DC" w14:paraId="473F4CC8" w14:textId="77777777">
      <w:pPr>
        <w:pStyle w:val="BodyText"/>
        <w:spacing w:before="125" w:line="376" w:lineRule="auto"/>
        <w:ind w:left="518" w:right="2651"/>
      </w:pPr>
      <w:r>
        <w:rPr>
          <w:noProof/>
        </w:rPr>
        <w:drawing>
          <wp:anchor distT="0" distB="0" distL="0" distR="0" simplePos="0" relativeHeight="251704320" behindDoc="1" locked="0" layoutInCell="1" allowOverlap="1">
            <wp:simplePos x="0" y="0"/>
            <wp:positionH relativeFrom="page">
              <wp:posOffset>594359</wp:posOffset>
            </wp:positionH>
            <wp:positionV relativeFrom="paragraph">
              <wp:posOffset>99734</wp:posOffset>
            </wp:positionV>
            <wp:extent cx="304800" cy="152400"/>
            <wp:effectExtent l="0" t="0" r="0" b="0"/>
            <wp:wrapNone/>
            <wp:docPr id="91"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139.png"/>
                    <pic:cNvPicPr/>
                  </pic:nvPicPr>
                  <pic:blipFill>
                    <a:blip xmlns:r="http://schemas.openxmlformats.org/officeDocument/2006/relationships" r:embed="rId248" cstate="print"/>
                    <a:stretch>
                      <a:fillRect/>
                    </a:stretch>
                  </pic:blipFill>
                  <pic:spPr>
                    <a:xfrm>
                      <a:off x="0" y="0"/>
                      <a:ext cx="304800" cy="152400"/>
                    </a:xfrm>
                    <a:prstGeom prst="rect">
                      <a:avLst/>
                    </a:prstGeom>
                  </pic:spPr>
                </pic:pic>
              </a:graphicData>
            </a:graphic>
          </wp:anchor>
        </w:drawing>
      </w:r>
      <w:r>
        <w:rPr>
          <w:noProof/>
        </w:rPr>
        <w:drawing>
          <wp:anchor distT="0" distB="0" distL="0" distR="0" simplePos="0" relativeHeight="251705344" behindDoc="1" locked="0" layoutInCell="1" allowOverlap="1">
            <wp:simplePos x="0" y="0"/>
            <wp:positionH relativeFrom="page">
              <wp:posOffset>594359</wp:posOffset>
            </wp:positionH>
            <wp:positionV relativeFrom="paragraph">
              <wp:posOffset>374054</wp:posOffset>
            </wp:positionV>
            <wp:extent cx="304800" cy="152400"/>
            <wp:effectExtent l="0" t="0" r="0" b="0"/>
            <wp:wrapNone/>
            <wp:docPr id="93"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139.png"/>
                    <pic:cNvPicPr/>
                  </pic:nvPicPr>
                  <pic:blipFill>
                    <a:blip xmlns:r="http://schemas.openxmlformats.org/officeDocument/2006/relationships" r:embed="rId248" cstate="print"/>
                    <a:stretch>
                      <a:fillRect/>
                    </a:stretch>
                  </pic:blipFill>
                  <pic:spPr>
                    <a:xfrm>
                      <a:off x="0" y="0"/>
                      <a:ext cx="304800" cy="152400"/>
                    </a:xfrm>
                    <a:prstGeom prst="rect">
                      <a:avLst/>
                    </a:prstGeom>
                  </pic:spPr>
                </pic:pic>
              </a:graphicData>
            </a:graphic>
          </wp:anchor>
        </w:drawing>
      </w:r>
      <w:r>
        <w:t>Not</w:t>
      </w:r>
      <w:r>
        <w:rPr>
          <w:spacing w:val="-3"/>
        </w:rPr>
        <w:t xml:space="preserve"> </w:t>
      </w:r>
      <w:r>
        <w:t>applicable</w:t>
      </w:r>
      <w:r>
        <w:rPr>
          <w:spacing w:val="-4"/>
        </w:rPr>
        <w:t xml:space="preserve"> </w:t>
      </w:r>
      <w:r>
        <w:t>to</w:t>
      </w:r>
      <w:r>
        <w:rPr>
          <w:spacing w:val="-3"/>
        </w:rPr>
        <w:t xml:space="preserve"> </w:t>
      </w:r>
      <w:r>
        <w:t>this</w:t>
      </w:r>
      <w:r>
        <w:rPr>
          <w:spacing w:val="-3"/>
        </w:rPr>
        <w:t xml:space="preserve"> </w:t>
      </w:r>
      <w:r>
        <w:t>technology</w:t>
      </w:r>
      <w:r>
        <w:rPr>
          <w:spacing w:val="-2"/>
        </w:rPr>
        <w:t xml:space="preserve"> </w:t>
      </w:r>
      <w:r>
        <w:t>or</w:t>
      </w:r>
      <w:r>
        <w:rPr>
          <w:spacing w:val="-4"/>
        </w:rPr>
        <w:t xml:space="preserve"> </w:t>
      </w:r>
      <w:r>
        <w:t>select</w:t>
      </w:r>
      <w:r>
        <w:rPr>
          <w:spacing w:val="-3"/>
        </w:rPr>
        <w:t xml:space="preserve"> </w:t>
      </w:r>
      <w:r>
        <w:t>one</w:t>
      </w:r>
      <w:r>
        <w:rPr>
          <w:spacing w:val="-2"/>
        </w:rPr>
        <w:t xml:space="preserve"> </w:t>
      </w:r>
      <w:r>
        <w:t>or</w:t>
      </w:r>
      <w:r>
        <w:rPr>
          <w:spacing w:val="-4"/>
        </w:rPr>
        <w:t xml:space="preserve"> </w:t>
      </w:r>
      <w:r>
        <w:t>more</w:t>
      </w:r>
      <w:r>
        <w:rPr>
          <w:spacing w:val="-4"/>
        </w:rPr>
        <w:t xml:space="preserve"> </w:t>
      </w:r>
      <w:r>
        <w:t>of</w:t>
      </w:r>
      <w:r>
        <w:rPr>
          <w:spacing w:val="-4"/>
        </w:rPr>
        <w:t xml:space="preserve"> </w:t>
      </w:r>
      <w:r>
        <w:t>the</w:t>
      </w:r>
      <w:r>
        <w:rPr>
          <w:spacing w:val="-2"/>
        </w:rPr>
        <w:t xml:space="preserve"> </w:t>
      </w:r>
      <w:r>
        <w:t>following: Discussion with FDA not initiated</w:t>
      </w:r>
    </w:p>
    <w:p w:rsidR="00F717DC" w14:paraId="6271765C" w14:textId="77777777">
      <w:pPr>
        <w:pStyle w:val="BodyText"/>
        <w:spacing w:before="0" w:line="376" w:lineRule="auto"/>
        <w:ind w:left="518" w:right="6477"/>
      </w:pPr>
      <w:r>
        <w:rPr>
          <w:noProof/>
        </w:rPr>
        <w:drawing>
          <wp:anchor distT="0" distB="0" distL="0" distR="0" simplePos="0" relativeHeight="251706368" behindDoc="1" locked="0" layoutInCell="1" allowOverlap="1">
            <wp:simplePos x="0" y="0"/>
            <wp:positionH relativeFrom="page">
              <wp:posOffset>594359</wp:posOffset>
            </wp:positionH>
            <wp:positionV relativeFrom="paragraph">
              <wp:posOffset>20359</wp:posOffset>
            </wp:positionV>
            <wp:extent cx="304800" cy="152400"/>
            <wp:effectExtent l="0" t="0" r="0" b="0"/>
            <wp:wrapNone/>
            <wp:docPr id="95"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139.png"/>
                    <pic:cNvPicPr/>
                  </pic:nvPicPr>
                  <pic:blipFill>
                    <a:blip xmlns:r="http://schemas.openxmlformats.org/officeDocument/2006/relationships" r:embed="rId248" cstate="print"/>
                    <a:stretch>
                      <a:fillRect/>
                    </a:stretch>
                  </pic:blipFill>
                  <pic:spPr>
                    <a:xfrm>
                      <a:off x="0" y="0"/>
                      <a:ext cx="304800" cy="152400"/>
                    </a:xfrm>
                    <a:prstGeom prst="rect">
                      <a:avLst/>
                    </a:prstGeom>
                  </pic:spPr>
                </pic:pic>
              </a:graphicData>
            </a:graphic>
          </wp:anchor>
        </w:drawing>
      </w:r>
      <w:r>
        <w:rPr>
          <w:noProof/>
        </w:rPr>
        <w:drawing>
          <wp:anchor distT="0" distB="0" distL="0" distR="0" simplePos="0" relativeHeight="251707392" behindDoc="1" locked="0" layoutInCell="1" allowOverlap="1">
            <wp:simplePos x="0" y="0"/>
            <wp:positionH relativeFrom="page">
              <wp:posOffset>594359</wp:posOffset>
            </wp:positionH>
            <wp:positionV relativeFrom="paragraph">
              <wp:posOffset>294679</wp:posOffset>
            </wp:positionV>
            <wp:extent cx="304800" cy="152400"/>
            <wp:effectExtent l="0" t="0" r="0" b="0"/>
            <wp:wrapNone/>
            <wp:docPr id="97"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139.png"/>
                    <pic:cNvPicPr/>
                  </pic:nvPicPr>
                  <pic:blipFill>
                    <a:blip xmlns:r="http://schemas.openxmlformats.org/officeDocument/2006/relationships" r:embed="rId248" cstate="print"/>
                    <a:stretch>
                      <a:fillRect/>
                    </a:stretch>
                  </pic:blipFill>
                  <pic:spPr>
                    <a:xfrm>
                      <a:off x="0" y="0"/>
                      <a:ext cx="304800" cy="152400"/>
                    </a:xfrm>
                    <a:prstGeom prst="rect">
                      <a:avLst/>
                    </a:prstGeom>
                  </pic:spPr>
                </pic:pic>
              </a:graphicData>
            </a:graphic>
          </wp:anchor>
        </w:drawing>
      </w:r>
      <w:r>
        <w:t>Discussion</w:t>
      </w:r>
      <w:r>
        <w:rPr>
          <w:spacing w:val="-9"/>
        </w:rPr>
        <w:t xml:space="preserve"> </w:t>
      </w:r>
      <w:r>
        <w:t>with</w:t>
      </w:r>
      <w:r>
        <w:rPr>
          <w:spacing w:val="-9"/>
        </w:rPr>
        <w:t xml:space="preserve"> </w:t>
      </w:r>
      <w:r>
        <w:t>the</w:t>
      </w:r>
      <w:r>
        <w:rPr>
          <w:spacing w:val="-10"/>
        </w:rPr>
        <w:t xml:space="preserve"> </w:t>
      </w:r>
      <w:r>
        <w:t>FDA</w:t>
      </w:r>
      <w:r>
        <w:rPr>
          <w:spacing w:val="-10"/>
        </w:rPr>
        <w:t xml:space="preserve"> </w:t>
      </w:r>
      <w:r>
        <w:t>initiated Approval in Progress</w:t>
      </w:r>
    </w:p>
    <w:p w:rsidR="00F717DC" w14:paraId="35D6A23B" w14:textId="77777777">
      <w:pPr>
        <w:pStyle w:val="ListParagraph"/>
        <w:numPr>
          <w:ilvl w:val="3"/>
          <w:numId w:val="27"/>
        </w:numPr>
        <w:tabs>
          <w:tab w:val="left" w:pos="1296"/>
          <w:tab w:val="left" w:pos="1297"/>
        </w:tabs>
        <w:spacing w:before="12"/>
        <w:ind w:hanging="721"/>
        <w:rPr>
          <w:sz w:val="24"/>
        </w:rPr>
      </w:pPr>
      <w:r>
        <w:rPr>
          <w:sz w:val="24"/>
        </w:rPr>
        <w:t>Applied</w:t>
      </w:r>
      <w:r>
        <w:rPr>
          <w:spacing w:val="-1"/>
          <w:sz w:val="24"/>
        </w:rPr>
        <w:t xml:space="preserve"> </w:t>
      </w:r>
      <w:r>
        <w:rPr>
          <w:sz w:val="24"/>
        </w:rPr>
        <w:t>for</w:t>
      </w:r>
      <w:r>
        <w:rPr>
          <w:spacing w:val="-7"/>
          <w:sz w:val="24"/>
        </w:rPr>
        <w:t xml:space="preserve"> </w:t>
      </w:r>
      <w:r>
        <w:rPr>
          <w:spacing w:val="-2"/>
          <w:sz w:val="24"/>
        </w:rPr>
        <w:t>approval</w:t>
      </w:r>
    </w:p>
    <w:p w:rsidR="00F717DC" w14:paraId="061A801D" w14:textId="77777777">
      <w:pPr>
        <w:pStyle w:val="ListParagraph"/>
        <w:numPr>
          <w:ilvl w:val="3"/>
          <w:numId w:val="27"/>
        </w:numPr>
        <w:tabs>
          <w:tab w:val="left" w:pos="1296"/>
          <w:tab w:val="left" w:pos="1297"/>
        </w:tabs>
        <w:ind w:hanging="721"/>
        <w:rPr>
          <w:sz w:val="24"/>
        </w:rPr>
      </w:pPr>
      <w:r>
        <w:rPr>
          <w:sz w:val="24"/>
        </w:rPr>
        <w:t>Review</w:t>
      </w:r>
      <w:r>
        <w:rPr>
          <w:spacing w:val="-7"/>
          <w:sz w:val="24"/>
        </w:rPr>
        <w:t xml:space="preserve"> </w:t>
      </w:r>
      <w:r>
        <w:rPr>
          <w:spacing w:val="-2"/>
          <w:sz w:val="24"/>
        </w:rPr>
        <w:t>ongoing</w:t>
      </w:r>
    </w:p>
    <w:p w:rsidR="00F717DC" w14:paraId="41B1815F" w14:textId="77777777">
      <w:pPr>
        <w:pStyle w:val="ListParagraph"/>
        <w:numPr>
          <w:ilvl w:val="3"/>
          <w:numId w:val="27"/>
        </w:numPr>
        <w:tabs>
          <w:tab w:val="left" w:pos="1296"/>
          <w:tab w:val="left" w:pos="1297"/>
        </w:tabs>
        <w:ind w:hanging="721"/>
        <w:rPr>
          <w:sz w:val="24"/>
        </w:rPr>
      </w:pPr>
      <w:r>
        <w:rPr>
          <w:sz w:val="24"/>
        </w:rPr>
        <w:t>In</w:t>
      </w:r>
      <w:r>
        <w:rPr>
          <w:spacing w:val="-8"/>
          <w:sz w:val="24"/>
        </w:rPr>
        <w:t xml:space="preserve"> </w:t>
      </w:r>
      <w:r>
        <w:rPr>
          <w:sz w:val="24"/>
        </w:rPr>
        <w:t>human</w:t>
      </w:r>
      <w:r>
        <w:rPr>
          <w:spacing w:val="-4"/>
          <w:sz w:val="24"/>
        </w:rPr>
        <w:t xml:space="preserve"> </w:t>
      </w:r>
      <w:r>
        <w:rPr>
          <w:sz w:val="24"/>
        </w:rPr>
        <w:t>clinical</w:t>
      </w:r>
      <w:r>
        <w:rPr>
          <w:spacing w:val="-3"/>
          <w:sz w:val="24"/>
        </w:rPr>
        <w:t xml:space="preserve"> </w:t>
      </w:r>
      <w:r>
        <w:rPr>
          <w:spacing w:val="-2"/>
          <w:sz w:val="24"/>
        </w:rPr>
        <w:t>trials</w:t>
      </w:r>
    </w:p>
    <w:p w:rsidR="00F717DC" w14:paraId="51BCF320" w14:textId="77777777">
      <w:pPr>
        <w:pStyle w:val="ListParagraph"/>
        <w:numPr>
          <w:ilvl w:val="3"/>
          <w:numId w:val="27"/>
        </w:numPr>
        <w:tabs>
          <w:tab w:val="left" w:pos="1296"/>
          <w:tab w:val="left" w:pos="1297"/>
          <w:tab w:val="left" w:pos="4918"/>
        </w:tabs>
        <w:spacing w:before="118"/>
        <w:ind w:hanging="721"/>
        <w:rPr>
          <w:sz w:val="24"/>
        </w:rPr>
      </w:pPr>
      <w:r>
        <w:rPr>
          <w:spacing w:val="-2"/>
          <w:sz w:val="24"/>
        </w:rPr>
        <w:t>Other</w:t>
      </w:r>
      <w:r>
        <w:rPr>
          <w:sz w:val="24"/>
          <w:u w:val="single"/>
        </w:rPr>
        <w:tab/>
      </w:r>
    </w:p>
    <w:p w:rsidR="00F717DC" w14:paraId="58C7F5C1" w14:textId="77777777">
      <w:pPr>
        <w:pStyle w:val="ListParagraph"/>
        <w:numPr>
          <w:ilvl w:val="3"/>
          <w:numId w:val="27"/>
        </w:numPr>
        <w:tabs>
          <w:tab w:val="left" w:pos="1296"/>
          <w:tab w:val="left" w:pos="1297"/>
          <w:tab w:val="left" w:pos="5110"/>
        </w:tabs>
        <w:spacing w:before="137"/>
        <w:ind w:hanging="721"/>
        <w:rPr>
          <w:sz w:val="24"/>
        </w:rPr>
      </w:pPr>
      <w:r>
        <w:rPr>
          <w:sz w:val="24"/>
        </w:rPr>
        <w:t>Approval Granted:</w:t>
      </w:r>
      <w:r>
        <w:rPr>
          <w:spacing w:val="-15"/>
          <w:sz w:val="24"/>
        </w:rPr>
        <w:t xml:space="preserve"> </w:t>
      </w:r>
      <w:r>
        <w:rPr>
          <w:sz w:val="24"/>
        </w:rPr>
        <w:t xml:space="preserve">Type </w:t>
      </w:r>
      <w:r>
        <w:rPr>
          <w:sz w:val="24"/>
          <w:u w:val="single"/>
        </w:rPr>
        <w:tab/>
      </w:r>
    </w:p>
    <w:p w:rsidR="00F717DC" w14:paraId="0A2BD2DF" w14:textId="77777777">
      <w:pPr>
        <w:pStyle w:val="ListParagraph"/>
        <w:numPr>
          <w:ilvl w:val="3"/>
          <w:numId w:val="27"/>
        </w:numPr>
        <w:tabs>
          <w:tab w:val="left" w:pos="1296"/>
          <w:tab w:val="left" w:pos="1297"/>
        </w:tabs>
        <w:spacing w:before="132"/>
        <w:ind w:hanging="721"/>
        <w:rPr>
          <w:sz w:val="24"/>
        </w:rPr>
      </w:pPr>
      <w:r>
        <w:rPr>
          <w:sz w:val="24"/>
        </w:rPr>
        <w:t>Not</w:t>
      </w:r>
      <w:r>
        <w:rPr>
          <w:spacing w:val="-4"/>
          <w:sz w:val="24"/>
        </w:rPr>
        <w:t xml:space="preserve"> </w:t>
      </w:r>
      <w:r>
        <w:rPr>
          <w:spacing w:val="-2"/>
          <w:sz w:val="24"/>
        </w:rPr>
        <w:t>approved</w:t>
      </w:r>
    </w:p>
    <w:p w:rsidR="00F717DC" w14:paraId="4E455BC0" w14:textId="77777777">
      <w:pPr>
        <w:spacing w:before="120"/>
        <w:ind w:left="215"/>
        <w:rPr>
          <w:b/>
          <w:i/>
          <w:sz w:val="24"/>
        </w:rPr>
      </w:pPr>
      <w:r>
        <w:rPr>
          <w:b/>
          <w:i/>
          <w:sz w:val="24"/>
        </w:rPr>
        <w:t>F.1</w:t>
      </w:r>
      <w:r>
        <w:rPr>
          <w:b/>
          <w:i/>
          <w:spacing w:val="-2"/>
          <w:sz w:val="24"/>
        </w:rPr>
        <w:t xml:space="preserve"> </w:t>
      </w:r>
      <w:r>
        <w:rPr>
          <w:b/>
          <w:i/>
          <w:sz w:val="24"/>
        </w:rPr>
        <w:t>Not</w:t>
      </w:r>
      <w:r>
        <w:rPr>
          <w:b/>
          <w:i/>
          <w:spacing w:val="-2"/>
          <w:sz w:val="24"/>
        </w:rPr>
        <w:t xml:space="preserve"> Applicable.</w:t>
      </w:r>
    </w:p>
    <w:p w:rsidR="00F717DC" w14:paraId="55DDAB11" w14:textId="77777777">
      <w:pPr>
        <w:rPr>
          <w:sz w:val="24"/>
        </w:rPr>
        <w:sectPr>
          <w:pgSz w:w="12240" w:h="15840"/>
          <w:pgMar w:top="920" w:right="980" w:bottom="940" w:left="720" w:header="715" w:footer="751" w:gutter="0"/>
          <w:cols w:space="720"/>
        </w:sectPr>
      </w:pPr>
    </w:p>
    <w:p w:rsidR="00F717DC" w14:paraId="33F88E9B" w14:textId="77777777">
      <w:pPr>
        <w:pStyle w:val="ListParagraph"/>
        <w:numPr>
          <w:ilvl w:val="0"/>
          <w:numId w:val="25"/>
        </w:numPr>
        <w:tabs>
          <w:tab w:val="left" w:pos="451"/>
        </w:tabs>
        <w:spacing w:before="170"/>
        <w:ind w:left="215" w:right="219" w:firstLine="0"/>
        <w:rPr>
          <w:b/>
          <w:i/>
          <w:sz w:val="24"/>
        </w:rPr>
      </w:pPr>
      <w:bookmarkStart w:id="318" w:name="G.1:_Special_Notice_of_Award_and_Funding"/>
      <w:bookmarkEnd w:id="318"/>
      <w:r>
        <w:rPr>
          <w:b/>
          <w:i/>
          <w:sz w:val="24"/>
        </w:rPr>
        <w:t>1: Special Notice of Award and Funding Opportunity Announcement Reporting Requirements.</w:t>
      </w:r>
      <w:r>
        <w:rPr>
          <w:b/>
          <w:i/>
          <w:spacing w:val="60"/>
          <w:sz w:val="24"/>
        </w:rPr>
        <w:t xml:space="preserve"> </w:t>
      </w:r>
      <w:r>
        <w:rPr>
          <w:sz w:val="24"/>
        </w:rPr>
        <w:t>NIH</w:t>
      </w:r>
      <w:r>
        <w:rPr>
          <w:spacing w:val="-1"/>
          <w:sz w:val="24"/>
        </w:rPr>
        <w:t xml:space="preserve"> </w:t>
      </w:r>
      <w:r>
        <w:rPr>
          <w:sz w:val="24"/>
        </w:rPr>
        <w:t>requires</w:t>
      </w:r>
      <w:r>
        <w:rPr>
          <w:spacing w:val="-1"/>
          <w:sz w:val="24"/>
        </w:rPr>
        <w:t xml:space="preserve"> </w:t>
      </w:r>
      <w:r>
        <w:rPr>
          <w:sz w:val="24"/>
        </w:rPr>
        <w:t>SBIR/STTR</w:t>
      </w:r>
      <w:r>
        <w:rPr>
          <w:spacing w:val="40"/>
          <w:sz w:val="24"/>
        </w:rPr>
        <w:t xml:space="preserve"> </w:t>
      </w:r>
      <w:r>
        <w:rPr>
          <w:sz w:val="24"/>
        </w:rPr>
        <w:t>grant recipients to</w:t>
      </w:r>
      <w:r>
        <w:rPr>
          <w:spacing w:val="-1"/>
          <w:sz w:val="24"/>
        </w:rPr>
        <w:t xml:space="preserve"> </w:t>
      </w:r>
      <w:r>
        <w:rPr>
          <w:sz w:val="24"/>
        </w:rPr>
        <w:t>submit the</w:t>
      </w:r>
      <w:r>
        <w:rPr>
          <w:spacing w:val="-2"/>
          <w:sz w:val="24"/>
        </w:rPr>
        <w:t xml:space="preserve"> </w:t>
      </w:r>
      <w:r>
        <w:rPr>
          <w:sz w:val="24"/>
        </w:rPr>
        <w:t>Life</w:t>
      </w:r>
      <w:r>
        <w:rPr>
          <w:spacing w:val="-2"/>
          <w:sz w:val="24"/>
        </w:rPr>
        <w:t xml:space="preserve"> </w:t>
      </w:r>
      <w:r>
        <w:rPr>
          <w:sz w:val="24"/>
        </w:rPr>
        <w:t>Cycle</w:t>
      </w:r>
      <w:r>
        <w:rPr>
          <w:spacing w:val="-2"/>
          <w:sz w:val="24"/>
        </w:rPr>
        <w:t xml:space="preserve"> </w:t>
      </w:r>
      <w:r>
        <w:rPr>
          <w:sz w:val="24"/>
        </w:rPr>
        <w:t>Certifications</w:t>
      </w:r>
      <w:r>
        <w:rPr>
          <w:spacing w:val="-1"/>
          <w:sz w:val="24"/>
        </w:rPr>
        <w:t xml:space="preserve"> </w:t>
      </w:r>
      <w:r>
        <w:rPr>
          <w:sz w:val="24"/>
        </w:rPr>
        <w:t>within</w:t>
      </w:r>
      <w:r>
        <w:rPr>
          <w:spacing w:val="-1"/>
          <w:sz w:val="24"/>
        </w:rPr>
        <w:t xml:space="preserve"> </w:t>
      </w:r>
      <w:r>
        <w:rPr>
          <w:sz w:val="24"/>
        </w:rPr>
        <w:t>the</w:t>
      </w:r>
      <w:r>
        <w:rPr>
          <w:spacing w:val="-2"/>
          <w:sz w:val="24"/>
        </w:rPr>
        <w:t xml:space="preserve"> </w:t>
      </w:r>
      <w:r>
        <w:rPr>
          <w:sz w:val="24"/>
        </w:rPr>
        <w:t>Interim and Final RPPR in this section. Forms must be uploaded directly and SBIR/STTR recipients should not</w:t>
      </w:r>
      <w:r>
        <w:rPr>
          <w:spacing w:val="40"/>
          <w:sz w:val="24"/>
        </w:rPr>
        <w:t xml:space="preserve"> </w:t>
      </w:r>
      <w:r>
        <w:rPr>
          <w:sz w:val="24"/>
        </w:rPr>
        <w:t>select</w:t>
      </w:r>
      <w:r>
        <w:rPr>
          <w:spacing w:val="-1"/>
          <w:sz w:val="24"/>
        </w:rPr>
        <w:t xml:space="preserve"> </w:t>
      </w:r>
      <w:r>
        <w:rPr>
          <w:sz w:val="24"/>
        </w:rPr>
        <w:t>the</w:t>
      </w:r>
      <w:r>
        <w:rPr>
          <w:spacing w:val="-3"/>
          <w:sz w:val="24"/>
        </w:rPr>
        <w:t xml:space="preserve"> </w:t>
      </w:r>
      <w:r>
        <w:rPr>
          <w:sz w:val="24"/>
        </w:rPr>
        <w:t>“Nothing</w:t>
      </w:r>
      <w:r>
        <w:rPr>
          <w:spacing w:val="-2"/>
          <w:sz w:val="24"/>
        </w:rPr>
        <w:t xml:space="preserve"> </w:t>
      </w:r>
      <w:r>
        <w:rPr>
          <w:sz w:val="24"/>
        </w:rPr>
        <w:t>to</w:t>
      </w:r>
      <w:r>
        <w:rPr>
          <w:spacing w:val="-2"/>
          <w:sz w:val="24"/>
        </w:rPr>
        <w:t xml:space="preserve"> </w:t>
      </w:r>
      <w:r>
        <w:rPr>
          <w:sz w:val="24"/>
        </w:rPr>
        <w:t>Report”</w:t>
      </w:r>
      <w:r>
        <w:rPr>
          <w:spacing w:val="-3"/>
          <w:sz w:val="24"/>
        </w:rPr>
        <w:t xml:space="preserve"> </w:t>
      </w:r>
      <w:r>
        <w:rPr>
          <w:sz w:val="24"/>
        </w:rPr>
        <w:t>box</w:t>
      </w:r>
      <w:r>
        <w:rPr>
          <w:spacing w:val="-2"/>
          <w:sz w:val="24"/>
        </w:rPr>
        <w:t xml:space="preserve"> </w:t>
      </w:r>
      <w:r>
        <w:rPr>
          <w:sz w:val="24"/>
        </w:rPr>
        <w:t>in</w:t>
      </w:r>
      <w:r>
        <w:rPr>
          <w:spacing w:val="-2"/>
          <w:sz w:val="24"/>
        </w:rPr>
        <w:t xml:space="preserve"> </w:t>
      </w:r>
      <w:r>
        <w:rPr>
          <w:sz w:val="24"/>
        </w:rPr>
        <w:t>this</w:t>
      </w:r>
      <w:r>
        <w:rPr>
          <w:spacing w:val="-2"/>
          <w:sz w:val="24"/>
        </w:rPr>
        <w:t xml:space="preserve"> </w:t>
      </w:r>
      <w:r>
        <w:rPr>
          <w:sz w:val="24"/>
        </w:rPr>
        <w:t>section.</w:t>
      </w:r>
      <w:r>
        <w:rPr>
          <w:spacing w:val="-2"/>
          <w:sz w:val="24"/>
        </w:rPr>
        <w:t xml:space="preserve"> </w:t>
      </w:r>
      <w:r>
        <w:rPr>
          <w:sz w:val="24"/>
        </w:rPr>
        <w:t>The</w:t>
      </w:r>
      <w:r>
        <w:rPr>
          <w:spacing w:val="-1"/>
          <w:sz w:val="24"/>
        </w:rPr>
        <w:t xml:space="preserve"> </w:t>
      </w:r>
      <w:r>
        <w:rPr>
          <w:sz w:val="24"/>
        </w:rPr>
        <w:t>I-RPPR</w:t>
      </w:r>
      <w:r>
        <w:rPr>
          <w:spacing w:val="-1"/>
          <w:sz w:val="24"/>
        </w:rPr>
        <w:t xml:space="preserve"> </w:t>
      </w:r>
      <w:r>
        <w:rPr>
          <w:sz w:val="24"/>
        </w:rPr>
        <w:t>or</w:t>
      </w:r>
      <w:r>
        <w:rPr>
          <w:spacing w:val="-3"/>
          <w:sz w:val="24"/>
        </w:rPr>
        <w:t xml:space="preserve"> </w:t>
      </w:r>
      <w:r>
        <w:rPr>
          <w:sz w:val="24"/>
        </w:rPr>
        <w:t>F-RPPR</w:t>
      </w:r>
      <w:r>
        <w:rPr>
          <w:spacing w:val="-1"/>
          <w:sz w:val="24"/>
        </w:rPr>
        <w:t xml:space="preserve"> </w:t>
      </w:r>
      <w:r>
        <w:rPr>
          <w:sz w:val="24"/>
        </w:rPr>
        <w:t>will</w:t>
      </w:r>
      <w:r>
        <w:rPr>
          <w:spacing w:val="-1"/>
          <w:sz w:val="24"/>
        </w:rPr>
        <w:t xml:space="preserve"> </w:t>
      </w:r>
      <w:r>
        <w:rPr>
          <w:sz w:val="24"/>
        </w:rPr>
        <w:t>not</w:t>
      </w:r>
      <w:r>
        <w:rPr>
          <w:spacing w:val="-2"/>
          <w:sz w:val="24"/>
        </w:rPr>
        <w:t xml:space="preserve"> </w:t>
      </w:r>
      <w:r>
        <w:rPr>
          <w:sz w:val="24"/>
        </w:rPr>
        <w:t>be</w:t>
      </w:r>
      <w:r>
        <w:rPr>
          <w:spacing w:val="-3"/>
          <w:sz w:val="24"/>
        </w:rPr>
        <w:t xml:space="preserve"> </w:t>
      </w:r>
      <w:r>
        <w:rPr>
          <w:sz w:val="24"/>
        </w:rPr>
        <w:t>accepted</w:t>
      </w:r>
      <w:r>
        <w:rPr>
          <w:spacing w:val="-2"/>
          <w:sz w:val="24"/>
        </w:rPr>
        <w:t xml:space="preserve"> </w:t>
      </w:r>
      <w:r>
        <w:rPr>
          <w:sz w:val="24"/>
        </w:rPr>
        <w:t>unless</w:t>
      </w:r>
      <w:r>
        <w:rPr>
          <w:spacing w:val="-2"/>
          <w:sz w:val="24"/>
        </w:rPr>
        <w:t xml:space="preserve"> </w:t>
      </w:r>
      <w:r>
        <w:rPr>
          <w:sz w:val="24"/>
        </w:rPr>
        <w:t>all completed</w:t>
      </w:r>
      <w:r>
        <w:rPr>
          <w:spacing w:val="-1"/>
          <w:sz w:val="24"/>
        </w:rPr>
        <w:t xml:space="preserve"> </w:t>
      </w:r>
      <w:r>
        <w:rPr>
          <w:sz w:val="24"/>
        </w:rPr>
        <w:t>Life</w:t>
      </w:r>
      <w:r>
        <w:rPr>
          <w:spacing w:val="-3"/>
          <w:sz w:val="24"/>
        </w:rPr>
        <w:t xml:space="preserve"> </w:t>
      </w:r>
      <w:r>
        <w:rPr>
          <w:sz w:val="24"/>
        </w:rPr>
        <w:t>Cycle</w:t>
      </w:r>
      <w:r>
        <w:rPr>
          <w:spacing w:val="-2"/>
          <w:sz w:val="24"/>
        </w:rPr>
        <w:t xml:space="preserve"> </w:t>
      </w:r>
      <w:r>
        <w:rPr>
          <w:sz w:val="24"/>
        </w:rPr>
        <w:t>Certification(s)</w:t>
      </w:r>
      <w:r>
        <w:rPr>
          <w:spacing w:val="-1"/>
          <w:sz w:val="24"/>
        </w:rPr>
        <w:t xml:space="preserve"> </w:t>
      </w:r>
      <w:r>
        <w:rPr>
          <w:sz w:val="24"/>
        </w:rPr>
        <w:t>are</w:t>
      </w:r>
      <w:r>
        <w:rPr>
          <w:spacing w:val="-3"/>
          <w:sz w:val="24"/>
        </w:rPr>
        <w:t xml:space="preserve"> </w:t>
      </w:r>
      <w:r>
        <w:rPr>
          <w:sz w:val="24"/>
        </w:rPr>
        <w:t>received.</w:t>
      </w:r>
      <w:r>
        <w:rPr>
          <w:spacing w:val="-1"/>
          <w:sz w:val="24"/>
        </w:rPr>
        <w:t xml:space="preserve"> </w:t>
      </w:r>
      <w:r>
        <w:rPr>
          <w:sz w:val="24"/>
        </w:rPr>
        <w:t>Life</w:t>
      </w:r>
      <w:r>
        <w:rPr>
          <w:spacing w:val="-3"/>
          <w:sz w:val="24"/>
        </w:rPr>
        <w:t xml:space="preserve"> </w:t>
      </w:r>
      <w:r>
        <w:rPr>
          <w:sz w:val="24"/>
        </w:rPr>
        <w:t>Cycle</w:t>
      </w:r>
      <w:r>
        <w:rPr>
          <w:spacing w:val="-1"/>
          <w:sz w:val="24"/>
        </w:rPr>
        <w:t xml:space="preserve"> </w:t>
      </w:r>
      <w:r>
        <w:rPr>
          <w:sz w:val="24"/>
        </w:rPr>
        <w:t>Certification</w:t>
      </w:r>
      <w:r>
        <w:rPr>
          <w:spacing w:val="-1"/>
          <w:sz w:val="24"/>
        </w:rPr>
        <w:t xml:space="preserve"> </w:t>
      </w:r>
      <w:r>
        <w:rPr>
          <w:sz w:val="24"/>
        </w:rPr>
        <w:t>forms</w:t>
      </w:r>
      <w:r>
        <w:rPr>
          <w:spacing w:val="-1"/>
          <w:sz w:val="24"/>
        </w:rPr>
        <w:t xml:space="preserve"> </w:t>
      </w:r>
      <w:r>
        <w:rPr>
          <w:sz w:val="24"/>
        </w:rPr>
        <w:t>are available for</w:t>
      </w:r>
      <w:r>
        <w:rPr>
          <w:spacing w:val="-3"/>
          <w:sz w:val="24"/>
        </w:rPr>
        <w:t xml:space="preserve"> </w:t>
      </w:r>
      <w:r>
        <w:rPr>
          <w:sz w:val="24"/>
        </w:rPr>
        <w:t xml:space="preserve">SBIR and STTR applicants and awardees in fillable format at: </w:t>
      </w:r>
      <w:hyperlink r:id="rId195">
        <w:r>
          <w:rPr>
            <w:i/>
            <w:color w:val="0000FF"/>
            <w:spacing w:val="-2"/>
            <w:sz w:val="24"/>
            <w:u w:val="single" w:color="0000FF"/>
          </w:rPr>
          <w:t>https://grants.nih.gov/grants/forms/manage_a_small_business_award.htm</w:t>
        </w:r>
      </w:hyperlink>
      <w:r>
        <w:rPr>
          <w:b/>
          <w:i/>
          <w:spacing w:val="-2"/>
          <w:sz w:val="24"/>
        </w:rPr>
        <w:t>.</w:t>
      </w:r>
    </w:p>
    <w:p w:rsidR="00F717DC" w14:paraId="6183AB92" w14:textId="77777777">
      <w:pPr>
        <w:pStyle w:val="ListParagraph"/>
        <w:numPr>
          <w:ilvl w:val="1"/>
          <w:numId w:val="25"/>
        </w:numPr>
        <w:tabs>
          <w:tab w:val="left" w:pos="630"/>
        </w:tabs>
        <w:spacing w:before="121"/>
        <w:ind w:hanging="415"/>
        <w:rPr>
          <w:b/>
          <w:i/>
          <w:sz w:val="24"/>
        </w:rPr>
      </w:pPr>
      <w:r>
        <w:rPr>
          <w:b/>
          <w:i/>
          <w:sz w:val="24"/>
        </w:rPr>
        <w:t>Not</w:t>
      </w:r>
      <w:r>
        <w:rPr>
          <w:b/>
          <w:i/>
          <w:spacing w:val="-4"/>
          <w:sz w:val="24"/>
        </w:rPr>
        <w:t xml:space="preserve"> </w:t>
      </w:r>
      <w:r>
        <w:rPr>
          <w:b/>
          <w:i/>
          <w:spacing w:val="-2"/>
          <w:sz w:val="24"/>
        </w:rPr>
        <w:t>Applicable.</w:t>
      </w:r>
    </w:p>
    <w:p w:rsidR="00F717DC" w14:paraId="1359E306" w14:textId="77777777">
      <w:pPr>
        <w:pStyle w:val="ListParagraph"/>
        <w:numPr>
          <w:ilvl w:val="1"/>
          <w:numId w:val="25"/>
        </w:numPr>
        <w:tabs>
          <w:tab w:val="left" w:pos="630"/>
        </w:tabs>
        <w:ind w:hanging="415"/>
        <w:rPr>
          <w:b/>
          <w:i/>
          <w:sz w:val="24"/>
        </w:rPr>
      </w:pPr>
      <w:r>
        <w:rPr>
          <w:b/>
          <w:i/>
          <w:sz w:val="24"/>
        </w:rPr>
        <w:t>Not</w:t>
      </w:r>
      <w:r>
        <w:rPr>
          <w:b/>
          <w:i/>
          <w:spacing w:val="-4"/>
          <w:sz w:val="24"/>
        </w:rPr>
        <w:t xml:space="preserve"> </w:t>
      </w:r>
      <w:r>
        <w:rPr>
          <w:b/>
          <w:i/>
          <w:spacing w:val="-2"/>
          <w:sz w:val="24"/>
        </w:rPr>
        <w:t>Applicable.</w:t>
      </w:r>
    </w:p>
    <w:p w:rsidR="00F717DC" w14:paraId="7A670EA1" w14:textId="77777777">
      <w:pPr>
        <w:pStyle w:val="Heading2"/>
        <w:numPr>
          <w:ilvl w:val="1"/>
          <w:numId w:val="24"/>
        </w:numPr>
        <w:tabs>
          <w:tab w:val="left" w:pos="936"/>
          <w:tab w:val="left" w:pos="937"/>
        </w:tabs>
        <w:ind w:hanging="722"/>
      </w:pPr>
      <w:bookmarkStart w:id="319" w:name="7.4_Training_RPPRs"/>
      <w:bookmarkStart w:id="320" w:name="_bookmark189"/>
      <w:bookmarkEnd w:id="319"/>
      <w:bookmarkEnd w:id="320"/>
      <w:r>
        <w:t>Training</w:t>
      </w:r>
      <w:r>
        <w:rPr>
          <w:spacing w:val="-11"/>
        </w:rPr>
        <w:t xml:space="preserve"> </w:t>
      </w:r>
      <w:r>
        <w:rPr>
          <w:spacing w:val="-4"/>
        </w:rPr>
        <w:t>RPPRs</w:t>
      </w:r>
    </w:p>
    <w:p w:rsidR="00F717DC" w14:paraId="5EA93231" w14:textId="77777777">
      <w:pPr>
        <w:pStyle w:val="BodyText"/>
      </w:pPr>
      <w:r>
        <w:t>For</w:t>
      </w:r>
      <w:r>
        <w:rPr>
          <w:spacing w:val="-4"/>
        </w:rPr>
        <w:t xml:space="preserve"> </w:t>
      </w:r>
      <w:r>
        <w:t>Training</w:t>
      </w:r>
      <w:r>
        <w:rPr>
          <w:spacing w:val="-2"/>
        </w:rPr>
        <w:t xml:space="preserve"> </w:t>
      </w:r>
      <w:r>
        <w:t>Awards</w:t>
      </w:r>
      <w:r>
        <w:rPr>
          <w:spacing w:val="-1"/>
        </w:rPr>
        <w:t xml:space="preserve"> </w:t>
      </w:r>
      <w:r>
        <w:t>(i.e.,</w:t>
      </w:r>
      <w:r>
        <w:rPr>
          <w:spacing w:val="-2"/>
        </w:rPr>
        <w:t xml:space="preserve"> </w:t>
      </w:r>
      <w:r>
        <w:t>K12,</w:t>
      </w:r>
      <w:r>
        <w:rPr>
          <w:spacing w:val="-1"/>
        </w:rPr>
        <w:t xml:space="preserve"> </w:t>
      </w:r>
      <w:r>
        <w:t>KL2,</w:t>
      </w:r>
      <w:r>
        <w:rPr>
          <w:spacing w:val="-2"/>
        </w:rPr>
        <w:t xml:space="preserve"> </w:t>
      </w:r>
      <w:r>
        <w:t>R90,</w:t>
      </w:r>
      <w:r>
        <w:rPr>
          <w:spacing w:val="-2"/>
        </w:rPr>
        <w:t xml:space="preserve"> </w:t>
      </w:r>
      <w:r>
        <w:t>RL9,</w:t>
      </w:r>
      <w:r>
        <w:rPr>
          <w:spacing w:val="-1"/>
        </w:rPr>
        <w:t xml:space="preserve"> </w:t>
      </w:r>
      <w:r>
        <w:t>T15,</w:t>
      </w:r>
      <w:r>
        <w:rPr>
          <w:spacing w:val="-3"/>
        </w:rPr>
        <w:t xml:space="preserve"> </w:t>
      </w:r>
      <w:r>
        <w:t>T32,</w:t>
      </w:r>
      <w:r>
        <w:rPr>
          <w:spacing w:val="-2"/>
        </w:rPr>
        <w:t xml:space="preserve"> </w:t>
      </w:r>
      <w:r>
        <w:t>T34,</w:t>
      </w:r>
      <w:r>
        <w:rPr>
          <w:spacing w:val="-3"/>
        </w:rPr>
        <w:t xml:space="preserve"> </w:t>
      </w:r>
      <w:r>
        <w:t>T35,</w:t>
      </w:r>
      <w:r>
        <w:rPr>
          <w:spacing w:val="-2"/>
        </w:rPr>
        <w:t xml:space="preserve"> </w:t>
      </w:r>
      <w:r>
        <w:t>T37,</w:t>
      </w:r>
      <w:r>
        <w:rPr>
          <w:spacing w:val="-3"/>
        </w:rPr>
        <w:t xml:space="preserve"> </w:t>
      </w:r>
      <w:r>
        <w:t>T90,</w:t>
      </w:r>
      <w:r>
        <w:rPr>
          <w:spacing w:val="-3"/>
        </w:rPr>
        <w:t xml:space="preserve"> </w:t>
      </w:r>
      <w:r>
        <w:t>TL1,</w:t>
      </w:r>
      <w:r>
        <w:rPr>
          <w:spacing w:val="-1"/>
        </w:rPr>
        <w:t xml:space="preserve"> </w:t>
      </w:r>
      <w:r>
        <w:t>TL4,</w:t>
      </w:r>
      <w:r>
        <w:rPr>
          <w:spacing w:val="-3"/>
        </w:rPr>
        <w:t xml:space="preserve"> </w:t>
      </w:r>
      <w:r>
        <w:t>and</w:t>
      </w:r>
      <w:r>
        <w:rPr>
          <w:spacing w:val="-2"/>
        </w:rPr>
        <w:t xml:space="preserve"> </w:t>
      </w:r>
      <w:r>
        <w:rPr>
          <w:spacing w:val="-4"/>
        </w:rPr>
        <w:t>TU2)</w:t>
      </w:r>
    </w:p>
    <w:p w:rsidR="00F717DC" w14:paraId="1BF77DCF" w14:textId="77777777">
      <w:pPr>
        <w:pStyle w:val="BodyText"/>
        <w:spacing w:before="0"/>
        <w:ind w:right="731"/>
      </w:pPr>
      <w:r>
        <w:pict>
          <v:rect id="docshape619" o:spid="_x0000_s1626" style="width:3.1pt;height:0.6pt;margin-top:12.5pt;margin-left:339.8pt;mso-position-horizontal-relative:page;position:absolute;z-index:-251608064" fillcolor="blue" stroked="f"/>
        </w:pict>
      </w:r>
      <w:r>
        <w:pict>
          <v:rect id="docshape620" o:spid="_x0000_s1627" style="width:3pt;height:0.6pt;margin-top:12.5pt;margin-left:514.2pt;mso-position-horizontal-relative:page;position:absolute;z-index:-251607040" fillcolor="blue" stroked="f"/>
        </w:pict>
      </w:r>
      <w:r w:rsidR="004544C6">
        <w:t>and</w:t>
      </w:r>
      <w:r w:rsidR="004544C6">
        <w:rPr>
          <w:spacing w:val="-3"/>
        </w:rPr>
        <w:t xml:space="preserve"> </w:t>
      </w:r>
      <w:r w:rsidR="004544C6">
        <w:t>multi-year</w:t>
      </w:r>
      <w:r w:rsidR="004544C6">
        <w:rPr>
          <w:spacing w:val="-4"/>
        </w:rPr>
        <w:t xml:space="preserve"> </w:t>
      </w:r>
      <w:r w:rsidR="004544C6">
        <w:t>funded</w:t>
      </w:r>
      <w:r w:rsidR="004544C6">
        <w:rPr>
          <w:spacing w:val="-3"/>
        </w:rPr>
        <w:t xml:space="preserve"> </w:t>
      </w:r>
      <w:r w:rsidR="004544C6">
        <w:t>training</w:t>
      </w:r>
      <w:r w:rsidR="004544C6">
        <w:rPr>
          <w:spacing w:val="-2"/>
        </w:rPr>
        <w:t xml:space="preserve"> </w:t>
      </w:r>
      <w:r w:rsidR="004544C6">
        <w:t>awards</w:t>
      </w:r>
      <w:r w:rsidR="004544C6">
        <w:rPr>
          <w:spacing w:val="-4"/>
        </w:rPr>
        <w:t xml:space="preserve"> </w:t>
      </w:r>
      <w:r w:rsidR="004544C6">
        <w:t>(i.e.,</w:t>
      </w:r>
      <w:r w:rsidR="004544C6">
        <w:rPr>
          <w:spacing w:val="-1"/>
        </w:rPr>
        <w:t xml:space="preserve"> </w:t>
      </w:r>
      <w:r w:rsidR="004544C6">
        <w:t>KM1)</w:t>
      </w:r>
      <w:r w:rsidR="004544C6">
        <w:rPr>
          <w:spacing w:val="-2"/>
        </w:rPr>
        <w:t xml:space="preserve"> </w:t>
      </w:r>
      <w:r w:rsidR="004544C6">
        <w:t>follow</w:t>
      </w:r>
      <w:r w:rsidR="004544C6">
        <w:rPr>
          <w:spacing w:val="-3"/>
        </w:rPr>
        <w:t xml:space="preserve"> </w:t>
      </w:r>
      <w:r w:rsidR="004544C6">
        <w:t>the</w:t>
      </w:r>
      <w:r w:rsidR="004544C6">
        <w:rPr>
          <w:spacing w:val="-1"/>
        </w:rPr>
        <w:t xml:space="preserve"> </w:t>
      </w:r>
      <w:hyperlink w:anchor="_bookmark144" w:history="1">
        <w:r w:rsidR="004544C6">
          <w:t>Instructions</w:t>
        </w:r>
        <w:r w:rsidR="004544C6">
          <w:rPr>
            <w:spacing w:val="-3"/>
          </w:rPr>
          <w:t xml:space="preserve"> </w:t>
        </w:r>
        <w:r w:rsidR="004544C6">
          <w:t>for</w:t>
        </w:r>
        <w:r w:rsidR="004544C6">
          <w:rPr>
            <w:spacing w:val="-4"/>
          </w:rPr>
          <w:t xml:space="preserve"> </w:t>
        </w:r>
        <w:r w:rsidR="004544C6">
          <w:t>RPPR</w:t>
        </w:r>
        <w:r w:rsidR="004544C6">
          <w:rPr>
            <w:spacing w:val="-2"/>
          </w:rPr>
          <w:t xml:space="preserve"> </w:t>
        </w:r>
        <w:r w:rsidR="004544C6">
          <w:t>Sections</w:t>
        </w:r>
        <w:r w:rsidR="004544C6">
          <w:rPr>
            <w:spacing w:val="-2"/>
          </w:rPr>
          <w:t xml:space="preserve"> </w:t>
        </w:r>
        <w:r w:rsidR="004544C6">
          <w:t>A–I</w:t>
        </w:r>
      </w:hyperlink>
      <w:r w:rsidR="004544C6">
        <w:rPr>
          <w:spacing w:val="-7"/>
        </w:rPr>
        <w:t xml:space="preserve"> </w:t>
      </w:r>
      <w:r w:rsidR="004544C6">
        <w:t>in chapter 6, with the exceptions noted below.</w:t>
      </w:r>
    </w:p>
    <w:p w:rsidR="00F717DC" w14:paraId="00A23948" w14:textId="77777777">
      <w:pPr>
        <w:pStyle w:val="BodyText"/>
        <w:spacing w:before="5"/>
        <w:ind w:left="0"/>
        <w:rPr>
          <w:sz w:val="8"/>
        </w:rPr>
      </w:pPr>
      <w:r>
        <w:pict>
          <v:rect id="docshape621" o:spid="_x0000_s1628" style="width:490.4pt;height:0.5pt;margin-top:6.05pt;margin-left:45.35pt;mso-position-horizontal-relative:page;mso-wrap-distance-left:0;mso-wrap-distance-right:0;position:absolute;z-index:-251456512" fillcolor="black" stroked="f">
            <w10:wrap type="topAndBottom"/>
          </v:rect>
        </w:pict>
      </w:r>
    </w:p>
    <w:p w:rsidR="00F717DC" w14:paraId="6A7C32C8" w14:textId="77777777">
      <w:pPr>
        <w:pStyle w:val="BodyText"/>
        <w:spacing w:before="18" w:after="17" w:line="242" w:lineRule="auto"/>
      </w:pPr>
      <w:r>
        <w:rPr>
          <w:b/>
        </w:rPr>
        <w:t>AHRQ</w:t>
      </w:r>
      <w:r>
        <w:rPr>
          <w:b/>
          <w:spacing w:val="-3"/>
        </w:rPr>
        <w:t xml:space="preserve"> </w:t>
      </w:r>
      <w:r>
        <w:rPr>
          <w:b/>
        </w:rPr>
        <w:t>Recipients</w:t>
      </w:r>
      <w:r>
        <w:rPr>
          <w:b/>
          <w:spacing w:val="-3"/>
        </w:rPr>
        <w:t xml:space="preserve"> </w:t>
      </w:r>
      <w:r>
        <w:rPr>
          <w:b/>
        </w:rPr>
        <w:t>only</w:t>
      </w:r>
      <w:r>
        <w:t>:</w:t>
      </w:r>
      <w:r>
        <w:rPr>
          <w:spacing w:val="-3"/>
        </w:rPr>
        <w:t xml:space="preserve"> </w:t>
      </w:r>
      <w:r>
        <w:t>T32</w:t>
      </w:r>
      <w:r>
        <w:rPr>
          <w:spacing w:val="-4"/>
        </w:rPr>
        <w:t xml:space="preserve"> </w:t>
      </w:r>
      <w:r>
        <w:t>recipients</w:t>
      </w:r>
      <w:r>
        <w:rPr>
          <w:spacing w:val="-2"/>
        </w:rPr>
        <w:t xml:space="preserve"> </w:t>
      </w:r>
      <w:r>
        <w:t>should</w:t>
      </w:r>
      <w:r>
        <w:rPr>
          <w:spacing w:val="-3"/>
        </w:rPr>
        <w:t xml:space="preserve"> </w:t>
      </w:r>
      <w:r>
        <w:t>consult</w:t>
      </w:r>
      <w:r>
        <w:rPr>
          <w:spacing w:val="-2"/>
        </w:rPr>
        <w:t xml:space="preserve"> </w:t>
      </w:r>
      <w:r>
        <w:t>their</w:t>
      </w:r>
      <w:r>
        <w:rPr>
          <w:spacing w:val="-4"/>
        </w:rPr>
        <w:t xml:space="preserve"> </w:t>
      </w:r>
      <w:r>
        <w:t>AHRQ</w:t>
      </w:r>
      <w:r>
        <w:rPr>
          <w:spacing w:val="-4"/>
        </w:rPr>
        <w:t xml:space="preserve"> </w:t>
      </w:r>
      <w:r>
        <w:t>Program</w:t>
      </w:r>
      <w:r>
        <w:rPr>
          <w:spacing w:val="-3"/>
        </w:rPr>
        <w:t xml:space="preserve"> </w:t>
      </w:r>
      <w:r>
        <w:t>Official</w:t>
      </w:r>
      <w:r>
        <w:rPr>
          <w:spacing w:val="-4"/>
        </w:rPr>
        <w:t xml:space="preserve"> </w:t>
      </w:r>
      <w:r>
        <w:t>for</w:t>
      </w:r>
      <w:r>
        <w:rPr>
          <w:spacing w:val="-4"/>
        </w:rPr>
        <w:t xml:space="preserve"> </w:t>
      </w:r>
      <w:r>
        <w:t xml:space="preserve">additional </w:t>
      </w:r>
      <w:r>
        <w:rPr>
          <w:spacing w:val="-2"/>
        </w:rPr>
        <w:t>requirements.</w:t>
      </w:r>
    </w:p>
    <w:p w:rsidR="00F717DC" w14:paraId="39B50244" w14:textId="77777777">
      <w:pPr>
        <w:pStyle w:val="BodyText"/>
        <w:spacing w:before="0" w:line="20" w:lineRule="exact"/>
        <w:ind w:left="187"/>
        <w:rPr>
          <w:sz w:val="2"/>
        </w:rPr>
      </w:pPr>
      <w:r>
        <w:rPr>
          <w:sz w:val="2"/>
        </w:rPr>
        <w:pict>
          <v:group id="docshapegroup622" o:spid="_x0000_i1629" style="width:490.45pt;height:0.5pt;mso-position-horizontal-relative:char;mso-position-vertical-relative:line" coordsize="9809,10">
            <v:rect id="docshape623" o:spid="_x0000_s1630" style="width:9809;height:10;position:absolute" fillcolor="black" stroked="f"/>
            <w10:wrap type="none"/>
            <w10:anchorlock/>
          </v:group>
        </w:pict>
      </w:r>
    </w:p>
    <w:p w:rsidR="00F717DC" w14:paraId="7024C750" w14:textId="77777777">
      <w:pPr>
        <w:spacing w:before="108"/>
        <w:ind w:left="215"/>
        <w:rPr>
          <w:b/>
          <w:i/>
          <w:sz w:val="24"/>
        </w:rPr>
      </w:pPr>
      <w:bookmarkStart w:id="321" w:name="B.1._What_are_the_major_goals_of_the_pro"/>
      <w:bookmarkEnd w:id="321"/>
      <w:r>
        <w:rPr>
          <w:b/>
          <w:i/>
          <w:sz w:val="24"/>
        </w:rPr>
        <w:t>B.1.</w:t>
      </w:r>
      <w:r>
        <w:rPr>
          <w:b/>
          <w:i/>
          <w:spacing w:val="-2"/>
          <w:sz w:val="24"/>
        </w:rPr>
        <w:t xml:space="preserve"> </w:t>
      </w:r>
      <w:r>
        <w:rPr>
          <w:b/>
          <w:i/>
          <w:sz w:val="24"/>
        </w:rPr>
        <w:t>What</w:t>
      </w:r>
      <w:r>
        <w:rPr>
          <w:b/>
          <w:i/>
          <w:spacing w:val="-1"/>
          <w:sz w:val="24"/>
        </w:rPr>
        <w:t xml:space="preserve"> </w:t>
      </w:r>
      <w:r>
        <w:rPr>
          <w:b/>
          <w:i/>
          <w:sz w:val="24"/>
        </w:rPr>
        <w:t>are</w:t>
      </w:r>
      <w:r>
        <w:rPr>
          <w:b/>
          <w:i/>
          <w:spacing w:val="-3"/>
          <w:sz w:val="24"/>
        </w:rPr>
        <w:t xml:space="preserve"> </w:t>
      </w:r>
      <w:r>
        <w:rPr>
          <w:b/>
          <w:i/>
          <w:sz w:val="24"/>
        </w:rPr>
        <w:t>the</w:t>
      </w:r>
      <w:r>
        <w:rPr>
          <w:b/>
          <w:i/>
          <w:spacing w:val="-2"/>
          <w:sz w:val="24"/>
        </w:rPr>
        <w:t xml:space="preserve"> </w:t>
      </w:r>
      <w:r>
        <w:rPr>
          <w:b/>
          <w:i/>
          <w:sz w:val="24"/>
        </w:rPr>
        <w:t>major</w:t>
      </w:r>
      <w:r>
        <w:rPr>
          <w:b/>
          <w:i/>
          <w:spacing w:val="-3"/>
          <w:sz w:val="24"/>
        </w:rPr>
        <w:t xml:space="preserve"> </w:t>
      </w:r>
      <w:r>
        <w:rPr>
          <w:b/>
          <w:i/>
          <w:sz w:val="24"/>
        </w:rPr>
        <w:t>goals</w:t>
      </w:r>
      <w:r>
        <w:rPr>
          <w:b/>
          <w:i/>
          <w:spacing w:val="-1"/>
          <w:sz w:val="24"/>
        </w:rPr>
        <w:t xml:space="preserve"> </w:t>
      </w:r>
      <w:r>
        <w:rPr>
          <w:b/>
          <w:i/>
          <w:sz w:val="24"/>
        </w:rPr>
        <w:t>of</w:t>
      </w:r>
      <w:r>
        <w:rPr>
          <w:b/>
          <w:i/>
          <w:spacing w:val="-2"/>
          <w:sz w:val="24"/>
        </w:rPr>
        <w:t xml:space="preserve"> </w:t>
      </w:r>
      <w:r>
        <w:rPr>
          <w:b/>
          <w:i/>
          <w:sz w:val="24"/>
        </w:rPr>
        <w:t>the</w:t>
      </w:r>
      <w:r>
        <w:rPr>
          <w:b/>
          <w:i/>
          <w:spacing w:val="-2"/>
          <w:sz w:val="24"/>
        </w:rPr>
        <w:t xml:space="preserve"> project?</w:t>
      </w:r>
    </w:p>
    <w:p w:rsidR="00F717DC" w14:paraId="4DFF3562" w14:textId="77777777">
      <w:pPr>
        <w:pStyle w:val="BodyText"/>
        <w:ind w:right="225"/>
      </w:pPr>
      <w:r>
        <w:t>Provide a description of the training objectives and goals. List the major goals of the project as stated in the</w:t>
      </w:r>
      <w:r>
        <w:rPr>
          <w:spacing w:val="-3"/>
        </w:rPr>
        <w:t xml:space="preserve"> </w:t>
      </w:r>
      <w:r>
        <w:t>approved</w:t>
      </w:r>
      <w:r>
        <w:rPr>
          <w:spacing w:val="-1"/>
        </w:rPr>
        <w:t xml:space="preserve"> </w:t>
      </w:r>
      <w:r>
        <w:t>application or</w:t>
      </w:r>
      <w:r>
        <w:rPr>
          <w:spacing w:val="-3"/>
        </w:rPr>
        <w:t xml:space="preserve"> </w:t>
      </w:r>
      <w:r>
        <w:t>as</w:t>
      </w:r>
      <w:r>
        <w:rPr>
          <w:spacing w:val="-2"/>
        </w:rPr>
        <w:t xml:space="preserve"> </w:t>
      </w:r>
      <w:r>
        <w:t>approved</w:t>
      </w:r>
      <w:r>
        <w:rPr>
          <w:spacing w:val="-2"/>
        </w:rPr>
        <w:t xml:space="preserve"> </w:t>
      </w:r>
      <w:r>
        <w:t>by</w:t>
      </w:r>
      <w:r>
        <w:rPr>
          <w:spacing w:val="-2"/>
        </w:rPr>
        <w:t xml:space="preserve"> </w:t>
      </w:r>
      <w:r>
        <w:t>the</w:t>
      </w:r>
      <w:r>
        <w:rPr>
          <w:spacing w:val="-3"/>
        </w:rPr>
        <w:t xml:space="preserve"> </w:t>
      </w:r>
      <w:r>
        <w:t>agency.</w:t>
      </w:r>
      <w:r>
        <w:rPr>
          <w:spacing w:val="-1"/>
        </w:rPr>
        <w:t xml:space="preserve"> </w:t>
      </w:r>
      <w:r>
        <w:t>If</w:t>
      </w:r>
      <w:r>
        <w:rPr>
          <w:spacing w:val="-3"/>
        </w:rPr>
        <w:t xml:space="preserve"> </w:t>
      </w:r>
      <w:r>
        <w:t>the</w:t>
      </w:r>
      <w:r>
        <w:rPr>
          <w:spacing w:val="-3"/>
        </w:rPr>
        <w:t xml:space="preserve"> </w:t>
      </w:r>
      <w:r>
        <w:t>application</w:t>
      </w:r>
      <w:r>
        <w:rPr>
          <w:spacing w:val="-2"/>
        </w:rPr>
        <w:t xml:space="preserve"> </w:t>
      </w:r>
      <w:r>
        <w:t>lists</w:t>
      </w:r>
      <w:r>
        <w:rPr>
          <w:spacing w:val="-2"/>
        </w:rPr>
        <w:t xml:space="preserve"> </w:t>
      </w:r>
      <w:r>
        <w:t>milestones/target</w:t>
      </w:r>
      <w:r>
        <w:rPr>
          <w:spacing w:val="-2"/>
        </w:rPr>
        <w:t xml:space="preserve"> </w:t>
      </w:r>
      <w:r>
        <w:t>dates</w:t>
      </w:r>
      <w:r>
        <w:rPr>
          <w:spacing w:val="-3"/>
        </w:rPr>
        <w:t xml:space="preserve"> </w:t>
      </w:r>
      <w:r>
        <w:t>for important</w:t>
      </w:r>
      <w:r>
        <w:rPr>
          <w:spacing w:val="-2"/>
        </w:rPr>
        <w:t xml:space="preserve"> </w:t>
      </w:r>
      <w:r>
        <w:t>activities</w:t>
      </w:r>
      <w:r>
        <w:rPr>
          <w:spacing w:val="-2"/>
        </w:rPr>
        <w:t xml:space="preserve"> </w:t>
      </w:r>
      <w:r>
        <w:t>or</w:t>
      </w:r>
      <w:r>
        <w:rPr>
          <w:spacing w:val="-3"/>
        </w:rPr>
        <w:t xml:space="preserve"> </w:t>
      </w:r>
      <w:r>
        <w:t>phases</w:t>
      </w:r>
      <w:r>
        <w:rPr>
          <w:spacing w:val="-2"/>
        </w:rPr>
        <w:t xml:space="preserve"> </w:t>
      </w:r>
      <w:r>
        <w:t>of</w:t>
      </w:r>
      <w:r>
        <w:rPr>
          <w:spacing w:val="-3"/>
        </w:rPr>
        <w:t xml:space="preserve"> </w:t>
      </w:r>
      <w:r>
        <w:t>the</w:t>
      </w:r>
      <w:r>
        <w:rPr>
          <w:spacing w:val="-3"/>
        </w:rPr>
        <w:t xml:space="preserve"> </w:t>
      </w:r>
      <w:r>
        <w:t>project,</w:t>
      </w:r>
      <w:r>
        <w:rPr>
          <w:spacing w:val="-2"/>
        </w:rPr>
        <w:t xml:space="preserve"> </w:t>
      </w:r>
      <w:r>
        <w:t>identify</w:t>
      </w:r>
      <w:r>
        <w:rPr>
          <w:spacing w:val="-3"/>
        </w:rPr>
        <w:t xml:space="preserve"> </w:t>
      </w:r>
      <w:r>
        <w:t>these</w:t>
      </w:r>
      <w:r>
        <w:rPr>
          <w:spacing w:val="-3"/>
        </w:rPr>
        <w:t xml:space="preserve"> </w:t>
      </w:r>
      <w:r>
        <w:t>dates</w:t>
      </w:r>
      <w:r>
        <w:rPr>
          <w:spacing w:val="-1"/>
        </w:rPr>
        <w:t xml:space="preserve"> </w:t>
      </w:r>
      <w:r>
        <w:t>and</w:t>
      </w:r>
      <w:r>
        <w:rPr>
          <w:spacing w:val="-2"/>
        </w:rPr>
        <w:t xml:space="preserve"> </w:t>
      </w:r>
      <w:r>
        <w:t>show</w:t>
      </w:r>
      <w:r>
        <w:rPr>
          <w:spacing w:val="-3"/>
        </w:rPr>
        <w:t xml:space="preserve"> </w:t>
      </w:r>
      <w:r>
        <w:t>actual</w:t>
      </w:r>
      <w:r>
        <w:rPr>
          <w:spacing w:val="-2"/>
        </w:rPr>
        <w:t xml:space="preserve"> </w:t>
      </w:r>
      <w:r>
        <w:t>completion</w:t>
      </w:r>
      <w:r>
        <w:rPr>
          <w:spacing w:val="-2"/>
        </w:rPr>
        <w:t xml:space="preserve"> </w:t>
      </w:r>
      <w:r>
        <w:t>dates</w:t>
      </w:r>
      <w:r>
        <w:rPr>
          <w:spacing w:val="-3"/>
        </w:rPr>
        <w:t xml:space="preserve"> </w:t>
      </w:r>
      <w:r>
        <w:t>or</w:t>
      </w:r>
      <w:r>
        <w:rPr>
          <w:spacing w:val="-2"/>
        </w:rPr>
        <w:t xml:space="preserve"> </w:t>
      </w:r>
      <w:r>
        <w:t>the percentage of completion.</w:t>
      </w:r>
    </w:p>
    <w:p w:rsidR="00F717DC" w14:paraId="52AFCB0A" w14:textId="77777777">
      <w:pPr>
        <w:pStyle w:val="BodyText"/>
        <w:spacing w:before="121"/>
      </w:pPr>
      <w:r>
        <w:t>Since</w:t>
      </w:r>
      <w:r>
        <w:rPr>
          <w:spacing w:val="-4"/>
        </w:rPr>
        <w:t xml:space="preserve"> </w:t>
      </w:r>
      <w:r>
        <w:t>the</w:t>
      </w:r>
      <w:r>
        <w:rPr>
          <w:spacing w:val="-4"/>
        </w:rPr>
        <w:t xml:space="preserve"> </w:t>
      </w:r>
      <w:r>
        <w:t>last</w:t>
      </w:r>
      <w:r>
        <w:rPr>
          <w:spacing w:val="-3"/>
        </w:rPr>
        <w:t xml:space="preserve"> </w:t>
      </w:r>
      <w:r>
        <w:t>report</w:t>
      </w:r>
      <w:r>
        <w:rPr>
          <w:spacing w:val="-4"/>
        </w:rPr>
        <w:t xml:space="preserve"> </w:t>
      </w:r>
      <w:r>
        <w:t>or</w:t>
      </w:r>
      <w:r>
        <w:rPr>
          <w:spacing w:val="-2"/>
        </w:rPr>
        <w:t xml:space="preserve"> </w:t>
      </w:r>
      <w:r>
        <w:t>application,</w:t>
      </w:r>
      <w:r>
        <w:rPr>
          <w:spacing w:val="-2"/>
        </w:rPr>
        <w:t xml:space="preserve"> </w:t>
      </w:r>
      <w:r>
        <w:t>describe</w:t>
      </w:r>
      <w:r>
        <w:rPr>
          <w:spacing w:val="-5"/>
        </w:rPr>
        <w:t xml:space="preserve"> </w:t>
      </w:r>
      <w:r>
        <w:t>implementation</w:t>
      </w:r>
      <w:r>
        <w:rPr>
          <w:spacing w:val="-2"/>
        </w:rPr>
        <w:t xml:space="preserve"> </w:t>
      </w:r>
      <w:r>
        <w:t>of</w:t>
      </w:r>
      <w:r>
        <w:rPr>
          <w:spacing w:val="-4"/>
        </w:rPr>
        <w:t xml:space="preserve"> </w:t>
      </w:r>
      <w:r>
        <w:t>training</w:t>
      </w:r>
      <w:r>
        <w:rPr>
          <w:spacing w:val="-3"/>
        </w:rPr>
        <w:t xml:space="preserve"> </w:t>
      </w:r>
      <w:r>
        <w:t>and</w:t>
      </w:r>
      <w:r>
        <w:rPr>
          <w:spacing w:val="-3"/>
        </w:rPr>
        <w:t xml:space="preserve"> </w:t>
      </w:r>
      <w:r>
        <w:t>other</w:t>
      </w:r>
      <w:r>
        <w:rPr>
          <w:spacing w:val="-5"/>
        </w:rPr>
        <w:t xml:space="preserve"> </w:t>
      </w:r>
      <w:r>
        <w:t>specific</w:t>
      </w:r>
      <w:r>
        <w:rPr>
          <w:spacing w:val="-3"/>
        </w:rPr>
        <w:t xml:space="preserve"> </w:t>
      </w:r>
      <w:r>
        <w:t>programmatic objectives, and the recruitment and retention of trainees, including those from diverse groups.</w:t>
      </w:r>
    </w:p>
    <w:p w:rsidR="00F717DC" w14:paraId="3D0D21B0" w14:textId="77777777">
      <w:pPr>
        <w:spacing w:before="120"/>
        <w:ind w:left="215"/>
        <w:rPr>
          <w:b/>
          <w:i/>
          <w:sz w:val="24"/>
        </w:rPr>
      </w:pPr>
      <w:r>
        <w:rPr>
          <w:b/>
          <w:i/>
          <w:sz w:val="24"/>
        </w:rPr>
        <w:t>B.4</w:t>
      </w:r>
      <w:r>
        <w:rPr>
          <w:b/>
          <w:i/>
          <w:spacing w:val="-5"/>
          <w:sz w:val="24"/>
        </w:rPr>
        <w:t xml:space="preserve"> </w:t>
      </w:r>
      <w:r>
        <w:rPr>
          <w:b/>
          <w:i/>
          <w:sz w:val="24"/>
        </w:rPr>
        <w:t>What</w:t>
      </w:r>
      <w:r>
        <w:rPr>
          <w:b/>
          <w:i/>
          <w:spacing w:val="-4"/>
          <w:sz w:val="24"/>
        </w:rPr>
        <w:t xml:space="preserve"> </w:t>
      </w:r>
      <w:r>
        <w:rPr>
          <w:b/>
          <w:i/>
          <w:sz w:val="24"/>
        </w:rPr>
        <w:t>opportunities</w:t>
      </w:r>
      <w:r>
        <w:rPr>
          <w:b/>
          <w:i/>
          <w:spacing w:val="-5"/>
          <w:sz w:val="24"/>
        </w:rPr>
        <w:t xml:space="preserve"> </w:t>
      </w:r>
      <w:r>
        <w:rPr>
          <w:b/>
          <w:i/>
          <w:sz w:val="24"/>
        </w:rPr>
        <w:t>for</w:t>
      </w:r>
      <w:r>
        <w:rPr>
          <w:b/>
          <w:i/>
          <w:spacing w:val="-5"/>
          <w:sz w:val="24"/>
        </w:rPr>
        <w:t xml:space="preserve"> </w:t>
      </w:r>
      <w:r>
        <w:rPr>
          <w:b/>
          <w:i/>
          <w:sz w:val="24"/>
        </w:rPr>
        <w:t>training</w:t>
      </w:r>
      <w:r>
        <w:rPr>
          <w:b/>
          <w:i/>
          <w:spacing w:val="-4"/>
          <w:sz w:val="24"/>
        </w:rPr>
        <w:t xml:space="preserve"> </w:t>
      </w:r>
      <w:r>
        <w:rPr>
          <w:b/>
          <w:i/>
          <w:sz w:val="24"/>
        </w:rPr>
        <w:t>and</w:t>
      </w:r>
      <w:r>
        <w:rPr>
          <w:b/>
          <w:i/>
          <w:spacing w:val="-4"/>
          <w:sz w:val="24"/>
        </w:rPr>
        <w:t xml:space="preserve"> </w:t>
      </w:r>
      <w:r>
        <w:rPr>
          <w:b/>
          <w:i/>
          <w:sz w:val="24"/>
        </w:rPr>
        <w:t>professional</w:t>
      </w:r>
      <w:r>
        <w:rPr>
          <w:b/>
          <w:i/>
          <w:spacing w:val="-5"/>
          <w:sz w:val="24"/>
        </w:rPr>
        <w:t xml:space="preserve"> </w:t>
      </w:r>
      <w:r>
        <w:rPr>
          <w:b/>
          <w:i/>
          <w:sz w:val="24"/>
        </w:rPr>
        <w:t>development</w:t>
      </w:r>
      <w:r>
        <w:rPr>
          <w:b/>
          <w:i/>
          <w:spacing w:val="-3"/>
          <w:sz w:val="24"/>
        </w:rPr>
        <w:t xml:space="preserve"> </w:t>
      </w:r>
      <w:r>
        <w:rPr>
          <w:b/>
          <w:i/>
          <w:sz w:val="24"/>
        </w:rPr>
        <w:t>has</w:t>
      </w:r>
      <w:r>
        <w:rPr>
          <w:b/>
          <w:i/>
          <w:spacing w:val="-5"/>
          <w:sz w:val="24"/>
        </w:rPr>
        <w:t xml:space="preserve"> </w:t>
      </w:r>
      <w:r>
        <w:rPr>
          <w:b/>
          <w:i/>
          <w:sz w:val="24"/>
        </w:rPr>
        <w:t>the</w:t>
      </w:r>
      <w:r>
        <w:rPr>
          <w:b/>
          <w:i/>
          <w:spacing w:val="-5"/>
          <w:sz w:val="24"/>
        </w:rPr>
        <w:t xml:space="preserve"> </w:t>
      </w:r>
      <w:r>
        <w:rPr>
          <w:b/>
          <w:i/>
          <w:sz w:val="24"/>
        </w:rPr>
        <w:t>project</w:t>
      </w:r>
      <w:r>
        <w:rPr>
          <w:b/>
          <w:i/>
          <w:spacing w:val="-5"/>
          <w:sz w:val="24"/>
        </w:rPr>
        <w:t xml:space="preserve"> </w:t>
      </w:r>
      <w:r>
        <w:rPr>
          <w:b/>
          <w:i/>
          <w:spacing w:val="-2"/>
          <w:sz w:val="24"/>
        </w:rPr>
        <w:t>provided?</w:t>
      </w:r>
    </w:p>
    <w:p w:rsidR="00F717DC" w14:paraId="3BD23BB9" w14:textId="77777777">
      <w:pPr>
        <w:pStyle w:val="BodyText"/>
      </w:pPr>
      <w:r>
        <w:t>For all awards, provide a PDF that includes a paragraph for each trainee/scholar appointed to the award summarizing</w:t>
      </w:r>
      <w:r>
        <w:rPr>
          <w:spacing w:val="-2"/>
        </w:rPr>
        <w:t xml:space="preserve"> </w:t>
      </w:r>
      <w:r>
        <w:t>his</w:t>
      </w:r>
      <w:r>
        <w:rPr>
          <w:spacing w:val="-3"/>
        </w:rPr>
        <w:t xml:space="preserve"> </w:t>
      </w:r>
      <w:r>
        <w:t>or</w:t>
      </w:r>
      <w:r>
        <w:rPr>
          <w:spacing w:val="-3"/>
        </w:rPr>
        <w:t xml:space="preserve"> </w:t>
      </w:r>
      <w:r>
        <w:t>her</w:t>
      </w:r>
      <w:r>
        <w:rPr>
          <w:spacing w:val="-3"/>
        </w:rPr>
        <w:t xml:space="preserve"> </w:t>
      </w:r>
      <w:r>
        <w:t>training</w:t>
      </w:r>
      <w:r>
        <w:rPr>
          <w:spacing w:val="-2"/>
        </w:rPr>
        <w:t xml:space="preserve"> </w:t>
      </w:r>
      <w:r>
        <w:t>and</w:t>
      </w:r>
      <w:r>
        <w:rPr>
          <w:spacing w:val="-3"/>
        </w:rPr>
        <w:t xml:space="preserve"> </w:t>
      </w:r>
      <w:r>
        <w:t>progress</w:t>
      </w:r>
      <w:r>
        <w:rPr>
          <w:spacing w:val="-3"/>
        </w:rPr>
        <w:t xml:space="preserve"> </w:t>
      </w:r>
      <w:r>
        <w:t>during</w:t>
      </w:r>
      <w:r>
        <w:rPr>
          <w:spacing w:val="-3"/>
        </w:rPr>
        <w:t xml:space="preserve"> </w:t>
      </w:r>
      <w:r>
        <w:t>the</w:t>
      </w:r>
      <w:r>
        <w:rPr>
          <w:spacing w:val="-3"/>
        </w:rPr>
        <w:t xml:space="preserve"> </w:t>
      </w:r>
      <w:r>
        <w:t>reporting</w:t>
      </w:r>
      <w:r>
        <w:rPr>
          <w:spacing w:val="-3"/>
        </w:rPr>
        <w:t xml:space="preserve"> </w:t>
      </w:r>
      <w:r>
        <w:t>period</w:t>
      </w:r>
      <w:r>
        <w:rPr>
          <w:spacing w:val="-3"/>
        </w:rPr>
        <w:t xml:space="preserve"> </w:t>
      </w:r>
      <w:r>
        <w:t>or</w:t>
      </w:r>
      <w:r>
        <w:rPr>
          <w:spacing w:val="-2"/>
        </w:rPr>
        <w:t xml:space="preserve"> </w:t>
      </w:r>
      <w:r>
        <w:t>period</w:t>
      </w:r>
      <w:r>
        <w:rPr>
          <w:spacing w:val="-3"/>
        </w:rPr>
        <w:t xml:space="preserve"> </w:t>
      </w:r>
      <w:r>
        <w:t>since</w:t>
      </w:r>
      <w:r>
        <w:rPr>
          <w:spacing w:val="-3"/>
        </w:rPr>
        <w:t xml:space="preserve"> </w:t>
      </w:r>
      <w:r>
        <w:t>the</w:t>
      </w:r>
      <w:r>
        <w:rPr>
          <w:spacing w:val="-3"/>
        </w:rPr>
        <w:t xml:space="preserve"> </w:t>
      </w:r>
      <w:r>
        <w:t>last</w:t>
      </w:r>
      <w:r>
        <w:rPr>
          <w:spacing w:val="-3"/>
        </w:rPr>
        <w:t xml:space="preserve"> </w:t>
      </w:r>
      <w:r>
        <w:t>progress report. Include the following information for each trainee/scholar, as</w:t>
      </w:r>
      <w:r>
        <w:rPr>
          <w:spacing w:val="-5"/>
        </w:rPr>
        <w:t xml:space="preserve"> </w:t>
      </w:r>
      <w:r>
        <w:t>applicable:</w:t>
      </w:r>
    </w:p>
    <w:p w:rsidR="00F717DC" w14:paraId="0B49F96F" w14:textId="77777777">
      <w:pPr>
        <w:pStyle w:val="ListParagraph"/>
        <w:numPr>
          <w:ilvl w:val="0"/>
          <w:numId w:val="1"/>
        </w:numPr>
        <w:tabs>
          <w:tab w:val="left" w:pos="1087"/>
          <w:tab w:val="left" w:pos="1088"/>
        </w:tabs>
        <w:spacing w:before="98"/>
        <w:ind w:hanging="361"/>
        <w:rPr>
          <w:sz w:val="24"/>
        </w:rPr>
      </w:pPr>
      <w:r>
        <w:rPr>
          <w:sz w:val="24"/>
        </w:rPr>
        <w:t>Degrees</w:t>
      </w:r>
      <w:r>
        <w:rPr>
          <w:spacing w:val="-4"/>
          <w:sz w:val="24"/>
        </w:rPr>
        <w:t xml:space="preserve"> </w:t>
      </w:r>
      <w:r>
        <w:rPr>
          <w:sz w:val="24"/>
        </w:rPr>
        <w:t>working</w:t>
      </w:r>
      <w:r>
        <w:rPr>
          <w:spacing w:val="-4"/>
          <w:sz w:val="24"/>
        </w:rPr>
        <w:t xml:space="preserve"> </w:t>
      </w:r>
      <w:r>
        <w:rPr>
          <w:sz w:val="24"/>
        </w:rPr>
        <w:t>toward</w:t>
      </w:r>
      <w:r>
        <w:rPr>
          <w:spacing w:val="-3"/>
          <w:sz w:val="24"/>
        </w:rPr>
        <w:t xml:space="preserve"> </w:t>
      </w:r>
      <w:r>
        <w:rPr>
          <w:sz w:val="24"/>
        </w:rPr>
        <w:t>or</w:t>
      </w:r>
      <w:r>
        <w:rPr>
          <w:spacing w:val="-11"/>
          <w:sz w:val="24"/>
        </w:rPr>
        <w:t xml:space="preserve"> </w:t>
      </w:r>
      <w:r>
        <w:rPr>
          <w:spacing w:val="-2"/>
          <w:sz w:val="24"/>
        </w:rPr>
        <w:t>received</w:t>
      </w:r>
    </w:p>
    <w:p w:rsidR="00F717DC" w14:paraId="2FF2C6E8" w14:textId="77777777">
      <w:pPr>
        <w:pStyle w:val="ListParagraph"/>
        <w:numPr>
          <w:ilvl w:val="0"/>
          <w:numId w:val="1"/>
        </w:numPr>
        <w:tabs>
          <w:tab w:val="left" w:pos="1087"/>
          <w:tab w:val="left" w:pos="1088"/>
        </w:tabs>
        <w:spacing w:before="118"/>
        <w:ind w:hanging="361"/>
        <w:rPr>
          <w:sz w:val="24"/>
        </w:rPr>
      </w:pPr>
      <w:r>
        <w:rPr>
          <w:spacing w:val="-2"/>
          <w:sz w:val="24"/>
        </w:rPr>
        <w:t>Mentor(s)</w:t>
      </w:r>
    </w:p>
    <w:p w:rsidR="00F717DC" w14:paraId="0FC572DF" w14:textId="77777777">
      <w:pPr>
        <w:pStyle w:val="ListParagraph"/>
        <w:numPr>
          <w:ilvl w:val="0"/>
          <w:numId w:val="1"/>
        </w:numPr>
        <w:tabs>
          <w:tab w:val="left" w:pos="1087"/>
          <w:tab w:val="left" w:pos="1088"/>
        </w:tabs>
        <w:spacing w:before="173"/>
        <w:ind w:hanging="361"/>
        <w:rPr>
          <w:sz w:val="24"/>
        </w:rPr>
      </w:pPr>
      <w:r>
        <w:rPr>
          <w:sz w:val="24"/>
        </w:rPr>
        <w:t>Description</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trainee/scholar’s</w:t>
      </w:r>
      <w:r>
        <w:rPr>
          <w:spacing w:val="-2"/>
          <w:sz w:val="24"/>
        </w:rPr>
        <w:t xml:space="preserve"> </w:t>
      </w:r>
      <w:r>
        <w:rPr>
          <w:sz w:val="24"/>
        </w:rPr>
        <w:t>research</w:t>
      </w:r>
      <w:r>
        <w:rPr>
          <w:spacing w:val="-2"/>
          <w:sz w:val="24"/>
        </w:rPr>
        <w:t xml:space="preserve"> </w:t>
      </w:r>
      <w:r>
        <w:rPr>
          <w:sz w:val="24"/>
        </w:rPr>
        <w:t>project</w:t>
      </w:r>
      <w:r>
        <w:rPr>
          <w:spacing w:val="-1"/>
          <w:sz w:val="24"/>
        </w:rPr>
        <w:t xml:space="preserve"> </w:t>
      </w:r>
      <w:r>
        <w:rPr>
          <w:sz w:val="24"/>
        </w:rPr>
        <w:t>and</w:t>
      </w:r>
      <w:r>
        <w:rPr>
          <w:spacing w:val="-13"/>
          <w:sz w:val="24"/>
        </w:rPr>
        <w:t xml:space="preserve"> </w:t>
      </w:r>
      <w:r>
        <w:rPr>
          <w:spacing w:val="-2"/>
          <w:sz w:val="24"/>
        </w:rPr>
        <w:t>progress</w:t>
      </w:r>
    </w:p>
    <w:p w:rsidR="00F717DC" w14:paraId="24D49E85" w14:textId="77777777">
      <w:pPr>
        <w:pStyle w:val="ListParagraph"/>
        <w:numPr>
          <w:ilvl w:val="0"/>
          <w:numId w:val="1"/>
        </w:numPr>
        <w:tabs>
          <w:tab w:val="left" w:pos="1087"/>
          <w:tab w:val="left" w:pos="1088"/>
        </w:tabs>
        <w:ind w:hanging="361"/>
        <w:rPr>
          <w:sz w:val="24"/>
        </w:rPr>
      </w:pPr>
      <w:r>
        <w:rPr>
          <w:sz w:val="24"/>
        </w:rPr>
        <w:t>Career</w:t>
      </w:r>
      <w:r>
        <w:rPr>
          <w:spacing w:val="-4"/>
          <w:sz w:val="24"/>
        </w:rPr>
        <w:t xml:space="preserve"> </w:t>
      </w:r>
      <w:r>
        <w:rPr>
          <w:sz w:val="24"/>
        </w:rPr>
        <w:t>development</w:t>
      </w:r>
      <w:r>
        <w:rPr>
          <w:spacing w:val="-2"/>
          <w:sz w:val="24"/>
        </w:rPr>
        <w:t xml:space="preserve"> </w:t>
      </w:r>
      <w:r>
        <w:rPr>
          <w:sz w:val="24"/>
        </w:rPr>
        <w:t>related</w:t>
      </w:r>
      <w:r>
        <w:rPr>
          <w:spacing w:val="-2"/>
          <w:sz w:val="24"/>
        </w:rPr>
        <w:t xml:space="preserve"> </w:t>
      </w:r>
      <w:r>
        <w:rPr>
          <w:sz w:val="24"/>
        </w:rPr>
        <w:t>activities</w:t>
      </w:r>
      <w:r>
        <w:rPr>
          <w:spacing w:val="-3"/>
          <w:sz w:val="24"/>
        </w:rPr>
        <w:t xml:space="preserve"> </w:t>
      </w:r>
      <w:r>
        <w:rPr>
          <w:sz w:val="24"/>
        </w:rPr>
        <w:t>(e.g.,</w:t>
      </w:r>
      <w:r>
        <w:rPr>
          <w:spacing w:val="-3"/>
          <w:sz w:val="24"/>
        </w:rPr>
        <w:t xml:space="preserve"> </w:t>
      </w:r>
      <w:r>
        <w:rPr>
          <w:sz w:val="24"/>
        </w:rPr>
        <w:t>individualized</w:t>
      </w:r>
      <w:r>
        <w:rPr>
          <w:spacing w:val="-3"/>
          <w:sz w:val="24"/>
        </w:rPr>
        <w:t xml:space="preserve"> </w:t>
      </w:r>
      <w:r>
        <w:rPr>
          <w:sz w:val="24"/>
        </w:rPr>
        <w:t>coursework</w:t>
      </w:r>
      <w:r>
        <w:rPr>
          <w:spacing w:val="-3"/>
          <w:sz w:val="24"/>
        </w:rPr>
        <w:t xml:space="preserve"> </w:t>
      </w:r>
      <w:r>
        <w:rPr>
          <w:sz w:val="24"/>
        </w:rPr>
        <w:t>or</w:t>
      </w:r>
      <w:r>
        <w:rPr>
          <w:spacing w:val="-4"/>
          <w:sz w:val="24"/>
        </w:rPr>
        <w:t xml:space="preserve"> </w:t>
      </w:r>
      <w:r>
        <w:rPr>
          <w:sz w:val="24"/>
        </w:rPr>
        <w:t>workshops</w:t>
      </w:r>
      <w:r>
        <w:rPr>
          <w:spacing w:val="-4"/>
          <w:sz w:val="24"/>
        </w:rPr>
        <w:t xml:space="preserve"> </w:t>
      </w:r>
      <w:r>
        <w:rPr>
          <w:spacing w:val="-2"/>
          <w:sz w:val="24"/>
        </w:rPr>
        <w:t>attended)</w:t>
      </w:r>
    </w:p>
    <w:p w:rsidR="00F717DC" w14:paraId="0BD20F10" w14:textId="77777777">
      <w:pPr>
        <w:pStyle w:val="ListParagraph"/>
        <w:numPr>
          <w:ilvl w:val="0"/>
          <w:numId w:val="1"/>
        </w:numPr>
        <w:tabs>
          <w:tab w:val="left" w:pos="1087"/>
          <w:tab w:val="left" w:pos="1088"/>
        </w:tabs>
        <w:spacing w:before="118"/>
        <w:ind w:hanging="361"/>
        <w:rPr>
          <w:sz w:val="24"/>
        </w:rPr>
      </w:pPr>
      <w:r>
        <w:rPr>
          <w:sz w:val="24"/>
        </w:rPr>
        <w:t>Conference</w:t>
      </w:r>
      <w:r>
        <w:rPr>
          <w:spacing w:val="-9"/>
          <w:sz w:val="24"/>
        </w:rPr>
        <w:t xml:space="preserve"> </w:t>
      </w:r>
      <w:r>
        <w:rPr>
          <w:spacing w:val="-2"/>
          <w:sz w:val="24"/>
        </w:rPr>
        <w:t>presentations</w:t>
      </w:r>
    </w:p>
    <w:p w:rsidR="00F717DC" w14:paraId="14989BE0" w14:textId="77777777">
      <w:pPr>
        <w:pStyle w:val="ListParagraph"/>
        <w:numPr>
          <w:ilvl w:val="0"/>
          <w:numId w:val="1"/>
        </w:numPr>
        <w:tabs>
          <w:tab w:val="left" w:pos="1088"/>
        </w:tabs>
        <w:spacing w:before="173" w:line="247" w:lineRule="auto"/>
        <w:ind w:right="604"/>
        <w:jc w:val="both"/>
        <w:rPr>
          <w:sz w:val="24"/>
        </w:rPr>
      </w:pPr>
      <w:r>
        <w:rPr>
          <w:sz w:val="24"/>
        </w:rPr>
        <w:t>A</w:t>
      </w:r>
      <w:r>
        <w:rPr>
          <w:spacing w:val="-3"/>
          <w:sz w:val="24"/>
        </w:rPr>
        <w:t xml:space="preserve"> </w:t>
      </w:r>
      <w:r>
        <w:rPr>
          <w:sz w:val="24"/>
        </w:rPr>
        <w:t>description</w:t>
      </w:r>
      <w:r>
        <w:rPr>
          <w:spacing w:val="-2"/>
          <w:sz w:val="24"/>
        </w:rPr>
        <w:t xml:space="preserve"> </w:t>
      </w:r>
      <w:r>
        <w:rPr>
          <w:sz w:val="24"/>
        </w:rPr>
        <w:t>of</w:t>
      </w:r>
      <w:r>
        <w:rPr>
          <w:spacing w:val="-3"/>
          <w:sz w:val="24"/>
        </w:rPr>
        <w:t xml:space="preserve"> </w:t>
      </w:r>
      <w:r>
        <w:rPr>
          <w:sz w:val="24"/>
        </w:rPr>
        <w:t>the</w:t>
      </w:r>
      <w:r>
        <w:rPr>
          <w:spacing w:val="-1"/>
          <w:sz w:val="24"/>
        </w:rPr>
        <w:t xml:space="preserve"> </w:t>
      </w:r>
      <w:r>
        <w:rPr>
          <w:sz w:val="24"/>
        </w:rPr>
        <w:t>trainee/scholar’s</w:t>
      </w:r>
      <w:r>
        <w:rPr>
          <w:spacing w:val="-2"/>
          <w:sz w:val="24"/>
        </w:rPr>
        <w:t xml:space="preserve"> </w:t>
      </w:r>
      <w:r>
        <w:rPr>
          <w:sz w:val="24"/>
        </w:rPr>
        <w:t>role</w:t>
      </w:r>
      <w:r>
        <w:rPr>
          <w:spacing w:val="-1"/>
          <w:sz w:val="24"/>
        </w:rPr>
        <w:t xml:space="preserve"> </w:t>
      </w:r>
      <w:r>
        <w:rPr>
          <w:sz w:val="24"/>
        </w:rPr>
        <w:t>in</w:t>
      </w:r>
      <w:r>
        <w:rPr>
          <w:spacing w:val="-2"/>
          <w:sz w:val="24"/>
        </w:rPr>
        <w:t xml:space="preserve"> </w:t>
      </w:r>
      <w:r>
        <w:rPr>
          <w:sz w:val="24"/>
        </w:rPr>
        <w:t>any planned</w:t>
      </w:r>
      <w:r>
        <w:rPr>
          <w:spacing w:val="-2"/>
          <w:sz w:val="24"/>
        </w:rPr>
        <w:t xml:space="preserve"> </w:t>
      </w:r>
      <w:r>
        <w:rPr>
          <w:sz w:val="24"/>
        </w:rPr>
        <w:t>or</w:t>
      </w:r>
      <w:r>
        <w:rPr>
          <w:spacing w:val="-1"/>
          <w:sz w:val="24"/>
        </w:rPr>
        <w:t xml:space="preserve"> </w:t>
      </w:r>
      <w:r>
        <w:rPr>
          <w:sz w:val="24"/>
        </w:rPr>
        <w:t>published</w:t>
      </w:r>
      <w:r>
        <w:rPr>
          <w:spacing w:val="-2"/>
          <w:sz w:val="24"/>
        </w:rPr>
        <w:t xml:space="preserve"> </w:t>
      </w:r>
      <w:r>
        <w:rPr>
          <w:sz w:val="24"/>
        </w:rPr>
        <w:t>papers</w:t>
      </w:r>
      <w:r>
        <w:rPr>
          <w:spacing w:val="-2"/>
          <w:sz w:val="24"/>
        </w:rPr>
        <w:t xml:space="preserve"> </w:t>
      </w:r>
      <w:r>
        <w:rPr>
          <w:sz w:val="24"/>
        </w:rPr>
        <w:t>resulting</w:t>
      </w:r>
      <w:r>
        <w:rPr>
          <w:spacing w:val="-2"/>
          <w:sz w:val="24"/>
        </w:rPr>
        <w:t xml:space="preserve"> </w:t>
      </w:r>
      <w:r>
        <w:rPr>
          <w:sz w:val="24"/>
        </w:rPr>
        <w:t>from research conducted while supported by this award (e.g., designed or conducted experiment, analyzed data, drafted paper)</w:t>
      </w:r>
    </w:p>
    <w:p w:rsidR="00F717DC" w14:paraId="3DA0A9A8" w14:textId="77777777">
      <w:pPr>
        <w:pStyle w:val="BodyText"/>
        <w:spacing w:before="117"/>
        <w:ind w:left="1116" w:right="218"/>
      </w:pPr>
      <w:r>
        <w:t>Note</w:t>
      </w:r>
      <w:r>
        <w:rPr>
          <w:spacing w:val="-4"/>
        </w:rPr>
        <w:t xml:space="preserve"> </w:t>
      </w:r>
      <w:r>
        <w:t>that</w:t>
      </w:r>
      <w:r>
        <w:rPr>
          <w:spacing w:val="-3"/>
        </w:rPr>
        <w:t xml:space="preserve"> </w:t>
      </w:r>
      <w:r>
        <w:t>full</w:t>
      </w:r>
      <w:r>
        <w:rPr>
          <w:spacing w:val="-3"/>
        </w:rPr>
        <w:t xml:space="preserve"> </w:t>
      </w:r>
      <w:r>
        <w:t>citations</w:t>
      </w:r>
      <w:r>
        <w:rPr>
          <w:spacing w:val="-2"/>
        </w:rPr>
        <w:t xml:space="preserve"> </w:t>
      </w:r>
      <w:r>
        <w:t>of</w:t>
      </w:r>
      <w:r>
        <w:rPr>
          <w:spacing w:val="-4"/>
        </w:rPr>
        <w:t xml:space="preserve"> </w:t>
      </w:r>
      <w:r>
        <w:t>all</w:t>
      </w:r>
      <w:r>
        <w:rPr>
          <w:spacing w:val="-2"/>
        </w:rPr>
        <w:t xml:space="preserve"> </w:t>
      </w:r>
      <w:r>
        <w:t>publications</w:t>
      </w:r>
      <w:r>
        <w:rPr>
          <w:spacing w:val="-3"/>
        </w:rPr>
        <w:t xml:space="preserve"> </w:t>
      </w:r>
      <w:r>
        <w:t>arising</w:t>
      </w:r>
      <w:r>
        <w:rPr>
          <w:spacing w:val="-3"/>
        </w:rPr>
        <w:t xml:space="preserve"> </w:t>
      </w:r>
      <w:r>
        <w:t>from</w:t>
      </w:r>
      <w:r>
        <w:rPr>
          <w:spacing w:val="-3"/>
        </w:rPr>
        <w:t xml:space="preserve"> </w:t>
      </w:r>
      <w:r>
        <w:t>work</w:t>
      </w:r>
      <w:r>
        <w:rPr>
          <w:spacing w:val="-3"/>
        </w:rPr>
        <w:t xml:space="preserve"> </w:t>
      </w:r>
      <w:r>
        <w:t>conducted</w:t>
      </w:r>
      <w:r>
        <w:rPr>
          <w:spacing w:val="-3"/>
        </w:rPr>
        <w:t xml:space="preserve"> </w:t>
      </w:r>
      <w:r>
        <w:t>while</w:t>
      </w:r>
      <w:r>
        <w:rPr>
          <w:spacing w:val="-3"/>
        </w:rPr>
        <w:t xml:space="preserve"> </w:t>
      </w:r>
      <w:r>
        <w:t>the</w:t>
      </w:r>
      <w:r>
        <w:rPr>
          <w:spacing w:val="-4"/>
        </w:rPr>
        <w:t xml:space="preserve"> </w:t>
      </w:r>
      <w:r>
        <w:t xml:space="preserve">trainee/scholar was supported by the award should not be reported here, as they will be collected in Section </w:t>
      </w:r>
      <w:r>
        <w:rPr>
          <w:spacing w:val="-4"/>
        </w:rPr>
        <w:t>C.1.</w:t>
      </w:r>
    </w:p>
    <w:p w:rsidR="00F717DC" w14:paraId="57995E3B" w14:textId="77777777">
      <w:pPr>
        <w:pStyle w:val="ListParagraph"/>
        <w:numPr>
          <w:ilvl w:val="0"/>
          <w:numId w:val="1"/>
        </w:numPr>
        <w:tabs>
          <w:tab w:val="left" w:pos="1087"/>
          <w:tab w:val="left" w:pos="1088"/>
        </w:tabs>
        <w:spacing w:before="105"/>
        <w:ind w:right="439"/>
        <w:rPr>
          <w:sz w:val="24"/>
        </w:rPr>
      </w:pPr>
      <w:r>
        <w:rPr>
          <w:sz w:val="24"/>
        </w:rPr>
        <w:t>Honors,</w:t>
      </w:r>
      <w:r>
        <w:rPr>
          <w:spacing w:val="-3"/>
          <w:sz w:val="24"/>
        </w:rPr>
        <w:t xml:space="preserve"> </w:t>
      </w:r>
      <w:r>
        <w:rPr>
          <w:sz w:val="24"/>
        </w:rPr>
        <w:t>awards,</w:t>
      </w:r>
      <w:r>
        <w:rPr>
          <w:spacing w:val="-4"/>
          <w:sz w:val="24"/>
        </w:rPr>
        <w:t xml:space="preserve"> </w:t>
      </w:r>
      <w:r>
        <w:rPr>
          <w:sz w:val="24"/>
        </w:rPr>
        <w:t>fellowships,</w:t>
      </w:r>
      <w:r>
        <w:rPr>
          <w:spacing w:val="-3"/>
          <w:sz w:val="24"/>
        </w:rPr>
        <w:t xml:space="preserve"> </w:t>
      </w:r>
      <w:r>
        <w:rPr>
          <w:sz w:val="24"/>
        </w:rPr>
        <w:t>and</w:t>
      </w:r>
      <w:r>
        <w:rPr>
          <w:spacing w:val="-3"/>
          <w:sz w:val="24"/>
        </w:rPr>
        <w:t xml:space="preserve"> </w:t>
      </w:r>
      <w:r>
        <w:rPr>
          <w:sz w:val="24"/>
        </w:rPr>
        <w:t>any</w:t>
      </w:r>
      <w:r>
        <w:rPr>
          <w:spacing w:val="-3"/>
          <w:sz w:val="24"/>
        </w:rPr>
        <w:t xml:space="preserve"> </w:t>
      </w:r>
      <w:r>
        <w:rPr>
          <w:sz w:val="24"/>
        </w:rPr>
        <w:t>support</w:t>
      </w:r>
      <w:r>
        <w:rPr>
          <w:spacing w:val="-3"/>
          <w:sz w:val="24"/>
        </w:rPr>
        <w:t xml:space="preserve"> </w:t>
      </w:r>
      <w:r>
        <w:rPr>
          <w:sz w:val="24"/>
        </w:rPr>
        <w:t>received</w:t>
      </w:r>
      <w:r>
        <w:rPr>
          <w:spacing w:val="-3"/>
          <w:sz w:val="24"/>
        </w:rPr>
        <w:t xml:space="preserve"> </w:t>
      </w:r>
      <w:r>
        <w:rPr>
          <w:sz w:val="24"/>
        </w:rPr>
        <w:t>during</w:t>
      </w:r>
      <w:r>
        <w:rPr>
          <w:spacing w:val="-4"/>
          <w:sz w:val="24"/>
        </w:rPr>
        <w:t xml:space="preserve"> </w:t>
      </w:r>
      <w:r>
        <w:rPr>
          <w:sz w:val="24"/>
        </w:rPr>
        <w:t>the</w:t>
      </w:r>
      <w:r>
        <w:rPr>
          <w:spacing w:val="-4"/>
          <w:sz w:val="24"/>
        </w:rPr>
        <w:t xml:space="preserve"> </w:t>
      </w:r>
      <w:r>
        <w:rPr>
          <w:sz w:val="24"/>
        </w:rPr>
        <w:t>period</w:t>
      </w:r>
      <w:r>
        <w:rPr>
          <w:spacing w:val="-3"/>
          <w:sz w:val="24"/>
        </w:rPr>
        <w:t xml:space="preserve"> </w:t>
      </w:r>
      <w:r>
        <w:rPr>
          <w:sz w:val="24"/>
        </w:rPr>
        <w:t>of</w:t>
      </w:r>
      <w:r>
        <w:rPr>
          <w:spacing w:val="-1"/>
          <w:sz w:val="24"/>
        </w:rPr>
        <w:t xml:space="preserve"> </w:t>
      </w:r>
      <w:r>
        <w:rPr>
          <w:sz w:val="24"/>
        </w:rPr>
        <w:t>training</w:t>
      </w:r>
      <w:r>
        <w:rPr>
          <w:spacing w:val="-3"/>
          <w:sz w:val="24"/>
        </w:rPr>
        <w:t xml:space="preserve"> </w:t>
      </w:r>
      <w:r>
        <w:rPr>
          <w:sz w:val="24"/>
        </w:rPr>
        <w:t>(note</w:t>
      </w:r>
      <w:r>
        <w:rPr>
          <w:spacing w:val="-5"/>
          <w:sz w:val="24"/>
        </w:rPr>
        <w:t xml:space="preserve"> </w:t>
      </w:r>
      <w:r>
        <w:rPr>
          <w:sz w:val="24"/>
        </w:rPr>
        <w:t xml:space="preserve">that support before and after the appointment is reported on Table 8 and should not be reported </w:t>
      </w:r>
      <w:r>
        <w:rPr>
          <w:spacing w:val="-2"/>
          <w:sz w:val="24"/>
        </w:rPr>
        <w:t>here)</w:t>
      </w:r>
    </w:p>
    <w:p w:rsidR="00F717DC" w14:paraId="31C0F339" w14:textId="77777777">
      <w:pPr>
        <w:rPr>
          <w:sz w:val="24"/>
        </w:rPr>
        <w:sectPr>
          <w:pgSz w:w="12240" w:h="15840"/>
          <w:pgMar w:top="920" w:right="980" w:bottom="940" w:left="720" w:header="715" w:footer="751" w:gutter="0"/>
          <w:cols w:space="720"/>
        </w:sectPr>
      </w:pPr>
    </w:p>
    <w:p w:rsidR="00F717DC" w14:paraId="523F99DD" w14:textId="77777777">
      <w:pPr>
        <w:pStyle w:val="BodyText"/>
        <w:spacing w:before="170"/>
        <w:ind w:right="225"/>
      </w:pPr>
      <w:r>
        <w:t>This</w:t>
      </w:r>
      <w:r>
        <w:rPr>
          <w:spacing w:val="-3"/>
        </w:rPr>
        <w:t xml:space="preserve"> </w:t>
      </w:r>
      <w:r>
        <w:t>description</w:t>
      </w:r>
      <w:r>
        <w:rPr>
          <w:spacing w:val="-3"/>
        </w:rPr>
        <w:t xml:space="preserve"> </w:t>
      </w:r>
      <w:r>
        <w:t>should</w:t>
      </w:r>
      <w:r>
        <w:rPr>
          <w:spacing w:val="-3"/>
        </w:rPr>
        <w:t xml:space="preserve"> </w:t>
      </w:r>
      <w:r>
        <w:t>be</w:t>
      </w:r>
      <w:r>
        <w:rPr>
          <w:spacing w:val="-4"/>
        </w:rPr>
        <w:t xml:space="preserve"> </w:t>
      </w:r>
      <w:r>
        <w:t>sufficient</w:t>
      </w:r>
      <w:r>
        <w:rPr>
          <w:spacing w:val="-2"/>
        </w:rPr>
        <w:t xml:space="preserve"> </w:t>
      </w:r>
      <w:r>
        <w:t>to</w:t>
      </w:r>
      <w:r>
        <w:rPr>
          <w:spacing w:val="-3"/>
        </w:rPr>
        <w:t xml:space="preserve"> </w:t>
      </w:r>
      <w:r>
        <w:t>allow</w:t>
      </w:r>
      <w:r>
        <w:rPr>
          <w:spacing w:val="-4"/>
        </w:rPr>
        <w:t xml:space="preserve"> </w:t>
      </w:r>
      <w:r>
        <w:t>evaluation</w:t>
      </w:r>
      <w:r>
        <w:rPr>
          <w:spacing w:val="-3"/>
        </w:rPr>
        <w:t xml:space="preserve"> </w:t>
      </w:r>
      <w:r>
        <w:t>of</w:t>
      </w:r>
      <w:r>
        <w:rPr>
          <w:spacing w:val="-4"/>
        </w:rPr>
        <w:t xml:space="preserve"> </w:t>
      </w:r>
      <w:r>
        <w:t>the</w:t>
      </w:r>
      <w:r>
        <w:rPr>
          <w:spacing w:val="-4"/>
        </w:rPr>
        <w:t xml:space="preserve"> </w:t>
      </w:r>
      <w:r>
        <w:t>appointees’</w:t>
      </w:r>
      <w:r>
        <w:rPr>
          <w:spacing w:val="-1"/>
        </w:rPr>
        <w:t xml:space="preserve"> </w:t>
      </w:r>
      <w:r>
        <w:t>progress</w:t>
      </w:r>
      <w:r>
        <w:rPr>
          <w:spacing w:val="-3"/>
        </w:rPr>
        <w:t xml:space="preserve"> </w:t>
      </w:r>
      <w:r>
        <w:t>towards</w:t>
      </w:r>
      <w:r>
        <w:rPr>
          <w:spacing w:val="-3"/>
        </w:rPr>
        <w:t xml:space="preserve"> </w:t>
      </w:r>
      <w:r>
        <w:t>the</w:t>
      </w:r>
      <w:r>
        <w:rPr>
          <w:spacing w:val="-4"/>
        </w:rPr>
        <w:t xml:space="preserve"> </w:t>
      </w:r>
      <w:r>
        <w:t>goals</w:t>
      </w:r>
      <w:r>
        <w:rPr>
          <w:spacing w:val="-2"/>
        </w:rPr>
        <w:t xml:space="preserve"> </w:t>
      </w:r>
      <w:r>
        <w:t>of the training grant.</w:t>
      </w:r>
    </w:p>
    <w:p w:rsidR="00F717DC" w14:paraId="6CFE8A0D" w14:textId="77777777">
      <w:pPr>
        <w:spacing w:before="121"/>
        <w:ind w:left="215" w:right="314"/>
        <w:rPr>
          <w:b/>
          <w:sz w:val="24"/>
        </w:rPr>
      </w:pPr>
      <w:r>
        <w:rPr>
          <w:sz w:val="24"/>
        </w:rPr>
        <w:t>Indicate</w:t>
      </w:r>
      <w:r>
        <w:rPr>
          <w:spacing w:val="-3"/>
          <w:sz w:val="24"/>
        </w:rPr>
        <w:t xml:space="preserve"> </w:t>
      </w:r>
      <w:r>
        <w:rPr>
          <w:sz w:val="24"/>
        </w:rPr>
        <w:t>whether</w:t>
      </w:r>
      <w:r>
        <w:rPr>
          <w:spacing w:val="-4"/>
          <w:sz w:val="24"/>
        </w:rPr>
        <w:t xml:space="preserve"> </w:t>
      </w:r>
      <w:r>
        <w:rPr>
          <w:sz w:val="24"/>
        </w:rPr>
        <w:t>the</w:t>
      </w:r>
      <w:r>
        <w:rPr>
          <w:spacing w:val="-4"/>
          <w:sz w:val="24"/>
        </w:rPr>
        <w:t xml:space="preserve"> </w:t>
      </w:r>
      <w:r>
        <w:rPr>
          <w:sz w:val="24"/>
        </w:rPr>
        <w:t>institution</w:t>
      </w:r>
      <w:r>
        <w:rPr>
          <w:spacing w:val="-2"/>
          <w:sz w:val="24"/>
        </w:rPr>
        <w:t xml:space="preserve"> </w:t>
      </w:r>
      <w:r>
        <w:rPr>
          <w:sz w:val="24"/>
        </w:rPr>
        <w:t>uses</w:t>
      </w:r>
      <w:r>
        <w:rPr>
          <w:spacing w:val="-3"/>
          <w:sz w:val="24"/>
        </w:rPr>
        <w:t xml:space="preserve"> </w:t>
      </w:r>
      <w:r>
        <w:rPr>
          <w:sz w:val="24"/>
        </w:rPr>
        <w:t>Individual</w:t>
      </w:r>
      <w:r>
        <w:rPr>
          <w:spacing w:val="-3"/>
          <w:sz w:val="24"/>
        </w:rPr>
        <w:t xml:space="preserve"> </w:t>
      </w:r>
      <w:r>
        <w:rPr>
          <w:sz w:val="24"/>
        </w:rPr>
        <w:t>Development</w:t>
      </w:r>
      <w:r>
        <w:rPr>
          <w:spacing w:val="-2"/>
          <w:sz w:val="24"/>
        </w:rPr>
        <w:t xml:space="preserve"> </w:t>
      </w:r>
      <w:r>
        <w:rPr>
          <w:sz w:val="24"/>
        </w:rPr>
        <w:t>Plans</w:t>
      </w:r>
      <w:r>
        <w:rPr>
          <w:spacing w:val="-3"/>
          <w:sz w:val="24"/>
        </w:rPr>
        <w:t xml:space="preserve"> </w:t>
      </w:r>
      <w:r>
        <w:rPr>
          <w:sz w:val="24"/>
        </w:rPr>
        <w:t>(IDPs),</w:t>
      </w:r>
      <w:r>
        <w:rPr>
          <w:spacing w:val="-1"/>
          <w:sz w:val="24"/>
        </w:rPr>
        <w:t xml:space="preserve"> </w:t>
      </w:r>
      <w:r>
        <w:rPr>
          <w:sz w:val="24"/>
        </w:rPr>
        <w:t>and</w:t>
      </w:r>
      <w:r>
        <w:rPr>
          <w:spacing w:val="-3"/>
          <w:sz w:val="24"/>
        </w:rPr>
        <w:t xml:space="preserve"> </w:t>
      </w:r>
      <w:r>
        <w:rPr>
          <w:sz w:val="24"/>
        </w:rPr>
        <w:t>if</w:t>
      </w:r>
      <w:r>
        <w:rPr>
          <w:spacing w:val="-4"/>
          <w:sz w:val="24"/>
        </w:rPr>
        <w:t xml:space="preserve"> </w:t>
      </w:r>
      <w:r>
        <w:rPr>
          <w:sz w:val="24"/>
        </w:rPr>
        <w:t>so,</w:t>
      </w:r>
      <w:r>
        <w:rPr>
          <w:spacing w:val="-3"/>
          <w:sz w:val="24"/>
        </w:rPr>
        <w:t xml:space="preserve"> </w:t>
      </w:r>
      <w:r>
        <w:rPr>
          <w:sz w:val="24"/>
        </w:rPr>
        <w:t>describe</w:t>
      </w:r>
      <w:r>
        <w:rPr>
          <w:spacing w:val="-4"/>
          <w:sz w:val="24"/>
        </w:rPr>
        <w:t xml:space="preserve"> </w:t>
      </w:r>
      <w:r>
        <w:rPr>
          <w:sz w:val="24"/>
        </w:rPr>
        <w:t>how</w:t>
      </w:r>
      <w:r>
        <w:rPr>
          <w:spacing w:val="-4"/>
          <w:sz w:val="24"/>
        </w:rPr>
        <w:t xml:space="preserve"> </w:t>
      </w:r>
      <w:r>
        <w:rPr>
          <w:sz w:val="24"/>
        </w:rPr>
        <w:t xml:space="preserve">they were used to help manage the training and career development of the trainees/scholars. </w:t>
      </w:r>
      <w:r>
        <w:rPr>
          <w:b/>
          <w:sz w:val="24"/>
        </w:rPr>
        <w:t>This information is not required for AHRQ recipients.</w:t>
      </w:r>
    </w:p>
    <w:p w:rsidR="00F717DC" w14:paraId="7C02FB99" w14:textId="77777777">
      <w:pPr>
        <w:pStyle w:val="BodyText"/>
      </w:pPr>
      <w:r>
        <w:t>For</w:t>
      </w:r>
      <w:r>
        <w:rPr>
          <w:spacing w:val="-4"/>
        </w:rPr>
        <w:t xml:space="preserve"> </w:t>
      </w:r>
      <w:r>
        <w:t>T</w:t>
      </w:r>
      <w:r>
        <w:rPr>
          <w:spacing w:val="-4"/>
        </w:rPr>
        <w:t xml:space="preserve"> </w:t>
      </w:r>
      <w:r>
        <w:t>awards,</w:t>
      </w:r>
      <w:r>
        <w:rPr>
          <w:spacing w:val="-3"/>
        </w:rPr>
        <w:t xml:space="preserve"> </w:t>
      </w:r>
      <w:r>
        <w:t>provide</w:t>
      </w:r>
      <w:r>
        <w:rPr>
          <w:spacing w:val="-3"/>
        </w:rPr>
        <w:t xml:space="preserve"> </w:t>
      </w:r>
      <w:r>
        <w:t>updated</w:t>
      </w:r>
      <w:r>
        <w:rPr>
          <w:spacing w:val="-3"/>
        </w:rPr>
        <w:t xml:space="preserve"> </w:t>
      </w:r>
      <w:r>
        <w:t>information</w:t>
      </w:r>
      <w:r>
        <w:rPr>
          <w:spacing w:val="-3"/>
        </w:rPr>
        <w:t xml:space="preserve"> </w:t>
      </w:r>
      <w:r>
        <w:t>in</w:t>
      </w:r>
      <w:r>
        <w:rPr>
          <w:spacing w:val="-3"/>
        </w:rPr>
        <w:t xml:space="preserve"> </w:t>
      </w:r>
      <w:r>
        <w:t>Table</w:t>
      </w:r>
      <w:r>
        <w:rPr>
          <w:spacing w:val="-3"/>
        </w:rPr>
        <w:t xml:space="preserve"> </w:t>
      </w:r>
      <w:r>
        <w:t>8A,</w:t>
      </w:r>
      <w:r>
        <w:rPr>
          <w:spacing w:val="-3"/>
        </w:rPr>
        <w:t xml:space="preserve"> </w:t>
      </w:r>
      <w:r>
        <w:t>8B</w:t>
      </w:r>
      <w:r>
        <w:rPr>
          <w:spacing w:val="-2"/>
        </w:rPr>
        <w:t xml:space="preserve"> </w:t>
      </w:r>
      <w:r>
        <w:t>and/or</w:t>
      </w:r>
      <w:r>
        <w:rPr>
          <w:spacing w:val="-3"/>
        </w:rPr>
        <w:t xml:space="preserve"> </w:t>
      </w:r>
      <w:r>
        <w:t>8C,</w:t>
      </w:r>
      <w:r>
        <w:rPr>
          <w:spacing w:val="-3"/>
        </w:rPr>
        <w:t xml:space="preserve"> </w:t>
      </w:r>
      <w:r>
        <w:t>reflecting</w:t>
      </w:r>
      <w:r>
        <w:rPr>
          <w:spacing w:val="-3"/>
        </w:rPr>
        <w:t xml:space="preserve"> </w:t>
      </w:r>
      <w:r>
        <w:t>new</w:t>
      </w:r>
      <w:r>
        <w:rPr>
          <w:spacing w:val="-3"/>
        </w:rPr>
        <w:t xml:space="preserve"> </w:t>
      </w:r>
      <w:r>
        <w:t>appointments and other changes over the initial reporting period or period since the last progress report .</w:t>
      </w:r>
    </w:p>
    <w:p w:rsidR="00F717DC" w14:paraId="197B058F" w14:textId="77777777">
      <w:pPr>
        <w:pStyle w:val="BodyText"/>
      </w:pPr>
      <w:r>
        <w:t>For</w:t>
      </w:r>
      <w:r>
        <w:rPr>
          <w:spacing w:val="-4"/>
        </w:rPr>
        <w:t xml:space="preserve"> </w:t>
      </w:r>
      <w:r>
        <w:t>D43,</w:t>
      </w:r>
      <w:r>
        <w:rPr>
          <w:spacing w:val="-4"/>
        </w:rPr>
        <w:t xml:space="preserve"> </w:t>
      </w:r>
      <w:r>
        <w:t>TU2, T15,</w:t>
      </w:r>
      <w:r>
        <w:rPr>
          <w:spacing w:val="-3"/>
        </w:rPr>
        <w:t xml:space="preserve"> </w:t>
      </w:r>
      <w:r>
        <w:t>T32, T37,</w:t>
      </w:r>
      <w:r>
        <w:rPr>
          <w:spacing w:val="-2"/>
        </w:rPr>
        <w:t xml:space="preserve"> </w:t>
      </w:r>
      <w:r>
        <w:t>T90,</w:t>
      </w:r>
      <w:r>
        <w:rPr>
          <w:spacing w:val="-3"/>
        </w:rPr>
        <w:t xml:space="preserve"> </w:t>
      </w:r>
      <w:r>
        <w:t>U2R,</w:t>
      </w:r>
      <w:r>
        <w:rPr>
          <w:spacing w:val="-2"/>
        </w:rPr>
        <w:t xml:space="preserve"> </w:t>
      </w:r>
      <w:r>
        <w:t>U90,</w:t>
      </w:r>
      <w:r>
        <w:rPr>
          <w:spacing w:val="-3"/>
        </w:rPr>
        <w:t xml:space="preserve"> </w:t>
      </w:r>
      <w:r>
        <w:t>and</w:t>
      </w:r>
      <w:r>
        <w:rPr>
          <w:spacing w:val="-2"/>
        </w:rPr>
        <w:t xml:space="preserve"> </w:t>
      </w:r>
      <w:r>
        <w:t>TL1</w:t>
      </w:r>
      <w:r>
        <w:rPr>
          <w:spacing w:val="-2"/>
        </w:rPr>
        <w:t xml:space="preserve"> </w:t>
      </w:r>
      <w:r>
        <w:t>awards,</w:t>
      </w:r>
      <w:r>
        <w:rPr>
          <w:spacing w:val="-3"/>
        </w:rPr>
        <w:t xml:space="preserve"> </w:t>
      </w:r>
      <w:r>
        <w:t>include</w:t>
      </w:r>
      <w:r>
        <w:rPr>
          <w:spacing w:val="-3"/>
        </w:rPr>
        <w:t xml:space="preserve"> </w:t>
      </w:r>
      <w:r>
        <w:t>program</w:t>
      </w:r>
      <w:r>
        <w:rPr>
          <w:spacing w:val="-2"/>
        </w:rPr>
        <w:t xml:space="preserve"> </w:t>
      </w:r>
      <w:r>
        <w:t>statistics</w:t>
      </w:r>
      <w:r>
        <w:rPr>
          <w:spacing w:val="-1"/>
        </w:rPr>
        <w:t xml:space="preserve"> </w:t>
      </w:r>
      <w:r>
        <w:t>for</w:t>
      </w:r>
      <w:r>
        <w:rPr>
          <w:spacing w:val="-4"/>
        </w:rPr>
        <w:t xml:space="preserve"> </w:t>
      </w:r>
      <w:r>
        <w:t>doctoral training in Table 8A.</w:t>
      </w:r>
    </w:p>
    <w:p w:rsidR="00F717DC" w14:paraId="1F9104DC" w14:textId="77777777">
      <w:pPr>
        <w:pStyle w:val="BodyText"/>
        <w:ind w:right="314"/>
      </w:pPr>
      <w:r>
        <w:t>In</w:t>
      </w:r>
      <w:r>
        <w:rPr>
          <w:spacing w:val="-2"/>
        </w:rPr>
        <w:t xml:space="preserve"> </w:t>
      </w:r>
      <w:r>
        <w:t>addition</w:t>
      </w:r>
      <w:r>
        <w:rPr>
          <w:spacing w:val="-3"/>
        </w:rPr>
        <w:t xml:space="preserve"> </w:t>
      </w:r>
      <w:r>
        <w:t>to</w:t>
      </w:r>
      <w:r>
        <w:rPr>
          <w:spacing w:val="-4"/>
        </w:rPr>
        <w:t xml:space="preserve"> </w:t>
      </w:r>
      <w:r>
        <w:t>the</w:t>
      </w:r>
      <w:r>
        <w:rPr>
          <w:spacing w:val="-5"/>
        </w:rPr>
        <w:t xml:space="preserve"> </w:t>
      </w:r>
      <w:r>
        <w:t>written</w:t>
      </w:r>
      <w:r>
        <w:rPr>
          <w:spacing w:val="-4"/>
        </w:rPr>
        <w:t xml:space="preserve"> </w:t>
      </w:r>
      <w:r>
        <w:t>summary</w:t>
      </w:r>
      <w:r>
        <w:rPr>
          <w:spacing w:val="-3"/>
        </w:rPr>
        <w:t xml:space="preserve"> </w:t>
      </w:r>
      <w:r>
        <w:t>of</w:t>
      </w:r>
      <w:r>
        <w:rPr>
          <w:spacing w:val="-4"/>
        </w:rPr>
        <w:t xml:space="preserve"> </w:t>
      </w:r>
      <w:r>
        <w:t>trainee/scholar</w:t>
      </w:r>
      <w:r>
        <w:rPr>
          <w:spacing w:val="-4"/>
        </w:rPr>
        <w:t xml:space="preserve"> </w:t>
      </w:r>
      <w:r>
        <w:t>activities</w:t>
      </w:r>
      <w:r>
        <w:rPr>
          <w:spacing w:val="-3"/>
        </w:rPr>
        <w:t xml:space="preserve"> </w:t>
      </w:r>
      <w:r>
        <w:t>and</w:t>
      </w:r>
      <w:r>
        <w:rPr>
          <w:spacing w:val="-3"/>
        </w:rPr>
        <w:t xml:space="preserve"> </w:t>
      </w:r>
      <w:r>
        <w:t>progress, submit</w:t>
      </w:r>
      <w:r>
        <w:rPr>
          <w:spacing w:val="-2"/>
        </w:rPr>
        <w:t xml:space="preserve"> </w:t>
      </w:r>
      <w:r>
        <w:t>a</w:t>
      </w:r>
      <w:r>
        <w:rPr>
          <w:spacing w:val="-4"/>
        </w:rPr>
        <w:t xml:space="preserve"> </w:t>
      </w:r>
      <w:r>
        <w:t>Trainee</w:t>
      </w:r>
      <w:r>
        <w:rPr>
          <w:spacing w:val="-5"/>
        </w:rPr>
        <w:t xml:space="preserve"> </w:t>
      </w:r>
      <w:r>
        <w:t>Diversity Report covering the individuals appointed to the award during the reporting period (generally not application for FIC awards). For grants that are required to make appointments through xTrain, the report must be generated electronically, either through the RPPR or through xTrain modules, and submitted for the RPPR.</w:t>
      </w:r>
    </w:p>
    <w:p w:rsidR="00F717DC" w14:paraId="19743175" w14:textId="77777777">
      <w:pPr>
        <w:pStyle w:val="BodyText"/>
        <w:spacing w:before="121"/>
      </w:pPr>
      <w:r>
        <w:t>Do</w:t>
      </w:r>
      <w:r>
        <w:rPr>
          <w:spacing w:val="-2"/>
        </w:rPr>
        <w:t xml:space="preserve"> </w:t>
      </w:r>
      <w:r>
        <w:t>not</w:t>
      </w:r>
      <w:r>
        <w:rPr>
          <w:spacing w:val="-1"/>
        </w:rPr>
        <w:t xml:space="preserve"> </w:t>
      </w:r>
      <w:r>
        <w:t>include</w:t>
      </w:r>
      <w:r>
        <w:rPr>
          <w:spacing w:val="-3"/>
        </w:rPr>
        <w:t xml:space="preserve"> </w:t>
      </w:r>
      <w:r>
        <w:t>the</w:t>
      </w:r>
      <w:r>
        <w:rPr>
          <w:spacing w:val="-3"/>
        </w:rPr>
        <w:t xml:space="preserve"> </w:t>
      </w:r>
      <w:r>
        <w:t>following,</w:t>
      </w:r>
      <w:r>
        <w:rPr>
          <w:spacing w:val="-2"/>
        </w:rPr>
        <w:t xml:space="preserve"> </w:t>
      </w:r>
      <w:r>
        <w:t>unless</w:t>
      </w:r>
      <w:r>
        <w:rPr>
          <w:spacing w:val="-2"/>
        </w:rPr>
        <w:t xml:space="preserve"> </w:t>
      </w:r>
      <w:r>
        <w:t>specified</w:t>
      </w:r>
      <w:r>
        <w:rPr>
          <w:spacing w:val="-2"/>
        </w:rPr>
        <w:t xml:space="preserve"> </w:t>
      </w:r>
      <w:r>
        <w:t>as Reporting</w:t>
      </w:r>
      <w:r>
        <w:rPr>
          <w:spacing w:val="-2"/>
        </w:rPr>
        <w:t xml:space="preserve"> </w:t>
      </w:r>
      <w:r>
        <w:t>Requirements</w:t>
      </w:r>
      <w:r>
        <w:rPr>
          <w:spacing w:val="-2"/>
        </w:rPr>
        <w:t xml:space="preserve"> </w:t>
      </w:r>
      <w:r>
        <w:t>in</w:t>
      </w:r>
      <w:r>
        <w:rPr>
          <w:spacing w:val="-2"/>
        </w:rPr>
        <w:t xml:space="preserve"> </w:t>
      </w:r>
      <w:r>
        <w:t>the</w:t>
      </w:r>
      <w:r>
        <w:rPr>
          <w:spacing w:val="-3"/>
        </w:rPr>
        <w:t xml:space="preserve"> </w:t>
      </w:r>
      <w:r>
        <w:rPr>
          <w:spacing w:val="-4"/>
        </w:rPr>
        <w:t>FOA:</w:t>
      </w:r>
    </w:p>
    <w:p w:rsidR="00F717DC" w14:paraId="199A1E90" w14:textId="77777777">
      <w:pPr>
        <w:pStyle w:val="ListParagraph"/>
        <w:numPr>
          <w:ilvl w:val="1"/>
          <w:numId w:val="1"/>
        </w:numPr>
        <w:tabs>
          <w:tab w:val="left" w:pos="1447"/>
          <w:tab w:val="left" w:pos="1448"/>
        </w:tabs>
        <w:spacing w:before="119"/>
        <w:ind w:hanging="361"/>
        <w:rPr>
          <w:sz w:val="24"/>
        </w:rPr>
      </w:pPr>
      <w:r>
        <w:rPr>
          <w:sz w:val="24"/>
        </w:rPr>
        <w:t>Biosketches</w:t>
      </w:r>
      <w:r>
        <w:rPr>
          <w:spacing w:val="-2"/>
          <w:sz w:val="24"/>
        </w:rPr>
        <w:t xml:space="preserve"> </w:t>
      </w:r>
      <w:r>
        <w:rPr>
          <w:sz w:val="24"/>
        </w:rPr>
        <w:t>of</w:t>
      </w:r>
      <w:r>
        <w:rPr>
          <w:spacing w:val="-2"/>
          <w:sz w:val="24"/>
        </w:rPr>
        <w:t xml:space="preserve"> </w:t>
      </w:r>
      <w:r>
        <w:rPr>
          <w:sz w:val="24"/>
        </w:rPr>
        <w:t>current</w:t>
      </w:r>
      <w:r>
        <w:rPr>
          <w:spacing w:val="-1"/>
          <w:sz w:val="24"/>
        </w:rPr>
        <w:t xml:space="preserve"> </w:t>
      </w:r>
      <w:r>
        <w:rPr>
          <w:sz w:val="24"/>
        </w:rPr>
        <w:t>or former</w:t>
      </w:r>
      <w:r>
        <w:rPr>
          <w:spacing w:val="-3"/>
          <w:sz w:val="24"/>
        </w:rPr>
        <w:t xml:space="preserve"> </w:t>
      </w:r>
      <w:r>
        <w:rPr>
          <w:spacing w:val="-2"/>
          <w:sz w:val="24"/>
        </w:rPr>
        <w:t>trainees/scholars;</w:t>
      </w:r>
    </w:p>
    <w:p w:rsidR="00F717DC" w14:paraId="4893319C" w14:textId="77777777">
      <w:pPr>
        <w:pStyle w:val="ListParagraph"/>
        <w:numPr>
          <w:ilvl w:val="1"/>
          <w:numId w:val="1"/>
        </w:numPr>
        <w:tabs>
          <w:tab w:val="left" w:pos="1447"/>
          <w:tab w:val="left" w:pos="1448"/>
        </w:tabs>
        <w:spacing w:before="119"/>
        <w:ind w:right="1232"/>
        <w:rPr>
          <w:sz w:val="24"/>
        </w:rPr>
      </w:pPr>
      <w:r>
        <w:rPr>
          <w:sz w:val="24"/>
        </w:rPr>
        <w:t>Any</w:t>
      </w:r>
      <w:r>
        <w:rPr>
          <w:spacing w:val="-5"/>
          <w:sz w:val="24"/>
        </w:rPr>
        <w:t xml:space="preserve"> </w:t>
      </w:r>
      <w:r>
        <w:rPr>
          <w:sz w:val="24"/>
        </w:rPr>
        <w:t>sensitive</w:t>
      </w:r>
      <w:r>
        <w:rPr>
          <w:spacing w:val="-5"/>
          <w:sz w:val="24"/>
        </w:rPr>
        <w:t xml:space="preserve"> </w:t>
      </w:r>
      <w:r>
        <w:rPr>
          <w:sz w:val="24"/>
        </w:rPr>
        <w:t>or</w:t>
      </w:r>
      <w:r>
        <w:rPr>
          <w:spacing w:val="-5"/>
          <w:sz w:val="24"/>
        </w:rPr>
        <w:t xml:space="preserve"> </w:t>
      </w:r>
      <w:r>
        <w:rPr>
          <w:sz w:val="24"/>
        </w:rPr>
        <w:t>personally</w:t>
      </w:r>
      <w:r>
        <w:rPr>
          <w:spacing w:val="-3"/>
          <w:sz w:val="24"/>
        </w:rPr>
        <w:t xml:space="preserve"> </w:t>
      </w:r>
      <w:r>
        <w:rPr>
          <w:sz w:val="24"/>
        </w:rPr>
        <w:t>identifiable</w:t>
      </w:r>
      <w:r>
        <w:rPr>
          <w:spacing w:val="-5"/>
          <w:sz w:val="24"/>
        </w:rPr>
        <w:t xml:space="preserve"> </w:t>
      </w:r>
      <w:r>
        <w:rPr>
          <w:sz w:val="24"/>
        </w:rPr>
        <w:t>information,</w:t>
      </w:r>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photographs</w:t>
      </w:r>
      <w:r>
        <w:rPr>
          <w:spacing w:val="-4"/>
          <w:sz w:val="24"/>
        </w:rPr>
        <w:t xml:space="preserve"> </w:t>
      </w:r>
      <w:r>
        <w:rPr>
          <w:sz w:val="24"/>
        </w:rPr>
        <w:t>or</w:t>
      </w:r>
      <w:r>
        <w:rPr>
          <w:spacing w:val="-3"/>
          <w:sz w:val="24"/>
        </w:rPr>
        <w:t xml:space="preserve"> </w:t>
      </w:r>
      <w:r>
        <w:rPr>
          <w:sz w:val="24"/>
        </w:rPr>
        <w:t>other individual demographic information;</w:t>
      </w:r>
    </w:p>
    <w:p w:rsidR="00F717DC" w14:paraId="51E30975" w14:textId="77777777">
      <w:pPr>
        <w:pStyle w:val="ListParagraph"/>
        <w:numPr>
          <w:ilvl w:val="1"/>
          <w:numId w:val="1"/>
        </w:numPr>
        <w:tabs>
          <w:tab w:val="left" w:pos="1447"/>
          <w:tab w:val="left" w:pos="1448"/>
        </w:tabs>
        <w:spacing w:before="119"/>
        <w:ind w:hanging="361"/>
        <w:rPr>
          <w:sz w:val="24"/>
        </w:rPr>
      </w:pPr>
      <w:r>
        <w:rPr>
          <w:sz w:val="24"/>
        </w:rPr>
        <w:t>Actual</w:t>
      </w:r>
      <w:r>
        <w:rPr>
          <w:spacing w:val="-2"/>
          <w:sz w:val="24"/>
        </w:rPr>
        <w:t xml:space="preserve"> </w:t>
      </w:r>
      <w:r>
        <w:rPr>
          <w:sz w:val="24"/>
        </w:rPr>
        <w:t>IDPs</w:t>
      </w:r>
      <w:r>
        <w:rPr>
          <w:spacing w:val="-3"/>
          <w:sz w:val="24"/>
        </w:rPr>
        <w:t xml:space="preserve"> </w:t>
      </w:r>
      <w:r>
        <w:rPr>
          <w:sz w:val="24"/>
        </w:rPr>
        <w:t>or</w:t>
      </w:r>
      <w:r>
        <w:rPr>
          <w:spacing w:val="-4"/>
          <w:sz w:val="24"/>
        </w:rPr>
        <w:t xml:space="preserve"> </w:t>
      </w:r>
      <w:r>
        <w:rPr>
          <w:sz w:val="24"/>
        </w:rPr>
        <w:t>blank</w:t>
      </w:r>
      <w:r>
        <w:rPr>
          <w:spacing w:val="-2"/>
          <w:sz w:val="24"/>
        </w:rPr>
        <w:t xml:space="preserve"> </w:t>
      </w:r>
      <w:r>
        <w:rPr>
          <w:sz w:val="24"/>
        </w:rPr>
        <w:t>IDP</w:t>
      </w:r>
      <w:r>
        <w:rPr>
          <w:spacing w:val="-2"/>
          <w:sz w:val="24"/>
        </w:rPr>
        <w:t xml:space="preserve"> forms;</w:t>
      </w:r>
    </w:p>
    <w:p w:rsidR="00F717DC" w14:paraId="0DEEBAE7" w14:textId="77777777">
      <w:pPr>
        <w:pStyle w:val="ListParagraph"/>
        <w:numPr>
          <w:ilvl w:val="1"/>
          <w:numId w:val="1"/>
        </w:numPr>
        <w:tabs>
          <w:tab w:val="left" w:pos="1447"/>
          <w:tab w:val="left" w:pos="1448"/>
        </w:tabs>
        <w:spacing w:before="119"/>
        <w:ind w:hanging="361"/>
        <w:rPr>
          <w:sz w:val="24"/>
        </w:rPr>
      </w:pPr>
      <w:r>
        <w:rPr>
          <w:sz w:val="24"/>
        </w:rPr>
        <w:t>Promotional</w:t>
      </w:r>
      <w:r>
        <w:rPr>
          <w:spacing w:val="-3"/>
          <w:sz w:val="24"/>
        </w:rPr>
        <w:t xml:space="preserve"> </w:t>
      </w:r>
      <w:r>
        <w:rPr>
          <w:sz w:val="24"/>
        </w:rPr>
        <w:t>material</w:t>
      </w:r>
      <w:r>
        <w:rPr>
          <w:spacing w:val="-2"/>
          <w:sz w:val="24"/>
        </w:rPr>
        <w:t xml:space="preserve"> </w:t>
      </w:r>
      <w:r>
        <w:rPr>
          <w:sz w:val="24"/>
        </w:rPr>
        <w:t>for</w:t>
      </w:r>
      <w:r>
        <w:rPr>
          <w:spacing w:val="-3"/>
          <w:sz w:val="24"/>
        </w:rPr>
        <w:t xml:space="preserve"> </w:t>
      </w:r>
      <w:r>
        <w:rPr>
          <w:sz w:val="24"/>
        </w:rPr>
        <w:t>workshops,</w:t>
      </w:r>
      <w:r>
        <w:rPr>
          <w:spacing w:val="-4"/>
          <w:sz w:val="24"/>
        </w:rPr>
        <w:t xml:space="preserve"> </w:t>
      </w:r>
      <w:r>
        <w:rPr>
          <w:sz w:val="24"/>
        </w:rPr>
        <w:t>seminars,</w:t>
      </w:r>
      <w:r>
        <w:rPr>
          <w:spacing w:val="-4"/>
          <w:sz w:val="24"/>
        </w:rPr>
        <w:t xml:space="preserve"> </w:t>
      </w:r>
      <w:r>
        <w:rPr>
          <w:sz w:val="24"/>
        </w:rPr>
        <w:t>or</w:t>
      </w:r>
      <w:r>
        <w:rPr>
          <w:spacing w:val="-2"/>
          <w:sz w:val="24"/>
        </w:rPr>
        <w:t xml:space="preserve"> </w:t>
      </w:r>
      <w:r>
        <w:rPr>
          <w:sz w:val="24"/>
        </w:rPr>
        <w:t>other</w:t>
      </w:r>
      <w:r>
        <w:rPr>
          <w:spacing w:val="-5"/>
          <w:sz w:val="24"/>
        </w:rPr>
        <w:t xml:space="preserve"> </w:t>
      </w:r>
      <w:r>
        <w:rPr>
          <w:sz w:val="24"/>
        </w:rPr>
        <w:t>events</w:t>
      </w:r>
      <w:r>
        <w:rPr>
          <w:spacing w:val="-3"/>
          <w:sz w:val="24"/>
        </w:rPr>
        <w:t xml:space="preserve"> </w:t>
      </w:r>
      <w:r>
        <w:rPr>
          <w:sz w:val="24"/>
        </w:rPr>
        <w:t>(flyers,</w:t>
      </w:r>
      <w:r>
        <w:rPr>
          <w:spacing w:val="-5"/>
          <w:sz w:val="24"/>
        </w:rPr>
        <w:t xml:space="preserve"> </w:t>
      </w:r>
      <w:r>
        <w:rPr>
          <w:sz w:val="24"/>
        </w:rPr>
        <w:t>agendas,</w:t>
      </w:r>
      <w:r>
        <w:rPr>
          <w:spacing w:val="-2"/>
          <w:sz w:val="24"/>
        </w:rPr>
        <w:t xml:space="preserve"> etc.);</w:t>
      </w:r>
    </w:p>
    <w:p w:rsidR="00F717DC" w14:paraId="1A84EAE4" w14:textId="77777777">
      <w:pPr>
        <w:pStyle w:val="ListParagraph"/>
        <w:numPr>
          <w:ilvl w:val="1"/>
          <w:numId w:val="1"/>
        </w:numPr>
        <w:tabs>
          <w:tab w:val="left" w:pos="1447"/>
          <w:tab w:val="left" w:pos="1448"/>
        </w:tabs>
        <w:spacing w:before="121"/>
        <w:ind w:hanging="361"/>
        <w:rPr>
          <w:sz w:val="24"/>
        </w:rPr>
      </w:pPr>
      <w:r>
        <w:rPr>
          <w:sz w:val="24"/>
        </w:rPr>
        <w:t>Course</w:t>
      </w:r>
      <w:r>
        <w:rPr>
          <w:spacing w:val="-2"/>
          <w:sz w:val="24"/>
        </w:rPr>
        <w:t xml:space="preserve"> syllabi;</w:t>
      </w:r>
    </w:p>
    <w:p w:rsidR="00F717DC" w14:paraId="7833DE6D" w14:textId="77777777">
      <w:pPr>
        <w:pStyle w:val="ListParagraph"/>
        <w:numPr>
          <w:ilvl w:val="1"/>
          <w:numId w:val="1"/>
        </w:numPr>
        <w:tabs>
          <w:tab w:val="left" w:pos="1447"/>
          <w:tab w:val="left" w:pos="1448"/>
        </w:tabs>
        <w:spacing w:before="119"/>
        <w:ind w:hanging="361"/>
        <w:rPr>
          <w:sz w:val="24"/>
        </w:rPr>
      </w:pPr>
      <w:r>
        <w:rPr>
          <w:sz w:val="24"/>
        </w:rPr>
        <w:t>Program</w:t>
      </w:r>
      <w:r>
        <w:rPr>
          <w:spacing w:val="-12"/>
          <w:sz w:val="24"/>
        </w:rPr>
        <w:t xml:space="preserve"> </w:t>
      </w:r>
      <w:r>
        <w:rPr>
          <w:spacing w:val="-2"/>
          <w:sz w:val="24"/>
        </w:rPr>
        <w:t>brochures.</w:t>
      </w:r>
    </w:p>
    <w:p w:rsidR="00F717DC" w14:paraId="78E9053D" w14:textId="77777777">
      <w:pPr>
        <w:pStyle w:val="BodyText"/>
        <w:spacing w:before="119"/>
        <w:ind w:right="289"/>
      </w:pPr>
      <w:r>
        <w:t>For grants that are required to make appointments through xTrain, assistance with generating and submitting</w:t>
      </w:r>
      <w:r>
        <w:rPr>
          <w:spacing w:val="-2"/>
        </w:rPr>
        <w:t xml:space="preserve"> </w:t>
      </w:r>
      <w:r>
        <w:t>an</w:t>
      </w:r>
      <w:r>
        <w:rPr>
          <w:spacing w:val="-3"/>
        </w:rPr>
        <w:t xml:space="preserve"> </w:t>
      </w:r>
      <w:r>
        <w:t>automated</w:t>
      </w:r>
      <w:r>
        <w:rPr>
          <w:spacing w:val="-4"/>
        </w:rPr>
        <w:t xml:space="preserve"> </w:t>
      </w:r>
      <w:r>
        <w:t>Trainee</w:t>
      </w:r>
      <w:r>
        <w:rPr>
          <w:spacing w:val="-2"/>
        </w:rPr>
        <w:t xml:space="preserve"> </w:t>
      </w:r>
      <w:r>
        <w:t>Diversity</w:t>
      </w:r>
      <w:r>
        <w:rPr>
          <w:spacing w:val="-3"/>
        </w:rPr>
        <w:t xml:space="preserve"> </w:t>
      </w:r>
      <w:r>
        <w:t>Report</w:t>
      </w:r>
      <w:r>
        <w:rPr>
          <w:spacing w:val="-1"/>
        </w:rPr>
        <w:t xml:space="preserve"> </w:t>
      </w:r>
      <w:r>
        <w:t>within</w:t>
      </w:r>
      <w:r>
        <w:rPr>
          <w:spacing w:val="-3"/>
        </w:rPr>
        <w:t xml:space="preserve"> </w:t>
      </w:r>
      <w:r>
        <w:t>the</w:t>
      </w:r>
      <w:r>
        <w:rPr>
          <w:spacing w:val="-4"/>
        </w:rPr>
        <w:t xml:space="preserve"> </w:t>
      </w:r>
      <w:r>
        <w:t>RPPR</w:t>
      </w:r>
      <w:r>
        <w:rPr>
          <w:spacing w:val="-2"/>
        </w:rPr>
        <w:t xml:space="preserve"> </w:t>
      </w:r>
      <w:r>
        <w:t>and</w:t>
      </w:r>
      <w:r>
        <w:rPr>
          <w:spacing w:val="-3"/>
        </w:rPr>
        <w:t xml:space="preserve"> </w:t>
      </w:r>
      <w:r>
        <w:t>xTrain</w:t>
      </w:r>
      <w:r>
        <w:rPr>
          <w:spacing w:val="-3"/>
        </w:rPr>
        <w:t xml:space="preserve"> </w:t>
      </w:r>
      <w:r>
        <w:t>Module</w:t>
      </w:r>
      <w:r>
        <w:rPr>
          <w:spacing w:val="-4"/>
        </w:rPr>
        <w:t xml:space="preserve"> </w:t>
      </w:r>
      <w:r>
        <w:t>may</w:t>
      </w:r>
      <w:r>
        <w:rPr>
          <w:spacing w:val="-4"/>
        </w:rPr>
        <w:t xml:space="preserve"> </w:t>
      </w:r>
      <w:r>
        <w:t>be</w:t>
      </w:r>
      <w:r>
        <w:rPr>
          <w:spacing w:val="-4"/>
        </w:rPr>
        <w:t xml:space="preserve"> </w:t>
      </w:r>
      <w:r>
        <w:t>found</w:t>
      </w:r>
      <w:r>
        <w:rPr>
          <w:spacing w:val="-3"/>
        </w:rPr>
        <w:t xml:space="preserve"> </w:t>
      </w:r>
      <w:r>
        <w:t xml:space="preserve">at </w:t>
      </w:r>
      <w:hyperlink r:id="rId251">
        <w:r>
          <w:rPr>
            <w:color w:val="0000FF"/>
            <w:spacing w:val="-2"/>
            <w:u w:val="single" w:color="0000FF"/>
          </w:rPr>
          <w:t>https://era.nih.gov/grantees/submit-reports/trainee-diversity-report.htm</w:t>
        </w:r>
      </w:hyperlink>
      <w:r>
        <w:rPr>
          <w:spacing w:val="-2"/>
        </w:rPr>
        <w:t>.</w:t>
      </w:r>
    </w:p>
    <w:p w:rsidR="00F717DC" w14:paraId="1E7AE8ED" w14:textId="77777777">
      <w:pPr>
        <w:spacing w:before="120"/>
        <w:ind w:left="215"/>
        <w:rPr>
          <w:b/>
          <w:i/>
          <w:sz w:val="24"/>
        </w:rPr>
      </w:pPr>
      <w:r>
        <w:rPr>
          <w:b/>
          <w:i/>
          <w:sz w:val="24"/>
        </w:rPr>
        <w:t>B.6</w:t>
      </w:r>
      <w:r>
        <w:rPr>
          <w:b/>
          <w:i/>
          <w:spacing w:val="-3"/>
          <w:sz w:val="24"/>
        </w:rPr>
        <w:t xml:space="preserve"> </w:t>
      </w:r>
      <w:r>
        <w:rPr>
          <w:b/>
          <w:i/>
          <w:sz w:val="24"/>
        </w:rPr>
        <w:t>What</w:t>
      </w:r>
      <w:r>
        <w:rPr>
          <w:b/>
          <w:i/>
          <w:spacing w:val="-2"/>
          <w:sz w:val="24"/>
        </w:rPr>
        <w:t xml:space="preserve"> </w:t>
      </w:r>
      <w:r>
        <w:rPr>
          <w:b/>
          <w:i/>
          <w:sz w:val="24"/>
        </w:rPr>
        <w:t>do</w:t>
      </w:r>
      <w:r>
        <w:rPr>
          <w:b/>
          <w:i/>
          <w:spacing w:val="-4"/>
          <w:sz w:val="24"/>
        </w:rPr>
        <w:t xml:space="preserve"> </w:t>
      </w:r>
      <w:r>
        <w:rPr>
          <w:b/>
          <w:i/>
          <w:sz w:val="24"/>
        </w:rPr>
        <w:t>you</w:t>
      </w:r>
      <w:r>
        <w:rPr>
          <w:b/>
          <w:i/>
          <w:spacing w:val="-2"/>
          <w:sz w:val="24"/>
        </w:rPr>
        <w:t xml:space="preserve"> </w:t>
      </w:r>
      <w:r>
        <w:rPr>
          <w:b/>
          <w:i/>
          <w:sz w:val="24"/>
        </w:rPr>
        <w:t>plan</w:t>
      </w:r>
      <w:r>
        <w:rPr>
          <w:b/>
          <w:i/>
          <w:spacing w:val="-2"/>
          <w:sz w:val="24"/>
        </w:rPr>
        <w:t xml:space="preserve"> </w:t>
      </w:r>
      <w:r>
        <w:rPr>
          <w:b/>
          <w:i/>
          <w:sz w:val="24"/>
        </w:rPr>
        <w:t>to</w:t>
      </w:r>
      <w:r>
        <w:rPr>
          <w:b/>
          <w:i/>
          <w:spacing w:val="-5"/>
          <w:sz w:val="24"/>
        </w:rPr>
        <w:t xml:space="preserve"> </w:t>
      </w:r>
      <w:r>
        <w:rPr>
          <w:b/>
          <w:i/>
          <w:sz w:val="24"/>
        </w:rPr>
        <w:t>do</w:t>
      </w:r>
      <w:r>
        <w:rPr>
          <w:b/>
          <w:i/>
          <w:spacing w:val="-3"/>
          <w:sz w:val="24"/>
        </w:rPr>
        <w:t xml:space="preserve"> </w:t>
      </w:r>
      <w:r>
        <w:rPr>
          <w:b/>
          <w:i/>
          <w:sz w:val="24"/>
        </w:rPr>
        <w:t>during</w:t>
      </w:r>
      <w:r>
        <w:rPr>
          <w:b/>
          <w:i/>
          <w:spacing w:val="-1"/>
          <w:sz w:val="24"/>
        </w:rPr>
        <w:t xml:space="preserve"> </w:t>
      </w:r>
      <w:r>
        <w:rPr>
          <w:b/>
          <w:i/>
          <w:sz w:val="24"/>
        </w:rPr>
        <w:t>the</w:t>
      </w:r>
      <w:r>
        <w:rPr>
          <w:b/>
          <w:i/>
          <w:spacing w:val="-3"/>
          <w:sz w:val="24"/>
        </w:rPr>
        <w:t xml:space="preserve"> </w:t>
      </w:r>
      <w:r>
        <w:rPr>
          <w:b/>
          <w:i/>
          <w:sz w:val="24"/>
        </w:rPr>
        <w:t>next</w:t>
      </w:r>
      <w:r>
        <w:rPr>
          <w:b/>
          <w:i/>
          <w:spacing w:val="-3"/>
          <w:sz w:val="24"/>
        </w:rPr>
        <w:t xml:space="preserve"> </w:t>
      </w:r>
      <w:r>
        <w:rPr>
          <w:b/>
          <w:i/>
          <w:sz w:val="24"/>
        </w:rPr>
        <w:t>reporting</w:t>
      </w:r>
      <w:r>
        <w:rPr>
          <w:b/>
          <w:i/>
          <w:spacing w:val="-2"/>
          <w:sz w:val="24"/>
        </w:rPr>
        <w:t xml:space="preserve"> </w:t>
      </w:r>
      <w:r>
        <w:rPr>
          <w:b/>
          <w:i/>
          <w:sz w:val="24"/>
        </w:rPr>
        <w:t>period</w:t>
      </w:r>
      <w:r>
        <w:rPr>
          <w:b/>
          <w:i/>
          <w:spacing w:val="-2"/>
          <w:sz w:val="24"/>
        </w:rPr>
        <w:t xml:space="preserve"> </w:t>
      </w:r>
      <w:r>
        <w:rPr>
          <w:b/>
          <w:i/>
          <w:sz w:val="24"/>
        </w:rPr>
        <w:t>to</w:t>
      </w:r>
      <w:r>
        <w:rPr>
          <w:b/>
          <w:i/>
          <w:spacing w:val="-2"/>
          <w:sz w:val="24"/>
        </w:rPr>
        <w:t xml:space="preserve"> </w:t>
      </w:r>
      <w:r>
        <w:rPr>
          <w:b/>
          <w:i/>
          <w:sz w:val="24"/>
        </w:rPr>
        <w:t>accomplish</w:t>
      </w:r>
      <w:r>
        <w:rPr>
          <w:b/>
          <w:i/>
          <w:spacing w:val="-2"/>
          <w:sz w:val="24"/>
        </w:rPr>
        <w:t xml:space="preserve"> </w:t>
      </w:r>
      <w:r>
        <w:rPr>
          <w:b/>
          <w:i/>
          <w:sz w:val="24"/>
        </w:rPr>
        <w:t>the</w:t>
      </w:r>
      <w:r>
        <w:rPr>
          <w:b/>
          <w:i/>
          <w:spacing w:val="-3"/>
          <w:sz w:val="24"/>
        </w:rPr>
        <w:t xml:space="preserve"> </w:t>
      </w:r>
      <w:r>
        <w:rPr>
          <w:b/>
          <w:i/>
          <w:spacing w:val="-2"/>
          <w:sz w:val="24"/>
        </w:rPr>
        <w:t>goals?</w:t>
      </w:r>
    </w:p>
    <w:p w:rsidR="00F717DC" w14:paraId="6C4697FF" w14:textId="77777777">
      <w:pPr>
        <w:pStyle w:val="BodyText"/>
      </w:pPr>
      <w:r>
        <w:t>Include</w:t>
      </w:r>
      <w:r>
        <w:rPr>
          <w:spacing w:val="-5"/>
        </w:rPr>
        <w:t xml:space="preserve"> </w:t>
      </w:r>
      <w:r>
        <w:t>plans</w:t>
      </w:r>
      <w:r>
        <w:rPr>
          <w:spacing w:val="-5"/>
        </w:rPr>
        <w:t xml:space="preserve"> </w:t>
      </w:r>
      <w:r>
        <w:t>for</w:t>
      </w:r>
      <w:r>
        <w:rPr>
          <w:spacing w:val="-5"/>
        </w:rPr>
        <w:t xml:space="preserve"> </w:t>
      </w:r>
      <w:r>
        <w:t>any</w:t>
      </w:r>
      <w:r>
        <w:rPr>
          <w:spacing w:val="-4"/>
        </w:rPr>
        <w:t xml:space="preserve"> </w:t>
      </w:r>
      <w:r>
        <w:t>modification</w:t>
      </w:r>
      <w:r>
        <w:rPr>
          <w:spacing w:val="-3"/>
        </w:rPr>
        <w:t xml:space="preserve"> </w:t>
      </w:r>
      <w:r>
        <w:t>based</w:t>
      </w:r>
      <w:r>
        <w:rPr>
          <w:spacing w:val="-3"/>
        </w:rPr>
        <w:t xml:space="preserve"> </w:t>
      </w:r>
      <w:r>
        <w:t>on</w:t>
      </w:r>
      <w:r>
        <w:rPr>
          <w:spacing w:val="-4"/>
        </w:rPr>
        <w:t xml:space="preserve"> </w:t>
      </w:r>
      <w:r>
        <w:t>the</w:t>
      </w:r>
      <w:r>
        <w:rPr>
          <w:spacing w:val="-4"/>
        </w:rPr>
        <w:t xml:space="preserve"> </w:t>
      </w:r>
      <w:r>
        <w:t>findings</w:t>
      </w:r>
      <w:r>
        <w:rPr>
          <w:spacing w:val="-3"/>
        </w:rPr>
        <w:t xml:space="preserve"> </w:t>
      </w:r>
      <w:r>
        <w:t>of</w:t>
      </w:r>
      <w:r>
        <w:rPr>
          <w:spacing w:val="-5"/>
        </w:rPr>
        <w:t xml:space="preserve"> </w:t>
      </w:r>
      <w:r>
        <w:t>your</w:t>
      </w:r>
      <w:r>
        <w:rPr>
          <w:spacing w:val="-4"/>
        </w:rPr>
        <w:t xml:space="preserve"> </w:t>
      </w:r>
      <w:r>
        <w:t>internal</w:t>
      </w:r>
      <w:r>
        <w:rPr>
          <w:spacing w:val="-4"/>
        </w:rPr>
        <w:t xml:space="preserve"> </w:t>
      </w:r>
      <w:r>
        <w:rPr>
          <w:spacing w:val="-2"/>
        </w:rPr>
        <w:t>evaluations.</w:t>
      </w:r>
    </w:p>
    <w:p w:rsidR="00F717DC" w14:paraId="6B4211E9" w14:textId="77777777">
      <w:pPr>
        <w:pStyle w:val="ListParagraph"/>
        <w:numPr>
          <w:ilvl w:val="1"/>
          <w:numId w:val="23"/>
        </w:numPr>
        <w:tabs>
          <w:tab w:val="left" w:pos="618"/>
        </w:tabs>
        <w:ind w:hanging="403"/>
        <w:rPr>
          <w:b/>
          <w:i/>
          <w:sz w:val="24"/>
        </w:rPr>
      </w:pPr>
      <w:bookmarkStart w:id="322" w:name="C.1_Publications"/>
      <w:bookmarkEnd w:id="322"/>
      <w:r>
        <w:rPr>
          <w:b/>
          <w:i/>
          <w:spacing w:val="-2"/>
          <w:sz w:val="24"/>
        </w:rPr>
        <w:t>Publications</w:t>
      </w:r>
    </w:p>
    <w:p w:rsidR="00F717DC" w14:paraId="60B616A5" w14:textId="77777777">
      <w:pPr>
        <w:pStyle w:val="BodyText"/>
        <w:ind w:right="233"/>
      </w:pPr>
      <w:r>
        <w:t>Recipients</w:t>
      </w:r>
      <w:r>
        <w:rPr>
          <w:spacing w:val="-1"/>
        </w:rPr>
        <w:t xml:space="preserve"> </w:t>
      </w:r>
      <w:r>
        <w:t>must</w:t>
      </w:r>
      <w:r>
        <w:rPr>
          <w:spacing w:val="-1"/>
        </w:rPr>
        <w:t xml:space="preserve"> </w:t>
      </w:r>
      <w:r>
        <w:t>report</w:t>
      </w:r>
      <w:r>
        <w:rPr>
          <w:spacing w:val="-3"/>
        </w:rPr>
        <w:t xml:space="preserve"> </w:t>
      </w:r>
      <w:r>
        <w:t>trainee</w:t>
      </w:r>
      <w:r>
        <w:rPr>
          <w:spacing w:val="-4"/>
        </w:rPr>
        <w:t xml:space="preserve"> </w:t>
      </w:r>
      <w:r>
        <w:t>publications</w:t>
      </w:r>
      <w:r>
        <w:rPr>
          <w:spacing w:val="-1"/>
        </w:rPr>
        <w:t xml:space="preserve"> </w:t>
      </w:r>
      <w:r>
        <w:t>associated</w:t>
      </w:r>
      <w:r>
        <w:rPr>
          <w:spacing w:val="-3"/>
        </w:rPr>
        <w:t xml:space="preserve"> </w:t>
      </w:r>
      <w:r>
        <w:t>with</w:t>
      </w:r>
      <w:r>
        <w:rPr>
          <w:spacing w:val="-2"/>
        </w:rPr>
        <w:t xml:space="preserve"> </w:t>
      </w:r>
      <w:r>
        <w:t>the</w:t>
      </w:r>
      <w:r>
        <w:rPr>
          <w:spacing w:val="-3"/>
        </w:rPr>
        <w:t xml:space="preserve"> </w:t>
      </w:r>
      <w:r>
        <w:t>training</w:t>
      </w:r>
      <w:r>
        <w:rPr>
          <w:spacing w:val="-2"/>
        </w:rPr>
        <w:t xml:space="preserve"> </w:t>
      </w:r>
      <w:r>
        <w:t>award</w:t>
      </w:r>
      <w:r>
        <w:rPr>
          <w:spacing w:val="-3"/>
        </w:rPr>
        <w:t xml:space="preserve"> </w:t>
      </w:r>
      <w:r>
        <w:t>in</w:t>
      </w:r>
      <w:r>
        <w:rPr>
          <w:spacing w:val="-2"/>
        </w:rPr>
        <w:t xml:space="preserve"> </w:t>
      </w:r>
      <w:r>
        <w:t>section</w:t>
      </w:r>
      <w:r>
        <w:rPr>
          <w:spacing w:val="-2"/>
        </w:rPr>
        <w:t xml:space="preserve"> </w:t>
      </w:r>
      <w:r>
        <w:t>C.1</w:t>
      </w:r>
      <w:r>
        <w:rPr>
          <w:spacing w:val="-2"/>
        </w:rPr>
        <w:t xml:space="preserve"> </w:t>
      </w:r>
      <w:r>
        <w:t>of</w:t>
      </w:r>
      <w:r>
        <w:rPr>
          <w:spacing w:val="-3"/>
        </w:rPr>
        <w:t xml:space="preserve"> </w:t>
      </w:r>
      <w:r>
        <w:t>the</w:t>
      </w:r>
      <w:r>
        <w:rPr>
          <w:spacing w:val="-1"/>
        </w:rPr>
        <w:t xml:space="preserve"> </w:t>
      </w:r>
      <w:r>
        <w:t>RPPR if:</w:t>
      </w:r>
      <w:r>
        <w:rPr>
          <w:spacing w:val="-1"/>
        </w:rPr>
        <w:t xml:space="preserve"> </w:t>
      </w:r>
      <w:r>
        <w:t>(1)</w:t>
      </w:r>
      <w:r>
        <w:rPr>
          <w:spacing w:val="-2"/>
        </w:rPr>
        <w:t xml:space="preserve"> </w:t>
      </w:r>
      <w:r>
        <w:t>the</w:t>
      </w:r>
      <w:r>
        <w:rPr>
          <w:spacing w:val="-2"/>
        </w:rPr>
        <w:t xml:space="preserve"> </w:t>
      </w:r>
      <w:r>
        <w:t>publication</w:t>
      </w:r>
      <w:r>
        <w:rPr>
          <w:spacing w:val="-1"/>
        </w:rPr>
        <w:t xml:space="preserve"> </w:t>
      </w:r>
      <w:r>
        <w:t>was</w:t>
      </w:r>
      <w:r>
        <w:rPr>
          <w:spacing w:val="-1"/>
        </w:rPr>
        <w:t xml:space="preserve"> </w:t>
      </w:r>
      <w:r>
        <w:t>accepted</w:t>
      </w:r>
      <w:r>
        <w:rPr>
          <w:spacing w:val="-1"/>
        </w:rPr>
        <w:t xml:space="preserve"> </w:t>
      </w:r>
      <w:r>
        <w:t>for</w:t>
      </w:r>
      <w:r>
        <w:rPr>
          <w:spacing w:val="-3"/>
        </w:rPr>
        <w:t xml:space="preserve"> </w:t>
      </w:r>
      <w:r>
        <w:t>publication</w:t>
      </w:r>
      <w:r>
        <w:rPr>
          <w:spacing w:val="-1"/>
        </w:rPr>
        <w:t xml:space="preserve"> </w:t>
      </w:r>
      <w:r>
        <w:t>or</w:t>
      </w:r>
      <w:r>
        <w:rPr>
          <w:spacing w:val="-2"/>
        </w:rPr>
        <w:t xml:space="preserve"> </w:t>
      </w:r>
      <w:r>
        <w:t>made</w:t>
      </w:r>
      <w:r>
        <w:rPr>
          <w:spacing w:val="-2"/>
        </w:rPr>
        <w:t xml:space="preserve"> </w:t>
      </w:r>
      <w:r>
        <w:t>public</w:t>
      </w:r>
      <w:r>
        <w:rPr>
          <w:spacing w:val="-2"/>
        </w:rPr>
        <w:t xml:space="preserve"> </w:t>
      </w:r>
      <w:r>
        <w:t>during</w:t>
      </w:r>
      <w:r>
        <w:rPr>
          <w:spacing w:val="-2"/>
        </w:rPr>
        <w:t xml:space="preserve"> </w:t>
      </w:r>
      <w:r>
        <w:t>the</w:t>
      </w:r>
      <w:r>
        <w:rPr>
          <w:spacing w:val="-2"/>
        </w:rPr>
        <w:t xml:space="preserve"> </w:t>
      </w:r>
      <w:r>
        <w:t>“the</w:t>
      </w:r>
      <w:r>
        <w:rPr>
          <w:spacing w:val="-2"/>
        </w:rPr>
        <w:t xml:space="preserve"> </w:t>
      </w:r>
      <w:r>
        <w:t>initial reporting</w:t>
      </w:r>
      <w:r>
        <w:rPr>
          <w:spacing w:val="-1"/>
        </w:rPr>
        <w:t xml:space="preserve"> </w:t>
      </w:r>
      <w:r>
        <w:t>period and the period since the last progress report was submitted.; and (2) the publication resulted from work conducted while a trainee was supported by the award (i.e., receiving a stipend or salary from the</w:t>
      </w:r>
      <w:r>
        <w:rPr>
          <w:spacing w:val="40"/>
        </w:rPr>
        <w:t xml:space="preserve"> </w:t>
      </w:r>
      <w:r>
        <w:t>award). Publications resulting from work the trainee conducted while not actively supported by the training grant should not be reported in section C.1.</w:t>
      </w:r>
    </w:p>
    <w:p w:rsidR="00F717DC" w14:paraId="448FB3A6" w14:textId="77777777">
      <w:pPr>
        <w:pStyle w:val="BodyText"/>
        <w:spacing w:before="121"/>
        <w:ind w:right="263"/>
      </w:pPr>
      <w:r>
        <w:t>Trainee publications must be entered into My Bibliography to display in section C.1 of the RPPR electronic</w:t>
      </w:r>
      <w:r>
        <w:rPr>
          <w:spacing w:val="-3"/>
        </w:rPr>
        <w:t xml:space="preserve"> </w:t>
      </w:r>
      <w:r>
        <w:t>interface.</w:t>
      </w:r>
      <w:r>
        <w:rPr>
          <w:spacing w:val="-2"/>
        </w:rPr>
        <w:t xml:space="preserve"> </w:t>
      </w:r>
      <w:r>
        <w:t>PD/PIs</w:t>
      </w:r>
      <w:r>
        <w:rPr>
          <w:spacing w:val="-2"/>
        </w:rPr>
        <w:t xml:space="preserve"> </w:t>
      </w:r>
      <w:r>
        <w:t>have</w:t>
      </w:r>
      <w:r>
        <w:rPr>
          <w:spacing w:val="-3"/>
        </w:rPr>
        <w:t xml:space="preserve"> </w:t>
      </w:r>
      <w:r>
        <w:t>the</w:t>
      </w:r>
      <w:r>
        <w:rPr>
          <w:spacing w:val="-3"/>
        </w:rPr>
        <w:t xml:space="preserve"> </w:t>
      </w:r>
      <w:r>
        <w:t>option</w:t>
      </w:r>
      <w:r>
        <w:rPr>
          <w:spacing w:val="-2"/>
        </w:rPr>
        <w:t xml:space="preserve"> </w:t>
      </w:r>
      <w:r>
        <w:t>in</w:t>
      </w:r>
      <w:r>
        <w:rPr>
          <w:spacing w:val="-2"/>
        </w:rPr>
        <w:t xml:space="preserve"> </w:t>
      </w:r>
      <w:r>
        <w:t>My</w:t>
      </w:r>
      <w:r>
        <w:rPr>
          <w:spacing w:val="-2"/>
        </w:rPr>
        <w:t xml:space="preserve"> </w:t>
      </w:r>
      <w:r>
        <w:t>NCBI</w:t>
      </w:r>
      <w:r>
        <w:rPr>
          <w:spacing w:val="-5"/>
        </w:rPr>
        <w:t xml:space="preserve"> </w:t>
      </w:r>
      <w:r>
        <w:t>to</w:t>
      </w:r>
      <w:r>
        <w:rPr>
          <w:spacing w:val="-2"/>
        </w:rPr>
        <w:t xml:space="preserve"> </w:t>
      </w:r>
      <w:r>
        <w:t>hide</w:t>
      </w:r>
      <w:r>
        <w:rPr>
          <w:spacing w:val="-3"/>
        </w:rPr>
        <w:t xml:space="preserve"> </w:t>
      </w:r>
      <w:r>
        <w:t>trainee</w:t>
      </w:r>
      <w:r>
        <w:rPr>
          <w:spacing w:val="-3"/>
        </w:rPr>
        <w:t xml:space="preserve"> </w:t>
      </w:r>
      <w:r>
        <w:t>papers</w:t>
      </w:r>
      <w:r>
        <w:rPr>
          <w:spacing w:val="-3"/>
        </w:rPr>
        <w:t xml:space="preserve"> </w:t>
      </w:r>
      <w:r>
        <w:t>for</w:t>
      </w:r>
      <w:r>
        <w:rPr>
          <w:spacing w:val="-3"/>
        </w:rPr>
        <w:t xml:space="preserve"> </w:t>
      </w:r>
      <w:r>
        <w:t>which</w:t>
      </w:r>
      <w:r>
        <w:rPr>
          <w:spacing w:val="-2"/>
        </w:rPr>
        <w:t xml:space="preserve"> </w:t>
      </w:r>
      <w:r>
        <w:t>they</w:t>
      </w:r>
      <w:r>
        <w:rPr>
          <w:spacing w:val="-3"/>
        </w:rPr>
        <w:t xml:space="preserve"> </w:t>
      </w:r>
      <w:r>
        <w:t>were</w:t>
      </w:r>
      <w:r>
        <w:rPr>
          <w:spacing w:val="-3"/>
        </w:rPr>
        <w:t xml:space="preserve"> </w:t>
      </w:r>
      <w:r>
        <w:t xml:space="preserve">not involved as an author from public display. (See the </w:t>
      </w:r>
      <w:hyperlink r:id="rId92">
        <w:r>
          <w:rPr>
            <w:color w:val="0000FF"/>
            <w:u w:val="single" w:color="0000FF"/>
          </w:rPr>
          <w:t>My Bibliography guide</w:t>
        </w:r>
      </w:hyperlink>
      <w:r>
        <w:rPr>
          <w:color w:val="0000FF"/>
        </w:rPr>
        <w:t xml:space="preserve"> </w:t>
      </w:r>
      <w:r>
        <w:t>for instructions on how to hide citations from display for a public collection.) PD/PIs can also create a collection in My NCBI, name the collection, make it public, and generate a public URL to share the collection with others.</w:t>
      </w:r>
    </w:p>
    <w:p w:rsidR="00F717DC" w14:paraId="57EBBCDF" w14:textId="77777777">
      <w:pPr>
        <w:pStyle w:val="ListParagraph"/>
        <w:numPr>
          <w:ilvl w:val="1"/>
          <w:numId w:val="23"/>
        </w:numPr>
        <w:tabs>
          <w:tab w:val="left" w:pos="618"/>
        </w:tabs>
        <w:ind w:hanging="403"/>
        <w:rPr>
          <w:b/>
          <w:i/>
          <w:sz w:val="24"/>
        </w:rPr>
      </w:pPr>
      <w:r>
        <w:rPr>
          <w:b/>
          <w:i/>
          <w:sz w:val="24"/>
        </w:rPr>
        <w:t>Not</w:t>
      </w:r>
      <w:r>
        <w:rPr>
          <w:b/>
          <w:i/>
          <w:spacing w:val="-4"/>
          <w:sz w:val="24"/>
        </w:rPr>
        <w:t xml:space="preserve"> </w:t>
      </w:r>
      <w:r>
        <w:rPr>
          <w:b/>
          <w:i/>
          <w:spacing w:val="-2"/>
          <w:sz w:val="24"/>
        </w:rPr>
        <w:t>Applicable.</w:t>
      </w:r>
    </w:p>
    <w:p w:rsidR="00F717DC" w14:paraId="09B9A17D" w14:textId="77777777">
      <w:pPr>
        <w:pStyle w:val="ListParagraph"/>
        <w:numPr>
          <w:ilvl w:val="1"/>
          <w:numId w:val="23"/>
        </w:numPr>
        <w:tabs>
          <w:tab w:val="left" w:pos="618"/>
        </w:tabs>
        <w:ind w:hanging="403"/>
        <w:rPr>
          <w:b/>
          <w:i/>
          <w:sz w:val="24"/>
        </w:rPr>
      </w:pPr>
      <w:bookmarkStart w:id="323" w:name="C.3_Not_Applicable."/>
      <w:bookmarkEnd w:id="323"/>
      <w:r>
        <w:rPr>
          <w:b/>
          <w:i/>
          <w:sz w:val="24"/>
        </w:rPr>
        <w:t>Not</w:t>
      </w:r>
      <w:r>
        <w:rPr>
          <w:b/>
          <w:i/>
          <w:spacing w:val="-4"/>
          <w:sz w:val="24"/>
        </w:rPr>
        <w:t xml:space="preserve"> </w:t>
      </w:r>
      <w:r>
        <w:rPr>
          <w:b/>
          <w:i/>
          <w:spacing w:val="-2"/>
          <w:sz w:val="24"/>
        </w:rPr>
        <w:t>Applicable.</w:t>
      </w:r>
    </w:p>
    <w:p w:rsidR="00F717DC" w14:paraId="3174F028" w14:textId="77777777">
      <w:pPr>
        <w:rPr>
          <w:sz w:val="24"/>
        </w:rPr>
        <w:sectPr>
          <w:pgSz w:w="12240" w:h="15840"/>
          <w:pgMar w:top="920" w:right="980" w:bottom="940" w:left="720" w:header="715" w:footer="751" w:gutter="0"/>
          <w:cols w:space="720"/>
        </w:sectPr>
      </w:pPr>
    </w:p>
    <w:p w:rsidR="00F717DC" w14:paraId="6E2E0DC3" w14:textId="77777777">
      <w:pPr>
        <w:pStyle w:val="ListParagraph"/>
        <w:numPr>
          <w:ilvl w:val="1"/>
          <w:numId w:val="23"/>
        </w:numPr>
        <w:tabs>
          <w:tab w:val="left" w:pos="618"/>
        </w:tabs>
        <w:spacing w:before="170"/>
        <w:ind w:hanging="403"/>
        <w:rPr>
          <w:b/>
          <w:i/>
          <w:sz w:val="24"/>
        </w:rPr>
      </w:pPr>
      <w:r>
        <w:rPr>
          <w:b/>
          <w:i/>
          <w:sz w:val="24"/>
        </w:rPr>
        <w:t>Not</w:t>
      </w:r>
      <w:r>
        <w:rPr>
          <w:b/>
          <w:i/>
          <w:spacing w:val="-4"/>
          <w:sz w:val="24"/>
        </w:rPr>
        <w:t xml:space="preserve"> </w:t>
      </w:r>
      <w:r>
        <w:rPr>
          <w:b/>
          <w:i/>
          <w:spacing w:val="-2"/>
          <w:sz w:val="24"/>
        </w:rPr>
        <w:t>Applicable.</w:t>
      </w:r>
    </w:p>
    <w:p w:rsidR="00F717DC" w:rsidRPr="00FA39E6" w14:paraId="77D2ECDE" w14:textId="31D0C317">
      <w:pPr>
        <w:pStyle w:val="ListParagraph"/>
        <w:numPr>
          <w:ilvl w:val="1"/>
          <w:numId w:val="23"/>
        </w:numPr>
        <w:tabs>
          <w:tab w:val="left" w:pos="557"/>
        </w:tabs>
        <w:spacing w:before="121"/>
        <w:ind w:left="556" w:hanging="342"/>
        <w:rPr>
          <w:b/>
          <w:i/>
          <w:sz w:val="24"/>
        </w:rPr>
      </w:pPr>
      <w:r>
        <w:rPr>
          <w:b/>
          <w:i/>
          <w:sz w:val="24"/>
        </w:rPr>
        <w:t>.b</w:t>
      </w:r>
      <w:r>
        <w:rPr>
          <w:b/>
          <w:i/>
          <w:spacing w:val="-2"/>
          <w:sz w:val="24"/>
        </w:rPr>
        <w:t xml:space="preserve"> </w:t>
      </w:r>
      <w:r>
        <w:rPr>
          <w:b/>
          <w:i/>
          <w:sz w:val="24"/>
        </w:rPr>
        <w:t>Not</w:t>
      </w:r>
      <w:r>
        <w:rPr>
          <w:b/>
          <w:i/>
          <w:spacing w:val="-2"/>
          <w:sz w:val="24"/>
        </w:rPr>
        <w:t xml:space="preserve"> Applicable.</w:t>
      </w:r>
    </w:p>
    <w:p w:rsidR="004544C6" w14:paraId="30D90BF8" w14:textId="1A758140">
      <w:pPr>
        <w:pStyle w:val="ListParagraph"/>
        <w:numPr>
          <w:ilvl w:val="1"/>
          <w:numId w:val="23"/>
        </w:numPr>
        <w:tabs>
          <w:tab w:val="left" w:pos="557"/>
        </w:tabs>
        <w:spacing w:before="121"/>
        <w:ind w:left="556" w:hanging="342"/>
        <w:rPr>
          <w:b/>
          <w:i/>
          <w:sz w:val="24"/>
        </w:rPr>
      </w:pPr>
      <w:r>
        <w:rPr>
          <w:b/>
          <w:i/>
          <w:sz w:val="24"/>
        </w:rPr>
        <w:t xml:space="preserve"> Not Applicable.</w:t>
      </w:r>
    </w:p>
    <w:p w:rsidR="00F717DC" w14:paraId="71D60ABD" w14:textId="77777777">
      <w:pPr>
        <w:pStyle w:val="ListParagraph"/>
        <w:numPr>
          <w:ilvl w:val="1"/>
          <w:numId w:val="22"/>
        </w:numPr>
        <w:tabs>
          <w:tab w:val="left" w:pos="630"/>
        </w:tabs>
        <w:ind w:hanging="415"/>
        <w:rPr>
          <w:b/>
          <w:i/>
          <w:sz w:val="24"/>
        </w:rPr>
      </w:pPr>
      <w:bookmarkStart w:id="324" w:name="D.1_What_individuals_have_worked_on_the_"/>
      <w:bookmarkEnd w:id="324"/>
      <w:r>
        <w:rPr>
          <w:b/>
          <w:i/>
          <w:sz w:val="24"/>
        </w:rPr>
        <w:t>What</w:t>
      </w:r>
      <w:r>
        <w:rPr>
          <w:b/>
          <w:i/>
          <w:spacing w:val="-5"/>
          <w:sz w:val="24"/>
        </w:rPr>
        <w:t xml:space="preserve"> </w:t>
      </w:r>
      <w:r>
        <w:rPr>
          <w:b/>
          <w:i/>
          <w:sz w:val="24"/>
        </w:rPr>
        <w:t>individuals</w:t>
      </w:r>
      <w:r>
        <w:rPr>
          <w:b/>
          <w:i/>
          <w:spacing w:val="-3"/>
          <w:sz w:val="24"/>
        </w:rPr>
        <w:t xml:space="preserve"> </w:t>
      </w:r>
      <w:r>
        <w:rPr>
          <w:b/>
          <w:i/>
          <w:sz w:val="24"/>
        </w:rPr>
        <w:t>have</w:t>
      </w:r>
      <w:r>
        <w:rPr>
          <w:b/>
          <w:i/>
          <w:spacing w:val="-6"/>
          <w:sz w:val="24"/>
        </w:rPr>
        <w:t xml:space="preserve"> </w:t>
      </w:r>
      <w:r>
        <w:rPr>
          <w:b/>
          <w:i/>
          <w:sz w:val="24"/>
        </w:rPr>
        <w:t>worked</w:t>
      </w:r>
      <w:r>
        <w:rPr>
          <w:b/>
          <w:i/>
          <w:spacing w:val="-4"/>
          <w:sz w:val="24"/>
        </w:rPr>
        <w:t xml:space="preserve"> </w:t>
      </w:r>
      <w:r>
        <w:rPr>
          <w:b/>
          <w:i/>
          <w:sz w:val="24"/>
        </w:rPr>
        <w:t>on</w:t>
      </w:r>
      <w:r>
        <w:rPr>
          <w:b/>
          <w:i/>
          <w:spacing w:val="-4"/>
          <w:sz w:val="24"/>
        </w:rPr>
        <w:t xml:space="preserve"> </w:t>
      </w:r>
      <w:r>
        <w:rPr>
          <w:b/>
          <w:i/>
          <w:sz w:val="24"/>
        </w:rPr>
        <w:t>the</w:t>
      </w:r>
      <w:r>
        <w:rPr>
          <w:b/>
          <w:i/>
          <w:spacing w:val="-6"/>
          <w:sz w:val="24"/>
        </w:rPr>
        <w:t xml:space="preserve"> </w:t>
      </w:r>
      <w:r>
        <w:rPr>
          <w:b/>
          <w:i/>
          <w:spacing w:val="-2"/>
          <w:sz w:val="24"/>
        </w:rPr>
        <w:t>project?</w:t>
      </w:r>
    </w:p>
    <w:p w:rsidR="00F717DC" w14:paraId="3B66EBDF" w14:textId="77777777">
      <w:pPr>
        <w:pStyle w:val="BodyText"/>
      </w:pPr>
      <w:r>
        <w:t>Provide or update the following information only for K12 and KL2 progress reports: (1) program director(s)/principal</w:t>
      </w:r>
      <w:r>
        <w:rPr>
          <w:spacing w:val="-3"/>
        </w:rPr>
        <w:t xml:space="preserve"> </w:t>
      </w:r>
      <w:r>
        <w:t>investigators(s)</w:t>
      </w:r>
      <w:r>
        <w:rPr>
          <w:spacing w:val="-4"/>
        </w:rPr>
        <w:t xml:space="preserve"> </w:t>
      </w:r>
      <w:r>
        <w:t>(PDs/PIs);</w:t>
      </w:r>
      <w:r>
        <w:rPr>
          <w:spacing w:val="-1"/>
        </w:rPr>
        <w:t xml:space="preserve"> </w:t>
      </w:r>
      <w:r>
        <w:t>and</w:t>
      </w:r>
      <w:r>
        <w:rPr>
          <w:spacing w:val="-3"/>
        </w:rPr>
        <w:t xml:space="preserve"> </w:t>
      </w:r>
      <w:r>
        <w:t>(2)</w:t>
      </w:r>
      <w:r>
        <w:rPr>
          <w:spacing w:val="-5"/>
        </w:rPr>
        <w:t xml:space="preserve"> </w:t>
      </w:r>
      <w:r>
        <w:t>each</w:t>
      </w:r>
      <w:r>
        <w:rPr>
          <w:spacing w:val="-3"/>
        </w:rPr>
        <w:t xml:space="preserve"> </w:t>
      </w:r>
      <w:r>
        <w:t>person</w:t>
      </w:r>
      <w:r>
        <w:rPr>
          <w:spacing w:val="-2"/>
        </w:rPr>
        <w:t xml:space="preserve"> </w:t>
      </w:r>
      <w:r>
        <w:t>who</w:t>
      </w:r>
      <w:r>
        <w:rPr>
          <w:spacing w:val="-4"/>
        </w:rPr>
        <w:t xml:space="preserve"> </w:t>
      </w:r>
      <w:r>
        <w:t>has</w:t>
      </w:r>
      <w:r>
        <w:rPr>
          <w:spacing w:val="-3"/>
        </w:rPr>
        <w:t xml:space="preserve"> </w:t>
      </w:r>
      <w:r>
        <w:t>worked</w:t>
      </w:r>
      <w:r>
        <w:rPr>
          <w:spacing w:val="-3"/>
        </w:rPr>
        <w:t xml:space="preserve"> </w:t>
      </w:r>
      <w:r>
        <w:t>at</w:t>
      </w:r>
      <w:r>
        <w:rPr>
          <w:spacing w:val="-3"/>
        </w:rPr>
        <w:t xml:space="preserve"> </w:t>
      </w:r>
      <w:r>
        <w:t>least</w:t>
      </w:r>
      <w:r>
        <w:rPr>
          <w:spacing w:val="-2"/>
        </w:rPr>
        <w:t xml:space="preserve"> </w:t>
      </w:r>
      <w:r>
        <w:t>one</w:t>
      </w:r>
      <w:r>
        <w:rPr>
          <w:spacing w:val="-4"/>
        </w:rPr>
        <w:t xml:space="preserve"> </w:t>
      </w:r>
      <w:r>
        <w:t>person month per year on the project during the reporting period, regardless of the source of compensation (a person month equals approximately 160 hours or 8.3% of annualized effort).</w:t>
      </w:r>
    </w:p>
    <w:p w:rsidR="00F717DC" w14:paraId="7673A38C" w14:textId="77777777">
      <w:pPr>
        <w:pStyle w:val="BodyText"/>
        <w:ind w:right="225"/>
      </w:pPr>
      <w:r>
        <w:t>Do</w:t>
      </w:r>
      <w:r>
        <w:rPr>
          <w:spacing w:val="-3"/>
        </w:rPr>
        <w:t xml:space="preserve"> </w:t>
      </w:r>
      <w:r>
        <w:t>not</w:t>
      </w:r>
      <w:r>
        <w:rPr>
          <w:spacing w:val="-2"/>
        </w:rPr>
        <w:t xml:space="preserve"> </w:t>
      </w:r>
      <w:r>
        <w:t>report</w:t>
      </w:r>
      <w:r>
        <w:rPr>
          <w:spacing w:val="-4"/>
        </w:rPr>
        <w:t xml:space="preserve"> </w:t>
      </w:r>
      <w:r>
        <w:t>personnel</w:t>
      </w:r>
      <w:r>
        <w:rPr>
          <w:spacing w:val="-3"/>
        </w:rPr>
        <w:t xml:space="preserve"> </w:t>
      </w:r>
      <w:r>
        <w:t>for</w:t>
      </w:r>
      <w:r>
        <w:rPr>
          <w:spacing w:val="-4"/>
        </w:rPr>
        <w:t xml:space="preserve"> </w:t>
      </w:r>
      <w:r>
        <w:t>whom</w:t>
      </w:r>
      <w:r>
        <w:rPr>
          <w:spacing w:val="-3"/>
        </w:rPr>
        <w:t xml:space="preserve"> </w:t>
      </w:r>
      <w:r>
        <w:t>a</w:t>
      </w:r>
      <w:r>
        <w:rPr>
          <w:spacing w:val="-4"/>
        </w:rPr>
        <w:t xml:space="preserve"> </w:t>
      </w:r>
      <w:r>
        <w:t>PHS</w:t>
      </w:r>
      <w:r>
        <w:rPr>
          <w:spacing w:val="-3"/>
        </w:rPr>
        <w:t xml:space="preserve"> </w:t>
      </w:r>
      <w:r>
        <w:t>2271</w:t>
      </w:r>
      <w:r>
        <w:rPr>
          <w:spacing w:val="-3"/>
        </w:rPr>
        <w:t xml:space="preserve"> </w:t>
      </w:r>
      <w:r>
        <w:t>Appointment</w:t>
      </w:r>
      <w:r>
        <w:rPr>
          <w:spacing w:val="-2"/>
        </w:rPr>
        <w:t xml:space="preserve"> </w:t>
      </w:r>
      <w:r>
        <w:t>form</w:t>
      </w:r>
      <w:r>
        <w:rPr>
          <w:spacing w:val="-3"/>
        </w:rPr>
        <w:t xml:space="preserve"> </w:t>
      </w:r>
      <w:r>
        <w:t>has</w:t>
      </w:r>
      <w:r>
        <w:rPr>
          <w:spacing w:val="-3"/>
        </w:rPr>
        <w:t xml:space="preserve"> </w:t>
      </w:r>
      <w:r>
        <w:t>been</w:t>
      </w:r>
      <w:r>
        <w:rPr>
          <w:spacing w:val="-1"/>
        </w:rPr>
        <w:t xml:space="preserve"> </w:t>
      </w:r>
      <w:r>
        <w:t>submitted</w:t>
      </w:r>
      <w:r>
        <w:rPr>
          <w:spacing w:val="-3"/>
        </w:rPr>
        <w:t xml:space="preserve"> </w:t>
      </w:r>
      <w:r>
        <w:t>through</w:t>
      </w:r>
      <w:r>
        <w:rPr>
          <w:spacing w:val="-4"/>
        </w:rPr>
        <w:t xml:space="preserve"> </w:t>
      </w:r>
      <w:r>
        <w:t>xTrain.</w:t>
      </w:r>
      <w:r>
        <w:rPr>
          <w:spacing w:val="-3"/>
        </w:rPr>
        <w:t xml:space="preserve"> </w:t>
      </w:r>
      <w:r>
        <w:t>If not reporting on a K12 or KL2 award, disregard this section.</w:t>
      </w:r>
    </w:p>
    <w:p w:rsidR="00F717DC" w14:paraId="4D563462" w14:textId="77777777">
      <w:pPr>
        <w:pStyle w:val="ListParagraph"/>
        <w:numPr>
          <w:ilvl w:val="1"/>
          <w:numId w:val="22"/>
        </w:numPr>
        <w:tabs>
          <w:tab w:val="left" w:pos="570"/>
        </w:tabs>
        <w:spacing w:line="343" w:lineRule="auto"/>
        <w:ind w:left="215" w:right="7120" w:firstLine="0"/>
        <w:rPr>
          <w:b/>
          <w:i/>
          <w:sz w:val="24"/>
        </w:rPr>
      </w:pPr>
      <w:bookmarkStart w:id="325" w:name="D.2.b_New_senior/key_personnel."/>
      <w:bookmarkEnd w:id="325"/>
      <w:r>
        <w:rPr>
          <w:b/>
          <w:i/>
          <w:sz w:val="24"/>
        </w:rPr>
        <w:t>.b</w:t>
      </w:r>
      <w:r>
        <w:rPr>
          <w:b/>
          <w:i/>
          <w:spacing w:val="-12"/>
          <w:sz w:val="24"/>
        </w:rPr>
        <w:t xml:space="preserve"> </w:t>
      </w:r>
      <w:r>
        <w:rPr>
          <w:b/>
          <w:i/>
          <w:sz w:val="24"/>
        </w:rPr>
        <w:t>New</w:t>
      </w:r>
      <w:r>
        <w:rPr>
          <w:b/>
          <w:i/>
          <w:spacing w:val="-12"/>
          <w:sz w:val="24"/>
        </w:rPr>
        <w:t xml:space="preserve"> </w:t>
      </w:r>
      <w:r>
        <w:rPr>
          <w:b/>
          <w:i/>
          <w:sz w:val="24"/>
        </w:rPr>
        <w:t>senior/key</w:t>
      </w:r>
      <w:r>
        <w:rPr>
          <w:b/>
          <w:i/>
          <w:spacing w:val="-13"/>
          <w:sz w:val="24"/>
        </w:rPr>
        <w:t xml:space="preserve"> </w:t>
      </w:r>
      <w:r>
        <w:rPr>
          <w:b/>
          <w:i/>
          <w:sz w:val="24"/>
        </w:rPr>
        <w:t xml:space="preserve">personnel. </w:t>
      </w:r>
      <w:bookmarkStart w:id="326" w:name="Are_there_new_training_faculty?"/>
      <w:bookmarkEnd w:id="326"/>
      <w:r>
        <w:rPr>
          <w:b/>
          <w:i/>
          <w:sz w:val="24"/>
        </w:rPr>
        <w:t>Are there new training faculty?</w:t>
      </w:r>
    </w:p>
    <w:p w:rsidR="00F717DC" w14:paraId="7F247D9F" w14:textId="77777777">
      <w:pPr>
        <w:pStyle w:val="BodyText"/>
        <w:spacing w:before="3"/>
      </w:pPr>
      <w:r>
        <w:t>If</w:t>
      </w:r>
      <w:r>
        <w:rPr>
          <w:spacing w:val="-3"/>
        </w:rPr>
        <w:t xml:space="preserve"> </w:t>
      </w:r>
      <w:r>
        <w:t>yes,</w:t>
      </w:r>
      <w:r>
        <w:rPr>
          <w:spacing w:val="-1"/>
        </w:rPr>
        <w:t xml:space="preserve"> </w:t>
      </w:r>
      <w:r>
        <w:t>provide</w:t>
      </w:r>
      <w:r>
        <w:rPr>
          <w:spacing w:val="-3"/>
        </w:rPr>
        <w:t xml:space="preserve"> </w:t>
      </w:r>
      <w:r>
        <w:t>biosketches</w:t>
      </w:r>
      <w:r>
        <w:rPr>
          <w:spacing w:val="-1"/>
        </w:rPr>
        <w:t xml:space="preserve"> </w:t>
      </w:r>
      <w:r>
        <w:t>and</w:t>
      </w:r>
      <w:r>
        <w:rPr>
          <w:spacing w:val="-2"/>
        </w:rPr>
        <w:t xml:space="preserve"> </w:t>
      </w:r>
      <w:r>
        <w:t>other</w:t>
      </w:r>
      <w:r>
        <w:rPr>
          <w:spacing w:val="-3"/>
        </w:rPr>
        <w:t xml:space="preserve"> </w:t>
      </w:r>
      <w:r>
        <w:t>support</w:t>
      </w:r>
      <w:r>
        <w:rPr>
          <w:spacing w:val="1"/>
        </w:rPr>
        <w:t xml:space="preserve"> </w:t>
      </w:r>
      <w:r>
        <w:t>for</w:t>
      </w:r>
      <w:r>
        <w:rPr>
          <w:spacing w:val="-3"/>
        </w:rPr>
        <w:t xml:space="preserve"> </w:t>
      </w:r>
      <w:r>
        <w:t>all new</w:t>
      </w:r>
      <w:r>
        <w:rPr>
          <w:spacing w:val="-2"/>
        </w:rPr>
        <w:t xml:space="preserve"> </w:t>
      </w:r>
      <w:r>
        <w:t>training</w:t>
      </w:r>
      <w:r>
        <w:rPr>
          <w:spacing w:val="-1"/>
        </w:rPr>
        <w:t xml:space="preserve"> </w:t>
      </w:r>
      <w:r>
        <w:rPr>
          <w:spacing w:val="-2"/>
        </w:rPr>
        <w:t>faculty.</w:t>
      </w:r>
    </w:p>
    <w:p w:rsidR="00F717DC" w14:paraId="35F43DCA" w14:textId="77777777">
      <w:pPr>
        <w:pStyle w:val="ListParagraph"/>
        <w:numPr>
          <w:ilvl w:val="1"/>
          <w:numId w:val="21"/>
        </w:numPr>
        <w:tabs>
          <w:tab w:val="left" w:pos="618"/>
        </w:tabs>
        <w:ind w:hanging="403"/>
        <w:rPr>
          <w:b/>
          <w:i/>
          <w:sz w:val="24"/>
        </w:rPr>
      </w:pPr>
      <w:r>
        <w:rPr>
          <w:b/>
          <w:i/>
          <w:sz w:val="24"/>
        </w:rPr>
        <w:t>Not</w:t>
      </w:r>
      <w:r>
        <w:rPr>
          <w:b/>
          <w:i/>
          <w:spacing w:val="-4"/>
          <w:sz w:val="24"/>
        </w:rPr>
        <w:t xml:space="preserve"> </w:t>
      </w:r>
      <w:r>
        <w:rPr>
          <w:b/>
          <w:i/>
          <w:spacing w:val="-2"/>
          <w:sz w:val="24"/>
        </w:rPr>
        <w:t>Applicable.</w:t>
      </w:r>
    </w:p>
    <w:p w:rsidR="00F717DC" w14:paraId="75F34020" w14:textId="77777777">
      <w:pPr>
        <w:pStyle w:val="ListParagraph"/>
        <w:numPr>
          <w:ilvl w:val="1"/>
          <w:numId w:val="21"/>
        </w:numPr>
        <w:tabs>
          <w:tab w:val="left" w:pos="618"/>
        </w:tabs>
        <w:ind w:hanging="403"/>
        <w:rPr>
          <w:b/>
          <w:i/>
          <w:sz w:val="24"/>
        </w:rPr>
      </w:pPr>
      <w:r>
        <w:rPr>
          <w:b/>
          <w:i/>
          <w:sz w:val="24"/>
        </w:rPr>
        <w:t>Not</w:t>
      </w:r>
      <w:r>
        <w:rPr>
          <w:b/>
          <w:i/>
          <w:spacing w:val="-4"/>
          <w:sz w:val="24"/>
        </w:rPr>
        <w:t xml:space="preserve"> </w:t>
      </w:r>
      <w:r>
        <w:rPr>
          <w:b/>
          <w:i/>
          <w:spacing w:val="-2"/>
          <w:sz w:val="24"/>
        </w:rPr>
        <w:t>Applicable.</w:t>
      </w:r>
    </w:p>
    <w:p w:rsidR="00F717DC" w14:paraId="0FF01259" w14:textId="77777777">
      <w:pPr>
        <w:pStyle w:val="ListParagraph"/>
        <w:numPr>
          <w:ilvl w:val="1"/>
          <w:numId w:val="21"/>
        </w:numPr>
        <w:tabs>
          <w:tab w:val="left" w:pos="618"/>
        </w:tabs>
        <w:ind w:hanging="403"/>
        <w:rPr>
          <w:b/>
          <w:i/>
          <w:sz w:val="24"/>
        </w:rPr>
      </w:pPr>
      <w:r>
        <w:rPr>
          <w:b/>
          <w:i/>
          <w:sz w:val="24"/>
        </w:rPr>
        <w:t>Not</w:t>
      </w:r>
      <w:r>
        <w:rPr>
          <w:b/>
          <w:i/>
          <w:spacing w:val="-4"/>
          <w:sz w:val="24"/>
        </w:rPr>
        <w:t xml:space="preserve"> </w:t>
      </w:r>
      <w:r>
        <w:rPr>
          <w:b/>
          <w:i/>
          <w:spacing w:val="-2"/>
          <w:sz w:val="24"/>
        </w:rPr>
        <w:t>Applicable.</w:t>
      </w:r>
    </w:p>
    <w:p w:rsidR="00F717DC" w14:paraId="07FCAA97" w14:textId="77777777">
      <w:pPr>
        <w:pStyle w:val="ListParagraph"/>
        <w:numPr>
          <w:ilvl w:val="1"/>
          <w:numId w:val="20"/>
        </w:numPr>
        <w:tabs>
          <w:tab w:val="left" w:pos="618"/>
        </w:tabs>
        <w:ind w:hanging="403"/>
        <w:rPr>
          <w:b/>
          <w:i/>
          <w:sz w:val="24"/>
        </w:rPr>
      </w:pPr>
      <w:r>
        <w:rPr>
          <w:b/>
          <w:i/>
          <w:sz w:val="24"/>
        </w:rPr>
        <w:t>Changes</w:t>
      </w:r>
      <w:r>
        <w:rPr>
          <w:b/>
          <w:i/>
          <w:spacing w:val="-5"/>
          <w:sz w:val="24"/>
        </w:rPr>
        <w:t xml:space="preserve"> </w:t>
      </w:r>
      <w:r>
        <w:rPr>
          <w:b/>
          <w:i/>
          <w:sz w:val="24"/>
        </w:rPr>
        <w:t>in</w:t>
      </w:r>
      <w:r>
        <w:rPr>
          <w:b/>
          <w:i/>
          <w:spacing w:val="-4"/>
          <w:sz w:val="24"/>
        </w:rPr>
        <w:t xml:space="preserve"> </w:t>
      </w:r>
      <w:r>
        <w:rPr>
          <w:b/>
          <w:i/>
          <w:sz w:val="24"/>
        </w:rPr>
        <w:t>approach</w:t>
      </w:r>
      <w:r>
        <w:rPr>
          <w:b/>
          <w:i/>
          <w:spacing w:val="-4"/>
          <w:sz w:val="24"/>
        </w:rPr>
        <w:t xml:space="preserve"> </w:t>
      </w:r>
      <w:r>
        <w:rPr>
          <w:b/>
          <w:i/>
          <w:sz w:val="24"/>
        </w:rPr>
        <w:t>and</w:t>
      </w:r>
      <w:r>
        <w:rPr>
          <w:b/>
          <w:i/>
          <w:spacing w:val="-4"/>
          <w:sz w:val="24"/>
        </w:rPr>
        <w:t xml:space="preserve"> </w:t>
      </w:r>
      <w:r>
        <w:rPr>
          <w:b/>
          <w:i/>
          <w:sz w:val="24"/>
        </w:rPr>
        <w:t>reasons</w:t>
      </w:r>
      <w:r>
        <w:rPr>
          <w:b/>
          <w:i/>
          <w:spacing w:val="-4"/>
          <w:sz w:val="24"/>
        </w:rPr>
        <w:t xml:space="preserve"> </w:t>
      </w:r>
      <w:r>
        <w:rPr>
          <w:b/>
          <w:i/>
          <w:sz w:val="24"/>
        </w:rPr>
        <w:t>for</w:t>
      </w:r>
      <w:r>
        <w:rPr>
          <w:b/>
          <w:i/>
          <w:spacing w:val="-6"/>
          <w:sz w:val="24"/>
        </w:rPr>
        <w:t xml:space="preserve"> </w:t>
      </w:r>
      <w:r>
        <w:rPr>
          <w:b/>
          <w:i/>
          <w:spacing w:val="-2"/>
          <w:sz w:val="24"/>
        </w:rPr>
        <w:t>change</w:t>
      </w:r>
    </w:p>
    <w:p w:rsidR="00F717DC" w14:paraId="0329168F" w14:textId="77777777">
      <w:pPr>
        <w:pStyle w:val="BodyText"/>
        <w:ind w:right="225"/>
      </w:pPr>
      <w:r>
        <w:t>Describe changes in the program for the next budget period, including changes in training faculty. Include, as appropriate, the role of external advisory committees, significant new training content, procedures</w:t>
      </w:r>
      <w:r>
        <w:rPr>
          <w:spacing w:val="-3"/>
        </w:rPr>
        <w:t xml:space="preserve"> </w:t>
      </w:r>
      <w:r>
        <w:t>or</w:t>
      </w:r>
      <w:r>
        <w:rPr>
          <w:spacing w:val="-4"/>
        </w:rPr>
        <w:t xml:space="preserve"> </w:t>
      </w:r>
      <w:r>
        <w:t>experiences,</w:t>
      </w:r>
      <w:r>
        <w:rPr>
          <w:spacing w:val="-2"/>
        </w:rPr>
        <w:t xml:space="preserve"> </w:t>
      </w:r>
      <w:r>
        <w:t>and</w:t>
      </w:r>
      <w:r>
        <w:rPr>
          <w:spacing w:val="-3"/>
        </w:rPr>
        <w:t xml:space="preserve"> </w:t>
      </w:r>
      <w:r>
        <w:t>indicate</w:t>
      </w:r>
      <w:r>
        <w:rPr>
          <w:spacing w:val="-4"/>
        </w:rPr>
        <w:t xml:space="preserve"> </w:t>
      </w:r>
      <w:r>
        <w:t>how</w:t>
      </w:r>
      <w:r>
        <w:rPr>
          <w:spacing w:val="-4"/>
        </w:rPr>
        <w:t xml:space="preserve"> </w:t>
      </w:r>
      <w:r>
        <w:t>these</w:t>
      </w:r>
      <w:r>
        <w:rPr>
          <w:spacing w:val="-2"/>
        </w:rPr>
        <w:t xml:space="preserve"> </w:t>
      </w:r>
      <w:r>
        <w:t>aid</w:t>
      </w:r>
      <w:r>
        <w:rPr>
          <w:spacing w:val="-3"/>
        </w:rPr>
        <w:t xml:space="preserve"> </w:t>
      </w:r>
      <w:r>
        <w:t>in</w:t>
      </w:r>
      <w:r>
        <w:rPr>
          <w:spacing w:val="-3"/>
        </w:rPr>
        <w:t xml:space="preserve"> </w:t>
      </w:r>
      <w:r>
        <w:t>strengthening</w:t>
      </w:r>
      <w:r>
        <w:rPr>
          <w:spacing w:val="-3"/>
        </w:rPr>
        <w:t xml:space="preserve"> </w:t>
      </w:r>
      <w:r>
        <w:t>and</w:t>
      </w:r>
      <w:r>
        <w:rPr>
          <w:spacing w:val="-1"/>
        </w:rPr>
        <w:t xml:space="preserve"> </w:t>
      </w:r>
      <w:r>
        <w:t>realizing</w:t>
      </w:r>
      <w:r>
        <w:rPr>
          <w:spacing w:val="-2"/>
        </w:rPr>
        <w:t xml:space="preserve"> </w:t>
      </w:r>
      <w:r>
        <w:t>the</w:t>
      </w:r>
      <w:r>
        <w:rPr>
          <w:spacing w:val="-4"/>
        </w:rPr>
        <w:t xml:space="preserve"> </w:t>
      </w:r>
      <w:r>
        <w:t>objectives</w:t>
      </w:r>
      <w:r>
        <w:rPr>
          <w:spacing w:val="-3"/>
        </w:rPr>
        <w:t xml:space="preserve"> </w:t>
      </w:r>
      <w:r>
        <w:t>and goals of the program.</w:t>
      </w:r>
    </w:p>
    <w:p w:rsidR="00F717DC" w14:paraId="5A532C29" w14:textId="77777777">
      <w:pPr>
        <w:pStyle w:val="ListParagraph"/>
        <w:numPr>
          <w:ilvl w:val="1"/>
          <w:numId w:val="20"/>
        </w:numPr>
        <w:tabs>
          <w:tab w:val="left" w:pos="618"/>
        </w:tabs>
        <w:spacing w:before="121"/>
        <w:ind w:hanging="403"/>
        <w:rPr>
          <w:b/>
          <w:i/>
          <w:sz w:val="24"/>
        </w:rPr>
      </w:pPr>
      <w:bookmarkStart w:id="327" w:name="F.2_Not_Applicable."/>
      <w:bookmarkEnd w:id="327"/>
      <w:r>
        <w:rPr>
          <w:b/>
          <w:i/>
          <w:sz w:val="24"/>
        </w:rPr>
        <w:t>Not</w:t>
      </w:r>
      <w:r>
        <w:rPr>
          <w:b/>
          <w:i/>
          <w:spacing w:val="-7"/>
          <w:sz w:val="24"/>
        </w:rPr>
        <w:t xml:space="preserve"> </w:t>
      </w:r>
      <w:r>
        <w:rPr>
          <w:b/>
          <w:i/>
          <w:spacing w:val="-2"/>
          <w:sz w:val="24"/>
        </w:rPr>
        <w:t>Applicable.</w:t>
      </w:r>
    </w:p>
    <w:p w:rsidR="00F717DC" w14:paraId="43D21449" w14:textId="77777777">
      <w:pPr>
        <w:pStyle w:val="ListParagraph"/>
        <w:numPr>
          <w:ilvl w:val="1"/>
          <w:numId w:val="20"/>
        </w:numPr>
        <w:tabs>
          <w:tab w:val="left" w:pos="618"/>
        </w:tabs>
        <w:ind w:hanging="403"/>
        <w:rPr>
          <w:b/>
          <w:i/>
          <w:sz w:val="24"/>
        </w:rPr>
      </w:pPr>
      <w:r>
        <w:rPr>
          <w:b/>
          <w:i/>
          <w:sz w:val="24"/>
        </w:rPr>
        <w:t>Significant</w:t>
      </w:r>
      <w:r>
        <w:rPr>
          <w:b/>
          <w:i/>
          <w:spacing w:val="-7"/>
          <w:sz w:val="24"/>
        </w:rPr>
        <w:t xml:space="preserve"> </w:t>
      </w:r>
      <w:r>
        <w:rPr>
          <w:b/>
          <w:i/>
          <w:sz w:val="24"/>
        </w:rPr>
        <w:t>changes</w:t>
      </w:r>
      <w:r>
        <w:rPr>
          <w:b/>
          <w:i/>
          <w:spacing w:val="-9"/>
          <w:sz w:val="24"/>
        </w:rPr>
        <w:t xml:space="preserve"> </w:t>
      </w:r>
      <w:r>
        <w:rPr>
          <w:b/>
          <w:i/>
          <w:sz w:val="24"/>
        </w:rPr>
        <w:t>to</w:t>
      </w:r>
      <w:r>
        <w:rPr>
          <w:b/>
          <w:i/>
          <w:spacing w:val="-6"/>
          <w:sz w:val="24"/>
        </w:rPr>
        <w:t xml:space="preserve"> </w:t>
      </w:r>
      <w:r>
        <w:rPr>
          <w:b/>
          <w:i/>
          <w:sz w:val="24"/>
        </w:rPr>
        <w:t>Human</w:t>
      </w:r>
      <w:r>
        <w:rPr>
          <w:b/>
          <w:i/>
          <w:spacing w:val="-8"/>
          <w:sz w:val="24"/>
        </w:rPr>
        <w:t xml:space="preserve"> </w:t>
      </w:r>
      <w:r>
        <w:rPr>
          <w:b/>
          <w:i/>
          <w:sz w:val="24"/>
        </w:rPr>
        <w:t>Subjects,</w:t>
      </w:r>
      <w:r>
        <w:rPr>
          <w:b/>
          <w:i/>
          <w:spacing w:val="-6"/>
          <w:sz w:val="24"/>
        </w:rPr>
        <w:t xml:space="preserve"> </w:t>
      </w:r>
      <w:r>
        <w:rPr>
          <w:b/>
          <w:i/>
          <w:sz w:val="24"/>
        </w:rPr>
        <w:t>Vertebrate</w:t>
      </w:r>
      <w:r>
        <w:rPr>
          <w:b/>
          <w:i/>
          <w:spacing w:val="-7"/>
          <w:sz w:val="24"/>
        </w:rPr>
        <w:t xml:space="preserve"> </w:t>
      </w:r>
      <w:r>
        <w:rPr>
          <w:b/>
          <w:i/>
          <w:sz w:val="24"/>
        </w:rPr>
        <w:t>Animals,</w:t>
      </w:r>
      <w:r>
        <w:rPr>
          <w:b/>
          <w:i/>
          <w:spacing w:val="-6"/>
          <w:sz w:val="24"/>
        </w:rPr>
        <w:t xml:space="preserve"> </w:t>
      </w:r>
      <w:r>
        <w:rPr>
          <w:b/>
          <w:i/>
          <w:sz w:val="24"/>
        </w:rPr>
        <w:t>Biohazards,</w:t>
      </w:r>
      <w:r>
        <w:rPr>
          <w:b/>
          <w:i/>
          <w:spacing w:val="-7"/>
          <w:sz w:val="24"/>
        </w:rPr>
        <w:t xml:space="preserve"> </w:t>
      </w:r>
      <w:r>
        <w:rPr>
          <w:b/>
          <w:i/>
          <w:sz w:val="24"/>
        </w:rPr>
        <w:t>and/or</w:t>
      </w:r>
      <w:r>
        <w:rPr>
          <w:b/>
          <w:i/>
          <w:spacing w:val="-6"/>
          <w:sz w:val="24"/>
        </w:rPr>
        <w:t xml:space="preserve"> </w:t>
      </w:r>
      <w:r>
        <w:rPr>
          <w:b/>
          <w:i/>
          <w:sz w:val="24"/>
        </w:rPr>
        <w:t>Select</w:t>
      </w:r>
      <w:r>
        <w:rPr>
          <w:b/>
          <w:i/>
          <w:spacing w:val="-7"/>
          <w:sz w:val="24"/>
        </w:rPr>
        <w:t xml:space="preserve"> </w:t>
      </w:r>
      <w:r>
        <w:rPr>
          <w:b/>
          <w:i/>
          <w:spacing w:val="-2"/>
          <w:sz w:val="24"/>
        </w:rPr>
        <w:t>Agents</w:t>
      </w:r>
    </w:p>
    <w:p w:rsidR="00F717DC" w14:paraId="6D611ADE" w14:textId="77777777">
      <w:pPr>
        <w:pStyle w:val="BodyText"/>
        <w:ind w:right="225"/>
      </w:pPr>
      <w:r>
        <w:t>Complete</w:t>
      </w:r>
      <w:r>
        <w:rPr>
          <w:spacing w:val="-3"/>
        </w:rPr>
        <w:t xml:space="preserve"> </w:t>
      </w:r>
      <w:r>
        <w:t>this</w:t>
      </w:r>
      <w:r>
        <w:rPr>
          <w:spacing w:val="-3"/>
        </w:rPr>
        <w:t xml:space="preserve"> </w:t>
      </w:r>
      <w:r>
        <w:t>section</w:t>
      </w:r>
      <w:r>
        <w:rPr>
          <w:spacing w:val="-3"/>
        </w:rPr>
        <w:t xml:space="preserve"> </w:t>
      </w:r>
      <w:r>
        <w:t>only</w:t>
      </w:r>
      <w:r>
        <w:rPr>
          <w:spacing w:val="-3"/>
        </w:rPr>
        <w:t xml:space="preserve"> </w:t>
      </w:r>
      <w:r>
        <w:t>if</w:t>
      </w:r>
      <w:r>
        <w:rPr>
          <w:spacing w:val="-4"/>
        </w:rPr>
        <w:t xml:space="preserve"> </w:t>
      </w:r>
      <w:r>
        <w:t>the</w:t>
      </w:r>
      <w:r>
        <w:rPr>
          <w:spacing w:val="-3"/>
        </w:rPr>
        <w:t xml:space="preserve"> </w:t>
      </w:r>
      <w:r>
        <w:t>use</w:t>
      </w:r>
      <w:r>
        <w:rPr>
          <w:spacing w:val="-4"/>
        </w:rPr>
        <w:t xml:space="preserve"> </w:t>
      </w:r>
      <w:r>
        <w:t>or</w:t>
      </w:r>
      <w:r>
        <w:rPr>
          <w:spacing w:val="-4"/>
        </w:rPr>
        <w:t xml:space="preserve"> </w:t>
      </w:r>
      <w:r>
        <w:t>care</w:t>
      </w:r>
      <w:r>
        <w:rPr>
          <w:spacing w:val="-5"/>
        </w:rPr>
        <w:t xml:space="preserve"> </w:t>
      </w:r>
      <w:r>
        <w:t>of</w:t>
      </w:r>
      <w:r>
        <w:rPr>
          <w:spacing w:val="-4"/>
        </w:rPr>
        <w:t xml:space="preserve"> </w:t>
      </w:r>
      <w:r>
        <w:t>human</w:t>
      </w:r>
      <w:r>
        <w:rPr>
          <w:spacing w:val="-4"/>
        </w:rPr>
        <w:t xml:space="preserve"> </w:t>
      </w:r>
      <w:r>
        <w:t>subjects,</w:t>
      </w:r>
      <w:r>
        <w:rPr>
          <w:spacing w:val="-2"/>
        </w:rPr>
        <w:t xml:space="preserve"> </w:t>
      </w:r>
      <w:r>
        <w:t>vertebrate</w:t>
      </w:r>
      <w:r>
        <w:rPr>
          <w:spacing w:val="-1"/>
        </w:rPr>
        <w:t xml:space="preserve"> </w:t>
      </w:r>
      <w:r>
        <w:t>animals,</w:t>
      </w:r>
      <w:r>
        <w:rPr>
          <w:spacing w:val="-2"/>
        </w:rPr>
        <w:t xml:space="preserve"> </w:t>
      </w:r>
      <w:r>
        <w:t>biohazards</w:t>
      </w:r>
      <w:r>
        <w:rPr>
          <w:spacing w:val="-1"/>
        </w:rPr>
        <w:t xml:space="preserve"> </w:t>
      </w:r>
      <w:r>
        <w:t>and/or select agents is not reported under another NIH award.</w:t>
      </w:r>
    </w:p>
    <w:p w:rsidR="00F717DC" w14:paraId="4150BB7F" w14:textId="77777777">
      <w:pPr>
        <w:pStyle w:val="ListParagraph"/>
        <w:numPr>
          <w:ilvl w:val="1"/>
          <w:numId w:val="19"/>
        </w:numPr>
        <w:tabs>
          <w:tab w:val="left" w:pos="630"/>
        </w:tabs>
        <w:ind w:hanging="415"/>
        <w:rPr>
          <w:b/>
          <w:i/>
          <w:sz w:val="24"/>
        </w:rPr>
      </w:pPr>
      <w:bookmarkStart w:id="328" w:name="G.1_Special_Notice_of_Award_and_Funding_"/>
      <w:bookmarkEnd w:id="328"/>
      <w:r>
        <w:rPr>
          <w:b/>
          <w:i/>
          <w:sz w:val="24"/>
        </w:rPr>
        <w:t>Special</w:t>
      </w:r>
      <w:r>
        <w:rPr>
          <w:b/>
          <w:i/>
          <w:spacing w:val="-3"/>
          <w:sz w:val="24"/>
        </w:rPr>
        <w:t xml:space="preserve"> </w:t>
      </w:r>
      <w:r>
        <w:rPr>
          <w:b/>
          <w:i/>
          <w:sz w:val="24"/>
        </w:rPr>
        <w:t>Notice</w:t>
      </w:r>
      <w:r>
        <w:rPr>
          <w:b/>
          <w:i/>
          <w:spacing w:val="-6"/>
          <w:sz w:val="24"/>
        </w:rPr>
        <w:t xml:space="preserve"> </w:t>
      </w:r>
      <w:r>
        <w:rPr>
          <w:b/>
          <w:i/>
          <w:sz w:val="24"/>
        </w:rPr>
        <w:t>of</w:t>
      </w:r>
      <w:r>
        <w:rPr>
          <w:b/>
          <w:i/>
          <w:spacing w:val="-5"/>
          <w:sz w:val="24"/>
        </w:rPr>
        <w:t xml:space="preserve"> </w:t>
      </w:r>
      <w:r>
        <w:rPr>
          <w:b/>
          <w:i/>
          <w:sz w:val="24"/>
        </w:rPr>
        <w:t>Award</w:t>
      </w:r>
      <w:r>
        <w:rPr>
          <w:b/>
          <w:i/>
          <w:spacing w:val="-4"/>
          <w:sz w:val="24"/>
        </w:rPr>
        <w:t xml:space="preserve"> </w:t>
      </w:r>
      <w:r>
        <w:rPr>
          <w:b/>
          <w:i/>
          <w:sz w:val="24"/>
        </w:rPr>
        <w:t>and</w:t>
      </w:r>
      <w:r>
        <w:rPr>
          <w:b/>
          <w:i/>
          <w:spacing w:val="-4"/>
          <w:sz w:val="24"/>
        </w:rPr>
        <w:t xml:space="preserve"> </w:t>
      </w:r>
      <w:r>
        <w:rPr>
          <w:b/>
          <w:i/>
          <w:sz w:val="24"/>
        </w:rPr>
        <w:t>Funding</w:t>
      </w:r>
      <w:r>
        <w:rPr>
          <w:b/>
          <w:i/>
          <w:spacing w:val="-4"/>
          <w:sz w:val="24"/>
        </w:rPr>
        <w:t xml:space="preserve"> </w:t>
      </w:r>
      <w:r>
        <w:rPr>
          <w:b/>
          <w:i/>
          <w:sz w:val="24"/>
        </w:rPr>
        <w:t>Opportunity</w:t>
      </w:r>
      <w:r>
        <w:rPr>
          <w:b/>
          <w:i/>
          <w:spacing w:val="-4"/>
          <w:sz w:val="24"/>
        </w:rPr>
        <w:t xml:space="preserve"> </w:t>
      </w:r>
      <w:r>
        <w:rPr>
          <w:b/>
          <w:i/>
          <w:sz w:val="24"/>
        </w:rPr>
        <w:t>Announcement</w:t>
      </w:r>
      <w:r>
        <w:rPr>
          <w:b/>
          <w:i/>
          <w:spacing w:val="-4"/>
          <w:sz w:val="24"/>
        </w:rPr>
        <w:t xml:space="preserve"> </w:t>
      </w:r>
      <w:r>
        <w:rPr>
          <w:b/>
          <w:i/>
          <w:sz w:val="24"/>
        </w:rPr>
        <w:t>Reporting</w:t>
      </w:r>
      <w:r>
        <w:rPr>
          <w:b/>
          <w:i/>
          <w:spacing w:val="-4"/>
          <w:sz w:val="24"/>
        </w:rPr>
        <w:t xml:space="preserve"> </w:t>
      </w:r>
      <w:r>
        <w:rPr>
          <w:b/>
          <w:i/>
          <w:spacing w:val="-2"/>
          <w:sz w:val="24"/>
        </w:rPr>
        <w:t>Requirements</w:t>
      </w:r>
    </w:p>
    <w:p w:rsidR="00F717DC" w14:paraId="5135D2EC" w14:textId="77777777">
      <w:pPr>
        <w:pStyle w:val="BodyText"/>
        <w:ind w:right="254"/>
      </w:pPr>
      <w:r>
        <w:t>Ruth</w:t>
      </w:r>
      <w:r>
        <w:rPr>
          <w:spacing w:val="-3"/>
        </w:rPr>
        <w:t xml:space="preserve"> </w:t>
      </w:r>
      <w:r>
        <w:t>L.</w:t>
      </w:r>
      <w:r>
        <w:rPr>
          <w:spacing w:val="-4"/>
        </w:rPr>
        <w:t xml:space="preserve"> </w:t>
      </w:r>
      <w:r>
        <w:t>Kirschstein</w:t>
      </w:r>
      <w:r>
        <w:rPr>
          <w:spacing w:val="-4"/>
        </w:rPr>
        <w:t xml:space="preserve"> </w:t>
      </w:r>
      <w:r>
        <w:t>National</w:t>
      </w:r>
      <w:r>
        <w:rPr>
          <w:spacing w:val="-4"/>
        </w:rPr>
        <w:t xml:space="preserve"> </w:t>
      </w:r>
      <w:r>
        <w:t>Research</w:t>
      </w:r>
      <w:r>
        <w:rPr>
          <w:spacing w:val="-3"/>
        </w:rPr>
        <w:t xml:space="preserve"> </w:t>
      </w:r>
      <w:r>
        <w:t>Service</w:t>
      </w:r>
      <w:r>
        <w:rPr>
          <w:spacing w:val="-5"/>
        </w:rPr>
        <w:t xml:space="preserve"> </w:t>
      </w:r>
      <w:r>
        <w:t>Award</w:t>
      </w:r>
      <w:r>
        <w:rPr>
          <w:spacing w:val="-5"/>
        </w:rPr>
        <w:t xml:space="preserve"> </w:t>
      </w:r>
      <w:r>
        <w:t>(NRSA)</w:t>
      </w:r>
      <w:r>
        <w:rPr>
          <w:spacing w:val="-2"/>
        </w:rPr>
        <w:t xml:space="preserve"> </w:t>
      </w:r>
      <w:r>
        <w:t>Institutional</w:t>
      </w:r>
      <w:r>
        <w:rPr>
          <w:spacing w:val="-3"/>
        </w:rPr>
        <w:t xml:space="preserve"> </w:t>
      </w:r>
      <w:r>
        <w:t>Training</w:t>
      </w:r>
      <w:r>
        <w:rPr>
          <w:spacing w:val="-4"/>
        </w:rPr>
        <w:t xml:space="preserve"> </w:t>
      </w:r>
      <w:r>
        <w:t>Awards</w:t>
      </w:r>
      <w:r>
        <w:rPr>
          <w:spacing w:val="-5"/>
        </w:rPr>
        <w:t xml:space="preserve"> </w:t>
      </w:r>
      <w:r>
        <w:t xml:space="preserve">supporting full-time pre- and post-doctoral trainees (i.e. T32, TL1, TU2, and T90, as detailed at </w:t>
      </w:r>
      <w:hyperlink r:id="rId252">
        <w:r>
          <w:rPr>
            <w:color w:val="0000FF"/>
            <w:u w:val="single" w:color="0000FF"/>
          </w:rPr>
          <w:t>https://researchtraining.nih.gov/programs/training-grants</w:t>
        </w:r>
      </w:hyperlink>
      <w:r>
        <w:t xml:space="preserve">), will be provided funds to support childcare costs for eligible trainees in accordance with </w:t>
      </w:r>
      <w:hyperlink r:id="rId253">
        <w:r>
          <w:rPr>
            <w:color w:val="0000FF"/>
            <w:u w:val="single" w:color="0000FF"/>
          </w:rPr>
          <w:t>NOT-OD-21-177</w:t>
        </w:r>
      </w:hyperlink>
      <w:r>
        <w:t>. Recipients must upload a PDF named “Childcare_Costs.pdf” (without quotation marks). The attachment must specify the number of trainees who used childcare costs in the reporting period.</w:t>
      </w:r>
    </w:p>
    <w:p w:rsidR="00F717DC" w14:paraId="18E99522" w14:textId="77777777">
      <w:pPr>
        <w:pStyle w:val="BodyText"/>
        <w:spacing w:before="121"/>
      </w:pPr>
      <w:r>
        <w:t>Recipients</w:t>
      </w:r>
      <w:r>
        <w:rPr>
          <w:spacing w:val="-3"/>
        </w:rPr>
        <w:t xml:space="preserve"> </w:t>
      </w:r>
      <w:r>
        <w:t>are</w:t>
      </w:r>
      <w:r>
        <w:rPr>
          <w:spacing w:val="-5"/>
        </w:rPr>
        <w:t xml:space="preserve"> </w:t>
      </w:r>
      <w:r>
        <w:t>not</w:t>
      </w:r>
      <w:r>
        <w:rPr>
          <w:spacing w:val="-4"/>
        </w:rPr>
        <w:t xml:space="preserve"> </w:t>
      </w:r>
      <w:r>
        <w:t>required</w:t>
      </w:r>
      <w:r>
        <w:rPr>
          <w:spacing w:val="-4"/>
        </w:rPr>
        <w:t xml:space="preserve"> </w:t>
      </w:r>
      <w:r>
        <w:t>to</w:t>
      </w:r>
      <w:r>
        <w:rPr>
          <w:spacing w:val="-4"/>
        </w:rPr>
        <w:t xml:space="preserve"> </w:t>
      </w:r>
      <w:r>
        <w:t>submit</w:t>
      </w:r>
      <w:r>
        <w:rPr>
          <w:spacing w:val="-3"/>
        </w:rPr>
        <w:t xml:space="preserve"> </w:t>
      </w:r>
      <w:r>
        <w:t>supporting</w:t>
      </w:r>
      <w:r>
        <w:rPr>
          <w:spacing w:val="-4"/>
        </w:rPr>
        <w:t xml:space="preserve"> </w:t>
      </w:r>
      <w:r>
        <w:t>documentation.</w:t>
      </w:r>
      <w:r>
        <w:rPr>
          <w:spacing w:val="-4"/>
        </w:rPr>
        <w:t xml:space="preserve"> </w:t>
      </w:r>
      <w:r>
        <w:t>Recipients</w:t>
      </w:r>
      <w:r>
        <w:rPr>
          <w:spacing w:val="-3"/>
        </w:rPr>
        <w:t xml:space="preserve"> </w:t>
      </w:r>
      <w:r>
        <w:t>must</w:t>
      </w:r>
      <w:r>
        <w:rPr>
          <w:spacing w:val="-3"/>
        </w:rPr>
        <w:t xml:space="preserve"> </w:t>
      </w:r>
      <w:r>
        <w:t>maintain</w:t>
      </w:r>
      <w:r>
        <w:rPr>
          <w:spacing w:val="-4"/>
        </w:rPr>
        <w:t xml:space="preserve"> </w:t>
      </w:r>
      <w:r>
        <w:t>all</w:t>
      </w:r>
      <w:r>
        <w:rPr>
          <w:spacing w:val="-3"/>
        </w:rPr>
        <w:t xml:space="preserve"> </w:t>
      </w:r>
      <w:r>
        <w:t>supporting documentation (e.g., proof provider is licensed). NIH reserves the right to request proof at any time.</w:t>
      </w:r>
    </w:p>
    <w:p w:rsidR="00F717DC" w14:paraId="540AF452" w14:textId="77777777">
      <w:pPr>
        <w:pStyle w:val="BodyText"/>
        <w:ind w:right="731"/>
      </w:pPr>
      <w:r>
        <w:t>Refer</w:t>
      </w:r>
      <w:r>
        <w:rPr>
          <w:spacing w:val="-4"/>
        </w:rPr>
        <w:t xml:space="preserve"> </w:t>
      </w:r>
      <w:r>
        <w:t>to</w:t>
      </w:r>
      <w:r>
        <w:rPr>
          <w:spacing w:val="-4"/>
        </w:rPr>
        <w:t xml:space="preserve"> </w:t>
      </w:r>
      <w:hyperlink r:id="rId253">
        <w:r>
          <w:rPr>
            <w:color w:val="0000FF"/>
            <w:u w:val="single" w:color="0000FF"/>
          </w:rPr>
          <w:t>NOT-OD-21-177</w:t>
        </w:r>
      </w:hyperlink>
      <w:r>
        <w:rPr>
          <w:color w:val="0000FF"/>
          <w:spacing w:val="-4"/>
        </w:rPr>
        <w:t xml:space="preserve"> </w:t>
      </w:r>
      <w:r>
        <w:t>for</w:t>
      </w:r>
      <w:r>
        <w:rPr>
          <w:spacing w:val="-6"/>
        </w:rPr>
        <w:t xml:space="preserve"> </w:t>
      </w:r>
      <w:r>
        <w:t>additional</w:t>
      </w:r>
      <w:r>
        <w:rPr>
          <w:spacing w:val="-4"/>
        </w:rPr>
        <w:t xml:space="preserve"> </w:t>
      </w:r>
      <w:r>
        <w:t>information.</w:t>
      </w:r>
      <w:r>
        <w:rPr>
          <w:spacing w:val="-4"/>
        </w:rPr>
        <w:t xml:space="preserve"> </w:t>
      </w:r>
      <w:r>
        <w:t>FAQs</w:t>
      </w:r>
      <w:r>
        <w:rPr>
          <w:spacing w:val="-4"/>
        </w:rPr>
        <w:t xml:space="preserve"> </w:t>
      </w:r>
      <w:r>
        <w:t>are</w:t>
      </w:r>
      <w:r>
        <w:rPr>
          <w:spacing w:val="-6"/>
        </w:rPr>
        <w:t xml:space="preserve"> </w:t>
      </w:r>
      <w:r>
        <w:t>available</w:t>
      </w:r>
      <w:r>
        <w:rPr>
          <w:spacing w:val="-4"/>
        </w:rPr>
        <w:t xml:space="preserve"> </w:t>
      </w:r>
      <w:r>
        <w:t xml:space="preserve">at: </w:t>
      </w:r>
      <w:hyperlink r:id="rId246">
        <w:r>
          <w:rPr>
            <w:color w:val="0000FF"/>
            <w:spacing w:val="-2"/>
            <w:u w:val="single" w:color="0000FF"/>
          </w:rPr>
          <w:t>https://grants.nih.gov/faqs#/funding_programs_childcare_costs.htm</w:t>
        </w:r>
      </w:hyperlink>
      <w:r>
        <w:rPr>
          <w:spacing w:val="-2"/>
        </w:rPr>
        <w:t>.</w:t>
      </w:r>
    </w:p>
    <w:p w:rsidR="00F717DC" w14:paraId="434BC5C1" w14:textId="77777777">
      <w:pPr>
        <w:pStyle w:val="Heading4"/>
      </w:pPr>
      <w:r>
        <w:t>AHRQ</w:t>
      </w:r>
      <w:r>
        <w:rPr>
          <w:spacing w:val="-8"/>
        </w:rPr>
        <w:t xml:space="preserve"> </w:t>
      </w:r>
      <w:r>
        <w:rPr>
          <w:spacing w:val="-2"/>
        </w:rPr>
        <w:t>Only:</w:t>
      </w:r>
    </w:p>
    <w:p w:rsidR="00F717DC" w14:paraId="4CEE6065" w14:textId="77777777">
      <w:pPr>
        <w:pStyle w:val="BodyText"/>
        <w:ind w:right="220"/>
      </w:pPr>
      <w:r>
        <w:t>AHRQ</w:t>
      </w:r>
      <w:r>
        <w:rPr>
          <w:spacing w:val="-5"/>
        </w:rPr>
        <w:t xml:space="preserve"> </w:t>
      </w:r>
      <w:r>
        <w:t>Training</w:t>
      </w:r>
      <w:r>
        <w:rPr>
          <w:spacing w:val="-5"/>
        </w:rPr>
        <w:t xml:space="preserve"> </w:t>
      </w:r>
      <w:r>
        <w:t>grant</w:t>
      </w:r>
      <w:r>
        <w:rPr>
          <w:spacing w:val="-4"/>
        </w:rPr>
        <w:t xml:space="preserve"> </w:t>
      </w:r>
      <w:r>
        <w:t>recipients</w:t>
      </w:r>
      <w:r>
        <w:rPr>
          <w:spacing w:val="-5"/>
        </w:rPr>
        <w:t xml:space="preserve"> </w:t>
      </w:r>
      <w:r>
        <w:t>should</w:t>
      </w:r>
      <w:r>
        <w:rPr>
          <w:spacing w:val="-5"/>
        </w:rPr>
        <w:t xml:space="preserve"> </w:t>
      </w:r>
      <w:r>
        <w:t>refer</w:t>
      </w:r>
      <w:r>
        <w:rPr>
          <w:spacing w:val="-6"/>
        </w:rPr>
        <w:t xml:space="preserve"> </w:t>
      </w:r>
      <w:r>
        <w:t>to</w:t>
      </w:r>
      <w:r>
        <w:rPr>
          <w:spacing w:val="-5"/>
        </w:rPr>
        <w:t xml:space="preserve"> </w:t>
      </w:r>
      <w:hyperlink r:id="rId254">
        <w:r>
          <w:rPr>
            <w:color w:val="0000FF"/>
            <w:u w:val="single" w:color="0000FF"/>
          </w:rPr>
          <w:t>https://grants.nih.gov/grants/guide/notice-files/NOT-HS-</w:t>
        </w:r>
      </w:hyperlink>
      <w:r>
        <w:rPr>
          <w:color w:val="0000FF"/>
        </w:rPr>
        <w:t xml:space="preserve"> </w:t>
      </w:r>
      <w:hyperlink r:id="rId254">
        <w:r>
          <w:rPr>
            <w:color w:val="0000FF"/>
            <w:u w:val="single" w:color="0000FF"/>
          </w:rPr>
          <w:t>22-014.html</w:t>
        </w:r>
      </w:hyperlink>
      <w:r>
        <w:rPr>
          <w:color w:val="0000FF"/>
        </w:rPr>
        <w:t xml:space="preserve"> </w:t>
      </w:r>
      <w:r>
        <w:t>for additional information.</w:t>
      </w:r>
    </w:p>
    <w:p w:rsidR="00F717DC" w14:paraId="6FF4D004" w14:textId="77777777">
      <w:pPr>
        <w:sectPr>
          <w:pgSz w:w="12240" w:h="15840"/>
          <w:pgMar w:top="920" w:right="980" w:bottom="940" w:left="720" w:header="715" w:footer="751" w:gutter="0"/>
          <w:cols w:space="720"/>
        </w:sectPr>
      </w:pPr>
    </w:p>
    <w:p w:rsidR="00F717DC" w14:paraId="1DDD14AE" w14:textId="77777777">
      <w:pPr>
        <w:pStyle w:val="ListParagraph"/>
        <w:numPr>
          <w:ilvl w:val="1"/>
          <w:numId w:val="19"/>
        </w:numPr>
        <w:tabs>
          <w:tab w:val="left" w:pos="630"/>
        </w:tabs>
        <w:spacing w:before="170"/>
        <w:ind w:hanging="415"/>
        <w:rPr>
          <w:b/>
          <w:i/>
          <w:sz w:val="24"/>
        </w:rPr>
      </w:pPr>
      <w:r>
        <w:rPr>
          <w:b/>
          <w:i/>
          <w:sz w:val="24"/>
        </w:rPr>
        <w:t>Responsible</w:t>
      </w:r>
      <w:r>
        <w:rPr>
          <w:b/>
          <w:i/>
          <w:spacing w:val="-9"/>
          <w:sz w:val="24"/>
        </w:rPr>
        <w:t xml:space="preserve"> </w:t>
      </w:r>
      <w:r>
        <w:rPr>
          <w:b/>
          <w:i/>
          <w:sz w:val="24"/>
        </w:rPr>
        <w:t>Conduct</w:t>
      </w:r>
      <w:r>
        <w:rPr>
          <w:b/>
          <w:i/>
          <w:spacing w:val="-6"/>
          <w:sz w:val="24"/>
        </w:rPr>
        <w:t xml:space="preserve"> </w:t>
      </w:r>
      <w:r>
        <w:rPr>
          <w:b/>
          <w:i/>
          <w:sz w:val="24"/>
        </w:rPr>
        <w:t>of</w:t>
      </w:r>
      <w:r>
        <w:rPr>
          <w:b/>
          <w:i/>
          <w:spacing w:val="-15"/>
          <w:sz w:val="24"/>
        </w:rPr>
        <w:t xml:space="preserve"> </w:t>
      </w:r>
      <w:r>
        <w:rPr>
          <w:b/>
          <w:i/>
          <w:spacing w:val="-2"/>
          <w:sz w:val="24"/>
        </w:rPr>
        <w:t>Research</w:t>
      </w:r>
    </w:p>
    <w:p w:rsidR="00F717DC" w14:paraId="456F07FD" w14:textId="77777777">
      <w:pPr>
        <w:pStyle w:val="BodyText"/>
        <w:spacing w:before="121"/>
        <w:ind w:right="274"/>
      </w:pPr>
      <w:r>
        <w:t>Describe the nature of the responsible conduct of research instruction and the extent of trainee (or scholar,</w:t>
      </w:r>
      <w:r>
        <w:rPr>
          <w:spacing w:val="-4"/>
        </w:rPr>
        <w:t xml:space="preserve"> </w:t>
      </w:r>
      <w:r>
        <w:t>in</w:t>
      </w:r>
      <w:r>
        <w:rPr>
          <w:spacing w:val="-4"/>
        </w:rPr>
        <w:t xml:space="preserve"> </w:t>
      </w:r>
      <w:r>
        <w:t>the</w:t>
      </w:r>
      <w:r>
        <w:rPr>
          <w:spacing w:val="-4"/>
        </w:rPr>
        <w:t xml:space="preserve"> </w:t>
      </w:r>
      <w:r>
        <w:t>case</w:t>
      </w:r>
      <w:r>
        <w:rPr>
          <w:spacing w:val="-4"/>
        </w:rPr>
        <w:t xml:space="preserve"> </w:t>
      </w:r>
      <w:r>
        <w:t>of</w:t>
      </w:r>
      <w:r>
        <w:rPr>
          <w:spacing w:val="-4"/>
        </w:rPr>
        <w:t xml:space="preserve"> </w:t>
      </w:r>
      <w:r>
        <w:t>the</w:t>
      </w:r>
      <w:r>
        <w:rPr>
          <w:spacing w:val="-3"/>
        </w:rPr>
        <w:t xml:space="preserve"> </w:t>
      </w:r>
      <w:r>
        <w:t>Institutional</w:t>
      </w:r>
      <w:r>
        <w:rPr>
          <w:spacing w:val="-3"/>
        </w:rPr>
        <w:t xml:space="preserve"> </w:t>
      </w:r>
      <w:r>
        <w:t>Career</w:t>
      </w:r>
      <w:r>
        <w:rPr>
          <w:spacing w:val="-4"/>
        </w:rPr>
        <w:t xml:space="preserve"> </w:t>
      </w:r>
      <w:r>
        <w:t>Development</w:t>
      </w:r>
      <w:r>
        <w:rPr>
          <w:spacing w:val="-3"/>
        </w:rPr>
        <w:t xml:space="preserve"> </w:t>
      </w:r>
      <w:r>
        <w:t>Programs)</w:t>
      </w:r>
      <w:r>
        <w:rPr>
          <w:spacing w:val="-4"/>
        </w:rPr>
        <w:t xml:space="preserve"> </w:t>
      </w:r>
      <w:r>
        <w:t>and</w:t>
      </w:r>
      <w:r>
        <w:rPr>
          <w:spacing w:val="-2"/>
        </w:rPr>
        <w:t xml:space="preserve"> </w:t>
      </w:r>
      <w:r>
        <w:t>faculty</w:t>
      </w:r>
      <w:r>
        <w:rPr>
          <w:spacing w:val="-4"/>
        </w:rPr>
        <w:t xml:space="preserve"> </w:t>
      </w:r>
      <w:r>
        <w:t>participation.</w:t>
      </w:r>
      <w:r>
        <w:rPr>
          <w:spacing w:val="-1"/>
        </w:rPr>
        <w:t xml:space="preserve"> </w:t>
      </w:r>
      <w:r>
        <w:t>Include a description of any enhancements and/or modifications to the five instructional components (Format, Subject Matter, Faculty Participation, Duration, and Frequency) from the plan described in the competing application. Faculty members who were contributors to formal instruction in responsible conduct of research during the last budget period must be named. Additional detailed guidance on this requirement is found in the competing application instructions.</w:t>
      </w:r>
    </w:p>
    <w:p w:rsidR="00F717DC" w14:paraId="4F925844" w14:textId="77777777">
      <w:pPr>
        <w:pStyle w:val="ListParagraph"/>
        <w:numPr>
          <w:ilvl w:val="1"/>
          <w:numId w:val="19"/>
        </w:numPr>
        <w:tabs>
          <w:tab w:val="left" w:pos="630"/>
        </w:tabs>
        <w:ind w:hanging="415"/>
        <w:rPr>
          <w:b/>
          <w:i/>
          <w:sz w:val="24"/>
        </w:rPr>
      </w:pPr>
      <w:bookmarkStart w:id="329" w:name="G.3_Not_Applicable"/>
      <w:bookmarkEnd w:id="329"/>
      <w:r>
        <w:rPr>
          <w:b/>
          <w:i/>
          <w:sz w:val="24"/>
        </w:rPr>
        <w:t>Not</w:t>
      </w:r>
      <w:r>
        <w:rPr>
          <w:b/>
          <w:i/>
          <w:spacing w:val="-7"/>
          <w:sz w:val="24"/>
        </w:rPr>
        <w:t xml:space="preserve"> </w:t>
      </w:r>
      <w:r>
        <w:rPr>
          <w:b/>
          <w:i/>
          <w:spacing w:val="-2"/>
          <w:sz w:val="24"/>
        </w:rPr>
        <w:t>Applicable</w:t>
      </w:r>
    </w:p>
    <w:p w:rsidR="00F717DC" w14:paraId="3C50FCFF" w14:textId="77777777">
      <w:pPr>
        <w:spacing w:before="120"/>
        <w:ind w:left="215"/>
        <w:rPr>
          <w:b/>
          <w:i/>
          <w:sz w:val="24"/>
        </w:rPr>
      </w:pPr>
      <w:bookmarkStart w:id="330" w:name="G.6_Human_Embryonic_Stem_Cells_(hESCs)"/>
      <w:bookmarkEnd w:id="330"/>
      <w:r>
        <w:rPr>
          <w:b/>
          <w:i/>
          <w:sz w:val="24"/>
        </w:rPr>
        <w:t>G.6</w:t>
      </w:r>
      <w:r>
        <w:rPr>
          <w:b/>
          <w:i/>
          <w:spacing w:val="-5"/>
          <w:sz w:val="24"/>
        </w:rPr>
        <w:t xml:space="preserve"> </w:t>
      </w:r>
      <w:r>
        <w:rPr>
          <w:b/>
          <w:i/>
          <w:sz w:val="24"/>
        </w:rPr>
        <w:t>Human</w:t>
      </w:r>
      <w:r>
        <w:rPr>
          <w:b/>
          <w:i/>
          <w:spacing w:val="-3"/>
          <w:sz w:val="24"/>
        </w:rPr>
        <w:t xml:space="preserve"> </w:t>
      </w:r>
      <w:r>
        <w:rPr>
          <w:b/>
          <w:i/>
          <w:sz w:val="24"/>
        </w:rPr>
        <w:t>Embryonic</w:t>
      </w:r>
      <w:r>
        <w:rPr>
          <w:b/>
          <w:i/>
          <w:spacing w:val="-4"/>
          <w:sz w:val="24"/>
        </w:rPr>
        <w:t xml:space="preserve"> </w:t>
      </w:r>
      <w:r>
        <w:rPr>
          <w:b/>
          <w:i/>
          <w:sz w:val="24"/>
        </w:rPr>
        <w:t>Stem</w:t>
      </w:r>
      <w:r>
        <w:rPr>
          <w:b/>
          <w:i/>
          <w:spacing w:val="-4"/>
          <w:sz w:val="24"/>
        </w:rPr>
        <w:t xml:space="preserve"> </w:t>
      </w:r>
      <w:r>
        <w:rPr>
          <w:b/>
          <w:i/>
          <w:sz w:val="24"/>
        </w:rPr>
        <w:t>Cells</w:t>
      </w:r>
      <w:r>
        <w:rPr>
          <w:b/>
          <w:i/>
          <w:spacing w:val="-3"/>
          <w:sz w:val="24"/>
        </w:rPr>
        <w:t xml:space="preserve"> </w:t>
      </w:r>
      <w:r>
        <w:rPr>
          <w:b/>
          <w:i/>
          <w:spacing w:val="-2"/>
          <w:sz w:val="24"/>
        </w:rPr>
        <w:t>(hESCs)</w:t>
      </w:r>
    </w:p>
    <w:p w:rsidR="00F717DC" w14:paraId="0A06A9BE" w14:textId="77777777">
      <w:pPr>
        <w:pStyle w:val="BodyText"/>
      </w:pPr>
      <w:r>
        <w:t>Complete</w:t>
      </w:r>
      <w:r>
        <w:rPr>
          <w:spacing w:val="-2"/>
        </w:rPr>
        <w:t xml:space="preserve"> </w:t>
      </w:r>
      <w:r>
        <w:t>this</w:t>
      </w:r>
      <w:r>
        <w:rPr>
          <w:spacing w:val="-2"/>
        </w:rPr>
        <w:t xml:space="preserve"> </w:t>
      </w:r>
      <w:r>
        <w:t>section</w:t>
      </w:r>
      <w:r>
        <w:rPr>
          <w:spacing w:val="-1"/>
        </w:rPr>
        <w:t xml:space="preserve"> </w:t>
      </w:r>
      <w:r>
        <w:t>only</w:t>
      </w:r>
      <w:r>
        <w:rPr>
          <w:spacing w:val="-2"/>
        </w:rPr>
        <w:t xml:space="preserve"> </w:t>
      </w:r>
      <w:r>
        <w:t>if</w:t>
      </w:r>
      <w:r>
        <w:rPr>
          <w:spacing w:val="-2"/>
        </w:rPr>
        <w:t xml:space="preserve"> </w:t>
      </w:r>
      <w:r>
        <w:t>the</w:t>
      </w:r>
      <w:r>
        <w:rPr>
          <w:spacing w:val="-2"/>
        </w:rPr>
        <w:t xml:space="preserve"> </w:t>
      </w:r>
      <w:r>
        <w:t>use</w:t>
      </w:r>
      <w:r>
        <w:rPr>
          <w:spacing w:val="-3"/>
        </w:rPr>
        <w:t xml:space="preserve"> </w:t>
      </w:r>
      <w:r>
        <w:t>of</w:t>
      </w:r>
      <w:r>
        <w:rPr>
          <w:spacing w:val="-2"/>
        </w:rPr>
        <w:t xml:space="preserve"> </w:t>
      </w:r>
      <w:r>
        <w:t>hESCs</w:t>
      </w:r>
      <w:r>
        <w:rPr>
          <w:spacing w:val="-2"/>
        </w:rPr>
        <w:t xml:space="preserve"> </w:t>
      </w:r>
      <w:r>
        <w:t>is</w:t>
      </w:r>
      <w:r>
        <w:rPr>
          <w:spacing w:val="-1"/>
        </w:rPr>
        <w:t xml:space="preserve"> </w:t>
      </w:r>
      <w:r>
        <w:t>not</w:t>
      </w:r>
      <w:r>
        <w:rPr>
          <w:spacing w:val="-2"/>
        </w:rPr>
        <w:t xml:space="preserve"> </w:t>
      </w:r>
      <w:r>
        <w:t>reported</w:t>
      </w:r>
      <w:r>
        <w:rPr>
          <w:spacing w:val="-2"/>
        </w:rPr>
        <w:t xml:space="preserve"> </w:t>
      </w:r>
      <w:r>
        <w:t>under</w:t>
      </w:r>
      <w:r>
        <w:rPr>
          <w:spacing w:val="-2"/>
        </w:rPr>
        <w:t xml:space="preserve"> </w:t>
      </w:r>
      <w:r>
        <w:t>another NIH</w:t>
      </w:r>
      <w:r>
        <w:rPr>
          <w:spacing w:val="-2"/>
        </w:rPr>
        <w:t xml:space="preserve"> award.</w:t>
      </w:r>
    </w:p>
    <w:p w:rsidR="00F717DC" w14:paraId="3CAA8F1A" w14:textId="77777777">
      <w:pPr>
        <w:spacing w:before="120"/>
        <w:ind w:left="215"/>
        <w:rPr>
          <w:b/>
          <w:i/>
          <w:sz w:val="24"/>
        </w:rPr>
      </w:pPr>
      <w:r>
        <w:rPr>
          <w:b/>
          <w:i/>
          <w:sz w:val="24"/>
        </w:rPr>
        <w:t>G.11</w:t>
      </w:r>
      <w:r>
        <w:rPr>
          <w:b/>
          <w:i/>
          <w:spacing w:val="-5"/>
          <w:sz w:val="24"/>
        </w:rPr>
        <w:t xml:space="preserve"> </w:t>
      </w:r>
      <w:r>
        <w:rPr>
          <w:b/>
          <w:i/>
          <w:sz w:val="24"/>
        </w:rPr>
        <w:t>Not</w:t>
      </w:r>
      <w:r>
        <w:rPr>
          <w:b/>
          <w:i/>
          <w:spacing w:val="-5"/>
          <w:sz w:val="24"/>
        </w:rPr>
        <w:t xml:space="preserve"> </w:t>
      </w:r>
      <w:r>
        <w:rPr>
          <w:b/>
          <w:i/>
          <w:spacing w:val="-2"/>
          <w:sz w:val="24"/>
        </w:rPr>
        <w:t>Applicable.</w:t>
      </w:r>
    </w:p>
    <w:p w:rsidR="00F717DC" w14:paraId="7640B14F" w14:textId="77777777">
      <w:pPr>
        <w:spacing w:before="121"/>
        <w:ind w:left="215"/>
        <w:rPr>
          <w:b/>
          <w:i/>
          <w:sz w:val="24"/>
        </w:rPr>
      </w:pPr>
      <w:r>
        <w:rPr>
          <w:b/>
          <w:i/>
          <w:sz w:val="24"/>
        </w:rPr>
        <w:t>G.12</w:t>
      </w:r>
      <w:r>
        <w:rPr>
          <w:b/>
          <w:i/>
          <w:spacing w:val="-5"/>
          <w:sz w:val="24"/>
        </w:rPr>
        <w:t xml:space="preserve"> </w:t>
      </w:r>
      <w:r>
        <w:rPr>
          <w:b/>
          <w:i/>
          <w:sz w:val="24"/>
        </w:rPr>
        <w:t>Not</w:t>
      </w:r>
      <w:r>
        <w:rPr>
          <w:b/>
          <w:i/>
          <w:spacing w:val="-5"/>
          <w:sz w:val="24"/>
        </w:rPr>
        <w:t xml:space="preserve"> </w:t>
      </w:r>
      <w:r>
        <w:rPr>
          <w:b/>
          <w:i/>
          <w:spacing w:val="-2"/>
          <w:sz w:val="24"/>
        </w:rPr>
        <w:t>Applicable.</w:t>
      </w:r>
    </w:p>
    <w:p w:rsidR="00F717DC" w14:paraId="2ADF0DE0" w14:textId="77777777">
      <w:pPr>
        <w:pStyle w:val="ListParagraph"/>
        <w:numPr>
          <w:ilvl w:val="0"/>
          <w:numId w:val="25"/>
        </w:numPr>
        <w:tabs>
          <w:tab w:val="left" w:pos="584"/>
        </w:tabs>
        <w:ind w:left="583" w:hanging="369"/>
        <w:rPr>
          <w:b/>
          <w:i/>
          <w:sz w:val="24"/>
        </w:rPr>
      </w:pPr>
      <w:r>
        <w:rPr>
          <w:b/>
          <w:i/>
          <w:spacing w:val="-2"/>
          <w:sz w:val="24"/>
        </w:rPr>
        <w:t>Budget</w:t>
      </w:r>
    </w:p>
    <w:p w:rsidR="00F717DC" w14:paraId="4A240CB0" w14:textId="77777777">
      <w:pPr>
        <w:pStyle w:val="BodyText"/>
        <w:ind w:right="225"/>
      </w:pPr>
      <w:r>
        <w:t>For training awards, recipients should select the applicable RPPR budget type (e.g., SF424 (R&amp;R) or PHS</w:t>
      </w:r>
      <w:r>
        <w:rPr>
          <w:spacing w:val="-1"/>
        </w:rPr>
        <w:t xml:space="preserve"> </w:t>
      </w:r>
      <w:r>
        <w:t>398</w:t>
      </w:r>
      <w:r>
        <w:rPr>
          <w:spacing w:val="-2"/>
        </w:rPr>
        <w:t xml:space="preserve"> </w:t>
      </w:r>
      <w:r>
        <w:t>Training</w:t>
      </w:r>
      <w:r>
        <w:rPr>
          <w:spacing w:val="-2"/>
        </w:rPr>
        <w:t xml:space="preserve"> </w:t>
      </w:r>
      <w:r>
        <w:t>Budget)</w:t>
      </w:r>
      <w:r>
        <w:rPr>
          <w:spacing w:val="-2"/>
        </w:rPr>
        <w:t xml:space="preserve"> </w:t>
      </w:r>
      <w:r>
        <w:t>from</w:t>
      </w:r>
      <w:r>
        <w:rPr>
          <w:spacing w:val="-1"/>
        </w:rPr>
        <w:t xml:space="preserve"> </w:t>
      </w:r>
      <w:r>
        <w:t>the</w:t>
      </w:r>
      <w:r>
        <w:rPr>
          <w:spacing w:val="-3"/>
        </w:rPr>
        <w:t xml:space="preserve"> </w:t>
      </w:r>
      <w:r>
        <w:t>drop</w:t>
      </w:r>
      <w:r>
        <w:rPr>
          <w:spacing w:val="-3"/>
        </w:rPr>
        <w:t xml:space="preserve"> </w:t>
      </w:r>
      <w:r>
        <w:t>down</w:t>
      </w:r>
      <w:r>
        <w:rPr>
          <w:spacing w:val="-3"/>
        </w:rPr>
        <w:t xml:space="preserve"> </w:t>
      </w:r>
      <w:r>
        <w:t>menu.</w:t>
      </w:r>
      <w:r>
        <w:rPr>
          <w:spacing w:val="-2"/>
        </w:rPr>
        <w:t xml:space="preserve"> </w:t>
      </w:r>
      <w:r>
        <w:t>For</w:t>
      </w:r>
      <w:r>
        <w:rPr>
          <w:spacing w:val="-1"/>
        </w:rPr>
        <w:t xml:space="preserve"> </w:t>
      </w:r>
      <w:r>
        <w:t>a</w:t>
      </w:r>
      <w:r>
        <w:rPr>
          <w:spacing w:val="-4"/>
        </w:rPr>
        <w:t xml:space="preserve"> </w:t>
      </w:r>
      <w:r>
        <w:t>small</w:t>
      </w:r>
      <w:r>
        <w:rPr>
          <w:spacing w:val="-3"/>
        </w:rPr>
        <w:t xml:space="preserve"> </w:t>
      </w:r>
      <w:r>
        <w:t>number</w:t>
      </w:r>
      <w:r>
        <w:rPr>
          <w:spacing w:val="-2"/>
        </w:rPr>
        <w:t xml:space="preserve"> </w:t>
      </w:r>
      <w:r>
        <w:t>of</w:t>
      </w:r>
      <w:r>
        <w:rPr>
          <w:spacing w:val="-4"/>
        </w:rPr>
        <w:t xml:space="preserve"> </w:t>
      </w:r>
      <w:r>
        <w:t>NIH</w:t>
      </w:r>
      <w:r>
        <w:rPr>
          <w:spacing w:val="-3"/>
        </w:rPr>
        <w:t xml:space="preserve"> </w:t>
      </w:r>
      <w:r>
        <w:t>training</w:t>
      </w:r>
      <w:r>
        <w:rPr>
          <w:spacing w:val="-1"/>
        </w:rPr>
        <w:t xml:space="preserve"> </w:t>
      </w:r>
      <w:r>
        <w:t>programs</w:t>
      </w:r>
      <w:r>
        <w:rPr>
          <w:spacing w:val="-2"/>
        </w:rPr>
        <w:t xml:space="preserve"> </w:t>
      </w:r>
      <w:r>
        <w:t>the recipient is required to submit both the SF424 (R&amp;R) and PHS 398 Training Budget; the RPPR will accommodate this.</w:t>
      </w:r>
    </w:p>
    <w:p w:rsidR="00F717DC" w14:paraId="64078C42" w14:textId="77777777">
      <w:pPr>
        <w:pStyle w:val="ListParagraph"/>
        <w:numPr>
          <w:ilvl w:val="1"/>
          <w:numId w:val="18"/>
        </w:numPr>
        <w:tabs>
          <w:tab w:val="left" w:pos="644"/>
        </w:tabs>
        <w:ind w:hanging="429"/>
        <w:rPr>
          <w:b/>
          <w:i/>
          <w:sz w:val="24"/>
        </w:rPr>
      </w:pPr>
      <w:bookmarkStart w:id="331" w:name="H.1_Budget_Form"/>
      <w:bookmarkEnd w:id="331"/>
      <w:r>
        <w:rPr>
          <w:b/>
          <w:i/>
          <w:sz w:val="24"/>
        </w:rPr>
        <w:t>Budget</w:t>
      </w:r>
      <w:r>
        <w:rPr>
          <w:b/>
          <w:i/>
          <w:spacing w:val="-3"/>
          <w:sz w:val="24"/>
        </w:rPr>
        <w:t xml:space="preserve"> </w:t>
      </w:r>
      <w:r>
        <w:rPr>
          <w:b/>
          <w:i/>
          <w:spacing w:val="-4"/>
          <w:sz w:val="24"/>
        </w:rPr>
        <w:t>Form</w:t>
      </w:r>
    </w:p>
    <w:p w:rsidR="00F717DC" w14:paraId="109CB564" w14:textId="77777777">
      <w:pPr>
        <w:pStyle w:val="BodyText"/>
        <w:ind w:right="225"/>
      </w:pPr>
      <w:r>
        <w:t>If</w:t>
      </w:r>
      <w:r>
        <w:rPr>
          <w:spacing w:val="-4"/>
        </w:rPr>
        <w:t xml:space="preserve"> </w:t>
      </w:r>
      <w:r>
        <w:t>completing</w:t>
      </w:r>
      <w:r>
        <w:rPr>
          <w:spacing w:val="-2"/>
        </w:rPr>
        <w:t xml:space="preserve"> </w:t>
      </w:r>
      <w:r>
        <w:t>the</w:t>
      </w:r>
      <w:r>
        <w:rPr>
          <w:spacing w:val="-4"/>
        </w:rPr>
        <w:t xml:space="preserve"> </w:t>
      </w:r>
      <w:r>
        <w:t>SF424 (R&amp;R),</w:t>
      </w:r>
      <w:r>
        <w:rPr>
          <w:spacing w:val="-2"/>
        </w:rPr>
        <w:t xml:space="preserve"> </w:t>
      </w:r>
      <w:r>
        <w:t>follow</w:t>
      </w:r>
      <w:r>
        <w:rPr>
          <w:spacing w:val="-3"/>
        </w:rPr>
        <w:t xml:space="preserve"> </w:t>
      </w:r>
      <w:r>
        <w:t>the</w:t>
      </w:r>
      <w:r>
        <w:rPr>
          <w:spacing w:val="-3"/>
        </w:rPr>
        <w:t xml:space="preserve"> </w:t>
      </w:r>
      <w:r>
        <w:t>instructions</w:t>
      </w:r>
      <w:r>
        <w:rPr>
          <w:spacing w:val="-2"/>
        </w:rPr>
        <w:t xml:space="preserve"> </w:t>
      </w:r>
      <w:r>
        <w:t>in</w:t>
      </w:r>
      <w:r>
        <w:rPr>
          <w:spacing w:val="-2"/>
        </w:rPr>
        <w:t xml:space="preserve"> </w:t>
      </w:r>
      <w:r>
        <w:t>the</w:t>
      </w:r>
      <w:r>
        <w:rPr>
          <w:spacing w:val="-3"/>
        </w:rPr>
        <w:t xml:space="preserve"> </w:t>
      </w:r>
      <w:hyperlink r:id="rId230">
        <w:r>
          <w:rPr>
            <w:color w:val="0000FF"/>
            <w:u w:val="single" w:color="0000FF"/>
          </w:rPr>
          <w:t>SF424</w:t>
        </w:r>
        <w:r>
          <w:rPr>
            <w:color w:val="0000FF"/>
            <w:spacing w:val="-2"/>
            <w:u w:val="single" w:color="0000FF"/>
          </w:rPr>
          <w:t xml:space="preserve"> </w:t>
        </w:r>
        <w:r>
          <w:rPr>
            <w:color w:val="0000FF"/>
            <w:u w:val="single" w:color="0000FF"/>
          </w:rPr>
          <w:t>(R&amp;R)</w:t>
        </w:r>
        <w:r>
          <w:rPr>
            <w:color w:val="0000FF"/>
            <w:spacing w:val="-3"/>
            <w:u w:val="single" w:color="0000FF"/>
          </w:rPr>
          <w:t xml:space="preserve"> </w:t>
        </w:r>
        <w:r>
          <w:rPr>
            <w:color w:val="0000FF"/>
            <w:u w:val="single" w:color="0000FF"/>
          </w:rPr>
          <w:t>Application</w:t>
        </w:r>
        <w:r>
          <w:rPr>
            <w:color w:val="0000FF"/>
            <w:spacing w:val="-1"/>
            <w:u w:val="single" w:color="0000FF"/>
          </w:rPr>
          <w:t xml:space="preserve"> </w:t>
        </w:r>
        <w:r>
          <w:rPr>
            <w:color w:val="0000FF"/>
            <w:u w:val="single" w:color="0000FF"/>
          </w:rPr>
          <w:t>Guide</w:t>
        </w:r>
        <w:r>
          <w:rPr>
            <w:color w:val="0000FF"/>
            <w:spacing w:val="-3"/>
            <w:u w:val="single" w:color="0000FF"/>
          </w:rPr>
          <w:t xml:space="preserve"> </w:t>
        </w:r>
        <w:r>
          <w:rPr>
            <w:color w:val="0000FF"/>
            <w:u w:val="single" w:color="0000FF"/>
          </w:rPr>
          <w:t>for</w:t>
        </w:r>
        <w:r>
          <w:rPr>
            <w:color w:val="0000FF"/>
            <w:spacing w:val="-2"/>
            <w:u w:val="single" w:color="0000FF"/>
          </w:rPr>
          <w:t xml:space="preserve"> </w:t>
        </w:r>
        <w:r>
          <w:rPr>
            <w:color w:val="0000FF"/>
            <w:u w:val="single" w:color="0000FF"/>
          </w:rPr>
          <w:t>NIH</w:t>
        </w:r>
        <w:r>
          <w:rPr>
            <w:color w:val="0000FF"/>
            <w:spacing w:val="-1"/>
            <w:u w:val="single" w:color="0000FF"/>
          </w:rPr>
          <w:t xml:space="preserve"> </w:t>
        </w:r>
      </w:hyperlink>
      <w:r>
        <w:rPr>
          <w:color w:val="0000FF"/>
          <w:spacing w:val="-1"/>
        </w:rPr>
        <w:t xml:space="preserve"> </w:t>
      </w:r>
      <w:hyperlink r:id="rId230">
        <w:r>
          <w:rPr>
            <w:color w:val="0000FF"/>
            <w:u w:val="single" w:color="0000FF"/>
          </w:rPr>
          <w:t>and Other PHS Agencies, Section G.300 R&amp;R Budget Form A-J</w:t>
        </w:r>
        <w:r>
          <w:t>.</w:t>
        </w:r>
      </w:hyperlink>
      <w:r>
        <w:t xml:space="preserve"> The budget justification should be uploaded as item K, and must include detailed justification for those line items and amounts that represent a significant change from previously recommended levels (e.g., total rebudgeting greater than 25 percent of the total award amount for this budget period).</w:t>
      </w:r>
    </w:p>
    <w:p w:rsidR="00F717DC" w14:paraId="66E78901" w14:textId="77777777">
      <w:pPr>
        <w:pStyle w:val="BodyText"/>
        <w:ind w:right="225"/>
      </w:pPr>
      <w:r>
        <w:t xml:space="preserve">If completing the PHS 398 Training Budget, follow the instructions in the </w:t>
      </w:r>
      <w:hyperlink r:id="rId255">
        <w:r>
          <w:rPr>
            <w:color w:val="0000FF"/>
            <w:u w:val="single" w:color="0000FF"/>
          </w:rPr>
          <w:t xml:space="preserve">SF424 (R&amp;R) Application </w:t>
        </w:r>
      </w:hyperlink>
      <w:r>
        <w:rPr>
          <w:color w:val="0000FF"/>
        </w:rPr>
        <w:t xml:space="preserve"> </w:t>
      </w:r>
      <w:hyperlink r:id="rId255">
        <w:r>
          <w:rPr>
            <w:color w:val="0000FF"/>
            <w:u w:val="single" w:color="0000FF"/>
          </w:rPr>
          <w:t>Guide</w:t>
        </w:r>
        <w:r>
          <w:rPr>
            <w:color w:val="0000FF"/>
            <w:spacing w:val="-3"/>
            <w:u w:val="single" w:color="0000FF"/>
          </w:rPr>
          <w:t xml:space="preserve"> </w:t>
        </w:r>
        <w:r>
          <w:rPr>
            <w:color w:val="0000FF"/>
            <w:u w:val="single" w:color="0000FF"/>
          </w:rPr>
          <w:t>for</w:t>
        </w:r>
        <w:r>
          <w:rPr>
            <w:color w:val="0000FF"/>
            <w:spacing w:val="-4"/>
            <w:u w:val="single" w:color="0000FF"/>
          </w:rPr>
          <w:t xml:space="preserve"> </w:t>
        </w:r>
        <w:r>
          <w:rPr>
            <w:color w:val="0000FF"/>
            <w:u w:val="single" w:color="0000FF"/>
          </w:rPr>
          <w:t>NIH</w:t>
        </w:r>
        <w:r>
          <w:rPr>
            <w:color w:val="0000FF"/>
            <w:spacing w:val="-4"/>
            <w:u w:val="single" w:color="0000FF"/>
          </w:rPr>
          <w:t xml:space="preserve"> </w:t>
        </w:r>
        <w:r>
          <w:rPr>
            <w:color w:val="0000FF"/>
            <w:u w:val="single" w:color="0000FF"/>
          </w:rPr>
          <w:t>and</w:t>
        </w:r>
        <w:r>
          <w:rPr>
            <w:color w:val="0000FF"/>
            <w:spacing w:val="-3"/>
            <w:u w:val="single" w:color="0000FF"/>
          </w:rPr>
          <w:t xml:space="preserve"> </w:t>
        </w:r>
        <w:r>
          <w:rPr>
            <w:color w:val="0000FF"/>
            <w:u w:val="single" w:color="0000FF"/>
          </w:rPr>
          <w:t>Other</w:t>
        </w:r>
        <w:r>
          <w:rPr>
            <w:color w:val="0000FF"/>
            <w:spacing w:val="-2"/>
            <w:u w:val="single" w:color="0000FF"/>
          </w:rPr>
          <w:t xml:space="preserve"> </w:t>
        </w:r>
        <w:r>
          <w:rPr>
            <w:color w:val="0000FF"/>
            <w:u w:val="single" w:color="0000FF"/>
          </w:rPr>
          <w:t>PHS</w:t>
        </w:r>
        <w:r>
          <w:rPr>
            <w:color w:val="0000FF"/>
            <w:spacing w:val="-2"/>
            <w:u w:val="single" w:color="0000FF"/>
          </w:rPr>
          <w:t xml:space="preserve"> </w:t>
        </w:r>
        <w:r>
          <w:rPr>
            <w:color w:val="0000FF"/>
            <w:u w:val="single" w:color="0000FF"/>
          </w:rPr>
          <w:t>Agencies,</w:t>
        </w:r>
        <w:r>
          <w:rPr>
            <w:color w:val="0000FF"/>
            <w:spacing w:val="-3"/>
            <w:u w:val="single" w:color="0000FF"/>
          </w:rPr>
          <w:t xml:space="preserve"> </w:t>
        </w:r>
        <w:r>
          <w:rPr>
            <w:color w:val="0000FF"/>
            <w:u w:val="single" w:color="0000FF"/>
          </w:rPr>
          <w:t>Section</w:t>
        </w:r>
        <w:r>
          <w:rPr>
            <w:color w:val="0000FF"/>
            <w:spacing w:val="-1"/>
            <w:u w:val="single" w:color="0000FF"/>
          </w:rPr>
          <w:t xml:space="preserve"> </w:t>
        </w:r>
        <w:r>
          <w:rPr>
            <w:color w:val="0000FF"/>
            <w:u w:val="single" w:color="0000FF"/>
          </w:rPr>
          <w:t>G.330</w:t>
        </w:r>
        <w:r>
          <w:rPr>
            <w:color w:val="0000FF"/>
            <w:spacing w:val="-3"/>
            <w:u w:val="single" w:color="0000FF"/>
          </w:rPr>
          <w:t xml:space="preserve"> </w:t>
        </w:r>
        <w:r>
          <w:rPr>
            <w:color w:val="0000FF"/>
            <w:u w:val="single" w:color="0000FF"/>
          </w:rPr>
          <w:t>Training</w:t>
        </w:r>
        <w:r>
          <w:rPr>
            <w:color w:val="0000FF"/>
            <w:spacing w:val="-3"/>
            <w:u w:val="single" w:color="0000FF"/>
          </w:rPr>
          <w:t xml:space="preserve"> </w:t>
        </w:r>
        <w:r>
          <w:rPr>
            <w:color w:val="0000FF"/>
            <w:u w:val="single" w:color="0000FF"/>
          </w:rPr>
          <w:t>Budget</w:t>
        </w:r>
        <w:r>
          <w:rPr>
            <w:color w:val="0000FF"/>
            <w:spacing w:val="-3"/>
            <w:u w:val="single" w:color="0000FF"/>
          </w:rPr>
          <w:t xml:space="preserve"> </w:t>
        </w:r>
        <w:r>
          <w:rPr>
            <w:color w:val="0000FF"/>
            <w:u w:val="single" w:color="0000FF"/>
          </w:rPr>
          <w:t>Form</w:t>
        </w:r>
      </w:hyperlink>
      <w:hyperlink r:id="rId256" w:anchor="8_5_PHS_398_Training_Budget">
        <w:r>
          <w:t>.</w:t>
        </w:r>
      </w:hyperlink>
      <w:r>
        <w:rPr>
          <w:spacing w:val="-3"/>
        </w:rPr>
        <w:t xml:space="preserve"> </w:t>
      </w:r>
      <w:r>
        <w:t>The</w:t>
      </w:r>
      <w:r>
        <w:rPr>
          <w:spacing w:val="-3"/>
        </w:rPr>
        <w:t xml:space="preserve"> </w:t>
      </w:r>
      <w:r>
        <w:t>budget</w:t>
      </w:r>
      <w:r>
        <w:rPr>
          <w:spacing w:val="-3"/>
        </w:rPr>
        <w:t xml:space="preserve"> </w:t>
      </w:r>
      <w:r>
        <w:t>justification should be uploaded as item F, and must include detailed justification for those line items and amounts that represent a</w:t>
      </w:r>
      <w:r>
        <w:rPr>
          <w:spacing w:val="-1"/>
        </w:rPr>
        <w:t xml:space="preserve"> </w:t>
      </w:r>
      <w:r>
        <w:t>significant change</w:t>
      </w:r>
      <w:r>
        <w:rPr>
          <w:spacing w:val="-1"/>
        </w:rPr>
        <w:t xml:space="preserve"> </w:t>
      </w:r>
      <w:r>
        <w:t>from previously recommended levels (e.g., total re-budgeting greater than 25 percent of the total award amount for this budget period).</w:t>
      </w:r>
    </w:p>
    <w:p w:rsidR="00F717DC" w14:paraId="5B7FD6BC" w14:textId="77777777">
      <w:pPr>
        <w:pStyle w:val="BodyText"/>
        <w:spacing w:before="5"/>
        <w:ind w:left="0"/>
        <w:rPr>
          <w:sz w:val="8"/>
        </w:rPr>
      </w:pPr>
      <w:r>
        <w:pict>
          <v:rect id="docshape624" o:spid="_x0000_s1631" style="width:490.4pt;height:0.5pt;margin-top:6.1pt;margin-left:45.35pt;mso-position-horizontal-relative:page;mso-wrap-distance-left:0;mso-wrap-distance-right:0;position:absolute;z-index:-251455488" fillcolor="black" stroked="f">
            <w10:wrap type="topAndBottom"/>
          </v:rect>
        </w:pict>
      </w:r>
    </w:p>
    <w:p w:rsidR="00F717DC" w14:paraId="525DCF4D" w14:textId="77777777">
      <w:pPr>
        <w:pStyle w:val="BodyText"/>
        <w:spacing w:before="18" w:after="23"/>
        <w:ind w:right="601"/>
        <w:jc w:val="both"/>
      </w:pPr>
      <w:r>
        <w:rPr>
          <w:b/>
        </w:rPr>
        <w:t>NOTE:</w:t>
      </w:r>
      <w:r>
        <w:rPr>
          <w:b/>
          <w:spacing w:val="-3"/>
        </w:rPr>
        <w:t xml:space="preserve"> </w:t>
      </w:r>
      <w:r>
        <w:t>If</w:t>
      </w:r>
      <w:r>
        <w:rPr>
          <w:spacing w:val="-4"/>
        </w:rPr>
        <w:t xml:space="preserve"> </w:t>
      </w:r>
      <w:r>
        <w:t>subaward</w:t>
      </w:r>
      <w:r>
        <w:rPr>
          <w:spacing w:val="-4"/>
        </w:rPr>
        <w:t xml:space="preserve"> </w:t>
      </w:r>
      <w:r>
        <w:t>budgets</w:t>
      </w:r>
      <w:r>
        <w:rPr>
          <w:spacing w:val="-1"/>
        </w:rPr>
        <w:t xml:space="preserve"> </w:t>
      </w:r>
      <w:r>
        <w:t>are</w:t>
      </w:r>
      <w:r>
        <w:rPr>
          <w:spacing w:val="-1"/>
        </w:rPr>
        <w:t xml:space="preserve"> </w:t>
      </w:r>
      <w:r>
        <w:t>completed,</w:t>
      </w:r>
      <w:r>
        <w:rPr>
          <w:spacing w:val="-3"/>
        </w:rPr>
        <w:t xml:space="preserve"> </w:t>
      </w:r>
      <w:r>
        <w:t>the</w:t>
      </w:r>
      <w:r>
        <w:rPr>
          <w:spacing w:val="-3"/>
        </w:rPr>
        <w:t xml:space="preserve"> </w:t>
      </w:r>
      <w:r>
        <w:t>system</w:t>
      </w:r>
      <w:r>
        <w:rPr>
          <w:spacing w:val="-3"/>
        </w:rPr>
        <w:t xml:space="preserve"> </w:t>
      </w:r>
      <w:r>
        <w:t>will</w:t>
      </w:r>
      <w:r>
        <w:rPr>
          <w:spacing w:val="-2"/>
        </w:rPr>
        <w:t xml:space="preserve"> </w:t>
      </w:r>
      <w:r>
        <w:t>not</w:t>
      </w:r>
      <w:r>
        <w:rPr>
          <w:spacing w:val="-3"/>
        </w:rPr>
        <w:t xml:space="preserve"> </w:t>
      </w:r>
      <w:r>
        <w:t>calculate</w:t>
      </w:r>
      <w:r>
        <w:rPr>
          <w:spacing w:val="-4"/>
        </w:rPr>
        <w:t xml:space="preserve"> </w:t>
      </w:r>
      <w:r>
        <w:t>the</w:t>
      </w:r>
      <w:r>
        <w:rPr>
          <w:spacing w:val="-4"/>
        </w:rPr>
        <w:t xml:space="preserve"> </w:t>
      </w:r>
      <w:r>
        <w:t>budget</w:t>
      </w:r>
      <w:r>
        <w:rPr>
          <w:spacing w:val="-2"/>
        </w:rPr>
        <w:t xml:space="preserve"> </w:t>
      </w:r>
      <w:r>
        <w:t>line</w:t>
      </w:r>
      <w:r>
        <w:rPr>
          <w:spacing w:val="-4"/>
        </w:rPr>
        <w:t xml:space="preserve"> </w:t>
      </w:r>
      <w:r>
        <w:t>item</w:t>
      </w:r>
      <w:r>
        <w:rPr>
          <w:spacing w:val="-3"/>
        </w:rPr>
        <w:t xml:space="preserve"> </w:t>
      </w:r>
      <w:r>
        <w:t>F.5</w:t>
      </w:r>
      <w:r>
        <w:rPr>
          <w:spacing w:val="-2"/>
        </w:rPr>
        <w:t xml:space="preserve"> </w:t>
      </w:r>
      <w:r>
        <w:t xml:space="preserve">for the main budget (see figure below). Total consortium costs for the main budget </w:t>
      </w:r>
      <w:r>
        <w:rPr>
          <w:b/>
        </w:rPr>
        <w:t xml:space="preserve">MUST </w:t>
      </w:r>
      <w:r>
        <w:t>be computed and entered manually into budget line item F.5.</w:t>
      </w:r>
    </w:p>
    <w:p w:rsidR="00F717DC" w14:paraId="73E6911D" w14:textId="77777777">
      <w:pPr>
        <w:pStyle w:val="BodyText"/>
        <w:spacing w:before="0" w:line="20" w:lineRule="exact"/>
        <w:ind w:left="187"/>
        <w:rPr>
          <w:sz w:val="2"/>
        </w:rPr>
      </w:pPr>
      <w:r>
        <w:rPr>
          <w:sz w:val="2"/>
        </w:rPr>
        <w:pict>
          <v:group id="docshapegroup625" o:spid="_x0000_i1632" style="width:490.45pt;height:0.5pt;mso-position-horizontal-relative:char;mso-position-vertical-relative:line" coordsize="9809,10">
            <v:rect id="docshape626" o:spid="_x0000_s1633" style="width:9809;height:10;position:absolute" fillcolor="black" stroked="f"/>
            <w10:wrap type="none"/>
            <w10:anchorlock/>
          </v:group>
        </w:pict>
      </w:r>
    </w:p>
    <w:p w:rsidR="00F717DC" w14:paraId="6F5A0510" w14:textId="77777777">
      <w:pPr>
        <w:spacing w:line="20" w:lineRule="exact"/>
        <w:rPr>
          <w:sz w:val="2"/>
        </w:rPr>
        <w:sectPr>
          <w:pgSz w:w="12240" w:h="15840"/>
          <w:pgMar w:top="920" w:right="980" w:bottom="940" w:left="720" w:header="715" w:footer="751" w:gutter="0"/>
          <w:cols w:space="720"/>
        </w:sectPr>
      </w:pPr>
    </w:p>
    <w:p w:rsidR="00F717DC" w14:paraId="6B8116A5" w14:textId="77777777">
      <w:pPr>
        <w:pStyle w:val="BodyText"/>
        <w:spacing w:before="10"/>
        <w:ind w:left="0"/>
        <w:rPr>
          <w:sz w:val="14"/>
        </w:rPr>
      </w:pPr>
    </w:p>
    <w:p w:rsidR="00F717DC" w14:paraId="524E9E11" w14:textId="77777777">
      <w:pPr>
        <w:pStyle w:val="BodyText"/>
        <w:spacing w:before="0"/>
        <w:ind w:left="576"/>
        <w:rPr>
          <w:sz w:val="20"/>
        </w:rPr>
      </w:pPr>
      <w:r>
        <w:rPr>
          <w:sz w:val="20"/>
        </w:rPr>
        <w:pict>
          <v:group id="docshapegroup631" o:spid="_x0000_i1634" style="width:435.1pt;height:459.1pt;mso-position-horizontal-relative:char;mso-position-vertical-relative:line" coordsize="8702,9182">
            <v:shape id="docshape632" o:spid="_x0000_s1635" type="#_x0000_t75" style="width:8702;height:9182;position:absolute">
              <v:imagedata r:id="rId257" o:title=""/>
            </v:shape>
            <v:rect id="docshape633" o:spid="_x0000_s1636" style="width:8655;height:9136;left:22;position:absolute;top:22" filled="f"/>
            <w10:wrap type="none"/>
            <w10:anchorlock/>
          </v:group>
        </w:pict>
      </w:r>
    </w:p>
    <w:p w:rsidR="00F717DC" w14:paraId="2D12E232" w14:textId="77777777">
      <w:pPr>
        <w:spacing w:before="27"/>
        <w:ind w:left="576"/>
        <w:jc w:val="both"/>
        <w:rPr>
          <w:i/>
        </w:rPr>
      </w:pPr>
      <w:bookmarkStart w:id="332" w:name="_bookmark190"/>
      <w:bookmarkEnd w:id="332"/>
      <w:r>
        <w:rPr>
          <w:i/>
        </w:rPr>
        <w:t>Figure</w:t>
      </w:r>
      <w:r>
        <w:rPr>
          <w:i/>
          <w:spacing w:val="-4"/>
        </w:rPr>
        <w:t xml:space="preserve"> </w:t>
      </w:r>
      <w:r>
        <w:rPr>
          <w:i/>
        </w:rPr>
        <w:t>127</w:t>
      </w:r>
      <w:r>
        <w:rPr>
          <w:i/>
          <w:spacing w:val="-2"/>
        </w:rPr>
        <w:t xml:space="preserve"> </w:t>
      </w:r>
      <w:r>
        <w:rPr>
          <w:i/>
        </w:rPr>
        <w:t>SF</w:t>
      </w:r>
      <w:r>
        <w:rPr>
          <w:i/>
          <w:spacing w:val="-5"/>
        </w:rPr>
        <w:t xml:space="preserve"> </w:t>
      </w:r>
      <w:r>
        <w:rPr>
          <w:i/>
        </w:rPr>
        <w:t>424</w:t>
      </w:r>
      <w:r>
        <w:rPr>
          <w:i/>
          <w:spacing w:val="-1"/>
        </w:rPr>
        <w:t xml:space="preserve"> </w:t>
      </w:r>
      <w:r>
        <w:rPr>
          <w:i/>
        </w:rPr>
        <w:t>R&amp;R</w:t>
      </w:r>
      <w:r>
        <w:rPr>
          <w:i/>
          <w:spacing w:val="-3"/>
        </w:rPr>
        <w:t xml:space="preserve"> </w:t>
      </w:r>
      <w:r>
        <w:rPr>
          <w:i/>
        </w:rPr>
        <w:t>Budget Form</w:t>
      </w:r>
      <w:r>
        <w:rPr>
          <w:i/>
          <w:spacing w:val="-3"/>
        </w:rPr>
        <w:t xml:space="preserve"> </w:t>
      </w:r>
      <w:r>
        <w:rPr>
          <w:i/>
        </w:rPr>
        <w:t>-</w:t>
      </w:r>
      <w:r>
        <w:rPr>
          <w:i/>
          <w:spacing w:val="-1"/>
        </w:rPr>
        <w:t xml:space="preserve"> </w:t>
      </w:r>
      <w:r>
        <w:rPr>
          <w:i/>
        </w:rPr>
        <w:t>Question</w:t>
      </w:r>
      <w:r>
        <w:rPr>
          <w:i/>
          <w:spacing w:val="-1"/>
        </w:rPr>
        <w:t xml:space="preserve"> </w:t>
      </w:r>
      <w:r>
        <w:rPr>
          <w:i/>
          <w:spacing w:val="-5"/>
        </w:rPr>
        <w:t>F.5</w:t>
      </w:r>
    </w:p>
    <w:p w:rsidR="00F717DC" w14:paraId="487C60D8" w14:textId="77777777">
      <w:pPr>
        <w:pStyle w:val="ListParagraph"/>
        <w:numPr>
          <w:ilvl w:val="1"/>
          <w:numId w:val="18"/>
        </w:numPr>
        <w:tabs>
          <w:tab w:val="left" w:pos="644"/>
        </w:tabs>
        <w:spacing w:before="117"/>
        <w:ind w:hanging="429"/>
        <w:jc w:val="both"/>
        <w:rPr>
          <w:b/>
          <w:i/>
          <w:sz w:val="24"/>
        </w:rPr>
      </w:pPr>
      <w:bookmarkStart w:id="333" w:name="H.2_Subaward_Budget_Form"/>
      <w:bookmarkEnd w:id="333"/>
      <w:r>
        <w:rPr>
          <w:b/>
          <w:i/>
          <w:sz w:val="24"/>
        </w:rPr>
        <w:t>Subaward</w:t>
      </w:r>
      <w:r>
        <w:rPr>
          <w:b/>
          <w:i/>
          <w:spacing w:val="-7"/>
          <w:sz w:val="24"/>
        </w:rPr>
        <w:t xml:space="preserve"> </w:t>
      </w:r>
      <w:r>
        <w:rPr>
          <w:b/>
          <w:i/>
          <w:sz w:val="24"/>
        </w:rPr>
        <w:t>Budget</w:t>
      </w:r>
      <w:r>
        <w:rPr>
          <w:b/>
          <w:i/>
          <w:spacing w:val="-3"/>
          <w:sz w:val="24"/>
        </w:rPr>
        <w:t xml:space="preserve"> </w:t>
      </w:r>
      <w:r>
        <w:rPr>
          <w:b/>
          <w:i/>
          <w:spacing w:val="-4"/>
          <w:sz w:val="24"/>
        </w:rPr>
        <w:t>Form</w:t>
      </w:r>
    </w:p>
    <w:p w:rsidR="00F717DC" w14:paraId="669C1FA6" w14:textId="77777777">
      <w:pPr>
        <w:pStyle w:val="BodyText"/>
        <w:ind w:right="355"/>
        <w:jc w:val="both"/>
      </w:pPr>
      <w:r>
        <w:t>For awards with subaward/consortium budgets, the recipient may select up to 30 subaward budgets. To complete</w:t>
      </w:r>
      <w:r>
        <w:rPr>
          <w:spacing w:val="-2"/>
        </w:rPr>
        <w:t xml:space="preserve"> </w:t>
      </w:r>
      <w:r>
        <w:t>a</w:t>
      </w:r>
      <w:r>
        <w:rPr>
          <w:spacing w:val="-3"/>
        </w:rPr>
        <w:t xml:space="preserve"> </w:t>
      </w:r>
      <w:r>
        <w:t>detailed</w:t>
      </w:r>
      <w:r>
        <w:rPr>
          <w:spacing w:val="-3"/>
        </w:rPr>
        <w:t xml:space="preserve"> </w:t>
      </w:r>
      <w:r>
        <w:t>budget</w:t>
      </w:r>
      <w:r>
        <w:rPr>
          <w:spacing w:val="-2"/>
        </w:rPr>
        <w:t xml:space="preserve"> </w:t>
      </w:r>
      <w:r>
        <w:t>for</w:t>
      </w:r>
      <w:r>
        <w:rPr>
          <w:spacing w:val="-3"/>
        </w:rPr>
        <w:t xml:space="preserve"> </w:t>
      </w:r>
      <w:r>
        <w:t>a</w:t>
      </w:r>
      <w:r>
        <w:rPr>
          <w:spacing w:val="-3"/>
        </w:rPr>
        <w:t xml:space="preserve"> </w:t>
      </w:r>
      <w:r>
        <w:t>subaward/consortium,</w:t>
      </w:r>
      <w:r>
        <w:rPr>
          <w:spacing w:val="-2"/>
        </w:rPr>
        <w:t xml:space="preserve"> </w:t>
      </w:r>
      <w:r>
        <w:t>follow</w:t>
      </w:r>
      <w:r>
        <w:rPr>
          <w:spacing w:val="-3"/>
        </w:rPr>
        <w:t xml:space="preserve"> </w:t>
      </w:r>
      <w:r>
        <w:t>the</w:t>
      </w:r>
      <w:r>
        <w:rPr>
          <w:spacing w:val="-4"/>
        </w:rPr>
        <w:t xml:space="preserve"> </w:t>
      </w:r>
      <w:hyperlink r:id="rId199">
        <w:r>
          <w:rPr>
            <w:color w:val="0000FF"/>
            <w:u w:val="single" w:color="0000FF"/>
          </w:rPr>
          <w:t>SF424</w:t>
        </w:r>
        <w:r>
          <w:rPr>
            <w:color w:val="0000FF"/>
            <w:spacing w:val="-2"/>
            <w:u w:val="single" w:color="0000FF"/>
          </w:rPr>
          <w:t xml:space="preserve"> </w:t>
        </w:r>
        <w:r>
          <w:rPr>
            <w:color w:val="0000FF"/>
            <w:u w:val="single" w:color="0000FF"/>
          </w:rPr>
          <w:t>(R&amp;R)</w:t>
        </w:r>
        <w:r>
          <w:rPr>
            <w:color w:val="0000FF"/>
            <w:spacing w:val="-3"/>
            <w:u w:val="single" w:color="0000FF"/>
          </w:rPr>
          <w:t xml:space="preserve"> </w:t>
        </w:r>
        <w:r>
          <w:rPr>
            <w:color w:val="0000FF"/>
            <w:u w:val="single" w:color="0000FF"/>
          </w:rPr>
          <w:t>Application</w:t>
        </w:r>
        <w:r>
          <w:rPr>
            <w:color w:val="0000FF"/>
            <w:spacing w:val="-2"/>
            <w:u w:val="single" w:color="0000FF"/>
          </w:rPr>
          <w:t xml:space="preserve"> </w:t>
        </w:r>
        <w:r>
          <w:rPr>
            <w:color w:val="0000FF"/>
            <w:u w:val="single" w:color="0000FF"/>
          </w:rPr>
          <w:t>Guide</w:t>
        </w:r>
        <w:r>
          <w:rPr>
            <w:color w:val="0000FF"/>
            <w:spacing w:val="-3"/>
            <w:u w:val="single" w:color="0000FF"/>
          </w:rPr>
          <w:t xml:space="preserve"> </w:t>
        </w:r>
        <w:r>
          <w:rPr>
            <w:color w:val="0000FF"/>
            <w:u w:val="single" w:color="0000FF"/>
          </w:rPr>
          <w:t>for</w:t>
        </w:r>
        <w:r>
          <w:rPr>
            <w:color w:val="0000FF"/>
            <w:spacing w:val="-2"/>
            <w:u w:val="single" w:color="0000FF"/>
          </w:rPr>
          <w:t xml:space="preserve"> </w:t>
        </w:r>
      </w:hyperlink>
      <w:r>
        <w:rPr>
          <w:color w:val="0000FF"/>
          <w:spacing w:val="-2"/>
        </w:rPr>
        <w:t xml:space="preserve"> </w:t>
      </w:r>
      <w:hyperlink r:id="rId199">
        <w:r>
          <w:rPr>
            <w:color w:val="0000FF"/>
            <w:u w:val="single" w:color="0000FF"/>
          </w:rPr>
          <w:t>NIH and Other PHS Agencies</w:t>
        </w:r>
        <w:r>
          <w:t>.</w:t>
        </w:r>
      </w:hyperlink>
    </w:p>
    <w:p w:rsidR="00F717DC" w14:paraId="0E7713B3" w14:textId="77777777">
      <w:pPr>
        <w:pStyle w:val="Heading2"/>
        <w:numPr>
          <w:ilvl w:val="1"/>
          <w:numId w:val="24"/>
        </w:numPr>
        <w:tabs>
          <w:tab w:val="left" w:pos="937"/>
        </w:tabs>
        <w:spacing w:before="121"/>
        <w:ind w:hanging="722"/>
        <w:jc w:val="both"/>
      </w:pPr>
      <w:bookmarkStart w:id="334" w:name="7.5_Education_RPPRs"/>
      <w:bookmarkStart w:id="335" w:name="_bookmark191"/>
      <w:bookmarkEnd w:id="334"/>
      <w:bookmarkEnd w:id="335"/>
      <w:r>
        <w:t>Education</w:t>
      </w:r>
      <w:r>
        <w:rPr>
          <w:spacing w:val="-9"/>
        </w:rPr>
        <w:t xml:space="preserve"> </w:t>
      </w:r>
      <w:r>
        <w:rPr>
          <w:spacing w:val="-4"/>
        </w:rPr>
        <w:t>RPPRs</w:t>
      </w:r>
    </w:p>
    <w:p w:rsidR="00F717DC" w14:paraId="093B7F31" w14:textId="77777777">
      <w:pPr>
        <w:pStyle w:val="BodyText"/>
        <w:spacing w:before="122"/>
      </w:pPr>
      <w:r>
        <w:t>For</w:t>
      </w:r>
      <w:r>
        <w:rPr>
          <w:spacing w:val="-4"/>
        </w:rPr>
        <w:t xml:space="preserve"> </w:t>
      </w:r>
      <w:r>
        <w:t>Education</w:t>
      </w:r>
      <w:r>
        <w:rPr>
          <w:spacing w:val="-3"/>
        </w:rPr>
        <w:t xml:space="preserve"> </w:t>
      </w:r>
      <w:r>
        <w:t>Awards</w:t>
      </w:r>
      <w:r>
        <w:rPr>
          <w:spacing w:val="-3"/>
        </w:rPr>
        <w:t xml:space="preserve"> </w:t>
      </w:r>
      <w:r>
        <w:t>(i.e.,</w:t>
      </w:r>
      <w:r>
        <w:rPr>
          <w:spacing w:val="-2"/>
        </w:rPr>
        <w:t xml:space="preserve"> </w:t>
      </w:r>
      <w:r>
        <w:t>D43,</w:t>
      </w:r>
      <w:r>
        <w:rPr>
          <w:spacing w:val="-2"/>
        </w:rPr>
        <w:t xml:space="preserve"> </w:t>
      </w:r>
      <w:r>
        <w:t>DP7,</w:t>
      </w:r>
      <w:r>
        <w:rPr>
          <w:spacing w:val="-2"/>
        </w:rPr>
        <w:t xml:space="preserve"> </w:t>
      </w:r>
      <w:r>
        <w:t>K30,</w:t>
      </w:r>
      <w:r>
        <w:rPr>
          <w:spacing w:val="-3"/>
        </w:rPr>
        <w:t xml:space="preserve"> </w:t>
      </w:r>
      <w:r>
        <w:t>R13,</w:t>
      </w:r>
      <w:r>
        <w:rPr>
          <w:spacing w:val="-2"/>
        </w:rPr>
        <w:t xml:space="preserve"> </w:t>
      </w:r>
      <w:r>
        <w:t>R25,</w:t>
      </w:r>
      <w:r>
        <w:rPr>
          <w:spacing w:val="-2"/>
        </w:rPr>
        <w:t xml:space="preserve"> </w:t>
      </w:r>
      <w:r>
        <w:t>R38,</w:t>
      </w:r>
      <w:r>
        <w:rPr>
          <w:spacing w:val="-2"/>
        </w:rPr>
        <w:t xml:space="preserve"> </w:t>
      </w:r>
      <w:r>
        <w:t>RL5,</w:t>
      </w:r>
      <w:r>
        <w:rPr>
          <w:spacing w:val="-2"/>
        </w:rPr>
        <w:t xml:space="preserve"> </w:t>
      </w:r>
      <w:r>
        <w:t>T14,</w:t>
      </w:r>
      <w:r>
        <w:rPr>
          <w:spacing w:val="-3"/>
        </w:rPr>
        <w:t xml:space="preserve"> </w:t>
      </w:r>
      <w:r>
        <w:t>T36,</w:t>
      </w:r>
      <w:r>
        <w:rPr>
          <w:spacing w:val="-2"/>
        </w:rPr>
        <w:t xml:space="preserve"> </w:t>
      </w:r>
      <w:r>
        <w:t>U13,</w:t>
      </w:r>
      <w:r>
        <w:rPr>
          <w:spacing w:val="-3"/>
        </w:rPr>
        <w:t xml:space="preserve"> </w:t>
      </w:r>
      <w:r>
        <w:t>and</w:t>
      </w:r>
      <w:r>
        <w:rPr>
          <w:spacing w:val="-2"/>
        </w:rPr>
        <w:t xml:space="preserve"> </w:t>
      </w:r>
      <w:r>
        <w:t>U2R),</w:t>
      </w:r>
      <w:r>
        <w:rPr>
          <w:spacing w:val="-3"/>
        </w:rPr>
        <w:t xml:space="preserve"> </w:t>
      </w:r>
      <w:r>
        <w:t>follow</w:t>
      </w:r>
      <w:r>
        <w:rPr>
          <w:spacing w:val="-3"/>
        </w:rPr>
        <w:t xml:space="preserve"> </w:t>
      </w:r>
      <w:r>
        <w:t xml:space="preserve">the </w:t>
      </w:r>
      <w:bookmarkStart w:id="336" w:name="B.4_What_opportunities_for_training_and_"/>
      <w:bookmarkEnd w:id="336"/>
      <w:hyperlink w:anchor="_bookmark144" w:history="1">
        <w:r>
          <w:t>Instructions for RPPR Sections A–I</w:t>
        </w:r>
      </w:hyperlink>
      <w:r>
        <w:t xml:space="preserve"> in chapter 6, with the exceptions noted below:</w:t>
      </w:r>
    </w:p>
    <w:p w:rsidR="00F717DC" w14:paraId="4A8B2104" w14:textId="77777777">
      <w:pPr>
        <w:pStyle w:val="Heading4"/>
        <w:numPr>
          <w:ilvl w:val="1"/>
          <w:numId w:val="17"/>
        </w:numPr>
        <w:tabs>
          <w:tab w:val="left" w:pos="618"/>
        </w:tabs>
        <w:ind w:hanging="403"/>
      </w:pPr>
      <w:r>
        <w:t>What</w:t>
      </w:r>
      <w:r>
        <w:rPr>
          <w:spacing w:val="-7"/>
        </w:rPr>
        <w:t xml:space="preserve"> </w:t>
      </w:r>
      <w:r>
        <w:t>opportunities</w:t>
      </w:r>
      <w:r>
        <w:rPr>
          <w:spacing w:val="-7"/>
        </w:rPr>
        <w:t xml:space="preserve"> </w:t>
      </w:r>
      <w:r>
        <w:t>for</w:t>
      </w:r>
      <w:r>
        <w:rPr>
          <w:spacing w:val="-8"/>
        </w:rPr>
        <w:t xml:space="preserve"> </w:t>
      </w:r>
      <w:r>
        <w:t>training</w:t>
      </w:r>
      <w:r>
        <w:rPr>
          <w:spacing w:val="-4"/>
        </w:rPr>
        <w:t xml:space="preserve"> </w:t>
      </w:r>
      <w:r>
        <w:t>and</w:t>
      </w:r>
      <w:r>
        <w:rPr>
          <w:spacing w:val="-5"/>
        </w:rPr>
        <w:t xml:space="preserve"> </w:t>
      </w:r>
      <w:r>
        <w:t>professional</w:t>
      </w:r>
      <w:r>
        <w:rPr>
          <w:spacing w:val="-4"/>
        </w:rPr>
        <w:t xml:space="preserve"> </w:t>
      </w:r>
      <w:r>
        <w:t>development</w:t>
      </w:r>
      <w:r>
        <w:rPr>
          <w:spacing w:val="-6"/>
        </w:rPr>
        <w:t xml:space="preserve"> </w:t>
      </w:r>
      <w:r>
        <w:t>has</w:t>
      </w:r>
      <w:r>
        <w:rPr>
          <w:spacing w:val="-8"/>
        </w:rPr>
        <w:t xml:space="preserve"> </w:t>
      </w:r>
      <w:r>
        <w:t>the</w:t>
      </w:r>
      <w:r>
        <w:rPr>
          <w:spacing w:val="-6"/>
        </w:rPr>
        <w:t xml:space="preserve"> </w:t>
      </w:r>
      <w:r>
        <w:t>project</w:t>
      </w:r>
      <w:r>
        <w:rPr>
          <w:spacing w:val="-6"/>
        </w:rPr>
        <w:t xml:space="preserve"> </w:t>
      </w:r>
      <w:r>
        <w:rPr>
          <w:spacing w:val="-2"/>
        </w:rPr>
        <w:t>provided?</w:t>
      </w:r>
    </w:p>
    <w:p w:rsidR="00F717DC" w14:paraId="567E625B" w14:textId="77777777">
      <w:pPr>
        <w:pStyle w:val="BodyText"/>
        <w:ind w:right="225"/>
      </w:pPr>
      <w:r>
        <w:t>Describe</w:t>
      </w:r>
      <w:r>
        <w:rPr>
          <w:spacing w:val="-4"/>
        </w:rPr>
        <w:t xml:space="preserve"> </w:t>
      </w:r>
      <w:r>
        <w:t>opportunities</w:t>
      </w:r>
      <w:r>
        <w:rPr>
          <w:spacing w:val="-3"/>
        </w:rPr>
        <w:t xml:space="preserve"> </w:t>
      </w:r>
      <w:r>
        <w:t>for</w:t>
      </w:r>
      <w:r>
        <w:rPr>
          <w:spacing w:val="-5"/>
        </w:rPr>
        <w:t xml:space="preserve"> </w:t>
      </w:r>
      <w:r>
        <w:t>training</w:t>
      </w:r>
      <w:r>
        <w:rPr>
          <w:spacing w:val="-3"/>
        </w:rPr>
        <w:t xml:space="preserve"> </w:t>
      </w:r>
      <w:r>
        <w:t>and</w:t>
      </w:r>
      <w:r>
        <w:rPr>
          <w:spacing w:val="-3"/>
        </w:rPr>
        <w:t xml:space="preserve"> </w:t>
      </w:r>
      <w:r>
        <w:t>professional</w:t>
      </w:r>
      <w:r>
        <w:rPr>
          <w:spacing w:val="-2"/>
        </w:rPr>
        <w:t xml:space="preserve"> </w:t>
      </w:r>
      <w:r>
        <w:t>development</w:t>
      </w:r>
      <w:r>
        <w:rPr>
          <w:spacing w:val="-2"/>
        </w:rPr>
        <w:t xml:space="preserve"> </w:t>
      </w:r>
      <w:r>
        <w:t>provided</w:t>
      </w:r>
      <w:r>
        <w:rPr>
          <w:spacing w:val="-1"/>
        </w:rPr>
        <w:t xml:space="preserve"> </w:t>
      </w:r>
      <w:r>
        <w:t>to</w:t>
      </w:r>
      <w:r>
        <w:rPr>
          <w:spacing w:val="-3"/>
        </w:rPr>
        <w:t xml:space="preserve"> </w:t>
      </w:r>
      <w:r>
        <w:t>anyone</w:t>
      </w:r>
      <w:r>
        <w:rPr>
          <w:spacing w:val="-4"/>
        </w:rPr>
        <w:t xml:space="preserve"> </w:t>
      </w:r>
      <w:r>
        <w:t>who</w:t>
      </w:r>
      <w:r>
        <w:rPr>
          <w:spacing w:val="-4"/>
        </w:rPr>
        <w:t xml:space="preserve"> </w:t>
      </w:r>
      <w:r>
        <w:t>worked</w:t>
      </w:r>
      <w:r>
        <w:rPr>
          <w:spacing w:val="-3"/>
        </w:rPr>
        <w:t xml:space="preserve"> </w:t>
      </w:r>
      <w:r>
        <w:t>on</w:t>
      </w:r>
      <w:r>
        <w:rPr>
          <w:spacing w:val="-3"/>
        </w:rPr>
        <w:t xml:space="preserve"> </w:t>
      </w:r>
      <w:r>
        <w:t xml:space="preserve">the project or anyone who was involved in the activities supported by the project. </w:t>
      </w:r>
      <w:r>
        <w:rPr>
          <w:i/>
        </w:rPr>
        <w:t xml:space="preserve">Training </w:t>
      </w:r>
      <w:r>
        <w:t>activities are those in which individuals with advanced professional skills and experience assist others in attaining greater proficiency. Training activities may include, for example, courses or one-on-one work with a</w:t>
      </w:r>
    </w:p>
    <w:p w:rsidR="00F717DC" w14:paraId="499016F9" w14:textId="77777777">
      <w:pPr>
        <w:sectPr>
          <w:headerReference w:type="default" r:id="rId258"/>
          <w:footerReference w:type="default" r:id="rId259"/>
          <w:pgSz w:w="12240" w:h="15840"/>
          <w:pgMar w:top="920" w:right="980" w:bottom="940" w:left="720" w:header="715" w:footer="757" w:gutter="0"/>
          <w:cols w:space="720"/>
        </w:sectPr>
      </w:pPr>
    </w:p>
    <w:p w:rsidR="00F717DC" w14:paraId="37CE2719" w14:textId="77777777">
      <w:pPr>
        <w:pStyle w:val="BodyText"/>
        <w:spacing w:before="170"/>
        <w:ind w:right="906"/>
        <w:jc w:val="both"/>
      </w:pPr>
      <w:r>
        <w:t>mentor.</w:t>
      </w:r>
      <w:r>
        <w:rPr>
          <w:spacing w:val="-3"/>
        </w:rPr>
        <w:t xml:space="preserve"> </w:t>
      </w:r>
      <w:r>
        <w:rPr>
          <w:i/>
        </w:rPr>
        <w:t>Professional</w:t>
      </w:r>
      <w:r>
        <w:rPr>
          <w:i/>
          <w:spacing w:val="-3"/>
        </w:rPr>
        <w:t xml:space="preserve"> </w:t>
      </w:r>
      <w:r>
        <w:rPr>
          <w:i/>
        </w:rPr>
        <w:t>development</w:t>
      </w:r>
      <w:r>
        <w:rPr>
          <w:i/>
          <w:spacing w:val="-2"/>
        </w:rPr>
        <w:t xml:space="preserve"> </w:t>
      </w:r>
      <w:r>
        <w:t>activities</w:t>
      </w:r>
      <w:r>
        <w:rPr>
          <w:spacing w:val="-3"/>
        </w:rPr>
        <w:t xml:space="preserve"> </w:t>
      </w:r>
      <w:r>
        <w:t>result in</w:t>
      </w:r>
      <w:r>
        <w:rPr>
          <w:spacing w:val="-3"/>
        </w:rPr>
        <w:t xml:space="preserve"> </w:t>
      </w:r>
      <w:r>
        <w:t>increased</w:t>
      </w:r>
      <w:r>
        <w:rPr>
          <w:spacing w:val="-3"/>
        </w:rPr>
        <w:t xml:space="preserve"> </w:t>
      </w:r>
      <w:r>
        <w:t>knowledge</w:t>
      </w:r>
      <w:r>
        <w:rPr>
          <w:spacing w:val="-2"/>
        </w:rPr>
        <w:t xml:space="preserve"> </w:t>
      </w:r>
      <w:r>
        <w:t>or</w:t>
      </w:r>
      <w:r>
        <w:rPr>
          <w:spacing w:val="-4"/>
        </w:rPr>
        <w:t xml:space="preserve"> </w:t>
      </w:r>
      <w:r>
        <w:t>skill</w:t>
      </w:r>
      <w:r>
        <w:rPr>
          <w:spacing w:val="-3"/>
        </w:rPr>
        <w:t xml:space="preserve"> </w:t>
      </w:r>
      <w:r>
        <w:t>in</w:t>
      </w:r>
      <w:r>
        <w:rPr>
          <w:spacing w:val="-3"/>
        </w:rPr>
        <w:t xml:space="preserve"> </w:t>
      </w:r>
      <w:r>
        <w:t>one’s</w:t>
      </w:r>
      <w:r>
        <w:rPr>
          <w:spacing w:val="-4"/>
        </w:rPr>
        <w:t xml:space="preserve"> </w:t>
      </w:r>
      <w:r>
        <w:t>area</w:t>
      </w:r>
      <w:r>
        <w:rPr>
          <w:spacing w:val="-4"/>
        </w:rPr>
        <w:t xml:space="preserve"> </w:t>
      </w:r>
      <w:r>
        <w:t>of expertise and may include workshops, conferences, seminars, study groups, and individual study. Include participation in conferences, workshops, and seminars not listed under major activities.</w:t>
      </w:r>
    </w:p>
    <w:p w:rsidR="00F717DC" w14:paraId="7ABEBF59" w14:textId="77777777">
      <w:pPr>
        <w:pStyle w:val="BodyText"/>
        <w:spacing w:before="121"/>
        <w:jc w:val="both"/>
      </w:pPr>
      <w:r>
        <w:t>Programs</w:t>
      </w:r>
      <w:r>
        <w:rPr>
          <w:spacing w:val="-1"/>
        </w:rPr>
        <w:t xml:space="preserve"> </w:t>
      </w:r>
      <w:r>
        <w:t>that</w:t>
      </w:r>
      <w:r>
        <w:rPr>
          <w:spacing w:val="-3"/>
        </w:rPr>
        <w:t xml:space="preserve"> </w:t>
      </w:r>
      <w:r>
        <w:t>involve</w:t>
      </w:r>
      <w:r>
        <w:rPr>
          <w:spacing w:val="-2"/>
        </w:rPr>
        <w:t xml:space="preserve"> </w:t>
      </w:r>
      <w:r>
        <w:t>participants</w:t>
      </w:r>
      <w:r>
        <w:rPr>
          <w:spacing w:val="-1"/>
        </w:rPr>
        <w:t xml:space="preserve"> </w:t>
      </w:r>
      <w:r>
        <w:t>should</w:t>
      </w:r>
      <w:r>
        <w:rPr>
          <w:spacing w:val="-2"/>
        </w:rPr>
        <w:t xml:space="preserve"> </w:t>
      </w:r>
      <w:r>
        <w:t>also</w:t>
      </w:r>
      <w:r>
        <w:rPr>
          <w:spacing w:val="-1"/>
        </w:rPr>
        <w:t xml:space="preserve"> </w:t>
      </w:r>
      <w:r>
        <w:t>provide</w:t>
      </w:r>
      <w:r>
        <w:rPr>
          <w:spacing w:val="-4"/>
        </w:rPr>
        <w:t xml:space="preserve"> </w:t>
      </w:r>
      <w:r>
        <w:t>the</w:t>
      </w:r>
      <w:r>
        <w:rPr>
          <w:spacing w:val="-3"/>
        </w:rPr>
        <w:t xml:space="preserve"> </w:t>
      </w:r>
      <w:r>
        <w:t>following</w:t>
      </w:r>
      <w:r>
        <w:rPr>
          <w:spacing w:val="-1"/>
        </w:rPr>
        <w:t xml:space="preserve"> </w:t>
      </w:r>
      <w:r>
        <w:t>information,</w:t>
      </w:r>
      <w:r>
        <w:rPr>
          <w:spacing w:val="-2"/>
        </w:rPr>
        <w:t xml:space="preserve"> </w:t>
      </w:r>
      <w:r>
        <w:t>as</w:t>
      </w:r>
      <w:r>
        <w:rPr>
          <w:spacing w:val="-1"/>
        </w:rPr>
        <w:t xml:space="preserve"> </w:t>
      </w:r>
      <w:r>
        <w:rPr>
          <w:spacing w:val="-2"/>
        </w:rPr>
        <w:t>applicable:</w:t>
      </w:r>
    </w:p>
    <w:p w:rsidR="00F717DC" w14:paraId="02BFAE4D" w14:textId="77777777">
      <w:pPr>
        <w:pStyle w:val="ListParagraph"/>
        <w:numPr>
          <w:ilvl w:val="2"/>
          <w:numId w:val="17"/>
        </w:numPr>
        <w:tabs>
          <w:tab w:val="left" w:pos="1087"/>
          <w:tab w:val="left" w:pos="1088"/>
        </w:tabs>
        <w:spacing w:before="117" w:line="249" w:lineRule="auto"/>
        <w:ind w:right="1112"/>
      </w:pPr>
      <w:r>
        <w:rPr>
          <w:sz w:val="24"/>
        </w:rPr>
        <w:t>A</w:t>
      </w:r>
      <w:r>
        <w:rPr>
          <w:spacing w:val="-13"/>
          <w:sz w:val="24"/>
        </w:rPr>
        <w:t xml:space="preserve"> </w:t>
      </w:r>
      <w:r>
        <w:rPr>
          <w:sz w:val="24"/>
        </w:rPr>
        <w:t>completed</w:t>
      </w:r>
      <w:r>
        <w:rPr>
          <w:spacing w:val="-11"/>
          <w:sz w:val="24"/>
        </w:rPr>
        <w:t xml:space="preserve"> </w:t>
      </w:r>
      <w:r>
        <w:rPr>
          <w:sz w:val="24"/>
        </w:rPr>
        <w:t>Training</w:t>
      </w:r>
      <w:r>
        <w:rPr>
          <w:spacing w:val="-12"/>
          <w:sz w:val="24"/>
        </w:rPr>
        <w:t xml:space="preserve"> </w:t>
      </w:r>
      <w:r>
        <w:rPr>
          <w:sz w:val="24"/>
        </w:rPr>
        <w:t>Diversity</w:t>
      </w:r>
      <w:r>
        <w:rPr>
          <w:spacing w:val="-15"/>
          <w:sz w:val="24"/>
        </w:rPr>
        <w:t xml:space="preserve"> </w:t>
      </w:r>
      <w:r>
        <w:rPr>
          <w:sz w:val="24"/>
        </w:rPr>
        <w:t>Report</w:t>
      </w:r>
      <w:r>
        <w:rPr>
          <w:spacing w:val="-9"/>
          <w:sz w:val="24"/>
        </w:rPr>
        <w:t xml:space="preserve"> </w:t>
      </w:r>
      <w:r>
        <w:rPr>
          <w:sz w:val="24"/>
        </w:rPr>
        <w:t>covering</w:t>
      </w:r>
      <w:r>
        <w:rPr>
          <w:spacing w:val="-13"/>
          <w:sz w:val="24"/>
        </w:rPr>
        <w:t xml:space="preserve"> </w:t>
      </w:r>
      <w:r>
        <w:rPr>
          <w:sz w:val="24"/>
        </w:rPr>
        <w:t>the</w:t>
      </w:r>
      <w:r>
        <w:rPr>
          <w:spacing w:val="-9"/>
          <w:sz w:val="24"/>
        </w:rPr>
        <w:t xml:space="preserve"> </w:t>
      </w:r>
      <w:r>
        <w:rPr>
          <w:sz w:val="24"/>
        </w:rPr>
        <w:t>individuals</w:t>
      </w:r>
      <w:r>
        <w:rPr>
          <w:spacing w:val="-10"/>
          <w:sz w:val="24"/>
        </w:rPr>
        <w:t xml:space="preserve"> </w:t>
      </w:r>
      <w:r>
        <w:rPr>
          <w:sz w:val="24"/>
        </w:rPr>
        <w:t>appointed</w:t>
      </w:r>
      <w:r>
        <w:rPr>
          <w:spacing w:val="-4"/>
          <w:sz w:val="24"/>
        </w:rPr>
        <w:t xml:space="preserve"> </w:t>
      </w:r>
      <w:r>
        <w:rPr>
          <w:sz w:val="24"/>
        </w:rPr>
        <w:t>to</w:t>
      </w:r>
      <w:r>
        <w:rPr>
          <w:spacing w:val="-15"/>
          <w:sz w:val="24"/>
        </w:rPr>
        <w:t xml:space="preserve"> </w:t>
      </w:r>
      <w:r>
        <w:rPr>
          <w:sz w:val="24"/>
        </w:rPr>
        <w:t>the</w:t>
      </w:r>
      <w:r>
        <w:rPr>
          <w:spacing w:val="-9"/>
          <w:sz w:val="24"/>
        </w:rPr>
        <w:t xml:space="preserve"> </w:t>
      </w:r>
      <w:r>
        <w:rPr>
          <w:sz w:val="24"/>
        </w:rPr>
        <w:t xml:space="preserve">award during the reporting period (generally not applicable for FICawards). For Education Awards that are required to make appointments through xTrain, the report must be generated electronically, either through the xTrain or RPPR modules, and submitted for the RPPR. For Education Awards that are not required to make appointments through xTrain, but for which there are identifiable participants (e.g., awards that support participants for less than 8 weeks), the report must be generated manually, using the format page available at </w:t>
      </w:r>
      <w:hyperlink r:id="rId260">
        <w:r>
          <w:rPr>
            <w:color w:val="07519A"/>
            <w:u w:val="single" w:color="07519A"/>
          </w:rPr>
          <w:t>http://grants.nih.gov/grants/funding/2590/2590.htm</w:t>
        </w:r>
      </w:hyperlink>
      <w:r>
        <w:rPr>
          <w:color w:val="07519A"/>
          <w:u w:val="single" w:color="07519A"/>
        </w:rPr>
        <w:t xml:space="preserve"> .</w:t>
      </w:r>
    </w:p>
    <w:p w:rsidR="00F717DC" w14:paraId="0E8E61EB" w14:textId="77777777">
      <w:pPr>
        <w:pStyle w:val="ListParagraph"/>
        <w:numPr>
          <w:ilvl w:val="2"/>
          <w:numId w:val="17"/>
        </w:numPr>
        <w:tabs>
          <w:tab w:val="left" w:pos="1087"/>
          <w:tab w:val="left" w:pos="1088"/>
        </w:tabs>
        <w:spacing w:before="107" w:line="249" w:lineRule="auto"/>
        <w:ind w:right="988"/>
        <w:rPr>
          <w:b/>
          <w:sz w:val="24"/>
        </w:rPr>
      </w:pPr>
      <w:r>
        <w:rPr>
          <w:sz w:val="24"/>
        </w:rPr>
        <w:t>If relevant to the goals of the program, indicate whether the institution uses Individual Development</w:t>
      </w:r>
      <w:r>
        <w:rPr>
          <w:spacing w:val="-2"/>
          <w:sz w:val="24"/>
        </w:rPr>
        <w:t xml:space="preserve"> </w:t>
      </w:r>
      <w:r>
        <w:rPr>
          <w:sz w:val="24"/>
        </w:rPr>
        <w:t>Plans</w:t>
      </w:r>
      <w:r>
        <w:rPr>
          <w:spacing w:val="-2"/>
          <w:sz w:val="24"/>
        </w:rPr>
        <w:t xml:space="preserve"> </w:t>
      </w:r>
      <w:r>
        <w:rPr>
          <w:sz w:val="24"/>
        </w:rPr>
        <w:t>(IDPs)</w:t>
      </w:r>
      <w:r>
        <w:rPr>
          <w:spacing w:val="-2"/>
          <w:sz w:val="24"/>
        </w:rPr>
        <w:t xml:space="preserve"> </w:t>
      </w:r>
      <w:r>
        <w:rPr>
          <w:sz w:val="24"/>
        </w:rPr>
        <w:t>for</w:t>
      </w:r>
      <w:r>
        <w:rPr>
          <w:spacing w:val="-4"/>
          <w:sz w:val="24"/>
        </w:rPr>
        <w:t xml:space="preserve"> </w:t>
      </w:r>
      <w:r>
        <w:rPr>
          <w:sz w:val="24"/>
        </w:rPr>
        <w:t>graduate</w:t>
      </w:r>
      <w:r>
        <w:rPr>
          <w:spacing w:val="-3"/>
          <w:sz w:val="24"/>
        </w:rPr>
        <w:t xml:space="preserve"> </w:t>
      </w:r>
      <w:r>
        <w:rPr>
          <w:sz w:val="24"/>
        </w:rPr>
        <w:t>students</w:t>
      </w:r>
      <w:r>
        <w:rPr>
          <w:spacing w:val="-2"/>
          <w:sz w:val="24"/>
        </w:rPr>
        <w:t xml:space="preserve"> </w:t>
      </w:r>
      <w:r>
        <w:rPr>
          <w:sz w:val="24"/>
        </w:rPr>
        <w:t>and</w:t>
      </w:r>
      <w:r>
        <w:rPr>
          <w:spacing w:val="-2"/>
          <w:sz w:val="24"/>
        </w:rPr>
        <w:t xml:space="preserve"> </w:t>
      </w:r>
      <w:r>
        <w:rPr>
          <w:sz w:val="24"/>
        </w:rPr>
        <w:t>postdoctoral</w:t>
      </w:r>
      <w:r>
        <w:rPr>
          <w:spacing w:val="-2"/>
          <w:sz w:val="24"/>
        </w:rPr>
        <w:t xml:space="preserve"> </w:t>
      </w:r>
      <w:r>
        <w:rPr>
          <w:sz w:val="24"/>
        </w:rPr>
        <w:t>researchers,</w:t>
      </w:r>
      <w:r>
        <w:rPr>
          <w:spacing w:val="-2"/>
          <w:sz w:val="24"/>
        </w:rPr>
        <w:t xml:space="preserve"> </w:t>
      </w:r>
      <w:r>
        <w:rPr>
          <w:sz w:val="24"/>
        </w:rPr>
        <w:t>and</w:t>
      </w:r>
      <w:r>
        <w:rPr>
          <w:spacing w:val="-2"/>
          <w:sz w:val="24"/>
        </w:rPr>
        <w:t xml:space="preserve"> </w:t>
      </w:r>
      <w:r>
        <w:rPr>
          <w:sz w:val="24"/>
        </w:rPr>
        <w:t>if</w:t>
      </w:r>
      <w:r>
        <w:rPr>
          <w:spacing w:val="-3"/>
          <w:sz w:val="24"/>
        </w:rPr>
        <w:t xml:space="preserve"> </w:t>
      </w:r>
      <w:r>
        <w:rPr>
          <w:sz w:val="24"/>
        </w:rPr>
        <w:t>so, describe how they were used to help manage the training and career development of participants</w:t>
      </w:r>
      <w:r>
        <w:rPr>
          <w:spacing w:val="-3"/>
          <w:sz w:val="24"/>
        </w:rPr>
        <w:t xml:space="preserve"> </w:t>
      </w:r>
      <w:r>
        <w:rPr>
          <w:sz w:val="24"/>
        </w:rPr>
        <w:t>(do</w:t>
      </w:r>
      <w:r>
        <w:rPr>
          <w:spacing w:val="-4"/>
          <w:sz w:val="24"/>
        </w:rPr>
        <w:t xml:space="preserve"> </w:t>
      </w:r>
      <w:r>
        <w:rPr>
          <w:sz w:val="24"/>
        </w:rPr>
        <w:t>not</w:t>
      </w:r>
      <w:r>
        <w:rPr>
          <w:spacing w:val="-3"/>
          <w:sz w:val="24"/>
        </w:rPr>
        <w:t xml:space="preserve"> </w:t>
      </w:r>
      <w:r>
        <w:rPr>
          <w:sz w:val="24"/>
        </w:rPr>
        <w:t>include</w:t>
      </w:r>
      <w:r>
        <w:rPr>
          <w:spacing w:val="-4"/>
          <w:sz w:val="24"/>
        </w:rPr>
        <w:t xml:space="preserve"> </w:t>
      </w:r>
      <w:r>
        <w:rPr>
          <w:sz w:val="24"/>
        </w:rPr>
        <w:t>actual</w:t>
      </w:r>
      <w:r>
        <w:rPr>
          <w:spacing w:val="-1"/>
          <w:sz w:val="24"/>
        </w:rPr>
        <w:t xml:space="preserve"> </w:t>
      </w:r>
      <w:r>
        <w:rPr>
          <w:sz w:val="24"/>
        </w:rPr>
        <w:t>IDPs).</w:t>
      </w:r>
      <w:r>
        <w:rPr>
          <w:spacing w:val="-4"/>
          <w:sz w:val="24"/>
        </w:rPr>
        <w:t xml:space="preserve"> </w:t>
      </w:r>
      <w:r>
        <w:rPr>
          <w:b/>
          <w:sz w:val="24"/>
        </w:rPr>
        <w:t>This</w:t>
      </w:r>
      <w:r>
        <w:rPr>
          <w:b/>
          <w:spacing w:val="-2"/>
          <w:sz w:val="24"/>
        </w:rPr>
        <w:t xml:space="preserve"> </w:t>
      </w:r>
      <w:r>
        <w:rPr>
          <w:b/>
          <w:sz w:val="24"/>
        </w:rPr>
        <w:t>information</w:t>
      </w:r>
      <w:r>
        <w:rPr>
          <w:b/>
          <w:spacing w:val="-3"/>
          <w:sz w:val="24"/>
        </w:rPr>
        <w:t xml:space="preserve"> </w:t>
      </w:r>
      <w:r>
        <w:rPr>
          <w:b/>
          <w:sz w:val="24"/>
        </w:rPr>
        <w:t>is</w:t>
      </w:r>
      <w:r>
        <w:rPr>
          <w:b/>
          <w:spacing w:val="-3"/>
          <w:sz w:val="24"/>
        </w:rPr>
        <w:t xml:space="preserve"> </w:t>
      </w:r>
      <w:r>
        <w:rPr>
          <w:b/>
          <w:sz w:val="24"/>
        </w:rPr>
        <w:t>not</w:t>
      </w:r>
      <w:r>
        <w:rPr>
          <w:b/>
          <w:spacing w:val="-5"/>
          <w:sz w:val="24"/>
        </w:rPr>
        <w:t xml:space="preserve"> </w:t>
      </w:r>
      <w:r>
        <w:rPr>
          <w:b/>
          <w:sz w:val="24"/>
        </w:rPr>
        <w:t>required</w:t>
      </w:r>
      <w:r>
        <w:rPr>
          <w:b/>
          <w:spacing w:val="-1"/>
          <w:sz w:val="24"/>
        </w:rPr>
        <w:t xml:space="preserve"> </w:t>
      </w:r>
      <w:r>
        <w:rPr>
          <w:b/>
          <w:sz w:val="24"/>
        </w:rPr>
        <w:t>for</w:t>
      </w:r>
      <w:r>
        <w:rPr>
          <w:b/>
          <w:spacing w:val="-5"/>
          <w:sz w:val="24"/>
        </w:rPr>
        <w:t xml:space="preserve"> </w:t>
      </w:r>
      <w:r>
        <w:rPr>
          <w:b/>
          <w:sz w:val="24"/>
        </w:rPr>
        <w:t xml:space="preserve">AHRQ </w:t>
      </w:r>
      <w:r>
        <w:rPr>
          <w:b/>
          <w:spacing w:val="-2"/>
          <w:sz w:val="24"/>
        </w:rPr>
        <w:t>recipients.</w:t>
      </w:r>
    </w:p>
    <w:p w:rsidR="00F717DC" w14:paraId="074F32B8" w14:textId="77777777">
      <w:pPr>
        <w:pStyle w:val="ListParagraph"/>
        <w:numPr>
          <w:ilvl w:val="2"/>
          <w:numId w:val="17"/>
        </w:numPr>
        <w:tabs>
          <w:tab w:val="left" w:pos="1087"/>
          <w:tab w:val="left" w:pos="1088"/>
        </w:tabs>
        <w:spacing w:before="92" w:line="247" w:lineRule="auto"/>
        <w:ind w:right="1504"/>
        <w:rPr>
          <w:sz w:val="24"/>
        </w:rPr>
      </w:pPr>
      <w:r>
        <w:rPr>
          <w:sz w:val="24"/>
        </w:rPr>
        <w:t>Recipients</w:t>
      </w:r>
      <w:r>
        <w:rPr>
          <w:spacing w:val="-3"/>
          <w:sz w:val="24"/>
        </w:rPr>
        <w:t xml:space="preserve"> </w:t>
      </w:r>
      <w:r>
        <w:rPr>
          <w:sz w:val="24"/>
        </w:rPr>
        <w:t>with</w:t>
      </w:r>
      <w:r>
        <w:rPr>
          <w:spacing w:val="-4"/>
          <w:sz w:val="24"/>
        </w:rPr>
        <w:t xml:space="preserve"> </w:t>
      </w:r>
      <w:r>
        <w:rPr>
          <w:sz w:val="24"/>
        </w:rPr>
        <w:t>NIH</w:t>
      </w:r>
      <w:r>
        <w:rPr>
          <w:spacing w:val="-10"/>
          <w:sz w:val="24"/>
        </w:rPr>
        <w:t xml:space="preserve"> </w:t>
      </w:r>
      <w:r>
        <w:rPr>
          <w:sz w:val="24"/>
        </w:rPr>
        <w:t>grant</w:t>
      </w:r>
      <w:r>
        <w:rPr>
          <w:spacing w:val="-3"/>
          <w:sz w:val="24"/>
        </w:rPr>
        <w:t xml:space="preserve"> </w:t>
      </w:r>
      <w:r>
        <w:rPr>
          <w:sz w:val="24"/>
        </w:rPr>
        <w:t>awards</w:t>
      </w:r>
      <w:r>
        <w:rPr>
          <w:spacing w:val="-5"/>
          <w:sz w:val="24"/>
        </w:rPr>
        <w:t xml:space="preserve"> </w:t>
      </w:r>
      <w:r>
        <w:rPr>
          <w:sz w:val="24"/>
        </w:rPr>
        <w:t>with</w:t>
      </w:r>
      <w:r>
        <w:rPr>
          <w:spacing w:val="-4"/>
          <w:sz w:val="24"/>
        </w:rPr>
        <w:t xml:space="preserve"> </w:t>
      </w:r>
      <w:r>
        <w:rPr>
          <w:sz w:val="24"/>
        </w:rPr>
        <w:t>the</w:t>
      </w:r>
      <w:r>
        <w:rPr>
          <w:spacing w:val="-5"/>
          <w:sz w:val="24"/>
        </w:rPr>
        <w:t xml:space="preserve"> </w:t>
      </w:r>
      <w:r>
        <w:rPr>
          <w:sz w:val="24"/>
        </w:rPr>
        <w:t>following</w:t>
      </w:r>
      <w:r>
        <w:rPr>
          <w:spacing w:val="-3"/>
          <w:sz w:val="24"/>
        </w:rPr>
        <w:t xml:space="preserve"> </w:t>
      </w:r>
      <w:r>
        <w:rPr>
          <w:sz w:val="24"/>
        </w:rPr>
        <w:t>activity</w:t>
      </w:r>
      <w:r>
        <w:rPr>
          <w:spacing w:val="-4"/>
          <w:sz w:val="24"/>
        </w:rPr>
        <w:t xml:space="preserve"> </w:t>
      </w:r>
      <w:r>
        <w:rPr>
          <w:sz w:val="24"/>
        </w:rPr>
        <w:t>codes</w:t>
      </w:r>
      <w:r>
        <w:rPr>
          <w:spacing w:val="-4"/>
          <w:sz w:val="24"/>
        </w:rPr>
        <w:t xml:space="preserve"> </w:t>
      </w:r>
      <w:r>
        <w:rPr>
          <w:sz w:val="24"/>
        </w:rPr>
        <w:t>are</w:t>
      </w:r>
      <w:r>
        <w:rPr>
          <w:spacing w:val="-5"/>
          <w:sz w:val="24"/>
        </w:rPr>
        <w:t xml:space="preserve"> </w:t>
      </w:r>
      <w:r>
        <w:rPr>
          <w:sz w:val="24"/>
        </w:rPr>
        <w:t>required</w:t>
      </w:r>
      <w:r>
        <w:rPr>
          <w:spacing w:val="-4"/>
          <w:sz w:val="24"/>
        </w:rPr>
        <w:t xml:space="preserve"> </w:t>
      </w:r>
      <w:r>
        <w:rPr>
          <w:sz w:val="24"/>
        </w:rPr>
        <w:t>to provide program statistics for doctoral training in Table 8A: D43 and U2R.</w:t>
      </w:r>
    </w:p>
    <w:p w:rsidR="00F717DC" w14:paraId="045965C2" w14:textId="77777777">
      <w:pPr>
        <w:spacing w:before="120"/>
        <w:ind w:left="215"/>
        <w:rPr>
          <w:b/>
          <w:i/>
          <w:sz w:val="24"/>
        </w:rPr>
      </w:pPr>
      <w:bookmarkStart w:id="337" w:name="C.3._Not_Applicable."/>
      <w:bookmarkEnd w:id="337"/>
      <w:r>
        <w:rPr>
          <w:b/>
          <w:i/>
          <w:sz w:val="24"/>
        </w:rPr>
        <w:t>C.3.</w:t>
      </w:r>
      <w:r>
        <w:rPr>
          <w:b/>
          <w:i/>
          <w:spacing w:val="-2"/>
          <w:sz w:val="24"/>
        </w:rPr>
        <w:t xml:space="preserve"> </w:t>
      </w:r>
      <w:r>
        <w:rPr>
          <w:b/>
          <w:i/>
          <w:sz w:val="24"/>
        </w:rPr>
        <w:t>Not</w:t>
      </w:r>
      <w:r>
        <w:rPr>
          <w:b/>
          <w:i/>
          <w:spacing w:val="-2"/>
          <w:sz w:val="24"/>
        </w:rPr>
        <w:t xml:space="preserve"> Applicable.</w:t>
      </w:r>
    </w:p>
    <w:p w:rsidR="00F717DC" w14:paraId="74A17DB1" w14:textId="77777777">
      <w:pPr>
        <w:spacing w:before="120"/>
        <w:ind w:left="215"/>
        <w:rPr>
          <w:b/>
          <w:i/>
          <w:sz w:val="24"/>
        </w:rPr>
      </w:pPr>
      <w:bookmarkStart w:id="338" w:name="C.5.b_Not_Applicable."/>
      <w:bookmarkEnd w:id="338"/>
      <w:r>
        <w:rPr>
          <w:b/>
          <w:i/>
          <w:sz w:val="24"/>
        </w:rPr>
        <w:t>C.4</w:t>
      </w:r>
      <w:r>
        <w:rPr>
          <w:b/>
          <w:i/>
          <w:spacing w:val="-2"/>
          <w:sz w:val="24"/>
        </w:rPr>
        <w:t xml:space="preserve"> </w:t>
      </w:r>
      <w:r>
        <w:rPr>
          <w:b/>
          <w:i/>
          <w:sz w:val="24"/>
        </w:rPr>
        <w:t>Not</w:t>
      </w:r>
      <w:r>
        <w:rPr>
          <w:b/>
          <w:i/>
          <w:spacing w:val="-2"/>
          <w:sz w:val="24"/>
        </w:rPr>
        <w:t xml:space="preserve"> Applicable.</w:t>
      </w:r>
    </w:p>
    <w:p w:rsidR="00F717DC" w14:paraId="725FF4AC" w14:textId="28EC2627">
      <w:pPr>
        <w:spacing w:before="120"/>
        <w:ind w:left="215"/>
        <w:rPr>
          <w:b/>
          <w:i/>
          <w:spacing w:val="-2"/>
          <w:sz w:val="24"/>
        </w:rPr>
      </w:pPr>
      <w:r>
        <w:rPr>
          <w:b/>
          <w:i/>
          <w:sz w:val="24"/>
        </w:rPr>
        <w:t>C.5.b</w:t>
      </w:r>
      <w:r>
        <w:rPr>
          <w:b/>
          <w:i/>
          <w:spacing w:val="-2"/>
          <w:sz w:val="24"/>
        </w:rPr>
        <w:t xml:space="preserve"> </w:t>
      </w:r>
      <w:r>
        <w:rPr>
          <w:b/>
          <w:i/>
          <w:sz w:val="24"/>
        </w:rPr>
        <w:t>Not</w:t>
      </w:r>
      <w:r>
        <w:rPr>
          <w:b/>
          <w:i/>
          <w:spacing w:val="-2"/>
          <w:sz w:val="24"/>
        </w:rPr>
        <w:t xml:space="preserve"> Applicable.</w:t>
      </w:r>
    </w:p>
    <w:p w:rsidR="004544C6" w14:paraId="06807EF6" w14:textId="7E79D8C6">
      <w:pPr>
        <w:spacing w:before="120"/>
        <w:ind w:left="215"/>
        <w:rPr>
          <w:b/>
          <w:i/>
          <w:sz w:val="24"/>
        </w:rPr>
      </w:pPr>
      <w:r>
        <w:rPr>
          <w:b/>
          <w:i/>
          <w:spacing w:val="-2"/>
          <w:sz w:val="24"/>
        </w:rPr>
        <w:t>C.6 Not Applicable.</w:t>
      </w:r>
    </w:p>
    <w:p w:rsidR="00F717DC" w14:paraId="663A509C" w14:textId="77777777">
      <w:pPr>
        <w:pStyle w:val="ListParagraph"/>
        <w:numPr>
          <w:ilvl w:val="1"/>
          <w:numId w:val="16"/>
        </w:numPr>
        <w:tabs>
          <w:tab w:val="left" w:pos="618"/>
        </w:tabs>
        <w:ind w:hanging="403"/>
        <w:rPr>
          <w:b/>
          <w:i/>
          <w:sz w:val="24"/>
        </w:rPr>
      </w:pPr>
      <w:bookmarkStart w:id="339" w:name="E.1_What_is_the_impact_on_the_developmen"/>
      <w:bookmarkEnd w:id="339"/>
      <w:r>
        <w:rPr>
          <w:b/>
          <w:i/>
          <w:sz w:val="24"/>
        </w:rPr>
        <w:t>What</w:t>
      </w:r>
      <w:r>
        <w:rPr>
          <w:b/>
          <w:i/>
          <w:spacing w:val="-4"/>
          <w:sz w:val="24"/>
        </w:rPr>
        <w:t xml:space="preserve"> </w:t>
      </w:r>
      <w:r>
        <w:rPr>
          <w:b/>
          <w:i/>
          <w:sz w:val="24"/>
        </w:rPr>
        <w:t>is</w:t>
      </w:r>
      <w:r>
        <w:rPr>
          <w:b/>
          <w:i/>
          <w:spacing w:val="-3"/>
          <w:sz w:val="24"/>
        </w:rPr>
        <w:t xml:space="preserve"> </w:t>
      </w:r>
      <w:r>
        <w:rPr>
          <w:b/>
          <w:i/>
          <w:sz w:val="24"/>
        </w:rPr>
        <w:t>the</w:t>
      </w:r>
      <w:r>
        <w:rPr>
          <w:b/>
          <w:i/>
          <w:spacing w:val="-4"/>
          <w:sz w:val="24"/>
        </w:rPr>
        <w:t xml:space="preserve"> </w:t>
      </w:r>
      <w:r>
        <w:rPr>
          <w:b/>
          <w:i/>
          <w:sz w:val="24"/>
        </w:rPr>
        <w:t>impact</w:t>
      </w:r>
      <w:r>
        <w:rPr>
          <w:b/>
          <w:i/>
          <w:spacing w:val="-3"/>
          <w:sz w:val="24"/>
        </w:rPr>
        <w:t xml:space="preserve"> </w:t>
      </w:r>
      <w:r>
        <w:rPr>
          <w:b/>
          <w:i/>
          <w:sz w:val="24"/>
        </w:rPr>
        <w:t>on</w:t>
      </w:r>
      <w:r>
        <w:rPr>
          <w:b/>
          <w:i/>
          <w:spacing w:val="-3"/>
          <w:sz w:val="24"/>
        </w:rPr>
        <w:t xml:space="preserve"> </w:t>
      </w:r>
      <w:r>
        <w:rPr>
          <w:b/>
          <w:i/>
          <w:sz w:val="24"/>
        </w:rPr>
        <w:t>the</w:t>
      </w:r>
      <w:r>
        <w:rPr>
          <w:b/>
          <w:i/>
          <w:spacing w:val="-4"/>
          <w:sz w:val="24"/>
        </w:rPr>
        <w:t xml:space="preserve"> </w:t>
      </w:r>
      <w:r>
        <w:rPr>
          <w:b/>
          <w:i/>
          <w:sz w:val="24"/>
        </w:rPr>
        <w:t>development</w:t>
      </w:r>
      <w:r>
        <w:rPr>
          <w:b/>
          <w:i/>
          <w:spacing w:val="-3"/>
          <w:sz w:val="24"/>
        </w:rPr>
        <w:t xml:space="preserve"> </w:t>
      </w:r>
      <w:r>
        <w:rPr>
          <w:b/>
          <w:i/>
          <w:sz w:val="24"/>
        </w:rPr>
        <w:t>of</w:t>
      </w:r>
      <w:r>
        <w:rPr>
          <w:b/>
          <w:i/>
          <w:spacing w:val="-4"/>
          <w:sz w:val="24"/>
        </w:rPr>
        <w:t xml:space="preserve"> </w:t>
      </w:r>
      <w:r>
        <w:rPr>
          <w:b/>
          <w:i/>
          <w:sz w:val="24"/>
        </w:rPr>
        <w:t>human</w:t>
      </w:r>
      <w:r>
        <w:rPr>
          <w:b/>
          <w:i/>
          <w:spacing w:val="-2"/>
          <w:sz w:val="24"/>
        </w:rPr>
        <w:t xml:space="preserve"> resources?</w:t>
      </w:r>
    </w:p>
    <w:p w:rsidR="00F717DC" w14:paraId="663360B0" w14:textId="77777777">
      <w:pPr>
        <w:pStyle w:val="BodyText"/>
        <w:ind w:right="225"/>
      </w:pPr>
      <w:r>
        <w:t>Describe</w:t>
      </w:r>
      <w:r>
        <w:rPr>
          <w:spacing w:val="-3"/>
        </w:rPr>
        <w:t xml:space="preserve"> </w:t>
      </w:r>
      <w:r>
        <w:t>how</w:t>
      </w:r>
      <w:r>
        <w:rPr>
          <w:spacing w:val="-3"/>
        </w:rPr>
        <w:t xml:space="preserve"> </w:t>
      </w:r>
      <w:r>
        <w:t>the</w:t>
      </w:r>
      <w:r>
        <w:rPr>
          <w:spacing w:val="-3"/>
        </w:rPr>
        <w:t xml:space="preserve"> </w:t>
      </w:r>
      <w:r>
        <w:t>project</w:t>
      </w:r>
      <w:r>
        <w:rPr>
          <w:spacing w:val="-2"/>
        </w:rPr>
        <w:t xml:space="preserve"> </w:t>
      </w:r>
      <w:r>
        <w:t>made</w:t>
      </w:r>
      <w:r>
        <w:rPr>
          <w:spacing w:val="-3"/>
        </w:rPr>
        <w:t xml:space="preserve"> </w:t>
      </w:r>
      <w:r>
        <w:t>an</w:t>
      </w:r>
      <w:r>
        <w:rPr>
          <w:spacing w:val="-2"/>
        </w:rPr>
        <w:t xml:space="preserve"> </w:t>
      </w:r>
      <w:r>
        <w:t>impact</w:t>
      </w:r>
      <w:r>
        <w:rPr>
          <w:spacing w:val="-2"/>
        </w:rPr>
        <w:t xml:space="preserve"> </w:t>
      </w:r>
      <w:r>
        <w:t>or</w:t>
      </w:r>
      <w:r>
        <w:rPr>
          <w:spacing w:val="-3"/>
        </w:rPr>
        <w:t xml:space="preserve"> </w:t>
      </w:r>
      <w:r>
        <w:t>is</w:t>
      </w:r>
      <w:r>
        <w:rPr>
          <w:spacing w:val="-2"/>
        </w:rPr>
        <w:t xml:space="preserve"> </w:t>
      </w:r>
      <w:r>
        <w:t>likely</w:t>
      </w:r>
      <w:r>
        <w:rPr>
          <w:spacing w:val="-1"/>
        </w:rPr>
        <w:t xml:space="preserve"> </w:t>
      </w:r>
      <w:r>
        <w:t>to</w:t>
      </w:r>
      <w:r>
        <w:rPr>
          <w:spacing w:val="-2"/>
        </w:rPr>
        <w:t xml:space="preserve"> </w:t>
      </w:r>
      <w:r>
        <w:t>make</w:t>
      </w:r>
      <w:r>
        <w:rPr>
          <w:spacing w:val="-3"/>
        </w:rPr>
        <w:t xml:space="preserve"> </w:t>
      </w:r>
      <w:r>
        <w:t>an</w:t>
      </w:r>
      <w:r>
        <w:rPr>
          <w:spacing w:val="-2"/>
        </w:rPr>
        <w:t xml:space="preserve"> </w:t>
      </w:r>
      <w:r>
        <w:t>impact</w:t>
      </w:r>
      <w:r>
        <w:rPr>
          <w:spacing w:val="-2"/>
        </w:rPr>
        <w:t xml:space="preserve"> </w:t>
      </w:r>
      <w:r>
        <w:t>on human</w:t>
      </w:r>
      <w:r>
        <w:rPr>
          <w:spacing w:val="-3"/>
        </w:rPr>
        <w:t xml:space="preserve"> </w:t>
      </w:r>
      <w:r>
        <w:t>resource</w:t>
      </w:r>
      <w:r>
        <w:rPr>
          <w:spacing w:val="-3"/>
        </w:rPr>
        <w:t xml:space="preserve"> </w:t>
      </w:r>
      <w:r>
        <w:t>development in science, engineering, and technology. For example,</w:t>
      </w:r>
      <w:r>
        <w:rPr>
          <w:spacing w:val="-1"/>
        </w:rPr>
        <w:t xml:space="preserve"> </w:t>
      </w:r>
      <w:r>
        <w:t>how</w:t>
      </w:r>
      <w:r>
        <w:rPr>
          <w:spacing w:val="-1"/>
        </w:rPr>
        <w:t xml:space="preserve"> </w:t>
      </w:r>
      <w:r>
        <w:t>has the project: 1) provided opportunities for research</w:t>
      </w:r>
      <w:r>
        <w:rPr>
          <w:spacing w:val="-1"/>
        </w:rPr>
        <w:t xml:space="preserve"> </w:t>
      </w:r>
      <w:r>
        <w:t>and</w:t>
      </w:r>
      <w:r>
        <w:rPr>
          <w:spacing w:val="-2"/>
        </w:rPr>
        <w:t xml:space="preserve"> </w:t>
      </w:r>
      <w:r>
        <w:t>teaching</w:t>
      </w:r>
      <w:r>
        <w:rPr>
          <w:spacing w:val="-1"/>
        </w:rPr>
        <w:t xml:space="preserve"> </w:t>
      </w:r>
      <w:r>
        <w:t>in</w:t>
      </w:r>
      <w:r>
        <w:rPr>
          <w:spacing w:val="-1"/>
        </w:rPr>
        <w:t xml:space="preserve"> </w:t>
      </w:r>
      <w:r>
        <w:t>the</w:t>
      </w:r>
      <w:r>
        <w:rPr>
          <w:spacing w:val="-2"/>
        </w:rPr>
        <w:t xml:space="preserve"> </w:t>
      </w:r>
      <w:r>
        <w:t>relevant fields; 2)</w:t>
      </w:r>
      <w:r>
        <w:rPr>
          <w:spacing w:val="-2"/>
        </w:rPr>
        <w:t xml:space="preserve"> </w:t>
      </w:r>
      <w:r>
        <w:t>improved</w:t>
      </w:r>
      <w:r>
        <w:rPr>
          <w:spacing w:val="-1"/>
        </w:rPr>
        <w:t xml:space="preserve"> </w:t>
      </w:r>
      <w:r>
        <w:t>the</w:t>
      </w:r>
      <w:r>
        <w:rPr>
          <w:spacing w:val="-2"/>
        </w:rPr>
        <w:t xml:space="preserve"> </w:t>
      </w:r>
      <w:r>
        <w:t>performance,</w:t>
      </w:r>
      <w:r>
        <w:rPr>
          <w:spacing w:val="-1"/>
        </w:rPr>
        <w:t xml:space="preserve"> </w:t>
      </w:r>
      <w:r>
        <w:t>skills, or</w:t>
      </w:r>
      <w:r>
        <w:rPr>
          <w:spacing w:val="-2"/>
        </w:rPr>
        <w:t xml:space="preserve"> </w:t>
      </w:r>
      <w:r>
        <w:t>attitudes of</w:t>
      </w:r>
      <w:r>
        <w:rPr>
          <w:spacing w:val="-2"/>
        </w:rPr>
        <w:t xml:space="preserve"> </w:t>
      </w:r>
      <w:r>
        <w:t>members of underrepresented groups that will improve their access to or retention in research, teaching, or other related professions; 3) developed and disseminated new educational materials or provided scholarships; or 4) provided exposure to science and technology for practitioners, teachers, young people, or other members of the public?</w:t>
      </w:r>
    </w:p>
    <w:p w:rsidR="00F717DC" w14:paraId="5C112EFB" w14:textId="77777777">
      <w:pPr>
        <w:pStyle w:val="ListParagraph"/>
        <w:numPr>
          <w:ilvl w:val="1"/>
          <w:numId w:val="16"/>
        </w:numPr>
        <w:tabs>
          <w:tab w:val="left" w:pos="618"/>
        </w:tabs>
        <w:spacing w:before="121"/>
        <w:ind w:hanging="403"/>
        <w:rPr>
          <w:b/>
          <w:i/>
          <w:sz w:val="24"/>
        </w:rPr>
      </w:pPr>
      <w:bookmarkStart w:id="340" w:name="E.3_Not_Applicable"/>
      <w:bookmarkEnd w:id="340"/>
      <w:r>
        <w:rPr>
          <w:b/>
          <w:i/>
          <w:sz w:val="24"/>
        </w:rPr>
        <w:t>Not</w:t>
      </w:r>
      <w:r>
        <w:rPr>
          <w:b/>
          <w:i/>
          <w:spacing w:val="-4"/>
          <w:sz w:val="24"/>
        </w:rPr>
        <w:t xml:space="preserve"> </w:t>
      </w:r>
      <w:r>
        <w:rPr>
          <w:b/>
          <w:i/>
          <w:spacing w:val="-2"/>
          <w:sz w:val="24"/>
        </w:rPr>
        <w:t>Applicable.</w:t>
      </w:r>
    </w:p>
    <w:p w:rsidR="00F717DC" w14:paraId="1A44345E" w14:textId="77777777">
      <w:pPr>
        <w:pStyle w:val="ListParagraph"/>
        <w:numPr>
          <w:ilvl w:val="1"/>
          <w:numId w:val="16"/>
        </w:numPr>
        <w:tabs>
          <w:tab w:val="left" w:pos="618"/>
        </w:tabs>
        <w:ind w:hanging="403"/>
        <w:rPr>
          <w:b/>
          <w:i/>
          <w:sz w:val="24"/>
        </w:rPr>
      </w:pPr>
      <w:r>
        <w:rPr>
          <w:b/>
          <w:i/>
          <w:sz w:val="24"/>
        </w:rPr>
        <w:t>Not</w:t>
      </w:r>
      <w:r>
        <w:rPr>
          <w:b/>
          <w:i/>
          <w:spacing w:val="-4"/>
          <w:sz w:val="24"/>
        </w:rPr>
        <w:t xml:space="preserve"> </w:t>
      </w:r>
      <w:r>
        <w:rPr>
          <w:b/>
          <w:i/>
          <w:spacing w:val="-2"/>
          <w:sz w:val="24"/>
        </w:rPr>
        <w:t>Applicable</w:t>
      </w:r>
    </w:p>
    <w:p w:rsidR="00F717DC" w14:paraId="4599C42D" w14:textId="77777777">
      <w:pPr>
        <w:pStyle w:val="ListParagraph"/>
        <w:numPr>
          <w:ilvl w:val="1"/>
          <w:numId w:val="15"/>
        </w:numPr>
        <w:tabs>
          <w:tab w:val="left" w:pos="618"/>
        </w:tabs>
        <w:ind w:hanging="403"/>
        <w:rPr>
          <w:b/>
          <w:i/>
          <w:sz w:val="24"/>
        </w:rPr>
      </w:pPr>
      <w:bookmarkStart w:id="341" w:name="F.1_Changes_in_approach_and_reasons_for_"/>
      <w:bookmarkEnd w:id="341"/>
      <w:r>
        <w:rPr>
          <w:b/>
          <w:i/>
          <w:sz w:val="24"/>
        </w:rPr>
        <w:t>Changes</w:t>
      </w:r>
      <w:r>
        <w:rPr>
          <w:b/>
          <w:i/>
          <w:spacing w:val="-5"/>
          <w:sz w:val="24"/>
        </w:rPr>
        <w:t xml:space="preserve"> </w:t>
      </w:r>
      <w:r>
        <w:rPr>
          <w:b/>
          <w:i/>
          <w:sz w:val="24"/>
        </w:rPr>
        <w:t>in</w:t>
      </w:r>
      <w:r>
        <w:rPr>
          <w:b/>
          <w:i/>
          <w:spacing w:val="-4"/>
          <w:sz w:val="24"/>
        </w:rPr>
        <w:t xml:space="preserve"> </w:t>
      </w:r>
      <w:r>
        <w:rPr>
          <w:b/>
          <w:i/>
          <w:sz w:val="24"/>
        </w:rPr>
        <w:t>approach</w:t>
      </w:r>
      <w:r>
        <w:rPr>
          <w:b/>
          <w:i/>
          <w:spacing w:val="-4"/>
          <w:sz w:val="24"/>
        </w:rPr>
        <w:t xml:space="preserve"> </w:t>
      </w:r>
      <w:r>
        <w:rPr>
          <w:b/>
          <w:i/>
          <w:sz w:val="24"/>
        </w:rPr>
        <w:t>and</w:t>
      </w:r>
      <w:r>
        <w:rPr>
          <w:b/>
          <w:i/>
          <w:spacing w:val="-4"/>
          <w:sz w:val="24"/>
        </w:rPr>
        <w:t xml:space="preserve"> </w:t>
      </w:r>
      <w:r>
        <w:rPr>
          <w:b/>
          <w:i/>
          <w:sz w:val="24"/>
        </w:rPr>
        <w:t>reasons</w:t>
      </w:r>
      <w:r>
        <w:rPr>
          <w:b/>
          <w:i/>
          <w:spacing w:val="-4"/>
          <w:sz w:val="24"/>
        </w:rPr>
        <w:t xml:space="preserve"> </w:t>
      </w:r>
      <w:r>
        <w:rPr>
          <w:b/>
          <w:i/>
          <w:sz w:val="24"/>
        </w:rPr>
        <w:t>for</w:t>
      </w:r>
      <w:r>
        <w:rPr>
          <w:b/>
          <w:i/>
          <w:spacing w:val="-6"/>
          <w:sz w:val="24"/>
        </w:rPr>
        <w:t xml:space="preserve"> </w:t>
      </w:r>
      <w:r>
        <w:rPr>
          <w:b/>
          <w:i/>
          <w:spacing w:val="-2"/>
          <w:sz w:val="24"/>
        </w:rPr>
        <w:t>change</w:t>
      </w:r>
    </w:p>
    <w:p w:rsidR="00F717DC" w14:paraId="3707DDDF" w14:textId="77777777">
      <w:pPr>
        <w:pStyle w:val="BodyText"/>
        <w:ind w:right="731"/>
      </w:pPr>
      <w:r>
        <w:t>Describe</w:t>
      </w:r>
      <w:r>
        <w:rPr>
          <w:spacing w:val="-2"/>
        </w:rPr>
        <w:t xml:space="preserve"> </w:t>
      </w:r>
      <w:r>
        <w:t>changes</w:t>
      </w:r>
      <w:r>
        <w:rPr>
          <w:spacing w:val="-3"/>
        </w:rPr>
        <w:t xml:space="preserve"> </w:t>
      </w:r>
      <w:r>
        <w:t>for</w:t>
      </w:r>
      <w:r>
        <w:rPr>
          <w:spacing w:val="-5"/>
        </w:rPr>
        <w:t xml:space="preserve"> </w:t>
      </w:r>
      <w:r>
        <w:t>the</w:t>
      </w:r>
      <w:r>
        <w:rPr>
          <w:spacing w:val="-2"/>
        </w:rPr>
        <w:t xml:space="preserve"> </w:t>
      </w:r>
      <w:r>
        <w:t>next</w:t>
      </w:r>
      <w:r>
        <w:rPr>
          <w:spacing w:val="-3"/>
        </w:rPr>
        <w:t xml:space="preserve"> </w:t>
      </w:r>
      <w:r>
        <w:t>budget</w:t>
      </w:r>
      <w:r>
        <w:rPr>
          <w:spacing w:val="-2"/>
        </w:rPr>
        <w:t xml:space="preserve"> </w:t>
      </w:r>
      <w:r>
        <w:t>period.</w:t>
      </w:r>
      <w:r>
        <w:rPr>
          <w:spacing w:val="-1"/>
        </w:rPr>
        <w:t xml:space="preserve"> </w:t>
      </w:r>
      <w:r>
        <w:t>Include,</w:t>
      </w:r>
      <w:r>
        <w:rPr>
          <w:spacing w:val="-4"/>
        </w:rPr>
        <w:t xml:space="preserve"> </w:t>
      </w:r>
      <w:r>
        <w:t>as</w:t>
      </w:r>
      <w:r>
        <w:rPr>
          <w:spacing w:val="-3"/>
        </w:rPr>
        <w:t xml:space="preserve"> </w:t>
      </w:r>
      <w:r>
        <w:t>appropriate,</w:t>
      </w:r>
      <w:r>
        <w:rPr>
          <w:spacing w:val="-3"/>
        </w:rPr>
        <w:t xml:space="preserve"> </w:t>
      </w:r>
      <w:r>
        <w:t>the</w:t>
      </w:r>
      <w:r>
        <w:rPr>
          <w:spacing w:val="-2"/>
        </w:rPr>
        <w:t xml:space="preserve"> </w:t>
      </w:r>
      <w:r>
        <w:t>role</w:t>
      </w:r>
      <w:r>
        <w:rPr>
          <w:spacing w:val="-5"/>
        </w:rPr>
        <w:t xml:space="preserve"> </w:t>
      </w:r>
      <w:r>
        <w:t>of</w:t>
      </w:r>
      <w:r>
        <w:rPr>
          <w:spacing w:val="-4"/>
        </w:rPr>
        <w:t xml:space="preserve"> </w:t>
      </w:r>
      <w:r>
        <w:t>external</w:t>
      </w:r>
      <w:r>
        <w:rPr>
          <w:spacing w:val="-2"/>
        </w:rPr>
        <w:t xml:space="preserve"> </w:t>
      </w:r>
      <w:r>
        <w:t xml:space="preserve">advisory committees, significant new content, procedures or experiences, and indicate how these aid in </w:t>
      </w:r>
      <w:bookmarkStart w:id="342" w:name="G.2_Responsible_Conduct_of_Research"/>
      <w:bookmarkEnd w:id="342"/>
      <w:r>
        <w:t>strengthening and realizing the objectives and goals of the award.</w:t>
      </w:r>
    </w:p>
    <w:p w:rsidR="00F717DC" w14:paraId="43D78097" w14:textId="77777777">
      <w:pPr>
        <w:spacing w:before="120"/>
        <w:ind w:left="215"/>
        <w:rPr>
          <w:b/>
          <w:i/>
          <w:sz w:val="24"/>
        </w:rPr>
      </w:pPr>
      <w:r>
        <w:rPr>
          <w:b/>
          <w:i/>
          <w:sz w:val="24"/>
        </w:rPr>
        <w:t>G.2</w:t>
      </w:r>
      <w:r>
        <w:rPr>
          <w:b/>
          <w:i/>
          <w:spacing w:val="-6"/>
          <w:sz w:val="24"/>
        </w:rPr>
        <w:t xml:space="preserve"> </w:t>
      </w:r>
      <w:r>
        <w:rPr>
          <w:b/>
          <w:i/>
          <w:sz w:val="24"/>
        </w:rPr>
        <w:t>Responsible</w:t>
      </w:r>
      <w:r>
        <w:rPr>
          <w:b/>
          <w:i/>
          <w:spacing w:val="-6"/>
          <w:sz w:val="24"/>
        </w:rPr>
        <w:t xml:space="preserve"> </w:t>
      </w:r>
      <w:r>
        <w:rPr>
          <w:b/>
          <w:i/>
          <w:sz w:val="24"/>
        </w:rPr>
        <w:t>Conduct</w:t>
      </w:r>
      <w:r>
        <w:rPr>
          <w:b/>
          <w:i/>
          <w:spacing w:val="-5"/>
          <w:sz w:val="24"/>
        </w:rPr>
        <w:t xml:space="preserve"> </w:t>
      </w:r>
      <w:r>
        <w:rPr>
          <w:b/>
          <w:i/>
          <w:sz w:val="24"/>
        </w:rPr>
        <w:t>of</w:t>
      </w:r>
      <w:r>
        <w:rPr>
          <w:b/>
          <w:i/>
          <w:spacing w:val="-6"/>
          <w:sz w:val="24"/>
        </w:rPr>
        <w:t xml:space="preserve"> </w:t>
      </w:r>
      <w:r>
        <w:rPr>
          <w:b/>
          <w:i/>
          <w:spacing w:val="-2"/>
          <w:sz w:val="24"/>
        </w:rPr>
        <w:t>Research</w:t>
      </w:r>
    </w:p>
    <w:p w:rsidR="00F717DC" w14:paraId="3D6CECC2" w14:textId="77777777">
      <w:pPr>
        <w:pStyle w:val="BodyText"/>
        <w:spacing w:before="118"/>
        <w:ind w:right="314"/>
      </w:pPr>
      <w:r>
        <w:t>If required in the FOA for this award, describe the nature of the responsible conduct of research instruction and the extent of participant and faculty involvement. Include a description of any enhancements and/or modifications to the five instructional components (Format, Subject Matter, Faculty Participation, Duration, and Frequency) from the plan described in the competing application. Faculty</w:t>
      </w:r>
      <w:r>
        <w:rPr>
          <w:spacing w:val="-3"/>
        </w:rPr>
        <w:t xml:space="preserve"> </w:t>
      </w:r>
      <w:r>
        <w:t>members</w:t>
      </w:r>
      <w:r>
        <w:rPr>
          <w:spacing w:val="-4"/>
        </w:rPr>
        <w:t xml:space="preserve"> </w:t>
      </w:r>
      <w:r>
        <w:t>who</w:t>
      </w:r>
      <w:r>
        <w:rPr>
          <w:spacing w:val="-4"/>
        </w:rPr>
        <w:t xml:space="preserve"> </w:t>
      </w:r>
      <w:r>
        <w:t>were</w:t>
      </w:r>
      <w:r>
        <w:rPr>
          <w:spacing w:val="-5"/>
        </w:rPr>
        <w:t xml:space="preserve"> </w:t>
      </w:r>
      <w:r>
        <w:t>contributors</w:t>
      </w:r>
      <w:r>
        <w:rPr>
          <w:spacing w:val="-3"/>
        </w:rPr>
        <w:t xml:space="preserve"> </w:t>
      </w:r>
      <w:r>
        <w:t>to</w:t>
      </w:r>
      <w:r>
        <w:rPr>
          <w:spacing w:val="-3"/>
        </w:rPr>
        <w:t xml:space="preserve"> </w:t>
      </w:r>
      <w:r>
        <w:t>formal</w:t>
      </w:r>
      <w:r>
        <w:rPr>
          <w:spacing w:val="-3"/>
        </w:rPr>
        <w:t xml:space="preserve"> </w:t>
      </w:r>
      <w:r>
        <w:t>instruction</w:t>
      </w:r>
      <w:r>
        <w:rPr>
          <w:spacing w:val="-3"/>
        </w:rPr>
        <w:t xml:space="preserve"> </w:t>
      </w:r>
      <w:r>
        <w:t>in</w:t>
      </w:r>
      <w:r>
        <w:rPr>
          <w:spacing w:val="-3"/>
        </w:rPr>
        <w:t xml:space="preserve"> </w:t>
      </w:r>
      <w:r>
        <w:t>responsible</w:t>
      </w:r>
      <w:r>
        <w:rPr>
          <w:spacing w:val="-4"/>
        </w:rPr>
        <w:t xml:space="preserve"> </w:t>
      </w:r>
      <w:r>
        <w:t>conduct</w:t>
      </w:r>
      <w:r>
        <w:rPr>
          <w:spacing w:val="-2"/>
        </w:rPr>
        <w:t xml:space="preserve"> </w:t>
      </w:r>
      <w:r>
        <w:t>of</w:t>
      </w:r>
      <w:r>
        <w:rPr>
          <w:spacing w:val="-2"/>
        </w:rPr>
        <w:t xml:space="preserve"> </w:t>
      </w:r>
      <w:r>
        <w:t>research</w:t>
      </w:r>
      <w:r>
        <w:rPr>
          <w:spacing w:val="-3"/>
        </w:rPr>
        <w:t xml:space="preserve"> </w:t>
      </w:r>
      <w:r>
        <w:t>during</w:t>
      </w:r>
    </w:p>
    <w:p w:rsidR="00F717DC" w14:paraId="16C3A865" w14:textId="77777777">
      <w:pPr>
        <w:sectPr>
          <w:headerReference w:type="default" r:id="rId261"/>
          <w:footerReference w:type="default" r:id="rId262"/>
          <w:pgSz w:w="12240" w:h="15840"/>
          <w:pgMar w:top="920" w:right="980" w:bottom="940" w:left="720" w:header="715" w:footer="757" w:gutter="0"/>
          <w:cols w:space="720"/>
        </w:sectPr>
      </w:pPr>
    </w:p>
    <w:p w:rsidR="00F717DC" w14:paraId="6B1FDCF7" w14:textId="77777777">
      <w:pPr>
        <w:pStyle w:val="BodyText"/>
        <w:spacing w:before="170"/>
      </w:pPr>
      <w:r>
        <w:t>the</w:t>
      </w:r>
      <w:r>
        <w:rPr>
          <w:spacing w:val="-3"/>
        </w:rPr>
        <w:t xml:space="preserve"> </w:t>
      </w:r>
      <w:r>
        <w:t>last</w:t>
      </w:r>
      <w:r>
        <w:rPr>
          <w:spacing w:val="-2"/>
        </w:rPr>
        <w:t xml:space="preserve"> </w:t>
      </w:r>
      <w:r>
        <w:t>budget</w:t>
      </w:r>
      <w:r>
        <w:rPr>
          <w:spacing w:val="-2"/>
        </w:rPr>
        <w:t xml:space="preserve"> </w:t>
      </w:r>
      <w:r>
        <w:t>period</w:t>
      </w:r>
      <w:r>
        <w:rPr>
          <w:spacing w:val="-3"/>
        </w:rPr>
        <w:t xml:space="preserve"> </w:t>
      </w:r>
      <w:r>
        <w:t>must</w:t>
      </w:r>
      <w:r>
        <w:rPr>
          <w:spacing w:val="-1"/>
        </w:rPr>
        <w:t xml:space="preserve"> </w:t>
      </w:r>
      <w:r>
        <w:t>be</w:t>
      </w:r>
      <w:r>
        <w:rPr>
          <w:spacing w:val="-3"/>
        </w:rPr>
        <w:t xml:space="preserve"> </w:t>
      </w:r>
      <w:r>
        <w:t>named.</w:t>
      </w:r>
      <w:r>
        <w:rPr>
          <w:spacing w:val="-2"/>
        </w:rPr>
        <w:t xml:space="preserve"> </w:t>
      </w:r>
      <w:r>
        <w:t>Additional</w:t>
      </w:r>
      <w:r>
        <w:rPr>
          <w:spacing w:val="-2"/>
        </w:rPr>
        <w:t xml:space="preserve"> </w:t>
      </w:r>
      <w:r>
        <w:t>detailed</w:t>
      </w:r>
      <w:r>
        <w:rPr>
          <w:spacing w:val="-2"/>
        </w:rPr>
        <w:t xml:space="preserve"> </w:t>
      </w:r>
      <w:r>
        <w:t>guidance</w:t>
      </w:r>
      <w:r>
        <w:rPr>
          <w:spacing w:val="-1"/>
        </w:rPr>
        <w:t xml:space="preserve"> </w:t>
      </w:r>
      <w:r>
        <w:t>on</w:t>
      </w:r>
      <w:r>
        <w:rPr>
          <w:spacing w:val="-2"/>
        </w:rPr>
        <w:t xml:space="preserve"> </w:t>
      </w:r>
      <w:r>
        <w:t>this</w:t>
      </w:r>
      <w:r>
        <w:rPr>
          <w:spacing w:val="-2"/>
        </w:rPr>
        <w:t xml:space="preserve"> </w:t>
      </w:r>
      <w:r>
        <w:t>requirement</w:t>
      </w:r>
      <w:r>
        <w:rPr>
          <w:spacing w:val="-2"/>
        </w:rPr>
        <w:t xml:space="preserve"> </w:t>
      </w:r>
      <w:r>
        <w:t>is</w:t>
      </w:r>
      <w:r>
        <w:rPr>
          <w:spacing w:val="-2"/>
        </w:rPr>
        <w:t xml:space="preserve"> </w:t>
      </w:r>
      <w:r>
        <w:t>found</w:t>
      </w:r>
      <w:r>
        <w:rPr>
          <w:spacing w:val="-3"/>
        </w:rPr>
        <w:t xml:space="preserve"> </w:t>
      </w:r>
      <w:r>
        <w:t>in</w:t>
      </w:r>
      <w:r>
        <w:rPr>
          <w:spacing w:val="-2"/>
        </w:rPr>
        <w:t xml:space="preserve"> </w:t>
      </w:r>
      <w:r>
        <w:t>the competing application instructions.</w:t>
      </w:r>
    </w:p>
    <w:p w:rsidR="00F717DC" w14:paraId="406CEB5D" w14:textId="77777777">
      <w:pPr>
        <w:spacing w:before="121"/>
        <w:ind w:left="215"/>
        <w:rPr>
          <w:b/>
          <w:i/>
          <w:sz w:val="24"/>
        </w:rPr>
      </w:pPr>
      <w:r>
        <w:rPr>
          <w:b/>
          <w:i/>
          <w:sz w:val="24"/>
        </w:rPr>
        <w:t>G.3</w:t>
      </w:r>
      <w:r>
        <w:rPr>
          <w:b/>
          <w:i/>
          <w:spacing w:val="-4"/>
          <w:sz w:val="24"/>
        </w:rPr>
        <w:t xml:space="preserve"> </w:t>
      </w:r>
      <w:r>
        <w:rPr>
          <w:b/>
          <w:i/>
          <w:sz w:val="24"/>
        </w:rPr>
        <w:t>Not</w:t>
      </w:r>
      <w:r>
        <w:rPr>
          <w:b/>
          <w:i/>
          <w:spacing w:val="-4"/>
          <w:sz w:val="24"/>
        </w:rPr>
        <w:t xml:space="preserve"> </w:t>
      </w:r>
      <w:r>
        <w:rPr>
          <w:b/>
          <w:i/>
          <w:spacing w:val="-2"/>
          <w:sz w:val="24"/>
        </w:rPr>
        <w:t>Applicable.</w:t>
      </w:r>
    </w:p>
    <w:p w:rsidR="00F717DC" w14:paraId="2D8E1D89" w14:textId="77777777">
      <w:pPr>
        <w:spacing w:before="120"/>
        <w:ind w:left="215"/>
        <w:rPr>
          <w:b/>
          <w:i/>
          <w:sz w:val="24"/>
        </w:rPr>
      </w:pPr>
      <w:r>
        <w:rPr>
          <w:b/>
          <w:i/>
          <w:sz w:val="24"/>
        </w:rPr>
        <w:t>G.12</w:t>
      </w:r>
      <w:r>
        <w:rPr>
          <w:b/>
          <w:i/>
          <w:spacing w:val="-5"/>
          <w:sz w:val="24"/>
        </w:rPr>
        <w:t xml:space="preserve"> </w:t>
      </w:r>
      <w:r>
        <w:rPr>
          <w:b/>
          <w:i/>
          <w:sz w:val="24"/>
        </w:rPr>
        <w:t>F&amp;A</w:t>
      </w:r>
      <w:r>
        <w:rPr>
          <w:b/>
          <w:i/>
          <w:spacing w:val="-4"/>
          <w:sz w:val="24"/>
        </w:rPr>
        <w:t xml:space="preserve"> </w:t>
      </w:r>
      <w:r>
        <w:rPr>
          <w:b/>
          <w:i/>
          <w:sz w:val="24"/>
        </w:rPr>
        <w:t>Costs</w:t>
      </w:r>
      <w:r>
        <w:rPr>
          <w:b/>
          <w:i/>
          <w:spacing w:val="-4"/>
          <w:sz w:val="24"/>
        </w:rPr>
        <w:t xml:space="preserve"> </w:t>
      </w:r>
      <w:r>
        <w:rPr>
          <w:b/>
          <w:i/>
          <w:sz w:val="24"/>
        </w:rPr>
        <w:t>[Applicable</w:t>
      </w:r>
      <w:r>
        <w:rPr>
          <w:b/>
          <w:i/>
          <w:spacing w:val="-5"/>
          <w:sz w:val="24"/>
        </w:rPr>
        <w:t xml:space="preserve"> </w:t>
      </w:r>
      <w:r>
        <w:rPr>
          <w:b/>
          <w:i/>
          <w:sz w:val="24"/>
        </w:rPr>
        <w:t>to</w:t>
      </w:r>
      <w:r>
        <w:rPr>
          <w:b/>
          <w:i/>
          <w:spacing w:val="-4"/>
          <w:sz w:val="24"/>
        </w:rPr>
        <w:t xml:space="preserve"> </w:t>
      </w:r>
      <w:r>
        <w:rPr>
          <w:b/>
          <w:i/>
          <w:sz w:val="24"/>
        </w:rPr>
        <w:t>SNAP</w:t>
      </w:r>
      <w:r>
        <w:rPr>
          <w:b/>
          <w:i/>
          <w:spacing w:val="-5"/>
          <w:sz w:val="24"/>
        </w:rPr>
        <w:t xml:space="preserve"> </w:t>
      </w:r>
      <w:r>
        <w:rPr>
          <w:b/>
          <w:i/>
          <w:sz w:val="24"/>
        </w:rPr>
        <w:t>awards</w:t>
      </w:r>
      <w:r>
        <w:rPr>
          <w:b/>
          <w:i/>
          <w:spacing w:val="-5"/>
          <w:sz w:val="24"/>
        </w:rPr>
        <w:t xml:space="preserve"> </w:t>
      </w:r>
      <w:r>
        <w:rPr>
          <w:b/>
          <w:i/>
          <w:spacing w:val="-2"/>
          <w:sz w:val="24"/>
        </w:rPr>
        <w:t>only.]</w:t>
      </w:r>
    </w:p>
    <w:p w:rsidR="00F717DC" w14:paraId="400FE6F0" w14:textId="77777777">
      <w:pPr>
        <w:pStyle w:val="Heading2"/>
        <w:numPr>
          <w:ilvl w:val="1"/>
          <w:numId w:val="24"/>
        </w:numPr>
        <w:tabs>
          <w:tab w:val="left" w:pos="936"/>
          <w:tab w:val="left" w:pos="937"/>
        </w:tabs>
        <w:ind w:right="948"/>
      </w:pPr>
      <w:bookmarkStart w:id="343" w:name="7.6_Multi-Project_RPPRs_and_Single-Proje"/>
      <w:bookmarkStart w:id="344" w:name="_bookmark192"/>
      <w:bookmarkEnd w:id="343"/>
      <w:bookmarkEnd w:id="344"/>
      <w:r>
        <w:t>Multi-Project</w:t>
      </w:r>
      <w:r>
        <w:rPr>
          <w:spacing w:val="-8"/>
        </w:rPr>
        <w:t xml:space="preserve"> </w:t>
      </w:r>
      <w:r>
        <w:t>RPPRs</w:t>
      </w:r>
      <w:r>
        <w:rPr>
          <w:spacing w:val="-5"/>
        </w:rPr>
        <w:t xml:space="preserve"> </w:t>
      </w:r>
      <w:r>
        <w:t>and</w:t>
      </w:r>
      <w:r>
        <w:rPr>
          <w:spacing w:val="-5"/>
        </w:rPr>
        <w:t xml:space="preserve"> </w:t>
      </w:r>
      <w:r>
        <w:t>Single-Project</w:t>
      </w:r>
      <w:r>
        <w:rPr>
          <w:spacing w:val="-6"/>
        </w:rPr>
        <w:t xml:space="preserve"> </w:t>
      </w:r>
      <w:r>
        <w:t>RPPRs</w:t>
      </w:r>
      <w:r>
        <w:rPr>
          <w:spacing w:val="-6"/>
        </w:rPr>
        <w:t xml:space="preserve"> </w:t>
      </w:r>
      <w:r>
        <w:t>with</w:t>
      </w:r>
      <w:r>
        <w:rPr>
          <w:spacing w:val="-5"/>
        </w:rPr>
        <w:t xml:space="preserve"> </w:t>
      </w:r>
      <w:r>
        <w:t xml:space="preserve">Complicated </w:t>
      </w:r>
      <w:r>
        <w:rPr>
          <w:spacing w:val="-2"/>
        </w:rPr>
        <w:t>Structure</w:t>
      </w:r>
    </w:p>
    <w:p w:rsidR="00F717DC" w14:paraId="3D1B5AAE" w14:textId="77777777">
      <w:pPr>
        <w:pStyle w:val="BodyText"/>
        <w:spacing w:before="119"/>
        <w:ind w:right="274"/>
      </w:pPr>
      <w:r>
        <w:t>For the purposes of the RPPR, the following activity codes are always categorized as multiproject awards or single-project awards with complicated structures: G12, M01, P01, P20, P2C. P30, P41, P42, P50,</w:t>
      </w:r>
      <w:r>
        <w:rPr>
          <w:spacing w:val="-2"/>
        </w:rPr>
        <w:t xml:space="preserve"> </w:t>
      </w:r>
      <w:r>
        <w:t>P51,</w:t>
      </w:r>
      <w:r>
        <w:rPr>
          <w:spacing w:val="-2"/>
        </w:rPr>
        <w:t xml:space="preserve"> </w:t>
      </w:r>
      <w:r>
        <w:t>P60,</w:t>
      </w:r>
      <w:r>
        <w:rPr>
          <w:spacing w:val="-2"/>
        </w:rPr>
        <w:t xml:space="preserve"> </w:t>
      </w:r>
      <w:r>
        <w:t>PL1,</w:t>
      </w:r>
      <w:r>
        <w:rPr>
          <w:spacing w:val="-5"/>
        </w:rPr>
        <w:t xml:space="preserve"> </w:t>
      </w:r>
      <w:r>
        <w:t>PM1,</w:t>
      </w:r>
      <w:r>
        <w:rPr>
          <w:spacing w:val="-2"/>
        </w:rPr>
        <w:t xml:space="preserve"> </w:t>
      </w:r>
      <w:r>
        <w:t>PN1,</w:t>
      </w:r>
      <w:r>
        <w:rPr>
          <w:spacing w:val="-2"/>
        </w:rPr>
        <w:t xml:space="preserve"> </w:t>
      </w:r>
      <w:r>
        <w:t>PN2,</w:t>
      </w:r>
      <w:r>
        <w:rPr>
          <w:spacing w:val="-3"/>
        </w:rPr>
        <w:t xml:space="preserve"> </w:t>
      </w:r>
      <w:r>
        <w:t>R24,</w:t>
      </w:r>
      <w:r>
        <w:rPr>
          <w:spacing w:val="-2"/>
        </w:rPr>
        <w:t xml:space="preserve"> </w:t>
      </w:r>
      <w:r>
        <w:t>R28,</w:t>
      </w:r>
      <w:r>
        <w:rPr>
          <w:spacing w:val="-5"/>
        </w:rPr>
        <w:t xml:space="preserve"> </w:t>
      </w:r>
      <w:r>
        <w:t>RM1,</w:t>
      </w:r>
      <w:r>
        <w:rPr>
          <w:spacing w:val="-2"/>
        </w:rPr>
        <w:t xml:space="preserve"> </w:t>
      </w:r>
      <w:r>
        <w:t>S06,</w:t>
      </w:r>
      <w:r>
        <w:rPr>
          <w:spacing w:val="-2"/>
        </w:rPr>
        <w:t xml:space="preserve"> </w:t>
      </w:r>
      <w:r>
        <w:t>S11,</w:t>
      </w:r>
      <w:r>
        <w:rPr>
          <w:spacing w:val="-2"/>
        </w:rPr>
        <w:t xml:space="preserve"> </w:t>
      </w:r>
      <w:r>
        <w:t>U01,</w:t>
      </w:r>
      <w:r>
        <w:rPr>
          <w:spacing w:val="-3"/>
        </w:rPr>
        <w:t xml:space="preserve"> </w:t>
      </w:r>
      <w:r>
        <w:t>U10,</w:t>
      </w:r>
      <w:r>
        <w:rPr>
          <w:spacing w:val="-2"/>
        </w:rPr>
        <w:t xml:space="preserve"> </w:t>
      </w:r>
      <w:r>
        <w:t>U19,</w:t>
      </w:r>
      <w:r>
        <w:rPr>
          <w:spacing w:val="-3"/>
        </w:rPr>
        <w:t xml:space="preserve"> </w:t>
      </w:r>
      <w:r>
        <w:t>U24,</w:t>
      </w:r>
      <w:r>
        <w:rPr>
          <w:spacing w:val="-2"/>
        </w:rPr>
        <w:t xml:space="preserve"> </w:t>
      </w:r>
      <w:r>
        <w:t>U2C,</w:t>
      </w:r>
      <w:r>
        <w:rPr>
          <w:spacing w:val="-2"/>
        </w:rPr>
        <w:t xml:space="preserve"> </w:t>
      </w:r>
      <w:r>
        <w:t>U34,</w:t>
      </w:r>
      <w:r>
        <w:rPr>
          <w:spacing w:val="-1"/>
        </w:rPr>
        <w:t xml:space="preserve"> </w:t>
      </w:r>
      <w:r>
        <w:t>U41,</w:t>
      </w:r>
    </w:p>
    <w:p w:rsidR="00F717DC" w14:paraId="5D72A8B7" w14:textId="77777777">
      <w:pPr>
        <w:pStyle w:val="BodyText"/>
        <w:spacing w:before="0"/>
      </w:pPr>
      <w:r>
        <w:t>U42,</w:t>
      </w:r>
      <w:r>
        <w:rPr>
          <w:spacing w:val="-5"/>
        </w:rPr>
        <w:t xml:space="preserve"> </w:t>
      </w:r>
      <w:r>
        <w:t>U45,</w:t>
      </w:r>
      <w:r>
        <w:rPr>
          <w:spacing w:val="-5"/>
        </w:rPr>
        <w:t xml:space="preserve"> </w:t>
      </w:r>
      <w:r>
        <w:t>U54,</w:t>
      </w:r>
      <w:r>
        <w:rPr>
          <w:spacing w:val="-5"/>
        </w:rPr>
        <w:t xml:space="preserve"> </w:t>
      </w:r>
      <w:r>
        <w:t>U56,</w:t>
      </w:r>
      <w:r>
        <w:rPr>
          <w:spacing w:val="-6"/>
        </w:rPr>
        <w:t xml:space="preserve"> </w:t>
      </w:r>
      <w:r>
        <w:t>UC7,</w:t>
      </w:r>
      <w:r>
        <w:rPr>
          <w:spacing w:val="-3"/>
        </w:rPr>
        <w:t xml:space="preserve"> </w:t>
      </w:r>
      <w:r>
        <w:t>UL1,</w:t>
      </w:r>
      <w:r>
        <w:rPr>
          <w:spacing w:val="-4"/>
        </w:rPr>
        <w:t xml:space="preserve"> </w:t>
      </w:r>
      <w:r>
        <w:t>UM1,</w:t>
      </w:r>
      <w:r>
        <w:rPr>
          <w:spacing w:val="-5"/>
        </w:rPr>
        <w:t xml:space="preserve"> </w:t>
      </w:r>
      <w:r>
        <w:t>and</w:t>
      </w:r>
      <w:r>
        <w:rPr>
          <w:spacing w:val="-4"/>
        </w:rPr>
        <w:t xml:space="preserve"> </w:t>
      </w:r>
      <w:r>
        <w:t>UM2.</w:t>
      </w:r>
      <w:r>
        <w:rPr>
          <w:spacing w:val="-3"/>
        </w:rPr>
        <w:t xml:space="preserve"> </w:t>
      </w:r>
      <w:r>
        <w:rPr>
          <w:spacing w:val="-2"/>
        </w:rPr>
        <w:t>These</w:t>
      </w:r>
    </w:p>
    <w:p w:rsidR="00F717DC" w14:paraId="12BF56B7" w14:textId="77777777">
      <w:pPr>
        <w:pStyle w:val="BodyText"/>
        <w:ind w:right="225"/>
      </w:pPr>
      <w:r>
        <w:t>activity codes awards may or may not include multiple components (projects, cores), but they all could potentially include multiple components. For multi-project awards, the recipient will follow the instructions</w:t>
      </w:r>
      <w:r>
        <w:rPr>
          <w:spacing w:val="-1"/>
        </w:rPr>
        <w:t xml:space="preserve"> </w:t>
      </w:r>
      <w:r>
        <w:t>for</w:t>
      </w:r>
      <w:r>
        <w:rPr>
          <w:spacing w:val="-4"/>
        </w:rPr>
        <w:t xml:space="preserve"> </w:t>
      </w:r>
      <w:r>
        <w:t>the</w:t>
      </w:r>
      <w:r>
        <w:rPr>
          <w:spacing w:val="-3"/>
        </w:rPr>
        <w:t xml:space="preserve"> </w:t>
      </w:r>
      <w:r>
        <w:t>overall</w:t>
      </w:r>
      <w:r>
        <w:rPr>
          <w:spacing w:val="-1"/>
        </w:rPr>
        <w:t xml:space="preserve"> </w:t>
      </w:r>
      <w:r>
        <w:t>portion</w:t>
      </w:r>
      <w:r>
        <w:rPr>
          <w:spacing w:val="-2"/>
        </w:rPr>
        <w:t xml:space="preserve"> </w:t>
      </w:r>
      <w:r>
        <w:t>of</w:t>
      </w:r>
      <w:r>
        <w:rPr>
          <w:spacing w:val="-3"/>
        </w:rPr>
        <w:t xml:space="preserve"> </w:t>
      </w:r>
      <w:r>
        <w:t>the</w:t>
      </w:r>
      <w:r>
        <w:rPr>
          <w:spacing w:val="-3"/>
        </w:rPr>
        <w:t xml:space="preserve"> </w:t>
      </w:r>
      <w:r>
        <w:t>RPPR</w:t>
      </w:r>
      <w:r>
        <w:rPr>
          <w:spacing w:val="-1"/>
        </w:rPr>
        <w:t xml:space="preserve"> </w:t>
      </w:r>
      <w:r>
        <w:t>below</w:t>
      </w:r>
      <w:r>
        <w:rPr>
          <w:spacing w:val="-2"/>
        </w:rPr>
        <w:t xml:space="preserve"> </w:t>
      </w:r>
      <w:r>
        <w:t>and</w:t>
      </w:r>
      <w:r>
        <w:rPr>
          <w:spacing w:val="-2"/>
        </w:rPr>
        <w:t xml:space="preserve"> </w:t>
      </w:r>
      <w:r>
        <w:t>for</w:t>
      </w:r>
      <w:r>
        <w:rPr>
          <w:spacing w:val="-4"/>
        </w:rPr>
        <w:t xml:space="preserve"> </w:t>
      </w:r>
      <w:r>
        <w:rPr>
          <w:i/>
        </w:rPr>
        <w:t>each</w:t>
      </w:r>
      <w:r>
        <w:rPr>
          <w:i/>
          <w:spacing w:val="-2"/>
        </w:rPr>
        <w:t xml:space="preserve"> </w:t>
      </w:r>
      <w:r>
        <w:t>component</w:t>
      </w:r>
      <w:r>
        <w:rPr>
          <w:spacing w:val="-2"/>
        </w:rPr>
        <w:t xml:space="preserve"> </w:t>
      </w:r>
      <w:r>
        <w:t>of</w:t>
      </w:r>
      <w:r>
        <w:rPr>
          <w:spacing w:val="-3"/>
        </w:rPr>
        <w:t xml:space="preserve"> </w:t>
      </w:r>
      <w:r>
        <w:t>the</w:t>
      </w:r>
      <w:r>
        <w:rPr>
          <w:spacing w:val="-2"/>
        </w:rPr>
        <w:t xml:space="preserve"> </w:t>
      </w:r>
      <w:r>
        <w:t>RPPR</w:t>
      </w:r>
      <w:r>
        <w:rPr>
          <w:spacing w:val="-1"/>
        </w:rPr>
        <w:t xml:space="preserve"> </w:t>
      </w:r>
      <w:r>
        <w:t>the</w:t>
      </w:r>
      <w:r>
        <w:rPr>
          <w:spacing w:val="-3"/>
        </w:rPr>
        <w:t xml:space="preserve"> </w:t>
      </w:r>
      <w:r>
        <w:t>recipient will follow the instructions under component instructions in section 7.6.2.</w:t>
      </w:r>
    </w:p>
    <w:p w:rsidR="00F717DC" w14:paraId="516E62FA" w14:textId="77777777">
      <w:pPr>
        <w:pStyle w:val="BodyText"/>
        <w:spacing w:before="121"/>
        <w:ind w:right="225"/>
      </w:pPr>
      <w:r>
        <w:pict>
          <v:rect id="docshape637" o:spid="_x0000_s1637" style="width:3pt;height:0.6pt;margin-top:18.55pt;margin-left:239.7pt;mso-position-horizontal-relative:page;position:absolute;z-index:-251606016" fillcolor="blue" stroked="f"/>
        </w:pict>
      </w:r>
      <w:r w:rsidR="004544C6">
        <w:t>The</w:t>
      </w:r>
      <w:r w:rsidR="004544C6">
        <w:rPr>
          <w:spacing w:val="-1"/>
        </w:rPr>
        <w:t xml:space="preserve"> </w:t>
      </w:r>
      <w:hyperlink w:anchor="_bookmark144" w:history="1">
        <w:r w:rsidR="004544C6">
          <w:t>Instructions</w:t>
        </w:r>
        <w:r w:rsidR="004544C6">
          <w:rPr>
            <w:spacing w:val="-2"/>
          </w:rPr>
          <w:t xml:space="preserve"> </w:t>
        </w:r>
        <w:r w:rsidR="004544C6">
          <w:t>for</w:t>
        </w:r>
        <w:r w:rsidR="004544C6">
          <w:rPr>
            <w:spacing w:val="-4"/>
          </w:rPr>
          <w:t xml:space="preserve"> </w:t>
        </w:r>
        <w:r w:rsidR="004544C6">
          <w:t>RPPR</w:t>
        </w:r>
        <w:r w:rsidR="004544C6">
          <w:rPr>
            <w:spacing w:val="-1"/>
          </w:rPr>
          <w:t xml:space="preserve"> </w:t>
        </w:r>
        <w:r w:rsidR="004544C6">
          <w:t>Sections</w:t>
        </w:r>
        <w:r w:rsidR="004544C6">
          <w:rPr>
            <w:spacing w:val="-1"/>
          </w:rPr>
          <w:t xml:space="preserve"> </w:t>
        </w:r>
        <w:r w:rsidR="004544C6">
          <w:t>A–I</w:t>
        </w:r>
      </w:hyperlink>
      <w:r w:rsidR="004544C6">
        <w:rPr>
          <w:spacing w:val="-6"/>
        </w:rPr>
        <w:t xml:space="preserve"> </w:t>
      </w:r>
      <w:r w:rsidR="004544C6">
        <w:t>in</w:t>
      </w:r>
      <w:r w:rsidR="004544C6">
        <w:rPr>
          <w:spacing w:val="-2"/>
        </w:rPr>
        <w:t xml:space="preserve"> </w:t>
      </w:r>
      <w:r w:rsidR="004544C6">
        <w:t>chapter</w:t>
      </w:r>
      <w:r w:rsidR="004544C6">
        <w:rPr>
          <w:spacing w:val="-3"/>
        </w:rPr>
        <w:t xml:space="preserve"> </w:t>
      </w:r>
      <w:r w:rsidR="004544C6">
        <w:t>6</w:t>
      </w:r>
      <w:r w:rsidR="004544C6">
        <w:rPr>
          <w:spacing w:val="-2"/>
        </w:rPr>
        <w:t xml:space="preserve"> </w:t>
      </w:r>
      <w:r w:rsidR="004544C6">
        <w:t>are</w:t>
      </w:r>
      <w:r w:rsidR="004544C6">
        <w:rPr>
          <w:spacing w:val="-2"/>
        </w:rPr>
        <w:t xml:space="preserve"> </w:t>
      </w:r>
      <w:r w:rsidR="004544C6">
        <w:t>applicable</w:t>
      </w:r>
      <w:r w:rsidR="004544C6">
        <w:rPr>
          <w:spacing w:val="-2"/>
        </w:rPr>
        <w:t xml:space="preserve"> </w:t>
      </w:r>
      <w:r w:rsidR="004544C6">
        <w:t>to</w:t>
      </w:r>
      <w:r w:rsidR="004544C6">
        <w:rPr>
          <w:spacing w:val="-2"/>
        </w:rPr>
        <w:t xml:space="preserve"> </w:t>
      </w:r>
      <w:r w:rsidR="004544C6">
        <w:t>these</w:t>
      </w:r>
      <w:r w:rsidR="004544C6">
        <w:rPr>
          <w:spacing w:val="-3"/>
        </w:rPr>
        <w:t xml:space="preserve"> </w:t>
      </w:r>
      <w:r w:rsidR="004544C6">
        <w:t>activity</w:t>
      </w:r>
      <w:r w:rsidR="004544C6">
        <w:rPr>
          <w:spacing w:val="-2"/>
        </w:rPr>
        <w:t xml:space="preserve"> </w:t>
      </w:r>
      <w:r w:rsidR="004544C6">
        <w:t>codes</w:t>
      </w:r>
      <w:r w:rsidR="004544C6">
        <w:rPr>
          <w:spacing w:val="-2"/>
        </w:rPr>
        <w:t xml:space="preserve"> </w:t>
      </w:r>
      <w:r w:rsidR="004544C6">
        <w:t>(even</w:t>
      </w:r>
      <w:r w:rsidR="004544C6">
        <w:rPr>
          <w:spacing w:val="-2"/>
        </w:rPr>
        <w:t xml:space="preserve"> </w:t>
      </w:r>
      <w:r w:rsidR="004544C6">
        <w:t>if</w:t>
      </w:r>
      <w:r w:rsidR="004544C6">
        <w:rPr>
          <w:spacing w:val="-3"/>
        </w:rPr>
        <w:t xml:space="preserve"> </w:t>
      </w:r>
      <w:r w:rsidR="004544C6">
        <w:t>the award does not include multiple components) with the following exceptions.</w:t>
      </w:r>
    </w:p>
    <w:p w:rsidR="00F717DC" w14:paraId="12D7E904" w14:textId="77777777">
      <w:pPr>
        <w:pStyle w:val="Heading3"/>
        <w:numPr>
          <w:ilvl w:val="2"/>
          <w:numId w:val="24"/>
        </w:numPr>
        <w:tabs>
          <w:tab w:val="left" w:pos="937"/>
        </w:tabs>
        <w:ind w:hanging="722"/>
      </w:pPr>
      <w:bookmarkStart w:id="345" w:name="7.6.1_Overall"/>
      <w:bookmarkStart w:id="346" w:name="_bookmark193"/>
      <w:bookmarkEnd w:id="345"/>
      <w:bookmarkEnd w:id="346"/>
      <w:r>
        <w:rPr>
          <w:spacing w:val="-2"/>
        </w:rPr>
        <w:t>Overall</w:t>
      </w:r>
    </w:p>
    <w:p w:rsidR="00F717DC" w14:paraId="0012E9EA" w14:textId="77777777">
      <w:pPr>
        <w:pStyle w:val="ListParagraph"/>
        <w:numPr>
          <w:ilvl w:val="1"/>
          <w:numId w:val="14"/>
        </w:numPr>
        <w:tabs>
          <w:tab w:val="left" w:pos="618"/>
        </w:tabs>
        <w:spacing w:before="119"/>
        <w:ind w:hanging="403"/>
        <w:rPr>
          <w:b/>
          <w:i/>
          <w:sz w:val="24"/>
        </w:rPr>
      </w:pPr>
      <w:bookmarkStart w:id="347" w:name="B.1_What_are_the_major_goals_of_the_proj"/>
      <w:bookmarkEnd w:id="347"/>
      <w:r>
        <w:rPr>
          <w:b/>
          <w:i/>
          <w:sz w:val="24"/>
        </w:rPr>
        <w:t>What</w:t>
      </w:r>
      <w:r>
        <w:rPr>
          <w:b/>
          <w:i/>
          <w:spacing w:val="-3"/>
          <w:sz w:val="24"/>
        </w:rPr>
        <w:t xml:space="preserve"> </w:t>
      </w:r>
      <w:r>
        <w:rPr>
          <w:b/>
          <w:i/>
          <w:sz w:val="24"/>
        </w:rPr>
        <w:t>are</w:t>
      </w:r>
      <w:r>
        <w:rPr>
          <w:b/>
          <w:i/>
          <w:spacing w:val="-3"/>
          <w:sz w:val="24"/>
        </w:rPr>
        <w:t xml:space="preserve"> </w:t>
      </w:r>
      <w:r>
        <w:rPr>
          <w:b/>
          <w:i/>
          <w:sz w:val="24"/>
        </w:rPr>
        <w:t>the</w:t>
      </w:r>
      <w:r>
        <w:rPr>
          <w:b/>
          <w:i/>
          <w:spacing w:val="-2"/>
          <w:sz w:val="24"/>
        </w:rPr>
        <w:t xml:space="preserve"> </w:t>
      </w:r>
      <w:r>
        <w:rPr>
          <w:b/>
          <w:i/>
          <w:sz w:val="24"/>
        </w:rPr>
        <w:t>major</w:t>
      </w:r>
      <w:r>
        <w:rPr>
          <w:b/>
          <w:i/>
          <w:spacing w:val="-4"/>
          <w:sz w:val="24"/>
        </w:rPr>
        <w:t xml:space="preserve"> </w:t>
      </w:r>
      <w:r>
        <w:rPr>
          <w:b/>
          <w:i/>
          <w:sz w:val="24"/>
        </w:rPr>
        <w:t>goals</w:t>
      </w:r>
      <w:r>
        <w:rPr>
          <w:b/>
          <w:i/>
          <w:spacing w:val="-1"/>
          <w:sz w:val="24"/>
        </w:rPr>
        <w:t xml:space="preserve"> </w:t>
      </w:r>
      <w:r>
        <w:rPr>
          <w:b/>
          <w:i/>
          <w:sz w:val="24"/>
        </w:rPr>
        <w:t>of</w:t>
      </w:r>
      <w:r>
        <w:rPr>
          <w:b/>
          <w:i/>
          <w:spacing w:val="-2"/>
          <w:sz w:val="24"/>
        </w:rPr>
        <w:t xml:space="preserve"> </w:t>
      </w:r>
      <w:r>
        <w:rPr>
          <w:b/>
          <w:i/>
          <w:sz w:val="24"/>
        </w:rPr>
        <w:t>the</w:t>
      </w:r>
      <w:r>
        <w:rPr>
          <w:b/>
          <w:i/>
          <w:spacing w:val="-18"/>
          <w:sz w:val="24"/>
        </w:rPr>
        <w:t xml:space="preserve"> </w:t>
      </w:r>
      <w:r>
        <w:rPr>
          <w:b/>
          <w:i/>
          <w:spacing w:val="-2"/>
          <w:sz w:val="24"/>
        </w:rPr>
        <w:t>project?</w:t>
      </w:r>
    </w:p>
    <w:p w:rsidR="00F717DC" w14:paraId="70A476F8" w14:textId="77777777">
      <w:pPr>
        <w:pStyle w:val="BodyText"/>
      </w:pPr>
      <w:r>
        <w:t>Emphasize</w:t>
      </w:r>
      <w:r>
        <w:rPr>
          <w:spacing w:val="-3"/>
        </w:rPr>
        <w:t xml:space="preserve"> </w:t>
      </w:r>
      <w:r>
        <w:t>the</w:t>
      </w:r>
      <w:r>
        <w:rPr>
          <w:spacing w:val="-3"/>
        </w:rPr>
        <w:t xml:space="preserve"> </w:t>
      </w:r>
      <w:r>
        <w:t>synergy,</w:t>
      </w:r>
      <w:r>
        <w:rPr>
          <w:spacing w:val="-3"/>
        </w:rPr>
        <w:t xml:space="preserve"> </w:t>
      </w:r>
      <w:r>
        <w:t>collaboration</w:t>
      </w:r>
      <w:r>
        <w:rPr>
          <w:spacing w:val="-1"/>
        </w:rPr>
        <w:t xml:space="preserve"> </w:t>
      </w:r>
      <w:r>
        <w:t>and</w:t>
      </w:r>
      <w:r>
        <w:rPr>
          <w:spacing w:val="-2"/>
        </w:rPr>
        <w:t xml:space="preserve"> </w:t>
      </w:r>
      <w:r>
        <w:t>integration</w:t>
      </w:r>
      <w:r>
        <w:rPr>
          <w:spacing w:val="-2"/>
        </w:rPr>
        <w:t xml:space="preserve"> </w:t>
      </w:r>
      <w:r>
        <w:t>of</w:t>
      </w:r>
      <w:r>
        <w:rPr>
          <w:spacing w:val="-3"/>
        </w:rPr>
        <w:t xml:space="preserve"> </w:t>
      </w:r>
      <w:r>
        <w:t>major</w:t>
      </w:r>
      <w:r>
        <w:rPr>
          <w:spacing w:val="-3"/>
        </w:rPr>
        <w:t xml:space="preserve"> </w:t>
      </w:r>
      <w:r>
        <w:t>activities</w:t>
      </w:r>
      <w:r>
        <w:rPr>
          <w:spacing w:val="-2"/>
        </w:rPr>
        <w:t xml:space="preserve"> </w:t>
      </w:r>
      <w:r>
        <w:t>of</w:t>
      </w:r>
      <w:r>
        <w:rPr>
          <w:spacing w:val="-3"/>
        </w:rPr>
        <w:t xml:space="preserve"> </w:t>
      </w:r>
      <w:r>
        <w:t>the</w:t>
      </w:r>
      <w:r>
        <w:rPr>
          <w:spacing w:val="-3"/>
        </w:rPr>
        <w:t xml:space="preserve"> </w:t>
      </w:r>
      <w:r>
        <w:t>project.</w:t>
      </w:r>
      <w:r>
        <w:rPr>
          <w:spacing w:val="-1"/>
        </w:rPr>
        <w:t xml:space="preserve"> </w:t>
      </w:r>
      <w:r>
        <w:t>Report</w:t>
      </w:r>
      <w:r>
        <w:rPr>
          <w:spacing w:val="-2"/>
        </w:rPr>
        <w:t xml:space="preserve"> </w:t>
      </w:r>
      <w:r>
        <w:t>the</w:t>
      </w:r>
      <w:r>
        <w:rPr>
          <w:spacing w:val="-3"/>
        </w:rPr>
        <w:t xml:space="preserve"> </w:t>
      </w:r>
      <w:r>
        <w:t>major goals specific to an individual component under that component.</w:t>
      </w:r>
    </w:p>
    <w:p w:rsidR="00F717DC" w14:paraId="7074F470" w14:textId="77777777">
      <w:pPr>
        <w:pStyle w:val="ListParagraph"/>
        <w:numPr>
          <w:ilvl w:val="1"/>
          <w:numId w:val="14"/>
        </w:numPr>
        <w:tabs>
          <w:tab w:val="left" w:pos="618"/>
        </w:tabs>
        <w:ind w:hanging="403"/>
        <w:rPr>
          <w:b/>
          <w:i/>
          <w:sz w:val="24"/>
        </w:rPr>
      </w:pPr>
      <w:bookmarkStart w:id="348" w:name="B.2_What_was_accomplished_under_these_go"/>
      <w:bookmarkEnd w:id="348"/>
      <w:r>
        <w:rPr>
          <w:b/>
          <w:i/>
          <w:sz w:val="24"/>
        </w:rPr>
        <w:t>What</w:t>
      </w:r>
      <w:r>
        <w:rPr>
          <w:b/>
          <w:i/>
          <w:spacing w:val="-5"/>
          <w:sz w:val="24"/>
        </w:rPr>
        <w:t xml:space="preserve"> </w:t>
      </w:r>
      <w:r>
        <w:rPr>
          <w:b/>
          <w:i/>
          <w:sz w:val="24"/>
        </w:rPr>
        <w:t>was</w:t>
      </w:r>
      <w:r>
        <w:rPr>
          <w:b/>
          <w:i/>
          <w:spacing w:val="-5"/>
          <w:sz w:val="24"/>
        </w:rPr>
        <w:t xml:space="preserve"> </w:t>
      </w:r>
      <w:r>
        <w:rPr>
          <w:b/>
          <w:i/>
          <w:sz w:val="24"/>
        </w:rPr>
        <w:t>accomplished</w:t>
      </w:r>
      <w:r>
        <w:rPr>
          <w:b/>
          <w:i/>
          <w:spacing w:val="-4"/>
          <w:sz w:val="24"/>
        </w:rPr>
        <w:t xml:space="preserve"> </w:t>
      </w:r>
      <w:r>
        <w:rPr>
          <w:b/>
          <w:i/>
          <w:sz w:val="24"/>
        </w:rPr>
        <w:t>under</w:t>
      </w:r>
      <w:r>
        <w:rPr>
          <w:b/>
          <w:i/>
          <w:spacing w:val="-4"/>
          <w:sz w:val="24"/>
        </w:rPr>
        <w:t xml:space="preserve"> </w:t>
      </w:r>
      <w:r>
        <w:rPr>
          <w:b/>
          <w:i/>
          <w:sz w:val="24"/>
        </w:rPr>
        <w:t>these</w:t>
      </w:r>
      <w:r>
        <w:rPr>
          <w:b/>
          <w:i/>
          <w:spacing w:val="-12"/>
          <w:sz w:val="24"/>
        </w:rPr>
        <w:t xml:space="preserve"> </w:t>
      </w:r>
      <w:r>
        <w:rPr>
          <w:b/>
          <w:i/>
          <w:spacing w:val="-2"/>
          <w:sz w:val="24"/>
        </w:rPr>
        <w:t>goals?</w:t>
      </w:r>
    </w:p>
    <w:p w:rsidR="00F717DC" w14:paraId="51D26D57" w14:textId="77777777">
      <w:pPr>
        <w:pStyle w:val="BodyText"/>
        <w:ind w:right="731"/>
      </w:pPr>
      <w:r>
        <w:t>For</w:t>
      </w:r>
      <w:r>
        <w:rPr>
          <w:spacing w:val="-4"/>
        </w:rPr>
        <w:t xml:space="preserve"> </w:t>
      </w:r>
      <w:r>
        <w:t>this</w:t>
      </w:r>
      <w:r>
        <w:rPr>
          <w:spacing w:val="-3"/>
        </w:rPr>
        <w:t xml:space="preserve"> </w:t>
      </w:r>
      <w:r>
        <w:t>reporting</w:t>
      </w:r>
      <w:r>
        <w:rPr>
          <w:spacing w:val="-3"/>
        </w:rPr>
        <w:t xml:space="preserve"> </w:t>
      </w:r>
      <w:r>
        <w:t>period</w:t>
      </w:r>
      <w:r>
        <w:rPr>
          <w:spacing w:val="-3"/>
        </w:rPr>
        <w:t xml:space="preserve"> </w:t>
      </w:r>
      <w:r>
        <w:t>describe</w:t>
      </w:r>
      <w:r>
        <w:rPr>
          <w:spacing w:val="-4"/>
        </w:rPr>
        <w:t xml:space="preserve"> </w:t>
      </w:r>
      <w:r>
        <w:t>for</w:t>
      </w:r>
      <w:r>
        <w:rPr>
          <w:spacing w:val="-4"/>
        </w:rPr>
        <w:t xml:space="preserve"> </w:t>
      </w:r>
      <w:r>
        <w:t>the</w:t>
      </w:r>
      <w:r>
        <w:rPr>
          <w:spacing w:val="-4"/>
        </w:rPr>
        <w:t xml:space="preserve"> </w:t>
      </w:r>
      <w:r>
        <w:t>overall</w:t>
      </w:r>
      <w:r>
        <w:rPr>
          <w:spacing w:val="-2"/>
        </w:rPr>
        <w:t xml:space="preserve"> </w:t>
      </w:r>
      <w:r>
        <w:t>award:</w:t>
      </w:r>
      <w:r>
        <w:rPr>
          <w:spacing w:val="-3"/>
        </w:rPr>
        <w:t xml:space="preserve"> </w:t>
      </w:r>
      <w:r>
        <w:t>1)</w:t>
      </w:r>
      <w:r>
        <w:rPr>
          <w:spacing w:val="-4"/>
        </w:rPr>
        <w:t xml:space="preserve"> </w:t>
      </w:r>
      <w:r>
        <w:t>major</w:t>
      </w:r>
      <w:r>
        <w:rPr>
          <w:spacing w:val="-2"/>
        </w:rPr>
        <w:t xml:space="preserve"> </w:t>
      </w:r>
      <w:r>
        <w:t>activities;</w:t>
      </w:r>
      <w:r>
        <w:rPr>
          <w:spacing w:val="-3"/>
        </w:rPr>
        <w:t xml:space="preserve"> </w:t>
      </w:r>
      <w:r>
        <w:t>2)</w:t>
      </w:r>
      <w:r>
        <w:rPr>
          <w:spacing w:val="-4"/>
        </w:rPr>
        <w:t xml:space="preserve"> </w:t>
      </w:r>
      <w:r>
        <w:t>significant</w:t>
      </w:r>
      <w:r>
        <w:rPr>
          <w:spacing w:val="-2"/>
        </w:rPr>
        <w:t xml:space="preserve"> </w:t>
      </w:r>
      <w:r>
        <w:t>results, including major findings, developments, or conclusions (both positive and negative), and 3) key outcomes or other achievements. Include a discussion of stated goals not met. Report the accomplishments of individual projects and cores under that component.</w:t>
      </w:r>
    </w:p>
    <w:p w:rsidR="00F717DC" w14:paraId="10B977CD" w14:textId="77777777">
      <w:pPr>
        <w:pStyle w:val="ListParagraph"/>
        <w:numPr>
          <w:ilvl w:val="1"/>
          <w:numId w:val="14"/>
        </w:numPr>
        <w:tabs>
          <w:tab w:val="left" w:pos="618"/>
        </w:tabs>
        <w:spacing w:before="121"/>
        <w:ind w:left="215" w:right="481" w:firstLine="0"/>
        <w:rPr>
          <w:b/>
          <w:i/>
          <w:sz w:val="24"/>
        </w:rPr>
      </w:pPr>
      <w:bookmarkStart w:id="349" w:name="B.3_Is_there_one_or_more_Revision_associ"/>
      <w:bookmarkEnd w:id="349"/>
      <w:r>
        <w:rPr>
          <w:b/>
          <w:i/>
          <w:sz w:val="24"/>
        </w:rPr>
        <w:t>Is</w:t>
      </w:r>
      <w:r>
        <w:rPr>
          <w:b/>
          <w:i/>
          <w:spacing w:val="-8"/>
          <w:sz w:val="24"/>
        </w:rPr>
        <w:t xml:space="preserve"> </w:t>
      </w:r>
      <w:r>
        <w:rPr>
          <w:b/>
          <w:i/>
          <w:sz w:val="24"/>
        </w:rPr>
        <w:t>there</w:t>
      </w:r>
      <w:r>
        <w:rPr>
          <w:b/>
          <w:i/>
          <w:spacing w:val="-11"/>
          <w:sz w:val="24"/>
        </w:rPr>
        <w:t xml:space="preserve"> </w:t>
      </w:r>
      <w:r>
        <w:rPr>
          <w:b/>
          <w:i/>
          <w:sz w:val="24"/>
        </w:rPr>
        <w:t>one</w:t>
      </w:r>
      <w:r>
        <w:rPr>
          <w:b/>
          <w:i/>
          <w:spacing w:val="-9"/>
          <w:sz w:val="24"/>
        </w:rPr>
        <w:t xml:space="preserve"> </w:t>
      </w:r>
      <w:r>
        <w:rPr>
          <w:b/>
          <w:i/>
          <w:sz w:val="24"/>
        </w:rPr>
        <w:t>or</w:t>
      </w:r>
      <w:r>
        <w:rPr>
          <w:b/>
          <w:i/>
          <w:spacing w:val="-12"/>
          <w:sz w:val="24"/>
        </w:rPr>
        <w:t xml:space="preserve"> </w:t>
      </w:r>
      <w:r>
        <w:rPr>
          <w:b/>
          <w:i/>
          <w:sz w:val="24"/>
        </w:rPr>
        <w:t>more</w:t>
      </w:r>
      <w:r>
        <w:rPr>
          <w:b/>
          <w:i/>
          <w:spacing w:val="-6"/>
          <w:sz w:val="24"/>
        </w:rPr>
        <w:t xml:space="preserve"> </w:t>
      </w:r>
      <w:r>
        <w:rPr>
          <w:b/>
          <w:i/>
          <w:sz w:val="24"/>
        </w:rPr>
        <w:t>Revision</w:t>
      </w:r>
      <w:r>
        <w:rPr>
          <w:b/>
          <w:i/>
          <w:spacing w:val="-6"/>
          <w:sz w:val="24"/>
        </w:rPr>
        <w:t xml:space="preserve"> </w:t>
      </w:r>
      <w:r>
        <w:rPr>
          <w:b/>
          <w:i/>
          <w:sz w:val="24"/>
        </w:rPr>
        <w:t>associated</w:t>
      </w:r>
      <w:r>
        <w:rPr>
          <w:b/>
          <w:i/>
          <w:spacing w:val="-11"/>
          <w:sz w:val="24"/>
        </w:rPr>
        <w:t xml:space="preserve"> </w:t>
      </w:r>
      <w:r>
        <w:rPr>
          <w:b/>
          <w:i/>
          <w:sz w:val="24"/>
        </w:rPr>
        <w:t>with</w:t>
      </w:r>
      <w:r>
        <w:rPr>
          <w:b/>
          <w:i/>
          <w:spacing w:val="-9"/>
          <w:sz w:val="24"/>
        </w:rPr>
        <w:t xml:space="preserve"> </w:t>
      </w:r>
      <w:r>
        <w:rPr>
          <w:b/>
          <w:i/>
          <w:sz w:val="24"/>
        </w:rPr>
        <w:t>this</w:t>
      </w:r>
      <w:r>
        <w:rPr>
          <w:b/>
          <w:i/>
          <w:spacing w:val="-5"/>
          <w:sz w:val="24"/>
        </w:rPr>
        <w:t xml:space="preserve"> </w:t>
      </w:r>
      <w:r>
        <w:rPr>
          <w:b/>
          <w:i/>
          <w:sz w:val="24"/>
        </w:rPr>
        <w:t>award</w:t>
      </w:r>
      <w:r>
        <w:rPr>
          <w:b/>
          <w:i/>
          <w:spacing w:val="-7"/>
          <w:sz w:val="24"/>
        </w:rPr>
        <w:t xml:space="preserve"> </w:t>
      </w:r>
      <w:r>
        <w:rPr>
          <w:b/>
          <w:i/>
          <w:sz w:val="24"/>
        </w:rPr>
        <w:t>or</w:t>
      </w:r>
      <w:r>
        <w:rPr>
          <w:b/>
          <w:i/>
          <w:spacing w:val="-6"/>
          <w:sz w:val="24"/>
        </w:rPr>
        <w:t xml:space="preserve"> </w:t>
      </w:r>
      <w:r>
        <w:rPr>
          <w:b/>
          <w:i/>
          <w:sz w:val="24"/>
        </w:rPr>
        <w:t>a</w:t>
      </w:r>
      <w:r>
        <w:rPr>
          <w:b/>
          <w:i/>
          <w:spacing w:val="-11"/>
          <w:sz w:val="24"/>
        </w:rPr>
        <w:t xml:space="preserve"> </w:t>
      </w:r>
      <w:r>
        <w:rPr>
          <w:b/>
          <w:i/>
          <w:sz w:val="24"/>
        </w:rPr>
        <w:t>project</w:t>
      </w:r>
      <w:r>
        <w:rPr>
          <w:b/>
          <w:i/>
          <w:spacing w:val="-7"/>
          <w:sz w:val="24"/>
        </w:rPr>
        <w:t xml:space="preserve"> </w:t>
      </w:r>
      <w:r>
        <w:rPr>
          <w:b/>
          <w:i/>
          <w:sz w:val="24"/>
        </w:rPr>
        <w:t>under</w:t>
      </w:r>
      <w:r>
        <w:rPr>
          <w:b/>
          <w:i/>
          <w:spacing w:val="-5"/>
          <w:sz w:val="24"/>
        </w:rPr>
        <w:t xml:space="preserve"> </w:t>
      </w:r>
      <w:r>
        <w:rPr>
          <w:b/>
          <w:i/>
          <w:sz w:val="24"/>
        </w:rPr>
        <w:t>this</w:t>
      </w:r>
      <w:r>
        <w:rPr>
          <w:b/>
          <w:i/>
          <w:spacing w:val="-9"/>
          <w:sz w:val="24"/>
        </w:rPr>
        <w:t xml:space="preserve"> </w:t>
      </w:r>
      <w:r>
        <w:rPr>
          <w:b/>
          <w:i/>
          <w:sz w:val="24"/>
        </w:rPr>
        <w:t>award</w:t>
      </w:r>
      <w:r>
        <w:rPr>
          <w:b/>
          <w:i/>
          <w:spacing w:val="-8"/>
          <w:sz w:val="24"/>
        </w:rPr>
        <w:t xml:space="preserve"> </w:t>
      </w:r>
      <w:r>
        <w:rPr>
          <w:b/>
          <w:i/>
          <w:sz w:val="24"/>
        </w:rPr>
        <w:t>for</w:t>
      </w:r>
      <w:r>
        <w:rPr>
          <w:b/>
          <w:i/>
          <w:spacing w:val="-10"/>
          <w:sz w:val="24"/>
        </w:rPr>
        <w:t xml:space="preserve"> </w:t>
      </w:r>
      <w:r>
        <w:rPr>
          <w:b/>
          <w:i/>
          <w:sz w:val="24"/>
        </w:rPr>
        <w:t>which reporting is required?</w:t>
      </w:r>
    </w:p>
    <w:p w:rsidR="00F717DC" w14:paraId="3635BB1B" w14:textId="77777777">
      <w:pPr>
        <w:pStyle w:val="BodyText"/>
      </w:pPr>
      <w:r>
        <w:t>If</w:t>
      </w:r>
      <w:r>
        <w:rPr>
          <w:spacing w:val="-14"/>
        </w:rPr>
        <w:t xml:space="preserve"> </w:t>
      </w:r>
      <w:r>
        <w:t>the</w:t>
      </w:r>
      <w:r>
        <w:rPr>
          <w:spacing w:val="-7"/>
        </w:rPr>
        <w:t xml:space="preserve"> </w:t>
      </w:r>
      <w:r>
        <w:t>Revision</w:t>
      </w:r>
      <w:r>
        <w:rPr>
          <w:spacing w:val="-5"/>
        </w:rPr>
        <w:t xml:space="preserve"> </w:t>
      </w:r>
      <w:r>
        <w:t>is</w:t>
      </w:r>
      <w:r>
        <w:rPr>
          <w:spacing w:val="-6"/>
        </w:rPr>
        <w:t xml:space="preserve"> </w:t>
      </w:r>
      <w:r>
        <w:t>associated</w:t>
      </w:r>
      <w:r>
        <w:rPr>
          <w:spacing w:val="-9"/>
        </w:rPr>
        <w:t xml:space="preserve"> </w:t>
      </w:r>
      <w:r>
        <w:t>with</w:t>
      </w:r>
      <w:r>
        <w:rPr>
          <w:spacing w:val="-5"/>
        </w:rPr>
        <w:t xml:space="preserve"> </w:t>
      </w:r>
      <w:r>
        <w:t>a</w:t>
      </w:r>
      <w:r>
        <w:rPr>
          <w:spacing w:val="-11"/>
        </w:rPr>
        <w:t xml:space="preserve"> </w:t>
      </w:r>
      <w:r>
        <w:t>specific</w:t>
      </w:r>
      <w:r>
        <w:rPr>
          <w:spacing w:val="-9"/>
        </w:rPr>
        <w:t xml:space="preserve"> </w:t>
      </w:r>
      <w:r>
        <w:t>project</w:t>
      </w:r>
      <w:r>
        <w:rPr>
          <w:spacing w:val="-5"/>
        </w:rPr>
        <w:t xml:space="preserve"> </w:t>
      </w:r>
      <w:r>
        <w:t>or</w:t>
      </w:r>
      <w:r>
        <w:rPr>
          <w:spacing w:val="-9"/>
        </w:rPr>
        <w:t xml:space="preserve"> </w:t>
      </w:r>
      <w:r>
        <w:t>core,</w:t>
      </w:r>
      <w:r>
        <w:rPr>
          <w:spacing w:val="-5"/>
        </w:rPr>
        <w:t xml:space="preserve"> </w:t>
      </w:r>
      <w:r>
        <w:t>identify</w:t>
      </w:r>
      <w:r>
        <w:rPr>
          <w:spacing w:val="-15"/>
        </w:rPr>
        <w:t xml:space="preserve"> </w:t>
      </w:r>
      <w:r>
        <w:t>the</w:t>
      </w:r>
      <w:r>
        <w:rPr>
          <w:spacing w:val="-4"/>
        </w:rPr>
        <w:t xml:space="preserve"> </w:t>
      </w:r>
      <w:r>
        <w:rPr>
          <w:spacing w:val="-2"/>
        </w:rPr>
        <w:t>component.</w:t>
      </w:r>
    </w:p>
    <w:p w:rsidR="00F717DC" w14:paraId="4657C729" w14:textId="77777777">
      <w:pPr>
        <w:pStyle w:val="ListParagraph"/>
        <w:numPr>
          <w:ilvl w:val="1"/>
          <w:numId w:val="17"/>
        </w:numPr>
        <w:tabs>
          <w:tab w:val="left" w:pos="618"/>
        </w:tabs>
        <w:ind w:hanging="403"/>
        <w:rPr>
          <w:b/>
          <w:i/>
          <w:sz w:val="24"/>
        </w:rPr>
      </w:pPr>
      <w:r>
        <w:rPr>
          <w:b/>
          <w:i/>
          <w:sz w:val="24"/>
        </w:rPr>
        <w:t>How</w:t>
      </w:r>
      <w:r>
        <w:rPr>
          <w:b/>
          <w:i/>
          <w:spacing w:val="-10"/>
          <w:sz w:val="24"/>
        </w:rPr>
        <w:t xml:space="preserve"> </w:t>
      </w:r>
      <w:r>
        <w:rPr>
          <w:b/>
          <w:i/>
          <w:sz w:val="24"/>
        </w:rPr>
        <w:t>have</w:t>
      </w:r>
      <w:r>
        <w:rPr>
          <w:b/>
          <w:i/>
          <w:spacing w:val="-11"/>
          <w:sz w:val="24"/>
        </w:rPr>
        <w:t xml:space="preserve"> </w:t>
      </w:r>
      <w:r>
        <w:rPr>
          <w:b/>
          <w:i/>
          <w:sz w:val="24"/>
        </w:rPr>
        <w:t>the</w:t>
      </w:r>
      <w:r>
        <w:rPr>
          <w:b/>
          <w:i/>
          <w:spacing w:val="-10"/>
          <w:sz w:val="24"/>
        </w:rPr>
        <w:t xml:space="preserve"> </w:t>
      </w:r>
      <w:r>
        <w:rPr>
          <w:b/>
          <w:i/>
          <w:sz w:val="24"/>
        </w:rPr>
        <w:t>results</w:t>
      </w:r>
      <w:r>
        <w:rPr>
          <w:b/>
          <w:i/>
          <w:spacing w:val="-15"/>
          <w:sz w:val="24"/>
        </w:rPr>
        <w:t xml:space="preserve"> </w:t>
      </w:r>
      <w:r>
        <w:rPr>
          <w:b/>
          <w:i/>
          <w:sz w:val="24"/>
        </w:rPr>
        <w:t>been</w:t>
      </w:r>
      <w:r>
        <w:rPr>
          <w:b/>
          <w:i/>
          <w:spacing w:val="-7"/>
          <w:sz w:val="24"/>
        </w:rPr>
        <w:t xml:space="preserve"> </w:t>
      </w:r>
      <w:r>
        <w:rPr>
          <w:b/>
          <w:i/>
          <w:sz w:val="24"/>
        </w:rPr>
        <w:t>disseminated</w:t>
      </w:r>
      <w:r>
        <w:rPr>
          <w:b/>
          <w:i/>
          <w:spacing w:val="-13"/>
          <w:sz w:val="24"/>
        </w:rPr>
        <w:t xml:space="preserve"> </w:t>
      </w:r>
      <w:r>
        <w:rPr>
          <w:b/>
          <w:i/>
          <w:sz w:val="24"/>
        </w:rPr>
        <w:t>to</w:t>
      </w:r>
      <w:r>
        <w:rPr>
          <w:b/>
          <w:i/>
          <w:spacing w:val="-11"/>
          <w:sz w:val="24"/>
        </w:rPr>
        <w:t xml:space="preserve"> </w:t>
      </w:r>
      <w:r>
        <w:rPr>
          <w:b/>
          <w:i/>
          <w:sz w:val="24"/>
        </w:rPr>
        <w:t>communities</w:t>
      </w:r>
      <w:r>
        <w:rPr>
          <w:b/>
          <w:i/>
          <w:spacing w:val="-9"/>
          <w:sz w:val="24"/>
        </w:rPr>
        <w:t xml:space="preserve"> </w:t>
      </w:r>
      <w:r>
        <w:rPr>
          <w:b/>
          <w:i/>
          <w:sz w:val="24"/>
        </w:rPr>
        <w:t>of</w:t>
      </w:r>
      <w:r>
        <w:rPr>
          <w:b/>
          <w:i/>
          <w:spacing w:val="-14"/>
          <w:sz w:val="24"/>
        </w:rPr>
        <w:t xml:space="preserve"> </w:t>
      </w:r>
      <w:r>
        <w:rPr>
          <w:b/>
          <w:i/>
          <w:spacing w:val="-2"/>
          <w:sz w:val="24"/>
        </w:rPr>
        <w:t>interest?</w:t>
      </w:r>
    </w:p>
    <w:p w:rsidR="00F717DC" w14:paraId="30804D42" w14:textId="77777777">
      <w:pPr>
        <w:pStyle w:val="BodyText"/>
      </w:pPr>
      <w:r>
        <w:t>If</w:t>
      </w:r>
      <w:r>
        <w:rPr>
          <w:spacing w:val="-5"/>
        </w:rPr>
        <w:t xml:space="preserve"> </w:t>
      </w:r>
      <w:r>
        <w:t>there</w:t>
      </w:r>
      <w:r>
        <w:rPr>
          <w:spacing w:val="-3"/>
        </w:rPr>
        <w:t xml:space="preserve"> </w:t>
      </w:r>
      <w:r>
        <w:t>are</w:t>
      </w:r>
      <w:r>
        <w:rPr>
          <w:spacing w:val="-5"/>
        </w:rPr>
        <w:t xml:space="preserve"> </w:t>
      </w:r>
      <w:r>
        <w:t>individual</w:t>
      </w:r>
      <w:r>
        <w:rPr>
          <w:spacing w:val="-4"/>
        </w:rPr>
        <w:t xml:space="preserve"> </w:t>
      </w:r>
      <w:r>
        <w:t>projects/cores</w:t>
      </w:r>
      <w:r>
        <w:rPr>
          <w:spacing w:val="-2"/>
        </w:rPr>
        <w:t xml:space="preserve"> </w:t>
      </w:r>
      <w:r>
        <w:t>designed</w:t>
      </w:r>
      <w:r>
        <w:rPr>
          <w:spacing w:val="-3"/>
        </w:rPr>
        <w:t xml:space="preserve"> </w:t>
      </w:r>
      <w:r>
        <w:t>to</w:t>
      </w:r>
      <w:r>
        <w:rPr>
          <w:spacing w:val="-3"/>
        </w:rPr>
        <w:t xml:space="preserve"> </w:t>
      </w:r>
      <w:r>
        <w:t>disseminate</w:t>
      </w:r>
      <w:r>
        <w:rPr>
          <w:spacing w:val="-3"/>
        </w:rPr>
        <w:t xml:space="preserve"> </w:t>
      </w:r>
      <w:r>
        <w:t>information</w:t>
      </w:r>
      <w:r>
        <w:rPr>
          <w:spacing w:val="-3"/>
        </w:rPr>
        <w:t xml:space="preserve"> </w:t>
      </w:r>
      <w:r>
        <w:t>or</w:t>
      </w:r>
      <w:r>
        <w:rPr>
          <w:spacing w:val="-4"/>
        </w:rPr>
        <w:t xml:space="preserve"> </w:t>
      </w:r>
      <w:r>
        <w:t>conduct</w:t>
      </w:r>
      <w:r>
        <w:rPr>
          <w:spacing w:val="-2"/>
        </w:rPr>
        <w:t xml:space="preserve"> </w:t>
      </w:r>
      <w:r>
        <w:t>outreach</w:t>
      </w:r>
      <w:r>
        <w:rPr>
          <w:spacing w:val="-1"/>
        </w:rPr>
        <w:t xml:space="preserve"> </w:t>
      </w:r>
      <w:r>
        <w:t xml:space="preserve">activities, </w:t>
      </w:r>
      <w:bookmarkStart w:id="350" w:name="B.6_What_do_you_plan_to_do_during_the_ne"/>
      <w:bookmarkEnd w:id="350"/>
      <w:r>
        <w:t>report those activities under that component.</w:t>
      </w:r>
    </w:p>
    <w:p w:rsidR="00F717DC" w14:paraId="45209CE4" w14:textId="77777777">
      <w:pPr>
        <w:pStyle w:val="ListParagraph"/>
        <w:numPr>
          <w:ilvl w:val="1"/>
          <w:numId w:val="17"/>
        </w:numPr>
        <w:tabs>
          <w:tab w:val="left" w:pos="618"/>
        </w:tabs>
        <w:ind w:hanging="403"/>
        <w:rPr>
          <w:b/>
          <w:i/>
          <w:sz w:val="24"/>
        </w:rPr>
      </w:pPr>
      <w:r>
        <w:rPr>
          <w:b/>
          <w:i/>
          <w:sz w:val="24"/>
        </w:rPr>
        <w:t>What</w:t>
      </w:r>
      <w:r>
        <w:rPr>
          <w:b/>
          <w:i/>
          <w:spacing w:val="-3"/>
          <w:sz w:val="24"/>
        </w:rPr>
        <w:t xml:space="preserve"> </w:t>
      </w:r>
      <w:r>
        <w:rPr>
          <w:b/>
          <w:i/>
          <w:sz w:val="24"/>
        </w:rPr>
        <w:t>do</w:t>
      </w:r>
      <w:r>
        <w:rPr>
          <w:b/>
          <w:i/>
          <w:spacing w:val="-4"/>
          <w:sz w:val="24"/>
        </w:rPr>
        <w:t xml:space="preserve"> </w:t>
      </w:r>
      <w:r>
        <w:rPr>
          <w:b/>
          <w:i/>
          <w:sz w:val="24"/>
        </w:rPr>
        <w:t>you</w:t>
      </w:r>
      <w:r>
        <w:rPr>
          <w:b/>
          <w:i/>
          <w:spacing w:val="-3"/>
          <w:sz w:val="24"/>
        </w:rPr>
        <w:t xml:space="preserve"> </w:t>
      </w:r>
      <w:r>
        <w:rPr>
          <w:b/>
          <w:i/>
          <w:sz w:val="24"/>
        </w:rPr>
        <w:t>plan</w:t>
      </w:r>
      <w:r>
        <w:rPr>
          <w:b/>
          <w:i/>
          <w:spacing w:val="-2"/>
          <w:sz w:val="24"/>
        </w:rPr>
        <w:t xml:space="preserve"> </w:t>
      </w:r>
      <w:r>
        <w:rPr>
          <w:b/>
          <w:i/>
          <w:sz w:val="24"/>
        </w:rPr>
        <w:t>to</w:t>
      </w:r>
      <w:r>
        <w:rPr>
          <w:b/>
          <w:i/>
          <w:spacing w:val="-5"/>
          <w:sz w:val="24"/>
        </w:rPr>
        <w:t xml:space="preserve"> </w:t>
      </w:r>
      <w:r>
        <w:rPr>
          <w:b/>
          <w:i/>
          <w:sz w:val="24"/>
        </w:rPr>
        <w:t>do</w:t>
      </w:r>
      <w:r>
        <w:rPr>
          <w:b/>
          <w:i/>
          <w:spacing w:val="-3"/>
          <w:sz w:val="24"/>
        </w:rPr>
        <w:t xml:space="preserve"> </w:t>
      </w:r>
      <w:r>
        <w:rPr>
          <w:b/>
          <w:i/>
          <w:sz w:val="24"/>
        </w:rPr>
        <w:t>during</w:t>
      </w:r>
      <w:r>
        <w:rPr>
          <w:b/>
          <w:i/>
          <w:spacing w:val="-2"/>
          <w:sz w:val="24"/>
        </w:rPr>
        <w:t xml:space="preserve"> </w:t>
      </w:r>
      <w:r>
        <w:rPr>
          <w:b/>
          <w:i/>
          <w:sz w:val="24"/>
        </w:rPr>
        <w:t>the</w:t>
      </w:r>
      <w:r>
        <w:rPr>
          <w:b/>
          <w:i/>
          <w:spacing w:val="-3"/>
          <w:sz w:val="24"/>
        </w:rPr>
        <w:t xml:space="preserve"> </w:t>
      </w:r>
      <w:r>
        <w:rPr>
          <w:b/>
          <w:i/>
          <w:sz w:val="24"/>
        </w:rPr>
        <w:t>next</w:t>
      </w:r>
      <w:r>
        <w:rPr>
          <w:b/>
          <w:i/>
          <w:spacing w:val="-3"/>
          <w:sz w:val="24"/>
        </w:rPr>
        <w:t xml:space="preserve"> </w:t>
      </w:r>
      <w:r>
        <w:rPr>
          <w:b/>
          <w:i/>
          <w:sz w:val="24"/>
        </w:rPr>
        <w:t>reporting</w:t>
      </w:r>
      <w:r>
        <w:rPr>
          <w:b/>
          <w:i/>
          <w:spacing w:val="-3"/>
          <w:sz w:val="24"/>
        </w:rPr>
        <w:t xml:space="preserve"> </w:t>
      </w:r>
      <w:r>
        <w:rPr>
          <w:b/>
          <w:i/>
          <w:sz w:val="24"/>
        </w:rPr>
        <w:t>period</w:t>
      </w:r>
      <w:r>
        <w:rPr>
          <w:b/>
          <w:i/>
          <w:spacing w:val="-2"/>
          <w:sz w:val="24"/>
        </w:rPr>
        <w:t xml:space="preserve"> </w:t>
      </w:r>
      <w:r>
        <w:rPr>
          <w:b/>
          <w:i/>
          <w:sz w:val="24"/>
        </w:rPr>
        <w:t>to</w:t>
      </w:r>
      <w:r>
        <w:rPr>
          <w:b/>
          <w:i/>
          <w:spacing w:val="-2"/>
          <w:sz w:val="24"/>
        </w:rPr>
        <w:t xml:space="preserve"> </w:t>
      </w:r>
      <w:r>
        <w:rPr>
          <w:b/>
          <w:i/>
          <w:sz w:val="24"/>
        </w:rPr>
        <w:t>accomplish</w:t>
      </w:r>
      <w:r>
        <w:rPr>
          <w:b/>
          <w:i/>
          <w:spacing w:val="-2"/>
          <w:sz w:val="24"/>
        </w:rPr>
        <w:t xml:space="preserve"> thegoals?</w:t>
      </w:r>
    </w:p>
    <w:p w:rsidR="00F717DC" w14:paraId="0F2FAE59" w14:textId="77777777">
      <w:pPr>
        <w:pStyle w:val="BodyText"/>
      </w:pPr>
      <w:r>
        <w:t>Report</w:t>
      </w:r>
      <w:r>
        <w:rPr>
          <w:spacing w:val="-2"/>
        </w:rPr>
        <w:t xml:space="preserve"> </w:t>
      </w:r>
      <w:r>
        <w:t>goals</w:t>
      </w:r>
      <w:r>
        <w:rPr>
          <w:spacing w:val="-1"/>
        </w:rPr>
        <w:t xml:space="preserve"> </w:t>
      </w:r>
      <w:r>
        <w:t>and</w:t>
      </w:r>
      <w:r>
        <w:rPr>
          <w:spacing w:val="-1"/>
        </w:rPr>
        <w:t xml:space="preserve"> </w:t>
      </w:r>
      <w:r>
        <w:t>objectives</w:t>
      </w:r>
      <w:r>
        <w:rPr>
          <w:spacing w:val="-1"/>
        </w:rPr>
        <w:t xml:space="preserve"> </w:t>
      </w:r>
      <w:r>
        <w:t>of</w:t>
      </w:r>
      <w:r>
        <w:rPr>
          <w:spacing w:val="-2"/>
        </w:rPr>
        <w:t xml:space="preserve"> </w:t>
      </w:r>
      <w:r>
        <w:t>individual</w:t>
      </w:r>
      <w:r>
        <w:rPr>
          <w:spacing w:val="-2"/>
        </w:rPr>
        <w:t xml:space="preserve"> </w:t>
      </w:r>
      <w:r>
        <w:t>projects</w:t>
      </w:r>
      <w:r>
        <w:rPr>
          <w:spacing w:val="2"/>
        </w:rPr>
        <w:t xml:space="preserve"> </w:t>
      </w:r>
      <w:r>
        <w:t>or</w:t>
      </w:r>
      <w:r>
        <w:rPr>
          <w:spacing w:val="-2"/>
        </w:rPr>
        <w:t xml:space="preserve"> </w:t>
      </w:r>
      <w:r>
        <w:t>cores</w:t>
      </w:r>
      <w:r>
        <w:rPr>
          <w:spacing w:val="-1"/>
        </w:rPr>
        <w:t xml:space="preserve"> </w:t>
      </w:r>
      <w:r>
        <w:t>under</w:t>
      </w:r>
      <w:r>
        <w:rPr>
          <w:spacing w:val="-2"/>
        </w:rPr>
        <w:t xml:space="preserve"> </w:t>
      </w:r>
      <w:r>
        <w:t>that</w:t>
      </w:r>
      <w:r>
        <w:rPr>
          <w:spacing w:val="-2"/>
        </w:rPr>
        <w:t xml:space="preserve"> component.</w:t>
      </w:r>
    </w:p>
    <w:p w:rsidR="00F717DC" w14:paraId="334045CE" w14:textId="77777777">
      <w:pPr>
        <w:pStyle w:val="ListParagraph"/>
        <w:numPr>
          <w:ilvl w:val="2"/>
          <w:numId w:val="13"/>
        </w:numPr>
        <w:tabs>
          <w:tab w:val="left" w:pos="798"/>
        </w:tabs>
        <w:ind w:hanging="583"/>
        <w:rPr>
          <w:b/>
          <w:i/>
          <w:sz w:val="24"/>
        </w:rPr>
      </w:pPr>
      <w:bookmarkStart w:id="351" w:name="C.5.a_Other_products"/>
      <w:bookmarkEnd w:id="351"/>
      <w:r>
        <w:rPr>
          <w:b/>
          <w:i/>
          <w:sz w:val="24"/>
        </w:rPr>
        <w:t>Other</w:t>
      </w:r>
      <w:r>
        <w:rPr>
          <w:b/>
          <w:i/>
          <w:spacing w:val="-11"/>
          <w:sz w:val="24"/>
        </w:rPr>
        <w:t xml:space="preserve"> </w:t>
      </w:r>
      <w:r>
        <w:rPr>
          <w:b/>
          <w:i/>
          <w:spacing w:val="-2"/>
          <w:sz w:val="24"/>
        </w:rPr>
        <w:t>products</w:t>
      </w:r>
    </w:p>
    <w:p w:rsidR="00F717DC" w14:paraId="43C2AF86" w14:textId="77777777">
      <w:pPr>
        <w:pStyle w:val="BodyText"/>
        <w:ind w:right="731"/>
      </w:pPr>
      <w:r>
        <w:t>Identify</w:t>
      </w:r>
      <w:r>
        <w:rPr>
          <w:spacing w:val="-3"/>
        </w:rPr>
        <w:t xml:space="preserve"> </w:t>
      </w:r>
      <w:r>
        <w:t>any</w:t>
      </w:r>
      <w:r>
        <w:rPr>
          <w:spacing w:val="-4"/>
        </w:rPr>
        <w:t xml:space="preserve"> </w:t>
      </w:r>
      <w:r>
        <w:t>other</w:t>
      </w:r>
      <w:r>
        <w:rPr>
          <w:spacing w:val="-5"/>
        </w:rPr>
        <w:t xml:space="preserve"> </w:t>
      </w:r>
      <w:r>
        <w:t>significant</w:t>
      </w:r>
      <w:r>
        <w:rPr>
          <w:spacing w:val="-2"/>
        </w:rPr>
        <w:t xml:space="preserve"> </w:t>
      </w:r>
      <w:r>
        <w:t>products</w:t>
      </w:r>
      <w:r>
        <w:rPr>
          <w:spacing w:val="-2"/>
        </w:rPr>
        <w:t xml:space="preserve"> </w:t>
      </w:r>
      <w:r>
        <w:t>that</w:t>
      </w:r>
      <w:r>
        <w:rPr>
          <w:spacing w:val="-3"/>
        </w:rPr>
        <w:t xml:space="preserve"> </w:t>
      </w:r>
      <w:r>
        <w:t>were</w:t>
      </w:r>
      <w:r>
        <w:rPr>
          <w:spacing w:val="-5"/>
        </w:rPr>
        <w:t xml:space="preserve"> </w:t>
      </w:r>
      <w:r>
        <w:t>developed</w:t>
      </w:r>
      <w:r>
        <w:rPr>
          <w:spacing w:val="-3"/>
        </w:rPr>
        <w:t xml:space="preserve"> </w:t>
      </w:r>
      <w:r>
        <w:t>under</w:t>
      </w:r>
      <w:r>
        <w:rPr>
          <w:spacing w:val="-4"/>
        </w:rPr>
        <w:t xml:space="preserve"> </w:t>
      </w:r>
      <w:r>
        <w:t>the</w:t>
      </w:r>
      <w:r>
        <w:rPr>
          <w:spacing w:val="-4"/>
        </w:rPr>
        <w:t xml:space="preserve"> </w:t>
      </w:r>
      <w:r>
        <w:t>overall</w:t>
      </w:r>
      <w:r>
        <w:rPr>
          <w:spacing w:val="-2"/>
        </w:rPr>
        <w:t xml:space="preserve"> </w:t>
      </w:r>
      <w:r>
        <w:t>project.</w:t>
      </w:r>
      <w:r>
        <w:rPr>
          <w:spacing w:val="-2"/>
        </w:rPr>
        <w:t xml:space="preserve"> </w:t>
      </w:r>
      <w:r>
        <w:t>Report</w:t>
      </w:r>
      <w:r>
        <w:rPr>
          <w:spacing w:val="-3"/>
        </w:rPr>
        <w:t xml:space="preserve"> </w:t>
      </w:r>
      <w:r>
        <w:t xml:space="preserve">other </w:t>
      </w:r>
      <w:bookmarkStart w:id="352" w:name="C.5.b_Resource_sharing"/>
      <w:bookmarkEnd w:id="352"/>
      <w:r>
        <w:t>products and resources resulting from an individual project or core under that component.</w:t>
      </w:r>
    </w:p>
    <w:p w:rsidR="00F717DC" w14:paraId="1ED490A8" w14:textId="77777777">
      <w:pPr>
        <w:pStyle w:val="ListParagraph"/>
        <w:numPr>
          <w:ilvl w:val="2"/>
          <w:numId w:val="13"/>
        </w:numPr>
        <w:tabs>
          <w:tab w:val="left" w:pos="798"/>
        </w:tabs>
        <w:ind w:hanging="583"/>
        <w:rPr>
          <w:b/>
          <w:i/>
          <w:sz w:val="24"/>
        </w:rPr>
      </w:pPr>
      <w:r>
        <w:rPr>
          <w:b/>
          <w:i/>
          <w:sz w:val="24"/>
        </w:rPr>
        <w:t>Resource</w:t>
      </w:r>
      <w:r>
        <w:rPr>
          <w:b/>
          <w:i/>
          <w:spacing w:val="-14"/>
          <w:sz w:val="24"/>
        </w:rPr>
        <w:t xml:space="preserve"> </w:t>
      </w:r>
      <w:r>
        <w:rPr>
          <w:b/>
          <w:i/>
          <w:spacing w:val="-2"/>
          <w:sz w:val="24"/>
        </w:rPr>
        <w:t>sharing</w:t>
      </w:r>
    </w:p>
    <w:p w:rsidR="00F717DC" w14:paraId="5BBE42DD" w14:textId="77777777">
      <w:pPr>
        <w:pStyle w:val="BodyText"/>
      </w:pPr>
      <w:r>
        <w:t>Report</w:t>
      </w:r>
      <w:r>
        <w:rPr>
          <w:spacing w:val="-1"/>
        </w:rPr>
        <w:t xml:space="preserve"> </w:t>
      </w:r>
      <w:r>
        <w:t>resource</w:t>
      </w:r>
      <w:r>
        <w:rPr>
          <w:spacing w:val="-2"/>
        </w:rPr>
        <w:t xml:space="preserve"> </w:t>
      </w:r>
      <w:r>
        <w:t>sharing for</w:t>
      </w:r>
      <w:r>
        <w:rPr>
          <w:spacing w:val="-2"/>
        </w:rPr>
        <w:t xml:space="preserve"> </w:t>
      </w:r>
      <w:r>
        <w:t>an individual</w:t>
      </w:r>
      <w:r>
        <w:rPr>
          <w:spacing w:val="-1"/>
        </w:rPr>
        <w:t xml:space="preserve"> </w:t>
      </w:r>
      <w:r>
        <w:t>project or</w:t>
      </w:r>
      <w:r>
        <w:rPr>
          <w:spacing w:val="-2"/>
        </w:rPr>
        <w:t xml:space="preserve"> </w:t>
      </w:r>
      <w:r>
        <w:t>core</w:t>
      </w:r>
      <w:r>
        <w:rPr>
          <w:spacing w:val="-3"/>
        </w:rPr>
        <w:t xml:space="preserve"> </w:t>
      </w:r>
      <w:r>
        <w:t>under</w:t>
      </w:r>
      <w:r>
        <w:rPr>
          <w:spacing w:val="-1"/>
        </w:rPr>
        <w:t xml:space="preserve"> </w:t>
      </w:r>
      <w:r>
        <w:t>that</w:t>
      </w:r>
      <w:r>
        <w:rPr>
          <w:spacing w:val="-1"/>
        </w:rPr>
        <w:t xml:space="preserve"> </w:t>
      </w:r>
      <w:r>
        <w:rPr>
          <w:spacing w:val="-2"/>
        </w:rPr>
        <w:t>component.</w:t>
      </w:r>
    </w:p>
    <w:p w:rsidR="00F717DC" w14:paraId="2D17FD37" w14:textId="77777777">
      <w:pPr>
        <w:pStyle w:val="ListParagraph"/>
        <w:numPr>
          <w:ilvl w:val="1"/>
          <w:numId w:val="12"/>
        </w:numPr>
        <w:tabs>
          <w:tab w:val="left" w:pos="630"/>
        </w:tabs>
        <w:ind w:hanging="415"/>
        <w:rPr>
          <w:b/>
          <w:i/>
          <w:sz w:val="24"/>
        </w:rPr>
      </w:pPr>
      <w:bookmarkStart w:id="353" w:name="D.1_Participants"/>
      <w:bookmarkEnd w:id="353"/>
      <w:r>
        <w:rPr>
          <w:b/>
          <w:i/>
          <w:spacing w:val="-2"/>
          <w:sz w:val="24"/>
        </w:rPr>
        <w:t>Participants</w:t>
      </w:r>
    </w:p>
    <w:p w:rsidR="00F717DC" w14:paraId="0C59F429" w14:textId="77777777">
      <w:pPr>
        <w:rPr>
          <w:sz w:val="24"/>
        </w:rPr>
        <w:sectPr>
          <w:pgSz w:w="12240" w:h="15840"/>
          <w:pgMar w:top="920" w:right="980" w:bottom="940" w:left="720" w:header="715" w:footer="757" w:gutter="0"/>
          <w:cols w:space="720"/>
        </w:sectPr>
      </w:pPr>
    </w:p>
    <w:p w:rsidR="00F717DC" w14:paraId="71F87FD0" w14:textId="77777777">
      <w:pPr>
        <w:pStyle w:val="BodyText"/>
        <w:spacing w:before="170"/>
        <w:ind w:right="225"/>
      </w:pPr>
      <w:r>
        <w:pict>
          <v:rect id="docshape638" o:spid="_x0000_s1638" style="width:3pt;height:0.6pt;margin-top:21pt;margin-left:200.55pt;mso-position-horizontal-relative:page;position:absolute;z-index:-251604992" fillcolor="blue" stroked="f"/>
        </w:pict>
      </w:r>
      <w:r>
        <w:pict>
          <v:rect id="docshape639" o:spid="_x0000_s1639" style="width:3pt;height:0.6pt;margin-top:21pt;margin-left:319.85pt;mso-position-horizontal-relative:page;position:absolute;z-index:-251603968" fillcolor="blue" stroked="f"/>
        </w:pict>
      </w:r>
      <w:r w:rsidR="004544C6">
        <w:t xml:space="preserve">In addition to the instructions in </w:t>
      </w:r>
      <w:hyperlink w:anchor="_bookmark157" w:history="1">
        <w:r w:rsidR="004544C6">
          <w:t>Section D – Participants</w:t>
        </w:r>
      </w:hyperlink>
      <w:r w:rsidR="004544C6">
        <w:rPr>
          <w:color w:val="0000FF"/>
        </w:rPr>
        <w:t xml:space="preserve">, </w:t>
      </w:r>
      <w:r w:rsidR="004544C6">
        <w:t>specify the component(s) on which the individual</w:t>
      </w:r>
      <w:r w:rsidR="004544C6">
        <w:rPr>
          <w:spacing w:val="-3"/>
        </w:rPr>
        <w:t xml:space="preserve"> </w:t>
      </w:r>
      <w:r w:rsidR="004544C6">
        <w:t>worked</w:t>
      </w:r>
      <w:r w:rsidR="004544C6">
        <w:rPr>
          <w:spacing w:val="-4"/>
        </w:rPr>
        <w:t xml:space="preserve"> </w:t>
      </w:r>
      <w:r w:rsidR="004544C6">
        <w:t>by</w:t>
      </w:r>
      <w:r w:rsidR="004544C6">
        <w:rPr>
          <w:spacing w:val="-3"/>
        </w:rPr>
        <w:t xml:space="preserve"> </w:t>
      </w:r>
      <w:r w:rsidR="004544C6">
        <w:t>clicking</w:t>
      </w:r>
      <w:r w:rsidR="004544C6">
        <w:rPr>
          <w:spacing w:val="-3"/>
        </w:rPr>
        <w:t xml:space="preserve"> </w:t>
      </w:r>
      <w:r w:rsidR="004544C6">
        <w:t>a</w:t>
      </w:r>
      <w:r w:rsidR="004544C6">
        <w:rPr>
          <w:spacing w:val="-4"/>
        </w:rPr>
        <w:t xml:space="preserve"> </w:t>
      </w:r>
      <w:r w:rsidR="004544C6">
        <w:t>participant’s</w:t>
      </w:r>
      <w:r w:rsidR="004544C6">
        <w:rPr>
          <w:spacing w:val="-4"/>
        </w:rPr>
        <w:t xml:space="preserve"> </w:t>
      </w:r>
      <w:r w:rsidR="004544C6">
        <w:t>three-dot</w:t>
      </w:r>
      <w:r w:rsidR="004544C6">
        <w:rPr>
          <w:spacing w:val="-3"/>
        </w:rPr>
        <w:t xml:space="preserve"> </w:t>
      </w:r>
      <w:r w:rsidR="004544C6">
        <w:t>ellipsis</w:t>
      </w:r>
      <w:r w:rsidR="004544C6">
        <w:rPr>
          <w:spacing w:val="-2"/>
        </w:rPr>
        <w:t xml:space="preserve"> </w:t>
      </w:r>
      <w:r w:rsidR="004544C6">
        <w:t>icon</w:t>
      </w:r>
      <w:r w:rsidR="004544C6">
        <w:rPr>
          <w:spacing w:val="-4"/>
        </w:rPr>
        <w:t xml:space="preserve"> </w:t>
      </w:r>
      <w:r w:rsidR="004544C6">
        <w:t>and</w:t>
      </w:r>
      <w:r w:rsidR="004544C6">
        <w:rPr>
          <w:spacing w:val="-3"/>
        </w:rPr>
        <w:t xml:space="preserve"> </w:t>
      </w:r>
      <w:r w:rsidR="004544C6">
        <w:t>clicking</w:t>
      </w:r>
      <w:r w:rsidR="004544C6">
        <w:rPr>
          <w:spacing w:val="-3"/>
        </w:rPr>
        <w:t xml:space="preserve"> </w:t>
      </w:r>
      <w:r w:rsidR="004544C6">
        <w:rPr>
          <w:b/>
        </w:rPr>
        <w:t>Edit</w:t>
      </w:r>
      <w:r w:rsidR="004544C6">
        <w:t>,</w:t>
      </w:r>
      <w:r w:rsidR="004544C6">
        <w:rPr>
          <w:spacing w:val="-3"/>
        </w:rPr>
        <w:t xml:space="preserve"> </w:t>
      </w:r>
      <w:r w:rsidR="004544C6">
        <w:t>which</w:t>
      </w:r>
      <w:r w:rsidR="004544C6">
        <w:rPr>
          <w:spacing w:val="-3"/>
        </w:rPr>
        <w:t xml:space="preserve"> </w:t>
      </w:r>
      <w:r w:rsidR="004544C6">
        <w:t>opens</w:t>
      </w:r>
      <w:r w:rsidR="004544C6">
        <w:rPr>
          <w:spacing w:val="-3"/>
        </w:rPr>
        <w:t xml:space="preserve"> </w:t>
      </w:r>
      <w:r w:rsidR="004544C6">
        <w:t xml:space="preserve">a popup. This personnel information is for the entire project. Use the Ctrl key to select multiple </w:t>
      </w:r>
      <w:r w:rsidR="004544C6">
        <w:rPr>
          <w:spacing w:val="-2"/>
        </w:rPr>
        <w:t>components.</w:t>
      </w:r>
    </w:p>
    <w:p w:rsidR="00F717DC" w14:paraId="654C543C" w14:textId="77777777">
      <w:pPr>
        <w:pStyle w:val="BodyText"/>
        <w:spacing w:before="6"/>
        <w:ind w:left="0"/>
        <w:rPr>
          <w:sz w:val="8"/>
        </w:rPr>
      </w:pPr>
      <w:r>
        <w:pict>
          <v:group id="docshapegroup640" o:spid="_x0000_s1640" style="width:508.55pt;height:495.1pt;margin-top:6.1pt;margin-left:46.8pt;mso-position-horizontal-relative:page;mso-wrap-distance-left:0;mso-wrap-distance-right:0;position:absolute;z-index:-251454464" coordorigin="936,122" coordsize="10171,9902">
            <v:shape id="docshape641" o:spid="_x0000_s1641" type="#_x0000_t75" style="width:10171;height:9902;left:936;position:absolute;top:122">
              <v:imagedata r:id="rId263" o:title=""/>
            </v:shape>
            <v:rect id="docshape642" o:spid="_x0000_s1642" style="width:10129;height:9869;left:956;position:absolute;top:141" filled="f" strokeweight="1pt"/>
            <w10:wrap type="topAndBottom"/>
          </v:group>
        </w:pict>
      </w:r>
    </w:p>
    <w:p w:rsidR="00F717DC" w14:paraId="3C485D6F" w14:textId="77777777">
      <w:pPr>
        <w:spacing w:before="61"/>
        <w:ind w:left="576"/>
        <w:rPr>
          <w:i/>
        </w:rPr>
      </w:pPr>
      <w:bookmarkStart w:id="354" w:name="_bookmark194"/>
      <w:bookmarkEnd w:id="354"/>
      <w:r>
        <w:rPr>
          <w:i/>
        </w:rPr>
        <w:t>Figure</w:t>
      </w:r>
      <w:r>
        <w:rPr>
          <w:i/>
          <w:spacing w:val="-6"/>
        </w:rPr>
        <w:t xml:space="preserve"> </w:t>
      </w:r>
      <w:r>
        <w:rPr>
          <w:i/>
        </w:rPr>
        <w:t>128</w:t>
      </w:r>
      <w:r>
        <w:rPr>
          <w:i/>
          <w:spacing w:val="-2"/>
        </w:rPr>
        <w:t xml:space="preserve"> </w:t>
      </w:r>
      <w:r>
        <w:rPr>
          <w:i/>
        </w:rPr>
        <w:t>D.1</w:t>
      </w:r>
      <w:r>
        <w:rPr>
          <w:i/>
          <w:spacing w:val="-3"/>
        </w:rPr>
        <w:t xml:space="preserve"> </w:t>
      </w:r>
      <w:r>
        <w:rPr>
          <w:i/>
        </w:rPr>
        <w:t>Specifying</w:t>
      </w:r>
      <w:r>
        <w:rPr>
          <w:i/>
          <w:spacing w:val="-3"/>
        </w:rPr>
        <w:t xml:space="preserve"> </w:t>
      </w:r>
      <w:r>
        <w:rPr>
          <w:i/>
        </w:rPr>
        <w:t>the</w:t>
      </w:r>
      <w:r>
        <w:rPr>
          <w:i/>
          <w:spacing w:val="-2"/>
        </w:rPr>
        <w:t xml:space="preserve"> </w:t>
      </w:r>
      <w:r>
        <w:rPr>
          <w:i/>
        </w:rPr>
        <w:t>Components</w:t>
      </w:r>
      <w:r>
        <w:rPr>
          <w:i/>
          <w:spacing w:val="-3"/>
        </w:rPr>
        <w:t xml:space="preserve"> </w:t>
      </w:r>
      <w:r>
        <w:rPr>
          <w:i/>
        </w:rPr>
        <w:t>for</w:t>
      </w:r>
      <w:r>
        <w:rPr>
          <w:i/>
          <w:spacing w:val="-4"/>
        </w:rPr>
        <w:t xml:space="preserve"> </w:t>
      </w:r>
      <w:r>
        <w:rPr>
          <w:i/>
        </w:rPr>
        <w:t>an</w:t>
      </w:r>
      <w:r>
        <w:rPr>
          <w:i/>
          <w:spacing w:val="-2"/>
        </w:rPr>
        <w:t xml:space="preserve"> </w:t>
      </w:r>
      <w:r>
        <w:rPr>
          <w:i/>
        </w:rPr>
        <w:t>Added</w:t>
      </w:r>
      <w:r>
        <w:rPr>
          <w:i/>
          <w:spacing w:val="-2"/>
        </w:rPr>
        <w:t xml:space="preserve"> Individual</w:t>
      </w:r>
    </w:p>
    <w:p w:rsidR="00F717DC" w14:paraId="3F354AC9" w14:textId="77777777">
      <w:pPr>
        <w:pStyle w:val="ListParagraph"/>
        <w:numPr>
          <w:ilvl w:val="1"/>
          <w:numId w:val="12"/>
        </w:numPr>
        <w:tabs>
          <w:tab w:val="left" w:pos="630"/>
        </w:tabs>
        <w:spacing w:before="117"/>
        <w:ind w:hanging="415"/>
        <w:rPr>
          <w:b/>
          <w:i/>
          <w:sz w:val="24"/>
        </w:rPr>
      </w:pPr>
      <w:bookmarkStart w:id="355" w:name="D.2_Personnel_Updates"/>
      <w:bookmarkEnd w:id="355"/>
      <w:r>
        <w:rPr>
          <w:b/>
          <w:i/>
          <w:sz w:val="24"/>
        </w:rPr>
        <w:t>Personnel</w:t>
      </w:r>
      <w:r>
        <w:rPr>
          <w:b/>
          <w:i/>
          <w:spacing w:val="-8"/>
          <w:sz w:val="24"/>
        </w:rPr>
        <w:t xml:space="preserve"> </w:t>
      </w:r>
      <w:r>
        <w:rPr>
          <w:b/>
          <w:i/>
          <w:spacing w:val="-2"/>
          <w:sz w:val="24"/>
        </w:rPr>
        <w:t>Updates</w:t>
      </w:r>
    </w:p>
    <w:p w:rsidR="00F717DC" w14:paraId="7A82C43A" w14:textId="77777777">
      <w:pPr>
        <w:pStyle w:val="BodyText"/>
        <w:ind w:right="314"/>
      </w:pPr>
      <w:r>
        <w:t>Personnel</w:t>
      </w:r>
      <w:r>
        <w:rPr>
          <w:spacing w:val="-3"/>
        </w:rPr>
        <w:t xml:space="preserve"> </w:t>
      </w:r>
      <w:r>
        <w:t>questions</w:t>
      </w:r>
      <w:r>
        <w:rPr>
          <w:spacing w:val="-3"/>
        </w:rPr>
        <w:t xml:space="preserve"> </w:t>
      </w:r>
      <w:r>
        <w:t>(D.2.a.-e.)</w:t>
      </w:r>
      <w:r>
        <w:rPr>
          <w:spacing w:val="-2"/>
        </w:rPr>
        <w:t xml:space="preserve"> </w:t>
      </w:r>
      <w:r>
        <w:t>are</w:t>
      </w:r>
      <w:r>
        <w:rPr>
          <w:spacing w:val="-3"/>
        </w:rPr>
        <w:t xml:space="preserve"> </w:t>
      </w:r>
      <w:r>
        <w:t>applicable</w:t>
      </w:r>
      <w:r>
        <w:rPr>
          <w:spacing w:val="-4"/>
        </w:rPr>
        <w:t xml:space="preserve"> </w:t>
      </w:r>
      <w:r>
        <w:t>to</w:t>
      </w:r>
      <w:r>
        <w:rPr>
          <w:spacing w:val="-2"/>
        </w:rPr>
        <w:t xml:space="preserve"> </w:t>
      </w:r>
      <w:r>
        <w:t>entire</w:t>
      </w:r>
      <w:r>
        <w:rPr>
          <w:spacing w:val="-5"/>
        </w:rPr>
        <w:t xml:space="preserve"> </w:t>
      </w:r>
      <w:r>
        <w:t>project.</w:t>
      </w:r>
      <w:r>
        <w:rPr>
          <w:spacing w:val="-1"/>
        </w:rPr>
        <w:t xml:space="preserve"> </w:t>
      </w:r>
      <w:r>
        <w:t>For</w:t>
      </w:r>
      <w:r>
        <w:rPr>
          <w:spacing w:val="-5"/>
        </w:rPr>
        <w:t xml:space="preserve"> </w:t>
      </w:r>
      <w:r>
        <w:t>D.2.b,</w:t>
      </w:r>
      <w:r>
        <w:rPr>
          <w:spacing w:val="-5"/>
        </w:rPr>
        <w:t xml:space="preserve"> </w:t>
      </w:r>
      <w:r>
        <w:t>new</w:t>
      </w:r>
      <w:r>
        <w:rPr>
          <w:spacing w:val="-4"/>
        </w:rPr>
        <w:t xml:space="preserve"> </w:t>
      </w:r>
      <w:r>
        <w:t>senior/key</w:t>
      </w:r>
      <w:r>
        <w:rPr>
          <w:spacing w:val="-3"/>
        </w:rPr>
        <w:t xml:space="preserve"> </w:t>
      </w:r>
      <w:r>
        <w:t>personnel, identify the component(s) on which the individuals worked or will work. For D.2.e, new other significant contributors, identify the component(s) on which the individual worked or will work.</w:t>
      </w:r>
    </w:p>
    <w:p w:rsidR="00F717DC" w14:paraId="05AEE2A7" w14:textId="77777777">
      <w:pPr>
        <w:pStyle w:val="ListParagraph"/>
        <w:numPr>
          <w:ilvl w:val="1"/>
          <w:numId w:val="11"/>
        </w:numPr>
        <w:tabs>
          <w:tab w:val="left" w:pos="618"/>
        </w:tabs>
        <w:ind w:hanging="403"/>
        <w:rPr>
          <w:b/>
          <w:i/>
          <w:sz w:val="24"/>
        </w:rPr>
      </w:pPr>
      <w:r>
        <w:rPr>
          <w:b/>
          <w:i/>
          <w:w w:val="95"/>
          <w:sz w:val="24"/>
        </w:rPr>
        <w:t>Not</w:t>
      </w:r>
      <w:r>
        <w:rPr>
          <w:b/>
          <w:i/>
          <w:spacing w:val="-3"/>
          <w:w w:val="95"/>
          <w:sz w:val="24"/>
        </w:rPr>
        <w:t xml:space="preserve"> </w:t>
      </w:r>
      <w:r>
        <w:rPr>
          <w:b/>
          <w:i/>
          <w:spacing w:val="-2"/>
          <w:sz w:val="24"/>
        </w:rPr>
        <w:t>Applicable.</w:t>
      </w:r>
    </w:p>
    <w:p w:rsidR="00F717DC" w14:paraId="2139E4A1" w14:textId="77777777">
      <w:pPr>
        <w:spacing w:before="120"/>
        <w:ind w:left="215"/>
        <w:rPr>
          <w:b/>
          <w:i/>
          <w:sz w:val="24"/>
        </w:rPr>
      </w:pPr>
      <w:bookmarkStart w:id="356" w:name="E.3_Not_Applicable."/>
      <w:bookmarkEnd w:id="356"/>
      <w:r>
        <w:rPr>
          <w:b/>
          <w:i/>
          <w:sz w:val="24"/>
        </w:rPr>
        <w:t>E.3</w:t>
      </w:r>
      <w:r>
        <w:rPr>
          <w:b/>
          <w:i/>
          <w:spacing w:val="-4"/>
          <w:sz w:val="24"/>
        </w:rPr>
        <w:t xml:space="preserve"> </w:t>
      </w:r>
      <w:r>
        <w:rPr>
          <w:b/>
          <w:i/>
          <w:sz w:val="24"/>
        </w:rPr>
        <w:t>Not</w:t>
      </w:r>
      <w:r>
        <w:rPr>
          <w:b/>
          <w:i/>
          <w:spacing w:val="-20"/>
          <w:sz w:val="24"/>
        </w:rPr>
        <w:t xml:space="preserve"> </w:t>
      </w:r>
      <w:r>
        <w:rPr>
          <w:b/>
          <w:i/>
          <w:spacing w:val="-2"/>
          <w:sz w:val="24"/>
        </w:rPr>
        <w:t>Applicable.</w:t>
      </w:r>
    </w:p>
    <w:p w:rsidR="00F717DC" w14:paraId="4504C4A9" w14:textId="77777777">
      <w:pPr>
        <w:rPr>
          <w:sz w:val="24"/>
        </w:rPr>
        <w:sectPr>
          <w:pgSz w:w="12240" w:h="15840"/>
          <w:pgMar w:top="920" w:right="980" w:bottom="940" w:left="720" w:header="715" w:footer="757" w:gutter="0"/>
          <w:cols w:space="720"/>
        </w:sectPr>
      </w:pPr>
    </w:p>
    <w:p w:rsidR="00F717DC" w14:paraId="62F96EDE" w14:textId="77777777">
      <w:pPr>
        <w:spacing w:before="170"/>
        <w:ind w:left="215"/>
        <w:rPr>
          <w:b/>
          <w:i/>
          <w:sz w:val="24"/>
        </w:rPr>
      </w:pPr>
      <w:r>
        <w:rPr>
          <w:b/>
          <w:i/>
          <w:sz w:val="24"/>
        </w:rPr>
        <w:t>F.1</w:t>
      </w:r>
      <w:r>
        <w:rPr>
          <w:b/>
          <w:i/>
          <w:spacing w:val="-4"/>
          <w:sz w:val="24"/>
        </w:rPr>
        <w:t xml:space="preserve"> </w:t>
      </w:r>
      <w:r>
        <w:rPr>
          <w:b/>
          <w:i/>
          <w:sz w:val="24"/>
        </w:rPr>
        <w:t>Not</w:t>
      </w:r>
      <w:r>
        <w:rPr>
          <w:b/>
          <w:i/>
          <w:spacing w:val="-20"/>
          <w:sz w:val="24"/>
        </w:rPr>
        <w:t xml:space="preserve"> </w:t>
      </w:r>
      <w:r>
        <w:rPr>
          <w:b/>
          <w:i/>
          <w:spacing w:val="-2"/>
          <w:sz w:val="24"/>
        </w:rPr>
        <w:t>Applicable.</w:t>
      </w:r>
    </w:p>
    <w:p w:rsidR="00F717DC" w14:paraId="161F34EF" w14:textId="77777777">
      <w:pPr>
        <w:spacing w:before="121"/>
        <w:ind w:left="215"/>
        <w:rPr>
          <w:b/>
          <w:i/>
          <w:sz w:val="24"/>
        </w:rPr>
      </w:pPr>
      <w:bookmarkStart w:id="357" w:name="F.3_Significant_changes_to_Human_Subject"/>
      <w:bookmarkEnd w:id="357"/>
      <w:r>
        <w:rPr>
          <w:b/>
          <w:i/>
          <w:sz w:val="24"/>
        </w:rPr>
        <w:t>F.3</w:t>
      </w:r>
      <w:r>
        <w:rPr>
          <w:b/>
          <w:i/>
          <w:spacing w:val="-7"/>
          <w:sz w:val="24"/>
        </w:rPr>
        <w:t xml:space="preserve"> </w:t>
      </w:r>
      <w:r>
        <w:rPr>
          <w:b/>
          <w:i/>
          <w:sz w:val="24"/>
        </w:rPr>
        <w:t>Significant</w:t>
      </w:r>
      <w:r>
        <w:rPr>
          <w:b/>
          <w:i/>
          <w:spacing w:val="-6"/>
          <w:sz w:val="24"/>
        </w:rPr>
        <w:t xml:space="preserve"> </w:t>
      </w:r>
      <w:r>
        <w:rPr>
          <w:b/>
          <w:i/>
          <w:sz w:val="24"/>
        </w:rPr>
        <w:t>changes</w:t>
      </w:r>
      <w:r>
        <w:rPr>
          <w:b/>
          <w:i/>
          <w:spacing w:val="-8"/>
          <w:sz w:val="24"/>
        </w:rPr>
        <w:t xml:space="preserve"> </w:t>
      </w:r>
      <w:r>
        <w:rPr>
          <w:b/>
          <w:i/>
          <w:sz w:val="24"/>
        </w:rPr>
        <w:t>to</w:t>
      </w:r>
      <w:r>
        <w:rPr>
          <w:b/>
          <w:i/>
          <w:spacing w:val="-6"/>
          <w:sz w:val="24"/>
        </w:rPr>
        <w:t xml:space="preserve"> </w:t>
      </w:r>
      <w:r>
        <w:rPr>
          <w:b/>
          <w:i/>
          <w:sz w:val="24"/>
        </w:rPr>
        <w:t>Human</w:t>
      </w:r>
      <w:r>
        <w:rPr>
          <w:b/>
          <w:i/>
          <w:spacing w:val="-7"/>
          <w:sz w:val="24"/>
        </w:rPr>
        <w:t xml:space="preserve"> </w:t>
      </w:r>
      <w:r>
        <w:rPr>
          <w:b/>
          <w:i/>
          <w:sz w:val="24"/>
        </w:rPr>
        <w:t>Subjects,</w:t>
      </w:r>
      <w:r>
        <w:rPr>
          <w:b/>
          <w:i/>
          <w:spacing w:val="-5"/>
          <w:sz w:val="24"/>
        </w:rPr>
        <w:t xml:space="preserve"> </w:t>
      </w:r>
      <w:r>
        <w:rPr>
          <w:b/>
          <w:i/>
          <w:sz w:val="24"/>
        </w:rPr>
        <w:t>Vertebrate</w:t>
      </w:r>
      <w:r>
        <w:rPr>
          <w:b/>
          <w:i/>
          <w:spacing w:val="-7"/>
          <w:sz w:val="24"/>
        </w:rPr>
        <w:t xml:space="preserve"> </w:t>
      </w:r>
      <w:r>
        <w:rPr>
          <w:b/>
          <w:i/>
          <w:sz w:val="24"/>
        </w:rPr>
        <w:t>Animals,</w:t>
      </w:r>
      <w:r>
        <w:rPr>
          <w:b/>
          <w:i/>
          <w:spacing w:val="-5"/>
          <w:sz w:val="24"/>
        </w:rPr>
        <w:t xml:space="preserve"> </w:t>
      </w:r>
      <w:r>
        <w:rPr>
          <w:b/>
          <w:i/>
          <w:sz w:val="24"/>
        </w:rPr>
        <w:t>Biohazards,</w:t>
      </w:r>
      <w:r>
        <w:rPr>
          <w:b/>
          <w:i/>
          <w:spacing w:val="-6"/>
          <w:sz w:val="24"/>
        </w:rPr>
        <w:t xml:space="preserve"> </w:t>
      </w:r>
      <w:r>
        <w:rPr>
          <w:b/>
          <w:i/>
          <w:sz w:val="24"/>
        </w:rPr>
        <w:t>and/or</w:t>
      </w:r>
      <w:r>
        <w:rPr>
          <w:b/>
          <w:i/>
          <w:spacing w:val="-5"/>
          <w:sz w:val="24"/>
        </w:rPr>
        <w:t xml:space="preserve"> </w:t>
      </w:r>
      <w:r>
        <w:rPr>
          <w:b/>
          <w:i/>
          <w:sz w:val="24"/>
        </w:rPr>
        <w:t>Select</w:t>
      </w:r>
      <w:r>
        <w:rPr>
          <w:b/>
          <w:i/>
          <w:spacing w:val="-7"/>
          <w:sz w:val="24"/>
        </w:rPr>
        <w:t xml:space="preserve"> </w:t>
      </w:r>
      <w:r>
        <w:rPr>
          <w:b/>
          <w:i/>
          <w:spacing w:val="-2"/>
          <w:sz w:val="24"/>
        </w:rPr>
        <w:t>Agents.</w:t>
      </w:r>
    </w:p>
    <w:p w:rsidR="00F717DC" w14:paraId="463E7915" w14:textId="77777777">
      <w:pPr>
        <w:pStyle w:val="BodyText"/>
        <w:ind w:right="225"/>
      </w:pPr>
      <w:r>
        <w:t>If</w:t>
      </w:r>
      <w:r>
        <w:rPr>
          <w:spacing w:val="-4"/>
        </w:rPr>
        <w:t xml:space="preserve"> </w:t>
      </w:r>
      <w:r>
        <w:t>there</w:t>
      </w:r>
      <w:r>
        <w:rPr>
          <w:spacing w:val="-2"/>
        </w:rPr>
        <w:t xml:space="preserve"> </w:t>
      </w:r>
      <w:r>
        <w:t>are</w:t>
      </w:r>
      <w:r>
        <w:rPr>
          <w:spacing w:val="-4"/>
        </w:rPr>
        <w:t xml:space="preserve"> </w:t>
      </w:r>
      <w:r>
        <w:t>changes</w:t>
      </w:r>
      <w:r>
        <w:rPr>
          <w:spacing w:val="-2"/>
        </w:rPr>
        <w:t xml:space="preserve"> </w:t>
      </w:r>
      <w:r>
        <w:t>in</w:t>
      </w:r>
      <w:r>
        <w:rPr>
          <w:spacing w:val="-2"/>
        </w:rPr>
        <w:t xml:space="preserve"> </w:t>
      </w:r>
      <w:r>
        <w:t>any</w:t>
      </w:r>
      <w:r>
        <w:rPr>
          <w:spacing w:val="-2"/>
        </w:rPr>
        <w:t xml:space="preserve"> </w:t>
      </w:r>
      <w:r>
        <w:t>of</w:t>
      </w:r>
      <w:r>
        <w:rPr>
          <w:spacing w:val="-3"/>
        </w:rPr>
        <w:t xml:space="preserve"> </w:t>
      </w:r>
      <w:r>
        <w:t>the</w:t>
      </w:r>
      <w:r>
        <w:rPr>
          <w:spacing w:val="-2"/>
        </w:rPr>
        <w:t xml:space="preserve"> </w:t>
      </w:r>
      <w:r>
        <w:t>following</w:t>
      </w:r>
      <w:r>
        <w:rPr>
          <w:spacing w:val="-2"/>
        </w:rPr>
        <w:t xml:space="preserve"> </w:t>
      </w:r>
      <w:r>
        <w:t>areas, check</w:t>
      </w:r>
      <w:r>
        <w:rPr>
          <w:spacing w:val="-2"/>
        </w:rPr>
        <w:t xml:space="preserve"> </w:t>
      </w:r>
      <w:r>
        <w:t>the appropriate</w:t>
      </w:r>
      <w:r>
        <w:rPr>
          <w:spacing w:val="-3"/>
        </w:rPr>
        <w:t xml:space="preserve"> </w:t>
      </w:r>
      <w:r>
        <w:t>box</w:t>
      </w:r>
      <w:r>
        <w:rPr>
          <w:spacing w:val="-2"/>
        </w:rPr>
        <w:t xml:space="preserve"> </w:t>
      </w:r>
      <w:r>
        <w:t>and</w:t>
      </w:r>
      <w:r>
        <w:rPr>
          <w:spacing w:val="-2"/>
        </w:rPr>
        <w:t xml:space="preserve"> </w:t>
      </w:r>
      <w:r>
        <w:t>provide</w:t>
      </w:r>
      <w:r>
        <w:rPr>
          <w:spacing w:val="-3"/>
        </w:rPr>
        <w:t xml:space="preserve"> </w:t>
      </w:r>
      <w:r>
        <w:t>a</w:t>
      </w:r>
      <w:r>
        <w:rPr>
          <w:spacing w:val="-3"/>
        </w:rPr>
        <w:t xml:space="preserve"> </w:t>
      </w:r>
      <w:r>
        <w:t>description</w:t>
      </w:r>
      <w:r>
        <w:rPr>
          <w:spacing w:val="-2"/>
        </w:rPr>
        <w:t xml:space="preserve"> </w:t>
      </w:r>
      <w:r>
        <w:t>of the changes. If applicable, report the change under the relevant component.</w:t>
      </w:r>
    </w:p>
    <w:p w:rsidR="00F717DC" w14:paraId="65B806AC" w14:textId="77777777">
      <w:pPr>
        <w:spacing w:before="120"/>
        <w:ind w:left="215"/>
        <w:rPr>
          <w:b/>
          <w:i/>
          <w:sz w:val="24"/>
        </w:rPr>
      </w:pPr>
      <w:r>
        <w:rPr>
          <w:b/>
          <w:i/>
          <w:sz w:val="24"/>
        </w:rPr>
        <w:t>G.2</w:t>
      </w:r>
      <w:r>
        <w:rPr>
          <w:b/>
          <w:i/>
          <w:spacing w:val="-4"/>
          <w:sz w:val="24"/>
        </w:rPr>
        <w:t xml:space="preserve"> </w:t>
      </w:r>
      <w:r>
        <w:rPr>
          <w:b/>
          <w:i/>
          <w:sz w:val="24"/>
        </w:rPr>
        <w:t>Not</w:t>
      </w:r>
      <w:r>
        <w:rPr>
          <w:b/>
          <w:i/>
          <w:spacing w:val="-4"/>
          <w:sz w:val="24"/>
        </w:rPr>
        <w:t xml:space="preserve"> </w:t>
      </w:r>
      <w:r>
        <w:rPr>
          <w:b/>
          <w:i/>
          <w:spacing w:val="-2"/>
          <w:sz w:val="24"/>
        </w:rPr>
        <w:t>Applicable.</w:t>
      </w:r>
    </w:p>
    <w:p w:rsidR="00F717DC" w14:paraId="5FE4F1D6" w14:textId="77777777">
      <w:pPr>
        <w:spacing w:before="120"/>
        <w:ind w:left="215"/>
        <w:rPr>
          <w:b/>
          <w:i/>
          <w:sz w:val="24"/>
        </w:rPr>
      </w:pPr>
      <w:r>
        <w:rPr>
          <w:b/>
          <w:i/>
          <w:sz w:val="24"/>
        </w:rPr>
        <w:t>G.3</w:t>
      </w:r>
      <w:r>
        <w:rPr>
          <w:b/>
          <w:i/>
          <w:spacing w:val="-4"/>
          <w:sz w:val="24"/>
        </w:rPr>
        <w:t xml:space="preserve"> </w:t>
      </w:r>
      <w:r>
        <w:rPr>
          <w:b/>
          <w:i/>
          <w:sz w:val="24"/>
        </w:rPr>
        <w:t>Not</w:t>
      </w:r>
      <w:r>
        <w:rPr>
          <w:b/>
          <w:i/>
          <w:spacing w:val="-4"/>
          <w:sz w:val="24"/>
        </w:rPr>
        <w:t xml:space="preserve"> </w:t>
      </w:r>
      <w:r>
        <w:rPr>
          <w:b/>
          <w:i/>
          <w:spacing w:val="-2"/>
          <w:sz w:val="24"/>
        </w:rPr>
        <w:t>Applicable.</w:t>
      </w:r>
    </w:p>
    <w:p w:rsidR="00F717DC" w14:paraId="6D1E9A85" w14:textId="77777777">
      <w:pPr>
        <w:spacing w:before="120"/>
        <w:ind w:left="215"/>
        <w:rPr>
          <w:b/>
          <w:i/>
          <w:sz w:val="24"/>
        </w:rPr>
      </w:pPr>
      <w:bookmarkStart w:id="358" w:name="G.12_F&amp;A_Costs_[Applicable_to_SNAP_award"/>
      <w:bookmarkEnd w:id="358"/>
      <w:r>
        <w:rPr>
          <w:b/>
          <w:i/>
          <w:sz w:val="24"/>
        </w:rPr>
        <w:t>G.12</w:t>
      </w:r>
      <w:r>
        <w:rPr>
          <w:b/>
          <w:i/>
          <w:spacing w:val="-5"/>
          <w:sz w:val="24"/>
        </w:rPr>
        <w:t xml:space="preserve"> </w:t>
      </w:r>
      <w:r>
        <w:rPr>
          <w:b/>
          <w:i/>
          <w:sz w:val="24"/>
        </w:rPr>
        <w:t>F&amp;A</w:t>
      </w:r>
      <w:r>
        <w:rPr>
          <w:b/>
          <w:i/>
          <w:spacing w:val="-4"/>
          <w:sz w:val="24"/>
        </w:rPr>
        <w:t xml:space="preserve"> </w:t>
      </w:r>
      <w:r>
        <w:rPr>
          <w:b/>
          <w:i/>
          <w:sz w:val="24"/>
        </w:rPr>
        <w:t>Costs</w:t>
      </w:r>
      <w:r>
        <w:rPr>
          <w:b/>
          <w:i/>
          <w:spacing w:val="-4"/>
          <w:sz w:val="24"/>
        </w:rPr>
        <w:t xml:space="preserve"> </w:t>
      </w:r>
      <w:r>
        <w:rPr>
          <w:b/>
          <w:i/>
          <w:sz w:val="24"/>
        </w:rPr>
        <w:t>[Applicable</w:t>
      </w:r>
      <w:r>
        <w:rPr>
          <w:b/>
          <w:i/>
          <w:spacing w:val="-5"/>
          <w:sz w:val="24"/>
        </w:rPr>
        <w:t xml:space="preserve"> </w:t>
      </w:r>
      <w:r>
        <w:rPr>
          <w:b/>
          <w:i/>
          <w:sz w:val="24"/>
        </w:rPr>
        <w:t>to</w:t>
      </w:r>
      <w:r>
        <w:rPr>
          <w:b/>
          <w:i/>
          <w:spacing w:val="-4"/>
          <w:sz w:val="24"/>
        </w:rPr>
        <w:t xml:space="preserve"> </w:t>
      </w:r>
      <w:r>
        <w:rPr>
          <w:b/>
          <w:i/>
          <w:sz w:val="24"/>
        </w:rPr>
        <w:t>SNAP</w:t>
      </w:r>
      <w:r>
        <w:rPr>
          <w:b/>
          <w:i/>
          <w:spacing w:val="-5"/>
          <w:sz w:val="24"/>
        </w:rPr>
        <w:t xml:space="preserve"> </w:t>
      </w:r>
      <w:r>
        <w:rPr>
          <w:b/>
          <w:i/>
          <w:sz w:val="24"/>
        </w:rPr>
        <w:t>awards</w:t>
      </w:r>
      <w:r>
        <w:rPr>
          <w:b/>
          <w:i/>
          <w:spacing w:val="-5"/>
          <w:sz w:val="24"/>
        </w:rPr>
        <w:t xml:space="preserve"> </w:t>
      </w:r>
      <w:r>
        <w:rPr>
          <w:b/>
          <w:i/>
          <w:spacing w:val="-2"/>
          <w:sz w:val="24"/>
        </w:rPr>
        <w:t>only.]</w:t>
      </w:r>
    </w:p>
    <w:p w:rsidR="00F717DC" w14:paraId="4A1AE337" w14:textId="77777777">
      <w:pPr>
        <w:pStyle w:val="ListParagraph"/>
        <w:numPr>
          <w:ilvl w:val="0"/>
          <w:numId w:val="10"/>
        </w:numPr>
        <w:tabs>
          <w:tab w:val="left" w:pos="584"/>
        </w:tabs>
        <w:ind w:hanging="369"/>
        <w:rPr>
          <w:b/>
          <w:i/>
          <w:sz w:val="24"/>
        </w:rPr>
      </w:pPr>
      <w:r>
        <w:rPr>
          <w:b/>
          <w:i/>
          <w:spacing w:val="-2"/>
          <w:sz w:val="24"/>
        </w:rPr>
        <w:t>Budget</w:t>
      </w:r>
    </w:p>
    <w:p w:rsidR="00F717DC" w14:paraId="048B9B69" w14:textId="77777777">
      <w:pPr>
        <w:pStyle w:val="BodyText"/>
        <w:ind w:right="314"/>
      </w:pPr>
      <w:r>
        <w:t>For multi-project RPPRs complete the budget for each component and for each subaward; see the section</w:t>
      </w:r>
      <w:r>
        <w:rPr>
          <w:spacing w:val="-3"/>
        </w:rPr>
        <w:t xml:space="preserve"> </w:t>
      </w:r>
      <w:r>
        <w:t>in</w:t>
      </w:r>
      <w:r>
        <w:rPr>
          <w:spacing w:val="-3"/>
        </w:rPr>
        <w:t xml:space="preserve"> </w:t>
      </w:r>
      <w:r>
        <w:t>this</w:t>
      </w:r>
      <w:r>
        <w:rPr>
          <w:spacing w:val="-3"/>
        </w:rPr>
        <w:t xml:space="preserve"> </w:t>
      </w:r>
      <w:r>
        <w:t>document</w:t>
      </w:r>
      <w:r>
        <w:rPr>
          <w:spacing w:val="-3"/>
        </w:rPr>
        <w:t xml:space="preserve"> </w:t>
      </w:r>
      <w:r>
        <w:t>titled,</w:t>
      </w:r>
      <w:r>
        <w:rPr>
          <w:spacing w:val="-2"/>
        </w:rPr>
        <w:t xml:space="preserve"> </w:t>
      </w:r>
      <w:r>
        <w:t>“7.6</w:t>
      </w:r>
      <w:r>
        <w:rPr>
          <w:spacing w:val="80"/>
        </w:rPr>
        <w:t xml:space="preserve"> </w:t>
      </w:r>
      <w:r>
        <w:t>Multi-Project</w:t>
      </w:r>
      <w:r>
        <w:rPr>
          <w:spacing w:val="-3"/>
        </w:rPr>
        <w:t xml:space="preserve"> </w:t>
      </w:r>
      <w:r>
        <w:t>RPPRs</w:t>
      </w:r>
      <w:r>
        <w:rPr>
          <w:spacing w:val="-2"/>
        </w:rPr>
        <w:t xml:space="preserve"> </w:t>
      </w:r>
      <w:r>
        <w:t>and</w:t>
      </w:r>
      <w:r>
        <w:rPr>
          <w:spacing w:val="-3"/>
        </w:rPr>
        <w:t xml:space="preserve"> </w:t>
      </w:r>
      <w:r>
        <w:t>Single-Project</w:t>
      </w:r>
      <w:r>
        <w:rPr>
          <w:spacing w:val="-3"/>
        </w:rPr>
        <w:t xml:space="preserve"> </w:t>
      </w:r>
      <w:r>
        <w:t>RPPRs</w:t>
      </w:r>
      <w:r>
        <w:rPr>
          <w:spacing w:val="-2"/>
        </w:rPr>
        <w:t xml:space="preserve"> </w:t>
      </w:r>
      <w:r>
        <w:t>with</w:t>
      </w:r>
      <w:r>
        <w:rPr>
          <w:spacing w:val="-3"/>
        </w:rPr>
        <w:t xml:space="preserve"> </w:t>
      </w:r>
      <w:r>
        <w:t>Complicated Structure“. A summary budget will be system-generated based on the budgets completed for the components and will be included in the final .pdf submitted to the Agency. The composite budget summaries will reflect the direct costs for the recipient. Although the direct and indirect costs for subawards are direct costs to the recipient institutions, these costs will be listed as a separate line item, called “consortium” and will include all consortium costs. The total consortium costs for the summary budget are automatically calculated by the system and reflect the sum of the consortium costs (budget line</w:t>
      </w:r>
      <w:r>
        <w:rPr>
          <w:spacing w:val="-3"/>
        </w:rPr>
        <w:t xml:space="preserve"> </w:t>
      </w:r>
      <w:r>
        <w:t>item</w:t>
      </w:r>
      <w:r>
        <w:rPr>
          <w:spacing w:val="-2"/>
        </w:rPr>
        <w:t xml:space="preserve"> </w:t>
      </w:r>
      <w:r>
        <w:t>F.5</w:t>
      </w:r>
      <w:r>
        <w:rPr>
          <w:spacing w:val="-3"/>
        </w:rPr>
        <w:t xml:space="preserve"> </w:t>
      </w:r>
      <w:r>
        <w:t>of</w:t>
      </w:r>
      <w:r>
        <w:rPr>
          <w:spacing w:val="-3"/>
        </w:rPr>
        <w:t xml:space="preserve"> </w:t>
      </w:r>
      <w:r>
        <w:t>the</w:t>
      </w:r>
      <w:r>
        <w:rPr>
          <w:spacing w:val="-3"/>
        </w:rPr>
        <w:t xml:space="preserve"> </w:t>
      </w:r>
      <w:r>
        <w:t>project</w:t>
      </w:r>
      <w:r>
        <w:rPr>
          <w:spacing w:val="-2"/>
        </w:rPr>
        <w:t xml:space="preserve"> </w:t>
      </w:r>
      <w:r>
        <w:t>budget)</w:t>
      </w:r>
      <w:r>
        <w:rPr>
          <w:spacing w:val="-2"/>
        </w:rPr>
        <w:t xml:space="preserve"> </w:t>
      </w:r>
      <w:r>
        <w:t>for</w:t>
      </w:r>
      <w:r>
        <w:rPr>
          <w:spacing w:val="-4"/>
        </w:rPr>
        <w:t xml:space="preserve"> </w:t>
      </w:r>
      <w:r>
        <w:t>the</w:t>
      </w:r>
      <w:r>
        <w:rPr>
          <w:spacing w:val="-3"/>
        </w:rPr>
        <w:t xml:space="preserve"> </w:t>
      </w:r>
      <w:r>
        <w:t>project budgets</w:t>
      </w:r>
      <w:r>
        <w:rPr>
          <w:spacing w:val="-1"/>
        </w:rPr>
        <w:t xml:space="preserve"> </w:t>
      </w:r>
      <w:r>
        <w:t>with</w:t>
      </w:r>
      <w:r>
        <w:rPr>
          <w:spacing w:val="-2"/>
        </w:rPr>
        <w:t xml:space="preserve"> </w:t>
      </w:r>
      <w:r>
        <w:t>the</w:t>
      </w:r>
      <w:r>
        <w:rPr>
          <w:spacing w:val="-3"/>
        </w:rPr>
        <w:t xml:space="preserve"> </w:t>
      </w:r>
      <w:r>
        <w:t>grantee</w:t>
      </w:r>
      <w:r>
        <w:rPr>
          <w:spacing w:val="-1"/>
        </w:rPr>
        <w:t xml:space="preserve"> </w:t>
      </w:r>
      <w:r>
        <w:t>institution</w:t>
      </w:r>
      <w:r>
        <w:rPr>
          <w:spacing w:val="40"/>
        </w:rPr>
        <w:t xml:space="preserve"> </w:t>
      </w:r>
      <w:r>
        <w:t>UEI</w:t>
      </w:r>
      <w:r>
        <w:rPr>
          <w:spacing w:val="-6"/>
        </w:rPr>
        <w:t xml:space="preserve"> </w:t>
      </w:r>
      <w:r>
        <w:t>and</w:t>
      </w:r>
      <w:r>
        <w:rPr>
          <w:spacing w:val="-2"/>
        </w:rPr>
        <w:t xml:space="preserve"> </w:t>
      </w:r>
      <w:r>
        <w:t>the</w:t>
      </w:r>
      <w:r>
        <w:rPr>
          <w:spacing w:val="-3"/>
        </w:rPr>
        <w:t xml:space="preserve"> </w:t>
      </w:r>
      <w:r>
        <w:t>total direct and indirect costs (budget line item I.) for project budgets with a</w:t>
      </w:r>
      <w:r>
        <w:rPr>
          <w:spacing w:val="40"/>
        </w:rPr>
        <w:t xml:space="preserve"> </w:t>
      </w:r>
      <w:r>
        <w:t>UEI different from that of the recipient institution.</w:t>
      </w:r>
    </w:p>
    <w:p w:rsidR="00F717DC" w14:paraId="7AD5CA3B" w14:textId="77777777">
      <w:pPr>
        <w:pStyle w:val="ListParagraph"/>
        <w:numPr>
          <w:ilvl w:val="1"/>
          <w:numId w:val="10"/>
        </w:numPr>
        <w:tabs>
          <w:tab w:val="left" w:pos="644"/>
        </w:tabs>
        <w:spacing w:before="121"/>
        <w:ind w:hanging="429"/>
        <w:rPr>
          <w:b/>
          <w:i/>
          <w:sz w:val="24"/>
        </w:rPr>
      </w:pPr>
      <w:bookmarkStart w:id="359" w:name="H.1_Budget_Form_[Single-Project_RPPRs_wi"/>
      <w:bookmarkEnd w:id="359"/>
      <w:r>
        <w:rPr>
          <w:b/>
          <w:i/>
          <w:sz w:val="24"/>
        </w:rPr>
        <w:t>Budget</w:t>
      </w:r>
      <w:r>
        <w:rPr>
          <w:b/>
          <w:i/>
          <w:spacing w:val="-4"/>
          <w:sz w:val="24"/>
        </w:rPr>
        <w:t xml:space="preserve"> </w:t>
      </w:r>
      <w:r>
        <w:rPr>
          <w:b/>
          <w:i/>
          <w:sz w:val="24"/>
        </w:rPr>
        <w:t>Form</w:t>
      </w:r>
      <w:r>
        <w:rPr>
          <w:b/>
          <w:i/>
          <w:spacing w:val="-3"/>
          <w:sz w:val="24"/>
        </w:rPr>
        <w:t xml:space="preserve"> </w:t>
      </w:r>
      <w:r>
        <w:rPr>
          <w:b/>
          <w:i/>
          <w:sz w:val="24"/>
        </w:rPr>
        <w:t>[Single-Project</w:t>
      </w:r>
      <w:r>
        <w:rPr>
          <w:b/>
          <w:i/>
          <w:spacing w:val="-3"/>
          <w:sz w:val="24"/>
        </w:rPr>
        <w:t xml:space="preserve"> </w:t>
      </w:r>
      <w:r>
        <w:rPr>
          <w:b/>
          <w:i/>
          <w:sz w:val="24"/>
        </w:rPr>
        <w:t>RPPRs</w:t>
      </w:r>
      <w:r>
        <w:rPr>
          <w:b/>
          <w:i/>
          <w:spacing w:val="-3"/>
          <w:sz w:val="24"/>
        </w:rPr>
        <w:t xml:space="preserve"> </w:t>
      </w:r>
      <w:r>
        <w:rPr>
          <w:b/>
          <w:i/>
          <w:sz w:val="24"/>
        </w:rPr>
        <w:t>with</w:t>
      </w:r>
      <w:r>
        <w:rPr>
          <w:b/>
          <w:i/>
          <w:spacing w:val="-3"/>
          <w:sz w:val="24"/>
        </w:rPr>
        <w:t xml:space="preserve"> </w:t>
      </w:r>
      <w:r>
        <w:rPr>
          <w:b/>
          <w:i/>
          <w:sz w:val="24"/>
        </w:rPr>
        <w:t>Complicated</w:t>
      </w:r>
      <w:r>
        <w:rPr>
          <w:b/>
          <w:i/>
          <w:spacing w:val="-4"/>
          <w:sz w:val="24"/>
        </w:rPr>
        <w:t xml:space="preserve"> </w:t>
      </w:r>
      <w:r>
        <w:rPr>
          <w:b/>
          <w:i/>
          <w:sz w:val="24"/>
        </w:rPr>
        <w:t>Structure</w:t>
      </w:r>
      <w:r>
        <w:rPr>
          <w:b/>
          <w:i/>
          <w:spacing w:val="-4"/>
          <w:sz w:val="24"/>
        </w:rPr>
        <w:t xml:space="preserve"> </w:t>
      </w:r>
      <w:r>
        <w:rPr>
          <w:b/>
          <w:i/>
          <w:spacing w:val="-2"/>
          <w:sz w:val="24"/>
        </w:rPr>
        <w:t>only]</w:t>
      </w:r>
    </w:p>
    <w:p w:rsidR="00F717DC" w14:paraId="76BC3763" w14:textId="77777777">
      <w:pPr>
        <w:pStyle w:val="BodyText"/>
        <w:ind w:right="263"/>
      </w:pPr>
      <w:r>
        <w:t xml:space="preserve">For Single-Project RPPRs with Complicated Structure , follow the instructions in the </w:t>
      </w:r>
      <w:hyperlink r:id="rId199">
        <w:r>
          <w:rPr>
            <w:color w:val="07519A"/>
            <w:u w:val="single" w:color="07519A"/>
          </w:rPr>
          <w:t xml:space="preserve">SF424 (R&amp;R) </w:t>
        </w:r>
      </w:hyperlink>
      <w:r>
        <w:rPr>
          <w:color w:val="07519A"/>
        </w:rPr>
        <w:t xml:space="preserve"> </w:t>
      </w:r>
      <w:hyperlink r:id="rId199">
        <w:r>
          <w:rPr>
            <w:color w:val="07519A"/>
            <w:u w:val="single" w:color="07519A"/>
          </w:rPr>
          <w:t>Application Guide for NIH and Other PHS Agencies</w:t>
        </w:r>
      </w:hyperlink>
      <w:hyperlink r:id="rId256" w:anchor="4_7_RR_Budget_Form">
        <w:r>
          <w:t>.</w:t>
        </w:r>
      </w:hyperlink>
      <w:r>
        <w:t xml:space="preserve"> The budget justification should be uploaded as item L, and must include detailed justification for those line items and amounts that represent a significant</w:t>
      </w:r>
      <w:r>
        <w:rPr>
          <w:spacing w:val="-3"/>
        </w:rPr>
        <w:t xml:space="preserve"> </w:t>
      </w:r>
      <w:r>
        <w:t>change</w:t>
      </w:r>
      <w:r>
        <w:rPr>
          <w:spacing w:val="-3"/>
        </w:rPr>
        <w:t xml:space="preserve"> </w:t>
      </w:r>
      <w:r>
        <w:t>from</w:t>
      </w:r>
      <w:r>
        <w:rPr>
          <w:spacing w:val="-2"/>
        </w:rPr>
        <w:t xml:space="preserve"> </w:t>
      </w:r>
      <w:r>
        <w:t>previously</w:t>
      </w:r>
      <w:r>
        <w:rPr>
          <w:spacing w:val="-3"/>
        </w:rPr>
        <w:t xml:space="preserve"> </w:t>
      </w:r>
      <w:r>
        <w:t>recommended</w:t>
      </w:r>
      <w:r>
        <w:rPr>
          <w:spacing w:val="-1"/>
        </w:rPr>
        <w:t xml:space="preserve"> </w:t>
      </w:r>
      <w:r>
        <w:t>levels</w:t>
      </w:r>
      <w:r>
        <w:rPr>
          <w:spacing w:val="-4"/>
        </w:rPr>
        <w:t xml:space="preserve"> </w:t>
      </w:r>
      <w:r>
        <w:t>(e.g.,</w:t>
      </w:r>
      <w:r>
        <w:rPr>
          <w:spacing w:val="-4"/>
        </w:rPr>
        <w:t xml:space="preserve"> </w:t>
      </w:r>
      <w:r>
        <w:t>total</w:t>
      </w:r>
      <w:r>
        <w:rPr>
          <w:spacing w:val="-4"/>
        </w:rPr>
        <w:t xml:space="preserve"> </w:t>
      </w:r>
      <w:r>
        <w:t>re-budgeting</w:t>
      </w:r>
      <w:r>
        <w:rPr>
          <w:spacing w:val="-4"/>
        </w:rPr>
        <w:t xml:space="preserve"> </w:t>
      </w:r>
      <w:r>
        <w:t>greater</w:t>
      </w:r>
      <w:r>
        <w:rPr>
          <w:spacing w:val="-4"/>
        </w:rPr>
        <w:t xml:space="preserve"> </w:t>
      </w:r>
      <w:r>
        <w:t>than</w:t>
      </w:r>
      <w:r>
        <w:rPr>
          <w:spacing w:val="-5"/>
        </w:rPr>
        <w:t xml:space="preserve"> </w:t>
      </w:r>
      <w:r>
        <w:t>25</w:t>
      </w:r>
      <w:r>
        <w:rPr>
          <w:spacing w:val="-4"/>
        </w:rPr>
        <w:t xml:space="preserve"> </w:t>
      </w:r>
      <w:r>
        <w:t>percent of the total award amount for this budget period).</w:t>
      </w:r>
    </w:p>
    <w:p w:rsidR="00F717DC" w14:paraId="2DA5B7D8" w14:textId="77777777">
      <w:pPr>
        <w:pStyle w:val="BodyText"/>
        <w:spacing w:before="5"/>
        <w:ind w:left="0"/>
        <w:rPr>
          <w:sz w:val="8"/>
        </w:rPr>
      </w:pPr>
      <w:r>
        <w:pict>
          <v:rect id="docshape643" o:spid="_x0000_s1643" style="width:490.4pt;height:0.5pt;margin-top:6.1pt;margin-left:45.35pt;mso-position-horizontal-relative:page;mso-wrap-distance-left:0;mso-wrap-distance-right:0;position:absolute;z-index:-251453440" fillcolor="black" stroked="f">
            <w10:wrap type="topAndBottom"/>
          </v:rect>
        </w:pict>
      </w:r>
    </w:p>
    <w:p w:rsidR="00F717DC" w14:paraId="498A9C14" w14:textId="77777777">
      <w:pPr>
        <w:pStyle w:val="BodyText"/>
        <w:spacing w:before="18" w:after="23"/>
        <w:ind w:right="601"/>
        <w:jc w:val="both"/>
      </w:pPr>
      <w:r>
        <w:rPr>
          <w:b/>
        </w:rPr>
        <w:t>NOTE:</w:t>
      </w:r>
      <w:r>
        <w:rPr>
          <w:b/>
          <w:spacing w:val="-3"/>
        </w:rPr>
        <w:t xml:space="preserve"> </w:t>
      </w:r>
      <w:r>
        <w:t>If</w:t>
      </w:r>
      <w:r>
        <w:rPr>
          <w:spacing w:val="-4"/>
        </w:rPr>
        <w:t xml:space="preserve"> </w:t>
      </w:r>
      <w:r>
        <w:t>subaward</w:t>
      </w:r>
      <w:r>
        <w:rPr>
          <w:spacing w:val="-4"/>
        </w:rPr>
        <w:t xml:space="preserve"> </w:t>
      </w:r>
      <w:r>
        <w:t>budgets</w:t>
      </w:r>
      <w:r>
        <w:rPr>
          <w:spacing w:val="-1"/>
        </w:rPr>
        <w:t xml:space="preserve"> </w:t>
      </w:r>
      <w:r>
        <w:t>are</w:t>
      </w:r>
      <w:r>
        <w:rPr>
          <w:spacing w:val="-1"/>
        </w:rPr>
        <w:t xml:space="preserve"> </w:t>
      </w:r>
      <w:r>
        <w:t>completed,</w:t>
      </w:r>
      <w:r>
        <w:rPr>
          <w:spacing w:val="-3"/>
        </w:rPr>
        <w:t xml:space="preserve"> </w:t>
      </w:r>
      <w:r>
        <w:t>the</w:t>
      </w:r>
      <w:r>
        <w:rPr>
          <w:spacing w:val="-3"/>
        </w:rPr>
        <w:t xml:space="preserve"> </w:t>
      </w:r>
      <w:r>
        <w:t>system</w:t>
      </w:r>
      <w:r>
        <w:rPr>
          <w:spacing w:val="-3"/>
        </w:rPr>
        <w:t xml:space="preserve"> </w:t>
      </w:r>
      <w:r>
        <w:t>will</w:t>
      </w:r>
      <w:r>
        <w:rPr>
          <w:spacing w:val="-2"/>
        </w:rPr>
        <w:t xml:space="preserve"> </w:t>
      </w:r>
      <w:r>
        <w:t>not</w:t>
      </w:r>
      <w:r>
        <w:rPr>
          <w:spacing w:val="-3"/>
        </w:rPr>
        <w:t xml:space="preserve"> </w:t>
      </w:r>
      <w:r>
        <w:t>calculate</w:t>
      </w:r>
      <w:r>
        <w:rPr>
          <w:spacing w:val="-4"/>
        </w:rPr>
        <w:t xml:space="preserve"> </w:t>
      </w:r>
      <w:r>
        <w:t>the</w:t>
      </w:r>
      <w:r>
        <w:rPr>
          <w:spacing w:val="-4"/>
        </w:rPr>
        <w:t xml:space="preserve"> </w:t>
      </w:r>
      <w:r>
        <w:t>budget</w:t>
      </w:r>
      <w:r>
        <w:rPr>
          <w:spacing w:val="-2"/>
        </w:rPr>
        <w:t xml:space="preserve"> </w:t>
      </w:r>
      <w:r>
        <w:t>line</w:t>
      </w:r>
      <w:r>
        <w:rPr>
          <w:spacing w:val="-4"/>
        </w:rPr>
        <w:t xml:space="preserve"> </w:t>
      </w:r>
      <w:r>
        <w:t>item</w:t>
      </w:r>
      <w:r>
        <w:rPr>
          <w:spacing w:val="-3"/>
        </w:rPr>
        <w:t xml:space="preserve"> </w:t>
      </w:r>
      <w:r>
        <w:t>F.5</w:t>
      </w:r>
      <w:r>
        <w:rPr>
          <w:spacing w:val="-2"/>
        </w:rPr>
        <w:t xml:space="preserve"> </w:t>
      </w:r>
      <w:r>
        <w:t xml:space="preserve">for the main budget (see figure below). Total consortium costs for the main budget </w:t>
      </w:r>
      <w:r>
        <w:rPr>
          <w:b/>
        </w:rPr>
        <w:t xml:space="preserve">MUST </w:t>
      </w:r>
      <w:r>
        <w:t>be computed and entered manually into budget line item F.5.</w:t>
      </w:r>
    </w:p>
    <w:p w:rsidR="00F717DC" w14:paraId="65929776" w14:textId="77777777">
      <w:pPr>
        <w:pStyle w:val="BodyText"/>
        <w:spacing w:before="0" w:line="20" w:lineRule="exact"/>
        <w:ind w:left="187"/>
        <w:rPr>
          <w:sz w:val="2"/>
        </w:rPr>
      </w:pPr>
      <w:r>
        <w:rPr>
          <w:sz w:val="2"/>
        </w:rPr>
        <w:pict>
          <v:group id="docshapegroup644" o:spid="_x0000_i1644" style="width:490.45pt;height:0.5pt;mso-position-horizontal-relative:char;mso-position-vertical-relative:line" coordsize="9809,10">
            <v:rect id="docshape645" o:spid="_x0000_s1645" style="width:9809;height:10;position:absolute" fillcolor="black" stroked="f"/>
            <w10:wrap type="none"/>
            <w10:anchorlock/>
          </v:group>
        </w:pict>
      </w:r>
    </w:p>
    <w:p w:rsidR="00F717DC" w14:paraId="43C96ECC" w14:textId="77777777">
      <w:pPr>
        <w:spacing w:line="20" w:lineRule="exact"/>
        <w:rPr>
          <w:sz w:val="2"/>
        </w:rPr>
        <w:sectPr>
          <w:pgSz w:w="12240" w:h="15840"/>
          <w:pgMar w:top="920" w:right="980" w:bottom="940" w:left="720" w:header="715" w:footer="757" w:gutter="0"/>
          <w:cols w:space="720"/>
        </w:sectPr>
      </w:pPr>
    </w:p>
    <w:p w:rsidR="00F717DC" w14:paraId="21AC554A" w14:textId="77777777">
      <w:pPr>
        <w:pStyle w:val="BodyText"/>
        <w:spacing w:before="10"/>
        <w:ind w:left="0"/>
        <w:rPr>
          <w:sz w:val="14"/>
        </w:rPr>
      </w:pPr>
    </w:p>
    <w:p w:rsidR="00F717DC" w14:paraId="6B50AECE" w14:textId="77777777">
      <w:pPr>
        <w:pStyle w:val="BodyText"/>
        <w:spacing w:before="0"/>
        <w:ind w:left="576"/>
        <w:rPr>
          <w:sz w:val="20"/>
        </w:rPr>
      </w:pPr>
      <w:r>
        <w:rPr>
          <w:sz w:val="20"/>
        </w:rPr>
        <w:pict>
          <v:group id="docshapegroup646" o:spid="_x0000_i1646" style="width:435.1pt;height:445.65pt;mso-position-horizontal-relative:char;mso-position-vertical-relative:line" coordsize="8702,8913">
            <v:shape id="docshape647" o:spid="_x0000_s1647" type="#_x0000_t75" style="width:8702;height:8913;position:absolute">
              <v:imagedata r:id="rId234" o:title=""/>
            </v:shape>
            <v:rect id="docshape648" o:spid="_x0000_s1648" style="width:8654;height:8868;left:22;position:absolute;top:22" filled="f"/>
            <w10:wrap type="none"/>
            <w10:anchorlock/>
          </v:group>
        </w:pict>
      </w:r>
    </w:p>
    <w:p w:rsidR="00F717DC" w14:paraId="114EF426" w14:textId="77777777">
      <w:pPr>
        <w:spacing w:before="28"/>
        <w:ind w:left="576"/>
        <w:rPr>
          <w:i/>
        </w:rPr>
      </w:pPr>
      <w:bookmarkStart w:id="360" w:name="_bookmark195"/>
      <w:bookmarkEnd w:id="360"/>
      <w:r>
        <w:rPr>
          <w:i/>
        </w:rPr>
        <w:t>Figure</w:t>
      </w:r>
      <w:r>
        <w:rPr>
          <w:i/>
          <w:spacing w:val="-4"/>
        </w:rPr>
        <w:t xml:space="preserve"> </w:t>
      </w:r>
      <w:r>
        <w:rPr>
          <w:i/>
        </w:rPr>
        <w:t>129</w:t>
      </w:r>
      <w:r>
        <w:rPr>
          <w:i/>
          <w:spacing w:val="-2"/>
        </w:rPr>
        <w:t xml:space="preserve"> </w:t>
      </w:r>
      <w:r>
        <w:rPr>
          <w:i/>
        </w:rPr>
        <w:t>SF</w:t>
      </w:r>
      <w:r>
        <w:rPr>
          <w:i/>
          <w:spacing w:val="-5"/>
        </w:rPr>
        <w:t xml:space="preserve"> </w:t>
      </w:r>
      <w:r>
        <w:rPr>
          <w:i/>
        </w:rPr>
        <w:t>424</w:t>
      </w:r>
      <w:r>
        <w:rPr>
          <w:i/>
          <w:spacing w:val="-1"/>
        </w:rPr>
        <w:t xml:space="preserve"> </w:t>
      </w:r>
      <w:r>
        <w:rPr>
          <w:i/>
        </w:rPr>
        <w:t>R&amp;R</w:t>
      </w:r>
      <w:r>
        <w:rPr>
          <w:i/>
          <w:spacing w:val="-3"/>
        </w:rPr>
        <w:t xml:space="preserve"> </w:t>
      </w:r>
      <w:r>
        <w:rPr>
          <w:i/>
        </w:rPr>
        <w:t>Budget Form</w:t>
      </w:r>
      <w:r>
        <w:rPr>
          <w:i/>
          <w:spacing w:val="-3"/>
        </w:rPr>
        <w:t xml:space="preserve"> </w:t>
      </w:r>
      <w:r>
        <w:rPr>
          <w:i/>
        </w:rPr>
        <w:t>-</w:t>
      </w:r>
      <w:r>
        <w:rPr>
          <w:i/>
          <w:spacing w:val="-1"/>
        </w:rPr>
        <w:t xml:space="preserve"> </w:t>
      </w:r>
      <w:r>
        <w:rPr>
          <w:i/>
        </w:rPr>
        <w:t>Question</w:t>
      </w:r>
      <w:r>
        <w:rPr>
          <w:i/>
          <w:spacing w:val="-1"/>
        </w:rPr>
        <w:t xml:space="preserve"> </w:t>
      </w:r>
      <w:r>
        <w:rPr>
          <w:i/>
          <w:spacing w:val="-5"/>
        </w:rPr>
        <w:t>F.5</w:t>
      </w:r>
    </w:p>
    <w:p w:rsidR="00F717DC" w14:paraId="1CF90B15" w14:textId="77777777">
      <w:pPr>
        <w:pStyle w:val="ListParagraph"/>
        <w:numPr>
          <w:ilvl w:val="1"/>
          <w:numId w:val="10"/>
        </w:numPr>
        <w:tabs>
          <w:tab w:val="left" w:pos="644"/>
        </w:tabs>
        <w:spacing w:before="117"/>
        <w:ind w:hanging="429"/>
        <w:rPr>
          <w:b/>
          <w:i/>
          <w:sz w:val="24"/>
        </w:rPr>
      </w:pPr>
      <w:bookmarkStart w:id="361" w:name="H.2_Subaward_Budget_Form[Single-Project_"/>
      <w:bookmarkEnd w:id="361"/>
      <w:r>
        <w:rPr>
          <w:b/>
          <w:i/>
          <w:sz w:val="24"/>
        </w:rPr>
        <w:t>Subaward</w:t>
      </w:r>
      <w:r>
        <w:rPr>
          <w:b/>
          <w:i/>
          <w:spacing w:val="-7"/>
          <w:sz w:val="24"/>
        </w:rPr>
        <w:t xml:space="preserve"> </w:t>
      </w:r>
      <w:r>
        <w:rPr>
          <w:b/>
          <w:i/>
          <w:sz w:val="24"/>
        </w:rPr>
        <w:t>Budget</w:t>
      </w:r>
      <w:r>
        <w:rPr>
          <w:b/>
          <w:i/>
          <w:spacing w:val="-5"/>
          <w:sz w:val="24"/>
        </w:rPr>
        <w:t xml:space="preserve"> </w:t>
      </w:r>
      <w:r>
        <w:rPr>
          <w:b/>
          <w:i/>
          <w:sz w:val="24"/>
        </w:rPr>
        <w:t>Form[Single-Project</w:t>
      </w:r>
      <w:r>
        <w:rPr>
          <w:b/>
          <w:i/>
          <w:spacing w:val="-5"/>
          <w:sz w:val="24"/>
        </w:rPr>
        <w:t xml:space="preserve"> </w:t>
      </w:r>
      <w:r>
        <w:rPr>
          <w:b/>
          <w:i/>
          <w:sz w:val="24"/>
        </w:rPr>
        <w:t>RPPRs</w:t>
      </w:r>
      <w:r>
        <w:rPr>
          <w:b/>
          <w:i/>
          <w:spacing w:val="-5"/>
          <w:sz w:val="24"/>
        </w:rPr>
        <w:t xml:space="preserve"> </w:t>
      </w:r>
      <w:r>
        <w:rPr>
          <w:b/>
          <w:i/>
          <w:sz w:val="24"/>
        </w:rPr>
        <w:t>with</w:t>
      </w:r>
      <w:r>
        <w:rPr>
          <w:b/>
          <w:i/>
          <w:spacing w:val="-6"/>
          <w:sz w:val="24"/>
        </w:rPr>
        <w:t xml:space="preserve"> </w:t>
      </w:r>
      <w:r>
        <w:rPr>
          <w:b/>
          <w:i/>
          <w:sz w:val="24"/>
        </w:rPr>
        <w:t>Complicated</w:t>
      </w:r>
      <w:r>
        <w:rPr>
          <w:b/>
          <w:i/>
          <w:spacing w:val="-5"/>
          <w:sz w:val="24"/>
        </w:rPr>
        <w:t xml:space="preserve"> </w:t>
      </w:r>
      <w:r>
        <w:rPr>
          <w:b/>
          <w:i/>
          <w:sz w:val="24"/>
        </w:rPr>
        <w:t>Structure</w:t>
      </w:r>
      <w:r>
        <w:rPr>
          <w:b/>
          <w:i/>
          <w:spacing w:val="-5"/>
          <w:sz w:val="24"/>
        </w:rPr>
        <w:t xml:space="preserve"> </w:t>
      </w:r>
      <w:r>
        <w:rPr>
          <w:b/>
          <w:i/>
          <w:spacing w:val="-2"/>
          <w:sz w:val="24"/>
        </w:rPr>
        <w:t>only]</w:t>
      </w:r>
    </w:p>
    <w:p w:rsidR="00F717DC" w14:paraId="192ADDBA" w14:textId="77777777">
      <w:pPr>
        <w:pStyle w:val="BodyText"/>
        <w:ind w:right="263"/>
        <w:rPr>
          <w:sz w:val="26"/>
        </w:rPr>
      </w:pPr>
      <w:r>
        <w:t>For</w:t>
      </w:r>
      <w:r>
        <w:rPr>
          <w:spacing w:val="-2"/>
        </w:rPr>
        <w:t xml:space="preserve"> </w:t>
      </w:r>
      <w:r>
        <w:t>awards</w:t>
      </w:r>
      <w:r>
        <w:rPr>
          <w:spacing w:val="-2"/>
        </w:rPr>
        <w:t xml:space="preserve"> </w:t>
      </w:r>
      <w:r>
        <w:t>with</w:t>
      </w:r>
      <w:r>
        <w:rPr>
          <w:spacing w:val="-1"/>
        </w:rPr>
        <w:t xml:space="preserve"> </w:t>
      </w:r>
      <w:r>
        <w:t>subaward/consortium budgets,</w:t>
      </w:r>
      <w:r>
        <w:rPr>
          <w:spacing w:val="-1"/>
        </w:rPr>
        <w:t xml:space="preserve"> </w:t>
      </w:r>
      <w:r>
        <w:t>the</w:t>
      </w:r>
      <w:r>
        <w:rPr>
          <w:spacing w:val="-2"/>
        </w:rPr>
        <w:t xml:space="preserve"> </w:t>
      </w:r>
      <w:r>
        <w:t>recipient may</w:t>
      </w:r>
      <w:r>
        <w:rPr>
          <w:spacing w:val="-2"/>
        </w:rPr>
        <w:t xml:space="preserve"> </w:t>
      </w:r>
      <w:r>
        <w:t>select</w:t>
      </w:r>
      <w:r>
        <w:rPr>
          <w:spacing w:val="-1"/>
        </w:rPr>
        <w:t xml:space="preserve"> </w:t>
      </w:r>
      <w:r>
        <w:t>up to</w:t>
      </w:r>
      <w:r>
        <w:rPr>
          <w:spacing w:val="-1"/>
        </w:rPr>
        <w:t xml:space="preserve"> </w:t>
      </w:r>
      <w:r>
        <w:t>30</w:t>
      </w:r>
      <w:r>
        <w:rPr>
          <w:spacing w:val="-1"/>
        </w:rPr>
        <w:t xml:space="preserve"> </w:t>
      </w:r>
      <w:r>
        <w:t>subaward</w:t>
      </w:r>
      <w:r>
        <w:rPr>
          <w:spacing w:val="-2"/>
        </w:rPr>
        <w:t xml:space="preserve"> </w:t>
      </w:r>
      <w:r>
        <w:t>budgets. To complete a detailed budget for a subaward/consortium, follow the instructions for R&amp;R Subaward Budget</w:t>
      </w:r>
      <w:r>
        <w:rPr>
          <w:spacing w:val="-4"/>
        </w:rPr>
        <w:t xml:space="preserve"> </w:t>
      </w:r>
      <w:r>
        <w:t>Attachments</w:t>
      </w:r>
      <w:r>
        <w:rPr>
          <w:spacing w:val="-3"/>
        </w:rPr>
        <w:t xml:space="preserve"> </w:t>
      </w:r>
      <w:r>
        <w:t>Form</w:t>
      </w:r>
      <w:r>
        <w:rPr>
          <w:spacing w:val="-4"/>
        </w:rPr>
        <w:t xml:space="preserve"> </w:t>
      </w:r>
      <w:r>
        <w:t>in</w:t>
      </w:r>
      <w:r>
        <w:rPr>
          <w:spacing w:val="-4"/>
        </w:rPr>
        <w:t xml:space="preserve"> </w:t>
      </w:r>
      <w:r>
        <w:t>Multi-Project</w:t>
      </w:r>
      <w:r>
        <w:rPr>
          <w:spacing w:val="-3"/>
        </w:rPr>
        <w:t xml:space="preserve"> </w:t>
      </w:r>
      <w:r>
        <w:t>Instructions</w:t>
      </w:r>
      <w:r>
        <w:rPr>
          <w:spacing w:val="-3"/>
        </w:rPr>
        <w:t xml:space="preserve"> </w:t>
      </w:r>
      <w:r>
        <w:t>in</w:t>
      </w:r>
      <w:r>
        <w:rPr>
          <w:spacing w:val="-2"/>
        </w:rPr>
        <w:t xml:space="preserve"> </w:t>
      </w:r>
      <w:r>
        <w:t>follow</w:t>
      </w:r>
      <w:r>
        <w:rPr>
          <w:spacing w:val="-4"/>
        </w:rPr>
        <w:t xml:space="preserve"> </w:t>
      </w:r>
      <w:r>
        <w:t>the</w:t>
      </w:r>
      <w:r>
        <w:rPr>
          <w:spacing w:val="-4"/>
        </w:rPr>
        <w:t xml:space="preserve"> </w:t>
      </w:r>
      <w:hyperlink r:id="rId235">
        <w:r>
          <w:rPr>
            <w:color w:val="07519A"/>
            <w:u w:val="single" w:color="07519A"/>
          </w:rPr>
          <w:t>SF424</w:t>
        </w:r>
        <w:r>
          <w:rPr>
            <w:color w:val="07519A"/>
            <w:spacing w:val="-3"/>
            <w:u w:val="single" w:color="07519A"/>
          </w:rPr>
          <w:t xml:space="preserve"> </w:t>
        </w:r>
        <w:r>
          <w:rPr>
            <w:color w:val="07519A"/>
            <w:u w:val="single" w:color="07519A"/>
          </w:rPr>
          <w:t>(R&amp;R)</w:t>
        </w:r>
        <w:r>
          <w:rPr>
            <w:color w:val="07519A"/>
            <w:spacing w:val="-3"/>
            <w:u w:val="single" w:color="07519A"/>
          </w:rPr>
          <w:t xml:space="preserve"> </w:t>
        </w:r>
        <w:r>
          <w:rPr>
            <w:color w:val="07519A"/>
            <w:u w:val="single" w:color="07519A"/>
          </w:rPr>
          <w:t>Application</w:t>
        </w:r>
        <w:r>
          <w:rPr>
            <w:color w:val="07519A"/>
            <w:spacing w:val="-3"/>
            <w:u w:val="single" w:color="07519A"/>
          </w:rPr>
          <w:t xml:space="preserve"> </w:t>
        </w:r>
        <w:r>
          <w:rPr>
            <w:color w:val="07519A"/>
            <w:u w:val="single" w:color="07519A"/>
          </w:rPr>
          <w:t>Guide</w:t>
        </w:r>
        <w:r>
          <w:rPr>
            <w:color w:val="07519A"/>
            <w:spacing w:val="-3"/>
            <w:u w:val="single" w:color="07519A"/>
          </w:rPr>
          <w:t xml:space="preserve"> </w:t>
        </w:r>
      </w:hyperlink>
      <w:r>
        <w:rPr>
          <w:color w:val="07519A"/>
          <w:spacing w:val="-3"/>
        </w:rPr>
        <w:t xml:space="preserve"> </w:t>
      </w:r>
      <w:hyperlink r:id="rId235">
        <w:r>
          <w:rPr>
            <w:color w:val="07519A"/>
            <w:u w:val="single" w:color="07519A"/>
          </w:rPr>
          <w:t>for NIH and Other PHS Agencies</w:t>
        </w:r>
      </w:hyperlink>
      <w:r>
        <w:rPr>
          <w:sz w:val="26"/>
        </w:rPr>
        <w:t>.</w:t>
      </w:r>
    </w:p>
    <w:p w:rsidR="00F717DC" w14:paraId="1C88EBC9" w14:textId="77777777">
      <w:pPr>
        <w:pStyle w:val="Heading3"/>
        <w:numPr>
          <w:ilvl w:val="2"/>
          <w:numId w:val="24"/>
        </w:numPr>
        <w:tabs>
          <w:tab w:val="left" w:pos="937"/>
        </w:tabs>
        <w:ind w:hanging="722"/>
      </w:pPr>
      <w:bookmarkStart w:id="362" w:name="7.6.2_Component_Instructions"/>
      <w:bookmarkStart w:id="363" w:name="_bookmark196"/>
      <w:bookmarkEnd w:id="362"/>
      <w:bookmarkEnd w:id="363"/>
      <w:r>
        <w:t>Component</w:t>
      </w:r>
      <w:r>
        <w:rPr>
          <w:spacing w:val="-15"/>
        </w:rPr>
        <w:t xml:space="preserve"> </w:t>
      </w:r>
      <w:r>
        <w:rPr>
          <w:spacing w:val="-2"/>
        </w:rPr>
        <w:t>Instructions</w:t>
      </w:r>
    </w:p>
    <w:p w:rsidR="00F717DC" w14:paraId="4BCA2EDF" w14:textId="77777777">
      <w:pPr>
        <w:pStyle w:val="BodyText"/>
        <w:spacing w:before="119"/>
        <w:ind w:right="225"/>
      </w:pPr>
      <w:r>
        <w:pict>
          <v:rect id="docshape649" o:spid="_x0000_s1649" style="width:3.1pt;height:0.6pt;margin-top:18.45pt;margin-left:485.75pt;mso-position-horizontal-relative:page;position:absolute;z-index:-251602944" fillcolor="blue" stroked="f"/>
        </w:pict>
      </w:r>
      <w:r>
        <w:pict>
          <v:rect id="docshape650" o:spid="_x0000_s1650" style="width:3pt;height:0.6pt;margin-top:32.25pt;margin-left:158.4pt;mso-position-horizontal-relative:page;position:absolute;z-index:-251601920" fillcolor="blue" stroked="f"/>
        </w:pict>
      </w:r>
      <w:r w:rsidR="004544C6">
        <w:t>For</w:t>
      </w:r>
      <w:r w:rsidR="004544C6">
        <w:rPr>
          <w:spacing w:val="-4"/>
        </w:rPr>
        <w:t xml:space="preserve"> </w:t>
      </w:r>
      <w:r w:rsidR="004544C6">
        <w:rPr>
          <w:i/>
        </w:rPr>
        <w:t>each</w:t>
      </w:r>
      <w:r w:rsidR="004544C6">
        <w:rPr>
          <w:i/>
          <w:spacing w:val="-3"/>
        </w:rPr>
        <w:t xml:space="preserve"> </w:t>
      </w:r>
      <w:r w:rsidR="004544C6">
        <w:t>component,</w:t>
      </w:r>
      <w:r w:rsidR="004544C6">
        <w:rPr>
          <w:spacing w:val="-3"/>
        </w:rPr>
        <w:t xml:space="preserve"> </w:t>
      </w:r>
      <w:r w:rsidR="004544C6">
        <w:t>click</w:t>
      </w:r>
      <w:r w:rsidR="004544C6">
        <w:rPr>
          <w:spacing w:val="-3"/>
        </w:rPr>
        <w:t xml:space="preserve"> </w:t>
      </w:r>
      <w:r w:rsidR="004544C6">
        <w:t>the</w:t>
      </w:r>
      <w:r w:rsidR="004544C6">
        <w:rPr>
          <w:spacing w:val="-4"/>
        </w:rPr>
        <w:t xml:space="preserve"> </w:t>
      </w:r>
      <w:r w:rsidR="004544C6">
        <w:rPr>
          <w:b/>
        </w:rPr>
        <w:t>Add</w:t>
      </w:r>
      <w:r w:rsidR="004544C6">
        <w:rPr>
          <w:b/>
          <w:spacing w:val="-2"/>
        </w:rPr>
        <w:t xml:space="preserve"> </w:t>
      </w:r>
      <w:r w:rsidR="004544C6">
        <w:rPr>
          <w:b/>
        </w:rPr>
        <w:t>Component</w:t>
      </w:r>
      <w:r w:rsidR="004544C6">
        <w:rPr>
          <w:b/>
          <w:spacing w:val="-3"/>
        </w:rPr>
        <w:t xml:space="preserve"> </w:t>
      </w:r>
      <w:r w:rsidR="004544C6">
        <w:t>button,</w:t>
      </w:r>
      <w:r w:rsidR="004544C6">
        <w:rPr>
          <w:spacing w:val="-3"/>
        </w:rPr>
        <w:t xml:space="preserve"> </w:t>
      </w:r>
      <w:r w:rsidR="004544C6">
        <w:t>and</w:t>
      </w:r>
      <w:r w:rsidR="004544C6">
        <w:rPr>
          <w:spacing w:val="-3"/>
        </w:rPr>
        <w:t xml:space="preserve"> </w:t>
      </w:r>
      <w:r w:rsidR="004544C6">
        <w:t>complete</w:t>
      </w:r>
      <w:r w:rsidR="004544C6">
        <w:rPr>
          <w:spacing w:val="-4"/>
        </w:rPr>
        <w:t xml:space="preserve"> </w:t>
      </w:r>
      <w:r w:rsidR="004544C6">
        <w:t>the</w:t>
      </w:r>
      <w:r w:rsidR="004544C6">
        <w:rPr>
          <w:spacing w:val="-4"/>
        </w:rPr>
        <w:t xml:space="preserve"> </w:t>
      </w:r>
      <w:r w:rsidR="004544C6">
        <w:t>instructions.</w:t>
      </w:r>
      <w:r w:rsidR="004544C6">
        <w:rPr>
          <w:spacing w:val="-2"/>
        </w:rPr>
        <w:t xml:space="preserve"> </w:t>
      </w:r>
      <w:r w:rsidR="004544C6">
        <w:t>The</w:t>
      </w:r>
      <w:r w:rsidR="004544C6">
        <w:rPr>
          <w:spacing w:val="-2"/>
        </w:rPr>
        <w:t xml:space="preserve"> </w:t>
      </w:r>
      <w:hyperlink w:anchor="_bookmark144" w:history="1">
        <w:r w:rsidR="004544C6">
          <w:t>Instructions</w:t>
        </w:r>
      </w:hyperlink>
      <w:r w:rsidR="004544C6">
        <w:t xml:space="preserve"> </w:t>
      </w:r>
      <w:hyperlink w:anchor="_bookmark144" w:history="1">
        <w:r w:rsidR="004544C6">
          <w:t>for RPPR Sections A–I</w:t>
        </w:r>
      </w:hyperlink>
      <w:r w:rsidR="004544C6">
        <w:t xml:space="preserve"> in chapter 6 are applicable to each individual component with the following </w:t>
      </w:r>
      <w:r w:rsidR="004544C6">
        <w:rPr>
          <w:spacing w:val="-2"/>
        </w:rPr>
        <w:t>exceptions:</w:t>
      </w:r>
    </w:p>
    <w:p w:rsidR="00F717DC" w14:paraId="26750B56" w14:textId="77777777">
      <w:pPr>
        <w:pStyle w:val="ListParagraph"/>
        <w:numPr>
          <w:ilvl w:val="0"/>
          <w:numId w:val="9"/>
        </w:numPr>
        <w:tabs>
          <w:tab w:val="left" w:pos="497"/>
        </w:tabs>
        <w:ind w:hanging="282"/>
        <w:rPr>
          <w:b/>
          <w:i/>
          <w:sz w:val="24"/>
        </w:rPr>
      </w:pPr>
      <w:bookmarkStart w:id="364" w:name="A._Provide_the_title_or_identifying_numb"/>
      <w:bookmarkEnd w:id="364"/>
      <w:r>
        <w:rPr>
          <w:b/>
          <w:i/>
          <w:sz w:val="24"/>
        </w:rPr>
        <w:t>Provide</w:t>
      </w:r>
      <w:r>
        <w:rPr>
          <w:b/>
          <w:i/>
          <w:spacing w:val="-6"/>
          <w:sz w:val="24"/>
        </w:rPr>
        <w:t xml:space="preserve"> </w:t>
      </w:r>
      <w:r>
        <w:rPr>
          <w:b/>
          <w:i/>
          <w:sz w:val="24"/>
        </w:rPr>
        <w:t>the</w:t>
      </w:r>
      <w:r>
        <w:rPr>
          <w:b/>
          <w:i/>
          <w:spacing w:val="-4"/>
          <w:sz w:val="24"/>
        </w:rPr>
        <w:t xml:space="preserve"> </w:t>
      </w:r>
      <w:r>
        <w:rPr>
          <w:b/>
          <w:i/>
          <w:sz w:val="24"/>
        </w:rPr>
        <w:t>title</w:t>
      </w:r>
      <w:r>
        <w:rPr>
          <w:b/>
          <w:i/>
          <w:spacing w:val="-4"/>
          <w:sz w:val="24"/>
        </w:rPr>
        <w:t xml:space="preserve"> </w:t>
      </w:r>
      <w:r>
        <w:rPr>
          <w:b/>
          <w:i/>
          <w:sz w:val="24"/>
        </w:rPr>
        <w:t>or</w:t>
      </w:r>
      <w:r>
        <w:rPr>
          <w:b/>
          <w:i/>
          <w:spacing w:val="-3"/>
          <w:sz w:val="24"/>
        </w:rPr>
        <w:t xml:space="preserve"> </w:t>
      </w:r>
      <w:r>
        <w:rPr>
          <w:b/>
          <w:i/>
          <w:sz w:val="24"/>
        </w:rPr>
        <w:t>identifying</w:t>
      </w:r>
      <w:r>
        <w:rPr>
          <w:b/>
          <w:i/>
          <w:spacing w:val="-2"/>
          <w:sz w:val="24"/>
        </w:rPr>
        <w:t xml:space="preserve"> </w:t>
      </w:r>
      <w:r>
        <w:rPr>
          <w:b/>
          <w:i/>
          <w:sz w:val="24"/>
        </w:rPr>
        <w:t>number</w:t>
      </w:r>
      <w:r>
        <w:rPr>
          <w:b/>
          <w:i/>
          <w:spacing w:val="-3"/>
          <w:sz w:val="24"/>
        </w:rPr>
        <w:t xml:space="preserve"> </w:t>
      </w:r>
      <w:r>
        <w:rPr>
          <w:b/>
          <w:i/>
          <w:sz w:val="24"/>
        </w:rPr>
        <w:t>of</w:t>
      </w:r>
      <w:r>
        <w:rPr>
          <w:b/>
          <w:i/>
          <w:spacing w:val="-5"/>
          <w:sz w:val="24"/>
        </w:rPr>
        <w:t xml:space="preserve"> </w:t>
      </w:r>
      <w:r>
        <w:rPr>
          <w:b/>
          <w:i/>
          <w:sz w:val="24"/>
        </w:rPr>
        <w:t>the</w:t>
      </w:r>
      <w:r>
        <w:rPr>
          <w:b/>
          <w:i/>
          <w:spacing w:val="-23"/>
          <w:sz w:val="24"/>
        </w:rPr>
        <w:t xml:space="preserve"> </w:t>
      </w:r>
      <w:r>
        <w:rPr>
          <w:b/>
          <w:i/>
          <w:spacing w:val="-2"/>
          <w:sz w:val="24"/>
        </w:rPr>
        <w:t>component.</w:t>
      </w:r>
    </w:p>
    <w:p w:rsidR="00F717DC" w14:paraId="7340B26A" w14:textId="77777777">
      <w:pPr>
        <w:pStyle w:val="ListParagraph"/>
        <w:numPr>
          <w:ilvl w:val="1"/>
          <w:numId w:val="9"/>
        </w:numPr>
        <w:tabs>
          <w:tab w:val="left" w:pos="618"/>
        </w:tabs>
        <w:ind w:hanging="403"/>
        <w:rPr>
          <w:b/>
          <w:i/>
          <w:sz w:val="24"/>
        </w:rPr>
      </w:pPr>
      <w:bookmarkStart w:id="365" w:name="A.1_Provide_the_name,_email,_phone_numbe"/>
      <w:bookmarkEnd w:id="365"/>
      <w:r>
        <w:rPr>
          <w:b/>
          <w:i/>
          <w:sz w:val="24"/>
        </w:rPr>
        <w:t>Provide</w:t>
      </w:r>
      <w:r>
        <w:rPr>
          <w:b/>
          <w:i/>
          <w:spacing w:val="-4"/>
          <w:sz w:val="24"/>
        </w:rPr>
        <w:t xml:space="preserve"> </w:t>
      </w:r>
      <w:r>
        <w:rPr>
          <w:b/>
          <w:i/>
          <w:sz w:val="24"/>
        </w:rPr>
        <w:t>the</w:t>
      </w:r>
      <w:r>
        <w:rPr>
          <w:b/>
          <w:i/>
          <w:spacing w:val="-4"/>
          <w:sz w:val="24"/>
        </w:rPr>
        <w:t xml:space="preserve"> </w:t>
      </w:r>
      <w:r>
        <w:rPr>
          <w:b/>
          <w:i/>
          <w:sz w:val="24"/>
        </w:rPr>
        <w:t>name,</w:t>
      </w:r>
      <w:r>
        <w:rPr>
          <w:b/>
          <w:i/>
          <w:spacing w:val="-4"/>
          <w:sz w:val="24"/>
        </w:rPr>
        <w:t xml:space="preserve"> </w:t>
      </w:r>
      <w:r>
        <w:rPr>
          <w:b/>
          <w:i/>
          <w:sz w:val="24"/>
        </w:rPr>
        <w:t>email,</w:t>
      </w:r>
      <w:r>
        <w:rPr>
          <w:b/>
          <w:i/>
          <w:spacing w:val="-3"/>
          <w:sz w:val="24"/>
        </w:rPr>
        <w:t xml:space="preserve"> </w:t>
      </w:r>
      <w:r>
        <w:rPr>
          <w:b/>
          <w:i/>
          <w:sz w:val="24"/>
        </w:rPr>
        <w:t>phone</w:t>
      </w:r>
      <w:r>
        <w:rPr>
          <w:b/>
          <w:i/>
          <w:spacing w:val="-3"/>
          <w:sz w:val="24"/>
        </w:rPr>
        <w:t xml:space="preserve"> </w:t>
      </w:r>
      <w:r>
        <w:rPr>
          <w:b/>
          <w:i/>
          <w:sz w:val="24"/>
        </w:rPr>
        <w:t>number</w:t>
      </w:r>
      <w:r>
        <w:rPr>
          <w:b/>
          <w:i/>
          <w:spacing w:val="-3"/>
          <w:sz w:val="24"/>
        </w:rPr>
        <w:t xml:space="preserve"> </w:t>
      </w:r>
      <w:r>
        <w:rPr>
          <w:b/>
          <w:i/>
          <w:sz w:val="24"/>
        </w:rPr>
        <w:t>and</w:t>
      </w:r>
      <w:r>
        <w:rPr>
          <w:b/>
          <w:i/>
          <w:spacing w:val="-6"/>
          <w:sz w:val="24"/>
        </w:rPr>
        <w:t xml:space="preserve"> </w:t>
      </w:r>
      <w:r>
        <w:rPr>
          <w:b/>
          <w:i/>
          <w:sz w:val="24"/>
        </w:rPr>
        <w:t>address</w:t>
      </w:r>
      <w:r>
        <w:rPr>
          <w:b/>
          <w:i/>
          <w:spacing w:val="-3"/>
          <w:sz w:val="24"/>
        </w:rPr>
        <w:t xml:space="preserve"> </w:t>
      </w:r>
      <w:r>
        <w:rPr>
          <w:b/>
          <w:i/>
          <w:sz w:val="24"/>
        </w:rPr>
        <w:t>of</w:t>
      </w:r>
      <w:r>
        <w:rPr>
          <w:b/>
          <w:i/>
          <w:spacing w:val="-4"/>
          <w:sz w:val="24"/>
        </w:rPr>
        <w:t xml:space="preserve"> </w:t>
      </w:r>
      <w:r>
        <w:rPr>
          <w:b/>
          <w:i/>
          <w:sz w:val="24"/>
        </w:rPr>
        <w:t>the</w:t>
      </w:r>
      <w:r>
        <w:rPr>
          <w:b/>
          <w:i/>
          <w:spacing w:val="-4"/>
          <w:sz w:val="24"/>
        </w:rPr>
        <w:t xml:space="preserve"> </w:t>
      </w:r>
      <w:r>
        <w:rPr>
          <w:b/>
          <w:i/>
          <w:sz w:val="24"/>
        </w:rPr>
        <w:t>PI</w:t>
      </w:r>
      <w:r>
        <w:rPr>
          <w:b/>
          <w:i/>
          <w:spacing w:val="-3"/>
          <w:sz w:val="24"/>
        </w:rPr>
        <w:t xml:space="preserve"> </w:t>
      </w:r>
      <w:r>
        <w:rPr>
          <w:b/>
          <w:i/>
          <w:sz w:val="24"/>
        </w:rPr>
        <w:t>of</w:t>
      </w:r>
      <w:r>
        <w:rPr>
          <w:b/>
          <w:i/>
          <w:spacing w:val="-4"/>
          <w:sz w:val="24"/>
        </w:rPr>
        <w:t xml:space="preserve"> </w:t>
      </w:r>
      <w:r>
        <w:rPr>
          <w:b/>
          <w:i/>
          <w:sz w:val="24"/>
        </w:rPr>
        <w:t>the</w:t>
      </w:r>
      <w:r>
        <w:rPr>
          <w:b/>
          <w:i/>
          <w:spacing w:val="-3"/>
          <w:sz w:val="24"/>
        </w:rPr>
        <w:t xml:space="preserve"> </w:t>
      </w:r>
      <w:r>
        <w:rPr>
          <w:b/>
          <w:i/>
          <w:spacing w:val="-2"/>
          <w:sz w:val="24"/>
        </w:rPr>
        <w:t>component.</w:t>
      </w:r>
    </w:p>
    <w:p w:rsidR="00F717DC" w14:paraId="140973FD" w14:textId="77777777">
      <w:pPr>
        <w:rPr>
          <w:sz w:val="24"/>
        </w:rPr>
        <w:sectPr>
          <w:pgSz w:w="12240" w:h="15840"/>
          <w:pgMar w:top="920" w:right="980" w:bottom="940" w:left="720" w:header="715" w:footer="757" w:gutter="0"/>
          <w:cols w:space="720"/>
        </w:sectPr>
      </w:pPr>
    </w:p>
    <w:p w:rsidR="00F717DC" w14:paraId="49B35E8B" w14:textId="77777777">
      <w:pPr>
        <w:pStyle w:val="BodyText"/>
        <w:spacing w:before="10"/>
        <w:ind w:left="0"/>
        <w:rPr>
          <w:b/>
          <w:i/>
          <w:sz w:val="14"/>
        </w:rPr>
      </w:pPr>
    </w:p>
    <w:p w:rsidR="00F717DC" w14:paraId="013EC5BA" w14:textId="77777777">
      <w:pPr>
        <w:pStyle w:val="BodyText"/>
        <w:spacing w:before="0"/>
        <w:ind w:left="576"/>
        <w:rPr>
          <w:sz w:val="20"/>
        </w:rPr>
      </w:pPr>
      <w:r>
        <w:rPr>
          <w:sz w:val="20"/>
        </w:rPr>
        <w:pict>
          <v:group id="docshapegroup651" o:spid="_x0000_i1651" style="width:435.1pt;height:544.7pt;mso-position-horizontal-relative:char;mso-position-vertical-relative:line" coordsize="8702,10894">
            <v:shape id="docshape652" o:spid="_x0000_s1652" type="#_x0000_t75" style="width:8702;height:10894;position:absolute">
              <v:imagedata r:id="rId264" o:title=""/>
            </v:shape>
            <v:rect id="docshape653" o:spid="_x0000_s1653" style="width:8660;height:10842;left:19;position:absolute;top:20" filled="f" strokeweight="1pt"/>
            <w10:wrap type="none"/>
            <w10:anchorlock/>
          </v:group>
        </w:pict>
      </w:r>
    </w:p>
    <w:p w:rsidR="00F717DC" w14:paraId="60343222" w14:textId="77777777">
      <w:pPr>
        <w:spacing w:before="34"/>
        <w:ind w:left="576"/>
        <w:rPr>
          <w:i/>
        </w:rPr>
      </w:pPr>
      <w:bookmarkStart w:id="366" w:name="_bookmark197"/>
      <w:bookmarkEnd w:id="366"/>
      <w:r>
        <w:rPr>
          <w:i/>
        </w:rPr>
        <w:t>Figure</w:t>
      </w:r>
      <w:r>
        <w:rPr>
          <w:i/>
          <w:spacing w:val="-4"/>
        </w:rPr>
        <w:t xml:space="preserve"> </w:t>
      </w:r>
      <w:r>
        <w:rPr>
          <w:i/>
        </w:rPr>
        <w:t>130</w:t>
      </w:r>
      <w:r>
        <w:rPr>
          <w:i/>
          <w:spacing w:val="-2"/>
        </w:rPr>
        <w:t xml:space="preserve"> </w:t>
      </w:r>
      <w:r>
        <w:rPr>
          <w:i/>
        </w:rPr>
        <w:t>Sample</w:t>
      </w:r>
      <w:r>
        <w:rPr>
          <w:i/>
          <w:spacing w:val="-3"/>
        </w:rPr>
        <w:t xml:space="preserve"> </w:t>
      </w:r>
      <w:r>
        <w:rPr>
          <w:i/>
        </w:rPr>
        <w:t>of</w:t>
      </w:r>
      <w:r>
        <w:rPr>
          <w:i/>
          <w:spacing w:val="-1"/>
        </w:rPr>
        <w:t xml:space="preserve"> </w:t>
      </w:r>
      <w:r>
        <w:rPr>
          <w:i/>
        </w:rPr>
        <w:t>Section</w:t>
      </w:r>
      <w:r>
        <w:rPr>
          <w:i/>
          <w:spacing w:val="-1"/>
        </w:rPr>
        <w:t xml:space="preserve"> </w:t>
      </w:r>
      <w:r>
        <w:rPr>
          <w:i/>
        </w:rPr>
        <w:t>A.</w:t>
      </w:r>
      <w:r>
        <w:rPr>
          <w:i/>
          <w:spacing w:val="-1"/>
        </w:rPr>
        <w:t xml:space="preserve"> </w:t>
      </w:r>
      <w:r>
        <w:rPr>
          <w:i/>
        </w:rPr>
        <w:t>Cover</w:t>
      </w:r>
      <w:r>
        <w:rPr>
          <w:i/>
          <w:spacing w:val="-2"/>
        </w:rPr>
        <w:t xml:space="preserve"> </w:t>
      </w:r>
      <w:r>
        <w:rPr>
          <w:i/>
        </w:rPr>
        <w:t>Page</w:t>
      </w:r>
      <w:r>
        <w:rPr>
          <w:i/>
          <w:spacing w:val="-4"/>
        </w:rPr>
        <w:t xml:space="preserve"> </w:t>
      </w:r>
      <w:r>
        <w:rPr>
          <w:i/>
        </w:rPr>
        <w:t>for</w:t>
      </w:r>
      <w:r>
        <w:rPr>
          <w:i/>
          <w:spacing w:val="-4"/>
        </w:rPr>
        <w:t xml:space="preserve"> </w:t>
      </w:r>
      <w:r>
        <w:rPr>
          <w:i/>
        </w:rPr>
        <w:t>a</w:t>
      </w:r>
      <w:r>
        <w:rPr>
          <w:i/>
          <w:spacing w:val="-1"/>
        </w:rPr>
        <w:t xml:space="preserve"> </w:t>
      </w:r>
      <w:r>
        <w:rPr>
          <w:i/>
          <w:spacing w:val="-2"/>
        </w:rPr>
        <w:t>Component</w:t>
      </w:r>
    </w:p>
    <w:p w:rsidR="00F717DC" w14:paraId="4D7419B8" w14:textId="77777777">
      <w:pPr>
        <w:spacing w:before="117"/>
        <w:ind w:left="215"/>
        <w:rPr>
          <w:b/>
          <w:i/>
          <w:sz w:val="24"/>
        </w:rPr>
      </w:pPr>
      <w:bookmarkStart w:id="367" w:name="B.3_Not_Applicable."/>
      <w:bookmarkEnd w:id="367"/>
      <w:r>
        <w:rPr>
          <w:b/>
          <w:i/>
          <w:sz w:val="24"/>
        </w:rPr>
        <w:t>B.3</w:t>
      </w:r>
      <w:r>
        <w:rPr>
          <w:b/>
          <w:i/>
          <w:spacing w:val="-2"/>
          <w:sz w:val="24"/>
        </w:rPr>
        <w:t xml:space="preserve"> </w:t>
      </w:r>
      <w:r>
        <w:rPr>
          <w:b/>
          <w:i/>
          <w:sz w:val="24"/>
        </w:rPr>
        <w:t>Not</w:t>
      </w:r>
      <w:r>
        <w:rPr>
          <w:b/>
          <w:i/>
          <w:spacing w:val="-5"/>
          <w:sz w:val="24"/>
        </w:rPr>
        <w:t xml:space="preserve"> </w:t>
      </w:r>
      <w:r>
        <w:rPr>
          <w:b/>
          <w:i/>
          <w:spacing w:val="-2"/>
          <w:sz w:val="24"/>
        </w:rPr>
        <w:t>Applicable.</w:t>
      </w:r>
    </w:p>
    <w:p w:rsidR="00F717DC" w14:paraId="7A0B8534" w14:textId="77777777">
      <w:pPr>
        <w:spacing w:before="120"/>
        <w:ind w:left="215"/>
        <w:rPr>
          <w:b/>
          <w:i/>
          <w:sz w:val="24"/>
        </w:rPr>
      </w:pPr>
      <w:bookmarkStart w:id="368" w:name="B.5_How_have_the_results_been_disseminat"/>
      <w:bookmarkEnd w:id="368"/>
      <w:r>
        <w:rPr>
          <w:b/>
          <w:i/>
          <w:sz w:val="24"/>
        </w:rPr>
        <w:t>B.5</w:t>
      </w:r>
      <w:r>
        <w:rPr>
          <w:b/>
          <w:i/>
          <w:spacing w:val="-3"/>
          <w:sz w:val="24"/>
        </w:rPr>
        <w:t xml:space="preserve"> </w:t>
      </w:r>
      <w:r>
        <w:rPr>
          <w:b/>
          <w:i/>
          <w:sz w:val="24"/>
        </w:rPr>
        <w:t>How</w:t>
      </w:r>
      <w:r>
        <w:rPr>
          <w:b/>
          <w:i/>
          <w:spacing w:val="-2"/>
          <w:sz w:val="24"/>
        </w:rPr>
        <w:t xml:space="preserve"> </w:t>
      </w:r>
      <w:r>
        <w:rPr>
          <w:b/>
          <w:i/>
          <w:sz w:val="24"/>
        </w:rPr>
        <w:t>have</w:t>
      </w:r>
      <w:r>
        <w:rPr>
          <w:b/>
          <w:i/>
          <w:spacing w:val="-4"/>
          <w:sz w:val="24"/>
        </w:rPr>
        <w:t xml:space="preserve"> </w:t>
      </w:r>
      <w:r>
        <w:rPr>
          <w:b/>
          <w:i/>
          <w:sz w:val="24"/>
        </w:rPr>
        <w:t>the</w:t>
      </w:r>
      <w:r>
        <w:rPr>
          <w:b/>
          <w:i/>
          <w:spacing w:val="-4"/>
          <w:sz w:val="24"/>
        </w:rPr>
        <w:t xml:space="preserve"> </w:t>
      </w:r>
      <w:r>
        <w:rPr>
          <w:b/>
          <w:i/>
          <w:sz w:val="24"/>
        </w:rPr>
        <w:t>results</w:t>
      </w:r>
      <w:r>
        <w:rPr>
          <w:b/>
          <w:i/>
          <w:spacing w:val="-3"/>
          <w:sz w:val="24"/>
        </w:rPr>
        <w:t xml:space="preserve"> </w:t>
      </w:r>
      <w:r>
        <w:rPr>
          <w:b/>
          <w:i/>
          <w:sz w:val="24"/>
        </w:rPr>
        <w:t>been</w:t>
      </w:r>
      <w:r>
        <w:rPr>
          <w:b/>
          <w:i/>
          <w:spacing w:val="-2"/>
          <w:sz w:val="24"/>
        </w:rPr>
        <w:t xml:space="preserve"> </w:t>
      </w:r>
      <w:r>
        <w:rPr>
          <w:b/>
          <w:i/>
          <w:sz w:val="24"/>
        </w:rPr>
        <w:t>disseminated</w:t>
      </w:r>
      <w:r>
        <w:rPr>
          <w:b/>
          <w:i/>
          <w:spacing w:val="-2"/>
          <w:sz w:val="24"/>
        </w:rPr>
        <w:t xml:space="preserve"> </w:t>
      </w:r>
      <w:r>
        <w:rPr>
          <w:b/>
          <w:i/>
          <w:sz w:val="24"/>
        </w:rPr>
        <w:t>to</w:t>
      </w:r>
      <w:r>
        <w:rPr>
          <w:b/>
          <w:i/>
          <w:spacing w:val="-3"/>
          <w:sz w:val="24"/>
        </w:rPr>
        <w:t xml:space="preserve"> </w:t>
      </w:r>
      <w:r>
        <w:rPr>
          <w:b/>
          <w:i/>
          <w:sz w:val="24"/>
        </w:rPr>
        <w:t>communities</w:t>
      </w:r>
      <w:r>
        <w:rPr>
          <w:b/>
          <w:i/>
          <w:spacing w:val="-2"/>
          <w:sz w:val="24"/>
        </w:rPr>
        <w:t xml:space="preserve"> </w:t>
      </w:r>
      <w:r>
        <w:rPr>
          <w:b/>
          <w:i/>
          <w:sz w:val="24"/>
        </w:rPr>
        <w:t>of</w:t>
      </w:r>
      <w:r>
        <w:rPr>
          <w:b/>
          <w:i/>
          <w:spacing w:val="-4"/>
          <w:sz w:val="24"/>
        </w:rPr>
        <w:t xml:space="preserve"> </w:t>
      </w:r>
      <w:r>
        <w:rPr>
          <w:b/>
          <w:i/>
          <w:spacing w:val="-2"/>
          <w:sz w:val="24"/>
        </w:rPr>
        <w:t>interest?</w:t>
      </w:r>
    </w:p>
    <w:p w:rsidR="00F717DC" w14:paraId="2702022B" w14:textId="77777777">
      <w:pPr>
        <w:pStyle w:val="BodyText"/>
        <w:ind w:right="314"/>
      </w:pPr>
      <w:r>
        <w:t>Reporting</w:t>
      </w:r>
      <w:r>
        <w:rPr>
          <w:spacing w:val="-1"/>
        </w:rPr>
        <w:t xml:space="preserve"> </w:t>
      </w:r>
      <w:r>
        <w:t>the</w:t>
      </w:r>
      <w:r>
        <w:rPr>
          <w:spacing w:val="-3"/>
        </w:rPr>
        <w:t xml:space="preserve"> </w:t>
      </w:r>
      <w:r>
        <w:t>routine</w:t>
      </w:r>
      <w:r>
        <w:rPr>
          <w:spacing w:val="-3"/>
        </w:rPr>
        <w:t xml:space="preserve"> </w:t>
      </w:r>
      <w:r>
        <w:t>dissemination</w:t>
      </w:r>
      <w:r>
        <w:rPr>
          <w:spacing w:val="-1"/>
        </w:rPr>
        <w:t xml:space="preserve"> </w:t>
      </w:r>
      <w:r>
        <w:t>of</w:t>
      </w:r>
      <w:r>
        <w:rPr>
          <w:spacing w:val="-3"/>
        </w:rPr>
        <w:t xml:space="preserve"> </w:t>
      </w:r>
      <w:r>
        <w:t>information</w:t>
      </w:r>
      <w:r>
        <w:rPr>
          <w:spacing w:val="-2"/>
        </w:rPr>
        <w:t xml:space="preserve"> </w:t>
      </w:r>
      <w:r>
        <w:t>(e.g.,</w:t>
      </w:r>
      <w:r>
        <w:rPr>
          <w:spacing w:val="-2"/>
        </w:rPr>
        <w:t xml:space="preserve"> </w:t>
      </w:r>
      <w:r>
        <w:t>websites,</w:t>
      </w:r>
      <w:r>
        <w:rPr>
          <w:spacing w:val="-1"/>
        </w:rPr>
        <w:t xml:space="preserve"> </w:t>
      </w:r>
      <w:r>
        <w:t>press</w:t>
      </w:r>
      <w:r>
        <w:rPr>
          <w:spacing w:val="-2"/>
        </w:rPr>
        <w:t xml:space="preserve"> </w:t>
      </w:r>
      <w:r>
        <w:t>releases)</w:t>
      </w:r>
      <w:r>
        <w:rPr>
          <w:spacing w:val="-3"/>
        </w:rPr>
        <w:t xml:space="preserve"> </w:t>
      </w:r>
      <w:r>
        <w:t>is</w:t>
      </w:r>
      <w:r>
        <w:rPr>
          <w:spacing w:val="-2"/>
        </w:rPr>
        <w:t xml:space="preserve"> </w:t>
      </w:r>
      <w:r>
        <w:t>not</w:t>
      </w:r>
      <w:r>
        <w:rPr>
          <w:spacing w:val="-1"/>
        </w:rPr>
        <w:t xml:space="preserve"> </w:t>
      </w:r>
      <w:r>
        <w:t>required. If</w:t>
      </w:r>
      <w:r>
        <w:rPr>
          <w:spacing w:val="-1"/>
        </w:rPr>
        <w:t xml:space="preserve"> </w:t>
      </w:r>
      <w:r>
        <w:t xml:space="preserve">the Component is not designed to disseminate information to the public or conduct similar outreach activities, select </w:t>
      </w:r>
      <w:r>
        <w:rPr>
          <w:b/>
        </w:rPr>
        <w:t>Nothing to Report</w:t>
      </w:r>
      <w:r>
        <w:t>. If the Component is designed to disseminate information or conduct</w:t>
      </w:r>
      <w:r>
        <w:rPr>
          <w:spacing w:val="-2"/>
        </w:rPr>
        <w:t xml:space="preserve"> </w:t>
      </w:r>
      <w:r>
        <w:t>outreach</w:t>
      </w:r>
      <w:r>
        <w:rPr>
          <w:spacing w:val="-3"/>
        </w:rPr>
        <w:t xml:space="preserve"> </w:t>
      </w:r>
      <w:r>
        <w:t>activities,</w:t>
      </w:r>
      <w:r>
        <w:rPr>
          <w:spacing w:val="-3"/>
        </w:rPr>
        <w:t xml:space="preserve"> </w:t>
      </w:r>
      <w:r>
        <w:t>report</w:t>
      </w:r>
      <w:r>
        <w:rPr>
          <w:spacing w:val="-3"/>
        </w:rPr>
        <w:t xml:space="preserve"> </w:t>
      </w:r>
      <w:r>
        <w:t>those</w:t>
      </w:r>
      <w:r>
        <w:rPr>
          <w:spacing w:val="-1"/>
        </w:rPr>
        <w:t xml:space="preserve"> </w:t>
      </w:r>
      <w:r>
        <w:t>activities</w:t>
      </w:r>
      <w:r>
        <w:rPr>
          <w:spacing w:val="-3"/>
        </w:rPr>
        <w:t xml:space="preserve"> </w:t>
      </w:r>
      <w:r>
        <w:t>here.</w:t>
      </w:r>
      <w:r>
        <w:rPr>
          <w:spacing w:val="-3"/>
        </w:rPr>
        <w:t xml:space="preserve"> </w:t>
      </w:r>
      <w:r>
        <w:t>Note</w:t>
      </w:r>
      <w:r>
        <w:rPr>
          <w:spacing w:val="-4"/>
        </w:rPr>
        <w:t xml:space="preserve"> </w:t>
      </w:r>
      <w:r>
        <w:t>that</w:t>
      </w:r>
      <w:r>
        <w:rPr>
          <w:spacing w:val="-3"/>
        </w:rPr>
        <w:t xml:space="preserve"> </w:t>
      </w:r>
      <w:r>
        <w:t>scientific</w:t>
      </w:r>
      <w:r>
        <w:rPr>
          <w:spacing w:val="-2"/>
        </w:rPr>
        <w:t xml:space="preserve"> </w:t>
      </w:r>
      <w:r>
        <w:t>publications</w:t>
      </w:r>
      <w:r>
        <w:rPr>
          <w:spacing w:val="-2"/>
        </w:rPr>
        <w:t xml:space="preserve"> </w:t>
      </w:r>
      <w:r>
        <w:t>and</w:t>
      </w:r>
      <w:r>
        <w:rPr>
          <w:spacing w:val="-3"/>
        </w:rPr>
        <w:t xml:space="preserve"> </w:t>
      </w:r>
      <w:r>
        <w:t>the</w:t>
      </w:r>
      <w:r>
        <w:rPr>
          <w:spacing w:val="-4"/>
        </w:rPr>
        <w:t xml:space="preserve"> </w:t>
      </w:r>
      <w:r>
        <w:t xml:space="preserve">sharing of research resources will be reported under </w:t>
      </w:r>
      <w:r>
        <w:rPr>
          <w:i/>
        </w:rPr>
        <w:t>Products</w:t>
      </w:r>
      <w:r>
        <w:t>.</w:t>
      </w:r>
    </w:p>
    <w:p w:rsidR="00F717DC" w14:paraId="131A0337" w14:textId="77777777">
      <w:pPr>
        <w:sectPr>
          <w:pgSz w:w="12240" w:h="15840"/>
          <w:pgMar w:top="920" w:right="980" w:bottom="940" w:left="720" w:header="715" w:footer="757" w:gutter="0"/>
          <w:cols w:space="720"/>
        </w:sectPr>
      </w:pPr>
    </w:p>
    <w:p w:rsidR="00F717DC" w14:paraId="67FA156B" w14:textId="77777777">
      <w:pPr>
        <w:pStyle w:val="ListParagraph"/>
        <w:numPr>
          <w:ilvl w:val="1"/>
          <w:numId w:val="8"/>
        </w:numPr>
        <w:tabs>
          <w:tab w:val="left" w:pos="618"/>
        </w:tabs>
        <w:spacing w:before="170"/>
        <w:ind w:hanging="403"/>
        <w:rPr>
          <w:b/>
          <w:i/>
          <w:sz w:val="24"/>
        </w:rPr>
      </w:pPr>
      <w:bookmarkStart w:id="369" w:name="C.1_Not_Applicable."/>
      <w:bookmarkEnd w:id="369"/>
      <w:r>
        <w:rPr>
          <w:b/>
          <w:i/>
          <w:sz w:val="24"/>
        </w:rPr>
        <w:t>Not</w:t>
      </w:r>
      <w:r>
        <w:rPr>
          <w:b/>
          <w:i/>
          <w:spacing w:val="-4"/>
          <w:sz w:val="24"/>
        </w:rPr>
        <w:t xml:space="preserve"> </w:t>
      </w:r>
      <w:r>
        <w:rPr>
          <w:b/>
          <w:i/>
          <w:spacing w:val="-2"/>
          <w:sz w:val="24"/>
        </w:rPr>
        <w:t>Applicable.</w:t>
      </w:r>
    </w:p>
    <w:p w:rsidR="00F717DC" w14:paraId="00148BCE" w14:textId="77777777">
      <w:pPr>
        <w:pStyle w:val="ListParagraph"/>
        <w:numPr>
          <w:ilvl w:val="1"/>
          <w:numId w:val="8"/>
        </w:numPr>
        <w:tabs>
          <w:tab w:val="left" w:pos="618"/>
        </w:tabs>
        <w:spacing w:before="121"/>
        <w:ind w:hanging="403"/>
        <w:rPr>
          <w:b/>
          <w:i/>
          <w:sz w:val="24"/>
        </w:rPr>
      </w:pPr>
      <w:bookmarkStart w:id="370" w:name="C.2_Not_Applicable."/>
      <w:bookmarkEnd w:id="370"/>
      <w:r>
        <w:rPr>
          <w:b/>
          <w:i/>
          <w:sz w:val="24"/>
        </w:rPr>
        <w:t>Not</w:t>
      </w:r>
      <w:r>
        <w:rPr>
          <w:b/>
          <w:i/>
          <w:spacing w:val="-4"/>
          <w:sz w:val="24"/>
        </w:rPr>
        <w:t xml:space="preserve"> </w:t>
      </w:r>
      <w:r>
        <w:rPr>
          <w:b/>
          <w:i/>
          <w:spacing w:val="-2"/>
          <w:sz w:val="24"/>
        </w:rPr>
        <w:t>Applicable.</w:t>
      </w:r>
    </w:p>
    <w:p w:rsidR="00F717DC" w14:paraId="2F4420D3" w14:textId="77777777">
      <w:pPr>
        <w:spacing w:before="120"/>
        <w:ind w:left="215"/>
        <w:rPr>
          <w:b/>
          <w:i/>
          <w:sz w:val="24"/>
        </w:rPr>
      </w:pPr>
      <w:bookmarkStart w:id="371" w:name="C.4_Not_Applicable."/>
      <w:bookmarkEnd w:id="371"/>
      <w:r>
        <w:rPr>
          <w:b/>
          <w:i/>
          <w:sz w:val="24"/>
        </w:rPr>
        <w:t>C.4</w:t>
      </w:r>
      <w:r>
        <w:rPr>
          <w:b/>
          <w:i/>
          <w:spacing w:val="-2"/>
          <w:sz w:val="24"/>
        </w:rPr>
        <w:t xml:space="preserve"> </w:t>
      </w:r>
      <w:r>
        <w:rPr>
          <w:b/>
          <w:i/>
          <w:sz w:val="24"/>
        </w:rPr>
        <w:t>Not</w:t>
      </w:r>
      <w:r>
        <w:rPr>
          <w:b/>
          <w:i/>
          <w:spacing w:val="-2"/>
          <w:sz w:val="24"/>
        </w:rPr>
        <w:t xml:space="preserve"> Applicable.</w:t>
      </w:r>
    </w:p>
    <w:p w:rsidR="00F717DC" w14:paraId="63AC00F7" w14:textId="77777777">
      <w:pPr>
        <w:spacing w:before="120"/>
        <w:ind w:left="215"/>
        <w:rPr>
          <w:b/>
          <w:i/>
          <w:sz w:val="24"/>
        </w:rPr>
      </w:pPr>
      <w:bookmarkStart w:id="372" w:name="D._Not_Applicable."/>
      <w:bookmarkEnd w:id="372"/>
      <w:r>
        <w:rPr>
          <w:b/>
          <w:i/>
          <w:sz w:val="24"/>
        </w:rPr>
        <w:t>D.</w:t>
      </w:r>
      <w:r>
        <w:rPr>
          <w:b/>
          <w:i/>
          <w:spacing w:val="-4"/>
          <w:sz w:val="24"/>
        </w:rPr>
        <w:t xml:space="preserve"> </w:t>
      </w:r>
      <w:r>
        <w:rPr>
          <w:b/>
          <w:i/>
          <w:sz w:val="24"/>
        </w:rPr>
        <w:t>Not</w:t>
      </w:r>
      <w:r>
        <w:rPr>
          <w:b/>
          <w:i/>
          <w:spacing w:val="-3"/>
          <w:sz w:val="24"/>
        </w:rPr>
        <w:t xml:space="preserve"> </w:t>
      </w:r>
      <w:r>
        <w:rPr>
          <w:b/>
          <w:i/>
          <w:spacing w:val="-2"/>
          <w:sz w:val="24"/>
        </w:rPr>
        <w:t>Applicable.</w:t>
      </w:r>
    </w:p>
    <w:p w:rsidR="00F717DC" w14:paraId="58ADE1B0" w14:textId="77777777">
      <w:pPr>
        <w:pStyle w:val="ListParagraph"/>
        <w:numPr>
          <w:ilvl w:val="1"/>
          <w:numId w:val="7"/>
        </w:numPr>
        <w:tabs>
          <w:tab w:val="left" w:pos="618"/>
        </w:tabs>
        <w:ind w:hanging="403"/>
        <w:rPr>
          <w:b/>
          <w:i/>
          <w:sz w:val="24"/>
        </w:rPr>
      </w:pPr>
      <w:bookmarkStart w:id="373" w:name="E.1_Not_Applicable."/>
      <w:bookmarkEnd w:id="373"/>
      <w:r>
        <w:rPr>
          <w:b/>
          <w:i/>
          <w:sz w:val="24"/>
        </w:rPr>
        <w:t>Not</w:t>
      </w:r>
      <w:r>
        <w:rPr>
          <w:b/>
          <w:i/>
          <w:spacing w:val="-4"/>
          <w:sz w:val="24"/>
        </w:rPr>
        <w:t xml:space="preserve"> </w:t>
      </w:r>
      <w:r>
        <w:rPr>
          <w:b/>
          <w:i/>
          <w:spacing w:val="-2"/>
          <w:sz w:val="24"/>
        </w:rPr>
        <w:t>Applicable.</w:t>
      </w:r>
    </w:p>
    <w:p w:rsidR="00F717DC" w14:paraId="21B8149A" w14:textId="77777777">
      <w:pPr>
        <w:pStyle w:val="ListParagraph"/>
        <w:numPr>
          <w:ilvl w:val="1"/>
          <w:numId w:val="7"/>
        </w:numPr>
        <w:tabs>
          <w:tab w:val="left" w:pos="618"/>
        </w:tabs>
        <w:ind w:hanging="403"/>
        <w:rPr>
          <w:b/>
          <w:i/>
          <w:sz w:val="24"/>
        </w:rPr>
      </w:pPr>
      <w:bookmarkStart w:id="374" w:name="E.2_Not_Applicable."/>
      <w:bookmarkEnd w:id="374"/>
      <w:r>
        <w:rPr>
          <w:b/>
          <w:i/>
          <w:sz w:val="24"/>
        </w:rPr>
        <w:t>Not</w:t>
      </w:r>
      <w:r>
        <w:rPr>
          <w:b/>
          <w:i/>
          <w:spacing w:val="-4"/>
          <w:sz w:val="24"/>
        </w:rPr>
        <w:t xml:space="preserve"> </w:t>
      </w:r>
      <w:r>
        <w:rPr>
          <w:b/>
          <w:i/>
          <w:spacing w:val="-2"/>
          <w:sz w:val="24"/>
        </w:rPr>
        <w:t>Applicable.</w:t>
      </w:r>
    </w:p>
    <w:p w:rsidR="00F717DC" w14:paraId="2DFB0E7F" w14:textId="77777777">
      <w:pPr>
        <w:pStyle w:val="ListParagraph"/>
        <w:numPr>
          <w:ilvl w:val="1"/>
          <w:numId w:val="7"/>
        </w:numPr>
        <w:tabs>
          <w:tab w:val="left" w:pos="618"/>
        </w:tabs>
        <w:ind w:hanging="403"/>
        <w:rPr>
          <w:b/>
          <w:i/>
          <w:sz w:val="24"/>
        </w:rPr>
      </w:pPr>
      <w:bookmarkStart w:id="375" w:name="E.3_What_is_the_impact_on_technology_tra"/>
      <w:bookmarkEnd w:id="375"/>
      <w:r>
        <w:rPr>
          <w:b/>
          <w:i/>
          <w:sz w:val="24"/>
        </w:rPr>
        <w:t>What</w:t>
      </w:r>
      <w:r>
        <w:rPr>
          <w:b/>
          <w:i/>
          <w:spacing w:val="-4"/>
          <w:sz w:val="24"/>
        </w:rPr>
        <w:t xml:space="preserve"> </w:t>
      </w:r>
      <w:r>
        <w:rPr>
          <w:b/>
          <w:i/>
          <w:sz w:val="24"/>
        </w:rPr>
        <w:t>is</w:t>
      </w:r>
      <w:r>
        <w:rPr>
          <w:b/>
          <w:i/>
          <w:spacing w:val="-3"/>
          <w:sz w:val="24"/>
        </w:rPr>
        <w:t xml:space="preserve"> </w:t>
      </w:r>
      <w:r>
        <w:rPr>
          <w:b/>
          <w:i/>
          <w:sz w:val="24"/>
        </w:rPr>
        <w:t>the</w:t>
      </w:r>
      <w:r>
        <w:rPr>
          <w:b/>
          <w:i/>
          <w:spacing w:val="-4"/>
          <w:sz w:val="24"/>
        </w:rPr>
        <w:t xml:space="preserve"> </w:t>
      </w:r>
      <w:r>
        <w:rPr>
          <w:b/>
          <w:i/>
          <w:sz w:val="24"/>
        </w:rPr>
        <w:t>impact</w:t>
      </w:r>
      <w:r>
        <w:rPr>
          <w:b/>
          <w:i/>
          <w:spacing w:val="-4"/>
          <w:sz w:val="24"/>
        </w:rPr>
        <w:t xml:space="preserve"> </w:t>
      </w:r>
      <w:r>
        <w:rPr>
          <w:b/>
          <w:i/>
          <w:sz w:val="24"/>
        </w:rPr>
        <w:t>on</w:t>
      </w:r>
      <w:r>
        <w:rPr>
          <w:b/>
          <w:i/>
          <w:spacing w:val="-3"/>
          <w:sz w:val="24"/>
        </w:rPr>
        <w:t xml:space="preserve"> </w:t>
      </w:r>
      <w:r>
        <w:rPr>
          <w:b/>
          <w:i/>
          <w:sz w:val="24"/>
        </w:rPr>
        <w:t>technology</w:t>
      </w:r>
      <w:r>
        <w:rPr>
          <w:b/>
          <w:i/>
          <w:spacing w:val="-3"/>
          <w:sz w:val="24"/>
        </w:rPr>
        <w:t xml:space="preserve"> </w:t>
      </w:r>
      <w:r>
        <w:rPr>
          <w:b/>
          <w:i/>
          <w:spacing w:val="-2"/>
          <w:sz w:val="24"/>
        </w:rPr>
        <w:t>transfer?</w:t>
      </w:r>
    </w:p>
    <w:p w:rsidR="00F717DC" w14:paraId="1367DA9B" w14:textId="77777777">
      <w:pPr>
        <w:pStyle w:val="BodyText"/>
      </w:pPr>
      <w:r>
        <w:t>Describe</w:t>
      </w:r>
      <w:r>
        <w:rPr>
          <w:spacing w:val="-1"/>
        </w:rPr>
        <w:t xml:space="preserve"> </w:t>
      </w:r>
      <w:r>
        <w:t>ways</w:t>
      </w:r>
      <w:r>
        <w:rPr>
          <w:spacing w:val="-2"/>
        </w:rPr>
        <w:t xml:space="preserve"> </w:t>
      </w:r>
      <w:r>
        <w:t>in</w:t>
      </w:r>
      <w:r>
        <w:rPr>
          <w:spacing w:val="-2"/>
        </w:rPr>
        <w:t xml:space="preserve"> </w:t>
      </w:r>
      <w:r>
        <w:t>which</w:t>
      </w:r>
      <w:r>
        <w:rPr>
          <w:spacing w:val="-2"/>
        </w:rPr>
        <w:t xml:space="preserve"> </w:t>
      </w:r>
      <w:r>
        <w:t>the</w:t>
      </w:r>
      <w:r>
        <w:rPr>
          <w:spacing w:val="-3"/>
        </w:rPr>
        <w:t xml:space="preserve"> </w:t>
      </w:r>
      <w:r>
        <w:t>component</w:t>
      </w:r>
      <w:r>
        <w:rPr>
          <w:spacing w:val="-2"/>
        </w:rPr>
        <w:t xml:space="preserve"> </w:t>
      </w:r>
      <w:r>
        <w:t>made</w:t>
      </w:r>
      <w:r>
        <w:rPr>
          <w:spacing w:val="-1"/>
        </w:rPr>
        <w:t xml:space="preserve"> </w:t>
      </w:r>
      <w:r>
        <w:t>an</w:t>
      </w:r>
      <w:r>
        <w:rPr>
          <w:spacing w:val="-2"/>
        </w:rPr>
        <w:t xml:space="preserve"> </w:t>
      </w:r>
      <w:r>
        <w:t>impact,</w:t>
      </w:r>
      <w:r>
        <w:rPr>
          <w:spacing w:val="-2"/>
        </w:rPr>
        <w:t xml:space="preserve"> </w:t>
      </w:r>
      <w:r>
        <w:t>or</w:t>
      </w:r>
      <w:r>
        <w:rPr>
          <w:spacing w:val="-3"/>
        </w:rPr>
        <w:t xml:space="preserve"> </w:t>
      </w:r>
      <w:r>
        <w:t>is</w:t>
      </w:r>
      <w:r>
        <w:rPr>
          <w:spacing w:val="-2"/>
        </w:rPr>
        <w:t xml:space="preserve"> </w:t>
      </w:r>
      <w:r>
        <w:t>likely</w:t>
      </w:r>
      <w:r>
        <w:rPr>
          <w:spacing w:val="-2"/>
        </w:rPr>
        <w:t xml:space="preserve"> </w:t>
      </w:r>
      <w:r>
        <w:t>to</w:t>
      </w:r>
      <w:r>
        <w:rPr>
          <w:spacing w:val="-2"/>
        </w:rPr>
        <w:t xml:space="preserve"> </w:t>
      </w:r>
      <w:r>
        <w:t>make</w:t>
      </w:r>
      <w:r>
        <w:rPr>
          <w:spacing w:val="-4"/>
        </w:rPr>
        <w:t xml:space="preserve"> </w:t>
      </w:r>
      <w:r>
        <w:t>an</w:t>
      </w:r>
      <w:r>
        <w:rPr>
          <w:spacing w:val="-2"/>
        </w:rPr>
        <w:t xml:space="preserve"> </w:t>
      </w:r>
      <w:r>
        <w:t>impact,</w:t>
      </w:r>
      <w:r>
        <w:rPr>
          <w:spacing w:val="-1"/>
        </w:rPr>
        <w:t xml:space="preserve"> </w:t>
      </w:r>
      <w:r>
        <w:t>on</w:t>
      </w:r>
      <w:r>
        <w:rPr>
          <w:spacing w:val="-2"/>
        </w:rPr>
        <w:t xml:space="preserve"> </w:t>
      </w:r>
      <w:r>
        <w:t>commercial technology or public use, including:</w:t>
      </w:r>
    </w:p>
    <w:p w:rsidR="00F717DC" w14:paraId="123A3631" w14:textId="77777777">
      <w:pPr>
        <w:pStyle w:val="ListParagraph"/>
        <w:numPr>
          <w:ilvl w:val="2"/>
          <w:numId w:val="7"/>
        </w:numPr>
        <w:tabs>
          <w:tab w:val="left" w:pos="1656"/>
          <w:tab w:val="left" w:pos="1657"/>
        </w:tabs>
        <w:spacing w:before="119"/>
        <w:ind w:hanging="450"/>
        <w:rPr>
          <w:sz w:val="24"/>
        </w:rPr>
      </w:pPr>
      <w:r>
        <w:rPr>
          <w:sz w:val="24"/>
        </w:rPr>
        <w:t>transfer</w:t>
      </w:r>
      <w:r>
        <w:rPr>
          <w:spacing w:val="-4"/>
          <w:sz w:val="24"/>
        </w:rPr>
        <w:t xml:space="preserve"> </w:t>
      </w:r>
      <w:r>
        <w:rPr>
          <w:sz w:val="24"/>
        </w:rPr>
        <w:t>of</w:t>
      </w:r>
      <w:r>
        <w:rPr>
          <w:spacing w:val="-3"/>
          <w:sz w:val="24"/>
        </w:rPr>
        <w:t xml:space="preserve"> </w:t>
      </w:r>
      <w:r>
        <w:rPr>
          <w:sz w:val="24"/>
        </w:rPr>
        <w:t>results</w:t>
      </w:r>
      <w:r>
        <w:rPr>
          <w:spacing w:val="-2"/>
          <w:sz w:val="24"/>
        </w:rPr>
        <w:t xml:space="preserve"> </w:t>
      </w:r>
      <w:r>
        <w:rPr>
          <w:sz w:val="24"/>
        </w:rPr>
        <w:t>to</w:t>
      </w:r>
      <w:r>
        <w:rPr>
          <w:spacing w:val="-2"/>
          <w:sz w:val="24"/>
        </w:rPr>
        <w:t xml:space="preserve"> </w:t>
      </w:r>
      <w:r>
        <w:rPr>
          <w:sz w:val="24"/>
        </w:rPr>
        <w:t>entities</w:t>
      </w:r>
      <w:r>
        <w:rPr>
          <w:spacing w:val="-2"/>
          <w:sz w:val="24"/>
        </w:rPr>
        <w:t xml:space="preserve"> </w:t>
      </w:r>
      <w:r>
        <w:rPr>
          <w:sz w:val="24"/>
        </w:rPr>
        <w:t>in</w:t>
      </w:r>
      <w:r>
        <w:rPr>
          <w:spacing w:val="-3"/>
          <w:sz w:val="24"/>
        </w:rPr>
        <w:t xml:space="preserve"> </w:t>
      </w:r>
      <w:r>
        <w:rPr>
          <w:sz w:val="24"/>
        </w:rPr>
        <w:t>government</w:t>
      </w:r>
      <w:r>
        <w:rPr>
          <w:spacing w:val="-1"/>
          <w:sz w:val="24"/>
        </w:rPr>
        <w:t xml:space="preserve"> </w:t>
      </w:r>
      <w:r>
        <w:rPr>
          <w:sz w:val="24"/>
        </w:rPr>
        <w:t>or</w:t>
      </w:r>
      <w:r>
        <w:rPr>
          <w:spacing w:val="-4"/>
          <w:sz w:val="24"/>
        </w:rPr>
        <w:t xml:space="preserve"> </w:t>
      </w:r>
      <w:r>
        <w:rPr>
          <w:spacing w:val="-2"/>
          <w:sz w:val="24"/>
        </w:rPr>
        <w:t>industry;</w:t>
      </w:r>
    </w:p>
    <w:p w:rsidR="00F717DC" w14:paraId="5E3DAD05" w14:textId="77777777">
      <w:pPr>
        <w:pStyle w:val="ListParagraph"/>
        <w:numPr>
          <w:ilvl w:val="2"/>
          <w:numId w:val="7"/>
        </w:numPr>
        <w:tabs>
          <w:tab w:val="left" w:pos="1656"/>
          <w:tab w:val="left" w:pos="1657"/>
        </w:tabs>
        <w:spacing w:line="242" w:lineRule="auto"/>
        <w:ind w:right="236"/>
        <w:rPr>
          <w:sz w:val="24"/>
        </w:rPr>
      </w:pPr>
      <w:r>
        <w:rPr>
          <w:sz w:val="24"/>
        </w:rPr>
        <w:t>instances</w:t>
      </w:r>
      <w:r>
        <w:rPr>
          <w:spacing w:val="-3"/>
          <w:sz w:val="24"/>
        </w:rPr>
        <w:t xml:space="preserve"> </w:t>
      </w:r>
      <w:r>
        <w:rPr>
          <w:sz w:val="24"/>
        </w:rPr>
        <w:t>where</w:t>
      </w:r>
      <w:r>
        <w:rPr>
          <w:spacing w:val="-4"/>
          <w:sz w:val="24"/>
        </w:rPr>
        <w:t xml:space="preserve"> </w:t>
      </w:r>
      <w:r>
        <w:rPr>
          <w:sz w:val="24"/>
        </w:rPr>
        <w:t>the</w:t>
      </w:r>
      <w:r>
        <w:rPr>
          <w:spacing w:val="-4"/>
          <w:sz w:val="24"/>
        </w:rPr>
        <w:t xml:space="preserve"> </w:t>
      </w:r>
      <w:r>
        <w:rPr>
          <w:sz w:val="24"/>
        </w:rPr>
        <w:t>research</w:t>
      </w:r>
      <w:r>
        <w:rPr>
          <w:spacing w:val="-3"/>
          <w:sz w:val="24"/>
        </w:rPr>
        <w:t xml:space="preserve"> </w:t>
      </w:r>
      <w:r>
        <w:rPr>
          <w:sz w:val="24"/>
        </w:rPr>
        <w:t>has</w:t>
      </w:r>
      <w:r>
        <w:rPr>
          <w:spacing w:val="-3"/>
          <w:sz w:val="24"/>
        </w:rPr>
        <w:t xml:space="preserve"> </w:t>
      </w:r>
      <w:r>
        <w:rPr>
          <w:sz w:val="24"/>
        </w:rPr>
        <w:t>led</w:t>
      </w:r>
      <w:r>
        <w:rPr>
          <w:spacing w:val="-4"/>
          <w:sz w:val="24"/>
        </w:rPr>
        <w:t xml:space="preserve"> </w:t>
      </w:r>
      <w:r>
        <w:rPr>
          <w:sz w:val="24"/>
        </w:rPr>
        <w:t>to</w:t>
      </w:r>
      <w:r>
        <w:rPr>
          <w:spacing w:val="-3"/>
          <w:sz w:val="24"/>
        </w:rPr>
        <w:t xml:space="preserve"> </w:t>
      </w:r>
      <w:r>
        <w:rPr>
          <w:sz w:val="24"/>
        </w:rPr>
        <w:t>the</w:t>
      </w:r>
      <w:r>
        <w:rPr>
          <w:spacing w:val="-4"/>
          <w:sz w:val="24"/>
        </w:rPr>
        <w:t xml:space="preserve"> </w:t>
      </w:r>
      <w:r>
        <w:rPr>
          <w:sz w:val="24"/>
        </w:rPr>
        <w:t>initiation</w:t>
      </w:r>
      <w:r>
        <w:rPr>
          <w:spacing w:val="-3"/>
          <w:sz w:val="24"/>
        </w:rPr>
        <w:t xml:space="preserve"> </w:t>
      </w:r>
      <w:r>
        <w:rPr>
          <w:sz w:val="24"/>
        </w:rPr>
        <w:t>of</w:t>
      </w:r>
      <w:r>
        <w:rPr>
          <w:spacing w:val="-4"/>
          <w:sz w:val="24"/>
        </w:rPr>
        <w:t xml:space="preserve"> </w:t>
      </w:r>
      <w:r>
        <w:rPr>
          <w:sz w:val="24"/>
        </w:rPr>
        <w:t>a</w:t>
      </w:r>
      <w:r>
        <w:rPr>
          <w:spacing w:val="-4"/>
          <w:sz w:val="24"/>
        </w:rPr>
        <w:t xml:space="preserve"> </w:t>
      </w:r>
      <w:r>
        <w:rPr>
          <w:sz w:val="24"/>
        </w:rPr>
        <w:t>start-up</w:t>
      </w:r>
      <w:r>
        <w:rPr>
          <w:spacing w:val="-1"/>
          <w:sz w:val="24"/>
        </w:rPr>
        <w:t xml:space="preserve"> </w:t>
      </w:r>
      <w:r>
        <w:rPr>
          <w:sz w:val="24"/>
        </w:rPr>
        <w:t>company; or</w:t>
      </w:r>
      <w:r>
        <w:rPr>
          <w:spacing w:val="-4"/>
          <w:sz w:val="24"/>
        </w:rPr>
        <w:t xml:space="preserve"> </w:t>
      </w:r>
      <w:r>
        <w:rPr>
          <w:sz w:val="24"/>
        </w:rPr>
        <w:t>adoption</w:t>
      </w:r>
      <w:r>
        <w:rPr>
          <w:spacing w:val="-3"/>
          <w:sz w:val="24"/>
        </w:rPr>
        <w:t xml:space="preserve"> </w:t>
      </w:r>
      <w:r>
        <w:rPr>
          <w:sz w:val="24"/>
        </w:rPr>
        <w:t>of new practices.</w:t>
      </w:r>
    </w:p>
    <w:p w:rsidR="00F717DC" w14:paraId="7F2393FF" w14:textId="77777777">
      <w:pPr>
        <w:pStyle w:val="ListParagraph"/>
        <w:numPr>
          <w:ilvl w:val="1"/>
          <w:numId w:val="7"/>
        </w:numPr>
        <w:tabs>
          <w:tab w:val="left" w:pos="618"/>
        </w:tabs>
        <w:spacing w:before="116"/>
        <w:ind w:hanging="403"/>
        <w:rPr>
          <w:b/>
          <w:i/>
          <w:sz w:val="24"/>
        </w:rPr>
      </w:pPr>
      <w:bookmarkStart w:id="376" w:name="E.4_Not_Applicable."/>
      <w:bookmarkEnd w:id="376"/>
      <w:r>
        <w:rPr>
          <w:b/>
          <w:i/>
          <w:sz w:val="24"/>
        </w:rPr>
        <w:t>Not</w:t>
      </w:r>
      <w:r>
        <w:rPr>
          <w:b/>
          <w:i/>
          <w:spacing w:val="-7"/>
          <w:sz w:val="24"/>
        </w:rPr>
        <w:t xml:space="preserve"> </w:t>
      </w:r>
      <w:r>
        <w:rPr>
          <w:b/>
          <w:i/>
          <w:spacing w:val="-2"/>
          <w:sz w:val="24"/>
        </w:rPr>
        <w:t>Applicable.</w:t>
      </w:r>
    </w:p>
    <w:p w:rsidR="00F717DC" w14:paraId="12F18F28" w14:textId="77777777">
      <w:pPr>
        <w:pStyle w:val="ListParagraph"/>
        <w:numPr>
          <w:ilvl w:val="1"/>
          <w:numId w:val="6"/>
        </w:numPr>
        <w:tabs>
          <w:tab w:val="left" w:pos="618"/>
        </w:tabs>
        <w:ind w:hanging="403"/>
        <w:rPr>
          <w:b/>
          <w:i/>
          <w:sz w:val="24"/>
        </w:rPr>
      </w:pPr>
      <w:bookmarkStart w:id="377" w:name="F.1_Not_Applicable."/>
      <w:bookmarkEnd w:id="377"/>
      <w:r>
        <w:rPr>
          <w:b/>
          <w:i/>
          <w:sz w:val="24"/>
        </w:rPr>
        <w:t>Not</w:t>
      </w:r>
      <w:r>
        <w:rPr>
          <w:b/>
          <w:i/>
          <w:spacing w:val="-4"/>
          <w:sz w:val="24"/>
        </w:rPr>
        <w:t xml:space="preserve"> </w:t>
      </w:r>
      <w:r>
        <w:rPr>
          <w:b/>
          <w:i/>
          <w:spacing w:val="-2"/>
          <w:sz w:val="24"/>
        </w:rPr>
        <w:t>Applicable.</w:t>
      </w:r>
    </w:p>
    <w:p w:rsidR="00F717DC" w14:paraId="580DAC33" w14:textId="77777777">
      <w:pPr>
        <w:pStyle w:val="ListParagraph"/>
        <w:numPr>
          <w:ilvl w:val="1"/>
          <w:numId w:val="5"/>
        </w:numPr>
        <w:tabs>
          <w:tab w:val="left" w:pos="630"/>
        </w:tabs>
        <w:ind w:hanging="415"/>
        <w:rPr>
          <w:b/>
          <w:i/>
          <w:sz w:val="24"/>
        </w:rPr>
      </w:pPr>
      <w:bookmarkStart w:id="378" w:name="G.1_Not_Applicable."/>
      <w:bookmarkEnd w:id="378"/>
      <w:r>
        <w:rPr>
          <w:b/>
          <w:i/>
          <w:sz w:val="24"/>
        </w:rPr>
        <w:t>Not</w:t>
      </w:r>
      <w:r>
        <w:rPr>
          <w:b/>
          <w:i/>
          <w:spacing w:val="-4"/>
          <w:sz w:val="24"/>
        </w:rPr>
        <w:t xml:space="preserve"> </w:t>
      </w:r>
      <w:r>
        <w:rPr>
          <w:b/>
          <w:i/>
          <w:spacing w:val="-2"/>
          <w:sz w:val="24"/>
        </w:rPr>
        <w:t>Applicable.</w:t>
      </w:r>
    </w:p>
    <w:p w:rsidR="00F717DC" w14:paraId="1F9402FC" w14:textId="77777777">
      <w:pPr>
        <w:pStyle w:val="ListParagraph"/>
        <w:numPr>
          <w:ilvl w:val="1"/>
          <w:numId w:val="5"/>
        </w:numPr>
        <w:tabs>
          <w:tab w:val="left" w:pos="630"/>
        </w:tabs>
        <w:spacing w:before="121"/>
        <w:ind w:hanging="415"/>
        <w:rPr>
          <w:b/>
          <w:i/>
          <w:sz w:val="24"/>
        </w:rPr>
      </w:pPr>
      <w:bookmarkStart w:id="379" w:name="G.2_Not_Applicable."/>
      <w:bookmarkEnd w:id="379"/>
      <w:r>
        <w:rPr>
          <w:b/>
          <w:i/>
          <w:sz w:val="24"/>
        </w:rPr>
        <w:t>Not</w:t>
      </w:r>
      <w:r>
        <w:rPr>
          <w:b/>
          <w:i/>
          <w:spacing w:val="-4"/>
          <w:sz w:val="24"/>
        </w:rPr>
        <w:t xml:space="preserve"> </w:t>
      </w:r>
      <w:r>
        <w:rPr>
          <w:b/>
          <w:i/>
          <w:spacing w:val="-2"/>
          <w:sz w:val="24"/>
        </w:rPr>
        <w:t>Applicable.</w:t>
      </w:r>
    </w:p>
    <w:p w:rsidR="00F717DC" w14:paraId="0C434AF4" w14:textId="77777777">
      <w:pPr>
        <w:pStyle w:val="ListParagraph"/>
        <w:numPr>
          <w:ilvl w:val="1"/>
          <w:numId w:val="5"/>
        </w:numPr>
        <w:tabs>
          <w:tab w:val="left" w:pos="630"/>
        </w:tabs>
        <w:ind w:hanging="415"/>
        <w:rPr>
          <w:b/>
          <w:i/>
          <w:sz w:val="24"/>
        </w:rPr>
      </w:pPr>
      <w:bookmarkStart w:id="380" w:name="G.3_Not_Applicable."/>
      <w:bookmarkEnd w:id="380"/>
      <w:r>
        <w:rPr>
          <w:b/>
          <w:i/>
          <w:sz w:val="24"/>
        </w:rPr>
        <w:t>Not</w:t>
      </w:r>
      <w:r>
        <w:rPr>
          <w:b/>
          <w:i/>
          <w:spacing w:val="-4"/>
          <w:sz w:val="24"/>
        </w:rPr>
        <w:t xml:space="preserve"> </w:t>
      </w:r>
      <w:r>
        <w:rPr>
          <w:b/>
          <w:i/>
          <w:spacing w:val="-2"/>
          <w:sz w:val="24"/>
        </w:rPr>
        <w:t>Applicable.</w:t>
      </w:r>
    </w:p>
    <w:p w:rsidR="00F717DC" w14:paraId="0C9F181C" w14:textId="77777777">
      <w:pPr>
        <w:spacing w:before="120"/>
        <w:ind w:left="215"/>
        <w:rPr>
          <w:b/>
          <w:i/>
          <w:sz w:val="24"/>
        </w:rPr>
      </w:pPr>
      <w:bookmarkStart w:id="381" w:name="G.5_Not_Applicable."/>
      <w:bookmarkEnd w:id="381"/>
      <w:r>
        <w:rPr>
          <w:b/>
          <w:i/>
          <w:sz w:val="24"/>
        </w:rPr>
        <w:t>G.5</w:t>
      </w:r>
      <w:r>
        <w:rPr>
          <w:b/>
          <w:i/>
          <w:spacing w:val="-4"/>
          <w:sz w:val="24"/>
        </w:rPr>
        <w:t xml:space="preserve"> </w:t>
      </w:r>
      <w:r>
        <w:rPr>
          <w:b/>
          <w:i/>
          <w:sz w:val="24"/>
        </w:rPr>
        <w:t>Not</w:t>
      </w:r>
      <w:r>
        <w:rPr>
          <w:b/>
          <w:i/>
          <w:spacing w:val="-4"/>
          <w:sz w:val="24"/>
        </w:rPr>
        <w:t xml:space="preserve"> </w:t>
      </w:r>
      <w:r>
        <w:rPr>
          <w:b/>
          <w:i/>
          <w:spacing w:val="-2"/>
          <w:sz w:val="24"/>
        </w:rPr>
        <w:t>Applicable.</w:t>
      </w:r>
    </w:p>
    <w:p w:rsidR="00F717DC" w14:paraId="4E6C96C1" w14:textId="77777777">
      <w:pPr>
        <w:pStyle w:val="ListParagraph"/>
        <w:numPr>
          <w:ilvl w:val="1"/>
          <w:numId w:val="4"/>
        </w:numPr>
        <w:tabs>
          <w:tab w:val="left" w:pos="630"/>
        </w:tabs>
        <w:ind w:hanging="415"/>
        <w:rPr>
          <w:b/>
          <w:i/>
          <w:sz w:val="24"/>
        </w:rPr>
      </w:pPr>
      <w:bookmarkStart w:id="382" w:name="G.7_Not_Applicable."/>
      <w:bookmarkEnd w:id="382"/>
      <w:r>
        <w:rPr>
          <w:b/>
          <w:i/>
          <w:sz w:val="24"/>
        </w:rPr>
        <w:t>Not</w:t>
      </w:r>
      <w:r>
        <w:rPr>
          <w:b/>
          <w:i/>
          <w:spacing w:val="-4"/>
          <w:sz w:val="24"/>
        </w:rPr>
        <w:t xml:space="preserve"> </w:t>
      </w:r>
      <w:r>
        <w:rPr>
          <w:b/>
          <w:i/>
          <w:spacing w:val="-2"/>
          <w:sz w:val="24"/>
        </w:rPr>
        <w:t>Applicable.</w:t>
      </w:r>
    </w:p>
    <w:p w:rsidR="00F717DC" w14:paraId="36E046E0" w14:textId="77777777">
      <w:pPr>
        <w:pStyle w:val="ListParagraph"/>
        <w:numPr>
          <w:ilvl w:val="1"/>
          <w:numId w:val="4"/>
        </w:numPr>
        <w:tabs>
          <w:tab w:val="left" w:pos="630"/>
        </w:tabs>
        <w:ind w:hanging="415"/>
        <w:rPr>
          <w:b/>
          <w:i/>
          <w:sz w:val="24"/>
        </w:rPr>
      </w:pPr>
      <w:bookmarkStart w:id="383" w:name="G.8_Not_Applicable."/>
      <w:bookmarkEnd w:id="383"/>
      <w:r>
        <w:rPr>
          <w:b/>
          <w:i/>
          <w:sz w:val="24"/>
        </w:rPr>
        <w:t>Not</w:t>
      </w:r>
      <w:r>
        <w:rPr>
          <w:b/>
          <w:i/>
          <w:spacing w:val="-4"/>
          <w:sz w:val="24"/>
        </w:rPr>
        <w:t xml:space="preserve"> </w:t>
      </w:r>
      <w:r>
        <w:rPr>
          <w:b/>
          <w:i/>
          <w:spacing w:val="-2"/>
          <w:sz w:val="24"/>
        </w:rPr>
        <w:t>Applicable.</w:t>
      </w:r>
    </w:p>
    <w:p w:rsidR="00F717DC" w14:paraId="550BD445" w14:textId="77777777">
      <w:pPr>
        <w:pStyle w:val="ListParagraph"/>
        <w:numPr>
          <w:ilvl w:val="1"/>
          <w:numId w:val="4"/>
        </w:numPr>
        <w:tabs>
          <w:tab w:val="left" w:pos="630"/>
        </w:tabs>
        <w:ind w:hanging="415"/>
        <w:rPr>
          <w:b/>
          <w:i/>
          <w:sz w:val="24"/>
        </w:rPr>
      </w:pPr>
      <w:bookmarkStart w:id="384" w:name="G.9_Not_Applicable."/>
      <w:bookmarkEnd w:id="384"/>
      <w:r>
        <w:rPr>
          <w:b/>
          <w:i/>
          <w:sz w:val="24"/>
        </w:rPr>
        <w:t>Not</w:t>
      </w:r>
      <w:r>
        <w:rPr>
          <w:b/>
          <w:i/>
          <w:spacing w:val="-4"/>
          <w:sz w:val="24"/>
        </w:rPr>
        <w:t xml:space="preserve"> </w:t>
      </w:r>
      <w:r>
        <w:rPr>
          <w:b/>
          <w:i/>
          <w:spacing w:val="-2"/>
          <w:sz w:val="24"/>
        </w:rPr>
        <w:t>Applicable.</w:t>
      </w:r>
    </w:p>
    <w:p w:rsidR="00F717DC" w14:paraId="41DB2D30" w14:textId="77777777">
      <w:pPr>
        <w:pStyle w:val="ListParagraph"/>
        <w:numPr>
          <w:ilvl w:val="1"/>
          <w:numId w:val="4"/>
        </w:numPr>
        <w:tabs>
          <w:tab w:val="left" w:pos="750"/>
        </w:tabs>
        <w:ind w:left="749" w:hanging="535"/>
        <w:rPr>
          <w:b/>
          <w:i/>
          <w:sz w:val="24"/>
        </w:rPr>
      </w:pPr>
      <w:bookmarkStart w:id="385" w:name="G.10_Not_Applicable."/>
      <w:bookmarkEnd w:id="385"/>
      <w:r>
        <w:rPr>
          <w:b/>
          <w:i/>
          <w:sz w:val="24"/>
        </w:rPr>
        <w:t>Not</w:t>
      </w:r>
      <w:r>
        <w:rPr>
          <w:b/>
          <w:i/>
          <w:spacing w:val="-5"/>
          <w:sz w:val="24"/>
        </w:rPr>
        <w:t xml:space="preserve"> </w:t>
      </w:r>
      <w:r>
        <w:rPr>
          <w:b/>
          <w:i/>
          <w:spacing w:val="-2"/>
          <w:sz w:val="24"/>
        </w:rPr>
        <w:t>Applicable.</w:t>
      </w:r>
    </w:p>
    <w:p w:rsidR="00F717DC" w14:paraId="10616747" w14:textId="77777777">
      <w:pPr>
        <w:pStyle w:val="ListParagraph"/>
        <w:numPr>
          <w:ilvl w:val="1"/>
          <w:numId w:val="4"/>
        </w:numPr>
        <w:tabs>
          <w:tab w:val="left" w:pos="750"/>
        </w:tabs>
        <w:ind w:left="749" w:hanging="535"/>
        <w:rPr>
          <w:b/>
          <w:i/>
          <w:sz w:val="24"/>
        </w:rPr>
      </w:pPr>
      <w:bookmarkStart w:id="386" w:name="G.11_Not_Applicable."/>
      <w:bookmarkEnd w:id="386"/>
      <w:r>
        <w:rPr>
          <w:b/>
          <w:i/>
          <w:sz w:val="24"/>
        </w:rPr>
        <w:t>Not</w:t>
      </w:r>
      <w:r>
        <w:rPr>
          <w:b/>
          <w:i/>
          <w:spacing w:val="-5"/>
          <w:sz w:val="24"/>
        </w:rPr>
        <w:t xml:space="preserve"> </w:t>
      </w:r>
      <w:r>
        <w:rPr>
          <w:b/>
          <w:i/>
          <w:spacing w:val="-2"/>
          <w:sz w:val="24"/>
        </w:rPr>
        <w:t>Applicable.</w:t>
      </w:r>
    </w:p>
    <w:p w:rsidR="00F717DC" w14:paraId="03C3C44C" w14:textId="77777777">
      <w:pPr>
        <w:pStyle w:val="ListParagraph"/>
        <w:numPr>
          <w:ilvl w:val="1"/>
          <w:numId w:val="4"/>
        </w:numPr>
        <w:tabs>
          <w:tab w:val="left" w:pos="750"/>
        </w:tabs>
        <w:ind w:left="749" w:hanging="535"/>
        <w:rPr>
          <w:b/>
          <w:i/>
          <w:sz w:val="24"/>
        </w:rPr>
      </w:pPr>
      <w:bookmarkStart w:id="387" w:name="G.12_Not_Applicable."/>
      <w:bookmarkEnd w:id="387"/>
      <w:r>
        <w:rPr>
          <w:b/>
          <w:i/>
          <w:sz w:val="24"/>
        </w:rPr>
        <w:t>Not</w:t>
      </w:r>
      <w:r>
        <w:rPr>
          <w:b/>
          <w:i/>
          <w:spacing w:val="-5"/>
          <w:sz w:val="24"/>
        </w:rPr>
        <w:t xml:space="preserve"> </w:t>
      </w:r>
      <w:r>
        <w:rPr>
          <w:b/>
          <w:i/>
          <w:spacing w:val="-2"/>
          <w:sz w:val="24"/>
        </w:rPr>
        <w:t>Applicable.</w:t>
      </w:r>
    </w:p>
    <w:p w:rsidR="00F717DC" w14:paraId="084E3F40" w14:textId="77777777">
      <w:pPr>
        <w:pStyle w:val="ListParagraph"/>
        <w:numPr>
          <w:ilvl w:val="0"/>
          <w:numId w:val="3"/>
        </w:numPr>
        <w:tabs>
          <w:tab w:val="left" w:pos="584"/>
        </w:tabs>
        <w:ind w:hanging="369"/>
        <w:rPr>
          <w:b/>
          <w:i/>
          <w:sz w:val="24"/>
        </w:rPr>
      </w:pPr>
      <w:bookmarkStart w:id="388" w:name="H._Budget"/>
      <w:bookmarkEnd w:id="388"/>
      <w:r>
        <w:rPr>
          <w:b/>
          <w:i/>
          <w:spacing w:val="-2"/>
          <w:sz w:val="24"/>
        </w:rPr>
        <w:t>Budget</w:t>
      </w:r>
    </w:p>
    <w:p w:rsidR="00F717DC" w14:paraId="3CDD3119" w14:textId="77777777">
      <w:pPr>
        <w:pStyle w:val="ListParagraph"/>
        <w:numPr>
          <w:ilvl w:val="1"/>
          <w:numId w:val="3"/>
        </w:numPr>
        <w:tabs>
          <w:tab w:val="left" w:pos="644"/>
        </w:tabs>
        <w:ind w:hanging="429"/>
        <w:rPr>
          <w:b/>
          <w:i/>
          <w:sz w:val="24"/>
        </w:rPr>
      </w:pPr>
      <w:bookmarkStart w:id="389" w:name="H.1_Budget_Form_[Multi-Project_RPPRs_onl"/>
      <w:bookmarkEnd w:id="389"/>
      <w:r>
        <w:rPr>
          <w:b/>
          <w:i/>
          <w:sz w:val="24"/>
        </w:rPr>
        <w:t>Budget</w:t>
      </w:r>
      <w:r>
        <w:rPr>
          <w:b/>
          <w:i/>
          <w:spacing w:val="-4"/>
          <w:sz w:val="24"/>
        </w:rPr>
        <w:t xml:space="preserve"> </w:t>
      </w:r>
      <w:r>
        <w:rPr>
          <w:b/>
          <w:i/>
          <w:sz w:val="24"/>
        </w:rPr>
        <w:t>Form</w:t>
      </w:r>
      <w:r>
        <w:rPr>
          <w:b/>
          <w:i/>
          <w:spacing w:val="-2"/>
          <w:sz w:val="24"/>
        </w:rPr>
        <w:t xml:space="preserve"> </w:t>
      </w:r>
      <w:r>
        <w:rPr>
          <w:b/>
          <w:i/>
          <w:sz w:val="24"/>
        </w:rPr>
        <w:t>[Multi-Project</w:t>
      </w:r>
      <w:r>
        <w:rPr>
          <w:b/>
          <w:i/>
          <w:spacing w:val="-3"/>
          <w:sz w:val="24"/>
        </w:rPr>
        <w:t xml:space="preserve"> </w:t>
      </w:r>
      <w:r>
        <w:rPr>
          <w:b/>
          <w:i/>
          <w:sz w:val="24"/>
        </w:rPr>
        <w:t>RPPRs</w:t>
      </w:r>
      <w:r>
        <w:rPr>
          <w:b/>
          <w:i/>
          <w:spacing w:val="-3"/>
          <w:sz w:val="24"/>
        </w:rPr>
        <w:t xml:space="preserve"> </w:t>
      </w:r>
      <w:r>
        <w:rPr>
          <w:b/>
          <w:i/>
          <w:spacing w:val="-2"/>
          <w:sz w:val="24"/>
        </w:rPr>
        <w:t>only]</w:t>
      </w:r>
    </w:p>
    <w:p w:rsidR="00F717DC" w14:paraId="0CB1646D" w14:textId="77777777">
      <w:pPr>
        <w:pStyle w:val="BodyText"/>
        <w:ind w:right="229"/>
      </w:pPr>
      <w:r>
        <w:t xml:space="preserve">When a recipient institution is the lead on the Component, follow the instructions in the </w:t>
      </w:r>
      <w:hyperlink r:id="rId199">
        <w:r>
          <w:rPr>
            <w:color w:val="0000FF"/>
            <w:u w:val="single" w:color="0000FF"/>
          </w:rPr>
          <w:t xml:space="preserve">SF424 (R&amp;R) </w:t>
        </w:r>
      </w:hyperlink>
      <w:r>
        <w:rPr>
          <w:color w:val="0000FF"/>
        </w:rPr>
        <w:t xml:space="preserve"> </w:t>
      </w:r>
      <w:hyperlink r:id="rId199">
        <w:r>
          <w:rPr>
            <w:color w:val="0000FF"/>
            <w:u w:val="single" w:color="0000FF"/>
          </w:rPr>
          <w:t>Application Guide for NIH and Other PHS Agencies</w:t>
        </w:r>
      </w:hyperlink>
      <w:r>
        <w:rPr>
          <w:color w:val="0000FF"/>
          <w:u w:val="single" w:color="0000FF"/>
        </w:rPr>
        <w:t>,</w:t>
      </w:r>
      <w:r>
        <w:rPr>
          <w:color w:val="0000FF"/>
        </w:rPr>
        <w:t xml:space="preserve"> </w:t>
      </w:r>
      <w:r>
        <w:t>and take note of the “Additional Instructions for Multi-Project” instructions. The budget justification should be uploaded as item L, and must include detailed</w:t>
      </w:r>
      <w:r>
        <w:rPr>
          <w:spacing w:val="-3"/>
        </w:rPr>
        <w:t xml:space="preserve"> </w:t>
      </w:r>
      <w:r>
        <w:t>justification</w:t>
      </w:r>
      <w:r>
        <w:rPr>
          <w:spacing w:val="-3"/>
        </w:rPr>
        <w:t xml:space="preserve"> </w:t>
      </w:r>
      <w:r>
        <w:t>for</w:t>
      </w:r>
      <w:r>
        <w:rPr>
          <w:spacing w:val="-5"/>
        </w:rPr>
        <w:t xml:space="preserve"> </w:t>
      </w:r>
      <w:r>
        <w:t>those</w:t>
      </w:r>
      <w:r>
        <w:rPr>
          <w:spacing w:val="-4"/>
        </w:rPr>
        <w:t xml:space="preserve"> </w:t>
      </w:r>
      <w:r>
        <w:t>line</w:t>
      </w:r>
      <w:r>
        <w:rPr>
          <w:spacing w:val="-4"/>
        </w:rPr>
        <w:t xml:space="preserve"> </w:t>
      </w:r>
      <w:r>
        <w:t>items</w:t>
      </w:r>
      <w:r>
        <w:rPr>
          <w:spacing w:val="-2"/>
        </w:rPr>
        <w:t xml:space="preserve"> </w:t>
      </w:r>
      <w:r>
        <w:t>and</w:t>
      </w:r>
      <w:r>
        <w:rPr>
          <w:spacing w:val="-3"/>
        </w:rPr>
        <w:t xml:space="preserve"> </w:t>
      </w:r>
      <w:r>
        <w:t>amounts</w:t>
      </w:r>
      <w:r>
        <w:rPr>
          <w:spacing w:val="-2"/>
        </w:rPr>
        <w:t xml:space="preserve"> </w:t>
      </w:r>
      <w:r>
        <w:t>that</w:t>
      </w:r>
      <w:r>
        <w:rPr>
          <w:spacing w:val="-3"/>
        </w:rPr>
        <w:t xml:space="preserve"> </w:t>
      </w:r>
      <w:r>
        <w:t>represent a</w:t>
      </w:r>
      <w:r>
        <w:rPr>
          <w:spacing w:val="-4"/>
        </w:rPr>
        <w:t xml:space="preserve"> </w:t>
      </w:r>
      <w:r>
        <w:t>significant</w:t>
      </w:r>
      <w:r>
        <w:rPr>
          <w:spacing w:val="-3"/>
        </w:rPr>
        <w:t xml:space="preserve"> </w:t>
      </w:r>
      <w:r>
        <w:t>change</w:t>
      </w:r>
      <w:r>
        <w:rPr>
          <w:spacing w:val="-4"/>
        </w:rPr>
        <w:t xml:space="preserve"> </w:t>
      </w:r>
      <w:r>
        <w:t>from</w:t>
      </w:r>
      <w:r>
        <w:rPr>
          <w:spacing w:val="-3"/>
        </w:rPr>
        <w:t xml:space="preserve"> </w:t>
      </w:r>
      <w:r>
        <w:t>previously recommended levels (e.g., total re-budgeting greater than 25 percent of the total award amount for this budget period).</w:t>
      </w:r>
    </w:p>
    <w:p w:rsidR="00F717DC" w14:paraId="0C6662FF" w14:textId="77777777">
      <w:pPr>
        <w:pStyle w:val="BodyText"/>
        <w:spacing w:before="121"/>
      </w:pPr>
      <w:r>
        <w:t>When a collaborating institution is the lead on the Component, the information from the collaborating institution</w:t>
      </w:r>
      <w:r>
        <w:rPr>
          <w:spacing w:val="-2"/>
        </w:rPr>
        <w:t xml:space="preserve"> </w:t>
      </w:r>
      <w:r>
        <w:t>should</w:t>
      </w:r>
      <w:r>
        <w:rPr>
          <w:spacing w:val="-3"/>
        </w:rPr>
        <w:t xml:space="preserve"> </w:t>
      </w:r>
      <w:r>
        <w:t>be</w:t>
      </w:r>
      <w:r>
        <w:rPr>
          <w:spacing w:val="-4"/>
        </w:rPr>
        <w:t xml:space="preserve"> </w:t>
      </w:r>
      <w:r>
        <w:t>used</w:t>
      </w:r>
      <w:r>
        <w:rPr>
          <w:spacing w:val="-3"/>
        </w:rPr>
        <w:t xml:space="preserve"> </w:t>
      </w:r>
      <w:r>
        <w:t>to</w:t>
      </w:r>
      <w:r>
        <w:rPr>
          <w:spacing w:val="-3"/>
        </w:rPr>
        <w:t xml:space="preserve"> </w:t>
      </w:r>
      <w:r>
        <w:t>complete</w:t>
      </w:r>
      <w:r>
        <w:rPr>
          <w:spacing w:val="-3"/>
        </w:rPr>
        <w:t xml:space="preserve"> </w:t>
      </w:r>
      <w:r>
        <w:t>the</w:t>
      </w:r>
      <w:r>
        <w:rPr>
          <w:spacing w:val="-4"/>
        </w:rPr>
        <w:t xml:space="preserve"> </w:t>
      </w:r>
      <w:r>
        <w:t>project budget,</w:t>
      </w:r>
      <w:r>
        <w:rPr>
          <w:spacing w:val="-3"/>
        </w:rPr>
        <w:t xml:space="preserve"> </w:t>
      </w:r>
      <w:r>
        <w:t>following</w:t>
      </w:r>
      <w:r>
        <w:rPr>
          <w:spacing w:val="-3"/>
        </w:rPr>
        <w:t xml:space="preserve"> </w:t>
      </w:r>
      <w:r>
        <w:t>the</w:t>
      </w:r>
      <w:r>
        <w:rPr>
          <w:spacing w:val="40"/>
        </w:rPr>
        <w:t xml:space="preserve"> </w:t>
      </w:r>
      <w:r>
        <w:t>instructions</w:t>
      </w:r>
      <w:r>
        <w:rPr>
          <w:spacing w:val="-2"/>
        </w:rPr>
        <w:t xml:space="preserve"> </w:t>
      </w:r>
      <w:r>
        <w:t>in</w:t>
      </w:r>
      <w:r>
        <w:rPr>
          <w:spacing w:val="-3"/>
        </w:rPr>
        <w:t xml:space="preserve"> </w:t>
      </w:r>
      <w:r>
        <w:t>the</w:t>
      </w:r>
      <w:r>
        <w:rPr>
          <w:spacing w:val="-4"/>
        </w:rPr>
        <w:t xml:space="preserve"> </w:t>
      </w:r>
      <w:hyperlink r:id="rId199">
        <w:r>
          <w:rPr>
            <w:color w:val="0000FF"/>
            <w:u w:val="single" w:color="0000FF"/>
          </w:rPr>
          <w:t>Application</w:t>
        </w:r>
        <w:r>
          <w:rPr>
            <w:color w:val="0000FF"/>
            <w:spacing w:val="-3"/>
            <w:u w:val="single" w:color="0000FF"/>
          </w:rPr>
          <w:t xml:space="preserve"> </w:t>
        </w:r>
      </w:hyperlink>
      <w:r>
        <w:rPr>
          <w:color w:val="0000FF"/>
          <w:spacing w:val="-3"/>
        </w:rPr>
        <w:t xml:space="preserve"> </w:t>
      </w:r>
      <w:hyperlink r:id="rId199">
        <w:r>
          <w:rPr>
            <w:color w:val="0000FF"/>
            <w:u w:val="single" w:color="0000FF"/>
          </w:rPr>
          <w:t>Guide for NIH and Other PHS Agencies</w:t>
        </w:r>
      </w:hyperlink>
      <w:r>
        <w:t>.</w:t>
      </w:r>
    </w:p>
    <w:p w:rsidR="00F717DC" w14:paraId="4EF0895B" w14:textId="77777777">
      <w:pPr>
        <w:pStyle w:val="BodyText"/>
      </w:pPr>
      <w:r>
        <w:t>For a multi-component grant, the component’s UEI and organization name are prepopulated with the grantee</w:t>
      </w:r>
      <w:r>
        <w:rPr>
          <w:spacing w:val="-5"/>
        </w:rPr>
        <w:t xml:space="preserve"> </w:t>
      </w:r>
      <w:r>
        <w:t>organization’s</w:t>
      </w:r>
      <w:r>
        <w:rPr>
          <w:spacing w:val="-3"/>
        </w:rPr>
        <w:t xml:space="preserve"> </w:t>
      </w:r>
      <w:r>
        <w:t>data,</w:t>
      </w:r>
      <w:r>
        <w:rPr>
          <w:spacing w:val="-3"/>
        </w:rPr>
        <w:t xml:space="preserve"> </w:t>
      </w:r>
      <w:r>
        <w:t>but</w:t>
      </w:r>
      <w:r>
        <w:rPr>
          <w:spacing w:val="-2"/>
        </w:rPr>
        <w:t xml:space="preserve"> </w:t>
      </w:r>
      <w:r>
        <w:t>both</w:t>
      </w:r>
      <w:r>
        <w:rPr>
          <w:spacing w:val="-3"/>
        </w:rPr>
        <w:t xml:space="preserve"> </w:t>
      </w:r>
      <w:r>
        <w:t>the</w:t>
      </w:r>
      <w:r>
        <w:rPr>
          <w:spacing w:val="-4"/>
        </w:rPr>
        <w:t xml:space="preserve"> </w:t>
      </w:r>
      <w:r>
        <w:rPr>
          <w:b/>
        </w:rPr>
        <w:t>Unique</w:t>
      </w:r>
      <w:r>
        <w:rPr>
          <w:b/>
          <w:spacing w:val="-6"/>
        </w:rPr>
        <w:t xml:space="preserve"> </w:t>
      </w:r>
      <w:r>
        <w:rPr>
          <w:b/>
        </w:rPr>
        <w:t>Entity</w:t>
      </w:r>
      <w:r>
        <w:rPr>
          <w:b/>
          <w:spacing w:val="-3"/>
        </w:rPr>
        <w:t xml:space="preserve"> </w:t>
      </w:r>
      <w:r>
        <w:rPr>
          <w:b/>
        </w:rPr>
        <w:t>Identifier</w:t>
      </w:r>
      <w:r>
        <w:rPr>
          <w:b/>
          <w:spacing w:val="-3"/>
        </w:rPr>
        <w:t xml:space="preserve"> </w:t>
      </w:r>
      <w:r>
        <w:t>and</w:t>
      </w:r>
      <w:r>
        <w:rPr>
          <w:spacing w:val="-3"/>
        </w:rPr>
        <w:t xml:space="preserve"> </w:t>
      </w:r>
      <w:r>
        <w:rPr>
          <w:b/>
        </w:rPr>
        <w:t>Organization</w:t>
      </w:r>
      <w:r>
        <w:rPr>
          <w:b/>
          <w:spacing w:val="-1"/>
        </w:rPr>
        <w:t xml:space="preserve"> </w:t>
      </w:r>
      <w:r>
        <w:rPr>
          <w:b/>
        </w:rPr>
        <w:t>Name</w:t>
      </w:r>
      <w:r>
        <w:rPr>
          <w:b/>
          <w:spacing w:val="-4"/>
        </w:rPr>
        <w:t xml:space="preserve"> </w:t>
      </w:r>
      <w:r>
        <w:t>fields</w:t>
      </w:r>
      <w:r>
        <w:rPr>
          <w:spacing w:val="-2"/>
        </w:rPr>
        <w:t xml:space="preserve"> </w:t>
      </w:r>
      <w:r>
        <w:t>are editable, so you can choose to change them.</w:t>
      </w:r>
    </w:p>
    <w:p w:rsidR="00F717DC" w14:paraId="7CD25527" w14:textId="77777777">
      <w:pPr>
        <w:sectPr>
          <w:pgSz w:w="12240" w:h="15840"/>
          <w:pgMar w:top="920" w:right="980" w:bottom="940" w:left="720" w:header="715" w:footer="757" w:gutter="0"/>
          <w:cols w:space="720"/>
        </w:sectPr>
      </w:pPr>
    </w:p>
    <w:p w:rsidR="00F717DC" w14:paraId="2C19A4FE" w14:textId="77777777">
      <w:pPr>
        <w:pStyle w:val="BodyText"/>
        <w:spacing w:before="10"/>
        <w:ind w:left="0"/>
        <w:rPr>
          <w:sz w:val="14"/>
        </w:rPr>
      </w:pPr>
    </w:p>
    <w:p w:rsidR="00F717DC" w14:paraId="6EDB666F" w14:textId="77777777">
      <w:pPr>
        <w:pStyle w:val="BodyText"/>
        <w:spacing w:before="0" w:line="20" w:lineRule="exact"/>
        <w:ind w:left="187"/>
        <w:rPr>
          <w:sz w:val="2"/>
        </w:rPr>
      </w:pPr>
      <w:r>
        <w:rPr>
          <w:sz w:val="2"/>
        </w:rPr>
        <w:pict>
          <v:group id="docshapegroup654" o:spid="_x0000_i1654" style="width:490.45pt;height:0.5pt;mso-position-horizontal-relative:char;mso-position-vertical-relative:line" coordsize="9809,10">
            <v:rect id="docshape655" o:spid="_x0000_s1655" style="width:9809;height:10;position:absolute" fillcolor="black" stroked="f"/>
            <w10:wrap type="none"/>
            <w10:anchorlock/>
          </v:group>
        </w:pict>
      </w:r>
    </w:p>
    <w:p w:rsidR="00F717DC" w14:paraId="71F59912" w14:textId="77777777">
      <w:pPr>
        <w:pStyle w:val="BodyText"/>
        <w:spacing w:before="8" w:line="242" w:lineRule="auto"/>
        <w:ind w:right="532"/>
      </w:pPr>
      <w:r>
        <w:pict>
          <v:rect id="docshape656" o:spid="_x0000_s1656" style="width:490.4pt;height:0.5pt;margin-top:42.95pt;margin-left:45.35pt;mso-position-horizontal-relative:page;mso-wrap-distance-left:0;mso-wrap-distance-right:0;position:absolute;z-index:-251452416" fillcolor="black" stroked="f">
            <w10:wrap type="topAndBottom"/>
          </v:rect>
        </w:pict>
      </w:r>
      <w:r>
        <w:pict>
          <v:group id="docshapegroup657" o:spid="_x0000_s1657" style="width:435.1pt;height:445.65pt;margin-top:49.4pt;margin-left:64.8pt;mso-position-horizontal-relative:page;mso-wrap-distance-left:0;mso-wrap-distance-right:0;position:absolute;z-index:-251451392" coordorigin="1296,988" coordsize="8702,8913">
            <v:shape id="docshape658" o:spid="_x0000_s1658" type="#_x0000_t75" style="width:8702;height:8913;left:1296;position:absolute;top:988">
              <v:imagedata r:id="rId265" o:title=""/>
            </v:shape>
            <v:rect id="docshape659" o:spid="_x0000_s1659" style="width:8654;height:8868;left:1318;position:absolute;top:1010" filled="f"/>
            <w10:wrap type="topAndBottom"/>
          </v:group>
        </w:pict>
      </w:r>
      <w:r w:rsidR="004544C6">
        <w:rPr>
          <w:b/>
        </w:rPr>
        <w:t>NOTE:</w:t>
      </w:r>
      <w:r w:rsidR="004544C6">
        <w:rPr>
          <w:b/>
          <w:spacing w:val="-3"/>
        </w:rPr>
        <w:t xml:space="preserve"> </w:t>
      </w:r>
      <w:r w:rsidR="004544C6">
        <w:t>If</w:t>
      </w:r>
      <w:r w:rsidR="004544C6">
        <w:rPr>
          <w:spacing w:val="-4"/>
        </w:rPr>
        <w:t xml:space="preserve"> </w:t>
      </w:r>
      <w:r w:rsidR="004544C6">
        <w:t>subaward</w:t>
      </w:r>
      <w:r w:rsidR="004544C6">
        <w:rPr>
          <w:spacing w:val="-4"/>
        </w:rPr>
        <w:t xml:space="preserve"> </w:t>
      </w:r>
      <w:r w:rsidR="004544C6">
        <w:t>budgets</w:t>
      </w:r>
      <w:r w:rsidR="004544C6">
        <w:rPr>
          <w:spacing w:val="-1"/>
        </w:rPr>
        <w:t xml:space="preserve"> </w:t>
      </w:r>
      <w:r w:rsidR="004544C6">
        <w:t>are</w:t>
      </w:r>
      <w:r w:rsidR="004544C6">
        <w:rPr>
          <w:spacing w:val="-1"/>
        </w:rPr>
        <w:t xml:space="preserve"> </w:t>
      </w:r>
      <w:r w:rsidR="004544C6">
        <w:t>completed,</w:t>
      </w:r>
      <w:r w:rsidR="004544C6">
        <w:rPr>
          <w:spacing w:val="-3"/>
        </w:rPr>
        <w:t xml:space="preserve"> </w:t>
      </w:r>
      <w:r w:rsidR="004544C6">
        <w:t>the</w:t>
      </w:r>
      <w:r w:rsidR="004544C6">
        <w:rPr>
          <w:spacing w:val="-3"/>
        </w:rPr>
        <w:t xml:space="preserve"> </w:t>
      </w:r>
      <w:r w:rsidR="004544C6">
        <w:t>system</w:t>
      </w:r>
      <w:r w:rsidR="004544C6">
        <w:rPr>
          <w:spacing w:val="-3"/>
        </w:rPr>
        <w:t xml:space="preserve"> </w:t>
      </w:r>
      <w:r w:rsidR="004544C6">
        <w:t>will</w:t>
      </w:r>
      <w:r w:rsidR="004544C6">
        <w:rPr>
          <w:spacing w:val="-2"/>
        </w:rPr>
        <w:t xml:space="preserve"> </w:t>
      </w:r>
      <w:r w:rsidR="004544C6">
        <w:t>not</w:t>
      </w:r>
      <w:r w:rsidR="004544C6">
        <w:rPr>
          <w:spacing w:val="-3"/>
        </w:rPr>
        <w:t xml:space="preserve"> </w:t>
      </w:r>
      <w:r w:rsidR="004544C6">
        <w:t>calculate</w:t>
      </w:r>
      <w:r w:rsidR="004544C6">
        <w:rPr>
          <w:spacing w:val="-4"/>
        </w:rPr>
        <w:t xml:space="preserve"> </w:t>
      </w:r>
      <w:r w:rsidR="004544C6">
        <w:t>the</w:t>
      </w:r>
      <w:r w:rsidR="004544C6">
        <w:rPr>
          <w:spacing w:val="-4"/>
        </w:rPr>
        <w:t xml:space="preserve"> </w:t>
      </w:r>
      <w:r w:rsidR="004544C6">
        <w:t>budget</w:t>
      </w:r>
      <w:r w:rsidR="004544C6">
        <w:rPr>
          <w:spacing w:val="-2"/>
        </w:rPr>
        <w:t xml:space="preserve"> </w:t>
      </w:r>
      <w:r w:rsidR="004544C6">
        <w:t>line</w:t>
      </w:r>
      <w:r w:rsidR="004544C6">
        <w:rPr>
          <w:spacing w:val="-4"/>
        </w:rPr>
        <w:t xml:space="preserve"> </w:t>
      </w:r>
      <w:r w:rsidR="004544C6">
        <w:t>item</w:t>
      </w:r>
      <w:r w:rsidR="004544C6">
        <w:rPr>
          <w:spacing w:val="-3"/>
        </w:rPr>
        <w:t xml:space="preserve"> </w:t>
      </w:r>
      <w:r w:rsidR="004544C6">
        <w:t>F.5</w:t>
      </w:r>
      <w:r w:rsidR="004544C6">
        <w:rPr>
          <w:spacing w:val="-2"/>
        </w:rPr>
        <w:t xml:space="preserve"> </w:t>
      </w:r>
      <w:r w:rsidR="004544C6">
        <w:t>for the main budget (see figure below). Total consortium costs for the main budget MUST be computed and entered manually into budget line item F.5.</w:t>
      </w:r>
    </w:p>
    <w:p w:rsidR="00F717DC" w14:paraId="75FE4557" w14:textId="77777777">
      <w:pPr>
        <w:pStyle w:val="BodyText"/>
        <w:spacing w:before="4"/>
        <w:ind w:left="0"/>
        <w:rPr>
          <w:sz w:val="8"/>
        </w:rPr>
      </w:pPr>
    </w:p>
    <w:p w:rsidR="00F717DC" w14:paraId="36B719E9" w14:textId="77777777">
      <w:pPr>
        <w:spacing w:before="61"/>
        <w:ind w:left="576"/>
        <w:rPr>
          <w:i/>
        </w:rPr>
      </w:pPr>
      <w:bookmarkStart w:id="390" w:name="_bookmark198"/>
      <w:bookmarkEnd w:id="390"/>
      <w:r>
        <w:rPr>
          <w:i/>
        </w:rPr>
        <w:t>Figure</w:t>
      </w:r>
      <w:r>
        <w:rPr>
          <w:i/>
          <w:spacing w:val="-4"/>
        </w:rPr>
        <w:t xml:space="preserve"> </w:t>
      </w:r>
      <w:r>
        <w:rPr>
          <w:i/>
        </w:rPr>
        <w:t>131</w:t>
      </w:r>
      <w:r>
        <w:rPr>
          <w:i/>
          <w:spacing w:val="-2"/>
        </w:rPr>
        <w:t xml:space="preserve"> </w:t>
      </w:r>
      <w:r>
        <w:rPr>
          <w:i/>
        </w:rPr>
        <w:t>SF</w:t>
      </w:r>
      <w:r>
        <w:rPr>
          <w:i/>
          <w:spacing w:val="-5"/>
        </w:rPr>
        <w:t xml:space="preserve"> </w:t>
      </w:r>
      <w:r>
        <w:rPr>
          <w:i/>
        </w:rPr>
        <w:t>424</w:t>
      </w:r>
      <w:r>
        <w:rPr>
          <w:i/>
          <w:spacing w:val="-1"/>
        </w:rPr>
        <w:t xml:space="preserve"> </w:t>
      </w:r>
      <w:r>
        <w:rPr>
          <w:i/>
        </w:rPr>
        <w:t>R&amp;R</w:t>
      </w:r>
      <w:r>
        <w:rPr>
          <w:i/>
          <w:spacing w:val="-3"/>
        </w:rPr>
        <w:t xml:space="preserve"> </w:t>
      </w:r>
      <w:r>
        <w:rPr>
          <w:i/>
        </w:rPr>
        <w:t>Budget Form</w:t>
      </w:r>
      <w:r>
        <w:rPr>
          <w:i/>
          <w:spacing w:val="-3"/>
        </w:rPr>
        <w:t xml:space="preserve"> </w:t>
      </w:r>
      <w:r>
        <w:rPr>
          <w:i/>
        </w:rPr>
        <w:t>-</w:t>
      </w:r>
      <w:r>
        <w:rPr>
          <w:i/>
          <w:spacing w:val="-1"/>
        </w:rPr>
        <w:t xml:space="preserve"> </w:t>
      </w:r>
      <w:r>
        <w:rPr>
          <w:i/>
        </w:rPr>
        <w:t>Question</w:t>
      </w:r>
      <w:r>
        <w:rPr>
          <w:i/>
          <w:spacing w:val="-1"/>
        </w:rPr>
        <w:t xml:space="preserve"> </w:t>
      </w:r>
      <w:r>
        <w:rPr>
          <w:i/>
          <w:spacing w:val="-5"/>
        </w:rPr>
        <w:t>F.5</w:t>
      </w:r>
    </w:p>
    <w:p w:rsidR="00F717DC" w14:paraId="2969CA80" w14:textId="77777777">
      <w:pPr>
        <w:pStyle w:val="ListParagraph"/>
        <w:numPr>
          <w:ilvl w:val="1"/>
          <w:numId w:val="3"/>
        </w:numPr>
        <w:tabs>
          <w:tab w:val="left" w:pos="644"/>
        </w:tabs>
        <w:spacing w:before="117"/>
        <w:ind w:hanging="429"/>
        <w:rPr>
          <w:b/>
          <w:i/>
          <w:sz w:val="24"/>
        </w:rPr>
      </w:pPr>
      <w:bookmarkStart w:id="391" w:name="H.2_Subaward_Budget_Form_[Multi-Project_"/>
      <w:bookmarkEnd w:id="391"/>
      <w:r>
        <w:rPr>
          <w:b/>
          <w:i/>
          <w:sz w:val="24"/>
        </w:rPr>
        <w:t>Subaward</w:t>
      </w:r>
      <w:r>
        <w:rPr>
          <w:b/>
          <w:i/>
          <w:spacing w:val="-7"/>
          <w:sz w:val="24"/>
        </w:rPr>
        <w:t xml:space="preserve"> </w:t>
      </w:r>
      <w:r>
        <w:rPr>
          <w:b/>
          <w:i/>
          <w:sz w:val="24"/>
        </w:rPr>
        <w:t>Budget</w:t>
      </w:r>
      <w:r>
        <w:rPr>
          <w:b/>
          <w:i/>
          <w:spacing w:val="-3"/>
          <w:sz w:val="24"/>
        </w:rPr>
        <w:t xml:space="preserve"> </w:t>
      </w:r>
      <w:r>
        <w:rPr>
          <w:b/>
          <w:i/>
          <w:sz w:val="24"/>
        </w:rPr>
        <w:t>Form</w:t>
      </w:r>
      <w:r>
        <w:rPr>
          <w:b/>
          <w:i/>
          <w:spacing w:val="-4"/>
          <w:sz w:val="24"/>
        </w:rPr>
        <w:t xml:space="preserve"> </w:t>
      </w:r>
      <w:r>
        <w:rPr>
          <w:b/>
          <w:i/>
          <w:sz w:val="24"/>
        </w:rPr>
        <w:t>[Multi-Project</w:t>
      </w:r>
      <w:r>
        <w:rPr>
          <w:b/>
          <w:i/>
          <w:spacing w:val="-4"/>
          <w:sz w:val="24"/>
        </w:rPr>
        <w:t xml:space="preserve"> </w:t>
      </w:r>
      <w:r>
        <w:rPr>
          <w:b/>
          <w:i/>
          <w:sz w:val="24"/>
        </w:rPr>
        <w:t>RPPRs</w:t>
      </w:r>
      <w:r>
        <w:rPr>
          <w:b/>
          <w:i/>
          <w:spacing w:val="-5"/>
          <w:sz w:val="24"/>
        </w:rPr>
        <w:t xml:space="preserve"> </w:t>
      </w:r>
      <w:r>
        <w:rPr>
          <w:b/>
          <w:i/>
          <w:spacing w:val="-2"/>
          <w:sz w:val="24"/>
        </w:rPr>
        <w:t>only]</w:t>
      </w:r>
    </w:p>
    <w:p w:rsidR="00F717DC" w14:paraId="5A8A5595" w14:textId="77777777">
      <w:pPr>
        <w:pStyle w:val="BodyText"/>
        <w:ind w:right="314"/>
      </w:pPr>
      <w:r>
        <w:t>If</w:t>
      </w:r>
      <w:r>
        <w:rPr>
          <w:spacing w:val="-5"/>
        </w:rPr>
        <w:t xml:space="preserve"> </w:t>
      </w:r>
      <w:r>
        <w:t>the</w:t>
      </w:r>
      <w:r>
        <w:rPr>
          <w:spacing w:val="-4"/>
        </w:rPr>
        <w:t xml:space="preserve"> </w:t>
      </w:r>
      <w:r>
        <w:t>component</w:t>
      </w:r>
      <w:r>
        <w:rPr>
          <w:spacing w:val="-4"/>
        </w:rPr>
        <w:t xml:space="preserve"> </w:t>
      </w:r>
      <w:r>
        <w:t>has</w:t>
      </w:r>
      <w:r>
        <w:rPr>
          <w:spacing w:val="-3"/>
        </w:rPr>
        <w:t xml:space="preserve"> </w:t>
      </w:r>
      <w:r>
        <w:t>subaward/consortium</w:t>
      </w:r>
      <w:r>
        <w:rPr>
          <w:spacing w:val="-2"/>
        </w:rPr>
        <w:t xml:space="preserve"> </w:t>
      </w:r>
      <w:r>
        <w:t>budgets,</w:t>
      </w:r>
      <w:r>
        <w:rPr>
          <w:spacing w:val="-3"/>
        </w:rPr>
        <w:t xml:space="preserve"> </w:t>
      </w:r>
      <w:r>
        <w:t>follow</w:t>
      </w:r>
      <w:r>
        <w:rPr>
          <w:spacing w:val="-3"/>
        </w:rPr>
        <w:t xml:space="preserve"> </w:t>
      </w:r>
      <w:r>
        <w:t>the</w:t>
      </w:r>
      <w:r>
        <w:rPr>
          <w:spacing w:val="-4"/>
        </w:rPr>
        <w:t xml:space="preserve"> </w:t>
      </w:r>
      <w:hyperlink r:id="rId235">
        <w:r>
          <w:rPr>
            <w:color w:val="0000FF"/>
            <w:u w:val="single" w:color="0000FF"/>
          </w:rPr>
          <w:t>SF424</w:t>
        </w:r>
        <w:r>
          <w:rPr>
            <w:color w:val="0000FF"/>
            <w:spacing w:val="-3"/>
            <w:u w:val="single" w:color="0000FF"/>
          </w:rPr>
          <w:t xml:space="preserve"> </w:t>
        </w:r>
        <w:r>
          <w:rPr>
            <w:color w:val="0000FF"/>
            <w:u w:val="single" w:color="0000FF"/>
          </w:rPr>
          <w:t>(R&amp;R)</w:t>
        </w:r>
        <w:r>
          <w:rPr>
            <w:color w:val="0000FF"/>
            <w:spacing w:val="-4"/>
            <w:u w:val="single" w:color="0000FF"/>
          </w:rPr>
          <w:t xml:space="preserve"> </w:t>
        </w:r>
        <w:r>
          <w:rPr>
            <w:color w:val="0000FF"/>
            <w:u w:val="single" w:color="0000FF"/>
          </w:rPr>
          <w:t>Application</w:t>
        </w:r>
        <w:r>
          <w:rPr>
            <w:color w:val="0000FF"/>
            <w:spacing w:val="-2"/>
            <w:u w:val="single" w:color="0000FF"/>
          </w:rPr>
          <w:t xml:space="preserve"> </w:t>
        </w:r>
        <w:r>
          <w:rPr>
            <w:color w:val="0000FF"/>
            <w:u w:val="single" w:color="0000FF"/>
          </w:rPr>
          <w:t>Guide</w:t>
        </w:r>
        <w:r>
          <w:rPr>
            <w:color w:val="0000FF"/>
            <w:spacing w:val="-4"/>
            <w:u w:val="single" w:color="0000FF"/>
          </w:rPr>
          <w:t xml:space="preserve"> </w:t>
        </w:r>
        <w:r>
          <w:rPr>
            <w:color w:val="0000FF"/>
            <w:u w:val="single" w:color="0000FF"/>
          </w:rPr>
          <w:t>for</w:t>
        </w:r>
        <w:r>
          <w:rPr>
            <w:color w:val="0000FF"/>
            <w:spacing w:val="-3"/>
            <w:u w:val="single" w:color="0000FF"/>
          </w:rPr>
          <w:t xml:space="preserve"> </w:t>
        </w:r>
      </w:hyperlink>
      <w:r>
        <w:rPr>
          <w:color w:val="0000FF"/>
          <w:spacing w:val="-3"/>
        </w:rPr>
        <w:t xml:space="preserve"> </w:t>
      </w:r>
      <w:hyperlink r:id="rId235">
        <w:r>
          <w:rPr>
            <w:color w:val="0000FF"/>
            <w:u w:val="single" w:color="0000FF"/>
          </w:rPr>
          <w:t>NIH and Other PHS Agencies instructions for the R&amp;R Subaward Budget Attachment(s) Form</w:t>
        </w:r>
      </w:hyperlink>
      <w:hyperlink r:id="rId256" w:anchor="4_8_Special_Instructions_for_Preparing">
        <w:r>
          <w:t>.</w:t>
        </w:r>
      </w:hyperlink>
    </w:p>
    <w:p w:rsidR="00F717DC" w14:paraId="0802211B" w14:textId="77777777">
      <w:pPr>
        <w:pStyle w:val="Heading1"/>
        <w:numPr>
          <w:ilvl w:val="0"/>
          <w:numId w:val="2"/>
        </w:numPr>
        <w:tabs>
          <w:tab w:val="left" w:pos="936"/>
          <w:tab w:val="left" w:pos="937"/>
        </w:tabs>
        <w:ind w:hanging="722"/>
      </w:pPr>
      <w:bookmarkStart w:id="392" w:name="8_Assurances/Certifications"/>
      <w:bookmarkStart w:id="393" w:name="_bookmark199"/>
      <w:bookmarkEnd w:id="392"/>
      <w:bookmarkEnd w:id="393"/>
      <w:r>
        <w:rPr>
          <w:spacing w:val="-2"/>
        </w:rPr>
        <w:t>Assurances/Certifications</w:t>
      </w:r>
    </w:p>
    <w:p w:rsidR="00F717DC" w14:paraId="54BCB278" w14:textId="77777777">
      <w:pPr>
        <w:pStyle w:val="BodyText"/>
        <w:spacing w:before="119"/>
      </w:pPr>
      <w:r>
        <w:t>The list of Assurances, and Certifications, and other Policies to which applicants and recipients must comply,</w:t>
      </w:r>
      <w:r>
        <w:rPr>
          <w:spacing w:val="-3"/>
        </w:rPr>
        <w:t xml:space="preserve"> </w:t>
      </w:r>
      <w:r>
        <w:t>which</w:t>
      </w:r>
      <w:r>
        <w:rPr>
          <w:spacing w:val="-3"/>
        </w:rPr>
        <w:t xml:space="preserve"> </w:t>
      </w:r>
      <w:r>
        <w:t>apply</w:t>
      </w:r>
      <w:r>
        <w:rPr>
          <w:spacing w:val="-3"/>
        </w:rPr>
        <w:t xml:space="preserve"> </w:t>
      </w:r>
      <w:r>
        <w:t>to</w:t>
      </w:r>
      <w:r>
        <w:rPr>
          <w:spacing w:val="-3"/>
        </w:rPr>
        <w:t xml:space="preserve"> </w:t>
      </w:r>
      <w:r>
        <w:t>progress</w:t>
      </w:r>
      <w:r>
        <w:rPr>
          <w:spacing w:val="-2"/>
        </w:rPr>
        <w:t xml:space="preserve"> </w:t>
      </w:r>
      <w:r>
        <w:t>reports</w:t>
      </w:r>
      <w:r>
        <w:rPr>
          <w:spacing w:val="-3"/>
        </w:rPr>
        <w:t xml:space="preserve"> </w:t>
      </w:r>
      <w:r>
        <w:t>submitted</w:t>
      </w:r>
      <w:r>
        <w:rPr>
          <w:spacing w:val="-3"/>
        </w:rPr>
        <w:t xml:space="preserve"> </w:t>
      </w:r>
      <w:r>
        <w:t>to</w:t>
      </w:r>
      <w:r>
        <w:rPr>
          <w:spacing w:val="-3"/>
        </w:rPr>
        <w:t xml:space="preserve"> </w:t>
      </w:r>
      <w:r>
        <w:t>NIH</w:t>
      </w:r>
      <w:r>
        <w:rPr>
          <w:spacing w:val="-8"/>
        </w:rPr>
        <w:t xml:space="preserve"> </w:t>
      </w:r>
      <w:r>
        <w:t>and</w:t>
      </w:r>
      <w:r>
        <w:rPr>
          <w:spacing w:val="-3"/>
        </w:rPr>
        <w:t xml:space="preserve"> </w:t>
      </w:r>
      <w:r>
        <w:t>other</w:t>
      </w:r>
      <w:r>
        <w:rPr>
          <w:spacing w:val="-5"/>
        </w:rPr>
        <w:t xml:space="preserve"> </w:t>
      </w:r>
      <w:r>
        <w:t>PHS</w:t>
      </w:r>
      <w:r>
        <w:rPr>
          <w:spacing w:val="-3"/>
        </w:rPr>
        <w:t xml:space="preserve"> </w:t>
      </w:r>
      <w:r>
        <w:t>agencies,</w:t>
      </w:r>
      <w:r>
        <w:rPr>
          <w:spacing w:val="-3"/>
        </w:rPr>
        <w:t xml:space="preserve"> </w:t>
      </w:r>
      <w:r>
        <w:t>are</w:t>
      </w:r>
      <w:r>
        <w:rPr>
          <w:spacing w:val="-4"/>
        </w:rPr>
        <w:t xml:space="preserve"> </w:t>
      </w:r>
      <w:r>
        <w:t>referenced</w:t>
      </w:r>
      <w:r>
        <w:rPr>
          <w:spacing w:val="-3"/>
        </w:rPr>
        <w:t xml:space="preserve"> </w:t>
      </w:r>
      <w:r>
        <w:t>in</w:t>
      </w:r>
      <w:r>
        <w:rPr>
          <w:spacing w:val="-1"/>
        </w:rPr>
        <w:t xml:space="preserve"> </w:t>
      </w:r>
      <w:r>
        <w:t>the NIH</w:t>
      </w:r>
      <w:r>
        <w:rPr>
          <w:spacing w:val="-1"/>
        </w:rPr>
        <w:t xml:space="preserve"> </w:t>
      </w:r>
      <w:r>
        <w:t>Grants</w:t>
      </w:r>
      <w:r>
        <w:rPr>
          <w:spacing w:val="-1"/>
        </w:rPr>
        <w:t xml:space="preserve"> </w:t>
      </w:r>
      <w:r>
        <w:t>Policy</w:t>
      </w:r>
      <w:r>
        <w:rPr>
          <w:spacing w:val="-1"/>
        </w:rPr>
        <w:t xml:space="preserve"> </w:t>
      </w:r>
      <w:r>
        <w:t>Statement</w:t>
      </w:r>
      <w:r>
        <w:rPr>
          <w:spacing w:val="-1"/>
        </w:rPr>
        <w:t xml:space="preserve"> </w:t>
      </w:r>
      <w:hyperlink r:id="rId266">
        <w:r>
          <w:t>(</w:t>
        </w:r>
      </w:hyperlink>
      <w:hyperlink r:id="rId266">
        <w:r>
          <w:rPr>
            <w:color w:val="07519A"/>
            <w:u w:val="single" w:color="07519A"/>
          </w:rPr>
          <w:t>http://grants.nih.gov/grants/policy/policy.htm</w:t>
        </w:r>
      </w:hyperlink>
      <w:hyperlink r:id="rId266">
        <w:r>
          <w:t>),</w:t>
        </w:r>
      </w:hyperlink>
      <w:r>
        <w:rPr>
          <w:spacing w:val="-1"/>
        </w:rPr>
        <w:t xml:space="preserve"> </w:t>
      </w:r>
      <w:r>
        <w:t>or</w:t>
      </w:r>
      <w:r>
        <w:rPr>
          <w:spacing w:val="-2"/>
        </w:rPr>
        <w:t xml:space="preserve"> </w:t>
      </w:r>
      <w:r>
        <w:t>the</w:t>
      </w:r>
      <w:r>
        <w:rPr>
          <w:spacing w:val="-1"/>
        </w:rPr>
        <w:t xml:space="preserve"> </w:t>
      </w:r>
      <w:r>
        <w:t>HHS</w:t>
      </w:r>
      <w:r>
        <w:rPr>
          <w:spacing w:val="-1"/>
        </w:rPr>
        <w:t xml:space="preserve"> </w:t>
      </w:r>
      <w:r>
        <w:t xml:space="preserve">Grants Policy Statement </w:t>
      </w:r>
      <w:hyperlink r:id="rId267">
        <w:r>
          <w:t>(</w:t>
        </w:r>
      </w:hyperlink>
      <w:hyperlink r:id="rId22">
        <w:r>
          <w:rPr>
            <w:color w:val="07519A"/>
            <w:u w:val="single" w:color="07519A"/>
          </w:rPr>
          <w:t>https://www.hhs.gov/sites/default/files/grants/grants/policies-regulations/hhsgps107.pdf</w:t>
        </w:r>
      </w:hyperlink>
      <w:r>
        <w:rPr>
          <w:color w:val="07519A"/>
          <w:u w:val="single" w:color="07519A"/>
        </w:rPr>
        <w:t xml:space="preserve"> </w:t>
      </w:r>
      <w:hyperlink r:id="rId267">
        <w:r>
          <w:t>),</w:t>
        </w:r>
      </w:hyperlink>
      <w:r>
        <w:rPr>
          <w:spacing w:val="-23"/>
        </w:rPr>
        <w:t xml:space="preserve"> </w:t>
      </w:r>
      <w:r>
        <w:t xml:space="preserve">as </w:t>
      </w:r>
      <w:r>
        <w:rPr>
          <w:spacing w:val="-2"/>
        </w:rPr>
        <w:t>applicable.</w:t>
      </w:r>
    </w:p>
    <w:p w:rsidR="00F717DC" w14:paraId="66177F22" w14:textId="77777777">
      <w:pPr>
        <w:pStyle w:val="BodyText"/>
      </w:pPr>
      <w:r>
        <w:t>The</w:t>
      </w:r>
      <w:r>
        <w:rPr>
          <w:spacing w:val="-3"/>
        </w:rPr>
        <w:t xml:space="preserve"> </w:t>
      </w:r>
      <w:r>
        <w:t>policies,</w:t>
      </w:r>
      <w:r>
        <w:rPr>
          <w:spacing w:val="-2"/>
        </w:rPr>
        <w:t xml:space="preserve"> </w:t>
      </w:r>
      <w:r>
        <w:t>assurances</w:t>
      </w:r>
      <w:r>
        <w:rPr>
          <w:spacing w:val="1"/>
        </w:rPr>
        <w:t xml:space="preserve"> </w:t>
      </w:r>
      <w:r>
        <w:t>and</w:t>
      </w:r>
      <w:r>
        <w:rPr>
          <w:spacing w:val="-2"/>
        </w:rPr>
        <w:t xml:space="preserve"> </w:t>
      </w:r>
      <w:r>
        <w:t>certifications listed</w:t>
      </w:r>
      <w:r>
        <w:rPr>
          <w:spacing w:val="-2"/>
        </w:rPr>
        <w:t xml:space="preserve"> </w:t>
      </w:r>
      <w:r>
        <w:t>may</w:t>
      </w:r>
      <w:r>
        <w:rPr>
          <w:spacing w:val="-2"/>
        </w:rPr>
        <w:t xml:space="preserve"> </w:t>
      </w:r>
      <w:r>
        <w:t>or</w:t>
      </w:r>
      <w:r>
        <w:rPr>
          <w:spacing w:val="-3"/>
        </w:rPr>
        <w:t xml:space="preserve"> </w:t>
      </w:r>
      <w:r>
        <w:t>may</w:t>
      </w:r>
      <w:r>
        <w:rPr>
          <w:spacing w:val="-3"/>
        </w:rPr>
        <w:t xml:space="preserve"> </w:t>
      </w:r>
      <w:r>
        <w:t>not</w:t>
      </w:r>
      <w:r>
        <w:rPr>
          <w:spacing w:val="-1"/>
        </w:rPr>
        <w:t xml:space="preserve"> </w:t>
      </w:r>
      <w:r>
        <w:t>be</w:t>
      </w:r>
      <w:r>
        <w:rPr>
          <w:spacing w:val="-3"/>
        </w:rPr>
        <w:t xml:space="preserve"> </w:t>
      </w:r>
      <w:r>
        <w:t>applicable</w:t>
      </w:r>
      <w:r>
        <w:rPr>
          <w:spacing w:val="-1"/>
        </w:rPr>
        <w:t xml:space="preserve"> </w:t>
      </w:r>
      <w:r>
        <w:t>to</w:t>
      </w:r>
      <w:r>
        <w:rPr>
          <w:spacing w:val="-2"/>
        </w:rPr>
        <w:t xml:space="preserve"> </w:t>
      </w:r>
      <w:r>
        <w:t>the</w:t>
      </w:r>
      <w:r>
        <w:rPr>
          <w:spacing w:val="-1"/>
        </w:rPr>
        <w:t xml:space="preserve"> </w:t>
      </w:r>
      <w:r>
        <w:t>project,</w:t>
      </w:r>
      <w:r>
        <w:rPr>
          <w:spacing w:val="-2"/>
        </w:rPr>
        <w:t xml:space="preserve"> program,</w:t>
      </w:r>
    </w:p>
    <w:p w:rsidR="00F717DC" w14:paraId="2E751784" w14:textId="77777777">
      <w:pPr>
        <w:sectPr>
          <w:pgSz w:w="12240" w:h="15840"/>
          <w:pgMar w:top="920" w:right="980" w:bottom="940" w:left="720" w:header="715" w:footer="757" w:gutter="0"/>
          <w:cols w:space="720"/>
        </w:sectPr>
      </w:pPr>
    </w:p>
    <w:p w:rsidR="00F717DC" w14:paraId="5D13E676" w14:textId="77777777">
      <w:pPr>
        <w:pStyle w:val="BodyText"/>
        <w:spacing w:before="170"/>
      </w:pPr>
      <w:r>
        <w:t>or</w:t>
      </w:r>
      <w:r>
        <w:rPr>
          <w:spacing w:val="-8"/>
        </w:rPr>
        <w:t xml:space="preserve"> </w:t>
      </w:r>
      <w:r>
        <w:t>type</w:t>
      </w:r>
      <w:r>
        <w:rPr>
          <w:spacing w:val="-7"/>
        </w:rPr>
        <w:t xml:space="preserve"> </w:t>
      </w:r>
      <w:r>
        <w:t>of</w:t>
      </w:r>
      <w:r>
        <w:rPr>
          <w:spacing w:val="-8"/>
        </w:rPr>
        <w:t xml:space="preserve"> </w:t>
      </w:r>
      <w:r>
        <w:t>applicant</w:t>
      </w:r>
      <w:r>
        <w:rPr>
          <w:spacing w:val="-6"/>
        </w:rPr>
        <w:t xml:space="preserve"> </w:t>
      </w:r>
      <w:r>
        <w:t>organization.</w:t>
      </w:r>
      <w:r>
        <w:rPr>
          <w:spacing w:val="-7"/>
        </w:rPr>
        <w:t xml:space="preserve"> </w:t>
      </w:r>
      <w:r>
        <w:t>If</w:t>
      </w:r>
      <w:r>
        <w:rPr>
          <w:spacing w:val="-8"/>
        </w:rPr>
        <w:t xml:space="preserve"> </w:t>
      </w:r>
      <w:r>
        <w:t>unable</w:t>
      </w:r>
      <w:r>
        <w:rPr>
          <w:spacing w:val="-7"/>
        </w:rPr>
        <w:t xml:space="preserve"> </w:t>
      </w:r>
      <w:r>
        <w:t>to</w:t>
      </w:r>
      <w:r>
        <w:rPr>
          <w:spacing w:val="-5"/>
        </w:rPr>
        <w:t xml:space="preserve"> </w:t>
      </w:r>
      <w:r>
        <w:t>certify</w:t>
      </w:r>
      <w:r>
        <w:rPr>
          <w:spacing w:val="-7"/>
        </w:rPr>
        <w:t xml:space="preserve"> </w:t>
      </w:r>
      <w:r>
        <w:t>compliance,</w:t>
      </w:r>
      <w:r>
        <w:rPr>
          <w:spacing w:val="-7"/>
        </w:rPr>
        <w:t xml:space="preserve"> </w:t>
      </w:r>
      <w:r>
        <w:t>provide</w:t>
      </w:r>
      <w:r>
        <w:rPr>
          <w:spacing w:val="-8"/>
        </w:rPr>
        <w:t xml:space="preserve"> </w:t>
      </w:r>
      <w:r>
        <w:t>an</w:t>
      </w:r>
      <w:r>
        <w:rPr>
          <w:spacing w:val="-7"/>
        </w:rPr>
        <w:t xml:space="preserve"> </w:t>
      </w:r>
      <w:r>
        <w:t>explanation</w:t>
      </w:r>
      <w:r>
        <w:rPr>
          <w:spacing w:val="-6"/>
        </w:rPr>
        <w:t xml:space="preserve"> </w:t>
      </w:r>
      <w:r>
        <w:t>and</w:t>
      </w:r>
      <w:r>
        <w:rPr>
          <w:spacing w:val="-7"/>
        </w:rPr>
        <w:t xml:space="preserve"> </w:t>
      </w:r>
      <w:r>
        <w:t>upload</w:t>
      </w:r>
      <w:r>
        <w:rPr>
          <w:spacing w:val="-5"/>
        </w:rPr>
        <w:t xml:space="preserve"> </w:t>
      </w:r>
      <w:r>
        <w:t>it</w:t>
      </w:r>
      <w:r>
        <w:rPr>
          <w:spacing w:val="-7"/>
        </w:rPr>
        <w:t xml:space="preserve"> </w:t>
      </w:r>
      <w:r>
        <w:rPr>
          <w:spacing w:val="-5"/>
        </w:rPr>
        <w:t>in</w:t>
      </w:r>
    </w:p>
    <w:p w:rsidR="00F717DC" w14:paraId="5F7D2FF5" w14:textId="77777777">
      <w:pPr>
        <w:pStyle w:val="BodyText"/>
        <w:spacing w:before="0" w:line="345" w:lineRule="auto"/>
        <w:ind w:right="731"/>
      </w:pPr>
      <w:r>
        <w:t>G.1</w:t>
      </w:r>
      <w:r>
        <w:rPr>
          <w:spacing w:val="-4"/>
        </w:rPr>
        <w:t xml:space="preserve"> </w:t>
      </w:r>
      <w:r>
        <w:t>Special</w:t>
      </w:r>
      <w:r>
        <w:rPr>
          <w:spacing w:val="-4"/>
        </w:rPr>
        <w:t xml:space="preserve"> </w:t>
      </w:r>
      <w:r>
        <w:t>Notice</w:t>
      </w:r>
      <w:r>
        <w:rPr>
          <w:spacing w:val="-6"/>
        </w:rPr>
        <w:t xml:space="preserve"> </w:t>
      </w:r>
      <w:r>
        <w:t>of</w:t>
      </w:r>
      <w:r>
        <w:rPr>
          <w:spacing w:val="-3"/>
        </w:rPr>
        <w:t xml:space="preserve"> </w:t>
      </w:r>
      <w:r>
        <w:t>Award</w:t>
      </w:r>
      <w:r>
        <w:rPr>
          <w:spacing w:val="-6"/>
        </w:rPr>
        <w:t xml:space="preserve"> </w:t>
      </w:r>
      <w:r>
        <w:t>and</w:t>
      </w:r>
      <w:r>
        <w:rPr>
          <w:spacing w:val="-2"/>
        </w:rPr>
        <w:t xml:space="preserve"> </w:t>
      </w:r>
      <w:r>
        <w:t>Funding</w:t>
      </w:r>
      <w:r>
        <w:rPr>
          <w:spacing w:val="-4"/>
        </w:rPr>
        <w:t xml:space="preserve"> </w:t>
      </w:r>
      <w:r>
        <w:t>Opportunity</w:t>
      </w:r>
      <w:r>
        <w:rPr>
          <w:spacing w:val="-4"/>
        </w:rPr>
        <w:t xml:space="preserve"> </w:t>
      </w:r>
      <w:r>
        <w:t>Announcement</w:t>
      </w:r>
      <w:r>
        <w:rPr>
          <w:spacing w:val="-4"/>
        </w:rPr>
        <w:t xml:space="preserve"> </w:t>
      </w:r>
      <w:r>
        <w:t>Reporting</w:t>
      </w:r>
      <w:r>
        <w:rPr>
          <w:spacing w:val="-4"/>
        </w:rPr>
        <w:t xml:space="preserve"> </w:t>
      </w:r>
      <w:r>
        <w:t>Requirements. Submission of the RPPR to the agency includes the following certification:</w:t>
      </w:r>
    </w:p>
    <w:p w:rsidR="00F717DC" w14:paraId="60A5A3D7" w14:textId="77777777">
      <w:pPr>
        <w:ind w:left="1075" w:right="261"/>
        <w:rPr>
          <w:i/>
          <w:sz w:val="24"/>
        </w:rPr>
      </w:pPr>
      <w:r>
        <w:rPr>
          <w:i/>
          <w:sz w:val="24"/>
        </w:rPr>
        <w:t>In submitting this Progress Report, the SO (or PD/PI with delegated authority), certifies that the</w:t>
      </w:r>
      <w:r>
        <w:rPr>
          <w:i/>
          <w:spacing w:val="-4"/>
          <w:sz w:val="24"/>
        </w:rPr>
        <w:t xml:space="preserve"> </w:t>
      </w:r>
      <w:r>
        <w:rPr>
          <w:i/>
          <w:sz w:val="24"/>
        </w:rPr>
        <w:t>awardee</w:t>
      </w:r>
      <w:r>
        <w:rPr>
          <w:i/>
          <w:spacing w:val="-4"/>
          <w:sz w:val="24"/>
        </w:rPr>
        <w:t xml:space="preserve"> </w:t>
      </w:r>
      <w:r>
        <w:rPr>
          <w:i/>
          <w:sz w:val="24"/>
        </w:rPr>
        <w:t>organization</w:t>
      </w:r>
      <w:r>
        <w:rPr>
          <w:i/>
          <w:spacing w:val="-2"/>
          <w:sz w:val="24"/>
        </w:rPr>
        <w:t xml:space="preserve"> </w:t>
      </w:r>
      <w:r>
        <w:rPr>
          <w:i/>
          <w:sz w:val="24"/>
        </w:rPr>
        <w:t>is</w:t>
      </w:r>
      <w:r>
        <w:rPr>
          <w:i/>
          <w:spacing w:val="-3"/>
          <w:sz w:val="24"/>
        </w:rPr>
        <w:t xml:space="preserve"> </w:t>
      </w:r>
      <w:r>
        <w:rPr>
          <w:i/>
          <w:sz w:val="24"/>
        </w:rPr>
        <w:t>in</w:t>
      </w:r>
      <w:r>
        <w:rPr>
          <w:i/>
          <w:spacing w:val="-3"/>
          <w:sz w:val="24"/>
        </w:rPr>
        <w:t xml:space="preserve"> </w:t>
      </w:r>
      <w:r>
        <w:rPr>
          <w:i/>
          <w:sz w:val="24"/>
        </w:rPr>
        <w:t>compliance</w:t>
      </w:r>
      <w:r>
        <w:rPr>
          <w:i/>
          <w:spacing w:val="-5"/>
          <w:sz w:val="24"/>
        </w:rPr>
        <w:t xml:space="preserve"> </w:t>
      </w:r>
      <w:r>
        <w:rPr>
          <w:i/>
          <w:sz w:val="24"/>
        </w:rPr>
        <w:t>with</w:t>
      </w:r>
      <w:r>
        <w:rPr>
          <w:i/>
          <w:spacing w:val="-3"/>
          <w:sz w:val="24"/>
        </w:rPr>
        <w:t xml:space="preserve"> </w:t>
      </w:r>
      <w:r>
        <w:rPr>
          <w:i/>
          <w:sz w:val="24"/>
        </w:rPr>
        <w:t>the</w:t>
      </w:r>
      <w:r>
        <w:rPr>
          <w:i/>
          <w:spacing w:val="-4"/>
          <w:sz w:val="24"/>
        </w:rPr>
        <w:t xml:space="preserve"> </w:t>
      </w:r>
      <w:r>
        <w:rPr>
          <w:i/>
          <w:sz w:val="24"/>
        </w:rPr>
        <w:t>terms</w:t>
      </w:r>
      <w:r>
        <w:rPr>
          <w:i/>
          <w:spacing w:val="-3"/>
          <w:sz w:val="24"/>
        </w:rPr>
        <w:t xml:space="preserve"> </w:t>
      </w:r>
      <w:r>
        <w:rPr>
          <w:i/>
          <w:sz w:val="24"/>
        </w:rPr>
        <w:t>and</w:t>
      </w:r>
      <w:r>
        <w:rPr>
          <w:i/>
          <w:spacing w:val="-3"/>
          <w:sz w:val="24"/>
        </w:rPr>
        <w:t xml:space="preserve"> </w:t>
      </w:r>
      <w:r>
        <w:rPr>
          <w:i/>
          <w:sz w:val="24"/>
        </w:rPr>
        <w:t>conditions</w:t>
      </w:r>
      <w:r>
        <w:rPr>
          <w:i/>
          <w:spacing w:val="-2"/>
          <w:sz w:val="24"/>
        </w:rPr>
        <w:t xml:space="preserve"> </w:t>
      </w:r>
      <w:r>
        <w:rPr>
          <w:i/>
          <w:sz w:val="24"/>
        </w:rPr>
        <w:t>specified</w:t>
      </w:r>
      <w:r>
        <w:rPr>
          <w:i/>
          <w:spacing w:val="-3"/>
          <w:sz w:val="24"/>
        </w:rPr>
        <w:t xml:space="preserve"> </w:t>
      </w:r>
      <w:r>
        <w:rPr>
          <w:i/>
          <w:sz w:val="24"/>
        </w:rPr>
        <w:t>in</w:t>
      </w:r>
      <w:r>
        <w:rPr>
          <w:i/>
          <w:spacing w:val="-3"/>
          <w:sz w:val="24"/>
        </w:rPr>
        <w:t xml:space="preserve"> </w:t>
      </w:r>
      <w:r>
        <w:rPr>
          <w:i/>
          <w:sz w:val="24"/>
        </w:rPr>
        <w:t>the</w:t>
      </w:r>
      <w:r>
        <w:rPr>
          <w:i/>
          <w:spacing w:val="-4"/>
          <w:sz w:val="24"/>
        </w:rPr>
        <w:t xml:space="preserve"> </w:t>
      </w:r>
      <w:r>
        <w:rPr>
          <w:i/>
          <w:sz w:val="24"/>
        </w:rPr>
        <w:t>Notice of Award and Awards Policy Statement, and verifies the accuracy and validity of all administrative, fiscal, an scientific information in the progress report. The SO (or PD/PI with delegated authority) further certifies that the awardee organization will be accountable for the appropriate use of any funds awarded and for the performance of the award-supported project or activities resulting from the progress report. Deliberate withholding, falsification, or misrepresentation</w:t>
      </w:r>
      <w:r>
        <w:rPr>
          <w:i/>
          <w:spacing w:val="-1"/>
          <w:sz w:val="24"/>
        </w:rPr>
        <w:t xml:space="preserve"> </w:t>
      </w:r>
      <w:r>
        <w:rPr>
          <w:i/>
          <w:sz w:val="24"/>
        </w:rPr>
        <w:t>of</w:t>
      </w:r>
      <w:r>
        <w:rPr>
          <w:i/>
          <w:spacing w:val="-1"/>
          <w:sz w:val="24"/>
        </w:rPr>
        <w:t xml:space="preserve"> </w:t>
      </w:r>
      <w:r>
        <w:rPr>
          <w:i/>
          <w:sz w:val="24"/>
        </w:rPr>
        <w:t>information could</w:t>
      </w:r>
      <w:r>
        <w:rPr>
          <w:i/>
          <w:spacing w:val="-1"/>
          <w:sz w:val="24"/>
        </w:rPr>
        <w:t xml:space="preserve"> </w:t>
      </w:r>
      <w:r>
        <w:rPr>
          <w:i/>
          <w:sz w:val="24"/>
        </w:rPr>
        <w:t>result in</w:t>
      </w:r>
      <w:r>
        <w:rPr>
          <w:i/>
          <w:spacing w:val="-1"/>
          <w:sz w:val="24"/>
        </w:rPr>
        <w:t xml:space="preserve"> </w:t>
      </w:r>
      <w:r>
        <w:rPr>
          <w:i/>
          <w:sz w:val="24"/>
        </w:rPr>
        <w:t>administrative</w:t>
      </w:r>
      <w:r>
        <w:rPr>
          <w:i/>
          <w:spacing w:val="-2"/>
          <w:sz w:val="24"/>
        </w:rPr>
        <w:t xml:space="preserve"> </w:t>
      </w:r>
      <w:r>
        <w:rPr>
          <w:i/>
          <w:sz w:val="24"/>
        </w:rPr>
        <w:t>actions</w:t>
      </w:r>
      <w:r>
        <w:rPr>
          <w:i/>
          <w:spacing w:val="-1"/>
          <w:sz w:val="24"/>
        </w:rPr>
        <w:t xml:space="preserve"> </w:t>
      </w:r>
      <w:r>
        <w:rPr>
          <w:i/>
          <w:sz w:val="24"/>
        </w:rPr>
        <w:t>such</w:t>
      </w:r>
      <w:r>
        <w:rPr>
          <w:i/>
          <w:spacing w:val="-1"/>
          <w:sz w:val="24"/>
        </w:rPr>
        <w:t xml:space="preserve"> </w:t>
      </w:r>
      <w:r>
        <w:rPr>
          <w:i/>
          <w:sz w:val="24"/>
        </w:rPr>
        <w:t>as</w:t>
      </w:r>
      <w:r>
        <w:rPr>
          <w:i/>
          <w:spacing w:val="-1"/>
          <w:sz w:val="24"/>
        </w:rPr>
        <w:t xml:space="preserve"> </w:t>
      </w:r>
      <w:r>
        <w:rPr>
          <w:i/>
          <w:sz w:val="24"/>
        </w:rPr>
        <w:t>withdrawal of</w:t>
      </w:r>
      <w:r>
        <w:rPr>
          <w:i/>
          <w:spacing w:val="-1"/>
          <w:sz w:val="24"/>
        </w:rPr>
        <w:t xml:space="preserve"> </w:t>
      </w:r>
      <w:r>
        <w:rPr>
          <w:i/>
          <w:sz w:val="24"/>
        </w:rPr>
        <w:t>a progress report, suspension and/or termination of an award, debarment of individuals, as well as possible criminal penalties. The awardee institution may be liable for the reimbursement of funds associated with any inappropriate or fraudulent conduct of the project activity.</w:t>
      </w:r>
    </w:p>
    <w:p w:rsidR="00F717DC" w14:paraId="4D8B6724" w14:textId="77777777">
      <w:pPr>
        <w:pStyle w:val="BodyText"/>
        <w:spacing w:before="0"/>
        <w:ind w:left="0"/>
        <w:rPr>
          <w:i/>
          <w:sz w:val="26"/>
        </w:rPr>
      </w:pPr>
    </w:p>
    <w:p w:rsidR="00F717DC" w14:paraId="7800A977" w14:textId="77777777">
      <w:pPr>
        <w:pStyle w:val="Heading1"/>
        <w:numPr>
          <w:ilvl w:val="0"/>
          <w:numId w:val="2"/>
        </w:numPr>
        <w:tabs>
          <w:tab w:val="left" w:pos="936"/>
          <w:tab w:val="left" w:pos="937"/>
        </w:tabs>
        <w:spacing w:before="185"/>
        <w:ind w:hanging="722"/>
      </w:pPr>
      <w:bookmarkStart w:id="394" w:name="9_Government_Use_of_Information_Under_th"/>
      <w:bookmarkStart w:id="395" w:name="_bookmark200"/>
      <w:bookmarkEnd w:id="394"/>
      <w:bookmarkEnd w:id="395"/>
      <w:r>
        <w:t>Government</w:t>
      </w:r>
      <w:r>
        <w:rPr>
          <w:spacing w:val="-10"/>
        </w:rPr>
        <w:t xml:space="preserve"> </w:t>
      </w:r>
      <w:r>
        <w:t>Use</w:t>
      </w:r>
      <w:r>
        <w:rPr>
          <w:spacing w:val="-10"/>
        </w:rPr>
        <w:t xml:space="preserve"> </w:t>
      </w:r>
      <w:r>
        <w:t>of</w:t>
      </w:r>
      <w:r>
        <w:rPr>
          <w:spacing w:val="-11"/>
        </w:rPr>
        <w:t xml:space="preserve"> </w:t>
      </w:r>
      <w:r>
        <w:t>Information</w:t>
      </w:r>
      <w:r>
        <w:rPr>
          <w:spacing w:val="-9"/>
        </w:rPr>
        <w:t xml:space="preserve"> </w:t>
      </w:r>
      <w:r>
        <w:t>Under</w:t>
      </w:r>
      <w:r>
        <w:rPr>
          <w:spacing w:val="-8"/>
        </w:rPr>
        <w:t xml:space="preserve"> </w:t>
      </w:r>
      <w:r>
        <w:t>the</w:t>
      </w:r>
      <w:r>
        <w:rPr>
          <w:spacing w:val="-10"/>
        </w:rPr>
        <w:t xml:space="preserve"> </w:t>
      </w:r>
      <w:r>
        <w:t>Privacy</w:t>
      </w:r>
      <w:r>
        <w:rPr>
          <w:spacing w:val="-9"/>
        </w:rPr>
        <w:t xml:space="preserve"> </w:t>
      </w:r>
      <w:r>
        <w:rPr>
          <w:spacing w:val="-5"/>
        </w:rPr>
        <w:t>Act</w:t>
      </w:r>
    </w:p>
    <w:p w:rsidR="00F717DC" w14:paraId="4C722ED2" w14:textId="77777777">
      <w:pPr>
        <w:spacing w:before="119"/>
        <w:ind w:left="215" w:right="263"/>
        <w:rPr>
          <w:sz w:val="24"/>
        </w:rPr>
      </w:pPr>
      <w:r>
        <w:rPr>
          <w:b/>
          <w:sz w:val="24"/>
        </w:rPr>
        <w:t>Privacy</w:t>
      </w:r>
      <w:r>
        <w:rPr>
          <w:b/>
          <w:spacing w:val="-2"/>
          <w:sz w:val="24"/>
        </w:rPr>
        <w:t xml:space="preserve"> </w:t>
      </w:r>
      <w:r>
        <w:rPr>
          <w:b/>
          <w:sz w:val="24"/>
        </w:rPr>
        <w:t>Act</w:t>
      </w:r>
      <w:r>
        <w:rPr>
          <w:b/>
          <w:spacing w:val="-4"/>
          <w:sz w:val="24"/>
        </w:rPr>
        <w:t xml:space="preserve"> </w:t>
      </w:r>
      <w:r>
        <w:rPr>
          <w:b/>
          <w:sz w:val="24"/>
        </w:rPr>
        <w:t>Statement</w:t>
      </w:r>
      <w:r>
        <w:rPr>
          <w:sz w:val="24"/>
        </w:rPr>
        <w:t>.</w:t>
      </w:r>
      <w:r>
        <w:rPr>
          <w:spacing w:val="-1"/>
          <w:sz w:val="24"/>
        </w:rPr>
        <w:t xml:space="preserve"> </w:t>
      </w:r>
      <w:r>
        <w:rPr>
          <w:sz w:val="24"/>
        </w:rPr>
        <w:t>The</w:t>
      </w:r>
      <w:r>
        <w:rPr>
          <w:spacing w:val="-5"/>
          <w:sz w:val="24"/>
        </w:rPr>
        <w:t xml:space="preserve"> </w:t>
      </w:r>
      <w:r>
        <w:rPr>
          <w:sz w:val="24"/>
        </w:rPr>
        <w:t>NIH</w:t>
      </w:r>
      <w:r>
        <w:rPr>
          <w:spacing w:val="-2"/>
          <w:sz w:val="24"/>
        </w:rPr>
        <w:t xml:space="preserve"> </w:t>
      </w:r>
      <w:r>
        <w:rPr>
          <w:sz w:val="24"/>
        </w:rPr>
        <w:t>maintains</w:t>
      </w:r>
      <w:r>
        <w:rPr>
          <w:spacing w:val="-2"/>
          <w:sz w:val="24"/>
        </w:rPr>
        <w:t xml:space="preserve"> </w:t>
      </w:r>
      <w:r>
        <w:rPr>
          <w:sz w:val="24"/>
        </w:rPr>
        <w:t>application</w:t>
      </w:r>
      <w:r>
        <w:rPr>
          <w:spacing w:val="-2"/>
          <w:sz w:val="24"/>
        </w:rPr>
        <w:t xml:space="preserve"> </w:t>
      </w:r>
      <w:r>
        <w:rPr>
          <w:sz w:val="24"/>
        </w:rPr>
        <w:t>and</w:t>
      </w:r>
      <w:r>
        <w:rPr>
          <w:spacing w:val="-2"/>
          <w:sz w:val="24"/>
        </w:rPr>
        <w:t xml:space="preserve"> </w:t>
      </w:r>
      <w:r>
        <w:rPr>
          <w:sz w:val="24"/>
        </w:rPr>
        <w:t>grant records as</w:t>
      </w:r>
      <w:r>
        <w:rPr>
          <w:spacing w:val="-2"/>
          <w:sz w:val="24"/>
        </w:rPr>
        <w:t xml:space="preserve"> </w:t>
      </w:r>
      <w:r>
        <w:rPr>
          <w:sz w:val="24"/>
        </w:rPr>
        <w:t>part</w:t>
      </w:r>
      <w:r>
        <w:rPr>
          <w:spacing w:val="-3"/>
          <w:sz w:val="24"/>
        </w:rPr>
        <w:t xml:space="preserve"> </w:t>
      </w:r>
      <w:r>
        <w:rPr>
          <w:sz w:val="24"/>
        </w:rPr>
        <w:t>of</w:t>
      </w:r>
      <w:r>
        <w:rPr>
          <w:spacing w:val="-3"/>
          <w:sz w:val="24"/>
        </w:rPr>
        <w:t xml:space="preserve"> </w:t>
      </w:r>
      <w:r>
        <w:rPr>
          <w:sz w:val="24"/>
        </w:rPr>
        <w:t>a</w:t>
      </w:r>
      <w:r>
        <w:rPr>
          <w:spacing w:val="-3"/>
          <w:sz w:val="24"/>
        </w:rPr>
        <w:t xml:space="preserve"> </w:t>
      </w:r>
      <w:r>
        <w:rPr>
          <w:sz w:val="24"/>
        </w:rPr>
        <w:t>system</w:t>
      </w:r>
      <w:r>
        <w:rPr>
          <w:spacing w:val="-2"/>
          <w:sz w:val="24"/>
        </w:rPr>
        <w:t xml:space="preserve"> </w:t>
      </w:r>
      <w:r>
        <w:rPr>
          <w:sz w:val="24"/>
        </w:rPr>
        <w:t>of</w:t>
      </w:r>
      <w:r>
        <w:rPr>
          <w:spacing w:val="-3"/>
          <w:sz w:val="24"/>
        </w:rPr>
        <w:t xml:space="preserve"> </w:t>
      </w:r>
      <w:r>
        <w:rPr>
          <w:sz w:val="24"/>
        </w:rPr>
        <w:t xml:space="preserve">records as defined by the Privacy Act: NIH 09-25-0036, </w:t>
      </w:r>
      <w:r>
        <w:rPr>
          <w:i/>
          <w:sz w:val="24"/>
        </w:rPr>
        <w:t>Extramural Awards and Chartered Advisory Committees (IMPAC 2)</w:t>
      </w:r>
      <w:r>
        <w:rPr>
          <w:sz w:val="24"/>
        </w:rPr>
        <w:t xml:space="preserve">, </w:t>
      </w:r>
      <w:r>
        <w:rPr>
          <w:i/>
          <w:sz w:val="24"/>
        </w:rPr>
        <w:t>Contract Information (DCIS)</w:t>
      </w:r>
      <w:r>
        <w:rPr>
          <w:sz w:val="24"/>
        </w:rPr>
        <w:t xml:space="preserve">, and </w:t>
      </w:r>
      <w:r>
        <w:rPr>
          <w:i/>
          <w:sz w:val="24"/>
        </w:rPr>
        <w:t>Cooperative Agreement Information, HHS/NIH</w:t>
      </w:r>
      <w:r>
        <w:rPr>
          <w:sz w:val="24"/>
        </w:rPr>
        <w:t>:</w:t>
      </w:r>
      <w:r>
        <w:rPr>
          <w:spacing w:val="40"/>
          <w:sz w:val="24"/>
        </w:rPr>
        <w:t xml:space="preserve"> </w:t>
      </w:r>
      <w:hyperlink r:id="rId268">
        <w:r>
          <w:rPr>
            <w:color w:val="0000FF"/>
            <w:sz w:val="24"/>
            <w:u w:val="single" w:color="0000FF"/>
          </w:rPr>
          <w:t>Federal Register record of the Privacy Act 09-25-0036</w:t>
        </w:r>
      </w:hyperlink>
      <w:r>
        <w:rPr>
          <w:sz w:val="24"/>
        </w:rPr>
        <w:t>.</w:t>
      </w:r>
    </w:p>
    <w:sectPr>
      <w:pgSz w:w="12240" w:h="15840"/>
      <w:pgMar w:top="920" w:right="980" w:bottom="940" w:left="720" w:header="715" w:footer="757"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17DC" w14:paraId="0AA42A0E" w14:textId="77777777">
    <w:pPr>
      <w:pStyle w:val="BodyText"/>
      <w:spacing w:before="0" w:line="14" w:lineRule="auto"/>
      <w:ind w:left="0"/>
      <w:rPr>
        <w:sz w:val="20"/>
      </w:rPr>
    </w:pPr>
    <w:r>
      <w:pict>
        <v:rect id="docshape13" o:spid="_x0000_s2051" style="width:4.9pt;height:10.35pt;margin-top:747.6pt;margin-left:283.25pt;mso-position-horizontal-relative:page;mso-position-vertical-relative:page;position:absolute;z-index:-251658240" fillcolor="#e6e6e6" stroked="f"/>
      </w:pict>
    </w:r>
    <w:r>
      <w:pict>
        <v:line id="_x0000_s2052" style="mso-position-horizontal-relative:page;mso-position-vertical-relative:page;position:absolute;z-index:-251657216" from="70.55pt,744.55pt" to="541.5pt,744.55pt" strokeweight="0.77pt"/>
      </w:pict>
    </w:r>
    <w:r>
      <w:pict>
        <v:shapetype id="_x0000_t202" coordsize="21600,21600" o:spt="202" path="m,l,21600r21600,l21600,xe">
          <v:stroke joinstyle="miter"/>
          <v:path gradientshapeok="t" o:connecttype="rect"/>
        </v:shapetype>
        <v:shape id="docshape14" o:spid="_x0000_s2053" type="#_x0000_t202" style="width:60.7pt;height:12.1pt;margin-top:745.65pt;margin-left:431.8pt;mso-position-horizontal-relative:page;mso-position-vertical-relative:page;position:absolute;z-index:-251656192" filled="f" stroked="f">
          <v:textbox inset="0,0,0,0">
            <w:txbxContent>
              <w:p w:rsidR="00F717DC" w14:paraId="33DCC503" w14:textId="77777777">
                <w:pPr>
                  <w:spacing w:before="14"/>
                  <w:ind w:left="20"/>
                  <w:rPr>
                    <w:rFonts w:ascii="Arial"/>
                    <w:b/>
                    <w:sz w:val="18"/>
                  </w:rPr>
                </w:pPr>
                <w:r>
                  <w:rPr>
                    <w:rFonts w:ascii="Arial"/>
                    <w:b/>
                    <w:sz w:val="18"/>
                  </w:rPr>
                  <w:t>June</w:t>
                </w:r>
                <w:r>
                  <w:rPr>
                    <w:rFonts w:ascii="Arial"/>
                    <w:b/>
                    <w:spacing w:val="-4"/>
                    <w:sz w:val="18"/>
                  </w:rPr>
                  <w:t xml:space="preserve"> </w:t>
                </w:r>
                <w:r>
                  <w:rPr>
                    <w:rFonts w:ascii="Arial"/>
                    <w:b/>
                    <w:sz w:val="18"/>
                  </w:rPr>
                  <w:t>23,</w:t>
                </w:r>
                <w:r>
                  <w:rPr>
                    <w:rFonts w:ascii="Arial"/>
                    <w:b/>
                    <w:spacing w:val="-2"/>
                    <w:sz w:val="18"/>
                  </w:rPr>
                  <w:t xml:space="preserve"> </w:t>
                </w:r>
                <w:r>
                  <w:rPr>
                    <w:rFonts w:ascii="Arial"/>
                    <w:b/>
                    <w:spacing w:val="-4"/>
                    <w:sz w:val="18"/>
                  </w:rPr>
                  <w:t>2022</w:t>
                </w:r>
              </w:p>
            </w:txbxContent>
          </v:textbox>
        </v:shape>
      </w:pict>
    </w:r>
    <w:r>
      <w:pict>
        <v:shape id="docshape15" o:spid="_x0000_s2054" type="#_x0000_t202" style="width:11.9pt;height:12.1pt;margin-top:746.85pt;margin-left:280.25pt;mso-position-horizontal-relative:page;mso-position-vertical-relative:page;position:absolute;z-index:-251655168" filled="f" stroked="f">
          <v:textbox inset="0,0,0,0">
            <w:txbxContent>
              <w:p w:rsidR="00F717DC" w14:paraId="19F4FB0C" w14:textId="77777777">
                <w:pPr>
                  <w:spacing w:before="14"/>
                  <w:ind w:left="60"/>
                  <w:rPr>
                    <w:rFonts w:ascii="Arial"/>
                    <w:b/>
                    <w:sz w:val="18"/>
                  </w:rPr>
                </w:pPr>
                <w:r>
                  <w:rPr>
                    <w:rFonts w:ascii="Arial"/>
                    <w:b/>
                    <w:color w:val="2B569A"/>
                    <w:w w:val="97"/>
                    <w:sz w:val="18"/>
                  </w:rPr>
                  <w:fldChar w:fldCharType="begin"/>
                </w:r>
                <w:r>
                  <w:rPr>
                    <w:rFonts w:ascii="Arial"/>
                    <w:b/>
                    <w:color w:val="2B569A"/>
                    <w:w w:val="97"/>
                    <w:sz w:val="18"/>
                  </w:rPr>
                  <w:instrText xml:space="preserve"> PAGE </w:instrText>
                </w:r>
                <w:r>
                  <w:rPr>
                    <w:rFonts w:ascii="Arial"/>
                    <w:b/>
                    <w:color w:val="2B569A"/>
                    <w:w w:val="97"/>
                    <w:sz w:val="18"/>
                  </w:rPr>
                  <w:fldChar w:fldCharType="separate"/>
                </w:r>
                <w:r>
                  <w:rPr>
                    <w:rFonts w:ascii="Arial"/>
                    <w:b/>
                    <w:color w:val="2B569A"/>
                    <w:w w:val="97"/>
                    <w:sz w:val="18"/>
                  </w:rPr>
                  <w:t>3</w:t>
                </w:r>
                <w:r>
                  <w:rPr>
                    <w:rFonts w:ascii="Arial"/>
                    <w:b/>
                    <w:color w:val="2B569A"/>
                    <w:w w:val="97"/>
                    <w:sz w:val="18"/>
                  </w:rPr>
                  <w:fldChar w:fldCharType="end"/>
                </w:r>
              </w:p>
            </w:txbxContent>
          </v:textbox>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17DC" w14:paraId="79A907A7" w14:textId="77777777">
    <w:pPr>
      <w:pStyle w:val="BodyText"/>
      <w:spacing w:before="0" w:line="14" w:lineRule="auto"/>
      <w:ind w:left="0"/>
      <w:rPr>
        <w:sz w:val="20"/>
      </w:rPr>
    </w:pPr>
    <w:r>
      <w:pict>
        <v:line id="_x0000_s2056" style="mso-position-horizontal-relative:page;mso-position-vertical-relative:page;position:absolute;z-index:-251654144" from="70.55pt,744.55pt" to="541.5pt,744.55pt" strokeweight="0.77pt"/>
      </w:pict>
    </w:r>
    <w:r>
      <w:pict>
        <v:shapetype id="_x0000_t202" coordsize="21600,21600" o:spt="202" path="m,l,21600r21600,l21600,xe">
          <v:stroke joinstyle="miter"/>
          <v:path gradientshapeok="t" o:connecttype="rect"/>
        </v:shapetype>
        <v:shape id="docshape19" o:spid="_x0000_s2057" type="#_x0000_t202" style="width:60.7pt;height:12.1pt;margin-top:745.65pt;margin-left:431.8pt;mso-position-horizontal-relative:page;mso-position-vertical-relative:page;position:absolute;z-index:-251653120" filled="f" stroked="f">
          <v:textbox inset="0,0,0,0">
            <w:txbxContent>
              <w:p w:rsidR="00F717DC" w14:paraId="3DB6950B" w14:textId="77777777">
                <w:pPr>
                  <w:spacing w:before="14"/>
                  <w:ind w:left="20"/>
                  <w:rPr>
                    <w:rFonts w:ascii="Arial"/>
                    <w:b/>
                    <w:sz w:val="18"/>
                  </w:rPr>
                </w:pPr>
                <w:r>
                  <w:rPr>
                    <w:rFonts w:ascii="Arial"/>
                    <w:b/>
                    <w:sz w:val="18"/>
                  </w:rPr>
                  <w:t>June</w:t>
                </w:r>
                <w:r>
                  <w:rPr>
                    <w:rFonts w:ascii="Arial"/>
                    <w:b/>
                    <w:spacing w:val="-4"/>
                    <w:sz w:val="18"/>
                  </w:rPr>
                  <w:t xml:space="preserve"> </w:t>
                </w:r>
                <w:r>
                  <w:rPr>
                    <w:rFonts w:ascii="Arial"/>
                    <w:b/>
                    <w:sz w:val="18"/>
                  </w:rPr>
                  <w:t>23,</w:t>
                </w:r>
                <w:r>
                  <w:rPr>
                    <w:rFonts w:ascii="Arial"/>
                    <w:b/>
                    <w:spacing w:val="-2"/>
                    <w:sz w:val="18"/>
                  </w:rPr>
                  <w:t xml:space="preserve"> </w:t>
                </w:r>
                <w:r>
                  <w:rPr>
                    <w:rFonts w:ascii="Arial"/>
                    <w:b/>
                    <w:spacing w:val="-4"/>
                    <w:sz w:val="18"/>
                  </w:rPr>
                  <w:t>2022</w:t>
                </w:r>
              </w:p>
            </w:txbxContent>
          </v:textbox>
        </v:shape>
      </w:pict>
    </w:r>
    <w:r>
      <w:pict>
        <v:shape id="docshape20" o:spid="_x0000_s2058" type="#_x0000_t202" style="width:16.85pt;height:12.1pt;margin-top:746.85pt;margin-left:280.25pt;mso-position-horizontal-relative:page;mso-position-vertical-relative:page;position:absolute;z-index:-251652096" filled="f" stroked="f">
          <v:textbox inset="0,0,0,0">
            <w:txbxContent>
              <w:p w:rsidR="00F717DC" w14:paraId="019B83EF" w14:textId="77777777">
                <w:pPr>
                  <w:spacing w:before="14"/>
                  <w:ind w:left="60"/>
                  <w:rPr>
                    <w:rFonts w:ascii="Arial"/>
                    <w:b/>
                    <w:sz w:val="18"/>
                  </w:rPr>
                </w:pPr>
                <w:r>
                  <w:rPr>
                    <w:rFonts w:ascii="Arial"/>
                    <w:b/>
                    <w:color w:val="2B569A"/>
                    <w:spacing w:val="-5"/>
                    <w:sz w:val="18"/>
                    <w:shd w:val="clear" w:color="auto" w:fill="E6E6E6"/>
                  </w:rPr>
                  <w:fldChar w:fldCharType="begin"/>
                </w:r>
                <w:r>
                  <w:rPr>
                    <w:rFonts w:ascii="Arial"/>
                    <w:b/>
                    <w:color w:val="2B569A"/>
                    <w:spacing w:val="-5"/>
                    <w:sz w:val="18"/>
                    <w:shd w:val="clear" w:color="auto" w:fill="E6E6E6"/>
                  </w:rPr>
                  <w:instrText xml:space="preserve"> PAGE </w:instrText>
                </w:r>
                <w:r>
                  <w:rPr>
                    <w:rFonts w:ascii="Arial"/>
                    <w:b/>
                    <w:color w:val="2B569A"/>
                    <w:spacing w:val="-5"/>
                    <w:sz w:val="18"/>
                    <w:shd w:val="clear" w:color="auto" w:fill="E6E6E6"/>
                  </w:rPr>
                  <w:fldChar w:fldCharType="separate"/>
                </w:r>
                <w:r>
                  <w:rPr>
                    <w:rFonts w:ascii="Arial"/>
                    <w:b/>
                    <w:color w:val="2B569A"/>
                    <w:spacing w:val="-5"/>
                    <w:sz w:val="18"/>
                    <w:shd w:val="clear" w:color="auto" w:fill="E6E6E6"/>
                  </w:rPr>
                  <w:t>10</w:t>
                </w:r>
                <w:r>
                  <w:rPr>
                    <w:rFonts w:ascii="Arial"/>
                    <w:b/>
                    <w:color w:val="2B569A"/>
                    <w:spacing w:val="-5"/>
                    <w:sz w:val="18"/>
                    <w:shd w:val="clear" w:color="auto" w:fill="E6E6E6"/>
                  </w:rPr>
                  <w:fldChar w:fldCharType="end"/>
                </w:r>
              </w:p>
            </w:txbxContent>
          </v:textbox>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17DC" w14:paraId="693707E0" w14:textId="77777777">
    <w:pPr>
      <w:pStyle w:val="BodyText"/>
      <w:spacing w:before="0" w:line="14" w:lineRule="auto"/>
      <w:ind w:left="0"/>
      <w:rPr>
        <w:sz w:val="20"/>
      </w:rPr>
    </w:pPr>
    <w:r>
      <w:pict>
        <v:line id="_x0000_s2060" style="mso-position-horizontal-relative:page;mso-position-vertical-relative:page;position:absolute;z-index:-251651072" from="70.55pt,744.55pt" to="541.5pt,744.55pt" strokeweight="0.77pt"/>
      </w:pict>
    </w:r>
    <w:r>
      <w:pict>
        <v:shapetype id="_x0000_t202" coordsize="21600,21600" o:spt="202" path="m,l,21600r21600,l21600,xe">
          <v:stroke joinstyle="miter"/>
          <v:path gradientshapeok="t" o:connecttype="rect"/>
        </v:shapetype>
        <v:shape id="docshape22" o:spid="_x0000_s2061" type="#_x0000_t202" style="width:60.65pt;height:12.1pt;margin-top:745.4pt;margin-left:478pt;mso-position-horizontal-relative:page;mso-position-vertical-relative:page;position:absolute;z-index:-251650048" filled="f" stroked="f">
          <v:textbox inset="0,0,0,0">
            <w:txbxContent>
              <w:p w:rsidR="00F717DC" w14:paraId="7220C3B5" w14:textId="77777777">
                <w:pPr>
                  <w:spacing w:before="14"/>
                  <w:ind w:left="20"/>
                  <w:rPr>
                    <w:rFonts w:ascii="Arial"/>
                    <w:b/>
                    <w:sz w:val="18"/>
                  </w:rPr>
                </w:pPr>
                <w:r>
                  <w:rPr>
                    <w:rFonts w:ascii="Arial"/>
                    <w:b/>
                    <w:sz w:val="18"/>
                  </w:rPr>
                  <w:t>June</w:t>
                </w:r>
                <w:r>
                  <w:rPr>
                    <w:rFonts w:ascii="Arial"/>
                    <w:b/>
                    <w:spacing w:val="-4"/>
                    <w:sz w:val="18"/>
                  </w:rPr>
                  <w:t xml:space="preserve"> </w:t>
                </w:r>
                <w:r>
                  <w:rPr>
                    <w:rFonts w:ascii="Arial"/>
                    <w:b/>
                    <w:sz w:val="18"/>
                  </w:rPr>
                  <w:t>23,</w:t>
                </w:r>
                <w:r>
                  <w:rPr>
                    <w:rFonts w:ascii="Arial"/>
                    <w:b/>
                    <w:spacing w:val="-2"/>
                    <w:sz w:val="18"/>
                  </w:rPr>
                  <w:t xml:space="preserve"> </w:t>
                </w:r>
                <w:r>
                  <w:rPr>
                    <w:rFonts w:ascii="Arial"/>
                    <w:b/>
                    <w:spacing w:val="-4"/>
                    <w:sz w:val="18"/>
                  </w:rPr>
                  <w:t>2022</w:t>
                </w:r>
              </w:p>
            </w:txbxContent>
          </v:textbox>
        </v:shape>
      </w:pict>
    </w:r>
    <w:r>
      <w:pict>
        <v:shape id="docshape23" o:spid="_x0000_s2062" type="#_x0000_t202" style="width:17.1pt;height:12.1pt;margin-top:745.9pt;margin-left:295.25pt;mso-position-horizontal-relative:page;mso-position-vertical-relative:page;position:absolute;z-index:-251649024" filled="f" stroked="f">
          <v:textbox inset="0,0,0,0">
            <w:txbxContent>
              <w:p w:rsidR="00F717DC" w14:paraId="35347095" w14:textId="77777777">
                <w:pPr>
                  <w:spacing w:before="14"/>
                  <w:ind w:left="60"/>
                  <w:rPr>
                    <w:rFonts w:ascii="Arial"/>
                    <w:b/>
                    <w:sz w:val="18"/>
                  </w:rPr>
                </w:pPr>
                <w:r>
                  <w:rPr>
                    <w:rFonts w:ascii="Arial"/>
                    <w:b/>
                    <w:color w:val="2B569A"/>
                    <w:spacing w:val="-5"/>
                    <w:sz w:val="18"/>
                    <w:shd w:val="clear" w:color="auto" w:fill="E6E6E6"/>
                  </w:rPr>
                  <w:fldChar w:fldCharType="begin"/>
                </w:r>
                <w:r>
                  <w:rPr>
                    <w:rFonts w:ascii="Arial"/>
                    <w:b/>
                    <w:color w:val="2B569A"/>
                    <w:spacing w:val="-5"/>
                    <w:sz w:val="18"/>
                    <w:shd w:val="clear" w:color="auto" w:fill="E6E6E6"/>
                  </w:rPr>
                  <w:instrText xml:space="preserve"> PAGE </w:instrText>
                </w:r>
                <w:r>
                  <w:rPr>
                    <w:rFonts w:ascii="Arial"/>
                    <w:b/>
                    <w:color w:val="2B569A"/>
                    <w:spacing w:val="-5"/>
                    <w:sz w:val="18"/>
                    <w:shd w:val="clear" w:color="auto" w:fill="E6E6E6"/>
                  </w:rPr>
                  <w:fldChar w:fldCharType="separate"/>
                </w:r>
                <w:r>
                  <w:rPr>
                    <w:rFonts w:ascii="Arial"/>
                    <w:b/>
                    <w:color w:val="2B569A"/>
                    <w:spacing w:val="-5"/>
                    <w:sz w:val="18"/>
                    <w:shd w:val="clear" w:color="auto" w:fill="E6E6E6"/>
                  </w:rPr>
                  <w:t>11</w:t>
                </w:r>
                <w:r>
                  <w:rPr>
                    <w:rFonts w:ascii="Arial"/>
                    <w:b/>
                    <w:color w:val="2B569A"/>
                    <w:spacing w:val="-5"/>
                    <w:sz w:val="18"/>
                    <w:shd w:val="clear" w:color="auto" w:fill="E6E6E6"/>
                  </w:rPr>
                  <w:fldChar w:fldCharType="end"/>
                </w:r>
              </w:p>
            </w:txbxContent>
          </v:textbox>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17DC" w14:paraId="231F5344" w14:textId="77777777">
    <w:pPr>
      <w:pStyle w:val="BodyText"/>
      <w:spacing w:before="0" w:line="14" w:lineRule="auto"/>
      <w:ind w:left="0"/>
      <w:rPr>
        <w:sz w:val="20"/>
      </w:rPr>
    </w:pPr>
    <w:r>
      <w:pict>
        <v:shapetype id="_x0000_t202" coordsize="21600,21600" o:spt="202" path="m,l,21600r21600,l21600,xe">
          <v:stroke joinstyle="miter"/>
          <v:path gradientshapeok="t" o:connecttype="rect"/>
        </v:shapetype>
        <v:shape id="docshape494" o:spid="_x0000_s2064" type="#_x0000_t202" style="width:60.65pt;height:12.1pt;margin-top:745.4pt;margin-left:478pt;mso-position-horizontal-relative:page;mso-position-vertical-relative:page;position:absolute;z-index:-251648000" filled="f" stroked="f">
          <v:textbox inset="0,0,0,0">
            <w:txbxContent>
              <w:p w:rsidR="00F717DC" w14:paraId="04B3CC82" w14:textId="77777777">
                <w:pPr>
                  <w:spacing w:before="14"/>
                  <w:ind w:left="20"/>
                  <w:rPr>
                    <w:rFonts w:ascii="Arial"/>
                    <w:b/>
                    <w:sz w:val="18"/>
                  </w:rPr>
                </w:pPr>
                <w:r>
                  <w:rPr>
                    <w:rFonts w:ascii="Arial"/>
                    <w:b/>
                    <w:sz w:val="18"/>
                  </w:rPr>
                  <w:t>June</w:t>
                </w:r>
                <w:r>
                  <w:rPr>
                    <w:rFonts w:ascii="Arial"/>
                    <w:b/>
                    <w:spacing w:val="-4"/>
                    <w:sz w:val="18"/>
                  </w:rPr>
                  <w:t xml:space="preserve"> </w:t>
                </w:r>
                <w:r>
                  <w:rPr>
                    <w:rFonts w:ascii="Arial"/>
                    <w:b/>
                    <w:sz w:val="18"/>
                  </w:rPr>
                  <w:t>23,</w:t>
                </w:r>
                <w:r>
                  <w:rPr>
                    <w:rFonts w:ascii="Arial"/>
                    <w:b/>
                    <w:spacing w:val="-2"/>
                    <w:sz w:val="18"/>
                  </w:rPr>
                  <w:t xml:space="preserve"> </w:t>
                </w:r>
                <w:r>
                  <w:rPr>
                    <w:rFonts w:ascii="Arial"/>
                    <w:b/>
                    <w:spacing w:val="-4"/>
                    <w:sz w:val="18"/>
                  </w:rPr>
                  <w:t>2022</w:t>
                </w:r>
              </w:p>
            </w:txbxContent>
          </v:textbox>
        </v:shape>
      </w:pict>
    </w:r>
    <w:r>
      <w:pict>
        <v:shape id="docshape495" o:spid="_x0000_s2065" type="#_x0000_t202" style="width:17.1pt;height:12.1pt;margin-top:745.9pt;margin-left:295.25pt;mso-position-horizontal-relative:page;mso-position-vertical-relative:page;position:absolute;z-index:-251646976" filled="f" stroked="f">
          <v:textbox inset="0,0,0,0">
            <w:txbxContent>
              <w:p w:rsidR="00F717DC" w14:paraId="5E8DB768" w14:textId="77777777">
                <w:pPr>
                  <w:spacing w:before="14"/>
                  <w:ind w:left="60"/>
                  <w:rPr>
                    <w:rFonts w:ascii="Arial"/>
                    <w:b/>
                    <w:sz w:val="18"/>
                  </w:rPr>
                </w:pPr>
                <w:r>
                  <w:rPr>
                    <w:rFonts w:ascii="Arial"/>
                    <w:b/>
                    <w:color w:val="2B569A"/>
                    <w:spacing w:val="-5"/>
                    <w:sz w:val="18"/>
                    <w:shd w:val="clear" w:color="auto" w:fill="E6E6E6"/>
                  </w:rPr>
                  <w:fldChar w:fldCharType="begin"/>
                </w:r>
                <w:r>
                  <w:rPr>
                    <w:rFonts w:ascii="Arial"/>
                    <w:b/>
                    <w:color w:val="2B569A"/>
                    <w:spacing w:val="-5"/>
                    <w:sz w:val="18"/>
                    <w:shd w:val="clear" w:color="auto" w:fill="E6E6E6"/>
                  </w:rPr>
                  <w:instrText xml:space="preserve"> PAGE </w:instrText>
                </w:r>
                <w:r>
                  <w:rPr>
                    <w:rFonts w:ascii="Arial"/>
                    <w:b/>
                    <w:color w:val="2B569A"/>
                    <w:spacing w:val="-5"/>
                    <w:sz w:val="18"/>
                    <w:shd w:val="clear" w:color="auto" w:fill="E6E6E6"/>
                  </w:rPr>
                  <w:fldChar w:fldCharType="separate"/>
                </w:r>
                <w:r>
                  <w:rPr>
                    <w:rFonts w:ascii="Arial"/>
                    <w:b/>
                    <w:color w:val="2B569A"/>
                    <w:spacing w:val="-5"/>
                    <w:sz w:val="18"/>
                    <w:shd w:val="clear" w:color="auto" w:fill="E6E6E6"/>
                  </w:rPr>
                  <w:t>88</w:t>
                </w:r>
                <w:r>
                  <w:rPr>
                    <w:rFonts w:ascii="Arial"/>
                    <w:b/>
                    <w:color w:val="2B569A"/>
                    <w:spacing w:val="-5"/>
                    <w:sz w:val="18"/>
                    <w:shd w:val="clear" w:color="auto" w:fill="E6E6E6"/>
                  </w:rPr>
                  <w:fldChar w:fldCharType="end"/>
                </w:r>
              </w:p>
            </w:txbxContent>
          </v:textbox>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17DC" w14:paraId="7F73D037" w14:textId="77777777">
    <w:pPr>
      <w:pStyle w:val="BodyText"/>
      <w:spacing w:before="0" w:line="14" w:lineRule="auto"/>
      <w:ind w:left="0"/>
      <w:rPr>
        <w:sz w:val="20"/>
      </w:rPr>
    </w:pPr>
    <w:r>
      <w:pict>
        <v:line id="_x0000_s2067" style="mso-position-horizontal-relative:page;mso-position-vertical-relative:page;position:absolute;z-index:-251645952" from="70.55pt,744.55pt" to="541.5pt,744.55pt" strokeweight="0.77pt"/>
      </w:pict>
    </w:r>
    <w:r>
      <w:pict>
        <v:shapetype id="_x0000_t202" coordsize="21600,21600" o:spt="202" path="m,l,21600r21600,l21600,xe">
          <v:stroke joinstyle="miter"/>
          <v:path gradientshapeok="t" o:connecttype="rect"/>
        </v:shapetype>
        <v:shape id="docshape500" o:spid="_x0000_s2068" type="#_x0000_t202" style="width:60.65pt;height:12.1pt;margin-top:745.4pt;margin-left:478pt;mso-position-horizontal-relative:page;mso-position-vertical-relative:page;position:absolute;z-index:-251644928" filled="f" stroked="f">
          <v:textbox inset="0,0,0,0">
            <w:txbxContent>
              <w:p w:rsidR="00F717DC" w14:paraId="5E3D8E45" w14:textId="77777777">
                <w:pPr>
                  <w:spacing w:before="14"/>
                  <w:ind w:left="20"/>
                  <w:rPr>
                    <w:rFonts w:ascii="Arial"/>
                    <w:b/>
                    <w:sz w:val="18"/>
                  </w:rPr>
                </w:pPr>
                <w:r>
                  <w:rPr>
                    <w:rFonts w:ascii="Arial"/>
                    <w:b/>
                    <w:sz w:val="18"/>
                  </w:rPr>
                  <w:t>June</w:t>
                </w:r>
                <w:r>
                  <w:rPr>
                    <w:rFonts w:ascii="Arial"/>
                    <w:b/>
                    <w:spacing w:val="-4"/>
                    <w:sz w:val="18"/>
                  </w:rPr>
                  <w:t xml:space="preserve"> </w:t>
                </w:r>
                <w:r>
                  <w:rPr>
                    <w:rFonts w:ascii="Arial"/>
                    <w:b/>
                    <w:sz w:val="18"/>
                  </w:rPr>
                  <w:t>23,</w:t>
                </w:r>
                <w:r>
                  <w:rPr>
                    <w:rFonts w:ascii="Arial"/>
                    <w:b/>
                    <w:spacing w:val="-2"/>
                    <w:sz w:val="18"/>
                  </w:rPr>
                  <w:t xml:space="preserve"> </w:t>
                </w:r>
                <w:r>
                  <w:rPr>
                    <w:rFonts w:ascii="Arial"/>
                    <w:b/>
                    <w:spacing w:val="-4"/>
                    <w:sz w:val="18"/>
                  </w:rPr>
                  <w:t>2022</w:t>
                </w:r>
              </w:p>
            </w:txbxContent>
          </v:textbox>
        </v:shape>
      </w:pict>
    </w:r>
    <w:r>
      <w:pict>
        <v:shape id="docshape501" o:spid="_x0000_s2069" type="#_x0000_t202" style="width:22.15pt;height:12.1pt;margin-top:745.9pt;margin-left:295.25pt;mso-position-horizontal-relative:page;mso-position-vertical-relative:page;position:absolute;z-index:-251643904" filled="f" stroked="f">
          <v:textbox inset="0,0,0,0">
            <w:txbxContent>
              <w:p w:rsidR="00F717DC" w14:paraId="49B7D7FB" w14:textId="77777777">
                <w:pPr>
                  <w:spacing w:before="14"/>
                  <w:ind w:left="60"/>
                  <w:rPr>
                    <w:rFonts w:ascii="Arial"/>
                    <w:b/>
                    <w:sz w:val="18"/>
                  </w:rPr>
                </w:pPr>
                <w:r>
                  <w:rPr>
                    <w:rFonts w:ascii="Arial"/>
                    <w:b/>
                    <w:color w:val="2B569A"/>
                    <w:spacing w:val="-5"/>
                    <w:sz w:val="18"/>
                    <w:shd w:val="clear" w:color="auto" w:fill="E6E6E6"/>
                  </w:rPr>
                  <w:fldChar w:fldCharType="begin"/>
                </w:r>
                <w:r>
                  <w:rPr>
                    <w:rFonts w:ascii="Arial"/>
                    <w:b/>
                    <w:color w:val="2B569A"/>
                    <w:spacing w:val="-5"/>
                    <w:sz w:val="18"/>
                    <w:shd w:val="clear" w:color="auto" w:fill="E6E6E6"/>
                  </w:rPr>
                  <w:instrText xml:space="preserve"> PAGE </w:instrText>
                </w:r>
                <w:r>
                  <w:rPr>
                    <w:rFonts w:ascii="Arial"/>
                    <w:b/>
                    <w:color w:val="2B569A"/>
                    <w:spacing w:val="-5"/>
                    <w:sz w:val="18"/>
                    <w:shd w:val="clear" w:color="auto" w:fill="E6E6E6"/>
                  </w:rPr>
                  <w:fldChar w:fldCharType="separate"/>
                </w:r>
                <w:r>
                  <w:rPr>
                    <w:rFonts w:ascii="Arial"/>
                    <w:b/>
                    <w:color w:val="2B569A"/>
                    <w:spacing w:val="-5"/>
                    <w:sz w:val="18"/>
                    <w:shd w:val="clear" w:color="auto" w:fill="E6E6E6"/>
                  </w:rPr>
                  <w:t>100</w:t>
                </w:r>
                <w:r>
                  <w:rPr>
                    <w:rFonts w:ascii="Arial"/>
                    <w:b/>
                    <w:color w:val="2B569A"/>
                    <w:spacing w:val="-5"/>
                    <w:sz w:val="18"/>
                    <w:shd w:val="clear" w:color="auto" w:fill="E6E6E6"/>
                  </w:rPr>
                  <w:fldChar w:fldCharType="end"/>
                </w:r>
              </w:p>
            </w:txbxContent>
          </v:textbox>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17DC" w14:paraId="30494A44" w14:textId="77777777">
    <w:pPr>
      <w:pStyle w:val="BodyText"/>
      <w:spacing w:before="0" w:line="14" w:lineRule="auto"/>
      <w:ind w:left="0"/>
      <w:rPr>
        <w:sz w:val="20"/>
      </w:rPr>
    </w:pPr>
    <w:r>
      <w:pict>
        <v:shapetype id="_x0000_t202" coordsize="21600,21600" o:spt="202" path="m,l,21600r21600,l21600,xe">
          <v:stroke joinstyle="miter"/>
          <v:path gradientshapeok="t" o:connecttype="rect"/>
        </v:shapetype>
        <v:shape id="docshape587" o:spid="_x0000_s2071" type="#_x0000_t202" style="width:60.65pt;height:12.1pt;margin-top:745.4pt;margin-left:478pt;mso-position-horizontal-relative:page;mso-position-vertical-relative:page;position:absolute;z-index:-251642880" filled="f" stroked="f">
          <v:textbox inset="0,0,0,0">
            <w:txbxContent>
              <w:p w:rsidR="00F717DC" w14:paraId="4B3AF662" w14:textId="77777777">
                <w:pPr>
                  <w:spacing w:before="14"/>
                  <w:ind w:left="20"/>
                  <w:rPr>
                    <w:rFonts w:ascii="Arial"/>
                    <w:b/>
                    <w:sz w:val="18"/>
                  </w:rPr>
                </w:pPr>
                <w:r>
                  <w:rPr>
                    <w:rFonts w:ascii="Arial"/>
                    <w:b/>
                    <w:sz w:val="18"/>
                  </w:rPr>
                  <w:t>June</w:t>
                </w:r>
                <w:r>
                  <w:rPr>
                    <w:rFonts w:ascii="Arial"/>
                    <w:b/>
                    <w:spacing w:val="-4"/>
                    <w:sz w:val="18"/>
                  </w:rPr>
                  <w:t xml:space="preserve"> </w:t>
                </w:r>
                <w:r>
                  <w:rPr>
                    <w:rFonts w:ascii="Arial"/>
                    <w:b/>
                    <w:sz w:val="18"/>
                  </w:rPr>
                  <w:t>23,</w:t>
                </w:r>
                <w:r>
                  <w:rPr>
                    <w:rFonts w:ascii="Arial"/>
                    <w:b/>
                    <w:spacing w:val="-2"/>
                    <w:sz w:val="18"/>
                  </w:rPr>
                  <w:t xml:space="preserve"> </w:t>
                </w:r>
                <w:r>
                  <w:rPr>
                    <w:rFonts w:ascii="Arial"/>
                    <w:b/>
                    <w:spacing w:val="-4"/>
                    <w:sz w:val="18"/>
                  </w:rPr>
                  <w:t>2022</w:t>
                </w:r>
              </w:p>
            </w:txbxContent>
          </v:textbox>
        </v:shape>
      </w:pict>
    </w:r>
    <w:r>
      <w:pict>
        <v:shape id="docshape588" o:spid="_x0000_s2072" type="#_x0000_t202" style="width:22.15pt;height:12.1pt;margin-top:745.9pt;margin-left:295.25pt;mso-position-horizontal-relative:page;mso-position-vertical-relative:page;position:absolute;z-index:-251641856" filled="f" stroked="f">
          <v:textbox inset="0,0,0,0">
            <w:txbxContent>
              <w:p w:rsidR="00F717DC" w14:paraId="2CCC5449" w14:textId="77777777">
                <w:pPr>
                  <w:spacing w:before="14"/>
                  <w:ind w:left="60"/>
                  <w:rPr>
                    <w:rFonts w:ascii="Arial"/>
                    <w:b/>
                    <w:sz w:val="18"/>
                  </w:rPr>
                </w:pPr>
                <w:r>
                  <w:rPr>
                    <w:rFonts w:ascii="Arial"/>
                    <w:b/>
                    <w:color w:val="2B569A"/>
                    <w:spacing w:val="-5"/>
                    <w:sz w:val="18"/>
                    <w:shd w:val="clear" w:color="auto" w:fill="E6E6E6"/>
                  </w:rPr>
                  <w:fldChar w:fldCharType="begin"/>
                </w:r>
                <w:r>
                  <w:rPr>
                    <w:rFonts w:ascii="Arial"/>
                    <w:b/>
                    <w:color w:val="2B569A"/>
                    <w:spacing w:val="-5"/>
                    <w:sz w:val="18"/>
                    <w:shd w:val="clear" w:color="auto" w:fill="E6E6E6"/>
                  </w:rPr>
                  <w:instrText xml:space="preserve"> PAGE </w:instrText>
                </w:r>
                <w:r>
                  <w:rPr>
                    <w:rFonts w:ascii="Arial"/>
                    <w:b/>
                    <w:color w:val="2B569A"/>
                    <w:spacing w:val="-5"/>
                    <w:sz w:val="18"/>
                    <w:shd w:val="clear" w:color="auto" w:fill="E6E6E6"/>
                  </w:rPr>
                  <w:fldChar w:fldCharType="separate"/>
                </w:r>
                <w:r>
                  <w:rPr>
                    <w:rFonts w:ascii="Arial"/>
                    <w:b/>
                    <w:color w:val="2B569A"/>
                    <w:spacing w:val="-5"/>
                    <w:sz w:val="18"/>
                    <w:shd w:val="clear" w:color="auto" w:fill="E6E6E6"/>
                  </w:rPr>
                  <w:t>116</w:t>
                </w:r>
                <w:r>
                  <w:rPr>
                    <w:rFonts w:ascii="Arial"/>
                    <w:b/>
                    <w:color w:val="2B569A"/>
                    <w:spacing w:val="-5"/>
                    <w:sz w:val="18"/>
                    <w:shd w:val="clear" w:color="auto" w:fill="E6E6E6"/>
                  </w:rPr>
                  <w:fldChar w:fldCharType="end"/>
                </w:r>
              </w:p>
            </w:txbxContent>
          </v:textbox>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17DC" w14:paraId="317AF309" w14:textId="77777777">
    <w:pPr>
      <w:pStyle w:val="BodyText"/>
      <w:spacing w:before="0" w:line="14" w:lineRule="auto"/>
      <w:ind w:left="0"/>
      <w:rPr>
        <w:sz w:val="20"/>
      </w:rPr>
    </w:pPr>
    <w:r>
      <w:pict>
        <v:line id="_x0000_s2074" style="mso-position-horizontal-relative:page;mso-position-vertical-relative:page;position:absolute;z-index:-251640832" from="70.55pt,744.55pt" to="541.5pt,744.55pt" strokeweight="0.77pt"/>
      </w:pict>
    </w:r>
    <w:r>
      <w:pict>
        <v:shapetype id="_x0000_t202" coordsize="21600,21600" o:spt="202" path="m,l,21600r21600,l21600,xe">
          <v:stroke joinstyle="miter"/>
          <v:path gradientshapeok="t" o:connecttype="rect"/>
        </v:shapetype>
        <v:shape id="docshape593" o:spid="_x0000_s2075" type="#_x0000_t202" style="width:60.65pt;height:12.1pt;margin-top:745.4pt;margin-left:478pt;mso-position-horizontal-relative:page;mso-position-vertical-relative:page;position:absolute;z-index:-251639808" filled="f" stroked="f">
          <v:textbox inset="0,0,0,0">
            <w:txbxContent>
              <w:p w:rsidR="00F717DC" w14:paraId="2E98E0F7" w14:textId="77777777">
                <w:pPr>
                  <w:spacing w:before="14"/>
                  <w:ind w:left="20"/>
                  <w:rPr>
                    <w:rFonts w:ascii="Arial"/>
                    <w:b/>
                    <w:sz w:val="18"/>
                  </w:rPr>
                </w:pPr>
                <w:r>
                  <w:rPr>
                    <w:rFonts w:ascii="Arial"/>
                    <w:b/>
                    <w:sz w:val="18"/>
                  </w:rPr>
                  <w:t>June</w:t>
                </w:r>
                <w:r>
                  <w:rPr>
                    <w:rFonts w:ascii="Arial"/>
                    <w:b/>
                    <w:spacing w:val="-4"/>
                    <w:sz w:val="18"/>
                  </w:rPr>
                  <w:t xml:space="preserve"> </w:t>
                </w:r>
                <w:r>
                  <w:rPr>
                    <w:rFonts w:ascii="Arial"/>
                    <w:b/>
                    <w:sz w:val="18"/>
                  </w:rPr>
                  <w:t>23,</w:t>
                </w:r>
                <w:r>
                  <w:rPr>
                    <w:rFonts w:ascii="Arial"/>
                    <w:b/>
                    <w:spacing w:val="-2"/>
                    <w:sz w:val="18"/>
                  </w:rPr>
                  <w:t xml:space="preserve"> </w:t>
                </w:r>
                <w:r>
                  <w:rPr>
                    <w:rFonts w:ascii="Arial"/>
                    <w:b/>
                    <w:spacing w:val="-4"/>
                    <w:sz w:val="18"/>
                  </w:rPr>
                  <w:t>2022</w:t>
                </w:r>
              </w:p>
            </w:txbxContent>
          </v:textbox>
        </v:shape>
      </w:pict>
    </w:r>
    <w:r>
      <w:pict>
        <v:shape id="docshape594" o:spid="_x0000_s2076" type="#_x0000_t202" style="width:22.15pt;height:12.1pt;margin-top:745.9pt;margin-left:295.25pt;mso-position-horizontal-relative:page;mso-position-vertical-relative:page;position:absolute;z-index:-251638784" filled="f" stroked="f">
          <v:textbox inset="0,0,0,0">
            <w:txbxContent>
              <w:p w:rsidR="00F717DC" w14:paraId="74EEED4C" w14:textId="77777777">
                <w:pPr>
                  <w:spacing w:before="14"/>
                  <w:ind w:left="60"/>
                  <w:rPr>
                    <w:rFonts w:ascii="Arial"/>
                    <w:b/>
                    <w:sz w:val="18"/>
                  </w:rPr>
                </w:pPr>
                <w:r>
                  <w:rPr>
                    <w:rFonts w:ascii="Arial"/>
                    <w:b/>
                    <w:color w:val="2B569A"/>
                    <w:spacing w:val="-5"/>
                    <w:sz w:val="18"/>
                    <w:shd w:val="clear" w:color="auto" w:fill="E6E6E6"/>
                  </w:rPr>
                  <w:fldChar w:fldCharType="begin"/>
                </w:r>
                <w:r>
                  <w:rPr>
                    <w:rFonts w:ascii="Arial"/>
                    <w:b/>
                    <w:color w:val="2B569A"/>
                    <w:spacing w:val="-5"/>
                    <w:sz w:val="18"/>
                    <w:shd w:val="clear" w:color="auto" w:fill="E6E6E6"/>
                  </w:rPr>
                  <w:instrText xml:space="preserve"> PAGE </w:instrText>
                </w:r>
                <w:r>
                  <w:rPr>
                    <w:rFonts w:ascii="Arial"/>
                    <w:b/>
                    <w:color w:val="2B569A"/>
                    <w:spacing w:val="-5"/>
                    <w:sz w:val="18"/>
                    <w:shd w:val="clear" w:color="auto" w:fill="E6E6E6"/>
                  </w:rPr>
                  <w:fldChar w:fldCharType="separate"/>
                </w:r>
                <w:r>
                  <w:rPr>
                    <w:rFonts w:ascii="Arial"/>
                    <w:b/>
                    <w:color w:val="2B569A"/>
                    <w:spacing w:val="-5"/>
                    <w:sz w:val="18"/>
                    <w:shd w:val="clear" w:color="auto" w:fill="E6E6E6"/>
                  </w:rPr>
                  <w:t>125</w:t>
                </w:r>
                <w:r>
                  <w:rPr>
                    <w:rFonts w:ascii="Arial"/>
                    <w:b/>
                    <w:color w:val="2B569A"/>
                    <w:spacing w:val="-5"/>
                    <w:sz w:val="18"/>
                    <w:shd w:val="clear" w:color="auto" w:fill="E6E6E6"/>
                  </w:rPr>
                  <w:fldChar w:fldCharType="end"/>
                </w:r>
              </w:p>
            </w:txbxContent>
          </v:textbox>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17DC" w14:paraId="0477AD28" w14:textId="77777777">
    <w:pPr>
      <w:pStyle w:val="BodyText"/>
      <w:spacing w:before="0" w:line="14" w:lineRule="auto"/>
      <w:ind w:left="0"/>
      <w:rPr>
        <w:sz w:val="20"/>
      </w:rPr>
    </w:pPr>
    <w:r>
      <w:pict>
        <v:line id="_x0000_s2078" style="mso-position-horizontal-relative:page;mso-position-vertical-relative:page;position:absolute;z-index:-251637760" from="70.55pt,744.55pt" to="541.5pt,744.55pt" strokeweight="0.77pt"/>
      </w:pict>
    </w:r>
    <w:r>
      <w:pict>
        <v:rect id="docshape628" o:spid="_x0000_s2079" style="width:3pt;height:0.6pt;margin-top:651.8pt;margin-left:217.95pt;mso-position-horizontal-relative:page;mso-position-vertical-relative:page;position:absolute;z-index:-251636736" fillcolor="blue" stroked="f"/>
      </w:pict>
    </w:r>
    <w:r>
      <w:pict>
        <v:shapetype id="_x0000_t202" coordsize="21600,21600" o:spt="202" path="m,l,21600r21600,l21600,xe">
          <v:stroke joinstyle="miter"/>
          <v:path gradientshapeok="t" o:connecttype="rect"/>
        </v:shapetype>
        <v:shape id="docshape629" o:spid="_x0000_s2080" type="#_x0000_t202" style="width:60.65pt;height:12.1pt;margin-top:745.4pt;margin-left:478pt;mso-position-horizontal-relative:page;mso-position-vertical-relative:page;position:absolute;z-index:-251635712" filled="f" stroked="f">
          <v:textbox inset="0,0,0,0">
            <w:txbxContent>
              <w:p w:rsidR="00F717DC" w14:paraId="6F5A0BC8" w14:textId="77777777">
                <w:pPr>
                  <w:spacing w:before="14"/>
                  <w:ind w:left="20"/>
                  <w:rPr>
                    <w:rFonts w:ascii="Arial"/>
                    <w:b/>
                    <w:sz w:val="18"/>
                  </w:rPr>
                </w:pPr>
                <w:r>
                  <w:rPr>
                    <w:rFonts w:ascii="Arial"/>
                    <w:b/>
                    <w:sz w:val="18"/>
                  </w:rPr>
                  <w:t>June</w:t>
                </w:r>
                <w:r>
                  <w:rPr>
                    <w:rFonts w:ascii="Arial"/>
                    <w:b/>
                    <w:spacing w:val="-4"/>
                    <w:sz w:val="18"/>
                  </w:rPr>
                  <w:t xml:space="preserve"> </w:t>
                </w:r>
                <w:r>
                  <w:rPr>
                    <w:rFonts w:ascii="Arial"/>
                    <w:b/>
                    <w:sz w:val="18"/>
                  </w:rPr>
                  <w:t>23,</w:t>
                </w:r>
                <w:r>
                  <w:rPr>
                    <w:rFonts w:ascii="Arial"/>
                    <w:b/>
                    <w:spacing w:val="-2"/>
                    <w:sz w:val="18"/>
                  </w:rPr>
                  <w:t xml:space="preserve"> </w:t>
                </w:r>
                <w:r>
                  <w:rPr>
                    <w:rFonts w:ascii="Arial"/>
                    <w:b/>
                    <w:spacing w:val="-4"/>
                    <w:sz w:val="18"/>
                  </w:rPr>
                  <w:t>2022</w:t>
                </w:r>
              </w:p>
            </w:txbxContent>
          </v:textbox>
        </v:shape>
      </w:pict>
    </w:r>
    <w:r>
      <w:pict>
        <v:shape id="docshape630" o:spid="_x0000_s2081" type="#_x0000_t202" style="width:22.15pt;height:12.1pt;margin-top:745.9pt;margin-left:295.25pt;mso-position-horizontal-relative:page;mso-position-vertical-relative:page;position:absolute;z-index:-251634688" filled="f" stroked="f">
          <v:textbox inset="0,0,0,0">
            <w:txbxContent>
              <w:p w:rsidR="00F717DC" w14:paraId="74D9425B" w14:textId="77777777">
                <w:pPr>
                  <w:spacing w:before="14"/>
                  <w:ind w:left="60"/>
                  <w:rPr>
                    <w:rFonts w:ascii="Arial"/>
                    <w:b/>
                    <w:sz w:val="18"/>
                  </w:rPr>
                </w:pPr>
                <w:r>
                  <w:rPr>
                    <w:rFonts w:ascii="Arial"/>
                    <w:b/>
                    <w:color w:val="2B569A"/>
                    <w:spacing w:val="-5"/>
                    <w:sz w:val="18"/>
                    <w:shd w:val="clear" w:color="auto" w:fill="E6E6E6"/>
                  </w:rPr>
                  <w:fldChar w:fldCharType="begin"/>
                </w:r>
                <w:r>
                  <w:rPr>
                    <w:rFonts w:ascii="Arial"/>
                    <w:b/>
                    <w:color w:val="2B569A"/>
                    <w:spacing w:val="-5"/>
                    <w:sz w:val="18"/>
                    <w:shd w:val="clear" w:color="auto" w:fill="E6E6E6"/>
                  </w:rPr>
                  <w:instrText xml:space="preserve"> PAGE </w:instrText>
                </w:r>
                <w:r>
                  <w:rPr>
                    <w:rFonts w:ascii="Arial"/>
                    <w:b/>
                    <w:color w:val="2B569A"/>
                    <w:spacing w:val="-5"/>
                    <w:sz w:val="18"/>
                    <w:shd w:val="clear" w:color="auto" w:fill="E6E6E6"/>
                  </w:rPr>
                  <w:fldChar w:fldCharType="separate"/>
                </w:r>
                <w:r>
                  <w:rPr>
                    <w:rFonts w:ascii="Arial"/>
                    <w:b/>
                    <w:color w:val="2B569A"/>
                    <w:spacing w:val="-5"/>
                    <w:sz w:val="18"/>
                    <w:shd w:val="clear" w:color="auto" w:fill="E6E6E6"/>
                  </w:rPr>
                  <w:t>128</w:t>
                </w:r>
                <w:r>
                  <w:rPr>
                    <w:rFonts w:ascii="Arial"/>
                    <w:b/>
                    <w:color w:val="2B569A"/>
                    <w:spacing w:val="-5"/>
                    <w:sz w:val="18"/>
                    <w:shd w:val="clear" w:color="auto" w:fill="E6E6E6"/>
                  </w:rPr>
                  <w:fldChar w:fldCharType="end"/>
                </w:r>
              </w:p>
            </w:txbxContent>
          </v:textbox>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17DC" w14:paraId="660D158D" w14:textId="77777777">
    <w:pPr>
      <w:pStyle w:val="BodyText"/>
      <w:spacing w:before="0" w:line="14" w:lineRule="auto"/>
      <w:ind w:left="0"/>
      <w:rPr>
        <w:sz w:val="20"/>
      </w:rPr>
    </w:pPr>
    <w:r>
      <w:pict>
        <v:line id="_x0000_s2083" style="mso-position-horizontal-relative:page;mso-position-vertical-relative:page;position:absolute;z-index:-251633664" from="70.55pt,744.55pt" to="541.5pt,744.55pt" strokeweight="0.77pt"/>
      </w:pict>
    </w:r>
    <w:r>
      <w:pict>
        <v:shapetype id="_x0000_t202" coordsize="21600,21600" o:spt="202" path="m,l,21600r21600,l21600,xe">
          <v:stroke joinstyle="miter"/>
          <v:path gradientshapeok="t" o:connecttype="rect"/>
        </v:shapetype>
        <v:shape id="docshape635" o:spid="_x0000_s2084" type="#_x0000_t202" style="width:60.65pt;height:12.1pt;margin-top:745.4pt;margin-left:478pt;mso-position-horizontal-relative:page;mso-position-vertical-relative:page;position:absolute;z-index:-251632640" filled="f" stroked="f">
          <v:textbox inset="0,0,0,0">
            <w:txbxContent>
              <w:p w:rsidR="00F717DC" w14:paraId="0F838AF0" w14:textId="77777777">
                <w:pPr>
                  <w:spacing w:before="14"/>
                  <w:ind w:left="20"/>
                  <w:rPr>
                    <w:rFonts w:ascii="Arial"/>
                    <w:b/>
                    <w:sz w:val="18"/>
                  </w:rPr>
                </w:pPr>
                <w:r>
                  <w:rPr>
                    <w:rFonts w:ascii="Arial"/>
                    <w:b/>
                    <w:sz w:val="18"/>
                  </w:rPr>
                  <w:t>June</w:t>
                </w:r>
                <w:r>
                  <w:rPr>
                    <w:rFonts w:ascii="Arial"/>
                    <w:b/>
                    <w:spacing w:val="-4"/>
                    <w:sz w:val="18"/>
                  </w:rPr>
                  <w:t xml:space="preserve"> </w:t>
                </w:r>
                <w:r>
                  <w:rPr>
                    <w:rFonts w:ascii="Arial"/>
                    <w:b/>
                    <w:sz w:val="18"/>
                  </w:rPr>
                  <w:t>23,</w:t>
                </w:r>
                <w:r>
                  <w:rPr>
                    <w:rFonts w:ascii="Arial"/>
                    <w:b/>
                    <w:spacing w:val="-2"/>
                    <w:sz w:val="18"/>
                  </w:rPr>
                  <w:t xml:space="preserve"> </w:t>
                </w:r>
                <w:r>
                  <w:rPr>
                    <w:rFonts w:ascii="Arial"/>
                    <w:b/>
                    <w:spacing w:val="-4"/>
                    <w:sz w:val="18"/>
                  </w:rPr>
                  <w:t>2022</w:t>
                </w:r>
              </w:p>
            </w:txbxContent>
          </v:textbox>
        </v:shape>
      </w:pict>
    </w:r>
    <w:r>
      <w:pict>
        <v:shape id="docshape636" o:spid="_x0000_s2085" type="#_x0000_t202" style="width:22.15pt;height:12.1pt;margin-top:745.9pt;margin-left:295.25pt;mso-position-horizontal-relative:page;mso-position-vertical-relative:page;position:absolute;z-index:-251631616" filled="f" stroked="f">
          <v:textbox inset="0,0,0,0">
            <w:txbxContent>
              <w:p w:rsidR="00F717DC" w14:paraId="75593184" w14:textId="77777777">
                <w:pPr>
                  <w:spacing w:before="14"/>
                  <w:ind w:left="60"/>
                  <w:rPr>
                    <w:rFonts w:ascii="Arial"/>
                    <w:b/>
                    <w:sz w:val="18"/>
                  </w:rPr>
                </w:pPr>
                <w:r>
                  <w:rPr>
                    <w:rFonts w:ascii="Arial"/>
                    <w:b/>
                    <w:color w:val="2B569A"/>
                    <w:spacing w:val="-5"/>
                    <w:sz w:val="18"/>
                    <w:shd w:val="clear" w:color="auto" w:fill="E6E6E6"/>
                  </w:rPr>
                  <w:fldChar w:fldCharType="begin"/>
                </w:r>
                <w:r>
                  <w:rPr>
                    <w:rFonts w:ascii="Arial"/>
                    <w:b/>
                    <w:color w:val="2B569A"/>
                    <w:spacing w:val="-5"/>
                    <w:sz w:val="18"/>
                    <w:shd w:val="clear" w:color="auto" w:fill="E6E6E6"/>
                  </w:rPr>
                  <w:instrText xml:space="preserve"> PAGE </w:instrText>
                </w:r>
                <w:r>
                  <w:rPr>
                    <w:rFonts w:ascii="Arial"/>
                    <w:b/>
                    <w:color w:val="2B569A"/>
                    <w:spacing w:val="-5"/>
                    <w:sz w:val="18"/>
                    <w:shd w:val="clear" w:color="auto" w:fill="E6E6E6"/>
                  </w:rPr>
                  <w:fldChar w:fldCharType="separate"/>
                </w:r>
                <w:r>
                  <w:rPr>
                    <w:rFonts w:ascii="Arial"/>
                    <w:b/>
                    <w:color w:val="2B569A"/>
                    <w:spacing w:val="-5"/>
                    <w:sz w:val="18"/>
                    <w:shd w:val="clear" w:color="auto" w:fill="E6E6E6"/>
                  </w:rPr>
                  <w:t>129</w:t>
                </w:r>
                <w:r>
                  <w:rPr>
                    <w:rFonts w:ascii="Arial"/>
                    <w:b/>
                    <w:color w:val="2B569A"/>
                    <w:spacing w:val="-5"/>
                    <w:sz w:val="18"/>
                    <w:shd w:val="clear" w:color="auto" w:fill="E6E6E6"/>
                  </w:rPr>
                  <w:fldChar w:fldCharType="end"/>
                </w:r>
              </w:p>
            </w:txbxContent>
          </v:textbox>
        </v:shape>
      </w:pic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17DC" w14:paraId="3AA4439A" w14:textId="77777777">
    <w:pPr>
      <w:pStyle w:val="BodyText"/>
      <w:spacing w:before="0" w:line="14" w:lineRule="auto"/>
      <w:ind w:left="0"/>
      <w:rPr>
        <w:sz w:val="20"/>
      </w:rPr>
    </w:pPr>
    <w:r>
      <w:pict>
        <v:shapetype id="_x0000_t202" coordsize="21600,21600" o:spt="202" path="m,l,21600r21600,l21600,xe">
          <v:stroke joinstyle="miter"/>
          <v:path gradientshapeok="t" o:connecttype="rect"/>
        </v:shapetype>
        <v:shape id="docshape1" o:spid="_x0000_s2049" type="#_x0000_t202" style="width:122.1pt;height:12.1pt;margin-top:34.75pt;margin-left:71pt;mso-position-horizontal-relative:page;mso-position-vertical-relative:page;position:absolute;z-index:-251658240" filled="f" stroked="f">
          <v:textbox inset="0,0,0,0">
            <w:txbxContent>
              <w:p w:rsidR="00F717DC" w14:paraId="15832985" w14:textId="77777777">
                <w:pPr>
                  <w:spacing w:before="14"/>
                  <w:ind w:left="20"/>
                  <w:rPr>
                    <w:rFonts w:ascii="Arial"/>
                    <w:b/>
                    <w:sz w:val="18"/>
                  </w:rPr>
                </w:pPr>
                <w:r>
                  <w:rPr>
                    <w:rFonts w:ascii="Arial"/>
                    <w:b/>
                    <w:sz w:val="18"/>
                  </w:rPr>
                  <w:t>NIH</w:t>
                </w:r>
                <w:r>
                  <w:rPr>
                    <w:rFonts w:ascii="Arial"/>
                    <w:b/>
                    <w:spacing w:val="-3"/>
                    <w:sz w:val="18"/>
                  </w:rPr>
                  <w:t xml:space="preserve"> </w:t>
                </w:r>
                <w:r>
                  <w:rPr>
                    <w:rFonts w:ascii="Arial"/>
                    <w:b/>
                    <w:sz w:val="18"/>
                  </w:rPr>
                  <w:t>RPPR</w:t>
                </w:r>
                <w:r>
                  <w:rPr>
                    <w:rFonts w:ascii="Arial"/>
                    <w:b/>
                    <w:spacing w:val="-4"/>
                    <w:sz w:val="18"/>
                  </w:rPr>
                  <w:t xml:space="preserve"> </w:t>
                </w:r>
                <w:r>
                  <w:rPr>
                    <w:rFonts w:ascii="Arial"/>
                    <w:b/>
                    <w:sz w:val="18"/>
                  </w:rPr>
                  <w:t>Instruction</w:t>
                </w:r>
                <w:r>
                  <w:rPr>
                    <w:rFonts w:ascii="Arial"/>
                    <w:b/>
                    <w:spacing w:val="-2"/>
                    <w:sz w:val="18"/>
                  </w:rPr>
                  <w:t xml:space="preserve"> </w:t>
                </w:r>
                <w:r>
                  <w:rPr>
                    <w:rFonts w:ascii="Arial"/>
                    <w:b/>
                    <w:spacing w:val="-4"/>
                    <w:sz w:val="18"/>
                  </w:rPr>
                  <w:t>Guide</w:t>
                </w:r>
              </w:p>
            </w:txbxContent>
          </v:textbox>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17DC" w14:paraId="271EBB76" w14:textId="77777777">
    <w:pPr>
      <w:pStyle w:val="BodyText"/>
      <w:spacing w:before="0" w:line="14" w:lineRule="auto"/>
      <w:ind w:left="0"/>
      <w:rPr>
        <w:sz w:val="20"/>
      </w:rPr>
    </w:pPr>
    <w:r>
      <w:pict>
        <v:shapetype id="_x0000_t202" coordsize="21600,21600" o:spt="202" path="m,l,21600r21600,l21600,xe">
          <v:stroke joinstyle="miter"/>
          <v:path gradientshapeok="t" o:connecttype="rect"/>
        </v:shapetype>
        <v:shape id="docshape634" o:spid="_x0000_s2082" type="#_x0000_t202" style="width:122.1pt;height:12.1pt;margin-top:34.75pt;margin-left:71pt;mso-position-horizontal-relative:page;mso-position-vertical-relative:page;position:absolute;z-index:-251649024" filled="f" stroked="f">
          <v:textbox inset="0,0,0,0">
            <w:txbxContent>
              <w:p w:rsidR="00F717DC" w14:paraId="49FFE831" w14:textId="77777777">
                <w:pPr>
                  <w:spacing w:before="14"/>
                  <w:ind w:left="20"/>
                  <w:rPr>
                    <w:rFonts w:ascii="Arial"/>
                    <w:b/>
                    <w:sz w:val="18"/>
                  </w:rPr>
                </w:pPr>
                <w:r>
                  <w:rPr>
                    <w:rFonts w:ascii="Arial"/>
                    <w:b/>
                    <w:sz w:val="18"/>
                  </w:rPr>
                  <w:t>NIH</w:t>
                </w:r>
                <w:r>
                  <w:rPr>
                    <w:rFonts w:ascii="Arial"/>
                    <w:b/>
                    <w:spacing w:val="-3"/>
                    <w:sz w:val="18"/>
                  </w:rPr>
                  <w:t xml:space="preserve"> </w:t>
                </w:r>
                <w:r>
                  <w:rPr>
                    <w:rFonts w:ascii="Arial"/>
                    <w:b/>
                    <w:sz w:val="18"/>
                  </w:rPr>
                  <w:t>RPPR</w:t>
                </w:r>
                <w:r>
                  <w:rPr>
                    <w:rFonts w:ascii="Arial"/>
                    <w:b/>
                    <w:spacing w:val="-4"/>
                    <w:sz w:val="18"/>
                  </w:rPr>
                  <w:t xml:space="preserve"> </w:t>
                </w:r>
                <w:r>
                  <w:rPr>
                    <w:rFonts w:ascii="Arial"/>
                    <w:b/>
                    <w:sz w:val="18"/>
                  </w:rPr>
                  <w:t>Instruction</w:t>
                </w:r>
                <w:r>
                  <w:rPr>
                    <w:rFonts w:ascii="Arial"/>
                    <w:b/>
                    <w:spacing w:val="-2"/>
                    <w:sz w:val="18"/>
                  </w:rPr>
                  <w:t xml:space="preserve"> </w:t>
                </w:r>
                <w:r>
                  <w:rPr>
                    <w:rFonts w:ascii="Arial"/>
                    <w:b/>
                    <w:spacing w:val="-4"/>
                    <w:sz w:val="18"/>
                  </w:rPr>
                  <w:t>Guide</w:t>
                </w: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17DC" w14:paraId="17184440" w14:textId="77777777">
    <w:pPr>
      <w:pStyle w:val="BodyText"/>
      <w:spacing w:before="0" w:line="14" w:lineRule="auto"/>
      <w:ind w:left="0"/>
      <w:rPr>
        <w:sz w:val="20"/>
      </w:rPr>
    </w:pPr>
    <w:r>
      <w:pict>
        <v:shapetype id="_x0000_t202" coordsize="21600,21600" o:spt="202" path="m,l,21600r21600,l21600,xe">
          <v:stroke joinstyle="miter"/>
          <v:path gradientshapeok="t" o:connecttype="rect"/>
        </v:shapetype>
        <v:shape id="docshape12" o:spid="_x0000_s2050" type="#_x0000_t202" style="width:122.1pt;height:12.1pt;margin-top:34.75pt;margin-left:71pt;mso-position-horizontal-relative:page;mso-position-vertical-relative:page;position:absolute;z-index:-251657216" filled="f" stroked="f">
          <v:textbox inset="0,0,0,0">
            <w:txbxContent>
              <w:p w:rsidR="00F717DC" w14:paraId="20CC8D28" w14:textId="77777777">
                <w:pPr>
                  <w:spacing w:before="14"/>
                  <w:ind w:left="20"/>
                  <w:rPr>
                    <w:rFonts w:ascii="Arial"/>
                    <w:b/>
                    <w:sz w:val="18"/>
                  </w:rPr>
                </w:pPr>
                <w:r>
                  <w:rPr>
                    <w:rFonts w:ascii="Arial"/>
                    <w:b/>
                    <w:sz w:val="18"/>
                  </w:rPr>
                  <w:t>NIH</w:t>
                </w:r>
                <w:r>
                  <w:rPr>
                    <w:rFonts w:ascii="Arial"/>
                    <w:b/>
                    <w:spacing w:val="-3"/>
                    <w:sz w:val="18"/>
                  </w:rPr>
                  <w:t xml:space="preserve"> </w:t>
                </w:r>
                <w:r>
                  <w:rPr>
                    <w:rFonts w:ascii="Arial"/>
                    <w:b/>
                    <w:sz w:val="18"/>
                  </w:rPr>
                  <w:t>RPPR</w:t>
                </w:r>
                <w:r>
                  <w:rPr>
                    <w:rFonts w:ascii="Arial"/>
                    <w:b/>
                    <w:spacing w:val="-4"/>
                    <w:sz w:val="18"/>
                  </w:rPr>
                  <w:t xml:space="preserve"> </w:t>
                </w:r>
                <w:r>
                  <w:rPr>
                    <w:rFonts w:ascii="Arial"/>
                    <w:b/>
                    <w:sz w:val="18"/>
                  </w:rPr>
                  <w:t>Instruction</w:t>
                </w:r>
                <w:r>
                  <w:rPr>
                    <w:rFonts w:ascii="Arial"/>
                    <w:b/>
                    <w:spacing w:val="-2"/>
                    <w:sz w:val="18"/>
                  </w:rPr>
                  <w:t xml:space="preserve"> </w:t>
                </w:r>
                <w:r>
                  <w:rPr>
                    <w:rFonts w:ascii="Arial"/>
                    <w:b/>
                    <w:spacing w:val="-4"/>
                    <w:sz w:val="18"/>
                  </w:rPr>
                  <w:t>Guide</w:t>
                </w:r>
              </w:p>
            </w:txbxContent>
          </v:textbox>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17DC" w14:paraId="05DF79EB" w14:textId="77777777">
    <w:pPr>
      <w:pStyle w:val="BodyText"/>
      <w:spacing w:before="0" w:line="14" w:lineRule="auto"/>
      <w:ind w:left="0"/>
      <w:rPr>
        <w:sz w:val="20"/>
      </w:rPr>
    </w:pPr>
    <w:r>
      <w:pict>
        <v:shapetype id="_x0000_t202" coordsize="21600,21600" o:spt="202" path="m,l,21600r21600,l21600,xe">
          <v:stroke joinstyle="miter"/>
          <v:path gradientshapeok="t" o:connecttype="rect"/>
        </v:shapetype>
        <v:shape id="docshape18" o:spid="_x0000_s2055" type="#_x0000_t202" style="width:122.1pt;height:12.1pt;margin-top:34.75pt;margin-left:71pt;mso-position-horizontal-relative:page;mso-position-vertical-relative:page;position:absolute;z-index:-251656192" filled="f" stroked="f">
          <v:textbox inset="0,0,0,0">
            <w:txbxContent>
              <w:p w:rsidR="00F717DC" w14:paraId="1D73F111" w14:textId="77777777">
                <w:pPr>
                  <w:spacing w:before="14"/>
                  <w:ind w:left="20"/>
                  <w:rPr>
                    <w:rFonts w:ascii="Arial"/>
                    <w:b/>
                    <w:sz w:val="18"/>
                  </w:rPr>
                </w:pPr>
                <w:r>
                  <w:rPr>
                    <w:rFonts w:ascii="Arial"/>
                    <w:b/>
                    <w:sz w:val="18"/>
                  </w:rPr>
                  <w:t>NIH</w:t>
                </w:r>
                <w:r>
                  <w:rPr>
                    <w:rFonts w:ascii="Arial"/>
                    <w:b/>
                    <w:spacing w:val="-3"/>
                    <w:sz w:val="18"/>
                  </w:rPr>
                  <w:t xml:space="preserve"> </w:t>
                </w:r>
                <w:r>
                  <w:rPr>
                    <w:rFonts w:ascii="Arial"/>
                    <w:b/>
                    <w:sz w:val="18"/>
                  </w:rPr>
                  <w:t>RPPR</w:t>
                </w:r>
                <w:r>
                  <w:rPr>
                    <w:rFonts w:ascii="Arial"/>
                    <w:b/>
                    <w:spacing w:val="-4"/>
                    <w:sz w:val="18"/>
                  </w:rPr>
                  <w:t xml:space="preserve"> </w:t>
                </w:r>
                <w:r>
                  <w:rPr>
                    <w:rFonts w:ascii="Arial"/>
                    <w:b/>
                    <w:sz w:val="18"/>
                  </w:rPr>
                  <w:t>Instruction</w:t>
                </w:r>
                <w:r>
                  <w:rPr>
                    <w:rFonts w:ascii="Arial"/>
                    <w:b/>
                    <w:spacing w:val="-2"/>
                    <w:sz w:val="18"/>
                  </w:rPr>
                  <w:t xml:space="preserve"> </w:t>
                </w:r>
                <w:r>
                  <w:rPr>
                    <w:rFonts w:ascii="Arial"/>
                    <w:b/>
                    <w:spacing w:val="-4"/>
                    <w:sz w:val="18"/>
                  </w:rPr>
                  <w:t>Guide</w:t>
                </w:r>
              </w:p>
            </w:txbxContent>
          </v:textbox>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17DC" w14:paraId="26B55EE6" w14:textId="77777777">
    <w:pPr>
      <w:pStyle w:val="BodyText"/>
      <w:spacing w:before="0" w:line="14" w:lineRule="auto"/>
      <w:ind w:left="0"/>
      <w:rPr>
        <w:sz w:val="20"/>
      </w:rPr>
    </w:pPr>
    <w:r>
      <w:pict>
        <v:shapetype id="_x0000_t202" coordsize="21600,21600" o:spt="202" path="m,l,21600r21600,l21600,xe">
          <v:stroke joinstyle="miter"/>
          <v:path gradientshapeok="t" o:connecttype="rect"/>
        </v:shapetype>
        <v:shape id="docshape21" o:spid="_x0000_s2059" type="#_x0000_t202" style="width:122.1pt;height:12.1pt;margin-top:34.75pt;margin-left:71pt;mso-position-horizontal-relative:page;mso-position-vertical-relative:page;position:absolute;z-index:-251655168" filled="f" stroked="f">
          <v:textbox inset="0,0,0,0">
            <w:txbxContent>
              <w:p w:rsidR="00F717DC" w14:paraId="01884EF9" w14:textId="77777777">
                <w:pPr>
                  <w:spacing w:before="14"/>
                  <w:ind w:left="20"/>
                  <w:rPr>
                    <w:rFonts w:ascii="Arial"/>
                    <w:b/>
                    <w:sz w:val="18"/>
                  </w:rPr>
                </w:pPr>
                <w:r>
                  <w:rPr>
                    <w:rFonts w:ascii="Arial"/>
                    <w:b/>
                    <w:sz w:val="18"/>
                  </w:rPr>
                  <w:t>NIH</w:t>
                </w:r>
                <w:r>
                  <w:rPr>
                    <w:rFonts w:ascii="Arial"/>
                    <w:b/>
                    <w:spacing w:val="-3"/>
                    <w:sz w:val="18"/>
                  </w:rPr>
                  <w:t xml:space="preserve"> </w:t>
                </w:r>
                <w:r>
                  <w:rPr>
                    <w:rFonts w:ascii="Arial"/>
                    <w:b/>
                    <w:sz w:val="18"/>
                  </w:rPr>
                  <w:t>RPPR</w:t>
                </w:r>
                <w:r>
                  <w:rPr>
                    <w:rFonts w:ascii="Arial"/>
                    <w:b/>
                    <w:spacing w:val="-4"/>
                    <w:sz w:val="18"/>
                  </w:rPr>
                  <w:t xml:space="preserve"> </w:t>
                </w:r>
                <w:r>
                  <w:rPr>
                    <w:rFonts w:ascii="Arial"/>
                    <w:b/>
                    <w:sz w:val="18"/>
                  </w:rPr>
                  <w:t>Instruction</w:t>
                </w:r>
                <w:r>
                  <w:rPr>
                    <w:rFonts w:ascii="Arial"/>
                    <w:b/>
                    <w:spacing w:val="-2"/>
                    <w:sz w:val="18"/>
                  </w:rPr>
                  <w:t xml:space="preserve"> </w:t>
                </w:r>
                <w:r>
                  <w:rPr>
                    <w:rFonts w:ascii="Arial"/>
                    <w:b/>
                    <w:spacing w:val="-4"/>
                    <w:sz w:val="18"/>
                  </w:rPr>
                  <w:t>Guide</w:t>
                </w:r>
              </w:p>
            </w:txbxContent>
          </v:textbox>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17DC" w14:paraId="598E8FF6" w14:textId="77777777">
    <w:pPr>
      <w:pStyle w:val="BodyText"/>
      <w:spacing w:before="0" w:line="14" w:lineRule="auto"/>
      <w:ind w:left="0"/>
      <w:rPr>
        <w:sz w:val="20"/>
      </w:rPr>
    </w:pPr>
    <w:r>
      <w:pict>
        <v:shapetype id="_x0000_t202" coordsize="21600,21600" o:spt="202" path="m,l,21600r21600,l21600,xe">
          <v:stroke joinstyle="miter"/>
          <v:path gradientshapeok="t" o:connecttype="rect"/>
        </v:shapetype>
        <v:shape id="docshape493" o:spid="_x0000_s2063" type="#_x0000_t202" style="width:122.1pt;height:12.1pt;margin-top:34.75pt;margin-left:71pt;mso-position-horizontal-relative:page;mso-position-vertical-relative:page;position:absolute;z-index:-251654144" filled="f" stroked="f">
          <v:textbox inset="0,0,0,0">
            <w:txbxContent>
              <w:p w:rsidR="00F717DC" w14:paraId="38B1F0BD" w14:textId="77777777">
                <w:pPr>
                  <w:spacing w:before="14"/>
                  <w:ind w:left="20"/>
                  <w:rPr>
                    <w:rFonts w:ascii="Arial"/>
                    <w:b/>
                    <w:sz w:val="18"/>
                  </w:rPr>
                </w:pPr>
                <w:r>
                  <w:rPr>
                    <w:rFonts w:ascii="Arial"/>
                    <w:b/>
                    <w:sz w:val="18"/>
                  </w:rPr>
                  <w:t>NIH</w:t>
                </w:r>
                <w:r>
                  <w:rPr>
                    <w:rFonts w:ascii="Arial"/>
                    <w:b/>
                    <w:spacing w:val="-3"/>
                    <w:sz w:val="18"/>
                  </w:rPr>
                  <w:t xml:space="preserve"> </w:t>
                </w:r>
                <w:r>
                  <w:rPr>
                    <w:rFonts w:ascii="Arial"/>
                    <w:b/>
                    <w:sz w:val="18"/>
                  </w:rPr>
                  <w:t>RPPR</w:t>
                </w:r>
                <w:r>
                  <w:rPr>
                    <w:rFonts w:ascii="Arial"/>
                    <w:b/>
                    <w:spacing w:val="-4"/>
                    <w:sz w:val="18"/>
                  </w:rPr>
                  <w:t xml:space="preserve"> </w:t>
                </w:r>
                <w:r>
                  <w:rPr>
                    <w:rFonts w:ascii="Arial"/>
                    <w:b/>
                    <w:sz w:val="18"/>
                  </w:rPr>
                  <w:t>Instruction</w:t>
                </w:r>
                <w:r>
                  <w:rPr>
                    <w:rFonts w:ascii="Arial"/>
                    <w:b/>
                    <w:spacing w:val="-2"/>
                    <w:sz w:val="18"/>
                  </w:rPr>
                  <w:t xml:space="preserve"> </w:t>
                </w:r>
                <w:r>
                  <w:rPr>
                    <w:rFonts w:ascii="Arial"/>
                    <w:b/>
                    <w:spacing w:val="-4"/>
                    <w:sz w:val="18"/>
                  </w:rPr>
                  <w:t>Guide</w:t>
                </w:r>
              </w:p>
            </w:txbxContent>
          </v:textbox>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17DC" w14:paraId="7D5A447F" w14:textId="77777777">
    <w:pPr>
      <w:pStyle w:val="BodyText"/>
      <w:spacing w:before="0" w:line="14" w:lineRule="auto"/>
      <w:ind w:left="0"/>
      <w:rPr>
        <w:sz w:val="20"/>
      </w:rPr>
    </w:pPr>
    <w:r>
      <w:pict>
        <v:shapetype id="_x0000_t202" coordsize="21600,21600" o:spt="202" path="m,l,21600r21600,l21600,xe">
          <v:stroke joinstyle="miter"/>
          <v:path gradientshapeok="t" o:connecttype="rect"/>
        </v:shapetype>
        <v:shape id="docshape499" o:spid="_x0000_s2066" type="#_x0000_t202" style="width:122.1pt;height:12.1pt;margin-top:34.75pt;margin-left:71pt;mso-position-horizontal-relative:page;mso-position-vertical-relative:page;position:absolute;z-index:-251653120" filled="f" stroked="f">
          <v:textbox inset="0,0,0,0">
            <w:txbxContent>
              <w:p w:rsidR="00F717DC" w14:paraId="16AB4C5D" w14:textId="77777777">
                <w:pPr>
                  <w:spacing w:before="14"/>
                  <w:ind w:left="20"/>
                  <w:rPr>
                    <w:rFonts w:ascii="Arial"/>
                    <w:b/>
                    <w:sz w:val="18"/>
                  </w:rPr>
                </w:pPr>
                <w:r>
                  <w:rPr>
                    <w:rFonts w:ascii="Arial"/>
                    <w:b/>
                    <w:sz w:val="18"/>
                  </w:rPr>
                  <w:t>NIH</w:t>
                </w:r>
                <w:r>
                  <w:rPr>
                    <w:rFonts w:ascii="Arial"/>
                    <w:b/>
                    <w:spacing w:val="-3"/>
                    <w:sz w:val="18"/>
                  </w:rPr>
                  <w:t xml:space="preserve"> </w:t>
                </w:r>
                <w:r>
                  <w:rPr>
                    <w:rFonts w:ascii="Arial"/>
                    <w:b/>
                    <w:sz w:val="18"/>
                  </w:rPr>
                  <w:t>RPPR</w:t>
                </w:r>
                <w:r>
                  <w:rPr>
                    <w:rFonts w:ascii="Arial"/>
                    <w:b/>
                    <w:spacing w:val="-4"/>
                    <w:sz w:val="18"/>
                  </w:rPr>
                  <w:t xml:space="preserve"> </w:t>
                </w:r>
                <w:r>
                  <w:rPr>
                    <w:rFonts w:ascii="Arial"/>
                    <w:b/>
                    <w:sz w:val="18"/>
                  </w:rPr>
                  <w:t>Instruction</w:t>
                </w:r>
                <w:r>
                  <w:rPr>
                    <w:rFonts w:ascii="Arial"/>
                    <w:b/>
                    <w:spacing w:val="-2"/>
                    <w:sz w:val="18"/>
                  </w:rPr>
                  <w:t xml:space="preserve"> </w:t>
                </w:r>
                <w:r>
                  <w:rPr>
                    <w:rFonts w:ascii="Arial"/>
                    <w:b/>
                    <w:spacing w:val="-4"/>
                    <w:sz w:val="18"/>
                  </w:rPr>
                  <w:t>Guide</w:t>
                </w:r>
              </w:p>
            </w:txbxContent>
          </v:textbox>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17DC" w14:paraId="5C274B44" w14:textId="77777777">
    <w:pPr>
      <w:pStyle w:val="BodyText"/>
      <w:spacing w:before="0" w:line="14" w:lineRule="auto"/>
      <w:ind w:left="0"/>
      <w:rPr>
        <w:sz w:val="20"/>
      </w:rPr>
    </w:pPr>
    <w:r>
      <w:pict>
        <v:shapetype id="_x0000_t202" coordsize="21600,21600" o:spt="202" path="m,l,21600r21600,l21600,xe">
          <v:stroke joinstyle="miter"/>
          <v:path gradientshapeok="t" o:connecttype="rect"/>
        </v:shapetype>
        <v:shape id="docshape586" o:spid="_x0000_s2070" type="#_x0000_t202" style="width:122.1pt;height:12.1pt;margin-top:34.75pt;margin-left:71pt;mso-position-horizontal-relative:page;mso-position-vertical-relative:page;position:absolute;z-index:-251652096" filled="f" stroked="f">
          <v:textbox inset="0,0,0,0">
            <w:txbxContent>
              <w:p w:rsidR="00F717DC" w14:paraId="00D1A2D1" w14:textId="77777777">
                <w:pPr>
                  <w:spacing w:before="14"/>
                  <w:ind w:left="20"/>
                  <w:rPr>
                    <w:rFonts w:ascii="Arial"/>
                    <w:b/>
                    <w:sz w:val="18"/>
                  </w:rPr>
                </w:pPr>
                <w:r>
                  <w:rPr>
                    <w:rFonts w:ascii="Arial"/>
                    <w:b/>
                    <w:sz w:val="18"/>
                  </w:rPr>
                  <w:t>NIH</w:t>
                </w:r>
                <w:r>
                  <w:rPr>
                    <w:rFonts w:ascii="Arial"/>
                    <w:b/>
                    <w:spacing w:val="-3"/>
                    <w:sz w:val="18"/>
                  </w:rPr>
                  <w:t xml:space="preserve"> </w:t>
                </w:r>
                <w:r>
                  <w:rPr>
                    <w:rFonts w:ascii="Arial"/>
                    <w:b/>
                    <w:sz w:val="18"/>
                  </w:rPr>
                  <w:t>RPPR</w:t>
                </w:r>
                <w:r>
                  <w:rPr>
                    <w:rFonts w:ascii="Arial"/>
                    <w:b/>
                    <w:spacing w:val="-4"/>
                    <w:sz w:val="18"/>
                  </w:rPr>
                  <w:t xml:space="preserve"> </w:t>
                </w:r>
                <w:r>
                  <w:rPr>
                    <w:rFonts w:ascii="Arial"/>
                    <w:b/>
                    <w:sz w:val="18"/>
                  </w:rPr>
                  <w:t>Instruction</w:t>
                </w:r>
                <w:r>
                  <w:rPr>
                    <w:rFonts w:ascii="Arial"/>
                    <w:b/>
                    <w:spacing w:val="-2"/>
                    <w:sz w:val="18"/>
                  </w:rPr>
                  <w:t xml:space="preserve"> </w:t>
                </w:r>
                <w:r>
                  <w:rPr>
                    <w:rFonts w:ascii="Arial"/>
                    <w:b/>
                    <w:spacing w:val="-4"/>
                    <w:sz w:val="18"/>
                  </w:rPr>
                  <w:t>Guide</w:t>
                </w:r>
              </w:p>
            </w:txbxContent>
          </v:textbox>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17DC" w14:paraId="14C574BD" w14:textId="77777777">
    <w:pPr>
      <w:pStyle w:val="BodyText"/>
      <w:spacing w:before="0" w:line="14" w:lineRule="auto"/>
      <w:ind w:left="0"/>
      <w:rPr>
        <w:sz w:val="20"/>
      </w:rPr>
    </w:pPr>
    <w:r>
      <w:pict>
        <v:shapetype id="_x0000_t202" coordsize="21600,21600" o:spt="202" path="m,l,21600r21600,l21600,xe">
          <v:stroke joinstyle="miter"/>
          <v:path gradientshapeok="t" o:connecttype="rect"/>
        </v:shapetype>
        <v:shape id="docshape592" o:spid="_x0000_s2073" type="#_x0000_t202" style="width:122.1pt;height:12.1pt;margin-top:34.75pt;margin-left:71pt;mso-position-horizontal-relative:page;mso-position-vertical-relative:page;position:absolute;z-index:-251651072" filled="f" stroked="f">
          <v:textbox inset="0,0,0,0">
            <w:txbxContent>
              <w:p w:rsidR="00F717DC" w14:paraId="2D0A72A6" w14:textId="77777777">
                <w:pPr>
                  <w:spacing w:before="14"/>
                  <w:ind w:left="20"/>
                  <w:rPr>
                    <w:rFonts w:ascii="Arial"/>
                    <w:b/>
                    <w:sz w:val="18"/>
                  </w:rPr>
                </w:pPr>
                <w:r>
                  <w:rPr>
                    <w:rFonts w:ascii="Arial"/>
                    <w:b/>
                    <w:sz w:val="18"/>
                  </w:rPr>
                  <w:t>NIH</w:t>
                </w:r>
                <w:r>
                  <w:rPr>
                    <w:rFonts w:ascii="Arial"/>
                    <w:b/>
                    <w:spacing w:val="-3"/>
                    <w:sz w:val="18"/>
                  </w:rPr>
                  <w:t xml:space="preserve"> </w:t>
                </w:r>
                <w:r>
                  <w:rPr>
                    <w:rFonts w:ascii="Arial"/>
                    <w:b/>
                    <w:sz w:val="18"/>
                  </w:rPr>
                  <w:t>RPPR</w:t>
                </w:r>
                <w:r>
                  <w:rPr>
                    <w:rFonts w:ascii="Arial"/>
                    <w:b/>
                    <w:spacing w:val="-4"/>
                    <w:sz w:val="18"/>
                  </w:rPr>
                  <w:t xml:space="preserve"> </w:t>
                </w:r>
                <w:r>
                  <w:rPr>
                    <w:rFonts w:ascii="Arial"/>
                    <w:b/>
                    <w:sz w:val="18"/>
                  </w:rPr>
                  <w:t>Instruction</w:t>
                </w:r>
                <w:r>
                  <w:rPr>
                    <w:rFonts w:ascii="Arial"/>
                    <w:b/>
                    <w:spacing w:val="-2"/>
                    <w:sz w:val="18"/>
                  </w:rPr>
                  <w:t xml:space="preserve"> </w:t>
                </w:r>
                <w:r>
                  <w:rPr>
                    <w:rFonts w:ascii="Arial"/>
                    <w:b/>
                    <w:spacing w:val="-4"/>
                    <w:sz w:val="18"/>
                  </w:rPr>
                  <w:t>Guide</w:t>
                </w:r>
              </w:p>
            </w:txbxContent>
          </v:textbox>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17DC" w14:paraId="7403B523" w14:textId="77777777">
    <w:pPr>
      <w:pStyle w:val="BodyText"/>
      <w:spacing w:before="0" w:line="14" w:lineRule="auto"/>
      <w:ind w:left="0"/>
      <w:rPr>
        <w:sz w:val="20"/>
      </w:rPr>
    </w:pPr>
    <w:r>
      <w:pict>
        <v:shapetype id="_x0000_t202" coordsize="21600,21600" o:spt="202" path="m,l,21600r21600,l21600,xe">
          <v:stroke joinstyle="miter"/>
          <v:path gradientshapeok="t" o:connecttype="rect"/>
        </v:shapetype>
        <v:shape id="docshape627" o:spid="_x0000_s2077" type="#_x0000_t202" style="width:122.1pt;height:12.1pt;margin-top:34.75pt;margin-left:71pt;mso-position-horizontal-relative:page;mso-position-vertical-relative:page;position:absolute;z-index:-251650048" filled="f" stroked="f">
          <v:textbox inset="0,0,0,0">
            <w:txbxContent>
              <w:p w:rsidR="00F717DC" w14:paraId="16FAE3F4" w14:textId="77777777">
                <w:pPr>
                  <w:spacing w:before="14"/>
                  <w:ind w:left="20"/>
                  <w:rPr>
                    <w:rFonts w:ascii="Arial"/>
                    <w:b/>
                    <w:sz w:val="18"/>
                  </w:rPr>
                </w:pPr>
                <w:r>
                  <w:rPr>
                    <w:rFonts w:ascii="Arial"/>
                    <w:b/>
                    <w:sz w:val="18"/>
                  </w:rPr>
                  <w:t>NIH</w:t>
                </w:r>
                <w:r>
                  <w:rPr>
                    <w:rFonts w:ascii="Arial"/>
                    <w:b/>
                    <w:spacing w:val="-3"/>
                    <w:sz w:val="18"/>
                  </w:rPr>
                  <w:t xml:space="preserve"> </w:t>
                </w:r>
                <w:r>
                  <w:rPr>
                    <w:rFonts w:ascii="Arial"/>
                    <w:b/>
                    <w:sz w:val="18"/>
                  </w:rPr>
                  <w:t>RPPR</w:t>
                </w:r>
                <w:r>
                  <w:rPr>
                    <w:rFonts w:ascii="Arial"/>
                    <w:b/>
                    <w:spacing w:val="-4"/>
                    <w:sz w:val="18"/>
                  </w:rPr>
                  <w:t xml:space="preserve"> </w:t>
                </w:r>
                <w:r>
                  <w:rPr>
                    <w:rFonts w:ascii="Arial"/>
                    <w:b/>
                    <w:sz w:val="18"/>
                  </w:rPr>
                  <w:t>Instruction</w:t>
                </w:r>
                <w:r>
                  <w:rPr>
                    <w:rFonts w:ascii="Arial"/>
                    <w:b/>
                    <w:spacing w:val="-2"/>
                    <w:sz w:val="18"/>
                  </w:rPr>
                  <w:t xml:space="preserve"> </w:t>
                </w:r>
                <w:r>
                  <w:rPr>
                    <w:rFonts w:ascii="Arial"/>
                    <w:b/>
                    <w:spacing w:val="-4"/>
                    <w:sz w:val="18"/>
                  </w:rPr>
                  <w:t>Guide</w:t>
                </w:r>
              </w:p>
            </w:txbxContent>
          </v:textbox>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5C444A"/>
    <w:multiLevelType w:val="hybridMultilevel"/>
    <w:tmpl w:val="FF5E6338"/>
    <w:lvl w:ilvl="0">
      <w:start w:val="0"/>
      <w:numFmt w:val="bullet"/>
      <w:lvlText w:val=""/>
      <w:lvlJc w:val="left"/>
      <w:pPr>
        <w:ind w:left="936" w:hanging="360"/>
      </w:pPr>
      <w:rPr>
        <w:rFonts w:ascii="Symbol" w:eastAsia="Symbol" w:hAnsi="Symbol" w:cs="Symbol" w:hint="default"/>
        <w:b w:val="0"/>
        <w:bCs w:val="0"/>
        <w:i w:val="0"/>
        <w:iCs w:val="0"/>
        <w:w w:val="100"/>
        <w:sz w:val="24"/>
        <w:szCs w:val="24"/>
        <w:lang w:val="en-US" w:eastAsia="en-US" w:bidi="ar-SA"/>
      </w:rPr>
    </w:lvl>
    <w:lvl w:ilvl="1">
      <w:start w:val="0"/>
      <w:numFmt w:val="bullet"/>
      <w:lvlText w:val="•"/>
      <w:lvlJc w:val="left"/>
      <w:pPr>
        <w:ind w:left="1900" w:hanging="360"/>
      </w:pPr>
      <w:rPr>
        <w:rFonts w:hint="default"/>
        <w:lang w:val="en-US" w:eastAsia="en-US" w:bidi="ar-SA"/>
      </w:rPr>
    </w:lvl>
    <w:lvl w:ilvl="2">
      <w:start w:val="0"/>
      <w:numFmt w:val="bullet"/>
      <w:lvlText w:val="•"/>
      <w:lvlJc w:val="left"/>
      <w:pPr>
        <w:ind w:left="2860" w:hanging="360"/>
      </w:pPr>
      <w:rPr>
        <w:rFonts w:hint="default"/>
        <w:lang w:val="en-US" w:eastAsia="en-US" w:bidi="ar-SA"/>
      </w:rPr>
    </w:lvl>
    <w:lvl w:ilvl="3">
      <w:start w:val="0"/>
      <w:numFmt w:val="bullet"/>
      <w:lvlText w:val="•"/>
      <w:lvlJc w:val="left"/>
      <w:pPr>
        <w:ind w:left="3820" w:hanging="360"/>
      </w:pPr>
      <w:rPr>
        <w:rFonts w:hint="default"/>
        <w:lang w:val="en-US" w:eastAsia="en-US" w:bidi="ar-SA"/>
      </w:rPr>
    </w:lvl>
    <w:lvl w:ilvl="4">
      <w:start w:val="0"/>
      <w:numFmt w:val="bullet"/>
      <w:lvlText w:val="•"/>
      <w:lvlJc w:val="left"/>
      <w:pPr>
        <w:ind w:left="4780" w:hanging="360"/>
      </w:pPr>
      <w:rPr>
        <w:rFonts w:hint="default"/>
        <w:lang w:val="en-US" w:eastAsia="en-US" w:bidi="ar-SA"/>
      </w:rPr>
    </w:lvl>
    <w:lvl w:ilvl="5">
      <w:start w:val="0"/>
      <w:numFmt w:val="bullet"/>
      <w:lvlText w:val="•"/>
      <w:lvlJc w:val="left"/>
      <w:pPr>
        <w:ind w:left="5740" w:hanging="360"/>
      </w:pPr>
      <w:rPr>
        <w:rFonts w:hint="default"/>
        <w:lang w:val="en-US" w:eastAsia="en-US" w:bidi="ar-SA"/>
      </w:rPr>
    </w:lvl>
    <w:lvl w:ilvl="6">
      <w:start w:val="0"/>
      <w:numFmt w:val="bullet"/>
      <w:lvlText w:val="•"/>
      <w:lvlJc w:val="left"/>
      <w:pPr>
        <w:ind w:left="6700" w:hanging="360"/>
      </w:pPr>
      <w:rPr>
        <w:rFonts w:hint="default"/>
        <w:lang w:val="en-US" w:eastAsia="en-US" w:bidi="ar-SA"/>
      </w:rPr>
    </w:lvl>
    <w:lvl w:ilvl="7">
      <w:start w:val="0"/>
      <w:numFmt w:val="bullet"/>
      <w:lvlText w:val="•"/>
      <w:lvlJc w:val="left"/>
      <w:pPr>
        <w:ind w:left="7660" w:hanging="360"/>
      </w:pPr>
      <w:rPr>
        <w:rFonts w:hint="default"/>
        <w:lang w:val="en-US" w:eastAsia="en-US" w:bidi="ar-SA"/>
      </w:rPr>
    </w:lvl>
    <w:lvl w:ilvl="8">
      <w:start w:val="0"/>
      <w:numFmt w:val="bullet"/>
      <w:lvlText w:val="•"/>
      <w:lvlJc w:val="left"/>
      <w:pPr>
        <w:ind w:left="8620" w:hanging="360"/>
      </w:pPr>
      <w:rPr>
        <w:rFonts w:hint="default"/>
        <w:lang w:val="en-US" w:eastAsia="en-US" w:bidi="ar-SA"/>
      </w:rPr>
    </w:lvl>
  </w:abstractNum>
  <w:abstractNum w:abstractNumId="1">
    <w:nsid w:val="03493A88"/>
    <w:multiLevelType w:val="multilevel"/>
    <w:tmpl w:val="7832A6B8"/>
    <w:lvl w:ilvl="0">
      <w:start w:val="6"/>
      <w:numFmt w:val="upperLetter"/>
      <w:lvlText w:val="%1"/>
      <w:lvlJc w:val="left"/>
      <w:pPr>
        <w:ind w:left="617" w:hanging="402"/>
      </w:pPr>
      <w:rPr>
        <w:rFonts w:hint="default"/>
        <w:lang w:val="en-US" w:eastAsia="en-US" w:bidi="ar-SA"/>
      </w:rPr>
    </w:lvl>
    <w:lvl w:ilvl="1">
      <w:start w:val="1"/>
      <w:numFmt w:val="decimal"/>
      <w:lvlText w:val="%1.%2"/>
      <w:lvlJc w:val="left"/>
      <w:pPr>
        <w:ind w:left="617" w:hanging="402"/>
      </w:pPr>
      <w:rPr>
        <w:rFonts w:ascii="Times New Roman" w:eastAsia="Times New Roman" w:hAnsi="Times New Roman" w:cs="Times New Roman" w:hint="default"/>
        <w:b/>
        <w:bCs/>
        <w:i/>
        <w:iCs/>
        <w:w w:val="100"/>
        <w:sz w:val="24"/>
        <w:szCs w:val="24"/>
        <w:lang w:val="en-US" w:eastAsia="en-US" w:bidi="ar-SA"/>
      </w:rPr>
    </w:lvl>
    <w:lvl w:ilvl="2">
      <w:start w:val="0"/>
      <w:numFmt w:val="bullet"/>
      <w:lvlText w:val="•"/>
      <w:lvlJc w:val="left"/>
      <w:pPr>
        <w:ind w:left="2604" w:hanging="402"/>
      </w:pPr>
      <w:rPr>
        <w:rFonts w:hint="default"/>
        <w:lang w:val="en-US" w:eastAsia="en-US" w:bidi="ar-SA"/>
      </w:rPr>
    </w:lvl>
    <w:lvl w:ilvl="3">
      <w:start w:val="0"/>
      <w:numFmt w:val="bullet"/>
      <w:lvlText w:val="•"/>
      <w:lvlJc w:val="left"/>
      <w:pPr>
        <w:ind w:left="3596" w:hanging="402"/>
      </w:pPr>
      <w:rPr>
        <w:rFonts w:hint="default"/>
        <w:lang w:val="en-US" w:eastAsia="en-US" w:bidi="ar-SA"/>
      </w:rPr>
    </w:lvl>
    <w:lvl w:ilvl="4">
      <w:start w:val="0"/>
      <w:numFmt w:val="bullet"/>
      <w:lvlText w:val="•"/>
      <w:lvlJc w:val="left"/>
      <w:pPr>
        <w:ind w:left="4588" w:hanging="402"/>
      </w:pPr>
      <w:rPr>
        <w:rFonts w:hint="default"/>
        <w:lang w:val="en-US" w:eastAsia="en-US" w:bidi="ar-SA"/>
      </w:rPr>
    </w:lvl>
    <w:lvl w:ilvl="5">
      <w:start w:val="0"/>
      <w:numFmt w:val="bullet"/>
      <w:lvlText w:val="•"/>
      <w:lvlJc w:val="left"/>
      <w:pPr>
        <w:ind w:left="5580" w:hanging="402"/>
      </w:pPr>
      <w:rPr>
        <w:rFonts w:hint="default"/>
        <w:lang w:val="en-US" w:eastAsia="en-US" w:bidi="ar-SA"/>
      </w:rPr>
    </w:lvl>
    <w:lvl w:ilvl="6">
      <w:start w:val="0"/>
      <w:numFmt w:val="bullet"/>
      <w:lvlText w:val="•"/>
      <w:lvlJc w:val="left"/>
      <w:pPr>
        <w:ind w:left="6572" w:hanging="402"/>
      </w:pPr>
      <w:rPr>
        <w:rFonts w:hint="default"/>
        <w:lang w:val="en-US" w:eastAsia="en-US" w:bidi="ar-SA"/>
      </w:rPr>
    </w:lvl>
    <w:lvl w:ilvl="7">
      <w:start w:val="0"/>
      <w:numFmt w:val="bullet"/>
      <w:lvlText w:val="•"/>
      <w:lvlJc w:val="left"/>
      <w:pPr>
        <w:ind w:left="7564" w:hanging="402"/>
      </w:pPr>
      <w:rPr>
        <w:rFonts w:hint="default"/>
        <w:lang w:val="en-US" w:eastAsia="en-US" w:bidi="ar-SA"/>
      </w:rPr>
    </w:lvl>
    <w:lvl w:ilvl="8">
      <w:start w:val="0"/>
      <w:numFmt w:val="bullet"/>
      <w:lvlText w:val="•"/>
      <w:lvlJc w:val="left"/>
      <w:pPr>
        <w:ind w:left="8556" w:hanging="402"/>
      </w:pPr>
      <w:rPr>
        <w:rFonts w:hint="default"/>
        <w:lang w:val="en-US" w:eastAsia="en-US" w:bidi="ar-SA"/>
      </w:rPr>
    </w:lvl>
  </w:abstractNum>
  <w:abstractNum w:abstractNumId="2">
    <w:nsid w:val="04D104C9"/>
    <w:multiLevelType w:val="multilevel"/>
    <w:tmpl w:val="92929924"/>
    <w:lvl w:ilvl="0">
      <w:start w:val="7"/>
      <w:numFmt w:val="upperLetter"/>
      <w:lvlText w:val="%1"/>
      <w:lvlJc w:val="left"/>
      <w:pPr>
        <w:ind w:left="629" w:hanging="414"/>
      </w:pPr>
      <w:rPr>
        <w:rFonts w:hint="default"/>
        <w:lang w:val="en-US" w:eastAsia="en-US" w:bidi="ar-SA"/>
      </w:rPr>
    </w:lvl>
    <w:lvl w:ilvl="1">
      <w:start w:val="1"/>
      <w:numFmt w:val="decimal"/>
      <w:lvlText w:val="%1.%2"/>
      <w:lvlJc w:val="left"/>
      <w:pPr>
        <w:ind w:left="629" w:hanging="414"/>
      </w:pPr>
      <w:rPr>
        <w:rFonts w:ascii="Times New Roman" w:eastAsia="Times New Roman" w:hAnsi="Times New Roman" w:cs="Times New Roman" w:hint="default"/>
        <w:b/>
        <w:bCs/>
        <w:i/>
        <w:iCs/>
        <w:w w:val="99"/>
        <w:sz w:val="24"/>
        <w:szCs w:val="24"/>
        <w:lang w:val="en-US" w:eastAsia="en-US" w:bidi="ar-SA"/>
      </w:rPr>
    </w:lvl>
    <w:lvl w:ilvl="2">
      <w:start w:val="0"/>
      <w:numFmt w:val="bullet"/>
      <w:lvlText w:val="•"/>
      <w:lvlJc w:val="left"/>
      <w:pPr>
        <w:ind w:left="2604" w:hanging="414"/>
      </w:pPr>
      <w:rPr>
        <w:rFonts w:hint="default"/>
        <w:lang w:val="en-US" w:eastAsia="en-US" w:bidi="ar-SA"/>
      </w:rPr>
    </w:lvl>
    <w:lvl w:ilvl="3">
      <w:start w:val="0"/>
      <w:numFmt w:val="bullet"/>
      <w:lvlText w:val="•"/>
      <w:lvlJc w:val="left"/>
      <w:pPr>
        <w:ind w:left="3596" w:hanging="414"/>
      </w:pPr>
      <w:rPr>
        <w:rFonts w:hint="default"/>
        <w:lang w:val="en-US" w:eastAsia="en-US" w:bidi="ar-SA"/>
      </w:rPr>
    </w:lvl>
    <w:lvl w:ilvl="4">
      <w:start w:val="0"/>
      <w:numFmt w:val="bullet"/>
      <w:lvlText w:val="•"/>
      <w:lvlJc w:val="left"/>
      <w:pPr>
        <w:ind w:left="4588" w:hanging="414"/>
      </w:pPr>
      <w:rPr>
        <w:rFonts w:hint="default"/>
        <w:lang w:val="en-US" w:eastAsia="en-US" w:bidi="ar-SA"/>
      </w:rPr>
    </w:lvl>
    <w:lvl w:ilvl="5">
      <w:start w:val="0"/>
      <w:numFmt w:val="bullet"/>
      <w:lvlText w:val="•"/>
      <w:lvlJc w:val="left"/>
      <w:pPr>
        <w:ind w:left="5580" w:hanging="414"/>
      </w:pPr>
      <w:rPr>
        <w:rFonts w:hint="default"/>
        <w:lang w:val="en-US" w:eastAsia="en-US" w:bidi="ar-SA"/>
      </w:rPr>
    </w:lvl>
    <w:lvl w:ilvl="6">
      <w:start w:val="0"/>
      <w:numFmt w:val="bullet"/>
      <w:lvlText w:val="•"/>
      <w:lvlJc w:val="left"/>
      <w:pPr>
        <w:ind w:left="6572" w:hanging="414"/>
      </w:pPr>
      <w:rPr>
        <w:rFonts w:hint="default"/>
        <w:lang w:val="en-US" w:eastAsia="en-US" w:bidi="ar-SA"/>
      </w:rPr>
    </w:lvl>
    <w:lvl w:ilvl="7">
      <w:start w:val="0"/>
      <w:numFmt w:val="bullet"/>
      <w:lvlText w:val="•"/>
      <w:lvlJc w:val="left"/>
      <w:pPr>
        <w:ind w:left="7564" w:hanging="414"/>
      </w:pPr>
      <w:rPr>
        <w:rFonts w:hint="default"/>
        <w:lang w:val="en-US" w:eastAsia="en-US" w:bidi="ar-SA"/>
      </w:rPr>
    </w:lvl>
    <w:lvl w:ilvl="8">
      <w:start w:val="0"/>
      <w:numFmt w:val="bullet"/>
      <w:lvlText w:val="•"/>
      <w:lvlJc w:val="left"/>
      <w:pPr>
        <w:ind w:left="8556" w:hanging="414"/>
      </w:pPr>
      <w:rPr>
        <w:rFonts w:hint="default"/>
        <w:lang w:val="en-US" w:eastAsia="en-US" w:bidi="ar-SA"/>
      </w:rPr>
    </w:lvl>
  </w:abstractNum>
  <w:abstractNum w:abstractNumId="3">
    <w:nsid w:val="054D0BA1"/>
    <w:multiLevelType w:val="multilevel"/>
    <w:tmpl w:val="9536AAEE"/>
    <w:lvl w:ilvl="0">
      <w:start w:val="3"/>
      <w:numFmt w:val="upperLetter"/>
      <w:lvlText w:val="%1"/>
      <w:lvlJc w:val="left"/>
      <w:pPr>
        <w:ind w:left="617" w:hanging="402"/>
      </w:pPr>
      <w:rPr>
        <w:rFonts w:hint="default"/>
        <w:lang w:val="en-US" w:eastAsia="en-US" w:bidi="ar-SA"/>
      </w:rPr>
    </w:lvl>
    <w:lvl w:ilvl="1">
      <w:start w:val="1"/>
      <w:numFmt w:val="decimal"/>
      <w:lvlText w:val="%1.%2"/>
      <w:lvlJc w:val="left"/>
      <w:pPr>
        <w:ind w:left="617" w:hanging="402"/>
      </w:pPr>
      <w:rPr>
        <w:rFonts w:ascii="Times New Roman" w:eastAsia="Times New Roman" w:hAnsi="Times New Roman" w:cs="Times New Roman" w:hint="default"/>
        <w:b/>
        <w:bCs/>
        <w:i/>
        <w:iCs/>
        <w:w w:val="100"/>
        <w:sz w:val="24"/>
        <w:szCs w:val="24"/>
        <w:lang w:val="en-US" w:eastAsia="en-US" w:bidi="ar-SA"/>
      </w:rPr>
    </w:lvl>
    <w:lvl w:ilvl="2">
      <w:start w:val="0"/>
      <w:numFmt w:val="bullet"/>
      <w:lvlText w:val="•"/>
      <w:lvlJc w:val="left"/>
      <w:pPr>
        <w:ind w:left="2604" w:hanging="402"/>
      </w:pPr>
      <w:rPr>
        <w:rFonts w:hint="default"/>
        <w:lang w:val="en-US" w:eastAsia="en-US" w:bidi="ar-SA"/>
      </w:rPr>
    </w:lvl>
    <w:lvl w:ilvl="3">
      <w:start w:val="0"/>
      <w:numFmt w:val="bullet"/>
      <w:lvlText w:val="•"/>
      <w:lvlJc w:val="left"/>
      <w:pPr>
        <w:ind w:left="3596" w:hanging="402"/>
      </w:pPr>
      <w:rPr>
        <w:rFonts w:hint="default"/>
        <w:lang w:val="en-US" w:eastAsia="en-US" w:bidi="ar-SA"/>
      </w:rPr>
    </w:lvl>
    <w:lvl w:ilvl="4">
      <w:start w:val="0"/>
      <w:numFmt w:val="bullet"/>
      <w:lvlText w:val="•"/>
      <w:lvlJc w:val="left"/>
      <w:pPr>
        <w:ind w:left="4588" w:hanging="402"/>
      </w:pPr>
      <w:rPr>
        <w:rFonts w:hint="default"/>
        <w:lang w:val="en-US" w:eastAsia="en-US" w:bidi="ar-SA"/>
      </w:rPr>
    </w:lvl>
    <w:lvl w:ilvl="5">
      <w:start w:val="0"/>
      <w:numFmt w:val="bullet"/>
      <w:lvlText w:val="•"/>
      <w:lvlJc w:val="left"/>
      <w:pPr>
        <w:ind w:left="5580" w:hanging="402"/>
      </w:pPr>
      <w:rPr>
        <w:rFonts w:hint="default"/>
        <w:lang w:val="en-US" w:eastAsia="en-US" w:bidi="ar-SA"/>
      </w:rPr>
    </w:lvl>
    <w:lvl w:ilvl="6">
      <w:start w:val="0"/>
      <w:numFmt w:val="bullet"/>
      <w:lvlText w:val="•"/>
      <w:lvlJc w:val="left"/>
      <w:pPr>
        <w:ind w:left="6572" w:hanging="402"/>
      </w:pPr>
      <w:rPr>
        <w:rFonts w:hint="default"/>
        <w:lang w:val="en-US" w:eastAsia="en-US" w:bidi="ar-SA"/>
      </w:rPr>
    </w:lvl>
    <w:lvl w:ilvl="7">
      <w:start w:val="0"/>
      <w:numFmt w:val="bullet"/>
      <w:lvlText w:val="•"/>
      <w:lvlJc w:val="left"/>
      <w:pPr>
        <w:ind w:left="7564" w:hanging="402"/>
      </w:pPr>
      <w:rPr>
        <w:rFonts w:hint="default"/>
        <w:lang w:val="en-US" w:eastAsia="en-US" w:bidi="ar-SA"/>
      </w:rPr>
    </w:lvl>
    <w:lvl w:ilvl="8">
      <w:start w:val="0"/>
      <w:numFmt w:val="bullet"/>
      <w:lvlText w:val="•"/>
      <w:lvlJc w:val="left"/>
      <w:pPr>
        <w:ind w:left="8556" w:hanging="402"/>
      </w:pPr>
      <w:rPr>
        <w:rFonts w:hint="default"/>
        <w:lang w:val="en-US" w:eastAsia="en-US" w:bidi="ar-SA"/>
      </w:rPr>
    </w:lvl>
  </w:abstractNum>
  <w:abstractNum w:abstractNumId="4">
    <w:nsid w:val="078816C4"/>
    <w:multiLevelType w:val="hybridMultilevel"/>
    <w:tmpl w:val="3360678C"/>
    <w:lvl w:ilvl="0">
      <w:start w:val="0"/>
      <w:numFmt w:val="bullet"/>
      <w:lvlText w:val=""/>
      <w:lvlJc w:val="left"/>
      <w:pPr>
        <w:ind w:left="364" w:hanging="360"/>
      </w:pPr>
      <w:rPr>
        <w:rFonts w:ascii="Symbol" w:eastAsia="Symbol" w:hAnsi="Symbol" w:cs="Symbol" w:hint="default"/>
        <w:b w:val="0"/>
        <w:bCs w:val="0"/>
        <w:i w:val="0"/>
        <w:iCs w:val="0"/>
        <w:w w:val="100"/>
        <w:sz w:val="24"/>
        <w:szCs w:val="24"/>
        <w:lang w:val="en-US" w:eastAsia="en-US" w:bidi="ar-SA"/>
      </w:rPr>
    </w:lvl>
    <w:lvl w:ilvl="1">
      <w:start w:val="0"/>
      <w:numFmt w:val="bullet"/>
      <w:lvlText w:val="•"/>
      <w:lvlJc w:val="left"/>
      <w:pPr>
        <w:ind w:left="736" w:hanging="360"/>
      </w:pPr>
      <w:rPr>
        <w:rFonts w:hint="default"/>
        <w:lang w:val="en-US" w:eastAsia="en-US" w:bidi="ar-SA"/>
      </w:rPr>
    </w:lvl>
    <w:lvl w:ilvl="2">
      <w:start w:val="0"/>
      <w:numFmt w:val="bullet"/>
      <w:lvlText w:val="•"/>
      <w:lvlJc w:val="left"/>
      <w:pPr>
        <w:ind w:left="1113" w:hanging="360"/>
      </w:pPr>
      <w:rPr>
        <w:rFonts w:hint="default"/>
        <w:lang w:val="en-US" w:eastAsia="en-US" w:bidi="ar-SA"/>
      </w:rPr>
    </w:lvl>
    <w:lvl w:ilvl="3">
      <w:start w:val="0"/>
      <w:numFmt w:val="bullet"/>
      <w:lvlText w:val="•"/>
      <w:lvlJc w:val="left"/>
      <w:pPr>
        <w:ind w:left="1489" w:hanging="360"/>
      </w:pPr>
      <w:rPr>
        <w:rFonts w:hint="default"/>
        <w:lang w:val="en-US" w:eastAsia="en-US" w:bidi="ar-SA"/>
      </w:rPr>
    </w:lvl>
    <w:lvl w:ilvl="4">
      <w:start w:val="0"/>
      <w:numFmt w:val="bullet"/>
      <w:lvlText w:val="•"/>
      <w:lvlJc w:val="left"/>
      <w:pPr>
        <w:ind w:left="1866" w:hanging="360"/>
      </w:pPr>
      <w:rPr>
        <w:rFonts w:hint="default"/>
        <w:lang w:val="en-US" w:eastAsia="en-US" w:bidi="ar-SA"/>
      </w:rPr>
    </w:lvl>
    <w:lvl w:ilvl="5">
      <w:start w:val="0"/>
      <w:numFmt w:val="bullet"/>
      <w:lvlText w:val="•"/>
      <w:lvlJc w:val="left"/>
      <w:pPr>
        <w:ind w:left="2243" w:hanging="360"/>
      </w:pPr>
      <w:rPr>
        <w:rFonts w:hint="default"/>
        <w:lang w:val="en-US" w:eastAsia="en-US" w:bidi="ar-SA"/>
      </w:rPr>
    </w:lvl>
    <w:lvl w:ilvl="6">
      <w:start w:val="0"/>
      <w:numFmt w:val="bullet"/>
      <w:lvlText w:val="•"/>
      <w:lvlJc w:val="left"/>
      <w:pPr>
        <w:ind w:left="2619" w:hanging="360"/>
      </w:pPr>
      <w:rPr>
        <w:rFonts w:hint="default"/>
        <w:lang w:val="en-US" w:eastAsia="en-US" w:bidi="ar-SA"/>
      </w:rPr>
    </w:lvl>
    <w:lvl w:ilvl="7">
      <w:start w:val="0"/>
      <w:numFmt w:val="bullet"/>
      <w:lvlText w:val="•"/>
      <w:lvlJc w:val="left"/>
      <w:pPr>
        <w:ind w:left="2996" w:hanging="360"/>
      </w:pPr>
      <w:rPr>
        <w:rFonts w:hint="default"/>
        <w:lang w:val="en-US" w:eastAsia="en-US" w:bidi="ar-SA"/>
      </w:rPr>
    </w:lvl>
    <w:lvl w:ilvl="8">
      <w:start w:val="0"/>
      <w:numFmt w:val="bullet"/>
      <w:lvlText w:val="•"/>
      <w:lvlJc w:val="left"/>
      <w:pPr>
        <w:ind w:left="3372" w:hanging="360"/>
      </w:pPr>
      <w:rPr>
        <w:rFonts w:hint="default"/>
        <w:lang w:val="en-US" w:eastAsia="en-US" w:bidi="ar-SA"/>
      </w:rPr>
    </w:lvl>
  </w:abstractNum>
  <w:abstractNum w:abstractNumId="5">
    <w:nsid w:val="07894061"/>
    <w:multiLevelType w:val="multilevel"/>
    <w:tmpl w:val="171E2482"/>
    <w:lvl w:ilvl="0">
      <w:start w:val="5"/>
      <w:numFmt w:val="upperLetter"/>
      <w:lvlText w:val="%1"/>
      <w:lvlJc w:val="left"/>
      <w:pPr>
        <w:ind w:left="617" w:hanging="402"/>
      </w:pPr>
      <w:rPr>
        <w:rFonts w:hint="default"/>
        <w:lang w:val="en-US" w:eastAsia="en-US" w:bidi="ar-SA"/>
      </w:rPr>
    </w:lvl>
    <w:lvl w:ilvl="1">
      <w:start w:val="1"/>
      <w:numFmt w:val="decimal"/>
      <w:lvlText w:val="%1.%2"/>
      <w:lvlJc w:val="left"/>
      <w:pPr>
        <w:ind w:left="617" w:hanging="402"/>
      </w:pPr>
      <w:rPr>
        <w:rFonts w:ascii="Times New Roman" w:eastAsia="Times New Roman" w:hAnsi="Times New Roman" w:cs="Times New Roman" w:hint="default"/>
        <w:b/>
        <w:bCs/>
        <w:i/>
        <w:iCs/>
        <w:w w:val="100"/>
        <w:sz w:val="24"/>
        <w:szCs w:val="24"/>
        <w:lang w:val="en-US" w:eastAsia="en-US" w:bidi="ar-SA"/>
      </w:rPr>
    </w:lvl>
    <w:lvl w:ilvl="2">
      <w:start w:val="0"/>
      <w:numFmt w:val="bullet"/>
      <w:lvlText w:val="•"/>
      <w:lvlJc w:val="left"/>
      <w:pPr>
        <w:ind w:left="2604" w:hanging="402"/>
      </w:pPr>
      <w:rPr>
        <w:rFonts w:hint="default"/>
        <w:lang w:val="en-US" w:eastAsia="en-US" w:bidi="ar-SA"/>
      </w:rPr>
    </w:lvl>
    <w:lvl w:ilvl="3">
      <w:start w:val="0"/>
      <w:numFmt w:val="bullet"/>
      <w:lvlText w:val="•"/>
      <w:lvlJc w:val="left"/>
      <w:pPr>
        <w:ind w:left="3596" w:hanging="402"/>
      </w:pPr>
      <w:rPr>
        <w:rFonts w:hint="default"/>
        <w:lang w:val="en-US" w:eastAsia="en-US" w:bidi="ar-SA"/>
      </w:rPr>
    </w:lvl>
    <w:lvl w:ilvl="4">
      <w:start w:val="0"/>
      <w:numFmt w:val="bullet"/>
      <w:lvlText w:val="•"/>
      <w:lvlJc w:val="left"/>
      <w:pPr>
        <w:ind w:left="4588" w:hanging="402"/>
      </w:pPr>
      <w:rPr>
        <w:rFonts w:hint="default"/>
        <w:lang w:val="en-US" w:eastAsia="en-US" w:bidi="ar-SA"/>
      </w:rPr>
    </w:lvl>
    <w:lvl w:ilvl="5">
      <w:start w:val="0"/>
      <w:numFmt w:val="bullet"/>
      <w:lvlText w:val="•"/>
      <w:lvlJc w:val="left"/>
      <w:pPr>
        <w:ind w:left="5580" w:hanging="402"/>
      </w:pPr>
      <w:rPr>
        <w:rFonts w:hint="default"/>
        <w:lang w:val="en-US" w:eastAsia="en-US" w:bidi="ar-SA"/>
      </w:rPr>
    </w:lvl>
    <w:lvl w:ilvl="6">
      <w:start w:val="0"/>
      <w:numFmt w:val="bullet"/>
      <w:lvlText w:val="•"/>
      <w:lvlJc w:val="left"/>
      <w:pPr>
        <w:ind w:left="6572" w:hanging="402"/>
      </w:pPr>
      <w:rPr>
        <w:rFonts w:hint="default"/>
        <w:lang w:val="en-US" w:eastAsia="en-US" w:bidi="ar-SA"/>
      </w:rPr>
    </w:lvl>
    <w:lvl w:ilvl="7">
      <w:start w:val="0"/>
      <w:numFmt w:val="bullet"/>
      <w:lvlText w:val="•"/>
      <w:lvlJc w:val="left"/>
      <w:pPr>
        <w:ind w:left="7564" w:hanging="402"/>
      </w:pPr>
      <w:rPr>
        <w:rFonts w:hint="default"/>
        <w:lang w:val="en-US" w:eastAsia="en-US" w:bidi="ar-SA"/>
      </w:rPr>
    </w:lvl>
    <w:lvl w:ilvl="8">
      <w:start w:val="0"/>
      <w:numFmt w:val="bullet"/>
      <w:lvlText w:val="•"/>
      <w:lvlJc w:val="left"/>
      <w:pPr>
        <w:ind w:left="8556" w:hanging="402"/>
      </w:pPr>
      <w:rPr>
        <w:rFonts w:hint="default"/>
        <w:lang w:val="en-US" w:eastAsia="en-US" w:bidi="ar-SA"/>
      </w:rPr>
    </w:lvl>
  </w:abstractNum>
  <w:abstractNum w:abstractNumId="6">
    <w:nsid w:val="08B36057"/>
    <w:multiLevelType w:val="multilevel"/>
    <w:tmpl w:val="4B1E32BC"/>
    <w:lvl w:ilvl="0">
      <w:start w:val="5"/>
      <w:numFmt w:val="decimal"/>
      <w:lvlText w:val="%1"/>
      <w:lvlJc w:val="left"/>
      <w:pPr>
        <w:ind w:left="936" w:hanging="721"/>
      </w:pPr>
      <w:rPr>
        <w:rFonts w:hint="default"/>
        <w:lang w:val="en-US" w:eastAsia="en-US" w:bidi="ar-SA"/>
      </w:rPr>
    </w:lvl>
    <w:lvl w:ilvl="1">
      <w:start w:val="2"/>
      <w:numFmt w:val="decimal"/>
      <w:lvlText w:val="%1.%2"/>
      <w:lvlJc w:val="left"/>
      <w:pPr>
        <w:ind w:left="936" w:hanging="721"/>
      </w:pPr>
      <w:rPr>
        <w:rFonts w:hint="default"/>
        <w:lang w:val="en-US" w:eastAsia="en-US" w:bidi="ar-SA"/>
      </w:rPr>
    </w:lvl>
    <w:lvl w:ilvl="2">
      <w:start w:val="4"/>
      <w:numFmt w:val="decimal"/>
      <w:lvlText w:val="%1.%2.%3"/>
      <w:lvlJc w:val="left"/>
      <w:pPr>
        <w:ind w:left="936" w:hanging="721"/>
      </w:pPr>
      <w:rPr>
        <w:rFonts w:hint="default"/>
        <w:lang w:val="en-US" w:eastAsia="en-US" w:bidi="ar-SA"/>
      </w:rPr>
    </w:lvl>
    <w:lvl w:ilvl="3">
      <w:start w:val="1"/>
      <w:numFmt w:val="decimal"/>
      <w:lvlText w:val="%1.%2.%3.%4"/>
      <w:lvlJc w:val="left"/>
      <w:pPr>
        <w:ind w:left="936" w:hanging="721"/>
      </w:pPr>
      <w:rPr>
        <w:rFonts w:hint="default"/>
        <w:w w:val="100"/>
        <w:lang w:val="en-US" w:eastAsia="en-US" w:bidi="ar-SA"/>
      </w:rPr>
    </w:lvl>
    <w:lvl w:ilvl="4">
      <w:start w:val="0"/>
      <w:numFmt w:val="bullet"/>
      <w:lvlText w:val="•"/>
      <w:lvlJc w:val="left"/>
      <w:pPr>
        <w:ind w:left="4780" w:hanging="721"/>
      </w:pPr>
      <w:rPr>
        <w:rFonts w:hint="default"/>
        <w:lang w:val="en-US" w:eastAsia="en-US" w:bidi="ar-SA"/>
      </w:rPr>
    </w:lvl>
    <w:lvl w:ilvl="5">
      <w:start w:val="0"/>
      <w:numFmt w:val="bullet"/>
      <w:lvlText w:val="•"/>
      <w:lvlJc w:val="left"/>
      <w:pPr>
        <w:ind w:left="5740" w:hanging="721"/>
      </w:pPr>
      <w:rPr>
        <w:rFonts w:hint="default"/>
        <w:lang w:val="en-US" w:eastAsia="en-US" w:bidi="ar-SA"/>
      </w:rPr>
    </w:lvl>
    <w:lvl w:ilvl="6">
      <w:start w:val="0"/>
      <w:numFmt w:val="bullet"/>
      <w:lvlText w:val="•"/>
      <w:lvlJc w:val="left"/>
      <w:pPr>
        <w:ind w:left="6700" w:hanging="721"/>
      </w:pPr>
      <w:rPr>
        <w:rFonts w:hint="default"/>
        <w:lang w:val="en-US" w:eastAsia="en-US" w:bidi="ar-SA"/>
      </w:rPr>
    </w:lvl>
    <w:lvl w:ilvl="7">
      <w:start w:val="0"/>
      <w:numFmt w:val="bullet"/>
      <w:lvlText w:val="•"/>
      <w:lvlJc w:val="left"/>
      <w:pPr>
        <w:ind w:left="7660" w:hanging="721"/>
      </w:pPr>
      <w:rPr>
        <w:rFonts w:hint="default"/>
        <w:lang w:val="en-US" w:eastAsia="en-US" w:bidi="ar-SA"/>
      </w:rPr>
    </w:lvl>
    <w:lvl w:ilvl="8">
      <w:start w:val="0"/>
      <w:numFmt w:val="bullet"/>
      <w:lvlText w:val="•"/>
      <w:lvlJc w:val="left"/>
      <w:pPr>
        <w:ind w:left="8620" w:hanging="721"/>
      </w:pPr>
      <w:rPr>
        <w:rFonts w:hint="default"/>
        <w:lang w:val="en-US" w:eastAsia="en-US" w:bidi="ar-SA"/>
      </w:rPr>
    </w:lvl>
  </w:abstractNum>
  <w:abstractNum w:abstractNumId="7">
    <w:nsid w:val="0C526A3C"/>
    <w:multiLevelType w:val="hybridMultilevel"/>
    <w:tmpl w:val="762E3EFE"/>
    <w:lvl w:ilvl="0">
      <w:start w:val="0"/>
      <w:numFmt w:val="bullet"/>
      <w:lvlText w:val=""/>
      <w:lvlJc w:val="left"/>
      <w:pPr>
        <w:ind w:left="364" w:hanging="360"/>
      </w:pPr>
      <w:rPr>
        <w:rFonts w:ascii="Symbol" w:eastAsia="Symbol" w:hAnsi="Symbol" w:cs="Symbol" w:hint="default"/>
        <w:b w:val="0"/>
        <w:bCs w:val="0"/>
        <w:i w:val="0"/>
        <w:iCs w:val="0"/>
        <w:w w:val="100"/>
        <w:sz w:val="24"/>
        <w:szCs w:val="24"/>
        <w:lang w:val="en-US" w:eastAsia="en-US" w:bidi="ar-SA"/>
      </w:rPr>
    </w:lvl>
    <w:lvl w:ilvl="1">
      <w:start w:val="0"/>
      <w:numFmt w:val="bullet"/>
      <w:lvlText w:val="•"/>
      <w:lvlJc w:val="left"/>
      <w:pPr>
        <w:ind w:left="736" w:hanging="360"/>
      </w:pPr>
      <w:rPr>
        <w:rFonts w:hint="default"/>
        <w:lang w:val="en-US" w:eastAsia="en-US" w:bidi="ar-SA"/>
      </w:rPr>
    </w:lvl>
    <w:lvl w:ilvl="2">
      <w:start w:val="0"/>
      <w:numFmt w:val="bullet"/>
      <w:lvlText w:val="•"/>
      <w:lvlJc w:val="left"/>
      <w:pPr>
        <w:ind w:left="1113" w:hanging="360"/>
      </w:pPr>
      <w:rPr>
        <w:rFonts w:hint="default"/>
        <w:lang w:val="en-US" w:eastAsia="en-US" w:bidi="ar-SA"/>
      </w:rPr>
    </w:lvl>
    <w:lvl w:ilvl="3">
      <w:start w:val="0"/>
      <w:numFmt w:val="bullet"/>
      <w:lvlText w:val="•"/>
      <w:lvlJc w:val="left"/>
      <w:pPr>
        <w:ind w:left="1489" w:hanging="360"/>
      </w:pPr>
      <w:rPr>
        <w:rFonts w:hint="default"/>
        <w:lang w:val="en-US" w:eastAsia="en-US" w:bidi="ar-SA"/>
      </w:rPr>
    </w:lvl>
    <w:lvl w:ilvl="4">
      <w:start w:val="0"/>
      <w:numFmt w:val="bullet"/>
      <w:lvlText w:val="•"/>
      <w:lvlJc w:val="left"/>
      <w:pPr>
        <w:ind w:left="1866" w:hanging="360"/>
      </w:pPr>
      <w:rPr>
        <w:rFonts w:hint="default"/>
        <w:lang w:val="en-US" w:eastAsia="en-US" w:bidi="ar-SA"/>
      </w:rPr>
    </w:lvl>
    <w:lvl w:ilvl="5">
      <w:start w:val="0"/>
      <w:numFmt w:val="bullet"/>
      <w:lvlText w:val="•"/>
      <w:lvlJc w:val="left"/>
      <w:pPr>
        <w:ind w:left="2243" w:hanging="360"/>
      </w:pPr>
      <w:rPr>
        <w:rFonts w:hint="default"/>
        <w:lang w:val="en-US" w:eastAsia="en-US" w:bidi="ar-SA"/>
      </w:rPr>
    </w:lvl>
    <w:lvl w:ilvl="6">
      <w:start w:val="0"/>
      <w:numFmt w:val="bullet"/>
      <w:lvlText w:val="•"/>
      <w:lvlJc w:val="left"/>
      <w:pPr>
        <w:ind w:left="2619" w:hanging="360"/>
      </w:pPr>
      <w:rPr>
        <w:rFonts w:hint="default"/>
        <w:lang w:val="en-US" w:eastAsia="en-US" w:bidi="ar-SA"/>
      </w:rPr>
    </w:lvl>
    <w:lvl w:ilvl="7">
      <w:start w:val="0"/>
      <w:numFmt w:val="bullet"/>
      <w:lvlText w:val="•"/>
      <w:lvlJc w:val="left"/>
      <w:pPr>
        <w:ind w:left="2996" w:hanging="360"/>
      </w:pPr>
      <w:rPr>
        <w:rFonts w:hint="default"/>
        <w:lang w:val="en-US" w:eastAsia="en-US" w:bidi="ar-SA"/>
      </w:rPr>
    </w:lvl>
    <w:lvl w:ilvl="8">
      <w:start w:val="0"/>
      <w:numFmt w:val="bullet"/>
      <w:lvlText w:val="•"/>
      <w:lvlJc w:val="left"/>
      <w:pPr>
        <w:ind w:left="3372" w:hanging="360"/>
      </w:pPr>
      <w:rPr>
        <w:rFonts w:hint="default"/>
        <w:lang w:val="en-US" w:eastAsia="en-US" w:bidi="ar-SA"/>
      </w:rPr>
    </w:lvl>
  </w:abstractNum>
  <w:abstractNum w:abstractNumId="8">
    <w:nsid w:val="0C7C12F8"/>
    <w:multiLevelType w:val="multilevel"/>
    <w:tmpl w:val="D39C81DC"/>
    <w:lvl w:ilvl="0">
      <w:start w:val="1"/>
      <w:numFmt w:val="decimal"/>
      <w:lvlText w:val="%1"/>
      <w:lvlJc w:val="left"/>
      <w:pPr>
        <w:ind w:left="936" w:hanging="721"/>
      </w:pPr>
      <w:rPr>
        <w:rFonts w:ascii="Arial" w:eastAsia="Arial" w:hAnsi="Arial" w:cs="Arial" w:hint="default"/>
        <w:b/>
        <w:bCs/>
        <w:i w:val="0"/>
        <w:iCs w:val="0"/>
        <w:w w:val="96"/>
        <w:sz w:val="32"/>
        <w:szCs w:val="32"/>
        <w:lang w:val="en-US" w:eastAsia="en-US" w:bidi="ar-SA"/>
      </w:rPr>
    </w:lvl>
    <w:lvl w:ilvl="1">
      <w:start w:val="1"/>
      <w:numFmt w:val="decimal"/>
      <w:lvlText w:val="%1.%2"/>
      <w:lvlJc w:val="left"/>
      <w:pPr>
        <w:ind w:left="936" w:hanging="721"/>
      </w:pPr>
      <w:rPr>
        <w:rFonts w:ascii="Arial" w:eastAsia="Arial" w:hAnsi="Arial" w:cs="Arial" w:hint="default"/>
        <w:b/>
        <w:bCs/>
        <w:i/>
        <w:iCs/>
        <w:spacing w:val="-4"/>
        <w:w w:val="100"/>
        <w:sz w:val="28"/>
        <w:szCs w:val="28"/>
        <w:lang w:val="en-US" w:eastAsia="en-US" w:bidi="ar-SA"/>
      </w:rPr>
    </w:lvl>
    <w:lvl w:ilvl="2">
      <w:start w:val="1"/>
      <w:numFmt w:val="decimal"/>
      <w:lvlText w:val="%1.%2.%3"/>
      <w:lvlJc w:val="left"/>
      <w:pPr>
        <w:ind w:left="936" w:hanging="721"/>
      </w:pPr>
      <w:rPr>
        <w:rFonts w:ascii="Arial" w:eastAsia="Arial" w:hAnsi="Arial" w:cs="Arial" w:hint="default"/>
        <w:b/>
        <w:bCs/>
        <w:i w:val="0"/>
        <w:iCs w:val="0"/>
        <w:spacing w:val="-1"/>
        <w:w w:val="99"/>
        <w:sz w:val="26"/>
        <w:szCs w:val="26"/>
        <w:lang w:val="en-US" w:eastAsia="en-US" w:bidi="ar-SA"/>
      </w:rPr>
    </w:lvl>
    <w:lvl w:ilvl="3">
      <w:start w:val="1"/>
      <w:numFmt w:val="decimal"/>
      <w:lvlText w:val="%4."/>
      <w:lvlJc w:val="left"/>
      <w:pPr>
        <w:ind w:left="1296" w:hanging="721"/>
      </w:pPr>
      <w:rPr>
        <w:rFonts w:ascii="Times New Roman" w:eastAsia="Times New Roman" w:hAnsi="Times New Roman" w:cs="Times New Roman" w:hint="default"/>
        <w:b w:val="0"/>
        <w:bCs w:val="0"/>
        <w:i w:val="0"/>
        <w:iCs w:val="0"/>
        <w:w w:val="100"/>
        <w:sz w:val="24"/>
        <w:szCs w:val="24"/>
        <w:lang w:val="en-US" w:eastAsia="en-US" w:bidi="ar-SA"/>
      </w:rPr>
    </w:lvl>
    <w:lvl w:ilvl="4">
      <w:start w:val="0"/>
      <w:numFmt w:val="bullet"/>
      <w:lvlText w:val="•"/>
      <w:lvlJc w:val="left"/>
      <w:pPr>
        <w:ind w:left="1387" w:hanging="281"/>
      </w:pPr>
      <w:rPr>
        <w:rFonts w:ascii="Arial" w:eastAsia="Arial" w:hAnsi="Arial" w:cs="Arial" w:hint="default"/>
        <w:b w:val="0"/>
        <w:bCs w:val="0"/>
        <w:i w:val="0"/>
        <w:iCs w:val="0"/>
        <w:w w:val="100"/>
        <w:sz w:val="24"/>
        <w:szCs w:val="24"/>
        <w:lang w:val="en-US" w:eastAsia="en-US" w:bidi="ar-SA"/>
      </w:rPr>
    </w:lvl>
    <w:lvl w:ilvl="5">
      <w:start w:val="0"/>
      <w:numFmt w:val="bullet"/>
      <w:lvlText w:val="•"/>
      <w:lvlJc w:val="left"/>
      <w:pPr>
        <w:ind w:left="1480" w:hanging="281"/>
      </w:pPr>
      <w:rPr>
        <w:rFonts w:hint="default"/>
        <w:lang w:val="en-US" w:eastAsia="en-US" w:bidi="ar-SA"/>
      </w:rPr>
    </w:lvl>
    <w:lvl w:ilvl="6">
      <w:start w:val="0"/>
      <w:numFmt w:val="bullet"/>
      <w:lvlText w:val="•"/>
      <w:lvlJc w:val="left"/>
      <w:pPr>
        <w:ind w:left="1660" w:hanging="281"/>
      </w:pPr>
      <w:rPr>
        <w:rFonts w:hint="default"/>
        <w:lang w:val="en-US" w:eastAsia="en-US" w:bidi="ar-SA"/>
      </w:rPr>
    </w:lvl>
    <w:lvl w:ilvl="7">
      <w:start w:val="0"/>
      <w:numFmt w:val="bullet"/>
      <w:lvlText w:val="•"/>
      <w:lvlJc w:val="left"/>
      <w:pPr>
        <w:ind w:left="3880" w:hanging="281"/>
      </w:pPr>
      <w:rPr>
        <w:rFonts w:hint="default"/>
        <w:lang w:val="en-US" w:eastAsia="en-US" w:bidi="ar-SA"/>
      </w:rPr>
    </w:lvl>
    <w:lvl w:ilvl="8">
      <w:start w:val="0"/>
      <w:numFmt w:val="bullet"/>
      <w:lvlText w:val="•"/>
      <w:lvlJc w:val="left"/>
      <w:pPr>
        <w:ind w:left="6100" w:hanging="281"/>
      </w:pPr>
      <w:rPr>
        <w:rFonts w:hint="default"/>
        <w:lang w:val="en-US" w:eastAsia="en-US" w:bidi="ar-SA"/>
      </w:rPr>
    </w:lvl>
  </w:abstractNum>
  <w:abstractNum w:abstractNumId="9">
    <w:nsid w:val="0DC447F6"/>
    <w:multiLevelType w:val="multilevel"/>
    <w:tmpl w:val="E41EE9E8"/>
    <w:lvl w:ilvl="0">
      <w:start w:val="5"/>
      <w:numFmt w:val="upperLetter"/>
      <w:lvlText w:val="%1"/>
      <w:lvlJc w:val="left"/>
      <w:pPr>
        <w:ind w:left="617" w:hanging="402"/>
      </w:pPr>
      <w:rPr>
        <w:rFonts w:hint="default"/>
        <w:lang w:val="en-US" w:eastAsia="en-US" w:bidi="ar-SA"/>
      </w:rPr>
    </w:lvl>
    <w:lvl w:ilvl="1">
      <w:start w:val="1"/>
      <w:numFmt w:val="decimal"/>
      <w:lvlText w:val="%1.%2"/>
      <w:lvlJc w:val="left"/>
      <w:pPr>
        <w:ind w:left="617" w:hanging="402"/>
      </w:pPr>
      <w:rPr>
        <w:rFonts w:ascii="Times New Roman" w:eastAsia="Times New Roman" w:hAnsi="Times New Roman" w:cs="Times New Roman" w:hint="default"/>
        <w:b/>
        <w:bCs/>
        <w:i/>
        <w:iCs/>
        <w:w w:val="100"/>
        <w:sz w:val="24"/>
        <w:szCs w:val="24"/>
        <w:lang w:val="en-US" w:eastAsia="en-US" w:bidi="ar-SA"/>
      </w:rPr>
    </w:lvl>
    <w:lvl w:ilvl="2">
      <w:start w:val="0"/>
      <w:numFmt w:val="bullet"/>
      <w:lvlText w:val="•"/>
      <w:lvlJc w:val="left"/>
      <w:pPr>
        <w:ind w:left="2604" w:hanging="402"/>
      </w:pPr>
      <w:rPr>
        <w:rFonts w:hint="default"/>
        <w:lang w:val="en-US" w:eastAsia="en-US" w:bidi="ar-SA"/>
      </w:rPr>
    </w:lvl>
    <w:lvl w:ilvl="3">
      <w:start w:val="0"/>
      <w:numFmt w:val="bullet"/>
      <w:lvlText w:val="•"/>
      <w:lvlJc w:val="left"/>
      <w:pPr>
        <w:ind w:left="3596" w:hanging="402"/>
      </w:pPr>
      <w:rPr>
        <w:rFonts w:hint="default"/>
        <w:lang w:val="en-US" w:eastAsia="en-US" w:bidi="ar-SA"/>
      </w:rPr>
    </w:lvl>
    <w:lvl w:ilvl="4">
      <w:start w:val="0"/>
      <w:numFmt w:val="bullet"/>
      <w:lvlText w:val="•"/>
      <w:lvlJc w:val="left"/>
      <w:pPr>
        <w:ind w:left="4588" w:hanging="402"/>
      </w:pPr>
      <w:rPr>
        <w:rFonts w:hint="default"/>
        <w:lang w:val="en-US" w:eastAsia="en-US" w:bidi="ar-SA"/>
      </w:rPr>
    </w:lvl>
    <w:lvl w:ilvl="5">
      <w:start w:val="0"/>
      <w:numFmt w:val="bullet"/>
      <w:lvlText w:val="•"/>
      <w:lvlJc w:val="left"/>
      <w:pPr>
        <w:ind w:left="5580" w:hanging="402"/>
      </w:pPr>
      <w:rPr>
        <w:rFonts w:hint="default"/>
        <w:lang w:val="en-US" w:eastAsia="en-US" w:bidi="ar-SA"/>
      </w:rPr>
    </w:lvl>
    <w:lvl w:ilvl="6">
      <w:start w:val="0"/>
      <w:numFmt w:val="bullet"/>
      <w:lvlText w:val="•"/>
      <w:lvlJc w:val="left"/>
      <w:pPr>
        <w:ind w:left="6572" w:hanging="402"/>
      </w:pPr>
      <w:rPr>
        <w:rFonts w:hint="default"/>
        <w:lang w:val="en-US" w:eastAsia="en-US" w:bidi="ar-SA"/>
      </w:rPr>
    </w:lvl>
    <w:lvl w:ilvl="7">
      <w:start w:val="0"/>
      <w:numFmt w:val="bullet"/>
      <w:lvlText w:val="•"/>
      <w:lvlJc w:val="left"/>
      <w:pPr>
        <w:ind w:left="7564" w:hanging="402"/>
      </w:pPr>
      <w:rPr>
        <w:rFonts w:hint="default"/>
        <w:lang w:val="en-US" w:eastAsia="en-US" w:bidi="ar-SA"/>
      </w:rPr>
    </w:lvl>
    <w:lvl w:ilvl="8">
      <w:start w:val="0"/>
      <w:numFmt w:val="bullet"/>
      <w:lvlText w:val="•"/>
      <w:lvlJc w:val="left"/>
      <w:pPr>
        <w:ind w:left="8556" w:hanging="402"/>
      </w:pPr>
      <w:rPr>
        <w:rFonts w:hint="default"/>
        <w:lang w:val="en-US" w:eastAsia="en-US" w:bidi="ar-SA"/>
      </w:rPr>
    </w:lvl>
  </w:abstractNum>
  <w:abstractNum w:abstractNumId="10">
    <w:nsid w:val="111D35EF"/>
    <w:multiLevelType w:val="multilevel"/>
    <w:tmpl w:val="A44680D6"/>
    <w:lvl w:ilvl="0">
      <w:start w:val="7"/>
      <w:numFmt w:val="upperLetter"/>
      <w:lvlText w:val="%1"/>
      <w:lvlJc w:val="left"/>
      <w:pPr>
        <w:ind w:left="629" w:hanging="414"/>
      </w:pPr>
      <w:rPr>
        <w:rFonts w:hint="default"/>
        <w:lang w:val="en-US" w:eastAsia="en-US" w:bidi="ar-SA"/>
      </w:rPr>
    </w:lvl>
    <w:lvl w:ilvl="1">
      <w:start w:val="1"/>
      <w:numFmt w:val="decimal"/>
      <w:lvlText w:val="%1.%2"/>
      <w:lvlJc w:val="left"/>
      <w:pPr>
        <w:ind w:left="629" w:hanging="414"/>
      </w:pPr>
      <w:rPr>
        <w:rFonts w:ascii="Times New Roman" w:eastAsia="Times New Roman" w:hAnsi="Times New Roman" w:cs="Times New Roman" w:hint="default"/>
        <w:b/>
        <w:bCs/>
        <w:i/>
        <w:iCs/>
        <w:w w:val="99"/>
        <w:sz w:val="24"/>
        <w:szCs w:val="24"/>
        <w:lang w:val="en-US" w:eastAsia="en-US" w:bidi="ar-SA"/>
      </w:rPr>
    </w:lvl>
    <w:lvl w:ilvl="2">
      <w:start w:val="0"/>
      <w:numFmt w:val="bullet"/>
      <w:lvlText w:val="•"/>
      <w:lvlJc w:val="left"/>
      <w:pPr>
        <w:ind w:left="2604" w:hanging="414"/>
      </w:pPr>
      <w:rPr>
        <w:rFonts w:hint="default"/>
        <w:lang w:val="en-US" w:eastAsia="en-US" w:bidi="ar-SA"/>
      </w:rPr>
    </w:lvl>
    <w:lvl w:ilvl="3">
      <w:start w:val="0"/>
      <w:numFmt w:val="bullet"/>
      <w:lvlText w:val="•"/>
      <w:lvlJc w:val="left"/>
      <w:pPr>
        <w:ind w:left="3596" w:hanging="414"/>
      </w:pPr>
      <w:rPr>
        <w:rFonts w:hint="default"/>
        <w:lang w:val="en-US" w:eastAsia="en-US" w:bidi="ar-SA"/>
      </w:rPr>
    </w:lvl>
    <w:lvl w:ilvl="4">
      <w:start w:val="0"/>
      <w:numFmt w:val="bullet"/>
      <w:lvlText w:val="•"/>
      <w:lvlJc w:val="left"/>
      <w:pPr>
        <w:ind w:left="4588" w:hanging="414"/>
      </w:pPr>
      <w:rPr>
        <w:rFonts w:hint="default"/>
        <w:lang w:val="en-US" w:eastAsia="en-US" w:bidi="ar-SA"/>
      </w:rPr>
    </w:lvl>
    <w:lvl w:ilvl="5">
      <w:start w:val="0"/>
      <w:numFmt w:val="bullet"/>
      <w:lvlText w:val="•"/>
      <w:lvlJc w:val="left"/>
      <w:pPr>
        <w:ind w:left="5580" w:hanging="414"/>
      </w:pPr>
      <w:rPr>
        <w:rFonts w:hint="default"/>
        <w:lang w:val="en-US" w:eastAsia="en-US" w:bidi="ar-SA"/>
      </w:rPr>
    </w:lvl>
    <w:lvl w:ilvl="6">
      <w:start w:val="0"/>
      <w:numFmt w:val="bullet"/>
      <w:lvlText w:val="•"/>
      <w:lvlJc w:val="left"/>
      <w:pPr>
        <w:ind w:left="6572" w:hanging="414"/>
      </w:pPr>
      <w:rPr>
        <w:rFonts w:hint="default"/>
        <w:lang w:val="en-US" w:eastAsia="en-US" w:bidi="ar-SA"/>
      </w:rPr>
    </w:lvl>
    <w:lvl w:ilvl="7">
      <w:start w:val="0"/>
      <w:numFmt w:val="bullet"/>
      <w:lvlText w:val="•"/>
      <w:lvlJc w:val="left"/>
      <w:pPr>
        <w:ind w:left="7564" w:hanging="414"/>
      </w:pPr>
      <w:rPr>
        <w:rFonts w:hint="default"/>
        <w:lang w:val="en-US" w:eastAsia="en-US" w:bidi="ar-SA"/>
      </w:rPr>
    </w:lvl>
    <w:lvl w:ilvl="8">
      <w:start w:val="0"/>
      <w:numFmt w:val="bullet"/>
      <w:lvlText w:val="•"/>
      <w:lvlJc w:val="left"/>
      <w:pPr>
        <w:ind w:left="8556" w:hanging="414"/>
      </w:pPr>
      <w:rPr>
        <w:rFonts w:hint="default"/>
        <w:lang w:val="en-US" w:eastAsia="en-US" w:bidi="ar-SA"/>
      </w:rPr>
    </w:lvl>
  </w:abstractNum>
  <w:abstractNum w:abstractNumId="11">
    <w:nsid w:val="126B4FF2"/>
    <w:multiLevelType w:val="multilevel"/>
    <w:tmpl w:val="8E56097A"/>
    <w:lvl w:ilvl="0">
      <w:start w:val="6"/>
      <w:numFmt w:val="decimal"/>
      <w:lvlText w:val="%1"/>
      <w:lvlJc w:val="left"/>
      <w:pPr>
        <w:ind w:left="1106" w:hanging="360"/>
      </w:pPr>
      <w:rPr>
        <w:rFonts w:hint="default"/>
        <w:lang w:val="en-US" w:eastAsia="en-US" w:bidi="ar-SA"/>
      </w:rPr>
    </w:lvl>
    <w:lvl w:ilvl="1">
      <w:start w:val="1"/>
      <w:numFmt w:val="decimal"/>
      <w:lvlText w:val="%1.%2"/>
      <w:lvlJc w:val="left"/>
      <w:pPr>
        <w:ind w:left="1106" w:hanging="360"/>
      </w:pPr>
      <w:rPr>
        <w:rFonts w:ascii="Times New Roman" w:eastAsia="Times New Roman" w:hAnsi="Times New Roman" w:cs="Times New Roman" w:hint="default"/>
        <w:b w:val="0"/>
        <w:bCs w:val="0"/>
        <w:i w:val="0"/>
        <w:iCs w:val="0"/>
        <w:w w:val="100"/>
        <w:sz w:val="24"/>
        <w:szCs w:val="24"/>
        <w:lang w:val="en-US" w:eastAsia="en-US" w:bidi="ar-SA"/>
      </w:rPr>
    </w:lvl>
    <w:lvl w:ilvl="2">
      <w:start w:val="0"/>
      <w:numFmt w:val="bullet"/>
      <w:lvlText w:val="•"/>
      <w:lvlJc w:val="left"/>
      <w:pPr>
        <w:ind w:left="2988" w:hanging="360"/>
      </w:pPr>
      <w:rPr>
        <w:rFonts w:hint="default"/>
        <w:lang w:val="en-US" w:eastAsia="en-US" w:bidi="ar-SA"/>
      </w:rPr>
    </w:lvl>
    <w:lvl w:ilvl="3">
      <w:start w:val="0"/>
      <w:numFmt w:val="bullet"/>
      <w:lvlText w:val="•"/>
      <w:lvlJc w:val="left"/>
      <w:pPr>
        <w:ind w:left="3932" w:hanging="360"/>
      </w:pPr>
      <w:rPr>
        <w:rFonts w:hint="default"/>
        <w:lang w:val="en-US" w:eastAsia="en-US" w:bidi="ar-SA"/>
      </w:rPr>
    </w:lvl>
    <w:lvl w:ilvl="4">
      <w:start w:val="0"/>
      <w:numFmt w:val="bullet"/>
      <w:lvlText w:val="•"/>
      <w:lvlJc w:val="left"/>
      <w:pPr>
        <w:ind w:left="4876" w:hanging="360"/>
      </w:pPr>
      <w:rPr>
        <w:rFonts w:hint="default"/>
        <w:lang w:val="en-US" w:eastAsia="en-US" w:bidi="ar-SA"/>
      </w:rPr>
    </w:lvl>
    <w:lvl w:ilvl="5">
      <w:start w:val="0"/>
      <w:numFmt w:val="bullet"/>
      <w:lvlText w:val="•"/>
      <w:lvlJc w:val="left"/>
      <w:pPr>
        <w:ind w:left="5820" w:hanging="360"/>
      </w:pPr>
      <w:rPr>
        <w:rFonts w:hint="default"/>
        <w:lang w:val="en-US" w:eastAsia="en-US" w:bidi="ar-SA"/>
      </w:rPr>
    </w:lvl>
    <w:lvl w:ilvl="6">
      <w:start w:val="0"/>
      <w:numFmt w:val="bullet"/>
      <w:lvlText w:val="•"/>
      <w:lvlJc w:val="left"/>
      <w:pPr>
        <w:ind w:left="6764" w:hanging="360"/>
      </w:pPr>
      <w:rPr>
        <w:rFonts w:hint="default"/>
        <w:lang w:val="en-US" w:eastAsia="en-US" w:bidi="ar-SA"/>
      </w:rPr>
    </w:lvl>
    <w:lvl w:ilvl="7">
      <w:start w:val="0"/>
      <w:numFmt w:val="bullet"/>
      <w:lvlText w:val="•"/>
      <w:lvlJc w:val="left"/>
      <w:pPr>
        <w:ind w:left="7708" w:hanging="360"/>
      </w:pPr>
      <w:rPr>
        <w:rFonts w:hint="default"/>
        <w:lang w:val="en-US" w:eastAsia="en-US" w:bidi="ar-SA"/>
      </w:rPr>
    </w:lvl>
    <w:lvl w:ilvl="8">
      <w:start w:val="0"/>
      <w:numFmt w:val="bullet"/>
      <w:lvlText w:val="•"/>
      <w:lvlJc w:val="left"/>
      <w:pPr>
        <w:ind w:left="8652" w:hanging="360"/>
      </w:pPr>
      <w:rPr>
        <w:rFonts w:hint="default"/>
        <w:lang w:val="en-US" w:eastAsia="en-US" w:bidi="ar-SA"/>
      </w:rPr>
    </w:lvl>
  </w:abstractNum>
  <w:abstractNum w:abstractNumId="12">
    <w:nsid w:val="139906E7"/>
    <w:multiLevelType w:val="hybridMultilevel"/>
    <w:tmpl w:val="1332EBDE"/>
    <w:lvl w:ilvl="0">
      <w:start w:val="0"/>
      <w:numFmt w:val="bullet"/>
      <w:lvlText w:val="•"/>
      <w:lvlJc w:val="left"/>
      <w:pPr>
        <w:ind w:left="1435" w:hanging="360"/>
      </w:pPr>
      <w:rPr>
        <w:rFonts w:ascii="Arial" w:eastAsia="Arial" w:hAnsi="Arial" w:cs="Arial" w:hint="default"/>
        <w:b w:val="0"/>
        <w:bCs w:val="0"/>
        <w:i w:val="0"/>
        <w:iCs w:val="0"/>
        <w:w w:val="100"/>
        <w:sz w:val="24"/>
        <w:szCs w:val="24"/>
        <w:lang w:val="en-US" w:eastAsia="en-US" w:bidi="ar-SA"/>
      </w:rPr>
    </w:lvl>
    <w:lvl w:ilvl="1">
      <w:start w:val="0"/>
      <w:numFmt w:val="bullet"/>
      <w:lvlText w:val="•"/>
      <w:lvlJc w:val="left"/>
      <w:pPr>
        <w:ind w:left="2350" w:hanging="360"/>
      </w:pPr>
      <w:rPr>
        <w:rFonts w:hint="default"/>
        <w:lang w:val="en-US" w:eastAsia="en-US" w:bidi="ar-SA"/>
      </w:rPr>
    </w:lvl>
    <w:lvl w:ilvl="2">
      <w:start w:val="0"/>
      <w:numFmt w:val="bullet"/>
      <w:lvlText w:val="•"/>
      <w:lvlJc w:val="left"/>
      <w:pPr>
        <w:ind w:left="3260" w:hanging="360"/>
      </w:pPr>
      <w:rPr>
        <w:rFonts w:hint="default"/>
        <w:lang w:val="en-US" w:eastAsia="en-US" w:bidi="ar-SA"/>
      </w:rPr>
    </w:lvl>
    <w:lvl w:ilvl="3">
      <w:start w:val="0"/>
      <w:numFmt w:val="bullet"/>
      <w:lvlText w:val="•"/>
      <w:lvlJc w:val="left"/>
      <w:pPr>
        <w:ind w:left="4170" w:hanging="360"/>
      </w:pPr>
      <w:rPr>
        <w:rFonts w:hint="default"/>
        <w:lang w:val="en-US" w:eastAsia="en-US" w:bidi="ar-SA"/>
      </w:rPr>
    </w:lvl>
    <w:lvl w:ilvl="4">
      <w:start w:val="0"/>
      <w:numFmt w:val="bullet"/>
      <w:lvlText w:val="•"/>
      <w:lvlJc w:val="left"/>
      <w:pPr>
        <w:ind w:left="5080" w:hanging="360"/>
      </w:pPr>
      <w:rPr>
        <w:rFonts w:hint="default"/>
        <w:lang w:val="en-US" w:eastAsia="en-US" w:bidi="ar-SA"/>
      </w:rPr>
    </w:lvl>
    <w:lvl w:ilvl="5">
      <w:start w:val="0"/>
      <w:numFmt w:val="bullet"/>
      <w:lvlText w:val="•"/>
      <w:lvlJc w:val="left"/>
      <w:pPr>
        <w:ind w:left="5990" w:hanging="360"/>
      </w:pPr>
      <w:rPr>
        <w:rFonts w:hint="default"/>
        <w:lang w:val="en-US" w:eastAsia="en-US" w:bidi="ar-SA"/>
      </w:rPr>
    </w:lvl>
    <w:lvl w:ilvl="6">
      <w:start w:val="0"/>
      <w:numFmt w:val="bullet"/>
      <w:lvlText w:val="•"/>
      <w:lvlJc w:val="left"/>
      <w:pPr>
        <w:ind w:left="6900" w:hanging="360"/>
      </w:pPr>
      <w:rPr>
        <w:rFonts w:hint="default"/>
        <w:lang w:val="en-US" w:eastAsia="en-US" w:bidi="ar-SA"/>
      </w:rPr>
    </w:lvl>
    <w:lvl w:ilvl="7">
      <w:start w:val="0"/>
      <w:numFmt w:val="bullet"/>
      <w:lvlText w:val="•"/>
      <w:lvlJc w:val="left"/>
      <w:pPr>
        <w:ind w:left="7810" w:hanging="360"/>
      </w:pPr>
      <w:rPr>
        <w:rFonts w:hint="default"/>
        <w:lang w:val="en-US" w:eastAsia="en-US" w:bidi="ar-SA"/>
      </w:rPr>
    </w:lvl>
    <w:lvl w:ilvl="8">
      <w:start w:val="0"/>
      <w:numFmt w:val="bullet"/>
      <w:lvlText w:val="•"/>
      <w:lvlJc w:val="left"/>
      <w:pPr>
        <w:ind w:left="8720" w:hanging="360"/>
      </w:pPr>
      <w:rPr>
        <w:rFonts w:hint="default"/>
        <w:lang w:val="en-US" w:eastAsia="en-US" w:bidi="ar-SA"/>
      </w:rPr>
    </w:lvl>
  </w:abstractNum>
  <w:abstractNum w:abstractNumId="13">
    <w:nsid w:val="14110983"/>
    <w:multiLevelType w:val="hybridMultilevel"/>
    <w:tmpl w:val="3FF611CA"/>
    <w:lvl w:ilvl="0">
      <w:start w:val="12"/>
      <w:numFmt w:val="decimal"/>
      <w:lvlText w:val="%1."/>
      <w:lvlJc w:val="left"/>
      <w:pPr>
        <w:ind w:left="1435" w:hanging="360"/>
      </w:pPr>
      <w:rPr>
        <w:rFonts w:ascii="Times New Roman" w:eastAsia="Times New Roman" w:hAnsi="Times New Roman" w:cs="Times New Roman" w:hint="default"/>
        <w:b w:val="0"/>
        <w:bCs w:val="0"/>
        <w:i w:val="0"/>
        <w:iCs w:val="0"/>
        <w:spacing w:val="-5"/>
        <w:w w:val="97"/>
        <w:sz w:val="24"/>
        <w:szCs w:val="24"/>
        <w:lang w:val="en-US" w:eastAsia="en-US" w:bidi="ar-SA"/>
      </w:rPr>
    </w:lvl>
    <w:lvl w:ilvl="1">
      <w:start w:val="0"/>
      <w:numFmt w:val="bullet"/>
      <w:lvlText w:val="•"/>
      <w:lvlJc w:val="left"/>
      <w:pPr>
        <w:ind w:left="2350" w:hanging="360"/>
      </w:pPr>
      <w:rPr>
        <w:rFonts w:hint="default"/>
        <w:lang w:val="en-US" w:eastAsia="en-US" w:bidi="ar-SA"/>
      </w:rPr>
    </w:lvl>
    <w:lvl w:ilvl="2">
      <w:start w:val="0"/>
      <w:numFmt w:val="bullet"/>
      <w:lvlText w:val="•"/>
      <w:lvlJc w:val="left"/>
      <w:pPr>
        <w:ind w:left="3260" w:hanging="360"/>
      </w:pPr>
      <w:rPr>
        <w:rFonts w:hint="default"/>
        <w:lang w:val="en-US" w:eastAsia="en-US" w:bidi="ar-SA"/>
      </w:rPr>
    </w:lvl>
    <w:lvl w:ilvl="3">
      <w:start w:val="0"/>
      <w:numFmt w:val="bullet"/>
      <w:lvlText w:val="•"/>
      <w:lvlJc w:val="left"/>
      <w:pPr>
        <w:ind w:left="4170" w:hanging="360"/>
      </w:pPr>
      <w:rPr>
        <w:rFonts w:hint="default"/>
        <w:lang w:val="en-US" w:eastAsia="en-US" w:bidi="ar-SA"/>
      </w:rPr>
    </w:lvl>
    <w:lvl w:ilvl="4">
      <w:start w:val="0"/>
      <w:numFmt w:val="bullet"/>
      <w:lvlText w:val="•"/>
      <w:lvlJc w:val="left"/>
      <w:pPr>
        <w:ind w:left="5080" w:hanging="360"/>
      </w:pPr>
      <w:rPr>
        <w:rFonts w:hint="default"/>
        <w:lang w:val="en-US" w:eastAsia="en-US" w:bidi="ar-SA"/>
      </w:rPr>
    </w:lvl>
    <w:lvl w:ilvl="5">
      <w:start w:val="0"/>
      <w:numFmt w:val="bullet"/>
      <w:lvlText w:val="•"/>
      <w:lvlJc w:val="left"/>
      <w:pPr>
        <w:ind w:left="5990" w:hanging="360"/>
      </w:pPr>
      <w:rPr>
        <w:rFonts w:hint="default"/>
        <w:lang w:val="en-US" w:eastAsia="en-US" w:bidi="ar-SA"/>
      </w:rPr>
    </w:lvl>
    <w:lvl w:ilvl="6">
      <w:start w:val="0"/>
      <w:numFmt w:val="bullet"/>
      <w:lvlText w:val="•"/>
      <w:lvlJc w:val="left"/>
      <w:pPr>
        <w:ind w:left="6900" w:hanging="360"/>
      </w:pPr>
      <w:rPr>
        <w:rFonts w:hint="default"/>
        <w:lang w:val="en-US" w:eastAsia="en-US" w:bidi="ar-SA"/>
      </w:rPr>
    </w:lvl>
    <w:lvl w:ilvl="7">
      <w:start w:val="0"/>
      <w:numFmt w:val="bullet"/>
      <w:lvlText w:val="•"/>
      <w:lvlJc w:val="left"/>
      <w:pPr>
        <w:ind w:left="7810" w:hanging="360"/>
      </w:pPr>
      <w:rPr>
        <w:rFonts w:hint="default"/>
        <w:lang w:val="en-US" w:eastAsia="en-US" w:bidi="ar-SA"/>
      </w:rPr>
    </w:lvl>
    <w:lvl w:ilvl="8">
      <w:start w:val="0"/>
      <w:numFmt w:val="bullet"/>
      <w:lvlText w:val="•"/>
      <w:lvlJc w:val="left"/>
      <w:pPr>
        <w:ind w:left="8720" w:hanging="360"/>
      </w:pPr>
      <w:rPr>
        <w:rFonts w:hint="default"/>
        <w:lang w:val="en-US" w:eastAsia="en-US" w:bidi="ar-SA"/>
      </w:rPr>
    </w:lvl>
  </w:abstractNum>
  <w:abstractNum w:abstractNumId="14">
    <w:nsid w:val="14E6724E"/>
    <w:multiLevelType w:val="multilevel"/>
    <w:tmpl w:val="E7A8D5F8"/>
    <w:lvl w:ilvl="0">
      <w:start w:val="8"/>
      <w:numFmt w:val="upperLetter"/>
      <w:lvlText w:val="%1."/>
      <w:lvlJc w:val="left"/>
      <w:pPr>
        <w:ind w:left="583" w:hanging="368"/>
      </w:pPr>
      <w:rPr>
        <w:rFonts w:ascii="Times New Roman" w:eastAsia="Times New Roman" w:hAnsi="Times New Roman" w:cs="Times New Roman" w:hint="default"/>
        <w:b/>
        <w:bCs/>
        <w:i/>
        <w:iCs/>
        <w:w w:val="100"/>
        <w:sz w:val="24"/>
        <w:szCs w:val="24"/>
        <w:lang w:val="en-US" w:eastAsia="en-US" w:bidi="ar-SA"/>
      </w:rPr>
    </w:lvl>
    <w:lvl w:ilvl="1">
      <w:start w:val="1"/>
      <w:numFmt w:val="decimal"/>
      <w:lvlText w:val="%1.%2"/>
      <w:lvlJc w:val="left"/>
      <w:pPr>
        <w:ind w:left="643" w:hanging="428"/>
      </w:pPr>
      <w:rPr>
        <w:rFonts w:ascii="Times New Roman" w:eastAsia="Times New Roman" w:hAnsi="Times New Roman" w:cs="Times New Roman" w:hint="default"/>
        <w:b/>
        <w:bCs/>
        <w:i/>
        <w:iCs/>
        <w:w w:val="100"/>
        <w:sz w:val="24"/>
        <w:szCs w:val="24"/>
        <w:lang w:val="en-US" w:eastAsia="en-US" w:bidi="ar-SA"/>
      </w:rPr>
    </w:lvl>
    <w:lvl w:ilvl="2">
      <w:start w:val="0"/>
      <w:numFmt w:val="bullet"/>
      <w:lvlText w:val="•"/>
      <w:lvlJc w:val="left"/>
      <w:pPr>
        <w:ind w:left="1740" w:hanging="428"/>
      </w:pPr>
      <w:rPr>
        <w:rFonts w:hint="default"/>
        <w:lang w:val="en-US" w:eastAsia="en-US" w:bidi="ar-SA"/>
      </w:rPr>
    </w:lvl>
    <w:lvl w:ilvl="3">
      <w:start w:val="0"/>
      <w:numFmt w:val="bullet"/>
      <w:lvlText w:val="•"/>
      <w:lvlJc w:val="left"/>
      <w:pPr>
        <w:ind w:left="2840" w:hanging="428"/>
      </w:pPr>
      <w:rPr>
        <w:rFonts w:hint="default"/>
        <w:lang w:val="en-US" w:eastAsia="en-US" w:bidi="ar-SA"/>
      </w:rPr>
    </w:lvl>
    <w:lvl w:ilvl="4">
      <w:start w:val="0"/>
      <w:numFmt w:val="bullet"/>
      <w:lvlText w:val="•"/>
      <w:lvlJc w:val="left"/>
      <w:pPr>
        <w:ind w:left="3940" w:hanging="428"/>
      </w:pPr>
      <w:rPr>
        <w:rFonts w:hint="default"/>
        <w:lang w:val="en-US" w:eastAsia="en-US" w:bidi="ar-SA"/>
      </w:rPr>
    </w:lvl>
    <w:lvl w:ilvl="5">
      <w:start w:val="0"/>
      <w:numFmt w:val="bullet"/>
      <w:lvlText w:val="•"/>
      <w:lvlJc w:val="left"/>
      <w:pPr>
        <w:ind w:left="5040" w:hanging="428"/>
      </w:pPr>
      <w:rPr>
        <w:rFonts w:hint="default"/>
        <w:lang w:val="en-US" w:eastAsia="en-US" w:bidi="ar-SA"/>
      </w:rPr>
    </w:lvl>
    <w:lvl w:ilvl="6">
      <w:start w:val="0"/>
      <w:numFmt w:val="bullet"/>
      <w:lvlText w:val="•"/>
      <w:lvlJc w:val="left"/>
      <w:pPr>
        <w:ind w:left="6140" w:hanging="428"/>
      </w:pPr>
      <w:rPr>
        <w:rFonts w:hint="default"/>
        <w:lang w:val="en-US" w:eastAsia="en-US" w:bidi="ar-SA"/>
      </w:rPr>
    </w:lvl>
    <w:lvl w:ilvl="7">
      <w:start w:val="0"/>
      <w:numFmt w:val="bullet"/>
      <w:lvlText w:val="•"/>
      <w:lvlJc w:val="left"/>
      <w:pPr>
        <w:ind w:left="7240" w:hanging="428"/>
      </w:pPr>
      <w:rPr>
        <w:rFonts w:hint="default"/>
        <w:lang w:val="en-US" w:eastAsia="en-US" w:bidi="ar-SA"/>
      </w:rPr>
    </w:lvl>
    <w:lvl w:ilvl="8">
      <w:start w:val="0"/>
      <w:numFmt w:val="bullet"/>
      <w:lvlText w:val="•"/>
      <w:lvlJc w:val="left"/>
      <w:pPr>
        <w:ind w:left="8340" w:hanging="428"/>
      </w:pPr>
      <w:rPr>
        <w:rFonts w:hint="default"/>
        <w:lang w:val="en-US" w:eastAsia="en-US" w:bidi="ar-SA"/>
      </w:rPr>
    </w:lvl>
  </w:abstractNum>
  <w:abstractNum w:abstractNumId="15">
    <w:nsid w:val="158247D7"/>
    <w:multiLevelType w:val="multilevel"/>
    <w:tmpl w:val="6BF071A6"/>
    <w:lvl w:ilvl="0">
      <w:start w:val="7"/>
      <w:numFmt w:val="decimal"/>
      <w:lvlText w:val="%1"/>
      <w:lvlJc w:val="left"/>
      <w:pPr>
        <w:ind w:left="936" w:hanging="721"/>
      </w:pPr>
      <w:rPr>
        <w:rFonts w:hint="default"/>
        <w:lang w:val="en-US" w:eastAsia="en-US" w:bidi="ar-SA"/>
      </w:rPr>
    </w:lvl>
    <w:lvl w:ilvl="1">
      <w:start w:val="3"/>
      <w:numFmt w:val="decimal"/>
      <w:lvlText w:val="%1.%2"/>
      <w:lvlJc w:val="left"/>
      <w:pPr>
        <w:ind w:left="936" w:hanging="721"/>
      </w:pPr>
      <w:rPr>
        <w:rFonts w:ascii="Arial" w:eastAsia="Arial" w:hAnsi="Arial" w:cs="Arial" w:hint="default"/>
        <w:b/>
        <w:bCs/>
        <w:i/>
        <w:iCs/>
        <w:spacing w:val="-4"/>
        <w:w w:val="100"/>
        <w:sz w:val="28"/>
        <w:szCs w:val="28"/>
        <w:lang w:val="en-US" w:eastAsia="en-US" w:bidi="ar-SA"/>
      </w:rPr>
    </w:lvl>
    <w:lvl w:ilvl="2">
      <w:start w:val="0"/>
      <w:numFmt w:val="bullet"/>
      <w:lvlText w:val="•"/>
      <w:lvlJc w:val="left"/>
      <w:pPr>
        <w:ind w:left="2860" w:hanging="721"/>
      </w:pPr>
      <w:rPr>
        <w:rFonts w:hint="default"/>
        <w:lang w:val="en-US" w:eastAsia="en-US" w:bidi="ar-SA"/>
      </w:rPr>
    </w:lvl>
    <w:lvl w:ilvl="3">
      <w:start w:val="0"/>
      <w:numFmt w:val="bullet"/>
      <w:lvlText w:val="•"/>
      <w:lvlJc w:val="left"/>
      <w:pPr>
        <w:ind w:left="3820" w:hanging="721"/>
      </w:pPr>
      <w:rPr>
        <w:rFonts w:hint="default"/>
        <w:lang w:val="en-US" w:eastAsia="en-US" w:bidi="ar-SA"/>
      </w:rPr>
    </w:lvl>
    <w:lvl w:ilvl="4">
      <w:start w:val="0"/>
      <w:numFmt w:val="bullet"/>
      <w:lvlText w:val="•"/>
      <w:lvlJc w:val="left"/>
      <w:pPr>
        <w:ind w:left="4780" w:hanging="721"/>
      </w:pPr>
      <w:rPr>
        <w:rFonts w:hint="default"/>
        <w:lang w:val="en-US" w:eastAsia="en-US" w:bidi="ar-SA"/>
      </w:rPr>
    </w:lvl>
    <w:lvl w:ilvl="5">
      <w:start w:val="0"/>
      <w:numFmt w:val="bullet"/>
      <w:lvlText w:val="•"/>
      <w:lvlJc w:val="left"/>
      <w:pPr>
        <w:ind w:left="5740" w:hanging="721"/>
      </w:pPr>
      <w:rPr>
        <w:rFonts w:hint="default"/>
        <w:lang w:val="en-US" w:eastAsia="en-US" w:bidi="ar-SA"/>
      </w:rPr>
    </w:lvl>
    <w:lvl w:ilvl="6">
      <w:start w:val="0"/>
      <w:numFmt w:val="bullet"/>
      <w:lvlText w:val="•"/>
      <w:lvlJc w:val="left"/>
      <w:pPr>
        <w:ind w:left="6700" w:hanging="721"/>
      </w:pPr>
      <w:rPr>
        <w:rFonts w:hint="default"/>
        <w:lang w:val="en-US" w:eastAsia="en-US" w:bidi="ar-SA"/>
      </w:rPr>
    </w:lvl>
    <w:lvl w:ilvl="7">
      <w:start w:val="0"/>
      <w:numFmt w:val="bullet"/>
      <w:lvlText w:val="•"/>
      <w:lvlJc w:val="left"/>
      <w:pPr>
        <w:ind w:left="7660" w:hanging="721"/>
      </w:pPr>
      <w:rPr>
        <w:rFonts w:hint="default"/>
        <w:lang w:val="en-US" w:eastAsia="en-US" w:bidi="ar-SA"/>
      </w:rPr>
    </w:lvl>
    <w:lvl w:ilvl="8">
      <w:start w:val="0"/>
      <w:numFmt w:val="bullet"/>
      <w:lvlText w:val="•"/>
      <w:lvlJc w:val="left"/>
      <w:pPr>
        <w:ind w:left="8620" w:hanging="721"/>
      </w:pPr>
      <w:rPr>
        <w:rFonts w:hint="default"/>
        <w:lang w:val="en-US" w:eastAsia="en-US" w:bidi="ar-SA"/>
      </w:rPr>
    </w:lvl>
  </w:abstractNum>
  <w:abstractNum w:abstractNumId="16">
    <w:nsid w:val="16E740CB"/>
    <w:multiLevelType w:val="multilevel"/>
    <w:tmpl w:val="FF1805FC"/>
    <w:lvl w:ilvl="0">
      <w:start w:val="4"/>
      <w:numFmt w:val="upperLetter"/>
      <w:lvlText w:val="%1"/>
      <w:lvlJc w:val="left"/>
      <w:pPr>
        <w:ind w:left="720" w:hanging="505"/>
      </w:pPr>
      <w:rPr>
        <w:rFonts w:hint="default"/>
        <w:lang w:val="en-US" w:eastAsia="en-US" w:bidi="ar-SA"/>
      </w:rPr>
    </w:lvl>
    <w:lvl w:ilvl="1">
      <w:start w:val="1"/>
      <w:numFmt w:val="decimal"/>
      <w:lvlText w:val="%1.%2"/>
      <w:lvlJc w:val="left"/>
      <w:pPr>
        <w:ind w:left="720" w:hanging="505"/>
      </w:pPr>
      <w:rPr>
        <w:rFonts w:ascii="Times New Roman" w:eastAsia="Times New Roman" w:hAnsi="Times New Roman" w:cs="Times New Roman" w:hint="default"/>
        <w:b/>
        <w:bCs/>
        <w:i/>
        <w:iCs/>
        <w:w w:val="99"/>
        <w:sz w:val="24"/>
        <w:szCs w:val="24"/>
        <w:lang w:val="en-US" w:eastAsia="en-US" w:bidi="ar-SA"/>
      </w:rPr>
    </w:lvl>
    <w:lvl w:ilvl="2">
      <w:start w:val="0"/>
      <w:numFmt w:val="bullet"/>
      <w:lvlText w:val="•"/>
      <w:lvlJc w:val="left"/>
      <w:pPr>
        <w:ind w:left="1565" w:hanging="360"/>
      </w:pPr>
      <w:rPr>
        <w:rFonts w:ascii="Arial" w:eastAsia="Arial" w:hAnsi="Arial" w:cs="Arial" w:hint="default"/>
        <w:b w:val="0"/>
        <w:bCs w:val="0"/>
        <w:i w:val="0"/>
        <w:iCs w:val="0"/>
        <w:w w:val="97"/>
        <w:sz w:val="24"/>
        <w:szCs w:val="24"/>
        <w:lang w:val="en-US" w:eastAsia="en-US" w:bidi="ar-SA"/>
      </w:rPr>
    </w:lvl>
    <w:lvl w:ilvl="3">
      <w:start w:val="0"/>
      <w:numFmt w:val="bullet"/>
      <w:lvlText w:val="•"/>
      <w:lvlJc w:val="left"/>
      <w:pPr>
        <w:ind w:left="3555" w:hanging="360"/>
      </w:pPr>
      <w:rPr>
        <w:rFonts w:hint="default"/>
        <w:lang w:val="en-US" w:eastAsia="en-US" w:bidi="ar-SA"/>
      </w:rPr>
    </w:lvl>
    <w:lvl w:ilvl="4">
      <w:start w:val="0"/>
      <w:numFmt w:val="bullet"/>
      <w:lvlText w:val="•"/>
      <w:lvlJc w:val="left"/>
      <w:pPr>
        <w:ind w:left="4553" w:hanging="360"/>
      </w:pPr>
      <w:rPr>
        <w:rFonts w:hint="default"/>
        <w:lang w:val="en-US" w:eastAsia="en-US" w:bidi="ar-SA"/>
      </w:rPr>
    </w:lvl>
    <w:lvl w:ilvl="5">
      <w:start w:val="0"/>
      <w:numFmt w:val="bullet"/>
      <w:lvlText w:val="•"/>
      <w:lvlJc w:val="left"/>
      <w:pPr>
        <w:ind w:left="5551" w:hanging="360"/>
      </w:pPr>
      <w:rPr>
        <w:rFonts w:hint="default"/>
        <w:lang w:val="en-US" w:eastAsia="en-US" w:bidi="ar-SA"/>
      </w:rPr>
    </w:lvl>
    <w:lvl w:ilvl="6">
      <w:start w:val="0"/>
      <w:numFmt w:val="bullet"/>
      <w:lvlText w:val="•"/>
      <w:lvlJc w:val="left"/>
      <w:pPr>
        <w:ind w:left="6548" w:hanging="360"/>
      </w:pPr>
      <w:rPr>
        <w:rFonts w:hint="default"/>
        <w:lang w:val="en-US" w:eastAsia="en-US" w:bidi="ar-SA"/>
      </w:rPr>
    </w:lvl>
    <w:lvl w:ilvl="7">
      <w:start w:val="0"/>
      <w:numFmt w:val="bullet"/>
      <w:lvlText w:val="•"/>
      <w:lvlJc w:val="left"/>
      <w:pPr>
        <w:ind w:left="7546" w:hanging="360"/>
      </w:pPr>
      <w:rPr>
        <w:rFonts w:hint="default"/>
        <w:lang w:val="en-US" w:eastAsia="en-US" w:bidi="ar-SA"/>
      </w:rPr>
    </w:lvl>
    <w:lvl w:ilvl="8">
      <w:start w:val="0"/>
      <w:numFmt w:val="bullet"/>
      <w:lvlText w:val="•"/>
      <w:lvlJc w:val="left"/>
      <w:pPr>
        <w:ind w:left="8544" w:hanging="360"/>
      </w:pPr>
      <w:rPr>
        <w:rFonts w:hint="default"/>
        <w:lang w:val="en-US" w:eastAsia="en-US" w:bidi="ar-SA"/>
      </w:rPr>
    </w:lvl>
  </w:abstractNum>
  <w:abstractNum w:abstractNumId="17">
    <w:nsid w:val="1D161818"/>
    <w:multiLevelType w:val="hybridMultilevel"/>
    <w:tmpl w:val="0C56B256"/>
    <w:lvl w:ilvl="0">
      <w:start w:val="1"/>
      <w:numFmt w:val="decimal"/>
      <w:lvlText w:val="%1."/>
      <w:lvlJc w:val="left"/>
      <w:pPr>
        <w:ind w:left="1087" w:hanging="360"/>
      </w:pPr>
      <w:rPr>
        <w:rFonts w:ascii="Times New Roman" w:eastAsia="Times New Roman" w:hAnsi="Times New Roman" w:cs="Times New Roman" w:hint="default"/>
        <w:b w:val="0"/>
        <w:bCs w:val="0"/>
        <w:i w:val="0"/>
        <w:iCs w:val="0"/>
        <w:spacing w:val="-9"/>
        <w:w w:val="97"/>
        <w:sz w:val="24"/>
        <w:szCs w:val="24"/>
        <w:lang w:val="en-US" w:eastAsia="en-US" w:bidi="ar-SA"/>
      </w:rPr>
    </w:lvl>
    <w:lvl w:ilvl="1">
      <w:start w:val="0"/>
      <w:numFmt w:val="bullet"/>
      <w:lvlText w:val="•"/>
      <w:lvlJc w:val="left"/>
      <w:pPr>
        <w:ind w:left="2026" w:hanging="360"/>
      </w:pPr>
      <w:rPr>
        <w:rFonts w:hint="default"/>
        <w:lang w:val="en-US" w:eastAsia="en-US" w:bidi="ar-SA"/>
      </w:rPr>
    </w:lvl>
    <w:lvl w:ilvl="2">
      <w:start w:val="0"/>
      <w:numFmt w:val="bullet"/>
      <w:lvlText w:val="•"/>
      <w:lvlJc w:val="left"/>
      <w:pPr>
        <w:ind w:left="2972" w:hanging="360"/>
      </w:pPr>
      <w:rPr>
        <w:rFonts w:hint="default"/>
        <w:lang w:val="en-US" w:eastAsia="en-US" w:bidi="ar-SA"/>
      </w:rPr>
    </w:lvl>
    <w:lvl w:ilvl="3">
      <w:start w:val="0"/>
      <w:numFmt w:val="bullet"/>
      <w:lvlText w:val="•"/>
      <w:lvlJc w:val="left"/>
      <w:pPr>
        <w:ind w:left="3918" w:hanging="360"/>
      </w:pPr>
      <w:rPr>
        <w:rFonts w:hint="default"/>
        <w:lang w:val="en-US" w:eastAsia="en-US" w:bidi="ar-SA"/>
      </w:rPr>
    </w:lvl>
    <w:lvl w:ilvl="4">
      <w:start w:val="0"/>
      <w:numFmt w:val="bullet"/>
      <w:lvlText w:val="•"/>
      <w:lvlJc w:val="left"/>
      <w:pPr>
        <w:ind w:left="4864" w:hanging="360"/>
      </w:pPr>
      <w:rPr>
        <w:rFonts w:hint="default"/>
        <w:lang w:val="en-US" w:eastAsia="en-US" w:bidi="ar-SA"/>
      </w:rPr>
    </w:lvl>
    <w:lvl w:ilvl="5">
      <w:start w:val="0"/>
      <w:numFmt w:val="bullet"/>
      <w:lvlText w:val="•"/>
      <w:lvlJc w:val="left"/>
      <w:pPr>
        <w:ind w:left="5810" w:hanging="360"/>
      </w:pPr>
      <w:rPr>
        <w:rFonts w:hint="default"/>
        <w:lang w:val="en-US" w:eastAsia="en-US" w:bidi="ar-SA"/>
      </w:rPr>
    </w:lvl>
    <w:lvl w:ilvl="6">
      <w:start w:val="0"/>
      <w:numFmt w:val="bullet"/>
      <w:lvlText w:val="•"/>
      <w:lvlJc w:val="left"/>
      <w:pPr>
        <w:ind w:left="6756" w:hanging="360"/>
      </w:pPr>
      <w:rPr>
        <w:rFonts w:hint="default"/>
        <w:lang w:val="en-US" w:eastAsia="en-US" w:bidi="ar-SA"/>
      </w:rPr>
    </w:lvl>
    <w:lvl w:ilvl="7">
      <w:start w:val="0"/>
      <w:numFmt w:val="bullet"/>
      <w:lvlText w:val="•"/>
      <w:lvlJc w:val="left"/>
      <w:pPr>
        <w:ind w:left="7702" w:hanging="360"/>
      </w:pPr>
      <w:rPr>
        <w:rFonts w:hint="default"/>
        <w:lang w:val="en-US" w:eastAsia="en-US" w:bidi="ar-SA"/>
      </w:rPr>
    </w:lvl>
    <w:lvl w:ilvl="8">
      <w:start w:val="0"/>
      <w:numFmt w:val="bullet"/>
      <w:lvlText w:val="•"/>
      <w:lvlJc w:val="left"/>
      <w:pPr>
        <w:ind w:left="8648" w:hanging="360"/>
      </w:pPr>
      <w:rPr>
        <w:rFonts w:hint="default"/>
        <w:lang w:val="en-US" w:eastAsia="en-US" w:bidi="ar-SA"/>
      </w:rPr>
    </w:lvl>
  </w:abstractNum>
  <w:abstractNum w:abstractNumId="18">
    <w:nsid w:val="1D6E3B84"/>
    <w:multiLevelType w:val="multilevel"/>
    <w:tmpl w:val="10981536"/>
    <w:lvl w:ilvl="0">
      <w:start w:val="4"/>
      <w:numFmt w:val="upperLetter"/>
      <w:lvlText w:val="%1"/>
      <w:lvlJc w:val="left"/>
      <w:pPr>
        <w:ind w:left="629" w:hanging="414"/>
      </w:pPr>
      <w:rPr>
        <w:rFonts w:hint="default"/>
        <w:lang w:val="en-US" w:eastAsia="en-US" w:bidi="ar-SA"/>
      </w:rPr>
    </w:lvl>
    <w:lvl w:ilvl="1">
      <w:start w:val="1"/>
      <w:numFmt w:val="decimal"/>
      <w:lvlText w:val="%1.%2"/>
      <w:lvlJc w:val="left"/>
      <w:pPr>
        <w:ind w:left="629" w:hanging="414"/>
      </w:pPr>
      <w:rPr>
        <w:rFonts w:ascii="Times New Roman" w:eastAsia="Times New Roman" w:hAnsi="Times New Roman" w:cs="Times New Roman" w:hint="default"/>
        <w:b/>
        <w:bCs/>
        <w:i/>
        <w:iCs/>
        <w:w w:val="98"/>
        <w:sz w:val="24"/>
        <w:szCs w:val="24"/>
        <w:lang w:val="en-US" w:eastAsia="en-US" w:bidi="ar-SA"/>
      </w:rPr>
    </w:lvl>
    <w:lvl w:ilvl="2">
      <w:start w:val="0"/>
      <w:numFmt w:val="bullet"/>
      <w:lvlText w:val="•"/>
      <w:lvlJc w:val="left"/>
      <w:pPr>
        <w:ind w:left="2604" w:hanging="414"/>
      </w:pPr>
      <w:rPr>
        <w:rFonts w:hint="default"/>
        <w:lang w:val="en-US" w:eastAsia="en-US" w:bidi="ar-SA"/>
      </w:rPr>
    </w:lvl>
    <w:lvl w:ilvl="3">
      <w:start w:val="0"/>
      <w:numFmt w:val="bullet"/>
      <w:lvlText w:val="•"/>
      <w:lvlJc w:val="left"/>
      <w:pPr>
        <w:ind w:left="3596" w:hanging="414"/>
      </w:pPr>
      <w:rPr>
        <w:rFonts w:hint="default"/>
        <w:lang w:val="en-US" w:eastAsia="en-US" w:bidi="ar-SA"/>
      </w:rPr>
    </w:lvl>
    <w:lvl w:ilvl="4">
      <w:start w:val="0"/>
      <w:numFmt w:val="bullet"/>
      <w:lvlText w:val="•"/>
      <w:lvlJc w:val="left"/>
      <w:pPr>
        <w:ind w:left="4588" w:hanging="414"/>
      </w:pPr>
      <w:rPr>
        <w:rFonts w:hint="default"/>
        <w:lang w:val="en-US" w:eastAsia="en-US" w:bidi="ar-SA"/>
      </w:rPr>
    </w:lvl>
    <w:lvl w:ilvl="5">
      <w:start w:val="0"/>
      <w:numFmt w:val="bullet"/>
      <w:lvlText w:val="•"/>
      <w:lvlJc w:val="left"/>
      <w:pPr>
        <w:ind w:left="5580" w:hanging="414"/>
      </w:pPr>
      <w:rPr>
        <w:rFonts w:hint="default"/>
        <w:lang w:val="en-US" w:eastAsia="en-US" w:bidi="ar-SA"/>
      </w:rPr>
    </w:lvl>
    <w:lvl w:ilvl="6">
      <w:start w:val="0"/>
      <w:numFmt w:val="bullet"/>
      <w:lvlText w:val="•"/>
      <w:lvlJc w:val="left"/>
      <w:pPr>
        <w:ind w:left="6572" w:hanging="414"/>
      </w:pPr>
      <w:rPr>
        <w:rFonts w:hint="default"/>
        <w:lang w:val="en-US" w:eastAsia="en-US" w:bidi="ar-SA"/>
      </w:rPr>
    </w:lvl>
    <w:lvl w:ilvl="7">
      <w:start w:val="0"/>
      <w:numFmt w:val="bullet"/>
      <w:lvlText w:val="•"/>
      <w:lvlJc w:val="left"/>
      <w:pPr>
        <w:ind w:left="7564" w:hanging="414"/>
      </w:pPr>
      <w:rPr>
        <w:rFonts w:hint="default"/>
        <w:lang w:val="en-US" w:eastAsia="en-US" w:bidi="ar-SA"/>
      </w:rPr>
    </w:lvl>
    <w:lvl w:ilvl="8">
      <w:start w:val="0"/>
      <w:numFmt w:val="bullet"/>
      <w:lvlText w:val="•"/>
      <w:lvlJc w:val="left"/>
      <w:pPr>
        <w:ind w:left="8556" w:hanging="414"/>
      </w:pPr>
      <w:rPr>
        <w:rFonts w:hint="default"/>
        <w:lang w:val="en-US" w:eastAsia="en-US" w:bidi="ar-SA"/>
      </w:rPr>
    </w:lvl>
  </w:abstractNum>
  <w:abstractNum w:abstractNumId="19">
    <w:nsid w:val="218A5606"/>
    <w:multiLevelType w:val="hybridMultilevel"/>
    <w:tmpl w:val="B6D82A20"/>
    <w:lvl w:ilvl="0">
      <w:start w:val="10"/>
      <w:numFmt w:val="decimal"/>
      <w:lvlText w:val="%1."/>
      <w:lvlJc w:val="left"/>
      <w:pPr>
        <w:ind w:left="1435" w:hanging="360"/>
      </w:pPr>
      <w:rPr>
        <w:rFonts w:ascii="Times New Roman" w:eastAsia="Times New Roman" w:hAnsi="Times New Roman" w:cs="Times New Roman" w:hint="default"/>
        <w:b w:val="0"/>
        <w:bCs w:val="0"/>
        <w:i w:val="0"/>
        <w:iCs w:val="0"/>
        <w:spacing w:val="-5"/>
        <w:w w:val="97"/>
        <w:sz w:val="24"/>
        <w:szCs w:val="24"/>
        <w:lang w:val="en-US" w:eastAsia="en-US" w:bidi="ar-SA"/>
      </w:rPr>
    </w:lvl>
    <w:lvl w:ilvl="1">
      <w:start w:val="0"/>
      <w:numFmt w:val="bullet"/>
      <w:lvlText w:val="•"/>
      <w:lvlJc w:val="left"/>
      <w:pPr>
        <w:ind w:left="2350" w:hanging="360"/>
      </w:pPr>
      <w:rPr>
        <w:rFonts w:hint="default"/>
        <w:lang w:val="en-US" w:eastAsia="en-US" w:bidi="ar-SA"/>
      </w:rPr>
    </w:lvl>
    <w:lvl w:ilvl="2">
      <w:start w:val="0"/>
      <w:numFmt w:val="bullet"/>
      <w:lvlText w:val="•"/>
      <w:lvlJc w:val="left"/>
      <w:pPr>
        <w:ind w:left="3260" w:hanging="360"/>
      </w:pPr>
      <w:rPr>
        <w:rFonts w:hint="default"/>
        <w:lang w:val="en-US" w:eastAsia="en-US" w:bidi="ar-SA"/>
      </w:rPr>
    </w:lvl>
    <w:lvl w:ilvl="3">
      <w:start w:val="0"/>
      <w:numFmt w:val="bullet"/>
      <w:lvlText w:val="•"/>
      <w:lvlJc w:val="left"/>
      <w:pPr>
        <w:ind w:left="4170" w:hanging="360"/>
      </w:pPr>
      <w:rPr>
        <w:rFonts w:hint="default"/>
        <w:lang w:val="en-US" w:eastAsia="en-US" w:bidi="ar-SA"/>
      </w:rPr>
    </w:lvl>
    <w:lvl w:ilvl="4">
      <w:start w:val="0"/>
      <w:numFmt w:val="bullet"/>
      <w:lvlText w:val="•"/>
      <w:lvlJc w:val="left"/>
      <w:pPr>
        <w:ind w:left="5080" w:hanging="360"/>
      </w:pPr>
      <w:rPr>
        <w:rFonts w:hint="default"/>
        <w:lang w:val="en-US" w:eastAsia="en-US" w:bidi="ar-SA"/>
      </w:rPr>
    </w:lvl>
    <w:lvl w:ilvl="5">
      <w:start w:val="0"/>
      <w:numFmt w:val="bullet"/>
      <w:lvlText w:val="•"/>
      <w:lvlJc w:val="left"/>
      <w:pPr>
        <w:ind w:left="5990" w:hanging="360"/>
      </w:pPr>
      <w:rPr>
        <w:rFonts w:hint="default"/>
        <w:lang w:val="en-US" w:eastAsia="en-US" w:bidi="ar-SA"/>
      </w:rPr>
    </w:lvl>
    <w:lvl w:ilvl="6">
      <w:start w:val="0"/>
      <w:numFmt w:val="bullet"/>
      <w:lvlText w:val="•"/>
      <w:lvlJc w:val="left"/>
      <w:pPr>
        <w:ind w:left="6900" w:hanging="360"/>
      </w:pPr>
      <w:rPr>
        <w:rFonts w:hint="default"/>
        <w:lang w:val="en-US" w:eastAsia="en-US" w:bidi="ar-SA"/>
      </w:rPr>
    </w:lvl>
    <w:lvl w:ilvl="7">
      <w:start w:val="0"/>
      <w:numFmt w:val="bullet"/>
      <w:lvlText w:val="•"/>
      <w:lvlJc w:val="left"/>
      <w:pPr>
        <w:ind w:left="7810" w:hanging="360"/>
      </w:pPr>
      <w:rPr>
        <w:rFonts w:hint="default"/>
        <w:lang w:val="en-US" w:eastAsia="en-US" w:bidi="ar-SA"/>
      </w:rPr>
    </w:lvl>
    <w:lvl w:ilvl="8">
      <w:start w:val="0"/>
      <w:numFmt w:val="bullet"/>
      <w:lvlText w:val="•"/>
      <w:lvlJc w:val="left"/>
      <w:pPr>
        <w:ind w:left="8720" w:hanging="360"/>
      </w:pPr>
      <w:rPr>
        <w:rFonts w:hint="default"/>
        <w:lang w:val="en-US" w:eastAsia="en-US" w:bidi="ar-SA"/>
      </w:rPr>
    </w:lvl>
  </w:abstractNum>
  <w:abstractNum w:abstractNumId="20">
    <w:nsid w:val="249D5AD7"/>
    <w:multiLevelType w:val="hybridMultilevel"/>
    <w:tmpl w:val="6DB8CA66"/>
    <w:lvl w:ilvl="0">
      <w:start w:val="1"/>
      <w:numFmt w:val="decimal"/>
      <w:lvlText w:val="%1."/>
      <w:lvlJc w:val="left"/>
      <w:pPr>
        <w:ind w:left="1435" w:hanging="360"/>
      </w:pPr>
      <w:rPr>
        <w:rFonts w:ascii="Times New Roman" w:eastAsia="Times New Roman" w:hAnsi="Times New Roman" w:cs="Times New Roman" w:hint="default"/>
        <w:b w:val="0"/>
        <w:bCs w:val="0"/>
        <w:i w:val="0"/>
        <w:iCs w:val="0"/>
        <w:spacing w:val="-2"/>
        <w:w w:val="97"/>
        <w:sz w:val="24"/>
        <w:szCs w:val="24"/>
        <w:lang w:val="en-US" w:eastAsia="en-US" w:bidi="ar-SA"/>
      </w:rPr>
    </w:lvl>
    <w:lvl w:ilvl="1">
      <w:start w:val="0"/>
      <w:numFmt w:val="bullet"/>
      <w:lvlText w:val="•"/>
      <w:lvlJc w:val="left"/>
      <w:pPr>
        <w:ind w:left="2350" w:hanging="360"/>
      </w:pPr>
      <w:rPr>
        <w:rFonts w:hint="default"/>
        <w:lang w:val="en-US" w:eastAsia="en-US" w:bidi="ar-SA"/>
      </w:rPr>
    </w:lvl>
    <w:lvl w:ilvl="2">
      <w:start w:val="0"/>
      <w:numFmt w:val="bullet"/>
      <w:lvlText w:val="•"/>
      <w:lvlJc w:val="left"/>
      <w:pPr>
        <w:ind w:left="3260" w:hanging="360"/>
      </w:pPr>
      <w:rPr>
        <w:rFonts w:hint="default"/>
        <w:lang w:val="en-US" w:eastAsia="en-US" w:bidi="ar-SA"/>
      </w:rPr>
    </w:lvl>
    <w:lvl w:ilvl="3">
      <w:start w:val="0"/>
      <w:numFmt w:val="bullet"/>
      <w:lvlText w:val="•"/>
      <w:lvlJc w:val="left"/>
      <w:pPr>
        <w:ind w:left="4170" w:hanging="360"/>
      </w:pPr>
      <w:rPr>
        <w:rFonts w:hint="default"/>
        <w:lang w:val="en-US" w:eastAsia="en-US" w:bidi="ar-SA"/>
      </w:rPr>
    </w:lvl>
    <w:lvl w:ilvl="4">
      <w:start w:val="0"/>
      <w:numFmt w:val="bullet"/>
      <w:lvlText w:val="•"/>
      <w:lvlJc w:val="left"/>
      <w:pPr>
        <w:ind w:left="5080" w:hanging="360"/>
      </w:pPr>
      <w:rPr>
        <w:rFonts w:hint="default"/>
        <w:lang w:val="en-US" w:eastAsia="en-US" w:bidi="ar-SA"/>
      </w:rPr>
    </w:lvl>
    <w:lvl w:ilvl="5">
      <w:start w:val="0"/>
      <w:numFmt w:val="bullet"/>
      <w:lvlText w:val="•"/>
      <w:lvlJc w:val="left"/>
      <w:pPr>
        <w:ind w:left="5990" w:hanging="360"/>
      </w:pPr>
      <w:rPr>
        <w:rFonts w:hint="default"/>
        <w:lang w:val="en-US" w:eastAsia="en-US" w:bidi="ar-SA"/>
      </w:rPr>
    </w:lvl>
    <w:lvl w:ilvl="6">
      <w:start w:val="0"/>
      <w:numFmt w:val="bullet"/>
      <w:lvlText w:val="•"/>
      <w:lvlJc w:val="left"/>
      <w:pPr>
        <w:ind w:left="6900" w:hanging="360"/>
      </w:pPr>
      <w:rPr>
        <w:rFonts w:hint="default"/>
        <w:lang w:val="en-US" w:eastAsia="en-US" w:bidi="ar-SA"/>
      </w:rPr>
    </w:lvl>
    <w:lvl w:ilvl="7">
      <w:start w:val="0"/>
      <w:numFmt w:val="bullet"/>
      <w:lvlText w:val="•"/>
      <w:lvlJc w:val="left"/>
      <w:pPr>
        <w:ind w:left="7810" w:hanging="360"/>
      </w:pPr>
      <w:rPr>
        <w:rFonts w:hint="default"/>
        <w:lang w:val="en-US" w:eastAsia="en-US" w:bidi="ar-SA"/>
      </w:rPr>
    </w:lvl>
    <w:lvl w:ilvl="8">
      <w:start w:val="0"/>
      <w:numFmt w:val="bullet"/>
      <w:lvlText w:val="•"/>
      <w:lvlJc w:val="left"/>
      <w:pPr>
        <w:ind w:left="8720" w:hanging="360"/>
      </w:pPr>
      <w:rPr>
        <w:rFonts w:hint="default"/>
        <w:lang w:val="en-US" w:eastAsia="en-US" w:bidi="ar-SA"/>
      </w:rPr>
    </w:lvl>
  </w:abstractNum>
  <w:abstractNum w:abstractNumId="21">
    <w:nsid w:val="25F31454"/>
    <w:multiLevelType w:val="hybridMultilevel"/>
    <w:tmpl w:val="140C5D5A"/>
    <w:lvl w:ilvl="0">
      <w:start w:val="0"/>
      <w:numFmt w:val="bullet"/>
      <w:lvlText w:val="•"/>
      <w:lvlJc w:val="left"/>
      <w:pPr>
        <w:ind w:left="1447" w:hanging="360"/>
      </w:pPr>
      <w:rPr>
        <w:rFonts w:ascii="Arial" w:eastAsia="Arial" w:hAnsi="Arial" w:cs="Arial" w:hint="default"/>
        <w:b w:val="0"/>
        <w:bCs w:val="0"/>
        <w:i w:val="0"/>
        <w:iCs w:val="0"/>
        <w:w w:val="100"/>
        <w:sz w:val="24"/>
        <w:szCs w:val="24"/>
        <w:lang w:val="en-US" w:eastAsia="en-US" w:bidi="ar-SA"/>
      </w:rPr>
    </w:lvl>
    <w:lvl w:ilvl="1">
      <w:start w:val="0"/>
      <w:numFmt w:val="bullet"/>
      <w:lvlText w:val="•"/>
      <w:lvlJc w:val="left"/>
      <w:pPr>
        <w:ind w:left="2350" w:hanging="360"/>
      </w:pPr>
      <w:rPr>
        <w:rFonts w:hint="default"/>
        <w:lang w:val="en-US" w:eastAsia="en-US" w:bidi="ar-SA"/>
      </w:rPr>
    </w:lvl>
    <w:lvl w:ilvl="2">
      <w:start w:val="0"/>
      <w:numFmt w:val="bullet"/>
      <w:lvlText w:val="•"/>
      <w:lvlJc w:val="left"/>
      <w:pPr>
        <w:ind w:left="3260" w:hanging="360"/>
      </w:pPr>
      <w:rPr>
        <w:rFonts w:hint="default"/>
        <w:lang w:val="en-US" w:eastAsia="en-US" w:bidi="ar-SA"/>
      </w:rPr>
    </w:lvl>
    <w:lvl w:ilvl="3">
      <w:start w:val="0"/>
      <w:numFmt w:val="bullet"/>
      <w:lvlText w:val="•"/>
      <w:lvlJc w:val="left"/>
      <w:pPr>
        <w:ind w:left="4170" w:hanging="360"/>
      </w:pPr>
      <w:rPr>
        <w:rFonts w:hint="default"/>
        <w:lang w:val="en-US" w:eastAsia="en-US" w:bidi="ar-SA"/>
      </w:rPr>
    </w:lvl>
    <w:lvl w:ilvl="4">
      <w:start w:val="0"/>
      <w:numFmt w:val="bullet"/>
      <w:lvlText w:val="•"/>
      <w:lvlJc w:val="left"/>
      <w:pPr>
        <w:ind w:left="5080" w:hanging="360"/>
      </w:pPr>
      <w:rPr>
        <w:rFonts w:hint="default"/>
        <w:lang w:val="en-US" w:eastAsia="en-US" w:bidi="ar-SA"/>
      </w:rPr>
    </w:lvl>
    <w:lvl w:ilvl="5">
      <w:start w:val="0"/>
      <w:numFmt w:val="bullet"/>
      <w:lvlText w:val="•"/>
      <w:lvlJc w:val="left"/>
      <w:pPr>
        <w:ind w:left="5990" w:hanging="360"/>
      </w:pPr>
      <w:rPr>
        <w:rFonts w:hint="default"/>
        <w:lang w:val="en-US" w:eastAsia="en-US" w:bidi="ar-SA"/>
      </w:rPr>
    </w:lvl>
    <w:lvl w:ilvl="6">
      <w:start w:val="0"/>
      <w:numFmt w:val="bullet"/>
      <w:lvlText w:val="•"/>
      <w:lvlJc w:val="left"/>
      <w:pPr>
        <w:ind w:left="6900" w:hanging="360"/>
      </w:pPr>
      <w:rPr>
        <w:rFonts w:hint="default"/>
        <w:lang w:val="en-US" w:eastAsia="en-US" w:bidi="ar-SA"/>
      </w:rPr>
    </w:lvl>
    <w:lvl w:ilvl="7">
      <w:start w:val="0"/>
      <w:numFmt w:val="bullet"/>
      <w:lvlText w:val="•"/>
      <w:lvlJc w:val="left"/>
      <w:pPr>
        <w:ind w:left="7810" w:hanging="360"/>
      </w:pPr>
      <w:rPr>
        <w:rFonts w:hint="default"/>
        <w:lang w:val="en-US" w:eastAsia="en-US" w:bidi="ar-SA"/>
      </w:rPr>
    </w:lvl>
    <w:lvl w:ilvl="8">
      <w:start w:val="0"/>
      <w:numFmt w:val="bullet"/>
      <w:lvlText w:val="•"/>
      <w:lvlJc w:val="left"/>
      <w:pPr>
        <w:ind w:left="8720" w:hanging="360"/>
      </w:pPr>
      <w:rPr>
        <w:rFonts w:hint="default"/>
        <w:lang w:val="en-US" w:eastAsia="en-US" w:bidi="ar-SA"/>
      </w:rPr>
    </w:lvl>
  </w:abstractNum>
  <w:abstractNum w:abstractNumId="22">
    <w:nsid w:val="2921122F"/>
    <w:multiLevelType w:val="multilevel"/>
    <w:tmpl w:val="77069B2C"/>
    <w:lvl w:ilvl="0">
      <w:start w:val="5"/>
      <w:numFmt w:val="upperLetter"/>
      <w:lvlText w:val="%1"/>
      <w:lvlJc w:val="left"/>
      <w:pPr>
        <w:ind w:left="617" w:hanging="402"/>
      </w:pPr>
      <w:rPr>
        <w:rFonts w:hint="default"/>
        <w:lang w:val="en-US" w:eastAsia="en-US" w:bidi="ar-SA"/>
      </w:rPr>
    </w:lvl>
    <w:lvl w:ilvl="1">
      <w:start w:val="1"/>
      <w:numFmt w:val="decimal"/>
      <w:lvlText w:val="%1.%2"/>
      <w:lvlJc w:val="left"/>
      <w:pPr>
        <w:ind w:left="617" w:hanging="402"/>
      </w:pPr>
      <w:rPr>
        <w:rFonts w:ascii="Times New Roman" w:eastAsia="Times New Roman" w:hAnsi="Times New Roman" w:cs="Times New Roman" w:hint="default"/>
        <w:b/>
        <w:bCs/>
        <w:i/>
        <w:iCs/>
        <w:w w:val="100"/>
        <w:sz w:val="24"/>
        <w:szCs w:val="24"/>
        <w:lang w:val="en-US" w:eastAsia="en-US" w:bidi="ar-SA"/>
      </w:rPr>
    </w:lvl>
    <w:lvl w:ilvl="2">
      <w:start w:val="0"/>
      <w:numFmt w:val="bullet"/>
      <w:lvlText w:val="•"/>
      <w:lvlJc w:val="left"/>
      <w:pPr>
        <w:ind w:left="2604" w:hanging="402"/>
      </w:pPr>
      <w:rPr>
        <w:rFonts w:hint="default"/>
        <w:lang w:val="en-US" w:eastAsia="en-US" w:bidi="ar-SA"/>
      </w:rPr>
    </w:lvl>
    <w:lvl w:ilvl="3">
      <w:start w:val="0"/>
      <w:numFmt w:val="bullet"/>
      <w:lvlText w:val="•"/>
      <w:lvlJc w:val="left"/>
      <w:pPr>
        <w:ind w:left="3596" w:hanging="402"/>
      </w:pPr>
      <w:rPr>
        <w:rFonts w:hint="default"/>
        <w:lang w:val="en-US" w:eastAsia="en-US" w:bidi="ar-SA"/>
      </w:rPr>
    </w:lvl>
    <w:lvl w:ilvl="4">
      <w:start w:val="0"/>
      <w:numFmt w:val="bullet"/>
      <w:lvlText w:val="•"/>
      <w:lvlJc w:val="left"/>
      <w:pPr>
        <w:ind w:left="4588" w:hanging="402"/>
      </w:pPr>
      <w:rPr>
        <w:rFonts w:hint="default"/>
        <w:lang w:val="en-US" w:eastAsia="en-US" w:bidi="ar-SA"/>
      </w:rPr>
    </w:lvl>
    <w:lvl w:ilvl="5">
      <w:start w:val="0"/>
      <w:numFmt w:val="bullet"/>
      <w:lvlText w:val="•"/>
      <w:lvlJc w:val="left"/>
      <w:pPr>
        <w:ind w:left="5580" w:hanging="402"/>
      </w:pPr>
      <w:rPr>
        <w:rFonts w:hint="default"/>
        <w:lang w:val="en-US" w:eastAsia="en-US" w:bidi="ar-SA"/>
      </w:rPr>
    </w:lvl>
    <w:lvl w:ilvl="6">
      <w:start w:val="0"/>
      <w:numFmt w:val="bullet"/>
      <w:lvlText w:val="•"/>
      <w:lvlJc w:val="left"/>
      <w:pPr>
        <w:ind w:left="6572" w:hanging="402"/>
      </w:pPr>
      <w:rPr>
        <w:rFonts w:hint="default"/>
        <w:lang w:val="en-US" w:eastAsia="en-US" w:bidi="ar-SA"/>
      </w:rPr>
    </w:lvl>
    <w:lvl w:ilvl="7">
      <w:start w:val="0"/>
      <w:numFmt w:val="bullet"/>
      <w:lvlText w:val="•"/>
      <w:lvlJc w:val="left"/>
      <w:pPr>
        <w:ind w:left="7564" w:hanging="402"/>
      </w:pPr>
      <w:rPr>
        <w:rFonts w:hint="default"/>
        <w:lang w:val="en-US" w:eastAsia="en-US" w:bidi="ar-SA"/>
      </w:rPr>
    </w:lvl>
    <w:lvl w:ilvl="8">
      <w:start w:val="0"/>
      <w:numFmt w:val="bullet"/>
      <w:lvlText w:val="•"/>
      <w:lvlJc w:val="left"/>
      <w:pPr>
        <w:ind w:left="8556" w:hanging="402"/>
      </w:pPr>
      <w:rPr>
        <w:rFonts w:hint="default"/>
        <w:lang w:val="en-US" w:eastAsia="en-US" w:bidi="ar-SA"/>
      </w:rPr>
    </w:lvl>
  </w:abstractNum>
  <w:abstractNum w:abstractNumId="23">
    <w:nsid w:val="2A1D469B"/>
    <w:multiLevelType w:val="multilevel"/>
    <w:tmpl w:val="F7F03740"/>
    <w:lvl w:ilvl="0">
      <w:start w:val="6"/>
      <w:numFmt w:val="upperLetter"/>
      <w:lvlText w:val="%1"/>
      <w:lvlJc w:val="left"/>
      <w:pPr>
        <w:ind w:left="617" w:hanging="402"/>
      </w:pPr>
      <w:rPr>
        <w:rFonts w:hint="default"/>
        <w:lang w:val="en-US" w:eastAsia="en-US" w:bidi="ar-SA"/>
      </w:rPr>
    </w:lvl>
    <w:lvl w:ilvl="1">
      <w:start w:val="1"/>
      <w:numFmt w:val="decimal"/>
      <w:lvlText w:val="%1.%2"/>
      <w:lvlJc w:val="left"/>
      <w:pPr>
        <w:ind w:left="617" w:hanging="402"/>
      </w:pPr>
      <w:rPr>
        <w:rFonts w:ascii="Times New Roman" w:eastAsia="Times New Roman" w:hAnsi="Times New Roman" w:cs="Times New Roman" w:hint="default"/>
        <w:b/>
        <w:bCs/>
        <w:i/>
        <w:iCs/>
        <w:w w:val="100"/>
        <w:sz w:val="24"/>
        <w:szCs w:val="24"/>
        <w:lang w:val="en-US" w:eastAsia="en-US" w:bidi="ar-SA"/>
      </w:rPr>
    </w:lvl>
    <w:lvl w:ilvl="2">
      <w:start w:val="0"/>
      <w:numFmt w:val="bullet"/>
      <w:lvlText w:val="•"/>
      <w:lvlJc w:val="left"/>
      <w:pPr>
        <w:ind w:left="2604" w:hanging="402"/>
      </w:pPr>
      <w:rPr>
        <w:rFonts w:hint="default"/>
        <w:lang w:val="en-US" w:eastAsia="en-US" w:bidi="ar-SA"/>
      </w:rPr>
    </w:lvl>
    <w:lvl w:ilvl="3">
      <w:start w:val="0"/>
      <w:numFmt w:val="bullet"/>
      <w:lvlText w:val="•"/>
      <w:lvlJc w:val="left"/>
      <w:pPr>
        <w:ind w:left="3596" w:hanging="402"/>
      </w:pPr>
      <w:rPr>
        <w:rFonts w:hint="default"/>
        <w:lang w:val="en-US" w:eastAsia="en-US" w:bidi="ar-SA"/>
      </w:rPr>
    </w:lvl>
    <w:lvl w:ilvl="4">
      <w:start w:val="0"/>
      <w:numFmt w:val="bullet"/>
      <w:lvlText w:val="•"/>
      <w:lvlJc w:val="left"/>
      <w:pPr>
        <w:ind w:left="4588" w:hanging="402"/>
      </w:pPr>
      <w:rPr>
        <w:rFonts w:hint="default"/>
        <w:lang w:val="en-US" w:eastAsia="en-US" w:bidi="ar-SA"/>
      </w:rPr>
    </w:lvl>
    <w:lvl w:ilvl="5">
      <w:start w:val="0"/>
      <w:numFmt w:val="bullet"/>
      <w:lvlText w:val="•"/>
      <w:lvlJc w:val="left"/>
      <w:pPr>
        <w:ind w:left="5580" w:hanging="402"/>
      </w:pPr>
      <w:rPr>
        <w:rFonts w:hint="default"/>
        <w:lang w:val="en-US" w:eastAsia="en-US" w:bidi="ar-SA"/>
      </w:rPr>
    </w:lvl>
    <w:lvl w:ilvl="6">
      <w:start w:val="0"/>
      <w:numFmt w:val="bullet"/>
      <w:lvlText w:val="•"/>
      <w:lvlJc w:val="left"/>
      <w:pPr>
        <w:ind w:left="6572" w:hanging="402"/>
      </w:pPr>
      <w:rPr>
        <w:rFonts w:hint="default"/>
        <w:lang w:val="en-US" w:eastAsia="en-US" w:bidi="ar-SA"/>
      </w:rPr>
    </w:lvl>
    <w:lvl w:ilvl="7">
      <w:start w:val="0"/>
      <w:numFmt w:val="bullet"/>
      <w:lvlText w:val="•"/>
      <w:lvlJc w:val="left"/>
      <w:pPr>
        <w:ind w:left="7564" w:hanging="402"/>
      </w:pPr>
      <w:rPr>
        <w:rFonts w:hint="default"/>
        <w:lang w:val="en-US" w:eastAsia="en-US" w:bidi="ar-SA"/>
      </w:rPr>
    </w:lvl>
    <w:lvl w:ilvl="8">
      <w:start w:val="0"/>
      <w:numFmt w:val="bullet"/>
      <w:lvlText w:val="•"/>
      <w:lvlJc w:val="left"/>
      <w:pPr>
        <w:ind w:left="8556" w:hanging="402"/>
      </w:pPr>
      <w:rPr>
        <w:rFonts w:hint="default"/>
        <w:lang w:val="en-US" w:eastAsia="en-US" w:bidi="ar-SA"/>
      </w:rPr>
    </w:lvl>
  </w:abstractNum>
  <w:abstractNum w:abstractNumId="24">
    <w:nsid w:val="2CB43A2C"/>
    <w:multiLevelType w:val="hybridMultilevel"/>
    <w:tmpl w:val="BA8656BE"/>
    <w:lvl w:ilvl="0">
      <w:start w:val="0"/>
      <w:numFmt w:val="bullet"/>
      <w:lvlText w:val="•"/>
      <w:lvlJc w:val="left"/>
      <w:pPr>
        <w:ind w:left="1435" w:hanging="360"/>
      </w:pPr>
      <w:rPr>
        <w:rFonts w:ascii="Arial" w:eastAsia="Arial" w:hAnsi="Arial" w:cs="Arial" w:hint="default"/>
        <w:b w:val="0"/>
        <w:bCs w:val="0"/>
        <w:i w:val="0"/>
        <w:iCs w:val="0"/>
        <w:w w:val="97"/>
        <w:sz w:val="24"/>
        <w:szCs w:val="24"/>
        <w:lang w:val="en-US" w:eastAsia="en-US" w:bidi="ar-SA"/>
      </w:rPr>
    </w:lvl>
    <w:lvl w:ilvl="1">
      <w:start w:val="0"/>
      <w:numFmt w:val="bullet"/>
      <w:lvlText w:val="•"/>
      <w:lvlJc w:val="left"/>
      <w:pPr>
        <w:ind w:left="2350" w:hanging="360"/>
      </w:pPr>
      <w:rPr>
        <w:rFonts w:hint="default"/>
        <w:lang w:val="en-US" w:eastAsia="en-US" w:bidi="ar-SA"/>
      </w:rPr>
    </w:lvl>
    <w:lvl w:ilvl="2">
      <w:start w:val="0"/>
      <w:numFmt w:val="bullet"/>
      <w:lvlText w:val="•"/>
      <w:lvlJc w:val="left"/>
      <w:pPr>
        <w:ind w:left="3260" w:hanging="360"/>
      </w:pPr>
      <w:rPr>
        <w:rFonts w:hint="default"/>
        <w:lang w:val="en-US" w:eastAsia="en-US" w:bidi="ar-SA"/>
      </w:rPr>
    </w:lvl>
    <w:lvl w:ilvl="3">
      <w:start w:val="0"/>
      <w:numFmt w:val="bullet"/>
      <w:lvlText w:val="•"/>
      <w:lvlJc w:val="left"/>
      <w:pPr>
        <w:ind w:left="4170" w:hanging="360"/>
      </w:pPr>
      <w:rPr>
        <w:rFonts w:hint="default"/>
        <w:lang w:val="en-US" w:eastAsia="en-US" w:bidi="ar-SA"/>
      </w:rPr>
    </w:lvl>
    <w:lvl w:ilvl="4">
      <w:start w:val="0"/>
      <w:numFmt w:val="bullet"/>
      <w:lvlText w:val="•"/>
      <w:lvlJc w:val="left"/>
      <w:pPr>
        <w:ind w:left="5080" w:hanging="360"/>
      </w:pPr>
      <w:rPr>
        <w:rFonts w:hint="default"/>
        <w:lang w:val="en-US" w:eastAsia="en-US" w:bidi="ar-SA"/>
      </w:rPr>
    </w:lvl>
    <w:lvl w:ilvl="5">
      <w:start w:val="0"/>
      <w:numFmt w:val="bullet"/>
      <w:lvlText w:val="•"/>
      <w:lvlJc w:val="left"/>
      <w:pPr>
        <w:ind w:left="5990" w:hanging="360"/>
      </w:pPr>
      <w:rPr>
        <w:rFonts w:hint="default"/>
        <w:lang w:val="en-US" w:eastAsia="en-US" w:bidi="ar-SA"/>
      </w:rPr>
    </w:lvl>
    <w:lvl w:ilvl="6">
      <w:start w:val="0"/>
      <w:numFmt w:val="bullet"/>
      <w:lvlText w:val="•"/>
      <w:lvlJc w:val="left"/>
      <w:pPr>
        <w:ind w:left="6900" w:hanging="360"/>
      </w:pPr>
      <w:rPr>
        <w:rFonts w:hint="default"/>
        <w:lang w:val="en-US" w:eastAsia="en-US" w:bidi="ar-SA"/>
      </w:rPr>
    </w:lvl>
    <w:lvl w:ilvl="7">
      <w:start w:val="0"/>
      <w:numFmt w:val="bullet"/>
      <w:lvlText w:val="•"/>
      <w:lvlJc w:val="left"/>
      <w:pPr>
        <w:ind w:left="7810" w:hanging="360"/>
      </w:pPr>
      <w:rPr>
        <w:rFonts w:hint="default"/>
        <w:lang w:val="en-US" w:eastAsia="en-US" w:bidi="ar-SA"/>
      </w:rPr>
    </w:lvl>
    <w:lvl w:ilvl="8">
      <w:start w:val="0"/>
      <w:numFmt w:val="bullet"/>
      <w:lvlText w:val="•"/>
      <w:lvlJc w:val="left"/>
      <w:pPr>
        <w:ind w:left="8720" w:hanging="360"/>
      </w:pPr>
      <w:rPr>
        <w:rFonts w:hint="default"/>
        <w:lang w:val="en-US" w:eastAsia="en-US" w:bidi="ar-SA"/>
      </w:rPr>
    </w:lvl>
  </w:abstractNum>
  <w:abstractNum w:abstractNumId="25">
    <w:nsid w:val="2D7227CA"/>
    <w:multiLevelType w:val="hybridMultilevel"/>
    <w:tmpl w:val="4D367F62"/>
    <w:lvl w:ilvl="0">
      <w:start w:val="1"/>
      <w:numFmt w:val="decimal"/>
      <w:lvlText w:val="%1."/>
      <w:lvlJc w:val="left"/>
      <w:pPr>
        <w:ind w:left="1435" w:hanging="360"/>
      </w:pPr>
      <w:rPr>
        <w:rFonts w:ascii="Times New Roman" w:eastAsia="Times New Roman" w:hAnsi="Times New Roman" w:cs="Times New Roman" w:hint="default"/>
        <w:b w:val="0"/>
        <w:bCs w:val="0"/>
        <w:i w:val="0"/>
        <w:iCs w:val="0"/>
        <w:spacing w:val="-2"/>
        <w:w w:val="97"/>
        <w:sz w:val="24"/>
        <w:szCs w:val="24"/>
        <w:lang w:val="en-US" w:eastAsia="en-US" w:bidi="ar-SA"/>
      </w:rPr>
    </w:lvl>
    <w:lvl w:ilvl="1">
      <w:start w:val="1"/>
      <w:numFmt w:val="lowerLetter"/>
      <w:lvlText w:val="%2."/>
      <w:lvlJc w:val="left"/>
      <w:pPr>
        <w:ind w:left="2376" w:hanging="718"/>
      </w:pPr>
      <w:rPr>
        <w:rFonts w:ascii="Times New Roman" w:eastAsia="Times New Roman" w:hAnsi="Times New Roman" w:cs="Times New Roman" w:hint="default"/>
        <w:b w:val="0"/>
        <w:bCs w:val="0"/>
        <w:i w:val="0"/>
        <w:iCs w:val="0"/>
        <w:spacing w:val="-4"/>
        <w:w w:val="97"/>
        <w:sz w:val="24"/>
        <w:szCs w:val="24"/>
        <w:lang w:val="en-US" w:eastAsia="en-US" w:bidi="ar-SA"/>
      </w:rPr>
    </w:lvl>
    <w:lvl w:ilvl="2">
      <w:start w:val="0"/>
      <w:numFmt w:val="bullet"/>
      <w:lvlText w:val="•"/>
      <w:lvlJc w:val="left"/>
      <w:pPr>
        <w:ind w:left="3286" w:hanging="718"/>
      </w:pPr>
      <w:rPr>
        <w:rFonts w:hint="default"/>
        <w:lang w:val="en-US" w:eastAsia="en-US" w:bidi="ar-SA"/>
      </w:rPr>
    </w:lvl>
    <w:lvl w:ilvl="3">
      <w:start w:val="0"/>
      <w:numFmt w:val="bullet"/>
      <w:lvlText w:val="•"/>
      <w:lvlJc w:val="left"/>
      <w:pPr>
        <w:ind w:left="4193" w:hanging="718"/>
      </w:pPr>
      <w:rPr>
        <w:rFonts w:hint="default"/>
        <w:lang w:val="en-US" w:eastAsia="en-US" w:bidi="ar-SA"/>
      </w:rPr>
    </w:lvl>
    <w:lvl w:ilvl="4">
      <w:start w:val="0"/>
      <w:numFmt w:val="bullet"/>
      <w:lvlText w:val="•"/>
      <w:lvlJc w:val="left"/>
      <w:pPr>
        <w:ind w:left="5100" w:hanging="718"/>
      </w:pPr>
      <w:rPr>
        <w:rFonts w:hint="default"/>
        <w:lang w:val="en-US" w:eastAsia="en-US" w:bidi="ar-SA"/>
      </w:rPr>
    </w:lvl>
    <w:lvl w:ilvl="5">
      <w:start w:val="0"/>
      <w:numFmt w:val="bullet"/>
      <w:lvlText w:val="•"/>
      <w:lvlJc w:val="left"/>
      <w:pPr>
        <w:ind w:left="6006" w:hanging="718"/>
      </w:pPr>
      <w:rPr>
        <w:rFonts w:hint="default"/>
        <w:lang w:val="en-US" w:eastAsia="en-US" w:bidi="ar-SA"/>
      </w:rPr>
    </w:lvl>
    <w:lvl w:ilvl="6">
      <w:start w:val="0"/>
      <w:numFmt w:val="bullet"/>
      <w:lvlText w:val="•"/>
      <w:lvlJc w:val="left"/>
      <w:pPr>
        <w:ind w:left="6913" w:hanging="718"/>
      </w:pPr>
      <w:rPr>
        <w:rFonts w:hint="default"/>
        <w:lang w:val="en-US" w:eastAsia="en-US" w:bidi="ar-SA"/>
      </w:rPr>
    </w:lvl>
    <w:lvl w:ilvl="7">
      <w:start w:val="0"/>
      <w:numFmt w:val="bullet"/>
      <w:lvlText w:val="•"/>
      <w:lvlJc w:val="left"/>
      <w:pPr>
        <w:ind w:left="7820" w:hanging="718"/>
      </w:pPr>
      <w:rPr>
        <w:rFonts w:hint="default"/>
        <w:lang w:val="en-US" w:eastAsia="en-US" w:bidi="ar-SA"/>
      </w:rPr>
    </w:lvl>
    <w:lvl w:ilvl="8">
      <w:start w:val="0"/>
      <w:numFmt w:val="bullet"/>
      <w:lvlText w:val="•"/>
      <w:lvlJc w:val="left"/>
      <w:pPr>
        <w:ind w:left="8726" w:hanging="718"/>
      </w:pPr>
      <w:rPr>
        <w:rFonts w:hint="default"/>
        <w:lang w:val="en-US" w:eastAsia="en-US" w:bidi="ar-SA"/>
      </w:rPr>
    </w:lvl>
  </w:abstractNum>
  <w:abstractNum w:abstractNumId="26">
    <w:nsid w:val="33300141"/>
    <w:multiLevelType w:val="hybridMultilevel"/>
    <w:tmpl w:val="9A1E1440"/>
    <w:lvl w:ilvl="0">
      <w:start w:val="0"/>
      <w:numFmt w:val="bullet"/>
      <w:lvlText w:val=""/>
      <w:lvlJc w:val="left"/>
      <w:pPr>
        <w:ind w:left="1447" w:hanging="360"/>
      </w:pPr>
      <w:rPr>
        <w:rFonts w:ascii="Symbol" w:eastAsia="Symbol" w:hAnsi="Symbol" w:cs="Symbol" w:hint="default"/>
        <w:b w:val="0"/>
        <w:bCs w:val="0"/>
        <w:i w:val="0"/>
        <w:iCs w:val="0"/>
        <w:w w:val="100"/>
        <w:sz w:val="24"/>
        <w:szCs w:val="24"/>
        <w:lang w:val="en-US" w:eastAsia="en-US" w:bidi="ar-SA"/>
      </w:rPr>
    </w:lvl>
    <w:lvl w:ilvl="1">
      <w:start w:val="0"/>
      <w:numFmt w:val="bullet"/>
      <w:lvlText w:val="•"/>
      <w:lvlJc w:val="left"/>
      <w:pPr>
        <w:ind w:left="2350" w:hanging="360"/>
      </w:pPr>
      <w:rPr>
        <w:rFonts w:hint="default"/>
        <w:lang w:val="en-US" w:eastAsia="en-US" w:bidi="ar-SA"/>
      </w:rPr>
    </w:lvl>
    <w:lvl w:ilvl="2">
      <w:start w:val="0"/>
      <w:numFmt w:val="bullet"/>
      <w:lvlText w:val="•"/>
      <w:lvlJc w:val="left"/>
      <w:pPr>
        <w:ind w:left="3260" w:hanging="360"/>
      </w:pPr>
      <w:rPr>
        <w:rFonts w:hint="default"/>
        <w:lang w:val="en-US" w:eastAsia="en-US" w:bidi="ar-SA"/>
      </w:rPr>
    </w:lvl>
    <w:lvl w:ilvl="3">
      <w:start w:val="0"/>
      <w:numFmt w:val="bullet"/>
      <w:lvlText w:val="•"/>
      <w:lvlJc w:val="left"/>
      <w:pPr>
        <w:ind w:left="4170" w:hanging="360"/>
      </w:pPr>
      <w:rPr>
        <w:rFonts w:hint="default"/>
        <w:lang w:val="en-US" w:eastAsia="en-US" w:bidi="ar-SA"/>
      </w:rPr>
    </w:lvl>
    <w:lvl w:ilvl="4">
      <w:start w:val="0"/>
      <w:numFmt w:val="bullet"/>
      <w:lvlText w:val="•"/>
      <w:lvlJc w:val="left"/>
      <w:pPr>
        <w:ind w:left="5080" w:hanging="360"/>
      </w:pPr>
      <w:rPr>
        <w:rFonts w:hint="default"/>
        <w:lang w:val="en-US" w:eastAsia="en-US" w:bidi="ar-SA"/>
      </w:rPr>
    </w:lvl>
    <w:lvl w:ilvl="5">
      <w:start w:val="0"/>
      <w:numFmt w:val="bullet"/>
      <w:lvlText w:val="•"/>
      <w:lvlJc w:val="left"/>
      <w:pPr>
        <w:ind w:left="5990" w:hanging="360"/>
      </w:pPr>
      <w:rPr>
        <w:rFonts w:hint="default"/>
        <w:lang w:val="en-US" w:eastAsia="en-US" w:bidi="ar-SA"/>
      </w:rPr>
    </w:lvl>
    <w:lvl w:ilvl="6">
      <w:start w:val="0"/>
      <w:numFmt w:val="bullet"/>
      <w:lvlText w:val="•"/>
      <w:lvlJc w:val="left"/>
      <w:pPr>
        <w:ind w:left="6900" w:hanging="360"/>
      </w:pPr>
      <w:rPr>
        <w:rFonts w:hint="default"/>
        <w:lang w:val="en-US" w:eastAsia="en-US" w:bidi="ar-SA"/>
      </w:rPr>
    </w:lvl>
    <w:lvl w:ilvl="7">
      <w:start w:val="0"/>
      <w:numFmt w:val="bullet"/>
      <w:lvlText w:val="•"/>
      <w:lvlJc w:val="left"/>
      <w:pPr>
        <w:ind w:left="7810" w:hanging="360"/>
      </w:pPr>
      <w:rPr>
        <w:rFonts w:hint="default"/>
        <w:lang w:val="en-US" w:eastAsia="en-US" w:bidi="ar-SA"/>
      </w:rPr>
    </w:lvl>
    <w:lvl w:ilvl="8">
      <w:start w:val="0"/>
      <w:numFmt w:val="bullet"/>
      <w:lvlText w:val="•"/>
      <w:lvlJc w:val="left"/>
      <w:pPr>
        <w:ind w:left="8720" w:hanging="360"/>
      </w:pPr>
      <w:rPr>
        <w:rFonts w:hint="default"/>
        <w:lang w:val="en-US" w:eastAsia="en-US" w:bidi="ar-SA"/>
      </w:rPr>
    </w:lvl>
  </w:abstractNum>
  <w:abstractNum w:abstractNumId="27">
    <w:nsid w:val="33446A64"/>
    <w:multiLevelType w:val="multilevel"/>
    <w:tmpl w:val="B98E2286"/>
    <w:lvl w:ilvl="0">
      <w:start w:val="6"/>
      <w:numFmt w:val="upperLetter"/>
      <w:lvlText w:val="%1"/>
      <w:lvlJc w:val="left"/>
      <w:pPr>
        <w:ind w:left="617" w:hanging="402"/>
      </w:pPr>
      <w:rPr>
        <w:rFonts w:hint="default"/>
        <w:lang w:val="en-US" w:eastAsia="en-US" w:bidi="ar-SA"/>
      </w:rPr>
    </w:lvl>
    <w:lvl w:ilvl="1">
      <w:start w:val="1"/>
      <w:numFmt w:val="decimal"/>
      <w:lvlText w:val="%1.%2"/>
      <w:lvlJc w:val="left"/>
      <w:pPr>
        <w:ind w:left="617" w:hanging="402"/>
      </w:pPr>
      <w:rPr>
        <w:rFonts w:ascii="Times New Roman" w:eastAsia="Times New Roman" w:hAnsi="Times New Roman" w:cs="Times New Roman" w:hint="default"/>
        <w:b/>
        <w:bCs/>
        <w:i/>
        <w:iCs/>
        <w:w w:val="100"/>
        <w:sz w:val="24"/>
        <w:szCs w:val="24"/>
        <w:lang w:val="en-US" w:eastAsia="en-US" w:bidi="ar-SA"/>
      </w:rPr>
    </w:lvl>
    <w:lvl w:ilvl="2">
      <w:start w:val="0"/>
      <w:numFmt w:val="bullet"/>
      <w:lvlText w:val="•"/>
      <w:lvlJc w:val="left"/>
      <w:pPr>
        <w:ind w:left="2604" w:hanging="402"/>
      </w:pPr>
      <w:rPr>
        <w:rFonts w:hint="default"/>
        <w:lang w:val="en-US" w:eastAsia="en-US" w:bidi="ar-SA"/>
      </w:rPr>
    </w:lvl>
    <w:lvl w:ilvl="3">
      <w:start w:val="0"/>
      <w:numFmt w:val="bullet"/>
      <w:lvlText w:val="•"/>
      <w:lvlJc w:val="left"/>
      <w:pPr>
        <w:ind w:left="3596" w:hanging="402"/>
      </w:pPr>
      <w:rPr>
        <w:rFonts w:hint="default"/>
        <w:lang w:val="en-US" w:eastAsia="en-US" w:bidi="ar-SA"/>
      </w:rPr>
    </w:lvl>
    <w:lvl w:ilvl="4">
      <w:start w:val="0"/>
      <w:numFmt w:val="bullet"/>
      <w:lvlText w:val="•"/>
      <w:lvlJc w:val="left"/>
      <w:pPr>
        <w:ind w:left="4588" w:hanging="402"/>
      </w:pPr>
      <w:rPr>
        <w:rFonts w:hint="default"/>
        <w:lang w:val="en-US" w:eastAsia="en-US" w:bidi="ar-SA"/>
      </w:rPr>
    </w:lvl>
    <w:lvl w:ilvl="5">
      <w:start w:val="0"/>
      <w:numFmt w:val="bullet"/>
      <w:lvlText w:val="•"/>
      <w:lvlJc w:val="left"/>
      <w:pPr>
        <w:ind w:left="5580" w:hanging="402"/>
      </w:pPr>
      <w:rPr>
        <w:rFonts w:hint="default"/>
        <w:lang w:val="en-US" w:eastAsia="en-US" w:bidi="ar-SA"/>
      </w:rPr>
    </w:lvl>
    <w:lvl w:ilvl="6">
      <w:start w:val="0"/>
      <w:numFmt w:val="bullet"/>
      <w:lvlText w:val="•"/>
      <w:lvlJc w:val="left"/>
      <w:pPr>
        <w:ind w:left="6572" w:hanging="402"/>
      </w:pPr>
      <w:rPr>
        <w:rFonts w:hint="default"/>
        <w:lang w:val="en-US" w:eastAsia="en-US" w:bidi="ar-SA"/>
      </w:rPr>
    </w:lvl>
    <w:lvl w:ilvl="7">
      <w:start w:val="0"/>
      <w:numFmt w:val="bullet"/>
      <w:lvlText w:val="•"/>
      <w:lvlJc w:val="left"/>
      <w:pPr>
        <w:ind w:left="7564" w:hanging="402"/>
      </w:pPr>
      <w:rPr>
        <w:rFonts w:hint="default"/>
        <w:lang w:val="en-US" w:eastAsia="en-US" w:bidi="ar-SA"/>
      </w:rPr>
    </w:lvl>
    <w:lvl w:ilvl="8">
      <w:start w:val="0"/>
      <w:numFmt w:val="bullet"/>
      <w:lvlText w:val="•"/>
      <w:lvlJc w:val="left"/>
      <w:pPr>
        <w:ind w:left="8556" w:hanging="402"/>
      </w:pPr>
      <w:rPr>
        <w:rFonts w:hint="default"/>
        <w:lang w:val="en-US" w:eastAsia="en-US" w:bidi="ar-SA"/>
      </w:rPr>
    </w:lvl>
  </w:abstractNum>
  <w:abstractNum w:abstractNumId="28">
    <w:nsid w:val="39384DB3"/>
    <w:multiLevelType w:val="multilevel"/>
    <w:tmpl w:val="29B4225C"/>
    <w:lvl w:ilvl="0">
      <w:start w:val="3"/>
      <w:numFmt w:val="upperLetter"/>
      <w:lvlText w:val="%1"/>
      <w:lvlJc w:val="left"/>
      <w:pPr>
        <w:ind w:left="720" w:hanging="505"/>
      </w:pPr>
      <w:rPr>
        <w:rFonts w:hint="default"/>
        <w:lang w:val="en-US" w:eastAsia="en-US" w:bidi="ar-SA"/>
      </w:rPr>
    </w:lvl>
    <w:lvl w:ilvl="1">
      <w:start w:val="5"/>
      <w:numFmt w:val="decimal"/>
      <w:lvlText w:val="%1.%2"/>
      <w:lvlJc w:val="left"/>
      <w:pPr>
        <w:ind w:left="720" w:hanging="505"/>
      </w:pPr>
      <w:rPr>
        <w:rFonts w:ascii="Times New Roman" w:eastAsia="Times New Roman" w:hAnsi="Times New Roman" w:cs="Times New Roman" w:hint="default"/>
        <w:b/>
        <w:bCs/>
        <w:i/>
        <w:iCs/>
        <w:w w:val="100"/>
        <w:sz w:val="24"/>
        <w:szCs w:val="24"/>
        <w:lang w:val="en-US" w:eastAsia="en-US" w:bidi="ar-SA"/>
      </w:rPr>
    </w:lvl>
    <w:lvl w:ilvl="2">
      <w:start w:val="1"/>
      <w:numFmt w:val="lowerLetter"/>
      <w:lvlText w:val="%1.%2.%3"/>
      <w:lvlJc w:val="left"/>
      <w:pPr>
        <w:ind w:left="936" w:hanging="721"/>
      </w:pPr>
      <w:rPr>
        <w:rFonts w:ascii="Times New Roman" w:eastAsia="Times New Roman" w:hAnsi="Times New Roman" w:cs="Times New Roman" w:hint="default"/>
        <w:b/>
        <w:bCs/>
        <w:i/>
        <w:iCs/>
        <w:w w:val="100"/>
        <w:sz w:val="24"/>
        <w:szCs w:val="24"/>
        <w:lang w:val="en-US" w:eastAsia="en-US" w:bidi="ar-SA"/>
      </w:rPr>
    </w:lvl>
    <w:lvl w:ilvl="3">
      <w:start w:val="1"/>
      <w:numFmt w:val="decimal"/>
      <w:lvlText w:val="%4)"/>
      <w:lvlJc w:val="left"/>
      <w:pPr>
        <w:ind w:left="1296" w:hanging="360"/>
      </w:pPr>
      <w:rPr>
        <w:rFonts w:ascii="Calibri" w:eastAsia="Calibri" w:hAnsi="Calibri" w:cs="Calibri" w:hint="default"/>
        <w:b w:val="0"/>
        <w:bCs w:val="0"/>
        <w:i w:val="0"/>
        <w:iCs w:val="0"/>
        <w:spacing w:val="-2"/>
        <w:w w:val="100"/>
        <w:sz w:val="22"/>
        <w:szCs w:val="22"/>
        <w:lang w:val="en-US" w:eastAsia="en-US" w:bidi="ar-SA"/>
      </w:rPr>
    </w:lvl>
    <w:lvl w:ilvl="4">
      <w:start w:val="0"/>
      <w:numFmt w:val="bullet"/>
      <w:lvlText w:val=""/>
      <w:lvlJc w:val="left"/>
      <w:pPr>
        <w:ind w:left="1296" w:hanging="360"/>
      </w:pPr>
      <w:rPr>
        <w:rFonts w:ascii="Symbol" w:eastAsia="Symbol" w:hAnsi="Symbol" w:cs="Symbol" w:hint="default"/>
        <w:b w:val="0"/>
        <w:bCs w:val="0"/>
        <w:i w:val="0"/>
        <w:iCs w:val="0"/>
        <w:w w:val="97"/>
        <w:sz w:val="20"/>
        <w:szCs w:val="20"/>
        <w:lang w:val="en-US" w:eastAsia="en-US" w:bidi="ar-SA"/>
      </w:rPr>
    </w:lvl>
    <w:lvl w:ilvl="5">
      <w:start w:val="0"/>
      <w:numFmt w:val="bullet"/>
      <w:lvlText w:val="o"/>
      <w:lvlJc w:val="left"/>
      <w:pPr>
        <w:ind w:left="2016" w:hanging="360"/>
      </w:pPr>
      <w:rPr>
        <w:rFonts w:ascii="Courier New" w:eastAsia="Courier New" w:hAnsi="Courier New" w:cs="Courier New" w:hint="default"/>
        <w:b w:val="0"/>
        <w:bCs w:val="0"/>
        <w:i w:val="0"/>
        <w:iCs w:val="0"/>
        <w:w w:val="97"/>
        <w:sz w:val="20"/>
        <w:szCs w:val="20"/>
        <w:lang w:val="en-US" w:eastAsia="en-US" w:bidi="ar-SA"/>
      </w:rPr>
    </w:lvl>
    <w:lvl w:ilvl="6">
      <w:start w:val="0"/>
      <w:numFmt w:val="bullet"/>
      <w:lvlText w:val="•"/>
      <w:lvlJc w:val="left"/>
      <w:pPr>
        <w:ind w:left="5671" w:hanging="360"/>
      </w:pPr>
      <w:rPr>
        <w:rFonts w:hint="default"/>
        <w:lang w:val="en-US" w:eastAsia="en-US" w:bidi="ar-SA"/>
      </w:rPr>
    </w:lvl>
    <w:lvl w:ilvl="7">
      <w:start w:val="0"/>
      <w:numFmt w:val="bullet"/>
      <w:lvlText w:val="•"/>
      <w:lvlJc w:val="left"/>
      <w:pPr>
        <w:ind w:left="6888" w:hanging="360"/>
      </w:pPr>
      <w:rPr>
        <w:rFonts w:hint="default"/>
        <w:lang w:val="en-US" w:eastAsia="en-US" w:bidi="ar-SA"/>
      </w:rPr>
    </w:lvl>
    <w:lvl w:ilvl="8">
      <w:start w:val="0"/>
      <w:numFmt w:val="bullet"/>
      <w:lvlText w:val="•"/>
      <w:lvlJc w:val="left"/>
      <w:pPr>
        <w:ind w:left="8105" w:hanging="360"/>
      </w:pPr>
      <w:rPr>
        <w:rFonts w:hint="default"/>
        <w:lang w:val="en-US" w:eastAsia="en-US" w:bidi="ar-SA"/>
      </w:rPr>
    </w:lvl>
  </w:abstractNum>
  <w:abstractNum w:abstractNumId="29">
    <w:nsid w:val="3B1437BF"/>
    <w:multiLevelType w:val="multilevel"/>
    <w:tmpl w:val="BE122CDA"/>
    <w:lvl w:ilvl="0">
      <w:start w:val="1"/>
      <w:numFmt w:val="upperLetter"/>
      <w:lvlText w:val="%1."/>
      <w:lvlJc w:val="left"/>
      <w:pPr>
        <w:ind w:left="496" w:hanging="281"/>
      </w:pPr>
      <w:rPr>
        <w:rFonts w:ascii="Times New Roman" w:eastAsia="Times New Roman" w:hAnsi="Times New Roman" w:cs="Times New Roman" w:hint="default"/>
        <w:b/>
        <w:bCs/>
        <w:i/>
        <w:iCs/>
        <w:w w:val="100"/>
        <w:sz w:val="24"/>
        <w:szCs w:val="24"/>
        <w:lang w:val="en-US" w:eastAsia="en-US" w:bidi="ar-SA"/>
      </w:rPr>
    </w:lvl>
    <w:lvl w:ilvl="1">
      <w:start w:val="1"/>
      <w:numFmt w:val="decimal"/>
      <w:lvlText w:val="%1.%2"/>
      <w:lvlJc w:val="left"/>
      <w:pPr>
        <w:ind w:left="617" w:hanging="402"/>
      </w:pPr>
      <w:rPr>
        <w:rFonts w:ascii="Times New Roman" w:eastAsia="Times New Roman" w:hAnsi="Times New Roman" w:cs="Times New Roman" w:hint="default"/>
        <w:b/>
        <w:bCs/>
        <w:i/>
        <w:iCs/>
        <w:w w:val="100"/>
        <w:sz w:val="24"/>
        <w:szCs w:val="24"/>
        <w:lang w:val="en-US" w:eastAsia="en-US" w:bidi="ar-SA"/>
      </w:rPr>
    </w:lvl>
    <w:lvl w:ilvl="2">
      <w:start w:val="0"/>
      <w:numFmt w:val="bullet"/>
      <w:lvlText w:val="•"/>
      <w:lvlJc w:val="left"/>
      <w:pPr>
        <w:ind w:left="1722" w:hanging="402"/>
      </w:pPr>
      <w:rPr>
        <w:rFonts w:hint="default"/>
        <w:lang w:val="en-US" w:eastAsia="en-US" w:bidi="ar-SA"/>
      </w:rPr>
    </w:lvl>
    <w:lvl w:ilvl="3">
      <w:start w:val="0"/>
      <w:numFmt w:val="bullet"/>
      <w:lvlText w:val="•"/>
      <w:lvlJc w:val="left"/>
      <w:pPr>
        <w:ind w:left="2824" w:hanging="402"/>
      </w:pPr>
      <w:rPr>
        <w:rFonts w:hint="default"/>
        <w:lang w:val="en-US" w:eastAsia="en-US" w:bidi="ar-SA"/>
      </w:rPr>
    </w:lvl>
    <w:lvl w:ilvl="4">
      <w:start w:val="0"/>
      <w:numFmt w:val="bullet"/>
      <w:lvlText w:val="•"/>
      <w:lvlJc w:val="left"/>
      <w:pPr>
        <w:ind w:left="3926" w:hanging="402"/>
      </w:pPr>
      <w:rPr>
        <w:rFonts w:hint="default"/>
        <w:lang w:val="en-US" w:eastAsia="en-US" w:bidi="ar-SA"/>
      </w:rPr>
    </w:lvl>
    <w:lvl w:ilvl="5">
      <w:start w:val="0"/>
      <w:numFmt w:val="bullet"/>
      <w:lvlText w:val="•"/>
      <w:lvlJc w:val="left"/>
      <w:pPr>
        <w:ind w:left="5028" w:hanging="402"/>
      </w:pPr>
      <w:rPr>
        <w:rFonts w:hint="default"/>
        <w:lang w:val="en-US" w:eastAsia="en-US" w:bidi="ar-SA"/>
      </w:rPr>
    </w:lvl>
    <w:lvl w:ilvl="6">
      <w:start w:val="0"/>
      <w:numFmt w:val="bullet"/>
      <w:lvlText w:val="•"/>
      <w:lvlJc w:val="left"/>
      <w:pPr>
        <w:ind w:left="6131" w:hanging="402"/>
      </w:pPr>
      <w:rPr>
        <w:rFonts w:hint="default"/>
        <w:lang w:val="en-US" w:eastAsia="en-US" w:bidi="ar-SA"/>
      </w:rPr>
    </w:lvl>
    <w:lvl w:ilvl="7">
      <w:start w:val="0"/>
      <w:numFmt w:val="bullet"/>
      <w:lvlText w:val="•"/>
      <w:lvlJc w:val="left"/>
      <w:pPr>
        <w:ind w:left="7233" w:hanging="402"/>
      </w:pPr>
      <w:rPr>
        <w:rFonts w:hint="default"/>
        <w:lang w:val="en-US" w:eastAsia="en-US" w:bidi="ar-SA"/>
      </w:rPr>
    </w:lvl>
    <w:lvl w:ilvl="8">
      <w:start w:val="0"/>
      <w:numFmt w:val="bullet"/>
      <w:lvlText w:val="•"/>
      <w:lvlJc w:val="left"/>
      <w:pPr>
        <w:ind w:left="8335" w:hanging="402"/>
      </w:pPr>
      <w:rPr>
        <w:rFonts w:hint="default"/>
        <w:lang w:val="en-US" w:eastAsia="en-US" w:bidi="ar-SA"/>
      </w:rPr>
    </w:lvl>
  </w:abstractNum>
  <w:abstractNum w:abstractNumId="30">
    <w:nsid w:val="3B3F1A6B"/>
    <w:multiLevelType w:val="multilevel"/>
    <w:tmpl w:val="442CA054"/>
    <w:lvl w:ilvl="0">
      <w:start w:val="7"/>
      <w:numFmt w:val="upperLetter"/>
      <w:lvlText w:val="%1"/>
      <w:lvlJc w:val="left"/>
      <w:pPr>
        <w:ind w:left="629" w:hanging="414"/>
      </w:pPr>
      <w:rPr>
        <w:rFonts w:hint="default"/>
        <w:lang w:val="en-US" w:eastAsia="en-US" w:bidi="ar-SA"/>
      </w:rPr>
    </w:lvl>
    <w:lvl w:ilvl="1">
      <w:start w:val="7"/>
      <w:numFmt w:val="decimal"/>
      <w:lvlText w:val="%1.%2"/>
      <w:lvlJc w:val="left"/>
      <w:pPr>
        <w:ind w:left="629" w:hanging="414"/>
      </w:pPr>
      <w:rPr>
        <w:rFonts w:ascii="Times New Roman" w:eastAsia="Times New Roman" w:hAnsi="Times New Roman" w:cs="Times New Roman" w:hint="default"/>
        <w:b/>
        <w:bCs/>
        <w:i/>
        <w:iCs/>
        <w:w w:val="99"/>
        <w:sz w:val="24"/>
        <w:szCs w:val="24"/>
        <w:lang w:val="en-US" w:eastAsia="en-US" w:bidi="ar-SA"/>
      </w:rPr>
    </w:lvl>
    <w:lvl w:ilvl="2">
      <w:start w:val="0"/>
      <w:numFmt w:val="bullet"/>
      <w:lvlText w:val="•"/>
      <w:lvlJc w:val="left"/>
      <w:pPr>
        <w:ind w:left="2604" w:hanging="414"/>
      </w:pPr>
      <w:rPr>
        <w:rFonts w:hint="default"/>
        <w:lang w:val="en-US" w:eastAsia="en-US" w:bidi="ar-SA"/>
      </w:rPr>
    </w:lvl>
    <w:lvl w:ilvl="3">
      <w:start w:val="0"/>
      <w:numFmt w:val="bullet"/>
      <w:lvlText w:val="•"/>
      <w:lvlJc w:val="left"/>
      <w:pPr>
        <w:ind w:left="3596" w:hanging="414"/>
      </w:pPr>
      <w:rPr>
        <w:rFonts w:hint="default"/>
        <w:lang w:val="en-US" w:eastAsia="en-US" w:bidi="ar-SA"/>
      </w:rPr>
    </w:lvl>
    <w:lvl w:ilvl="4">
      <w:start w:val="0"/>
      <w:numFmt w:val="bullet"/>
      <w:lvlText w:val="•"/>
      <w:lvlJc w:val="left"/>
      <w:pPr>
        <w:ind w:left="4588" w:hanging="414"/>
      </w:pPr>
      <w:rPr>
        <w:rFonts w:hint="default"/>
        <w:lang w:val="en-US" w:eastAsia="en-US" w:bidi="ar-SA"/>
      </w:rPr>
    </w:lvl>
    <w:lvl w:ilvl="5">
      <w:start w:val="0"/>
      <w:numFmt w:val="bullet"/>
      <w:lvlText w:val="•"/>
      <w:lvlJc w:val="left"/>
      <w:pPr>
        <w:ind w:left="5580" w:hanging="414"/>
      </w:pPr>
      <w:rPr>
        <w:rFonts w:hint="default"/>
        <w:lang w:val="en-US" w:eastAsia="en-US" w:bidi="ar-SA"/>
      </w:rPr>
    </w:lvl>
    <w:lvl w:ilvl="6">
      <w:start w:val="0"/>
      <w:numFmt w:val="bullet"/>
      <w:lvlText w:val="•"/>
      <w:lvlJc w:val="left"/>
      <w:pPr>
        <w:ind w:left="6572" w:hanging="414"/>
      </w:pPr>
      <w:rPr>
        <w:rFonts w:hint="default"/>
        <w:lang w:val="en-US" w:eastAsia="en-US" w:bidi="ar-SA"/>
      </w:rPr>
    </w:lvl>
    <w:lvl w:ilvl="7">
      <w:start w:val="0"/>
      <w:numFmt w:val="bullet"/>
      <w:lvlText w:val="•"/>
      <w:lvlJc w:val="left"/>
      <w:pPr>
        <w:ind w:left="7564" w:hanging="414"/>
      </w:pPr>
      <w:rPr>
        <w:rFonts w:hint="default"/>
        <w:lang w:val="en-US" w:eastAsia="en-US" w:bidi="ar-SA"/>
      </w:rPr>
    </w:lvl>
    <w:lvl w:ilvl="8">
      <w:start w:val="0"/>
      <w:numFmt w:val="bullet"/>
      <w:lvlText w:val="•"/>
      <w:lvlJc w:val="left"/>
      <w:pPr>
        <w:ind w:left="8556" w:hanging="414"/>
      </w:pPr>
      <w:rPr>
        <w:rFonts w:hint="default"/>
        <w:lang w:val="en-US" w:eastAsia="en-US" w:bidi="ar-SA"/>
      </w:rPr>
    </w:lvl>
  </w:abstractNum>
  <w:abstractNum w:abstractNumId="31">
    <w:nsid w:val="3C332ED9"/>
    <w:multiLevelType w:val="multilevel"/>
    <w:tmpl w:val="EF263E1C"/>
    <w:lvl w:ilvl="0">
      <w:start w:val="7"/>
      <w:numFmt w:val="upperLetter"/>
      <w:lvlText w:val="%1."/>
      <w:lvlJc w:val="left"/>
      <w:pPr>
        <w:ind w:left="216" w:hanging="235"/>
      </w:pPr>
      <w:rPr>
        <w:rFonts w:ascii="Times New Roman" w:eastAsia="Times New Roman" w:hAnsi="Times New Roman" w:cs="Times New Roman" w:hint="default"/>
        <w:b/>
        <w:bCs/>
        <w:i/>
        <w:iCs/>
        <w:w w:val="99"/>
        <w:sz w:val="22"/>
        <w:szCs w:val="22"/>
        <w:lang w:val="en-US" w:eastAsia="en-US" w:bidi="ar-SA"/>
      </w:rPr>
    </w:lvl>
    <w:lvl w:ilvl="1">
      <w:start w:val="2"/>
      <w:numFmt w:val="decimal"/>
      <w:lvlText w:val="%1.%2"/>
      <w:lvlJc w:val="left"/>
      <w:pPr>
        <w:ind w:left="629" w:hanging="414"/>
      </w:pPr>
      <w:rPr>
        <w:rFonts w:ascii="Times New Roman" w:eastAsia="Times New Roman" w:hAnsi="Times New Roman" w:cs="Times New Roman" w:hint="default"/>
        <w:b/>
        <w:bCs/>
        <w:i/>
        <w:iCs/>
        <w:w w:val="99"/>
        <w:sz w:val="24"/>
        <w:szCs w:val="24"/>
        <w:lang w:val="en-US" w:eastAsia="en-US" w:bidi="ar-SA"/>
      </w:rPr>
    </w:lvl>
    <w:lvl w:ilvl="2">
      <w:start w:val="0"/>
      <w:numFmt w:val="bullet"/>
      <w:lvlText w:val="•"/>
      <w:lvlJc w:val="left"/>
      <w:pPr>
        <w:ind w:left="1722" w:hanging="414"/>
      </w:pPr>
      <w:rPr>
        <w:rFonts w:hint="default"/>
        <w:lang w:val="en-US" w:eastAsia="en-US" w:bidi="ar-SA"/>
      </w:rPr>
    </w:lvl>
    <w:lvl w:ilvl="3">
      <w:start w:val="0"/>
      <w:numFmt w:val="bullet"/>
      <w:lvlText w:val="•"/>
      <w:lvlJc w:val="left"/>
      <w:pPr>
        <w:ind w:left="2824" w:hanging="414"/>
      </w:pPr>
      <w:rPr>
        <w:rFonts w:hint="default"/>
        <w:lang w:val="en-US" w:eastAsia="en-US" w:bidi="ar-SA"/>
      </w:rPr>
    </w:lvl>
    <w:lvl w:ilvl="4">
      <w:start w:val="0"/>
      <w:numFmt w:val="bullet"/>
      <w:lvlText w:val="•"/>
      <w:lvlJc w:val="left"/>
      <w:pPr>
        <w:ind w:left="3926" w:hanging="414"/>
      </w:pPr>
      <w:rPr>
        <w:rFonts w:hint="default"/>
        <w:lang w:val="en-US" w:eastAsia="en-US" w:bidi="ar-SA"/>
      </w:rPr>
    </w:lvl>
    <w:lvl w:ilvl="5">
      <w:start w:val="0"/>
      <w:numFmt w:val="bullet"/>
      <w:lvlText w:val="•"/>
      <w:lvlJc w:val="left"/>
      <w:pPr>
        <w:ind w:left="5028" w:hanging="414"/>
      </w:pPr>
      <w:rPr>
        <w:rFonts w:hint="default"/>
        <w:lang w:val="en-US" w:eastAsia="en-US" w:bidi="ar-SA"/>
      </w:rPr>
    </w:lvl>
    <w:lvl w:ilvl="6">
      <w:start w:val="0"/>
      <w:numFmt w:val="bullet"/>
      <w:lvlText w:val="•"/>
      <w:lvlJc w:val="left"/>
      <w:pPr>
        <w:ind w:left="6131" w:hanging="414"/>
      </w:pPr>
      <w:rPr>
        <w:rFonts w:hint="default"/>
        <w:lang w:val="en-US" w:eastAsia="en-US" w:bidi="ar-SA"/>
      </w:rPr>
    </w:lvl>
    <w:lvl w:ilvl="7">
      <w:start w:val="0"/>
      <w:numFmt w:val="bullet"/>
      <w:lvlText w:val="•"/>
      <w:lvlJc w:val="left"/>
      <w:pPr>
        <w:ind w:left="7233" w:hanging="414"/>
      </w:pPr>
      <w:rPr>
        <w:rFonts w:hint="default"/>
        <w:lang w:val="en-US" w:eastAsia="en-US" w:bidi="ar-SA"/>
      </w:rPr>
    </w:lvl>
    <w:lvl w:ilvl="8">
      <w:start w:val="0"/>
      <w:numFmt w:val="bullet"/>
      <w:lvlText w:val="•"/>
      <w:lvlJc w:val="left"/>
      <w:pPr>
        <w:ind w:left="8335" w:hanging="414"/>
      </w:pPr>
      <w:rPr>
        <w:rFonts w:hint="default"/>
        <w:lang w:val="en-US" w:eastAsia="en-US" w:bidi="ar-SA"/>
      </w:rPr>
    </w:lvl>
  </w:abstractNum>
  <w:abstractNum w:abstractNumId="32">
    <w:nsid w:val="3E6A196D"/>
    <w:multiLevelType w:val="multilevel"/>
    <w:tmpl w:val="5E4AB60A"/>
    <w:lvl w:ilvl="0">
      <w:start w:val="5"/>
      <w:numFmt w:val="upperLetter"/>
      <w:lvlText w:val="%1"/>
      <w:lvlJc w:val="left"/>
      <w:pPr>
        <w:ind w:left="617" w:hanging="402"/>
      </w:pPr>
      <w:rPr>
        <w:rFonts w:hint="default"/>
        <w:lang w:val="en-US" w:eastAsia="en-US" w:bidi="ar-SA"/>
      </w:rPr>
    </w:lvl>
    <w:lvl w:ilvl="1">
      <w:start w:val="1"/>
      <w:numFmt w:val="decimal"/>
      <w:lvlText w:val="%1.%2"/>
      <w:lvlJc w:val="left"/>
      <w:pPr>
        <w:ind w:left="617" w:hanging="402"/>
      </w:pPr>
      <w:rPr>
        <w:rFonts w:ascii="Times New Roman" w:eastAsia="Times New Roman" w:hAnsi="Times New Roman" w:cs="Times New Roman" w:hint="default"/>
        <w:b/>
        <w:bCs/>
        <w:i/>
        <w:iCs/>
        <w:w w:val="100"/>
        <w:sz w:val="24"/>
        <w:szCs w:val="24"/>
        <w:lang w:val="en-US" w:eastAsia="en-US" w:bidi="ar-SA"/>
      </w:rPr>
    </w:lvl>
    <w:lvl w:ilvl="2">
      <w:start w:val="0"/>
      <w:numFmt w:val="bullet"/>
      <w:lvlText w:val="•"/>
      <w:lvlJc w:val="left"/>
      <w:pPr>
        <w:ind w:left="2604" w:hanging="402"/>
      </w:pPr>
      <w:rPr>
        <w:rFonts w:hint="default"/>
        <w:lang w:val="en-US" w:eastAsia="en-US" w:bidi="ar-SA"/>
      </w:rPr>
    </w:lvl>
    <w:lvl w:ilvl="3">
      <w:start w:val="0"/>
      <w:numFmt w:val="bullet"/>
      <w:lvlText w:val="•"/>
      <w:lvlJc w:val="left"/>
      <w:pPr>
        <w:ind w:left="3596" w:hanging="402"/>
      </w:pPr>
      <w:rPr>
        <w:rFonts w:hint="default"/>
        <w:lang w:val="en-US" w:eastAsia="en-US" w:bidi="ar-SA"/>
      </w:rPr>
    </w:lvl>
    <w:lvl w:ilvl="4">
      <w:start w:val="0"/>
      <w:numFmt w:val="bullet"/>
      <w:lvlText w:val="•"/>
      <w:lvlJc w:val="left"/>
      <w:pPr>
        <w:ind w:left="4588" w:hanging="402"/>
      </w:pPr>
      <w:rPr>
        <w:rFonts w:hint="default"/>
        <w:lang w:val="en-US" w:eastAsia="en-US" w:bidi="ar-SA"/>
      </w:rPr>
    </w:lvl>
    <w:lvl w:ilvl="5">
      <w:start w:val="0"/>
      <w:numFmt w:val="bullet"/>
      <w:lvlText w:val="•"/>
      <w:lvlJc w:val="left"/>
      <w:pPr>
        <w:ind w:left="5580" w:hanging="402"/>
      </w:pPr>
      <w:rPr>
        <w:rFonts w:hint="default"/>
        <w:lang w:val="en-US" w:eastAsia="en-US" w:bidi="ar-SA"/>
      </w:rPr>
    </w:lvl>
    <w:lvl w:ilvl="6">
      <w:start w:val="0"/>
      <w:numFmt w:val="bullet"/>
      <w:lvlText w:val="•"/>
      <w:lvlJc w:val="left"/>
      <w:pPr>
        <w:ind w:left="6572" w:hanging="402"/>
      </w:pPr>
      <w:rPr>
        <w:rFonts w:hint="default"/>
        <w:lang w:val="en-US" w:eastAsia="en-US" w:bidi="ar-SA"/>
      </w:rPr>
    </w:lvl>
    <w:lvl w:ilvl="7">
      <w:start w:val="0"/>
      <w:numFmt w:val="bullet"/>
      <w:lvlText w:val="•"/>
      <w:lvlJc w:val="left"/>
      <w:pPr>
        <w:ind w:left="7564" w:hanging="402"/>
      </w:pPr>
      <w:rPr>
        <w:rFonts w:hint="default"/>
        <w:lang w:val="en-US" w:eastAsia="en-US" w:bidi="ar-SA"/>
      </w:rPr>
    </w:lvl>
    <w:lvl w:ilvl="8">
      <w:start w:val="0"/>
      <w:numFmt w:val="bullet"/>
      <w:lvlText w:val="•"/>
      <w:lvlJc w:val="left"/>
      <w:pPr>
        <w:ind w:left="8556" w:hanging="402"/>
      </w:pPr>
      <w:rPr>
        <w:rFonts w:hint="default"/>
        <w:lang w:val="en-US" w:eastAsia="en-US" w:bidi="ar-SA"/>
      </w:rPr>
    </w:lvl>
  </w:abstractNum>
  <w:abstractNum w:abstractNumId="33">
    <w:nsid w:val="3F500E3C"/>
    <w:multiLevelType w:val="multilevel"/>
    <w:tmpl w:val="79FC269A"/>
    <w:lvl w:ilvl="0">
      <w:start w:val="8"/>
      <w:numFmt w:val="upperLetter"/>
      <w:lvlText w:val="%1."/>
      <w:lvlJc w:val="left"/>
      <w:pPr>
        <w:ind w:left="523" w:hanging="308"/>
      </w:pPr>
      <w:rPr>
        <w:rFonts w:ascii="Times New Roman" w:eastAsia="Times New Roman" w:hAnsi="Times New Roman" w:cs="Times New Roman" w:hint="default"/>
        <w:b/>
        <w:bCs/>
        <w:i/>
        <w:iCs/>
        <w:w w:val="100"/>
        <w:sz w:val="24"/>
        <w:szCs w:val="24"/>
        <w:lang w:val="en-US" w:eastAsia="en-US" w:bidi="ar-SA"/>
      </w:rPr>
    </w:lvl>
    <w:lvl w:ilvl="1">
      <w:start w:val="1"/>
      <w:numFmt w:val="decimal"/>
      <w:lvlText w:val="%1.%2"/>
      <w:lvlJc w:val="left"/>
      <w:pPr>
        <w:ind w:left="643" w:hanging="428"/>
      </w:pPr>
      <w:rPr>
        <w:rFonts w:ascii="Times New Roman" w:eastAsia="Times New Roman" w:hAnsi="Times New Roman" w:cs="Times New Roman" w:hint="default"/>
        <w:b/>
        <w:bCs/>
        <w:i/>
        <w:iCs/>
        <w:w w:val="100"/>
        <w:sz w:val="24"/>
        <w:szCs w:val="24"/>
        <w:lang w:val="en-US" w:eastAsia="en-US" w:bidi="ar-SA"/>
      </w:rPr>
    </w:lvl>
    <w:lvl w:ilvl="2">
      <w:start w:val="0"/>
      <w:numFmt w:val="bullet"/>
      <w:lvlText w:val="•"/>
      <w:lvlJc w:val="left"/>
      <w:pPr>
        <w:ind w:left="1740" w:hanging="428"/>
      </w:pPr>
      <w:rPr>
        <w:rFonts w:hint="default"/>
        <w:lang w:val="en-US" w:eastAsia="en-US" w:bidi="ar-SA"/>
      </w:rPr>
    </w:lvl>
    <w:lvl w:ilvl="3">
      <w:start w:val="0"/>
      <w:numFmt w:val="bullet"/>
      <w:lvlText w:val="•"/>
      <w:lvlJc w:val="left"/>
      <w:pPr>
        <w:ind w:left="2840" w:hanging="428"/>
      </w:pPr>
      <w:rPr>
        <w:rFonts w:hint="default"/>
        <w:lang w:val="en-US" w:eastAsia="en-US" w:bidi="ar-SA"/>
      </w:rPr>
    </w:lvl>
    <w:lvl w:ilvl="4">
      <w:start w:val="0"/>
      <w:numFmt w:val="bullet"/>
      <w:lvlText w:val="•"/>
      <w:lvlJc w:val="left"/>
      <w:pPr>
        <w:ind w:left="3940" w:hanging="428"/>
      </w:pPr>
      <w:rPr>
        <w:rFonts w:hint="default"/>
        <w:lang w:val="en-US" w:eastAsia="en-US" w:bidi="ar-SA"/>
      </w:rPr>
    </w:lvl>
    <w:lvl w:ilvl="5">
      <w:start w:val="0"/>
      <w:numFmt w:val="bullet"/>
      <w:lvlText w:val="•"/>
      <w:lvlJc w:val="left"/>
      <w:pPr>
        <w:ind w:left="5040" w:hanging="428"/>
      </w:pPr>
      <w:rPr>
        <w:rFonts w:hint="default"/>
        <w:lang w:val="en-US" w:eastAsia="en-US" w:bidi="ar-SA"/>
      </w:rPr>
    </w:lvl>
    <w:lvl w:ilvl="6">
      <w:start w:val="0"/>
      <w:numFmt w:val="bullet"/>
      <w:lvlText w:val="•"/>
      <w:lvlJc w:val="left"/>
      <w:pPr>
        <w:ind w:left="6140" w:hanging="428"/>
      </w:pPr>
      <w:rPr>
        <w:rFonts w:hint="default"/>
        <w:lang w:val="en-US" w:eastAsia="en-US" w:bidi="ar-SA"/>
      </w:rPr>
    </w:lvl>
    <w:lvl w:ilvl="7">
      <w:start w:val="0"/>
      <w:numFmt w:val="bullet"/>
      <w:lvlText w:val="•"/>
      <w:lvlJc w:val="left"/>
      <w:pPr>
        <w:ind w:left="7240" w:hanging="428"/>
      </w:pPr>
      <w:rPr>
        <w:rFonts w:hint="default"/>
        <w:lang w:val="en-US" w:eastAsia="en-US" w:bidi="ar-SA"/>
      </w:rPr>
    </w:lvl>
    <w:lvl w:ilvl="8">
      <w:start w:val="0"/>
      <w:numFmt w:val="bullet"/>
      <w:lvlText w:val="•"/>
      <w:lvlJc w:val="left"/>
      <w:pPr>
        <w:ind w:left="8340" w:hanging="428"/>
      </w:pPr>
      <w:rPr>
        <w:rFonts w:hint="default"/>
        <w:lang w:val="en-US" w:eastAsia="en-US" w:bidi="ar-SA"/>
      </w:rPr>
    </w:lvl>
  </w:abstractNum>
  <w:abstractNum w:abstractNumId="34">
    <w:nsid w:val="40D73511"/>
    <w:multiLevelType w:val="multilevel"/>
    <w:tmpl w:val="0F04663C"/>
    <w:lvl w:ilvl="0">
      <w:start w:val="6"/>
      <w:numFmt w:val="upperLetter"/>
      <w:lvlText w:val="%1"/>
      <w:lvlJc w:val="left"/>
      <w:pPr>
        <w:ind w:left="720" w:hanging="505"/>
      </w:pPr>
      <w:rPr>
        <w:rFonts w:hint="default"/>
        <w:lang w:val="en-US" w:eastAsia="en-US" w:bidi="ar-SA"/>
      </w:rPr>
    </w:lvl>
    <w:lvl w:ilvl="1">
      <w:start w:val="1"/>
      <w:numFmt w:val="decimal"/>
      <w:lvlText w:val="%1.%2"/>
      <w:lvlJc w:val="left"/>
      <w:pPr>
        <w:ind w:left="720" w:hanging="505"/>
        <w:jc w:val="right"/>
      </w:pPr>
      <w:rPr>
        <w:rFonts w:ascii="Times New Roman" w:eastAsia="Times New Roman" w:hAnsi="Times New Roman" w:cs="Times New Roman" w:hint="default"/>
        <w:b/>
        <w:bCs/>
        <w:i/>
        <w:iCs/>
        <w:w w:val="100"/>
        <w:sz w:val="24"/>
        <w:szCs w:val="24"/>
        <w:lang w:val="en-US" w:eastAsia="en-US" w:bidi="ar-SA"/>
      </w:rPr>
    </w:lvl>
    <w:lvl w:ilvl="2">
      <w:start w:val="1"/>
      <w:numFmt w:val="lowerLetter"/>
      <w:lvlText w:val="%1.%2.%3"/>
      <w:lvlJc w:val="left"/>
      <w:pPr>
        <w:ind w:left="936" w:hanging="721"/>
      </w:pPr>
      <w:rPr>
        <w:rFonts w:ascii="Times New Roman" w:eastAsia="Times New Roman" w:hAnsi="Times New Roman" w:cs="Times New Roman" w:hint="default"/>
        <w:b/>
        <w:bCs/>
        <w:i/>
        <w:iCs/>
        <w:w w:val="100"/>
        <w:sz w:val="24"/>
        <w:szCs w:val="24"/>
        <w:lang w:val="en-US" w:eastAsia="en-US" w:bidi="ar-SA"/>
      </w:rPr>
    </w:lvl>
    <w:lvl w:ilvl="3">
      <w:start w:val="0"/>
      <w:numFmt w:val="bullet"/>
      <w:lvlText w:val="•"/>
      <w:lvlJc w:val="left"/>
      <w:pPr>
        <w:ind w:left="3073" w:hanging="721"/>
      </w:pPr>
      <w:rPr>
        <w:rFonts w:hint="default"/>
        <w:lang w:val="en-US" w:eastAsia="en-US" w:bidi="ar-SA"/>
      </w:rPr>
    </w:lvl>
    <w:lvl w:ilvl="4">
      <w:start w:val="0"/>
      <w:numFmt w:val="bullet"/>
      <w:lvlText w:val="•"/>
      <w:lvlJc w:val="left"/>
      <w:pPr>
        <w:ind w:left="4140" w:hanging="721"/>
      </w:pPr>
      <w:rPr>
        <w:rFonts w:hint="default"/>
        <w:lang w:val="en-US" w:eastAsia="en-US" w:bidi="ar-SA"/>
      </w:rPr>
    </w:lvl>
    <w:lvl w:ilvl="5">
      <w:start w:val="0"/>
      <w:numFmt w:val="bullet"/>
      <w:lvlText w:val="•"/>
      <w:lvlJc w:val="left"/>
      <w:pPr>
        <w:ind w:left="5206" w:hanging="721"/>
      </w:pPr>
      <w:rPr>
        <w:rFonts w:hint="default"/>
        <w:lang w:val="en-US" w:eastAsia="en-US" w:bidi="ar-SA"/>
      </w:rPr>
    </w:lvl>
    <w:lvl w:ilvl="6">
      <w:start w:val="0"/>
      <w:numFmt w:val="bullet"/>
      <w:lvlText w:val="•"/>
      <w:lvlJc w:val="left"/>
      <w:pPr>
        <w:ind w:left="6273" w:hanging="721"/>
      </w:pPr>
      <w:rPr>
        <w:rFonts w:hint="default"/>
        <w:lang w:val="en-US" w:eastAsia="en-US" w:bidi="ar-SA"/>
      </w:rPr>
    </w:lvl>
    <w:lvl w:ilvl="7">
      <w:start w:val="0"/>
      <w:numFmt w:val="bullet"/>
      <w:lvlText w:val="•"/>
      <w:lvlJc w:val="left"/>
      <w:pPr>
        <w:ind w:left="7340" w:hanging="721"/>
      </w:pPr>
      <w:rPr>
        <w:rFonts w:hint="default"/>
        <w:lang w:val="en-US" w:eastAsia="en-US" w:bidi="ar-SA"/>
      </w:rPr>
    </w:lvl>
    <w:lvl w:ilvl="8">
      <w:start w:val="0"/>
      <w:numFmt w:val="bullet"/>
      <w:lvlText w:val="•"/>
      <w:lvlJc w:val="left"/>
      <w:pPr>
        <w:ind w:left="8406" w:hanging="721"/>
      </w:pPr>
      <w:rPr>
        <w:rFonts w:hint="default"/>
        <w:lang w:val="en-US" w:eastAsia="en-US" w:bidi="ar-SA"/>
      </w:rPr>
    </w:lvl>
  </w:abstractNum>
  <w:abstractNum w:abstractNumId="35">
    <w:nsid w:val="44541F46"/>
    <w:multiLevelType w:val="multilevel"/>
    <w:tmpl w:val="FB98A462"/>
    <w:lvl w:ilvl="0">
      <w:start w:val="2"/>
      <w:numFmt w:val="upperLetter"/>
      <w:lvlText w:val="%1"/>
      <w:lvlJc w:val="left"/>
      <w:pPr>
        <w:ind w:left="720" w:hanging="505"/>
      </w:pPr>
      <w:rPr>
        <w:rFonts w:hint="default"/>
        <w:lang w:val="en-US" w:eastAsia="en-US" w:bidi="ar-SA"/>
      </w:rPr>
    </w:lvl>
    <w:lvl w:ilvl="1">
      <w:start w:val="1"/>
      <w:numFmt w:val="decimal"/>
      <w:lvlText w:val="%1.%2"/>
      <w:lvlJc w:val="left"/>
      <w:pPr>
        <w:ind w:left="720" w:hanging="505"/>
      </w:pPr>
      <w:rPr>
        <w:rFonts w:ascii="Times New Roman" w:eastAsia="Times New Roman" w:hAnsi="Times New Roman" w:cs="Times New Roman" w:hint="default"/>
        <w:b/>
        <w:bCs/>
        <w:i/>
        <w:iCs/>
        <w:w w:val="100"/>
        <w:sz w:val="24"/>
        <w:szCs w:val="24"/>
        <w:lang w:val="en-US" w:eastAsia="en-US" w:bidi="ar-SA"/>
      </w:rPr>
    </w:lvl>
    <w:lvl w:ilvl="2">
      <w:start w:val="0"/>
      <w:numFmt w:val="bullet"/>
      <w:lvlText w:val="•"/>
      <w:lvlJc w:val="left"/>
      <w:pPr>
        <w:ind w:left="2684" w:hanging="505"/>
      </w:pPr>
      <w:rPr>
        <w:rFonts w:hint="default"/>
        <w:lang w:val="en-US" w:eastAsia="en-US" w:bidi="ar-SA"/>
      </w:rPr>
    </w:lvl>
    <w:lvl w:ilvl="3">
      <w:start w:val="0"/>
      <w:numFmt w:val="bullet"/>
      <w:lvlText w:val="•"/>
      <w:lvlJc w:val="left"/>
      <w:pPr>
        <w:ind w:left="3666" w:hanging="505"/>
      </w:pPr>
      <w:rPr>
        <w:rFonts w:hint="default"/>
        <w:lang w:val="en-US" w:eastAsia="en-US" w:bidi="ar-SA"/>
      </w:rPr>
    </w:lvl>
    <w:lvl w:ilvl="4">
      <w:start w:val="0"/>
      <w:numFmt w:val="bullet"/>
      <w:lvlText w:val="•"/>
      <w:lvlJc w:val="left"/>
      <w:pPr>
        <w:ind w:left="4648" w:hanging="505"/>
      </w:pPr>
      <w:rPr>
        <w:rFonts w:hint="default"/>
        <w:lang w:val="en-US" w:eastAsia="en-US" w:bidi="ar-SA"/>
      </w:rPr>
    </w:lvl>
    <w:lvl w:ilvl="5">
      <w:start w:val="0"/>
      <w:numFmt w:val="bullet"/>
      <w:lvlText w:val="•"/>
      <w:lvlJc w:val="left"/>
      <w:pPr>
        <w:ind w:left="5630" w:hanging="505"/>
      </w:pPr>
      <w:rPr>
        <w:rFonts w:hint="default"/>
        <w:lang w:val="en-US" w:eastAsia="en-US" w:bidi="ar-SA"/>
      </w:rPr>
    </w:lvl>
    <w:lvl w:ilvl="6">
      <w:start w:val="0"/>
      <w:numFmt w:val="bullet"/>
      <w:lvlText w:val="•"/>
      <w:lvlJc w:val="left"/>
      <w:pPr>
        <w:ind w:left="6612" w:hanging="505"/>
      </w:pPr>
      <w:rPr>
        <w:rFonts w:hint="default"/>
        <w:lang w:val="en-US" w:eastAsia="en-US" w:bidi="ar-SA"/>
      </w:rPr>
    </w:lvl>
    <w:lvl w:ilvl="7">
      <w:start w:val="0"/>
      <w:numFmt w:val="bullet"/>
      <w:lvlText w:val="•"/>
      <w:lvlJc w:val="left"/>
      <w:pPr>
        <w:ind w:left="7594" w:hanging="505"/>
      </w:pPr>
      <w:rPr>
        <w:rFonts w:hint="default"/>
        <w:lang w:val="en-US" w:eastAsia="en-US" w:bidi="ar-SA"/>
      </w:rPr>
    </w:lvl>
    <w:lvl w:ilvl="8">
      <w:start w:val="0"/>
      <w:numFmt w:val="bullet"/>
      <w:lvlText w:val="•"/>
      <w:lvlJc w:val="left"/>
      <w:pPr>
        <w:ind w:left="8576" w:hanging="505"/>
      </w:pPr>
      <w:rPr>
        <w:rFonts w:hint="default"/>
        <w:lang w:val="en-US" w:eastAsia="en-US" w:bidi="ar-SA"/>
      </w:rPr>
    </w:lvl>
  </w:abstractNum>
  <w:abstractNum w:abstractNumId="36">
    <w:nsid w:val="44775779"/>
    <w:multiLevelType w:val="hybridMultilevel"/>
    <w:tmpl w:val="0868CD42"/>
    <w:lvl w:ilvl="0">
      <w:start w:val="0"/>
      <w:numFmt w:val="bullet"/>
      <w:lvlText w:val="*"/>
      <w:lvlJc w:val="left"/>
      <w:pPr>
        <w:ind w:left="108" w:hanging="180"/>
      </w:pPr>
      <w:rPr>
        <w:rFonts w:ascii="Times New Roman" w:eastAsia="Times New Roman" w:hAnsi="Times New Roman" w:cs="Times New Roman" w:hint="default"/>
        <w:b w:val="0"/>
        <w:bCs w:val="0"/>
        <w:i w:val="0"/>
        <w:iCs w:val="0"/>
        <w:w w:val="100"/>
        <w:sz w:val="24"/>
        <w:szCs w:val="24"/>
        <w:lang w:val="en-US" w:eastAsia="en-US" w:bidi="ar-SA"/>
      </w:rPr>
    </w:lvl>
    <w:lvl w:ilvl="1">
      <w:start w:val="0"/>
      <w:numFmt w:val="bullet"/>
      <w:lvlText w:val="•"/>
      <w:lvlJc w:val="left"/>
      <w:pPr>
        <w:ind w:left="1122" w:hanging="180"/>
      </w:pPr>
      <w:rPr>
        <w:rFonts w:hint="default"/>
        <w:lang w:val="en-US" w:eastAsia="en-US" w:bidi="ar-SA"/>
      </w:rPr>
    </w:lvl>
    <w:lvl w:ilvl="2">
      <w:start w:val="0"/>
      <w:numFmt w:val="bullet"/>
      <w:lvlText w:val="•"/>
      <w:lvlJc w:val="left"/>
      <w:pPr>
        <w:ind w:left="2145" w:hanging="180"/>
      </w:pPr>
      <w:rPr>
        <w:rFonts w:hint="default"/>
        <w:lang w:val="en-US" w:eastAsia="en-US" w:bidi="ar-SA"/>
      </w:rPr>
    </w:lvl>
    <w:lvl w:ilvl="3">
      <w:start w:val="0"/>
      <w:numFmt w:val="bullet"/>
      <w:lvlText w:val="•"/>
      <w:lvlJc w:val="left"/>
      <w:pPr>
        <w:ind w:left="3168" w:hanging="180"/>
      </w:pPr>
      <w:rPr>
        <w:rFonts w:hint="default"/>
        <w:lang w:val="en-US" w:eastAsia="en-US" w:bidi="ar-SA"/>
      </w:rPr>
    </w:lvl>
    <w:lvl w:ilvl="4">
      <w:start w:val="0"/>
      <w:numFmt w:val="bullet"/>
      <w:lvlText w:val="•"/>
      <w:lvlJc w:val="left"/>
      <w:pPr>
        <w:ind w:left="4190" w:hanging="180"/>
      </w:pPr>
      <w:rPr>
        <w:rFonts w:hint="default"/>
        <w:lang w:val="en-US" w:eastAsia="en-US" w:bidi="ar-SA"/>
      </w:rPr>
    </w:lvl>
    <w:lvl w:ilvl="5">
      <w:start w:val="0"/>
      <w:numFmt w:val="bullet"/>
      <w:lvlText w:val="•"/>
      <w:lvlJc w:val="left"/>
      <w:pPr>
        <w:ind w:left="5213" w:hanging="180"/>
      </w:pPr>
      <w:rPr>
        <w:rFonts w:hint="default"/>
        <w:lang w:val="en-US" w:eastAsia="en-US" w:bidi="ar-SA"/>
      </w:rPr>
    </w:lvl>
    <w:lvl w:ilvl="6">
      <w:start w:val="0"/>
      <w:numFmt w:val="bullet"/>
      <w:lvlText w:val="•"/>
      <w:lvlJc w:val="left"/>
      <w:pPr>
        <w:ind w:left="6236" w:hanging="180"/>
      </w:pPr>
      <w:rPr>
        <w:rFonts w:hint="default"/>
        <w:lang w:val="en-US" w:eastAsia="en-US" w:bidi="ar-SA"/>
      </w:rPr>
    </w:lvl>
    <w:lvl w:ilvl="7">
      <w:start w:val="0"/>
      <w:numFmt w:val="bullet"/>
      <w:lvlText w:val="•"/>
      <w:lvlJc w:val="left"/>
      <w:pPr>
        <w:ind w:left="7258" w:hanging="180"/>
      </w:pPr>
      <w:rPr>
        <w:rFonts w:hint="default"/>
        <w:lang w:val="en-US" w:eastAsia="en-US" w:bidi="ar-SA"/>
      </w:rPr>
    </w:lvl>
    <w:lvl w:ilvl="8">
      <w:start w:val="0"/>
      <w:numFmt w:val="bullet"/>
      <w:lvlText w:val="•"/>
      <w:lvlJc w:val="left"/>
      <w:pPr>
        <w:ind w:left="8281" w:hanging="180"/>
      </w:pPr>
      <w:rPr>
        <w:rFonts w:hint="default"/>
        <w:lang w:val="en-US" w:eastAsia="en-US" w:bidi="ar-SA"/>
      </w:rPr>
    </w:lvl>
  </w:abstractNum>
  <w:abstractNum w:abstractNumId="37">
    <w:nsid w:val="4ACF345C"/>
    <w:multiLevelType w:val="multilevel"/>
    <w:tmpl w:val="E22C4580"/>
    <w:lvl w:ilvl="0">
      <w:start w:val="2"/>
      <w:numFmt w:val="upperLetter"/>
      <w:lvlText w:val="%1"/>
      <w:lvlJc w:val="left"/>
      <w:pPr>
        <w:ind w:left="617" w:hanging="402"/>
      </w:pPr>
      <w:rPr>
        <w:rFonts w:hint="default"/>
        <w:lang w:val="en-US" w:eastAsia="en-US" w:bidi="ar-SA"/>
      </w:rPr>
    </w:lvl>
    <w:lvl w:ilvl="1">
      <w:start w:val="4"/>
      <w:numFmt w:val="decimal"/>
      <w:lvlText w:val="%1.%2"/>
      <w:lvlJc w:val="left"/>
      <w:pPr>
        <w:ind w:left="617" w:hanging="402"/>
      </w:pPr>
      <w:rPr>
        <w:rFonts w:ascii="Times New Roman" w:eastAsia="Times New Roman" w:hAnsi="Times New Roman" w:cs="Times New Roman" w:hint="default"/>
        <w:b/>
        <w:bCs/>
        <w:i/>
        <w:iCs/>
        <w:w w:val="100"/>
        <w:sz w:val="24"/>
        <w:szCs w:val="24"/>
        <w:lang w:val="en-US" w:eastAsia="en-US" w:bidi="ar-SA"/>
      </w:rPr>
    </w:lvl>
    <w:lvl w:ilvl="2">
      <w:start w:val="0"/>
      <w:numFmt w:val="bullet"/>
      <w:lvlText w:val="•"/>
      <w:lvlJc w:val="left"/>
      <w:pPr>
        <w:ind w:left="1087" w:hanging="360"/>
      </w:pPr>
      <w:rPr>
        <w:rFonts w:ascii="Times New Roman" w:eastAsia="Times New Roman" w:hAnsi="Times New Roman" w:cs="Times New Roman" w:hint="default"/>
        <w:b w:val="0"/>
        <w:bCs w:val="0"/>
        <w:i w:val="0"/>
        <w:iCs w:val="0"/>
        <w:w w:val="97"/>
        <w:sz w:val="24"/>
        <w:szCs w:val="24"/>
        <w:lang w:val="en-US" w:eastAsia="en-US" w:bidi="ar-SA"/>
      </w:rPr>
    </w:lvl>
    <w:lvl w:ilvl="3">
      <w:start w:val="0"/>
      <w:numFmt w:val="bullet"/>
      <w:lvlText w:val="•"/>
      <w:lvlJc w:val="left"/>
      <w:pPr>
        <w:ind w:left="3182" w:hanging="360"/>
      </w:pPr>
      <w:rPr>
        <w:rFonts w:hint="default"/>
        <w:lang w:val="en-US" w:eastAsia="en-US" w:bidi="ar-SA"/>
      </w:rPr>
    </w:lvl>
    <w:lvl w:ilvl="4">
      <w:start w:val="0"/>
      <w:numFmt w:val="bullet"/>
      <w:lvlText w:val="•"/>
      <w:lvlJc w:val="left"/>
      <w:pPr>
        <w:ind w:left="4233" w:hanging="360"/>
      </w:pPr>
      <w:rPr>
        <w:rFonts w:hint="default"/>
        <w:lang w:val="en-US" w:eastAsia="en-US" w:bidi="ar-SA"/>
      </w:rPr>
    </w:lvl>
    <w:lvl w:ilvl="5">
      <w:start w:val="0"/>
      <w:numFmt w:val="bullet"/>
      <w:lvlText w:val="•"/>
      <w:lvlJc w:val="left"/>
      <w:pPr>
        <w:ind w:left="5284" w:hanging="360"/>
      </w:pPr>
      <w:rPr>
        <w:rFonts w:hint="default"/>
        <w:lang w:val="en-US" w:eastAsia="en-US" w:bidi="ar-SA"/>
      </w:rPr>
    </w:lvl>
    <w:lvl w:ilvl="6">
      <w:start w:val="0"/>
      <w:numFmt w:val="bullet"/>
      <w:lvlText w:val="•"/>
      <w:lvlJc w:val="left"/>
      <w:pPr>
        <w:ind w:left="6335" w:hanging="360"/>
      </w:pPr>
      <w:rPr>
        <w:rFonts w:hint="default"/>
        <w:lang w:val="en-US" w:eastAsia="en-US" w:bidi="ar-SA"/>
      </w:rPr>
    </w:lvl>
    <w:lvl w:ilvl="7">
      <w:start w:val="0"/>
      <w:numFmt w:val="bullet"/>
      <w:lvlText w:val="•"/>
      <w:lvlJc w:val="left"/>
      <w:pPr>
        <w:ind w:left="7386" w:hanging="360"/>
      </w:pPr>
      <w:rPr>
        <w:rFonts w:hint="default"/>
        <w:lang w:val="en-US" w:eastAsia="en-US" w:bidi="ar-SA"/>
      </w:rPr>
    </w:lvl>
    <w:lvl w:ilvl="8">
      <w:start w:val="0"/>
      <w:numFmt w:val="bullet"/>
      <w:lvlText w:val="•"/>
      <w:lvlJc w:val="left"/>
      <w:pPr>
        <w:ind w:left="8437" w:hanging="360"/>
      </w:pPr>
      <w:rPr>
        <w:rFonts w:hint="default"/>
        <w:lang w:val="en-US" w:eastAsia="en-US" w:bidi="ar-SA"/>
      </w:rPr>
    </w:lvl>
  </w:abstractNum>
  <w:abstractNum w:abstractNumId="38">
    <w:nsid w:val="4AF9061C"/>
    <w:multiLevelType w:val="hybridMultilevel"/>
    <w:tmpl w:val="1A7A172C"/>
    <w:lvl w:ilvl="0">
      <w:start w:val="1"/>
      <w:numFmt w:val="decimal"/>
      <w:lvlText w:val="%1."/>
      <w:lvlJc w:val="left"/>
      <w:pPr>
        <w:ind w:left="1322" w:hanging="248"/>
      </w:pPr>
      <w:rPr>
        <w:rFonts w:ascii="Times New Roman" w:eastAsia="Times New Roman" w:hAnsi="Times New Roman" w:cs="Times New Roman" w:hint="default"/>
        <w:b w:val="0"/>
        <w:bCs w:val="0"/>
        <w:i w:val="0"/>
        <w:iCs w:val="0"/>
        <w:w w:val="100"/>
        <w:sz w:val="24"/>
        <w:szCs w:val="24"/>
        <w:lang w:val="en-US" w:eastAsia="en-US" w:bidi="ar-SA"/>
      </w:rPr>
    </w:lvl>
    <w:lvl w:ilvl="1">
      <w:start w:val="1"/>
      <w:numFmt w:val="lowerLetter"/>
      <w:lvlText w:val="%2."/>
      <w:lvlJc w:val="left"/>
      <w:pPr>
        <w:ind w:left="2155" w:hanging="360"/>
      </w:pPr>
      <w:rPr>
        <w:rFonts w:ascii="Times New Roman" w:eastAsia="Times New Roman" w:hAnsi="Times New Roman" w:cs="Times New Roman" w:hint="default"/>
        <w:b w:val="0"/>
        <w:bCs w:val="0"/>
        <w:i w:val="0"/>
        <w:iCs w:val="0"/>
        <w:spacing w:val="-4"/>
        <w:w w:val="97"/>
        <w:sz w:val="24"/>
        <w:szCs w:val="24"/>
        <w:lang w:val="en-US" w:eastAsia="en-US" w:bidi="ar-SA"/>
      </w:rPr>
    </w:lvl>
    <w:lvl w:ilvl="2">
      <w:start w:val="0"/>
      <w:numFmt w:val="bullet"/>
      <w:lvlText w:val="•"/>
      <w:lvlJc w:val="left"/>
      <w:pPr>
        <w:ind w:left="3091" w:hanging="360"/>
      </w:pPr>
      <w:rPr>
        <w:rFonts w:hint="default"/>
        <w:lang w:val="en-US" w:eastAsia="en-US" w:bidi="ar-SA"/>
      </w:rPr>
    </w:lvl>
    <w:lvl w:ilvl="3">
      <w:start w:val="0"/>
      <w:numFmt w:val="bullet"/>
      <w:lvlText w:val="•"/>
      <w:lvlJc w:val="left"/>
      <w:pPr>
        <w:ind w:left="4022" w:hanging="360"/>
      </w:pPr>
      <w:rPr>
        <w:rFonts w:hint="default"/>
        <w:lang w:val="en-US" w:eastAsia="en-US" w:bidi="ar-SA"/>
      </w:rPr>
    </w:lvl>
    <w:lvl w:ilvl="4">
      <w:start w:val="0"/>
      <w:numFmt w:val="bullet"/>
      <w:lvlText w:val="•"/>
      <w:lvlJc w:val="left"/>
      <w:pPr>
        <w:ind w:left="4953" w:hanging="360"/>
      </w:pPr>
      <w:rPr>
        <w:rFonts w:hint="default"/>
        <w:lang w:val="en-US" w:eastAsia="en-US" w:bidi="ar-SA"/>
      </w:rPr>
    </w:lvl>
    <w:lvl w:ilvl="5">
      <w:start w:val="0"/>
      <w:numFmt w:val="bullet"/>
      <w:lvlText w:val="•"/>
      <w:lvlJc w:val="left"/>
      <w:pPr>
        <w:ind w:left="5884" w:hanging="360"/>
      </w:pPr>
      <w:rPr>
        <w:rFonts w:hint="default"/>
        <w:lang w:val="en-US" w:eastAsia="en-US" w:bidi="ar-SA"/>
      </w:rPr>
    </w:lvl>
    <w:lvl w:ilvl="6">
      <w:start w:val="0"/>
      <w:numFmt w:val="bullet"/>
      <w:lvlText w:val="•"/>
      <w:lvlJc w:val="left"/>
      <w:pPr>
        <w:ind w:left="6815" w:hanging="360"/>
      </w:pPr>
      <w:rPr>
        <w:rFonts w:hint="default"/>
        <w:lang w:val="en-US" w:eastAsia="en-US" w:bidi="ar-SA"/>
      </w:rPr>
    </w:lvl>
    <w:lvl w:ilvl="7">
      <w:start w:val="0"/>
      <w:numFmt w:val="bullet"/>
      <w:lvlText w:val="•"/>
      <w:lvlJc w:val="left"/>
      <w:pPr>
        <w:ind w:left="7746" w:hanging="360"/>
      </w:pPr>
      <w:rPr>
        <w:rFonts w:hint="default"/>
        <w:lang w:val="en-US" w:eastAsia="en-US" w:bidi="ar-SA"/>
      </w:rPr>
    </w:lvl>
    <w:lvl w:ilvl="8">
      <w:start w:val="0"/>
      <w:numFmt w:val="bullet"/>
      <w:lvlText w:val="•"/>
      <w:lvlJc w:val="left"/>
      <w:pPr>
        <w:ind w:left="8677" w:hanging="360"/>
      </w:pPr>
      <w:rPr>
        <w:rFonts w:hint="default"/>
        <w:lang w:val="en-US" w:eastAsia="en-US" w:bidi="ar-SA"/>
      </w:rPr>
    </w:lvl>
  </w:abstractNum>
  <w:abstractNum w:abstractNumId="39">
    <w:nsid w:val="4AFC668A"/>
    <w:multiLevelType w:val="hybridMultilevel"/>
    <w:tmpl w:val="13527A04"/>
    <w:lvl w:ilvl="0">
      <w:start w:val="0"/>
      <w:numFmt w:val="bullet"/>
      <w:lvlText w:val="•"/>
      <w:lvlJc w:val="left"/>
      <w:pPr>
        <w:ind w:left="216" w:hanging="360"/>
      </w:pPr>
      <w:rPr>
        <w:rFonts w:ascii="Arial" w:eastAsia="Arial" w:hAnsi="Arial" w:cs="Arial" w:hint="default"/>
        <w:b w:val="0"/>
        <w:bCs w:val="0"/>
        <w:i w:val="0"/>
        <w:iCs w:val="0"/>
        <w:w w:val="97"/>
        <w:sz w:val="24"/>
        <w:szCs w:val="24"/>
        <w:lang w:val="en-US" w:eastAsia="en-US" w:bidi="ar-SA"/>
      </w:rPr>
    </w:lvl>
    <w:lvl w:ilvl="1">
      <w:start w:val="0"/>
      <w:numFmt w:val="bullet"/>
      <w:lvlText w:val="•"/>
      <w:lvlJc w:val="left"/>
      <w:pPr>
        <w:ind w:left="1252" w:hanging="360"/>
      </w:pPr>
      <w:rPr>
        <w:rFonts w:hint="default"/>
        <w:lang w:val="en-US" w:eastAsia="en-US" w:bidi="ar-SA"/>
      </w:rPr>
    </w:lvl>
    <w:lvl w:ilvl="2">
      <w:start w:val="0"/>
      <w:numFmt w:val="bullet"/>
      <w:lvlText w:val="•"/>
      <w:lvlJc w:val="left"/>
      <w:pPr>
        <w:ind w:left="2284" w:hanging="360"/>
      </w:pPr>
      <w:rPr>
        <w:rFonts w:hint="default"/>
        <w:lang w:val="en-US" w:eastAsia="en-US" w:bidi="ar-SA"/>
      </w:rPr>
    </w:lvl>
    <w:lvl w:ilvl="3">
      <w:start w:val="0"/>
      <w:numFmt w:val="bullet"/>
      <w:lvlText w:val="•"/>
      <w:lvlJc w:val="left"/>
      <w:pPr>
        <w:ind w:left="3316" w:hanging="360"/>
      </w:pPr>
      <w:rPr>
        <w:rFonts w:hint="default"/>
        <w:lang w:val="en-US" w:eastAsia="en-US" w:bidi="ar-SA"/>
      </w:rPr>
    </w:lvl>
    <w:lvl w:ilvl="4">
      <w:start w:val="0"/>
      <w:numFmt w:val="bullet"/>
      <w:lvlText w:val="•"/>
      <w:lvlJc w:val="left"/>
      <w:pPr>
        <w:ind w:left="4348" w:hanging="360"/>
      </w:pPr>
      <w:rPr>
        <w:rFonts w:hint="default"/>
        <w:lang w:val="en-US" w:eastAsia="en-US" w:bidi="ar-SA"/>
      </w:rPr>
    </w:lvl>
    <w:lvl w:ilvl="5">
      <w:start w:val="0"/>
      <w:numFmt w:val="bullet"/>
      <w:lvlText w:val="•"/>
      <w:lvlJc w:val="left"/>
      <w:pPr>
        <w:ind w:left="5380" w:hanging="360"/>
      </w:pPr>
      <w:rPr>
        <w:rFonts w:hint="default"/>
        <w:lang w:val="en-US" w:eastAsia="en-US" w:bidi="ar-SA"/>
      </w:rPr>
    </w:lvl>
    <w:lvl w:ilvl="6">
      <w:start w:val="0"/>
      <w:numFmt w:val="bullet"/>
      <w:lvlText w:val="•"/>
      <w:lvlJc w:val="left"/>
      <w:pPr>
        <w:ind w:left="6412" w:hanging="360"/>
      </w:pPr>
      <w:rPr>
        <w:rFonts w:hint="default"/>
        <w:lang w:val="en-US" w:eastAsia="en-US" w:bidi="ar-SA"/>
      </w:rPr>
    </w:lvl>
    <w:lvl w:ilvl="7">
      <w:start w:val="0"/>
      <w:numFmt w:val="bullet"/>
      <w:lvlText w:val="•"/>
      <w:lvlJc w:val="left"/>
      <w:pPr>
        <w:ind w:left="7444" w:hanging="360"/>
      </w:pPr>
      <w:rPr>
        <w:rFonts w:hint="default"/>
        <w:lang w:val="en-US" w:eastAsia="en-US" w:bidi="ar-SA"/>
      </w:rPr>
    </w:lvl>
    <w:lvl w:ilvl="8">
      <w:start w:val="0"/>
      <w:numFmt w:val="bullet"/>
      <w:lvlText w:val="•"/>
      <w:lvlJc w:val="left"/>
      <w:pPr>
        <w:ind w:left="8476" w:hanging="360"/>
      </w:pPr>
      <w:rPr>
        <w:rFonts w:hint="default"/>
        <w:lang w:val="en-US" w:eastAsia="en-US" w:bidi="ar-SA"/>
      </w:rPr>
    </w:lvl>
  </w:abstractNum>
  <w:abstractNum w:abstractNumId="40">
    <w:nsid w:val="4BBA6CCA"/>
    <w:multiLevelType w:val="hybridMultilevel"/>
    <w:tmpl w:val="7AEC2DE4"/>
    <w:lvl w:ilvl="0">
      <w:start w:val="0"/>
      <w:numFmt w:val="bullet"/>
      <w:lvlText w:val=""/>
      <w:lvlJc w:val="left"/>
      <w:pPr>
        <w:ind w:left="1440" w:hanging="360"/>
      </w:pPr>
      <w:rPr>
        <w:rFonts w:ascii="Symbol" w:eastAsia="Symbol" w:hAnsi="Symbol" w:cs="Symbol" w:hint="default"/>
        <w:b w:val="0"/>
        <w:bCs w:val="0"/>
        <w:i w:val="0"/>
        <w:iCs w:val="0"/>
        <w:w w:val="100"/>
        <w:sz w:val="24"/>
        <w:szCs w:val="24"/>
        <w:lang w:val="en-US" w:eastAsia="en-US" w:bidi="ar-SA"/>
      </w:rPr>
    </w:lvl>
    <w:lvl w:ilvl="1">
      <w:start w:val="0"/>
      <w:numFmt w:val="bullet"/>
      <w:lvlText w:val="•"/>
      <w:lvlJc w:val="left"/>
      <w:pPr>
        <w:ind w:left="2350" w:hanging="360"/>
      </w:pPr>
      <w:rPr>
        <w:rFonts w:hint="default"/>
        <w:lang w:val="en-US" w:eastAsia="en-US" w:bidi="ar-SA"/>
      </w:rPr>
    </w:lvl>
    <w:lvl w:ilvl="2">
      <w:start w:val="0"/>
      <w:numFmt w:val="bullet"/>
      <w:lvlText w:val="•"/>
      <w:lvlJc w:val="left"/>
      <w:pPr>
        <w:ind w:left="3260" w:hanging="360"/>
      </w:pPr>
      <w:rPr>
        <w:rFonts w:hint="default"/>
        <w:lang w:val="en-US" w:eastAsia="en-US" w:bidi="ar-SA"/>
      </w:rPr>
    </w:lvl>
    <w:lvl w:ilvl="3">
      <w:start w:val="0"/>
      <w:numFmt w:val="bullet"/>
      <w:lvlText w:val="•"/>
      <w:lvlJc w:val="left"/>
      <w:pPr>
        <w:ind w:left="4170" w:hanging="360"/>
      </w:pPr>
      <w:rPr>
        <w:rFonts w:hint="default"/>
        <w:lang w:val="en-US" w:eastAsia="en-US" w:bidi="ar-SA"/>
      </w:rPr>
    </w:lvl>
    <w:lvl w:ilvl="4">
      <w:start w:val="0"/>
      <w:numFmt w:val="bullet"/>
      <w:lvlText w:val="•"/>
      <w:lvlJc w:val="left"/>
      <w:pPr>
        <w:ind w:left="5080" w:hanging="360"/>
      </w:pPr>
      <w:rPr>
        <w:rFonts w:hint="default"/>
        <w:lang w:val="en-US" w:eastAsia="en-US" w:bidi="ar-SA"/>
      </w:rPr>
    </w:lvl>
    <w:lvl w:ilvl="5">
      <w:start w:val="0"/>
      <w:numFmt w:val="bullet"/>
      <w:lvlText w:val="•"/>
      <w:lvlJc w:val="left"/>
      <w:pPr>
        <w:ind w:left="5990" w:hanging="360"/>
      </w:pPr>
      <w:rPr>
        <w:rFonts w:hint="default"/>
        <w:lang w:val="en-US" w:eastAsia="en-US" w:bidi="ar-SA"/>
      </w:rPr>
    </w:lvl>
    <w:lvl w:ilvl="6">
      <w:start w:val="0"/>
      <w:numFmt w:val="bullet"/>
      <w:lvlText w:val="•"/>
      <w:lvlJc w:val="left"/>
      <w:pPr>
        <w:ind w:left="6900" w:hanging="360"/>
      </w:pPr>
      <w:rPr>
        <w:rFonts w:hint="default"/>
        <w:lang w:val="en-US" w:eastAsia="en-US" w:bidi="ar-SA"/>
      </w:rPr>
    </w:lvl>
    <w:lvl w:ilvl="7">
      <w:start w:val="0"/>
      <w:numFmt w:val="bullet"/>
      <w:lvlText w:val="•"/>
      <w:lvlJc w:val="left"/>
      <w:pPr>
        <w:ind w:left="7810" w:hanging="360"/>
      </w:pPr>
      <w:rPr>
        <w:rFonts w:hint="default"/>
        <w:lang w:val="en-US" w:eastAsia="en-US" w:bidi="ar-SA"/>
      </w:rPr>
    </w:lvl>
    <w:lvl w:ilvl="8">
      <w:start w:val="0"/>
      <w:numFmt w:val="bullet"/>
      <w:lvlText w:val="•"/>
      <w:lvlJc w:val="left"/>
      <w:pPr>
        <w:ind w:left="8720" w:hanging="360"/>
      </w:pPr>
      <w:rPr>
        <w:rFonts w:hint="default"/>
        <w:lang w:val="en-US" w:eastAsia="en-US" w:bidi="ar-SA"/>
      </w:rPr>
    </w:lvl>
  </w:abstractNum>
  <w:abstractNum w:abstractNumId="41">
    <w:nsid w:val="4E2A593E"/>
    <w:multiLevelType w:val="multilevel"/>
    <w:tmpl w:val="E99E08A6"/>
    <w:lvl w:ilvl="0">
      <w:start w:val="5"/>
      <w:numFmt w:val="upperLetter"/>
      <w:lvlText w:val="%1"/>
      <w:lvlJc w:val="left"/>
      <w:pPr>
        <w:ind w:left="617" w:hanging="402"/>
      </w:pPr>
      <w:rPr>
        <w:rFonts w:hint="default"/>
        <w:lang w:val="en-US" w:eastAsia="en-US" w:bidi="ar-SA"/>
      </w:rPr>
    </w:lvl>
    <w:lvl w:ilvl="1">
      <w:start w:val="1"/>
      <w:numFmt w:val="decimal"/>
      <w:lvlText w:val="%1.%2"/>
      <w:lvlJc w:val="left"/>
      <w:pPr>
        <w:ind w:left="617" w:hanging="402"/>
      </w:pPr>
      <w:rPr>
        <w:rFonts w:ascii="Times New Roman" w:eastAsia="Times New Roman" w:hAnsi="Times New Roman" w:cs="Times New Roman" w:hint="default"/>
        <w:b/>
        <w:bCs/>
        <w:i/>
        <w:iCs/>
        <w:w w:val="100"/>
        <w:sz w:val="24"/>
        <w:szCs w:val="24"/>
        <w:lang w:val="en-US" w:eastAsia="en-US" w:bidi="ar-SA"/>
      </w:rPr>
    </w:lvl>
    <w:lvl w:ilvl="2">
      <w:start w:val="0"/>
      <w:numFmt w:val="bullet"/>
      <w:lvlText w:val="•"/>
      <w:lvlJc w:val="left"/>
      <w:pPr>
        <w:ind w:left="2604" w:hanging="402"/>
      </w:pPr>
      <w:rPr>
        <w:rFonts w:hint="default"/>
        <w:lang w:val="en-US" w:eastAsia="en-US" w:bidi="ar-SA"/>
      </w:rPr>
    </w:lvl>
    <w:lvl w:ilvl="3">
      <w:start w:val="0"/>
      <w:numFmt w:val="bullet"/>
      <w:lvlText w:val="•"/>
      <w:lvlJc w:val="left"/>
      <w:pPr>
        <w:ind w:left="3596" w:hanging="402"/>
      </w:pPr>
      <w:rPr>
        <w:rFonts w:hint="default"/>
        <w:lang w:val="en-US" w:eastAsia="en-US" w:bidi="ar-SA"/>
      </w:rPr>
    </w:lvl>
    <w:lvl w:ilvl="4">
      <w:start w:val="0"/>
      <w:numFmt w:val="bullet"/>
      <w:lvlText w:val="•"/>
      <w:lvlJc w:val="left"/>
      <w:pPr>
        <w:ind w:left="4588" w:hanging="402"/>
      </w:pPr>
      <w:rPr>
        <w:rFonts w:hint="default"/>
        <w:lang w:val="en-US" w:eastAsia="en-US" w:bidi="ar-SA"/>
      </w:rPr>
    </w:lvl>
    <w:lvl w:ilvl="5">
      <w:start w:val="0"/>
      <w:numFmt w:val="bullet"/>
      <w:lvlText w:val="•"/>
      <w:lvlJc w:val="left"/>
      <w:pPr>
        <w:ind w:left="5580" w:hanging="402"/>
      </w:pPr>
      <w:rPr>
        <w:rFonts w:hint="default"/>
        <w:lang w:val="en-US" w:eastAsia="en-US" w:bidi="ar-SA"/>
      </w:rPr>
    </w:lvl>
    <w:lvl w:ilvl="6">
      <w:start w:val="0"/>
      <w:numFmt w:val="bullet"/>
      <w:lvlText w:val="•"/>
      <w:lvlJc w:val="left"/>
      <w:pPr>
        <w:ind w:left="6572" w:hanging="402"/>
      </w:pPr>
      <w:rPr>
        <w:rFonts w:hint="default"/>
        <w:lang w:val="en-US" w:eastAsia="en-US" w:bidi="ar-SA"/>
      </w:rPr>
    </w:lvl>
    <w:lvl w:ilvl="7">
      <w:start w:val="0"/>
      <w:numFmt w:val="bullet"/>
      <w:lvlText w:val="•"/>
      <w:lvlJc w:val="left"/>
      <w:pPr>
        <w:ind w:left="7564" w:hanging="402"/>
      </w:pPr>
      <w:rPr>
        <w:rFonts w:hint="default"/>
        <w:lang w:val="en-US" w:eastAsia="en-US" w:bidi="ar-SA"/>
      </w:rPr>
    </w:lvl>
    <w:lvl w:ilvl="8">
      <w:start w:val="0"/>
      <w:numFmt w:val="bullet"/>
      <w:lvlText w:val="•"/>
      <w:lvlJc w:val="left"/>
      <w:pPr>
        <w:ind w:left="8556" w:hanging="402"/>
      </w:pPr>
      <w:rPr>
        <w:rFonts w:hint="default"/>
        <w:lang w:val="en-US" w:eastAsia="en-US" w:bidi="ar-SA"/>
      </w:rPr>
    </w:lvl>
  </w:abstractNum>
  <w:abstractNum w:abstractNumId="42">
    <w:nsid w:val="50150A73"/>
    <w:multiLevelType w:val="multilevel"/>
    <w:tmpl w:val="12B05994"/>
    <w:lvl w:ilvl="0">
      <w:start w:val="4"/>
      <w:numFmt w:val="upperLetter"/>
      <w:lvlText w:val="%1"/>
      <w:lvlJc w:val="left"/>
      <w:pPr>
        <w:ind w:left="629" w:hanging="414"/>
      </w:pPr>
      <w:rPr>
        <w:rFonts w:hint="default"/>
        <w:lang w:val="en-US" w:eastAsia="en-US" w:bidi="ar-SA"/>
      </w:rPr>
    </w:lvl>
    <w:lvl w:ilvl="1">
      <w:start w:val="1"/>
      <w:numFmt w:val="decimal"/>
      <w:lvlText w:val="%1.%2"/>
      <w:lvlJc w:val="left"/>
      <w:pPr>
        <w:ind w:left="629" w:hanging="414"/>
      </w:pPr>
      <w:rPr>
        <w:rFonts w:ascii="Times New Roman" w:eastAsia="Times New Roman" w:hAnsi="Times New Roman" w:cs="Times New Roman" w:hint="default"/>
        <w:b/>
        <w:bCs/>
        <w:i/>
        <w:iCs/>
        <w:w w:val="98"/>
        <w:sz w:val="24"/>
        <w:szCs w:val="24"/>
        <w:lang w:val="en-US" w:eastAsia="en-US" w:bidi="ar-SA"/>
      </w:rPr>
    </w:lvl>
    <w:lvl w:ilvl="2">
      <w:start w:val="0"/>
      <w:numFmt w:val="bullet"/>
      <w:lvlText w:val="•"/>
      <w:lvlJc w:val="left"/>
      <w:pPr>
        <w:ind w:left="2604" w:hanging="414"/>
      </w:pPr>
      <w:rPr>
        <w:rFonts w:hint="default"/>
        <w:lang w:val="en-US" w:eastAsia="en-US" w:bidi="ar-SA"/>
      </w:rPr>
    </w:lvl>
    <w:lvl w:ilvl="3">
      <w:start w:val="0"/>
      <w:numFmt w:val="bullet"/>
      <w:lvlText w:val="•"/>
      <w:lvlJc w:val="left"/>
      <w:pPr>
        <w:ind w:left="3596" w:hanging="414"/>
      </w:pPr>
      <w:rPr>
        <w:rFonts w:hint="default"/>
        <w:lang w:val="en-US" w:eastAsia="en-US" w:bidi="ar-SA"/>
      </w:rPr>
    </w:lvl>
    <w:lvl w:ilvl="4">
      <w:start w:val="0"/>
      <w:numFmt w:val="bullet"/>
      <w:lvlText w:val="•"/>
      <w:lvlJc w:val="left"/>
      <w:pPr>
        <w:ind w:left="4588" w:hanging="414"/>
      </w:pPr>
      <w:rPr>
        <w:rFonts w:hint="default"/>
        <w:lang w:val="en-US" w:eastAsia="en-US" w:bidi="ar-SA"/>
      </w:rPr>
    </w:lvl>
    <w:lvl w:ilvl="5">
      <w:start w:val="0"/>
      <w:numFmt w:val="bullet"/>
      <w:lvlText w:val="•"/>
      <w:lvlJc w:val="left"/>
      <w:pPr>
        <w:ind w:left="5580" w:hanging="414"/>
      </w:pPr>
      <w:rPr>
        <w:rFonts w:hint="default"/>
        <w:lang w:val="en-US" w:eastAsia="en-US" w:bidi="ar-SA"/>
      </w:rPr>
    </w:lvl>
    <w:lvl w:ilvl="6">
      <w:start w:val="0"/>
      <w:numFmt w:val="bullet"/>
      <w:lvlText w:val="•"/>
      <w:lvlJc w:val="left"/>
      <w:pPr>
        <w:ind w:left="6572" w:hanging="414"/>
      </w:pPr>
      <w:rPr>
        <w:rFonts w:hint="default"/>
        <w:lang w:val="en-US" w:eastAsia="en-US" w:bidi="ar-SA"/>
      </w:rPr>
    </w:lvl>
    <w:lvl w:ilvl="7">
      <w:start w:val="0"/>
      <w:numFmt w:val="bullet"/>
      <w:lvlText w:val="•"/>
      <w:lvlJc w:val="left"/>
      <w:pPr>
        <w:ind w:left="7564" w:hanging="414"/>
      </w:pPr>
      <w:rPr>
        <w:rFonts w:hint="default"/>
        <w:lang w:val="en-US" w:eastAsia="en-US" w:bidi="ar-SA"/>
      </w:rPr>
    </w:lvl>
    <w:lvl w:ilvl="8">
      <w:start w:val="0"/>
      <w:numFmt w:val="bullet"/>
      <w:lvlText w:val="•"/>
      <w:lvlJc w:val="left"/>
      <w:pPr>
        <w:ind w:left="8556" w:hanging="414"/>
      </w:pPr>
      <w:rPr>
        <w:rFonts w:hint="default"/>
        <w:lang w:val="en-US" w:eastAsia="en-US" w:bidi="ar-SA"/>
      </w:rPr>
    </w:lvl>
  </w:abstractNum>
  <w:abstractNum w:abstractNumId="43">
    <w:nsid w:val="509C3440"/>
    <w:multiLevelType w:val="multilevel"/>
    <w:tmpl w:val="684A409C"/>
    <w:lvl w:ilvl="0">
      <w:start w:val="7"/>
      <w:numFmt w:val="upperLetter"/>
      <w:lvlText w:val="%1"/>
      <w:lvlJc w:val="left"/>
      <w:pPr>
        <w:ind w:left="749" w:hanging="534"/>
      </w:pPr>
      <w:rPr>
        <w:rFonts w:hint="default"/>
        <w:lang w:val="en-US" w:eastAsia="en-US" w:bidi="ar-SA"/>
      </w:rPr>
    </w:lvl>
    <w:lvl w:ilvl="1">
      <w:start w:val="10"/>
      <w:numFmt w:val="decimal"/>
      <w:lvlText w:val="%1.%2"/>
      <w:lvlJc w:val="left"/>
      <w:pPr>
        <w:ind w:left="749" w:hanging="534"/>
      </w:pPr>
      <w:rPr>
        <w:rFonts w:ascii="Times New Roman" w:eastAsia="Times New Roman" w:hAnsi="Times New Roman" w:cs="Times New Roman" w:hint="default"/>
        <w:b/>
        <w:bCs/>
        <w:i/>
        <w:iCs/>
        <w:spacing w:val="-1"/>
        <w:w w:val="99"/>
        <w:sz w:val="24"/>
        <w:szCs w:val="24"/>
        <w:lang w:val="en-US" w:eastAsia="en-US" w:bidi="ar-SA"/>
      </w:rPr>
    </w:lvl>
    <w:lvl w:ilvl="2">
      <w:start w:val="0"/>
      <w:numFmt w:val="bullet"/>
      <w:lvlText w:val="•"/>
      <w:lvlJc w:val="left"/>
      <w:pPr>
        <w:ind w:left="2700" w:hanging="534"/>
      </w:pPr>
      <w:rPr>
        <w:rFonts w:hint="default"/>
        <w:lang w:val="en-US" w:eastAsia="en-US" w:bidi="ar-SA"/>
      </w:rPr>
    </w:lvl>
    <w:lvl w:ilvl="3">
      <w:start w:val="0"/>
      <w:numFmt w:val="bullet"/>
      <w:lvlText w:val="•"/>
      <w:lvlJc w:val="left"/>
      <w:pPr>
        <w:ind w:left="3680" w:hanging="534"/>
      </w:pPr>
      <w:rPr>
        <w:rFonts w:hint="default"/>
        <w:lang w:val="en-US" w:eastAsia="en-US" w:bidi="ar-SA"/>
      </w:rPr>
    </w:lvl>
    <w:lvl w:ilvl="4">
      <w:start w:val="0"/>
      <w:numFmt w:val="bullet"/>
      <w:lvlText w:val="•"/>
      <w:lvlJc w:val="left"/>
      <w:pPr>
        <w:ind w:left="4660" w:hanging="534"/>
      </w:pPr>
      <w:rPr>
        <w:rFonts w:hint="default"/>
        <w:lang w:val="en-US" w:eastAsia="en-US" w:bidi="ar-SA"/>
      </w:rPr>
    </w:lvl>
    <w:lvl w:ilvl="5">
      <w:start w:val="0"/>
      <w:numFmt w:val="bullet"/>
      <w:lvlText w:val="•"/>
      <w:lvlJc w:val="left"/>
      <w:pPr>
        <w:ind w:left="5640" w:hanging="534"/>
      </w:pPr>
      <w:rPr>
        <w:rFonts w:hint="default"/>
        <w:lang w:val="en-US" w:eastAsia="en-US" w:bidi="ar-SA"/>
      </w:rPr>
    </w:lvl>
    <w:lvl w:ilvl="6">
      <w:start w:val="0"/>
      <w:numFmt w:val="bullet"/>
      <w:lvlText w:val="•"/>
      <w:lvlJc w:val="left"/>
      <w:pPr>
        <w:ind w:left="6620" w:hanging="534"/>
      </w:pPr>
      <w:rPr>
        <w:rFonts w:hint="default"/>
        <w:lang w:val="en-US" w:eastAsia="en-US" w:bidi="ar-SA"/>
      </w:rPr>
    </w:lvl>
    <w:lvl w:ilvl="7">
      <w:start w:val="0"/>
      <w:numFmt w:val="bullet"/>
      <w:lvlText w:val="•"/>
      <w:lvlJc w:val="left"/>
      <w:pPr>
        <w:ind w:left="7600" w:hanging="534"/>
      </w:pPr>
      <w:rPr>
        <w:rFonts w:hint="default"/>
        <w:lang w:val="en-US" w:eastAsia="en-US" w:bidi="ar-SA"/>
      </w:rPr>
    </w:lvl>
    <w:lvl w:ilvl="8">
      <w:start w:val="0"/>
      <w:numFmt w:val="bullet"/>
      <w:lvlText w:val="•"/>
      <w:lvlJc w:val="left"/>
      <w:pPr>
        <w:ind w:left="8580" w:hanging="534"/>
      </w:pPr>
      <w:rPr>
        <w:rFonts w:hint="default"/>
        <w:lang w:val="en-US" w:eastAsia="en-US" w:bidi="ar-SA"/>
      </w:rPr>
    </w:lvl>
  </w:abstractNum>
  <w:abstractNum w:abstractNumId="44">
    <w:nsid w:val="50C902B0"/>
    <w:multiLevelType w:val="multilevel"/>
    <w:tmpl w:val="6FEC5276"/>
    <w:lvl w:ilvl="0">
      <w:start w:val="5"/>
      <w:numFmt w:val="upperLetter"/>
      <w:lvlText w:val="%1"/>
      <w:lvlJc w:val="left"/>
      <w:pPr>
        <w:ind w:left="617" w:hanging="402"/>
      </w:pPr>
      <w:rPr>
        <w:rFonts w:hint="default"/>
        <w:lang w:val="en-US" w:eastAsia="en-US" w:bidi="ar-SA"/>
      </w:rPr>
    </w:lvl>
    <w:lvl w:ilvl="1">
      <w:start w:val="3"/>
      <w:numFmt w:val="decimal"/>
      <w:lvlText w:val="%1.%2"/>
      <w:lvlJc w:val="left"/>
      <w:pPr>
        <w:ind w:left="617" w:hanging="402"/>
      </w:pPr>
      <w:rPr>
        <w:rFonts w:ascii="Times New Roman" w:eastAsia="Times New Roman" w:hAnsi="Times New Roman" w:cs="Times New Roman" w:hint="default"/>
        <w:b/>
        <w:bCs/>
        <w:i/>
        <w:iCs/>
        <w:w w:val="100"/>
        <w:sz w:val="24"/>
        <w:szCs w:val="24"/>
        <w:lang w:val="en-US" w:eastAsia="en-US" w:bidi="ar-SA"/>
      </w:rPr>
    </w:lvl>
    <w:lvl w:ilvl="2">
      <w:start w:val="1"/>
      <w:numFmt w:val="lowerLetter"/>
      <w:lvlText w:val="%1.%2.%3"/>
      <w:lvlJc w:val="left"/>
      <w:pPr>
        <w:ind w:left="797" w:hanging="582"/>
      </w:pPr>
      <w:rPr>
        <w:rFonts w:ascii="Times New Roman" w:eastAsia="Times New Roman" w:hAnsi="Times New Roman" w:cs="Times New Roman" w:hint="default"/>
        <w:b/>
        <w:bCs/>
        <w:i/>
        <w:iCs/>
        <w:w w:val="100"/>
        <w:sz w:val="24"/>
        <w:szCs w:val="24"/>
        <w:lang w:val="en-US" w:eastAsia="en-US" w:bidi="ar-SA"/>
      </w:rPr>
    </w:lvl>
    <w:lvl w:ilvl="3">
      <w:start w:val="0"/>
      <w:numFmt w:val="bullet"/>
      <w:lvlText w:val="•"/>
      <w:lvlJc w:val="left"/>
      <w:pPr>
        <w:ind w:left="1296" w:hanging="720"/>
      </w:pPr>
      <w:rPr>
        <w:rFonts w:ascii="Times New Roman" w:eastAsia="Times New Roman" w:hAnsi="Times New Roman" w:cs="Times New Roman" w:hint="default"/>
        <w:b w:val="0"/>
        <w:bCs w:val="0"/>
        <w:i w:val="0"/>
        <w:iCs w:val="0"/>
        <w:w w:val="100"/>
        <w:sz w:val="24"/>
        <w:szCs w:val="24"/>
        <w:lang w:val="en-US" w:eastAsia="en-US" w:bidi="ar-SA"/>
      </w:rPr>
    </w:lvl>
    <w:lvl w:ilvl="4">
      <w:start w:val="0"/>
      <w:numFmt w:val="bullet"/>
      <w:lvlText w:val="•"/>
      <w:lvlJc w:val="left"/>
      <w:pPr>
        <w:ind w:left="3610" w:hanging="720"/>
      </w:pPr>
      <w:rPr>
        <w:rFonts w:hint="default"/>
        <w:lang w:val="en-US" w:eastAsia="en-US" w:bidi="ar-SA"/>
      </w:rPr>
    </w:lvl>
    <w:lvl w:ilvl="5">
      <w:start w:val="0"/>
      <w:numFmt w:val="bullet"/>
      <w:lvlText w:val="•"/>
      <w:lvlJc w:val="left"/>
      <w:pPr>
        <w:ind w:left="4765" w:hanging="720"/>
      </w:pPr>
      <w:rPr>
        <w:rFonts w:hint="default"/>
        <w:lang w:val="en-US" w:eastAsia="en-US" w:bidi="ar-SA"/>
      </w:rPr>
    </w:lvl>
    <w:lvl w:ilvl="6">
      <w:start w:val="0"/>
      <w:numFmt w:val="bullet"/>
      <w:lvlText w:val="•"/>
      <w:lvlJc w:val="left"/>
      <w:pPr>
        <w:ind w:left="5920" w:hanging="720"/>
      </w:pPr>
      <w:rPr>
        <w:rFonts w:hint="default"/>
        <w:lang w:val="en-US" w:eastAsia="en-US" w:bidi="ar-SA"/>
      </w:rPr>
    </w:lvl>
    <w:lvl w:ilvl="7">
      <w:start w:val="0"/>
      <w:numFmt w:val="bullet"/>
      <w:lvlText w:val="•"/>
      <w:lvlJc w:val="left"/>
      <w:pPr>
        <w:ind w:left="7075" w:hanging="720"/>
      </w:pPr>
      <w:rPr>
        <w:rFonts w:hint="default"/>
        <w:lang w:val="en-US" w:eastAsia="en-US" w:bidi="ar-SA"/>
      </w:rPr>
    </w:lvl>
    <w:lvl w:ilvl="8">
      <w:start w:val="0"/>
      <w:numFmt w:val="bullet"/>
      <w:lvlText w:val="•"/>
      <w:lvlJc w:val="left"/>
      <w:pPr>
        <w:ind w:left="8230" w:hanging="720"/>
      </w:pPr>
      <w:rPr>
        <w:rFonts w:hint="default"/>
        <w:lang w:val="en-US" w:eastAsia="en-US" w:bidi="ar-SA"/>
      </w:rPr>
    </w:lvl>
  </w:abstractNum>
  <w:abstractNum w:abstractNumId="45">
    <w:nsid w:val="518E0717"/>
    <w:multiLevelType w:val="multilevel"/>
    <w:tmpl w:val="7AC8CB1E"/>
    <w:lvl w:ilvl="0">
      <w:start w:val="7"/>
      <w:numFmt w:val="upperLetter"/>
      <w:lvlText w:val="%1"/>
      <w:lvlJc w:val="left"/>
      <w:pPr>
        <w:ind w:left="629" w:hanging="414"/>
      </w:pPr>
      <w:rPr>
        <w:rFonts w:hint="default"/>
        <w:lang w:val="en-US" w:eastAsia="en-US" w:bidi="ar-SA"/>
      </w:rPr>
    </w:lvl>
    <w:lvl w:ilvl="1">
      <w:start w:val="1"/>
      <w:numFmt w:val="decimal"/>
      <w:lvlText w:val="%1.%2"/>
      <w:lvlJc w:val="left"/>
      <w:pPr>
        <w:ind w:left="629" w:hanging="414"/>
      </w:pPr>
      <w:rPr>
        <w:rFonts w:ascii="Times New Roman" w:eastAsia="Times New Roman" w:hAnsi="Times New Roman" w:cs="Times New Roman" w:hint="default"/>
        <w:b/>
        <w:bCs/>
        <w:i/>
        <w:iCs/>
        <w:w w:val="99"/>
        <w:sz w:val="24"/>
        <w:szCs w:val="24"/>
        <w:lang w:val="en-US" w:eastAsia="en-US" w:bidi="ar-SA"/>
      </w:rPr>
    </w:lvl>
    <w:lvl w:ilvl="2">
      <w:start w:val="0"/>
      <w:numFmt w:val="bullet"/>
      <w:lvlText w:val="•"/>
      <w:lvlJc w:val="left"/>
      <w:pPr>
        <w:ind w:left="2604" w:hanging="414"/>
      </w:pPr>
      <w:rPr>
        <w:rFonts w:hint="default"/>
        <w:lang w:val="en-US" w:eastAsia="en-US" w:bidi="ar-SA"/>
      </w:rPr>
    </w:lvl>
    <w:lvl w:ilvl="3">
      <w:start w:val="0"/>
      <w:numFmt w:val="bullet"/>
      <w:lvlText w:val="•"/>
      <w:lvlJc w:val="left"/>
      <w:pPr>
        <w:ind w:left="3596" w:hanging="414"/>
      </w:pPr>
      <w:rPr>
        <w:rFonts w:hint="default"/>
        <w:lang w:val="en-US" w:eastAsia="en-US" w:bidi="ar-SA"/>
      </w:rPr>
    </w:lvl>
    <w:lvl w:ilvl="4">
      <w:start w:val="0"/>
      <w:numFmt w:val="bullet"/>
      <w:lvlText w:val="•"/>
      <w:lvlJc w:val="left"/>
      <w:pPr>
        <w:ind w:left="4588" w:hanging="414"/>
      </w:pPr>
      <w:rPr>
        <w:rFonts w:hint="default"/>
        <w:lang w:val="en-US" w:eastAsia="en-US" w:bidi="ar-SA"/>
      </w:rPr>
    </w:lvl>
    <w:lvl w:ilvl="5">
      <w:start w:val="0"/>
      <w:numFmt w:val="bullet"/>
      <w:lvlText w:val="•"/>
      <w:lvlJc w:val="left"/>
      <w:pPr>
        <w:ind w:left="5580" w:hanging="414"/>
      </w:pPr>
      <w:rPr>
        <w:rFonts w:hint="default"/>
        <w:lang w:val="en-US" w:eastAsia="en-US" w:bidi="ar-SA"/>
      </w:rPr>
    </w:lvl>
    <w:lvl w:ilvl="6">
      <w:start w:val="0"/>
      <w:numFmt w:val="bullet"/>
      <w:lvlText w:val="•"/>
      <w:lvlJc w:val="left"/>
      <w:pPr>
        <w:ind w:left="6572" w:hanging="414"/>
      </w:pPr>
      <w:rPr>
        <w:rFonts w:hint="default"/>
        <w:lang w:val="en-US" w:eastAsia="en-US" w:bidi="ar-SA"/>
      </w:rPr>
    </w:lvl>
    <w:lvl w:ilvl="7">
      <w:start w:val="0"/>
      <w:numFmt w:val="bullet"/>
      <w:lvlText w:val="•"/>
      <w:lvlJc w:val="left"/>
      <w:pPr>
        <w:ind w:left="7564" w:hanging="414"/>
      </w:pPr>
      <w:rPr>
        <w:rFonts w:hint="default"/>
        <w:lang w:val="en-US" w:eastAsia="en-US" w:bidi="ar-SA"/>
      </w:rPr>
    </w:lvl>
    <w:lvl w:ilvl="8">
      <w:start w:val="0"/>
      <w:numFmt w:val="bullet"/>
      <w:lvlText w:val="•"/>
      <w:lvlJc w:val="left"/>
      <w:pPr>
        <w:ind w:left="8556" w:hanging="414"/>
      </w:pPr>
      <w:rPr>
        <w:rFonts w:hint="default"/>
        <w:lang w:val="en-US" w:eastAsia="en-US" w:bidi="ar-SA"/>
      </w:rPr>
    </w:lvl>
  </w:abstractNum>
  <w:abstractNum w:abstractNumId="46">
    <w:nsid w:val="54D943F7"/>
    <w:multiLevelType w:val="hybridMultilevel"/>
    <w:tmpl w:val="2D4AD898"/>
    <w:lvl w:ilvl="0">
      <w:start w:val="1"/>
      <w:numFmt w:val="decimal"/>
      <w:lvlText w:val="%1."/>
      <w:lvlJc w:val="left"/>
      <w:pPr>
        <w:ind w:left="1087" w:hanging="360"/>
      </w:pPr>
      <w:rPr>
        <w:rFonts w:ascii="Times New Roman" w:eastAsia="Times New Roman" w:hAnsi="Times New Roman" w:cs="Times New Roman" w:hint="default"/>
        <w:b w:val="0"/>
        <w:bCs w:val="0"/>
        <w:i w:val="0"/>
        <w:iCs w:val="0"/>
        <w:spacing w:val="-2"/>
        <w:w w:val="97"/>
        <w:sz w:val="24"/>
        <w:szCs w:val="24"/>
        <w:lang w:val="en-US" w:eastAsia="en-US" w:bidi="ar-SA"/>
      </w:rPr>
    </w:lvl>
    <w:lvl w:ilvl="1">
      <w:start w:val="0"/>
      <w:numFmt w:val="bullet"/>
      <w:lvlText w:val="•"/>
      <w:lvlJc w:val="left"/>
      <w:pPr>
        <w:ind w:left="2026" w:hanging="360"/>
      </w:pPr>
      <w:rPr>
        <w:rFonts w:hint="default"/>
        <w:lang w:val="en-US" w:eastAsia="en-US" w:bidi="ar-SA"/>
      </w:rPr>
    </w:lvl>
    <w:lvl w:ilvl="2">
      <w:start w:val="0"/>
      <w:numFmt w:val="bullet"/>
      <w:lvlText w:val="•"/>
      <w:lvlJc w:val="left"/>
      <w:pPr>
        <w:ind w:left="2972" w:hanging="360"/>
      </w:pPr>
      <w:rPr>
        <w:rFonts w:hint="default"/>
        <w:lang w:val="en-US" w:eastAsia="en-US" w:bidi="ar-SA"/>
      </w:rPr>
    </w:lvl>
    <w:lvl w:ilvl="3">
      <w:start w:val="0"/>
      <w:numFmt w:val="bullet"/>
      <w:lvlText w:val="•"/>
      <w:lvlJc w:val="left"/>
      <w:pPr>
        <w:ind w:left="3918" w:hanging="360"/>
      </w:pPr>
      <w:rPr>
        <w:rFonts w:hint="default"/>
        <w:lang w:val="en-US" w:eastAsia="en-US" w:bidi="ar-SA"/>
      </w:rPr>
    </w:lvl>
    <w:lvl w:ilvl="4">
      <w:start w:val="0"/>
      <w:numFmt w:val="bullet"/>
      <w:lvlText w:val="•"/>
      <w:lvlJc w:val="left"/>
      <w:pPr>
        <w:ind w:left="4864" w:hanging="360"/>
      </w:pPr>
      <w:rPr>
        <w:rFonts w:hint="default"/>
        <w:lang w:val="en-US" w:eastAsia="en-US" w:bidi="ar-SA"/>
      </w:rPr>
    </w:lvl>
    <w:lvl w:ilvl="5">
      <w:start w:val="0"/>
      <w:numFmt w:val="bullet"/>
      <w:lvlText w:val="•"/>
      <w:lvlJc w:val="left"/>
      <w:pPr>
        <w:ind w:left="5810" w:hanging="360"/>
      </w:pPr>
      <w:rPr>
        <w:rFonts w:hint="default"/>
        <w:lang w:val="en-US" w:eastAsia="en-US" w:bidi="ar-SA"/>
      </w:rPr>
    </w:lvl>
    <w:lvl w:ilvl="6">
      <w:start w:val="0"/>
      <w:numFmt w:val="bullet"/>
      <w:lvlText w:val="•"/>
      <w:lvlJc w:val="left"/>
      <w:pPr>
        <w:ind w:left="6756" w:hanging="360"/>
      </w:pPr>
      <w:rPr>
        <w:rFonts w:hint="default"/>
        <w:lang w:val="en-US" w:eastAsia="en-US" w:bidi="ar-SA"/>
      </w:rPr>
    </w:lvl>
    <w:lvl w:ilvl="7">
      <w:start w:val="0"/>
      <w:numFmt w:val="bullet"/>
      <w:lvlText w:val="•"/>
      <w:lvlJc w:val="left"/>
      <w:pPr>
        <w:ind w:left="7702" w:hanging="360"/>
      </w:pPr>
      <w:rPr>
        <w:rFonts w:hint="default"/>
        <w:lang w:val="en-US" w:eastAsia="en-US" w:bidi="ar-SA"/>
      </w:rPr>
    </w:lvl>
    <w:lvl w:ilvl="8">
      <w:start w:val="0"/>
      <w:numFmt w:val="bullet"/>
      <w:lvlText w:val="•"/>
      <w:lvlJc w:val="left"/>
      <w:pPr>
        <w:ind w:left="8648" w:hanging="360"/>
      </w:pPr>
      <w:rPr>
        <w:rFonts w:hint="default"/>
        <w:lang w:val="en-US" w:eastAsia="en-US" w:bidi="ar-SA"/>
      </w:rPr>
    </w:lvl>
  </w:abstractNum>
  <w:abstractNum w:abstractNumId="47">
    <w:nsid w:val="576625D0"/>
    <w:multiLevelType w:val="hybridMultilevel"/>
    <w:tmpl w:val="A23C73C2"/>
    <w:lvl w:ilvl="0">
      <w:start w:val="0"/>
      <w:numFmt w:val="bullet"/>
      <w:lvlText w:val="•"/>
      <w:lvlJc w:val="left"/>
      <w:pPr>
        <w:ind w:left="1656" w:hanging="209"/>
      </w:pPr>
      <w:rPr>
        <w:rFonts w:ascii="Arial" w:eastAsia="Arial" w:hAnsi="Arial" w:cs="Arial" w:hint="default"/>
        <w:b w:val="0"/>
        <w:bCs w:val="0"/>
        <w:i w:val="0"/>
        <w:iCs w:val="0"/>
        <w:w w:val="100"/>
        <w:sz w:val="24"/>
        <w:szCs w:val="24"/>
        <w:lang w:val="en-US" w:eastAsia="en-US" w:bidi="ar-SA"/>
      </w:rPr>
    </w:lvl>
    <w:lvl w:ilvl="1">
      <w:start w:val="0"/>
      <w:numFmt w:val="bullet"/>
      <w:lvlText w:val="•"/>
      <w:lvlJc w:val="left"/>
      <w:pPr>
        <w:ind w:left="2548" w:hanging="209"/>
      </w:pPr>
      <w:rPr>
        <w:rFonts w:hint="default"/>
        <w:lang w:val="en-US" w:eastAsia="en-US" w:bidi="ar-SA"/>
      </w:rPr>
    </w:lvl>
    <w:lvl w:ilvl="2">
      <w:start w:val="0"/>
      <w:numFmt w:val="bullet"/>
      <w:lvlText w:val="•"/>
      <w:lvlJc w:val="left"/>
      <w:pPr>
        <w:ind w:left="3436" w:hanging="209"/>
      </w:pPr>
      <w:rPr>
        <w:rFonts w:hint="default"/>
        <w:lang w:val="en-US" w:eastAsia="en-US" w:bidi="ar-SA"/>
      </w:rPr>
    </w:lvl>
    <w:lvl w:ilvl="3">
      <w:start w:val="0"/>
      <w:numFmt w:val="bullet"/>
      <w:lvlText w:val="•"/>
      <w:lvlJc w:val="left"/>
      <w:pPr>
        <w:ind w:left="4324" w:hanging="209"/>
      </w:pPr>
      <w:rPr>
        <w:rFonts w:hint="default"/>
        <w:lang w:val="en-US" w:eastAsia="en-US" w:bidi="ar-SA"/>
      </w:rPr>
    </w:lvl>
    <w:lvl w:ilvl="4">
      <w:start w:val="0"/>
      <w:numFmt w:val="bullet"/>
      <w:lvlText w:val="•"/>
      <w:lvlJc w:val="left"/>
      <w:pPr>
        <w:ind w:left="5212" w:hanging="209"/>
      </w:pPr>
      <w:rPr>
        <w:rFonts w:hint="default"/>
        <w:lang w:val="en-US" w:eastAsia="en-US" w:bidi="ar-SA"/>
      </w:rPr>
    </w:lvl>
    <w:lvl w:ilvl="5">
      <w:start w:val="0"/>
      <w:numFmt w:val="bullet"/>
      <w:lvlText w:val="•"/>
      <w:lvlJc w:val="left"/>
      <w:pPr>
        <w:ind w:left="6100" w:hanging="209"/>
      </w:pPr>
      <w:rPr>
        <w:rFonts w:hint="default"/>
        <w:lang w:val="en-US" w:eastAsia="en-US" w:bidi="ar-SA"/>
      </w:rPr>
    </w:lvl>
    <w:lvl w:ilvl="6">
      <w:start w:val="0"/>
      <w:numFmt w:val="bullet"/>
      <w:lvlText w:val="•"/>
      <w:lvlJc w:val="left"/>
      <w:pPr>
        <w:ind w:left="6988" w:hanging="209"/>
      </w:pPr>
      <w:rPr>
        <w:rFonts w:hint="default"/>
        <w:lang w:val="en-US" w:eastAsia="en-US" w:bidi="ar-SA"/>
      </w:rPr>
    </w:lvl>
    <w:lvl w:ilvl="7">
      <w:start w:val="0"/>
      <w:numFmt w:val="bullet"/>
      <w:lvlText w:val="•"/>
      <w:lvlJc w:val="left"/>
      <w:pPr>
        <w:ind w:left="7876" w:hanging="209"/>
      </w:pPr>
      <w:rPr>
        <w:rFonts w:hint="default"/>
        <w:lang w:val="en-US" w:eastAsia="en-US" w:bidi="ar-SA"/>
      </w:rPr>
    </w:lvl>
    <w:lvl w:ilvl="8">
      <w:start w:val="0"/>
      <w:numFmt w:val="bullet"/>
      <w:lvlText w:val="•"/>
      <w:lvlJc w:val="left"/>
      <w:pPr>
        <w:ind w:left="8764" w:hanging="209"/>
      </w:pPr>
      <w:rPr>
        <w:rFonts w:hint="default"/>
        <w:lang w:val="en-US" w:eastAsia="en-US" w:bidi="ar-SA"/>
      </w:rPr>
    </w:lvl>
  </w:abstractNum>
  <w:abstractNum w:abstractNumId="48">
    <w:nsid w:val="57AC2FBC"/>
    <w:multiLevelType w:val="hybridMultilevel"/>
    <w:tmpl w:val="E2CAE85A"/>
    <w:lvl w:ilvl="0">
      <w:start w:val="8"/>
      <w:numFmt w:val="decimal"/>
      <w:lvlText w:val="%1"/>
      <w:lvlJc w:val="left"/>
      <w:pPr>
        <w:ind w:left="936" w:hanging="721"/>
      </w:pPr>
      <w:rPr>
        <w:rFonts w:ascii="Arial" w:eastAsia="Arial" w:hAnsi="Arial" w:cs="Arial" w:hint="default"/>
        <w:b/>
        <w:bCs/>
        <w:i w:val="0"/>
        <w:iCs w:val="0"/>
        <w:w w:val="96"/>
        <w:sz w:val="32"/>
        <w:szCs w:val="32"/>
        <w:lang w:val="en-US" w:eastAsia="en-US" w:bidi="ar-SA"/>
      </w:rPr>
    </w:lvl>
    <w:lvl w:ilvl="1">
      <w:start w:val="0"/>
      <w:numFmt w:val="bullet"/>
      <w:lvlText w:val="•"/>
      <w:lvlJc w:val="left"/>
      <w:pPr>
        <w:ind w:left="1900" w:hanging="721"/>
      </w:pPr>
      <w:rPr>
        <w:rFonts w:hint="default"/>
        <w:lang w:val="en-US" w:eastAsia="en-US" w:bidi="ar-SA"/>
      </w:rPr>
    </w:lvl>
    <w:lvl w:ilvl="2">
      <w:start w:val="0"/>
      <w:numFmt w:val="bullet"/>
      <w:lvlText w:val="•"/>
      <w:lvlJc w:val="left"/>
      <w:pPr>
        <w:ind w:left="2860" w:hanging="721"/>
      </w:pPr>
      <w:rPr>
        <w:rFonts w:hint="default"/>
        <w:lang w:val="en-US" w:eastAsia="en-US" w:bidi="ar-SA"/>
      </w:rPr>
    </w:lvl>
    <w:lvl w:ilvl="3">
      <w:start w:val="0"/>
      <w:numFmt w:val="bullet"/>
      <w:lvlText w:val="•"/>
      <w:lvlJc w:val="left"/>
      <w:pPr>
        <w:ind w:left="3820" w:hanging="721"/>
      </w:pPr>
      <w:rPr>
        <w:rFonts w:hint="default"/>
        <w:lang w:val="en-US" w:eastAsia="en-US" w:bidi="ar-SA"/>
      </w:rPr>
    </w:lvl>
    <w:lvl w:ilvl="4">
      <w:start w:val="0"/>
      <w:numFmt w:val="bullet"/>
      <w:lvlText w:val="•"/>
      <w:lvlJc w:val="left"/>
      <w:pPr>
        <w:ind w:left="4780" w:hanging="721"/>
      </w:pPr>
      <w:rPr>
        <w:rFonts w:hint="default"/>
        <w:lang w:val="en-US" w:eastAsia="en-US" w:bidi="ar-SA"/>
      </w:rPr>
    </w:lvl>
    <w:lvl w:ilvl="5">
      <w:start w:val="0"/>
      <w:numFmt w:val="bullet"/>
      <w:lvlText w:val="•"/>
      <w:lvlJc w:val="left"/>
      <w:pPr>
        <w:ind w:left="5740" w:hanging="721"/>
      </w:pPr>
      <w:rPr>
        <w:rFonts w:hint="default"/>
        <w:lang w:val="en-US" w:eastAsia="en-US" w:bidi="ar-SA"/>
      </w:rPr>
    </w:lvl>
    <w:lvl w:ilvl="6">
      <w:start w:val="0"/>
      <w:numFmt w:val="bullet"/>
      <w:lvlText w:val="•"/>
      <w:lvlJc w:val="left"/>
      <w:pPr>
        <w:ind w:left="6700" w:hanging="721"/>
      </w:pPr>
      <w:rPr>
        <w:rFonts w:hint="default"/>
        <w:lang w:val="en-US" w:eastAsia="en-US" w:bidi="ar-SA"/>
      </w:rPr>
    </w:lvl>
    <w:lvl w:ilvl="7">
      <w:start w:val="0"/>
      <w:numFmt w:val="bullet"/>
      <w:lvlText w:val="•"/>
      <w:lvlJc w:val="left"/>
      <w:pPr>
        <w:ind w:left="7660" w:hanging="721"/>
      </w:pPr>
      <w:rPr>
        <w:rFonts w:hint="default"/>
        <w:lang w:val="en-US" w:eastAsia="en-US" w:bidi="ar-SA"/>
      </w:rPr>
    </w:lvl>
    <w:lvl w:ilvl="8">
      <w:start w:val="0"/>
      <w:numFmt w:val="bullet"/>
      <w:lvlText w:val="•"/>
      <w:lvlJc w:val="left"/>
      <w:pPr>
        <w:ind w:left="8620" w:hanging="721"/>
      </w:pPr>
      <w:rPr>
        <w:rFonts w:hint="default"/>
        <w:lang w:val="en-US" w:eastAsia="en-US" w:bidi="ar-SA"/>
      </w:rPr>
    </w:lvl>
  </w:abstractNum>
  <w:abstractNum w:abstractNumId="49">
    <w:nsid w:val="582B2469"/>
    <w:multiLevelType w:val="multilevel"/>
    <w:tmpl w:val="0F78CA6C"/>
    <w:lvl w:ilvl="0">
      <w:start w:val="4"/>
      <w:numFmt w:val="upperLetter"/>
      <w:lvlText w:val="%1"/>
      <w:lvlJc w:val="left"/>
      <w:pPr>
        <w:ind w:left="629" w:hanging="414"/>
      </w:pPr>
      <w:rPr>
        <w:rFonts w:hint="default"/>
        <w:lang w:val="en-US" w:eastAsia="en-US" w:bidi="ar-SA"/>
      </w:rPr>
    </w:lvl>
    <w:lvl w:ilvl="1">
      <w:start w:val="1"/>
      <w:numFmt w:val="decimal"/>
      <w:lvlText w:val="%1.%2"/>
      <w:lvlJc w:val="left"/>
      <w:pPr>
        <w:ind w:left="629" w:hanging="414"/>
      </w:pPr>
      <w:rPr>
        <w:rFonts w:ascii="Times New Roman" w:eastAsia="Times New Roman" w:hAnsi="Times New Roman" w:cs="Times New Roman" w:hint="default"/>
        <w:b/>
        <w:bCs/>
        <w:i/>
        <w:iCs/>
        <w:w w:val="99"/>
        <w:sz w:val="24"/>
        <w:szCs w:val="24"/>
        <w:lang w:val="en-US" w:eastAsia="en-US" w:bidi="ar-SA"/>
      </w:rPr>
    </w:lvl>
    <w:lvl w:ilvl="2">
      <w:start w:val="0"/>
      <w:numFmt w:val="bullet"/>
      <w:lvlText w:val="•"/>
      <w:lvlJc w:val="left"/>
      <w:pPr>
        <w:ind w:left="2604" w:hanging="414"/>
      </w:pPr>
      <w:rPr>
        <w:rFonts w:hint="default"/>
        <w:lang w:val="en-US" w:eastAsia="en-US" w:bidi="ar-SA"/>
      </w:rPr>
    </w:lvl>
    <w:lvl w:ilvl="3">
      <w:start w:val="0"/>
      <w:numFmt w:val="bullet"/>
      <w:lvlText w:val="•"/>
      <w:lvlJc w:val="left"/>
      <w:pPr>
        <w:ind w:left="3596" w:hanging="414"/>
      </w:pPr>
      <w:rPr>
        <w:rFonts w:hint="default"/>
        <w:lang w:val="en-US" w:eastAsia="en-US" w:bidi="ar-SA"/>
      </w:rPr>
    </w:lvl>
    <w:lvl w:ilvl="4">
      <w:start w:val="0"/>
      <w:numFmt w:val="bullet"/>
      <w:lvlText w:val="•"/>
      <w:lvlJc w:val="left"/>
      <w:pPr>
        <w:ind w:left="4588" w:hanging="414"/>
      </w:pPr>
      <w:rPr>
        <w:rFonts w:hint="default"/>
        <w:lang w:val="en-US" w:eastAsia="en-US" w:bidi="ar-SA"/>
      </w:rPr>
    </w:lvl>
    <w:lvl w:ilvl="5">
      <w:start w:val="0"/>
      <w:numFmt w:val="bullet"/>
      <w:lvlText w:val="•"/>
      <w:lvlJc w:val="left"/>
      <w:pPr>
        <w:ind w:left="5580" w:hanging="414"/>
      </w:pPr>
      <w:rPr>
        <w:rFonts w:hint="default"/>
        <w:lang w:val="en-US" w:eastAsia="en-US" w:bidi="ar-SA"/>
      </w:rPr>
    </w:lvl>
    <w:lvl w:ilvl="6">
      <w:start w:val="0"/>
      <w:numFmt w:val="bullet"/>
      <w:lvlText w:val="•"/>
      <w:lvlJc w:val="left"/>
      <w:pPr>
        <w:ind w:left="6572" w:hanging="414"/>
      </w:pPr>
      <w:rPr>
        <w:rFonts w:hint="default"/>
        <w:lang w:val="en-US" w:eastAsia="en-US" w:bidi="ar-SA"/>
      </w:rPr>
    </w:lvl>
    <w:lvl w:ilvl="7">
      <w:start w:val="0"/>
      <w:numFmt w:val="bullet"/>
      <w:lvlText w:val="•"/>
      <w:lvlJc w:val="left"/>
      <w:pPr>
        <w:ind w:left="7564" w:hanging="414"/>
      </w:pPr>
      <w:rPr>
        <w:rFonts w:hint="default"/>
        <w:lang w:val="en-US" w:eastAsia="en-US" w:bidi="ar-SA"/>
      </w:rPr>
    </w:lvl>
    <w:lvl w:ilvl="8">
      <w:start w:val="0"/>
      <w:numFmt w:val="bullet"/>
      <w:lvlText w:val="•"/>
      <w:lvlJc w:val="left"/>
      <w:pPr>
        <w:ind w:left="8556" w:hanging="414"/>
      </w:pPr>
      <w:rPr>
        <w:rFonts w:hint="default"/>
        <w:lang w:val="en-US" w:eastAsia="en-US" w:bidi="ar-SA"/>
      </w:rPr>
    </w:lvl>
  </w:abstractNum>
  <w:abstractNum w:abstractNumId="50">
    <w:nsid w:val="583D6E18"/>
    <w:multiLevelType w:val="hybridMultilevel"/>
    <w:tmpl w:val="D0BEB6F6"/>
    <w:lvl w:ilvl="0">
      <w:start w:val="1"/>
      <w:numFmt w:val="decimal"/>
      <w:lvlText w:val="%1."/>
      <w:lvlJc w:val="left"/>
      <w:pPr>
        <w:ind w:left="1322" w:hanging="248"/>
      </w:pPr>
      <w:rPr>
        <w:rFonts w:ascii="Times New Roman" w:eastAsia="Times New Roman" w:hAnsi="Times New Roman" w:cs="Times New Roman" w:hint="default"/>
        <w:b w:val="0"/>
        <w:bCs w:val="0"/>
        <w:i w:val="0"/>
        <w:iCs w:val="0"/>
        <w:w w:val="100"/>
        <w:sz w:val="24"/>
        <w:szCs w:val="24"/>
        <w:lang w:val="en-US" w:eastAsia="en-US" w:bidi="ar-SA"/>
      </w:rPr>
    </w:lvl>
    <w:lvl w:ilvl="1">
      <w:start w:val="1"/>
      <w:numFmt w:val="lowerLetter"/>
      <w:lvlText w:val="%2."/>
      <w:lvlJc w:val="left"/>
      <w:pPr>
        <w:ind w:left="2155" w:hanging="360"/>
      </w:pPr>
      <w:rPr>
        <w:rFonts w:hint="default"/>
        <w:spacing w:val="-4"/>
        <w:w w:val="97"/>
        <w:lang w:val="en-US" w:eastAsia="en-US" w:bidi="ar-SA"/>
      </w:rPr>
    </w:lvl>
    <w:lvl w:ilvl="2">
      <w:start w:val="0"/>
      <w:numFmt w:val="bullet"/>
      <w:lvlText w:val="•"/>
      <w:lvlJc w:val="left"/>
      <w:pPr>
        <w:ind w:left="3091" w:hanging="360"/>
      </w:pPr>
      <w:rPr>
        <w:rFonts w:hint="default"/>
        <w:lang w:val="en-US" w:eastAsia="en-US" w:bidi="ar-SA"/>
      </w:rPr>
    </w:lvl>
    <w:lvl w:ilvl="3">
      <w:start w:val="0"/>
      <w:numFmt w:val="bullet"/>
      <w:lvlText w:val="•"/>
      <w:lvlJc w:val="left"/>
      <w:pPr>
        <w:ind w:left="4022" w:hanging="360"/>
      </w:pPr>
      <w:rPr>
        <w:rFonts w:hint="default"/>
        <w:lang w:val="en-US" w:eastAsia="en-US" w:bidi="ar-SA"/>
      </w:rPr>
    </w:lvl>
    <w:lvl w:ilvl="4">
      <w:start w:val="0"/>
      <w:numFmt w:val="bullet"/>
      <w:lvlText w:val="•"/>
      <w:lvlJc w:val="left"/>
      <w:pPr>
        <w:ind w:left="4953" w:hanging="360"/>
      </w:pPr>
      <w:rPr>
        <w:rFonts w:hint="default"/>
        <w:lang w:val="en-US" w:eastAsia="en-US" w:bidi="ar-SA"/>
      </w:rPr>
    </w:lvl>
    <w:lvl w:ilvl="5">
      <w:start w:val="0"/>
      <w:numFmt w:val="bullet"/>
      <w:lvlText w:val="•"/>
      <w:lvlJc w:val="left"/>
      <w:pPr>
        <w:ind w:left="5884" w:hanging="360"/>
      </w:pPr>
      <w:rPr>
        <w:rFonts w:hint="default"/>
        <w:lang w:val="en-US" w:eastAsia="en-US" w:bidi="ar-SA"/>
      </w:rPr>
    </w:lvl>
    <w:lvl w:ilvl="6">
      <w:start w:val="0"/>
      <w:numFmt w:val="bullet"/>
      <w:lvlText w:val="•"/>
      <w:lvlJc w:val="left"/>
      <w:pPr>
        <w:ind w:left="6815" w:hanging="360"/>
      </w:pPr>
      <w:rPr>
        <w:rFonts w:hint="default"/>
        <w:lang w:val="en-US" w:eastAsia="en-US" w:bidi="ar-SA"/>
      </w:rPr>
    </w:lvl>
    <w:lvl w:ilvl="7">
      <w:start w:val="0"/>
      <w:numFmt w:val="bullet"/>
      <w:lvlText w:val="•"/>
      <w:lvlJc w:val="left"/>
      <w:pPr>
        <w:ind w:left="7746" w:hanging="360"/>
      </w:pPr>
      <w:rPr>
        <w:rFonts w:hint="default"/>
        <w:lang w:val="en-US" w:eastAsia="en-US" w:bidi="ar-SA"/>
      </w:rPr>
    </w:lvl>
    <w:lvl w:ilvl="8">
      <w:start w:val="0"/>
      <w:numFmt w:val="bullet"/>
      <w:lvlText w:val="•"/>
      <w:lvlJc w:val="left"/>
      <w:pPr>
        <w:ind w:left="8677" w:hanging="360"/>
      </w:pPr>
      <w:rPr>
        <w:rFonts w:hint="default"/>
        <w:lang w:val="en-US" w:eastAsia="en-US" w:bidi="ar-SA"/>
      </w:rPr>
    </w:lvl>
  </w:abstractNum>
  <w:abstractNum w:abstractNumId="51">
    <w:nsid w:val="590D1254"/>
    <w:multiLevelType w:val="multilevel"/>
    <w:tmpl w:val="CC6AA21C"/>
    <w:lvl w:ilvl="0">
      <w:start w:val="8"/>
      <w:numFmt w:val="upperLetter"/>
      <w:lvlText w:val="%1"/>
      <w:lvlJc w:val="left"/>
      <w:pPr>
        <w:ind w:left="720" w:hanging="505"/>
      </w:pPr>
      <w:rPr>
        <w:rFonts w:hint="default"/>
        <w:lang w:val="en-US" w:eastAsia="en-US" w:bidi="ar-SA"/>
      </w:rPr>
    </w:lvl>
    <w:lvl w:ilvl="1">
      <w:start w:val="1"/>
      <w:numFmt w:val="decimal"/>
      <w:lvlText w:val="%1.%2"/>
      <w:lvlJc w:val="left"/>
      <w:pPr>
        <w:ind w:left="720" w:hanging="505"/>
      </w:pPr>
      <w:rPr>
        <w:rFonts w:ascii="Times New Roman" w:eastAsia="Times New Roman" w:hAnsi="Times New Roman" w:cs="Times New Roman" w:hint="default"/>
        <w:b/>
        <w:bCs/>
        <w:i/>
        <w:iCs/>
        <w:w w:val="100"/>
        <w:sz w:val="24"/>
        <w:szCs w:val="24"/>
        <w:lang w:val="en-US" w:eastAsia="en-US" w:bidi="ar-SA"/>
      </w:rPr>
    </w:lvl>
    <w:lvl w:ilvl="2">
      <w:start w:val="0"/>
      <w:numFmt w:val="bullet"/>
      <w:lvlText w:val="•"/>
      <w:lvlJc w:val="left"/>
      <w:pPr>
        <w:ind w:left="2684" w:hanging="505"/>
      </w:pPr>
      <w:rPr>
        <w:rFonts w:hint="default"/>
        <w:lang w:val="en-US" w:eastAsia="en-US" w:bidi="ar-SA"/>
      </w:rPr>
    </w:lvl>
    <w:lvl w:ilvl="3">
      <w:start w:val="0"/>
      <w:numFmt w:val="bullet"/>
      <w:lvlText w:val="•"/>
      <w:lvlJc w:val="left"/>
      <w:pPr>
        <w:ind w:left="3666" w:hanging="505"/>
      </w:pPr>
      <w:rPr>
        <w:rFonts w:hint="default"/>
        <w:lang w:val="en-US" w:eastAsia="en-US" w:bidi="ar-SA"/>
      </w:rPr>
    </w:lvl>
    <w:lvl w:ilvl="4">
      <w:start w:val="0"/>
      <w:numFmt w:val="bullet"/>
      <w:lvlText w:val="•"/>
      <w:lvlJc w:val="left"/>
      <w:pPr>
        <w:ind w:left="4648" w:hanging="505"/>
      </w:pPr>
      <w:rPr>
        <w:rFonts w:hint="default"/>
        <w:lang w:val="en-US" w:eastAsia="en-US" w:bidi="ar-SA"/>
      </w:rPr>
    </w:lvl>
    <w:lvl w:ilvl="5">
      <w:start w:val="0"/>
      <w:numFmt w:val="bullet"/>
      <w:lvlText w:val="•"/>
      <w:lvlJc w:val="left"/>
      <w:pPr>
        <w:ind w:left="5630" w:hanging="505"/>
      </w:pPr>
      <w:rPr>
        <w:rFonts w:hint="default"/>
        <w:lang w:val="en-US" w:eastAsia="en-US" w:bidi="ar-SA"/>
      </w:rPr>
    </w:lvl>
    <w:lvl w:ilvl="6">
      <w:start w:val="0"/>
      <w:numFmt w:val="bullet"/>
      <w:lvlText w:val="•"/>
      <w:lvlJc w:val="left"/>
      <w:pPr>
        <w:ind w:left="6612" w:hanging="505"/>
      </w:pPr>
      <w:rPr>
        <w:rFonts w:hint="default"/>
        <w:lang w:val="en-US" w:eastAsia="en-US" w:bidi="ar-SA"/>
      </w:rPr>
    </w:lvl>
    <w:lvl w:ilvl="7">
      <w:start w:val="0"/>
      <w:numFmt w:val="bullet"/>
      <w:lvlText w:val="•"/>
      <w:lvlJc w:val="left"/>
      <w:pPr>
        <w:ind w:left="7594" w:hanging="505"/>
      </w:pPr>
      <w:rPr>
        <w:rFonts w:hint="default"/>
        <w:lang w:val="en-US" w:eastAsia="en-US" w:bidi="ar-SA"/>
      </w:rPr>
    </w:lvl>
    <w:lvl w:ilvl="8">
      <w:start w:val="0"/>
      <w:numFmt w:val="bullet"/>
      <w:lvlText w:val="•"/>
      <w:lvlJc w:val="left"/>
      <w:pPr>
        <w:ind w:left="8576" w:hanging="505"/>
      </w:pPr>
      <w:rPr>
        <w:rFonts w:hint="default"/>
        <w:lang w:val="en-US" w:eastAsia="en-US" w:bidi="ar-SA"/>
      </w:rPr>
    </w:lvl>
  </w:abstractNum>
  <w:abstractNum w:abstractNumId="52">
    <w:nsid w:val="598500AB"/>
    <w:multiLevelType w:val="multilevel"/>
    <w:tmpl w:val="A0B01B56"/>
    <w:lvl w:ilvl="0">
      <w:start w:val="7"/>
      <w:numFmt w:val="decimal"/>
      <w:lvlText w:val="%1"/>
      <w:lvlJc w:val="left"/>
      <w:pPr>
        <w:ind w:left="936" w:hanging="721"/>
      </w:pPr>
      <w:rPr>
        <w:rFonts w:hint="default"/>
        <w:lang w:val="en-US" w:eastAsia="en-US" w:bidi="ar-SA"/>
      </w:rPr>
    </w:lvl>
    <w:lvl w:ilvl="1">
      <w:start w:val="4"/>
      <w:numFmt w:val="decimal"/>
      <w:lvlText w:val="%1.%2"/>
      <w:lvlJc w:val="left"/>
      <w:pPr>
        <w:ind w:left="936" w:hanging="721"/>
      </w:pPr>
      <w:rPr>
        <w:rFonts w:ascii="Arial" w:eastAsia="Arial" w:hAnsi="Arial" w:cs="Arial" w:hint="default"/>
        <w:b/>
        <w:bCs/>
        <w:i/>
        <w:iCs/>
        <w:spacing w:val="-4"/>
        <w:w w:val="100"/>
        <w:sz w:val="28"/>
        <w:szCs w:val="28"/>
        <w:lang w:val="en-US" w:eastAsia="en-US" w:bidi="ar-SA"/>
      </w:rPr>
    </w:lvl>
    <w:lvl w:ilvl="2">
      <w:start w:val="1"/>
      <w:numFmt w:val="decimal"/>
      <w:lvlText w:val="%1.%2.%3"/>
      <w:lvlJc w:val="left"/>
      <w:pPr>
        <w:ind w:left="936" w:hanging="721"/>
      </w:pPr>
      <w:rPr>
        <w:rFonts w:ascii="Arial" w:eastAsia="Arial" w:hAnsi="Arial" w:cs="Arial" w:hint="default"/>
        <w:b/>
        <w:bCs/>
        <w:i w:val="0"/>
        <w:iCs w:val="0"/>
        <w:spacing w:val="-1"/>
        <w:w w:val="99"/>
        <w:sz w:val="26"/>
        <w:szCs w:val="26"/>
        <w:lang w:val="en-US" w:eastAsia="en-US" w:bidi="ar-SA"/>
      </w:rPr>
    </w:lvl>
    <w:lvl w:ilvl="3">
      <w:start w:val="0"/>
      <w:numFmt w:val="bullet"/>
      <w:lvlText w:val="•"/>
      <w:lvlJc w:val="left"/>
      <w:pPr>
        <w:ind w:left="3820" w:hanging="721"/>
      </w:pPr>
      <w:rPr>
        <w:rFonts w:hint="default"/>
        <w:lang w:val="en-US" w:eastAsia="en-US" w:bidi="ar-SA"/>
      </w:rPr>
    </w:lvl>
    <w:lvl w:ilvl="4">
      <w:start w:val="0"/>
      <w:numFmt w:val="bullet"/>
      <w:lvlText w:val="•"/>
      <w:lvlJc w:val="left"/>
      <w:pPr>
        <w:ind w:left="4780" w:hanging="721"/>
      </w:pPr>
      <w:rPr>
        <w:rFonts w:hint="default"/>
        <w:lang w:val="en-US" w:eastAsia="en-US" w:bidi="ar-SA"/>
      </w:rPr>
    </w:lvl>
    <w:lvl w:ilvl="5">
      <w:start w:val="0"/>
      <w:numFmt w:val="bullet"/>
      <w:lvlText w:val="•"/>
      <w:lvlJc w:val="left"/>
      <w:pPr>
        <w:ind w:left="5740" w:hanging="721"/>
      </w:pPr>
      <w:rPr>
        <w:rFonts w:hint="default"/>
        <w:lang w:val="en-US" w:eastAsia="en-US" w:bidi="ar-SA"/>
      </w:rPr>
    </w:lvl>
    <w:lvl w:ilvl="6">
      <w:start w:val="0"/>
      <w:numFmt w:val="bullet"/>
      <w:lvlText w:val="•"/>
      <w:lvlJc w:val="left"/>
      <w:pPr>
        <w:ind w:left="6700" w:hanging="721"/>
      </w:pPr>
      <w:rPr>
        <w:rFonts w:hint="default"/>
        <w:lang w:val="en-US" w:eastAsia="en-US" w:bidi="ar-SA"/>
      </w:rPr>
    </w:lvl>
    <w:lvl w:ilvl="7">
      <w:start w:val="0"/>
      <w:numFmt w:val="bullet"/>
      <w:lvlText w:val="•"/>
      <w:lvlJc w:val="left"/>
      <w:pPr>
        <w:ind w:left="7660" w:hanging="721"/>
      </w:pPr>
      <w:rPr>
        <w:rFonts w:hint="default"/>
        <w:lang w:val="en-US" w:eastAsia="en-US" w:bidi="ar-SA"/>
      </w:rPr>
    </w:lvl>
    <w:lvl w:ilvl="8">
      <w:start w:val="0"/>
      <w:numFmt w:val="bullet"/>
      <w:lvlText w:val="•"/>
      <w:lvlJc w:val="left"/>
      <w:pPr>
        <w:ind w:left="8620" w:hanging="721"/>
      </w:pPr>
      <w:rPr>
        <w:rFonts w:hint="default"/>
        <w:lang w:val="en-US" w:eastAsia="en-US" w:bidi="ar-SA"/>
      </w:rPr>
    </w:lvl>
  </w:abstractNum>
  <w:abstractNum w:abstractNumId="53">
    <w:nsid w:val="5A5C3A8A"/>
    <w:multiLevelType w:val="multilevel"/>
    <w:tmpl w:val="1D8CD120"/>
    <w:lvl w:ilvl="0">
      <w:start w:val="8"/>
      <w:numFmt w:val="upperLetter"/>
      <w:lvlText w:val="%1"/>
      <w:lvlJc w:val="left"/>
      <w:pPr>
        <w:ind w:left="643" w:hanging="428"/>
      </w:pPr>
      <w:rPr>
        <w:rFonts w:hint="default"/>
        <w:lang w:val="en-US" w:eastAsia="en-US" w:bidi="ar-SA"/>
      </w:rPr>
    </w:lvl>
    <w:lvl w:ilvl="1">
      <w:start w:val="1"/>
      <w:numFmt w:val="decimal"/>
      <w:lvlText w:val="%1.%2"/>
      <w:lvlJc w:val="left"/>
      <w:pPr>
        <w:ind w:left="643" w:hanging="428"/>
      </w:pPr>
      <w:rPr>
        <w:rFonts w:ascii="Times New Roman" w:eastAsia="Times New Roman" w:hAnsi="Times New Roman" w:cs="Times New Roman" w:hint="default"/>
        <w:b/>
        <w:bCs/>
        <w:i/>
        <w:iCs/>
        <w:w w:val="100"/>
        <w:sz w:val="24"/>
        <w:szCs w:val="24"/>
        <w:lang w:val="en-US" w:eastAsia="en-US" w:bidi="ar-SA"/>
      </w:rPr>
    </w:lvl>
    <w:lvl w:ilvl="2">
      <w:start w:val="0"/>
      <w:numFmt w:val="bullet"/>
      <w:lvlText w:val="•"/>
      <w:lvlJc w:val="left"/>
      <w:pPr>
        <w:ind w:left="2620" w:hanging="428"/>
      </w:pPr>
      <w:rPr>
        <w:rFonts w:hint="default"/>
        <w:lang w:val="en-US" w:eastAsia="en-US" w:bidi="ar-SA"/>
      </w:rPr>
    </w:lvl>
    <w:lvl w:ilvl="3">
      <w:start w:val="0"/>
      <w:numFmt w:val="bullet"/>
      <w:lvlText w:val="•"/>
      <w:lvlJc w:val="left"/>
      <w:pPr>
        <w:ind w:left="3610" w:hanging="428"/>
      </w:pPr>
      <w:rPr>
        <w:rFonts w:hint="default"/>
        <w:lang w:val="en-US" w:eastAsia="en-US" w:bidi="ar-SA"/>
      </w:rPr>
    </w:lvl>
    <w:lvl w:ilvl="4">
      <w:start w:val="0"/>
      <w:numFmt w:val="bullet"/>
      <w:lvlText w:val="•"/>
      <w:lvlJc w:val="left"/>
      <w:pPr>
        <w:ind w:left="4600" w:hanging="428"/>
      </w:pPr>
      <w:rPr>
        <w:rFonts w:hint="default"/>
        <w:lang w:val="en-US" w:eastAsia="en-US" w:bidi="ar-SA"/>
      </w:rPr>
    </w:lvl>
    <w:lvl w:ilvl="5">
      <w:start w:val="0"/>
      <w:numFmt w:val="bullet"/>
      <w:lvlText w:val="•"/>
      <w:lvlJc w:val="left"/>
      <w:pPr>
        <w:ind w:left="5590" w:hanging="428"/>
      </w:pPr>
      <w:rPr>
        <w:rFonts w:hint="default"/>
        <w:lang w:val="en-US" w:eastAsia="en-US" w:bidi="ar-SA"/>
      </w:rPr>
    </w:lvl>
    <w:lvl w:ilvl="6">
      <w:start w:val="0"/>
      <w:numFmt w:val="bullet"/>
      <w:lvlText w:val="•"/>
      <w:lvlJc w:val="left"/>
      <w:pPr>
        <w:ind w:left="6580" w:hanging="428"/>
      </w:pPr>
      <w:rPr>
        <w:rFonts w:hint="default"/>
        <w:lang w:val="en-US" w:eastAsia="en-US" w:bidi="ar-SA"/>
      </w:rPr>
    </w:lvl>
    <w:lvl w:ilvl="7">
      <w:start w:val="0"/>
      <w:numFmt w:val="bullet"/>
      <w:lvlText w:val="•"/>
      <w:lvlJc w:val="left"/>
      <w:pPr>
        <w:ind w:left="7570" w:hanging="428"/>
      </w:pPr>
      <w:rPr>
        <w:rFonts w:hint="default"/>
        <w:lang w:val="en-US" w:eastAsia="en-US" w:bidi="ar-SA"/>
      </w:rPr>
    </w:lvl>
    <w:lvl w:ilvl="8">
      <w:start w:val="0"/>
      <w:numFmt w:val="bullet"/>
      <w:lvlText w:val="•"/>
      <w:lvlJc w:val="left"/>
      <w:pPr>
        <w:ind w:left="8560" w:hanging="428"/>
      </w:pPr>
      <w:rPr>
        <w:rFonts w:hint="default"/>
        <w:lang w:val="en-US" w:eastAsia="en-US" w:bidi="ar-SA"/>
      </w:rPr>
    </w:lvl>
  </w:abstractNum>
  <w:abstractNum w:abstractNumId="54">
    <w:nsid w:val="5A6E652D"/>
    <w:multiLevelType w:val="multilevel"/>
    <w:tmpl w:val="68001FDA"/>
    <w:lvl w:ilvl="0">
      <w:start w:val="1"/>
      <w:numFmt w:val="decimal"/>
      <w:lvlText w:val="%1"/>
      <w:lvlJc w:val="left"/>
      <w:pPr>
        <w:ind w:left="859" w:hanging="488"/>
      </w:pPr>
      <w:rPr>
        <w:rFonts w:ascii="Times New Roman" w:eastAsia="Times New Roman" w:hAnsi="Times New Roman" w:cs="Times New Roman" w:hint="default"/>
        <w:b/>
        <w:bCs/>
        <w:i w:val="0"/>
        <w:iCs w:val="0"/>
        <w:w w:val="97"/>
        <w:sz w:val="24"/>
        <w:szCs w:val="24"/>
        <w:lang w:val="en-US" w:eastAsia="en-US" w:bidi="ar-SA"/>
      </w:rPr>
    </w:lvl>
    <w:lvl w:ilvl="1">
      <w:start w:val="1"/>
      <w:numFmt w:val="decimal"/>
      <w:lvlText w:val="%1.%2"/>
      <w:lvlJc w:val="left"/>
      <w:pPr>
        <w:ind w:left="1238" w:hanging="627"/>
      </w:pPr>
      <w:rPr>
        <w:rFonts w:ascii="Times New Roman" w:eastAsia="Times New Roman" w:hAnsi="Times New Roman" w:cs="Times New Roman" w:hint="default"/>
        <w:b w:val="0"/>
        <w:bCs w:val="0"/>
        <w:i w:val="0"/>
        <w:iCs w:val="0"/>
        <w:spacing w:val="-3"/>
        <w:w w:val="100"/>
        <w:sz w:val="24"/>
        <w:szCs w:val="24"/>
        <w:lang w:val="en-US" w:eastAsia="en-US" w:bidi="ar-SA"/>
      </w:rPr>
    </w:lvl>
    <w:lvl w:ilvl="2">
      <w:start w:val="1"/>
      <w:numFmt w:val="decimal"/>
      <w:lvlText w:val="%1.%2.%3"/>
      <w:lvlJc w:val="left"/>
      <w:pPr>
        <w:ind w:left="1507" w:hanging="660"/>
      </w:pPr>
      <w:rPr>
        <w:rFonts w:ascii="Times New Roman" w:eastAsia="Times New Roman" w:hAnsi="Times New Roman" w:cs="Times New Roman" w:hint="default"/>
        <w:b w:val="0"/>
        <w:bCs w:val="0"/>
        <w:i w:val="0"/>
        <w:iCs w:val="0"/>
        <w:w w:val="100"/>
        <w:sz w:val="24"/>
        <w:szCs w:val="24"/>
        <w:lang w:val="en-US" w:eastAsia="en-US" w:bidi="ar-SA"/>
      </w:rPr>
    </w:lvl>
    <w:lvl w:ilvl="3">
      <w:start w:val="0"/>
      <w:numFmt w:val="bullet"/>
      <w:lvlText w:val="•"/>
      <w:lvlJc w:val="left"/>
      <w:pPr>
        <w:ind w:left="2630" w:hanging="660"/>
      </w:pPr>
      <w:rPr>
        <w:rFonts w:hint="default"/>
        <w:lang w:val="en-US" w:eastAsia="en-US" w:bidi="ar-SA"/>
      </w:rPr>
    </w:lvl>
    <w:lvl w:ilvl="4">
      <w:start w:val="0"/>
      <w:numFmt w:val="bullet"/>
      <w:lvlText w:val="•"/>
      <w:lvlJc w:val="left"/>
      <w:pPr>
        <w:ind w:left="3760" w:hanging="660"/>
      </w:pPr>
      <w:rPr>
        <w:rFonts w:hint="default"/>
        <w:lang w:val="en-US" w:eastAsia="en-US" w:bidi="ar-SA"/>
      </w:rPr>
    </w:lvl>
    <w:lvl w:ilvl="5">
      <w:start w:val="0"/>
      <w:numFmt w:val="bullet"/>
      <w:lvlText w:val="•"/>
      <w:lvlJc w:val="left"/>
      <w:pPr>
        <w:ind w:left="4890" w:hanging="660"/>
      </w:pPr>
      <w:rPr>
        <w:rFonts w:hint="default"/>
        <w:lang w:val="en-US" w:eastAsia="en-US" w:bidi="ar-SA"/>
      </w:rPr>
    </w:lvl>
    <w:lvl w:ilvl="6">
      <w:start w:val="0"/>
      <w:numFmt w:val="bullet"/>
      <w:lvlText w:val="•"/>
      <w:lvlJc w:val="left"/>
      <w:pPr>
        <w:ind w:left="6020" w:hanging="660"/>
      </w:pPr>
      <w:rPr>
        <w:rFonts w:hint="default"/>
        <w:lang w:val="en-US" w:eastAsia="en-US" w:bidi="ar-SA"/>
      </w:rPr>
    </w:lvl>
    <w:lvl w:ilvl="7">
      <w:start w:val="0"/>
      <w:numFmt w:val="bullet"/>
      <w:lvlText w:val="•"/>
      <w:lvlJc w:val="left"/>
      <w:pPr>
        <w:ind w:left="7150" w:hanging="660"/>
      </w:pPr>
      <w:rPr>
        <w:rFonts w:hint="default"/>
        <w:lang w:val="en-US" w:eastAsia="en-US" w:bidi="ar-SA"/>
      </w:rPr>
    </w:lvl>
    <w:lvl w:ilvl="8">
      <w:start w:val="0"/>
      <w:numFmt w:val="bullet"/>
      <w:lvlText w:val="•"/>
      <w:lvlJc w:val="left"/>
      <w:pPr>
        <w:ind w:left="8280" w:hanging="660"/>
      </w:pPr>
      <w:rPr>
        <w:rFonts w:hint="default"/>
        <w:lang w:val="en-US" w:eastAsia="en-US" w:bidi="ar-SA"/>
      </w:rPr>
    </w:lvl>
  </w:abstractNum>
  <w:abstractNum w:abstractNumId="55">
    <w:nsid w:val="5A9C6EBD"/>
    <w:multiLevelType w:val="multilevel"/>
    <w:tmpl w:val="26445296"/>
    <w:lvl w:ilvl="0">
      <w:start w:val="1"/>
      <w:numFmt w:val="upperRoman"/>
      <w:lvlText w:val="%1"/>
      <w:lvlJc w:val="left"/>
      <w:pPr>
        <w:ind w:left="720" w:hanging="505"/>
      </w:pPr>
      <w:rPr>
        <w:rFonts w:hint="default"/>
        <w:lang w:val="en-US" w:eastAsia="en-US" w:bidi="ar-SA"/>
      </w:rPr>
    </w:lvl>
    <w:lvl w:ilvl="1">
      <w:start w:val="1"/>
      <w:numFmt w:val="decimal"/>
      <w:lvlText w:val="%1.%2"/>
      <w:lvlJc w:val="left"/>
      <w:pPr>
        <w:ind w:left="720" w:hanging="505"/>
      </w:pPr>
      <w:rPr>
        <w:rFonts w:ascii="Times New Roman" w:eastAsia="Times New Roman" w:hAnsi="Times New Roman" w:cs="Times New Roman" w:hint="default"/>
        <w:b/>
        <w:bCs/>
        <w:i/>
        <w:iCs/>
        <w:w w:val="99"/>
        <w:sz w:val="24"/>
        <w:szCs w:val="24"/>
        <w:lang w:val="en-US" w:eastAsia="en-US" w:bidi="ar-SA"/>
      </w:rPr>
    </w:lvl>
    <w:lvl w:ilvl="2">
      <w:start w:val="0"/>
      <w:numFmt w:val="bullet"/>
      <w:lvlText w:val=""/>
      <w:lvlJc w:val="left"/>
      <w:pPr>
        <w:ind w:left="2438" w:hanging="360"/>
      </w:pPr>
      <w:rPr>
        <w:rFonts w:ascii="Symbol" w:eastAsia="Symbol" w:hAnsi="Symbol" w:cs="Symbol" w:hint="default"/>
        <w:b w:val="0"/>
        <w:bCs w:val="0"/>
        <w:i w:val="0"/>
        <w:iCs w:val="0"/>
        <w:w w:val="100"/>
        <w:sz w:val="24"/>
        <w:szCs w:val="24"/>
        <w:lang w:val="en-US" w:eastAsia="en-US" w:bidi="ar-SA"/>
      </w:rPr>
    </w:lvl>
    <w:lvl w:ilvl="3">
      <w:start w:val="0"/>
      <w:numFmt w:val="bullet"/>
      <w:lvlText w:val="•"/>
      <w:lvlJc w:val="left"/>
      <w:pPr>
        <w:ind w:left="4240" w:hanging="360"/>
      </w:pPr>
      <w:rPr>
        <w:rFonts w:hint="default"/>
        <w:lang w:val="en-US" w:eastAsia="en-US" w:bidi="ar-SA"/>
      </w:rPr>
    </w:lvl>
    <w:lvl w:ilvl="4">
      <w:start w:val="0"/>
      <w:numFmt w:val="bullet"/>
      <w:lvlText w:val="•"/>
      <w:lvlJc w:val="left"/>
      <w:pPr>
        <w:ind w:left="5140" w:hanging="360"/>
      </w:pPr>
      <w:rPr>
        <w:rFonts w:hint="default"/>
        <w:lang w:val="en-US" w:eastAsia="en-US" w:bidi="ar-SA"/>
      </w:rPr>
    </w:lvl>
    <w:lvl w:ilvl="5">
      <w:start w:val="0"/>
      <w:numFmt w:val="bullet"/>
      <w:lvlText w:val="•"/>
      <w:lvlJc w:val="left"/>
      <w:pPr>
        <w:ind w:left="6040" w:hanging="360"/>
      </w:pPr>
      <w:rPr>
        <w:rFonts w:hint="default"/>
        <w:lang w:val="en-US" w:eastAsia="en-US" w:bidi="ar-SA"/>
      </w:rPr>
    </w:lvl>
    <w:lvl w:ilvl="6">
      <w:start w:val="0"/>
      <w:numFmt w:val="bullet"/>
      <w:lvlText w:val="•"/>
      <w:lvlJc w:val="left"/>
      <w:pPr>
        <w:ind w:left="6940" w:hanging="360"/>
      </w:pPr>
      <w:rPr>
        <w:rFonts w:hint="default"/>
        <w:lang w:val="en-US" w:eastAsia="en-US" w:bidi="ar-SA"/>
      </w:rPr>
    </w:lvl>
    <w:lvl w:ilvl="7">
      <w:start w:val="0"/>
      <w:numFmt w:val="bullet"/>
      <w:lvlText w:val="•"/>
      <w:lvlJc w:val="left"/>
      <w:pPr>
        <w:ind w:left="7840" w:hanging="360"/>
      </w:pPr>
      <w:rPr>
        <w:rFonts w:hint="default"/>
        <w:lang w:val="en-US" w:eastAsia="en-US" w:bidi="ar-SA"/>
      </w:rPr>
    </w:lvl>
    <w:lvl w:ilvl="8">
      <w:start w:val="0"/>
      <w:numFmt w:val="bullet"/>
      <w:lvlText w:val="•"/>
      <w:lvlJc w:val="left"/>
      <w:pPr>
        <w:ind w:left="8740" w:hanging="360"/>
      </w:pPr>
      <w:rPr>
        <w:rFonts w:hint="default"/>
        <w:lang w:val="en-US" w:eastAsia="en-US" w:bidi="ar-SA"/>
      </w:rPr>
    </w:lvl>
  </w:abstractNum>
  <w:abstractNum w:abstractNumId="56">
    <w:nsid w:val="5DA972BD"/>
    <w:multiLevelType w:val="hybridMultilevel"/>
    <w:tmpl w:val="3E50D71E"/>
    <w:lvl w:ilvl="0">
      <w:start w:val="1"/>
      <w:numFmt w:val="decimal"/>
      <w:lvlText w:val="%1."/>
      <w:lvlJc w:val="left"/>
      <w:pPr>
        <w:ind w:left="1322" w:hanging="248"/>
      </w:pPr>
      <w:rPr>
        <w:rFonts w:ascii="Times New Roman" w:eastAsia="Times New Roman" w:hAnsi="Times New Roman" w:cs="Times New Roman" w:hint="default"/>
        <w:b w:val="0"/>
        <w:bCs w:val="0"/>
        <w:i w:val="0"/>
        <w:iCs w:val="0"/>
        <w:w w:val="100"/>
        <w:sz w:val="24"/>
        <w:szCs w:val="24"/>
        <w:lang w:val="en-US" w:eastAsia="en-US" w:bidi="ar-SA"/>
      </w:rPr>
    </w:lvl>
    <w:lvl w:ilvl="1">
      <w:start w:val="0"/>
      <w:numFmt w:val="bullet"/>
      <w:lvlText w:val="•"/>
      <w:lvlJc w:val="left"/>
      <w:pPr>
        <w:ind w:left="2242" w:hanging="248"/>
      </w:pPr>
      <w:rPr>
        <w:rFonts w:hint="default"/>
        <w:lang w:val="en-US" w:eastAsia="en-US" w:bidi="ar-SA"/>
      </w:rPr>
    </w:lvl>
    <w:lvl w:ilvl="2">
      <w:start w:val="0"/>
      <w:numFmt w:val="bullet"/>
      <w:lvlText w:val="•"/>
      <w:lvlJc w:val="left"/>
      <w:pPr>
        <w:ind w:left="3164" w:hanging="248"/>
      </w:pPr>
      <w:rPr>
        <w:rFonts w:hint="default"/>
        <w:lang w:val="en-US" w:eastAsia="en-US" w:bidi="ar-SA"/>
      </w:rPr>
    </w:lvl>
    <w:lvl w:ilvl="3">
      <w:start w:val="0"/>
      <w:numFmt w:val="bullet"/>
      <w:lvlText w:val="•"/>
      <w:lvlJc w:val="left"/>
      <w:pPr>
        <w:ind w:left="4086" w:hanging="248"/>
      </w:pPr>
      <w:rPr>
        <w:rFonts w:hint="default"/>
        <w:lang w:val="en-US" w:eastAsia="en-US" w:bidi="ar-SA"/>
      </w:rPr>
    </w:lvl>
    <w:lvl w:ilvl="4">
      <w:start w:val="0"/>
      <w:numFmt w:val="bullet"/>
      <w:lvlText w:val="•"/>
      <w:lvlJc w:val="left"/>
      <w:pPr>
        <w:ind w:left="5008" w:hanging="248"/>
      </w:pPr>
      <w:rPr>
        <w:rFonts w:hint="default"/>
        <w:lang w:val="en-US" w:eastAsia="en-US" w:bidi="ar-SA"/>
      </w:rPr>
    </w:lvl>
    <w:lvl w:ilvl="5">
      <w:start w:val="0"/>
      <w:numFmt w:val="bullet"/>
      <w:lvlText w:val="•"/>
      <w:lvlJc w:val="left"/>
      <w:pPr>
        <w:ind w:left="5930" w:hanging="248"/>
      </w:pPr>
      <w:rPr>
        <w:rFonts w:hint="default"/>
        <w:lang w:val="en-US" w:eastAsia="en-US" w:bidi="ar-SA"/>
      </w:rPr>
    </w:lvl>
    <w:lvl w:ilvl="6">
      <w:start w:val="0"/>
      <w:numFmt w:val="bullet"/>
      <w:lvlText w:val="•"/>
      <w:lvlJc w:val="left"/>
      <w:pPr>
        <w:ind w:left="6852" w:hanging="248"/>
      </w:pPr>
      <w:rPr>
        <w:rFonts w:hint="default"/>
        <w:lang w:val="en-US" w:eastAsia="en-US" w:bidi="ar-SA"/>
      </w:rPr>
    </w:lvl>
    <w:lvl w:ilvl="7">
      <w:start w:val="0"/>
      <w:numFmt w:val="bullet"/>
      <w:lvlText w:val="•"/>
      <w:lvlJc w:val="left"/>
      <w:pPr>
        <w:ind w:left="7774" w:hanging="248"/>
      </w:pPr>
      <w:rPr>
        <w:rFonts w:hint="default"/>
        <w:lang w:val="en-US" w:eastAsia="en-US" w:bidi="ar-SA"/>
      </w:rPr>
    </w:lvl>
    <w:lvl w:ilvl="8">
      <w:start w:val="0"/>
      <w:numFmt w:val="bullet"/>
      <w:lvlText w:val="•"/>
      <w:lvlJc w:val="left"/>
      <w:pPr>
        <w:ind w:left="8696" w:hanging="248"/>
      </w:pPr>
      <w:rPr>
        <w:rFonts w:hint="default"/>
        <w:lang w:val="en-US" w:eastAsia="en-US" w:bidi="ar-SA"/>
      </w:rPr>
    </w:lvl>
  </w:abstractNum>
  <w:abstractNum w:abstractNumId="57">
    <w:nsid w:val="5F7A27EE"/>
    <w:multiLevelType w:val="multilevel"/>
    <w:tmpl w:val="2FEE46AC"/>
    <w:lvl w:ilvl="0">
      <w:start w:val="4"/>
      <w:numFmt w:val="upperLetter"/>
      <w:lvlText w:val="%1"/>
      <w:lvlJc w:val="left"/>
      <w:pPr>
        <w:ind w:left="936" w:hanging="721"/>
      </w:pPr>
      <w:rPr>
        <w:rFonts w:hint="default"/>
        <w:lang w:val="en-US" w:eastAsia="en-US" w:bidi="ar-SA"/>
      </w:rPr>
    </w:lvl>
    <w:lvl w:ilvl="1">
      <w:start w:val="2"/>
      <w:numFmt w:val="decimal"/>
      <w:lvlText w:val="%1.%2"/>
      <w:lvlJc w:val="left"/>
      <w:pPr>
        <w:ind w:left="936" w:hanging="721"/>
      </w:pPr>
      <w:rPr>
        <w:rFonts w:hint="default"/>
        <w:lang w:val="en-US" w:eastAsia="en-US" w:bidi="ar-SA"/>
      </w:rPr>
    </w:lvl>
    <w:lvl w:ilvl="2">
      <w:start w:val="1"/>
      <w:numFmt w:val="lowerLetter"/>
      <w:lvlText w:val="%1.%2.%3"/>
      <w:lvlJc w:val="left"/>
      <w:pPr>
        <w:ind w:left="936" w:hanging="721"/>
      </w:pPr>
      <w:rPr>
        <w:rFonts w:ascii="Times New Roman" w:eastAsia="Times New Roman" w:hAnsi="Times New Roman" w:cs="Times New Roman" w:hint="default"/>
        <w:b/>
        <w:bCs/>
        <w:i/>
        <w:iCs/>
        <w:w w:val="99"/>
        <w:sz w:val="24"/>
        <w:szCs w:val="24"/>
        <w:lang w:val="en-US" w:eastAsia="en-US" w:bidi="ar-SA"/>
      </w:rPr>
    </w:lvl>
    <w:lvl w:ilvl="3">
      <w:start w:val="0"/>
      <w:numFmt w:val="bullet"/>
      <w:lvlText w:val="•"/>
      <w:lvlJc w:val="left"/>
      <w:pPr>
        <w:ind w:left="3820" w:hanging="721"/>
      </w:pPr>
      <w:rPr>
        <w:rFonts w:hint="default"/>
        <w:lang w:val="en-US" w:eastAsia="en-US" w:bidi="ar-SA"/>
      </w:rPr>
    </w:lvl>
    <w:lvl w:ilvl="4">
      <w:start w:val="0"/>
      <w:numFmt w:val="bullet"/>
      <w:lvlText w:val="•"/>
      <w:lvlJc w:val="left"/>
      <w:pPr>
        <w:ind w:left="4780" w:hanging="721"/>
      </w:pPr>
      <w:rPr>
        <w:rFonts w:hint="default"/>
        <w:lang w:val="en-US" w:eastAsia="en-US" w:bidi="ar-SA"/>
      </w:rPr>
    </w:lvl>
    <w:lvl w:ilvl="5">
      <w:start w:val="0"/>
      <w:numFmt w:val="bullet"/>
      <w:lvlText w:val="•"/>
      <w:lvlJc w:val="left"/>
      <w:pPr>
        <w:ind w:left="5740" w:hanging="721"/>
      </w:pPr>
      <w:rPr>
        <w:rFonts w:hint="default"/>
        <w:lang w:val="en-US" w:eastAsia="en-US" w:bidi="ar-SA"/>
      </w:rPr>
    </w:lvl>
    <w:lvl w:ilvl="6">
      <w:start w:val="0"/>
      <w:numFmt w:val="bullet"/>
      <w:lvlText w:val="•"/>
      <w:lvlJc w:val="left"/>
      <w:pPr>
        <w:ind w:left="6700" w:hanging="721"/>
      </w:pPr>
      <w:rPr>
        <w:rFonts w:hint="default"/>
        <w:lang w:val="en-US" w:eastAsia="en-US" w:bidi="ar-SA"/>
      </w:rPr>
    </w:lvl>
    <w:lvl w:ilvl="7">
      <w:start w:val="0"/>
      <w:numFmt w:val="bullet"/>
      <w:lvlText w:val="•"/>
      <w:lvlJc w:val="left"/>
      <w:pPr>
        <w:ind w:left="7660" w:hanging="721"/>
      </w:pPr>
      <w:rPr>
        <w:rFonts w:hint="default"/>
        <w:lang w:val="en-US" w:eastAsia="en-US" w:bidi="ar-SA"/>
      </w:rPr>
    </w:lvl>
    <w:lvl w:ilvl="8">
      <w:start w:val="0"/>
      <w:numFmt w:val="bullet"/>
      <w:lvlText w:val="•"/>
      <w:lvlJc w:val="left"/>
      <w:pPr>
        <w:ind w:left="8620" w:hanging="721"/>
      </w:pPr>
      <w:rPr>
        <w:rFonts w:hint="default"/>
        <w:lang w:val="en-US" w:eastAsia="en-US" w:bidi="ar-SA"/>
      </w:rPr>
    </w:lvl>
  </w:abstractNum>
  <w:abstractNum w:abstractNumId="58">
    <w:nsid w:val="61D90E32"/>
    <w:multiLevelType w:val="multilevel"/>
    <w:tmpl w:val="90129156"/>
    <w:lvl w:ilvl="0">
      <w:start w:val="6"/>
      <w:numFmt w:val="upperLetter"/>
      <w:lvlText w:val="%1"/>
      <w:lvlJc w:val="left"/>
      <w:pPr>
        <w:ind w:left="617" w:hanging="402"/>
      </w:pPr>
      <w:rPr>
        <w:rFonts w:hint="default"/>
        <w:lang w:val="en-US" w:eastAsia="en-US" w:bidi="ar-SA"/>
      </w:rPr>
    </w:lvl>
    <w:lvl w:ilvl="1">
      <w:start w:val="1"/>
      <w:numFmt w:val="decimal"/>
      <w:lvlText w:val="%1.%2"/>
      <w:lvlJc w:val="left"/>
      <w:pPr>
        <w:ind w:left="617" w:hanging="402"/>
      </w:pPr>
      <w:rPr>
        <w:rFonts w:ascii="Times New Roman" w:eastAsia="Times New Roman" w:hAnsi="Times New Roman" w:cs="Times New Roman" w:hint="default"/>
        <w:b/>
        <w:bCs/>
        <w:i/>
        <w:iCs/>
        <w:w w:val="100"/>
        <w:sz w:val="24"/>
        <w:szCs w:val="24"/>
        <w:lang w:val="en-US" w:eastAsia="en-US" w:bidi="ar-SA"/>
      </w:rPr>
    </w:lvl>
    <w:lvl w:ilvl="2">
      <w:start w:val="0"/>
      <w:numFmt w:val="bullet"/>
      <w:lvlText w:val="•"/>
      <w:lvlJc w:val="left"/>
      <w:pPr>
        <w:ind w:left="2604" w:hanging="402"/>
      </w:pPr>
      <w:rPr>
        <w:rFonts w:hint="default"/>
        <w:lang w:val="en-US" w:eastAsia="en-US" w:bidi="ar-SA"/>
      </w:rPr>
    </w:lvl>
    <w:lvl w:ilvl="3">
      <w:start w:val="0"/>
      <w:numFmt w:val="bullet"/>
      <w:lvlText w:val="•"/>
      <w:lvlJc w:val="left"/>
      <w:pPr>
        <w:ind w:left="3596" w:hanging="402"/>
      </w:pPr>
      <w:rPr>
        <w:rFonts w:hint="default"/>
        <w:lang w:val="en-US" w:eastAsia="en-US" w:bidi="ar-SA"/>
      </w:rPr>
    </w:lvl>
    <w:lvl w:ilvl="4">
      <w:start w:val="0"/>
      <w:numFmt w:val="bullet"/>
      <w:lvlText w:val="•"/>
      <w:lvlJc w:val="left"/>
      <w:pPr>
        <w:ind w:left="4588" w:hanging="402"/>
      </w:pPr>
      <w:rPr>
        <w:rFonts w:hint="default"/>
        <w:lang w:val="en-US" w:eastAsia="en-US" w:bidi="ar-SA"/>
      </w:rPr>
    </w:lvl>
    <w:lvl w:ilvl="5">
      <w:start w:val="0"/>
      <w:numFmt w:val="bullet"/>
      <w:lvlText w:val="•"/>
      <w:lvlJc w:val="left"/>
      <w:pPr>
        <w:ind w:left="5580" w:hanging="402"/>
      </w:pPr>
      <w:rPr>
        <w:rFonts w:hint="default"/>
        <w:lang w:val="en-US" w:eastAsia="en-US" w:bidi="ar-SA"/>
      </w:rPr>
    </w:lvl>
    <w:lvl w:ilvl="6">
      <w:start w:val="0"/>
      <w:numFmt w:val="bullet"/>
      <w:lvlText w:val="•"/>
      <w:lvlJc w:val="left"/>
      <w:pPr>
        <w:ind w:left="6572" w:hanging="402"/>
      </w:pPr>
      <w:rPr>
        <w:rFonts w:hint="default"/>
        <w:lang w:val="en-US" w:eastAsia="en-US" w:bidi="ar-SA"/>
      </w:rPr>
    </w:lvl>
    <w:lvl w:ilvl="7">
      <w:start w:val="0"/>
      <w:numFmt w:val="bullet"/>
      <w:lvlText w:val="•"/>
      <w:lvlJc w:val="left"/>
      <w:pPr>
        <w:ind w:left="7564" w:hanging="402"/>
      </w:pPr>
      <w:rPr>
        <w:rFonts w:hint="default"/>
        <w:lang w:val="en-US" w:eastAsia="en-US" w:bidi="ar-SA"/>
      </w:rPr>
    </w:lvl>
    <w:lvl w:ilvl="8">
      <w:start w:val="0"/>
      <w:numFmt w:val="bullet"/>
      <w:lvlText w:val="•"/>
      <w:lvlJc w:val="left"/>
      <w:pPr>
        <w:ind w:left="8556" w:hanging="402"/>
      </w:pPr>
      <w:rPr>
        <w:rFonts w:hint="default"/>
        <w:lang w:val="en-US" w:eastAsia="en-US" w:bidi="ar-SA"/>
      </w:rPr>
    </w:lvl>
  </w:abstractNum>
  <w:abstractNum w:abstractNumId="59">
    <w:nsid w:val="68606B50"/>
    <w:multiLevelType w:val="multilevel"/>
    <w:tmpl w:val="76423F28"/>
    <w:lvl w:ilvl="0">
      <w:start w:val="3"/>
      <w:numFmt w:val="upperLetter"/>
      <w:lvlText w:val="%1"/>
      <w:lvlJc w:val="left"/>
      <w:pPr>
        <w:ind w:left="797" w:hanging="582"/>
      </w:pPr>
      <w:rPr>
        <w:rFonts w:hint="default"/>
        <w:lang w:val="en-US" w:eastAsia="en-US" w:bidi="ar-SA"/>
      </w:rPr>
    </w:lvl>
    <w:lvl w:ilvl="1">
      <w:start w:val="5"/>
      <w:numFmt w:val="decimal"/>
      <w:lvlText w:val="%1.%2"/>
      <w:lvlJc w:val="left"/>
      <w:pPr>
        <w:ind w:left="797" w:hanging="582"/>
      </w:pPr>
      <w:rPr>
        <w:rFonts w:hint="default"/>
        <w:lang w:val="en-US" w:eastAsia="en-US" w:bidi="ar-SA"/>
      </w:rPr>
    </w:lvl>
    <w:lvl w:ilvl="2">
      <w:start w:val="1"/>
      <w:numFmt w:val="lowerLetter"/>
      <w:lvlText w:val="%1.%2.%3"/>
      <w:lvlJc w:val="left"/>
      <w:pPr>
        <w:ind w:left="797" w:hanging="582"/>
      </w:pPr>
      <w:rPr>
        <w:rFonts w:ascii="Times New Roman" w:eastAsia="Times New Roman" w:hAnsi="Times New Roman" w:cs="Times New Roman" w:hint="default"/>
        <w:b/>
        <w:bCs/>
        <w:i/>
        <w:iCs/>
        <w:w w:val="100"/>
        <w:sz w:val="24"/>
        <w:szCs w:val="24"/>
        <w:lang w:val="en-US" w:eastAsia="en-US" w:bidi="ar-SA"/>
      </w:rPr>
    </w:lvl>
    <w:lvl w:ilvl="3">
      <w:start w:val="0"/>
      <w:numFmt w:val="bullet"/>
      <w:lvlText w:val="•"/>
      <w:lvlJc w:val="left"/>
      <w:pPr>
        <w:ind w:left="3722" w:hanging="582"/>
      </w:pPr>
      <w:rPr>
        <w:rFonts w:hint="default"/>
        <w:lang w:val="en-US" w:eastAsia="en-US" w:bidi="ar-SA"/>
      </w:rPr>
    </w:lvl>
    <w:lvl w:ilvl="4">
      <w:start w:val="0"/>
      <w:numFmt w:val="bullet"/>
      <w:lvlText w:val="•"/>
      <w:lvlJc w:val="left"/>
      <w:pPr>
        <w:ind w:left="4696" w:hanging="582"/>
      </w:pPr>
      <w:rPr>
        <w:rFonts w:hint="default"/>
        <w:lang w:val="en-US" w:eastAsia="en-US" w:bidi="ar-SA"/>
      </w:rPr>
    </w:lvl>
    <w:lvl w:ilvl="5">
      <w:start w:val="0"/>
      <w:numFmt w:val="bullet"/>
      <w:lvlText w:val="•"/>
      <w:lvlJc w:val="left"/>
      <w:pPr>
        <w:ind w:left="5670" w:hanging="582"/>
      </w:pPr>
      <w:rPr>
        <w:rFonts w:hint="default"/>
        <w:lang w:val="en-US" w:eastAsia="en-US" w:bidi="ar-SA"/>
      </w:rPr>
    </w:lvl>
    <w:lvl w:ilvl="6">
      <w:start w:val="0"/>
      <w:numFmt w:val="bullet"/>
      <w:lvlText w:val="•"/>
      <w:lvlJc w:val="left"/>
      <w:pPr>
        <w:ind w:left="6644" w:hanging="582"/>
      </w:pPr>
      <w:rPr>
        <w:rFonts w:hint="default"/>
        <w:lang w:val="en-US" w:eastAsia="en-US" w:bidi="ar-SA"/>
      </w:rPr>
    </w:lvl>
    <w:lvl w:ilvl="7">
      <w:start w:val="0"/>
      <w:numFmt w:val="bullet"/>
      <w:lvlText w:val="•"/>
      <w:lvlJc w:val="left"/>
      <w:pPr>
        <w:ind w:left="7618" w:hanging="582"/>
      </w:pPr>
      <w:rPr>
        <w:rFonts w:hint="default"/>
        <w:lang w:val="en-US" w:eastAsia="en-US" w:bidi="ar-SA"/>
      </w:rPr>
    </w:lvl>
    <w:lvl w:ilvl="8">
      <w:start w:val="0"/>
      <w:numFmt w:val="bullet"/>
      <w:lvlText w:val="•"/>
      <w:lvlJc w:val="left"/>
      <w:pPr>
        <w:ind w:left="8592" w:hanging="582"/>
      </w:pPr>
      <w:rPr>
        <w:rFonts w:hint="default"/>
        <w:lang w:val="en-US" w:eastAsia="en-US" w:bidi="ar-SA"/>
      </w:rPr>
    </w:lvl>
  </w:abstractNum>
  <w:abstractNum w:abstractNumId="60">
    <w:nsid w:val="69E53EEF"/>
    <w:multiLevelType w:val="multilevel"/>
    <w:tmpl w:val="4BDED106"/>
    <w:lvl w:ilvl="0">
      <w:start w:val="3"/>
      <w:numFmt w:val="upperLetter"/>
      <w:lvlText w:val="%1"/>
      <w:lvlJc w:val="left"/>
      <w:pPr>
        <w:ind w:left="617" w:hanging="402"/>
      </w:pPr>
      <w:rPr>
        <w:rFonts w:hint="default"/>
        <w:lang w:val="en-US" w:eastAsia="en-US" w:bidi="ar-SA"/>
      </w:rPr>
    </w:lvl>
    <w:lvl w:ilvl="1">
      <w:start w:val="1"/>
      <w:numFmt w:val="decimal"/>
      <w:lvlText w:val="%1.%2"/>
      <w:lvlJc w:val="left"/>
      <w:pPr>
        <w:ind w:left="617" w:hanging="402"/>
      </w:pPr>
      <w:rPr>
        <w:rFonts w:ascii="Times New Roman" w:eastAsia="Times New Roman" w:hAnsi="Times New Roman" w:cs="Times New Roman" w:hint="default"/>
        <w:b/>
        <w:bCs/>
        <w:i/>
        <w:iCs/>
        <w:w w:val="100"/>
        <w:sz w:val="24"/>
        <w:szCs w:val="24"/>
        <w:lang w:val="en-US" w:eastAsia="en-US" w:bidi="ar-SA"/>
      </w:rPr>
    </w:lvl>
    <w:lvl w:ilvl="2">
      <w:start w:val="0"/>
      <w:numFmt w:val="bullet"/>
      <w:lvlText w:val="•"/>
      <w:lvlJc w:val="left"/>
      <w:pPr>
        <w:ind w:left="2604" w:hanging="402"/>
      </w:pPr>
      <w:rPr>
        <w:rFonts w:hint="default"/>
        <w:lang w:val="en-US" w:eastAsia="en-US" w:bidi="ar-SA"/>
      </w:rPr>
    </w:lvl>
    <w:lvl w:ilvl="3">
      <w:start w:val="0"/>
      <w:numFmt w:val="bullet"/>
      <w:lvlText w:val="•"/>
      <w:lvlJc w:val="left"/>
      <w:pPr>
        <w:ind w:left="3596" w:hanging="402"/>
      </w:pPr>
      <w:rPr>
        <w:rFonts w:hint="default"/>
        <w:lang w:val="en-US" w:eastAsia="en-US" w:bidi="ar-SA"/>
      </w:rPr>
    </w:lvl>
    <w:lvl w:ilvl="4">
      <w:start w:val="0"/>
      <w:numFmt w:val="bullet"/>
      <w:lvlText w:val="•"/>
      <w:lvlJc w:val="left"/>
      <w:pPr>
        <w:ind w:left="4588" w:hanging="402"/>
      </w:pPr>
      <w:rPr>
        <w:rFonts w:hint="default"/>
        <w:lang w:val="en-US" w:eastAsia="en-US" w:bidi="ar-SA"/>
      </w:rPr>
    </w:lvl>
    <w:lvl w:ilvl="5">
      <w:start w:val="0"/>
      <w:numFmt w:val="bullet"/>
      <w:lvlText w:val="•"/>
      <w:lvlJc w:val="left"/>
      <w:pPr>
        <w:ind w:left="5580" w:hanging="402"/>
      </w:pPr>
      <w:rPr>
        <w:rFonts w:hint="default"/>
        <w:lang w:val="en-US" w:eastAsia="en-US" w:bidi="ar-SA"/>
      </w:rPr>
    </w:lvl>
    <w:lvl w:ilvl="6">
      <w:start w:val="0"/>
      <w:numFmt w:val="bullet"/>
      <w:lvlText w:val="•"/>
      <w:lvlJc w:val="left"/>
      <w:pPr>
        <w:ind w:left="6572" w:hanging="402"/>
      </w:pPr>
      <w:rPr>
        <w:rFonts w:hint="default"/>
        <w:lang w:val="en-US" w:eastAsia="en-US" w:bidi="ar-SA"/>
      </w:rPr>
    </w:lvl>
    <w:lvl w:ilvl="7">
      <w:start w:val="0"/>
      <w:numFmt w:val="bullet"/>
      <w:lvlText w:val="•"/>
      <w:lvlJc w:val="left"/>
      <w:pPr>
        <w:ind w:left="7564" w:hanging="402"/>
      </w:pPr>
      <w:rPr>
        <w:rFonts w:hint="default"/>
        <w:lang w:val="en-US" w:eastAsia="en-US" w:bidi="ar-SA"/>
      </w:rPr>
    </w:lvl>
    <w:lvl w:ilvl="8">
      <w:start w:val="0"/>
      <w:numFmt w:val="bullet"/>
      <w:lvlText w:val="•"/>
      <w:lvlJc w:val="left"/>
      <w:pPr>
        <w:ind w:left="8556" w:hanging="402"/>
      </w:pPr>
      <w:rPr>
        <w:rFonts w:hint="default"/>
        <w:lang w:val="en-US" w:eastAsia="en-US" w:bidi="ar-SA"/>
      </w:rPr>
    </w:lvl>
  </w:abstractNum>
  <w:abstractNum w:abstractNumId="61">
    <w:nsid w:val="6AA34D82"/>
    <w:multiLevelType w:val="multilevel"/>
    <w:tmpl w:val="7490463A"/>
    <w:lvl w:ilvl="0">
      <w:start w:val="8"/>
      <w:numFmt w:val="upperLetter"/>
      <w:lvlText w:val="%1."/>
      <w:lvlJc w:val="left"/>
      <w:pPr>
        <w:ind w:left="583" w:hanging="368"/>
      </w:pPr>
      <w:rPr>
        <w:rFonts w:ascii="Times New Roman" w:eastAsia="Times New Roman" w:hAnsi="Times New Roman" w:cs="Times New Roman" w:hint="default"/>
        <w:b/>
        <w:bCs/>
        <w:i/>
        <w:iCs/>
        <w:w w:val="100"/>
        <w:sz w:val="24"/>
        <w:szCs w:val="24"/>
        <w:lang w:val="en-US" w:eastAsia="en-US" w:bidi="ar-SA"/>
      </w:rPr>
    </w:lvl>
    <w:lvl w:ilvl="1">
      <w:start w:val="1"/>
      <w:numFmt w:val="decimal"/>
      <w:lvlText w:val="%1.%2"/>
      <w:lvlJc w:val="left"/>
      <w:pPr>
        <w:ind w:left="643" w:hanging="428"/>
      </w:pPr>
      <w:rPr>
        <w:rFonts w:ascii="Times New Roman" w:eastAsia="Times New Roman" w:hAnsi="Times New Roman" w:cs="Times New Roman" w:hint="default"/>
        <w:b/>
        <w:bCs/>
        <w:i/>
        <w:iCs/>
        <w:w w:val="100"/>
        <w:sz w:val="24"/>
        <w:szCs w:val="24"/>
        <w:lang w:val="en-US" w:eastAsia="en-US" w:bidi="ar-SA"/>
      </w:rPr>
    </w:lvl>
    <w:lvl w:ilvl="2">
      <w:start w:val="0"/>
      <w:numFmt w:val="bullet"/>
      <w:lvlText w:val="•"/>
      <w:lvlJc w:val="left"/>
      <w:pPr>
        <w:ind w:left="1740" w:hanging="428"/>
      </w:pPr>
      <w:rPr>
        <w:rFonts w:hint="default"/>
        <w:lang w:val="en-US" w:eastAsia="en-US" w:bidi="ar-SA"/>
      </w:rPr>
    </w:lvl>
    <w:lvl w:ilvl="3">
      <w:start w:val="0"/>
      <w:numFmt w:val="bullet"/>
      <w:lvlText w:val="•"/>
      <w:lvlJc w:val="left"/>
      <w:pPr>
        <w:ind w:left="2840" w:hanging="428"/>
      </w:pPr>
      <w:rPr>
        <w:rFonts w:hint="default"/>
        <w:lang w:val="en-US" w:eastAsia="en-US" w:bidi="ar-SA"/>
      </w:rPr>
    </w:lvl>
    <w:lvl w:ilvl="4">
      <w:start w:val="0"/>
      <w:numFmt w:val="bullet"/>
      <w:lvlText w:val="•"/>
      <w:lvlJc w:val="left"/>
      <w:pPr>
        <w:ind w:left="3940" w:hanging="428"/>
      </w:pPr>
      <w:rPr>
        <w:rFonts w:hint="default"/>
        <w:lang w:val="en-US" w:eastAsia="en-US" w:bidi="ar-SA"/>
      </w:rPr>
    </w:lvl>
    <w:lvl w:ilvl="5">
      <w:start w:val="0"/>
      <w:numFmt w:val="bullet"/>
      <w:lvlText w:val="•"/>
      <w:lvlJc w:val="left"/>
      <w:pPr>
        <w:ind w:left="5040" w:hanging="428"/>
      </w:pPr>
      <w:rPr>
        <w:rFonts w:hint="default"/>
        <w:lang w:val="en-US" w:eastAsia="en-US" w:bidi="ar-SA"/>
      </w:rPr>
    </w:lvl>
    <w:lvl w:ilvl="6">
      <w:start w:val="0"/>
      <w:numFmt w:val="bullet"/>
      <w:lvlText w:val="•"/>
      <w:lvlJc w:val="left"/>
      <w:pPr>
        <w:ind w:left="6140" w:hanging="428"/>
      </w:pPr>
      <w:rPr>
        <w:rFonts w:hint="default"/>
        <w:lang w:val="en-US" w:eastAsia="en-US" w:bidi="ar-SA"/>
      </w:rPr>
    </w:lvl>
    <w:lvl w:ilvl="7">
      <w:start w:val="0"/>
      <w:numFmt w:val="bullet"/>
      <w:lvlText w:val="•"/>
      <w:lvlJc w:val="left"/>
      <w:pPr>
        <w:ind w:left="7240" w:hanging="428"/>
      </w:pPr>
      <w:rPr>
        <w:rFonts w:hint="default"/>
        <w:lang w:val="en-US" w:eastAsia="en-US" w:bidi="ar-SA"/>
      </w:rPr>
    </w:lvl>
    <w:lvl w:ilvl="8">
      <w:start w:val="0"/>
      <w:numFmt w:val="bullet"/>
      <w:lvlText w:val="•"/>
      <w:lvlJc w:val="left"/>
      <w:pPr>
        <w:ind w:left="8340" w:hanging="428"/>
      </w:pPr>
      <w:rPr>
        <w:rFonts w:hint="default"/>
        <w:lang w:val="en-US" w:eastAsia="en-US" w:bidi="ar-SA"/>
      </w:rPr>
    </w:lvl>
  </w:abstractNum>
  <w:abstractNum w:abstractNumId="62">
    <w:nsid w:val="6C6E7DE5"/>
    <w:multiLevelType w:val="hybridMultilevel"/>
    <w:tmpl w:val="317259C2"/>
    <w:lvl w:ilvl="0">
      <w:start w:val="0"/>
      <w:numFmt w:val="bullet"/>
      <w:lvlText w:val=""/>
      <w:lvlJc w:val="left"/>
      <w:pPr>
        <w:ind w:left="936" w:hanging="360"/>
      </w:pPr>
      <w:rPr>
        <w:rFonts w:ascii="Symbol" w:eastAsia="Symbol" w:hAnsi="Symbol" w:cs="Symbol" w:hint="default"/>
        <w:b w:val="0"/>
        <w:bCs w:val="0"/>
        <w:i w:val="0"/>
        <w:iCs w:val="0"/>
        <w:w w:val="100"/>
        <w:sz w:val="24"/>
        <w:szCs w:val="24"/>
        <w:lang w:val="en-US" w:eastAsia="en-US" w:bidi="ar-SA"/>
      </w:rPr>
    </w:lvl>
    <w:lvl w:ilvl="1">
      <w:start w:val="0"/>
      <w:numFmt w:val="bullet"/>
      <w:lvlText w:val="•"/>
      <w:lvlJc w:val="left"/>
      <w:pPr>
        <w:ind w:left="1900" w:hanging="360"/>
      </w:pPr>
      <w:rPr>
        <w:rFonts w:hint="default"/>
        <w:lang w:val="en-US" w:eastAsia="en-US" w:bidi="ar-SA"/>
      </w:rPr>
    </w:lvl>
    <w:lvl w:ilvl="2">
      <w:start w:val="0"/>
      <w:numFmt w:val="bullet"/>
      <w:lvlText w:val="•"/>
      <w:lvlJc w:val="left"/>
      <w:pPr>
        <w:ind w:left="2860" w:hanging="360"/>
      </w:pPr>
      <w:rPr>
        <w:rFonts w:hint="default"/>
        <w:lang w:val="en-US" w:eastAsia="en-US" w:bidi="ar-SA"/>
      </w:rPr>
    </w:lvl>
    <w:lvl w:ilvl="3">
      <w:start w:val="0"/>
      <w:numFmt w:val="bullet"/>
      <w:lvlText w:val="•"/>
      <w:lvlJc w:val="left"/>
      <w:pPr>
        <w:ind w:left="3820" w:hanging="360"/>
      </w:pPr>
      <w:rPr>
        <w:rFonts w:hint="default"/>
        <w:lang w:val="en-US" w:eastAsia="en-US" w:bidi="ar-SA"/>
      </w:rPr>
    </w:lvl>
    <w:lvl w:ilvl="4">
      <w:start w:val="0"/>
      <w:numFmt w:val="bullet"/>
      <w:lvlText w:val="•"/>
      <w:lvlJc w:val="left"/>
      <w:pPr>
        <w:ind w:left="4780" w:hanging="360"/>
      </w:pPr>
      <w:rPr>
        <w:rFonts w:hint="default"/>
        <w:lang w:val="en-US" w:eastAsia="en-US" w:bidi="ar-SA"/>
      </w:rPr>
    </w:lvl>
    <w:lvl w:ilvl="5">
      <w:start w:val="0"/>
      <w:numFmt w:val="bullet"/>
      <w:lvlText w:val="•"/>
      <w:lvlJc w:val="left"/>
      <w:pPr>
        <w:ind w:left="5740" w:hanging="360"/>
      </w:pPr>
      <w:rPr>
        <w:rFonts w:hint="default"/>
        <w:lang w:val="en-US" w:eastAsia="en-US" w:bidi="ar-SA"/>
      </w:rPr>
    </w:lvl>
    <w:lvl w:ilvl="6">
      <w:start w:val="0"/>
      <w:numFmt w:val="bullet"/>
      <w:lvlText w:val="•"/>
      <w:lvlJc w:val="left"/>
      <w:pPr>
        <w:ind w:left="6700" w:hanging="360"/>
      </w:pPr>
      <w:rPr>
        <w:rFonts w:hint="default"/>
        <w:lang w:val="en-US" w:eastAsia="en-US" w:bidi="ar-SA"/>
      </w:rPr>
    </w:lvl>
    <w:lvl w:ilvl="7">
      <w:start w:val="0"/>
      <w:numFmt w:val="bullet"/>
      <w:lvlText w:val="•"/>
      <w:lvlJc w:val="left"/>
      <w:pPr>
        <w:ind w:left="7660" w:hanging="360"/>
      </w:pPr>
      <w:rPr>
        <w:rFonts w:hint="default"/>
        <w:lang w:val="en-US" w:eastAsia="en-US" w:bidi="ar-SA"/>
      </w:rPr>
    </w:lvl>
    <w:lvl w:ilvl="8">
      <w:start w:val="0"/>
      <w:numFmt w:val="bullet"/>
      <w:lvlText w:val="•"/>
      <w:lvlJc w:val="left"/>
      <w:pPr>
        <w:ind w:left="8620" w:hanging="360"/>
      </w:pPr>
      <w:rPr>
        <w:rFonts w:hint="default"/>
        <w:lang w:val="en-US" w:eastAsia="en-US" w:bidi="ar-SA"/>
      </w:rPr>
    </w:lvl>
  </w:abstractNum>
  <w:abstractNum w:abstractNumId="63">
    <w:nsid w:val="6CCF0056"/>
    <w:multiLevelType w:val="hybridMultilevel"/>
    <w:tmpl w:val="40820B72"/>
    <w:lvl w:ilvl="0">
      <w:start w:val="0"/>
      <w:numFmt w:val="bullet"/>
      <w:lvlText w:val=""/>
      <w:lvlJc w:val="left"/>
      <w:pPr>
        <w:ind w:left="1274" w:hanging="360"/>
      </w:pPr>
      <w:rPr>
        <w:rFonts w:ascii="Symbol" w:eastAsia="Symbol" w:hAnsi="Symbol" w:cs="Symbol" w:hint="default"/>
        <w:b w:val="0"/>
        <w:bCs w:val="0"/>
        <w:i w:val="0"/>
        <w:iCs w:val="0"/>
        <w:w w:val="100"/>
        <w:sz w:val="24"/>
        <w:szCs w:val="24"/>
        <w:lang w:val="en-US" w:eastAsia="en-US" w:bidi="ar-SA"/>
      </w:rPr>
    </w:lvl>
    <w:lvl w:ilvl="1">
      <w:start w:val="0"/>
      <w:numFmt w:val="bullet"/>
      <w:lvlText w:val="o"/>
      <w:lvlJc w:val="left"/>
      <w:pPr>
        <w:ind w:left="1994" w:hanging="360"/>
      </w:pPr>
      <w:rPr>
        <w:rFonts w:ascii="Courier New" w:eastAsia="Courier New" w:hAnsi="Courier New" w:cs="Courier New" w:hint="default"/>
        <w:b w:val="0"/>
        <w:bCs w:val="0"/>
        <w:i w:val="0"/>
        <w:iCs w:val="0"/>
        <w:w w:val="98"/>
        <w:sz w:val="24"/>
        <w:szCs w:val="24"/>
        <w:lang w:val="en-US" w:eastAsia="en-US" w:bidi="ar-SA"/>
      </w:rPr>
    </w:lvl>
    <w:lvl w:ilvl="2">
      <w:start w:val="0"/>
      <w:numFmt w:val="bullet"/>
      <w:lvlText w:val="•"/>
      <w:lvlJc w:val="left"/>
      <w:pPr>
        <w:ind w:left="2948" w:hanging="360"/>
      </w:pPr>
      <w:rPr>
        <w:rFonts w:hint="default"/>
        <w:lang w:val="en-US" w:eastAsia="en-US" w:bidi="ar-SA"/>
      </w:rPr>
    </w:lvl>
    <w:lvl w:ilvl="3">
      <w:start w:val="0"/>
      <w:numFmt w:val="bullet"/>
      <w:lvlText w:val="•"/>
      <w:lvlJc w:val="left"/>
      <w:pPr>
        <w:ind w:left="3897" w:hanging="360"/>
      </w:pPr>
      <w:rPr>
        <w:rFonts w:hint="default"/>
        <w:lang w:val="en-US" w:eastAsia="en-US" w:bidi="ar-SA"/>
      </w:rPr>
    </w:lvl>
    <w:lvl w:ilvl="4">
      <w:start w:val="0"/>
      <w:numFmt w:val="bullet"/>
      <w:lvlText w:val="•"/>
      <w:lvlJc w:val="left"/>
      <w:pPr>
        <w:ind w:left="4846" w:hanging="360"/>
      </w:pPr>
      <w:rPr>
        <w:rFonts w:hint="default"/>
        <w:lang w:val="en-US" w:eastAsia="en-US" w:bidi="ar-SA"/>
      </w:rPr>
    </w:lvl>
    <w:lvl w:ilvl="5">
      <w:start w:val="0"/>
      <w:numFmt w:val="bullet"/>
      <w:lvlText w:val="•"/>
      <w:lvlJc w:val="left"/>
      <w:pPr>
        <w:ind w:left="5795" w:hanging="360"/>
      </w:pPr>
      <w:rPr>
        <w:rFonts w:hint="default"/>
        <w:lang w:val="en-US" w:eastAsia="en-US" w:bidi="ar-SA"/>
      </w:rPr>
    </w:lvl>
    <w:lvl w:ilvl="6">
      <w:start w:val="0"/>
      <w:numFmt w:val="bullet"/>
      <w:lvlText w:val="•"/>
      <w:lvlJc w:val="left"/>
      <w:pPr>
        <w:ind w:left="6744" w:hanging="360"/>
      </w:pPr>
      <w:rPr>
        <w:rFonts w:hint="default"/>
        <w:lang w:val="en-US" w:eastAsia="en-US" w:bidi="ar-SA"/>
      </w:rPr>
    </w:lvl>
    <w:lvl w:ilvl="7">
      <w:start w:val="0"/>
      <w:numFmt w:val="bullet"/>
      <w:lvlText w:val="•"/>
      <w:lvlJc w:val="left"/>
      <w:pPr>
        <w:ind w:left="7693" w:hanging="360"/>
      </w:pPr>
      <w:rPr>
        <w:rFonts w:hint="default"/>
        <w:lang w:val="en-US" w:eastAsia="en-US" w:bidi="ar-SA"/>
      </w:rPr>
    </w:lvl>
    <w:lvl w:ilvl="8">
      <w:start w:val="0"/>
      <w:numFmt w:val="bullet"/>
      <w:lvlText w:val="•"/>
      <w:lvlJc w:val="left"/>
      <w:pPr>
        <w:ind w:left="8642" w:hanging="360"/>
      </w:pPr>
      <w:rPr>
        <w:rFonts w:hint="default"/>
        <w:lang w:val="en-US" w:eastAsia="en-US" w:bidi="ar-SA"/>
      </w:rPr>
    </w:lvl>
  </w:abstractNum>
  <w:abstractNum w:abstractNumId="64">
    <w:nsid w:val="6D065474"/>
    <w:multiLevelType w:val="hybridMultilevel"/>
    <w:tmpl w:val="75FE2B46"/>
    <w:lvl w:ilvl="0">
      <w:start w:val="0"/>
      <w:numFmt w:val="bullet"/>
      <w:lvlText w:val=""/>
      <w:lvlJc w:val="left"/>
      <w:pPr>
        <w:ind w:left="364" w:hanging="360"/>
      </w:pPr>
      <w:rPr>
        <w:rFonts w:ascii="Symbol" w:eastAsia="Symbol" w:hAnsi="Symbol" w:cs="Symbol" w:hint="default"/>
        <w:b w:val="0"/>
        <w:bCs w:val="0"/>
        <w:i w:val="0"/>
        <w:iCs w:val="0"/>
        <w:w w:val="100"/>
        <w:sz w:val="24"/>
        <w:szCs w:val="24"/>
        <w:lang w:val="en-US" w:eastAsia="en-US" w:bidi="ar-SA"/>
      </w:rPr>
    </w:lvl>
    <w:lvl w:ilvl="1">
      <w:start w:val="0"/>
      <w:numFmt w:val="bullet"/>
      <w:lvlText w:val="•"/>
      <w:lvlJc w:val="left"/>
      <w:pPr>
        <w:ind w:left="736" w:hanging="360"/>
      </w:pPr>
      <w:rPr>
        <w:rFonts w:hint="default"/>
        <w:lang w:val="en-US" w:eastAsia="en-US" w:bidi="ar-SA"/>
      </w:rPr>
    </w:lvl>
    <w:lvl w:ilvl="2">
      <w:start w:val="0"/>
      <w:numFmt w:val="bullet"/>
      <w:lvlText w:val="•"/>
      <w:lvlJc w:val="left"/>
      <w:pPr>
        <w:ind w:left="1113" w:hanging="360"/>
      </w:pPr>
      <w:rPr>
        <w:rFonts w:hint="default"/>
        <w:lang w:val="en-US" w:eastAsia="en-US" w:bidi="ar-SA"/>
      </w:rPr>
    </w:lvl>
    <w:lvl w:ilvl="3">
      <w:start w:val="0"/>
      <w:numFmt w:val="bullet"/>
      <w:lvlText w:val="•"/>
      <w:lvlJc w:val="left"/>
      <w:pPr>
        <w:ind w:left="1489" w:hanging="360"/>
      </w:pPr>
      <w:rPr>
        <w:rFonts w:hint="default"/>
        <w:lang w:val="en-US" w:eastAsia="en-US" w:bidi="ar-SA"/>
      </w:rPr>
    </w:lvl>
    <w:lvl w:ilvl="4">
      <w:start w:val="0"/>
      <w:numFmt w:val="bullet"/>
      <w:lvlText w:val="•"/>
      <w:lvlJc w:val="left"/>
      <w:pPr>
        <w:ind w:left="1866" w:hanging="360"/>
      </w:pPr>
      <w:rPr>
        <w:rFonts w:hint="default"/>
        <w:lang w:val="en-US" w:eastAsia="en-US" w:bidi="ar-SA"/>
      </w:rPr>
    </w:lvl>
    <w:lvl w:ilvl="5">
      <w:start w:val="0"/>
      <w:numFmt w:val="bullet"/>
      <w:lvlText w:val="•"/>
      <w:lvlJc w:val="left"/>
      <w:pPr>
        <w:ind w:left="2243" w:hanging="360"/>
      </w:pPr>
      <w:rPr>
        <w:rFonts w:hint="default"/>
        <w:lang w:val="en-US" w:eastAsia="en-US" w:bidi="ar-SA"/>
      </w:rPr>
    </w:lvl>
    <w:lvl w:ilvl="6">
      <w:start w:val="0"/>
      <w:numFmt w:val="bullet"/>
      <w:lvlText w:val="•"/>
      <w:lvlJc w:val="left"/>
      <w:pPr>
        <w:ind w:left="2619" w:hanging="360"/>
      </w:pPr>
      <w:rPr>
        <w:rFonts w:hint="default"/>
        <w:lang w:val="en-US" w:eastAsia="en-US" w:bidi="ar-SA"/>
      </w:rPr>
    </w:lvl>
    <w:lvl w:ilvl="7">
      <w:start w:val="0"/>
      <w:numFmt w:val="bullet"/>
      <w:lvlText w:val="•"/>
      <w:lvlJc w:val="left"/>
      <w:pPr>
        <w:ind w:left="2996" w:hanging="360"/>
      </w:pPr>
      <w:rPr>
        <w:rFonts w:hint="default"/>
        <w:lang w:val="en-US" w:eastAsia="en-US" w:bidi="ar-SA"/>
      </w:rPr>
    </w:lvl>
    <w:lvl w:ilvl="8">
      <w:start w:val="0"/>
      <w:numFmt w:val="bullet"/>
      <w:lvlText w:val="•"/>
      <w:lvlJc w:val="left"/>
      <w:pPr>
        <w:ind w:left="3372" w:hanging="360"/>
      </w:pPr>
      <w:rPr>
        <w:rFonts w:hint="default"/>
        <w:lang w:val="en-US" w:eastAsia="en-US" w:bidi="ar-SA"/>
      </w:rPr>
    </w:lvl>
  </w:abstractNum>
  <w:abstractNum w:abstractNumId="65">
    <w:nsid w:val="73FD777E"/>
    <w:multiLevelType w:val="multilevel"/>
    <w:tmpl w:val="D53AA2B0"/>
    <w:lvl w:ilvl="0">
      <w:start w:val="5"/>
      <w:numFmt w:val="upperLetter"/>
      <w:lvlText w:val="%1"/>
      <w:lvlJc w:val="left"/>
      <w:pPr>
        <w:ind w:left="617" w:hanging="402"/>
      </w:pPr>
      <w:rPr>
        <w:rFonts w:hint="default"/>
        <w:lang w:val="en-US" w:eastAsia="en-US" w:bidi="ar-SA"/>
      </w:rPr>
    </w:lvl>
    <w:lvl w:ilvl="1">
      <w:start w:val="1"/>
      <w:numFmt w:val="decimal"/>
      <w:lvlText w:val="%1.%2"/>
      <w:lvlJc w:val="left"/>
      <w:pPr>
        <w:ind w:left="617" w:hanging="402"/>
      </w:pPr>
      <w:rPr>
        <w:rFonts w:ascii="Times New Roman" w:eastAsia="Times New Roman" w:hAnsi="Times New Roman" w:cs="Times New Roman" w:hint="default"/>
        <w:b/>
        <w:bCs/>
        <w:i/>
        <w:iCs/>
        <w:w w:val="100"/>
        <w:sz w:val="24"/>
        <w:szCs w:val="24"/>
        <w:lang w:val="en-US" w:eastAsia="en-US" w:bidi="ar-SA"/>
      </w:rPr>
    </w:lvl>
    <w:lvl w:ilvl="2">
      <w:start w:val="0"/>
      <w:numFmt w:val="bullet"/>
      <w:lvlText w:val="•"/>
      <w:lvlJc w:val="left"/>
      <w:pPr>
        <w:ind w:left="1656" w:hanging="449"/>
      </w:pPr>
      <w:rPr>
        <w:rFonts w:ascii="Arial" w:eastAsia="Arial" w:hAnsi="Arial" w:cs="Arial" w:hint="default"/>
        <w:b w:val="0"/>
        <w:bCs w:val="0"/>
        <w:i w:val="0"/>
        <w:iCs w:val="0"/>
        <w:w w:val="100"/>
        <w:sz w:val="24"/>
        <w:szCs w:val="24"/>
        <w:lang w:val="en-US" w:eastAsia="en-US" w:bidi="ar-SA"/>
      </w:rPr>
    </w:lvl>
    <w:lvl w:ilvl="3">
      <w:start w:val="0"/>
      <w:numFmt w:val="bullet"/>
      <w:lvlText w:val="•"/>
      <w:lvlJc w:val="left"/>
      <w:pPr>
        <w:ind w:left="3633" w:hanging="449"/>
      </w:pPr>
      <w:rPr>
        <w:rFonts w:hint="default"/>
        <w:lang w:val="en-US" w:eastAsia="en-US" w:bidi="ar-SA"/>
      </w:rPr>
    </w:lvl>
    <w:lvl w:ilvl="4">
      <w:start w:val="0"/>
      <w:numFmt w:val="bullet"/>
      <w:lvlText w:val="•"/>
      <w:lvlJc w:val="left"/>
      <w:pPr>
        <w:ind w:left="4620" w:hanging="449"/>
      </w:pPr>
      <w:rPr>
        <w:rFonts w:hint="default"/>
        <w:lang w:val="en-US" w:eastAsia="en-US" w:bidi="ar-SA"/>
      </w:rPr>
    </w:lvl>
    <w:lvl w:ilvl="5">
      <w:start w:val="0"/>
      <w:numFmt w:val="bullet"/>
      <w:lvlText w:val="•"/>
      <w:lvlJc w:val="left"/>
      <w:pPr>
        <w:ind w:left="5606" w:hanging="449"/>
      </w:pPr>
      <w:rPr>
        <w:rFonts w:hint="default"/>
        <w:lang w:val="en-US" w:eastAsia="en-US" w:bidi="ar-SA"/>
      </w:rPr>
    </w:lvl>
    <w:lvl w:ilvl="6">
      <w:start w:val="0"/>
      <w:numFmt w:val="bullet"/>
      <w:lvlText w:val="•"/>
      <w:lvlJc w:val="left"/>
      <w:pPr>
        <w:ind w:left="6593" w:hanging="449"/>
      </w:pPr>
      <w:rPr>
        <w:rFonts w:hint="default"/>
        <w:lang w:val="en-US" w:eastAsia="en-US" w:bidi="ar-SA"/>
      </w:rPr>
    </w:lvl>
    <w:lvl w:ilvl="7">
      <w:start w:val="0"/>
      <w:numFmt w:val="bullet"/>
      <w:lvlText w:val="•"/>
      <w:lvlJc w:val="left"/>
      <w:pPr>
        <w:ind w:left="7580" w:hanging="449"/>
      </w:pPr>
      <w:rPr>
        <w:rFonts w:hint="default"/>
        <w:lang w:val="en-US" w:eastAsia="en-US" w:bidi="ar-SA"/>
      </w:rPr>
    </w:lvl>
    <w:lvl w:ilvl="8">
      <w:start w:val="0"/>
      <w:numFmt w:val="bullet"/>
      <w:lvlText w:val="•"/>
      <w:lvlJc w:val="left"/>
      <w:pPr>
        <w:ind w:left="8566" w:hanging="449"/>
      </w:pPr>
      <w:rPr>
        <w:rFonts w:hint="default"/>
        <w:lang w:val="en-US" w:eastAsia="en-US" w:bidi="ar-SA"/>
      </w:rPr>
    </w:lvl>
  </w:abstractNum>
  <w:abstractNum w:abstractNumId="66">
    <w:nsid w:val="745F3FE7"/>
    <w:multiLevelType w:val="multilevel"/>
    <w:tmpl w:val="77F20288"/>
    <w:lvl w:ilvl="0">
      <w:start w:val="7"/>
      <w:numFmt w:val="upperLetter"/>
      <w:lvlText w:val="%1"/>
      <w:lvlJc w:val="left"/>
      <w:pPr>
        <w:ind w:left="720" w:hanging="505"/>
      </w:pPr>
      <w:rPr>
        <w:rFonts w:hint="default"/>
        <w:lang w:val="en-US" w:eastAsia="en-US" w:bidi="ar-SA"/>
      </w:rPr>
    </w:lvl>
    <w:lvl w:ilvl="1">
      <w:start w:val="1"/>
      <w:numFmt w:val="decimal"/>
      <w:lvlText w:val="%1.%2"/>
      <w:lvlJc w:val="left"/>
      <w:pPr>
        <w:ind w:left="720" w:hanging="505"/>
      </w:pPr>
      <w:rPr>
        <w:rFonts w:ascii="Times New Roman" w:eastAsia="Times New Roman" w:hAnsi="Times New Roman" w:cs="Times New Roman" w:hint="default"/>
        <w:b/>
        <w:bCs/>
        <w:i/>
        <w:iCs/>
        <w:w w:val="99"/>
        <w:sz w:val="24"/>
        <w:szCs w:val="24"/>
        <w:lang w:val="en-US" w:eastAsia="en-US" w:bidi="ar-SA"/>
      </w:rPr>
    </w:lvl>
    <w:lvl w:ilvl="2">
      <w:start w:val="1"/>
      <w:numFmt w:val="lowerLetter"/>
      <w:lvlText w:val="%1.%2.%3"/>
      <w:lvlJc w:val="left"/>
      <w:pPr>
        <w:ind w:left="936" w:hanging="721"/>
      </w:pPr>
      <w:rPr>
        <w:rFonts w:ascii="Times New Roman" w:eastAsia="Times New Roman" w:hAnsi="Times New Roman" w:cs="Times New Roman" w:hint="default"/>
        <w:b/>
        <w:bCs/>
        <w:i/>
        <w:iCs/>
        <w:w w:val="99"/>
        <w:sz w:val="24"/>
        <w:szCs w:val="24"/>
        <w:lang w:val="en-US" w:eastAsia="en-US" w:bidi="ar-SA"/>
      </w:rPr>
    </w:lvl>
    <w:lvl w:ilvl="3">
      <w:start w:val="0"/>
      <w:numFmt w:val="bullet"/>
      <w:lvlText w:val="•"/>
      <w:lvlJc w:val="left"/>
      <w:pPr>
        <w:ind w:left="3073" w:hanging="721"/>
      </w:pPr>
      <w:rPr>
        <w:rFonts w:hint="default"/>
        <w:lang w:val="en-US" w:eastAsia="en-US" w:bidi="ar-SA"/>
      </w:rPr>
    </w:lvl>
    <w:lvl w:ilvl="4">
      <w:start w:val="0"/>
      <w:numFmt w:val="bullet"/>
      <w:lvlText w:val="•"/>
      <w:lvlJc w:val="left"/>
      <w:pPr>
        <w:ind w:left="4140" w:hanging="721"/>
      </w:pPr>
      <w:rPr>
        <w:rFonts w:hint="default"/>
        <w:lang w:val="en-US" w:eastAsia="en-US" w:bidi="ar-SA"/>
      </w:rPr>
    </w:lvl>
    <w:lvl w:ilvl="5">
      <w:start w:val="0"/>
      <w:numFmt w:val="bullet"/>
      <w:lvlText w:val="•"/>
      <w:lvlJc w:val="left"/>
      <w:pPr>
        <w:ind w:left="5206" w:hanging="721"/>
      </w:pPr>
      <w:rPr>
        <w:rFonts w:hint="default"/>
        <w:lang w:val="en-US" w:eastAsia="en-US" w:bidi="ar-SA"/>
      </w:rPr>
    </w:lvl>
    <w:lvl w:ilvl="6">
      <w:start w:val="0"/>
      <w:numFmt w:val="bullet"/>
      <w:lvlText w:val="•"/>
      <w:lvlJc w:val="left"/>
      <w:pPr>
        <w:ind w:left="6273" w:hanging="721"/>
      </w:pPr>
      <w:rPr>
        <w:rFonts w:hint="default"/>
        <w:lang w:val="en-US" w:eastAsia="en-US" w:bidi="ar-SA"/>
      </w:rPr>
    </w:lvl>
    <w:lvl w:ilvl="7">
      <w:start w:val="0"/>
      <w:numFmt w:val="bullet"/>
      <w:lvlText w:val="•"/>
      <w:lvlJc w:val="left"/>
      <w:pPr>
        <w:ind w:left="7340" w:hanging="721"/>
      </w:pPr>
      <w:rPr>
        <w:rFonts w:hint="default"/>
        <w:lang w:val="en-US" w:eastAsia="en-US" w:bidi="ar-SA"/>
      </w:rPr>
    </w:lvl>
    <w:lvl w:ilvl="8">
      <w:start w:val="0"/>
      <w:numFmt w:val="bullet"/>
      <w:lvlText w:val="•"/>
      <w:lvlJc w:val="left"/>
      <w:pPr>
        <w:ind w:left="8406" w:hanging="721"/>
      </w:pPr>
      <w:rPr>
        <w:rFonts w:hint="default"/>
        <w:lang w:val="en-US" w:eastAsia="en-US" w:bidi="ar-SA"/>
      </w:rPr>
    </w:lvl>
  </w:abstractNum>
  <w:abstractNum w:abstractNumId="67">
    <w:nsid w:val="75127972"/>
    <w:multiLevelType w:val="hybridMultilevel"/>
    <w:tmpl w:val="B290EF50"/>
    <w:lvl w:ilvl="0">
      <w:start w:val="0"/>
      <w:numFmt w:val="bullet"/>
      <w:lvlText w:val="•"/>
      <w:lvlJc w:val="left"/>
      <w:pPr>
        <w:ind w:left="216" w:hanging="360"/>
      </w:pPr>
      <w:rPr>
        <w:rFonts w:ascii="Arial" w:eastAsia="Arial" w:hAnsi="Arial" w:cs="Arial" w:hint="default"/>
        <w:b w:val="0"/>
        <w:bCs w:val="0"/>
        <w:i w:val="0"/>
        <w:iCs w:val="0"/>
        <w:w w:val="97"/>
        <w:sz w:val="24"/>
        <w:szCs w:val="24"/>
        <w:lang w:val="en-US" w:eastAsia="en-US" w:bidi="ar-SA"/>
      </w:rPr>
    </w:lvl>
    <w:lvl w:ilvl="1">
      <w:start w:val="0"/>
      <w:numFmt w:val="bullet"/>
      <w:lvlText w:val="•"/>
      <w:lvlJc w:val="left"/>
      <w:pPr>
        <w:ind w:left="1252" w:hanging="360"/>
      </w:pPr>
      <w:rPr>
        <w:rFonts w:hint="default"/>
        <w:lang w:val="en-US" w:eastAsia="en-US" w:bidi="ar-SA"/>
      </w:rPr>
    </w:lvl>
    <w:lvl w:ilvl="2">
      <w:start w:val="0"/>
      <w:numFmt w:val="bullet"/>
      <w:lvlText w:val="•"/>
      <w:lvlJc w:val="left"/>
      <w:pPr>
        <w:ind w:left="2284" w:hanging="360"/>
      </w:pPr>
      <w:rPr>
        <w:rFonts w:hint="default"/>
        <w:lang w:val="en-US" w:eastAsia="en-US" w:bidi="ar-SA"/>
      </w:rPr>
    </w:lvl>
    <w:lvl w:ilvl="3">
      <w:start w:val="0"/>
      <w:numFmt w:val="bullet"/>
      <w:lvlText w:val="•"/>
      <w:lvlJc w:val="left"/>
      <w:pPr>
        <w:ind w:left="3316" w:hanging="360"/>
      </w:pPr>
      <w:rPr>
        <w:rFonts w:hint="default"/>
        <w:lang w:val="en-US" w:eastAsia="en-US" w:bidi="ar-SA"/>
      </w:rPr>
    </w:lvl>
    <w:lvl w:ilvl="4">
      <w:start w:val="0"/>
      <w:numFmt w:val="bullet"/>
      <w:lvlText w:val="•"/>
      <w:lvlJc w:val="left"/>
      <w:pPr>
        <w:ind w:left="4348" w:hanging="360"/>
      </w:pPr>
      <w:rPr>
        <w:rFonts w:hint="default"/>
        <w:lang w:val="en-US" w:eastAsia="en-US" w:bidi="ar-SA"/>
      </w:rPr>
    </w:lvl>
    <w:lvl w:ilvl="5">
      <w:start w:val="0"/>
      <w:numFmt w:val="bullet"/>
      <w:lvlText w:val="•"/>
      <w:lvlJc w:val="left"/>
      <w:pPr>
        <w:ind w:left="5380" w:hanging="360"/>
      </w:pPr>
      <w:rPr>
        <w:rFonts w:hint="default"/>
        <w:lang w:val="en-US" w:eastAsia="en-US" w:bidi="ar-SA"/>
      </w:rPr>
    </w:lvl>
    <w:lvl w:ilvl="6">
      <w:start w:val="0"/>
      <w:numFmt w:val="bullet"/>
      <w:lvlText w:val="•"/>
      <w:lvlJc w:val="left"/>
      <w:pPr>
        <w:ind w:left="6412" w:hanging="360"/>
      </w:pPr>
      <w:rPr>
        <w:rFonts w:hint="default"/>
        <w:lang w:val="en-US" w:eastAsia="en-US" w:bidi="ar-SA"/>
      </w:rPr>
    </w:lvl>
    <w:lvl w:ilvl="7">
      <w:start w:val="0"/>
      <w:numFmt w:val="bullet"/>
      <w:lvlText w:val="•"/>
      <w:lvlJc w:val="left"/>
      <w:pPr>
        <w:ind w:left="7444" w:hanging="360"/>
      </w:pPr>
      <w:rPr>
        <w:rFonts w:hint="default"/>
        <w:lang w:val="en-US" w:eastAsia="en-US" w:bidi="ar-SA"/>
      </w:rPr>
    </w:lvl>
    <w:lvl w:ilvl="8">
      <w:start w:val="0"/>
      <w:numFmt w:val="bullet"/>
      <w:lvlText w:val="•"/>
      <w:lvlJc w:val="left"/>
      <w:pPr>
        <w:ind w:left="8476" w:hanging="360"/>
      </w:pPr>
      <w:rPr>
        <w:rFonts w:hint="default"/>
        <w:lang w:val="en-US" w:eastAsia="en-US" w:bidi="ar-SA"/>
      </w:rPr>
    </w:lvl>
  </w:abstractNum>
  <w:abstractNum w:abstractNumId="68">
    <w:nsid w:val="773048BF"/>
    <w:multiLevelType w:val="multilevel"/>
    <w:tmpl w:val="FC4696EA"/>
    <w:lvl w:ilvl="0">
      <w:start w:val="3"/>
      <w:numFmt w:val="upperLetter"/>
      <w:lvlText w:val="%1"/>
      <w:lvlJc w:val="left"/>
      <w:pPr>
        <w:ind w:left="617" w:hanging="402"/>
      </w:pPr>
      <w:rPr>
        <w:rFonts w:hint="default"/>
        <w:lang w:val="en-US" w:eastAsia="en-US" w:bidi="ar-SA"/>
      </w:rPr>
    </w:lvl>
    <w:lvl w:ilvl="1">
      <w:start w:val="2"/>
      <w:numFmt w:val="decimal"/>
      <w:lvlText w:val="%1.%2"/>
      <w:lvlJc w:val="left"/>
      <w:pPr>
        <w:ind w:left="617" w:hanging="402"/>
      </w:pPr>
      <w:rPr>
        <w:rFonts w:ascii="Times New Roman" w:eastAsia="Times New Roman" w:hAnsi="Times New Roman" w:cs="Times New Roman" w:hint="default"/>
        <w:b/>
        <w:bCs/>
        <w:i/>
        <w:iCs/>
        <w:w w:val="100"/>
        <w:sz w:val="24"/>
        <w:szCs w:val="24"/>
        <w:lang w:val="en-US" w:eastAsia="en-US" w:bidi="ar-SA"/>
      </w:rPr>
    </w:lvl>
    <w:lvl w:ilvl="2">
      <w:start w:val="0"/>
      <w:numFmt w:val="bullet"/>
      <w:lvlText w:val="•"/>
      <w:lvlJc w:val="left"/>
      <w:pPr>
        <w:ind w:left="2604" w:hanging="402"/>
      </w:pPr>
      <w:rPr>
        <w:rFonts w:hint="default"/>
        <w:lang w:val="en-US" w:eastAsia="en-US" w:bidi="ar-SA"/>
      </w:rPr>
    </w:lvl>
    <w:lvl w:ilvl="3">
      <w:start w:val="0"/>
      <w:numFmt w:val="bullet"/>
      <w:lvlText w:val="•"/>
      <w:lvlJc w:val="left"/>
      <w:pPr>
        <w:ind w:left="3596" w:hanging="402"/>
      </w:pPr>
      <w:rPr>
        <w:rFonts w:hint="default"/>
        <w:lang w:val="en-US" w:eastAsia="en-US" w:bidi="ar-SA"/>
      </w:rPr>
    </w:lvl>
    <w:lvl w:ilvl="4">
      <w:start w:val="0"/>
      <w:numFmt w:val="bullet"/>
      <w:lvlText w:val="•"/>
      <w:lvlJc w:val="left"/>
      <w:pPr>
        <w:ind w:left="4588" w:hanging="402"/>
      </w:pPr>
      <w:rPr>
        <w:rFonts w:hint="default"/>
        <w:lang w:val="en-US" w:eastAsia="en-US" w:bidi="ar-SA"/>
      </w:rPr>
    </w:lvl>
    <w:lvl w:ilvl="5">
      <w:start w:val="0"/>
      <w:numFmt w:val="bullet"/>
      <w:lvlText w:val="•"/>
      <w:lvlJc w:val="left"/>
      <w:pPr>
        <w:ind w:left="5580" w:hanging="402"/>
      </w:pPr>
      <w:rPr>
        <w:rFonts w:hint="default"/>
        <w:lang w:val="en-US" w:eastAsia="en-US" w:bidi="ar-SA"/>
      </w:rPr>
    </w:lvl>
    <w:lvl w:ilvl="6">
      <w:start w:val="0"/>
      <w:numFmt w:val="bullet"/>
      <w:lvlText w:val="•"/>
      <w:lvlJc w:val="left"/>
      <w:pPr>
        <w:ind w:left="6572" w:hanging="402"/>
      </w:pPr>
      <w:rPr>
        <w:rFonts w:hint="default"/>
        <w:lang w:val="en-US" w:eastAsia="en-US" w:bidi="ar-SA"/>
      </w:rPr>
    </w:lvl>
    <w:lvl w:ilvl="7">
      <w:start w:val="0"/>
      <w:numFmt w:val="bullet"/>
      <w:lvlText w:val="•"/>
      <w:lvlJc w:val="left"/>
      <w:pPr>
        <w:ind w:left="7564" w:hanging="402"/>
      </w:pPr>
      <w:rPr>
        <w:rFonts w:hint="default"/>
        <w:lang w:val="en-US" w:eastAsia="en-US" w:bidi="ar-SA"/>
      </w:rPr>
    </w:lvl>
    <w:lvl w:ilvl="8">
      <w:start w:val="0"/>
      <w:numFmt w:val="bullet"/>
      <w:lvlText w:val="•"/>
      <w:lvlJc w:val="left"/>
      <w:pPr>
        <w:ind w:left="8556" w:hanging="402"/>
      </w:pPr>
      <w:rPr>
        <w:rFonts w:hint="default"/>
        <w:lang w:val="en-US" w:eastAsia="en-US" w:bidi="ar-SA"/>
      </w:rPr>
    </w:lvl>
  </w:abstractNum>
  <w:abstractNum w:abstractNumId="69">
    <w:nsid w:val="7B233993"/>
    <w:multiLevelType w:val="multilevel"/>
    <w:tmpl w:val="F6CA345C"/>
    <w:lvl w:ilvl="0">
      <w:start w:val="2"/>
      <w:numFmt w:val="upperLetter"/>
      <w:lvlText w:val="%1"/>
      <w:lvlJc w:val="left"/>
      <w:pPr>
        <w:ind w:left="617" w:hanging="402"/>
      </w:pPr>
      <w:rPr>
        <w:rFonts w:hint="default"/>
        <w:lang w:val="en-US" w:eastAsia="en-US" w:bidi="ar-SA"/>
      </w:rPr>
    </w:lvl>
    <w:lvl w:ilvl="1">
      <w:start w:val="1"/>
      <w:numFmt w:val="decimal"/>
      <w:lvlText w:val="%1.%2"/>
      <w:lvlJc w:val="left"/>
      <w:pPr>
        <w:ind w:left="617" w:hanging="402"/>
      </w:pPr>
      <w:rPr>
        <w:rFonts w:ascii="Times New Roman" w:eastAsia="Times New Roman" w:hAnsi="Times New Roman" w:cs="Times New Roman" w:hint="default"/>
        <w:b/>
        <w:bCs/>
        <w:i/>
        <w:iCs/>
        <w:w w:val="100"/>
        <w:sz w:val="24"/>
        <w:szCs w:val="24"/>
        <w:lang w:val="en-US" w:eastAsia="en-US" w:bidi="ar-SA"/>
      </w:rPr>
    </w:lvl>
    <w:lvl w:ilvl="2">
      <w:start w:val="0"/>
      <w:numFmt w:val="bullet"/>
      <w:lvlText w:val="•"/>
      <w:lvlJc w:val="left"/>
      <w:pPr>
        <w:ind w:left="2604" w:hanging="402"/>
      </w:pPr>
      <w:rPr>
        <w:rFonts w:hint="default"/>
        <w:lang w:val="en-US" w:eastAsia="en-US" w:bidi="ar-SA"/>
      </w:rPr>
    </w:lvl>
    <w:lvl w:ilvl="3">
      <w:start w:val="0"/>
      <w:numFmt w:val="bullet"/>
      <w:lvlText w:val="•"/>
      <w:lvlJc w:val="left"/>
      <w:pPr>
        <w:ind w:left="3596" w:hanging="402"/>
      </w:pPr>
      <w:rPr>
        <w:rFonts w:hint="default"/>
        <w:lang w:val="en-US" w:eastAsia="en-US" w:bidi="ar-SA"/>
      </w:rPr>
    </w:lvl>
    <w:lvl w:ilvl="4">
      <w:start w:val="0"/>
      <w:numFmt w:val="bullet"/>
      <w:lvlText w:val="•"/>
      <w:lvlJc w:val="left"/>
      <w:pPr>
        <w:ind w:left="4588" w:hanging="402"/>
      </w:pPr>
      <w:rPr>
        <w:rFonts w:hint="default"/>
        <w:lang w:val="en-US" w:eastAsia="en-US" w:bidi="ar-SA"/>
      </w:rPr>
    </w:lvl>
    <w:lvl w:ilvl="5">
      <w:start w:val="0"/>
      <w:numFmt w:val="bullet"/>
      <w:lvlText w:val="•"/>
      <w:lvlJc w:val="left"/>
      <w:pPr>
        <w:ind w:left="5580" w:hanging="402"/>
      </w:pPr>
      <w:rPr>
        <w:rFonts w:hint="default"/>
        <w:lang w:val="en-US" w:eastAsia="en-US" w:bidi="ar-SA"/>
      </w:rPr>
    </w:lvl>
    <w:lvl w:ilvl="6">
      <w:start w:val="0"/>
      <w:numFmt w:val="bullet"/>
      <w:lvlText w:val="•"/>
      <w:lvlJc w:val="left"/>
      <w:pPr>
        <w:ind w:left="6572" w:hanging="402"/>
      </w:pPr>
      <w:rPr>
        <w:rFonts w:hint="default"/>
        <w:lang w:val="en-US" w:eastAsia="en-US" w:bidi="ar-SA"/>
      </w:rPr>
    </w:lvl>
    <w:lvl w:ilvl="7">
      <w:start w:val="0"/>
      <w:numFmt w:val="bullet"/>
      <w:lvlText w:val="•"/>
      <w:lvlJc w:val="left"/>
      <w:pPr>
        <w:ind w:left="7564" w:hanging="402"/>
      </w:pPr>
      <w:rPr>
        <w:rFonts w:hint="default"/>
        <w:lang w:val="en-US" w:eastAsia="en-US" w:bidi="ar-SA"/>
      </w:rPr>
    </w:lvl>
    <w:lvl w:ilvl="8">
      <w:start w:val="0"/>
      <w:numFmt w:val="bullet"/>
      <w:lvlText w:val="•"/>
      <w:lvlJc w:val="left"/>
      <w:pPr>
        <w:ind w:left="8556" w:hanging="402"/>
      </w:pPr>
      <w:rPr>
        <w:rFonts w:hint="default"/>
        <w:lang w:val="en-US" w:eastAsia="en-US" w:bidi="ar-SA"/>
      </w:rPr>
    </w:lvl>
  </w:abstractNum>
  <w:abstractNum w:abstractNumId="70">
    <w:nsid w:val="7B4A25F7"/>
    <w:multiLevelType w:val="hybridMultilevel"/>
    <w:tmpl w:val="7612ED3C"/>
    <w:lvl w:ilvl="0">
      <w:start w:val="0"/>
      <w:numFmt w:val="bullet"/>
      <w:lvlText w:val="•"/>
      <w:lvlJc w:val="left"/>
      <w:pPr>
        <w:ind w:left="1087" w:hanging="360"/>
      </w:pPr>
      <w:rPr>
        <w:rFonts w:ascii="Times New Roman" w:eastAsia="Times New Roman" w:hAnsi="Times New Roman" w:cs="Times New Roman" w:hint="default"/>
        <w:b w:val="0"/>
        <w:bCs w:val="0"/>
        <w:i w:val="0"/>
        <w:iCs w:val="0"/>
        <w:w w:val="97"/>
        <w:sz w:val="24"/>
        <w:szCs w:val="24"/>
        <w:lang w:val="en-US" w:eastAsia="en-US" w:bidi="ar-SA"/>
      </w:rPr>
    </w:lvl>
    <w:lvl w:ilvl="1">
      <w:start w:val="0"/>
      <w:numFmt w:val="bullet"/>
      <w:lvlText w:val=""/>
      <w:lvlJc w:val="left"/>
      <w:pPr>
        <w:ind w:left="1447" w:hanging="360"/>
      </w:pPr>
      <w:rPr>
        <w:rFonts w:ascii="Symbol" w:eastAsia="Symbol" w:hAnsi="Symbol" w:cs="Symbol" w:hint="default"/>
        <w:b w:val="0"/>
        <w:bCs w:val="0"/>
        <w:i w:val="0"/>
        <w:iCs w:val="0"/>
        <w:w w:val="100"/>
        <w:sz w:val="24"/>
        <w:szCs w:val="24"/>
        <w:lang w:val="en-US" w:eastAsia="en-US" w:bidi="ar-SA"/>
      </w:rPr>
    </w:lvl>
    <w:lvl w:ilvl="2">
      <w:start w:val="0"/>
      <w:numFmt w:val="bullet"/>
      <w:lvlText w:val="•"/>
      <w:lvlJc w:val="left"/>
      <w:pPr>
        <w:ind w:left="2451" w:hanging="360"/>
      </w:pPr>
      <w:rPr>
        <w:rFonts w:hint="default"/>
        <w:lang w:val="en-US" w:eastAsia="en-US" w:bidi="ar-SA"/>
      </w:rPr>
    </w:lvl>
    <w:lvl w:ilvl="3">
      <w:start w:val="0"/>
      <w:numFmt w:val="bullet"/>
      <w:lvlText w:val="•"/>
      <w:lvlJc w:val="left"/>
      <w:pPr>
        <w:ind w:left="3462" w:hanging="360"/>
      </w:pPr>
      <w:rPr>
        <w:rFonts w:hint="default"/>
        <w:lang w:val="en-US" w:eastAsia="en-US" w:bidi="ar-SA"/>
      </w:rPr>
    </w:lvl>
    <w:lvl w:ilvl="4">
      <w:start w:val="0"/>
      <w:numFmt w:val="bullet"/>
      <w:lvlText w:val="•"/>
      <w:lvlJc w:val="left"/>
      <w:pPr>
        <w:ind w:left="4473" w:hanging="360"/>
      </w:pPr>
      <w:rPr>
        <w:rFonts w:hint="default"/>
        <w:lang w:val="en-US" w:eastAsia="en-US" w:bidi="ar-SA"/>
      </w:rPr>
    </w:lvl>
    <w:lvl w:ilvl="5">
      <w:start w:val="0"/>
      <w:numFmt w:val="bullet"/>
      <w:lvlText w:val="•"/>
      <w:lvlJc w:val="left"/>
      <w:pPr>
        <w:ind w:left="5484" w:hanging="360"/>
      </w:pPr>
      <w:rPr>
        <w:rFonts w:hint="default"/>
        <w:lang w:val="en-US" w:eastAsia="en-US" w:bidi="ar-SA"/>
      </w:rPr>
    </w:lvl>
    <w:lvl w:ilvl="6">
      <w:start w:val="0"/>
      <w:numFmt w:val="bullet"/>
      <w:lvlText w:val="•"/>
      <w:lvlJc w:val="left"/>
      <w:pPr>
        <w:ind w:left="6495" w:hanging="360"/>
      </w:pPr>
      <w:rPr>
        <w:rFonts w:hint="default"/>
        <w:lang w:val="en-US" w:eastAsia="en-US" w:bidi="ar-SA"/>
      </w:rPr>
    </w:lvl>
    <w:lvl w:ilvl="7">
      <w:start w:val="0"/>
      <w:numFmt w:val="bullet"/>
      <w:lvlText w:val="•"/>
      <w:lvlJc w:val="left"/>
      <w:pPr>
        <w:ind w:left="7506" w:hanging="360"/>
      </w:pPr>
      <w:rPr>
        <w:rFonts w:hint="default"/>
        <w:lang w:val="en-US" w:eastAsia="en-US" w:bidi="ar-SA"/>
      </w:rPr>
    </w:lvl>
    <w:lvl w:ilvl="8">
      <w:start w:val="0"/>
      <w:numFmt w:val="bullet"/>
      <w:lvlText w:val="•"/>
      <w:lvlJc w:val="left"/>
      <w:pPr>
        <w:ind w:left="8517" w:hanging="360"/>
      </w:pPr>
      <w:rPr>
        <w:rFonts w:hint="default"/>
        <w:lang w:val="en-US" w:eastAsia="en-US" w:bidi="ar-SA"/>
      </w:rPr>
    </w:lvl>
  </w:abstractNum>
  <w:abstractNum w:abstractNumId="71">
    <w:nsid w:val="7CA525CF"/>
    <w:multiLevelType w:val="hybridMultilevel"/>
    <w:tmpl w:val="71649424"/>
    <w:lvl w:ilvl="0">
      <w:start w:val="0"/>
      <w:numFmt w:val="bullet"/>
      <w:lvlText w:val=""/>
      <w:lvlJc w:val="left"/>
      <w:pPr>
        <w:ind w:left="936" w:hanging="360"/>
      </w:pPr>
      <w:rPr>
        <w:rFonts w:ascii="Symbol" w:eastAsia="Symbol" w:hAnsi="Symbol" w:cs="Symbol" w:hint="default"/>
        <w:b w:val="0"/>
        <w:bCs w:val="0"/>
        <w:i w:val="0"/>
        <w:iCs w:val="0"/>
        <w:w w:val="100"/>
        <w:sz w:val="24"/>
        <w:szCs w:val="24"/>
        <w:lang w:val="en-US" w:eastAsia="en-US" w:bidi="ar-SA"/>
      </w:rPr>
    </w:lvl>
    <w:lvl w:ilvl="1">
      <w:start w:val="0"/>
      <w:numFmt w:val="bullet"/>
      <w:lvlText w:val="•"/>
      <w:lvlJc w:val="left"/>
      <w:pPr>
        <w:ind w:left="1900" w:hanging="360"/>
      </w:pPr>
      <w:rPr>
        <w:rFonts w:hint="default"/>
        <w:lang w:val="en-US" w:eastAsia="en-US" w:bidi="ar-SA"/>
      </w:rPr>
    </w:lvl>
    <w:lvl w:ilvl="2">
      <w:start w:val="0"/>
      <w:numFmt w:val="bullet"/>
      <w:lvlText w:val="•"/>
      <w:lvlJc w:val="left"/>
      <w:pPr>
        <w:ind w:left="2860" w:hanging="360"/>
      </w:pPr>
      <w:rPr>
        <w:rFonts w:hint="default"/>
        <w:lang w:val="en-US" w:eastAsia="en-US" w:bidi="ar-SA"/>
      </w:rPr>
    </w:lvl>
    <w:lvl w:ilvl="3">
      <w:start w:val="0"/>
      <w:numFmt w:val="bullet"/>
      <w:lvlText w:val="•"/>
      <w:lvlJc w:val="left"/>
      <w:pPr>
        <w:ind w:left="3820" w:hanging="360"/>
      </w:pPr>
      <w:rPr>
        <w:rFonts w:hint="default"/>
        <w:lang w:val="en-US" w:eastAsia="en-US" w:bidi="ar-SA"/>
      </w:rPr>
    </w:lvl>
    <w:lvl w:ilvl="4">
      <w:start w:val="0"/>
      <w:numFmt w:val="bullet"/>
      <w:lvlText w:val="•"/>
      <w:lvlJc w:val="left"/>
      <w:pPr>
        <w:ind w:left="4780" w:hanging="360"/>
      </w:pPr>
      <w:rPr>
        <w:rFonts w:hint="default"/>
        <w:lang w:val="en-US" w:eastAsia="en-US" w:bidi="ar-SA"/>
      </w:rPr>
    </w:lvl>
    <w:lvl w:ilvl="5">
      <w:start w:val="0"/>
      <w:numFmt w:val="bullet"/>
      <w:lvlText w:val="•"/>
      <w:lvlJc w:val="left"/>
      <w:pPr>
        <w:ind w:left="5740" w:hanging="360"/>
      </w:pPr>
      <w:rPr>
        <w:rFonts w:hint="default"/>
        <w:lang w:val="en-US" w:eastAsia="en-US" w:bidi="ar-SA"/>
      </w:rPr>
    </w:lvl>
    <w:lvl w:ilvl="6">
      <w:start w:val="0"/>
      <w:numFmt w:val="bullet"/>
      <w:lvlText w:val="•"/>
      <w:lvlJc w:val="left"/>
      <w:pPr>
        <w:ind w:left="6700" w:hanging="360"/>
      </w:pPr>
      <w:rPr>
        <w:rFonts w:hint="default"/>
        <w:lang w:val="en-US" w:eastAsia="en-US" w:bidi="ar-SA"/>
      </w:rPr>
    </w:lvl>
    <w:lvl w:ilvl="7">
      <w:start w:val="0"/>
      <w:numFmt w:val="bullet"/>
      <w:lvlText w:val="•"/>
      <w:lvlJc w:val="left"/>
      <w:pPr>
        <w:ind w:left="7660" w:hanging="360"/>
      </w:pPr>
      <w:rPr>
        <w:rFonts w:hint="default"/>
        <w:lang w:val="en-US" w:eastAsia="en-US" w:bidi="ar-SA"/>
      </w:rPr>
    </w:lvl>
    <w:lvl w:ilvl="8">
      <w:start w:val="0"/>
      <w:numFmt w:val="bullet"/>
      <w:lvlText w:val="•"/>
      <w:lvlJc w:val="left"/>
      <w:pPr>
        <w:ind w:left="8620" w:hanging="360"/>
      </w:pPr>
      <w:rPr>
        <w:rFonts w:hint="default"/>
        <w:lang w:val="en-US" w:eastAsia="en-US" w:bidi="ar-SA"/>
      </w:rPr>
    </w:lvl>
  </w:abstractNum>
  <w:abstractNum w:abstractNumId="72">
    <w:nsid w:val="7E2E7325"/>
    <w:multiLevelType w:val="multilevel"/>
    <w:tmpl w:val="6B5AC1DE"/>
    <w:lvl w:ilvl="0">
      <w:start w:val="5"/>
      <w:numFmt w:val="upperLetter"/>
      <w:lvlText w:val="%1"/>
      <w:lvlJc w:val="left"/>
      <w:pPr>
        <w:ind w:left="720" w:hanging="505"/>
      </w:pPr>
      <w:rPr>
        <w:rFonts w:hint="default"/>
        <w:lang w:val="en-US" w:eastAsia="en-US" w:bidi="ar-SA"/>
      </w:rPr>
    </w:lvl>
    <w:lvl w:ilvl="1">
      <w:start w:val="1"/>
      <w:numFmt w:val="decimal"/>
      <w:lvlText w:val="%1.%2"/>
      <w:lvlJc w:val="left"/>
      <w:pPr>
        <w:ind w:left="720" w:hanging="505"/>
      </w:pPr>
      <w:rPr>
        <w:rFonts w:ascii="Times New Roman" w:eastAsia="Times New Roman" w:hAnsi="Times New Roman" w:cs="Times New Roman" w:hint="default"/>
        <w:b/>
        <w:bCs/>
        <w:i/>
        <w:iCs/>
        <w:w w:val="100"/>
        <w:sz w:val="24"/>
        <w:szCs w:val="24"/>
        <w:lang w:val="en-US" w:eastAsia="en-US" w:bidi="ar-SA"/>
      </w:rPr>
    </w:lvl>
    <w:lvl w:ilvl="2">
      <w:start w:val="0"/>
      <w:numFmt w:val="bullet"/>
      <w:lvlText w:val="•"/>
      <w:lvlJc w:val="left"/>
      <w:pPr>
        <w:ind w:left="1435" w:hanging="360"/>
      </w:pPr>
      <w:rPr>
        <w:rFonts w:ascii="Arial" w:eastAsia="Arial" w:hAnsi="Arial" w:cs="Arial" w:hint="default"/>
        <w:b w:val="0"/>
        <w:bCs w:val="0"/>
        <w:i w:val="0"/>
        <w:iCs w:val="0"/>
        <w:w w:val="97"/>
        <w:sz w:val="24"/>
        <w:szCs w:val="24"/>
        <w:lang w:val="en-US" w:eastAsia="en-US" w:bidi="ar-SA"/>
      </w:rPr>
    </w:lvl>
    <w:lvl w:ilvl="3">
      <w:start w:val="0"/>
      <w:numFmt w:val="bullet"/>
      <w:lvlText w:val="•"/>
      <w:lvlJc w:val="left"/>
      <w:pPr>
        <w:ind w:left="3462" w:hanging="360"/>
      </w:pPr>
      <w:rPr>
        <w:rFonts w:hint="default"/>
        <w:lang w:val="en-US" w:eastAsia="en-US" w:bidi="ar-SA"/>
      </w:rPr>
    </w:lvl>
    <w:lvl w:ilvl="4">
      <w:start w:val="0"/>
      <w:numFmt w:val="bullet"/>
      <w:lvlText w:val="•"/>
      <w:lvlJc w:val="left"/>
      <w:pPr>
        <w:ind w:left="4473" w:hanging="360"/>
      </w:pPr>
      <w:rPr>
        <w:rFonts w:hint="default"/>
        <w:lang w:val="en-US" w:eastAsia="en-US" w:bidi="ar-SA"/>
      </w:rPr>
    </w:lvl>
    <w:lvl w:ilvl="5">
      <w:start w:val="0"/>
      <w:numFmt w:val="bullet"/>
      <w:lvlText w:val="•"/>
      <w:lvlJc w:val="left"/>
      <w:pPr>
        <w:ind w:left="5484" w:hanging="360"/>
      </w:pPr>
      <w:rPr>
        <w:rFonts w:hint="default"/>
        <w:lang w:val="en-US" w:eastAsia="en-US" w:bidi="ar-SA"/>
      </w:rPr>
    </w:lvl>
    <w:lvl w:ilvl="6">
      <w:start w:val="0"/>
      <w:numFmt w:val="bullet"/>
      <w:lvlText w:val="•"/>
      <w:lvlJc w:val="left"/>
      <w:pPr>
        <w:ind w:left="6495" w:hanging="360"/>
      </w:pPr>
      <w:rPr>
        <w:rFonts w:hint="default"/>
        <w:lang w:val="en-US" w:eastAsia="en-US" w:bidi="ar-SA"/>
      </w:rPr>
    </w:lvl>
    <w:lvl w:ilvl="7">
      <w:start w:val="0"/>
      <w:numFmt w:val="bullet"/>
      <w:lvlText w:val="•"/>
      <w:lvlJc w:val="left"/>
      <w:pPr>
        <w:ind w:left="7506" w:hanging="360"/>
      </w:pPr>
      <w:rPr>
        <w:rFonts w:hint="default"/>
        <w:lang w:val="en-US" w:eastAsia="en-US" w:bidi="ar-SA"/>
      </w:rPr>
    </w:lvl>
    <w:lvl w:ilvl="8">
      <w:start w:val="0"/>
      <w:numFmt w:val="bullet"/>
      <w:lvlText w:val="•"/>
      <w:lvlJc w:val="left"/>
      <w:pPr>
        <w:ind w:left="8517" w:hanging="360"/>
      </w:pPr>
      <w:rPr>
        <w:rFonts w:hint="default"/>
        <w:lang w:val="en-US" w:eastAsia="en-US" w:bidi="ar-SA"/>
      </w:rPr>
    </w:lvl>
  </w:abstractNum>
  <w:abstractNum w:abstractNumId="73">
    <w:nsid w:val="7EF37A69"/>
    <w:multiLevelType w:val="multilevel"/>
    <w:tmpl w:val="D6669AE6"/>
    <w:lvl w:ilvl="0">
      <w:start w:val="6"/>
      <w:numFmt w:val="upperLetter"/>
      <w:lvlText w:val="%1"/>
      <w:lvlJc w:val="left"/>
      <w:pPr>
        <w:ind w:left="617" w:hanging="402"/>
      </w:pPr>
      <w:rPr>
        <w:rFonts w:hint="default"/>
        <w:lang w:val="en-US" w:eastAsia="en-US" w:bidi="ar-SA"/>
      </w:rPr>
    </w:lvl>
    <w:lvl w:ilvl="1">
      <w:start w:val="1"/>
      <w:numFmt w:val="decimal"/>
      <w:lvlText w:val="%1.%2"/>
      <w:lvlJc w:val="left"/>
      <w:pPr>
        <w:ind w:left="617" w:hanging="402"/>
      </w:pPr>
      <w:rPr>
        <w:rFonts w:ascii="Times New Roman" w:eastAsia="Times New Roman" w:hAnsi="Times New Roman" w:cs="Times New Roman" w:hint="default"/>
        <w:b/>
        <w:bCs/>
        <w:i/>
        <w:iCs/>
        <w:w w:val="100"/>
        <w:sz w:val="24"/>
        <w:szCs w:val="24"/>
        <w:lang w:val="en-US" w:eastAsia="en-US" w:bidi="ar-SA"/>
      </w:rPr>
    </w:lvl>
    <w:lvl w:ilvl="2">
      <w:start w:val="0"/>
      <w:numFmt w:val="bullet"/>
      <w:lvlText w:val="•"/>
      <w:lvlJc w:val="left"/>
      <w:pPr>
        <w:ind w:left="2604" w:hanging="402"/>
      </w:pPr>
      <w:rPr>
        <w:rFonts w:hint="default"/>
        <w:lang w:val="en-US" w:eastAsia="en-US" w:bidi="ar-SA"/>
      </w:rPr>
    </w:lvl>
    <w:lvl w:ilvl="3">
      <w:start w:val="0"/>
      <w:numFmt w:val="bullet"/>
      <w:lvlText w:val="•"/>
      <w:lvlJc w:val="left"/>
      <w:pPr>
        <w:ind w:left="3596" w:hanging="402"/>
      </w:pPr>
      <w:rPr>
        <w:rFonts w:hint="default"/>
        <w:lang w:val="en-US" w:eastAsia="en-US" w:bidi="ar-SA"/>
      </w:rPr>
    </w:lvl>
    <w:lvl w:ilvl="4">
      <w:start w:val="0"/>
      <w:numFmt w:val="bullet"/>
      <w:lvlText w:val="•"/>
      <w:lvlJc w:val="left"/>
      <w:pPr>
        <w:ind w:left="4588" w:hanging="402"/>
      </w:pPr>
      <w:rPr>
        <w:rFonts w:hint="default"/>
        <w:lang w:val="en-US" w:eastAsia="en-US" w:bidi="ar-SA"/>
      </w:rPr>
    </w:lvl>
    <w:lvl w:ilvl="5">
      <w:start w:val="0"/>
      <w:numFmt w:val="bullet"/>
      <w:lvlText w:val="•"/>
      <w:lvlJc w:val="left"/>
      <w:pPr>
        <w:ind w:left="5580" w:hanging="402"/>
      </w:pPr>
      <w:rPr>
        <w:rFonts w:hint="default"/>
        <w:lang w:val="en-US" w:eastAsia="en-US" w:bidi="ar-SA"/>
      </w:rPr>
    </w:lvl>
    <w:lvl w:ilvl="6">
      <w:start w:val="0"/>
      <w:numFmt w:val="bullet"/>
      <w:lvlText w:val="•"/>
      <w:lvlJc w:val="left"/>
      <w:pPr>
        <w:ind w:left="6572" w:hanging="402"/>
      </w:pPr>
      <w:rPr>
        <w:rFonts w:hint="default"/>
        <w:lang w:val="en-US" w:eastAsia="en-US" w:bidi="ar-SA"/>
      </w:rPr>
    </w:lvl>
    <w:lvl w:ilvl="7">
      <w:start w:val="0"/>
      <w:numFmt w:val="bullet"/>
      <w:lvlText w:val="•"/>
      <w:lvlJc w:val="left"/>
      <w:pPr>
        <w:ind w:left="7564" w:hanging="402"/>
      </w:pPr>
      <w:rPr>
        <w:rFonts w:hint="default"/>
        <w:lang w:val="en-US" w:eastAsia="en-US" w:bidi="ar-SA"/>
      </w:rPr>
    </w:lvl>
    <w:lvl w:ilvl="8">
      <w:start w:val="0"/>
      <w:numFmt w:val="bullet"/>
      <w:lvlText w:val="•"/>
      <w:lvlJc w:val="left"/>
      <w:pPr>
        <w:ind w:left="8556" w:hanging="402"/>
      </w:pPr>
      <w:rPr>
        <w:rFonts w:hint="default"/>
        <w:lang w:val="en-US" w:eastAsia="en-US" w:bidi="ar-SA"/>
      </w:rPr>
    </w:lvl>
  </w:abstractNum>
  <w:num w:numId="1">
    <w:abstractNumId w:val="70"/>
  </w:num>
  <w:num w:numId="2">
    <w:abstractNumId w:val="48"/>
  </w:num>
  <w:num w:numId="3">
    <w:abstractNumId w:val="61"/>
  </w:num>
  <w:num w:numId="4">
    <w:abstractNumId w:val="30"/>
  </w:num>
  <w:num w:numId="5">
    <w:abstractNumId w:val="45"/>
  </w:num>
  <w:num w:numId="6">
    <w:abstractNumId w:val="58"/>
  </w:num>
  <w:num w:numId="7">
    <w:abstractNumId w:val="65"/>
  </w:num>
  <w:num w:numId="8">
    <w:abstractNumId w:val="60"/>
  </w:num>
  <w:num w:numId="9">
    <w:abstractNumId w:val="29"/>
  </w:num>
  <w:num w:numId="10">
    <w:abstractNumId w:val="14"/>
  </w:num>
  <w:num w:numId="11">
    <w:abstractNumId w:val="9"/>
  </w:num>
  <w:num w:numId="12">
    <w:abstractNumId w:val="49"/>
  </w:num>
  <w:num w:numId="13">
    <w:abstractNumId w:val="59"/>
  </w:num>
  <w:num w:numId="14">
    <w:abstractNumId w:val="69"/>
  </w:num>
  <w:num w:numId="15">
    <w:abstractNumId w:val="23"/>
  </w:num>
  <w:num w:numId="16">
    <w:abstractNumId w:val="32"/>
  </w:num>
  <w:num w:numId="17">
    <w:abstractNumId w:val="37"/>
  </w:num>
  <w:num w:numId="18">
    <w:abstractNumId w:val="53"/>
  </w:num>
  <w:num w:numId="19">
    <w:abstractNumId w:val="10"/>
  </w:num>
  <w:num w:numId="20">
    <w:abstractNumId w:val="73"/>
  </w:num>
  <w:num w:numId="21">
    <w:abstractNumId w:val="41"/>
  </w:num>
  <w:num w:numId="22">
    <w:abstractNumId w:val="18"/>
  </w:num>
  <w:num w:numId="23">
    <w:abstractNumId w:val="3"/>
  </w:num>
  <w:num w:numId="24">
    <w:abstractNumId w:val="52"/>
  </w:num>
  <w:num w:numId="25">
    <w:abstractNumId w:val="31"/>
  </w:num>
  <w:num w:numId="26">
    <w:abstractNumId w:val="67"/>
  </w:num>
  <w:num w:numId="27">
    <w:abstractNumId w:val="44"/>
  </w:num>
  <w:num w:numId="28">
    <w:abstractNumId w:val="15"/>
  </w:num>
  <w:num w:numId="29">
    <w:abstractNumId w:val="43"/>
  </w:num>
  <w:num w:numId="30">
    <w:abstractNumId w:val="2"/>
  </w:num>
  <w:num w:numId="31">
    <w:abstractNumId w:val="27"/>
  </w:num>
  <w:num w:numId="32">
    <w:abstractNumId w:val="5"/>
  </w:num>
  <w:num w:numId="33">
    <w:abstractNumId w:val="42"/>
  </w:num>
  <w:num w:numId="34">
    <w:abstractNumId w:val="68"/>
  </w:num>
  <w:num w:numId="35">
    <w:abstractNumId w:val="33"/>
  </w:num>
  <w:num w:numId="36">
    <w:abstractNumId w:val="1"/>
  </w:num>
  <w:num w:numId="37">
    <w:abstractNumId w:val="22"/>
  </w:num>
  <w:num w:numId="38">
    <w:abstractNumId w:val="55"/>
  </w:num>
  <w:num w:numId="39">
    <w:abstractNumId w:val="51"/>
  </w:num>
  <w:num w:numId="40">
    <w:abstractNumId w:val="21"/>
  </w:num>
  <w:num w:numId="41">
    <w:abstractNumId w:val="24"/>
  </w:num>
  <w:num w:numId="42">
    <w:abstractNumId w:val="11"/>
  </w:num>
  <w:num w:numId="43">
    <w:abstractNumId w:val="66"/>
  </w:num>
  <w:num w:numId="44">
    <w:abstractNumId w:val="34"/>
  </w:num>
  <w:num w:numId="45">
    <w:abstractNumId w:val="72"/>
  </w:num>
  <w:num w:numId="46">
    <w:abstractNumId w:val="57"/>
  </w:num>
  <w:num w:numId="47">
    <w:abstractNumId w:val="12"/>
  </w:num>
  <w:num w:numId="48">
    <w:abstractNumId w:val="16"/>
  </w:num>
  <w:num w:numId="49">
    <w:abstractNumId w:val="28"/>
  </w:num>
  <w:num w:numId="50">
    <w:abstractNumId w:val="63"/>
  </w:num>
  <w:num w:numId="51">
    <w:abstractNumId w:val="35"/>
  </w:num>
  <w:num w:numId="52">
    <w:abstractNumId w:val="13"/>
  </w:num>
  <w:num w:numId="53">
    <w:abstractNumId w:val="26"/>
  </w:num>
  <w:num w:numId="54">
    <w:abstractNumId w:val="36"/>
  </w:num>
  <w:num w:numId="55">
    <w:abstractNumId w:val="19"/>
  </w:num>
  <w:num w:numId="56">
    <w:abstractNumId w:val="25"/>
  </w:num>
  <w:num w:numId="57">
    <w:abstractNumId w:val="46"/>
  </w:num>
  <w:num w:numId="58">
    <w:abstractNumId w:val="20"/>
  </w:num>
  <w:num w:numId="59">
    <w:abstractNumId w:val="39"/>
  </w:num>
  <w:num w:numId="60">
    <w:abstractNumId w:val="6"/>
  </w:num>
  <w:num w:numId="61">
    <w:abstractNumId w:val="47"/>
  </w:num>
  <w:num w:numId="62">
    <w:abstractNumId w:val="17"/>
  </w:num>
  <w:num w:numId="63">
    <w:abstractNumId w:val="40"/>
  </w:num>
  <w:num w:numId="64">
    <w:abstractNumId w:val="62"/>
  </w:num>
  <w:num w:numId="65">
    <w:abstractNumId w:val="56"/>
  </w:num>
  <w:num w:numId="66">
    <w:abstractNumId w:val="71"/>
  </w:num>
  <w:num w:numId="67">
    <w:abstractNumId w:val="50"/>
  </w:num>
  <w:num w:numId="68">
    <w:abstractNumId w:val="38"/>
  </w:num>
  <w:num w:numId="69">
    <w:abstractNumId w:val="0"/>
  </w:num>
  <w:num w:numId="70">
    <w:abstractNumId w:val="8"/>
  </w:num>
  <w:num w:numId="71">
    <w:abstractNumId w:val="54"/>
  </w:num>
  <w:num w:numId="72">
    <w:abstractNumId w:val="64"/>
  </w:num>
  <w:num w:numId="73">
    <w:abstractNumId w:val="4"/>
  </w:num>
  <w:num w:numId="74">
    <w:abstractNumId w:val="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7DC"/>
    <w:rsid w:val="004544C6"/>
    <w:rsid w:val="00583695"/>
    <w:rsid w:val="00585C40"/>
    <w:rsid w:val="00886E96"/>
    <w:rsid w:val="00D5161B"/>
    <w:rsid w:val="00F717DC"/>
    <w:rsid w:val="00FA39E6"/>
    <w:rsid w:val="00FC5653"/>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5642D72"/>
  <w15:docId w15:val="{75AA9EBB-A4B7-49EE-99F3-655DE4B2D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90"/>
      <w:ind w:left="936" w:hanging="722"/>
      <w:outlineLvl w:val="0"/>
    </w:pPr>
    <w:rPr>
      <w:rFonts w:ascii="Arial" w:eastAsia="Arial" w:hAnsi="Arial" w:cs="Arial"/>
      <w:b/>
      <w:bCs/>
      <w:sz w:val="32"/>
      <w:szCs w:val="32"/>
    </w:rPr>
  </w:style>
  <w:style w:type="paragraph" w:styleId="Heading2">
    <w:name w:val="heading 2"/>
    <w:basedOn w:val="Normal"/>
    <w:uiPriority w:val="9"/>
    <w:unhideWhenUsed/>
    <w:qFormat/>
    <w:pPr>
      <w:spacing w:before="120"/>
      <w:ind w:left="936" w:hanging="722"/>
      <w:outlineLvl w:val="1"/>
    </w:pPr>
    <w:rPr>
      <w:rFonts w:ascii="Arial" w:eastAsia="Arial" w:hAnsi="Arial" w:cs="Arial"/>
      <w:b/>
      <w:bCs/>
      <w:i/>
      <w:iCs/>
      <w:sz w:val="28"/>
      <w:szCs w:val="28"/>
    </w:rPr>
  </w:style>
  <w:style w:type="paragraph" w:styleId="Heading3">
    <w:name w:val="heading 3"/>
    <w:basedOn w:val="Normal"/>
    <w:uiPriority w:val="9"/>
    <w:unhideWhenUsed/>
    <w:qFormat/>
    <w:pPr>
      <w:spacing w:before="122"/>
      <w:ind w:left="936" w:hanging="722"/>
      <w:outlineLvl w:val="2"/>
    </w:pPr>
    <w:rPr>
      <w:rFonts w:ascii="Arial" w:eastAsia="Arial" w:hAnsi="Arial" w:cs="Arial"/>
      <w:b/>
      <w:bCs/>
      <w:sz w:val="26"/>
      <w:szCs w:val="26"/>
    </w:rPr>
  </w:style>
  <w:style w:type="paragraph" w:styleId="Heading4">
    <w:name w:val="heading 4"/>
    <w:basedOn w:val="Normal"/>
    <w:uiPriority w:val="9"/>
    <w:unhideWhenUsed/>
    <w:qFormat/>
    <w:pPr>
      <w:spacing w:before="120"/>
      <w:ind w:left="215"/>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7"/>
      <w:ind w:left="859" w:hanging="488"/>
    </w:pPr>
    <w:rPr>
      <w:b/>
      <w:bCs/>
      <w:sz w:val="24"/>
      <w:szCs w:val="24"/>
    </w:rPr>
  </w:style>
  <w:style w:type="paragraph" w:styleId="TOC2">
    <w:name w:val="toc 2"/>
    <w:basedOn w:val="Normal"/>
    <w:uiPriority w:val="1"/>
    <w:qFormat/>
    <w:pPr>
      <w:spacing w:before="120"/>
      <w:ind w:left="1238" w:hanging="627"/>
    </w:pPr>
    <w:rPr>
      <w:sz w:val="24"/>
      <w:szCs w:val="24"/>
    </w:rPr>
  </w:style>
  <w:style w:type="paragraph" w:styleId="TOC3">
    <w:name w:val="toc 3"/>
    <w:basedOn w:val="Normal"/>
    <w:uiPriority w:val="1"/>
    <w:qFormat/>
    <w:pPr>
      <w:spacing w:before="120"/>
      <w:ind w:left="1507" w:hanging="661"/>
    </w:pPr>
    <w:rPr>
      <w:sz w:val="24"/>
      <w:szCs w:val="24"/>
    </w:rPr>
  </w:style>
  <w:style w:type="paragraph" w:styleId="BodyText">
    <w:name w:val="Body Text"/>
    <w:basedOn w:val="Normal"/>
    <w:uiPriority w:val="1"/>
    <w:qFormat/>
    <w:pPr>
      <w:spacing w:before="120"/>
      <w:ind w:left="215"/>
    </w:pPr>
    <w:rPr>
      <w:sz w:val="24"/>
      <w:szCs w:val="24"/>
    </w:rPr>
  </w:style>
  <w:style w:type="paragraph" w:styleId="Title">
    <w:name w:val="Title"/>
    <w:basedOn w:val="Normal"/>
    <w:uiPriority w:val="10"/>
    <w:qFormat/>
    <w:pPr>
      <w:spacing w:before="80"/>
      <w:ind w:left="703" w:right="731"/>
    </w:pPr>
    <w:rPr>
      <w:rFonts w:ascii="Arial" w:eastAsia="Arial" w:hAnsi="Arial" w:cs="Arial"/>
      <w:b/>
      <w:bCs/>
      <w:sz w:val="60"/>
      <w:szCs w:val="60"/>
    </w:rPr>
  </w:style>
  <w:style w:type="paragraph" w:styleId="ListParagraph">
    <w:name w:val="List Paragraph"/>
    <w:basedOn w:val="Normal"/>
    <w:uiPriority w:val="1"/>
    <w:qFormat/>
    <w:pPr>
      <w:spacing w:before="120"/>
      <w:ind w:left="936" w:hanging="361"/>
    </w:pPr>
  </w:style>
  <w:style w:type="paragraph" w:customStyle="1" w:styleId="TableParagraph">
    <w:name w:val="Table Paragraph"/>
    <w:basedOn w:val="Normal"/>
    <w:uiPriority w:val="1"/>
    <w:qFormat/>
    <w:pPr>
      <w:ind w:left="188"/>
    </w:pPr>
  </w:style>
  <w:style w:type="character" w:styleId="Hyperlink">
    <w:name w:val="Hyperlink"/>
    <w:basedOn w:val="DefaultParagraphFont"/>
    <w:uiPriority w:val="99"/>
    <w:unhideWhenUsed/>
    <w:rsid w:val="00FC5653"/>
    <w:rPr>
      <w:color w:val="0000FF" w:themeColor="hyperlink"/>
      <w:u w:val="single"/>
    </w:rPr>
  </w:style>
  <w:style w:type="character" w:styleId="UnresolvedMention">
    <w:name w:val="Unresolved Mention"/>
    <w:basedOn w:val="DefaultParagraphFont"/>
    <w:uiPriority w:val="99"/>
    <w:semiHidden/>
    <w:unhideWhenUsed/>
    <w:rsid w:val="00FC56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mailto:s2ssupport@mail.nih.gov" TargetMode="External" /><Relationship Id="rId100" Type="http://schemas.openxmlformats.org/officeDocument/2006/relationships/image" Target="media/image61.jpeg" /><Relationship Id="rId101" Type="http://schemas.openxmlformats.org/officeDocument/2006/relationships/image" Target="media/image62.png" /><Relationship Id="rId102" Type="http://schemas.openxmlformats.org/officeDocument/2006/relationships/image" Target="media/image63.png" /><Relationship Id="rId103" Type="http://schemas.openxmlformats.org/officeDocument/2006/relationships/image" Target="media/image64.png" /><Relationship Id="rId104" Type="http://schemas.openxmlformats.org/officeDocument/2006/relationships/image" Target="media/image65.png" /><Relationship Id="rId105" Type="http://schemas.openxmlformats.org/officeDocument/2006/relationships/image" Target="media/image66.png" /><Relationship Id="rId106" Type="http://schemas.openxmlformats.org/officeDocument/2006/relationships/image" Target="media/image67.jpeg" /><Relationship Id="rId107" Type="http://schemas.openxmlformats.org/officeDocument/2006/relationships/hyperlink" Target="https://grants.nih.gov/grants/rppr/sample_project_outcomes_RPPR.htm" TargetMode="External" /><Relationship Id="rId108" Type="http://schemas.openxmlformats.org/officeDocument/2006/relationships/image" Target="media/image68.png" /><Relationship Id="rId109" Type="http://schemas.openxmlformats.org/officeDocument/2006/relationships/image" Target="media/image69.png" /><Relationship Id="rId11" Type="http://schemas.openxmlformats.org/officeDocument/2006/relationships/header" Target="header2.xml" /><Relationship Id="rId110" Type="http://schemas.openxmlformats.org/officeDocument/2006/relationships/image" Target="media/image70.png" /><Relationship Id="rId111" Type="http://schemas.openxmlformats.org/officeDocument/2006/relationships/image" Target="media/image71.png" /><Relationship Id="rId112" Type="http://schemas.openxmlformats.org/officeDocument/2006/relationships/image" Target="media/image72.png" /><Relationship Id="rId113" Type="http://schemas.openxmlformats.org/officeDocument/2006/relationships/image" Target="media/image73.png" /><Relationship Id="rId114" Type="http://schemas.openxmlformats.org/officeDocument/2006/relationships/image" Target="media/image74.png" /><Relationship Id="rId115" Type="http://schemas.openxmlformats.org/officeDocument/2006/relationships/image" Target="media/image75.png" /><Relationship Id="rId116" Type="http://schemas.openxmlformats.org/officeDocument/2006/relationships/image" Target="media/image76.png" /><Relationship Id="rId117" Type="http://schemas.openxmlformats.org/officeDocument/2006/relationships/hyperlink" Target="https://projectreporter.nih.gov/" TargetMode="External" /><Relationship Id="rId118" Type="http://schemas.openxmlformats.org/officeDocument/2006/relationships/image" Target="media/image77.png" /><Relationship Id="rId119" Type="http://schemas.openxmlformats.org/officeDocument/2006/relationships/image" Target="media/image78.png" /><Relationship Id="rId12" Type="http://schemas.openxmlformats.org/officeDocument/2006/relationships/footer" Target="footer1.xml" /><Relationship Id="rId120" Type="http://schemas.openxmlformats.org/officeDocument/2006/relationships/image" Target="media/image79.png" /><Relationship Id="rId121" Type="http://schemas.openxmlformats.org/officeDocument/2006/relationships/image" Target="media/image80.png" /><Relationship Id="rId122" Type="http://schemas.openxmlformats.org/officeDocument/2006/relationships/image" Target="media/image81.png" /><Relationship Id="rId123" Type="http://schemas.openxmlformats.org/officeDocument/2006/relationships/image" Target="media/image82.png" /><Relationship Id="rId124" Type="http://schemas.openxmlformats.org/officeDocument/2006/relationships/image" Target="media/image83.png" /><Relationship Id="rId125" Type="http://schemas.openxmlformats.org/officeDocument/2006/relationships/image" Target="media/image84.jpeg" /><Relationship Id="rId126" Type="http://schemas.openxmlformats.org/officeDocument/2006/relationships/image" Target="media/image85.jpeg" /><Relationship Id="rId127" Type="http://schemas.openxmlformats.org/officeDocument/2006/relationships/image" Target="media/image86.png" /><Relationship Id="rId128" Type="http://schemas.openxmlformats.org/officeDocument/2006/relationships/image" Target="media/image87.png" /><Relationship Id="rId129" Type="http://schemas.openxmlformats.org/officeDocument/2006/relationships/image" Target="media/image88.png" /><Relationship Id="rId13" Type="http://schemas.openxmlformats.org/officeDocument/2006/relationships/header" Target="header3.xml" /><Relationship Id="rId130" Type="http://schemas.openxmlformats.org/officeDocument/2006/relationships/image" Target="media/image89.png" /><Relationship Id="rId131" Type="http://schemas.openxmlformats.org/officeDocument/2006/relationships/hyperlink" Target="http://grants.nih.gov/grants/funding/424/index.htm" TargetMode="External" /><Relationship Id="rId132" Type="http://schemas.openxmlformats.org/officeDocument/2006/relationships/hyperlink" Target="http://grants.nih.gov/grants/funding/phs398/phs398.html" TargetMode="External" /><Relationship Id="rId133" Type="http://schemas.openxmlformats.org/officeDocument/2006/relationships/hyperlink" Target="https://grants.nih.gov/grants/guide/notice-files/NOT-OD-21-170.html" TargetMode="External" /><Relationship Id="rId134" Type="http://schemas.openxmlformats.org/officeDocument/2006/relationships/hyperlink" Target="https://gcc02.safelinks.protection.outlook.com/?url=https%3A%2F%2Fsam.gov%2Fcontent%2Fhome&amp;data=05%7C01%7Cteresa.toth-fejel%40nih.gov%7C84eb32484cc44b90616108da5492f337%7C14b77578977342d58507251ca2dc2b06%7C0%7C0%7C637915287378759205%7CUnknown%7CTWFpbGZsb3d8eyJWIjoiMC4wLjAwMDAiLCJQIjoiV2luMzIiLCJBTiI6Ik1haWwiLCJXVCI6Mn0%3D%7C3000%7C%7C%7C&amp;sdata=xD5iR0%2F5zS87gTjMcuU30EsordYkPrh2LmuTGfXYC2c%3D&amp;reserved=0" TargetMode="External" /><Relationship Id="rId135" Type="http://schemas.openxmlformats.org/officeDocument/2006/relationships/image" Target="media/image90.png" /><Relationship Id="rId136" Type="http://schemas.openxmlformats.org/officeDocument/2006/relationships/image" Target="media/image91.png" /><Relationship Id="rId137" Type="http://schemas.openxmlformats.org/officeDocument/2006/relationships/image" Target="media/image92.png" /><Relationship Id="rId138" Type="http://schemas.openxmlformats.org/officeDocument/2006/relationships/image" Target="media/image93.png" /><Relationship Id="rId139" Type="http://schemas.openxmlformats.org/officeDocument/2006/relationships/image" Target="media/image94.png" /><Relationship Id="rId14" Type="http://schemas.openxmlformats.org/officeDocument/2006/relationships/footer" Target="footer2.xml" /><Relationship Id="rId140" Type="http://schemas.openxmlformats.org/officeDocument/2006/relationships/image" Target="media/image95.png" /><Relationship Id="rId141" Type="http://schemas.openxmlformats.org/officeDocument/2006/relationships/image" Target="media/image96.png" /><Relationship Id="rId142" Type="http://schemas.openxmlformats.org/officeDocument/2006/relationships/image" Target="media/image97.jpeg" /><Relationship Id="rId143" Type="http://schemas.openxmlformats.org/officeDocument/2006/relationships/image" Target="media/image98.png" /><Relationship Id="rId144" Type="http://schemas.openxmlformats.org/officeDocument/2006/relationships/image" Target="media/image99.jpeg" /><Relationship Id="rId145" Type="http://schemas.openxmlformats.org/officeDocument/2006/relationships/image" Target="media/image100.png" /><Relationship Id="rId146" Type="http://schemas.openxmlformats.org/officeDocument/2006/relationships/image" Target="media/image101.png" /><Relationship Id="rId147" Type="http://schemas.openxmlformats.org/officeDocument/2006/relationships/image" Target="media/image102.png" /><Relationship Id="rId148" Type="http://schemas.openxmlformats.org/officeDocument/2006/relationships/image" Target="media/image103.png" /><Relationship Id="rId149" Type="http://schemas.openxmlformats.org/officeDocument/2006/relationships/image" Target="media/image104.png" /><Relationship Id="rId15" Type="http://schemas.openxmlformats.org/officeDocument/2006/relationships/hyperlink" Target="https://grants.nih.gov/grants/guide/notice-files/not-od-17-022.html" TargetMode="External" /><Relationship Id="rId150" Type="http://schemas.openxmlformats.org/officeDocument/2006/relationships/hyperlink" Target="https://grants.nih.gov/grants/interim_product_faqs.htm" TargetMode="External" /><Relationship Id="rId151" Type="http://schemas.openxmlformats.org/officeDocument/2006/relationships/hyperlink" Target="https://creativecommons.org/licenses/by/4.0/legalcode" TargetMode="External" /><Relationship Id="rId152" Type="http://schemas.openxmlformats.org/officeDocument/2006/relationships/hyperlink" Target="https://creativecommons.org/publicdomain/" TargetMode="External" /><Relationship Id="rId153" Type="http://schemas.openxmlformats.org/officeDocument/2006/relationships/hyperlink" Target="https://grants.nih.gov/grants/policy/nihgps/HTML5/section_8/8.2_availability_of_research_results_publications__intellectual_property_rights__and_sharing_research_resources.htm" TargetMode="External" /><Relationship Id="rId154" Type="http://schemas.openxmlformats.org/officeDocument/2006/relationships/hyperlink" Target="http://publicaccess.nih.gov/determine-applicability.htm" TargetMode="External" /><Relationship Id="rId155" Type="http://schemas.openxmlformats.org/officeDocument/2006/relationships/hyperlink" Target="http://publicaccess.nih.gov/" TargetMode="External" /><Relationship Id="rId156" Type="http://schemas.openxmlformats.org/officeDocument/2006/relationships/hyperlink" Target="https://grants.nih.gov/grants/guide/notice-files/not-hs-16-008.html" TargetMode="External" /><Relationship Id="rId157" Type="http://schemas.openxmlformats.org/officeDocument/2006/relationships/image" Target="media/image105.png" /><Relationship Id="rId158" Type="http://schemas.openxmlformats.org/officeDocument/2006/relationships/hyperlink" Target="https://www.ncbi.nlm.nih.gov/account/" TargetMode="External" /><Relationship Id="rId159" Type="http://schemas.openxmlformats.org/officeDocument/2006/relationships/hyperlink" Target="http://publicaccess.nih.gov/communications.htm" TargetMode="External" /><Relationship Id="rId16" Type="http://schemas.openxmlformats.org/officeDocument/2006/relationships/hyperlink" Target="https://grants.nih.gov/grants/guide/notice-files/not-od-17-037.html" TargetMode="External" /><Relationship Id="rId160" Type="http://schemas.openxmlformats.org/officeDocument/2006/relationships/hyperlink" Target="https://www.ncbi.nlm.nih.gov/books/NBK3843/" TargetMode="External" /><Relationship Id="rId161" Type="http://schemas.openxmlformats.org/officeDocument/2006/relationships/image" Target="media/image106.png" /><Relationship Id="rId162" Type="http://schemas.openxmlformats.org/officeDocument/2006/relationships/image" Target="media/image107.png" /><Relationship Id="rId163" Type="http://schemas.openxmlformats.org/officeDocument/2006/relationships/image" Target="media/image108.png" /><Relationship Id="rId164" Type="http://schemas.openxmlformats.org/officeDocument/2006/relationships/image" Target="media/image109.png" /><Relationship Id="rId165" Type="http://schemas.openxmlformats.org/officeDocument/2006/relationships/image" Target="media/image110.png" /><Relationship Id="rId166" Type="http://schemas.openxmlformats.org/officeDocument/2006/relationships/header" Target="header5.xml" /><Relationship Id="rId167" Type="http://schemas.openxmlformats.org/officeDocument/2006/relationships/footer" Target="footer4.xml" /><Relationship Id="rId168" Type="http://schemas.openxmlformats.org/officeDocument/2006/relationships/hyperlink" Target="https://doi.org/10.1101/069187" TargetMode="External" /><Relationship Id="rId169" Type="http://schemas.openxmlformats.org/officeDocument/2006/relationships/hyperlink" Target="https://grants.nih.gov/grants/policy/nihgps/HTML5/section_8/8.2.1_rights_in_data__publication_and_copyrighting_.htm" TargetMode="External" /><Relationship Id="rId17" Type="http://schemas.openxmlformats.org/officeDocument/2006/relationships/hyperlink" Target="https://grants.nih.gov/grants/guide/notice-files/NOT-OD-17-085.html" TargetMode="External" /><Relationship Id="rId170" Type="http://schemas.openxmlformats.org/officeDocument/2006/relationships/header" Target="header6.xml" /><Relationship Id="rId171" Type="http://schemas.openxmlformats.org/officeDocument/2006/relationships/footer" Target="footer5.xml" /><Relationship Id="rId172" Type="http://schemas.openxmlformats.org/officeDocument/2006/relationships/hyperlink" Target="http://grants.nih.gov/grants/sharing.htm" TargetMode="External" /><Relationship Id="rId173" Type="http://schemas.openxmlformats.org/officeDocument/2006/relationships/image" Target="media/image111.png" /><Relationship Id="rId174" Type="http://schemas.openxmlformats.org/officeDocument/2006/relationships/hyperlink" Target="https://sharing.nih.gov/" TargetMode="External" /><Relationship Id="rId175" Type="http://schemas.openxmlformats.org/officeDocument/2006/relationships/hyperlink" Target="https://grants.nih.gov/grants/policy/nihgps/HTML5/section_8/8.2.3_sharing_research_resources.htm" TargetMode="External" /><Relationship Id="rId176" Type="http://schemas.openxmlformats.org/officeDocument/2006/relationships/hyperlink" Target="https://sharing.nih.gov/faqs" TargetMode="External" /><Relationship Id="rId177" Type="http://schemas.openxmlformats.org/officeDocument/2006/relationships/hyperlink" Target="https://sharing.nih.gov/data-management-and-sharing-policy/planning-and-budgeting-DMS/writing-a-data-management-and-sharing-plan" TargetMode="External" /><Relationship Id="rId178" Type="http://schemas.openxmlformats.org/officeDocument/2006/relationships/hyperlink" Target="http://grants.nih.gov/grants/guide/notice-files/NOT-OD-13-097.html" TargetMode="External" /><Relationship Id="rId179" Type="http://schemas.openxmlformats.org/officeDocument/2006/relationships/hyperlink" Target="https://grants.nih.gov/grants/guide/notice-files/NOT-OD-21-109.html" TargetMode="External" /><Relationship Id="rId18" Type="http://schemas.openxmlformats.org/officeDocument/2006/relationships/hyperlink" Target="http://grants.nih.gov/grants/guide/notice-files/NOT-OD-13-035.html" TargetMode="External" /><Relationship Id="rId180" Type="http://schemas.openxmlformats.org/officeDocument/2006/relationships/hyperlink" Target="https://era.nih.gov/erahelp/ams_new/%23Search_Account/User_Accounts/Commons_Users/Search_Account_External.htm%3FTocPath%3DSearch%2520Accounts%7CSearch%2520for%2520User%25C2%25A0Accounts%7C_____0" TargetMode="External" /><Relationship Id="rId181" Type="http://schemas.openxmlformats.org/officeDocument/2006/relationships/image" Target="media/image112.png" /><Relationship Id="rId182" Type="http://schemas.openxmlformats.org/officeDocument/2006/relationships/image" Target="media/image113.png" /><Relationship Id="rId183" Type="http://schemas.openxmlformats.org/officeDocument/2006/relationships/image" Target="media/image114.jpeg" /><Relationship Id="rId184" Type="http://schemas.openxmlformats.org/officeDocument/2006/relationships/image" Target="media/image115.png" /><Relationship Id="rId185" Type="http://schemas.openxmlformats.org/officeDocument/2006/relationships/hyperlink" Target="https://grants.nih.gov/grants/forms/othersupport.htm" TargetMode="External" /><Relationship Id="rId186" Type="http://schemas.openxmlformats.org/officeDocument/2006/relationships/hyperlink" Target="http://grants.nih.gov/grants/funding/2590/Non-competing_othersupport.docx" TargetMode="External" /><Relationship Id="rId187" Type="http://schemas.openxmlformats.org/officeDocument/2006/relationships/image" Target="media/image116.png" /><Relationship Id="rId188" Type="http://schemas.openxmlformats.org/officeDocument/2006/relationships/image" Target="media/image117.png" /><Relationship Id="rId189" Type="http://schemas.openxmlformats.org/officeDocument/2006/relationships/image" Target="media/image118.png" /><Relationship Id="rId19" Type="http://schemas.openxmlformats.org/officeDocument/2006/relationships/hyperlink" Target="http://grants.nih.gov/grants/guide/notice-files/NOT-OD-14-026.html" TargetMode="External" /><Relationship Id="rId190" Type="http://schemas.openxmlformats.org/officeDocument/2006/relationships/image" Target="media/image119.png" /><Relationship Id="rId191" Type="http://schemas.openxmlformats.org/officeDocument/2006/relationships/image" Target="media/image120.png" /><Relationship Id="rId192" Type="http://schemas.openxmlformats.org/officeDocument/2006/relationships/hyperlink" Target="https://www.selectagents.gov/" TargetMode="External" /><Relationship Id="rId193" Type="http://schemas.openxmlformats.org/officeDocument/2006/relationships/image" Target="media/image121.png" /><Relationship Id="rId194" Type="http://schemas.openxmlformats.org/officeDocument/2006/relationships/image" Target="media/image122.png" /><Relationship Id="rId195" Type="http://schemas.openxmlformats.org/officeDocument/2006/relationships/hyperlink" Target="https://grants.nih.gov/grants/forms/manage_a_small_business_award.htm" TargetMode="External" /><Relationship Id="rId196" Type="http://schemas.openxmlformats.org/officeDocument/2006/relationships/image" Target="media/image123.jpeg" /><Relationship Id="rId197" Type="http://schemas.openxmlformats.org/officeDocument/2006/relationships/image" Target="media/image124.png" /><Relationship Id="rId198" Type="http://schemas.openxmlformats.org/officeDocument/2006/relationships/image" Target="media/image125.png" /><Relationship Id="rId199" Type="http://schemas.openxmlformats.org/officeDocument/2006/relationships/hyperlink" Target="https://grants.nih.gov/grants/how-to-apply-application-guide.html" TargetMode="External" /><Relationship Id="rId2" Type="http://schemas.openxmlformats.org/officeDocument/2006/relationships/webSettings" Target="webSettings.xml" /><Relationship Id="rId20" Type="http://schemas.openxmlformats.org/officeDocument/2006/relationships/hyperlink" Target="http://grants.nih.gov/grants/guide/notice-files/NOT-OD-14-092.html" TargetMode="External" /><Relationship Id="rId200" Type="http://schemas.openxmlformats.org/officeDocument/2006/relationships/hyperlink" Target="https://era.nih.gov/sites/default/files/2020-05/ParticipantLevelData-Template.csv" TargetMode="External" /><Relationship Id="rId201" Type="http://schemas.openxmlformats.org/officeDocument/2006/relationships/hyperlink" Target="https://grants.nih.gov/policy/inclusion/lifespan.htm" TargetMode="External" /><Relationship Id="rId202" Type="http://schemas.openxmlformats.org/officeDocument/2006/relationships/hyperlink" Target="https://era.nih.gov/erahelp/HSS_External/%23about_help_system_hss.htm?TocPath=_____1" TargetMode="External" /><Relationship Id="rId203" Type="http://schemas.openxmlformats.org/officeDocument/2006/relationships/hyperlink" Target="https://era.nih.gov/erahelp/HSS_External/%23edit_studies.htm?TocPath=_____6" TargetMode="External" /><Relationship Id="rId204" Type="http://schemas.openxmlformats.org/officeDocument/2006/relationships/image" Target="media/image126.png" /><Relationship Id="rId205" Type="http://schemas.openxmlformats.org/officeDocument/2006/relationships/hyperlink" Target="http://grants.nih.gov/grants/funding/phs398/CumulativeInclusionEnrollmentReport.pdf" TargetMode="External" /><Relationship Id="rId206" Type="http://schemas.openxmlformats.org/officeDocument/2006/relationships/hyperlink" Target="http://grants.nih.gov/grants/funding/women_min/women_min.htm" TargetMode="External" /><Relationship Id="rId207" Type="http://schemas.openxmlformats.org/officeDocument/2006/relationships/hyperlink" Target="https://wonder.cdc.gov/wonder/help/populations/bridged-race/directive15.html" TargetMode="External" /><Relationship Id="rId208" Type="http://schemas.openxmlformats.org/officeDocument/2006/relationships/hyperlink" Target="http://www.whitehouse.gov/omb/fedreg_directive_15" TargetMode="External" /><Relationship Id="rId209" Type="http://schemas.openxmlformats.org/officeDocument/2006/relationships/hyperlink" Target="http://www.whitehouse.gov/omb/fedreg_1997standards" TargetMode="External" /><Relationship Id="rId21" Type="http://schemas.openxmlformats.org/officeDocument/2006/relationships/hyperlink" Target="http://grants.nih.gov/grants/guide/notice-files/NOT-OD-15-014.html" TargetMode="External" /><Relationship Id="rId210" Type="http://schemas.openxmlformats.org/officeDocument/2006/relationships/hyperlink" Target="https://www.govinfo.gov/content/pkg/FR-1997-10-30/pdf/97-28653.pdf" TargetMode="External" /><Relationship Id="rId211" Type="http://schemas.openxmlformats.org/officeDocument/2006/relationships/hyperlink" Target="https://grants.nih.gov/sites/default/files/Participant-level%20data%20template%20tip%20sheet.pdf" TargetMode="External" /><Relationship Id="rId212" Type="http://schemas.openxmlformats.org/officeDocument/2006/relationships/hyperlink" Target="https://era.nih.gov/era-training/era-videos.htm" TargetMode="External" /><Relationship Id="rId213" Type="http://schemas.openxmlformats.org/officeDocument/2006/relationships/hyperlink" Target="https://www.era.nih.gov/erahelp/HSS_External/" TargetMode="External" /><Relationship Id="rId214" Type="http://schemas.openxmlformats.org/officeDocument/2006/relationships/image" Target="media/image127.png" /><Relationship Id="rId215" Type="http://schemas.openxmlformats.org/officeDocument/2006/relationships/hyperlink" Target="https://grants.nih.gov/policy/clinical-trials/reporting/index.htm" TargetMode="External" /><Relationship Id="rId216" Type="http://schemas.openxmlformats.org/officeDocument/2006/relationships/hyperlink" Target="https://grants.nih.gov/faqs%23/clinical-trial-fdaaa.htm" TargetMode="External" /><Relationship Id="rId217" Type="http://schemas.openxmlformats.org/officeDocument/2006/relationships/hyperlink" Target="http://www.clinicaltrials.gov/" TargetMode="External" /><Relationship Id="rId218" Type="http://schemas.openxmlformats.org/officeDocument/2006/relationships/hyperlink" Target="https://clinicaltrials.gov/ct2/home" TargetMode="External" /><Relationship Id="rId219" Type="http://schemas.openxmlformats.org/officeDocument/2006/relationships/hyperlink" Target="https://clinicaltrials.gov/ct2/search/advanced" TargetMode="External" /><Relationship Id="rId22" Type="http://schemas.openxmlformats.org/officeDocument/2006/relationships/hyperlink" Target="https://www.hhs.gov/sites/default/files/grants/grants/policies-regulations/hhsgps107.pdf" TargetMode="External" /><Relationship Id="rId220" Type="http://schemas.openxmlformats.org/officeDocument/2006/relationships/hyperlink" Target="https://grants.nih.gov/policy/clinical-trials/reporting/understanding/nih-policy.htm" TargetMode="External" /><Relationship Id="rId221" Type="http://schemas.openxmlformats.org/officeDocument/2006/relationships/image" Target="media/image128.png" /><Relationship Id="rId222" Type="http://schemas.openxmlformats.org/officeDocument/2006/relationships/image" Target="media/image129.png" /><Relationship Id="rId223" Type="http://schemas.openxmlformats.org/officeDocument/2006/relationships/hyperlink" Target="http://grants.nih.gov/stem_cells/registry/current.htm?sort=rnd" TargetMode="External" /><Relationship Id="rId224" Type="http://schemas.openxmlformats.org/officeDocument/2006/relationships/image" Target="media/image130.png" /><Relationship Id="rId225" Type="http://schemas.openxmlformats.org/officeDocument/2006/relationships/hyperlink" Target="https://www.ecfr.gov/current/title-45/subtitle-A/subchapter-A/part-46?toc=1" TargetMode="External" /><Relationship Id="rId226" Type="http://schemas.openxmlformats.org/officeDocument/2006/relationships/hyperlink" Target="http://grants.nih.gov/grants/policy" TargetMode="External" /><Relationship Id="rId227" Type="http://schemas.openxmlformats.org/officeDocument/2006/relationships/image" Target="media/image131.jpeg" /><Relationship Id="rId228" Type="http://schemas.openxmlformats.org/officeDocument/2006/relationships/image" Target="media/image132.jpeg" /><Relationship Id="rId229" Type="http://schemas.openxmlformats.org/officeDocument/2006/relationships/image" Target="media/image133.png" /><Relationship Id="rId23" Type="http://schemas.openxmlformats.org/officeDocument/2006/relationships/hyperlink" Target="https://www.research.va.gov/resources/RPPR.cfm" TargetMode="External" /><Relationship Id="rId230" Type="http://schemas.openxmlformats.org/officeDocument/2006/relationships/hyperlink" Target="https://grants.nih.gov/grants/how-to-apply-application-guide/forms-g/general/g.300-r%26r-budget-form.htm" TargetMode="External" /><Relationship Id="rId231" Type="http://schemas.openxmlformats.org/officeDocument/2006/relationships/hyperlink" Target="http://grants.nih.gov/grants/funding/424/SF424_RR_Guide_General_VerC.pdf" TargetMode="External" /><Relationship Id="rId232" Type="http://schemas.openxmlformats.org/officeDocument/2006/relationships/image" Target="media/image134.png" /><Relationship Id="rId233" Type="http://schemas.openxmlformats.org/officeDocument/2006/relationships/image" Target="media/image135.jpeg" /><Relationship Id="rId234" Type="http://schemas.openxmlformats.org/officeDocument/2006/relationships/image" Target="media/image136.png" /><Relationship Id="rId235" Type="http://schemas.openxmlformats.org/officeDocument/2006/relationships/hyperlink" Target="https://grants.nih.gov/grants/how-to-apply-application-guide/forms-g/general/g.310-r%26r-subaward-budget-attachment(s)-form.htm" TargetMode="External" /><Relationship Id="rId236" Type="http://schemas.openxmlformats.org/officeDocument/2006/relationships/image" Target="media/image137.png" /><Relationship Id="rId237" Type="http://schemas.openxmlformats.org/officeDocument/2006/relationships/header" Target="header7.xml" /><Relationship Id="rId238" Type="http://schemas.openxmlformats.org/officeDocument/2006/relationships/footer" Target="footer6.xml" /><Relationship Id="rId239" Type="http://schemas.openxmlformats.org/officeDocument/2006/relationships/image" Target="media/image138.png" /><Relationship Id="rId24" Type="http://schemas.openxmlformats.org/officeDocument/2006/relationships/header" Target="header4.xml" /><Relationship Id="rId240" Type="http://schemas.openxmlformats.org/officeDocument/2006/relationships/hyperlink" Target="https://www.gpo.gov/fdsys/pkg/FR-2016-11-16/pdf/2016-27505.pdf" TargetMode="External" /><Relationship Id="rId241" Type="http://schemas.openxmlformats.org/officeDocument/2006/relationships/header" Target="header8.xml" /><Relationship Id="rId242" Type="http://schemas.openxmlformats.org/officeDocument/2006/relationships/footer" Target="footer7.xml" /><Relationship Id="rId243" Type="http://schemas.openxmlformats.org/officeDocument/2006/relationships/hyperlink" Target="https://grants.nih.gov/grants/how-to-apply-application-guide/forms-g/career-forms-g.pdf" TargetMode="External" /><Relationship Id="rId244" Type="http://schemas.openxmlformats.org/officeDocument/2006/relationships/hyperlink" Target="https://researchtraining.nih.gov/programs/fellowships" TargetMode="External" /><Relationship Id="rId245" Type="http://schemas.openxmlformats.org/officeDocument/2006/relationships/hyperlink" Target="https://grants.nih.gov/grants/guide/notice-files/NOT-OD-21-074.html" TargetMode="External" /><Relationship Id="rId246" Type="http://schemas.openxmlformats.org/officeDocument/2006/relationships/hyperlink" Target="https://grants.nih.gov/faqs%23/funding_programs_childcare_costs.htm" TargetMode="External" /><Relationship Id="rId247" Type="http://schemas.openxmlformats.org/officeDocument/2006/relationships/hyperlink" Target="https://gcc02.safelinks.protection.outlook.com/?url=https%3A%2F%2Fgrants.nih.gov%2Fgrants%2Fguide%2Fnotice-files%2FNOT-HS-22-013.html&amp;data=05%7C01%7Cteresa.toth-fejel%40nih.gov%7C2fa9121aa34b45573d9c08da32949629%7C14b77578977342d58507251ca2dc2b06%7C0%7C0%7C637877910995877559%7CUnknown%7CTWFpbGZsb3d8eyJWIjoiMC4wLjAwMDAiLCJQIjoiV2luMzIiLCJBTiI6Ik1haWwiLCJXVCI6Mn0%3D%7C3000%7C%7C%7C&amp;sdata=k%2BMnXbtX8cZ9pUAZQrmvuapMh294ng8a%2FJbil3CWrDo%3D&amp;reserved=0" TargetMode="External" /><Relationship Id="rId248" Type="http://schemas.openxmlformats.org/officeDocument/2006/relationships/image" Target="media/image139.png" /><Relationship Id="rId249" Type="http://schemas.openxmlformats.org/officeDocument/2006/relationships/image" Target="media/image140.png" /><Relationship Id="rId25" Type="http://schemas.openxmlformats.org/officeDocument/2006/relationships/footer" Target="footer3.xml" /><Relationship Id="rId250" Type="http://schemas.openxmlformats.org/officeDocument/2006/relationships/image" Target="media/image141.png" /><Relationship Id="rId251" Type="http://schemas.openxmlformats.org/officeDocument/2006/relationships/hyperlink" Target="https://era.nih.gov/grantees/submit-reports/trainee-diversity-report.htm" TargetMode="External" /><Relationship Id="rId252" Type="http://schemas.openxmlformats.org/officeDocument/2006/relationships/hyperlink" Target="https://researchtraining.nih.gov/programs/training-grants" TargetMode="External" /><Relationship Id="rId253" Type="http://schemas.openxmlformats.org/officeDocument/2006/relationships/hyperlink" Target="https://grants.nih.gov/grants/guide/notice-files/NOT-OD-21-177.html" TargetMode="External" /><Relationship Id="rId254" Type="http://schemas.openxmlformats.org/officeDocument/2006/relationships/hyperlink" Target="https://gcc02.safelinks.protection.outlook.com/?url=https%3A%2F%2Fgrants.nih.gov%2Fgrants%2Fguide%2Fnotice-files%2FNOT-HS-22-014.html&amp;data=05%7C01%7Cteresa.toth-fejel%40nih.gov%7C2fa9121aa34b45573d9c08da32949629%7C14b77578977342d58507251ca2dc2b06%7C0%7C0%7C637877910995877559%7CUnknown%7CTWFpbGZsb3d8eyJWIjoiMC4wLjAwMDAiLCJQIjoiV2luMzIiLCJBTiI6Ik1haWwiLCJXVCI6Mn0%3D%7C3000%7C%7C%7C&amp;sdata=0zdDJ0XxyEIsg6OLsQwPrjuwVCbbt4LFo3u1keT6MVQ%3D&amp;reserved=0" TargetMode="External" /><Relationship Id="rId255" Type="http://schemas.openxmlformats.org/officeDocument/2006/relationships/hyperlink" Target="https://grants.nih.gov/grants/how-to-apply-application-guide/forms-g/general/g.330-phs-398-training-budget-form.htm" TargetMode="External" /><Relationship Id="rId256" Type="http://schemas.openxmlformats.org/officeDocument/2006/relationships/hyperlink" Target="http://grants.nih.gov/grants/funding/424/SF424_RR_Guide_General_Adobe_VerC.pdf" TargetMode="External" /><Relationship Id="rId257" Type="http://schemas.openxmlformats.org/officeDocument/2006/relationships/image" Target="media/image142.png" /><Relationship Id="rId258" Type="http://schemas.openxmlformats.org/officeDocument/2006/relationships/header" Target="header9.xml" /><Relationship Id="rId259" Type="http://schemas.openxmlformats.org/officeDocument/2006/relationships/footer" Target="footer8.xml" /><Relationship Id="rId26" Type="http://schemas.openxmlformats.org/officeDocument/2006/relationships/hyperlink" Target="https://grants.nih.gov/grants/funding/finalprogressreport.pdf" TargetMode="External" /><Relationship Id="rId260" Type="http://schemas.openxmlformats.org/officeDocument/2006/relationships/hyperlink" Target="http://grants.nih.gov/grants/funding/2590/2590.htm" TargetMode="External" /><Relationship Id="rId261" Type="http://schemas.openxmlformats.org/officeDocument/2006/relationships/header" Target="header10.xml" /><Relationship Id="rId262" Type="http://schemas.openxmlformats.org/officeDocument/2006/relationships/footer" Target="footer9.xml" /><Relationship Id="rId263" Type="http://schemas.openxmlformats.org/officeDocument/2006/relationships/image" Target="media/image143.png" /><Relationship Id="rId264" Type="http://schemas.openxmlformats.org/officeDocument/2006/relationships/image" Target="media/image144.png" /><Relationship Id="rId265" Type="http://schemas.openxmlformats.org/officeDocument/2006/relationships/image" Target="media/image145.png" /><Relationship Id="rId266" Type="http://schemas.openxmlformats.org/officeDocument/2006/relationships/hyperlink" Target="http://grants.nih.gov/grants/policy/policy.htm" TargetMode="External" /><Relationship Id="rId267" Type="http://schemas.openxmlformats.org/officeDocument/2006/relationships/hyperlink" Target="http://www.hhs.gov/asfr/ogapa/grantinformation/hhsgps107.pdf" TargetMode="External" /><Relationship Id="rId268" Type="http://schemas.openxmlformats.org/officeDocument/2006/relationships/hyperlink" Target="https://www.federalregister.gov/documents/2002/09/26/02-23965/privacy-act-of-1974-annual-publication-of-systems-of-records" TargetMode="External" /><Relationship Id="rId269" Type="http://schemas.openxmlformats.org/officeDocument/2006/relationships/theme" Target="theme/theme1.xml" /><Relationship Id="rId27" Type="http://schemas.openxmlformats.org/officeDocument/2006/relationships/hyperlink" Target="https://www.ahrq.gov/funding/grant-mgmt/reptemp.html" TargetMode="External" /><Relationship Id="rId270" Type="http://schemas.openxmlformats.org/officeDocument/2006/relationships/numbering" Target="numbering.xml" /><Relationship Id="rId271" Type="http://schemas.openxmlformats.org/officeDocument/2006/relationships/styles" Target="styles.xml" /><Relationship Id="rId28" Type="http://schemas.openxmlformats.org/officeDocument/2006/relationships/hyperlink" Target="https://public.era.nih.gov/commons/public/quickqueries/progressReportByIpf.era" TargetMode="External" /><Relationship Id="rId29" Type="http://schemas.openxmlformats.org/officeDocument/2006/relationships/hyperlink" Target="http://grants.nih.gov/grants/funding/424/SupplementalInstructions.pdf" TargetMode="External" /><Relationship Id="rId3" Type="http://schemas.openxmlformats.org/officeDocument/2006/relationships/fontTable" Target="fontTable.xml" /><Relationship Id="rId30" Type="http://schemas.openxmlformats.org/officeDocument/2006/relationships/hyperlink" Target="https://oma.od.nih.gov/DMS/Documents/Privacy/Privacy%20FAQs%202021%20June%20Final.pdf" TargetMode="External" /><Relationship Id="rId31" Type="http://schemas.openxmlformats.org/officeDocument/2006/relationships/hyperlink" Target="https://oma.od.nih.gov/DMS/Pages/Privacy-Program-Privacy-Coordinators.aspx" TargetMode="External" /><Relationship Id="rId32" Type="http://schemas.openxmlformats.org/officeDocument/2006/relationships/hyperlink" Target="https://era.nih.gov/news/era-information-reminder-flatten-pdfs-just-time-and-rppr-uploading-era-commons.htm" TargetMode="External" /><Relationship Id="rId33" Type="http://schemas.openxmlformats.org/officeDocument/2006/relationships/image" Target="media/image3.png" /><Relationship Id="rId34" Type="http://schemas.openxmlformats.org/officeDocument/2006/relationships/image" Target="media/image4.png" /><Relationship Id="rId35" Type="http://schemas.openxmlformats.org/officeDocument/2006/relationships/image" Target="media/image5.png" /><Relationship Id="rId36" Type="http://schemas.openxmlformats.org/officeDocument/2006/relationships/image" Target="media/image6.png" /><Relationship Id="rId37" Type="http://schemas.openxmlformats.org/officeDocument/2006/relationships/image" Target="media/image7.png" /><Relationship Id="rId38" Type="http://schemas.openxmlformats.org/officeDocument/2006/relationships/image" Target="media/image8.jpeg" /><Relationship Id="rId39" Type="http://schemas.openxmlformats.org/officeDocument/2006/relationships/image" Target="media/image9.png" /><Relationship Id="rId4" Type="http://schemas.openxmlformats.org/officeDocument/2006/relationships/image" Target="media/image1.jpeg" /><Relationship Id="rId40" Type="http://schemas.openxmlformats.org/officeDocument/2006/relationships/image" Target="media/image10.jpeg" /><Relationship Id="rId41" Type="http://schemas.openxmlformats.org/officeDocument/2006/relationships/image" Target="media/image11.png" /><Relationship Id="rId42" Type="http://schemas.openxmlformats.org/officeDocument/2006/relationships/hyperlink" Target="https://era.nih.gov/erahelp/commons/default.htm%23Commons/status/closeout/Final_RPPR.htm%3FTocPath%3DStatus%2520Module%7CCloseout%7CSubmitting%2520Your%2520Final%25C2%25A0RPPR%7C_____0" TargetMode="External" /><Relationship Id="rId43" Type="http://schemas.openxmlformats.org/officeDocument/2006/relationships/image" Target="media/image12.png" /><Relationship Id="rId44" Type="http://schemas.openxmlformats.org/officeDocument/2006/relationships/image" Target="media/image13.png" /><Relationship Id="rId45" Type="http://schemas.openxmlformats.org/officeDocument/2006/relationships/image" Target="media/image14.png" /><Relationship Id="rId46" Type="http://schemas.openxmlformats.org/officeDocument/2006/relationships/image" Target="media/image15.png" /><Relationship Id="rId47" Type="http://schemas.openxmlformats.org/officeDocument/2006/relationships/image" Target="media/image16.png" /><Relationship Id="rId48" Type="http://schemas.openxmlformats.org/officeDocument/2006/relationships/image" Target="media/image17.png" /><Relationship Id="rId49" Type="http://schemas.openxmlformats.org/officeDocument/2006/relationships/image" Target="media/image18.png" /><Relationship Id="rId5" Type="http://schemas.openxmlformats.org/officeDocument/2006/relationships/image" Target="media/image2.jpeg" /><Relationship Id="rId50" Type="http://schemas.openxmlformats.org/officeDocument/2006/relationships/image" Target="media/image19.png" /><Relationship Id="rId51" Type="http://schemas.openxmlformats.org/officeDocument/2006/relationships/image" Target="media/image20.png" /><Relationship Id="rId52" Type="http://schemas.openxmlformats.org/officeDocument/2006/relationships/image" Target="media/image21.png" /><Relationship Id="rId53" Type="http://schemas.openxmlformats.org/officeDocument/2006/relationships/image" Target="media/image22.png" /><Relationship Id="rId54" Type="http://schemas.openxmlformats.org/officeDocument/2006/relationships/image" Target="media/image23.png" /><Relationship Id="rId55" Type="http://schemas.openxmlformats.org/officeDocument/2006/relationships/image" Target="media/image24.png" /><Relationship Id="rId56" Type="http://schemas.openxmlformats.org/officeDocument/2006/relationships/image" Target="media/image25.png" /><Relationship Id="rId57" Type="http://schemas.openxmlformats.org/officeDocument/2006/relationships/image" Target="media/image26.png" /><Relationship Id="rId58" Type="http://schemas.openxmlformats.org/officeDocument/2006/relationships/image" Target="media/image27.png" /><Relationship Id="rId59" Type="http://schemas.openxmlformats.org/officeDocument/2006/relationships/image" Target="media/image28.png" /><Relationship Id="rId6" Type="http://schemas.openxmlformats.org/officeDocument/2006/relationships/header" Target="header1.xml" /><Relationship Id="rId60" Type="http://schemas.openxmlformats.org/officeDocument/2006/relationships/hyperlink" Target="https://era.nih.gov/erahelp/HSS_External/" TargetMode="External" /><Relationship Id="rId61" Type="http://schemas.openxmlformats.org/officeDocument/2006/relationships/hyperlink" Target="https://era.nih.gov/help-tutorials/hss/era-training-hss.htm?q=help-tutorials/era-training-hss.htm" TargetMode="External" /><Relationship Id="rId62" Type="http://schemas.openxmlformats.org/officeDocument/2006/relationships/image" Target="media/image29.jpeg" /><Relationship Id="rId63" Type="http://schemas.openxmlformats.org/officeDocument/2006/relationships/image" Target="media/image30.png" /><Relationship Id="rId64" Type="http://schemas.openxmlformats.org/officeDocument/2006/relationships/image" Target="media/image31.png" /><Relationship Id="rId65" Type="http://schemas.openxmlformats.org/officeDocument/2006/relationships/hyperlink" Target="https://grants.nih.gov/grants/how-to-apply-application-guide/forms-g/general/g.500-phs-human-subjects-and-clinical-trials-information.htm" TargetMode="External" /><Relationship Id="rId66" Type="http://schemas.openxmlformats.org/officeDocument/2006/relationships/image" Target="media/image32.png" /><Relationship Id="rId67" Type="http://schemas.openxmlformats.org/officeDocument/2006/relationships/hyperlink" Target="https://grants.nih.gov/grants/guide/notice-files/NOT-OD-18-116.html" TargetMode="External" /><Relationship Id="rId68" Type="http://schemas.openxmlformats.org/officeDocument/2006/relationships/image" Target="media/image33.png" /><Relationship Id="rId69" Type="http://schemas.openxmlformats.org/officeDocument/2006/relationships/image" Target="media/image34.png" /><Relationship Id="rId7" Type="http://schemas.openxmlformats.org/officeDocument/2006/relationships/hyperlink" Target="mailto:eRACommunications@mail.nih.gov" TargetMode="External" /><Relationship Id="rId70" Type="http://schemas.openxmlformats.org/officeDocument/2006/relationships/hyperlink" Target="https://grants.nih.gov/policy/inclusion/women-and-minorities.htm" TargetMode="External" /><Relationship Id="rId71" Type="http://schemas.openxmlformats.org/officeDocument/2006/relationships/hyperlink" Target="https://grants.nih.gov/faqs%23/inclusion-basic-on-sex-gender-and-race-ethnicity.htm" TargetMode="External" /><Relationship Id="rId72" Type="http://schemas.openxmlformats.org/officeDocument/2006/relationships/image" Target="media/image35.png" /><Relationship Id="rId73" Type="http://schemas.openxmlformats.org/officeDocument/2006/relationships/image" Target="media/image36.jpeg" /><Relationship Id="rId74" Type="http://schemas.openxmlformats.org/officeDocument/2006/relationships/image" Target="media/image37.png" /><Relationship Id="rId75" Type="http://schemas.openxmlformats.org/officeDocument/2006/relationships/image" Target="media/image38.jpeg" /><Relationship Id="rId76" Type="http://schemas.openxmlformats.org/officeDocument/2006/relationships/image" Target="media/image39.png" /><Relationship Id="rId77" Type="http://schemas.openxmlformats.org/officeDocument/2006/relationships/image" Target="media/image40.jpeg" /><Relationship Id="rId78" Type="http://schemas.openxmlformats.org/officeDocument/2006/relationships/image" Target="media/image41.png" /><Relationship Id="rId79" Type="http://schemas.openxmlformats.org/officeDocument/2006/relationships/image" Target="media/image42.png" /><Relationship Id="rId8" Type="http://schemas.openxmlformats.org/officeDocument/2006/relationships/hyperlink" Target="mailto:grantspolicy@od.nih.gov" TargetMode="External" /><Relationship Id="rId80" Type="http://schemas.openxmlformats.org/officeDocument/2006/relationships/image" Target="media/image43.png" /><Relationship Id="rId81" Type="http://schemas.openxmlformats.org/officeDocument/2006/relationships/image" Target="media/image44.png" /><Relationship Id="rId82" Type="http://schemas.openxmlformats.org/officeDocument/2006/relationships/image" Target="media/image45.png" /><Relationship Id="rId83" Type="http://schemas.openxmlformats.org/officeDocument/2006/relationships/image" Target="media/image46.png" /><Relationship Id="rId84" Type="http://schemas.openxmlformats.org/officeDocument/2006/relationships/image" Target="media/image47.png" /><Relationship Id="rId85" Type="http://schemas.openxmlformats.org/officeDocument/2006/relationships/image" Target="media/image48.png" /><Relationship Id="rId86" Type="http://schemas.openxmlformats.org/officeDocument/2006/relationships/image" Target="media/image49.png" /><Relationship Id="rId87" Type="http://schemas.openxmlformats.org/officeDocument/2006/relationships/image" Target="media/image50.png" /><Relationship Id="rId88" Type="http://schemas.openxmlformats.org/officeDocument/2006/relationships/image" Target="media/image51.png" /><Relationship Id="rId89" Type="http://schemas.openxmlformats.org/officeDocument/2006/relationships/image" Target="media/image52.png" /><Relationship Id="rId9" Type="http://schemas.openxmlformats.org/officeDocument/2006/relationships/hyperlink" Target="https://era.nih.gov/need-help" TargetMode="External" /><Relationship Id="rId90" Type="http://schemas.openxmlformats.org/officeDocument/2006/relationships/image" Target="media/image53.png" /><Relationship Id="rId91" Type="http://schemas.openxmlformats.org/officeDocument/2006/relationships/image" Target="media/image54.png" /><Relationship Id="rId92" Type="http://schemas.openxmlformats.org/officeDocument/2006/relationships/hyperlink" Target="https://www.ncbi.nlm.nih.gov/books/NBK53595/" TargetMode="External" /><Relationship Id="rId93" Type="http://schemas.openxmlformats.org/officeDocument/2006/relationships/hyperlink" Target="http://publicaccess.nih.gov/include-pmcid-citations.htm" TargetMode="External" /><Relationship Id="rId94" Type="http://schemas.openxmlformats.org/officeDocument/2006/relationships/image" Target="media/image55.png" /><Relationship Id="rId95" Type="http://schemas.openxmlformats.org/officeDocument/2006/relationships/image" Target="media/image56.png" /><Relationship Id="rId96" Type="http://schemas.openxmlformats.org/officeDocument/2006/relationships/image" Target="media/image57.png" /><Relationship Id="rId97" Type="http://schemas.openxmlformats.org/officeDocument/2006/relationships/image" Target="media/image58.jpeg" /><Relationship Id="rId98" Type="http://schemas.openxmlformats.org/officeDocument/2006/relationships/image" Target="media/image59.png" /><Relationship Id="rId99" Type="http://schemas.openxmlformats.org/officeDocument/2006/relationships/image" Target="media/image60.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37506</Words>
  <Characters>213786</Characters>
  <Application>Microsoft Office Word</Application>
  <DocSecurity>0</DocSecurity>
  <Lines>1781</Lines>
  <Paragraphs>501</Paragraphs>
  <ScaleCrop>false</ScaleCrop>
  <HeadingPairs>
    <vt:vector size="2" baseType="variant">
      <vt:variant>
        <vt:lpstr>Title</vt:lpstr>
      </vt:variant>
      <vt:variant>
        <vt:i4>1</vt:i4>
      </vt:variant>
    </vt:vector>
  </HeadingPairs>
  <TitlesOfParts>
    <vt:vector size="1" baseType="lpstr">
      <vt:lpstr>NIH and Other PHS Agency Research Performance Progress Report (RPPR) Instruction Guide</vt:lpstr>
    </vt:vector>
  </TitlesOfParts>
  <Company/>
  <LinksUpToDate>false</LinksUpToDate>
  <CharactersWithSpaces>250791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NIH and Other PHS Agency Research Performance Progress Report (RPPR) Instruction Guide</dc:title>
  <dc:subject>Guide for completing the RPPR</dc:subject>
  <dc:creator>eRA Communications</dc:creator>
  <cp:keywords>NIH and Other PHS Agency Research Performance Progress Report (RPPR) Instruction Guide</cp:keywords>
  <cp:lastModifiedBy>Garst, Kasima (NIH/OD) [E]</cp:lastModifiedBy>
  <cp:revision>4</cp:revision>
  <dcterms:created xsi:type="dcterms:W3CDTF">2022-08-12T21:45:00Z</dcterms:created>
  <dcterms:modified xsi:type="dcterms:W3CDTF">2022-08-12T21:46:00Z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2022-06-23T00:00:00Z</vt:filetime>
  </property>
  <property fmtid="{D5CDD505-2E9C-101B-9397-08002B2CF9AE}" pid="3" name="Creator">
    <vt:lpwstr>Microsoft® Word for Microsoft 365</vt:lpwstr>
  </property>
  <property fmtid="{D5CDD505-2E9C-101B-9397-08002B2CF9AE}" pid="4" name="LastSaved">
    <vt:filetime>2022-08-12T00:00:00Z</vt:filetime>
  </property>
  <property fmtid="{D5CDD505-2E9C-101B-9397-08002B2CF9AE}" pid="5" name="Producer">
    <vt:lpwstr>Microsoft® Word for Microsoft 365</vt:lpwstr>
  </property>
</Properties>
</file>