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7D40" w:rsidP="00387D40" w14:paraId="70EC4291" w14:textId="70910547">
      <w:pPr>
        <w:spacing w:after="0" w:line="240" w:lineRule="auto"/>
        <w:contextualSpacing/>
        <w:jc w:val="center"/>
        <w:rPr>
          <w:rFonts w:ascii="Times New Roman Bold" w:eastAsia="Times New Roman" w:hAnsi="Times New Roman Bold" w:cs="Times New Roman"/>
          <w:b/>
          <w:bCs/>
          <w:caps/>
          <w:color w:val="000000"/>
          <w:sz w:val="24"/>
          <w:szCs w:val="24"/>
          <w:u w:val="single"/>
        </w:rPr>
      </w:pPr>
      <w:r>
        <w:rPr>
          <w:rFonts w:ascii="Times New Roman Bold" w:eastAsia="Times New Roman" w:hAnsi="Times New Roman Bold" w:cs="Times New Roman"/>
          <w:b/>
          <w:bCs/>
          <w:caps/>
          <w:color w:val="000000"/>
          <w:sz w:val="24"/>
          <w:szCs w:val="24"/>
          <w:u w:val="single"/>
        </w:rPr>
        <w:t>INSTRUCTIONs</w:t>
      </w:r>
    </w:p>
    <w:p w:rsidR="00387D40" w:rsidP="00387D40" w14:paraId="4C67C570" w14:textId="35F8A614">
      <w:pPr>
        <w:spacing w:after="0" w:line="240" w:lineRule="auto"/>
        <w:contextualSpacing/>
        <w:rPr>
          <w:rFonts w:ascii="Times New Roman Bold" w:eastAsia="Times New Roman" w:hAnsi="Times New Roman Bold" w:cs="Times New Roman"/>
          <w:caps/>
          <w:color w:val="000000"/>
          <w:sz w:val="24"/>
          <w:szCs w:val="24"/>
        </w:rPr>
      </w:pPr>
    </w:p>
    <w:p w:rsidR="00387D40" w:rsidP="00387D40" w14:paraId="032220CC" w14:textId="77777777">
      <w:pPr>
        <w:spacing w:after="0" w:line="240" w:lineRule="auto"/>
        <w:contextualSpacing/>
        <w:jc w:val="center"/>
        <w:rPr>
          <w:rFonts w:ascii="Times New Roman Bold" w:eastAsia="Times New Roman" w:hAnsi="Times New Roman Bold" w:cs="Times New Roman"/>
          <w:b/>
          <w:bCs/>
          <w:caps/>
          <w:color w:val="000000"/>
          <w:sz w:val="24"/>
          <w:szCs w:val="24"/>
        </w:rPr>
      </w:pPr>
      <w:r w:rsidRPr="00387D40">
        <w:rPr>
          <w:rFonts w:ascii="Times New Roman Bold" w:eastAsia="Times New Roman" w:hAnsi="Times New Roman Bold" w:cs="Times New Roman"/>
          <w:b/>
          <w:bCs/>
          <w:caps/>
          <w:color w:val="000000"/>
          <w:sz w:val="24"/>
          <w:szCs w:val="24"/>
        </w:rPr>
        <w:t xml:space="preserve">Notice of Appointment of Counsel </w:t>
      </w:r>
    </w:p>
    <w:p w:rsidR="00387D40" w:rsidRPr="00387D40" w:rsidP="00387D40" w14:paraId="51CEE291" w14:textId="0B283DD1">
      <w:pPr>
        <w:spacing w:after="0" w:line="240" w:lineRule="auto"/>
        <w:contextualSpacing/>
        <w:jc w:val="center"/>
        <w:rPr>
          <w:rFonts w:ascii="Times New Roman Bold" w:eastAsia="Times New Roman" w:hAnsi="Times New Roman Bold" w:cs="Times New Roman"/>
          <w:b/>
          <w:bCs/>
          <w:caps/>
          <w:color w:val="000000"/>
          <w:sz w:val="24"/>
          <w:szCs w:val="24"/>
        </w:rPr>
      </w:pPr>
      <w:r w:rsidRPr="00387D40">
        <w:rPr>
          <w:rFonts w:ascii="Times New Roman Bold" w:eastAsia="Times New Roman" w:hAnsi="Times New Roman Bold" w:cs="Times New Roman"/>
          <w:b/>
          <w:bCs/>
          <w:caps/>
          <w:color w:val="000000"/>
          <w:sz w:val="24"/>
          <w:szCs w:val="24"/>
        </w:rPr>
        <w:t>for an Indigent Indian P</w:t>
      </w:r>
      <w:r w:rsidR="00502743">
        <w:rPr>
          <w:rFonts w:ascii="Times New Roman Bold" w:eastAsia="Times New Roman" w:hAnsi="Times New Roman Bold" w:cs="Times New Roman"/>
          <w:b/>
          <w:bCs/>
          <w:caps/>
          <w:color w:val="000000"/>
          <w:sz w:val="24"/>
          <w:szCs w:val="24"/>
        </w:rPr>
        <w:t>arent/custodian</w:t>
      </w:r>
    </w:p>
    <w:p w:rsidR="00387D40" w:rsidP="00387D40" w14:paraId="6D6A9E54" w14:textId="0212BFCD">
      <w:pPr>
        <w:spacing w:after="0" w:line="240" w:lineRule="auto"/>
        <w:contextualSpacing/>
        <w:rPr>
          <w:rFonts w:ascii="Times New Roman" w:eastAsia="Times New Roman" w:hAnsi="Times New Roman" w:cs="Times New Roman"/>
          <w:color w:val="000000"/>
          <w:sz w:val="24"/>
          <w:szCs w:val="24"/>
        </w:rPr>
      </w:pPr>
    </w:p>
    <w:p w:rsidR="0031384C" w:rsidP="00387D40" w14:paraId="432B8FD5" w14:textId="06320E69">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complete the attached “Notice of Appointment of Counsel for an Indigent Indian P</w:t>
      </w:r>
      <w:r w:rsidR="00502743">
        <w:rPr>
          <w:rFonts w:ascii="Times New Roman" w:eastAsia="Times New Roman" w:hAnsi="Times New Roman" w:cs="Times New Roman"/>
          <w:color w:val="000000"/>
          <w:sz w:val="24"/>
          <w:szCs w:val="24"/>
        </w:rPr>
        <w:t>arent/Custodian</w:t>
      </w:r>
      <w:r>
        <w:rPr>
          <w:rFonts w:ascii="Times New Roman" w:eastAsia="Times New Roman" w:hAnsi="Times New Roman" w:cs="Times New Roman"/>
          <w:color w:val="000000"/>
          <w:sz w:val="24"/>
          <w:szCs w:val="24"/>
        </w:rPr>
        <w:t>” form</w:t>
      </w:r>
      <w:r w:rsidR="00CD62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if counsel for an indigent Indian parent/custodian has been appointed in an involuntary Indian child custody proceeding </w:t>
      </w:r>
      <w:r>
        <w:rPr>
          <w:rFonts w:ascii="Times New Roman" w:eastAsia="Times New Roman" w:hAnsi="Times New Roman" w:cs="Times New Roman"/>
          <w:color w:val="000000"/>
          <w:sz w:val="24"/>
          <w:szCs w:val="24"/>
        </w:rPr>
        <w:t xml:space="preserve">pursuant to 25 U.S.C. § 1912(b), </w:t>
      </w:r>
      <w:r>
        <w:rPr>
          <w:rFonts w:ascii="Times New Roman" w:eastAsia="Times New Roman" w:hAnsi="Times New Roman" w:cs="Times New Roman"/>
          <w:color w:val="000000"/>
          <w:sz w:val="24"/>
          <w:szCs w:val="24"/>
        </w:rPr>
        <w:t>and state law makes no provision for appointment of counsel in such proceedings</w:t>
      </w:r>
      <w:r>
        <w:rPr>
          <w:rFonts w:ascii="Times New Roman" w:eastAsia="Times New Roman" w:hAnsi="Times New Roman" w:cs="Times New Roman"/>
          <w:color w:val="000000"/>
          <w:sz w:val="24"/>
          <w:szCs w:val="24"/>
        </w:rPr>
        <w:t xml:space="preserve">.  The form should be signed by the state court judge presiding over the involuntary child custody proceeding and sent to the appropriate Bureau of Indian Affairs (“BIA”) Regional Director listed below: </w:t>
      </w:r>
    </w:p>
    <w:p w:rsidR="0031384C" w:rsidP="00387D40" w14:paraId="33663029" w14:textId="77777777">
      <w:pPr>
        <w:spacing w:after="0" w:line="240" w:lineRule="auto"/>
        <w:contextualSpacing/>
        <w:rPr>
          <w:rFonts w:ascii="Times New Roman" w:eastAsia="Times New Roman" w:hAnsi="Times New Roman" w:cs="Times New Roman"/>
          <w:color w:val="000000"/>
          <w:sz w:val="24"/>
          <w:szCs w:val="24"/>
        </w:rPr>
      </w:pPr>
    </w:p>
    <w:tbl>
      <w:tblPr>
        <w:tblStyle w:val="TableGrid"/>
        <w:tblW w:w="9000" w:type="dxa"/>
        <w:tblInd w:w="355" w:type="dxa"/>
        <w:tblLook w:val="04A0"/>
      </w:tblPr>
      <w:tblGrid>
        <w:gridCol w:w="3510"/>
        <w:gridCol w:w="5490"/>
      </w:tblGrid>
      <w:tr w14:paraId="2D193BD7" w14:textId="77777777" w:rsidTr="00A4665E">
        <w:tblPrEx>
          <w:tblW w:w="9000" w:type="dxa"/>
          <w:tblInd w:w="355" w:type="dxa"/>
          <w:tblLook w:val="04A0"/>
        </w:tblPrEx>
        <w:tc>
          <w:tcPr>
            <w:tcW w:w="3510" w:type="dxa"/>
            <w:shd w:val="clear" w:color="auto" w:fill="E7E6E6" w:themeFill="background2"/>
          </w:tcPr>
          <w:p w:rsidR="0031384C" w:rsidRPr="008315BB" w:rsidP="00A4665E" w14:paraId="33AD357F" w14:textId="77777777">
            <w:pPr>
              <w:spacing w:line="480" w:lineRule="auto"/>
              <w:contextualSpacing/>
              <w:jc w:val="both"/>
              <w:rPr>
                <w:rFonts w:ascii="Times New Roman Bold" w:eastAsia="Times New Roman" w:hAnsi="Times New Roman Bold" w:cs="Times New Roman"/>
                <w:b/>
                <w:bCs/>
                <w:smallCaps/>
                <w:color w:val="000000"/>
              </w:rPr>
            </w:pPr>
            <w:r w:rsidRPr="008315BB">
              <w:rPr>
                <w:rFonts w:ascii="Times New Roman Bold" w:hAnsi="Times New Roman Bold" w:cs="Times New Roman"/>
                <w:b/>
                <w:bCs/>
                <w:smallCaps/>
              </w:rPr>
              <w:t>Regional Office</w:t>
            </w:r>
          </w:p>
        </w:tc>
        <w:tc>
          <w:tcPr>
            <w:tcW w:w="5490" w:type="dxa"/>
            <w:shd w:val="clear" w:color="auto" w:fill="E7E6E6" w:themeFill="background2"/>
          </w:tcPr>
          <w:p w:rsidR="0031384C" w:rsidRPr="008315BB" w:rsidP="00A4665E" w14:paraId="16EA144B" w14:textId="77777777">
            <w:pPr>
              <w:spacing w:line="480" w:lineRule="auto"/>
              <w:contextualSpacing/>
              <w:jc w:val="both"/>
              <w:rPr>
                <w:rFonts w:ascii="Times New Roman Bold" w:eastAsia="Times New Roman" w:hAnsi="Times New Roman Bold" w:cs="Times New Roman"/>
                <w:b/>
                <w:bCs/>
                <w:smallCaps/>
                <w:color w:val="000000"/>
              </w:rPr>
            </w:pPr>
            <w:r w:rsidRPr="008315BB">
              <w:rPr>
                <w:rFonts w:ascii="Times New Roman Bold" w:eastAsia="Times New Roman" w:hAnsi="Times New Roman Bold" w:cs="Times New Roman"/>
                <w:b/>
                <w:bCs/>
                <w:smallCaps/>
                <w:color w:val="000000"/>
              </w:rPr>
              <w:t>List of Tribe</w:t>
            </w:r>
            <w:r>
              <w:rPr>
                <w:rFonts w:ascii="Times New Roman Bold" w:eastAsia="Times New Roman" w:hAnsi="Times New Roman Bold" w:cs="Times New Roman"/>
                <w:b/>
                <w:bCs/>
                <w:smallCaps/>
                <w:color w:val="000000"/>
              </w:rPr>
              <w:t>s</w:t>
            </w:r>
            <w:r w:rsidRPr="008315BB">
              <w:rPr>
                <w:rFonts w:ascii="Times New Roman Bold" w:eastAsia="Times New Roman" w:hAnsi="Times New Roman Bold" w:cs="Times New Roman"/>
                <w:b/>
                <w:bCs/>
                <w:smallCaps/>
                <w:color w:val="000000"/>
              </w:rPr>
              <w:t xml:space="preserve"> Served by Indian Affairs</w:t>
            </w:r>
          </w:p>
        </w:tc>
      </w:tr>
      <w:tr w14:paraId="4D1A7463" w14:textId="77777777" w:rsidTr="00A4665E">
        <w:tblPrEx>
          <w:tblW w:w="9000" w:type="dxa"/>
          <w:tblInd w:w="355" w:type="dxa"/>
          <w:tblLook w:val="04A0"/>
        </w:tblPrEx>
        <w:tc>
          <w:tcPr>
            <w:tcW w:w="3510" w:type="dxa"/>
          </w:tcPr>
          <w:p w:rsidR="0031384C" w:rsidRPr="008315BB" w:rsidP="00A4665E" w14:paraId="3C198298" w14:textId="77777777">
            <w:pPr>
              <w:spacing w:line="480" w:lineRule="auto"/>
              <w:contextualSpacing/>
              <w:jc w:val="both"/>
              <w:rPr>
                <w:rFonts w:ascii="Times New Roman" w:hAnsi="Times New Roman" w:cs="Times New Roman"/>
                <w:b/>
                <w:bCs/>
              </w:rPr>
            </w:pPr>
            <w:r w:rsidRPr="008315BB">
              <w:rPr>
                <w:rFonts w:ascii="Times New Roman" w:hAnsi="Times New Roman" w:cs="Times New Roman"/>
                <w:b/>
                <w:bCs/>
              </w:rPr>
              <w:t>Alaska Region Regional Office</w:t>
            </w:r>
          </w:p>
          <w:p w:rsidR="0031384C" w:rsidRPr="00193255" w:rsidP="00A4665E" w14:paraId="39B3D2BE" w14:textId="77777777">
            <w:pPr>
              <w:spacing w:line="480" w:lineRule="auto"/>
              <w:contextualSpacing/>
              <w:jc w:val="both"/>
              <w:rPr>
                <w:rFonts w:ascii="Times New Roman" w:hAnsi="Times New Roman" w:cs="Times New Roman"/>
              </w:rPr>
            </w:pPr>
            <w:r w:rsidRPr="00193255">
              <w:rPr>
                <w:rFonts w:ascii="Times New Roman" w:hAnsi="Times New Roman" w:cs="Times New Roman"/>
              </w:rPr>
              <w:t>3601 C Street Suite 1200</w:t>
            </w:r>
          </w:p>
          <w:p w:rsidR="0031384C" w:rsidRPr="008759CB" w:rsidP="00A4665E" w14:paraId="42A88E7A" w14:textId="77777777">
            <w:pPr>
              <w:spacing w:line="480" w:lineRule="auto"/>
              <w:contextualSpacing/>
              <w:jc w:val="both"/>
              <w:rPr>
                <w:rFonts w:ascii="Times New Roman" w:eastAsia="Times New Roman" w:hAnsi="Times New Roman" w:cs="Times New Roman"/>
                <w:color w:val="000000"/>
              </w:rPr>
            </w:pPr>
            <w:r w:rsidRPr="00193255">
              <w:rPr>
                <w:rFonts w:ascii="Times New Roman" w:hAnsi="Times New Roman" w:cs="Times New Roman"/>
              </w:rPr>
              <w:t>Anchorage , AK 99503-5947</w:t>
            </w:r>
          </w:p>
        </w:tc>
        <w:tc>
          <w:tcPr>
            <w:tcW w:w="5490" w:type="dxa"/>
          </w:tcPr>
          <w:p w:rsidR="0031384C" w:rsidRPr="008315BB" w:rsidP="00A4665E" w14:paraId="576EB4C9" w14:textId="77777777">
            <w:pPr>
              <w:spacing w:line="480" w:lineRule="auto"/>
              <w:contextualSpacing/>
              <w:jc w:val="both"/>
              <w:rPr>
                <w:rFonts w:ascii="Times New Roman" w:eastAsia="Times New Roman" w:hAnsi="Times New Roman" w:cs="Times New Roman"/>
                <w:color w:val="000000"/>
              </w:rPr>
            </w:pPr>
            <w:hyperlink r:id="rId4" w:history="1">
              <w:r w:rsidRPr="008315BB">
                <w:rPr>
                  <w:rStyle w:val="Hyperlink"/>
                  <w:rFonts w:ascii="Times New Roman" w:eastAsia="Times New Roman" w:hAnsi="Times New Roman" w:cs="Times New Roman"/>
                  <w:u w:val="none"/>
                </w:rPr>
                <w:t>https://www.bia.gov/regional-offices/alaska/tribes-served</w:t>
              </w:r>
            </w:hyperlink>
            <w:r w:rsidRPr="008315BB">
              <w:rPr>
                <w:rFonts w:ascii="Times New Roman" w:eastAsia="Times New Roman" w:hAnsi="Times New Roman" w:cs="Times New Roman"/>
                <w:color w:val="000000"/>
              </w:rPr>
              <w:t xml:space="preserve"> </w:t>
            </w:r>
          </w:p>
        </w:tc>
      </w:tr>
      <w:tr w14:paraId="61EB8D4C" w14:textId="77777777" w:rsidTr="00A4665E">
        <w:tblPrEx>
          <w:tblW w:w="9000" w:type="dxa"/>
          <w:tblInd w:w="355" w:type="dxa"/>
          <w:tblLook w:val="04A0"/>
        </w:tblPrEx>
        <w:tc>
          <w:tcPr>
            <w:tcW w:w="3510" w:type="dxa"/>
          </w:tcPr>
          <w:p w:rsidR="0031384C" w:rsidRPr="008315BB" w:rsidP="00A4665E" w14:paraId="0AEFCCFD" w14:textId="77777777">
            <w:pPr>
              <w:spacing w:line="480" w:lineRule="auto"/>
              <w:contextualSpacing/>
              <w:jc w:val="both"/>
              <w:rPr>
                <w:rFonts w:ascii="Times New Roman" w:hAnsi="Times New Roman" w:cs="Times New Roman"/>
                <w:b/>
                <w:bCs/>
              </w:rPr>
            </w:pPr>
            <w:r w:rsidRPr="008315BB">
              <w:rPr>
                <w:rFonts w:ascii="Times New Roman" w:hAnsi="Times New Roman" w:cs="Times New Roman"/>
                <w:b/>
                <w:bCs/>
              </w:rPr>
              <w:t>Eastern Region</w:t>
            </w:r>
          </w:p>
          <w:p w:rsidR="0031384C" w:rsidRPr="008759CB" w:rsidP="00A4665E" w14:paraId="2C97C347" w14:textId="77777777">
            <w:pPr>
              <w:spacing w:line="480" w:lineRule="auto"/>
              <w:contextualSpacing/>
              <w:jc w:val="both"/>
              <w:rPr>
                <w:rFonts w:ascii="Times New Roman" w:eastAsia="Times New Roman" w:hAnsi="Times New Roman" w:cs="Times New Roman"/>
                <w:color w:val="000000"/>
              </w:rPr>
            </w:pPr>
            <w:r w:rsidRPr="008759CB">
              <w:rPr>
                <w:rFonts w:ascii="Times New Roman" w:eastAsia="Times New Roman" w:hAnsi="Times New Roman" w:cs="Times New Roman"/>
                <w:color w:val="000000"/>
              </w:rPr>
              <w:t>545 Marriott Drive Suite 700</w:t>
            </w:r>
          </w:p>
          <w:p w:rsidR="0031384C" w:rsidRPr="008759CB" w:rsidP="00A4665E" w14:paraId="552B4B91" w14:textId="77777777">
            <w:pPr>
              <w:spacing w:line="480" w:lineRule="auto"/>
              <w:contextualSpacing/>
              <w:jc w:val="both"/>
              <w:rPr>
                <w:rFonts w:ascii="Times New Roman" w:eastAsia="Times New Roman" w:hAnsi="Times New Roman" w:cs="Times New Roman"/>
                <w:color w:val="000000"/>
              </w:rPr>
            </w:pPr>
            <w:r w:rsidRPr="008759CB">
              <w:rPr>
                <w:rFonts w:ascii="Times New Roman" w:eastAsia="Times New Roman" w:hAnsi="Times New Roman" w:cs="Times New Roman"/>
                <w:color w:val="000000"/>
              </w:rPr>
              <w:t>Nashville , TN 37214</w:t>
            </w:r>
          </w:p>
        </w:tc>
        <w:tc>
          <w:tcPr>
            <w:tcW w:w="5490" w:type="dxa"/>
          </w:tcPr>
          <w:p w:rsidR="0031384C" w:rsidRPr="008315BB" w:rsidP="00A4665E" w14:paraId="78FECC2B" w14:textId="77777777">
            <w:pPr>
              <w:spacing w:line="480" w:lineRule="auto"/>
              <w:contextualSpacing/>
              <w:jc w:val="both"/>
              <w:rPr>
                <w:rFonts w:ascii="Times New Roman" w:eastAsia="Times New Roman" w:hAnsi="Times New Roman" w:cs="Times New Roman"/>
                <w:color w:val="000000"/>
              </w:rPr>
            </w:pPr>
            <w:hyperlink r:id="rId5" w:history="1">
              <w:r w:rsidRPr="008315BB">
                <w:rPr>
                  <w:rStyle w:val="Hyperlink"/>
                  <w:rFonts w:ascii="Times New Roman" w:eastAsia="Times New Roman" w:hAnsi="Times New Roman" w:cs="Times New Roman"/>
                  <w:u w:val="none"/>
                </w:rPr>
                <w:t>https://www.bia.gov/regional-offices/eastern/tribes-served</w:t>
              </w:r>
            </w:hyperlink>
            <w:r w:rsidRPr="008315BB">
              <w:rPr>
                <w:rFonts w:ascii="Times New Roman" w:eastAsia="Times New Roman" w:hAnsi="Times New Roman" w:cs="Times New Roman"/>
                <w:color w:val="000000"/>
              </w:rPr>
              <w:t xml:space="preserve"> </w:t>
            </w:r>
          </w:p>
        </w:tc>
      </w:tr>
      <w:tr w14:paraId="7E3360FF" w14:textId="77777777" w:rsidTr="00A4665E">
        <w:tblPrEx>
          <w:tblW w:w="9000" w:type="dxa"/>
          <w:tblInd w:w="355" w:type="dxa"/>
          <w:tblLook w:val="04A0"/>
        </w:tblPrEx>
        <w:tc>
          <w:tcPr>
            <w:tcW w:w="3510" w:type="dxa"/>
          </w:tcPr>
          <w:p w:rsidR="0031384C" w:rsidRPr="008315BB" w:rsidP="00A4665E" w14:paraId="24988A3B" w14:textId="77777777">
            <w:pPr>
              <w:spacing w:line="480" w:lineRule="auto"/>
              <w:contextualSpacing/>
              <w:jc w:val="both"/>
              <w:rPr>
                <w:rFonts w:ascii="Times New Roman" w:hAnsi="Times New Roman" w:cs="Times New Roman"/>
                <w:b/>
                <w:bCs/>
              </w:rPr>
            </w:pPr>
            <w:r w:rsidRPr="008315BB">
              <w:rPr>
                <w:rFonts w:ascii="Times New Roman" w:hAnsi="Times New Roman" w:cs="Times New Roman"/>
                <w:b/>
                <w:bCs/>
              </w:rPr>
              <w:t>Eastern Oklahoma Region</w:t>
            </w:r>
          </w:p>
          <w:p w:rsidR="0031384C" w:rsidRPr="008759CB" w:rsidP="00A4665E" w14:paraId="0AFBC950" w14:textId="77777777">
            <w:pPr>
              <w:spacing w:line="480" w:lineRule="auto"/>
              <w:contextualSpacing/>
              <w:jc w:val="both"/>
              <w:rPr>
                <w:rFonts w:ascii="Times New Roman" w:eastAsia="Times New Roman" w:hAnsi="Times New Roman" w:cs="Times New Roman"/>
                <w:color w:val="000000"/>
              </w:rPr>
            </w:pPr>
            <w:r w:rsidRPr="008759CB">
              <w:rPr>
                <w:rFonts w:ascii="Times New Roman" w:eastAsia="Times New Roman" w:hAnsi="Times New Roman" w:cs="Times New Roman"/>
                <w:color w:val="000000"/>
              </w:rPr>
              <w:t>P.O. Box 8002</w:t>
            </w:r>
          </w:p>
          <w:p w:rsidR="0031384C" w:rsidRPr="008759CB" w:rsidP="00A4665E" w14:paraId="7866A74C" w14:textId="77777777">
            <w:pPr>
              <w:spacing w:line="480" w:lineRule="auto"/>
              <w:contextualSpacing/>
              <w:jc w:val="both"/>
              <w:rPr>
                <w:rFonts w:ascii="Times New Roman" w:eastAsia="Times New Roman" w:hAnsi="Times New Roman" w:cs="Times New Roman"/>
                <w:color w:val="000000"/>
              </w:rPr>
            </w:pPr>
            <w:r w:rsidRPr="008759CB">
              <w:rPr>
                <w:rFonts w:ascii="Times New Roman" w:eastAsia="Times New Roman" w:hAnsi="Times New Roman" w:cs="Times New Roman"/>
                <w:color w:val="000000"/>
              </w:rPr>
              <w:t>Muskogee, OK 74402-8002</w:t>
            </w:r>
          </w:p>
        </w:tc>
        <w:tc>
          <w:tcPr>
            <w:tcW w:w="5490" w:type="dxa"/>
          </w:tcPr>
          <w:p w:rsidR="0031384C" w:rsidRPr="008315BB" w:rsidP="00A4665E" w14:paraId="152D1961" w14:textId="77777777">
            <w:pPr>
              <w:spacing w:line="480" w:lineRule="auto"/>
              <w:contextualSpacing/>
              <w:jc w:val="both"/>
              <w:rPr>
                <w:rFonts w:ascii="Times New Roman" w:eastAsia="Times New Roman" w:hAnsi="Times New Roman" w:cs="Times New Roman"/>
                <w:color w:val="000000"/>
              </w:rPr>
            </w:pPr>
            <w:hyperlink r:id="rId6" w:history="1">
              <w:r w:rsidRPr="008315BB">
                <w:rPr>
                  <w:rStyle w:val="Hyperlink"/>
                  <w:rFonts w:ascii="Times New Roman" w:eastAsia="Times New Roman" w:hAnsi="Times New Roman" w:cs="Times New Roman"/>
                  <w:u w:val="none"/>
                </w:rPr>
                <w:t>https://www.bia.gov/regional-offices/eastern-oklahoma/tribes-served</w:t>
              </w:r>
            </w:hyperlink>
            <w:r w:rsidRPr="008315BB">
              <w:rPr>
                <w:rFonts w:ascii="Times New Roman" w:eastAsia="Times New Roman" w:hAnsi="Times New Roman" w:cs="Times New Roman"/>
                <w:color w:val="000000"/>
              </w:rPr>
              <w:t xml:space="preserve"> </w:t>
            </w:r>
          </w:p>
        </w:tc>
      </w:tr>
      <w:tr w14:paraId="1C58F0D2" w14:textId="77777777" w:rsidTr="00A4665E">
        <w:tblPrEx>
          <w:tblW w:w="9000" w:type="dxa"/>
          <w:tblInd w:w="355" w:type="dxa"/>
          <w:tblLook w:val="04A0"/>
        </w:tblPrEx>
        <w:tc>
          <w:tcPr>
            <w:tcW w:w="3510" w:type="dxa"/>
          </w:tcPr>
          <w:p w:rsidR="0031384C" w:rsidRPr="008315BB" w:rsidP="00A4665E" w14:paraId="141D10C6" w14:textId="77777777">
            <w:pPr>
              <w:spacing w:line="480" w:lineRule="auto"/>
              <w:contextualSpacing/>
              <w:jc w:val="both"/>
              <w:rPr>
                <w:rFonts w:ascii="Times New Roman" w:hAnsi="Times New Roman" w:cs="Times New Roman"/>
                <w:b/>
                <w:bCs/>
              </w:rPr>
            </w:pPr>
            <w:r w:rsidRPr="008315BB">
              <w:rPr>
                <w:rFonts w:ascii="Times New Roman" w:hAnsi="Times New Roman" w:cs="Times New Roman"/>
                <w:b/>
                <w:bCs/>
              </w:rPr>
              <w:t>Great Plains Region</w:t>
            </w:r>
          </w:p>
          <w:p w:rsidR="0031384C" w:rsidRPr="00193255" w:rsidP="00A4665E" w14:paraId="3A193267" w14:textId="77777777">
            <w:pPr>
              <w:spacing w:line="480" w:lineRule="auto"/>
              <w:contextualSpacing/>
              <w:jc w:val="both"/>
              <w:rPr>
                <w:rFonts w:ascii="Times New Roman" w:eastAsia="Times New Roman" w:hAnsi="Times New Roman" w:cs="Times New Roman"/>
                <w:color w:val="000000"/>
              </w:rPr>
            </w:pPr>
            <w:r w:rsidRPr="00193255">
              <w:rPr>
                <w:rFonts w:ascii="Times New Roman" w:eastAsia="Times New Roman" w:hAnsi="Times New Roman" w:cs="Times New Roman"/>
                <w:color w:val="000000"/>
              </w:rPr>
              <w:t>115 4th Avenue Southeast Suite 400</w:t>
            </w:r>
          </w:p>
          <w:p w:rsidR="0031384C" w:rsidRPr="008759CB" w:rsidP="00A4665E" w14:paraId="73AF7547" w14:textId="77777777">
            <w:pPr>
              <w:spacing w:line="480" w:lineRule="auto"/>
              <w:contextualSpacing/>
              <w:jc w:val="both"/>
              <w:rPr>
                <w:rFonts w:ascii="Times New Roman" w:eastAsia="Times New Roman" w:hAnsi="Times New Roman" w:cs="Times New Roman"/>
                <w:color w:val="000000"/>
              </w:rPr>
            </w:pPr>
            <w:r w:rsidRPr="00193255">
              <w:rPr>
                <w:rFonts w:ascii="Times New Roman" w:eastAsia="Times New Roman" w:hAnsi="Times New Roman" w:cs="Times New Roman"/>
                <w:color w:val="000000"/>
              </w:rPr>
              <w:t>Aberdeen , SD 57401</w:t>
            </w:r>
          </w:p>
        </w:tc>
        <w:tc>
          <w:tcPr>
            <w:tcW w:w="5490" w:type="dxa"/>
          </w:tcPr>
          <w:p w:rsidR="0031384C" w:rsidRPr="006F29CA" w:rsidP="00A4665E" w14:paraId="2D331928" w14:textId="77777777">
            <w:pPr>
              <w:spacing w:line="480" w:lineRule="auto"/>
              <w:contextualSpacing/>
              <w:jc w:val="both"/>
              <w:rPr>
                <w:rFonts w:ascii="Times New Roman" w:eastAsia="Times New Roman" w:hAnsi="Times New Roman" w:cs="Times New Roman"/>
                <w:color w:val="000000"/>
              </w:rPr>
            </w:pPr>
            <w:hyperlink r:id="rId7" w:history="1">
              <w:r w:rsidRPr="006F29CA">
                <w:rPr>
                  <w:rStyle w:val="Hyperlink"/>
                  <w:rFonts w:ascii="Times New Roman" w:eastAsia="Times New Roman" w:hAnsi="Times New Roman" w:cs="Times New Roman"/>
                  <w:u w:val="none"/>
                </w:rPr>
                <w:t>https://www.bia.gov/regional-offices/great-plains/tribes-served</w:t>
              </w:r>
            </w:hyperlink>
            <w:r w:rsidRPr="006F29CA">
              <w:rPr>
                <w:rFonts w:ascii="Times New Roman" w:eastAsia="Times New Roman" w:hAnsi="Times New Roman" w:cs="Times New Roman"/>
                <w:color w:val="000000"/>
              </w:rPr>
              <w:t xml:space="preserve"> </w:t>
            </w:r>
          </w:p>
        </w:tc>
      </w:tr>
      <w:tr w14:paraId="5574EDA1" w14:textId="77777777" w:rsidTr="00A4665E">
        <w:tblPrEx>
          <w:tblW w:w="9000" w:type="dxa"/>
          <w:tblInd w:w="355" w:type="dxa"/>
          <w:tblLook w:val="04A0"/>
        </w:tblPrEx>
        <w:tc>
          <w:tcPr>
            <w:tcW w:w="3510" w:type="dxa"/>
          </w:tcPr>
          <w:p w:rsidR="0031384C" w:rsidRPr="008315BB" w:rsidP="00A4665E" w14:paraId="1B1B613D" w14:textId="77777777">
            <w:pPr>
              <w:spacing w:line="480" w:lineRule="auto"/>
              <w:contextualSpacing/>
              <w:jc w:val="both"/>
              <w:rPr>
                <w:rFonts w:ascii="Times New Roman" w:hAnsi="Times New Roman" w:cs="Times New Roman"/>
                <w:b/>
                <w:bCs/>
              </w:rPr>
            </w:pPr>
            <w:r w:rsidRPr="008315BB">
              <w:rPr>
                <w:rFonts w:ascii="Times New Roman" w:hAnsi="Times New Roman" w:cs="Times New Roman"/>
                <w:b/>
                <w:bCs/>
              </w:rPr>
              <w:t>Midwest Region</w:t>
            </w:r>
          </w:p>
          <w:p w:rsidR="0031384C" w:rsidRPr="008315BB" w:rsidP="00A4665E" w14:paraId="046E1670" w14:textId="77777777">
            <w:pPr>
              <w:spacing w:line="480" w:lineRule="auto"/>
              <w:contextualSpacing/>
              <w:jc w:val="both"/>
              <w:rPr>
                <w:rFonts w:ascii="Times New Roman" w:eastAsia="Times New Roman" w:hAnsi="Times New Roman" w:cs="Times New Roman"/>
                <w:color w:val="000000"/>
              </w:rPr>
            </w:pPr>
            <w:r w:rsidRPr="008315BB">
              <w:rPr>
                <w:rFonts w:ascii="Times New Roman" w:eastAsia="Times New Roman" w:hAnsi="Times New Roman" w:cs="Times New Roman"/>
                <w:color w:val="000000"/>
              </w:rPr>
              <w:t>Norman Pointe II Building</w:t>
            </w:r>
          </w:p>
          <w:p w:rsidR="0031384C" w:rsidRPr="008315BB" w:rsidP="00A4665E" w14:paraId="0E5F7FC9" w14:textId="77777777">
            <w:pPr>
              <w:spacing w:line="480" w:lineRule="auto"/>
              <w:contextualSpacing/>
              <w:jc w:val="both"/>
              <w:rPr>
                <w:rFonts w:ascii="Times New Roman" w:eastAsia="Times New Roman" w:hAnsi="Times New Roman" w:cs="Times New Roman"/>
                <w:color w:val="000000"/>
              </w:rPr>
            </w:pPr>
            <w:r w:rsidRPr="008315BB">
              <w:rPr>
                <w:rFonts w:ascii="Times New Roman" w:eastAsia="Times New Roman" w:hAnsi="Times New Roman" w:cs="Times New Roman"/>
                <w:color w:val="000000"/>
              </w:rPr>
              <w:t>5600 W. American Blvd., Suite 500</w:t>
            </w:r>
          </w:p>
          <w:p w:rsidR="0031384C" w:rsidRPr="008759CB" w:rsidP="00A4665E" w14:paraId="00B6053C" w14:textId="77777777">
            <w:pPr>
              <w:spacing w:line="480" w:lineRule="auto"/>
              <w:contextualSpacing/>
              <w:jc w:val="both"/>
              <w:rPr>
                <w:rFonts w:ascii="Times New Roman" w:eastAsia="Times New Roman" w:hAnsi="Times New Roman" w:cs="Times New Roman"/>
                <w:color w:val="000000"/>
              </w:rPr>
            </w:pPr>
            <w:r w:rsidRPr="008315BB">
              <w:rPr>
                <w:rFonts w:ascii="Times New Roman" w:eastAsia="Times New Roman" w:hAnsi="Times New Roman" w:cs="Times New Roman"/>
                <w:color w:val="000000"/>
              </w:rPr>
              <w:t>Bloomington, MN 55437</w:t>
            </w:r>
          </w:p>
        </w:tc>
        <w:tc>
          <w:tcPr>
            <w:tcW w:w="5490" w:type="dxa"/>
          </w:tcPr>
          <w:p w:rsidR="0031384C" w:rsidRPr="006F29CA" w:rsidP="00A4665E" w14:paraId="61F37FA6" w14:textId="77777777">
            <w:pPr>
              <w:spacing w:line="480" w:lineRule="auto"/>
              <w:contextualSpacing/>
              <w:jc w:val="both"/>
              <w:rPr>
                <w:rFonts w:ascii="Times New Roman" w:eastAsia="Times New Roman" w:hAnsi="Times New Roman" w:cs="Times New Roman"/>
                <w:color w:val="000000"/>
              </w:rPr>
            </w:pPr>
            <w:hyperlink r:id="rId8" w:history="1">
              <w:r w:rsidRPr="006F29CA">
                <w:rPr>
                  <w:rStyle w:val="Hyperlink"/>
                  <w:rFonts w:ascii="Times New Roman" w:eastAsia="Times New Roman" w:hAnsi="Times New Roman" w:cs="Times New Roman"/>
                  <w:u w:val="none"/>
                </w:rPr>
                <w:t>https://www.bia.gov/regional-offices/midwest/tribes-served</w:t>
              </w:r>
            </w:hyperlink>
            <w:r w:rsidRPr="006F29CA">
              <w:rPr>
                <w:rFonts w:ascii="Times New Roman" w:eastAsia="Times New Roman" w:hAnsi="Times New Roman" w:cs="Times New Roman"/>
                <w:color w:val="000000"/>
              </w:rPr>
              <w:t xml:space="preserve"> </w:t>
            </w:r>
          </w:p>
        </w:tc>
      </w:tr>
      <w:tr w14:paraId="328E8B6E" w14:textId="77777777" w:rsidTr="00A4665E">
        <w:tblPrEx>
          <w:tblW w:w="9000" w:type="dxa"/>
          <w:tblInd w:w="355" w:type="dxa"/>
          <w:tblLook w:val="04A0"/>
        </w:tblPrEx>
        <w:tc>
          <w:tcPr>
            <w:tcW w:w="3510" w:type="dxa"/>
          </w:tcPr>
          <w:p w:rsidR="0031384C" w:rsidRPr="008315BB" w:rsidP="00A4665E" w14:paraId="01CD1521" w14:textId="77777777">
            <w:pPr>
              <w:spacing w:line="480" w:lineRule="auto"/>
              <w:contextualSpacing/>
              <w:jc w:val="both"/>
              <w:rPr>
                <w:rFonts w:ascii="Times New Roman" w:hAnsi="Times New Roman" w:cs="Times New Roman"/>
                <w:b/>
                <w:bCs/>
              </w:rPr>
            </w:pPr>
            <w:r w:rsidRPr="008315BB">
              <w:rPr>
                <w:rFonts w:ascii="Times New Roman" w:hAnsi="Times New Roman" w:cs="Times New Roman"/>
                <w:b/>
                <w:bCs/>
              </w:rPr>
              <w:t>Navajo Region</w:t>
            </w:r>
          </w:p>
          <w:p w:rsidR="0031384C" w:rsidRPr="008315BB" w:rsidP="00A4665E" w14:paraId="33B04C16" w14:textId="77777777">
            <w:pPr>
              <w:spacing w:line="480" w:lineRule="auto"/>
              <w:contextualSpacing/>
              <w:jc w:val="both"/>
              <w:rPr>
                <w:rFonts w:ascii="Times New Roman" w:eastAsia="Times New Roman" w:hAnsi="Times New Roman" w:cs="Times New Roman"/>
                <w:color w:val="000000"/>
              </w:rPr>
            </w:pPr>
            <w:r w:rsidRPr="008315BB">
              <w:rPr>
                <w:rFonts w:ascii="Times New Roman" w:eastAsia="Times New Roman" w:hAnsi="Times New Roman" w:cs="Times New Roman"/>
                <w:color w:val="000000"/>
              </w:rPr>
              <w:t>P.O. Box 1060</w:t>
            </w:r>
          </w:p>
          <w:p w:rsidR="0031384C" w:rsidRPr="008759CB" w:rsidP="00A4665E" w14:paraId="0D63AB35" w14:textId="77777777">
            <w:pPr>
              <w:spacing w:line="480" w:lineRule="auto"/>
              <w:contextualSpacing/>
              <w:jc w:val="both"/>
              <w:rPr>
                <w:rFonts w:ascii="Times New Roman" w:eastAsia="Times New Roman" w:hAnsi="Times New Roman" w:cs="Times New Roman"/>
                <w:color w:val="000000"/>
              </w:rPr>
            </w:pPr>
            <w:r w:rsidRPr="008315BB">
              <w:rPr>
                <w:rFonts w:ascii="Times New Roman" w:eastAsia="Times New Roman" w:hAnsi="Times New Roman" w:cs="Times New Roman"/>
                <w:color w:val="000000"/>
              </w:rPr>
              <w:t>Gallup, NM 87305</w:t>
            </w:r>
          </w:p>
        </w:tc>
        <w:tc>
          <w:tcPr>
            <w:tcW w:w="5490" w:type="dxa"/>
          </w:tcPr>
          <w:p w:rsidR="0031384C" w:rsidRPr="006F29CA" w:rsidP="00A4665E" w14:paraId="43ABD81C" w14:textId="77777777">
            <w:pPr>
              <w:spacing w:line="480" w:lineRule="auto"/>
              <w:contextualSpacing/>
              <w:jc w:val="both"/>
              <w:rPr>
                <w:rFonts w:ascii="Times New Roman" w:eastAsia="Times New Roman" w:hAnsi="Times New Roman" w:cs="Times New Roman"/>
                <w:color w:val="000000"/>
              </w:rPr>
            </w:pPr>
            <w:hyperlink r:id="rId9" w:history="1">
              <w:r w:rsidRPr="006F29CA">
                <w:rPr>
                  <w:rStyle w:val="Hyperlink"/>
                  <w:rFonts w:ascii="Times New Roman" w:eastAsia="Times New Roman" w:hAnsi="Times New Roman" w:cs="Times New Roman"/>
                  <w:u w:val="none"/>
                </w:rPr>
                <w:t>https://www.bia.gov/regional-offices/navajo/tribes-served</w:t>
              </w:r>
            </w:hyperlink>
            <w:r w:rsidRPr="006F29CA">
              <w:rPr>
                <w:rFonts w:ascii="Times New Roman" w:eastAsia="Times New Roman" w:hAnsi="Times New Roman" w:cs="Times New Roman"/>
                <w:color w:val="000000"/>
              </w:rPr>
              <w:t xml:space="preserve"> </w:t>
            </w:r>
          </w:p>
        </w:tc>
      </w:tr>
      <w:tr w14:paraId="50D71F64" w14:textId="77777777" w:rsidTr="00A4665E">
        <w:tblPrEx>
          <w:tblW w:w="9000" w:type="dxa"/>
          <w:tblInd w:w="355" w:type="dxa"/>
          <w:tblLook w:val="04A0"/>
        </w:tblPrEx>
        <w:tc>
          <w:tcPr>
            <w:tcW w:w="3510" w:type="dxa"/>
          </w:tcPr>
          <w:p w:rsidR="0031384C" w:rsidRPr="008315BB" w:rsidP="00A4665E" w14:paraId="2187CBF6" w14:textId="77777777">
            <w:pPr>
              <w:spacing w:line="480" w:lineRule="auto"/>
              <w:contextualSpacing/>
              <w:jc w:val="both"/>
              <w:rPr>
                <w:rFonts w:ascii="Times New Roman" w:hAnsi="Times New Roman" w:cs="Times New Roman"/>
                <w:b/>
                <w:bCs/>
              </w:rPr>
            </w:pPr>
            <w:r w:rsidRPr="008315BB">
              <w:rPr>
                <w:rFonts w:ascii="Times New Roman" w:hAnsi="Times New Roman" w:cs="Times New Roman"/>
                <w:b/>
                <w:bCs/>
              </w:rPr>
              <w:t>Northwest Region</w:t>
            </w:r>
          </w:p>
          <w:p w:rsidR="0031384C" w:rsidRPr="008315BB" w:rsidP="00A4665E" w14:paraId="71A85D67" w14:textId="77777777">
            <w:pPr>
              <w:spacing w:line="480" w:lineRule="auto"/>
              <w:contextualSpacing/>
              <w:jc w:val="both"/>
              <w:rPr>
                <w:rFonts w:ascii="Times New Roman" w:eastAsia="Times New Roman" w:hAnsi="Times New Roman" w:cs="Times New Roman"/>
                <w:color w:val="000000"/>
              </w:rPr>
            </w:pPr>
            <w:r w:rsidRPr="008315BB">
              <w:rPr>
                <w:rFonts w:ascii="Times New Roman" w:eastAsia="Times New Roman" w:hAnsi="Times New Roman" w:cs="Times New Roman"/>
                <w:color w:val="000000"/>
              </w:rPr>
              <w:t>911 Northeast 11th Avenue</w:t>
            </w:r>
          </w:p>
          <w:p w:rsidR="0031384C" w:rsidRPr="008759CB" w:rsidP="00A4665E" w14:paraId="63142BBB" w14:textId="77777777">
            <w:pPr>
              <w:spacing w:line="480" w:lineRule="auto"/>
              <w:contextualSpacing/>
              <w:jc w:val="both"/>
              <w:rPr>
                <w:rFonts w:ascii="Times New Roman" w:eastAsia="Times New Roman" w:hAnsi="Times New Roman" w:cs="Times New Roman"/>
                <w:color w:val="000000"/>
              </w:rPr>
            </w:pPr>
            <w:r w:rsidRPr="008315BB">
              <w:rPr>
                <w:rFonts w:ascii="Times New Roman" w:eastAsia="Times New Roman" w:hAnsi="Times New Roman" w:cs="Times New Roman"/>
                <w:color w:val="000000"/>
              </w:rPr>
              <w:t>Portland, Oregon 97232-4169</w:t>
            </w:r>
          </w:p>
        </w:tc>
        <w:tc>
          <w:tcPr>
            <w:tcW w:w="5490" w:type="dxa"/>
          </w:tcPr>
          <w:p w:rsidR="0031384C" w:rsidRPr="006F29CA" w:rsidP="00A4665E" w14:paraId="17DE93C1" w14:textId="77777777">
            <w:pPr>
              <w:spacing w:line="480" w:lineRule="auto"/>
              <w:contextualSpacing/>
              <w:jc w:val="both"/>
              <w:rPr>
                <w:rFonts w:ascii="Times New Roman" w:eastAsia="Times New Roman" w:hAnsi="Times New Roman" w:cs="Times New Roman"/>
                <w:color w:val="000000"/>
              </w:rPr>
            </w:pPr>
            <w:hyperlink r:id="rId10" w:history="1">
              <w:r w:rsidRPr="006F29CA">
                <w:rPr>
                  <w:rStyle w:val="Hyperlink"/>
                  <w:rFonts w:ascii="Times New Roman" w:eastAsia="Times New Roman" w:hAnsi="Times New Roman" w:cs="Times New Roman"/>
                  <w:u w:val="none"/>
                </w:rPr>
                <w:t>https://www.bia.gov/regional-offices/northwest/tribes-served</w:t>
              </w:r>
            </w:hyperlink>
            <w:r w:rsidRPr="006F29CA">
              <w:rPr>
                <w:rFonts w:ascii="Times New Roman" w:eastAsia="Times New Roman" w:hAnsi="Times New Roman" w:cs="Times New Roman"/>
                <w:color w:val="000000"/>
              </w:rPr>
              <w:t xml:space="preserve"> </w:t>
            </w:r>
          </w:p>
        </w:tc>
      </w:tr>
      <w:tr w14:paraId="0B1E8056" w14:textId="77777777" w:rsidTr="00A4665E">
        <w:tblPrEx>
          <w:tblW w:w="9000" w:type="dxa"/>
          <w:tblInd w:w="355" w:type="dxa"/>
          <w:tblLook w:val="04A0"/>
        </w:tblPrEx>
        <w:tc>
          <w:tcPr>
            <w:tcW w:w="3510" w:type="dxa"/>
          </w:tcPr>
          <w:p w:rsidR="0031384C" w:rsidRPr="008315BB" w:rsidP="00A4665E" w14:paraId="67DC15B8" w14:textId="77777777">
            <w:pPr>
              <w:spacing w:line="480" w:lineRule="auto"/>
              <w:contextualSpacing/>
              <w:jc w:val="both"/>
              <w:rPr>
                <w:rFonts w:ascii="Times New Roman" w:hAnsi="Times New Roman" w:cs="Times New Roman"/>
                <w:b/>
                <w:bCs/>
              </w:rPr>
            </w:pPr>
            <w:r w:rsidRPr="008315BB">
              <w:rPr>
                <w:rFonts w:ascii="Times New Roman" w:hAnsi="Times New Roman" w:cs="Times New Roman"/>
                <w:b/>
                <w:bCs/>
              </w:rPr>
              <w:t>Pacific Region</w:t>
            </w:r>
          </w:p>
          <w:p w:rsidR="0031384C" w:rsidRPr="008315BB" w:rsidP="00A4665E" w14:paraId="013A1E3F" w14:textId="77777777">
            <w:pPr>
              <w:spacing w:line="480" w:lineRule="auto"/>
              <w:contextualSpacing/>
              <w:jc w:val="both"/>
              <w:rPr>
                <w:rFonts w:ascii="Times New Roman" w:eastAsia="Times New Roman" w:hAnsi="Times New Roman" w:cs="Times New Roman"/>
                <w:color w:val="000000"/>
              </w:rPr>
            </w:pPr>
            <w:r w:rsidRPr="008315BB">
              <w:rPr>
                <w:rFonts w:ascii="Times New Roman" w:eastAsia="Times New Roman" w:hAnsi="Times New Roman" w:cs="Times New Roman"/>
                <w:color w:val="000000"/>
              </w:rPr>
              <w:t>2800 Cottage Way</w:t>
            </w:r>
          </w:p>
          <w:p w:rsidR="0031384C" w:rsidRPr="008759CB" w:rsidP="00A4665E" w14:paraId="2DA707AB" w14:textId="77777777">
            <w:pPr>
              <w:spacing w:line="480" w:lineRule="auto"/>
              <w:contextualSpacing/>
              <w:jc w:val="both"/>
              <w:rPr>
                <w:rFonts w:ascii="Times New Roman" w:eastAsia="Times New Roman" w:hAnsi="Times New Roman" w:cs="Times New Roman"/>
                <w:color w:val="000000"/>
              </w:rPr>
            </w:pPr>
            <w:r w:rsidRPr="008315BB">
              <w:rPr>
                <w:rFonts w:ascii="Times New Roman" w:eastAsia="Times New Roman" w:hAnsi="Times New Roman" w:cs="Times New Roman"/>
                <w:color w:val="000000"/>
              </w:rPr>
              <w:t>Sacramento, CA 95825</w:t>
            </w:r>
          </w:p>
        </w:tc>
        <w:tc>
          <w:tcPr>
            <w:tcW w:w="5490" w:type="dxa"/>
          </w:tcPr>
          <w:p w:rsidR="0031384C" w:rsidRPr="006F29CA" w:rsidP="00A4665E" w14:paraId="7BDDE81C" w14:textId="77777777">
            <w:pPr>
              <w:spacing w:line="480" w:lineRule="auto"/>
              <w:contextualSpacing/>
              <w:jc w:val="both"/>
              <w:rPr>
                <w:rFonts w:ascii="Times New Roman" w:eastAsia="Times New Roman" w:hAnsi="Times New Roman" w:cs="Times New Roman"/>
                <w:color w:val="000000"/>
              </w:rPr>
            </w:pPr>
            <w:hyperlink r:id="rId11" w:history="1">
              <w:r w:rsidRPr="006F29CA">
                <w:rPr>
                  <w:rStyle w:val="Hyperlink"/>
                  <w:rFonts w:ascii="Times New Roman" w:eastAsia="Times New Roman" w:hAnsi="Times New Roman" w:cs="Times New Roman"/>
                  <w:u w:val="none"/>
                </w:rPr>
                <w:t>https://www.bia.gov/regional-offices/pacific/tribes-served</w:t>
              </w:r>
            </w:hyperlink>
            <w:r w:rsidRPr="006F29CA">
              <w:rPr>
                <w:rFonts w:ascii="Times New Roman" w:eastAsia="Times New Roman" w:hAnsi="Times New Roman" w:cs="Times New Roman"/>
                <w:color w:val="000000"/>
              </w:rPr>
              <w:t xml:space="preserve"> </w:t>
            </w:r>
          </w:p>
        </w:tc>
      </w:tr>
      <w:tr w14:paraId="1D67A9DE" w14:textId="77777777" w:rsidTr="00A4665E">
        <w:tblPrEx>
          <w:tblW w:w="9000" w:type="dxa"/>
          <w:tblInd w:w="355" w:type="dxa"/>
          <w:tblLook w:val="04A0"/>
        </w:tblPrEx>
        <w:tc>
          <w:tcPr>
            <w:tcW w:w="3510" w:type="dxa"/>
          </w:tcPr>
          <w:p w:rsidR="0031384C" w:rsidRPr="0043010F" w:rsidP="00A4665E" w14:paraId="2C2E0C61" w14:textId="77777777">
            <w:pPr>
              <w:spacing w:line="480" w:lineRule="auto"/>
              <w:contextualSpacing/>
              <w:jc w:val="both"/>
              <w:rPr>
                <w:rFonts w:ascii="Times New Roman" w:hAnsi="Times New Roman" w:cs="Times New Roman"/>
                <w:b/>
                <w:bCs/>
              </w:rPr>
            </w:pPr>
            <w:r w:rsidRPr="0043010F">
              <w:rPr>
                <w:rFonts w:ascii="Times New Roman" w:hAnsi="Times New Roman" w:cs="Times New Roman"/>
                <w:b/>
                <w:bCs/>
              </w:rPr>
              <w:t>Rocky Mountain Region</w:t>
            </w:r>
          </w:p>
          <w:p w:rsidR="0031384C" w:rsidRPr="0043010F" w:rsidP="00A4665E" w14:paraId="7D9DB45C" w14:textId="77777777">
            <w:pPr>
              <w:spacing w:line="480" w:lineRule="auto"/>
              <w:contextualSpacing/>
              <w:jc w:val="both"/>
              <w:rPr>
                <w:rFonts w:ascii="Times New Roman" w:eastAsia="Times New Roman" w:hAnsi="Times New Roman" w:cs="Times New Roman"/>
                <w:color w:val="000000"/>
              </w:rPr>
            </w:pPr>
            <w:r w:rsidRPr="0043010F">
              <w:rPr>
                <w:rFonts w:ascii="Times New Roman" w:eastAsia="Times New Roman" w:hAnsi="Times New Roman" w:cs="Times New Roman"/>
                <w:color w:val="000000"/>
              </w:rPr>
              <w:t xml:space="preserve">2021 4th Avenue North </w:t>
            </w:r>
          </w:p>
          <w:p w:rsidR="0031384C" w:rsidRPr="008759CB" w:rsidP="00A4665E" w14:paraId="261D266F" w14:textId="77777777">
            <w:pPr>
              <w:spacing w:line="480" w:lineRule="auto"/>
              <w:contextualSpacing/>
              <w:jc w:val="both"/>
              <w:rPr>
                <w:rFonts w:ascii="Times New Roman" w:eastAsia="Times New Roman" w:hAnsi="Times New Roman" w:cs="Times New Roman"/>
                <w:color w:val="000000"/>
              </w:rPr>
            </w:pPr>
            <w:r w:rsidRPr="0043010F">
              <w:rPr>
                <w:rFonts w:ascii="Times New Roman" w:eastAsia="Times New Roman" w:hAnsi="Times New Roman" w:cs="Times New Roman"/>
                <w:color w:val="000000"/>
              </w:rPr>
              <w:t>Billings, MT 59101</w:t>
            </w:r>
          </w:p>
        </w:tc>
        <w:tc>
          <w:tcPr>
            <w:tcW w:w="5490" w:type="dxa"/>
          </w:tcPr>
          <w:p w:rsidR="0031384C" w:rsidRPr="006F29CA" w:rsidP="00A4665E" w14:paraId="47583149" w14:textId="77777777">
            <w:pPr>
              <w:spacing w:line="480" w:lineRule="auto"/>
              <w:contextualSpacing/>
              <w:jc w:val="both"/>
              <w:rPr>
                <w:rFonts w:ascii="Times New Roman" w:eastAsia="Times New Roman" w:hAnsi="Times New Roman" w:cs="Times New Roman"/>
                <w:color w:val="000000"/>
              </w:rPr>
            </w:pPr>
            <w:hyperlink r:id="rId12" w:history="1">
              <w:r w:rsidRPr="006F29CA">
                <w:rPr>
                  <w:rStyle w:val="Hyperlink"/>
                  <w:rFonts w:ascii="Times New Roman" w:eastAsia="Times New Roman" w:hAnsi="Times New Roman" w:cs="Times New Roman"/>
                  <w:u w:val="none"/>
                </w:rPr>
                <w:t>https://www.bia.gov/regional-offices/rocky-mountain/tribes-served</w:t>
              </w:r>
            </w:hyperlink>
            <w:r w:rsidRPr="006F29CA">
              <w:rPr>
                <w:rFonts w:ascii="Times New Roman" w:eastAsia="Times New Roman" w:hAnsi="Times New Roman" w:cs="Times New Roman"/>
                <w:color w:val="000000"/>
              </w:rPr>
              <w:t xml:space="preserve"> </w:t>
            </w:r>
          </w:p>
        </w:tc>
      </w:tr>
      <w:tr w14:paraId="409D3311" w14:textId="77777777" w:rsidTr="00A4665E">
        <w:tblPrEx>
          <w:tblW w:w="9000" w:type="dxa"/>
          <w:tblInd w:w="355" w:type="dxa"/>
          <w:tblLook w:val="04A0"/>
        </w:tblPrEx>
        <w:tc>
          <w:tcPr>
            <w:tcW w:w="3510" w:type="dxa"/>
          </w:tcPr>
          <w:p w:rsidR="0031384C" w:rsidRPr="006F29CA" w:rsidP="00A4665E" w14:paraId="2CEC7627" w14:textId="77777777">
            <w:pPr>
              <w:spacing w:line="480" w:lineRule="auto"/>
              <w:contextualSpacing/>
              <w:jc w:val="both"/>
              <w:rPr>
                <w:rFonts w:ascii="Times New Roman" w:hAnsi="Times New Roman" w:cs="Times New Roman"/>
                <w:b/>
                <w:bCs/>
              </w:rPr>
            </w:pPr>
            <w:r w:rsidRPr="006F29CA">
              <w:rPr>
                <w:rFonts w:ascii="Times New Roman" w:hAnsi="Times New Roman" w:cs="Times New Roman"/>
                <w:b/>
                <w:bCs/>
              </w:rPr>
              <w:t>Southern Plains Region</w:t>
            </w:r>
          </w:p>
          <w:p w:rsidR="0031384C" w:rsidRPr="006F29CA" w:rsidP="00A4665E" w14:paraId="067D7B1B" w14:textId="77777777">
            <w:pPr>
              <w:spacing w:line="480" w:lineRule="auto"/>
              <w:contextualSpacing/>
              <w:jc w:val="both"/>
              <w:rPr>
                <w:rFonts w:ascii="Times New Roman" w:eastAsia="Times New Roman" w:hAnsi="Times New Roman" w:cs="Times New Roman"/>
                <w:color w:val="000000"/>
              </w:rPr>
            </w:pPr>
            <w:r w:rsidRPr="006F29CA">
              <w:rPr>
                <w:rFonts w:ascii="Times New Roman" w:eastAsia="Times New Roman" w:hAnsi="Times New Roman" w:cs="Times New Roman"/>
                <w:color w:val="000000"/>
              </w:rPr>
              <w:t>P.O. Box 368</w:t>
            </w:r>
          </w:p>
          <w:p w:rsidR="0031384C" w:rsidRPr="008759CB" w:rsidP="00A4665E" w14:paraId="16E8727C" w14:textId="77777777">
            <w:pPr>
              <w:spacing w:line="480" w:lineRule="auto"/>
              <w:contextualSpacing/>
              <w:jc w:val="both"/>
              <w:rPr>
                <w:rFonts w:ascii="Times New Roman" w:eastAsia="Times New Roman" w:hAnsi="Times New Roman" w:cs="Times New Roman"/>
                <w:color w:val="000000"/>
              </w:rPr>
            </w:pPr>
            <w:r w:rsidRPr="006F29CA">
              <w:rPr>
                <w:rFonts w:ascii="Times New Roman" w:eastAsia="Times New Roman" w:hAnsi="Times New Roman" w:cs="Times New Roman"/>
                <w:color w:val="000000"/>
              </w:rPr>
              <w:t>Anadarko, OK 73005</w:t>
            </w:r>
          </w:p>
        </w:tc>
        <w:tc>
          <w:tcPr>
            <w:tcW w:w="5490" w:type="dxa"/>
          </w:tcPr>
          <w:p w:rsidR="0031384C" w:rsidRPr="006F29CA" w:rsidP="00A4665E" w14:paraId="6E7CB0F2" w14:textId="77777777">
            <w:pPr>
              <w:spacing w:line="480" w:lineRule="auto"/>
              <w:contextualSpacing/>
              <w:jc w:val="both"/>
              <w:rPr>
                <w:rFonts w:ascii="Times New Roman" w:eastAsia="Times New Roman" w:hAnsi="Times New Roman" w:cs="Times New Roman"/>
                <w:color w:val="000000"/>
              </w:rPr>
            </w:pPr>
            <w:hyperlink r:id="rId13" w:history="1">
              <w:r w:rsidRPr="006F29CA">
                <w:rPr>
                  <w:rStyle w:val="Hyperlink"/>
                  <w:rFonts w:ascii="Times New Roman" w:eastAsia="Times New Roman" w:hAnsi="Times New Roman" w:cs="Times New Roman"/>
                  <w:u w:val="none"/>
                </w:rPr>
                <w:t>https://www.bia.gov/regional-offices/southern-plains/tribes-served</w:t>
              </w:r>
            </w:hyperlink>
            <w:r w:rsidRPr="006F29CA">
              <w:rPr>
                <w:rFonts w:ascii="Times New Roman" w:eastAsia="Times New Roman" w:hAnsi="Times New Roman" w:cs="Times New Roman"/>
                <w:color w:val="000000"/>
              </w:rPr>
              <w:t xml:space="preserve"> </w:t>
            </w:r>
          </w:p>
        </w:tc>
      </w:tr>
      <w:tr w14:paraId="3C986B75" w14:textId="77777777" w:rsidTr="00A4665E">
        <w:tblPrEx>
          <w:tblW w:w="9000" w:type="dxa"/>
          <w:tblInd w:w="355" w:type="dxa"/>
          <w:tblLook w:val="04A0"/>
        </w:tblPrEx>
        <w:tc>
          <w:tcPr>
            <w:tcW w:w="3510" w:type="dxa"/>
          </w:tcPr>
          <w:p w:rsidR="0031384C" w:rsidRPr="006F29CA" w:rsidP="00A4665E" w14:paraId="69BCF674" w14:textId="77777777">
            <w:pPr>
              <w:spacing w:line="480" w:lineRule="auto"/>
              <w:contextualSpacing/>
              <w:jc w:val="both"/>
              <w:rPr>
                <w:rFonts w:ascii="Times New Roman" w:hAnsi="Times New Roman" w:cs="Times New Roman"/>
                <w:b/>
                <w:bCs/>
              </w:rPr>
            </w:pPr>
            <w:r w:rsidRPr="006F29CA">
              <w:rPr>
                <w:rFonts w:ascii="Times New Roman" w:hAnsi="Times New Roman" w:cs="Times New Roman"/>
                <w:b/>
                <w:bCs/>
              </w:rPr>
              <w:t>Southwest Region</w:t>
            </w:r>
          </w:p>
          <w:p w:rsidR="0031384C" w:rsidRPr="006F29CA" w:rsidP="00A4665E" w14:paraId="1147B3D5" w14:textId="77777777">
            <w:pPr>
              <w:spacing w:line="480" w:lineRule="auto"/>
              <w:contextualSpacing/>
              <w:jc w:val="both"/>
              <w:rPr>
                <w:rFonts w:ascii="Times New Roman" w:eastAsia="Times New Roman" w:hAnsi="Times New Roman" w:cs="Times New Roman"/>
                <w:color w:val="000000"/>
              </w:rPr>
            </w:pPr>
            <w:r w:rsidRPr="006F29CA">
              <w:rPr>
                <w:rFonts w:ascii="Times New Roman" w:eastAsia="Times New Roman" w:hAnsi="Times New Roman" w:cs="Times New Roman"/>
                <w:color w:val="000000"/>
              </w:rPr>
              <w:t>1001 Indian School Road, NW</w:t>
            </w:r>
          </w:p>
          <w:p w:rsidR="0031384C" w:rsidRPr="008759CB" w:rsidP="00A4665E" w14:paraId="06CAB73E" w14:textId="77777777">
            <w:pPr>
              <w:spacing w:line="480" w:lineRule="auto"/>
              <w:contextualSpacing/>
              <w:jc w:val="both"/>
              <w:rPr>
                <w:rFonts w:ascii="Times New Roman" w:eastAsia="Times New Roman" w:hAnsi="Times New Roman" w:cs="Times New Roman"/>
                <w:color w:val="000000"/>
              </w:rPr>
            </w:pPr>
            <w:r w:rsidRPr="006F29CA">
              <w:rPr>
                <w:rFonts w:ascii="Times New Roman" w:eastAsia="Times New Roman" w:hAnsi="Times New Roman" w:cs="Times New Roman"/>
                <w:color w:val="000000"/>
              </w:rPr>
              <w:t>Albuquerque, NM 87104</w:t>
            </w:r>
          </w:p>
        </w:tc>
        <w:tc>
          <w:tcPr>
            <w:tcW w:w="5490" w:type="dxa"/>
          </w:tcPr>
          <w:p w:rsidR="0031384C" w:rsidRPr="006F29CA" w:rsidP="00A4665E" w14:paraId="29E4763A" w14:textId="77777777">
            <w:pPr>
              <w:spacing w:line="480" w:lineRule="auto"/>
              <w:contextualSpacing/>
              <w:jc w:val="both"/>
              <w:rPr>
                <w:rFonts w:ascii="Times New Roman" w:eastAsia="Times New Roman" w:hAnsi="Times New Roman" w:cs="Times New Roman"/>
                <w:color w:val="000000"/>
              </w:rPr>
            </w:pPr>
            <w:hyperlink r:id="rId14" w:history="1">
              <w:r w:rsidRPr="006F29CA">
                <w:rPr>
                  <w:rStyle w:val="Hyperlink"/>
                  <w:rFonts w:ascii="Times New Roman" w:eastAsia="Times New Roman" w:hAnsi="Times New Roman" w:cs="Times New Roman"/>
                  <w:u w:val="none"/>
                </w:rPr>
                <w:t>https://www.bia.gov/regional-offices/southwest/tribes-served</w:t>
              </w:r>
            </w:hyperlink>
            <w:r w:rsidRPr="006F29CA">
              <w:rPr>
                <w:rFonts w:ascii="Times New Roman" w:eastAsia="Times New Roman" w:hAnsi="Times New Roman" w:cs="Times New Roman"/>
                <w:color w:val="000000"/>
              </w:rPr>
              <w:t xml:space="preserve"> </w:t>
            </w:r>
          </w:p>
        </w:tc>
      </w:tr>
      <w:tr w14:paraId="71C3FC1E" w14:textId="77777777" w:rsidTr="00A4665E">
        <w:tblPrEx>
          <w:tblW w:w="9000" w:type="dxa"/>
          <w:tblInd w:w="355" w:type="dxa"/>
          <w:tblLook w:val="04A0"/>
        </w:tblPrEx>
        <w:tc>
          <w:tcPr>
            <w:tcW w:w="3510" w:type="dxa"/>
          </w:tcPr>
          <w:p w:rsidR="0031384C" w:rsidRPr="006F29CA" w:rsidP="00A4665E" w14:paraId="3E5F3FEB" w14:textId="77777777">
            <w:pPr>
              <w:spacing w:line="480" w:lineRule="auto"/>
              <w:contextualSpacing/>
              <w:jc w:val="both"/>
              <w:rPr>
                <w:rFonts w:ascii="Times New Roman" w:hAnsi="Times New Roman" w:cs="Times New Roman"/>
                <w:b/>
                <w:bCs/>
              </w:rPr>
            </w:pPr>
            <w:r w:rsidRPr="006F29CA">
              <w:rPr>
                <w:rFonts w:ascii="Times New Roman" w:hAnsi="Times New Roman" w:cs="Times New Roman"/>
                <w:b/>
                <w:bCs/>
              </w:rPr>
              <w:t>Western Region</w:t>
            </w:r>
          </w:p>
          <w:p w:rsidR="0031384C" w:rsidRPr="006F29CA" w:rsidP="00A4665E" w14:paraId="67240119" w14:textId="77777777">
            <w:pPr>
              <w:spacing w:line="480" w:lineRule="auto"/>
              <w:contextualSpacing/>
              <w:jc w:val="both"/>
              <w:rPr>
                <w:rFonts w:ascii="Times New Roman" w:eastAsia="Times New Roman" w:hAnsi="Times New Roman" w:cs="Times New Roman"/>
                <w:color w:val="000000"/>
              </w:rPr>
            </w:pPr>
            <w:r w:rsidRPr="006F29CA">
              <w:rPr>
                <w:rFonts w:ascii="Times New Roman" w:eastAsia="Times New Roman" w:hAnsi="Times New Roman" w:cs="Times New Roman"/>
                <w:color w:val="000000"/>
              </w:rPr>
              <w:t>2600 N. Central Avenue,</w:t>
            </w:r>
          </w:p>
          <w:p w:rsidR="0031384C" w:rsidRPr="006F29CA" w:rsidP="00A4665E" w14:paraId="6B4AF70B" w14:textId="77777777">
            <w:pPr>
              <w:spacing w:line="480" w:lineRule="auto"/>
              <w:contextualSpacing/>
              <w:jc w:val="both"/>
              <w:rPr>
                <w:rFonts w:ascii="Times New Roman" w:eastAsia="Times New Roman" w:hAnsi="Times New Roman" w:cs="Times New Roman"/>
                <w:color w:val="000000"/>
              </w:rPr>
            </w:pPr>
            <w:r w:rsidRPr="006F29CA">
              <w:rPr>
                <w:rFonts w:ascii="Times New Roman" w:eastAsia="Times New Roman" w:hAnsi="Times New Roman" w:cs="Times New Roman"/>
                <w:color w:val="000000"/>
              </w:rPr>
              <w:t>4th Floor Mailroom</w:t>
            </w:r>
          </w:p>
          <w:p w:rsidR="0031384C" w:rsidRPr="008759CB" w:rsidP="00A4665E" w14:paraId="35F44E78" w14:textId="77777777">
            <w:pPr>
              <w:spacing w:line="480" w:lineRule="auto"/>
              <w:contextualSpacing/>
              <w:jc w:val="both"/>
              <w:rPr>
                <w:rFonts w:ascii="Times New Roman" w:eastAsia="Times New Roman" w:hAnsi="Times New Roman" w:cs="Times New Roman"/>
                <w:color w:val="000000"/>
              </w:rPr>
            </w:pPr>
            <w:r w:rsidRPr="006F29CA">
              <w:rPr>
                <w:rFonts w:ascii="Times New Roman" w:eastAsia="Times New Roman" w:hAnsi="Times New Roman" w:cs="Times New Roman"/>
                <w:color w:val="000000"/>
              </w:rPr>
              <w:t>Phoenix, AZ 85001</w:t>
            </w:r>
          </w:p>
        </w:tc>
        <w:tc>
          <w:tcPr>
            <w:tcW w:w="5490" w:type="dxa"/>
          </w:tcPr>
          <w:p w:rsidR="0031384C" w:rsidRPr="006F29CA" w:rsidP="00A4665E" w14:paraId="7873139A" w14:textId="77777777">
            <w:pPr>
              <w:spacing w:line="480" w:lineRule="auto"/>
              <w:contextualSpacing/>
              <w:jc w:val="both"/>
              <w:rPr>
                <w:rFonts w:ascii="Times New Roman" w:eastAsia="Times New Roman" w:hAnsi="Times New Roman" w:cs="Times New Roman"/>
                <w:color w:val="000000"/>
              </w:rPr>
            </w:pPr>
            <w:hyperlink r:id="rId15" w:history="1">
              <w:r w:rsidRPr="006F29CA">
                <w:rPr>
                  <w:rStyle w:val="Hyperlink"/>
                  <w:rFonts w:ascii="Times New Roman" w:eastAsia="Times New Roman" w:hAnsi="Times New Roman" w:cs="Times New Roman"/>
                  <w:u w:val="none"/>
                </w:rPr>
                <w:t>https://www.bia.gov/regional-offices/western/tribes-served</w:t>
              </w:r>
            </w:hyperlink>
            <w:r w:rsidRPr="006F29CA">
              <w:rPr>
                <w:rFonts w:ascii="Times New Roman" w:eastAsia="Times New Roman" w:hAnsi="Times New Roman" w:cs="Times New Roman"/>
                <w:color w:val="000000"/>
              </w:rPr>
              <w:t xml:space="preserve"> </w:t>
            </w:r>
          </w:p>
        </w:tc>
      </w:tr>
    </w:tbl>
    <w:p w:rsidR="0031384C" w:rsidP="00387D40" w14:paraId="344CDCE3" w14:textId="77777777">
      <w:pPr>
        <w:spacing w:after="0" w:line="240" w:lineRule="auto"/>
        <w:contextualSpacing/>
        <w:rPr>
          <w:rFonts w:ascii="Times New Roman" w:eastAsia="Times New Roman" w:hAnsi="Times New Roman" w:cs="Times New Roman"/>
          <w:color w:val="000000"/>
          <w:sz w:val="24"/>
          <w:szCs w:val="24"/>
        </w:rPr>
      </w:pPr>
    </w:p>
    <w:p w:rsidR="00C43A33" w:rsidP="00387D40" w14:paraId="6D072F32" w14:textId="0F92C32E">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be advised that submission of the form does not guarantee payment of attorney fees and expenses by the BIA.  The BIA must first certify that the indigent Indian parent/custodian is eligible to have his or her appointed counsel compensated by the BIA</w:t>
      </w:r>
      <w:r>
        <w:rPr>
          <w:rFonts w:ascii="Times New Roman" w:eastAsia="Times New Roman" w:hAnsi="Times New Roman" w:cs="Times New Roman"/>
          <w:color w:val="000000"/>
          <w:sz w:val="24"/>
          <w:szCs w:val="24"/>
        </w:rPr>
        <w:t xml:space="preserve">, and may deny certification for any of the reasons stated in 25 C.F.R. § 23.13(b).  </w:t>
      </w:r>
    </w:p>
    <w:p w:rsidR="00C43A33" w:rsidP="00387D40" w14:paraId="73E8684B" w14:textId="77777777">
      <w:pPr>
        <w:spacing w:after="0" w:line="240" w:lineRule="auto"/>
        <w:contextualSpacing/>
        <w:rPr>
          <w:rFonts w:ascii="Times New Roman" w:eastAsia="Times New Roman" w:hAnsi="Times New Roman" w:cs="Times New Roman"/>
          <w:color w:val="000000"/>
          <w:sz w:val="24"/>
          <w:szCs w:val="24"/>
        </w:rPr>
      </w:pPr>
    </w:p>
    <w:p w:rsidR="00387D40" w:rsidP="00387D40" w14:paraId="2454BE64" w14:textId="47AA8621">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ten (10) days of receiving a completed form, t</w:t>
      </w:r>
      <w:r w:rsidR="0031384C">
        <w:rPr>
          <w:rFonts w:ascii="Times New Roman" w:eastAsia="Times New Roman" w:hAnsi="Times New Roman" w:cs="Times New Roman"/>
          <w:color w:val="000000"/>
          <w:sz w:val="24"/>
          <w:szCs w:val="24"/>
        </w:rPr>
        <w:t xml:space="preserve">he BIA Regional Director will notify the court, the client, and the attorney in writing whether the </w:t>
      </w:r>
      <w:r>
        <w:rPr>
          <w:rFonts w:ascii="Times New Roman" w:eastAsia="Times New Roman" w:hAnsi="Times New Roman" w:cs="Times New Roman"/>
          <w:color w:val="000000"/>
          <w:sz w:val="24"/>
          <w:szCs w:val="24"/>
        </w:rPr>
        <w:t>indigent I</w:t>
      </w:r>
      <w:r w:rsidR="0031384C">
        <w:rPr>
          <w:rFonts w:ascii="Times New Roman" w:eastAsia="Times New Roman" w:hAnsi="Times New Roman" w:cs="Times New Roman"/>
          <w:color w:val="000000"/>
          <w:sz w:val="24"/>
          <w:szCs w:val="24"/>
        </w:rPr>
        <w:t xml:space="preserve">ndian parent/custodian has </w:t>
      </w:r>
      <w:r w:rsidR="0031384C">
        <w:rPr>
          <w:rFonts w:ascii="Times New Roman" w:eastAsia="Times New Roman" w:hAnsi="Times New Roman" w:cs="Times New Roman"/>
          <w:color w:val="000000"/>
          <w:sz w:val="24"/>
          <w:szCs w:val="24"/>
        </w:rPr>
        <w:t>been certified as eligible to have his or her attorney fees and expenses paid by the BIA.</w:t>
      </w:r>
      <w:r>
        <w:rPr>
          <w:rFonts w:ascii="Times New Roman" w:eastAsia="Times New Roman" w:hAnsi="Times New Roman" w:cs="Times New Roman"/>
          <w:color w:val="000000"/>
          <w:sz w:val="24"/>
          <w:szCs w:val="24"/>
        </w:rPr>
        <w:t xml:space="preserve">  The BIA Regional Director’s failure to respond within this 10-day period shall be deemed a denial of eligibility pursuant to 25 C.F.R. § 23.13(g).  </w:t>
      </w:r>
    </w:p>
    <w:p w:rsidR="00CD62BE" w:rsidP="00387D40" w14:paraId="1B5474E5" w14:textId="12152E97">
      <w:pPr>
        <w:spacing w:after="0" w:line="240" w:lineRule="auto"/>
        <w:contextualSpacing/>
        <w:rPr>
          <w:rFonts w:ascii="Times New Roman" w:eastAsia="Times New Roman" w:hAnsi="Times New Roman" w:cs="Times New Roman"/>
          <w:color w:val="000000"/>
          <w:sz w:val="24"/>
          <w:szCs w:val="24"/>
        </w:rPr>
      </w:pPr>
    </w:p>
    <w:p w:rsidR="00CD62BE" w:rsidP="00387D40" w14:paraId="51A90F93" w14:textId="10244912">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BIA Regional Director’s denial of an indigent Indian parent/custodian’s eligibility to have his or her attorney fees and expenses paid by the BIA may be appealed to the Assistant Secretary – Indian Affairs in accordance with the procedures set out in 25 C.F.R. Part 2. </w:t>
      </w:r>
    </w:p>
    <w:p w:rsidR="00C43A33" w:rsidP="00387D40" w14:paraId="43AA2794" w14:textId="77777777">
      <w:pPr>
        <w:spacing w:after="0" w:line="240" w:lineRule="auto"/>
        <w:contextualSpacing/>
        <w:rPr>
          <w:rFonts w:ascii="Times New Roman" w:eastAsia="Times New Roman" w:hAnsi="Times New Roman" w:cs="Times New Roman"/>
          <w:color w:val="000000"/>
          <w:sz w:val="24"/>
          <w:szCs w:val="24"/>
        </w:rPr>
      </w:pPr>
    </w:p>
    <w:p w:rsidR="0031384C" w:rsidP="00387D40" w14:paraId="72683B4B" w14:textId="6910619A">
      <w:pPr>
        <w:spacing w:after="0" w:line="240" w:lineRule="auto"/>
        <w:contextualSpacing/>
        <w:rPr>
          <w:rFonts w:ascii="Times New Roman" w:eastAsia="Times New Roman" w:hAnsi="Times New Roman" w:cs="Times New Roman"/>
          <w:color w:val="000000"/>
          <w:sz w:val="24"/>
          <w:szCs w:val="24"/>
        </w:rPr>
      </w:pPr>
    </w:p>
    <w:p w:rsidR="0031384C" w:rsidRPr="00387D40" w:rsidP="00387D40" w14:paraId="347D40D0" w14:textId="77777777">
      <w:pPr>
        <w:spacing w:after="0" w:line="240" w:lineRule="auto"/>
        <w:contextualSpacing/>
        <w:rPr>
          <w:rFonts w:ascii="Times New Roman" w:eastAsia="Times New Roman" w:hAnsi="Times New Roman" w:cs="Times New Roman"/>
          <w:color w:val="000000"/>
          <w:sz w:val="24"/>
          <w:szCs w:val="24"/>
        </w:rPr>
      </w:pPr>
    </w:p>
    <w:p w:rsidR="00387D40" w14:paraId="12201690" w14:textId="1CCF9DDE">
      <w:pPr>
        <w:rPr>
          <w:rFonts w:ascii="Times New Roman Bold" w:eastAsia="Times New Roman" w:hAnsi="Times New Roman Bold" w:cs="Times New Roman"/>
          <w:b/>
          <w:bCs/>
          <w:caps/>
          <w:color w:val="000000"/>
          <w:sz w:val="24"/>
          <w:szCs w:val="24"/>
          <w:u w:val="single"/>
        </w:rPr>
      </w:pPr>
      <w:r>
        <w:rPr>
          <w:rFonts w:ascii="Times New Roman Bold" w:eastAsia="Times New Roman" w:hAnsi="Times New Roman Bold" w:cs="Times New Roman"/>
          <w:b/>
          <w:bCs/>
          <w:caps/>
          <w:color w:val="000000"/>
          <w:sz w:val="24"/>
          <w:szCs w:val="24"/>
          <w:u w:val="single"/>
        </w:rPr>
        <w:br w:type="page"/>
      </w:r>
    </w:p>
    <w:p w:rsidR="009F4EF9" w:rsidP="003915F8" w14:paraId="710865F3" w14:textId="6C54F3F6">
      <w:pPr>
        <w:spacing w:after="0" w:line="240" w:lineRule="auto"/>
        <w:contextualSpacing/>
        <w:jc w:val="center"/>
        <w:rPr>
          <w:rFonts w:ascii="Times New Roman Bold" w:eastAsia="Times New Roman" w:hAnsi="Times New Roman Bold" w:cs="Times New Roman"/>
          <w:b/>
          <w:bCs/>
          <w:caps/>
          <w:color w:val="000000"/>
          <w:sz w:val="24"/>
          <w:szCs w:val="24"/>
          <w:u w:val="single"/>
        </w:rPr>
      </w:pPr>
      <w:r w:rsidRPr="00931ECE">
        <w:rPr>
          <w:rFonts w:ascii="Times New Roman Bold" w:eastAsia="Times New Roman" w:hAnsi="Times New Roman Bold" w:cs="Times New Roman"/>
          <w:b/>
          <w:bCs/>
          <w:caps/>
          <w:color w:val="000000"/>
          <w:sz w:val="24"/>
          <w:szCs w:val="24"/>
          <w:u w:val="single"/>
        </w:rPr>
        <w:t>Notice of Appointment of Counsel</w:t>
      </w:r>
    </w:p>
    <w:p w:rsidR="003915F8" w:rsidP="003915F8" w14:paraId="40DCA971" w14:textId="5E6CCAE4">
      <w:pPr>
        <w:spacing w:after="0" w:line="480" w:lineRule="auto"/>
        <w:contextualSpacing/>
        <w:jc w:val="center"/>
        <w:rPr>
          <w:rFonts w:ascii="Times New Roman Bold" w:eastAsia="Times New Roman" w:hAnsi="Times New Roman Bold" w:cs="Times New Roman"/>
          <w:b/>
          <w:bCs/>
          <w:caps/>
          <w:color w:val="000000"/>
          <w:sz w:val="24"/>
          <w:szCs w:val="24"/>
          <w:u w:val="single"/>
        </w:rPr>
      </w:pPr>
      <w:r>
        <w:rPr>
          <w:rFonts w:ascii="Times New Roman Bold" w:eastAsia="Times New Roman" w:hAnsi="Times New Roman Bold" w:cs="Times New Roman"/>
          <w:b/>
          <w:bCs/>
          <w:caps/>
          <w:color w:val="000000"/>
          <w:sz w:val="24"/>
          <w:szCs w:val="24"/>
          <w:u w:val="single"/>
        </w:rPr>
        <w:t>for an indigent indian</w:t>
      </w:r>
      <w:r w:rsidR="00C43A33">
        <w:rPr>
          <w:rFonts w:ascii="Times New Roman Bold" w:eastAsia="Times New Roman" w:hAnsi="Times New Roman Bold" w:cs="Times New Roman"/>
          <w:b/>
          <w:bCs/>
          <w:caps/>
          <w:color w:val="000000"/>
          <w:sz w:val="24"/>
          <w:szCs w:val="24"/>
          <w:u w:val="single"/>
        </w:rPr>
        <w:t xml:space="preserve"> PARENT/CUSTODIAN</w:t>
      </w:r>
    </w:p>
    <w:p w:rsidR="00931ECE" w:rsidP="003915F8" w14:paraId="7A1F1B86" w14:textId="4F3C37A4">
      <w:pPr>
        <w:spacing w:after="0" w:line="480" w:lineRule="auto"/>
        <w:ind w:firstLine="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Notice is hereby given pursuant to Section 1912(b) of the Indian Child Welfare Act (“ICWA”), that counsel has been appointed for an indigent Indian </w:t>
      </w:r>
      <w:r w:rsidR="00C43A33">
        <w:rPr>
          <w:rFonts w:ascii="Times New Roman" w:eastAsia="Times New Roman" w:hAnsi="Times New Roman" w:cs="Times New Roman"/>
          <w:color w:val="000000"/>
          <w:sz w:val="24"/>
          <w:szCs w:val="24"/>
        </w:rPr>
        <w:t xml:space="preserve">parent/custodian </w:t>
      </w:r>
      <w:r>
        <w:rPr>
          <w:rFonts w:ascii="Times New Roman" w:eastAsia="Times New Roman" w:hAnsi="Times New Roman" w:cs="Times New Roman"/>
          <w:color w:val="000000"/>
          <w:sz w:val="24"/>
          <w:szCs w:val="24"/>
        </w:rPr>
        <w:t xml:space="preserve">in an involuntary Indian child custody proceeding for which the appointment of counsel is not authorized under state law.  </w:t>
      </w:r>
    </w:p>
    <w:p w:rsidR="00931ECE" w:rsidRPr="003915F8" w:rsidP="003915F8" w14:paraId="5DFC0178" w14:textId="599ABE10">
      <w:pPr>
        <w:pStyle w:val="ListParagraph"/>
        <w:numPr>
          <w:ilvl w:val="0"/>
          <w:numId w:val="2"/>
        </w:numPr>
        <w:spacing w:after="0" w:line="480" w:lineRule="auto"/>
        <w:jc w:val="both"/>
        <w:rPr>
          <w:rFonts w:ascii="Times New Roman" w:eastAsia="Times New Roman" w:hAnsi="Times New Roman" w:cs="Times New Roman"/>
          <w:color w:val="000000"/>
          <w:sz w:val="24"/>
          <w:szCs w:val="24"/>
        </w:rPr>
      </w:pPr>
      <w:r w:rsidRPr="009F4EF9">
        <w:rPr>
          <w:rFonts w:ascii="Times New Roman" w:eastAsia="Times New Roman" w:hAnsi="Times New Roman" w:cs="Times New Roman"/>
          <w:color w:val="000000"/>
          <w:sz w:val="24"/>
          <w:szCs w:val="24"/>
        </w:rPr>
        <w:t>Information on th</w:t>
      </w:r>
      <w:r w:rsidRPr="009F4EF9" w:rsidR="009F4EF9">
        <w:rPr>
          <w:rFonts w:ascii="Times New Roman" w:eastAsia="Times New Roman" w:hAnsi="Times New Roman" w:cs="Times New Roman"/>
          <w:color w:val="000000"/>
          <w:sz w:val="24"/>
          <w:szCs w:val="24"/>
        </w:rPr>
        <w:t xml:space="preserve">e </w:t>
      </w:r>
      <w:r w:rsidR="00C43A33">
        <w:rPr>
          <w:rFonts w:ascii="Times New Roman" w:eastAsia="Times New Roman" w:hAnsi="Times New Roman" w:cs="Times New Roman"/>
          <w:color w:val="000000"/>
          <w:sz w:val="24"/>
          <w:szCs w:val="24"/>
        </w:rPr>
        <w:t xml:space="preserve">Indian </w:t>
      </w:r>
      <w:r w:rsidRPr="009F4EF9" w:rsidR="009F4EF9">
        <w:rPr>
          <w:rFonts w:ascii="Times New Roman" w:eastAsia="Times New Roman" w:hAnsi="Times New Roman" w:cs="Times New Roman"/>
          <w:color w:val="000000"/>
          <w:sz w:val="24"/>
          <w:szCs w:val="24"/>
        </w:rPr>
        <w:t>parent/custodian</w:t>
      </w:r>
      <w:r w:rsidR="00C43A33">
        <w:rPr>
          <w:rFonts w:ascii="Times New Roman" w:eastAsia="Times New Roman" w:hAnsi="Times New Roman" w:cs="Times New Roman"/>
          <w:color w:val="000000"/>
          <w:sz w:val="24"/>
          <w:szCs w:val="24"/>
        </w:rPr>
        <w:t xml:space="preserve"> (client) </w:t>
      </w:r>
      <w:r w:rsidRPr="009F4EF9" w:rsidR="009F4EF9">
        <w:rPr>
          <w:rFonts w:ascii="Times New Roman" w:eastAsia="Times New Roman" w:hAnsi="Times New Roman" w:cs="Times New Roman"/>
          <w:color w:val="000000"/>
          <w:sz w:val="24"/>
          <w:szCs w:val="24"/>
        </w:rPr>
        <w:t xml:space="preserve">is as follows: </w:t>
      </w:r>
      <w:r w:rsidRPr="009F4EF9">
        <w:rPr>
          <w:rFonts w:ascii="Times New Roman" w:eastAsia="Times New Roman" w:hAnsi="Times New Roman" w:cs="Times New Roman"/>
          <w:color w:val="000000"/>
          <w:sz w:val="24"/>
          <w:szCs w:val="24"/>
        </w:rPr>
        <w:t xml:space="preserve"> </w:t>
      </w:r>
    </w:p>
    <w:p w:rsidR="009F4EF9" w:rsidRPr="003915F8" w:rsidP="003915F8" w14:paraId="0413F794" w14:textId="29697842">
      <w:pPr>
        <w:pStyle w:val="ListParagraph"/>
        <w:numPr>
          <w:ilvl w:val="1"/>
          <w:numId w:val="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w:t>
      </w:r>
      <w:r>
        <w:rPr>
          <w:rFonts w:ascii="Times New Roman" w:eastAsia="Times New Roman" w:hAnsi="Times New Roman" w:cs="Times New Roman"/>
          <w:color w:val="000000"/>
          <w:sz w:val="24"/>
          <w:szCs w:val="24"/>
        </w:rPr>
        <w:t xml:space="preserve"> of </w:t>
      </w:r>
      <w:r w:rsidR="00387D40">
        <w:rPr>
          <w:rFonts w:ascii="Times New Roman" w:eastAsia="Times New Roman" w:hAnsi="Times New Roman" w:cs="Times New Roman"/>
          <w:color w:val="000000"/>
          <w:sz w:val="24"/>
          <w:szCs w:val="24"/>
        </w:rPr>
        <w:t xml:space="preserve">Indian </w:t>
      </w:r>
      <w:r>
        <w:rPr>
          <w:rFonts w:ascii="Times New Roman" w:eastAsia="Times New Roman" w:hAnsi="Times New Roman" w:cs="Times New Roman"/>
          <w:color w:val="000000"/>
          <w:sz w:val="24"/>
          <w:szCs w:val="24"/>
        </w:rPr>
        <w:t>parent/custodian: __________</w:t>
      </w:r>
      <w:r w:rsidR="00C43A33">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w:t>
      </w:r>
      <w:r w:rsidR="00C43A33">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__________________</w:t>
      </w:r>
    </w:p>
    <w:p w:rsidR="009F4EF9" w:rsidRPr="003915F8" w:rsidP="003915F8" w14:paraId="2293D5EE" w14:textId="0CBC287A">
      <w:pPr>
        <w:pStyle w:val="ListParagraph"/>
        <w:numPr>
          <w:ilvl w:val="1"/>
          <w:numId w:val="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w:t>
      </w:r>
      <w:r>
        <w:rPr>
          <w:rFonts w:ascii="Times New Roman" w:eastAsia="Times New Roman" w:hAnsi="Times New Roman" w:cs="Times New Roman"/>
          <w:color w:val="000000"/>
          <w:sz w:val="24"/>
          <w:szCs w:val="24"/>
        </w:rPr>
        <w:t xml:space="preserve">s of </w:t>
      </w:r>
      <w:r w:rsidR="00387D40">
        <w:rPr>
          <w:rFonts w:ascii="Times New Roman" w:eastAsia="Times New Roman" w:hAnsi="Times New Roman" w:cs="Times New Roman"/>
          <w:color w:val="000000"/>
          <w:sz w:val="24"/>
          <w:szCs w:val="24"/>
        </w:rPr>
        <w:t xml:space="preserve">Indian </w:t>
      </w:r>
      <w:r>
        <w:rPr>
          <w:rFonts w:ascii="Times New Roman" w:eastAsia="Times New Roman" w:hAnsi="Times New Roman" w:cs="Times New Roman"/>
          <w:color w:val="000000"/>
          <w:sz w:val="24"/>
          <w:szCs w:val="24"/>
        </w:rPr>
        <w:t>parent/custodian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____________</w:t>
      </w:r>
      <w:r w:rsidR="00C43A33">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___________________</w:t>
      </w:r>
    </w:p>
    <w:p w:rsidR="009F4EF9" w:rsidRPr="003915F8" w:rsidP="003915F8" w14:paraId="328D52C9" w14:textId="5B1D4511">
      <w:pPr>
        <w:pStyle w:val="ListParagraph"/>
        <w:numPr>
          <w:ilvl w:val="1"/>
          <w:numId w:val="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Relationship</w:t>
      </w:r>
      <w:r w:rsidR="00C43A33">
        <w:rPr>
          <w:rFonts w:ascii="Times New Roman" w:eastAsia="Times New Roman" w:hAnsi="Times New Roman" w:cs="Times New Roman"/>
          <w:color w:val="000000"/>
          <w:sz w:val="24"/>
          <w:szCs w:val="24"/>
        </w:rPr>
        <w:t xml:space="preserve"> of </w:t>
      </w:r>
      <w:r w:rsidR="00387D40">
        <w:rPr>
          <w:rFonts w:ascii="Times New Roman" w:eastAsia="Times New Roman" w:hAnsi="Times New Roman" w:cs="Times New Roman"/>
          <w:color w:val="000000"/>
          <w:sz w:val="24"/>
          <w:szCs w:val="24"/>
        </w:rPr>
        <w:t xml:space="preserve">client </w:t>
      </w:r>
      <w:r>
        <w:rPr>
          <w:rFonts w:ascii="Times New Roman" w:eastAsia="Times New Roman" w:hAnsi="Times New Roman" w:cs="Times New Roman"/>
          <w:color w:val="000000"/>
          <w:sz w:val="24"/>
          <w:szCs w:val="24"/>
        </w:rPr>
        <w:t>to Indian child:</w:t>
      </w:r>
      <w:r w:rsidR="00387D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___________________</w:t>
      </w:r>
      <w:r w:rsidR="00C43A33">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_______________</w:t>
      </w:r>
    </w:p>
    <w:p w:rsidR="009F4EF9" w:rsidRPr="003915F8" w:rsidP="003915F8" w14:paraId="1D5D823E" w14:textId="11784203">
      <w:pPr>
        <w:pStyle w:val="ListParagraph"/>
        <w:numPr>
          <w:ilvl w:val="1"/>
          <w:numId w:val="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Indian child’s tribe: </w:t>
      </w:r>
      <w:r w:rsidR="00387D40">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rPr>
        <w:t>____________________________________</w:t>
      </w:r>
    </w:p>
    <w:p w:rsidR="009F4EF9" w:rsidRPr="003915F8" w:rsidP="003915F8" w14:paraId="3D2AE767" w14:textId="786FAC63">
      <w:pPr>
        <w:pStyle w:val="ListParagraph"/>
        <w:numPr>
          <w:ilvl w:val="0"/>
          <w:numId w:val="2"/>
        </w:numPr>
        <w:spacing w:after="0" w:line="480" w:lineRule="auto"/>
        <w:jc w:val="both"/>
        <w:rPr>
          <w:rFonts w:ascii="Times New Roman" w:eastAsia="Times New Roman" w:hAnsi="Times New Roman" w:cs="Times New Roman"/>
          <w:color w:val="000000"/>
          <w:sz w:val="24"/>
          <w:szCs w:val="24"/>
        </w:rPr>
      </w:pPr>
      <w:r w:rsidRPr="009F4EF9">
        <w:rPr>
          <w:rFonts w:ascii="Times New Roman" w:eastAsia="Times New Roman" w:hAnsi="Times New Roman" w:cs="Times New Roman"/>
          <w:color w:val="000000"/>
          <w:sz w:val="24"/>
          <w:szCs w:val="24"/>
        </w:rPr>
        <w:t>Information on the appointed counsel is as follows:</w:t>
      </w:r>
    </w:p>
    <w:p w:rsidR="009F4EF9" w:rsidRPr="003915F8" w:rsidP="003915F8" w14:paraId="26760AE0" w14:textId="12AD07D5">
      <w:pPr>
        <w:pStyle w:val="ListParagraph"/>
        <w:numPr>
          <w:ilvl w:val="1"/>
          <w:numId w:val="2"/>
        </w:numPr>
        <w:spacing w:after="0" w:line="480" w:lineRule="auto"/>
        <w:jc w:val="both"/>
        <w:rPr>
          <w:rFonts w:ascii="Times New Roman" w:eastAsia="Times New Roman" w:hAnsi="Times New Roman" w:cs="Times New Roman"/>
          <w:color w:val="000000"/>
          <w:sz w:val="24"/>
          <w:szCs w:val="24"/>
        </w:rPr>
      </w:pPr>
      <w:r w:rsidRPr="009F4EF9">
        <w:rPr>
          <w:rFonts w:ascii="Times New Roman" w:eastAsia="Times New Roman" w:hAnsi="Times New Roman" w:cs="Times New Roman"/>
          <w:color w:val="000000"/>
          <w:sz w:val="24"/>
          <w:szCs w:val="24"/>
        </w:rPr>
        <w:t xml:space="preserve">Name of appointed counsel: </w:t>
      </w:r>
      <w:r>
        <w:rPr>
          <w:rFonts w:ascii="Times New Roman" w:eastAsia="Times New Roman" w:hAnsi="Times New Roman" w:cs="Times New Roman"/>
          <w:color w:val="000000"/>
          <w:sz w:val="24"/>
          <w:szCs w:val="24"/>
        </w:rPr>
        <w:t>___________________________________________</w:t>
      </w:r>
    </w:p>
    <w:p w:rsidR="009F4EF9" w:rsidRPr="003915F8" w:rsidP="003915F8" w14:paraId="7305F79A" w14:textId="299CC9C9">
      <w:pPr>
        <w:pStyle w:val="ListParagraph"/>
        <w:numPr>
          <w:ilvl w:val="1"/>
          <w:numId w:val="2"/>
        </w:numPr>
        <w:spacing w:after="0" w:line="480" w:lineRule="auto"/>
        <w:jc w:val="both"/>
        <w:rPr>
          <w:rFonts w:ascii="Times New Roman" w:eastAsia="Times New Roman" w:hAnsi="Times New Roman" w:cs="Times New Roman"/>
          <w:color w:val="000000"/>
          <w:sz w:val="24"/>
          <w:szCs w:val="24"/>
        </w:rPr>
      </w:pPr>
      <w:r w:rsidRPr="009F4EF9">
        <w:rPr>
          <w:rFonts w:ascii="Times New Roman" w:eastAsia="Times New Roman" w:hAnsi="Times New Roman" w:cs="Times New Roman"/>
          <w:color w:val="000000"/>
          <w:sz w:val="24"/>
          <w:szCs w:val="24"/>
        </w:rPr>
        <w:t xml:space="preserve">Address of appointed counsel: </w:t>
      </w:r>
      <w:r>
        <w:rPr>
          <w:rFonts w:ascii="Times New Roman" w:eastAsia="Times New Roman" w:hAnsi="Times New Roman" w:cs="Times New Roman"/>
          <w:color w:val="000000"/>
          <w:sz w:val="24"/>
          <w:szCs w:val="24"/>
        </w:rPr>
        <w:t>_________________________________________</w:t>
      </w:r>
    </w:p>
    <w:p w:rsidR="009F4EF9" w:rsidRPr="003915F8" w:rsidP="003915F8" w14:paraId="65713F58" w14:textId="24FEB160">
      <w:pPr>
        <w:pStyle w:val="ListParagraph"/>
        <w:numPr>
          <w:ilvl w:val="1"/>
          <w:numId w:val="2"/>
        </w:numPr>
        <w:spacing w:after="0" w:line="480" w:lineRule="auto"/>
        <w:jc w:val="both"/>
        <w:rPr>
          <w:rFonts w:ascii="Times New Roman" w:eastAsia="Times New Roman" w:hAnsi="Times New Roman" w:cs="Times New Roman"/>
          <w:color w:val="000000"/>
          <w:sz w:val="24"/>
          <w:szCs w:val="24"/>
        </w:rPr>
      </w:pPr>
      <w:r w:rsidRPr="009F4EF9">
        <w:rPr>
          <w:rFonts w:ascii="Times New Roman" w:eastAsia="Times New Roman" w:hAnsi="Times New Roman" w:cs="Times New Roman"/>
          <w:color w:val="000000"/>
          <w:sz w:val="24"/>
          <w:szCs w:val="24"/>
        </w:rPr>
        <w:t xml:space="preserve">Telephone of appointed counsel: </w:t>
      </w:r>
      <w:r>
        <w:rPr>
          <w:rFonts w:ascii="Times New Roman" w:eastAsia="Times New Roman" w:hAnsi="Times New Roman" w:cs="Times New Roman"/>
          <w:color w:val="000000"/>
          <w:sz w:val="24"/>
          <w:szCs w:val="24"/>
        </w:rPr>
        <w:t>_______________________________________</w:t>
      </w:r>
    </w:p>
    <w:p w:rsidR="009F4EF9" w:rsidP="003915F8" w14:paraId="7223D399" w14:textId="59E781C5">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CERTIFICATION</w:t>
      </w:r>
    </w:p>
    <w:p w:rsidR="009F4EF9" w:rsidP="003915F8" w14:paraId="466B2183" w14:textId="36B5E20E">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Pursuant to 25 C.F.R. </w:t>
      </w:r>
      <w:r w:rsidR="00C43A33">
        <w:rPr>
          <w:rFonts w:ascii="Times New Roman" w:eastAsia="Times New Roman" w:hAnsi="Times New Roman" w:cs="Times New Roman"/>
          <w:color w:val="000000"/>
          <w:sz w:val="24"/>
          <w:szCs w:val="24"/>
        </w:rPr>
        <w:t xml:space="preserve">§ </w:t>
      </w:r>
      <w:r w:rsidR="003915F8">
        <w:rPr>
          <w:rFonts w:ascii="Times New Roman" w:eastAsia="Times New Roman" w:hAnsi="Times New Roman" w:cs="Times New Roman"/>
          <w:color w:val="000000"/>
          <w:sz w:val="24"/>
          <w:szCs w:val="24"/>
        </w:rPr>
        <w:t xml:space="preserve">23.13(a), I, the Honorable ______________________________, Judge of the ____________________________ County, State of _________________________, do certify that state law does not provide for the appointment of counsel in involuntary Indian child custody proceedings and that the above-listed parent/Indian custodian is an indigent client.   </w:t>
      </w:r>
    </w:p>
    <w:p w:rsidR="003915F8" w:rsidP="00C43A33" w14:paraId="097C6E3E" w14:textId="4D6B0DF9">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Certified this __________ day of __________________. 20_____.</w:t>
      </w:r>
    </w:p>
    <w:p w:rsidR="003915F8" w:rsidP="00C43A33" w14:paraId="6CFA6EAF" w14:textId="77777777">
      <w:pPr>
        <w:spacing w:after="0" w:line="480" w:lineRule="auto"/>
        <w:jc w:val="both"/>
        <w:rPr>
          <w:rFonts w:ascii="Times New Roman" w:eastAsia="Times New Roman" w:hAnsi="Times New Roman" w:cs="Times New Roman"/>
          <w:color w:val="000000"/>
          <w:sz w:val="24"/>
          <w:szCs w:val="24"/>
        </w:rPr>
      </w:pPr>
    </w:p>
    <w:p w:rsidR="00C43A33" w:rsidP="003915F8" w14:paraId="1AD15D31" w14:textId="5FC66558">
      <w:pPr>
        <w:spacing w:after="0" w:line="24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____________________________________</w:t>
      </w:r>
    </w:p>
    <w:p w:rsidR="003915F8" w:rsidP="00C43A33" w14:paraId="6F9AC7C5" w14:textId="11EA215F">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Judge</w:t>
      </w:r>
    </w:p>
    <w:p w:rsidR="00C43A33" w:rsidP="00C43A33" w14:paraId="7E5B8F6E" w14:textId="77777777">
      <w:pPr>
        <w:spacing w:after="0" w:line="240" w:lineRule="auto"/>
        <w:contextualSpacing/>
        <w:rPr>
          <w:rFonts w:ascii="Times New Roman" w:eastAsia="Times New Roman" w:hAnsi="Times New Roman" w:cs="Times New Roman"/>
          <w:color w:val="000000"/>
          <w:sz w:val="24"/>
          <w:szCs w:val="24"/>
        </w:rPr>
      </w:pPr>
    </w:p>
    <w:p w:rsidR="00C43A33" w:rsidP="00C43A33" w14:paraId="09579E56" w14:textId="77777777">
      <w:pPr>
        <w:spacing w:after="0" w:line="480" w:lineRule="auto"/>
        <w:contextualSpacing/>
        <w:jc w:val="both"/>
        <w:rPr>
          <w:rFonts w:ascii="Times New Roman" w:eastAsia="Times New Roman" w:hAnsi="Times New Roman" w:cs="Times New Roman"/>
          <w:b/>
          <w:bCs/>
          <w:color w:val="000000"/>
          <w:sz w:val="20"/>
          <w:szCs w:val="20"/>
        </w:rPr>
      </w:pPr>
    </w:p>
    <w:p w:rsidR="00C43A33" w:rsidP="00C43A33" w14:paraId="28A73F51" w14:textId="77777777">
      <w:pPr>
        <w:spacing w:after="0" w:line="480" w:lineRule="auto"/>
        <w:contextualSpacing/>
        <w:jc w:val="both"/>
        <w:rPr>
          <w:rFonts w:ascii="Times New Roman" w:eastAsia="Times New Roman" w:hAnsi="Times New Roman" w:cs="Times New Roman"/>
          <w:b/>
          <w:bCs/>
          <w:color w:val="000000"/>
          <w:sz w:val="20"/>
          <w:szCs w:val="20"/>
        </w:rPr>
      </w:pPr>
    </w:p>
    <w:p w:rsidR="00C43A33" w:rsidP="00C43A33" w14:paraId="0CD4A1AB" w14:textId="77777777">
      <w:pPr>
        <w:spacing w:after="0" w:line="480" w:lineRule="auto"/>
        <w:contextualSpacing/>
        <w:jc w:val="both"/>
        <w:rPr>
          <w:rFonts w:ascii="Times New Roman" w:eastAsia="Times New Roman" w:hAnsi="Times New Roman" w:cs="Times New Roman"/>
          <w:b/>
          <w:bCs/>
          <w:color w:val="000000"/>
          <w:sz w:val="20"/>
          <w:szCs w:val="20"/>
        </w:rPr>
      </w:pPr>
    </w:p>
    <w:p w:rsidR="00C43A33" w:rsidRPr="00056BD4" w:rsidP="00C43A33" w14:paraId="199A77A2" w14:textId="008E1A5A">
      <w:pPr>
        <w:spacing w:after="0" w:line="480" w:lineRule="auto"/>
        <w:contextualSpacing/>
        <w:jc w:val="both"/>
        <w:rPr>
          <w:rFonts w:ascii="Times New Roman" w:eastAsia="Times New Roman" w:hAnsi="Times New Roman" w:cs="Times New Roman"/>
          <w:b/>
          <w:bCs/>
          <w:color w:val="000000"/>
          <w:sz w:val="24"/>
          <w:szCs w:val="24"/>
        </w:rPr>
      </w:pPr>
      <w:r w:rsidRPr="008759CB">
        <w:rPr>
          <w:rFonts w:ascii="Times New Roman" w:eastAsia="Times New Roman" w:hAnsi="Times New Roman" w:cs="Times New Roman"/>
          <w:b/>
          <w:bCs/>
          <w:color w:val="000000"/>
          <w:sz w:val="20"/>
          <w:szCs w:val="20"/>
        </w:rPr>
        <w:t>Purpose:</w:t>
      </w:r>
      <w:r>
        <w:rPr>
          <w:rFonts w:ascii="Times New Roman" w:eastAsia="Times New Roman" w:hAnsi="Times New Roman" w:cs="Times New Roman"/>
          <w:b/>
          <w:bCs/>
          <w:color w:val="000000"/>
          <w:sz w:val="24"/>
          <w:szCs w:val="24"/>
        </w:rPr>
        <w:t xml:space="preserve"> </w:t>
      </w:r>
      <w:r w:rsidRPr="008759CB">
        <w:rPr>
          <w:rFonts w:ascii="Times New Roman" w:eastAsia="Times New Roman" w:hAnsi="Times New Roman" w:cs="Times New Roman"/>
          <w:color w:val="000000"/>
          <w:sz w:val="20"/>
          <w:szCs w:val="20"/>
        </w:rPr>
        <w:t xml:space="preserve">A State court must supply specific information to the Bureau of Indian Affairs (BIA) when it appoints counsel for an indigent Indian party in an involuntary Indian child custody proceeding when the appointment of counsel is not authorized under State law, 25 CFR 23.13(a).  This information is necessary for the BIA to decide whether to certify that the client in the notice is eligible to have his counsel compensated by the BIA in accordance with the Indian Child Welfare Act, Public Law 95-608, 92 Stat. 3069, 25 U.S.C. </w:t>
      </w:r>
      <w:r>
        <w:rPr>
          <w:rFonts w:ascii="Times New Roman" w:eastAsia="Times New Roman" w:hAnsi="Times New Roman" w:cs="Times New Roman"/>
          <w:color w:val="000000"/>
          <w:sz w:val="20"/>
          <w:szCs w:val="20"/>
        </w:rPr>
        <w:t xml:space="preserve">§ </w:t>
      </w:r>
      <w:r w:rsidRPr="008759CB">
        <w:rPr>
          <w:rFonts w:ascii="Times New Roman" w:eastAsia="Times New Roman" w:hAnsi="Times New Roman" w:cs="Times New Roman"/>
          <w:color w:val="000000"/>
          <w:sz w:val="20"/>
          <w:szCs w:val="20"/>
        </w:rPr>
        <w:t xml:space="preserve">1912(b), and 25 CFR </w:t>
      </w:r>
      <w:r>
        <w:rPr>
          <w:rFonts w:ascii="Times New Roman" w:eastAsia="Times New Roman" w:hAnsi="Times New Roman" w:cs="Times New Roman"/>
          <w:color w:val="000000"/>
          <w:sz w:val="20"/>
          <w:szCs w:val="20"/>
        </w:rPr>
        <w:t xml:space="preserve">§ </w:t>
      </w:r>
      <w:r w:rsidRPr="008759CB">
        <w:rPr>
          <w:rFonts w:ascii="Times New Roman" w:eastAsia="Times New Roman" w:hAnsi="Times New Roman" w:cs="Times New Roman"/>
          <w:color w:val="000000"/>
          <w:sz w:val="20"/>
          <w:szCs w:val="20"/>
        </w:rPr>
        <w:t>23.13.</w:t>
      </w:r>
      <w:r w:rsidRPr="008759CB">
        <w:rPr>
          <w:rFonts w:ascii="Times New Roman" w:eastAsia="Times New Roman" w:hAnsi="Times New Roman" w:cs="Times New Roman"/>
          <w:b/>
          <w:bCs/>
          <w:color w:val="000000"/>
          <w:sz w:val="24"/>
          <w:szCs w:val="24"/>
        </w:rPr>
        <w:t xml:space="preserve">  </w:t>
      </w:r>
    </w:p>
    <w:p w:rsidR="00C43A33" w:rsidRPr="00056BD4" w:rsidP="00C43A33" w14:paraId="55EC4151" w14:textId="6145B8C6">
      <w:pPr>
        <w:spacing w:after="0" w:line="480" w:lineRule="auto"/>
        <w:contextualSpacing/>
        <w:rPr>
          <w:rFonts w:ascii="Times New Roman" w:eastAsia="Times New Roman" w:hAnsi="Times New Roman" w:cs="Times New Roman"/>
          <w:color w:val="000000"/>
        </w:rPr>
      </w:pPr>
      <w:r w:rsidRPr="00056BD4">
        <w:rPr>
          <w:rFonts w:ascii="Times New Roman" w:eastAsia="Times New Roman" w:hAnsi="Times New Roman" w:cs="Times New Roman"/>
          <w:b/>
          <w:bCs/>
          <w:color w:val="000000"/>
          <w:sz w:val="24"/>
          <w:szCs w:val="24"/>
        </w:rPr>
        <w:br/>
      </w:r>
      <w:r w:rsidRPr="00056BD4">
        <w:rPr>
          <w:rFonts w:ascii="Times New Roman" w:eastAsia="Times New Roman" w:hAnsi="Times New Roman" w:cs="Times New Roman"/>
          <w:b/>
          <w:bCs/>
          <w:color w:val="000000"/>
          <w:sz w:val="20"/>
          <w:szCs w:val="20"/>
        </w:rPr>
        <w:t xml:space="preserve">Paperwork Reduction Act Statement: </w:t>
      </w:r>
      <w:r w:rsidRPr="00056BD4">
        <w:rPr>
          <w:rFonts w:ascii="Times New Roman" w:eastAsia="Times New Roman" w:hAnsi="Times New Roman" w:cs="Times New Roman"/>
          <w:color w:val="000000"/>
          <w:sz w:val="20"/>
          <w:szCs w:val="20"/>
        </w:rPr>
        <w:t>We are collecting this information subject to the Paperwork Reduction Act (44 U.S.C. 3501) for the</w:t>
      </w:r>
      <w:r w:rsidRPr="008315BB">
        <w:t xml:space="preserve"> </w:t>
      </w:r>
      <w:r w:rsidRPr="008315BB">
        <w:rPr>
          <w:rFonts w:ascii="Times New Roman" w:eastAsia="Times New Roman" w:hAnsi="Times New Roman" w:cs="Times New Roman"/>
          <w:color w:val="000000"/>
          <w:sz w:val="20"/>
          <w:szCs w:val="20"/>
        </w:rPr>
        <w:t>Request for Payment for Appointed Counsel in Involuntary Indian Child Custody Proceedings in State Courts.</w:t>
      </w:r>
      <w:r w:rsidRPr="00056BD4">
        <w:rPr>
          <w:rFonts w:ascii="Times New Roman" w:eastAsia="Times New Roman" w:hAnsi="Times New Roman" w:cs="Times New Roman"/>
          <w:color w:val="000000"/>
          <w:sz w:val="20"/>
          <w:szCs w:val="20"/>
        </w:rPr>
        <w:t xml:space="preserve">  Your response is voluntary and we will not share the results publicly. We may not conduct or sponsor and you are not required to respond to a collection of information unless it displays a currently valid OMB Control Number. OMB has reviewed and approved this survey and assigned OMB Control Number </w:t>
      </w:r>
      <w:r w:rsidRPr="008315BB">
        <w:rPr>
          <w:rFonts w:ascii="Times New Roman" w:eastAsia="Times New Roman" w:hAnsi="Times New Roman" w:cs="Times New Roman"/>
          <w:color w:val="000000"/>
          <w:sz w:val="20"/>
          <w:szCs w:val="20"/>
        </w:rPr>
        <w:t>1076-</w:t>
      </w:r>
      <w:r>
        <w:t xml:space="preserve"> </w:t>
      </w:r>
      <w:r w:rsidRPr="008315BB">
        <w:rPr>
          <w:rFonts w:ascii="Times New Roman" w:eastAsia="Times New Roman" w:hAnsi="Times New Roman" w:cs="Times New Roman"/>
          <w:color w:val="000000"/>
          <w:sz w:val="20"/>
          <w:szCs w:val="20"/>
        </w:rPr>
        <w:t>0111,</w:t>
      </w:r>
      <w:r w:rsidRPr="00056BD4">
        <w:rPr>
          <w:rFonts w:ascii="Times New Roman" w:eastAsia="Times New Roman" w:hAnsi="Times New Roman" w:cs="Times New Roman"/>
          <w:color w:val="000000"/>
          <w:sz w:val="20"/>
          <w:szCs w:val="20"/>
        </w:rPr>
        <w:t xml:space="preserve"> which expires</w:t>
      </w:r>
      <w:r>
        <w:rPr>
          <w:rFonts w:ascii="Times New Roman" w:eastAsia="Times New Roman" w:hAnsi="Times New Roman" w:cs="Times New Roman"/>
          <w:color w:val="000000"/>
          <w:sz w:val="20"/>
          <w:szCs w:val="20"/>
        </w:rPr>
        <w:t xml:space="preserve"> </w:t>
      </w:r>
      <w:r w:rsidRPr="00056BD4">
        <w:rPr>
          <w:rFonts w:ascii="Times New Roman" w:eastAsia="Times New Roman" w:hAnsi="Times New Roman" w:cs="Times New Roman"/>
          <w:color w:val="000000"/>
          <w:sz w:val="20"/>
          <w:szCs w:val="20"/>
          <w:highlight w:val="yellow"/>
        </w:rPr>
        <w:t>XX/XX/XXXXX</w:t>
      </w:r>
      <w:r w:rsidRPr="00056BD4">
        <w:rPr>
          <w:rFonts w:ascii="Times New Roman" w:eastAsia="Times New Roman" w:hAnsi="Times New Roman" w:cs="Times New Roman"/>
          <w:color w:val="000000"/>
          <w:sz w:val="20"/>
          <w:szCs w:val="20"/>
        </w:rPr>
        <w:t>.</w:t>
      </w:r>
      <w:r w:rsidRPr="00056BD4">
        <w:rPr>
          <w:rFonts w:ascii="Times New Roman" w:eastAsia="Times New Roman" w:hAnsi="Times New Roman" w:cs="Times New Roman"/>
          <w:color w:val="000000"/>
          <w:sz w:val="20"/>
          <w:szCs w:val="20"/>
        </w:rPr>
        <w:br/>
      </w:r>
      <w:r w:rsidRPr="00056BD4">
        <w:rPr>
          <w:rFonts w:ascii="Times New Roman" w:eastAsia="Times New Roman" w:hAnsi="Times New Roman" w:cs="Times New Roman"/>
          <w:color w:val="000000"/>
          <w:sz w:val="20"/>
          <w:szCs w:val="20"/>
        </w:rPr>
        <w:br/>
      </w:r>
      <w:r w:rsidRPr="006F29CA">
        <w:rPr>
          <w:rFonts w:ascii="Times New Roman" w:eastAsia="Times New Roman" w:hAnsi="Times New Roman" w:cs="Times New Roman"/>
          <w:b/>
          <w:bCs/>
          <w:color w:val="000000"/>
          <w:sz w:val="20"/>
          <w:szCs w:val="20"/>
        </w:rPr>
        <w:t>Estimated Burden Statement:</w:t>
      </w:r>
      <w:r w:rsidRPr="006F29CA">
        <w:rPr>
          <w:rFonts w:ascii="Times New Roman" w:eastAsia="Times New Roman" w:hAnsi="Times New Roman" w:cs="Times New Roman"/>
          <w:color w:val="000000"/>
          <w:sz w:val="20"/>
          <w:szCs w:val="20"/>
        </w:rPr>
        <w:t xml:space="preserve"> We estimate the Request for Payment will take you 6 hours to complete, including time to read instructions, gather information, and complete and submit the Request for Payment. You may submit comments on any aspect of this information collection to the Information Collection Clearance Officer, Office of Regulatory Affairs &amp; Collaborative Action, Indian Affairs, U.S. Department of the Interior, 1001 Indian School Road NW, Suite 229, Albuquerque, New Mexico 87104.</w:t>
      </w:r>
    </w:p>
    <w:p w:rsidR="00C43A33" w:rsidRPr="009F4EF9" w:rsidP="00C43A33" w14:paraId="5E0EF1B5" w14:textId="77777777">
      <w:pPr>
        <w:spacing w:after="0" w:line="240" w:lineRule="auto"/>
        <w:contextualSpacing/>
        <w:jc w:val="both"/>
        <w:rPr>
          <w:rFonts w:ascii="Times New Roman" w:eastAsia="Times New Roman" w:hAnsi="Times New Roman" w:cs="Times New Roman"/>
          <w:color w:val="000000"/>
          <w:sz w:val="24"/>
          <w:szCs w:val="24"/>
        </w:rPr>
      </w:pPr>
    </w:p>
    <w:sectPr>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055046532"/>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8759CB" w:rsidRPr="008759CB" w14:paraId="14F1181A" w14:textId="43012EE9">
            <w:pPr>
              <w:pStyle w:val="Footer"/>
              <w:jc w:val="right"/>
              <w:rPr>
                <w:rFonts w:ascii="Times New Roman" w:hAnsi="Times New Roman" w:cs="Times New Roman"/>
              </w:rPr>
            </w:pPr>
            <w:r w:rsidRPr="008759CB">
              <w:rPr>
                <w:rFonts w:ascii="Times New Roman" w:hAnsi="Times New Roman" w:cs="Times New Roman"/>
              </w:rPr>
              <w:t xml:space="preserve">Page </w:t>
            </w:r>
            <w:r w:rsidRPr="008759CB">
              <w:rPr>
                <w:rFonts w:ascii="Times New Roman" w:hAnsi="Times New Roman" w:cs="Times New Roman"/>
                <w:b/>
                <w:bCs/>
                <w:sz w:val="24"/>
                <w:szCs w:val="24"/>
              </w:rPr>
              <w:fldChar w:fldCharType="begin"/>
            </w:r>
            <w:r w:rsidRPr="008759CB">
              <w:rPr>
                <w:rFonts w:ascii="Times New Roman" w:hAnsi="Times New Roman" w:cs="Times New Roman"/>
                <w:b/>
                <w:bCs/>
              </w:rPr>
              <w:instrText xml:space="preserve"> PAGE </w:instrText>
            </w:r>
            <w:r w:rsidRPr="008759CB">
              <w:rPr>
                <w:rFonts w:ascii="Times New Roman" w:hAnsi="Times New Roman" w:cs="Times New Roman"/>
                <w:b/>
                <w:bCs/>
                <w:sz w:val="24"/>
                <w:szCs w:val="24"/>
              </w:rPr>
              <w:fldChar w:fldCharType="separate"/>
            </w:r>
            <w:r w:rsidRPr="008759CB">
              <w:rPr>
                <w:rFonts w:ascii="Times New Roman" w:hAnsi="Times New Roman" w:cs="Times New Roman"/>
                <w:b/>
                <w:bCs/>
                <w:noProof/>
              </w:rPr>
              <w:t>2</w:t>
            </w:r>
            <w:r w:rsidRPr="008759CB">
              <w:rPr>
                <w:rFonts w:ascii="Times New Roman" w:hAnsi="Times New Roman" w:cs="Times New Roman"/>
                <w:b/>
                <w:bCs/>
                <w:sz w:val="24"/>
                <w:szCs w:val="24"/>
              </w:rPr>
              <w:fldChar w:fldCharType="end"/>
            </w:r>
            <w:r w:rsidRPr="008759CB">
              <w:rPr>
                <w:rFonts w:ascii="Times New Roman" w:hAnsi="Times New Roman" w:cs="Times New Roman"/>
              </w:rPr>
              <w:t xml:space="preserve"> of </w:t>
            </w:r>
            <w:r w:rsidRPr="008759CB">
              <w:rPr>
                <w:rFonts w:ascii="Times New Roman" w:hAnsi="Times New Roman" w:cs="Times New Roman"/>
                <w:b/>
                <w:bCs/>
                <w:sz w:val="24"/>
                <w:szCs w:val="24"/>
              </w:rPr>
              <w:fldChar w:fldCharType="begin"/>
            </w:r>
            <w:r w:rsidRPr="008759CB">
              <w:rPr>
                <w:rFonts w:ascii="Times New Roman" w:hAnsi="Times New Roman" w:cs="Times New Roman"/>
                <w:b/>
                <w:bCs/>
              </w:rPr>
              <w:instrText xml:space="preserve"> NUMPAGES  </w:instrText>
            </w:r>
            <w:r w:rsidRPr="008759CB">
              <w:rPr>
                <w:rFonts w:ascii="Times New Roman" w:hAnsi="Times New Roman" w:cs="Times New Roman"/>
                <w:b/>
                <w:bCs/>
                <w:sz w:val="24"/>
                <w:szCs w:val="24"/>
              </w:rPr>
              <w:fldChar w:fldCharType="separate"/>
            </w:r>
            <w:r w:rsidRPr="008759CB">
              <w:rPr>
                <w:rFonts w:ascii="Times New Roman" w:hAnsi="Times New Roman" w:cs="Times New Roman"/>
                <w:b/>
                <w:bCs/>
                <w:noProof/>
              </w:rPr>
              <w:t>2</w:t>
            </w:r>
            <w:r w:rsidRPr="008759CB">
              <w:rPr>
                <w:rFonts w:ascii="Times New Roman" w:hAnsi="Times New Roman" w:cs="Times New Roman"/>
                <w:b/>
                <w:bCs/>
                <w:sz w:val="24"/>
                <w:szCs w:val="24"/>
              </w:rPr>
              <w:fldChar w:fldCharType="end"/>
            </w:r>
          </w:p>
        </w:sdtContent>
      </w:sdt>
    </w:sdtContent>
  </w:sdt>
  <w:p w:rsidR="008759CB" w:rsidRPr="008759CB" w14:paraId="46AC4808" w14:textId="77777777">
    <w:pPr>
      <w:pStyle w:val="Footer"/>
      <w:rPr>
        <w:rFonts w:ascii="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BD4" w:rsidRPr="008759CB" w:rsidP="00056BD4" w14:paraId="1B9BDD04" w14:textId="337EBDD9">
    <w:pPr>
      <w:pStyle w:val="Header"/>
      <w:jc w:val="right"/>
      <w:rPr>
        <w:rFonts w:ascii="Times New Roman" w:hAnsi="Times New Roman" w:cs="Times New Roman"/>
      </w:rPr>
    </w:pPr>
    <w:r w:rsidRPr="008759CB">
      <w:rPr>
        <w:rFonts w:ascii="Times New Roman" w:hAnsi="Times New Roman" w:cs="Times New Roman"/>
      </w:rPr>
      <w:t>OMB Control No. 1076-</w:t>
    </w:r>
    <w:r w:rsidRPr="008315BB" w:rsidR="008315BB">
      <w:rPr>
        <w:rFonts w:ascii="Times New Roman" w:hAnsi="Times New Roman" w:cs="Times New Roman"/>
      </w:rPr>
      <w:t>0111</w:t>
    </w:r>
  </w:p>
  <w:p w:rsidR="00056BD4" w:rsidRPr="008759CB" w:rsidP="008759CB" w14:paraId="5DD47FF2" w14:textId="1414F8A2">
    <w:pPr>
      <w:pStyle w:val="Header"/>
      <w:jc w:val="right"/>
      <w:rPr>
        <w:rFonts w:ascii="Times New Roman" w:hAnsi="Times New Roman" w:cs="Times New Roman"/>
      </w:rPr>
    </w:pPr>
    <w:r w:rsidRPr="008759CB">
      <w:rPr>
        <w:rFonts w:ascii="Times New Roman" w:hAnsi="Times New Roman" w:cs="Times New Roman"/>
      </w:rPr>
      <w:t xml:space="preserve">Expiration Date </w:t>
    </w:r>
    <w:r w:rsidRPr="006F29CA">
      <w:rPr>
        <w:rFonts w:ascii="Times New Roman" w:hAnsi="Times New Roman" w:cs="Times New Roman"/>
        <w:highlight w:val="yellow"/>
      </w:rPr>
      <w:t>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05134F"/>
    <w:multiLevelType w:val="hybridMultilevel"/>
    <w:tmpl w:val="C150B4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ED13EAA"/>
    <w:multiLevelType w:val="hybridMultilevel"/>
    <w:tmpl w:val="2938B9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5DA2D4D"/>
    <w:multiLevelType w:val="hybridMultilevel"/>
    <w:tmpl w:val="1E5AA5FA"/>
    <w:lvl w:ilvl="0">
      <w:start w:val="1"/>
      <w:numFmt w:val="bullet"/>
      <w:lvlText w:val=""/>
      <w:lvlJc w:val="left"/>
      <w:pPr>
        <w:ind w:left="720" w:hanging="360"/>
      </w:pPr>
      <w:rPr>
        <w:rFonts w:ascii="Symbol" w:hAnsi="Symbol" w:hint="default"/>
        <w:b/>
        <w:bCs/>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B6"/>
    <w:rsid w:val="00045881"/>
    <w:rsid w:val="00056BD4"/>
    <w:rsid w:val="00132229"/>
    <w:rsid w:val="00193255"/>
    <w:rsid w:val="002E3924"/>
    <w:rsid w:val="0031384C"/>
    <w:rsid w:val="00387D40"/>
    <w:rsid w:val="003915F8"/>
    <w:rsid w:val="0043010F"/>
    <w:rsid w:val="004A4C97"/>
    <w:rsid w:val="004A6051"/>
    <w:rsid w:val="00502743"/>
    <w:rsid w:val="00690C34"/>
    <w:rsid w:val="006F29CA"/>
    <w:rsid w:val="00727035"/>
    <w:rsid w:val="00740585"/>
    <w:rsid w:val="007F5ABD"/>
    <w:rsid w:val="008223B6"/>
    <w:rsid w:val="008315BB"/>
    <w:rsid w:val="008759CB"/>
    <w:rsid w:val="00931ECE"/>
    <w:rsid w:val="009C4E18"/>
    <w:rsid w:val="009D3071"/>
    <w:rsid w:val="009F4EF9"/>
    <w:rsid w:val="00A33E2B"/>
    <w:rsid w:val="00A4665E"/>
    <w:rsid w:val="00A9268D"/>
    <w:rsid w:val="00C32E2F"/>
    <w:rsid w:val="00C406FA"/>
    <w:rsid w:val="00C43A33"/>
    <w:rsid w:val="00CD62BE"/>
    <w:rsid w:val="00D179ED"/>
    <w:rsid w:val="00D548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1EE8B9"/>
  <w15:docId w15:val="{B263F94F-8354-4D7B-AB84-2FD72812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23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BD4"/>
  </w:style>
  <w:style w:type="paragraph" w:styleId="Footer">
    <w:name w:val="footer"/>
    <w:basedOn w:val="Normal"/>
    <w:link w:val="FooterChar"/>
    <w:uiPriority w:val="99"/>
    <w:unhideWhenUsed/>
    <w:rsid w:val="0005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BD4"/>
  </w:style>
  <w:style w:type="table" w:styleId="TableGrid">
    <w:name w:val="Table Grid"/>
    <w:basedOn w:val="TableNormal"/>
    <w:uiPriority w:val="39"/>
    <w:rsid w:val="0005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BD4"/>
    <w:pPr>
      <w:ind w:left="720"/>
      <w:contextualSpacing/>
    </w:pPr>
  </w:style>
  <w:style w:type="character" w:styleId="CommentReference">
    <w:name w:val="annotation reference"/>
    <w:basedOn w:val="DefaultParagraphFont"/>
    <w:uiPriority w:val="99"/>
    <w:semiHidden/>
    <w:unhideWhenUsed/>
    <w:rsid w:val="008759CB"/>
    <w:rPr>
      <w:sz w:val="16"/>
      <w:szCs w:val="16"/>
    </w:rPr>
  </w:style>
  <w:style w:type="paragraph" w:styleId="CommentText">
    <w:name w:val="annotation text"/>
    <w:basedOn w:val="Normal"/>
    <w:link w:val="CommentTextChar"/>
    <w:uiPriority w:val="99"/>
    <w:semiHidden/>
    <w:unhideWhenUsed/>
    <w:rsid w:val="008759CB"/>
    <w:pPr>
      <w:spacing w:line="240" w:lineRule="auto"/>
    </w:pPr>
    <w:rPr>
      <w:sz w:val="20"/>
      <w:szCs w:val="20"/>
    </w:rPr>
  </w:style>
  <w:style w:type="character" w:customStyle="1" w:styleId="CommentTextChar">
    <w:name w:val="Comment Text Char"/>
    <w:basedOn w:val="DefaultParagraphFont"/>
    <w:link w:val="CommentText"/>
    <w:uiPriority w:val="99"/>
    <w:semiHidden/>
    <w:rsid w:val="008759CB"/>
    <w:rPr>
      <w:sz w:val="20"/>
      <w:szCs w:val="20"/>
    </w:rPr>
  </w:style>
  <w:style w:type="paragraph" w:styleId="CommentSubject">
    <w:name w:val="annotation subject"/>
    <w:basedOn w:val="CommentText"/>
    <w:next w:val="CommentText"/>
    <w:link w:val="CommentSubjectChar"/>
    <w:uiPriority w:val="99"/>
    <w:semiHidden/>
    <w:unhideWhenUsed/>
    <w:rsid w:val="008759CB"/>
    <w:rPr>
      <w:b/>
      <w:bCs/>
    </w:rPr>
  </w:style>
  <w:style w:type="character" w:customStyle="1" w:styleId="CommentSubjectChar">
    <w:name w:val="Comment Subject Char"/>
    <w:basedOn w:val="CommentTextChar"/>
    <w:link w:val="CommentSubject"/>
    <w:uiPriority w:val="99"/>
    <w:semiHidden/>
    <w:rsid w:val="008759CB"/>
    <w:rPr>
      <w:b/>
      <w:bCs/>
      <w:sz w:val="20"/>
      <w:szCs w:val="20"/>
    </w:rPr>
  </w:style>
  <w:style w:type="character" w:styleId="Hyperlink">
    <w:name w:val="Hyperlink"/>
    <w:basedOn w:val="DefaultParagraphFont"/>
    <w:uiPriority w:val="99"/>
    <w:unhideWhenUsed/>
    <w:rsid w:val="00193255"/>
    <w:rPr>
      <w:color w:val="0563C1" w:themeColor="hyperlink"/>
      <w:u w:val="single"/>
    </w:rPr>
  </w:style>
  <w:style w:type="character" w:styleId="UnresolvedMention">
    <w:name w:val="Unresolved Mention"/>
    <w:basedOn w:val="DefaultParagraphFont"/>
    <w:uiPriority w:val="99"/>
    <w:semiHidden/>
    <w:unhideWhenUsed/>
    <w:rsid w:val="00193255"/>
    <w:rPr>
      <w:color w:val="605E5C"/>
      <w:shd w:val="clear" w:color="auto" w:fill="E1DFDD"/>
    </w:rPr>
  </w:style>
  <w:style w:type="paragraph" w:styleId="Revision">
    <w:name w:val="Revision"/>
    <w:hidden/>
    <w:uiPriority w:val="99"/>
    <w:semiHidden/>
    <w:rsid w:val="009D3071"/>
    <w:pPr>
      <w:spacing w:after="0" w:line="240" w:lineRule="auto"/>
    </w:pPr>
  </w:style>
  <w:style w:type="paragraph" w:customStyle="1" w:styleId="xindent-2">
    <w:name w:val="x_indent-2"/>
    <w:basedOn w:val="Normal"/>
    <w:rsid w:val="002E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paragraph-hierarchy">
    <w:name w:val="x_paragraph-hierarchy"/>
    <w:basedOn w:val="DefaultParagraphFont"/>
    <w:rsid w:val="002E3924"/>
  </w:style>
  <w:style w:type="character" w:customStyle="1" w:styleId="xparen">
    <w:name w:val="x_paren"/>
    <w:basedOn w:val="DefaultParagraphFont"/>
    <w:rsid w:val="002E3924"/>
  </w:style>
  <w:style w:type="paragraph" w:customStyle="1" w:styleId="xindent-1">
    <w:name w:val="x_indent-1"/>
    <w:basedOn w:val="Normal"/>
    <w:rsid w:val="00690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ia.gov/regional-offices/northwest/tribes-served" TargetMode="External" /><Relationship Id="rId11" Type="http://schemas.openxmlformats.org/officeDocument/2006/relationships/hyperlink" Target="https://www.bia.gov/regional-offices/pacific/tribes-served" TargetMode="External" /><Relationship Id="rId12" Type="http://schemas.openxmlformats.org/officeDocument/2006/relationships/hyperlink" Target="https://www.bia.gov/regional-offices/rocky-mountain/tribes-served" TargetMode="External" /><Relationship Id="rId13" Type="http://schemas.openxmlformats.org/officeDocument/2006/relationships/hyperlink" Target="https://www.bia.gov/regional-offices/southern-plains/tribes-served" TargetMode="External" /><Relationship Id="rId14" Type="http://schemas.openxmlformats.org/officeDocument/2006/relationships/hyperlink" Target="https://www.bia.gov/regional-offices/southwest/tribes-served" TargetMode="External" /><Relationship Id="rId15" Type="http://schemas.openxmlformats.org/officeDocument/2006/relationships/hyperlink" Target="https://www.bia.gov/regional-offices/western/tribes-served"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bia.gov/regional-offices/alaska/tribes-served" TargetMode="External" /><Relationship Id="rId5" Type="http://schemas.openxmlformats.org/officeDocument/2006/relationships/hyperlink" Target="https://www.bia.gov/regional-offices/eastern/tribes-served" TargetMode="External" /><Relationship Id="rId6" Type="http://schemas.openxmlformats.org/officeDocument/2006/relationships/hyperlink" Target="https://www.bia.gov/regional-offices/eastern-oklahoma/tribes-served" TargetMode="External" /><Relationship Id="rId7" Type="http://schemas.openxmlformats.org/officeDocument/2006/relationships/hyperlink" Target="https://www.bia.gov/regional-offices/great-plains/tribes-served" TargetMode="External" /><Relationship Id="rId8" Type="http://schemas.openxmlformats.org/officeDocument/2006/relationships/hyperlink" Target="https://www.bia.gov/regional-offices/midwest/tribes-served" TargetMode="External" /><Relationship Id="rId9" Type="http://schemas.openxmlformats.org/officeDocument/2006/relationships/hyperlink" Target="https://www.bia.gov/regional-offices/navajo/tribes-serv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Mullen, Steven M</dc:creator>
  <cp:lastModifiedBy>Mullen, Steven M</cp:lastModifiedBy>
  <cp:revision>3</cp:revision>
  <cp:lastPrinted>2022-10-24T15:20:00Z</cp:lastPrinted>
  <dcterms:created xsi:type="dcterms:W3CDTF">2022-10-26T14:02:00Z</dcterms:created>
  <dcterms:modified xsi:type="dcterms:W3CDTF">2022-11-01T23:08:00Z</dcterms:modified>
</cp:coreProperties>
</file>