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2794E" w14:textId="506B0F01"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296353">
        <w:rPr>
          <w:sz w:val="28"/>
        </w:rPr>
        <w:t>16</w:t>
      </w:r>
      <w:r w:rsidR="00751AE1">
        <w:rPr>
          <w:sz w:val="28"/>
        </w:rPr>
        <w:t>01</w:t>
      </w:r>
      <w:r w:rsidR="00296353">
        <w:rPr>
          <w:sz w:val="28"/>
        </w:rPr>
        <w:t>-00</w:t>
      </w:r>
      <w:r w:rsidR="00751AE1">
        <w:rPr>
          <w:sz w:val="28"/>
        </w:rPr>
        <w:t>14</w:t>
      </w:r>
      <w:r>
        <w:rPr>
          <w:sz w:val="28"/>
        </w:rPr>
        <w:t>)</w:t>
      </w:r>
    </w:p>
    <w:p w14:paraId="51046BB1" w14:textId="77777777" w:rsidR="00E50293" w:rsidRPr="00296353" w:rsidRDefault="00B26380" w:rsidP="008C10B3">
      <w:pPr>
        <w:rPr>
          <w:b/>
          <w:i/>
        </w:rPr>
      </w:pPr>
      <w:r>
        <w:rPr>
          <w:b/>
          <w:noProof/>
        </w:rPr>
        <mc:AlternateContent>
          <mc:Choice Requires="wps">
            <w:drawing>
              <wp:anchor distT="0" distB="0" distL="114300" distR="114300" simplePos="0" relativeHeight="251657216" behindDoc="0" locked="0" layoutInCell="0" allowOverlap="1" wp14:anchorId="0B8719B2" wp14:editId="58F16B66">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4A8210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8C10B3">
        <w:rPr>
          <w:i/>
        </w:rPr>
        <w:t xml:space="preserve">CAT-C Passenger Feedback Survey </w:t>
      </w:r>
    </w:p>
    <w:p w14:paraId="31A454A5" w14:textId="77777777" w:rsidR="005E714A" w:rsidRDefault="005E714A"/>
    <w:p w14:paraId="085014A3" w14:textId="77777777" w:rsidR="001B0AAA" w:rsidRDefault="00F15956">
      <w:r>
        <w:rPr>
          <w:b/>
        </w:rPr>
        <w:t>PURPOSE</w:t>
      </w:r>
      <w:r w:rsidRPr="009239AA">
        <w:rPr>
          <w:b/>
        </w:rPr>
        <w:t>:</w:t>
      </w:r>
      <w:r w:rsidR="00C14CC4" w:rsidRPr="009239AA">
        <w:rPr>
          <w:b/>
        </w:rPr>
        <w:t xml:space="preserve">  </w:t>
      </w:r>
      <w:r w:rsidR="00A940FF" w:rsidRPr="00A940FF">
        <w:rPr>
          <w:i/>
        </w:rPr>
        <w:t>In support of the Innovation Technology Demonstration (ITD) process for biometric checkpoint technology (BCT), the Identity Management (IDM) Biometrics Human Systems Integration (HSI) team and the Human Performance Branch (HPB) within the TSA Office of Requirements and Capabilities Analysis (RCA) aims to support the attainment of high levels of human performance by understanding the physical, behavioral, cognitive, and social characteristics of end-users in the aviation security domain and how they interact with biometric systems, processes, and technologies.</w:t>
      </w:r>
      <w:r w:rsidR="00A940FF">
        <w:rPr>
          <w:i/>
        </w:rPr>
        <w:t xml:space="preserve"> </w:t>
      </w:r>
      <w:r w:rsidR="00A940FF" w:rsidRPr="00A940FF">
        <w:rPr>
          <w:i/>
        </w:rPr>
        <w:t>The survey will collect the age range of participants and passenger satisfaction with the Credential Authentication Technology with Camera (CAT-C).</w:t>
      </w:r>
    </w:p>
    <w:p w14:paraId="03346AC4" w14:textId="77777777" w:rsidR="001B0AAA" w:rsidRDefault="001B0AAA"/>
    <w:p w14:paraId="0CF08180" w14:textId="77777777" w:rsidR="00C8488C" w:rsidRDefault="00C8488C" w:rsidP="00434E33">
      <w:pPr>
        <w:pStyle w:val="Header"/>
        <w:tabs>
          <w:tab w:val="clear" w:pos="4320"/>
          <w:tab w:val="clear" w:pos="8640"/>
        </w:tabs>
        <w:rPr>
          <w:b/>
        </w:rPr>
      </w:pPr>
    </w:p>
    <w:p w14:paraId="5E1AE2FD" w14:textId="38031DAC" w:rsidR="00E26329" w:rsidRPr="00241442" w:rsidRDefault="00434E33" w:rsidP="00241442">
      <w:pPr>
        <w:spacing w:after="555" w:line="238" w:lineRule="auto"/>
        <w:rPr>
          <w:color w:val="000000"/>
          <w:szCs w:val="22"/>
        </w:rPr>
      </w:pPr>
      <w:r w:rsidRPr="00434E33">
        <w:rPr>
          <w:b/>
        </w:rPr>
        <w:t>DESCRIPTION OF RESPONDENTS</w:t>
      </w:r>
      <w:r>
        <w:t xml:space="preserve">: </w:t>
      </w:r>
      <w:r w:rsidR="00A940FF" w:rsidRPr="00A940FF">
        <w:rPr>
          <w:i/>
          <w:color w:val="000000"/>
          <w:szCs w:val="22"/>
        </w:rPr>
        <w:t>PreCheck passengers who have volunteered to use the CAT-C technology.</w:t>
      </w:r>
    </w:p>
    <w:p w14:paraId="4882E338" w14:textId="77777777" w:rsidR="00F06866" w:rsidRPr="00F06866" w:rsidRDefault="00F06866">
      <w:pPr>
        <w:rPr>
          <w:b/>
        </w:rPr>
      </w:pPr>
      <w:r>
        <w:rPr>
          <w:b/>
        </w:rPr>
        <w:t>TYPE OF COLLECTION:</w:t>
      </w:r>
      <w:r w:rsidRPr="00F06866">
        <w:t xml:space="preserve"> (Check one)</w:t>
      </w:r>
    </w:p>
    <w:p w14:paraId="6053B6FB" w14:textId="77777777" w:rsidR="00441434" w:rsidRPr="00434E33" w:rsidRDefault="00441434" w:rsidP="0096108F">
      <w:pPr>
        <w:pStyle w:val="BodyTextIndent"/>
        <w:tabs>
          <w:tab w:val="left" w:pos="360"/>
        </w:tabs>
        <w:ind w:left="0"/>
        <w:rPr>
          <w:bCs/>
          <w:sz w:val="16"/>
          <w:szCs w:val="16"/>
        </w:rPr>
      </w:pPr>
    </w:p>
    <w:p w14:paraId="069F9AA5" w14:textId="1F2EF62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4144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3FC6F27"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6410262" w14:textId="38267FE0"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w:t>
      </w:r>
      <w:r w:rsidR="00F06866">
        <w:rPr>
          <w:bCs/>
          <w:sz w:val="24"/>
          <w:u w:val="single"/>
        </w:rPr>
        <w:tab/>
      </w:r>
      <w:r w:rsidR="00F06866">
        <w:rPr>
          <w:bCs/>
          <w:sz w:val="24"/>
          <w:u w:val="single"/>
        </w:rPr>
        <w:tab/>
      </w:r>
    </w:p>
    <w:p w14:paraId="370553ED" w14:textId="77777777" w:rsidR="00434E33" w:rsidRDefault="00434E33">
      <w:pPr>
        <w:pStyle w:val="Header"/>
        <w:tabs>
          <w:tab w:val="clear" w:pos="4320"/>
          <w:tab w:val="clear" w:pos="8640"/>
        </w:tabs>
      </w:pPr>
    </w:p>
    <w:p w14:paraId="62717B58" w14:textId="77777777" w:rsidR="00CA2650" w:rsidRDefault="00441434">
      <w:pPr>
        <w:rPr>
          <w:b/>
        </w:rPr>
      </w:pPr>
      <w:r>
        <w:rPr>
          <w:b/>
        </w:rPr>
        <w:t>C</w:t>
      </w:r>
      <w:r w:rsidR="009C13B9">
        <w:rPr>
          <w:b/>
        </w:rPr>
        <w:t>ERTIFICATION:</w:t>
      </w:r>
    </w:p>
    <w:p w14:paraId="3695CD6A" w14:textId="77777777" w:rsidR="00441434" w:rsidRDefault="00441434">
      <w:pPr>
        <w:rPr>
          <w:sz w:val="16"/>
          <w:szCs w:val="16"/>
        </w:rPr>
      </w:pPr>
    </w:p>
    <w:p w14:paraId="2BF62B4F" w14:textId="77777777" w:rsidR="008101A5" w:rsidRPr="009C13B9" w:rsidRDefault="008101A5" w:rsidP="008101A5">
      <w:r>
        <w:t xml:space="preserve">I certify the following to be true: </w:t>
      </w:r>
    </w:p>
    <w:p w14:paraId="1DE83A56" w14:textId="77777777" w:rsidR="008101A5" w:rsidRDefault="008101A5" w:rsidP="008101A5">
      <w:pPr>
        <w:pStyle w:val="ListParagraph"/>
        <w:numPr>
          <w:ilvl w:val="0"/>
          <w:numId w:val="14"/>
        </w:numPr>
      </w:pPr>
      <w:r>
        <w:t>The collection is voluntary.</w:t>
      </w:r>
      <w:r w:rsidRPr="00C14CC4">
        <w:t xml:space="preserve"> </w:t>
      </w:r>
    </w:p>
    <w:p w14:paraId="7112B767"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612D32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B3BF010"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5756EC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26ACE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7C38B50" w14:textId="77777777" w:rsidR="009C13B9" w:rsidRDefault="009C13B9" w:rsidP="009C13B9"/>
    <w:p w14:paraId="0F9A45E3" w14:textId="0CB2D1C5" w:rsidR="00131FD4" w:rsidRDefault="00296353" w:rsidP="00241442">
      <w:pPr>
        <w:rPr>
          <w:rFonts w:ascii="Segoe Script" w:hAnsi="Segoe Script"/>
          <w:i/>
        </w:rPr>
      </w:pPr>
      <w:r>
        <w:t xml:space="preserve">Name: </w:t>
      </w:r>
      <w:r>
        <w:tab/>
      </w:r>
      <w:r w:rsidR="00241442">
        <w:t>Kristopher T. Korbelak, Ph.D.</w:t>
      </w:r>
    </w:p>
    <w:p w14:paraId="43262DD6" w14:textId="77777777" w:rsidR="00D32996" w:rsidRPr="00D32996" w:rsidRDefault="00D32996" w:rsidP="00241442">
      <w:pPr>
        <w:rPr>
          <w:rFonts w:ascii="Segoe Script" w:hAnsi="Segoe Script"/>
          <w:i/>
        </w:rPr>
      </w:pPr>
    </w:p>
    <w:p w14:paraId="21C2464D" w14:textId="4050BE55" w:rsidR="00131FD4" w:rsidRPr="00D32996" w:rsidRDefault="00D32996" w:rsidP="00241442">
      <w:pPr>
        <w:rPr>
          <w:rFonts w:ascii="Segoe Script" w:hAnsi="Segoe Script"/>
        </w:rPr>
      </w:pPr>
      <w:r w:rsidRPr="00D32996">
        <w:rPr>
          <w:rFonts w:ascii="Segoe Script" w:hAnsi="Segoe Script"/>
        </w:rPr>
        <w:t xml:space="preserve">Kristopher T. Korbelak </w:t>
      </w:r>
    </w:p>
    <w:p w14:paraId="56A93C05" w14:textId="77777777" w:rsidR="00D32996" w:rsidRPr="00D32996" w:rsidRDefault="00D32996" w:rsidP="00D32996">
      <w:pPr>
        <w:rPr>
          <w:sz w:val="22"/>
          <w:szCs w:val="22"/>
        </w:rPr>
      </w:pPr>
      <w:r w:rsidRPr="00D32996">
        <w:t>TSA, Requirements and Capabilities Analysis</w:t>
      </w:r>
    </w:p>
    <w:p w14:paraId="35706D39" w14:textId="77777777" w:rsidR="00D32996" w:rsidRPr="00D32996" w:rsidRDefault="00D32996" w:rsidP="00D32996">
      <w:r w:rsidRPr="00D32996">
        <w:t>Engineering Psychologist</w:t>
      </w:r>
    </w:p>
    <w:p w14:paraId="2C1B6F15" w14:textId="77777777" w:rsidR="009C13B9" w:rsidRDefault="009C13B9" w:rsidP="000F11E7"/>
    <w:p w14:paraId="338142E2" w14:textId="77777777" w:rsidR="009C13B9" w:rsidRDefault="009C13B9" w:rsidP="009C13B9">
      <w:r>
        <w:t>To assist review, please provide answers to the following question:</w:t>
      </w:r>
    </w:p>
    <w:p w14:paraId="00EFB22B" w14:textId="77777777" w:rsidR="009C13B9" w:rsidRDefault="009C13B9" w:rsidP="009C13B9">
      <w:pPr>
        <w:pStyle w:val="ListParagraph"/>
        <w:ind w:left="360"/>
      </w:pPr>
    </w:p>
    <w:p w14:paraId="0692DBD7" w14:textId="77777777" w:rsidR="009C13B9" w:rsidRPr="00C86E91" w:rsidRDefault="00C86E91" w:rsidP="00C86E91">
      <w:pPr>
        <w:rPr>
          <w:b/>
        </w:rPr>
      </w:pPr>
      <w:r w:rsidRPr="00C86E91">
        <w:rPr>
          <w:b/>
        </w:rPr>
        <w:t>Personally Identifiable Information:</w:t>
      </w:r>
    </w:p>
    <w:p w14:paraId="4B086DC5"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96353">
        <w:t>X</w:t>
      </w:r>
      <w:r w:rsidR="009239AA">
        <w:t xml:space="preserve">]  No </w:t>
      </w:r>
    </w:p>
    <w:p w14:paraId="1D67F96A"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38D81FBD" w14:textId="77777777" w:rsidR="00C86E91" w:rsidRDefault="00C86E91" w:rsidP="00C86E91">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56467365" w14:textId="77777777" w:rsidR="00CF6542" w:rsidRDefault="00CF6542" w:rsidP="00C86E91">
      <w:pPr>
        <w:pStyle w:val="ListParagraph"/>
        <w:ind w:left="0"/>
        <w:rPr>
          <w:b/>
        </w:rPr>
      </w:pPr>
    </w:p>
    <w:p w14:paraId="67C5CC72" w14:textId="77777777" w:rsidR="00C86E91" w:rsidRPr="00C86E91" w:rsidRDefault="00CB1078" w:rsidP="00C86E91">
      <w:pPr>
        <w:pStyle w:val="ListParagraph"/>
        <w:ind w:left="0"/>
        <w:rPr>
          <w:b/>
        </w:rPr>
      </w:pPr>
      <w:r>
        <w:rPr>
          <w:b/>
        </w:rPr>
        <w:t>Gifts or Payments</w:t>
      </w:r>
      <w:r w:rsidR="00C86E91">
        <w:rPr>
          <w:b/>
        </w:rPr>
        <w:t>:</w:t>
      </w:r>
    </w:p>
    <w:p w14:paraId="2A411AB1" w14:textId="77777777" w:rsidR="00C86E91" w:rsidRDefault="00C86E91" w:rsidP="00C86E91">
      <w:r>
        <w:t>Is an incentive (e.g., money or reimbursement of expenses, token of appreciation) provided to participants?  [  ] Yes [</w:t>
      </w:r>
      <w:r w:rsidR="00296353">
        <w:t>X</w:t>
      </w:r>
      <w:r>
        <w:t xml:space="preserve">] No  </w:t>
      </w:r>
    </w:p>
    <w:p w14:paraId="1EA9B3A5" w14:textId="77777777" w:rsidR="004D6E14" w:rsidRDefault="004D6E14">
      <w:pPr>
        <w:rPr>
          <w:b/>
        </w:rPr>
      </w:pPr>
    </w:p>
    <w:p w14:paraId="6F5D9562" w14:textId="77777777" w:rsidR="00F24CFC" w:rsidRDefault="00F24CFC">
      <w:pPr>
        <w:rPr>
          <w:b/>
        </w:rPr>
      </w:pPr>
    </w:p>
    <w:p w14:paraId="7438C5A3" w14:textId="77777777" w:rsidR="00C86E91" w:rsidRDefault="00C86E91">
      <w:pPr>
        <w:rPr>
          <w:b/>
        </w:rPr>
      </w:pPr>
    </w:p>
    <w:p w14:paraId="4102F3ED" w14:textId="77777777" w:rsidR="00C86E91" w:rsidRDefault="00C86E91">
      <w:pPr>
        <w:rPr>
          <w:b/>
        </w:rPr>
      </w:pPr>
    </w:p>
    <w:p w14:paraId="2954B2BA" w14:textId="77777777" w:rsidR="005E714A" w:rsidRDefault="005E714A" w:rsidP="00C86E91">
      <w:pPr>
        <w:rPr>
          <w:i/>
        </w:rPr>
      </w:pPr>
      <w:r>
        <w:rPr>
          <w:b/>
        </w:rPr>
        <w:t>BURDEN HOUR</w:t>
      </w:r>
      <w:r w:rsidR="00441434">
        <w:rPr>
          <w:b/>
        </w:rPr>
        <w:t>S</w:t>
      </w:r>
      <w:r>
        <w:t xml:space="preserve"> </w:t>
      </w:r>
    </w:p>
    <w:p w14:paraId="31594511"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62B4401A" w14:textId="77777777" w:rsidTr="0001027E">
        <w:trPr>
          <w:trHeight w:val="274"/>
        </w:trPr>
        <w:tc>
          <w:tcPr>
            <w:tcW w:w="5418" w:type="dxa"/>
          </w:tcPr>
          <w:p w14:paraId="48BB5931"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56599998"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46665288" w14:textId="77777777" w:rsidR="006832D9" w:rsidRPr="0001027E" w:rsidRDefault="006832D9" w:rsidP="00843796">
            <w:pPr>
              <w:rPr>
                <w:b/>
              </w:rPr>
            </w:pPr>
            <w:r w:rsidRPr="0001027E">
              <w:rPr>
                <w:b/>
              </w:rPr>
              <w:t>Participation Time</w:t>
            </w:r>
          </w:p>
        </w:tc>
        <w:tc>
          <w:tcPr>
            <w:tcW w:w="1003" w:type="dxa"/>
          </w:tcPr>
          <w:p w14:paraId="5E78FDFA" w14:textId="77777777" w:rsidR="006832D9" w:rsidRPr="0001027E" w:rsidRDefault="006832D9" w:rsidP="00843796">
            <w:pPr>
              <w:rPr>
                <w:b/>
              </w:rPr>
            </w:pPr>
            <w:r w:rsidRPr="0001027E">
              <w:rPr>
                <w:b/>
              </w:rPr>
              <w:t>Burden</w:t>
            </w:r>
          </w:p>
        </w:tc>
      </w:tr>
      <w:tr w:rsidR="00241442" w14:paraId="04C5EC6B" w14:textId="77777777" w:rsidTr="0001027E">
        <w:trPr>
          <w:trHeight w:val="274"/>
        </w:trPr>
        <w:tc>
          <w:tcPr>
            <w:tcW w:w="5418" w:type="dxa"/>
          </w:tcPr>
          <w:p w14:paraId="380C0EF2" w14:textId="218B35F3" w:rsidR="00241442" w:rsidRDefault="00241442" w:rsidP="00241442">
            <w:r w:rsidRPr="007068CB">
              <w:rPr>
                <w:sz w:val="22"/>
                <w:szCs w:val="22"/>
              </w:rPr>
              <w:t>PreCheck passengers who have volunteered to use the CAT-C technology</w:t>
            </w:r>
          </w:p>
        </w:tc>
        <w:tc>
          <w:tcPr>
            <w:tcW w:w="1530" w:type="dxa"/>
          </w:tcPr>
          <w:p w14:paraId="41A62A2A" w14:textId="69164B25" w:rsidR="00241442" w:rsidRDefault="00241442" w:rsidP="00241442">
            <w:r w:rsidRPr="007068CB">
              <w:rPr>
                <w:sz w:val="22"/>
                <w:szCs w:val="22"/>
              </w:rPr>
              <w:t>900</w:t>
            </w:r>
          </w:p>
        </w:tc>
        <w:tc>
          <w:tcPr>
            <w:tcW w:w="1710" w:type="dxa"/>
          </w:tcPr>
          <w:p w14:paraId="1EAC5557" w14:textId="1E5E2DE0" w:rsidR="00241442" w:rsidRDefault="00241442" w:rsidP="00241442">
            <w:r w:rsidRPr="00247012">
              <w:rPr>
                <w:sz w:val="22"/>
                <w:szCs w:val="22"/>
              </w:rPr>
              <w:t>0.0</w:t>
            </w:r>
            <w:r>
              <w:rPr>
                <w:sz w:val="22"/>
                <w:szCs w:val="22"/>
              </w:rPr>
              <w:t>33</w:t>
            </w:r>
            <w:r w:rsidRPr="00247012">
              <w:rPr>
                <w:sz w:val="22"/>
                <w:szCs w:val="22"/>
              </w:rPr>
              <w:t xml:space="preserve"> hrs </w:t>
            </w:r>
            <w:r>
              <w:rPr>
                <w:sz w:val="22"/>
                <w:szCs w:val="22"/>
              </w:rPr>
              <w:br/>
            </w:r>
            <w:r w:rsidRPr="00247012">
              <w:rPr>
                <w:sz w:val="22"/>
                <w:szCs w:val="22"/>
              </w:rPr>
              <w:t>(</w:t>
            </w:r>
            <w:r>
              <w:rPr>
                <w:sz w:val="22"/>
                <w:szCs w:val="22"/>
              </w:rPr>
              <w:t>2</w:t>
            </w:r>
            <w:r w:rsidRPr="00247012">
              <w:rPr>
                <w:sz w:val="22"/>
                <w:szCs w:val="22"/>
              </w:rPr>
              <w:t xml:space="preserve"> minutes)</w:t>
            </w:r>
          </w:p>
        </w:tc>
        <w:tc>
          <w:tcPr>
            <w:tcW w:w="1003" w:type="dxa"/>
          </w:tcPr>
          <w:p w14:paraId="5452BA67" w14:textId="4C69786B" w:rsidR="00241442" w:rsidRDefault="00241442" w:rsidP="00241442">
            <w:r>
              <w:rPr>
                <w:sz w:val="22"/>
                <w:szCs w:val="22"/>
              </w:rPr>
              <w:t>30 hrs</w:t>
            </w:r>
          </w:p>
        </w:tc>
      </w:tr>
      <w:tr w:rsidR="00EF2095" w14:paraId="21E242AF" w14:textId="77777777" w:rsidTr="0001027E">
        <w:trPr>
          <w:trHeight w:val="274"/>
        </w:trPr>
        <w:tc>
          <w:tcPr>
            <w:tcW w:w="5418" w:type="dxa"/>
          </w:tcPr>
          <w:p w14:paraId="380B8709" w14:textId="77777777" w:rsidR="006832D9" w:rsidRDefault="006832D9" w:rsidP="00843796"/>
        </w:tc>
        <w:tc>
          <w:tcPr>
            <w:tcW w:w="1530" w:type="dxa"/>
          </w:tcPr>
          <w:p w14:paraId="2D4826A8" w14:textId="77777777" w:rsidR="006832D9" w:rsidRDefault="006832D9" w:rsidP="00843796"/>
        </w:tc>
        <w:tc>
          <w:tcPr>
            <w:tcW w:w="1710" w:type="dxa"/>
          </w:tcPr>
          <w:p w14:paraId="43FFD253" w14:textId="77777777" w:rsidR="006832D9" w:rsidRDefault="006832D9" w:rsidP="00843796"/>
        </w:tc>
        <w:tc>
          <w:tcPr>
            <w:tcW w:w="1003" w:type="dxa"/>
          </w:tcPr>
          <w:p w14:paraId="48348515" w14:textId="77777777" w:rsidR="006832D9" w:rsidRDefault="006832D9" w:rsidP="00843796"/>
        </w:tc>
      </w:tr>
      <w:tr w:rsidR="00EF2095" w14:paraId="1130647C" w14:textId="77777777" w:rsidTr="0001027E">
        <w:trPr>
          <w:trHeight w:val="289"/>
        </w:trPr>
        <w:tc>
          <w:tcPr>
            <w:tcW w:w="5418" w:type="dxa"/>
          </w:tcPr>
          <w:p w14:paraId="0024F511" w14:textId="77777777" w:rsidR="006832D9" w:rsidRPr="0001027E" w:rsidRDefault="006832D9" w:rsidP="00843796">
            <w:pPr>
              <w:rPr>
                <w:b/>
              </w:rPr>
            </w:pPr>
            <w:r w:rsidRPr="0001027E">
              <w:rPr>
                <w:b/>
              </w:rPr>
              <w:t>Totals</w:t>
            </w:r>
          </w:p>
        </w:tc>
        <w:tc>
          <w:tcPr>
            <w:tcW w:w="1530" w:type="dxa"/>
          </w:tcPr>
          <w:p w14:paraId="24DA3736" w14:textId="2C9F940D" w:rsidR="006832D9" w:rsidRPr="0001027E" w:rsidRDefault="007861D4" w:rsidP="00843796">
            <w:pPr>
              <w:rPr>
                <w:b/>
              </w:rPr>
            </w:pPr>
            <w:r>
              <w:rPr>
                <w:b/>
              </w:rPr>
              <w:t>900</w:t>
            </w:r>
          </w:p>
        </w:tc>
        <w:tc>
          <w:tcPr>
            <w:tcW w:w="1710" w:type="dxa"/>
          </w:tcPr>
          <w:p w14:paraId="6284E8A2" w14:textId="352583CF" w:rsidR="006832D9" w:rsidRDefault="007861D4" w:rsidP="00843796">
            <w:r>
              <w:t>0.033 hrs</w:t>
            </w:r>
          </w:p>
        </w:tc>
        <w:tc>
          <w:tcPr>
            <w:tcW w:w="1003" w:type="dxa"/>
          </w:tcPr>
          <w:p w14:paraId="1FDD8B29" w14:textId="1AD0580C" w:rsidR="006832D9" w:rsidRPr="0001027E" w:rsidRDefault="007861D4" w:rsidP="00843796">
            <w:pPr>
              <w:rPr>
                <w:b/>
              </w:rPr>
            </w:pPr>
            <w:r>
              <w:rPr>
                <w:b/>
              </w:rPr>
              <w:t>30 hrs</w:t>
            </w:r>
          </w:p>
        </w:tc>
      </w:tr>
    </w:tbl>
    <w:p w14:paraId="088BB28E" w14:textId="77777777" w:rsidR="00F3170F" w:rsidRDefault="00F3170F" w:rsidP="00F3170F"/>
    <w:p w14:paraId="23A2745B" w14:textId="06DBF5A4" w:rsidR="007861D4" w:rsidRPr="009432C3" w:rsidRDefault="007861D4" w:rsidP="007861D4">
      <w:r>
        <w:t xml:space="preserve">TSA estimates the hour burden cost to the general public by multiplying the hour burden times the fully loaded hourly compensation wage for the traveling public. TSA uses a fully loaded </w:t>
      </w:r>
      <w:r w:rsidRPr="009432C3">
        <w:t>compensation wage of $</w:t>
      </w:r>
      <w:r>
        <w:t>36.77</w:t>
      </w:r>
      <w:r w:rsidRPr="009432C3">
        <w:rPr>
          <w:rStyle w:val="FootnoteReference"/>
        </w:rPr>
        <w:footnoteReference w:id="1"/>
      </w:r>
      <w:r w:rsidRPr="009432C3">
        <w:t xml:space="preserve"> to represent the general public for purposes of this ICR. TSA estimates an annual hour burden cost of </w:t>
      </w:r>
      <w:r w:rsidRPr="00554B39">
        <w:t>$</w:t>
      </w:r>
      <w:r w:rsidR="00D32996">
        <w:t>1,103.10</w:t>
      </w:r>
      <w:r>
        <w:t xml:space="preserve"> </w:t>
      </w:r>
      <w:r w:rsidRPr="009432C3">
        <w:t>to the general public for purposes of this ICR (</w:t>
      </w:r>
      <w:r>
        <w:t>30</w:t>
      </w:r>
      <w:r w:rsidRPr="009432C3">
        <w:t xml:space="preserve"> hours x $</w:t>
      </w:r>
      <w:r>
        <w:t>36.77</w:t>
      </w:r>
      <w:r w:rsidRPr="009432C3">
        <w:t xml:space="preserve"> compensation wage).</w:t>
      </w:r>
    </w:p>
    <w:p w14:paraId="2A5679B6" w14:textId="77777777" w:rsidR="007861D4" w:rsidRDefault="007861D4" w:rsidP="007861D4"/>
    <w:p w14:paraId="48625AA5" w14:textId="3737CA86" w:rsidR="007861D4" w:rsidRPr="007861D4" w:rsidRDefault="007861D4" w:rsidP="007861D4">
      <w:pPr>
        <w:rPr>
          <w:rFonts w:ascii="Calibri" w:hAnsi="Calibri" w:cs="Calibri"/>
          <w:color w:val="000000"/>
          <w:sz w:val="22"/>
          <w:szCs w:val="22"/>
        </w:rPr>
      </w:pPr>
      <w:r w:rsidRPr="00473283">
        <w:rPr>
          <w:b/>
        </w:rPr>
        <w:t xml:space="preserve">FEDERAL COST:  </w:t>
      </w:r>
      <w:r w:rsidRPr="00473283">
        <w:t>The estimated annual cost to the Federal government is:</w:t>
      </w:r>
      <w:r w:rsidRPr="00473283">
        <w:rPr>
          <w:rFonts w:ascii="Calibri" w:hAnsi="Calibri" w:cs="Calibri"/>
          <w:color w:val="000000"/>
          <w:sz w:val="22"/>
          <w:szCs w:val="22"/>
        </w:rPr>
        <w:t xml:space="preserve"> </w:t>
      </w:r>
      <w:r w:rsidRPr="00473283">
        <w:rPr>
          <w:rFonts w:ascii="Calibri" w:hAnsi="Calibri" w:cs="Calibri"/>
          <w:b/>
          <w:color w:val="000000"/>
          <w:sz w:val="22"/>
          <w:szCs w:val="22"/>
        </w:rPr>
        <w:t>$</w:t>
      </w:r>
      <w:r w:rsidR="00473283" w:rsidRPr="00473283">
        <w:rPr>
          <w:b/>
        </w:rPr>
        <w:t>113,767.82</w:t>
      </w:r>
    </w:p>
    <w:p w14:paraId="003C360D" w14:textId="77777777" w:rsidR="007861D4" w:rsidRDefault="007861D4" w:rsidP="007861D4">
      <w:pPr>
        <w:rPr>
          <w:b/>
        </w:rPr>
      </w:pPr>
    </w:p>
    <w:p w14:paraId="20F2367D" w14:textId="09568D1C" w:rsidR="007861D4" w:rsidRDefault="007861D4" w:rsidP="007861D4">
      <w:r>
        <w:t xml:space="preserve">TSA estimates the annual cost to the Federal government by summing the total annual contractual expenses for contractors plus the hour burden cost for TSA employees.  </w:t>
      </w:r>
    </w:p>
    <w:p w14:paraId="072121DF" w14:textId="77777777" w:rsidR="007861D4" w:rsidRDefault="007861D4" w:rsidP="007861D4"/>
    <w:p w14:paraId="1D1D1C50" w14:textId="73B3518A" w:rsidR="007861D4" w:rsidRPr="00473283" w:rsidRDefault="007861D4" w:rsidP="007861D4">
      <w:r w:rsidRPr="00AC6502">
        <w:t>The total annual survey data collection cost for 3 contractors is $43,124.10. The total annual cost for survey analysis for 3 contractors is $68,998.56. TSA thus estimates an annual cost of $</w:t>
      </w:r>
      <w:r w:rsidR="00AC6502" w:rsidRPr="00473283">
        <w:t>112,122.66</w:t>
      </w:r>
      <w:r w:rsidRPr="00473283" w:rsidDel="00164641">
        <w:t xml:space="preserve"> </w:t>
      </w:r>
      <w:r w:rsidRPr="00473283">
        <w:t>to the Federal government for contracting expenses.</w:t>
      </w:r>
    </w:p>
    <w:p w14:paraId="00D3FAAA" w14:textId="77777777" w:rsidR="007861D4" w:rsidRPr="00473283" w:rsidRDefault="007861D4" w:rsidP="007861D4"/>
    <w:p w14:paraId="5F43F7D0" w14:textId="6089C6AF" w:rsidR="007861D4" w:rsidRPr="00473283" w:rsidRDefault="007861D4" w:rsidP="007861D4">
      <w:r w:rsidRPr="00473283">
        <w:t xml:space="preserve">TSA assumes a J-band employee will spend </w:t>
      </w:r>
      <w:r w:rsidR="00DC04ED" w:rsidRPr="00473283">
        <w:t>22</w:t>
      </w:r>
      <w:r w:rsidRPr="00473283">
        <w:t xml:space="preserve"> hours annually to fulfill duties necessary to carry out the administration portion of this survey. TSA uses a fully loaded hourly compensation wage of $74.</w:t>
      </w:r>
      <w:r w:rsidR="00B31228">
        <w:t>7</w:t>
      </w:r>
      <w:r w:rsidRPr="00473283">
        <w:t>8 to represent the TSA employee.  Based on this information, TSA estimates an annual hour burden cost of $</w:t>
      </w:r>
      <w:r w:rsidR="00DC04ED" w:rsidRPr="00473283">
        <w:t>1</w:t>
      </w:r>
      <w:r w:rsidRPr="00473283">
        <w:t>,</w:t>
      </w:r>
      <w:r w:rsidR="00DC04ED" w:rsidRPr="00473283">
        <w:t>645</w:t>
      </w:r>
      <w:r w:rsidRPr="00473283">
        <w:t>.</w:t>
      </w:r>
      <w:r w:rsidR="00DC04ED" w:rsidRPr="00473283">
        <w:t>16</w:t>
      </w:r>
      <w:r w:rsidRPr="00473283" w:rsidDel="00817A41">
        <w:t xml:space="preserve"> </w:t>
      </w:r>
      <w:r w:rsidRPr="00473283">
        <w:t xml:space="preserve">for the TSA employee ($74.78 x </w:t>
      </w:r>
      <w:r w:rsidR="0064270C">
        <w:t xml:space="preserve">22 </w:t>
      </w:r>
      <w:r w:rsidRPr="00473283">
        <w:t xml:space="preserve">hours).  </w:t>
      </w:r>
    </w:p>
    <w:p w14:paraId="4D86DF46" w14:textId="77777777" w:rsidR="007861D4" w:rsidRPr="00473283" w:rsidRDefault="007861D4" w:rsidP="007861D4"/>
    <w:p w14:paraId="4A305745" w14:textId="2891B238" w:rsidR="007861D4" w:rsidRDefault="007861D4" w:rsidP="007861D4">
      <w:pPr>
        <w:rPr>
          <w:b/>
        </w:rPr>
      </w:pPr>
      <w:r w:rsidRPr="00473283">
        <w:t>TSA estimates a total annual cost of $</w:t>
      </w:r>
      <w:r w:rsidR="00E46029" w:rsidRPr="00473283">
        <w:t>113</w:t>
      </w:r>
      <w:r w:rsidR="00473283" w:rsidRPr="00473283">
        <w:t>,767.82</w:t>
      </w:r>
      <w:r w:rsidRPr="00473283">
        <w:t xml:space="preserve"> to the Federal government for this ICR ($</w:t>
      </w:r>
      <w:r w:rsidR="00DC04ED" w:rsidRPr="00473283">
        <w:t>112,122.66</w:t>
      </w:r>
      <w:r w:rsidRPr="00473283" w:rsidDel="00817A41">
        <w:t xml:space="preserve"> </w:t>
      </w:r>
      <w:r w:rsidRPr="00473283">
        <w:t xml:space="preserve">contracting expenses + </w:t>
      </w:r>
      <w:r w:rsidR="00DC04ED" w:rsidRPr="00473283">
        <w:t>$1,645.16</w:t>
      </w:r>
      <w:r w:rsidRPr="00473283" w:rsidDel="00817A41">
        <w:t xml:space="preserve"> </w:t>
      </w:r>
      <w:r w:rsidRPr="00473283">
        <w:t>TSA employee burden).</w:t>
      </w:r>
      <w:r>
        <w:t xml:space="preserve">    </w:t>
      </w:r>
    </w:p>
    <w:p w14:paraId="28D8FBF1" w14:textId="77777777" w:rsidR="00296353" w:rsidRDefault="00296353"/>
    <w:p w14:paraId="131B8515" w14:textId="77777777" w:rsidR="00296353" w:rsidRDefault="00296353"/>
    <w:p w14:paraId="21CD344C" w14:textId="77777777" w:rsidR="00296353" w:rsidRDefault="00296353">
      <w:pPr>
        <w:rPr>
          <w:b/>
        </w:rPr>
      </w:pPr>
    </w:p>
    <w:p w14:paraId="585C0DE4" w14:textId="04B53554" w:rsidR="00ED6492" w:rsidRDefault="00ED6492">
      <w:pPr>
        <w:rPr>
          <w:b/>
          <w:bCs/>
          <w:u w:val="single"/>
        </w:rPr>
      </w:pPr>
    </w:p>
    <w:p w14:paraId="36CB9BED" w14:textId="3C29A6B8" w:rsidR="005114F7" w:rsidRDefault="005114F7">
      <w:pPr>
        <w:rPr>
          <w:b/>
          <w:bCs/>
          <w:u w:val="single"/>
        </w:rPr>
      </w:pPr>
    </w:p>
    <w:p w14:paraId="24EDAF98" w14:textId="77777777" w:rsidR="005114F7" w:rsidRDefault="005114F7">
      <w:pPr>
        <w:rPr>
          <w:b/>
          <w:bCs/>
          <w:u w:val="single"/>
        </w:rPr>
      </w:pPr>
    </w:p>
    <w:p w14:paraId="5E8DCC34" w14:textId="77777777"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14:paraId="00DFC1B5" w14:textId="77777777" w:rsidR="0069403B" w:rsidRDefault="0069403B" w:rsidP="00F06866">
      <w:pPr>
        <w:rPr>
          <w:b/>
        </w:rPr>
      </w:pPr>
    </w:p>
    <w:p w14:paraId="2316F5ED" w14:textId="77777777" w:rsidR="00F06866" w:rsidRDefault="00636621" w:rsidP="00F06866">
      <w:pPr>
        <w:rPr>
          <w:b/>
        </w:rPr>
      </w:pPr>
      <w:r>
        <w:rPr>
          <w:b/>
        </w:rPr>
        <w:t>The</w:t>
      </w:r>
      <w:r w:rsidR="0069403B">
        <w:rPr>
          <w:b/>
        </w:rPr>
        <w:t xml:space="preserve"> select</w:t>
      </w:r>
      <w:r>
        <w:rPr>
          <w:b/>
        </w:rPr>
        <w:t>ion of your targeted respondents</w:t>
      </w:r>
    </w:p>
    <w:p w14:paraId="42E54F47"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96353">
        <w:t>X</w:t>
      </w:r>
      <w:r>
        <w:t>] Yes</w:t>
      </w:r>
      <w:r>
        <w:tab/>
        <w:t>[ ] No</w:t>
      </w:r>
    </w:p>
    <w:p w14:paraId="721F3563" w14:textId="77777777" w:rsidR="00636621" w:rsidRDefault="00636621" w:rsidP="00636621">
      <w:pPr>
        <w:pStyle w:val="ListParagraph"/>
      </w:pPr>
    </w:p>
    <w:p w14:paraId="3250105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4900A10" w14:textId="77777777" w:rsidR="00A403BB" w:rsidRPr="00296353" w:rsidRDefault="00A403BB" w:rsidP="00A403BB">
      <w:pPr>
        <w:rPr>
          <w:i/>
        </w:rPr>
      </w:pPr>
    </w:p>
    <w:p w14:paraId="3DD64D5B" w14:textId="77777777" w:rsidR="005114F7" w:rsidRDefault="005114F7" w:rsidP="00A403BB">
      <w:pPr>
        <w:rPr>
          <w:i/>
          <w:color w:val="000000"/>
          <w:szCs w:val="22"/>
        </w:rPr>
      </w:pPr>
      <w:r w:rsidRPr="005114F7">
        <w:rPr>
          <w:i/>
          <w:color w:val="000000"/>
          <w:szCs w:val="22"/>
        </w:rPr>
        <w:t xml:space="preserve">TSA’s potential group of survey respondents will consist of a sample of passengers (e.g. every 10th passenger) traversing the security screening checkpoint at an airport(s) who volunteer to use the Credential Authentication Technology with Camera (CAT-C). TSA’s survey administrators will approach passengers after they use the technology and ask them if they would be willing to take a 2-minute voluntary survey on a TSA-approved tablet. </w:t>
      </w:r>
    </w:p>
    <w:p w14:paraId="18353708" w14:textId="77777777" w:rsidR="005114F7" w:rsidRDefault="005114F7" w:rsidP="00A403BB">
      <w:pPr>
        <w:rPr>
          <w:b/>
        </w:rPr>
      </w:pPr>
    </w:p>
    <w:p w14:paraId="5427C4FD" w14:textId="61626E7A" w:rsidR="00A403BB" w:rsidRDefault="00A403BB" w:rsidP="00A403BB">
      <w:pPr>
        <w:rPr>
          <w:b/>
        </w:rPr>
      </w:pPr>
      <w:r>
        <w:rPr>
          <w:b/>
        </w:rPr>
        <w:t>Administration of the Instrument</w:t>
      </w:r>
    </w:p>
    <w:p w14:paraId="14BCF73A" w14:textId="77777777" w:rsidR="00A403BB" w:rsidRDefault="001B0AAA" w:rsidP="00A403BB">
      <w:pPr>
        <w:pStyle w:val="ListParagraph"/>
        <w:numPr>
          <w:ilvl w:val="0"/>
          <w:numId w:val="17"/>
        </w:numPr>
      </w:pPr>
      <w:r>
        <w:t>H</w:t>
      </w:r>
      <w:r w:rsidR="00A403BB">
        <w:t>ow will you collect the information? (Check all that apply)</w:t>
      </w:r>
    </w:p>
    <w:p w14:paraId="30653354" w14:textId="77777777" w:rsidR="001B0AAA" w:rsidRDefault="00A403BB" w:rsidP="001B0AAA">
      <w:pPr>
        <w:ind w:left="720"/>
      </w:pPr>
      <w:r>
        <w:t>[</w:t>
      </w:r>
      <w:r w:rsidR="00296353">
        <w:t>X</w:t>
      </w:r>
      <w:r>
        <w:t>] Web-based</w:t>
      </w:r>
      <w:r w:rsidR="001B0AAA">
        <w:t xml:space="preserve"> or other forms of Social Media </w:t>
      </w:r>
    </w:p>
    <w:p w14:paraId="356EED64" w14:textId="77777777" w:rsidR="001B0AAA" w:rsidRDefault="00A403BB" w:rsidP="001B0AAA">
      <w:pPr>
        <w:ind w:left="720"/>
      </w:pPr>
      <w:r>
        <w:t xml:space="preserve">[ </w:t>
      </w:r>
      <w:r w:rsidR="001B0AAA">
        <w:t xml:space="preserve"> </w:t>
      </w:r>
      <w:r>
        <w:t>] Telephone</w:t>
      </w:r>
      <w:r>
        <w:tab/>
      </w:r>
    </w:p>
    <w:p w14:paraId="7B95E0ED" w14:textId="72C93B02" w:rsidR="001B0AAA" w:rsidRDefault="00A403BB" w:rsidP="001B0AAA">
      <w:pPr>
        <w:ind w:left="720"/>
      </w:pPr>
      <w:r>
        <w:t>[</w:t>
      </w:r>
      <w:r w:rsidR="005114F7">
        <w:t>X</w:t>
      </w:r>
      <w:r>
        <w:t>] In-person</w:t>
      </w:r>
      <w:r>
        <w:tab/>
      </w:r>
    </w:p>
    <w:p w14:paraId="3FE2EEDD" w14:textId="77777777" w:rsidR="001B0AAA" w:rsidRDefault="00A403BB" w:rsidP="001B0AAA">
      <w:pPr>
        <w:ind w:left="720"/>
      </w:pPr>
      <w:r>
        <w:t xml:space="preserve">[ </w:t>
      </w:r>
      <w:r w:rsidR="001B0AAA">
        <w:t xml:space="preserve"> </w:t>
      </w:r>
      <w:r>
        <w:t>] Mail</w:t>
      </w:r>
      <w:r w:rsidR="001B0AAA">
        <w:t xml:space="preserve"> </w:t>
      </w:r>
    </w:p>
    <w:p w14:paraId="7FF27D68" w14:textId="77777777" w:rsidR="001B0AAA" w:rsidRDefault="00A403BB" w:rsidP="001B0AAA">
      <w:pPr>
        <w:ind w:left="720"/>
      </w:pPr>
      <w:r>
        <w:t xml:space="preserve">[ </w:t>
      </w:r>
      <w:r w:rsidR="001B0AAA">
        <w:t xml:space="preserve"> </w:t>
      </w:r>
      <w:r>
        <w:t>] Other, Explain</w:t>
      </w:r>
    </w:p>
    <w:p w14:paraId="14C1F8EB" w14:textId="39F7C79D" w:rsidR="00F24CFC" w:rsidRDefault="00F24CFC" w:rsidP="00F24CFC">
      <w:pPr>
        <w:pStyle w:val="ListParagraph"/>
        <w:numPr>
          <w:ilvl w:val="0"/>
          <w:numId w:val="17"/>
        </w:numPr>
      </w:pPr>
      <w:r>
        <w:t>Will interviewers or facilitators be used?  [</w:t>
      </w:r>
      <w:r w:rsidR="005114F7">
        <w:t>X</w:t>
      </w:r>
      <w:r>
        <w:t>] Yes [</w:t>
      </w:r>
      <w:r w:rsidR="005114F7">
        <w:t xml:space="preserve"> </w:t>
      </w:r>
      <w:r>
        <w:t>] No</w:t>
      </w:r>
    </w:p>
    <w:p w14:paraId="707705D7" w14:textId="77777777" w:rsidR="00F24CFC" w:rsidRDefault="00F24CFC" w:rsidP="00F24CFC">
      <w:pPr>
        <w:pStyle w:val="ListParagraph"/>
        <w:ind w:left="360"/>
      </w:pPr>
      <w:r>
        <w:t xml:space="preserve"> </w:t>
      </w:r>
    </w:p>
    <w:p w14:paraId="21280B55" w14:textId="77777777" w:rsidR="0024521E" w:rsidRPr="00F24CFC" w:rsidRDefault="00F24CFC" w:rsidP="0024521E">
      <w:pPr>
        <w:rPr>
          <w:b/>
        </w:rPr>
      </w:pPr>
      <w:r w:rsidRPr="00F24CFC">
        <w:rPr>
          <w:b/>
        </w:rPr>
        <w:t>Please make sure that all instruments, instructions, and scripts are submitted with the request.</w:t>
      </w:r>
    </w:p>
    <w:p w14:paraId="18478A08" w14:textId="77777777" w:rsidR="00296353" w:rsidRDefault="00296353" w:rsidP="00F24CFC">
      <w:pPr>
        <w:rPr>
          <w:b/>
        </w:rPr>
      </w:pPr>
    </w:p>
    <w:sectPr w:rsidR="00296353"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FE1C3" w14:textId="77777777" w:rsidR="00A7364D" w:rsidRDefault="00A7364D">
      <w:r>
        <w:separator/>
      </w:r>
    </w:p>
  </w:endnote>
  <w:endnote w:type="continuationSeparator" w:id="0">
    <w:p w14:paraId="36C8C80D" w14:textId="77777777" w:rsidR="00A7364D" w:rsidRDefault="00A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32869" w14:textId="666B563A"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E675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85DC4" w14:textId="77777777" w:rsidR="00A7364D" w:rsidRDefault="00A7364D">
      <w:r>
        <w:separator/>
      </w:r>
    </w:p>
  </w:footnote>
  <w:footnote w:type="continuationSeparator" w:id="0">
    <w:p w14:paraId="785B0636" w14:textId="77777777" w:rsidR="00A7364D" w:rsidRDefault="00A7364D">
      <w:r>
        <w:continuationSeparator/>
      </w:r>
    </w:p>
  </w:footnote>
  <w:footnote w:id="1">
    <w:p w14:paraId="3B90DFE9" w14:textId="77777777" w:rsidR="007861D4" w:rsidRDefault="007861D4" w:rsidP="007861D4">
      <w:pPr>
        <w:pStyle w:val="FootnoteText"/>
      </w:pPr>
      <w:r>
        <w:rPr>
          <w:rStyle w:val="FootnoteReference"/>
        </w:rPr>
        <w:footnoteRef/>
      </w:r>
      <w:r>
        <w:t xml:space="preserve"> Employer costs for employee compensation based on average wages and salaries of $36.77/hour, U.S. Bureau of Labor Statistics.  Released June 18, 2019.  </w:t>
      </w:r>
      <w:r w:rsidRPr="002176DC">
        <w:t>https://www.bls.gov/news.release/pdf/ecec.pdf</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F11E7"/>
    <w:rsid w:val="000F68BE"/>
    <w:rsid w:val="00116AE8"/>
    <w:rsid w:val="00131FD4"/>
    <w:rsid w:val="001927A4"/>
    <w:rsid w:val="00194AC6"/>
    <w:rsid w:val="001A23B0"/>
    <w:rsid w:val="001A25CC"/>
    <w:rsid w:val="001A54AB"/>
    <w:rsid w:val="001B0AAA"/>
    <w:rsid w:val="001C0E6C"/>
    <w:rsid w:val="001C39F7"/>
    <w:rsid w:val="00237B48"/>
    <w:rsid w:val="00241442"/>
    <w:rsid w:val="0024521E"/>
    <w:rsid w:val="00263C3D"/>
    <w:rsid w:val="00274D0B"/>
    <w:rsid w:val="00296353"/>
    <w:rsid w:val="002B052D"/>
    <w:rsid w:val="002B34CD"/>
    <w:rsid w:val="002B3C95"/>
    <w:rsid w:val="002B7859"/>
    <w:rsid w:val="002D0B92"/>
    <w:rsid w:val="003D5BBE"/>
    <w:rsid w:val="003E3C61"/>
    <w:rsid w:val="003E675F"/>
    <w:rsid w:val="003F1C5B"/>
    <w:rsid w:val="00404996"/>
    <w:rsid w:val="0041242E"/>
    <w:rsid w:val="00434E33"/>
    <w:rsid w:val="00441434"/>
    <w:rsid w:val="0045264C"/>
    <w:rsid w:val="00473283"/>
    <w:rsid w:val="004876EC"/>
    <w:rsid w:val="004B7CE3"/>
    <w:rsid w:val="004D6E14"/>
    <w:rsid w:val="004E742B"/>
    <w:rsid w:val="005009B0"/>
    <w:rsid w:val="005114F7"/>
    <w:rsid w:val="005A1006"/>
    <w:rsid w:val="005D6290"/>
    <w:rsid w:val="005E714A"/>
    <w:rsid w:val="005F693D"/>
    <w:rsid w:val="006140A0"/>
    <w:rsid w:val="006344AD"/>
    <w:rsid w:val="00636621"/>
    <w:rsid w:val="0064270C"/>
    <w:rsid w:val="00642B49"/>
    <w:rsid w:val="006832D9"/>
    <w:rsid w:val="0069403B"/>
    <w:rsid w:val="006F3DDE"/>
    <w:rsid w:val="00704678"/>
    <w:rsid w:val="007425E7"/>
    <w:rsid w:val="00751AE1"/>
    <w:rsid w:val="007861D4"/>
    <w:rsid w:val="007F7080"/>
    <w:rsid w:val="00802607"/>
    <w:rsid w:val="008101A5"/>
    <w:rsid w:val="00822664"/>
    <w:rsid w:val="008228C3"/>
    <w:rsid w:val="00843796"/>
    <w:rsid w:val="00895229"/>
    <w:rsid w:val="008A17AF"/>
    <w:rsid w:val="008B2EB3"/>
    <w:rsid w:val="008C10B3"/>
    <w:rsid w:val="008F0203"/>
    <w:rsid w:val="008F50D4"/>
    <w:rsid w:val="008F63B5"/>
    <w:rsid w:val="009239AA"/>
    <w:rsid w:val="00935ADA"/>
    <w:rsid w:val="00946B6C"/>
    <w:rsid w:val="00955A71"/>
    <w:rsid w:val="0096108F"/>
    <w:rsid w:val="009755D5"/>
    <w:rsid w:val="0098404E"/>
    <w:rsid w:val="009B1042"/>
    <w:rsid w:val="009C13B9"/>
    <w:rsid w:val="009D01A2"/>
    <w:rsid w:val="009F5923"/>
    <w:rsid w:val="00A24DD6"/>
    <w:rsid w:val="00A403BB"/>
    <w:rsid w:val="00A674DF"/>
    <w:rsid w:val="00A7364D"/>
    <w:rsid w:val="00A83AA6"/>
    <w:rsid w:val="00A934D6"/>
    <w:rsid w:val="00A940FF"/>
    <w:rsid w:val="00AC5D8D"/>
    <w:rsid w:val="00AC6502"/>
    <w:rsid w:val="00AD00D8"/>
    <w:rsid w:val="00AE1809"/>
    <w:rsid w:val="00B26380"/>
    <w:rsid w:val="00B31228"/>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00E0F"/>
    <w:rsid w:val="00D24698"/>
    <w:rsid w:val="00D32996"/>
    <w:rsid w:val="00D6383F"/>
    <w:rsid w:val="00DB59D0"/>
    <w:rsid w:val="00DC04ED"/>
    <w:rsid w:val="00DC33D3"/>
    <w:rsid w:val="00E26329"/>
    <w:rsid w:val="00E40B50"/>
    <w:rsid w:val="00E46029"/>
    <w:rsid w:val="00E50293"/>
    <w:rsid w:val="00E65FFC"/>
    <w:rsid w:val="00E744EA"/>
    <w:rsid w:val="00E80951"/>
    <w:rsid w:val="00E86CC6"/>
    <w:rsid w:val="00EB3CA6"/>
    <w:rsid w:val="00EB56B3"/>
    <w:rsid w:val="00ED6492"/>
    <w:rsid w:val="00EF2095"/>
    <w:rsid w:val="00F06866"/>
    <w:rsid w:val="00F15956"/>
    <w:rsid w:val="00F24CFC"/>
    <w:rsid w:val="00F3170F"/>
    <w:rsid w:val="00F32824"/>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C9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table" w:customStyle="1" w:styleId="TableGrid0">
    <w:name w:val="TableGrid"/>
    <w:rsid w:val="0029635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rsid w:val="007861D4"/>
    <w:rPr>
      <w:sz w:val="20"/>
      <w:szCs w:val="20"/>
    </w:rPr>
  </w:style>
  <w:style w:type="character" w:customStyle="1" w:styleId="FootnoteTextChar">
    <w:name w:val="Footnote Text Char"/>
    <w:basedOn w:val="DefaultParagraphFont"/>
    <w:link w:val="FootnoteText"/>
    <w:rsid w:val="007861D4"/>
  </w:style>
  <w:style w:type="character" w:styleId="FootnoteReference">
    <w:name w:val="footnote reference"/>
    <w:rsid w:val="007861D4"/>
    <w:rPr>
      <w:vertAlign w:val="superscript"/>
    </w:rPr>
  </w:style>
  <w:style w:type="paragraph" w:styleId="Revision">
    <w:name w:val="Revision"/>
    <w:hidden/>
    <w:uiPriority w:val="99"/>
    <w:semiHidden/>
    <w:rsid w:val="006427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table" w:customStyle="1" w:styleId="TableGrid0">
    <w:name w:val="TableGrid"/>
    <w:rsid w:val="0029635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rsid w:val="007861D4"/>
    <w:rPr>
      <w:sz w:val="20"/>
      <w:szCs w:val="20"/>
    </w:rPr>
  </w:style>
  <w:style w:type="character" w:customStyle="1" w:styleId="FootnoteTextChar">
    <w:name w:val="Footnote Text Char"/>
    <w:basedOn w:val="DefaultParagraphFont"/>
    <w:link w:val="FootnoteText"/>
    <w:rsid w:val="007861D4"/>
  </w:style>
  <w:style w:type="character" w:styleId="FootnoteReference">
    <w:name w:val="footnote reference"/>
    <w:rsid w:val="007861D4"/>
    <w:rPr>
      <w:vertAlign w:val="superscript"/>
    </w:rPr>
  </w:style>
  <w:style w:type="paragraph" w:styleId="Revision">
    <w:name w:val="Revision"/>
    <w:hidden/>
    <w:uiPriority w:val="99"/>
    <w:semiHidden/>
    <w:rsid w:val="00642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6023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B586C400E0AF40A0C607527CA47788" ma:contentTypeVersion="6" ma:contentTypeDescription="Create a new document." ma:contentTypeScope="" ma:versionID="bb6d693f81274f62215bcac34a5e26c5">
  <xsd:schema xmlns:xsd="http://www.w3.org/2001/XMLSchema" xmlns:xs="http://www.w3.org/2001/XMLSchema" xmlns:p="http://schemas.microsoft.com/office/2006/metadata/properties" xmlns:ns2="dcc26ded-df53-40e4-b0ec-50f0378640d6" targetNamespace="http://schemas.microsoft.com/office/2006/metadata/properties" ma:root="true" ma:fieldsID="8b5c4ed54393cfcbc922a75aa5cc854b" ns2:_="">
    <xsd:import namespace="dcc26ded-df53-40e4-b0ec-50f0378640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D502-68BF-4004-912F-4234E6478095}">
  <ds:schemaRefs>
    <ds:schemaRef ds:uri="http://schemas.microsoft.com/sharepoint/v3/contenttype/forms"/>
  </ds:schemaRefs>
</ds:datastoreItem>
</file>

<file path=customXml/itemProps2.xml><?xml version="1.0" encoding="utf-8"?>
<ds:datastoreItem xmlns:ds="http://schemas.openxmlformats.org/officeDocument/2006/customXml" ds:itemID="{BD5CB1A6-D0BF-4971-A570-712DC938B1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3C1FFE-A4BC-4E6B-96C7-9ACE9138F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3849F-BF84-4380-A9A0-3F1697708FEF}">
  <ds:schemaRefs>
    <ds:schemaRef ds:uri="http://schemas.microsoft.com/sharepoint/events"/>
  </ds:schemaRefs>
</ds:datastoreItem>
</file>

<file path=customXml/itemProps5.xml><?xml version="1.0" encoding="utf-8"?>
<ds:datastoreItem xmlns:ds="http://schemas.openxmlformats.org/officeDocument/2006/customXml" ds:itemID="{E0EE9F0E-92FC-4CDC-9C9A-EB80CB08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5000.22</cp:keywords>
  <cp:lastModifiedBy>SYSTEM</cp:lastModifiedBy>
  <cp:revision>2</cp:revision>
  <cp:lastPrinted>2010-10-04T15:59:00Z</cp:lastPrinted>
  <dcterms:created xsi:type="dcterms:W3CDTF">2019-09-13T16:54:00Z</dcterms:created>
  <dcterms:modified xsi:type="dcterms:W3CDTF">2019-09-13T16:54:00Z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0x010100E3B586C400E0AF40A0C607527CA47788</vt:lpwstr>
  </property>
</Properties>
</file>