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4277" w:rsidP="007B4277" w14:paraId="5E7DA201" w14:textId="77777777">
      <w:pPr>
        <w:jc w:val="center"/>
        <w:rPr>
          <w:rFonts w:ascii="Times New Roman" w:hAnsi="Times New Roman"/>
          <w:b/>
          <w:bCs/>
        </w:rPr>
      </w:pPr>
      <w:r>
        <w:rPr>
          <w:rFonts w:ascii="Times New Roman" w:hAnsi="Times New Roman"/>
          <w:b/>
          <w:bCs/>
        </w:rPr>
        <w:t xml:space="preserve">SUPPORTING STATEMENT FOR </w:t>
      </w:r>
    </w:p>
    <w:p w:rsidR="007B4277" w:rsidP="007B4277" w14:paraId="14BCF960" w14:textId="77777777">
      <w:pPr>
        <w:jc w:val="center"/>
        <w:rPr>
          <w:rFonts w:ascii="Times New Roman" w:hAnsi="Times New Roman"/>
          <w:b/>
        </w:rPr>
      </w:pPr>
      <w:r>
        <w:rPr>
          <w:rFonts w:ascii="Times New Roman" w:hAnsi="Times New Roman"/>
          <w:b/>
        </w:rPr>
        <w:t>Application for Employment Authorization</w:t>
      </w:r>
    </w:p>
    <w:p w:rsidR="007B4277" w:rsidP="007B4277" w14:paraId="30B798C4" w14:textId="77777777">
      <w:pPr>
        <w:jc w:val="center"/>
        <w:rPr>
          <w:rFonts w:ascii="Times New Roman" w:hAnsi="Times New Roman"/>
          <w:b/>
        </w:rPr>
      </w:pPr>
      <w:r>
        <w:rPr>
          <w:rFonts w:ascii="Times New Roman" w:hAnsi="Times New Roman"/>
          <w:b/>
        </w:rPr>
        <w:t>OMB Control No.: 1615-0040</w:t>
      </w:r>
    </w:p>
    <w:p w:rsidR="002A4A73" w:rsidP="007B4277" w14:paraId="74CFA6C7" w14:textId="0E6C5639">
      <w:pPr>
        <w:jc w:val="center"/>
        <w:rPr>
          <w:rFonts w:ascii="Times New Roman" w:hAnsi="Times New Roman"/>
          <w:b/>
          <w:bCs/>
        </w:rPr>
      </w:pPr>
      <w:r>
        <w:rPr>
          <w:rFonts w:ascii="Times New Roman" w:hAnsi="Times New Roman"/>
          <w:b/>
        </w:rPr>
        <w:t>COLLECTION INSTRUMENT(S): I-765, I-765WS</w:t>
      </w:r>
      <w:r w:rsidR="007312F9">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7B4277" w:rsidP="007B4277" w14:paraId="0698DAF3" w14:textId="77777777">
      <w:pPr>
        <w:tabs>
          <w:tab w:val="left" w:pos="-1440"/>
        </w:tabs>
        <w:ind w:left="720"/>
        <w:rPr>
          <w:rFonts w:ascii="Times New Roman" w:hAnsi="Times New Roman"/>
        </w:rPr>
      </w:pPr>
      <w:r>
        <w:rPr>
          <w:rFonts w:ascii="Times New Roman" w:hAnsi="Times New Roman"/>
        </w:rPr>
        <w:t xml:space="preserve">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7B4277" w:rsidP="007B4277" w14:paraId="31145A3F" w14:textId="77777777">
      <w:pPr>
        <w:tabs>
          <w:tab w:val="left" w:pos="-1440"/>
        </w:tabs>
        <w:ind w:left="720"/>
        <w:rPr>
          <w:rFonts w:ascii="Times New Roman" w:hAnsi="Times New Roman"/>
        </w:rPr>
      </w:pPr>
    </w:p>
    <w:p w:rsidR="007B4277" w:rsidP="007B4277" w14:paraId="74D6DEA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7B4277" w:rsidP="007B4277" w14:paraId="72299119" w14:textId="77777777">
      <w:pPr>
        <w:tabs>
          <w:tab w:val="left" w:pos="-1440"/>
        </w:tabs>
        <w:ind w:left="720"/>
        <w:rPr>
          <w:rFonts w:ascii="Times New Roman" w:hAnsi="Times New Roman"/>
        </w:rPr>
      </w:pPr>
    </w:p>
    <w:p w:rsidR="007B4277" w:rsidP="007B4277" w14:paraId="3FB06ED5" w14:textId="77777777">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w:t>
      </w:r>
      <w:r>
        <w:rPr>
          <w:rFonts w:ascii="Times New Roman" w:hAnsi="Times New Roman"/>
        </w:rPr>
        <w:t>100;  and</w:t>
      </w:r>
      <w:r>
        <w:rPr>
          <w:rFonts w:ascii="Times New Roman" w:hAnsi="Times New Roman"/>
        </w:rPr>
        <w:t xml:space="preserve"> 20 CFR 422.104; and the Interagency Agreement reached between USCIS and SSA in December 2015 and a Memorandum of Understanding (MOU) between USCIS and SSA,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7B4277" w:rsidP="007B4277" w14:paraId="1BC49310" w14:textId="1D96E82E">
      <w:pPr>
        <w:tabs>
          <w:tab w:val="left" w:pos="-1440"/>
        </w:tabs>
        <w:ind w:left="720"/>
        <w:rPr>
          <w:rFonts w:ascii="Times New Roman" w:hAnsi="Times New Roman"/>
        </w:rPr>
      </w:pPr>
      <w:r>
        <w:rPr>
          <w:rFonts w:ascii="Times New Roman" w:hAnsi="Times New Roman"/>
        </w:rPr>
        <w:t xml:space="preserve">Form I-765 collects information needed to determine if an alien is eligible for an initial EAD, a replacement EAD, or a subsequent EAD upon the expiration of a previous EAD under the same eligibility category. </w:t>
      </w:r>
      <w:r w:rsidR="008E015A">
        <w:rPr>
          <w:rFonts w:ascii="Times New Roman" w:hAnsi="Times New Roman"/>
        </w:rPr>
        <w:t>Noncitizen</w:t>
      </w:r>
      <w:r>
        <w:rPr>
          <w:rFonts w:ascii="Times New Roman" w:hAnsi="Times New Roman"/>
        </w:rPr>
        <w:t xml:space="preserve">s in many immigration statuses are required to possess an EAD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w:t>
      </w:r>
      <w:r w:rsidR="008E015A">
        <w:rPr>
          <w:rFonts w:ascii="Times New Roman" w:hAnsi="Times New Roman"/>
        </w:rPr>
        <w:t>Noncitizen</w:t>
      </w:r>
      <w:r>
        <w:rPr>
          <w:rFonts w:ascii="Times New Roman" w:hAnsi="Times New Roman"/>
        </w:rPr>
        <w:t xml:space="preserve">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w:t>
      </w:r>
      <w:r>
        <w:rPr>
          <w:rFonts w:ascii="Times New Roman" w:hAnsi="Times New Roman"/>
        </w:rPr>
        <w:t>an</w:t>
      </w:r>
      <w:r>
        <w:rPr>
          <w:rFonts w:ascii="Times New Roman" w:hAnsi="Times New Roman"/>
        </w:rPr>
        <w:t xml:space="preserve"> </w:t>
      </w:r>
      <w:r w:rsidR="008E015A">
        <w:rPr>
          <w:rFonts w:ascii="Times New Roman" w:hAnsi="Times New Roman"/>
        </w:rPr>
        <w:t>noncitizen</w:t>
      </w:r>
      <w:r>
        <w:rPr>
          <w:rFonts w:ascii="Times New Roman" w:hAnsi="Times New Roman"/>
        </w:rPr>
        <w:t xml:space="preserve">'s authorization to work in the United States. These classes of </w:t>
      </w:r>
      <w:r w:rsidR="008E015A">
        <w:rPr>
          <w:rFonts w:ascii="Times New Roman" w:hAnsi="Times New Roman"/>
        </w:rPr>
        <w:t>noncitizen</w:t>
      </w:r>
      <w:r>
        <w:rPr>
          <w:rFonts w:ascii="Times New Roman" w:hAnsi="Times New Roman"/>
        </w:rPr>
        <w:t xml:space="preserve">s authorized to accept employment are listed in 8 CFR 274a.12.  </w:t>
      </w:r>
    </w:p>
    <w:p w:rsidR="007B4277" w:rsidP="007B4277" w14:paraId="5F4A88D4" w14:textId="77777777">
      <w:pPr>
        <w:ind w:left="720"/>
        <w:rPr>
          <w:rFonts w:ascii="Times New Roman" w:hAnsi="Times New Roman"/>
        </w:rPr>
      </w:pPr>
    </w:p>
    <w:p w:rsidR="007B4277" w:rsidP="007B4277" w14:paraId="497019D0" w14:textId="49CFB881">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7B4277" w:rsidP="007B4277" w14:paraId="6C9B1082" w14:textId="77777777">
      <w:pPr>
        <w:ind w:left="720"/>
        <w:rPr>
          <w:rFonts w:ascii="Times New Roman" w:hAnsi="Times New Roman"/>
        </w:rPr>
      </w:pPr>
    </w:p>
    <w:p w:rsidR="007B4277" w:rsidP="007B4277" w14:paraId="13D5442A"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C945F1" w:rsidP="00C945F1" w14:paraId="1D338570"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C945F1" w:rsidP="00C945F1" w14:paraId="5C92D33B" w14:textId="77777777">
      <w:pPr>
        <w:tabs>
          <w:tab w:val="left" w:pos="-1440"/>
        </w:tabs>
        <w:ind w:left="720"/>
        <w:jc w:val="both"/>
        <w:rPr>
          <w:rFonts w:ascii="Times New Roman" w:hAnsi="Times New Roman"/>
        </w:rPr>
      </w:pPr>
    </w:p>
    <w:p w:rsidR="007312F9" w:rsidP="00914A5D" w14:paraId="694944ED" w14:textId="545B9AB8">
      <w:pPr>
        <w:tabs>
          <w:tab w:val="left" w:pos="-1440"/>
        </w:tabs>
        <w:ind w:left="720"/>
        <w:rPr>
          <w:rFonts w:ascii="Times New Roman" w:hAnsi="Times New Roman"/>
        </w:rPr>
      </w:pPr>
      <w:r w:rsidRPr="001F289A">
        <w:rPr>
          <w:rFonts w:ascii="Times New Roman" w:hAnsi="Times New Roman"/>
        </w:rPr>
        <w:t>Certain I-765 eligibility categories can file online. The burden for setting up a USCIS online account is covered under the USCIS Identity, Credential, and Access Management (ICAM) information collection (OMB control number 1615-0122).</w:t>
      </w:r>
    </w:p>
    <w:p w:rsidR="001F289A" w:rsidRPr="00914A5D" w:rsidP="00914A5D" w14:paraId="594B6C3E"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B4277" w:rsidP="007B4277" w14:paraId="70C2F82C" w14:textId="77777777">
      <w:pPr>
        <w:tabs>
          <w:tab w:val="left" w:pos="-1440"/>
        </w:tabs>
        <w:ind w:left="720"/>
        <w:rPr>
          <w:rFonts w:ascii="Times New Roman" w:hAnsi="Times New Roman"/>
        </w:rPr>
      </w:pPr>
    </w:p>
    <w:p w:rsidR="007B4277" w:rsidP="007B4277" w14:paraId="02B7A7A6"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7B4277" w:rsidP="007B4277" w14:paraId="5AA741ED" w14:textId="77777777">
      <w:pPr>
        <w:tabs>
          <w:tab w:val="left" w:pos="-1440"/>
        </w:tabs>
        <w:ind w:left="720"/>
        <w:rPr>
          <w:rFonts w:ascii="Times New Roman" w:hAnsi="Times New Roman"/>
        </w:rPr>
      </w:pPr>
    </w:p>
    <w:p w:rsidR="007B4277" w:rsidP="007B4277" w14:paraId="5D990AE6" w14:textId="77777777">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alien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7B4277" w:rsidP="00914A5D" w14:paraId="312509AE"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6A7BF9A4">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B4277" w:rsidP="007B4277" w14:paraId="5264B431" w14:textId="77777777">
      <w:pPr>
        <w:tabs>
          <w:tab w:val="left" w:pos="-1440"/>
        </w:tabs>
        <w:ind w:left="720"/>
        <w:rPr>
          <w:rFonts w:ascii="Times New Roman" w:hAnsi="Times New Roman"/>
        </w:rPr>
      </w:pPr>
      <w:bookmarkStart w:id="1" w:name="_Hlk69900710"/>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t xml:space="preserve">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0A50CB" w:rsidP="00914A5D" w14:paraId="73E9FA32" w14:textId="77777777">
      <w:pPr>
        <w:tabs>
          <w:tab w:val="left" w:pos="-1440"/>
        </w:tabs>
        <w:ind w:left="720"/>
        <w:rPr>
          <w:rFonts w:ascii="Times New Roman" w:hAnsi="Times New Roman"/>
          <w:b/>
        </w:rPr>
      </w:pPr>
    </w:p>
    <w:p w:rsidR="003338D4" w:rsidP="00914A5D" w14:paraId="318C041A" w14:textId="247E8711">
      <w:pPr>
        <w:tabs>
          <w:tab w:val="left" w:pos="-1440"/>
        </w:tabs>
        <w:ind w:left="720"/>
        <w:rPr>
          <w:rFonts w:ascii="Times New Roman" w:hAnsi="Times New Roman"/>
        </w:rPr>
      </w:pPr>
      <w:r w:rsidRPr="000A50CB">
        <w:rPr>
          <w:rFonts w:ascii="Times New Roman" w:hAnsi="Times New Roman"/>
        </w:rPr>
        <w:t xml:space="preserve">On </w:t>
      </w:r>
      <w:r w:rsidRPr="000A50CB" w:rsidR="000A50CB">
        <w:rPr>
          <w:rFonts w:ascii="Times New Roman" w:hAnsi="Times New Roman"/>
        </w:rPr>
        <w:t>September 28, 2021,</w:t>
      </w:r>
      <w:r w:rsidRPr="000A50CB">
        <w:rPr>
          <w:rFonts w:ascii="Times New Roman" w:hAnsi="Times New Roman"/>
        </w:rPr>
        <w:t xml:space="preserve"> USCIS published a </w:t>
      </w:r>
      <w:r w:rsidRPr="000A50CB" w:rsidR="0034085D">
        <w:rPr>
          <w:rFonts w:ascii="Times New Roman" w:hAnsi="Times New Roman"/>
        </w:rPr>
        <w:t xml:space="preserve">Notice of Proposed Rulemaking </w:t>
      </w:r>
      <w:r w:rsidRPr="000A50CB">
        <w:rPr>
          <w:rFonts w:ascii="Times New Roman" w:hAnsi="Times New Roman"/>
        </w:rPr>
        <w:t xml:space="preserve">in the Federal Register at </w:t>
      </w:r>
      <w:r w:rsidRPr="000A50CB" w:rsidR="000A50CB">
        <w:rPr>
          <w:rFonts w:ascii="Times New Roman" w:hAnsi="Times New Roman"/>
        </w:rPr>
        <w:t>86</w:t>
      </w:r>
      <w:r w:rsidRPr="000A50CB">
        <w:rPr>
          <w:rFonts w:ascii="Times New Roman" w:hAnsi="Times New Roman"/>
        </w:rPr>
        <w:t xml:space="preserve"> FR </w:t>
      </w:r>
      <w:r w:rsidRPr="000A50CB" w:rsidR="000A50CB">
        <w:rPr>
          <w:rFonts w:ascii="Times New Roman" w:hAnsi="Times New Roman"/>
        </w:rPr>
        <w:t>53736</w:t>
      </w:r>
      <w:r w:rsidRPr="000A50CB">
        <w:rPr>
          <w:rFonts w:ascii="Times New Roman" w:hAnsi="Times New Roman"/>
        </w:rPr>
        <w:t xml:space="preserve">. </w:t>
      </w:r>
      <w:r w:rsidRPr="003C1ABE" w:rsidR="003E7F49">
        <w:rPr>
          <w:rFonts w:ascii="Times New Roman" w:hAnsi="Times New Roman"/>
        </w:rPr>
        <w:t xml:space="preserve">USCIS did receive comments on this information collection and has responded to them in the preamble of the </w:t>
      </w:r>
      <w:r w:rsidR="003E7F49">
        <w:rPr>
          <w:rFonts w:ascii="Times New Roman" w:hAnsi="Times New Roman"/>
        </w:rPr>
        <w:t xml:space="preserve">final rule </w:t>
      </w:r>
      <w:r w:rsidRPr="00E31CED" w:rsidR="003E7F49">
        <w:rPr>
          <w:rFonts w:ascii="Times New Roman" w:hAnsi="Times New Roman"/>
        </w:rPr>
        <w:t>Preserving and Fortifying Deferred Action for Childhood Arrivals</w:t>
      </w:r>
      <w:r w:rsidR="003E7F49">
        <w:rPr>
          <w:rFonts w:ascii="Times New Roman" w:hAnsi="Times New Roman"/>
        </w:rPr>
        <w:t xml:space="preserve"> (RIN 1615-AC64.)</w:t>
      </w:r>
    </w:p>
    <w:p w:rsidR="002762F2" w:rsidP="00914A5D" w14:paraId="2449B165" w14:textId="3A272976">
      <w:pPr>
        <w:tabs>
          <w:tab w:val="left" w:pos="-1440"/>
        </w:tabs>
        <w:ind w:left="720"/>
        <w:rPr>
          <w:rFonts w:ascii="Times New Roman" w:hAnsi="Times New Roman"/>
        </w:rPr>
      </w:pPr>
    </w:p>
    <w:p w:rsidR="002762F2" w:rsidRPr="000A50CB" w:rsidP="006E3F93" w14:paraId="0B6E6F6F" w14:textId="3D0183C4">
      <w:pPr>
        <w:tabs>
          <w:tab w:val="left" w:pos="-1440"/>
        </w:tabs>
        <w:ind w:left="720"/>
        <w:rPr>
          <w:rFonts w:ascii="Times New Roman" w:hAnsi="Times New Roman"/>
        </w:rPr>
      </w:pPr>
      <w:r w:rsidRPr="000A50CB">
        <w:rPr>
          <w:rFonts w:ascii="Times New Roman" w:hAnsi="Times New Roman"/>
        </w:rPr>
        <w:t xml:space="preserve">On </w:t>
      </w:r>
      <w:r w:rsidR="006E3F93">
        <w:rPr>
          <w:rFonts w:ascii="Times New Roman" w:hAnsi="Times New Roman"/>
        </w:rPr>
        <w:t>August 30</w:t>
      </w:r>
      <w:r w:rsidRPr="000A50CB">
        <w:rPr>
          <w:rFonts w:ascii="Times New Roman" w:hAnsi="Times New Roman"/>
        </w:rPr>
        <w:t>, 202</w:t>
      </w:r>
      <w:r>
        <w:rPr>
          <w:rFonts w:ascii="Times New Roman" w:hAnsi="Times New Roman"/>
        </w:rPr>
        <w:t>2</w:t>
      </w:r>
      <w:r w:rsidRPr="000A50CB">
        <w:rPr>
          <w:rFonts w:ascii="Times New Roman" w:hAnsi="Times New Roman"/>
        </w:rPr>
        <w:t xml:space="preserve">, USCIS published a </w:t>
      </w:r>
      <w:r>
        <w:rPr>
          <w:rFonts w:ascii="Times New Roman" w:hAnsi="Times New Roman"/>
        </w:rPr>
        <w:t>Final Rule</w:t>
      </w:r>
      <w:r w:rsidRPr="000A50CB">
        <w:rPr>
          <w:rFonts w:ascii="Times New Roman" w:hAnsi="Times New Roman"/>
        </w:rPr>
        <w:t xml:space="preserve"> in the Federal Register at 8</w:t>
      </w:r>
      <w:r>
        <w:rPr>
          <w:rFonts w:ascii="Times New Roman" w:hAnsi="Times New Roman"/>
        </w:rPr>
        <w:t>7</w:t>
      </w:r>
      <w:r w:rsidRPr="000A50CB">
        <w:rPr>
          <w:rFonts w:ascii="Times New Roman" w:hAnsi="Times New Roman"/>
        </w:rPr>
        <w:t xml:space="preserve"> FR </w:t>
      </w:r>
      <w:r w:rsidR="006E3F93">
        <w:rPr>
          <w:rFonts w:ascii="Times New Roman" w:hAnsi="Times New Roman"/>
        </w:rPr>
        <w:t>53152</w:t>
      </w:r>
      <w:r w:rsidRPr="000A50CB">
        <w:rPr>
          <w:rFonts w:ascii="Times New Roman" w:hAnsi="Times New Roman"/>
        </w:rPr>
        <w:t xml:space="preserve">. </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7B4277" w:rsidP="007B4277" w14:paraId="2ABAE517" w14:textId="77777777">
      <w:pPr>
        <w:tabs>
          <w:tab w:val="left" w:pos="-1440"/>
        </w:tabs>
        <w:ind w:left="720"/>
        <w:rPr>
          <w:rFonts w:ascii="Times New Roman" w:hAnsi="Times New Roman"/>
        </w:rPr>
      </w:pPr>
      <w:bookmarkStart w:id="2" w:name="_Hlk69900743"/>
      <w:r>
        <w:rPr>
          <w:rFonts w:ascii="Times New Roman" w:hAnsi="Times New Roman"/>
        </w:rPr>
        <w:t xml:space="preserve">There is no assurance of confidentiality. </w:t>
      </w:r>
    </w:p>
    <w:p w:rsidR="007B4277" w:rsidP="007B4277" w14:paraId="5EF378C6" w14:textId="77777777">
      <w:pPr>
        <w:tabs>
          <w:tab w:val="left" w:pos="-1440"/>
        </w:tabs>
        <w:ind w:left="720"/>
        <w:rPr>
          <w:rFonts w:ascii="Times New Roman" w:hAnsi="Times New Roman"/>
        </w:rPr>
      </w:pPr>
    </w:p>
    <w:p w:rsidR="007B4277" w:rsidP="007B4277" w14:paraId="3D6D2077"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8E015A" w:rsidRPr="004078C4" w:rsidP="008E015A" w14:paraId="153F4F6F" w14:textId="7795CE57">
      <w:pPr>
        <w:pStyle w:val="ListParagraph"/>
        <w:numPr>
          <w:ilvl w:val="0"/>
          <w:numId w:val="10"/>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w:t>
      </w:r>
      <w:r>
        <w:rPr>
          <w:rFonts w:ascii="Times New Roman" w:hAnsi="Times New Roman"/>
        </w:rPr>
        <w:t>Systems;</w:t>
      </w:r>
      <w:r>
        <w:rPr>
          <w:rFonts w:ascii="Times New Roman" w:hAnsi="Times New Roman"/>
        </w:rPr>
        <w:t xml:space="preserve"> </w:t>
      </w:r>
    </w:p>
    <w:p w:rsidR="008E015A" w:rsidP="00C945F1" w14:paraId="4041AFA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DHS/USCIS/PIA-056 USCIS Electronic Immigration </w:t>
      </w:r>
      <w:r>
        <w:rPr>
          <w:rFonts w:ascii="Times New Roman" w:hAnsi="Times New Roman"/>
        </w:rPr>
        <w:t>System</w:t>
      </w:r>
      <w:r w:rsidR="00C945F1">
        <w:rPr>
          <w:rFonts w:ascii="Times New Roman" w:hAnsi="Times New Roman"/>
        </w:rPr>
        <w:t>;</w:t>
      </w:r>
      <w:r w:rsidRPr="00C945F1" w:rsidR="00C945F1">
        <w:rPr>
          <w:rFonts w:ascii="Times New Roman" w:hAnsi="Times New Roman"/>
        </w:rPr>
        <w:t xml:space="preserve"> </w:t>
      </w:r>
    </w:p>
    <w:p w:rsidR="00C945F1" w:rsidRPr="004078C4" w:rsidP="008E015A" w14:paraId="5A0DE273" w14:textId="7EED5323">
      <w:pPr>
        <w:pStyle w:val="ListParagraph"/>
        <w:numPr>
          <w:ilvl w:val="0"/>
          <w:numId w:val="9"/>
        </w:numPr>
        <w:tabs>
          <w:tab w:val="left" w:pos="-1440"/>
        </w:tabs>
        <w:rPr>
          <w:rFonts w:ascii="Times New Roman" w:hAnsi="Times New Roman"/>
        </w:rPr>
      </w:pPr>
      <w:r>
        <w:rPr>
          <w:rFonts w:ascii="Times New Roman" w:hAnsi="Times New Roman"/>
        </w:rPr>
        <w:t xml:space="preserve">DHS/USCIS/PIA-061 Benefit Request Intake Process; and </w:t>
      </w:r>
    </w:p>
    <w:p w:rsidR="007B4277" w:rsidP="00C945F1" w14:paraId="305D419D" w14:textId="314FB18C">
      <w:pPr>
        <w:pStyle w:val="ListParagraph"/>
        <w:numPr>
          <w:ilvl w:val="0"/>
          <w:numId w:val="10"/>
        </w:numPr>
        <w:tabs>
          <w:tab w:val="left" w:pos="-1440"/>
        </w:tabs>
        <w:rPr>
          <w:rFonts w:ascii="Times New Roman" w:hAnsi="Times New Roman"/>
        </w:rPr>
      </w:pPr>
      <w:r w:rsidRPr="007D54CA">
        <w:rPr>
          <w:rFonts w:ascii="Times New Roman" w:hAnsi="Times New Roman"/>
        </w:rPr>
        <w:t xml:space="preserve">DHS/USCIS/PIA-071 </w:t>
      </w:r>
      <w:r w:rsidRPr="007D54CA">
        <w:rPr>
          <w:rFonts w:ascii="Times New Roman" w:hAnsi="Times New Roman"/>
        </w:rPr>
        <w:t>myUSCIS</w:t>
      </w:r>
      <w:r w:rsidRPr="007D54CA">
        <w:rPr>
          <w:rFonts w:ascii="Times New Roman" w:hAnsi="Times New Roman"/>
        </w:rPr>
        <w:t xml:space="preserve"> Account Experience</w:t>
      </w:r>
      <w:r>
        <w:rPr>
          <w:rFonts w:ascii="Times New Roman" w:hAnsi="Times New Roman"/>
        </w:rPr>
        <w:t>.</w:t>
      </w:r>
    </w:p>
    <w:p w:rsidR="007B4277" w:rsidP="007B4277" w14:paraId="04AAFFC0" w14:textId="77777777">
      <w:pPr>
        <w:tabs>
          <w:tab w:val="left" w:pos="-1440"/>
        </w:tabs>
        <w:ind w:left="720"/>
        <w:rPr>
          <w:rFonts w:ascii="Times New Roman" w:hAnsi="Times New Roman"/>
        </w:rPr>
      </w:pPr>
    </w:p>
    <w:p w:rsidR="007B4277" w:rsidP="007B4277" w14:paraId="2F2228D1"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7B4277" w:rsidP="007B4277" w14:paraId="4C849904"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r>
        <w:rPr>
          <w:rFonts w:ascii="Times New Roman" w:hAnsi="Times New Roman"/>
        </w:rPr>
        <w:t>69983;</w:t>
      </w:r>
    </w:p>
    <w:p w:rsidR="007B4277" w:rsidP="007B4277" w14:paraId="15EF060C"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p>
    <w:p w:rsidR="007B4277" w:rsidP="007B4277" w14:paraId="0DC7BACD"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7B4277" w:rsidP="007B4277" w14:paraId="4256060A" w14:textId="77777777">
      <w:pPr>
        <w:tabs>
          <w:tab w:val="left" w:pos="-1440"/>
        </w:tabs>
        <w:ind w:left="720"/>
        <w:jc w:val="both"/>
        <w:rPr>
          <w:rFonts w:ascii="Times New Roman" w:hAnsi="Times New Roman"/>
          <w:color w:val="080808"/>
        </w:rPr>
      </w:pPr>
    </w:p>
    <w:p w:rsidR="00EC5F60" w:rsidRPr="007B4277" w:rsidP="007B4277" w14:paraId="5E3A935B" w14:textId="240CFDD3">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bookmarkEnd w:id="2"/>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7B4277" w:rsidP="007B4277" w14:paraId="0E436A70" w14:textId="77777777">
      <w:pPr>
        <w:tabs>
          <w:tab w:val="left" w:pos="-1440"/>
        </w:tabs>
        <w:ind w:left="720"/>
        <w:rPr>
          <w:rFonts w:ascii="Times New Roman" w:hAnsi="Times New Roman"/>
        </w:rPr>
      </w:pPr>
      <w:bookmarkStart w:id="3" w:name="_Hlk69900755"/>
      <w:r>
        <w:rPr>
          <w:rFonts w:ascii="Times New Roman" w:hAnsi="Times New Roman"/>
        </w:rPr>
        <w:t>There are no questions of a sensitive nature in this collection.</w:t>
      </w:r>
    </w:p>
    <w:bookmarkEnd w:id="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w:t>
      </w:r>
      <w:r w:rsidRPr="005B6129">
        <w:rPr>
          <w:rFonts w:ascii="Times New Roman" w:hAnsi="Times New Roman"/>
          <w:b/>
        </w:rPr>
        <w:t>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P="001F289A" w14:paraId="6FA1D802" w14:textId="2DB2D92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B4277" w:rsidP="00914A5D" w14:paraId="3FDA4FC0" w14:textId="35324AB9">
      <w:pPr>
        <w:tabs>
          <w:tab w:val="left" w:pos="-1440"/>
          <w:tab w:val="left" w:pos="1080"/>
        </w:tabs>
        <w:ind w:left="1080" w:hanging="360"/>
        <w:rPr>
          <w:rFonts w:ascii="Times New Roman" w:hAnsi="Times New Roman"/>
          <w:b/>
        </w:rPr>
      </w:pPr>
      <w:bookmarkStart w:id="4" w:name="_Hlk69900776"/>
    </w:p>
    <w:tbl>
      <w:tblPr>
        <w:tblW w:w="10455" w:type="dxa"/>
        <w:tblLook w:val="04A0"/>
      </w:tblPr>
      <w:tblGrid>
        <w:gridCol w:w="1186"/>
        <w:gridCol w:w="1450"/>
        <w:gridCol w:w="1267"/>
        <w:gridCol w:w="1186"/>
        <w:gridCol w:w="1082"/>
        <w:gridCol w:w="1002"/>
        <w:gridCol w:w="1140"/>
        <w:gridCol w:w="794"/>
        <w:gridCol w:w="1348"/>
      </w:tblGrid>
      <w:tr w14:paraId="0DAE0A8E" w14:textId="77777777" w:rsidTr="0000062E">
        <w:tblPrEx>
          <w:tblW w:w="10455" w:type="dxa"/>
          <w:tblLook w:val="04A0"/>
        </w:tblPrEx>
        <w:trPr>
          <w:trHeight w:val="195"/>
        </w:trPr>
        <w:tc>
          <w:tcPr>
            <w:tcW w:w="1186" w:type="dxa"/>
            <w:tcBorders>
              <w:top w:val="single" w:sz="8" w:space="0" w:color="auto"/>
              <w:left w:val="single" w:sz="8" w:space="0" w:color="auto"/>
              <w:bottom w:val="single" w:sz="8" w:space="0" w:color="auto"/>
              <w:right w:val="single" w:sz="8" w:space="0" w:color="auto"/>
            </w:tcBorders>
            <w:noWrap/>
            <w:vAlign w:val="center"/>
            <w:hideMark/>
          </w:tcPr>
          <w:p w:rsidR="007B4277" w:rsidRPr="0000062E" w:rsidP="0000062E" w14:paraId="01CDB885" w14:textId="77777777">
            <w:pPr>
              <w:jc w:val="center"/>
              <w:rPr>
                <w:rFonts w:ascii="Times New Roman" w:hAnsi="Times New Roman"/>
                <w:b/>
                <w:sz w:val="20"/>
                <w:szCs w:val="20"/>
              </w:rPr>
            </w:pPr>
          </w:p>
        </w:tc>
        <w:tc>
          <w:tcPr>
            <w:tcW w:w="1450" w:type="dxa"/>
            <w:tcBorders>
              <w:top w:val="single" w:sz="8" w:space="0" w:color="auto"/>
              <w:left w:val="nil"/>
              <w:bottom w:val="single" w:sz="8" w:space="0" w:color="auto"/>
              <w:right w:val="single" w:sz="8" w:space="0" w:color="auto"/>
            </w:tcBorders>
            <w:noWrap/>
            <w:vAlign w:val="center"/>
            <w:hideMark/>
          </w:tcPr>
          <w:p w:rsidR="007B4277" w:rsidRPr="0000062E" w:rsidP="0000062E" w14:paraId="4C2C73A6" w14:textId="77777777">
            <w:pPr>
              <w:widowControl/>
              <w:autoSpaceDE/>
              <w:autoSpaceDN/>
              <w:adjustRightInd/>
              <w:jc w:val="center"/>
              <w:rPr>
                <w:rFonts w:ascii="Times New Roman" w:hAnsi="Times New Roman"/>
                <w:sz w:val="20"/>
                <w:szCs w:val="20"/>
              </w:rPr>
            </w:pPr>
          </w:p>
        </w:tc>
        <w:tc>
          <w:tcPr>
            <w:tcW w:w="1267" w:type="dxa"/>
            <w:tcBorders>
              <w:top w:val="single" w:sz="8" w:space="0" w:color="auto"/>
              <w:left w:val="nil"/>
              <w:bottom w:val="single" w:sz="8" w:space="0" w:color="auto"/>
              <w:right w:val="single" w:sz="8" w:space="0" w:color="auto"/>
            </w:tcBorders>
            <w:noWrap/>
            <w:vAlign w:val="center"/>
            <w:hideMark/>
          </w:tcPr>
          <w:p w:rsidR="007B4277" w:rsidRPr="0000062E" w:rsidP="0000062E" w14:paraId="605D7D06"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A</w:t>
            </w:r>
          </w:p>
        </w:tc>
        <w:tc>
          <w:tcPr>
            <w:tcW w:w="1186" w:type="dxa"/>
            <w:tcBorders>
              <w:top w:val="single" w:sz="8" w:space="0" w:color="auto"/>
              <w:left w:val="nil"/>
              <w:bottom w:val="single" w:sz="8" w:space="0" w:color="auto"/>
              <w:right w:val="single" w:sz="8" w:space="0" w:color="auto"/>
            </w:tcBorders>
            <w:noWrap/>
            <w:vAlign w:val="center"/>
            <w:hideMark/>
          </w:tcPr>
          <w:p w:rsidR="007B4277" w:rsidRPr="0000062E" w:rsidP="0000062E" w14:paraId="7D92383A"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B</w:t>
            </w:r>
          </w:p>
        </w:tc>
        <w:tc>
          <w:tcPr>
            <w:tcW w:w="1082" w:type="dxa"/>
            <w:tcBorders>
              <w:top w:val="single" w:sz="8" w:space="0" w:color="auto"/>
              <w:left w:val="nil"/>
              <w:bottom w:val="single" w:sz="8" w:space="0" w:color="auto"/>
              <w:right w:val="single" w:sz="8" w:space="0" w:color="auto"/>
            </w:tcBorders>
            <w:noWrap/>
            <w:vAlign w:val="center"/>
            <w:hideMark/>
          </w:tcPr>
          <w:p w:rsidR="007B4277" w:rsidRPr="0000062E" w:rsidP="0000062E" w14:paraId="6D83FC3C"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C (=</w:t>
            </w:r>
            <w:r w:rsidRPr="0000062E">
              <w:rPr>
                <w:rFonts w:ascii="Times New Roman" w:hAnsi="Times New Roman"/>
                <w:color w:val="000000"/>
                <w:sz w:val="20"/>
                <w:szCs w:val="20"/>
              </w:rPr>
              <w:t>AxB</w:t>
            </w:r>
            <w:r w:rsidRPr="0000062E">
              <w:rPr>
                <w:rFonts w:ascii="Times New Roman" w:hAnsi="Times New Roman"/>
                <w:color w:val="000000"/>
                <w:sz w:val="20"/>
                <w:szCs w:val="20"/>
              </w:rPr>
              <w:t>)</w:t>
            </w:r>
          </w:p>
        </w:tc>
        <w:tc>
          <w:tcPr>
            <w:tcW w:w="1002" w:type="dxa"/>
            <w:tcBorders>
              <w:top w:val="single" w:sz="8" w:space="0" w:color="auto"/>
              <w:left w:val="nil"/>
              <w:bottom w:val="single" w:sz="8" w:space="0" w:color="auto"/>
              <w:right w:val="single" w:sz="8" w:space="0" w:color="auto"/>
            </w:tcBorders>
            <w:noWrap/>
            <w:vAlign w:val="center"/>
            <w:hideMark/>
          </w:tcPr>
          <w:p w:rsidR="007B4277" w:rsidRPr="0000062E" w:rsidP="0000062E" w14:paraId="7B706AAD"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D</w:t>
            </w:r>
          </w:p>
        </w:tc>
        <w:tc>
          <w:tcPr>
            <w:tcW w:w="1140" w:type="dxa"/>
            <w:tcBorders>
              <w:top w:val="single" w:sz="8" w:space="0" w:color="auto"/>
              <w:left w:val="nil"/>
              <w:bottom w:val="single" w:sz="8" w:space="0" w:color="auto"/>
              <w:right w:val="single" w:sz="8" w:space="0" w:color="auto"/>
            </w:tcBorders>
            <w:noWrap/>
            <w:vAlign w:val="center"/>
            <w:hideMark/>
          </w:tcPr>
          <w:p w:rsidR="007B4277" w:rsidRPr="0000062E" w:rsidP="0000062E" w14:paraId="22B969CF"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E (=</w:t>
            </w:r>
            <w:r w:rsidRPr="0000062E">
              <w:rPr>
                <w:rFonts w:ascii="Times New Roman" w:hAnsi="Times New Roman"/>
                <w:color w:val="000000"/>
                <w:sz w:val="20"/>
                <w:szCs w:val="20"/>
              </w:rPr>
              <w:t>CxD</w:t>
            </w:r>
            <w:r w:rsidRPr="0000062E">
              <w:rPr>
                <w:rFonts w:ascii="Times New Roman" w:hAnsi="Times New Roman"/>
                <w:color w:val="000000"/>
                <w:sz w:val="20"/>
                <w:szCs w:val="20"/>
              </w:rPr>
              <w:t>)</w:t>
            </w:r>
          </w:p>
        </w:tc>
        <w:tc>
          <w:tcPr>
            <w:tcW w:w="794" w:type="dxa"/>
            <w:tcBorders>
              <w:top w:val="single" w:sz="8" w:space="0" w:color="auto"/>
              <w:left w:val="nil"/>
              <w:bottom w:val="single" w:sz="8" w:space="0" w:color="auto"/>
              <w:right w:val="single" w:sz="8" w:space="0" w:color="auto"/>
            </w:tcBorders>
            <w:noWrap/>
            <w:vAlign w:val="center"/>
            <w:hideMark/>
          </w:tcPr>
          <w:p w:rsidR="007B4277" w:rsidRPr="0000062E" w:rsidP="0000062E" w14:paraId="3E1CE086"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F</w:t>
            </w:r>
          </w:p>
        </w:tc>
        <w:tc>
          <w:tcPr>
            <w:tcW w:w="1348" w:type="dxa"/>
            <w:tcBorders>
              <w:top w:val="single" w:sz="8" w:space="0" w:color="auto"/>
              <w:left w:val="nil"/>
              <w:bottom w:val="single" w:sz="8" w:space="0" w:color="auto"/>
              <w:right w:val="single" w:sz="8" w:space="0" w:color="auto"/>
            </w:tcBorders>
            <w:noWrap/>
            <w:vAlign w:val="center"/>
            <w:hideMark/>
          </w:tcPr>
          <w:p w:rsidR="007B4277" w:rsidRPr="0000062E" w:rsidP="0000062E" w14:paraId="74DE429A"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w:t>
            </w:r>
            <w:r w:rsidRPr="0000062E">
              <w:rPr>
                <w:rFonts w:ascii="Times New Roman" w:hAnsi="Times New Roman"/>
                <w:color w:val="000000"/>
                <w:sz w:val="20"/>
                <w:szCs w:val="20"/>
              </w:rPr>
              <w:t>ExF</w:t>
            </w:r>
            <w:r w:rsidRPr="0000062E">
              <w:rPr>
                <w:rFonts w:ascii="Times New Roman" w:hAnsi="Times New Roman"/>
                <w:color w:val="000000"/>
                <w:sz w:val="20"/>
                <w:szCs w:val="20"/>
              </w:rPr>
              <w:t>)</w:t>
            </w:r>
          </w:p>
        </w:tc>
      </w:tr>
      <w:tr w14:paraId="749CDF11" w14:textId="77777777" w:rsidTr="0000062E">
        <w:tblPrEx>
          <w:tblW w:w="10455" w:type="dxa"/>
          <w:tblLook w:val="04A0"/>
        </w:tblPrEx>
        <w:trPr>
          <w:trHeight w:val="803"/>
        </w:trPr>
        <w:tc>
          <w:tcPr>
            <w:tcW w:w="1186" w:type="dxa"/>
            <w:tcBorders>
              <w:top w:val="nil"/>
              <w:left w:val="single" w:sz="8" w:space="0" w:color="auto"/>
              <w:bottom w:val="single" w:sz="8" w:space="0" w:color="auto"/>
              <w:right w:val="single" w:sz="8" w:space="0" w:color="auto"/>
            </w:tcBorders>
            <w:vAlign w:val="center"/>
            <w:hideMark/>
          </w:tcPr>
          <w:p w:rsidR="007B4277" w:rsidRPr="0000062E" w:rsidP="0000062E" w14:paraId="68D79FC2"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Type of Respondent</w:t>
            </w:r>
          </w:p>
        </w:tc>
        <w:tc>
          <w:tcPr>
            <w:tcW w:w="1450" w:type="dxa"/>
            <w:tcBorders>
              <w:top w:val="nil"/>
              <w:left w:val="nil"/>
              <w:bottom w:val="single" w:sz="8" w:space="0" w:color="auto"/>
              <w:right w:val="single" w:sz="8" w:space="0" w:color="auto"/>
            </w:tcBorders>
            <w:vAlign w:val="center"/>
            <w:hideMark/>
          </w:tcPr>
          <w:p w:rsidR="007B4277" w:rsidRPr="0000062E" w:rsidP="0000062E" w14:paraId="3318BBD4"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Form Name / Form Number</w:t>
            </w:r>
          </w:p>
        </w:tc>
        <w:tc>
          <w:tcPr>
            <w:tcW w:w="1267" w:type="dxa"/>
            <w:tcBorders>
              <w:top w:val="nil"/>
              <w:left w:val="nil"/>
              <w:bottom w:val="single" w:sz="8" w:space="0" w:color="auto"/>
              <w:right w:val="single" w:sz="8" w:space="0" w:color="auto"/>
            </w:tcBorders>
            <w:vAlign w:val="center"/>
            <w:hideMark/>
          </w:tcPr>
          <w:p w:rsidR="007B4277" w:rsidRPr="0000062E" w:rsidP="0000062E" w14:paraId="56EA9280"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 of Respondents</w:t>
            </w:r>
          </w:p>
        </w:tc>
        <w:tc>
          <w:tcPr>
            <w:tcW w:w="1186" w:type="dxa"/>
            <w:tcBorders>
              <w:top w:val="nil"/>
              <w:left w:val="nil"/>
              <w:bottom w:val="single" w:sz="8" w:space="0" w:color="auto"/>
              <w:right w:val="single" w:sz="8" w:space="0" w:color="auto"/>
            </w:tcBorders>
            <w:vAlign w:val="center"/>
            <w:hideMark/>
          </w:tcPr>
          <w:p w:rsidR="007B4277" w:rsidRPr="0000062E" w:rsidP="0000062E" w14:paraId="00031437"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 of Responses per Respondent</w:t>
            </w:r>
          </w:p>
        </w:tc>
        <w:tc>
          <w:tcPr>
            <w:tcW w:w="1082" w:type="dxa"/>
            <w:tcBorders>
              <w:top w:val="nil"/>
              <w:left w:val="nil"/>
              <w:bottom w:val="single" w:sz="8" w:space="0" w:color="auto"/>
              <w:right w:val="single" w:sz="8" w:space="0" w:color="auto"/>
            </w:tcBorders>
            <w:vAlign w:val="center"/>
            <w:hideMark/>
          </w:tcPr>
          <w:p w:rsidR="007B4277" w:rsidRPr="0000062E" w:rsidP="0000062E" w14:paraId="112B420C"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 xml:space="preserve"># </w:t>
            </w:r>
            <w:r w:rsidRPr="0000062E">
              <w:rPr>
                <w:rFonts w:ascii="Times New Roman" w:hAnsi="Times New Roman"/>
                <w:color w:val="000000"/>
                <w:sz w:val="20"/>
                <w:szCs w:val="20"/>
              </w:rPr>
              <w:t>of</w:t>
            </w:r>
            <w:r w:rsidRPr="0000062E">
              <w:rPr>
                <w:rFonts w:ascii="Times New Roman" w:hAnsi="Times New Roman"/>
                <w:color w:val="000000"/>
                <w:sz w:val="20"/>
                <w:szCs w:val="20"/>
              </w:rPr>
              <w:t xml:space="preserve"> Responses</w:t>
            </w:r>
          </w:p>
        </w:tc>
        <w:tc>
          <w:tcPr>
            <w:tcW w:w="1002" w:type="dxa"/>
            <w:tcBorders>
              <w:top w:val="nil"/>
              <w:left w:val="nil"/>
              <w:bottom w:val="single" w:sz="8" w:space="0" w:color="auto"/>
              <w:right w:val="single" w:sz="8" w:space="0" w:color="auto"/>
            </w:tcBorders>
            <w:vAlign w:val="center"/>
            <w:hideMark/>
          </w:tcPr>
          <w:p w:rsidR="007B4277" w:rsidRPr="0000062E" w:rsidP="0000062E" w14:paraId="43918573"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Avg. Burden per Response (in hours)</w:t>
            </w:r>
          </w:p>
        </w:tc>
        <w:tc>
          <w:tcPr>
            <w:tcW w:w="1140" w:type="dxa"/>
            <w:tcBorders>
              <w:top w:val="nil"/>
              <w:left w:val="nil"/>
              <w:bottom w:val="single" w:sz="8" w:space="0" w:color="auto"/>
              <w:right w:val="single" w:sz="8" w:space="0" w:color="auto"/>
            </w:tcBorders>
            <w:vAlign w:val="center"/>
            <w:hideMark/>
          </w:tcPr>
          <w:p w:rsidR="007B4277" w:rsidRPr="0000062E" w:rsidP="0000062E" w14:paraId="40B97231"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Total Annual Burden (in hours)</w:t>
            </w:r>
          </w:p>
        </w:tc>
        <w:tc>
          <w:tcPr>
            <w:tcW w:w="794" w:type="dxa"/>
            <w:tcBorders>
              <w:top w:val="nil"/>
              <w:left w:val="nil"/>
              <w:bottom w:val="single" w:sz="8" w:space="0" w:color="auto"/>
              <w:right w:val="single" w:sz="8" w:space="0" w:color="auto"/>
            </w:tcBorders>
            <w:vAlign w:val="center"/>
            <w:hideMark/>
          </w:tcPr>
          <w:p w:rsidR="007B4277" w:rsidRPr="0000062E" w:rsidP="0000062E" w14:paraId="255EA90E"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Avg. Hourly Wage Rate*</w:t>
            </w:r>
          </w:p>
        </w:tc>
        <w:tc>
          <w:tcPr>
            <w:tcW w:w="1348" w:type="dxa"/>
            <w:tcBorders>
              <w:top w:val="nil"/>
              <w:left w:val="nil"/>
              <w:bottom w:val="single" w:sz="8" w:space="0" w:color="auto"/>
              <w:right w:val="single" w:sz="8" w:space="0" w:color="auto"/>
            </w:tcBorders>
            <w:vAlign w:val="center"/>
            <w:hideMark/>
          </w:tcPr>
          <w:p w:rsidR="007B4277" w:rsidRPr="0000062E" w:rsidP="0000062E" w14:paraId="3B883D1A" w14:textId="7777777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Total Annual Respondent Cost</w:t>
            </w:r>
          </w:p>
        </w:tc>
      </w:tr>
      <w:tr w14:paraId="3D14C109" w14:textId="77777777" w:rsidTr="0000062E">
        <w:tblPrEx>
          <w:tblW w:w="10455" w:type="dxa"/>
          <w:tblLook w:val="04A0"/>
        </w:tblPrEx>
        <w:trPr>
          <w:trHeight w:val="195"/>
        </w:trPr>
        <w:tc>
          <w:tcPr>
            <w:tcW w:w="1186" w:type="dxa"/>
            <w:tcBorders>
              <w:top w:val="nil"/>
              <w:left w:val="single" w:sz="8" w:space="0" w:color="auto"/>
              <w:bottom w:val="single" w:sz="8" w:space="0" w:color="auto"/>
              <w:right w:val="single" w:sz="8" w:space="0" w:color="auto"/>
            </w:tcBorders>
            <w:vAlign w:val="center"/>
            <w:hideMark/>
          </w:tcPr>
          <w:p w:rsidR="0000062E" w:rsidRPr="0000062E" w:rsidP="0000062E" w14:paraId="41267A19" w14:textId="15F6F2C7">
            <w:pPr>
              <w:widowControl/>
              <w:autoSpaceDE/>
              <w:adjustRightInd/>
              <w:jc w:val="center"/>
              <w:rPr>
                <w:rFonts w:ascii="Times New Roman" w:hAnsi="Times New Roman"/>
                <w:color w:val="000000"/>
                <w:sz w:val="20"/>
                <w:szCs w:val="20"/>
              </w:rPr>
            </w:pPr>
            <w:r w:rsidRPr="0000062E">
              <w:rPr>
                <w:rFonts w:ascii="Times New Roman" w:hAnsi="Times New Roman"/>
                <w:color w:val="000000"/>
                <w:sz w:val="20"/>
                <w:szCs w:val="20"/>
              </w:rPr>
              <w:t>Individuals or Households</w:t>
            </w:r>
          </w:p>
        </w:tc>
        <w:tc>
          <w:tcPr>
            <w:tcW w:w="1450" w:type="dxa"/>
            <w:tcBorders>
              <w:top w:val="nil"/>
              <w:left w:val="nil"/>
              <w:bottom w:val="single" w:sz="8" w:space="0" w:color="auto"/>
              <w:right w:val="single" w:sz="8" w:space="0" w:color="auto"/>
            </w:tcBorders>
            <w:vAlign w:val="center"/>
            <w:hideMark/>
          </w:tcPr>
          <w:p w:rsidR="0000062E" w:rsidRPr="0000062E" w:rsidP="0000062E" w14:paraId="7C26F2B6" w14:textId="4B8E2EAA">
            <w:pPr>
              <w:widowControl/>
              <w:autoSpaceDE/>
              <w:adjustRightInd/>
              <w:jc w:val="center"/>
              <w:rPr>
                <w:rFonts w:ascii="Times New Roman" w:hAnsi="Times New Roman"/>
                <w:color w:val="000000"/>
                <w:sz w:val="20"/>
                <w:szCs w:val="20"/>
              </w:rPr>
            </w:pPr>
            <w:r w:rsidRPr="0000062E">
              <w:rPr>
                <w:rFonts w:ascii="Times New Roman" w:hAnsi="Times New Roman"/>
                <w:sz w:val="20"/>
                <w:szCs w:val="20"/>
              </w:rPr>
              <w:t>Form I-765 (paper filed)</w:t>
            </w:r>
          </w:p>
        </w:tc>
        <w:tc>
          <w:tcPr>
            <w:tcW w:w="1267" w:type="dxa"/>
            <w:tcBorders>
              <w:top w:val="nil"/>
              <w:left w:val="nil"/>
              <w:bottom w:val="single" w:sz="8" w:space="0" w:color="auto"/>
              <w:right w:val="single" w:sz="8" w:space="0" w:color="auto"/>
            </w:tcBorders>
            <w:vAlign w:val="center"/>
            <w:hideMark/>
          </w:tcPr>
          <w:p w:rsidR="0000062E" w:rsidRPr="0000062E" w:rsidP="0000062E" w14:paraId="7D3A23F4" w14:textId="65D9366A">
            <w:pPr>
              <w:widowControl/>
              <w:autoSpaceDE/>
              <w:adjustRightInd/>
              <w:jc w:val="center"/>
              <w:rPr>
                <w:rFonts w:ascii="Times New Roman" w:hAnsi="Times New Roman"/>
                <w:sz w:val="20"/>
                <w:szCs w:val="20"/>
              </w:rPr>
            </w:pPr>
            <w:r w:rsidRPr="0000062E">
              <w:rPr>
                <w:rFonts w:ascii="Times New Roman" w:hAnsi="Times New Roman"/>
                <w:sz w:val="20"/>
                <w:szCs w:val="20"/>
              </w:rPr>
              <w:t>2,178,820</w:t>
            </w:r>
          </w:p>
        </w:tc>
        <w:tc>
          <w:tcPr>
            <w:tcW w:w="1186" w:type="dxa"/>
            <w:tcBorders>
              <w:top w:val="nil"/>
              <w:left w:val="nil"/>
              <w:bottom w:val="single" w:sz="8" w:space="0" w:color="auto"/>
              <w:right w:val="single" w:sz="8" w:space="0" w:color="auto"/>
            </w:tcBorders>
            <w:vAlign w:val="center"/>
            <w:hideMark/>
          </w:tcPr>
          <w:p w:rsidR="0000062E" w:rsidRPr="0000062E" w:rsidP="0000062E" w14:paraId="3A8240F3" w14:textId="58266B21">
            <w:pPr>
              <w:widowControl/>
              <w:autoSpaceDE/>
              <w:adjustRightInd/>
              <w:jc w:val="center"/>
              <w:rPr>
                <w:rFonts w:ascii="Times New Roman" w:hAnsi="Times New Roman"/>
                <w:sz w:val="20"/>
                <w:szCs w:val="20"/>
              </w:rPr>
            </w:pPr>
            <w:r w:rsidRPr="0000062E">
              <w:rPr>
                <w:rFonts w:ascii="Times New Roman" w:hAnsi="Times New Roman"/>
                <w:sz w:val="20"/>
                <w:szCs w:val="20"/>
              </w:rPr>
              <w:t>1</w:t>
            </w:r>
          </w:p>
        </w:tc>
        <w:tc>
          <w:tcPr>
            <w:tcW w:w="1082" w:type="dxa"/>
            <w:tcBorders>
              <w:top w:val="nil"/>
              <w:left w:val="nil"/>
              <w:bottom w:val="single" w:sz="8" w:space="0" w:color="auto"/>
              <w:right w:val="single" w:sz="8" w:space="0" w:color="auto"/>
            </w:tcBorders>
            <w:vAlign w:val="center"/>
            <w:hideMark/>
          </w:tcPr>
          <w:p w:rsidR="0000062E" w:rsidRPr="0000062E" w:rsidP="0000062E" w14:paraId="3202871D" w14:textId="00948EA9">
            <w:pPr>
              <w:widowControl/>
              <w:autoSpaceDE/>
              <w:adjustRightInd/>
              <w:jc w:val="center"/>
              <w:rPr>
                <w:rFonts w:ascii="Times New Roman" w:hAnsi="Times New Roman"/>
                <w:sz w:val="20"/>
                <w:szCs w:val="20"/>
              </w:rPr>
            </w:pPr>
            <w:r w:rsidRPr="0000062E">
              <w:rPr>
                <w:rFonts w:ascii="Times New Roman" w:hAnsi="Times New Roman"/>
                <w:sz w:val="20"/>
                <w:szCs w:val="20"/>
              </w:rPr>
              <w:t>2,178,820</w:t>
            </w:r>
          </w:p>
        </w:tc>
        <w:tc>
          <w:tcPr>
            <w:tcW w:w="1002" w:type="dxa"/>
            <w:tcBorders>
              <w:top w:val="nil"/>
              <w:left w:val="nil"/>
              <w:bottom w:val="single" w:sz="8" w:space="0" w:color="auto"/>
              <w:right w:val="single" w:sz="8" w:space="0" w:color="auto"/>
            </w:tcBorders>
            <w:vAlign w:val="center"/>
            <w:hideMark/>
          </w:tcPr>
          <w:p w:rsidR="0000062E" w:rsidRPr="0000062E" w:rsidP="0000062E" w14:paraId="26063F66" w14:textId="30CC03A4">
            <w:pPr>
              <w:widowControl/>
              <w:autoSpaceDE/>
              <w:adjustRightInd/>
              <w:jc w:val="center"/>
              <w:rPr>
                <w:rFonts w:ascii="Times New Roman" w:hAnsi="Times New Roman"/>
                <w:sz w:val="20"/>
                <w:szCs w:val="20"/>
              </w:rPr>
            </w:pPr>
            <w:r w:rsidRPr="0000062E">
              <w:rPr>
                <w:rFonts w:ascii="Times New Roman" w:hAnsi="Times New Roman"/>
                <w:sz w:val="20"/>
                <w:szCs w:val="20"/>
              </w:rPr>
              <w:t>4.50</w:t>
            </w:r>
          </w:p>
        </w:tc>
        <w:tc>
          <w:tcPr>
            <w:tcW w:w="1140" w:type="dxa"/>
            <w:tcBorders>
              <w:top w:val="nil"/>
              <w:left w:val="nil"/>
              <w:bottom w:val="single" w:sz="8" w:space="0" w:color="auto"/>
              <w:right w:val="single" w:sz="8" w:space="0" w:color="auto"/>
            </w:tcBorders>
            <w:vAlign w:val="center"/>
            <w:hideMark/>
          </w:tcPr>
          <w:p w:rsidR="0000062E" w:rsidRPr="0000062E" w:rsidP="0000062E" w14:paraId="58BAFA0E" w14:textId="31D88814">
            <w:pPr>
              <w:widowControl/>
              <w:autoSpaceDE/>
              <w:adjustRightInd/>
              <w:jc w:val="center"/>
              <w:rPr>
                <w:rFonts w:ascii="Times New Roman" w:hAnsi="Times New Roman"/>
                <w:sz w:val="20"/>
                <w:szCs w:val="20"/>
              </w:rPr>
            </w:pPr>
            <w:r w:rsidRPr="0000062E">
              <w:rPr>
                <w:rFonts w:ascii="Times New Roman" w:hAnsi="Times New Roman"/>
                <w:sz w:val="20"/>
                <w:szCs w:val="20"/>
              </w:rPr>
              <w:t>9,804,690</w:t>
            </w:r>
          </w:p>
        </w:tc>
        <w:tc>
          <w:tcPr>
            <w:tcW w:w="794" w:type="dxa"/>
            <w:tcBorders>
              <w:top w:val="nil"/>
              <w:left w:val="nil"/>
              <w:bottom w:val="single" w:sz="8" w:space="0" w:color="auto"/>
              <w:right w:val="single" w:sz="8" w:space="0" w:color="auto"/>
            </w:tcBorders>
            <w:vAlign w:val="center"/>
            <w:hideMark/>
          </w:tcPr>
          <w:p w:rsidR="0000062E" w:rsidRPr="0000062E" w:rsidP="0000062E" w14:paraId="1817C84D" w14:textId="20876B32">
            <w:pPr>
              <w:widowControl/>
              <w:autoSpaceDE/>
              <w:adjustRightInd/>
              <w:jc w:val="center"/>
              <w:rPr>
                <w:rFonts w:ascii="Times New Roman" w:hAnsi="Times New Roman"/>
                <w:sz w:val="20"/>
                <w:szCs w:val="20"/>
              </w:rPr>
            </w:pPr>
            <w:r w:rsidRPr="0000062E">
              <w:rPr>
                <w:rFonts w:ascii="Times New Roman" w:hAnsi="Times New Roman"/>
                <w:sz w:val="20"/>
                <w:szCs w:val="20"/>
              </w:rPr>
              <w:t>$40.89</w:t>
            </w:r>
          </w:p>
        </w:tc>
        <w:tc>
          <w:tcPr>
            <w:tcW w:w="1348" w:type="dxa"/>
            <w:tcBorders>
              <w:top w:val="nil"/>
              <w:left w:val="nil"/>
              <w:bottom w:val="single" w:sz="8" w:space="0" w:color="auto"/>
              <w:right w:val="single" w:sz="8" w:space="0" w:color="auto"/>
            </w:tcBorders>
            <w:vAlign w:val="center"/>
          </w:tcPr>
          <w:p w:rsidR="0000062E" w:rsidRPr="0000062E" w:rsidP="0000062E" w14:paraId="636BE3F3" w14:textId="3E6C3163">
            <w:pPr>
              <w:widowControl/>
              <w:autoSpaceDE/>
              <w:adjustRightInd/>
              <w:jc w:val="center"/>
              <w:rPr>
                <w:rFonts w:ascii="Times New Roman" w:hAnsi="Times New Roman"/>
                <w:sz w:val="20"/>
                <w:szCs w:val="20"/>
              </w:rPr>
            </w:pPr>
            <w:r w:rsidRPr="0000062E">
              <w:rPr>
                <w:rFonts w:ascii="Times New Roman" w:hAnsi="Times New Roman"/>
                <w:sz w:val="20"/>
                <w:szCs w:val="20"/>
              </w:rPr>
              <w:t>$400,913,774</w:t>
            </w:r>
          </w:p>
        </w:tc>
      </w:tr>
      <w:tr w14:paraId="3C69FBA1" w14:textId="77777777" w:rsidTr="0000062E">
        <w:tblPrEx>
          <w:tblW w:w="10455" w:type="dxa"/>
          <w:tblLook w:val="04A0"/>
        </w:tblPrEx>
        <w:trPr>
          <w:trHeight w:val="195"/>
        </w:trPr>
        <w:tc>
          <w:tcPr>
            <w:tcW w:w="1186" w:type="dxa"/>
            <w:tcBorders>
              <w:top w:val="nil"/>
              <w:left w:val="single" w:sz="8" w:space="0" w:color="auto"/>
              <w:bottom w:val="single" w:sz="8" w:space="0" w:color="auto"/>
              <w:right w:val="single" w:sz="8" w:space="0" w:color="auto"/>
            </w:tcBorders>
            <w:vAlign w:val="center"/>
            <w:hideMark/>
          </w:tcPr>
          <w:p w:rsidR="0000062E" w:rsidRPr="0000062E" w:rsidP="0000062E" w14:paraId="603E555A" w14:textId="43B0880D">
            <w:pPr>
              <w:widowControl/>
              <w:autoSpaceDE/>
              <w:adjustRightInd/>
              <w:jc w:val="center"/>
              <w:rPr>
                <w:rFonts w:ascii="Times New Roman" w:hAnsi="Times New Roman"/>
                <w:color w:val="FF0000"/>
                <w:sz w:val="20"/>
                <w:szCs w:val="20"/>
              </w:rPr>
            </w:pPr>
            <w:r w:rsidRPr="0000062E">
              <w:rPr>
                <w:rFonts w:ascii="Times New Roman" w:hAnsi="Times New Roman"/>
                <w:color w:val="000000"/>
                <w:sz w:val="20"/>
                <w:szCs w:val="20"/>
              </w:rPr>
              <w:t>Individuals or Households</w:t>
            </w:r>
          </w:p>
        </w:tc>
        <w:tc>
          <w:tcPr>
            <w:tcW w:w="1450" w:type="dxa"/>
            <w:tcBorders>
              <w:top w:val="nil"/>
              <w:left w:val="nil"/>
              <w:bottom w:val="single" w:sz="8" w:space="0" w:color="auto"/>
              <w:right w:val="single" w:sz="8" w:space="0" w:color="auto"/>
            </w:tcBorders>
            <w:vAlign w:val="center"/>
            <w:hideMark/>
          </w:tcPr>
          <w:p w:rsidR="0000062E" w:rsidRPr="0000062E" w:rsidP="0000062E" w14:paraId="525D4ACA" w14:textId="510B984A">
            <w:pPr>
              <w:widowControl/>
              <w:autoSpaceDE/>
              <w:adjustRightInd/>
              <w:jc w:val="center"/>
              <w:rPr>
                <w:rFonts w:ascii="Times New Roman" w:hAnsi="Times New Roman"/>
                <w:color w:val="000000"/>
                <w:sz w:val="20"/>
                <w:szCs w:val="20"/>
              </w:rPr>
            </w:pPr>
            <w:r w:rsidRPr="0000062E">
              <w:rPr>
                <w:rFonts w:ascii="Times New Roman" w:hAnsi="Times New Roman"/>
                <w:sz w:val="20"/>
                <w:szCs w:val="20"/>
              </w:rPr>
              <w:t xml:space="preserve">Form I-765 (online </w:t>
            </w:r>
            <w:r w:rsidRPr="0000062E">
              <w:rPr>
                <w:rFonts w:ascii="Times New Roman" w:hAnsi="Times New Roman"/>
                <w:sz w:val="20"/>
                <w:szCs w:val="20"/>
              </w:rPr>
              <w:t>filing)*</w:t>
            </w:r>
            <w:r w:rsidRPr="0000062E">
              <w:rPr>
                <w:rFonts w:ascii="Times New Roman" w:hAnsi="Times New Roman"/>
                <w:sz w:val="20"/>
                <w:szCs w:val="20"/>
              </w:rPr>
              <w:t>*</w:t>
            </w:r>
          </w:p>
        </w:tc>
        <w:tc>
          <w:tcPr>
            <w:tcW w:w="1267" w:type="dxa"/>
            <w:tcBorders>
              <w:top w:val="nil"/>
              <w:left w:val="nil"/>
              <w:bottom w:val="single" w:sz="8" w:space="0" w:color="auto"/>
              <w:right w:val="single" w:sz="8" w:space="0" w:color="auto"/>
            </w:tcBorders>
            <w:vAlign w:val="center"/>
            <w:hideMark/>
          </w:tcPr>
          <w:p w:rsidR="0000062E" w:rsidRPr="0000062E" w:rsidP="0000062E" w14:paraId="600B1334" w14:textId="002BD558">
            <w:pPr>
              <w:widowControl/>
              <w:autoSpaceDE/>
              <w:adjustRightInd/>
              <w:jc w:val="center"/>
              <w:rPr>
                <w:rFonts w:ascii="Times New Roman" w:hAnsi="Times New Roman"/>
                <w:sz w:val="20"/>
                <w:szCs w:val="20"/>
              </w:rPr>
            </w:pPr>
            <w:r w:rsidRPr="0000062E">
              <w:rPr>
                <w:rFonts w:ascii="Times New Roman" w:hAnsi="Times New Roman"/>
                <w:sz w:val="20"/>
                <w:szCs w:val="20"/>
              </w:rPr>
              <w:t>107,180</w:t>
            </w:r>
          </w:p>
        </w:tc>
        <w:tc>
          <w:tcPr>
            <w:tcW w:w="1186" w:type="dxa"/>
            <w:tcBorders>
              <w:top w:val="nil"/>
              <w:left w:val="nil"/>
              <w:bottom w:val="single" w:sz="8" w:space="0" w:color="auto"/>
              <w:right w:val="single" w:sz="8" w:space="0" w:color="auto"/>
            </w:tcBorders>
            <w:vAlign w:val="center"/>
            <w:hideMark/>
          </w:tcPr>
          <w:p w:rsidR="0000062E" w:rsidRPr="0000062E" w:rsidP="0000062E" w14:paraId="23EC9A58" w14:textId="32A974B2">
            <w:pPr>
              <w:widowControl/>
              <w:autoSpaceDE/>
              <w:adjustRightInd/>
              <w:jc w:val="center"/>
              <w:rPr>
                <w:rFonts w:ascii="Times New Roman" w:hAnsi="Times New Roman"/>
                <w:sz w:val="20"/>
                <w:szCs w:val="20"/>
              </w:rPr>
            </w:pPr>
            <w:r w:rsidRPr="0000062E">
              <w:rPr>
                <w:rFonts w:ascii="Times New Roman" w:hAnsi="Times New Roman"/>
                <w:sz w:val="20"/>
                <w:szCs w:val="20"/>
              </w:rPr>
              <w:t>1</w:t>
            </w:r>
          </w:p>
        </w:tc>
        <w:tc>
          <w:tcPr>
            <w:tcW w:w="1082" w:type="dxa"/>
            <w:tcBorders>
              <w:top w:val="nil"/>
              <w:left w:val="nil"/>
              <w:bottom w:val="single" w:sz="8" w:space="0" w:color="auto"/>
              <w:right w:val="single" w:sz="8" w:space="0" w:color="auto"/>
            </w:tcBorders>
            <w:vAlign w:val="center"/>
            <w:hideMark/>
          </w:tcPr>
          <w:p w:rsidR="0000062E" w:rsidRPr="0000062E" w:rsidP="0000062E" w14:paraId="46E9DD63" w14:textId="41F380D9">
            <w:pPr>
              <w:widowControl/>
              <w:autoSpaceDE/>
              <w:adjustRightInd/>
              <w:jc w:val="center"/>
              <w:rPr>
                <w:rFonts w:ascii="Times New Roman" w:hAnsi="Times New Roman"/>
                <w:sz w:val="20"/>
                <w:szCs w:val="20"/>
              </w:rPr>
            </w:pPr>
            <w:r w:rsidRPr="0000062E">
              <w:rPr>
                <w:rFonts w:ascii="Times New Roman" w:hAnsi="Times New Roman"/>
                <w:sz w:val="20"/>
                <w:szCs w:val="20"/>
              </w:rPr>
              <w:t>107,180</w:t>
            </w:r>
          </w:p>
        </w:tc>
        <w:tc>
          <w:tcPr>
            <w:tcW w:w="1002" w:type="dxa"/>
            <w:tcBorders>
              <w:top w:val="nil"/>
              <w:left w:val="nil"/>
              <w:bottom w:val="single" w:sz="8" w:space="0" w:color="auto"/>
              <w:right w:val="single" w:sz="8" w:space="0" w:color="auto"/>
            </w:tcBorders>
            <w:vAlign w:val="center"/>
            <w:hideMark/>
          </w:tcPr>
          <w:p w:rsidR="0000062E" w:rsidRPr="0000062E" w:rsidP="0000062E" w14:paraId="14DEFA61" w14:textId="45537200">
            <w:pPr>
              <w:widowControl/>
              <w:autoSpaceDE/>
              <w:adjustRightInd/>
              <w:jc w:val="center"/>
              <w:rPr>
                <w:rFonts w:ascii="Times New Roman" w:hAnsi="Times New Roman"/>
                <w:sz w:val="20"/>
                <w:szCs w:val="20"/>
              </w:rPr>
            </w:pPr>
            <w:r w:rsidRPr="0000062E">
              <w:rPr>
                <w:rFonts w:ascii="Times New Roman" w:hAnsi="Times New Roman"/>
                <w:sz w:val="20"/>
                <w:szCs w:val="20"/>
              </w:rPr>
              <w:t>4.00</w:t>
            </w:r>
          </w:p>
        </w:tc>
        <w:tc>
          <w:tcPr>
            <w:tcW w:w="1140" w:type="dxa"/>
            <w:tcBorders>
              <w:top w:val="nil"/>
              <w:left w:val="nil"/>
              <w:bottom w:val="single" w:sz="8" w:space="0" w:color="auto"/>
              <w:right w:val="single" w:sz="8" w:space="0" w:color="auto"/>
            </w:tcBorders>
            <w:vAlign w:val="center"/>
            <w:hideMark/>
          </w:tcPr>
          <w:p w:rsidR="0000062E" w:rsidRPr="0000062E" w:rsidP="0000062E" w14:paraId="493825CB" w14:textId="6E1B6804">
            <w:pPr>
              <w:widowControl/>
              <w:autoSpaceDE/>
              <w:adjustRightInd/>
              <w:jc w:val="center"/>
              <w:rPr>
                <w:rFonts w:ascii="Times New Roman" w:hAnsi="Times New Roman"/>
                <w:sz w:val="20"/>
                <w:szCs w:val="20"/>
              </w:rPr>
            </w:pPr>
            <w:r w:rsidRPr="0000062E">
              <w:rPr>
                <w:rFonts w:ascii="Times New Roman" w:hAnsi="Times New Roman"/>
                <w:sz w:val="20"/>
                <w:szCs w:val="20"/>
              </w:rPr>
              <w:t>428,720</w:t>
            </w:r>
          </w:p>
        </w:tc>
        <w:tc>
          <w:tcPr>
            <w:tcW w:w="794" w:type="dxa"/>
            <w:tcBorders>
              <w:top w:val="nil"/>
              <w:left w:val="nil"/>
              <w:bottom w:val="single" w:sz="8" w:space="0" w:color="auto"/>
              <w:right w:val="single" w:sz="8" w:space="0" w:color="auto"/>
            </w:tcBorders>
            <w:vAlign w:val="center"/>
            <w:hideMark/>
          </w:tcPr>
          <w:p w:rsidR="0000062E" w:rsidRPr="0000062E" w:rsidP="0000062E" w14:paraId="0A0EAC53" w14:textId="4A91AF8F">
            <w:pPr>
              <w:widowControl/>
              <w:autoSpaceDE/>
              <w:adjustRightInd/>
              <w:jc w:val="center"/>
              <w:rPr>
                <w:rFonts w:ascii="Times New Roman" w:hAnsi="Times New Roman"/>
                <w:sz w:val="20"/>
                <w:szCs w:val="20"/>
              </w:rPr>
            </w:pPr>
            <w:r w:rsidRPr="0000062E">
              <w:rPr>
                <w:rFonts w:ascii="Times New Roman" w:hAnsi="Times New Roman"/>
                <w:sz w:val="20"/>
                <w:szCs w:val="20"/>
              </w:rPr>
              <w:t>$40.89</w:t>
            </w:r>
          </w:p>
        </w:tc>
        <w:tc>
          <w:tcPr>
            <w:tcW w:w="1348" w:type="dxa"/>
            <w:tcBorders>
              <w:top w:val="nil"/>
              <w:left w:val="nil"/>
              <w:bottom w:val="single" w:sz="8" w:space="0" w:color="auto"/>
              <w:right w:val="single" w:sz="8" w:space="0" w:color="auto"/>
            </w:tcBorders>
            <w:vAlign w:val="center"/>
          </w:tcPr>
          <w:p w:rsidR="0000062E" w:rsidRPr="0000062E" w:rsidP="0000062E" w14:paraId="6FF59BE1" w14:textId="630B6E2D">
            <w:pPr>
              <w:widowControl/>
              <w:autoSpaceDE/>
              <w:adjustRightInd/>
              <w:jc w:val="center"/>
              <w:rPr>
                <w:rFonts w:ascii="Times New Roman" w:hAnsi="Times New Roman"/>
                <w:sz w:val="20"/>
                <w:szCs w:val="20"/>
              </w:rPr>
            </w:pPr>
            <w:r w:rsidRPr="0000062E">
              <w:rPr>
                <w:rFonts w:ascii="Times New Roman" w:hAnsi="Times New Roman"/>
                <w:sz w:val="20"/>
                <w:szCs w:val="20"/>
              </w:rPr>
              <w:t>$17,530,361</w:t>
            </w:r>
          </w:p>
        </w:tc>
      </w:tr>
      <w:tr w14:paraId="0F8566C3" w14:textId="77777777" w:rsidTr="0000062E">
        <w:tblPrEx>
          <w:tblW w:w="10455" w:type="dxa"/>
          <w:tblLook w:val="04A0"/>
        </w:tblPrEx>
        <w:trPr>
          <w:trHeight w:val="195"/>
        </w:trPr>
        <w:tc>
          <w:tcPr>
            <w:tcW w:w="1186" w:type="dxa"/>
            <w:tcBorders>
              <w:top w:val="nil"/>
              <w:left w:val="single" w:sz="8" w:space="0" w:color="auto"/>
              <w:bottom w:val="single" w:sz="8" w:space="0" w:color="auto"/>
              <w:right w:val="single" w:sz="8" w:space="0" w:color="auto"/>
            </w:tcBorders>
            <w:vAlign w:val="center"/>
            <w:hideMark/>
          </w:tcPr>
          <w:p w:rsidR="0000062E" w:rsidRPr="0000062E" w:rsidP="0000062E" w14:paraId="48E710C0" w14:textId="2CFA0848">
            <w:pPr>
              <w:widowControl/>
              <w:autoSpaceDE/>
              <w:adjustRightInd/>
              <w:jc w:val="center"/>
              <w:rPr>
                <w:rFonts w:ascii="Times New Roman" w:hAnsi="Times New Roman"/>
                <w:color w:val="FF0000"/>
                <w:sz w:val="20"/>
                <w:szCs w:val="20"/>
              </w:rPr>
            </w:pPr>
            <w:r w:rsidRPr="0000062E">
              <w:rPr>
                <w:rFonts w:ascii="Times New Roman" w:hAnsi="Times New Roman"/>
                <w:color w:val="000000"/>
                <w:sz w:val="20"/>
                <w:szCs w:val="20"/>
              </w:rPr>
              <w:t>Individuals or Households</w:t>
            </w:r>
          </w:p>
        </w:tc>
        <w:tc>
          <w:tcPr>
            <w:tcW w:w="1450" w:type="dxa"/>
            <w:tcBorders>
              <w:top w:val="nil"/>
              <w:left w:val="nil"/>
              <w:bottom w:val="single" w:sz="8" w:space="0" w:color="auto"/>
              <w:right w:val="single" w:sz="8" w:space="0" w:color="auto"/>
            </w:tcBorders>
            <w:vAlign w:val="center"/>
            <w:hideMark/>
          </w:tcPr>
          <w:p w:rsidR="0000062E" w:rsidRPr="0000062E" w:rsidP="0000062E" w14:paraId="637A779B" w14:textId="46373B0D">
            <w:pPr>
              <w:widowControl/>
              <w:autoSpaceDE/>
              <w:adjustRightInd/>
              <w:jc w:val="center"/>
              <w:rPr>
                <w:rFonts w:ascii="Times New Roman" w:hAnsi="Times New Roman"/>
                <w:color w:val="000000"/>
                <w:sz w:val="20"/>
                <w:szCs w:val="20"/>
              </w:rPr>
            </w:pPr>
            <w:r w:rsidRPr="0000062E">
              <w:rPr>
                <w:rFonts w:ascii="Times New Roman" w:hAnsi="Times New Roman"/>
                <w:sz w:val="20"/>
                <w:szCs w:val="20"/>
              </w:rPr>
              <w:t>I-765 Worksheet^</w:t>
            </w:r>
          </w:p>
        </w:tc>
        <w:tc>
          <w:tcPr>
            <w:tcW w:w="1267" w:type="dxa"/>
            <w:tcBorders>
              <w:top w:val="nil"/>
              <w:left w:val="nil"/>
              <w:bottom w:val="single" w:sz="8" w:space="0" w:color="auto"/>
              <w:right w:val="single" w:sz="8" w:space="0" w:color="auto"/>
            </w:tcBorders>
            <w:vAlign w:val="center"/>
            <w:hideMark/>
          </w:tcPr>
          <w:p w:rsidR="0000062E" w:rsidRPr="0000062E" w:rsidP="0000062E" w14:paraId="6C4B57B0" w14:textId="22951AB8">
            <w:pPr>
              <w:widowControl/>
              <w:autoSpaceDE/>
              <w:adjustRightInd/>
              <w:jc w:val="center"/>
              <w:rPr>
                <w:rFonts w:ascii="Times New Roman" w:hAnsi="Times New Roman"/>
                <w:sz w:val="20"/>
                <w:szCs w:val="20"/>
              </w:rPr>
            </w:pPr>
            <w:r w:rsidRPr="0000062E">
              <w:rPr>
                <w:rFonts w:ascii="Times New Roman" w:hAnsi="Times New Roman"/>
                <w:sz w:val="20"/>
                <w:szCs w:val="20"/>
              </w:rPr>
              <w:t>302,000</w:t>
            </w:r>
          </w:p>
        </w:tc>
        <w:tc>
          <w:tcPr>
            <w:tcW w:w="1186" w:type="dxa"/>
            <w:tcBorders>
              <w:top w:val="nil"/>
              <w:left w:val="nil"/>
              <w:bottom w:val="single" w:sz="8" w:space="0" w:color="auto"/>
              <w:right w:val="single" w:sz="8" w:space="0" w:color="auto"/>
            </w:tcBorders>
            <w:vAlign w:val="center"/>
            <w:hideMark/>
          </w:tcPr>
          <w:p w:rsidR="0000062E" w:rsidRPr="0000062E" w:rsidP="0000062E" w14:paraId="216FE7BC" w14:textId="18A92231">
            <w:pPr>
              <w:widowControl/>
              <w:autoSpaceDE/>
              <w:adjustRightInd/>
              <w:jc w:val="center"/>
              <w:rPr>
                <w:rFonts w:ascii="Times New Roman" w:hAnsi="Times New Roman"/>
                <w:sz w:val="20"/>
                <w:szCs w:val="20"/>
              </w:rPr>
            </w:pPr>
            <w:r w:rsidRPr="0000062E">
              <w:rPr>
                <w:rFonts w:ascii="Times New Roman" w:hAnsi="Times New Roman"/>
                <w:sz w:val="20"/>
                <w:szCs w:val="20"/>
              </w:rPr>
              <w:t>1</w:t>
            </w:r>
          </w:p>
        </w:tc>
        <w:tc>
          <w:tcPr>
            <w:tcW w:w="1082" w:type="dxa"/>
            <w:tcBorders>
              <w:top w:val="nil"/>
              <w:left w:val="nil"/>
              <w:bottom w:val="single" w:sz="8" w:space="0" w:color="auto"/>
              <w:right w:val="single" w:sz="8" w:space="0" w:color="auto"/>
            </w:tcBorders>
            <w:vAlign w:val="center"/>
            <w:hideMark/>
          </w:tcPr>
          <w:p w:rsidR="0000062E" w:rsidRPr="0000062E" w:rsidP="0000062E" w14:paraId="5D19E73E" w14:textId="04404276">
            <w:pPr>
              <w:widowControl/>
              <w:autoSpaceDE/>
              <w:adjustRightInd/>
              <w:jc w:val="center"/>
              <w:rPr>
                <w:rFonts w:ascii="Times New Roman" w:hAnsi="Times New Roman"/>
                <w:sz w:val="20"/>
                <w:szCs w:val="20"/>
              </w:rPr>
            </w:pPr>
            <w:r w:rsidRPr="0000062E">
              <w:rPr>
                <w:rFonts w:ascii="Times New Roman" w:hAnsi="Times New Roman"/>
                <w:sz w:val="20"/>
                <w:szCs w:val="20"/>
              </w:rPr>
              <w:t>302,000</w:t>
            </w:r>
          </w:p>
        </w:tc>
        <w:tc>
          <w:tcPr>
            <w:tcW w:w="1002" w:type="dxa"/>
            <w:tcBorders>
              <w:top w:val="nil"/>
              <w:left w:val="nil"/>
              <w:bottom w:val="single" w:sz="8" w:space="0" w:color="auto"/>
              <w:right w:val="single" w:sz="8" w:space="0" w:color="auto"/>
            </w:tcBorders>
            <w:vAlign w:val="center"/>
            <w:hideMark/>
          </w:tcPr>
          <w:p w:rsidR="0000062E" w:rsidRPr="0000062E" w:rsidP="0000062E" w14:paraId="45C92E75" w14:textId="7AE66445">
            <w:pPr>
              <w:widowControl/>
              <w:autoSpaceDE/>
              <w:adjustRightInd/>
              <w:jc w:val="center"/>
              <w:rPr>
                <w:rFonts w:ascii="Times New Roman" w:hAnsi="Times New Roman"/>
                <w:sz w:val="20"/>
                <w:szCs w:val="20"/>
              </w:rPr>
            </w:pPr>
            <w:r w:rsidRPr="0000062E">
              <w:rPr>
                <w:rFonts w:ascii="Times New Roman" w:hAnsi="Times New Roman"/>
                <w:sz w:val="20"/>
                <w:szCs w:val="20"/>
              </w:rPr>
              <w:t>0.50</w:t>
            </w:r>
          </w:p>
        </w:tc>
        <w:tc>
          <w:tcPr>
            <w:tcW w:w="1140" w:type="dxa"/>
            <w:tcBorders>
              <w:top w:val="nil"/>
              <w:left w:val="nil"/>
              <w:bottom w:val="single" w:sz="8" w:space="0" w:color="auto"/>
              <w:right w:val="single" w:sz="8" w:space="0" w:color="auto"/>
            </w:tcBorders>
            <w:vAlign w:val="center"/>
            <w:hideMark/>
          </w:tcPr>
          <w:p w:rsidR="0000062E" w:rsidRPr="0000062E" w:rsidP="0000062E" w14:paraId="52081EC9" w14:textId="1AFAF5FD">
            <w:pPr>
              <w:widowControl/>
              <w:autoSpaceDE/>
              <w:adjustRightInd/>
              <w:jc w:val="center"/>
              <w:rPr>
                <w:rFonts w:ascii="Times New Roman" w:hAnsi="Times New Roman"/>
                <w:sz w:val="20"/>
                <w:szCs w:val="20"/>
              </w:rPr>
            </w:pPr>
            <w:r w:rsidRPr="0000062E">
              <w:rPr>
                <w:rFonts w:ascii="Times New Roman" w:hAnsi="Times New Roman"/>
                <w:sz w:val="20"/>
                <w:szCs w:val="20"/>
              </w:rPr>
              <w:t>151,000</w:t>
            </w:r>
          </w:p>
        </w:tc>
        <w:tc>
          <w:tcPr>
            <w:tcW w:w="794" w:type="dxa"/>
            <w:tcBorders>
              <w:top w:val="nil"/>
              <w:left w:val="nil"/>
              <w:bottom w:val="single" w:sz="8" w:space="0" w:color="auto"/>
              <w:right w:val="single" w:sz="8" w:space="0" w:color="auto"/>
            </w:tcBorders>
            <w:vAlign w:val="center"/>
            <w:hideMark/>
          </w:tcPr>
          <w:p w:rsidR="0000062E" w:rsidRPr="0000062E" w:rsidP="0000062E" w14:paraId="1C91EE85" w14:textId="3A3F77BA">
            <w:pPr>
              <w:widowControl/>
              <w:autoSpaceDE/>
              <w:adjustRightInd/>
              <w:jc w:val="center"/>
              <w:rPr>
                <w:rFonts w:ascii="Times New Roman" w:hAnsi="Times New Roman"/>
                <w:sz w:val="20"/>
                <w:szCs w:val="20"/>
              </w:rPr>
            </w:pPr>
            <w:r w:rsidRPr="0000062E">
              <w:rPr>
                <w:rFonts w:ascii="Times New Roman" w:hAnsi="Times New Roman"/>
                <w:sz w:val="20"/>
                <w:szCs w:val="20"/>
              </w:rPr>
              <w:t>$40.89</w:t>
            </w:r>
          </w:p>
        </w:tc>
        <w:tc>
          <w:tcPr>
            <w:tcW w:w="1348" w:type="dxa"/>
            <w:tcBorders>
              <w:top w:val="nil"/>
              <w:left w:val="nil"/>
              <w:bottom w:val="single" w:sz="8" w:space="0" w:color="auto"/>
              <w:right w:val="single" w:sz="8" w:space="0" w:color="auto"/>
            </w:tcBorders>
            <w:vAlign w:val="center"/>
          </w:tcPr>
          <w:p w:rsidR="0000062E" w:rsidRPr="0000062E" w:rsidP="0000062E" w14:paraId="25783491" w14:textId="4EB7B206">
            <w:pPr>
              <w:widowControl/>
              <w:autoSpaceDE/>
              <w:adjustRightInd/>
              <w:jc w:val="center"/>
              <w:rPr>
                <w:rFonts w:ascii="Times New Roman" w:hAnsi="Times New Roman"/>
                <w:sz w:val="20"/>
                <w:szCs w:val="20"/>
              </w:rPr>
            </w:pPr>
            <w:r w:rsidRPr="0000062E">
              <w:rPr>
                <w:rFonts w:ascii="Times New Roman" w:hAnsi="Times New Roman"/>
                <w:sz w:val="20"/>
                <w:szCs w:val="20"/>
              </w:rPr>
              <w:t>$6,174,390</w:t>
            </w:r>
          </w:p>
        </w:tc>
      </w:tr>
      <w:tr w14:paraId="06B25EAE" w14:textId="77777777" w:rsidTr="0000062E">
        <w:tblPrEx>
          <w:tblW w:w="10455" w:type="dxa"/>
          <w:tblLook w:val="04A0"/>
        </w:tblPrEx>
        <w:trPr>
          <w:trHeight w:val="195"/>
        </w:trPr>
        <w:tc>
          <w:tcPr>
            <w:tcW w:w="1186" w:type="dxa"/>
            <w:tcBorders>
              <w:top w:val="nil"/>
              <w:left w:val="single" w:sz="8" w:space="0" w:color="auto"/>
              <w:bottom w:val="single" w:sz="8" w:space="0" w:color="auto"/>
              <w:right w:val="single" w:sz="8" w:space="0" w:color="auto"/>
            </w:tcBorders>
            <w:vAlign w:val="center"/>
            <w:hideMark/>
          </w:tcPr>
          <w:p w:rsidR="0000062E" w:rsidRPr="0000062E" w:rsidP="0000062E" w14:paraId="0BC3F047" w14:textId="3000EBCC">
            <w:pPr>
              <w:widowControl/>
              <w:autoSpaceDE/>
              <w:adjustRightInd/>
              <w:jc w:val="center"/>
              <w:rPr>
                <w:rFonts w:ascii="Times New Roman" w:hAnsi="Times New Roman"/>
                <w:color w:val="FF0000"/>
                <w:sz w:val="20"/>
                <w:szCs w:val="20"/>
              </w:rPr>
            </w:pPr>
            <w:r w:rsidRPr="0000062E">
              <w:rPr>
                <w:rFonts w:ascii="Times New Roman" w:hAnsi="Times New Roman"/>
                <w:color w:val="000000"/>
                <w:sz w:val="20"/>
                <w:szCs w:val="20"/>
              </w:rPr>
              <w:t>Individuals or Households</w:t>
            </w:r>
          </w:p>
        </w:tc>
        <w:tc>
          <w:tcPr>
            <w:tcW w:w="1450" w:type="dxa"/>
            <w:tcBorders>
              <w:top w:val="nil"/>
              <w:left w:val="nil"/>
              <w:bottom w:val="single" w:sz="8" w:space="0" w:color="auto"/>
              <w:right w:val="single" w:sz="8" w:space="0" w:color="auto"/>
            </w:tcBorders>
            <w:vAlign w:val="center"/>
            <w:hideMark/>
          </w:tcPr>
          <w:p w:rsidR="0000062E" w:rsidRPr="0000062E" w:rsidP="0000062E" w14:paraId="76E5986D" w14:textId="441B1A10">
            <w:pPr>
              <w:widowControl/>
              <w:autoSpaceDE/>
              <w:adjustRightInd/>
              <w:jc w:val="center"/>
              <w:rPr>
                <w:rFonts w:ascii="Times New Roman" w:hAnsi="Times New Roman"/>
                <w:color w:val="000000"/>
                <w:sz w:val="20"/>
                <w:szCs w:val="20"/>
              </w:rPr>
            </w:pPr>
            <w:r w:rsidRPr="0000062E">
              <w:rPr>
                <w:rFonts w:ascii="Times New Roman" w:hAnsi="Times New Roman"/>
                <w:sz w:val="20"/>
                <w:szCs w:val="20"/>
              </w:rPr>
              <w:t>Biometrics Submission***</w:t>
            </w:r>
          </w:p>
        </w:tc>
        <w:tc>
          <w:tcPr>
            <w:tcW w:w="1267" w:type="dxa"/>
            <w:tcBorders>
              <w:top w:val="nil"/>
              <w:left w:val="nil"/>
              <w:bottom w:val="single" w:sz="8" w:space="0" w:color="auto"/>
              <w:right w:val="single" w:sz="8" w:space="0" w:color="auto"/>
            </w:tcBorders>
            <w:vAlign w:val="center"/>
            <w:hideMark/>
          </w:tcPr>
          <w:p w:rsidR="0000062E" w:rsidRPr="0000062E" w:rsidP="0000062E" w14:paraId="6115761F" w14:textId="3270A7AA">
            <w:pPr>
              <w:widowControl/>
              <w:autoSpaceDE/>
              <w:adjustRightInd/>
              <w:jc w:val="center"/>
              <w:rPr>
                <w:rFonts w:ascii="Times New Roman" w:hAnsi="Times New Roman"/>
                <w:sz w:val="20"/>
                <w:szCs w:val="20"/>
              </w:rPr>
            </w:pPr>
            <w:r w:rsidRPr="0000062E">
              <w:rPr>
                <w:rFonts w:ascii="Times New Roman" w:hAnsi="Times New Roman"/>
                <w:sz w:val="20"/>
                <w:szCs w:val="20"/>
              </w:rPr>
              <w:t>302,535</w:t>
            </w:r>
          </w:p>
        </w:tc>
        <w:tc>
          <w:tcPr>
            <w:tcW w:w="1186" w:type="dxa"/>
            <w:tcBorders>
              <w:top w:val="nil"/>
              <w:left w:val="nil"/>
              <w:bottom w:val="single" w:sz="8" w:space="0" w:color="auto"/>
              <w:right w:val="single" w:sz="8" w:space="0" w:color="auto"/>
            </w:tcBorders>
            <w:vAlign w:val="center"/>
            <w:hideMark/>
          </w:tcPr>
          <w:p w:rsidR="0000062E" w:rsidRPr="0000062E" w:rsidP="0000062E" w14:paraId="0F616C17" w14:textId="05B015D0">
            <w:pPr>
              <w:widowControl/>
              <w:autoSpaceDE/>
              <w:adjustRightInd/>
              <w:jc w:val="center"/>
              <w:rPr>
                <w:rFonts w:ascii="Times New Roman" w:hAnsi="Times New Roman"/>
                <w:sz w:val="20"/>
                <w:szCs w:val="20"/>
              </w:rPr>
            </w:pPr>
            <w:r w:rsidRPr="0000062E">
              <w:rPr>
                <w:rFonts w:ascii="Times New Roman" w:hAnsi="Times New Roman"/>
                <w:sz w:val="20"/>
                <w:szCs w:val="20"/>
              </w:rPr>
              <w:t>1</w:t>
            </w:r>
          </w:p>
        </w:tc>
        <w:tc>
          <w:tcPr>
            <w:tcW w:w="1082" w:type="dxa"/>
            <w:tcBorders>
              <w:top w:val="nil"/>
              <w:left w:val="nil"/>
              <w:bottom w:val="single" w:sz="8" w:space="0" w:color="auto"/>
              <w:right w:val="single" w:sz="8" w:space="0" w:color="auto"/>
            </w:tcBorders>
            <w:vAlign w:val="center"/>
            <w:hideMark/>
          </w:tcPr>
          <w:p w:rsidR="0000062E" w:rsidRPr="0000062E" w:rsidP="0000062E" w14:paraId="277C6641" w14:textId="1D58A2A3">
            <w:pPr>
              <w:widowControl/>
              <w:autoSpaceDE/>
              <w:adjustRightInd/>
              <w:jc w:val="center"/>
              <w:rPr>
                <w:rFonts w:ascii="Times New Roman" w:hAnsi="Times New Roman"/>
                <w:sz w:val="20"/>
                <w:szCs w:val="20"/>
              </w:rPr>
            </w:pPr>
            <w:r w:rsidRPr="0000062E">
              <w:rPr>
                <w:rFonts w:ascii="Times New Roman" w:hAnsi="Times New Roman"/>
                <w:sz w:val="20"/>
                <w:szCs w:val="20"/>
              </w:rPr>
              <w:t>302,535</w:t>
            </w:r>
          </w:p>
        </w:tc>
        <w:tc>
          <w:tcPr>
            <w:tcW w:w="1002" w:type="dxa"/>
            <w:tcBorders>
              <w:top w:val="nil"/>
              <w:left w:val="nil"/>
              <w:bottom w:val="single" w:sz="8" w:space="0" w:color="auto"/>
              <w:right w:val="single" w:sz="8" w:space="0" w:color="auto"/>
            </w:tcBorders>
            <w:vAlign w:val="center"/>
            <w:hideMark/>
          </w:tcPr>
          <w:p w:rsidR="0000062E" w:rsidRPr="0000062E" w:rsidP="0000062E" w14:paraId="6A6B926B" w14:textId="54C890A0">
            <w:pPr>
              <w:widowControl/>
              <w:autoSpaceDE/>
              <w:adjustRightInd/>
              <w:jc w:val="center"/>
              <w:rPr>
                <w:rFonts w:ascii="Times New Roman" w:hAnsi="Times New Roman"/>
                <w:sz w:val="20"/>
                <w:szCs w:val="20"/>
              </w:rPr>
            </w:pPr>
            <w:r w:rsidRPr="0000062E">
              <w:rPr>
                <w:rFonts w:ascii="Times New Roman" w:hAnsi="Times New Roman"/>
                <w:sz w:val="20"/>
                <w:szCs w:val="20"/>
              </w:rPr>
              <w:t>1.17</w:t>
            </w:r>
          </w:p>
        </w:tc>
        <w:tc>
          <w:tcPr>
            <w:tcW w:w="1140" w:type="dxa"/>
            <w:tcBorders>
              <w:top w:val="nil"/>
              <w:left w:val="nil"/>
              <w:bottom w:val="single" w:sz="8" w:space="0" w:color="auto"/>
              <w:right w:val="single" w:sz="8" w:space="0" w:color="auto"/>
            </w:tcBorders>
            <w:vAlign w:val="center"/>
            <w:hideMark/>
          </w:tcPr>
          <w:p w:rsidR="0000062E" w:rsidRPr="0000062E" w:rsidP="0000062E" w14:paraId="3BDD05A9" w14:textId="0251908B">
            <w:pPr>
              <w:widowControl/>
              <w:autoSpaceDE/>
              <w:adjustRightInd/>
              <w:jc w:val="center"/>
              <w:rPr>
                <w:rFonts w:ascii="Times New Roman" w:hAnsi="Times New Roman"/>
                <w:sz w:val="20"/>
                <w:szCs w:val="20"/>
              </w:rPr>
            </w:pPr>
            <w:r w:rsidRPr="0000062E">
              <w:rPr>
                <w:rFonts w:ascii="Times New Roman" w:hAnsi="Times New Roman"/>
                <w:sz w:val="20"/>
                <w:szCs w:val="20"/>
              </w:rPr>
              <w:t>353,966</w:t>
            </w:r>
          </w:p>
        </w:tc>
        <w:tc>
          <w:tcPr>
            <w:tcW w:w="794" w:type="dxa"/>
            <w:tcBorders>
              <w:top w:val="nil"/>
              <w:left w:val="nil"/>
              <w:bottom w:val="single" w:sz="8" w:space="0" w:color="auto"/>
              <w:right w:val="single" w:sz="8" w:space="0" w:color="auto"/>
            </w:tcBorders>
            <w:vAlign w:val="center"/>
            <w:hideMark/>
          </w:tcPr>
          <w:p w:rsidR="0000062E" w:rsidRPr="0000062E" w:rsidP="0000062E" w14:paraId="292F08BA" w14:textId="61B74CB7">
            <w:pPr>
              <w:widowControl/>
              <w:autoSpaceDE/>
              <w:adjustRightInd/>
              <w:jc w:val="center"/>
              <w:rPr>
                <w:rFonts w:ascii="Times New Roman" w:hAnsi="Times New Roman"/>
                <w:sz w:val="20"/>
                <w:szCs w:val="20"/>
              </w:rPr>
            </w:pPr>
            <w:r w:rsidRPr="0000062E">
              <w:rPr>
                <w:rFonts w:ascii="Times New Roman" w:hAnsi="Times New Roman"/>
                <w:sz w:val="20"/>
                <w:szCs w:val="20"/>
              </w:rPr>
              <w:t>$40.89</w:t>
            </w:r>
          </w:p>
        </w:tc>
        <w:tc>
          <w:tcPr>
            <w:tcW w:w="1348" w:type="dxa"/>
            <w:tcBorders>
              <w:top w:val="nil"/>
              <w:left w:val="nil"/>
              <w:bottom w:val="single" w:sz="8" w:space="0" w:color="auto"/>
              <w:right w:val="single" w:sz="8" w:space="0" w:color="auto"/>
            </w:tcBorders>
            <w:vAlign w:val="center"/>
          </w:tcPr>
          <w:p w:rsidR="0000062E" w:rsidRPr="0000062E" w:rsidP="0000062E" w14:paraId="0C6E835E" w14:textId="563FC01D">
            <w:pPr>
              <w:widowControl/>
              <w:autoSpaceDE/>
              <w:adjustRightInd/>
              <w:jc w:val="center"/>
              <w:rPr>
                <w:rFonts w:ascii="Times New Roman" w:hAnsi="Times New Roman"/>
                <w:sz w:val="20"/>
                <w:szCs w:val="20"/>
              </w:rPr>
            </w:pPr>
            <w:r w:rsidRPr="0000062E">
              <w:rPr>
                <w:rFonts w:ascii="Times New Roman" w:hAnsi="Times New Roman"/>
                <w:sz w:val="20"/>
                <w:szCs w:val="20"/>
              </w:rPr>
              <w:t>$14,473,668</w:t>
            </w:r>
          </w:p>
        </w:tc>
      </w:tr>
      <w:tr w14:paraId="5E0528A0" w14:textId="77777777" w:rsidTr="0000062E">
        <w:tblPrEx>
          <w:tblW w:w="10455" w:type="dxa"/>
          <w:tblLook w:val="04A0"/>
        </w:tblPrEx>
        <w:trPr>
          <w:trHeight w:val="195"/>
        </w:trPr>
        <w:tc>
          <w:tcPr>
            <w:tcW w:w="1186" w:type="dxa"/>
            <w:tcBorders>
              <w:top w:val="nil"/>
              <w:left w:val="single" w:sz="8" w:space="0" w:color="auto"/>
              <w:bottom w:val="single" w:sz="8" w:space="0" w:color="auto"/>
              <w:right w:val="single" w:sz="8" w:space="0" w:color="auto"/>
            </w:tcBorders>
            <w:vAlign w:val="center"/>
          </w:tcPr>
          <w:p w:rsidR="0000062E" w:rsidRPr="0000062E" w:rsidP="0000062E" w14:paraId="03E6EF2A" w14:textId="252A6494">
            <w:pPr>
              <w:widowControl/>
              <w:autoSpaceDE/>
              <w:adjustRightInd/>
              <w:jc w:val="center"/>
              <w:rPr>
                <w:rFonts w:ascii="Times New Roman" w:hAnsi="Times New Roman"/>
                <w:sz w:val="20"/>
                <w:szCs w:val="20"/>
              </w:rPr>
            </w:pPr>
            <w:r w:rsidRPr="0000062E">
              <w:rPr>
                <w:rFonts w:ascii="Times New Roman" w:hAnsi="Times New Roman"/>
                <w:color w:val="000000"/>
                <w:sz w:val="20"/>
                <w:szCs w:val="20"/>
              </w:rPr>
              <w:t>Individuals or Households</w:t>
            </w:r>
          </w:p>
        </w:tc>
        <w:tc>
          <w:tcPr>
            <w:tcW w:w="1450" w:type="dxa"/>
            <w:tcBorders>
              <w:top w:val="nil"/>
              <w:left w:val="nil"/>
              <w:bottom w:val="single" w:sz="8" w:space="0" w:color="auto"/>
              <w:right w:val="single" w:sz="8" w:space="0" w:color="auto"/>
            </w:tcBorders>
            <w:vAlign w:val="center"/>
          </w:tcPr>
          <w:p w:rsidR="0000062E" w:rsidRPr="0000062E" w:rsidP="0000062E" w14:paraId="4D71C957" w14:textId="3D870A9C">
            <w:pPr>
              <w:widowControl/>
              <w:autoSpaceDE/>
              <w:adjustRightInd/>
              <w:jc w:val="center"/>
              <w:rPr>
                <w:rFonts w:ascii="Times New Roman" w:hAnsi="Times New Roman"/>
                <w:sz w:val="20"/>
                <w:szCs w:val="20"/>
              </w:rPr>
            </w:pPr>
            <w:r w:rsidRPr="0000062E">
              <w:rPr>
                <w:rFonts w:ascii="Times New Roman" w:hAnsi="Times New Roman"/>
                <w:sz w:val="20"/>
                <w:szCs w:val="20"/>
              </w:rPr>
              <w:t>Passport-Style Photos</w:t>
            </w:r>
          </w:p>
        </w:tc>
        <w:tc>
          <w:tcPr>
            <w:tcW w:w="1267" w:type="dxa"/>
            <w:tcBorders>
              <w:top w:val="nil"/>
              <w:left w:val="nil"/>
              <w:bottom w:val="single" w:sz="8" w:space="0" w:color="auto"/>
              <w:right w:val="single" w:sz="8" w:space="0" w:color="auto"/>
            </w:tcBorders>
            <w:vAlign w:val="center"/>
          </w:tcPr>
          <w:p w:rsidR="0000062E" w:rsidRPr="0000062E" w:rsidP="0000062E" w14:paraId="2145F975" w14:textId="069CBE2A">
            <w:pPr>
              <w:widowControl/>
              <w:autoSpaceDE/>
              <w:adjustRightInd/>
              <w:jc w:val="center"/>
              <w:rPr>
                <w:rFonts w:ascii="Times New Roman" w:hAnsi="Times New Roman"/>
                <w:sz w:val="20"/>
                <w:szCs w:val="20"/>
                <w:shd w:val="clear" w:color="auto" w:fill="FFFFFF"/>
              </w:rPr>
            </w:pPr>
            <w:r w:rsidRPr="0000062E">
              <w:rPr>
                <w:rFonts w:ascii="Times New Roman" w:hAnsi="Times New Roman"/>
                <w:sz w:val="20"/>
                <w:szCs w:val="20"/>
              </w:rPr>
              <w:t>2,286,000</w:t>
            </w:r>
          </w:p>
        </w:tc>
        <w:tc>
          <w:tcPr>
            <w:tcW w:w="1186" w:type="dxa"/>
            <w:tcBorders>
              <w:top w:val="nil"/>
              <w:left w:val="nil"/>
              <w:bottom w:val="single" w:sz="8" w:space="0" w:color="auto"/>
              <w:right w:val="single" w:sz="8" w:space="0" w:color="auto"/>
            </w:tcBorders>
            <w:vAlign w:val="center"/>
          </w:tcPr>
          <w:p w:rsidR="0000062E" w:rsidRPr="0000062E" w:rsidP="0000062E" w14:paraId="147FB1BB" w14:textId="6C2EE815">
            <w:pPr>
              <w:widowControl/>
              <w:autoSpaceDE/>
              <w:adjustRightInd/>
              <w:jc w:val="center"/>
              <w:rPr>
                <w:rFonts w:ascii="Times New Roman" w:hAnsi="Times New Roman"/>
                <w:sz w:val="20"/>
                <w:szCs w:val="20"/>
              </w:rPr>
            </w:pPr>
            <w:r w:rsidRPr="0000062E">
              <w:rPr>
                <w:rFonts w:ascii="Times New Roman" w:hAnsi="Times New Roman"/>
                <w:sz w:val="20"/>
                <w:szCs w:val="20"/>
              </w:rPr>
              <w:t>1</w:t>
            </w:r>
          </w:p>
        </w:tc>
        <w:tc>
          <w:tcPr>
            <w:tcW w:w="1082" w:type="dxa"/>
            <w:tcBorders>
              <w:top w:val="nil"/>
              <w:left w:val="nil"/>
              <w:bottom w:val="single" w:sz="8" w:space="0" w:color="auto"/>
              <w:right w:val="single" w:sz="8" w:space="0" w:color="auto"/>
            </w:tcBorders>
            <w:vAlign w:val="center"/>
          </w:tcPr>
          <w:p w:rsidR="0000062E" w:rsidRPr="0000062E" w:rsidP="0000062E" w14:paraId="01D21D91" w14:textId="7BF2A0BF">
            <w:pPr>
              <w:widowControl/>
              <w:autoSpaceDE/>
              <w:adjustRightInd/>
              <w:jc w:val="center"/>
              <w:rPr>
                <w:rFonts w:ascii="Times New Roman" w:hAnsi="Times New Roman"/>
                <w:sz w:val="20"/>
                <w:szCs w:val="20"/>
              </w:rPr>
            </w:pPr>
            <w:r w:rsidRPr="0000062E">
              <w:rPr>
                <w:rFonts w:ascii="Times New Roman" w:hAnsi="Times New Roman"/>
                <w:sz w:val="20"/>
                <w:szCs w:val="20"/>
              </w:rPr>
              <w:t>2,286,000</w:t>
            </w:r>
          </w:p>
        </w:tc>
        <w:tc>
          <w:tcPr>
            <w:tcW w:w="1002" w:type="dxa"/>
            <w:tcBorders>
              <w:top w:val="nil"/>
              <w:left w:val="nil"/>
              <w:bottom w:val="single" w:sz="8" w:space="0" w:color="auto"/>
              <w:right w:val="single" w:sz="8" w:space="0" w:color="auto"/>
            </w:tcBorders>
            <w:vAlign w:val="center"/>
          </w:tcPr>
          <w:p w:rsidR="0000062E" w:rsidRPr="0000062E" w:rsidP="0000062E" w14:paraId="74C4F3DA" w14:textId="76B889FA">
            <w:pPr>
              <w:widowControl/>
              <w:autoSpaceDE/>
              <w:adjustRightInd/>
              <w:jc w:val="center"/>
              <w:rPr>
                <w:rFonts w:ascii="Times New Roman" w:hAnsi="Times New Roman"/>
                <w:sz w:val="20"/>
                <w:szCs w:val="20"/>
              </w:rPr>
            </w:pPr>
            <w:r w:rsidRPr="0000062E">
              <w:rPr>
                <w:rFonts w:ascii="Times New Roman" w:hAnsi="Times New Roman"/>
                <w:sz w:val="20"/>
                <w:szCs w:val="20"/>
              </w:rPr>
              <w:t>0.50</w:t>
            </w:r>
          </w:p>
        </w:tc>
        <w:tc>
          <w:tcPr>
            <w:tcW w:w="1140" w:type="dxa"/>
            <w:tcBorders>
              <w:top w:val="nil"/>
              <w:left w:val="nil"/>
              <w:bottom w:val="single" w:sz="8" w:space="0" w:color="auto"/>
              <w:right w:val="single" w:sz="8" w:space="0" w:color="auto"/>
            </w:tcBorders>
            <w:vAlign w:val="center"/>
          </w:tcPr>
          <w:p w:rsidR="0000062E" w:rsidRPr="0000062E" w:rsidP="0000062E" w14:paraId="42CBEA88" w14:textId="265495A6">
            <w:pPr>
              <w:widowControl/>
              <w:autoSpaceDE/>
              <w:adjustRightInd/>
              <w:jc w:val="center"/>
              <w:rPr>
                <w:rFonts w:ascii="Times New Roman" w:hAnsi="Times New Roman"/>
                <w:sz w:val="20"/>
                <w:szCs w:val="20"/>
              </w:rPr>
            </w:pPr>
            <w:r w:rsidRPr="0000062E">
              <w:rPr>
                <w:rFonts w:ascii="Times New Roman" w:hAnsi="Times New Roman"/>
                <w:sz w:val="20"/>
                <w:szCs w:val="20"/>
              </w:rPr>
              <w:t>1,143,000</w:t>
            </w:r>
          </w:p>
        </w:tc>
        <w:tc>
          <w:tcPr>
            <w:tcW w:w="794" w:type="dxa"/>
            <w:tcBorders>
              <w:top w:val="nil"/>
              <w:left w:val="nil"/>
              <w:bottom w:val="single" w:sz="8" w:space="0" w:color="auto"/>
              <w:right w:val="single" w:sz="8" w:space="0" w:color="auto"/>
            </w:tcBorders>
            <w:vAlign w:val="center"/>
          </w:tcPr>
          <w:p w:rsidR="0000062E" w:rsidRPr="0000062E" w:rsidP="0000062E" w14:paraId="23F14963" w14:textId="350DDF7A">
            <w:pPr>
              <w:widowControl/>
              <w:autoSpaceDE/>
              <w:adjustRightInd/>
              <w:jc w:val="center"/>
              <w:rPr>
                <w:rFonts w:ascii="Times New Roman" w:hAnsi="Times New Roman"/>
                <w:sz w:val="20"/>
                <w:szCs w:val="20"/>
              </w:rPr>
            </w:pPr>
            <w:r w:rsidRPr="0000062E">
              <w:rPr>
                <w:rFonts w:ascii="Times New Roman" w:hAnsi="Times New Roman"/>
                <w:sz w:val="20"/>
                <w:szCs w:val="20"/>
              </w:rPr>
              <w:t>$40.89</w:t>
            </w:r>
          </w:p>
        </w:tc>
        <w:tc>
          <w:tcPr>
            <w:tcW w:w="1348" w:type="dxa"/>
            <w:tcBorders>
              <w:top w:val="nil"/>
              <w:left w:val="nil"/>
              <w:bottom w:val="single" w:sz="8" w:space="0" w:color="auto"/>
              <w:right w:val="single" w:sz="8" w:space="0" w:color="auto"/>
            </w:tcBorders>
            <w:vAlign w:val="center"/>
          </w:tcPr>
          <w:p w:rsidR="0000062E" w:rsidRPr="0000062E" w:rsidP="0000062E" w14:paraId="7A99169B" w14:textId="2C7E9FEA">
            <w:pPr>
              <w:widowControl/>
              <w:autoSpaceDE/>
              <w:adjustRightInd/>
              <w:jc w:val="center"/>
              <w:rPr>
                <w:rFonts w:ascii="Times New Roman" w:hAnsi="Times New Roman"/>
                <w:sz w:val="20"/>
                <w:szCs w:val="20"/>
              </w:rPr>
            </w:pPr>
            <w:r w:rsidRPr="0000062E">
              <w:rPr>
                <w:rFonts w:ascii="Times New Roman" w:hAnsi="Times New Roman"/>
                <w:sz w:val="20"/>
                <w:szCs w:val="20"/>
              </w:rPr>
              <w:t>$46,737,270</w:t>
            </w:r>
          </w:p>
        </w:tc>
      </w:tr>
      <w:tr w14:paraId="48228925" w14:textId="77777777" w:rsidTr="0000062E">
        <w:tblPrEx>
          <w:tblW w:w="10455" w:type="dxa"/>
          <w:tblLook w:val="04A0"/>
        </w:tblPrEx>
        <w:trPr>
          <w:trHeight w:val="195"/>
        </w:trPr>
        <w:tc>
          <w:tcPr>
            <w:tcW w:w="1186" w:type="dxa"/>
            <w:tcBorders>
              <w:top w:val="nil"/>
              <w:left w:val="single" w:sz="8" w:space="0" w:color="auto"/>
              <w:bottom w:val="single" w:sz="8" w:space="0" w:color="auto"/>
              <w:right w:val="single" w:sz="8" w:space="0" w:color="auto"/>
            </w:tcBorders>
            <w:vAlign w:val="center"/>
            <w:hideMark/>
          </w:tcPr>
          <w:p w:rsidR="0000062E" w:rsidRPr="0000062E" w:rsidP="0000062E" w14:paraId="06F466C2" w14:textId="1E003917">
            <w:pPr>
              <w:widowControl/>
              <w:autoSpaceDE/>
              <w:adjustRightInd/>
              <w:jc w:val="center"/>
              <w:rPr>
                <w:rFonts w:ascii="Times New Roman" w:hAnsi="Times New Roman"/>
                <w:b/>
                <w:bCs/>
                <w:sz w:val="20"/>
                <w:szCs w:val="20"/>
              </w:rPr>
            </w:pPr>
            <w:r w:rsidRPr="0000062E">
              <w:rPr>
                <w:rFonts w:ascii="Times New Roman" w:hAnsi="Times New Roman"/>
                <w:b/>
                <w:bCs/>
                <w:color w:val="000000"/>
                <w:sz w:val="20"/>
                <w:szCs w:val="20"/>
              </w:rPr>
              <w:t>Total</w:t>
            </w:r>
          </w:p>
        </w:tc>
        <w:tc>
          <w:tcPr>
            <w:tcW w:w="1450" w:type="dxa"/>
            <w:tcBorders>
              <w:top w:val="nil"/>
              <w:left w:val="nil"/>
              <w:bottom w:val="single" w:sz="8" w:space="0" w:color="auto"/>
              <w:right w:val="single" w:sz="8" w:space="0" w:color="auto"/>
            </w:tcBorders>
            <w:shd w:val="clear" w:color="auto" w:fill="000000"/>
            <w:vAlign w:val="center"/>
            <w:hideMark/>
          </w:tcPr>
          <w:p w:rsidR="0000062E" w:rsidRPr="0000062E" w:rsidP="0000062E" w14:paraId="6916D1C7" w14:textId="06BCE0E1">
            <w:pPr>
              <w:jc w:val="center"/>
              <w:rPr>
                <w:rFonts w:ascii="Times New Roman" w:hAnsi="Times New Roman"/>
                <w:b/>
                <w:bCs/>
                <w:sz w:val="20"/>
                <w:szCs w:val="20"/>
              </w:rPr>
            </w:pPr>
          </w:p>
        </w:tc>
        <w:tc>
          <w:tcPr>
            <w:tcW w:w="1267" w:type="dxa"/>
            <w:tcBorders>
              <w:top w:val="nil"/>
              <w:left w:val="nil"/>
              <w:bottom w:val="single" w:sz="8" w:space="0" w:color="auto"/>
              <w:right w:val="single" w:sz="8" w:space="0" w:color="auto"/>
            </w:tcBorders>
            <w:shd w:val="clear" w:color="auto" w:fill="000000"/>
            <w:vAlign w:val="center"/>
            <w:hideMark/>
          </w:tcPr>
          <w:p w:rsidR="0000062E" w:rsidRPr="0000062E" w:rsidP="0000062E" w14:paraId="2B7AAD11" w14:textId="67868652">
            <w:pPr>
              <w:widowControl/>
              <w:autoSpaceDE/>
              <w:autoSpaceDN/>
              <w:adjustRightInd/>
              <w:jc w:val="center"/>
              <w:rPr>
                <w:rFonts w:ascii="Times New Roman" w:hAnsi="Times New Roman"/>
                <w:b/>
                <w:bCs/>
                <w:sz w:val="20"/>
                <w:szCs w:val="20"/>
              </w:rPr>
            </w:pPr>
          </w:p>
        </w:tc>
        <w:tc>
          <w:tcPr>
            <w:tcW w:w="1186" w:type="dxa"/>
            <w:tcBorders>
              <w:top w:val="nil"/>
              <w:left w:val="nil"/>
              <w:bottom w:val="single" w:sz="8" w:space="0" w:color="auto"/>
              <w:right w:val="single" w:sz="8" w:space="0" w:color="auto"/>
            </w:tcBorders>
            <w:shd w:val="clear" w:color="auto" w:fill="000000"/>
            <w:vAlign w:val="center"/>
            <w:hideMark/>
          </w:tcPr>
          <w:p w:rsidR="0000062E" w:rsidRPr="0000062E" w:rsidP="0000062E" w14:paraId="1C4E1CA0" w14:textId="39D91627">
            <w:pPr>
              <w:widowControl/>
              <w:autoSpaceDE/>
              <w:autoSpaceDN/>
              <w:adjustRightInd/>
              <w:jc w:val="center"/>
              <w:rPr>
                <w:rFonts w:ascii="Times New Roman" w:hAnsi="Times New Roman"/>
                <w:b/>
                <w:bCs/>
                <w:sz w:val="20"/>
                <w:szCs w:val="20"/>
              </w:rPr>
            </w:pPr>
          </w:p>
        </w:tc>
        <w:tc>
          <w:tcPr>
            <w:tcW w:w="1082" w:type="dxa"/>
            <w:tcBorders>
              <w:top w:val="nil"/>
              <w:left w:val="nil"/>
              <w:bottom w:val="single" w:sz="8" w:space="0" w:color="auto"/>
              <w:right w:val="single" w:sz="8" w:space="0" w:color="auto"/>
            </w:tcBorders>
            <w:vAlign w:val="center"/>
            <w:hideMark/>
          </w:tcPr>
          <w:p w:rsidR="0000062E" w:rsidRPr="0000062E" w:rsidP="0000062E" w14:paraId="7BACE97B" w14:textId="216A6EAC">
            <w:pPr>
              <w:widowControl/>
              <w:autoSpaceDE/>
              <w:adjustRightInd/>
              <w:jc w:val="center"/>
              <w:rPr>
                <w:rFonts w:ascii="Times New Roman" w:hAnsi="Times New Roman"/>
                <w:b/>
                <w:bCs/>
                <w:sz w:val="20"/>
                <w:szCs w:val="20"/>
              </w:rPr>
            </w:pPr>
            <w:r w:rsidRPr="0000062E">
              <w:rPr>
                <w:rFonts w:ascii="Times New Roman" w:hAnsi="Times New Roman"/>
                <w:sz w:val="20"/>
                <w:szCs w:val="20"/>
              </w:rPr>
              <w:t>5,176,535</w:t>
            </w:r>
          </w:p>
        </w:tc>
        <w:tc>
          <w:tcPr>
            <w:tcW w:w="1002" w:type="dxa"/>
            <w:tcBorders>
              <w:top w:val="nil"/>
              <w:left w:val="nil"/>
              <w:bottom w:val="single" w:sz="8" w:space="0" w:color="auto"/>
              <w:right w:val="single" w:sz="8" w:space="0" w:color="auto"/>
            </w:tcBorders>
            <w:shd w:val="clear" w:color="auto" w:fill="000000" w:themeFill="text1"/>
            <w:vAlign w:val="center"/>
            <w:hideMark/>
          </w:tcPr>
          <w:p w:rsidR="0000062E" w:rsidRPr="0000062E" w:rsidP="0000062E" w14:paraId="33861F33" w14:textId="59A78C32">
            <w:pPr>
              <w:jc w:val="center"/>
              <w:rPr>
                <w:rFonts w:ascii="Times New Roman" w:hAnsi="Times New Roman"/>
                <w:b/>
                <w:bCs/>
                <w:sz w:val="20"/>
                <w:szCs w:val="20"/>
              </w:rPr>
            </w:pPr>
          </w:p>
        </w:tc>
        <w:tc>
          <w:tcPr>
            <w:tcW w:w="1140" w:type="dxa"/>
            <w:tcBorders>
              <w:top w:val="nil"/>
              <w:left w:val="nil"/>
              <w:bottom w:val="single" w:sz="8" w:space="0" w:color="auto"/>
              <w:right w:val="single" w:sz="8" w:space="0" w:color="auto"/>
            </w:tcBorders>
            <w:vAlign w:val="center"/>
            <w:hideMark/>
          </w:tcPr>
          <w:p w:rsidR="0000062E" w:rsidRPr="0000062E" w:rsidP="0000062E" w14:paraId="3B67C9C2" w14:textId="14F2A7FA">
            <w:pPr>
              <w:widowControl/>
              <w:autoSpaceDE/>
              <w:adjustRightInd/>
              <w:jc w:val="center"/>
              <w:rPr>
                <w:rFonts w:ascii="Times New Roman" w:hAnsi="Times New Roman"/>
                <w:b/>
                <w:bCs/>
                <w:sz w:val="20"/>
                <w:szCs w:val="20"/>
              </w:rPr>
            </w:pPr>
            <w:r w:rsidRPr="0000062E">
              <w:rPr>
                <w:rFonts w:ascii="Times New Roman" w:hAnsi="Times New Roman"/>
                <w:sz w:val="20"/>
                <w:szCs w:val="20"/>
              </w:rPr>
              <w:t>11,881,376</w:t>
            </w:r>
          </w:p>
        </w:tc>
        <w:tc>
          <w:tcPr>
            <w:tcW w:w="794" w:type="dxa"/>
            <w:tcBorders>
              <w:top w:val="nil"/>
              <w:left w:val="nil"/>
              <w:bottom w:val="single" w:sz="8" w:space="0" w:color="auto"/>
              <w:right w:val="single" w:sz="8" w:space="0" w:color="auto"/>
            </w:tcBorders>
            <w:shd w:val="clear" w:color="auto" w:fill="000000" w:themeFill="text1"/>
            <w:vAlign w:val="center"/>
            <w:hideMark/>
          </w:tcPr>
          <w:p w:rsidR="0000062E" w:rsidRPr="0000062E" w:rsidP="0000062E" w14:paraId="17B3F657" w14:textId="0BBA525A">
            <w:pPr>
              <w:jc w:val="center"/>
              <w:rPr>
                <w:rFonts w:ascii="Times New Roman" w:hAnsi="Times New Roman"/>
                <w:b/>
                <w:bCs/>
                <w:sz w:val="20"/>
                <w:szCs w:val="20"/>
              </w:rPr>
            </w:pPr>
          </w:p>
        </w:tc>
        <w:tc>
          <w:tcPr>
            <w:tcW w:w="1348" w:type="dxa"/>
            <w:tcBorders>
              <w:top w:val="nil"/>
              <w:left w:val="nil"/>
              <w:bottom w:val="single" w:sz="8" w:space="0" w:color="auto"/>
              <w:right w:val="single" w:sz="8" w:space="0" w:color="auto"/>
            </w:tcBorders>
            <w:vAlign w:val="center"/>
          </w:tcPr>
          <w:p w:rsidR="0000062E" w:rsidRPr="0000062E" w:rsidP="0000062E" w14:paraId="6DFE196E" w14:textId="1DF64673">
            <w:pPr>
              <w:widowControl/>
              <w:autoSpaceDE/>
              <w:adjustRightInd/>
              <w:jc w:val="center"/>
              <w:rPr>
                <w:rFonts w:ascii="Times New Roman" w:hAnsi="Times New Roman"/>
                <w:b/>
                <w:bCs/>
                <w:sz w:val="20"/>
                <w:szCs w:val="20"/>
              </w:rPr>
            </w:pPr>
            <w:r w:rsidRPr="0000062E">
              <w:rPr>
                <w:rFonts w:ascii="Times New Roman" w:hAnsi="Times New Roman"/>
                <w:sz w:val="20"/>
                <w:szCs w:val="20"/>
              </w:rPr>
              <w:t>$485,829,463</w:t>
            </w:r>
          </w:p>
        </w:tc>
      </w:tr>
    </w:tbl>
    <w:bookmarkEnd w:id="4"/>
    <w:p w:rsidR="001F289A" w:rsidRPr="004B3F85" w:rsidP="001F289A" w14:paraId="7AFBDCC9" w14:textId="77777777">
      <w:pPr>
        <w:ind w:left="720"/>
        <w:jc w:val="both"/>
        <w:rPr>
          <w:rFonts w:ascii="Times New Roman" w:hAnsi="Times New Roman"/>
          <w:i/>
          <w:iCs/>
          <w:sz w:val="20"/>
          <w:szCs w:val="20"/>
        </w:rPr>
      </w:pPr>
      <w:r w:rsidRPr="004B3F8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1F289A" w:rsidRPr="004B3F85" w:rsidP="001F289A" w14:paraId="2B5202AE"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1F289A" w:rsidRPr="00343B04" w:rsidP="001F289A" w14:paraId="4CB729F6"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Principal Applicant - Compelling Circumstances-- (c)(35</w:t>
      </w:r>
      <w:r w:rsidRPr="00343B04">
        <w:rPr>
          <w:rFonts w:ascii="Times New Roman" w:hAnsi="Times New Roman"/>
          <w:i/>
          <w:iCs/>
          <w:sz w:val="20"/>
          <w:szCs w:val="20"/>
        </w:rPr>
        <w:t>);</w:t>
      </w:r>
    </w:p>
    <w:p w:rsidR="001F289A" w:rsidP="001F289A" w14:paraId="29D1AE7E"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Dependent applicant of a (c)(</w:t>
      </w:r>
      <w:r w:rsidRPr="00343B04">
        <w:rPr>
          <w:rFonts w:ascii="Times New Roman" w:hAnsi="Times New Roman"/>
          <w:i/>
          <w:iCs/>
          <w:sz w:val="20"/>
          <w:szCs w:val="20"/>
        </w:rPr>
        <w:t>35)--</w:t>
      </w:r>
      <w:r w:rsidRPr="00343B04">
        <w:rPr>
          <w:rFonts w:ascii="Times New Roman" w:hAnsi="Times New Roman"/>
          <w:i/>
          <w:iCs/>
          <w:sz w:val="20"/>
          <w:szCs w:val="20"/>
        </w:rPr>
        <w:t xml:space="preserve"> (c)(36); and</w:t>
      </w:r>
    </w:p>
    <w:p w:rsidR="001F289A" w:rsidRPr="002F3F8D" w:rsidP="001F289A" w14:paraId="6C1FCF5E" w14:textId="77777777">
      <w:pPr>
        <w:pStyle w:val="ListParagraph"/>
        <w:numPr>
          <w:ilvl w:val="0"/>
          <w:numId w:val="11"/>
        </w:numPr>
        <w:jc w:val="both"/>
        <w:rPr>
          <w:rFonts w:ascii="Times New Roman" w:hAnsi="Times New Roman"/>
          <w:i/>
          <w:iCs/>
          <w:sz w:val="20"/>
          <w:szCs w:val="20"/>
        </w:rPr>
      </w:pPr>
      <w:r w:rsidRPr="002F3F8D">
        <w:rPr>
          <w:rFonts w:ascii="Times New Roman" w:hAnsi="Times New Roman"/>
          <w:i/>
          <w:iCs/>
          <w:sz w:val="20"/>
          <w:szCs w:val="20"/>
        </w:rPr>
        <w:t>Applicant for Commonwealth of the Northern Mariana Islands (CNMI) Long-Term Resident Status-- (c)(37).</w:t>
      </w:r>
    </w:p>
    <w:p w:rsidR="001F289A" w:rsidRPr="004B3F85" w:rsidP="001F289A" w14:paraId="1B6340D0" w14:textId="77777777">
      <w:pPr>
        <w:ind w:left="720"/>
        <w:jc w:val="both"/>
        <w:rPr>
          <w:rFonts w:ascii="Times New Roman" w:hAnsi="Times New Roman"/>
          <w:i/>
          <w:iCs/>
          <w:sz w:val="20"/>
          <w:szCs w:val="20"/>
        </w:rPr>
      </w:pP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1F289A" w:rsidP="001F289A" w14:paraId="49BA222F" w14:textId="77777777">
      <w:pPr>
        <w:ind w:left="720"/>
        <w:jc w:val="both"/>
        <w:rPr>
          <w:rFonts w:ascii="Times New Roman" w:hAnsi="Times New Roman"/>
          <w:i/>
          <w:iCs/>
          <w:sz w:val="20"/>
          <w:szCs w:val="20"/>
        </w:rPr>
      </w:pPr>
      <w:r w:rsidRPr="004B3F85">
        <w:rPr>
          <w:rFonts w:ascii="Times New Roman" w:hAnsi="Times New Roman"/>
          <w:i/>
          <w:iCs/>
          <w:sz w:val="20"/>
          <w:szCs w:val="20"/>
        </w:rPr>
        <w:t>^ Currently, only a subset of I-765 eligibility categories can file online:</w:t>
      </w:r>
    </w:p>
    <w:p w:rsidR="001F289A" w:rsidRPr="00343B04" w:rsidP="001F289A" w14:paraId="04BE4EE0" w14:textId="77777777">
      <w:pPr>
        <w:pStyle w:val="ListParagraph"/>
        <w:numPr>
          <w:ilvl w:val="0"/>
          <w:numId w:val="12"/>
        </w:numPr>
        <w:jc w:val="both"/>
        <w:rPr>
          <w:rFonts w:ascii="Times New Roman" w:hAnsi="Times New Roman"/>
          <w:i/>
          <w:iCs/>
          <w:sz w:val="20"/>
          <w:szCs w:val="20"/>
        </w:rPr>
      </w:pPr>
      <w:r w:rsidRPr="00343B04">
        <w:rPr>
          <w:rFonts w:ascii="Times New Roman" w:hAnsi="Times New Roman"/>
          <w:i/>
          <w:iCs/>
          <w:sz w:val="20"/>
          <w:szCs w:val="20"/>
        </w:rPr>
        <w:t>Temporary Protective Status Granted-- (a)(12</w:t>
      </w:r>
      <w:r w:rsidRPr="00343B04">
        <w:rPr>
          <w:rFonts w:ascii="Times New Roman" w:hAnsi="Times New Roman"/>
          <w:i/>
          <w:iCs/>
          <w:sz w:val="20"/>
          <w:szCs w:val="20"/>
        </w:rPr>
        <w:t>);</w:t>
      </w:r>
    </w:p>
    <w:p w:rsidR="001F289A" w:rsidP="001F289A" w14:paraId="13E4AD23" w14:textId="77777777">
      <w:pPr>
        <w:pStyle w:val="ListParagraph"/>
        <w:numPr>
          <w:ilvl w:val="0"/>
          <w:numId w:val="12"/>
        </w:numPr>
        <w:jc w:val="both"/>
        <w:rPr>
          <w:rFonts w:ascii="Times New Roman" w:hAnsi="Times New Roman"/>
          <w:i/>
          <w:iCs/>
          <w:sz w:val="20"/>
          <w:szCs w:val="20"/>
        </w:rPr>
      </w:pPr>
      <w:r w:rsidRPr="00343B04">
        <w:rPr>
          <w:rFonts w:ascii="Times New Roman" w:hAnsi="Times New Roman"/>
          <w:i/>
          <w:iCs/>
          <w:sz w:val="20"/>
          <w:szCs w:val="20"/>
        </w:rPr>
        <w:t>Temporary Protective Status Pending-- (c)(19</w:t>
      </w:r>
      <w:r w:rsidRPr="00343B04">
        <w:rPr>
          <w:rFonts w:ascii="Times New Roman" w:hAnsi="Times New Roman"/>
          <w:i/>
          <w:iCs/>
          <w:sz w:val="20"/>
          <w:szCs w:val="20"/>
        </w:rPr>
        <w:t>);</w:t>
      </w:r>
    </w:p>
    <w:p w:rsidR="001F289A" w:rsidP="001F289A" w14:paraId="46D2CF50" w14:textId="77777777">
      <w:pPr>
        <w:pStyle w:val="ListParagraph"/>
        <w:numPr>
          <w:ilvl w:val="0"/>
          <w:numId w:val="12"/>
        </w:numPr>
        <w:jc w:val="both"/>
        <w:rPr>
          <w:rFonts w:ascii="Times New Roman" w:hAnsi="Times New Roman"/>
          <w:i/>
          <w:iCs/>
          <w:sz w:val="20"/>
          <w:szCs w:val="20"/>
        </w:rPr>
      </w:pPr>
      <w:r w:rsidRPr="00343B04">
        <w:rPr>
          <w:rFonts w:ascii="Times New Roman" w:hAnsi="Times New Roman"/>
          <w:i/>
          <w:iCs/>
          <w:sz w:val="20"/>
          <w:szCs w:val="20"/>
        </w:rPr>
        <w:t>F-1 Pre-completion Optional Practical Training-- (c)(3)(A</w:t>
      </w:r>
      <w:r w:rsidRPr="00343B04">
        <w:rPr>
          <w:rFonts w:ascii="Times New Roman" w:hAnsi="Times New Roman"/>
          <w:i/>
          <w:iCs/>
          <w:sz w:val="20"/>
          <w:szCs w:val="20"/>
        </w:rPr>
        <w:t>);</w:t>
      </w:r>
      <w:r w:rsidRPr="00343B04">
        <w:rPr>
          <w:rFonts w:ascii="Times New Roman" w:hAnsi="Times New Roman"/>
          <w:i/>
          <w:iCs/>
          <w:sz w:val="20"/>
          <w:szCs w:val="20"/>
        </w:rPr>
        <w:t xml:space="preserve"> </w:t>
      </w:r>
    </w:p>
    <w:p w:rsidR="001F289A" w:rsidP="001F289A" w14:paraId="2068015D" w14:textId="77777777">
      <w:pPr>
        <w:pStyle w:val="ListParagraph"/>
        <w:numPr>
          <w:ilvl w:val="0"/>
          <w:numId w:val="12"/>
        </w:numPr>
        <w:jc w:val="both"/>
        <w:rPr>
          <w:rFonts w:ascii="Times New Roman" w:hAnsi="Times New Roman"/>
          <w:i/>
          <w:iCs/>
          <w:sz w:val="20"/>
          <w:szCs w:val="20"/>
        </w:rPr>
      </w:pPr>
      <w:r w:rsidRPr="00343B04">
        <w:rPr>
          <w:rFonts w:ascii="Times New Roman" w:hAnsi="Times New Roman"/>
          <w:i/>
          <w:iCs/>
          <w:sz w:val="20"/>
          <w:szCs w:val="20"/>
        </w:rPr>
        <w:t>F-1 Post Optional Practical Training-- (c)(3)(B); and</w:t>
      </w:r>
    </w:p>
    <w:p w:rsidR="001F289A" w:rsidP="001F289A" w14:paraId="51090355" w14:textId="7E01D548">
      <w:pPr>
        <w:pStyle w:val="ListParagraph"/>
        <w:numPr>
          <w:ilvl w:val="0"/>
          <w:numId w:val="12"/>
        </w:numPr>
        <w:jc w:val="both"/>
        <w:rPr>
          <w:rFonts w:ascii="Times New Roman" w:hAnsi="Times New Roman"/>
          <w:i/>
          <w:iCs/>
          <w:sz w:val="20"/>
          <w:szCs w:val="20"/>
        </w:rPr>
      </w:pPr>
      <w:r w:rsidRPr="00343B04">
        <w:rPr>
          <w:rFonts w:ascii="Times New Roman" w:hAnsi="Times New Roman"/>
          <w:i/>
          <w:iCs/>
          <w:sz w:val="20"/>
          <w:szCs w:val="20"/>
        </w:rPr>
        <w:t xml:space="preserve">F-1 </w:t>
      </w:r>
      <w:r>
        <w:rPr>
          <w:rFonts w:ascii="Times New Roman" w:hAnsi="Times New Roman"/>
          <w:i/>
          <w:iCs/>
          <w:sz w:val="20"/>
          <w:szCs w:val="20"/>
        </w:rPr>
        <w:t>STEM Students</w:t>
      </w:r>
      <w:r w:rsidRPr="00343B04">
        <w:rPr>
          <w:rFonts w:ascii="Times New Roman" w:hAnsi="Times New Roman"/>
          <w:i/>
          <w:iCs/>
          <w:sz w:val="20"/>
          <w:szCs w:val="20"/>
        </w:rPr>
        <w:t>-- (c)(3)</w:t>
      </w:r>
      <w:r>
        <w:rPr>
          <w:rFonts w:ascii="Times New Roman" w:hAnsi="Times New Roman"/>
          <w:i/>
          <w:iCs/>
          <w:sz w:val="20"/>
          <w:szCs w:val="20"/>
        </w:rPr>
        <w:t>(C).</w:t>
      </w:r>
    </w:p>
    <w:p w:rsidR="001F289A" w:rsidRPr="00343B04" w:rsidP="0000062E" w14:paraId="27601FE5" w14:textId="77777777">
      <w:pPr>
        <w:pStyle w:val="ListParagraph"/>
        <w:ind w:left="2160"/>
        <w:jc w:val="both"/>
        <w:rPr>
          <w:rFonts w:ascii="Times New Roman" w:hAnsi="Times New Roman"/>
          <w:i/>
          <w:iCs/>
          <w:sz w:val="20"/>
          <w:szCs w:val="20"/>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F289A" w:rsidP="007B4277" w14:paraId="3E7E5172" w14:textId="77777777">
      <w:pPr>
        <w:tabs>
          <w:tab w:val="left" w:pos="-1440"/>
        </w:tabs>
        <w:ind w:left="720"/>
        <w:rPr>
          <w:rFonts w:ascii="Times New Roman" w:hAnsi="Times New Roman"/>
        </w:rPr>
      </w:pPr>
      <w:bookmarkStart w:id="5" w:name="_Hlk69900791"/>
    </w:p>
    <w:p w:rsidR="007B4277" w:rsidP="007B4277" w14:paraId="2DEE7BC2" w14:textId="76B066D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w:t>
      </w:r>
      <w:r>
        <w:rPr>
          <w:rFonts w:ascii="Times New Roman" w:hAnsi="Times New Roman"/>
        </w:rPr>
        <w:t>a number of</w:t>
      </w:r>
      <w:r>
        <w:rPr>
          <w:rFonts w:ascii="Times New Roman" w:hAnsi="Times New Roman"/>
        </w:rPr>
        <w:t xml:space="preserve"> forms, and many of the costs associated with filing the I-765 would be covered under the primary form being filed by the respondent. Costs associated with the filing of the I-765 may include legal services, translator costs, </w:t>
      </w:r>
      <w:r>
        <w:rPr>
          <w:rFonts w:ascii="Times New Roman" w:hAnsi="Times New Roman"/>
        </w:rPr>
        <w:t>document</w:t>
      </w:r>
      <w:r>
        <w:rPr>
          <w:rFonts w:ascii="Times New Roman" w:hAnsi="Times New Roman"/>
        </w:rPr>
        <w:t xml:space="preserve"> and record copy fees, and mailing costs.  USCIS estimates that respondents may pay an estimated $165</w:t>
      </w:r>
      <w:r w:rsidR="001F289A">
        <w:rPr>
          <w:rFonts w:ascii="Times New Roman" w:hAnsi="Times New Roman"/>
        </w:rPr>
        <w:t>.37</w:t>
      </w:r>
      <w:r>
        <w:rPr>
          <w:rFonts w:ascii="Times New Roman" w:hAnsi="Times New Roman"/>
        </w:rPr>
        <w:t xml:space="preserve"> to cover these additional costs. The estimated annual cost to respondents is calculated by </w:t>
      </w:r>
      <w:r>
        <w:rPr>
          <w:rFonts w:ascii="Times New Roman" w:hAnsi="Times New Roman"/>
        </w:rPr>
        <w:t>multiplying the estimated number of respondents (</w:t>
      </w:r>
      <w:r w:rsidRPr="0000062E" w:rsidR="0000062E">
        <w:rPr>
          <w:rFonts w:ascii="Times New Roman" w:hAnsi="Times New Roman"/>
        </w:rPr>
        <w:t>2</w:t>
      </w:r>
      <w:r w:rsidR="0000062E">
        <w:rPr>
          <w:rFonts w:ascii="Times New Roman" w:hAnsi="Times New Roman"/>
        </w:rPr>
        <w:t>,</w:t>
      </w:r>
      <w:r w:rsidRPr="0000062E" w:rsidR="0000062E">
        <w:rPr>
          <w:rFonts w:ascii="Times New Roman" w:hAnsi="Times New Roman"/>
        </w:rPr>
        <w:t>286</w:t>
      </w:r>
      <w:r w:rsidR="0000062E">
        <w:rPr>
          <w:rFonts w:ascii="Times New Roman" w:hAnsi="Times New Roman"/>
        </w:rPr>
        <w:t>,</w:t>
      </w:r>
      <w:r w:rsidRPr="0000062E" w:rsidR="0000062E">
        <w:rPr>
          <w:rFonts w:ascii="Times New Roman" w:hAnsi="Times New Roman"/>
        </w:rPr>
        <w:t>000</w:t>
      </w:r>
      <w:r>
        <w:rPr>
          <w:rFonts w:ascii="Times New Roman" w:hAnsi="Times New Roman"/>
        </w:rPr>
        <w:t>) by the estimated cost ($165</w:t>
      </w:r>
      <w:r w:rsidR="001F289A">
        <w:rPr>
          <w:rFonts w:ascii="Times New Roman" w:hAnsi="Times New Roman"/>
        </w:rPr>
        <w:t>.37</w:t>
      </w:r>
      <w:r>
        <w:rPr>
          <w:rFonts w:ascii="Times New Roman" w:hAnsi="Times New Roman"/>
        </w:rPr>
        <w:t xml:space="preserve">).  The estimated out-of-pocket cost to respondents is </w:t>
      </w:r>
      <w:r w:rsidRPr="00BE7A81" w:rsidR="00BE7A81">
        <w:rPr>
          <w:rFonts w:ascii="Times New Roman" w:hAnsi="Times New Roman"/>
        </w:rPr>
        <w:t>$</w:t>
      </w:r>
      <w:r w:rsidR="001F289A">
        <w:rPr>
          <w:rFonts w:ascii="Times New Roman" w:hAnsi="Times New Roman"/>
        </w:rPr>
        <w:t>3</w:t>
      </w:r>
      <w:r w:rsidR="0000062E">
        <w:rPr>
          <w:rFonts w:ascii="Times New Roman" w:hAnsi="Times New Roman"/>
        </w:rPr>
        <w:t>78,035,820.00</w:t>
      </w:r>
      <w:r>
        <w:rPr>
          <w:rFonts w:ascii="Times New Roman" w:hAnsi="Times New Roman"/>
        </w:rPr>
        <w:t xml:space="preserve">.  USCIS estimates that all respondents will pay approximately $10 to obtain the required passport-style photographs, which equals a total of </w:t>
      </w:r>
      <w:r w:rsidRPr="00BE7A81" w:rsidR="00BE7A81">
        <w:rPr>
          <w:rFonts w:ascii="Times New Roman" w:hAnsi="Times New Roman"/>
        </w:rPr>
        <w:t>$</w:t>
      </w:r>
      <w:r w:rsidRPr="0000062E" w:rsidR="0000062E">
        <w:rPr>
          <w:rFonts w:ascii="Times New Roman" w:hAnsi="Times New Roman"/>
        </w:rPr>
        <w:t>22</w:t>
      </w:r>
      <w:r w:rsidR="0000062E">
        <w:rPr>
          <w:rFonts w:ascii="Times New Roman" w:hAnsi="Times New Roman"/>
        </w:rPr>
        <w:t>,</w:t>
      </w:r>
      <w:r w:rsidRPr="0000062E" w:rsidR="0000062E">
        <w:rPr>
          <w:rFonts w:ascii="Times New Roman" w:hAnsi="Times New Roman"/>
        </w:rPr>
        <w:t>860</w:t>
      </w:r>
      <w:r w:rsidR="0000062E">
        <w:rPr>
          <w:rFonts w:ascii="Times New Roman" w:hAnsi="Times New Roman"/>
        </w:rPr>
        <w:t>,</w:t>
      </w:r>
      <w:r w:rsidRPr="0000062E" w:rsidR="0000062E">
        <w:rPr>
          <w:rFonts w:ascii="Times New Roman" w:hAnsi="Times New Roman"/>
        </w:rPr>
        <w:t>00</w:t>
      </w:r>
      <w:r w:rsidR="0000062E">
        <w:rPr>
          <w:rFonts w:ascii="Times New Roman" w:hAnsi="Times New Roman"/>
        </w:rPr>
        <w:t xml:space="preserve">0.00 </w:t>
      </w:r>
      <w:r>
        <w:rPr>
          <w:rFonts w:ascii="Times New Roman" w:hAnsi="Times New Roman"/>
        </w:rPr>
        <w:t>(</w:t>
      </w:r>
      <w:r w:rsidRPr="0000062E" w:rsidR="0000062E">
        <w:rPr>
          <w:rFonts w:ascii="Times New Roman" w:hAnsi="Times New Roman"/>
        </w:rPr>
        <w:t>2</w:t>
      </w:r>
      <w:r w:rsidR="0000062E">
        <w:rPr>
          <w:rFonts w:ascii="Times New Roman" w:hAnsi="Times New Roman"/>
        </w:rPr>
        <w:t>,</w:t>
      </w:r>
      <w:r w:rsidRPr="0000062E" w:rsidR="0000062E">
        <w:rPr>
          <w:rFonts w:ascii="Times New Roman" w:hAnsi="Times New Roman"/>
        </w:rPr>
        <w:t>286</w:t>
      </w:r>
      <w:r w:rsidR="0000062E">
        <w:rPr>
          <w:rFonts w:ascii="Times New Roman" w:hAnsi="Times New Roman"/>
        </w:rPr>
        <w:t>,</w:t>
      </w:r>
      <w:r w:rsidRPr="0000062E" w:rsidR="0000062E">
        <w:rPr>
          <w:rFonts w:ascii="Times New Roman" w:hAnsi="Times New Roman"/>
        </w:rPr>
        <w:t>000</w:t>
      </w:r>
      <w:r w:rsidR="0000062E">
        <w:rPr>
          <w:rFonts w:ascii="Times New Roman" w:hAnsi="Times New Roman"/>
        </w:rPr>
        <w:t xml:space="preserve"> </w:t>
      </w:r>
      <w:r>
        <w:rPr>
          <w:rFonts w:ascii="Times New Roman" w:hAnsi="Times New Roman"/>
        </w:rPr>
        <w:t xml:space="preserve">respondents </w:t>
      </w:r>
      <w:r w:rsidR="00BE7A81">
        <w:rPr>
          <w:rFonts w:ascii="Times New Roman" w:hAnsi="Times New Roman"/>
        </w:rPr>
        <w:t xml:space="preserve">multiplied by </w:t>
      </w:r>
      <w:r>
        <w:rPr>
          <w:rFonts w:ascii="Times New Roman" w:hAnsi="Times New Roman"/>
        </w:rPr>
        <w:t>$10).</w:t>
      </w:r>
    </w:p>
    <w:p w:rsidR="007B4277" w:rsidP="007B4277" w14:paraId="310E9925" w14:textId="77777777">
      <w:pPr>
        <w:tabs>
          <w:tab w:val="left" w:pos="-1440"/>
        </w:tabs>
        <w:ind w:left="720"/>
        <w:rPr>
          <w:rFonts w:ascii="Times New Roman" w:hAnsi="Times New Roman"/>
        </w:rPr>
      </w:pPr>
    </w:p>
    <w:p w:rsidR="007B4277" w:rsidP="007B4277" w14:paraId="1815E7DA" w14:textId="179212CE">
      <w:pPr>
        <w:tabs>
          <w:tab w:val="left" w:pos="-1440"/>
        </w:tabs>
        <w:ind w:left="720"/>
        <w:rPr>
          <w:rFonts w:ascii="Times New Roman" w:hAnsi="Times New Roman"/>
        </w:rPr>
      </w:pPr>
      <w:r>
        <w:rPr>
          <w:rFonts w:ascii="Times New Roman" w:hAnsi="Times New Roman"/>
        </w:rPr>
        <w:t xml:space="preserve">The total estimated annual cost to respondents is </w:t>
      </w:r>
      <w:r w:rsidRPr="00BE7A81" w:rsidR="00BE7A81">
        <w:rPr>
          <w:rFonts w:ascii="Times New Roman" w:hAnsi="Times New Roman"/>
          <w:b/>
        </w:rPr>
        <w:t>$</w:t>
      </w:r>
      <w:r w:rsidR="0000062E">
        <w:rPr>
          <w:rFonts w:ascii="Times New Roman" w:hAnsi="Times New Roman"/>
          <w:b/>
        </w:rPr>
        <w:t>400,895,820.00</w:t>
      </w:r>
      <w:r>
        <w:rPr>
          <w:rFonts w:ascii="Times New Roman" w:hAnsi="Times New Roman"/>
        </w:rPr>
        <w:t>.</w:t>
      </w:r>
    </w:p>
    <w:bookmarkEnd w:id="5"/>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7B4277" w:rsidP="007B4277" w14:paraId="3784FAB5" w14:textId="77777777">
      <w:pPr>
        <w:tabs>
          <w:tab w:val="left" w:pos="-1440"/>
        </w:tabs>
        <w:ind w:left="720"/>
        <w:rPr>
          <w:rFonts w:ascii="Times New Roman" w:hAnsi="Times New Roman"/>
        </w:rPr>
      </w:pPr>
    </w:p>
    <w:p w:rsidR="007B4277" w:rsidP="007B4277" w14:paraId="5C207890" w14:textId="0C39AE04">
      <w:pPr>
        <w:tabs>
          <w:tab w:val="left" w:pos="-1440"/>
        </w:tabs>
        <w:ind w:left="720"/>
        <w:rPr>
          <w:rFonts w:ascii="Times New Roman" w:hAnsi="Times New Roman"/>
        </w:rPr>
      </w:pPr>
      <w:bookmarkStart w:id="6" w:name="_Hlk69900799"/>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sidR="00BE7A81">
        <w:rPr>
          <w:rFonts w:ascii="Times New Roman" w:hAnsi="Times New Roman"/>
        </w:rPr>
        <w:t>distributing,</w:t>
      </w:r>
      <w:r>
        <w:rPr>
          <w:rFonts w:ascii="Times New Roman" w:hAnsi="Times New Roman"/>
        </w:rPr>
        <w:t xml:space="preserve"> and processing of this form.</w:t>
      </w:r>
    </w:p>
    <w:p w:rsidR="007B4277" w:rsidP="007B4277" w14:paraId="64BE0B65" w14:textId="77777777">
      <w:pPr>
        <w:tabs>
          <w:tab w:val="left" w:pos="-1440"/>
        </w:tabs>
        <w:ind w:left="720"/>
        <w:rPr>
          <w:rFonts w:ascii="Times New Roman" w:hAnsi="Times New Roman"/>
        </w:rPr>
      </w:pPr>
    </w:p>
    <w:p w:rsidR="007B4277" w:rsidP="007B4277" w14:paraId="69C80EC9" w14:textId="2FE10766">
      <w:pPr>
        <w:tabs>
          <w:tab w:val="left" w:pos="-1440"/>
        </w:tabs>
        <w:ind w:left="720"/>
        <w:rPr>
          <w:rFonts w:ascii="Times New Roman" w:hAnsi="Times New Roman"/>
        </w:rPr>
      </w:pPr>
      <w:r>
        <w:rPr>
          <w:rFonts w:ascii="Times New Roman" w:hAnsi="Times New Roman"/>
        </w:rPr>
        <w:t xml:space="preserve">The estimated cost of the program to the Government is calculated by </w:t>
      </w:r>
      <w:r w:rsidR="00C945F1">
        <w:rPr>
          <w:rFonts w:ascii="Times New Roman" w:hAnsi="Times New Roman"/>
        </w:rPr>
        <w:t>multiplying the estimated number of respondents</w:t>
      </w:r>
      <w:r>
        <w:rPr>
          <w:rFonts w:ascii="Times New Roman" w:hAnsi="Times New Roman"/>
        </w:rPr>
        <w:t xml:space="preserve"> (</w:t>
      </w:r>
      <w:r w:rsidRPr="0000062E" w:rsidR="0000062E">
        <w:rPr>
          <w:rFonts w:ascii="Times New Roman" w:hAnsi="Times New Roman"/>
        </w:rPr>
        <w:t>2</w:t>
      </w:r>
      <w:r w:rsidR="0000062E">
        <w:rPr>
          <w:rFonts w:ascii="Times New Roman" w:hAnsi="Times New Roman"/>
        </w:rPr>
        <w:t>,</w:t>
      </w:r>
      <w:r w:rsidRPr="0000062E" w:rsidR="0000062E">
        <w:rPr>
          <w:rFonts w:ascii="Times New Roman" w:hAnsi="Times New Roman"/>
        </w:rPr>
        <w:t>286</w:t>
      </w:r>
      <w:r w:rsidR="0000062E">
        <w:rPr>
          <w:rFonts w:ascii="Times New Roman" w:hAnsi="Times New Roman"/>
        </w:rPr>
        <w:t>,</w:t>
      </w:r>
      <w:r w:rsidRPr="0000062E" w:rsidR="0000062E">
        <w:rPr>
          <w:rFonts w:ascii="Times New Roman" w:hAnsi="Times New Roman"/>
        </w:rPr>
        <w:t>000</w:t>
      </w:r>
      <w:r>
        <w:rPr>
          <w:rFonts w:ascii="Times New Roman" w:hAnsi="Times New Roman"/>
        </w:rPr>
        <w:t xml:space="preserve">) </w:t>
      </w:r>
      <w:r w:rsidR="00BE7A81">
        <w:rPr>
          <w:rFonts w:ascii="Times New Roman" w:hAnsi="Times New Roman"/>
        </w:rPr>
        <w:t>by the</w:t>
      </w:r>
      <w:r>
        <w:rPr>
          <w:rFonts w:ascii="Times New Roman" w:hAnsi="Times New Roman"/>
        </w:rPr>
        <w:t xml:space="preserve"> filing fee ($</w:t>
      </w:r>
      <w:r w:rsidR="00BE7A81">
        <w:rPr>
          <w:rFonts w:ascii="Times New Roman" w:hAnsi="Times New Roman"/>
        </w:rPr>
        <w:t>410</w:t>
      </w:r>
      <w:r>
        <w:rPr>
          <w:rFonts w:ascii="Times New Roman" w:hAnsi="Times New Roman"/>
        </w:rPr>
        <w:t xml:space="preserve">) </w:t>
      </w:r>
      <w:r w:rsidR="00C945F1">
        <w:rPr>
          <w:rFonts w:ascii="Times New Roman" w:hAnsi="Times New Roman"/>
        </w:rPr>
        <w:t>and adding that product to the product of the estimated n</w:t>
      </w:r>
      <w:r>
        <w:rPr>
          <w:rFonts w:ascii="Times New Roman" w:hAnsi="Times New Roman"/>
        </w:rPr>
        <w:t>umber of respondents for biometrics</w:t>
      </w:r>
      <w:r w:rsidR="00C945F1">
        <w:rPr>
          <w:rFonts w:ascii="Times New Roman" w:hAnsi="Times New Roman"/>
        </w:rPr>
        <w:t xml:space="preserve"> submission</w:t>
      </w:r>
      <w:r>
        <w:rPr>
          <w:rFonts w:ascii="Times New Roman" w:hAnsi="Times New Roman"/>
        </w:rPr>
        <w:t xml:space="preserve"> (</w:t>
      </w:r>
      <w:r w:rsidR="00BE7A81">
        <w:rPr>
          <w:rFonts w:ascii="Times New Roman" w:hAnsi="Times New Roman"/>
        </w:rPr>
        <w:t>302,535</w:t>
      </w:r>
      <w:r>
        <w:rPr>
          <w:rFonts w:ascii="Times New Roman" w:hAnsi="Times New Roman"/>
        </w:rPr>
        <w:t xml:space="preserve">) </w:t>
      </w:r>
      <w:r w:rsidR="00BE7A81">
        <w:rPr>
          <w:rFonts w:ascii="Times New Roman" w:hAnsi="Times New Roman"/>
        </w:rPr>
        <w:t>multiplied by</w:t>
      </w:r>
      <w:r>
        <w:rPr>
          <w:rFonts w:ascii="Times New Roman" w:hAnsi="Times New Roman"/>
        </w:rPr>
        <w:t xml:space="preserve"> the biometric services fee ($85). The total cost to the Federal government is</w:t>
      </w:r>
      <w:r w:rsidRPr="00BE7A81" w:rsidR="00BE7A81">
        <w:rPr>
          <w:rFonts w:ascii="Times New Roman" w:hAnsi="Times New Roman"/>
        </w:rPr>
        <w:t xml:space="preserve"> </w:t>
      </w:r>
      <w:r w:rsidRPr="00BE7A81" w:rsidR="00BE7A81">
        <w:rPr>
          <w:rFonts w:ascii="Times New Roman" w:hAnsi="Times New Roman"/>
          <w:b/>
          <w:bCs/>
        </w:rPr>
        <w:t>$</w:t>
      </w:r>
      <w:r w:rsidR="0000062E">
        <w:rPr>
          <w:rFonts w:ascii="Times New Roman" w:hAnsi="Times New Roman"/>
          <w:b/>
          <w:bCs/>
        </w:rPr>
        <w:t>962,975,475</w:t>
      </w:r>
      <w:r>
        <w:rPr>
          <w:rFonts w:ascii="Times New Roman" w:hAnsi="Times New Roman"/>
        </w:rPr>
        <w:t>.</w:t>
      </w:r>
    </w:p>
    <w:bookmarkEnd w:id="6"/>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0F80240A">
      <w:pPr>
        <w:tabs>
          <w:tab w:val="left" w:pos="-1440"/>
        </w:tabs>
        <w:ind w:left="720"/>
        <w:rPr>
          <w:rFonts w:ascii="Times New Roman" w:hAnsi="Times New Roman"/>
        </w:rPr>
      </w:pPr>
      <w:bookmarkStart w:id="7" w:name="_Hlk69900810"/>
    </w:p>
    <w:p w:rsidR="0000062E" w:rsidRPr="0000062E" w:rsidP="0000062E" w14:paraId="4790969E" w14:textId="3B9155BE">
      <w:pPr>
        <w:ind w:left="720"/>
        <w:rPr>
          <w:rFonts w:ascii="Times New Roman" w:hAnsi="Times New Roman"/>
        </w:rPr>
      </w:pPr>
      <w:r>
        <w:rPr>
          <w:rFonts w:ascii="Times New Roman" w:hAnsi="Times New Roman"/>
        </w:rPr>
        <w:t xml:space="preserve">USCIS is reporting </w:t>
      </w:r>
      <w:r>
        <w:rPr>
          <w:rFonts w:ascii="Times New Roman" w:hAnsi="Times New Roman"/>
        </w:rPr>
        <w:t xml:space="preserve">no </w:t>
      </w:r>
      <w:r w:rsidRPr="0000062E">
        <w:rPr>
          <w:rFonts w:ascii="Times New Roman" w:hAnsi="Times New Roman"/>
        </w:rPr>
        <w:t>program changes or adjustments reporting in Items 13 or 14 of the OMB Form 83-I</w:t>
      </w:r>
      <w:r>
        <w:rPr>
          <w:rFonts w:ascii="Times New Roman" w:hAnsi="Times New Roman"/>
        </w:rPr>
        <w:t xml:space="preserve"> </w:t>
      </w:r>
      <w:r>
        <w:rPr>
          <w:rFonts w:ascii="Times New Roman" w:hAnsi="Times New Roman"/>
        </w:rPr>
        <w:t>as a result of</w:t>
      </w:r>
      <w:r>
        <w:rPr>
          <w:rFonts w:ascii="Times New Roman" w:hAnsi="Times New Roman"/>
        </w:rPr>
        <w:t xml:space="preserve"> the </w:t>
      </w:r>
      <w:r w:rsidR="002762F2">
        <w:rPr>
          <w:rFonts w:ascii="Times New Roman" w:hAnsi="Times New Roman"/>
        </w:rPr>
        <w:t>final</w:t>
      </w:r>
      <w:r>
        <w:rPr>
          <w:rFonts w:ascii="Times New Roman" w:hAnsi="Times New Roman"/>
        </w:rPr>
        <w:t xml:space="preserve"> rule </w:t>
      </w:r>
      <w:r w:rsidRPr="00E31CED">
        <w:rPr>
          <w:rFonts w:ascii="Times New Roman" w:hAnsi="Times New Roman"/>
        </w:rPr>
        <w:t>Preserving and Fortifying Deferred Action for Childhood Arrivals</w:t>
      </w:r>
      <w:r>
        <w:rPr>
          <w:rFonts w:ascii="Times New Roman" w:hAnsi="Times New Roman"/>
        </w:rPr>
        <w:t xml:space="preserve"> (RIN 1615-AC64). </w:t>
      </w:r>
      <w:r w:rsidRPr="0000062E">
        <w:rPr>
          <w:rFonts w:ascii="Times New Roman" w:hAnsi="Times New Roman"/>
        </w:rPr>
        <w:t>There is</w:t>
      </w:r>
      <w:r>
        <w:rPr>
          <w:rFonts w:ascii="Times New Roman" w:hAnsi="Times New Roman"/>
        </w:rPr>
        <w:t xml:space="preserve"> no </w:t>
      </w:r>
      <w:r w:rsidRPr="0000062E">
        <w:rPr>
          <w:rFonts w:ascii="Times New Roman" w:hAnsi="Times New Roman"/>
        </w:rPr>
        <w:t xml:space="preserve">estimated </w:t>
      </w:r>
      <w:r>
        <w:rPr>
          <w:rFonts w:ascii="Times New Roman" w:hAnsi="Times New Roman"/>
        </w:rPr>
        <w:t xml:space="preserve">change </w:t>
      </w:r>
      <w:r w:rsidRPr="0000062E">
        <w:rPr>
          <w:rFonts w:ascii="Times New Roman" w:hAnsi="Times New Roman"/>
        </w:rPr>
        <w:t xml:space="preserve">in the annual hour burden to respondents </w:t>
      </w:r>
      <w:r>
        <w:rPr>
          <w:rFonts w:ascii="Times New Roman" w:hAnsi="Times New Roman"/>
        </w:rPr>
        <w:t xml:space="preserve">and </w:t>
      </w:r>
      <w:r w:rsidRPr="0000062E">
        <w:rPr>
          <w:rFonts w:ascii="Times New Roman" w:hAnsi="Times New Roman"/>
        </w:rPr>
        <w:t xml:space="preserve">annual cost burden to respondents for this information collection </w:t>
      </w:r>
      <w:r w:rsidRPr="0000062E">
        <w:rPr>
          <w:rFonts w:ascii="Times New Roman" w:hAnsi="Times New Roman"/>
        </w:rPr>
        <w:t>as a result of</w:t>
      </w:r>
      <w:r w:rsidRPr="0000062E">
        <w:rPr>
          <w:rFonts w:ascii="Times New Roman" w:hAnsi="Times New Roman"/>
        </w:rPr>
        <w:t xml:space="preserve"> the changes being proposed in RIN 1615-AC64. </w:t>
      </w:r>
    </w:p>
    <w:p w:rsidR="0000062E" w:rsidRPr="0000062E" w:rsidP="0000062E" w14:paraId="10EEFD86" w14:textId="77777777">
      <w:pPr>
        <w:ind w:left="720"/>
        <w:rPr>
          <w:rFonts w:ascii="Times New Roman" w:hAnsi="Times New Roman"/>
        </w:rPr>
      </w:pPr>
    </w:p>
    <w:p w:rsidR="00E31CED" w:rsidP="0000062E" w14:paraId="41F35A97" w14:textId="45B0ABFC">
      <w:pPr>
        <w:ind w:left="720"/>
        <w:rPr>
          <w:rFonts w:ascii="Times New Roman" w:hAnsi="Times New Roman"/>
        </w:rPr>
      </w:pPr>
      <w:r w:rsidRPr="0000062E">
        <w:rPr>
          <w:rFonts w:ascii="Times New Roman" w:hAnsi="Times New Roman"/>
        </w:rPr>
        <w:t xml:space="preserve">The </w:t>
      </w:r>
      <w:r w:rsidRPr="0000062E">
        <w:rPr>
          <w:rFonts w:ascii="Times New Roman" w:hAnsi="Times New Roman"/>
        </w:rPr>
        <w:t>NPRM</w:t>
      </w:r>
      <w:r w:rsidRPr="0000062E">
        <w:rPr>
          <w:rFonts w:ascii="Times New Roman" w:hAnsi="Times New Roman"/>
        </w:rPr>
        <w:t xml:space="preserve"> proposed to codify at 8 CFR 236.23(a)(1) a modification of the existing filing process and fees for DACA by making it optional to submit a request for employment authorization on Form I-765, Application for Employment Authorization (“unbundled process”</w:t>
      </w:r>
      <w:r w:rsidRPr="0000062E">
        <w:rPr>
          <w:rFonts w:ascii="Times New Roman" w:hAnsi="Times New Roman"/>
        </w:rPr>
        <w:t>), and</w:t>
      </w:r>
      <w:r w:rsidRPr="0000062E">
        <w:rPr>
          <w:rFonts w:ascii="Times New Roman" w:hAnsi="Times New Roman"/>
        </w:rPr>
        <w:t xml:space="preserve"> charging a fee of $85 for Form I-821D, Consideration of Deferred Action </w:t>
      </w:r>
      <w:r w:rsidRPr="0000062E">
        <w:rPr>
          <w:rFonts w:ascii="Times New Roman" w:hAnsi="Times New Roman"/>
        </w:rPr>
        <w:t xml:space="preserve">for Childhood Arrivals. That proposal would have maintained the current total cost to DACA requestors who also file Form I-765 of $495 ($85 for Form I-821D plus $410 for Form I-765). Upon careful consideration of comments received on this </w:t>
      </w:r>
      <w:r w:rsidRPr="0000062E">
        <w:rPr>
          <w:rFonts w:ascii="Times New Roman" w:hAnsi="Times New Roman"/>
        </w:rPr>
        <w:t>NPRM</w:t>
      </w:r>
      <w:r w:rsidRPr="0000062E">
        <w:rPr>
          <w:rFonts w:ascii="Times New Roman" w:hAnsi="Times New Roman"/>
        </w:rPr>
        <w:t xml:space="preserve"> provision, DHS is adopting the suggestion of </w:t>
      </w:r>
      <w:r w:rsidRPr="0000062E">
        <w:rPr>
          <w:rFonts w:ascii="Times New Roman" w:hAnsi="Times New Roman"/>
        </w:rPr>
        <w:t>a majority of</w:t>
      </w:r>
      <w:r w:rsidRPr="0000062E">
        <w:rPr>
          <w:rFonts w:ascii="Times New Roman" w:hAnsi="Times New Roman"/>
        </w:rPr>
        <w:t xml:space="preserve"> commenters who addressed this provision to retain the existing requirement that DACA requestors file Form I-765 and Form I-765WS concurrently with the Form I-821D (“bundled process”). However, in this rule DHS adopts the fee structure proposed in the </w:t>
      </w:r>
      <w:r w:rsidRPr="0000062E">
        <w:rPr>
          <w:rFonts w:ascii="Times New Roman" w:hAnsi="Times New Roman"/>
        </w:rPr>
        <w:t>NPRM</w:t>
      </w:r>
      <w:r w:rsidRPr="0000062E">
        <w:rPr>
          <w:rFonts w:ascii="Times New Roman" w:hAnsi="Times New Roman"/>
        </w:rPr>
        <w:t xml:space="preserve"> of an $85 filing fee for Form I-821D, as well as a Form I-765 filing fee, currently set at $410. This change codifies in regulation the process that has been in place since the Napolitano Memorandum was implemented in 2012, while maintaining a consistent overall current cost to requestors. See new 8 CFR 236.23(a)(1).</w:t>
      </w:r>
    </w:p>
    <w:p w:rsidR="00DF17A4" w:rsidP="00914A5D" w14:paraId="60771BE1" w14:textId="5475672C">
      <w:pPr>
        <w:tabs>
          <w:tab w:val="left" w:pos="-1440"/>
        </w:tabs>
        <w:ind w:left="720"/>
        <w:rPr>
          <w:rFonts w:ascii="Times New Roman" w:hAnsi="Times New Roman"/>
        </w:rPr>
      </w:pPr>
    </w:p>
    <w:p w:rsidR="008A4764" w:rsidRPr="0000062E" w:rsidP="0000062E" w14:paraId="6DDC9360" w14:textId="0628607C">
      <w:pPr>
        <w:tabs>
          <w:tab w:val="left" w:pos="-1440"/>
        </w:tabs>
        <w:ind w:left="720"/>
        <w:rPr>
          <w:rFonts w:ascii="Times New Roman" w:hAnsi="Times New Roman"/>
        </w:rPr>
      </w:pPr>
      <w:r>
        <w:rPr>
          <w:rFonts w:ascii="Times New Roman" w:hAnsi="Times New Roman"/>
        </w:rPr>
        <w:t xml:space="preserve">USCIS has made some minor changes to the </w:t>
      </w:r>
      <w:r w:rsidR="006E3F93">
        <w:rPr>
          <w:rFonts w:ascii="Times New Roman" w:hAnsi="Times New Roman"/>
        </w:rPr>
        <w:t>i</w:t>
      </w:r>
      <w:r>
        <w:rPr>
          <w:rFonts w:ascii="Times New Roman" w:hAnsi="Times New Roman"/>
        </w:rPr>
        <w:t xml:space="preserve">nstructions for Form I-765 </w:t>
      </w:r>
      <w:r>
        <w:rPr>
          <w:rFonts w:ascii="Times New Roman" w:hAnsi="Times New Roman"/>
        </w:rPr>
        <w:t>as a result of</w:t>
      </w:r>
      <w:r>
        <w:rPr>
          <w:rFonts w:ascii="Times New Roman" w:hAnsi="Times New Roman"/>
        </w:rPr>
        <w:t xml:space="preserve"> the changes proposed by RIN 1615-AC64. The full scope of changes is detailed in the Table of Changes submitted with this information collection request.</w:t>
      </w:r>
    </w:p>
    <w:bookmarkEnd w:id="7"/>
    <w:p w:rsidR="00E31CED" w:rsidRPr="00E31CED" w:rsidP="00E31CED" w14:paraId="3A1F5B24" w14:textId="02A9384E">
      <w:pPr>
        <w:tabs>
          <w:tab w:val="left" w:pos="-1440"/>
        </w:tabs>
        <w:ind w:left="720"/>
        <w:rPr>
          <w:rFonts w:ascii="Times New Roman" w:hAnsi="Times New Roman"/>
        </w:rPr>
      </w:pPr>
      <w:r>
        <w:rPr>
          <w:rFonts w:ascii="Times New Roman" w:hAnsi="Times New Roman"/>
        </w:rPr>
        <w:t xml:space="preserve"> </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712DA"/>
    <w:rsid w:val="00080CE0"/>
    <w:rsid w:val="00093DB1"/>
    <w:rsid w:val="000A42FA"/>
    <w:rsid w:val="000A50CB"/>
    <w:rsid w:val="000B00D2"/>
    <w:rsid w:val="000C3216"/>
    <w:rsid w:val="000D6A0C"/>
    <w:rsid w:val="000F1A9A"/>
    <w:rsid w:val="0010769F"/>
    <w:rsid w:val="0019320E"/>
    <w:rsid w:val="001A595D"/>
    <w:rsid w:val="001A6D21"/>
    <w:rsid w:val="001F289A"/>
    <w:rsid w:val="001F67BB"/>
    <w:rsid w:val="0020110E"/>
    <w:rsid w:val="00215244"/>
    <w:rsid w:val="002762F2"/>
    <w:rsid w:val="0029577A"/>
    <w:rsid w:val="002A4A73"/>
    <w:rsid w:val="002B6812"/>
    <w:rsid w:val="002C3934"/>
    <w:rsid w:val="002E199D"/>
    <w:rsid w:val="002E7594"/>
    <w:rsid w:val="002F3F8D"/>
    <w:rsid w:val="003338D4"/>
    <w:rsid w:val="0034085D"/>
    <w:rsid w:val="00343B04"/>
    <w:rsid w:val="003920AB"/>
    <w:rsid w:val="0039427E"/>
    <w:rsid w:val="003A0F52"/>
    <w:rsid w:val="003C1ABE"/>
    <w:rsid w:val="003E7F49"/>
    <w:rsid w:val="004078C4"/>
    <w:rsid w:val="00494557"/>
    <w:rsid w:val="004B3F85"/>
    <w:rsid w:val="004F3779"/>
    <w:rsid w:val="00525E40"/>
    <w:rsid w:val="005423DD"/>
    <w:rsid w:val="0054585A"/>
    <w:rsid w:val="005543AD"/>
    <w:rsid w:val="00590B61"/>
    <w:rsid w:val="005B6129"/>
    <w:rsid w:val="005C02AE"/>
    <w:rsid w:val="005C3DD7"/>
    <w:rsid w:val="00603702"/>
    <w:rsid w:val="006049A7"/>
    <w:rsid w:val="0063778A"/>
    <w:rsid w:val="00645512"/>
    <w:rsid w:val="00662686"/>
    <w:rsid w:val="00663D52"/>
    <w:rsid w:val="00673DC2"/>
    <w:rsid w:val="006A0CC6"/>
    <w:rsid w:val="006B0B31"/>
    <w:rsid w:val="006B38F6"/>
    <w:rsid w:val="006C79B6"/>
    <w:rsid w:val="006D14BF"/>
    <w:rsid w:val="006E3F93"/>
    <w:rsid w:val="006E606E"/>
    <w:rsid w:val="006F083F"/>
    <w:rsid w:val="00703297"/>
    <w:rsid w:val="00703B09"/>
    <w:rsid w:val="0071391D"/>
    <w:rsid w:val="007312F9"/>
    <w:rsid w:val="00765E88"/>
    <w:rsid w:val="00792B9D"/>
    <w:rsid w:val="007B2346"/>
    <w:rsid w:val="007B32A5"/>
    <w:rsid w:val="007B4277"/>
    <w:rsid w:val="007C03A1"/>
    <w:rsid w:val="007D54CA"/>
    <w:rsid w:val="007E6F17"/>
    <w:rsid w:val="007F193D"/>
    <w:rsid w:val="007F5988"/>
    <w:rsid w:val="007F70DB"/>
    <w:rsid w:val="00807BA2"/>
    <w:rsid w:val="0081460B"/>
    <w:rsid w:val="00815CAD"/>
    <w:rsid w:val="008255EE"/>
    <w:rsid w:val="00830F9A"/>
    <w:rsid w:val="00833B6C"/>
    <w:rsid w:val="00847763"/>
    <w:rsid w:val="008A42B6"/>
    <w:rsid w:val="008A4764"/>
    <w:rsid w:val="008D0F4C"/>
    <w:rsid w:val="008D7291"/>
    <w:rsid w:val="008E015A"/>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AF7CBD"/>
    <w:rsid w:val="00B0571D"/>
    <w:rsid w:val="00B1471A"/>
    <w:rsid w:val="00B27061"/>
    <w:rsid w:val="00B31EBB"/>
    <w:rsid w:val="00B635A9"/>
    <w:rsid w:val="00B7349D"/>
    <w:rsid w:val="00BD3260"/>
    <w:rsid w:val="00BE3C63"/>
    <w:rsid w:val="00BE7A81"/>
    <w:rsid w:val="00C04531"/>
    <w:rsid w:val="00C3345E"/>
    <w:rsid w:val="00C62A1F"/>
    <w:rsid w:val="00C9224C"/>
    <w:rsid w:val="00C945F1"/>
    <w:rsid w:val="00C97339"/>
    <w:rsid w:val="00CD6D53"/>
    <w:rsid w:val="00D049AD"/>
    <w:rsid w:val="00D118B8"/>
    <w:rsid w:val="00D15779"/>
    <w:rsid w:val="00D22B13"/>
    <w:rsid w:val="00D3403B"/>
    <w:rsid w:val="00D416B8"/>
    <w:rsid w:val="00D80E94"/>
    <w:rsid w:val="00DA2D6B"/>
    <w:rsid w:val="00DE08FF"/>
    <w:rsid w:val="00DF17A4"/>
    <w:rsid w:val="00E15619"/>
    <w:rsid w:val="00E31CED"/>
    <w:rsid w:val="00E61E1B"/>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2022/8/12 - Numbers rebaselined for Asylumworks Vacatur. FR PRA section, SS, and form/inst updated. ECON notified, but keeping not updating from 4.75 (pre-vacatur) to 4.5 time burden. Respondent numbers reverted as filing I-765 is no longer optional in FR (optional in NPRM).</IC_x0020_Updat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da1f3d134660a74edbc2489825854eda">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48840bc329399d320377d4c1d0ce1c2"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E26F21E1-6B83-473D-8D12-63A0DC2BEABA}">
  <ds:schemaRefs>
    <ds:schemaRef ds:uri="http://schemas.openxmlformats.org/officeDocument/2006/bibliography"/>
  </ds:schemaRefs>
</ds:datastoreItem>
</file>

<file path=customXml/itemProps3.xml><?xml version="1.0" encoding="utf-8"?>
<ds:datastoreItem xmlns:ds="http://schemas.openxmlformats.org/officeDocument/2006/customXml" ds:itemID="{B58A5565-BE23-48DC-8CAB-D31105DB0C65}">
  <ds:schemaRefs>
    <ds:schemaRef ds:uri="http://schemas.microsoft.com/office/infopath/2007/PartnerControls"/>
    <ds:schemaRef ds:uri="http://schemas.microsoft.com/office/2006/documentManagement/types"/>
    <ds:schemaRef ds:uri="bf094c2b-8036-49e0-a2b2-a973ea273ca5"/>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2589310c-5316-40b3-b68d-4735ac72f265"/>
  </ds:schemaRefs>
</ds:datastoreItem>
</file>

<file path=customXml/itemProps4.xml><?xml version="1.0" encoding="utf-8"?>
<ds:datastoreItem xmlns:ds="http://schemas.openxmlformats.org/officeDocument/2006/customXml" ds:itemID="{7C56699D-26DA-46E2-A1A9-46DBA12A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2</cp:revision>
  <cp:lastPrinted>2010-05-14T16:20:00Z</cp:lastPrinted>
  <dcterms:created xsi:type="dcterms:W3CDTF">2022-10-28T13:20:00Z</dcterms:created>
  <dcterms:modified xsi:type="dcterms:W3CDTF">2022-10-28T13:20:00Z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