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373686" w:rsidRPr="00A775CC" w:rsidP="00A775CC" w14:paraId="67EE7208" w14:textId="77777777">
      <w:pPr>
        <w:jc w:val="center"/>
        <w:rPr>
          <w:b/>
          <w:u w:val="single"/>
        </w:rPr>
      </w:pPr>
      <w:r w:rsidRPr="00A775CC">
        <w:rPr>
          <w:b/>
          <w:u w:val="single"/>
        </w:rPr>
        <w:t>INSTRUCTIONS</w:t>
      </w:r>
    </w:p>
    <w:p w:rsidR="00A775CC" w14:paraId="41997C71" w14:textId="77777777"/>
    <w:p w:rsidR="00A775CC" w:rsidP="00362C81" w14:paraId="3847C53B" w14:textId="7C81CF1F">
      <w:r w:rsidRPr="00A775CC">
        <w:rPr>
          <w:i/>
        </w:rPr>
        <w:t xml:space="preserve">See </w:t>
      </w:r>
      <w:r w:rsidR="00362C81">
        <w:t xml:space="preserve">SD 1580/82-2022-01, Rail Cybersecurity Mitigation Actions and Testing, </w:t>
      </w:r>
    </w:p>
    <w:p w:rsidR="00A775CC" w:rsidP="00A775CC" w14:paraId="510694BD" w14:textId="76BDF8DC">
      <w:r>
        <w:t xml:space="preserve">              The Cybersecurity Implementation plan is section II.B.</w:t>
      </w:r>
    </w:p>
    <w:p w:rsidR="00A775CC" w:rsidP="00A775CC" w14:paraId="048509AE" w14:textId="531E717A">
      <w:r>
        <w:t xml:space="preserve">              The </w:t>
      </w:r>
      <w:r w:rsidR="008C5327">
        <w:t xml:space="preserve">Annual Audit Plan for the </w:t>
      </w:r>
      <w:r w:rsidR="00362C81">
        <w:t>Cybersecurity Assessment Program</w:t>
      </w:r>
      <w:r>
        <w:t xml:space="preserve"> is section I</w:t>
      </w:r>
      <w:r w:rsidR="00362C81">
        <w:t>I</w:t>
      </w:r>
      <w:r>
        <w:t>I.</w:t>
      </w:r>
      <w:r w:rsidR="00362C81">
        <w:t>F</w:t>
      </w:r>
      <w:r>
        <w:t>.</w:t>
      </w:r>
    </w:p>
    <w:p w:rsidR="00A775CC" w:rsidP="00A775CC" w14:paraId="7ED104B7" w14:textId="4C8F428D">
      <w:r>
        <w:t xml:space="preserve">              </w:t>
      </w:r>
      <w:r w:rsidRPr="00362C81" w:rsidR="00362C81">
        <w:t>Provide Documentation to Establish Compliance (upon TSA request)</w:t>
      </w:r>
      <w:r>
        <w:t xml:space="preserve"> </w:t>
      </w:r>
      <w:r w:rsidR="00362C81">
        <w:t xml:space="preserve">is section IV.C. </w:t>
      </w:r>
    </w:p>
    <w:p w:rsidR="00203630" w:rsidP="00203630" w14:paraId="4F8A517C" w14:textId="77777777"/>
    <w:p w:rsidR="00203630" w:rsidP="00203630" w14:paraId="2423444E" w14:textId="77777777">
      <w:r w:rsidRPr="00203630">
        <w:rPr>
          <w:i/>
        </w:rPr>
        <w:t xml:space="preserve">See </w:t>
      </w:r>
      <w:r>
        <w:t>r</w:t>
      </w:r>
      <w:r>
        <w:t xml:space="preserve">evisions to the SD 1580-21-0lA series, Enhancing Rail Cybersecurity, and SD 1582-21-0lA series, Enhancing Public Transportation and Passenger Railroad Cybersecurity.  </w:t>
      </w:r>
    </w:p>
    <w:p w:rsidR="000A0DD2" w:rsidP="00203630" w14:paraId="2D8F50F6" w14:textId="1BFF1708">
      <w:pPr>
        <w:ind w:firstLine="720"/>
      </w:pPr>
      <w:r>
        <w:t xml:space="preserve">The Designate a Cybersecurity Coordinator is section </w:t>
      </w:r>
      <w:r>
        <w:t xml:space="preserve">Action Required </w:t>
      </w:r>
      <w:r>
        <w:t>A.</w:t>
      </w:r>
    </w:p>
    <w:p w:rsidR="000A0DD2" w:rsidP="000A0DD2" w14:paraId="6E21BC1D" w14:textId="400997FD">
      <w:pPr>
        <w:ind w:left="720"/>
      </w:pPr>
      <w:r>
        <w:t xml:space="preserve">The </w:t>
      </w:r>
      <w:r>
        <w:t xml:space="preserve">Report Cybersecurity Incidents is </w:t>
      </w:r>
      <w:r>
        <w:t>section</w:t>
      </w:r>
      <w:r>
        <w:t xml:space="preserve"> </w:t>
      </w:r>
      <w:r>
        <w:t>Action Required B.</w:t>
      </w:r>
    </w:p>
    <w:p w:rsidR="000A0DD2" w:rsidP="000A0DD2" w14:paraId="1F3AA111" w14:textId="7F2BB145">
      <w:pPr>
        <w:ind w:left="720"/>
      </w:pPr>
      <w:r>
        <w:t xml:space="preserve">The Cybersecurity Incident Response Plan is section </w:t>
      </w:r>
      <w:r w:rsidRPr="00203630" w:rsidR="00203630">
        <w:t xml:space="preserve">Action Required </w:t>
      </w:r>
      <w:r>
        <w:t>C.</w:t>
      </w:r>
    </w:p>
    <w:p w:rsidR="000A0DD2" w:rsidP="000A0DD2" w14:paraId="2EF9065F" w14:textId="1187F724">
      <w:pPr>
        <w:ind w:left="720"/>
      </w:pPr>
      <w:r>
        <w:t xml:space="preserve">The Cybersecurity Vulnerability Assessment form is section </w:t>
      </w:r>
      <w:r w:rsidRPr="00203630" w:rsidR="00203630">
        <w:t xml:space="preserve">Action Required </w:t>
      </w:r>
      <w:r>
        <w:t>D.</w:t>
      </w:r>
    </w:p>
    <w:p w:rsidR="000A0DD2" w:rsidP="00A775CC" w14:paraId="7AC46E60" w14:textId="77777777">
      <w:bookmarkStart w:id="0" w:name="_GoBack"/>
      <w:bookmarkEnd w:id="0"/>
    </w:p>
    <w:sectPr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75CC" w:rsidRPr="005F14A3" w:rsidP="0095611C" w14:paraId="54751B17" w14:textId="577B4671">
    <w:pPr>
      <w:spacing w:line="240" w:lineRule="auto"/>
      <w:rPr>
        <w:rFonts w:ascii="Arial" w:hAnsi="Arial" w:cs="Arial"/>
        <w:sz w:val="16"/>
        <w:szCs w:val="16"/>
      </w:rPr>
    </w:pPr>
    <w:r w:rsidRPr="005F14A3">
      <w:rPr>
        <w:rFonts w:ascii="Arial" w:hAnsi="Arial" w:cs="Arial"/>
        <w:b/>
        <w:sz w:val="16"/>
        <w:szCs w:val="16"/>
      </w:rPr>
      <w:t>Paperwork Reduction Act Burden Statement: </w:t>
    </w:r>
    <w:r w:rsidRPr="005F14A3">
      <w:rPr>
        <w:rFonts w:ascii="Arial" w:hAnsi="Arial" w:cs="Arial"/>
        <w:sz w:val="16"/>
        <w:szCs w:val="16"/>
      </w:rPr>
      <w:t xml:space="preserve"> This is a </w:t>
    </w:r>
    <w:r>
      <w:rPr>
        <w:rFonts w:ascii="Arial" w:hAnsi="Arial" w:cs="Arial"/>
        <w:sz w:val="16"/>
        <w:szCs w:val="16"/>
      </w:rPr>
      <w:t xml:space="preserve">mandatory </w:t>
    </w:r>
    <w:r w:rsidRPr="005F14A3">
      <w:rPr>
        <w:rFonts w:ascii="Arial" w:hAnsi="Arial" w:cs="Arial"/>
        <w:sz w:val="16"/>
        <w:szCs w:val="16"/>
      </w:rPr>
      <w:t>collection of information.  TSA estimates that the tota</w:t>
    </w:r>
    <w:r w:rsidRPr="005F14A3">
      <w:rPr>
        <w:rFonts w:ascii="Arial" w:hAnsi="Arial" w:cs="Arial"/>
        <w:sz w:val="16"/>
        <w:szCs w:val="16"/>
      </w:rPr>
      <w:t xml:space="preserve">l average burden per response associated with this collection is approximately </w:t>
    </w:r>
    <w:r w:rsidR="00362C81">
      <w:rPr>
        <w:rFonts w:ascii="Arial" w:hAnsi="Arial" w:cs="Arial"/>
        <w:sz w:val="16"/>
        <w:szCs w:val="16"/>
      </w:rPr>
      <w:t>400</w:t>
    </w:r>
    <w:r>
      <w:rPr>
        <w:rFonts w:ascii="Arial" w:hAnsi="Arial" w:cs="Arial"/>
        <w:sz w:val="16"/>
        <w:szCs w:val="16"/>
      </w:rPr>
      <w:t xml:space="preserve"> hours for the </w:t>
    </w:r>
    <w:r w:rsidR="008C5327">
      <w:rPr>
        <w:rFonts w:ascii="Arial" w:hAnsi="Arial" w:cs="Arial"/>
        <w:sz w:val="16"/>
        <w:szCs w:val="16"/>
      </w:rPr>
      <w:t xml:space="preserve">Cybersecurity Implementation Plan </w:t>
    </w:r>
    <w:r>
      <w:rPr>
        <w:rFonts w:ascii="Arial" w:hAnsi="Arial" w:cs="Arial"/>
        <w:sz w:val="16"/>
        <w:szCs w:val="16"/>
      </w:rPr>
      <w:t>response plan;</w:t>
    </w:r>
    <w:r>
      <w:rPr>
        <w:rFonts w:ascii="Arial" w:hAnsi="Arial" w:cs="Arial"/>
        <w:sz w:val="16"/>
        <w:szCs w:val="16"/>
      </w:rPr>
      <w:t xml:space="preserve"> 4</w:t>
    </w:r>
    <w:r w:rsidR="00362C81">
      <w:rPr>
        <w:rFonts w:ascii="Arial" w:hAnsi="Arial" w:cs="Arial"/>
        <w:sz w:val="16"/>
        <w:szCs w:val="16"/>
      </w:rPr>
      <w:t>0</w:t>
    </w:r>
    <w:r>
      <w:rPr>
        <w:rFonts w:ascii="Arial" w:hAnsi="Arial" w:cs="Arial"/>
        <w:sz w:val="16"/>
        <w:szCs w:val="16"/>
      </w:rPr>
      <w:t xml:space="preserve"> hours for the </w:t>
    </w:r>
    <w:r w:rsidR="008C5327">
      <w:rPr>
        <w:rFonts w:ascii="Arial" w:hAnsi="Arial" w:cs="Arial"/>
        <w:sz w:val="16"/>
        <w:szCs w:val="16"/>
      </w:rPr>
      <w:t>Annual Audit plan for</w:t>
    </w:r>
    <w:r>
      <w:rPr>
        <w:rFonts w:ascii="Arial" w:hAnsi="Arial" w:cs="Arial"/>
        <w:sz w:val="16"/>
        <w:szCs w:val="16"/>
      </w:rPr>
      <w:t xml:space="preserve"> </w:t>
    </w:r>
    <w:r w:rsidR="008C5327">
      <w:rPr>
        <w:rFonts w:ascii="Arial" w:hAnsi="Arial" w:cs="Arial"/>
        <w:sz w:val="16"/>
        <w:szCs w:val="16"/>
      </w:rPr>
      <w:t>C</w:t>
    </w:r>
    <w:r>
      <w:rPr>
        <w:rFonts w:ascii="Arial" w:hAnsi="Arial" w:cs="Arial"/>
        <w:sz w:val="16"/>
        <w:szCs w:val="16"/>
      </w:rPr>
      <w:t xml:space="preserve">ybersecurity </w:t>
    </w:r>
    <w:r w:rsidR="008C5327">
      <w:rPr>
        <w:rFonts w:ascii="Arial" w:hAnsi="Arial" w:cs="Arial"/>
        <w:sz w:val="16"/>
        <w:szCs w:val="16"/>
      </w:rPr>
      <w:t>Assessment Program</w:t>
    </w:r>
    <w:r>
      <w:rPr>
        <w:rFonts w:ascii="Arial" w:hAnsi="Arial" w:cs="Arial"/>
        <w:sz w:val="16"/>
        <w:szCs w:val="16"/>
      </w:rPr>
      <w:t>;</w:t>
    </w:r>
    <w:r w:rsidR="0095611C">
      <w:rPr>
        <w:rFonts w:ascii="Arial" w:hAnsi="Arial" w:cs="Arial"/>
        <w:sz w:val="16"/>
        <w:szCs w:val="16"/>
      </w:rPr>
      <w:t xml:space="preserve"> </w:t>
    </w:r>
    <w:r w:rsidR="008C5327">
      <w:rPr>
        <w:rFonts w:ascii="Arial" w:hAnsi="Arial" w:cs="Arial"/>
        <w:sz w:val="16"/>
        <w:szCs w:val="16"/>
      </w:rPr>
      <w:t xml:space="preserve">80 </w:t>
    </w:r>
    <w:r>
      <w:rPr>
        <w:rFonts w:ascii="Arial" w:hAnsi="Arial" w:cs="Arial"/>
        <w:sz w:val="16"/>
        <w:szCs w:val="16"/>
      </w:rPr>
      <w:t xml:space="preserve">hours for the </w:t>
    </w:r>
    <w:r w:rsidR="008C5327">
      <w:rPr>
        <w:rFonts w:ascii="Arial" w:hAnsi="Arial" w:cs="Arial"/>
        <w:sz w:val="16"/>
        <w:szCs w:val="16"/>
      </w:rPr>
      <w:t>Compliance Documentation</w:t>
    </w:r>
    <w:r>
      <w:rPr>
        <w:rFonts w:ascii="Arial" w:hAnsi="Arial" w:cs="Arial"/>
        <w:sz w:val="16"/>
        <w:szCs w:val="16"/>
      </w:rPr>
      <w:t>;</w:t>
    </w:r>
    <w:r w:rsidR="0095611C">
      <w:rPr>
        <w:rFonts w:ascii="Arial" w:hAnsi="Arial" w:cs="Arial"/>
        <w:sz w:val="16"/>
        <w:szCs w:val="16"/>
      </w:rPr>
      <w:t xml:space="preserve"> 1 hour to</w:t>
    </w:r>
    <w:r w:rsidRPr="0095611C" w:rsidR="0095611C">
      <w:t xml:space="preserve"> </w:t>
    </w:r>
    <w:r w:rsidRPr="0095611C" w:rsidR="0095611C">
      <w:rPr>
        <w:rFonts w:ascii="Arial" w:hAnsi="Arial" w:cs="Arial"/>
        <w:sz w:val="16"/>
        <w:szCs w:val="16"/>
      </w:rPr>
      <w:t>Designate a Cybersecurity Coordinator</w:t>
    </w:r>
    <w:r>
      <w:rPr>
        <w:rFonts w:ascii="Arial" w:hAnsi="Arial" w:cs="Arial"/>
        <w:sz w:val="16"/>
        <w:szCs w:val="16"/>
      </w:rPr>
      <w:t>;</w:t>
    </w:r>
    <w:r w:rsidR="0095611C">
      <w:rPr>
        <w:rFonts w:ascii="Arial" w:hAnsi="Arial" w:cs="Arial"/>
        <w:sz w:val="16"/>
        <w:szCs w:val="16"/>
      </w:rPr>
      <w:t xml:space="preserve"> 80 hours for the</w:t>
    </w:r>
    <w:r w:rsidRPr="0095611C" w:rsidR="0095611C">
      <w:rPr>
        <w:rFonts w:ascii="Arial" w:hAnsi="Arial" w:cs="Arial"/>
        <w:sz w:val="16"/>
        <w:szCs w:val="16"/>
      </w:rPr>
      <w:t xml:space="preserve"> Cybersecurity Incident Response Plan</w:t>
    </w:r>
    <w:r w:rsidR="0095611C">
      <w:rPr>
        <w:rFonts w:ascii="Arial" w:hAnsi="Arial" w:cs="Arial"/>
        <w:sz w:val="16"/>
        <w:szCs w:val="16"/>
      </w:rPr>
      <w:t>; and 42 hours for t</w:t>
    </w:r>
    <w:r w:rsidRPr="0095611C" w:rsidR="0095611C">
      <w:rPr>
        <w:rFonts w:ascii="Arial" w:hAnsi="Arial" w:cs="Arial"/>
        <w:sz w:val="16"/>
        <w:szCs w:val="16"/>
      </w:rPr>
      <w:t>he Cybersecurity Vulnerability Assessment form</w:t>
    </w:r>
    <w:r w:rsidRPr="005F14A3">
      <w:rPr>
        <w:rFonts w:ascii="Arial" w:hAnsi="Arial" w:cs="Arial"/>
        <w:sz w:val="16"/>
        <w:szCs w:val="16"/>
      </w:rPr>
      <w:t>.  An agency may not conduct or sponsor, and a person is not required to respond to a collection of information unless it displays a valid OMB control n</w:t>
    </w:r>
    <w:r w:rsidRPr="005F14A3">
      <w:rPr>
        <w:rFonts w:ascii="Arial" w:hAnsi="Arial" w:cs="Arial"/>
        <w:sz w:val="16"/>
        <w:szCs w:val="16"/>
      </w:rPr>
      <w:t>umber.  The control number assigned to this collection is OMB 1652-00</w:t>
    </w:r>
    <w:r w:rsidR="00362C81">
      <w:rPr>
        <w:rFonts w:ascii="Arial" w:hAnsi="Arial" w:cs="Arial"/>
        <w:sz w:val="16"/>
        <w:szCs w:val="16"/>
      </w:rPr>
      <w:t>74</w:t>
    </w:r>
    <w:r w:rsidRPr="005F14A3">
      <w:rPr>
        <w:rFonts w:ascii="Arial" w:hAnsi="Arial" w:cs="Arial"/>
        <w:sz w:val="16"/>
        <w:szCs w:val="16"/>
      </w:rPr>
      <w:t xml:space="preserve">, which expires on </w:t>
    </w:r>
    <w:r w:rsidR="00362C81">
      <w:rPr>
        <w:rFonts w:ascii="Arial" w:hAnsi="Arial" w:cs="Arial"/>
        <w:sz w:val="16"/>
        <w:szCs w:val="16"/>
      </w:rPr>
      <w:t>x</w:t>
    </w:r>
    <w:r w:rsidRPr="005F14A3">
      <w:rPr>
        <w:rFonts w:ascii="Arial" w:hAnsi="Arial" w:cs="Arial"/>
        <w:sz w:val="16"/>
        <w:szCs w:val="16"/>
      </w:rPr>
      <w:t>/</w:t>
    </w:r>
    <w:r w:rsidR="00362C81">
      <w:rPr>
        <w:rFonts w:ascii="Arial" w:hAnsi="Arial" w:cs="Arial"/>
        <w:sz w:val="16"/>
        <w:szCs w:val="16"/>
      </w:rPr>
      <w:t>xx</w:t>
    </w:r>
    <w:r w:rsidRPr="005F14A3">
      <w:rPr>
        <w:rFonts w:ascii="Arial" w:hAnsi="Arial" w:cs="Arial"/>
        <w:sz w:val="16"/>
        <w:szCs w:val="16"/>
      </w:rPr>
      <w:t>/202</w:t>
    </w:r>
    <w:r w:rsidR="008835EB">
      <w:rPr>
        <w:rFonts w:ascii="Arial" w:hAnsi="Arial" w:cs="Arial"/>
        <w:sz w:val="16"/>
        <w:szCs w:val="16"/>
      </w:rPr>
      <w:t>3</w:t>
    </w:r>
    <w:r w:rsidRPr="005F14A3">
      <w:rPr>
        <w:rFonts w:ascii="Arial" w:hAnsi="Arial" w:cs="Arial"/>
        <w:sz w:val="16"/>
        <w:szCs w:val="16"/>
      </w:rPr>
      <w:t>.  Send comments regarding this burden estimate or collection to: TSA-11, Attention: PRA 1652-00</w:t>
    </w:r>
    <w:r w:rsidR="00362C81">
      <w:rPr>
        <w:rFonts w:ascii="Arial" w:hAnsi="Arial" w:cs="Arial"/>
        <w:sz w:val="16"/>
        <w:szCs w:val="16"/>
      </w:rPr>
      <w:t>74</w:t>
    </w:r>
    <w:r w:rsidRPr="005F14A3">
      <w:rPr>
        <w:rFonts w:ascii="Arial" w:hAnsi="Arial" w:cs="Arial"/>
        <w:sz w:val="16"/>
        <w:szCs w:val="16"/>
      </w:rPr>
      <w:t xml:space="preserve"> </w:t>
    </w:r>
    <w:r w:rsidRPr="008C5327" w:rsidR="00362C81">
      <w:rPr>
        <w:rFonts w:ascii="Arial" w:hAnsi="Arial" w:cs="Arial"/>
        <w:i/>
        <w:sz w:val="16"/>
        <w:szCs w:val="16"/>
      </w:rPr>
      <w:t>Cybersecurity Measures for Surface Modes</w:t>
    </w:r>
    <w:r w:rsidRPr="005F14A3">
      <w:rPr>
        <w:rFonts w:ascii="Arial" w:hAnsi="Arial" w:cs="Arial"/>
        <w:sz w:val="16"/>
        <w:szCs w:val="16"/>
      </w:rPr>
      <w:t>, 6565 Springfield Center Drive, Springfield, VA 20</w:t>
    </w:r>
    <w:r w:rsidR="008C5327">
      <w:rPr>
        <w:rFonts w:ascii="Arial" w:hAnsi="Arial" w:cs="Arial"/>
        <w:sz w:val="16"/>
        <w:szCs w:val="16"/>
      </w:rPr>
      <w:t>598-6011</w:t>
    </w:r>
    <w:r w:rsidRPr="005F14A3">
      <w:rPr>
        <w:rFonts w:ascii="Arial" w:hAnsi="Arial" w:cs="Arial"/>
        <w:sz w:val="16"/>
        <w:szCs w:val="16"/>
      </w:rPr>
      <w:t>.</w:t>
    </w:r>
  </w:p>
  <w:p w:rsidR="00A775CC" w14:paraId="2B9D314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75CC" w:rsidP="00A775CC" w14:paraId="69AEB640" w14:textId="23E43CFD">
    <w:pPr>
      <w:pStyle w:val="Header"/>
      <w:jc w:val="right"/>
    </w:pPr>
    <w:r>
      <w:t>OMB control number 1652-00</w:t>
    </w:r>
    <w:r w:rsidR="00252CA9">
      <w:t>074</w:t>
    </w:r>
  </w:p>
  <w:p w:rsidR="00A775CC" w:rsidP="00A775CC" w14:paraId="6E9295D4" w14:textId="58936CFE">
    <w:pPr>
      <w:pStyle w:val="Header"/>
      <w:jc w:val="right"/>
    </w:pPr>
    <w:r>
      <w:t xml:space="preserve">Exp. </w:t>
    </w:r>
    <w:r w:rsidR="00252CA9">
      <w:t>x</w:t>
    </w:r>
    <w:r>
      <w:t>/</w:t>
    </w:r>
    <w:r w:rsidR="00252CA9">
      <w:t>xx</w:t>
    </w:r>
    <w:r>
      <w:t>/2023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CC"/>
    <w:rsid w:val="00064D40"/>
    <w:rsid w:val="000A0DD2"/>
    <w:rsid w:val="001E1045"/>
    <w:rsid w:val="00203630"/>
    <w:rsid w:val="00252CA9"/>
    <w:rsid w:val="0027727C"/>
    <w:rsid w:val="0029018B"/>
    <w:rsid w:val="00362C81"/>
    <w:rsid w:val="00362FAC"/>
    <w:rsid w:val="00373686"/>
    <w:rsid w:val="00577FDD"/>
    <w:rsid w:val="005F14A3"/>
    <w:rsid w:val="0065400A"/>
    <w:rsid w:val="00727CEC"/>
    <w:rsid w:val="008835EB"/>
    <w:rsid w:val="008C5327"/>
    <w:rsid w:val="00927845"/>
    <w:rsid w:val="0095611C"/>
    <w:rsid w:val="00960446"/>
    <w:rsid w:val="009A75E6"/>
    <w:rsid w:val="00A16980"/>
    <w:rsid w:val="00A715CD"/>
    <w:rsid w:val="00A775CC"/>
    <w:rsid w:val="00B15CE3"/>
    <w:rsid w:val="00BF630F"/>
    <w:rsid w:val="00D336CE"/>
    <w:rsid w:val="00D406D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420CE5F"/>
  <w15:chartTrackingRefBased/>
  <w15:docId w15:val="{5DBC9E6C-05FE-40BE-8965-752C42767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75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75CC"/>
  </w:style>
  <w:style w:type="paragraph" w:styleId="Footer">
    <w:name w:val="footer"/>
    <w:basedOn w:val="Normal"/>
    <w:link w:val="FooterChar"/>
    <w:uiPriority w:val="99"/>
    <w:unhideWhenUsed/>
    <w:rsid w:val="00A775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75CC"/>
  </w:style>
  <w:style w:type="paragraph" w:styleId="Revision">
    <w:name w:val="Revision"/>
    <w:hidden/>
    <w:uiPriority w:val="99"/>
    <w:semiHidden/>
    <w:rsid w:val="00A715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cc26ded-df53-40e4-b0ec-50f0378640d6">2MNXFYDWMX7Y-186455978-318</_dlc_DocId>
    <_dlc_DocIdUrl xmlns="dcc26ded-df53-40e4-b0ec-50f0378640d6">
      <Url>https://office.ishare.tsa.dhs.gov/sites/oit/bmo/pra/_layouts/15/DocIdRedir.aspx?ID=2MNXFYDWMX7Y-186455978-318</Url>
      <Description>2MNXFYDWMX7Y-186455978-318</Description>
    </_dlc_DocIdUrl>
    <Col_x002e__x0020_Yr_x002e_ xmlns="d730d446-5895-4f4a-8ef9-d7ce76410560">FY23</Col_x002e__x0020_Yr_x002e_>
    <Doc_x002e__x0020_Type xmlns="d730d446-5895-4f4a-8ef9-d7ce76410560">Instruction</Doc_x002e__x0020_Type>
    <Reviewer_x0020_Cmt_x0028_s_x0029_ xmlns="d730d446-5895-4f4a-8ef9-d7ce76410560">Due 10/24/2022</Reviewer_x0020_Cmt_x0028_s_x0029_>
    <Prog_x002e__x0020_Office xmlns="d730d446-5895-4f4a-8ef9-d7ce76410560">PPE</Prog_x002e__x0020_Office>
    <Other_x0020_Actions xmlns="d730d446-5895-4f4a-8ef9-d7ce76410560">PO Review</Other_x0020_Actions>
    <Request_x0020_Type xmlns="d730d446-5895-4f4a-8ef9-d7ce76410560">EXT</Request_x0020_Typ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9DF3155415B74BB150E31AF22386B2" ma:contentTypeVersion="6" ma:contentTypeDescription="Create a new document." ma:contentTypeScope="" ma:versionID="b124e1915f0675ea0cc3ecf6f14af7f0">
  <xsd:schema xmlns:xsd="http://www.w3.org/2001/XMLSchema" xmlns:xs="http://www.w3.org/2001/XMLSchema" xmlns:p="http://schemas.microsoft.com/office/2006/metadata/properties" xmlns:ns2="dcc26ded-df53-40e4-b0ec-50f0378640d6" xmlns:ns3="d730d446-5895-4f4a-8ef9-d7ce76410560" targetNamespace="http://schemas.microsoft.com/office/2006/metadata/properties" ma:root="true" ma:fieldsID="f21e01c5047495e02c58cc58a0b347fa" ns2:_="" ns3:_="">
    <xsd:import namespace="dcc26ded-df53-40e4-b0ec-50f0378640d6"/>
    <xsd:import namespace="d730d446-5895-4f4a-8ef9-d7ce7641056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Col_x002e__x0020_Yr_x002e_" minOccurs="0"/>
                <xsd:element ref="ns3:Request_x0020_Type" minOccurs="0"/>
                <xsd:element ref="ns3:Doc_x002e__x0020_Type" minOccurs="0"/>
                <xsd:element ref="ns3:Reviewer_x0020_Cmt_x0028_s_x0029_" minOccurs="0"/>
                <xsd:element ref="ns3:Prog_x002e__x0020_Office" minOccurs="0"/>
                <xsd:element ref="ns3:Other_x0020_Act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c26ded-df53-40e4-b0ec-50f0378640d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30d446-5895-4f4a-8ef9-d7ce76410560" elementFormDefault="qualified">
    <xsd:import namespace="http://schemas.microsoft.com/office/2006/documentManagement/types"/>
    <xsd:import namespace="http://schemas.microsoft.com/office/infopath/2007/PartnerControls"/>
    <xsd:element name="Col_x002e__x0020_Yr_x002e_" ma:index="11" nillable="true" ma:displayName="Col. Yr." ma:default="FY22" ma:format="Dropdown" ma:internalName="Col_x002e__x0020_Yr_x002e_">
      <xsd:simpleType>
        <xsd:restriction base="dms:Choice">
          <xsd:enumeration value="FY21"/>
          <xsd:enumeration value="FY22"/>
          <xsd:enumeration value="FY23"/>
        </xsd:restriction>
      </xsd:simpleType>
    </xsd:element>
    <xsd:element name="Request_x0020_Type" ma:index="12" nillable="true" ma:displayName="Request Type" ma:default="EXT" ma:format="Dropdown" ma:internalName="Request_x0020_Type">
      <xsd:simpleType>
        <xsd:restriction base="dms:Choice">
          <xsd:enumeration value="EXT"/>
          <xsd:enumeration value="REV"/>
          <xsd:enumeration value="Gen. IC"/>
          <xsd:enumeration value="ER"/>
          <xsd:enumeration value="83C"/>
          <xsd:enumeration value="NEW"/>
          <xsd:enumeration value="IFR"/>
          <xsd:enumeration value="NPRM"/>
          <xsd:enumeration value="Other"/>
        </xsd:restriction>
      </xsd:simpleType>
    </xsd:element>
    <xsd:element name="Doc_x002e__x0020_Type" ma:index="13" nillable="true" ma:displayName="Doc. Type" ma:default="N/A" ma:format="Dropdown" ma:internalName="Doc_x002e__x0020_Type">
      <xsd:simpleType>
        <xsd:restriction base="dms:Choice">
          <xsd:enumeration value="60DN"/>
          <xsd:enumeration value="30DN"/>
          <xsd:enumeration value="SS Pt. A"/>
          <xsd:enumeration value="SS Pt. B"/>
          <xsd:enumeration value="ER Memo"/>
          <xsd:enumeration value="SS Matrix"/>
          <xsd:enumeration value="FR Pub."/>
          <xsd:enumeration value="Comment"/>
          <xsd:enumeration value="N/A"/>
          <xsd:enumeration value="Instrument"/>
          <xsd:enumeration value="Screenshot(s)"/>
          <xsd:enumeration value="Instruction"/>
          <xsd:enumeration value="Gen. Appl."/>
          <xsd:enumeration value="PTA"/>
          <xsd:enumeration value="OMB NOA"/>
          <xsd:enumeration value="Auth."/>
          <xsd:enumeration value="SORN"/>
          <xsd:enumeration value="PIA"/>
          <xsd:enumeration value="Source"/>
          <xsd:enumeration value="BRI plan"/>
        </xsd:restriction>
      </xsd:simpleType>
    </xsd:element>
    <xsd:element name="Reviewer_x0020_Cmt_x0028_s_x0029_" ma:index="14" nillable="true" ma:displayName="Reviewer Cmt(s)" ma:internalName="Reviewer_x0020_Cmt_x0028_s_x0029_">
      <xsd:simpleType>
        <xsd:restriction base="dms:Text">
          <xsd:maxLength value="255"/>
        </xsd:restriction>
      </xsd:simpleType>
    </xsd:element>
    <xsd:element name="Prog_x002e__x0020_Office" ma:index="15" nillable="true" ma:displayName="Prog. Office" ma:default="N/A" ma:format="Dropdown" ma:internalName="Prog_x002e__x0020_Office">
      <xsd:simpleType>
        <xsd:union memberTypes="dms:Text">
          <xsd:simpleType>
            <xsd:restriction base="dms:Choice">
              <xsd:enumeration value="PPE"/>
              <xsd:enumeration value="LE/FAMS"/>
              <xsd:enumeration value="I&amp;A"/>
              <xsd:enumeration value="T&amp;D"/>
              <xsd:enumeration value="CFO"/>
              <xsd:enumeration value="HC"/>
              <xsd:enumeration value="IT"/>
              <xsd:enumeration value="CRL/OTE"/>
              <xsd:enumeration value="RCA"/>
              <xsd:enumeration value="SEC. OPs."/>
              <xsd:enumeration value="SCPA"/>
              <xsd:enumeration value="N/A"/>
            </xsd:restriction>
          </xsd:simpleType>
        </xsd:union>
      </xsd:simpleType>
    </xsd:element>
    <xsd:element name="Other_x0020_Actions" ma:index="16" nillable="true" ma:displayName="Other Actions" ma:default="Legacy" ma:format="Dropdown" ma:internalName="Other_x0020_Actions">
      <xsd:simpleType>
        <xsd:union memberTypes="dms:Text">
          <xsd:simpleType>
            <xsd:restriction base="dms:Choice">
              <xsd:enumeration value="PO Review"/>
              <xsd:enumeration value="EAB Review"/>
              <xsd:enumeration value="CC Review"/>
              <xsd:enumeration value="DocTracker"/>
              <xsd:enumeration value="CC Admin"/>
              <xsd:enumeration value="Legacy"/>
              <xsd:enumeration value="ROCIS"/>
              <xsd:enumeration value="DHS Privacy"/>
              <xsd:enumeration value="TSA Privacy"/>
              <xsd:enumeration value="Fed. Reg."/>
              <xsd:enumeration value="PO/EAB Review"/>
              <xsd:enumeration value="FORMS"/>
              <xsd:enumeration value="SSI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Projec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8D3772-FA7F-4672-93E0-10DA8F75C431}">
  <ds:schemaRefs>
    <ds:schemaRef ds:uri="dcc26ded-df53-40e4-b0ec-50f0378640d6"/>
    <ds:schemaRef ds:uri="http://schemas.microsoft.com/office/2006/documentManagement/types"/>
    <ds:schemaRef ds:uri="http://purl.org/dc/elements/1.1/"/>
    <ds:schemaRef ds:uri="d730d446-5895-4f4a-8ef9-d7ce76410560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E43F2C0-9C2D-46E9-B4A8-A8C9C35BF6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0EAED0-3DC7-43EE-A910-140B1939F59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F2FE414-C24C-4CB7-89C0-D62832A23E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c26ded-df53-40e4-b0ec-50f0378640d6"/>
    <ds:schemaRef ds:uri="d730d446-5895-4f4a-8ef9-d7ce764105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Transportation Security Administration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Walsh, Christina</dc:creator>
  <cp:keywords>5000.22</cp:keywords>
  <cp:lastModifiedBy>Walsh, Christina</cp:lastModifiedBy>
  <cp:revision>2</cp:revision>
  <dcterms:created xsi:type="dcterms:W3CDTF">2022-10-25T20:17:00Z</dcterms:created>
  <dcterms:modified xsi:type="dcterms:W3CDTF">2022-10-25T20:17:00Z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0x010100DB9DF3155415B74BB150E31AF22386B2</vt:lpwstr>
  </property>
  <property fmtid="{D5CDD505-2E9C-101B-9397-08002B2CF9AE}" pid="3" name="_dlc_DocIdItemGuid">
    <vt:lpwstr>18a3a4a9-f5cb-42d7-a56a-8cccb147481b</vt:lpwstr>
  </property>
</Properties>
</file>