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1AF6" w:rsidR="001605B2" w:rsidP="00D66DE9" w:rsidRDefault="001605B2" w14:paraId="72BCB043" w14:textId="529F209A">
      <w:pPr>
        <w:pStyle w:val="Header"/>
        <w:rPr>
          <w:rFonts w:cstheme="minorHAnsi"/>
          <w:color w:val="AEAAAA" w:themeColor="background2" w:themeShade="BF"/>
          <w:sz w:val="16"/>
        </w:rPr>
      </w:pPr>
      <w:r w:rsidRPr="00091AF6">
        <w:rPr>
          <w:rFonts w:cstheme="minorHAnsi"/>
          <w:color w:val="AEAAAA" w:themeColor="background2" w:themeShade="BF"/>
          <w:sz w:val="16"/>
        </w:rPr>
        <w:t>2020 CQR-E-01</w:t>
      </w:r>
    </w:p>
    <w:p w:rsidRPr="00091AF6" w:rsidR="00D66DE9" w:rsidP="00D66DE9" w:rsidRDefault="00D66DE9" w14:paraId="7CCE85A4" w14:textId="5D748534">
      <w:pPr>
        <w:pStyle w:val="Header"/>
        <w:rPr>
          <w:rFonts w:cstheme="minorHAnsi"/>
          <w:color w:val="AEAAAA" w:themeColor="background2" w:themeShade="BF"/>
          <w:sz w:val="16"/>
        </w:rPr>
      </w:pPr>
      <w:r w:rsidRPr="00091AF6">
        <w:rPr>
          <w:rFonts w:cstheme="minorHAnsi"/>
          <w:color w:val="AEAAAA" w:themeColor="background2" w:themeShade="BF"/>
          <w:sz w:val="16"/>
        </w:rPr>
        <w:t xml:space="preserve">OMB </w:t>
      </w:r>
      <w:r w:rsidR="00763196">
        <w:rPr>
          <w:rFonts w:cstheme="minorHAnsi"/>
          <w:color w:val="AEAAAA" w:themeColor="background2" w:themeShade="BF"/>
          <w:sz w:val="16"/>
        </w:rPr>
        <w:t xml:space="preserve">Control </w:t>
      </w:r>
      <w:r w:rsidRPr="00091AF6">
        <w:rPr>
          <w:rFonts w:cstheme="minorHAnsi"/>
          <w:color w:val="AEAAAA" w:themeColor="background2" w:themeShade="BF"/>
          <w:sz w:val="16"/>
        </w:rPr>
        <w:t>No. 0679-0879</w:t>
      </w:r>
    </w:p>
    <w:p w:rsidR="00D66DE9" w:rsidP="00AD4E7D" w:rsidRDefault="00D66DE9" w14:paraId="4177E2AB" w14:textId="6BE5378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16"/>
        </w:rPr>
      </w:pPr>
    </w:p>
    <w:p w:rsidRPr="007540BF" w:rsidR="00D66DE9" w:rsidP="00AD4E7D" w:rsidRDefault="007540BF" w14:paraId="32619577" w14:textId="5D3CD8A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14"/>
        </w:rPr>
      </w:pPr>
      <w:r w:rsidRPr="007540BF">
        <w:rPr>
          <w:rFonts w:cstheme="minorHAnsi"/>
          <w:bCs/>
          <w:szCs w:val="14"/>
        </w:rPr>
        <w:t>&lt;Entity Name&gt;</w:t>
      </w:r>
    </w:p>
    <w:p w:rsidRPr="00091AF6" w:rsidR="00AD4E7D" w:rsidP="00AD4E7D" w:rsidRDefault="00C6585A" w14:paraId="3E61F28B" w14:textId="2DF5257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91AF6">
        <w:rPr>
          <w:rFonts w:cstheme="minorHAnsi"/>
          <w:bCs/>
        </w:rPr>
        <w:t>&lt;Entity ID&gt;</w:t>
      </w:r>
    </w:p>
    <w:p w:rsidRPr="00091AF6" w:rsidR="00AD4E7D" w:rsidP="00AD4E7D" w:rsidRDefault="00AD4E7D" w14:paraId="4F95631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Pr="00091AF6" w:rsidR="00AD4E7D" w:rsidP="00AD4E7D" w:rsidRDefault="006C3A7D" w14:paraId="70920195" w14:textId="3E092F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91AF6">
        <w:rPr>
          <w:rFonts w:cstheme="minorHAnsi"/>
          <w:bCs/>
        </w:rPr>
        <w:t>&lt;</w:t>
      </w:r>
      <w:r w:rsidRPr="00091AF6" w:rsidR="00DB5FD0">
        <w:rPr>
          <w:rFonts w:cstheme="minorHAnsi"/>
          <w:bCs/>
        </w:rPr>
        <w:t xml:space="preserve">Subject: Announcing the 2020 Census Count Question Resolution </w:t>
      </w:r>
      <w:r w:rsidR="00F667C0">
        <w:rPr>
          <w:rFonts w:cstheme="minorHAnsi"/>
          <w:bCs/>
        </w:rPr>
        <w:t>o</w:t>
      </w:r>
      <w:r w:rsidRPr="00091AF6" w:rsidR="00DB5FD0">
        <w:rPr>
          <w:rFonts w:cstheme="minorHAnsi"/>
          <w:bCs/>
        </w:rPr>
        <w:t>peration (CQR)</w:t>
      </w:r>
      <w:r w:rsidRPr="00091AF6">
        <w:rPr>
          <w:rFonts w:cstheme="minorHAnsi"/>
          <w:bCs/>
        </w:rPr>
        <w:t>&gt;</w:t>
      </w:r>
    </w:p>
    <w:p w:rsidRPr="00091AF6" w:rsidR="00AD4E7D" w:rsidP="00AD4E7D" w:rsidRDefault="00AD4E7D" w14:paraId="2C53B45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Pr="00091AF6" w:rsidR="00AD4E7D" w:rsidP="00AD4E7D" w:rsidRDefault="00AD4E7D" w14:paraId="5072D852" w14:textId="2129F3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91AF6">
        <w:rPr>
          <w:rFonts w:cstheme="minorHAnsi"/>
        </w:rPr>
        <w:t xml:space="preserve">FROM THE </w:t>
      </w:r>
      <w:r w:rsidRPr="00091AF6" w:rsidR="00546AEA">
        <w:rPr>
          <w:rFonts w:cstheme="minorHAnsi"/>
        </w:rPr>
        <w:t>ASSOCIATE DIRECTOR</w:t>
      </w:r>
      <w:r w:rsidRPr="00091AF6" w:rsidR="005309DD">
        <w:rPr>
          <w:rFonts w:cstheme="minorHAnsi"/>
        </w:rPr>
        <w:t xml:space="preserve"> FOR</w:t>
      </w:r>
    </w:p>
    <w:p w:rsidRPr="00091AF6" w:rsidR="00AD4E7D" w:rsidP="00AD4E7D" w:rsidRDefault="00546AEA" w14:paraId="60E1B2A1" w14:textId="2D3B32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91AF6">
        <w:rPr>
          <w:rFonts w:cstheme="minorHAnsi"/>
        </w:rPr>
        <w:t>DECENNIAL CENSUS PROGRAMS</w:t>
      </w:r>
    </w:p>
    <w:p w:rsidRPr="00091AF6" w:rsidR="00AD4E7D" w:rsidP="00AD4E7D" w:rsidRDefault="00AD4E7D" w14:paraId="4D8EB975" w14:textId="3BE43F2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091AF6" w:rsidR="00AD4E7D" w:rsidP="00AD4E7D" w:rsidRDefault="00AD4E7D" w14:paraId="1F1BE448" w14:textId="6BC6CE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91AF6">
        <w:rPr>
          <w:rFonts w:cstheme="minorHAnsi"/>
        </w:rPr>
        <w:t xml:space="preserve">The U.S. Census Bureau </w:t>
      </w:r>
      <w:r w:rsidRPr="00091AF6" w:rsidR="003E6AFA">
        <w:rPr>
          <w:rFonts w:cstheme="minorHAnsi"/>
        </w:rPr>
        <w:t>is</w:t>
      </w:r>
      <w:r w:rsidRPr="00091AF6">
        <w:rPr>
          <w:rFonts w:cstheme="minorHAnsi"/>
        </w:rPr>
        <w:t xml:space="preserve"> conducting the 2020 </w:t>
      </w:r>
      <w:r w:rsidRPr="00091AF6" w:rsidR="00FD4896">
        <w:rPr>
          <w:rFonts w:cstheme="minorHAnsi"/>
        </w:rPr>
        <w:t xml:space="preserve">Census </w:t>
      </w:r>
      <w:r w:rsidRPr="00091AF6">
        <w:rPr>
          <w:rFonts w:cstheme="minorHAnsi"/>
        </w:rPr>
        <w:t>Count Question Resolution</w:t>
      </w:r>
      <w:r w:rsidRPr="00091AF6" w:rsidR="00112B8D">
        <w:rPr>
          <w:rFonts w:cstheme="minorHAnsi"/>
        </w:rPr>
        <w:t xml:space="preserve"> </w:t>
      </w:r>
      <w:r w:rsidR="00551C1E">
        <w:rPr>
          <w:rFonts w:cstheme="minorHAnsi"/>
        </w:rPr>
        <w:t>o</w:t>
      </w:r>
      <w:r w:rsidRPr="00091AF6" w:rsidR="00537287">
        <w:rPr>
          <w:rFonts w:cstheme="minorHAnsi"/>
        </w:rPr>
        <w:t xml:space="preserve">peration </w:t>
      </w:r>
      <w:r w:rsidRPr="00091AF6">
        <w:rPr>
          <w:rFonts w:cstheme="minorHAnsi"/>
        </w:rPr>
        <w:t xml:space="preserve">(CQR) between </w:t>
      </w:r>
      <w:r w:rsidR="002026E7">
        <w:rPr>
          <w:rFonts w:cstheme="minorHAnsi"/>
        </w:rPr>
        <w:t>January</w:t>
      </w:r>
      <w:r w:rsidRPr="00091AF6" w:rsidR="002026E7">
        <w:rPr>
          <w:rFonts w:cstheme="minorHAnsi"/>
        </w:rPr>
        <w:t xml:space="preserve"> </w:t>
      </w:r>
      <w:r w:rsidR="00895AEF">
        <w:rPr>
          <w:rFonts w:cstheme="minorHAnsi"/>
        </w:rPr>
        <w:t>3</w:t>
      </w:r>
      <w:r w:rsidRPr="00091AF6">
        <w:rPr>
          <w:rFonts w:cstheme="minorHAnsi"/>
        </w:rPr>
        <w:t>, 202</w:t>
      </w:r>
      <w:r w:rsidR="002026E7">
        <w:rPr>
          <w:rFonts w:cstheme="minorHAnsi"/>
        </w:rPr>
        <w:t>2</w:t>
      </w:r>
      <w:r w:rsidRPr="00091AF6">
        <w:rPr>
          <w:rFonts w:cstheme="minorHAnsi"/>
        </w:rPr>
        <w:t xml:space="preserve"> and June </w:t>
      </w:r>
      <w:r w:rsidRPr="00091AF6" w:rsidR="00CC4B6A">
        <w:rPr>
          <w:rFonts w:cstheme="minorHAnsi"/>
        </w:rPr>
        <w:t>30</w:t>
      </w:r>
      <w:r w:rsidRPr="00091AF6">
        <w:rPr>
          <w:rFonts w:cstheme="minorHAnsi"/>
        </w:rPr>
        <w:t xml:space="preserve">, 2023. The 2020 Census CQR provides </w:t>
      </w:r>
      <w:r w:rsidRPr="00091AF6" w:rsidR="00537287">
        <w:rPr>
          <w:rFonts w:cstheme="minorHAnsi"/>
        </w:rPr>
        <w:t xml:space="preserve">tribal, </w:t>
      </w:r>
      <w:r w:rsidRPr="00091AF6">
        <w:rPr>
          <w:rFonts w:cstheme="minorHAnsi"/>
        </w:rPr>
        <w:t>state,</w:t>
      </w:r>
      <w:r w:rsidRPr="00091AF6" w:rsidR="00537287">
        <w:rPr>
          <w:rFonts w:cstheme="minorHAnsi"/>
        </w:rPr>
        <w:t xml:space="preserve"> and</w:t>
      </w:r>
      <w:r w:rsidRPr="00091AF6">
        <w:rPr>
          <w:rFonts w:cstheme="minorHAnsi"/>
        </w:rPr>
        <w:t xml:space="preserve"> local officials, or their designated representatives in the United States</w:t>
      </w:r>
      <w:r w:rsidRPr="00091AF6" w:rsidR="00112B8D">
        <w:rPr>
          <w:rFonts w:cstheme="minorHAnsi"/>
        </w:rPr>
        <w:t xml:space="preserve"> </w:t>
      </w:r>
      <w:r w:rsidRPr="00091AF6">
        <w:rPr>
          <w:rFonts w:cstheme="minorHAnsi"/>
        </w:rPr>
        <w:t xml:space="preserve">and Puerto Rico, an opportunity to </w:t>
      </w:r>
      <w:r w:rsidRPr="00091AF6" w:rsidR="00F97BF2">
        <w:rPr>
          <w:rFonts w:cstheme="minorHAnsi"/>
        </w:rPr>
        <w:t xml:space="preserve">request a review of </w:t>
      </w:r>
      <w:r w:rsidRPr="00091AF6">
        <w:rPr>
          <w:rFonts w:cstheme="minorHAnsi"/>
        </w:rPr>
        <w:t>the</w:t>
      </w:r>
      <w:r w:rsidRPr="00091AF6" w:rsidR="00744BCB">
        <w:rPr>
          <w:rFonts w:cstheme="minorHAnsi"/>
        </w:rPr>
        <w:t>ir</w:t>
      </w:r>
      <w:r w:rsidRPr="00091AF6">
        <w:rPr>
          <w:rFonts w:cstheme="minorHAnsi"/>
        </w:rPr>
        <w:t xml:space="preserve"> 20</w:t>
      </w:r>
      <w:r w:rsidRPr="00091AF6" w:rsidR="00F97BF2">
        <w:rPr>
          <w:rFonts w:cstheme="minorHAnsi"/>
        </w:rPr>
        <w:t>2</w:t>
      </w:r>
      <w:r w:rsidRPr="00091AF6">
        <w:rPr>
          <w:rFonts w:cstheme="minorHAnsi"/>
        </w:rPr>
        <w:t xml:space="preserve">0 Census </w:t>
      </w:r>
      <w:r w:rsidR="00A917D3">
        <w:rPr>
          <w:rFonts w:cstheme="minorHAnsi"/>
        </w:rPr>
        <w:t xml:space="preserve">housing </w:t>
      </w:r>
      <w:r w:rsidRPr="00091AF6">
        <w:rPr>
          <w:rFonts w:cstheme="minorHAnsi"/>
        </w:rPr>
        <w:t>counts.</w:t>
      </w:r>
    </w:p>
    <w:p w:rsidRPr="00091AF6" w:rsidR="006C6830" w:rsidP="00AD4E7D" w:rsidRDefault="006C6830" w14:paraId="5FC3514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091AF6" w:rsidR="00AD4E7D" w:rsidP="00AD4E7D" w:rsidRDefault="00AD4E7D" w14:paraId="3C266FEA" w14:textId="26B034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91AF6">
        <w:rPr>
          <w:rFonts w:cstheme="minorHAnsi"/>
        </w:rPr>
        <w:t xml:space="preserve">Please refer to the </w:t>
      </w:r>
      <w:r w:rsidRPr="00091AF6" w:rsidR="0029069E">
        <w:rPr>
          <w:rFonts w:cstheme="minorHAnsi"/>
        </w:rPr>
        <w:t>attached</w:t>
      </w:r>
      <w:r w:rsidRPr="00091AF6" w:rsidR="000F6F18">
        <w:rPr>
          <w:rFonts w:cstheme="minorHAnsi"/>
        </w:rPr>
        <w:t xml:space="preserve"> </w:t>
      </w:r>
      <w:r w:rsidRPr="00091AF6">
        <w:rPr>
          <w:rFonts w:cstheme="minorHAnsi"/>
        </w:rPr>
        <w:t>20</w:t>
      </w:r>
      <w:r w:rsidRPr="00091AF6" w:rsidR="00F97BF2">
        <w:rPr>
          <w:rFonts w:cstheme="minorHAnsi"/>
        </w:rPr>
        <w:t>2</w:t>
      </w:r>
      <w:r w:rsidRPr="00091AF6">
        <w:rPr>
          <w:rFonts w:cstheme="minorHAnsi"/>
        </w:rPr>
        <w:t xml:space="preserve">0 Census CQR </w:t>
      </w:r>
      <w:r w:rsidRPr="00091AF6" w:rsidR="00537287">
        <w:rPr>
          <w:rFonts w:cstheme="minorHAnsi"/>
        </w:rPr>
        <w:t>flyer</w:t>
      </w:r>
      <w:r w:rsidRPr="00091AF6" w:rsidR="007D2B36">
        <w:rPr>
          <w:rFonts w:cstheme="minorHAnsi"/>
        </w:rPr>
        <w:t xml:space="preserve"> for a </w:t>
      </w:r>
      <w:r w:rsidRPr="00091AF6">
        <w:rPr>
          <w:rFonts w:cstheme="minorHAnsi"/>
        </w:rPr>
        <w:t xml:space="preserve">summary of </w:t>
      </w:r>
      <w:r w:rsidR="002026E7">
        <w:rPr>
          <w:rFonts w:cstheme="minorHAnsi"/>
        </w:rPr>
        <w:t>this voluntary</w:t>
      </w:r>
      <w:r w:rsidRPr="00091AF6" w:rsidR="002026E7">
        <w:rPr>
          <w:rFonts w:cstheme="minorHAnsi"/>
        </w:rPr>
        <w:t xml:space="preserve"> </w:t>
      </w:r>
      <w:r w:rsidRPr="00091AF6" w:rsidR="00537287">
        <w:rPr>
          <w:rFonts w:cstheme="minorHAnsi"/>
        </w:rPr>
        <w:t>operation</w:t>
      </w:r>
      <w:r w:rsidRPr="00091AF6">
        <w:rPr>
          <w:rFonts w:cstheme="minorHAnsi"/>
        </w:rPr>
        <w:t>.</w:t>
      </w:r>
      <w:r w:rsidRPr="00091AF6" w:rsidR="00CC4B6A">
        <w:rPr>
          <w:rFonts w:cstheme="minorHAnsi"/>
        </w:rPr>
        <w:t xml:space="preserve"> </w:t>
      </w:r>
      <w:r w:rsidRPr="00091AF6" w:rsidR="00660A9D">
        <w:rPr>
          <w:rFonts w:cstheme="minorHAnsi"/>
        </w:rPr>
        <w:t xml:space="preserve">For details on the operation, refer to </w:t>
      </w:r>
      <w:r w:rsidRPr="00091AF6">
        <w:rPr>
          <w:rFonts w:cstheme="minorHAnsi"/>
        </w:rPr>
        <w:t xml:space="preserve">the </w:t>
      </w:r>
      <w:r w:rsidRPr="00091AF6">
        <w:rPr>
          <w:rFonts w:cstheme="minorHAnsi"/>
          <w:i/>
        </w:rPr>
        <w:t>Federal Register</w:t>
      </w:r>
      <w:r w:rsidRPr="00091AF6">
        <w:rPr>
          <w:rFonts w:cstheme="minorHAnsi"/>
        </w:rPr>
        <w:t xml:space="preserve"> Notice on </w:t>
      </w:r>
      <w:r w:rsidRPr="00091AF6" w:rsidR="000F6F18">
        <w:rPr>
          <w:rFonts w:cstheme="minorHAnsi"/>
        </w:rPr>
        <w:t xml:space="preserve">the CQR </w:t>
      </w:r>
      <w:r w:rsidRPr="00091AF6" w:rsidR="00FD4896">
        <w:rPr>
          <w:rFonts w:cstheme="minorHAnsi"/>
        </w:rPr>
        <w:t>website</w:t>
      </w:r>
      <w:r w:rsidRPr="00091AF6">
        <w:rPr>
          <w:rFonts w:cstheme="minorHAnsi"/>
        </w:rPr>
        <w:t xml:space="preserve"> at</w:t>
      </w:r>
      <w:r w:rsidRPr="00091AF6" w:rsidR="006570C9">
        <w:rPr>
          <w:rFonts w:cstheme="minorHAnsi"/>
        </w:rPr>
        <w:t xml:space="preserve"> </w:t>
      </w:r>
      <w:r w:rsidR="00EF6957">
        <w:rPr>
          <w:rFonts w:cstheme="minorHAnsi"/>
        </w:rPr>
        <w:t>&lt;</w:t>
      </w:r>
      <w:hyperlink w:history="1" r:id="rId9">
        <w:r w:rsidR="00D04007">
          <w:rPr>
            <w:rStyle w:val="Hyperlink"/>
          </w:rPr>
          <w:t>www.census.gov/programs-surveys/decennial-census/decade/2020/planning-management/evaluate/cqr.html</w:t>
        </w:r>
      </w:hyperlink>
      <w:r w:rsidRPr="00091AF6" w:rsidR="009C396B">
        <w:rPr>
          <w:rStyle w:val="Hyperlink"/>
          <w:rFonts w:cstheme="minorHAnsi"/>
          <w:color w:val="auto"/>
          <w:u w:val="none"/>
        </w:rPr>
        <w:t>&gt;</w:t>
      </w:r>
      <w:r w:rsidRPr="00091AF6">
        <w:rPr>
          <w:rFonts w:cstheme="minorHAnsi"/>
        </w:rPr>
        <w:t xml:space="preserve">. The </w:t>
      </w:r>
      <w:r w:rsidRPr="00091AF6" w:rsidR="00FD4896">
        <w:rPr>
          <w:rFonts w:cstheme="minorHAnsi"/>
        </w:rPr>
        <w:t>website</w:t>
      </w:r>
      <w:r w:rsidRPr="00091AF6">
        <w:rPr>
          <w:rFonts w:cstheme="minorHAnsi"/>
        </w:rPr>
        <w:t xml:space="preserve"> also includes </w:t>
      </w:r>
      <w:r w:rsidRPr="00091AF6" w:rsidR="000B1FFC">
        <w:rPr>
          <w:rFonts w:cstheme="minorHAnsi"/>
        </w:rPr>
        <w:t xml:space="preserve">other helpful </w:t>
      </w:r>
      <w:r w:rsidRPr="00091AF6">
        <w:rPr>
          <w:rFonts w:cstheme="minorHAnsi"/>
        </w:rPr>
        <w:t xml:space="preserve">information about </w:t>
      </w:r>
      <w:r w:rsidRPr="00091AF6" w:rsidR="0084117F">
        <w:rPr>
          <w:rFonts w:cstheme="minorHAnsi"/>
        </w:rPr>
        <w:t xml:space="preserve">the </w:t>
      </w:r>
      <w:r w:rsidRPr="00091AF6" w:rsidR="000B1FFC">
        <w:rPr>
          <w:rFonts w:cstheme="minorHAnsi"/>
        </w:rPr>
        <w:t>2020 Census</w:t>
      </w:r>
      <w:r w:rsidRPr="00091AF6" w:rsidR="00DA3345">
        <w:rPr>
          <w:rFonts w:cstheme="minorHAnsi"/>
        </w:rPr>
        <w:t xml:space="preserve"> CQR</w:t>
      </w:r>
      <w:r w:rsidRPr="00091AF6">
        <w:rPr>
          <w:rFonts w:cstheme="minorHAnsi"/>
        </w:rPr>
        <w:t>.</w:t>
      </w:r>
    </w:p>
    <w:p w:rsidRPr="00091AF6" w:rsidR="006C6830" w:rsidP="00AD4E7D" w:rsidRDefault="006C6830" w14:paraId="4AA3AFF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091AF6" w:rsidR="00AD4E7D" w:rsidP="00AD4E7D" w:rsidRDefault="00AD4E7D" w14:paraId="7FDF68A0" w14:textId="5B0C32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91AF6">
        <w:rPr>
          <w:rFonts w:cstheme="minorHAnsi"/>
        </w:rPr>
        <w:t xml:space="preserve">If you have </w:t>
      </w:r>
      <w:r w:rsidRPr="00091AF6" w:rsidR="000D0E03">
        <w:rPr>
          <w:rFonts w:cstheme="minorHAnsi"/>
        </w:rPr>
        <w:t xml:space="preserve">any </w:t>
      </w:r>
      <w:r w:rsidRPr="00091AF6">
        <w:rPr>
          <w:rFonts w:cstheme="minorHAnsi"/>
        </w:rPr>
        <w:t>questions</w:t>
      </w:r>
      <w:r w:rsidRPr="00091AF6" w:rsidR="000B1FFC">
        <w:rPr>
          <w:rFonts w:cstheme="minorHAnsi"/>
        </w:rPr>
        <w:t xml:space="preserve"> about this email</w:t>
      </w:r>
      <w:r w:rsidRPr="00091AF6">
        <w:rPr>
          <w:rFonts w:cstheme="minorHAnsi"/>
        </w:rPr>
        <w:t>, please contact</w:t>
      </w:r>
      <w:r w:rsidRPr="00091AF6" w:rsidR="00EF3B00">
        <w:rPr>
          <w:rFonts w:cstheme="minorHAnsi"/>
        </w:rPr>
        <w:t xml:space="preserve"> </w:t>
      </w:r>
      <w:r w:rsidRPr="00091AF6">
        <w:rPr>
          <w:rFonts w:cstheme="minorHAnsi"/>
        </w:rPr>
        <w:t xml:space="preserve">the </w:t>
      </w:r>
      <w:r w:rsidRPr="00091AF6" w:rsidR="00F074C7">
        <w:rPr>
          <w:rFonts w:cstheme="minorHAnsi"/>
        </w:rPr>
        <w:t xml:space="preserve">CQR Help Desk by phone at </w:t>
      </w:r>
      <w:r w:rsidRPr="00091AF6" w:rsidR="000B1FFC">
        <w:rPr>
          <w:rFonts w:cstheme="minorHAnsi"/>
        </w:rPr>
        <w:br/>
      </w:r>
      <w:r w:rsidRPr="00091AF6" w:rsidR="00F074C7">
        <w:rPr>
          <w:rFonts w:cstheme="minorHAnsi"/>
        </w:rPr>
        <w:t>1</w:t>
      </w:r>
      <w:r w:rsidRPr="00091AF6" w:rsidR="00DF0C8F">
        <w:rPr>
          <w:rFonts w:cstheme="minorHAnsi"/>
        </w:rPr>
        <w:t>-</w:t>
      </w:r>
      <w:r w:rsidRPr="00091AF6" w:rsidR="00F074C7">
        <w:rPr>
          <w:rFonts w:cstheme="minorHAnsi"/>
        </w:rPr>
        <w:t>(</w:t>
      </w:r>
      <w:r w:rsidRPr="00091AF6" w:rsidR="0084117F">
        <w:rPr>
          <w:rFonts w:cstheme="minorHAnsi"/>
        </w:rPr>
        <w:t>888</w:t>
      </w:r>
      <w:r w:rsidRPr="00091AF6" w:rsidR="00F074C7">
        <w:rPr>
          <w:rFonts w:cstheme="minorHAnsi"/>
        </w:rPr>
        <w:t xml:space="preserve">) </w:t>
      </w:r>
      <w:r w:rsidRPr="00091AF6" w:rsidR="0084117F">
        <w:rPr>
          <w:rFonts w:cstheme="minorHAnsi"/>
        </w:rPr>
        <w:t>369</w:t>
      </w:r>
      <w:r w:rsidRPr="00091AF6" w:rsidR="00F074C7">
        <w:rPr>
          <w:rFonts w:cstheme="minorHAnsi"/>
        </w:rPr>
        <w:t>-</w:t>
      </w:r>
      <w:r w:rsidRPr="00091AF6" w:rsidR="0084117F">
        <w:rPr>
          <w:rFonts w:cstheme="minorHAnsi"/>
        </w:rPr>
        <w:t xml:space="preserve">3617 </w:t>
      </w:r>
      <w:r w:rsidRPr="00091AF6">
        <w:rPr>
          <w:rFonts w:cstheme="minorHAnsi"/>
        </w:rPr>
        <w:t xml:space="preserve">or </w:t>
      </w:r>
      <w:r w:rsidRPr="00091AF6" w:rsidR="006570C9">
        <w:rPr>
          <w:rFonts w:cstheme="minorHAnsi"/>
        </w:rPr>
        <w:t xml:space="preserve">by email </w:t>
      </w:r>
      <w:r w:rsidRPr="00091AF6" w:rsidR="00ED7E90">
        <w:rPr>
          <w:rFonts w:cstheme="minorHAnsi"/>
        </w:rPr>
        <w:t>at &lt;</w:t>
      </w:r>
      <w:hyperlink w:history="1" r:id="rId10">
        <w:r w:rsidRPr="00091AF6" w:rsidR="009C396B">
          <w:rPr>
            <w:rStyle w:val="Hyperlink"/>
            <w:rFonts w:cstheme="minorHAnsi"/>
          </w:rPr>
          <w:t>dcmd.2020.cqr.submissions@census.gov</w:t>
        </w:r>
      </w:hyperlink>
      <w:r w:rsidRPr="00091AF6" w:rsidR="00ED7E90">
        <w:rPr>
          <w:rFonts w:cstheme="minorHAnsi"/>
        </w:rPr>
        <w:t>&gt;</w:t>
      </w:r>
      <w:r w:rsidRPr="00091AF6">
        <w:rPr>
          <w:rFonts w:cstheme="minorHAnsi"/>
        </w:rPr>
        <w:t>.</w:t>
      </w:r>
    </w:p>
    <w:p w:rsidRPr="00091AF6" w:rsidR="00803609" w:rsidP="00803609" w:rsidRDefault="00803609" w14:paraId="32AE63E4" w14:textId="77777777">
      <w:pPr>
        <w:spacing w:after="0" w:line="240" w:lineRule="auto"/>
        <w:rPr>
          <w:rFonts w:eastAsia="SimSun" w:cstheme="minorHAnsi"/>
          <w:lang w:eastAsia="zh-CN"/>
        </w:rPr>
      </w:pPr>
    </w:p>
    <w:p w:rsidRPr="00091AF6" w:rsidR="00803609" w:rsidP="00803609" w:rsidRDefault="00803609" w14:paraId="673AE5F0" w14:textId="77777777">
      <w:pPr>
        <w:spacing w:after="0" w:line="240" w:lineRule="auto"/>
        <w:rPr>
          <w:rFonts w:eastAsia="SimSun" w:cstheme="minorHAnsi"/>
          <w:lang w:eastAsia="zh-CN"/>
        </w:rPr>
      </w:pPr>
      <w:r w:rsidRPr="00091AF6">
        <w:rPr>
          <w:rFonts w:eastAsia="SimSun" w:cstheme="minorHAnsi"/>
          <w:lang w:eastAsia="zh-CN"/>
        </w:rPr>
        <w:t>Sincerely,</w:t>
      </w:r>
    </w:p>
    <w:p w:rsidRPr="00091AF6" w:rsidR="00803609" w:rsidP="00803609" w:rsidRDefault="00803609" w14:paraId="5994064C" w14:textId="77777777">
      <w:pPr>
        <w:spacing w:after="0" w:line="240" w:lineRule="auto"/>
        <w:rPr>
          <w:rFonts w:eastAsia="SimSun" w:cstheme="minorHAnsi"/>
          <w:lang w:eastAsia="zh-CN"/>
        </w:rPr>
      </w:pPr>
    </w:p>
    <w:p w:rsidRPr="00091AF6" w:rsidR="00803609" w:rsidP="00803609" w:rsidRDefault="00803609" w14:paraId="1EC270D8" w14:textId="346F82B6">
      <w:pPr>
        <w:spacing w:after="0" w:line="240" w:lineRule="auto"/>
        <w:rPr>
          <w:rFonts w:eastAsia="SimSun" w:cstheme="minorHAnsi"/>
          <w:lang w:eastAsia="zh-CN"/>
        </w:rPr>
      </w:pPr>
    </w:p>
    <w:p w:rsidR="00803609" w:rsidP="00803609" w:rsidRDefault="00BF7F90" w14:paraId="246FE324" w14:textId="48599FAD">
      <w:pPr>
        <w:spacing w:after="0"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noProof/>
          <w:lang w:eastAsia="zh-CN"/>
        </w:rPr>
        <w:drawing>
          <wp:inline distT="0" distB="0" distL="0" distR="0" wp14:anchorId="314F81BF" wp14:editId="5488D089">
            <wp:extent cx="1486672" cy="733425"/>
            <wp:effectExtent l="0" t="0" r="0" b="0"/>
            <wp:docPr id="1" name="Picture 1" descr="Image of a digital signature for Albert E. Fontenot, J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a digital signature for Albert E. Fontenot, Jr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04" cy="75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91AF6" w:rsidR="00091AF6" w:rsidP="00803609" w:rsidRDefault="00091AF6" w14:paraId="64D450E7" w14:textId="77777777">
      <w:pPr>
        <w:spacing w:after="0" w:line="240" w:lineRule="auto"/>
        <w:rPr>
          <w:rFonts w:eastAsia="SimSun" w:cstheme="minorHAnsi"/>
          <w:lang w:eastAsia="zh-CN"/>
        </w:rPr>
      </w:pPr>
    </w:p>
    <w:p w:rsidRPr="00091AF6" w:rsidR="00803609" w:rsidP="00803609" w:rsidRDefault="00803609" w14:paraId="7369994B" w14:textId="77777777">
      <w:pPr>
        <w:spacing w:after="0" w:line="240" w:lineRule="auto"/>
        <w:rPr>
          <w:rFonts w:eastAsia="SimSun" w:cstheme="minorHAnsi"/>
          <w:lang w:eastAsia="zh-CN"/>
        </w:rPr>
      </w:pPr>
      <w:r w:rsidRPr="00091AF6">
        <w:rPr>
          <w:rFonts w:eastAsia="SimSun" w:cstheme="minorHAnsi"/>
          <w:lang w:eastAsia="zh-CN"/>
        </w:rPr>
        <w:t>Albert E. Fontenot, Jr.</w:t>
      </w:r>
    </w:p>
    <w:p w:rsidRPr="00091AF6" w:rsidR="00803609" w:rsidP="00803609" w:rsidRDefault="00803609" w14:paraId="352ABB72" w14:textId="77777777">
      <w:pPr>
        <w:spacing w:after="0" w:line="240" w:lineRule="auto"/>
        <w:rPr>
          <w:rFonts w:eastAsia="SimSun" w:cstheme="minorHAnsi"/>
          <w:lang w:eastAsia="zh-CN"/>
        </w:rPr>
      </w:pPr>
      <w:r w:rsidRPr="00091AF6">
        <w:rPr>
          <w:rFonts w:eastAsia="SimSun" w:cstheme="minorHAnsi"/>
          <w:lang w:eastAsia="zh-CN"/>
        </w:rPr>
        <w:t>Associate Director for</w:t>
      </w:r>
    </w:p>
    <w:p w:rsidRPr="00091AF6" w:rsidR="00803609" w:rsidP="00803609" w:rsidRDefault="00803609" w14:paraId="4365DF27" w14:textId="77777777">
      <w:pPr>
        <w:spacing w:after="0" w:line="240" w:lineRule="auto"/>
        <w:rPr>
          <w:rFonts w:eastAsia="SimSun" w:cstheme="minorHAnsi"/>
          <w:lang w:eastAsia="zh-CN"/>
        </w:rPr>
      </w:pPr>
      <w:r w:rsidRPr="00091AF6">
        <w:rPr>
          <w:rFonts w:eastAsia="SimSun" w:cstheme="minorHAnsi"/>
          <w:lang w:eastAsia="zh-CN"/>
        </w:rPr>
        <w:t>Decennial Census Programs</w:t>
      </w:r>
    </w:p>
    <w:p w:rsidRPr="00091AF6" w:rsidR="00AD4E7D" w:rsidP="003806E1" w:rsidRDefault="00AD4E7D" w14:paraId="1C729119" w14:textId="21464BB2">
      <w:pPr>
        <w:spacing w:after="0"/>
        <w:rPr>
          <w:rFonts w:cstheme="minorHAnsi"/>
        </w:rPr>
      </w:pPr>
    </w:p>
    <w:p w:rsidRPr="00091AF6" w:rsidR="003806E1" w:rsidP="00AD4E7D" w:rsidRDefault="003806E1" w14:paraId="7631EB52" w14:textId="585CA123">
      <w:pPr>
        <w:rPr>
          <w:rFonts w:cstheme="minorHAnsi"/>
        </w:rPr>
      </w:pPr>
      <w:r w:rsidRPr="00091AF6">
        <w:rPr>
          <w:rFonts w:cstheme="minorHAnsi"/>
        </w:rPr>
        <w:t>Attachment</w:t>
      </w:r>
    </w:p>
    <w:sectPr w:rsidRPr="00091AF6" w:rsidR="003806E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0DED" w14:textId="77777777" w:rsidR="00A6675C" w:rsidRDefault="00A6675C" w:rsidP="00AA6074">
      <w:pPr>
        <w:spacing w:after="0" w:line="240" w:lineRule="auto"/>
      </w:pPr>
      <w:r>
        <w:separator/>
      </w:r>
    </w:p>
  </w:endnote>
  <w:endnote w:type="continuationSeparator" w:id="0">
    <w:p w14:paraId="19F7D653" w14:textId="77777777" w:rsidR="00A6675C" w:rsidRDefault="00A6675C" w:rsidP="00AA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F794" w14:textId="07B11819" w:rsidR="004D22BF" w:rsidRDefault="004D22BF" w:rsidP="00AA60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DC63E" w14:textId="77777777" w:rsidR="00A6675C" w:rsidRDefault="00A6675C" w:rsidP="00AA6074">
      <w:pPr>
        <w:spacing w:after="0" w:line="240" w:lineRule="auto"/>
      </w:pPr>
      <w:r>
        <w:separator/>
      </w:r>
    </w:p>
  </w:footnote>
  <w:footnote w:type="continuationSeparator" w:id="0">
    <w:p w14:paraId="12DBD53B" w14:textId="77777777" w:rsidR="00A6675C" w:rsidRDefault="00A6675C" w:rsidP="00AA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7D"/>
    <w:rsid w:val="0001422F"/>
    <w:rsid w:val="000524F8"/>
    <w:rsid w:val="00084E5C"/>
    <w:rsid w:val="00091AF6"/>
    <w:rsid w:val="000B1FFC"/>
    <w:rsid w:val="000B5C3D"/>
    <w:rsid w:val="000D0E03"/>
    <w:rsid w:val="000F39FD"/>
    <w:rsid w:val="000F4BDD"/>
    <w:rsid w:val="000F6F18"/>
    <w:rsid w:val="00112B8D"/>
    <w:rsid w:val="0012610E"/>
    <w:rsid w:val="0014720E"/>
    <w:rsid w:val="0015711D"/>
    <w:rsid w:val="001605B2"/>
    <w:rsid w:val="00172D44"/>
    <w:rsid w:val="002026E7"/>
    <w:rsid w:val="00225EEA"/>
    <w:rsid w:val="00234678"/>
    <w:rsid w:val="002859D4"/>
    <w:rsid w:val="002900B5"/>
    <w:rsid w:val="0029069E"/>
    <w:rsid w:val="002B640D"/>
    <w:rsid w:val="002D0A80"/>
    <w:rsid w:val="002D58CC"/>
    <w:rsid w:val="002F19AA"/>
    <w:rsid w:val="0032579B"/>
    <w:rsid w:val="0035410A"/>
    <w:rsid w:val="003806E1"/>
    <w:rsid w:val="00391285"/>
    <w:rsid w:val="003E4713"/>
    <w:rsid w:val="003E6AFA"/>
    <w:rsid w:val="004218C9"/>
    <w:rsid w:val="00443E8C"/>
    <w:rsid w:val="00452F8B"/>
    <w:rsid w:val="004D22BF"/>
    <w:rsid w:val="004F3297"/>
    <w:rsid w:val="00507060"/>
    <w:rsid w:val="00525C55"/>
    <w:rsid w:val="005309DD"/>
    <w:rsid w:val="00537287"/>
    <w:rsid w:val="00546AEA"/>
    <w:rsid w:val="0055062A"/>
    <w:rsid w:val="00551C1E"/>
    <w:rsid w:val="0055617B"/>
    <w:rsid w:val="00580BC9"/>
    <w:rsid w:val="005907C5"/>
    <w:rsid w:val="005939A9"/>
    <w:rsid w:val="005B4875"/>
    <w:rsid w:val="005F7F23"/>
    <w:rsid w:val="00600EAF"/>
    <w:rsid w:val="00614388"/>
    <w:rsid w:val="00636D01"/>
    <w:rsid w:val="00641EEC"/>
    <w:rsid w:val="00655B1B"/>
    <w:rsid w:val="006570C9"/>
    <w:rsid w:val="00660A9D"/>
    <w:rsid w:val="006C3A7D"/>
    <w:rsid w:val="006C51F1"/>
    <w:rsid w:val="006C6830"/>
    <w:rsid w:val="006E7822"/>
    <w:rsid w:val="006F2034"/>
    <w:rsid w:val="006F6FEF"/>
    <w:rsid w:val="00707E55"/>
    <w:rsid w:val="00714A95"/>
    <w:rsid w:val="00744BCB"/>
    <w:rsid w:val="007506EC"/>
    <w:rsid w:val="007540BF"/>
    <w:rsid w:val="00763196"/>
    <w:rsid w:val="007929C1"/>
    <w:rsid w:val="007D2B36"/>
    <w:rsid w:val="00803609"/>
    <w:rsid w:val="00807ABC"/>
    <w:rsid w:val="00833173"/>
    <w:rsid w:val="0084117F"/>
    <w:rsid w:val="00860119"/>
    <w:rsid w:val="0086138C"/>
    <w:rsid w:val="0087631F"/>
    <w:rsid w:val="00895AEF"/>
    <w:rsid w:val="00925D9F"/>
    <w:rsid w:val="00964610"/>
    <w:rsid w:val="00990B06"/>
    <w:rsid w:val="009C396B"/>
    <w:rsid w:val="00A0760A"/>
    <w:rsid w:val="00A22078"/>
    <w:rsid w:val="00A51651"/>
    <w:rsid w:val="00A6675C"/>
    <w:rsid w:val="00A779F1"/>
    <w:rsid w:val="00A82490"/>
    <w:rsid w:val="00A83014"/>
    <w:rsid w:val="00A917D3"/>
    <w:rsid w:val="00A93B66"/>
    <w:rsid w:val="00AA02B3"/>
    <w:rsid w:val="00AA6074"/>
    <w:rsid w:val="00AC1AA6"/>
    <w:rsid w:val="00AD4E7D"/>
    <w:rsid w:val="00AD63C3"/>
    <w:rsid w:val="00B03074"/>
    <w:rsid w:val="00B54B13"/>
    <w:rsid w:val="00B80660"/>
    <w:rsid w:val="00BD3B79"/>
    <w:rsid w:val="00BE1D62"/>
    <w:rsid w:val="00BE26EC"/>
    <w:rsid w:val="00BF4403"/>
    <w:rsid w:val="00BF7F90"/>
    <w:rsid w:val="00C20BC7"/>
    <w:rsid w:val="00C5008B"/>
    <w:rsid w:val="00C6585A"/>
    <w:rsid w:val="00C67C11"/>
    <w:rsid w:val="00CA4019"/>
    <w:rsid w:val="00CC4B6A"/>
    <w:rsid w:val="00CE07E2"/>
    <w:rsid w:val="00D04007"/>
    <w:rsid w:val="00D17FCB"/>
    <w:rsid w:val="00D3611C"/>
    <w:rsid w:val="00D467FB"/>
    <w:rsid w:val="00D66DE9"/>
    <w:rsid w:val="00D75E46"/>
    <w:rsid w:val="00DA3345"/>
    <w:rsid w:val="00DB5FD0"/>
    <w:rsid w:val="00DC1525"/>
    <w:rsid w:val="00DE3EE4"/>
    <w:rsid w:val="00DF0C8F"/>
    <w:rsid w:val="00E513D2"/>
    <w:rsid w:val="00E65F70"/>
    <w:rsid w:val="00EA612E"/>
    <w:rsid w:val="00ED7E90"/>
    <w:rsid w:val="00EE2DAC"/>
    <w:rsid w:val="00EE49F0"/>
    <w:rsid w:val="00EF0D73"/>
    <w:rsid w:val="00EF3B00"/>
    <w:rsid w:val="00EF6957"/>
    <w:rsid w:val="00F05114"/>
    <w:rsid w:val="00F074C7"/>
    <w:rsid w:val="00F16E8C"/>
    <w:rsid w:val="00F667C0"/>
    <w:rsid w:val="00F97BF2"/>
    <w:rsid w:val="00FB0525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4901"/>
  <w15:chartTrackingRefBased/>
  <w15:docId w15:val="{285526ED-A53B-4755-92BD-EB4767E4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7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B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074"/>
  </w:style>
  <w:style w:type="paragraph" w:styleId="Footer">
    <w:name w:val="footer"/>
    <w:basedOn w:val="Normal"/>
    <w:link w:val="FooterChar"/>
    <w:uiPriority w:val="99"/>
    <w:unhideWhenUsed/>
    <w:rsid w:val="00AA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074"/>
  </w:style>
  <w:style w:type="paragraph" w:styleId="Revision">
    <w:name w:val="Revision"/>
    <w:hidden/>
    <w:uiPriority w:val="99"/>
    <w:semiHidden/>
    <w:rsid w:val="003541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70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6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dcmd.2020.cqr.submissions@census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ensus.gov/programs-surveys/decennial-census/decade/2020/planning-management/evaluate/cq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CE4B6-492D-4AD9-9F88-C1895C4C3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C69D99-A13F-4556-86FD-25C1A6EB0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04B50-E261-41D9-9FDA-925DF577B277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CQR Intro Email (E-01)</vt:lpstr>
    </vt:vector>
  </TitlesOfParts>
  <Company>U.S. Census Bureau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CQR Intro Email (E-01)</dc:title>
  <dc:subject>Introductory communication (email) to regarding 2020 Census CQR</dc:subject>
  <dc:creator>U.S. Census Bureau</dc:creator>
  <cp:keywords/>
  <dc:description/>
  <cp:lastModifiedBy>Beth Clarke Tyszka (CENSUS/DCMD FED)</cp:lastModifiedBy>
  <cp:revision>2</cp:revision>
  <dcterms:created xsi:type="dcterms:W3CDTF">2021-10-28T18:31:00Z</dcterms:created>
  <dcterms:modified xsi:type="dcterms:W3CDTF">2021-10-28T18:31:00Z</dcterms:modified>
</cp:coreProperties>
</file>