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8D1294" w:rsidRPr="00020E94" w:rsidP="002D486C" w14:paraId="07DC8AA5" w14:textId="11E60CE5">
      <w:pPr>
        <w:jc w:val="center"/>
        <w:rPr>
          <w:rFonts w:asciiTheme="majorHAnsi" w:hAnsiTheme="majorHAnsi"/>
          <w:sz w:val="28"/>
          <w:szCs w:val="28"/>
          <w:u w:val="single"/>
        </w:rPr>
      </w:pPr>
      <w:r w:rsidRPr="00020E94">
        <w:rPr>
          <w:rFonts w:asciiTheme="majorHAnsi" w:hAnsiTheme="majorHAnsi"/>
          <w:sz w:val="28"/>
          <w:szCs w:val="28"/>
          <w:u w:val="single"/>
        </w:rPr>
        <w:t xml:space="preserve">SUPPORTING </w:t>
      </w:r>
      <w:r w:rsidRPr="00020E94" w:rsidR="00127B46">
        <w:rPr>
          <w:rFonts w:asciiTheme="majorHAnsi" w:hAnsiTheme="majorHAnsi"/>
          <w:sz w:val="28"/>
          <w:szCs w:val="28"/>
          <w:u w:val="single"/>
        </w:rPr>
        <w:t>STATEMENT -</w:t>
      </w:r>
      <w:r w:rsidRPr="00020E94">
        <w:rPr>
          <w:rFonts w:asciiTheme="majorHAnsi" w:hAnsiTheme="majorHAnsi"/>
          <w:sz w:val="28"/>
          <w:szCs w:val="28"/>
          <w:u w:val="single"/>
        </w:rPr>
        <w:t xml:space="preserve"> PART A</w:t>
      </w:r>
    </w:p>
    <w:p w:rsidR="00BD1853" w:rsidRPr="004C7D2D" w:rsidP="00BD1853" w14:paraId="7A77F067" w14:textId="56F57479">
      <w:pPr>
        <w:jc w:val="center"/>
        <w:rPr>
          <w:rFonts w:asciiTheme="majorHAnsi" w:hAnsiTheme="majorHAnsi"/>
          <w:sz w:val="24"/>
          <w:szCs w:val="24"/>
        </w:rPr>
      </w:pPr>
      <w:bookmarkStart w:id="0" w:name="_Hlk131246011"/>
      <w:r w:rsidRPr="004C7D2D">
        <w:rPr>
          <w:rFonts w:asciiTheme="majorHAnsi" w:hAnsiTheme="majorHAnsi"/>
          <w:sz w:val="24"/>
          <w:szCs w:val="24"/>
        </w:rPr>
        <w:t>Understanding Soldiers’ Experiences with Sexual Harassment and Gender Discrimination</w:t>
      </w:r>
      <w:r w:rsidRPr="004C7D2D" w:rsidR="00EA6C04">
        <w:rPr>
          <w:rFonts w:asciiTheme="majorHAnsi" w:hAnsiTheme="majorHAnsi"/>
          <w:sz w:val="24"/>
          <w:szCs w:val="24"/>
        </w:rPr>
        <w:t xml:space="preserve"> </w:t>
      </w:r>
      <w:bookmarkEnd w:id="0"/>
      <w:r w:rsidRPr="004C7D2D" w:rsidR="00EA6C04">
        <w:rPr>
          <w:rFonts w:asciiTheme="majorHAnsi" w:hAnsiTheme="majorHAnsi"/>
          <w:sz w:val="24"/>
          <w:szCs w:val="24"/>
        </w:rPr>
        <w:t>– OMB Control Number</w:t>
      </w:r>
      <w:r w:rsidRPr="004C7D2D">
        <w:rPr>
          <w:rFonts w:asciiTheme="majorHAnsi" w:hAnsiTheme="majorHAnsi"/>
          <w:sz w:val="24"/>
          <w:szCs w:val="24"/>
        </w:rPr>
        <w:t xml:space="preserve"> 0704-0644</w:t>
      </w:r>
    </w:p>
    <w:p w:rsidR="00340D9B" w:rsidRPr="004C7D2D" w:rsidP="006E563D" w14:paraId="2286762D" w14:textId="77777777">
      <w:pPr>
        <w:spacing w:after="0" w:line="240" w:lineRule="auto"/>
        <w:rPr>
          <w:rFonts w:asciiTheme="majorHAnsi" w:hAnsiTheme="majorHAnsi"/>
          <w:sz w:val="24"/>
          <w:szCs w:val="24"/>
        </w:rPr>
      </w:pPr>
    </w:p>
    <w:p w:rsidR="005C7428" w:rsidRPr="004C7D2D" w:rsidP="006E563D" w14:paraId="1B70548C" w14:textId="660993B0">
      <w:pPr>
        <w:spacing w:after="0" w:line="240" w:lineRule="auto"/>
        <w:rPr>
          <w:rFonts w:asciiTheme="majorHAnsi" w:hAnsiTheme="majorHAnsi"/>
          <w:sz w:val="24"/>
          <w:szCs w:val="24"/>
        </w:rPr>
      </w:pPr>
      <w:r w:rsidRPr="004C7D2D">
        <w:rPr>
          <w:rFonts w:asciiTheme="majorHAnsi" w:hAnsiTheme="majorHAnsi"/>
          <w:sz w:val="24"/>
          <w:szCs w:val="24"/>
        </w:rPr>
        <w:t>1.</w:t>
      </w:r>
      <w:r w:rsidRPr="004C7D2D" w:rsidR="00211832">
        <w:rPr>
          <w:rFonts w:asciiTheme="majorHAnsi" w:hAnsiTheme="majorHAnsi"/>
          <w:sz w:val="24"/>
          <w:szCs w:val="24"/>
        </w:rPr>
        <w:t xml:space="preserve"> </w:t>
      </w:r>
      <w:r w:rsidRPr="004C7D2D" w:rsidR="00510F0C">
        <w:rPr>
          <w:rFonts w:asciiTheme="majorHAnsi" w:hAnsiTheme="majorHAnsi"/>
          <w:sz w:val="24"/>
          <w:szCs w:val="24"/>
        </w:rPr>
        <w:tab/>
      </w:r>
      <w:r w:rsidRPr="004C7D2D">
        <w:rPr>
          <w:rFonts w:asciiTheme="majorHAnsi" w:hAnsiTheme="majorHAnsi"/>
          <w:sz w:val="24"/>
          <w:szCs w:val="24"/>
          <w:u w:val="single"/>
        </w:rPr>
        <w:t xml:space="preserve">Need for the Information </w:t>
      </w:r>
      <w:r w:rsidRPr="004C7D2D" w:rsidR="0085688C">
        <w:rPr>
          <w:rFonts w:asciiTheme="majorHAnsi" w:hAnsiTheme="majorHAnsi"/>
          <w:sz w:val="24"/>
          <w:szCs w:val="24"/>
          <w:u w:val="single"/>
        </w:rPr>
        <w:t>Collection</w:t>
      </w:r>
      <w:r w:rsidRPr="004C7D2D" w:rsidR="0085688C">
        <w:rPr>
          <w:rFonts w:asciiTheme="majorHAnsi" w:hAnsiTheme="majorHAnsi"/>
          <w:sz w:val="24"/>
          <w:szCs w:val="24"/>
        </w:rPr>
        <w:t xml:space="preserve"> </w:t>
      </w:r>
    </w:p>
    <w:p w:rsidR="009D36E3" w:rsidRPr="004C7D2D" w:rsidP="006E563D" w14:paraId="1873AC9E" w14:textId="77777777">
      <w:pPr>
        <w:spacing w:after="0" w:line="240" w:lineRule="auto"/>
        <w:rPr>
          <w:rFonts w:asciiTheme="majorHAnsi" w:hAnsiTheme="majorHAnsi"/>
          <w:sz w:val="24"/>
          <w:szCs w:val="24"/>
        </w:rPr>
      </w:pPr>
    </w:p>
    <w:p w:rsidR="009E13BE" w:rsidRPr="004C7D2D" w:rsidP="006E563D" w14:paraId="7C4CE71C" w14:textId="72E56689">
      <w:pPr>
        <w:spacing w:after="0" w:line="240" w:lineRule="auto"/>
        <w:rPr>
          <w:rFonts w:asciiTheme="majorHAnsi" w:hAnsiTheme="majorHAnsi"/>
          <w:sz w:val="24"/>
          <w:szCs w:val="24"/>
        </w:rPr>
      </w:pPr>
      <w:r w:rsidRPr="004C7D2D">
        <w:rPr>
          <w:rFonts w:asciiTheme="majorHAnsi" w:hAnsiTheme="majorHAnsi"/>
          <w:sz w:val="24"/>
          <w:szCs w:val="24"/>
        </w:rPr>
        <w:t xml:space="preserve">This </w:t>
      </w:r>
      <w:r w:rsidR="00611EC2">
        <w:rPr>
          <w:rFonts w:asciiTheme="majorHAnsi" w:hAnsiTheme="majorHAnsi"/>
          <w:sz w:val="24"/>
          <w:szCs w:val="24"/>
        </w:rPr>
        <w:t>study</w:t>
      </w:r>
      <w:r w:rsidRPr="004C7D2D" w:rsidR="00611EC2">
        <w:rPr>
          <w:rFonts w:asciiTheme="majorHAnsi" w:hAnsiTheme="majorHAnsi"/>
          <w:sz w:val="24"/>
          <w:szCs w:val="24"/>
        </w:rPr>
        <w:t xml:space="preserve"> </w:t>
      </w:r>
      <w:r w:rsidRPr="004C7D2D">
        <w:rPr>
          <w:rFonts w:asciiTheme="majorHAnsi" w:hAnsiTheme="majorHAnsi"/>
          <w:sz w:val="24"/>
          <w:szCs w:val="24"/>
        </w:rPr>
        <w:t>will use focus groups discussions with Soldiers and</w:t>
      </w:r>
      <w:r w:rsidR="002F4671">
        <w:rPr>
          <w:rFonts w:asciiTheme="majorHAnsi" w:hAnsiTheme="majorHAnsi"/>
          <w:sz w:val="24"/>
          <w:szCs w:val="24"/>
        </w:rPr>
        <w:t xml:space="preserve"> </w:t>
      </w:r>
      <w:r w:rsidRPr="004C7D2D">
        <w:rPr>
          <w:rFonts w:asciiTheme="majorHAnsi" w:hAnsiTheme="majorHAnsi"/>
          <w:sz w:val="24"/>
          <w:szCs w:val="24"/>
        </w:rPr>
        <w:t>leaders</w:t>
      </w:r>
      <w:r w:rsidR="002F4671">
        <w:rPr>
          <w:rFonts w:asciiTheme="majorHAnsi" w:hAnsiTheme="majorHAnsi"/>
          <w:sz w:val="24"/>
          <w:szCs w:val="24"/>
        </w:rPr>
        <w:t xml:space="preserve"> (i.e., </w:t>
      </w:r>
      <w:r w:rsidR="008170C5">
        <w:rPr>
          <w:rFonts w:asciiTheme="majorHAnsi" w:hAnsiTheme="majorHAnsi"/>
          <w:sz w:val="24"/>
          <w:szCs w:val="24"/>
        </w:rPr>
        <w:t>S</w:t>
      </w:r>
      <w:r w:rsidR="002F4671">
        <w:rPr>
          <w:rFonts w:asciiTheme="majorHAnsi" w:hAnsiTheme="majorHAnsi"/>
          <w:sz w:val="24"/>
          <w:szCs w:val="24"/>
        </w:rPr>
        <w:t>oldiers in command positions)</w:t>
      </w:r>
      <w:r w:rsidRPr="004C7D2D">
        <w:rPr>
          <w:rFonts w:asciiTheme="majorHAnsi" w:hAnsiTheme="majorHAnsi"/>
          <w:sz w:val="24"/>
          <w:szCs w:val="24"/>
        </w:rPr>
        <w:t xml:space="preserve"> to gain a deeper understanding of what Soldiers </w:t>
      </w:r>
      <w:r w:rsidRPr="004C7D2D">
        <w:rPr>
          <w:rFonts w:asciiTheme="majorHAnsi" w:hAnsiTheme="majorHAnsi"/>
          <w:sz w:val="24"/>
          <w:szCs w:val="24"/>
        </w:rPr>
        <w:t>actually experience</w:t>
      </w:r>
      <w:r w:rsidRPr="004C7D2D">
        <w:rPr>
          <w:rFonts w:asciiTheme="majorHAnsi" w:hAnsiTheme="majorHAnsi"/>
          <w:sz w:val="24"/>
          <w:szCs w:val="24"/>
        </w:rPr>
        <w:t xml:space="preserve"> during sexual harassment</w:t>
      </w:r>
      <w:r w:rsidR="002A71D5">
        <w:rPr>
          <w:rFonts w:asciiTheme="majorHAnsi" w:hAnsiTheme="majorHAnsi"/>
          <w:sz w:val="24"/>
          <w:szCs w:val="24"/>
        </w:rPr>
        <w:t xml:space="preserve"> (SH)</w:t>
      </w:r>
      <w:r w:rsidRPr="004C7D2D">
        <w:rPr>
          <w:rFonts w:asciiTheme="majorHAnsi" w:hAnsiTheme="majorHAnsi"/>
          <w:sz w:val="24"/>
          <w:szCs w:val="24"/>
        </w:rPr>
        <w:t xml:space="preserve"> and gender discrimination</w:t>
      </w:r>
      <w:r w:rsidR="002A71D5">
        <w:rPr>
          <w:rFonts w:asciiTheme="majorHAnsi" w:hAnsiTheme="majorHAnsi"/>
          <w:sz w:val="24"/>
          <w:szCs w:val="24"/>
        </w:rPr>
        <w:t xml:space="preserve"> (GD)</w:t>
      </w:r>
      <w:r w:rsidRPr="004C7D2D">
        <w:rPr>
          <w:rFonts w:asciiTheme="majorHAnsi" w:hAnsiTheme="majorHAnsi"/>
          <w:sz w:val="24"/>
          <w:szCs w:val="24"/>
        </w:rPr>
        <w:t xml:space="preserve"> events</w:t>
      </w:r>
      <w:r w:rsidR="002A71D5">
        <w:rPr>
          <w:rFonts w:asciiTheme="majorHAnsi" w:hAnsiTheme="majorHAnsi"/>
          <w:sz w:val="24"/>
          <w:szCs w:val="24"/>
        </w:rPr>
        <w:t xml:space="preserve"> than can be </w:t>
      </w:r>
      <w:r w:rsidR="008170C5">
        <w:rPr>
          <w:rFonts w:asciiTheme="majorHAnsi" w:hAnsiTheme="majorHAnsi"/>
          <w:sz w:val="24"/>
          <w:szCs w:val="24"/>
        </w:rPr>
        <w:t>gleaned</w:t>
      </w:r>
      <w:r w:rsidR="002A71D5">
        <w:rPr>
          <w:rFonts w:asciiTheme="majorHAnsi" w:hAnsiTheme="majorHAnsi"/>
          <w:sz w:val="24"/>
          <w:szCs w:val="24"/>
        </w:rPr>
        <w:t xml:space="preserve"> from quantitative survey data</w:t>
      </w:r>
      <w:r w:rsidRPr="004C7D2D">
        <w:rPr>
          <w:rFonts w:asciiTheme="majorHAnsi" w:hAnsiTheme="majorHAnsi"/>
          <w:sz w:val="24"/>
          <w:szCs w:val="24"/>
        </w:rPr>
        <w:t xml:space="preserve">. </w:t>
      </w:r>
      <w:r w:rsidRPr="004C7D2D" w:rsidR="00C15974">
        <w:rPr>
          <w:rFonts w:asciiTheme="majorHAnsi" w:hAnsiTheme="majorHAnsi"/>
          <w:sz w:val="24"/>
          <w:szCs w:val="24"/>
        </w:rPr>
        <w:t>F</w:t>
      </w:r>
      <w:r w:rsidRPr="004C7D2D">
        <w:rPr>
          <w:rFonts w:asciiTheme="majorHAnsi" w:hAnsiTheme="majorHAnsi"/>
          <w:sz w:val="24"/>
          <w:szCs w:val="24"/>
        </w:rPr>
        <w:t xml:space="preserve">ocus group discussions will focus on environmental factors that contribute to </w:t>
      </w:r>
      <w:r w:rsidR="002A71D5">
        <w:rPr>
          <w:rFonts w:asciiTheme="majorHAnsi" w:hAnsiTheme="majorHAnsi"/>
          <w:sz w:val="24"/>
          <w:szCs w:val="24"/>
        </w:rPr>
        <w:t>SH/GD</w:t>
      </w:r>
      <w:r w:rsidRPr="004C7D2D">
        <w:rPr>
          <w:rFonts w:asciiTheme="majorHAnsi" w:hAnsiTheme="majorHAnsi"/>
          <w:sz w:val="24"/>
          <w:szCs w:val="24"/>
        </w:rPr>
        <w:t>, including the general climate and culture in Army units</w:t>
      </w:r>
      <w:r w:rsidR="002A71D5">
        <w:rPr>
          <w:rFonts w:asciiTheme="majorHAnsi" w:hAnsiTheme="majorHAnsi"/>
          <w:sz w:val="24"/>
          <w:szCs w:val="24"/>
        </w:rPr>
        <w:t xml:space="preserve"> that may contribute to or prevent these behaviors from occurring</w:t>
      </w:r>
      <w:r w:rsidRPr="004C7D2D">
        <w:rPr>
          <w:rFonts w:asciiTheme="majorHAnsi" w:hAnsiTheme="majorHAnsi"/>
          <w:sz w:val="24"/>
          <w:szCs w:val="24"/>
        </w:rPr>
        <w:t xml:space="preserve">. </w:t>
      </w:r>
      <w:r w:rsidR="002A71D5">
        <w:rPr>
          <w:rFonts w:asciiTheme="majorHAnsi" w:hAnsiTheme="majorHAnsi"/>
          <w:sz w:val="24"/>
          <w:szCs w:val="24"/>
        </w:rPr>
        <w:t>Results</w:t>
      </w:r>
      <w:r w:rsidRPr="004C7D2D" w:rsidR="0048195E">
        <w:rPr>
          <w:rFonts w:asciiTheme="majorHAnsi" w:hAnsiTheme="majorHAnsi"/>
          <w:sz w:val="24"/>
          <w:szCs w:val="24"/>
        </w:rPr>
        <w:t xml:space="preserve"> of this </w:t>
      </w:r>
      <w:r w:rsidR="002A71D5">
        <w:rPr>
          <w:rFonts w:asciiTheme="majorHAnsi" w:hAnsiTheme="majorHAnsi"/>
          <w:sz w:val="24"/>
          <w:szCs w:val="24"/>
        </w:rPr>
        <w:t>study</w:t>
      </w:r>
      <w:r w:rsidRPr="004C7D2D" w:rsidR="002A71D5">
        <w:rPr>
          <w:rFonts w:asciiTheme="majorHAnsi" w:hAnsiTheme="majorHAnsi"/>
          <w:sz w:val="24"/>
          <w:szCs w:val="24"/>
        </w:rPr>
        <w:t xml:space="preserve"> </w:t>
      </w:r>
      <w:r w:rsidRPr="004C7D2D" w:rsidR="0048195E">
        <w:rPr>
          <w:rFonts w:asciiTheme="majorHAnsi" w:hAnsiTheme="majorHAnsi"/>
          <w:sz w:val="24"/>
          <w:szCs w:val="24"/>
        </w:rPr>
        <w:t>will</w:t>
      </w:r>
      <w:r w:rsidRPr="004C7D2D">
        <w:rPr>
          <w:rFonts w:asciiTheme="majorHAnsi" w:hAnsiTheme="majorHAnsi"/>
          <w:sz w:val="24"/>
          <w:szCs w:val="24"/>
        </w:rPr>
        <w:t xml:space="preserve"> help the Army to identify</w:t>
      </w:r>
      <w:r w:rsidRPr="004C7D2D" w:rsidR="0048195E">
        <w:rPr>
          <w:rFonts w:asciiTheme="majorHAnsi" w:hAnsiTheme="majorHAnsi"/>
          <w:sz w:val="24"/>
          <w:szCs w:val="24"/>
        </w:rPr>
        <w:t xml:space="preserve"> critical</w:t>
      </w:r>
      <w:r w:rsidRPr="004C7D2D">
        <w:rPr>
          <w:rFonts w:asciiTheme="majorHAnsi" w:hAnsiTheme="majorHAnsi"/>
          <w:sz w:val="24"/>
          <w:szCs w:val="24"/>
        </w:rPr>
        <w:t xml:space="preserve"> gaps in current prevention training efforts and materials</w:t>
      </w:r>
      <w:r w:rsidRPr="004C7D2D" w:rsidR="008440B7">
        <w:rPr>
          <w:rFonts w:asciiTheme="majorHAnsi" w:hAnsiTheme="majorHAnsi"/>
          <w:sz w:val="24"/>
          <w:szCs w:val="24"/>
        </w:rPr>
        <w:t xml:space="preserve"> from a diverse range of perspectives (i.e., inclusive of </w:t>
      </w:r>
      <w:r w:rsidRPr="004C7D2D" w:rsidR="009B4669">
        <w:rPr>
          <w:rFonts w:asciiTheme="majorHAnsi" w:hAnsiTheme="majorHAnsi"/>
          <w:sz w:val="24"/>
          <w:szCs w:val="24"/>
        </w:rPr>
        <w:t>differing</w:t>
      </w:r>
      <w:r w:rsidRPr="004C7D2D" w:rsidR="008440B7">
        <w:rPr>
          <w:rFonts w:asciiTheme="majorHAnsi" w:hAnsiTheme="majorHAnsi"/>
          <w:sz w:val="24"/>
          <w:szCs w:val="24"/>
        </w:rPr>
        <w:t xml:space="preserve"> rank</w:t>
      </w:r>
      <w:r w:rsidRPr="004C7D2D" w:rsidR="009B4669">
        <w:rPr>
          <w:rFonts w:asciiTheme="majorHAnsi" w:hAnsiTheme="majorHAnsi"/>
          <w:sz w:val="24"/>
          <w:szCs w:val="24"/>
        </w:rPr>
        <w:t>/grade levels</w:t>
      </w:r>
      <w:r w:rsidRPr="004C7D2D" w:rsidR="008440B7">
        <w:rPr>
          <w:rFonts w:asciiTheme="majorHAnsi" w:hAnsiTheme="majorHAnsi"/>
          <w:sz w:val="24"/>
          <w:szCs w:val="24"/>
        </w:rPr>
        <w:t>,</w:t>
      </w:r>
      <w:r w:rsidRPr="004C7D2D" w:rsidR="009B4669">
        <w:rPr>
          <w:rFonts w:asciiTheme="majorHAnsi" w:hAnsiTheme="majorHAnsi"/>
          <w:sz w:val="24"/>
          <w:szCs w:val="24"/>
        </w:rPr>
        <w:t xml:space="preserve"> by</w:t>
      </w:r>
      <w:r w:rsidRPr="004C7D2D" w:rsidR="008440B7">
        <w:rPr>
          <w:rFonts w:asciiTheme="majorHAnsi" w:hAnsiTheme="majorHAnsi"/>
          <w:sz w:val="24"/>
          <w:szCs w:val="24"/>
        </w:rPr>
        <w:t xml:space="preserve"> gender)</w:t>
      </w:r>
      <w:r w:rsidRPr="004C7D2D">
        <w:rPr>
          <w:rFonts w:asciiTheme="majorHAnsi" w:hAnsiTheme="majorHAnsi"/>
          <w:sz w:val="24"/>
          <w:szCs w:val="24"/>
        </w:rPr>
        <w:t xml:space="preserve">. </w:t>
      </w:r>
    </w:p>
    <w:p w:rsidR="009E13BE" w:rsidRPr="004C7D2D" w:rsidP="006E563D" w14:paraId="586C21EB" w14:textId="38CE7416">
      <w:pPr>
        <w:spacing w:after="0" w:line="240" w:lineRule="auto"/>
        <w:rPr>
          <w:rFonts w:asciiTheme="majorHAnsi" w:hAnsiTheme="majorHAnsi"/>
          <w:sz w:val="24"/>
          <w:szCs w:val="24"/>
        </w:rPr>
      </w:pPr>
    </w:p>
    <w:p w:rsidR="00E56BE6" w:rsidRPr="004C7D2D" w:rsidP="003F3F0A" w14:paraId="4F253DD0" w14:textId="13B86108">
      <w:pPr>
        <w:spacing w:after="0" w:line="240" w:lineRule="auto"/>
        <w:rPr>
          <w:rFonts w:asciiTheme="majorHAnsi" w:hAnsiTheme="majorHAnsi"/>
          <w:sz w:val="24"/>
          <w:szCs w:val="24"/>
        </w:rPr>
      </w:pPr>
      <w:r w:rsidRPr="004C7D2D">
        <w:rPr>
          <w:rFonts w:asciiTheme="majorHAnsi" w:hAnsiTheme="majorHAnsi"/>
          <w:sz w:val="24"/>
          <w:szCs w:val="24"/>
        </w:rPr>
        <w:t>Analysis of qualitative data collected through focus group discussion</w:t>
      </w:r>
      <w:r w:rsidR="00611EC2">
        <w:rPr>
          <w:rFonts w:asciiTheme="majorHAnsi" w:hAnsiTheme="majorHAnsi"/>
          <w:sz w:val="24"/>
          <w:szCs w:val="24"/>
        </w:rPr>
        <w:t>s</w:t>
      </w:r>
      <w:r w:rsidRPr="004C7D2D">
        <w:rPr>
          <w:rFonts w:asciiTheme="majorHAnsi" w:hAnsiTheme="majorHAnsi"/>
          <w:sz w:val="24"/>
          <w:szCs w:val="24"/>
        </w:rPr>
        <w:t xml:space="preserve"> will produce foundational knowledge to enable evidence-based implementation of </w:t>
      </w:r>
      <w:r w:rsidR="00611EC2">
        <w:rPr>
          <w:rFonts w:asciiTheme="majorHAnsi" w:hAnsiTheme="majorHAnsi"/>
          <w:sz w:val="24"/>
          <w:szCs w:val="24"/>
        </w:rPr>
        <w:t xml:space="preserve">the </w:t>
      </w:r>
      <w:r w:rsidRPr="001A41AC" w:rsidR="00611EC2">
        <w:rPr>
          <w:rFonts w:asciiTheme="majorHAnsi" w:hAnsiTheme="majorHAnsi"/>
          <w:sz w:val="24"/>
          <w:szCs w:val="24"/>
        </w:rPr>
        <w:t xml:space="preserve">Independent Revision Commission on Sexual Assault in the Military </w:t>
      </w:r>
      <w:r w:rsidR="00611EC2">
        <w:rPr>
          <w:rFonts w:asciiTheme="majorHAnsi" w:hAnsiTheme="majorHAnsi"/>
          <w:sz w:val="24"/>
          <w:szCs w:val="24"/>
        </w:rPr>
        <w:t>(</w:t>
      </w:r>
      <w:r w:rsidRPr="004C7D2D">
        <w:rPr>
          <w:rFonts w:asciiTheme="majorHAnsi" w:hAnsiTheme="majorHAnsi"/>
          <w:sz w:val="24"/>
          <w:szCs w:val="24"/>
        </w:rPr>
        <w:t>IRC</w:t>
      </w:r>
      <w:r w:rsidR="00611EC2">
        <w:rPr>
          <w:rFonts w:asciiTheme="majorHAnsi" w:hAnsiTheme="majorHAnsi"/>
          <w:sz w:val="24"/>
          <w:szCs w:val="24"/>
        </w:rPr>
        <w:t>)</w:t>
      </w:r>
      <w:r w:rsidRPr="004C7D2D">
        <w:rPr>
          <w:rFonts w:asciiTheme="majorHAnsi" w:hAnsiTheme="majorHAnsi"/>
          <w:sz w:val="24"/>
          <w:szCs w:val="24"/>
        </w:rPr>
        <w:t xml:space="preserve"> </w:t>
      </w:r>
      <w:r w:rsidRPr="004C7D2D">
        <w:rPr>
          <w:rFonts w:asciiTheme="majorHAnsi" w:hAnsiTheme="majorHAnsi"/>
          <w:b/>
          <w:bCs/>
          <w:sz w:val="24"/>
          <w:szCs w:val="24"/>
        </w:rPr>
        <w:t>Recommendations 2.3</w:t>
      </w:r>
      <w:r w:rsidR="00611EC2">
        <w:rPr>
          <w:rFonts w:asciiTheme="majorHAnsi" w:hAnsiTheme="majorHAnsi"/>
          <w:b/>
          <w:bCs/>
          <w:sz w:val="24"/>
          <w:szCs w:val="24"/>
        </w:rPr>
        <w:t xml:space="preserve"> </w:t>
      </w:r>
      <w:r w:rsidR="00611EC2">
        <w:rPr>
          <w:rFonts w:asciiTheme="majorHAnsi" w:hAnsiTheme="majorHAnsi"/>
          <w:sz w:val="24"/>
          <w:szCs w:val="24"/>
        </w:rPr>
        <w:t>(</w:t>
      </w:r>
      <w:r w:rsidRPr="001A41AC" w:rsidR="00611EC2">
        <w:rPr>
          <w:rFonts w:asciiTheme="majorHAnsi" w:hAnsiTheme="majorHAnsi"/>
          <w:sz w:val="24"/>
          <w:szCs w:val="24"/>
        </w:rPr>
        <w:t>“Implement community-level prevention strategies unique to Service members’ environments.”</w:t>
      </w:r>
      <w:r w:rsidR="00611EC2">
        <w:rPr>
          <w:rFonts w:asciiTheme="majorHAnsi" w:hAnsiTheme="majorHAnsi"/>
          <w:sz w:val="24"/>
          <w:szCs w:val="24"/>
        </w:rPr>
        <w:t>)</w:t>
      </w:r>
      <w:r w:rsidRPr="004C7D2D">
        <w:rPr>
          <w:rFonts w:asciiTheme="majorHAnsi" w:hAnsiTheme="majorHAnsi"/>
          <w:sz w:val="24"/>
          <w:szCs w:val="24"/>
        </w:rPr>
        <w:t xml:space="preserve"> </w:t>
      </w:r>
      <w:r w:rsidRPr="00020E94" w:rsidR="00D1459F">
        <w:rPr>
          <w:rFonts w:asciiTheme="majorHAnsi" w:hAnsiTheme="majorHAnsi"/>
          <w:b/>
          <w:bCs/>
          <w:sz w:val="24"/>
          <w:szCs w:val="24"/>
        </w:rPr>
        <w:t>and 2.3a</w:t>
      </w:r>
      <w:r w:rsidRPr="004C7D2D" w:rsidR="00D1459F">
        <w:rPr>
          <w:rFonts w:asciiTheme="majorHAnsi" w:hAnsiTheme="majorHAnsi"/>
          <w:sz w:val="24"/>
          <w:szCs w:val="24"/>
        </w:rPr>
        <w:t xml:space="preserve"> </w:t>
      </w:r>
      <w:r w:rsidR="00611EC2">
        <w:rPr>
          <w:rFonts w:asciiTheme="majorHAnsi" w:hAnsiTheme="majorHAnsi"/>
          <w:sz w:val="24"/>
          <w:szCs w:val="24"/>
        </w:rPr>
        <w:t>(</w:t>
      </w:r>
      <w:r w:rsidRPr="001A41AC" w:rsidR="00611EC2">
        <w:rPr>
          <w:rFonts w:asciiTheme="majorHAnsi" w:hAnsiTheme="majorHAnsi"/>
          <w:sz w:val="24"/>
          <w:szCs w:val="24"/>
        </w:rPr>
        <w:t>“The Services and the National Guard Bureau should resource and implement prevention strategies at organizational and community levels,” under POAM milestones 7-15</w:t>
      </w:r>
      <w:r w:rsidR="00611EC2">
        <w:rPr>
          <w:rFonts w:asciiTheme="majorHAnsi" w:hAnsiTheme="majorHAnsi"/>
          <w:sz w:val="24"/>
          <w:szCs w:val="24"/>
        </w:rPr>
        <w:t xml:space="preserve">) </w:t>
      </w:r>
      <w:r w:rsidRPr="004C7D2D">
        <w:rPr>
          <w:rFonts w:asciiTheme="majorHAnsi" w:hAnsiTheme="majorHAnsi"/>
          <w:sz w:val="24"/>
          <w:szCs w:val="24"/>
        </w:rPr>
        <w:t>in the Army.</w:t>
      </w:r>
      <w:r w:rsidRPr="004C7D2D" w:rsidR="002F0198">
        <w:rPr>
          <w:rFonts w:asciiTheme="majorHAnsi" w:hAnsiTheme="majorHAnsi"/>
          <w:sz w:val="24"/>
          <w:szCs w:val="24"/>
        </w:rPr>
        <w:t xml:space="preserve"> </w:t>
      </w:r>
    </w:p>
    <w:p w:rsidR="00EE7A5B" w:rsidRPr="004C7D2D" w:rsidP="006E563D" w14:paraId="5AEC107D" w14:textId="783B3072">
      <w:pPr>
        <w:spacing w:after="0" w:line="240" w:lineRule="auto"/>
        <w:rPr>
          <w:rFonts w:asciiTheme="majorHAnsi" w:hAnsiTheme="majorHAnsi"/>
          <w:sz w:val="24"/>
          <w:szCs w:val="24"/>
        </w:rPr>
      </w:pPr>
    </w:p>
    <w:p w:rsidR="00910005" w:rsidRPr="004C7D2D" w:rsidP="00910005" w14:paraId="51E2B522" w14:textId="142C17F6">
      <w:pPr>
        <w:spacing w:after="0" w:line="240" w:lineRule="auto"/>
        <w:rPr>
          <w:rFonts w:asciiTheme="majorHAnsi" w:hAnsiTheme="majorHAnsi"/>
          <w:sz w:val="24"/>
          <w:szCs w:val="24"/>
        </w:rPr>
      </w:pPr>
      <w:r>
        <w:rPr>
          <w:rFonts w:asciiTheme="majorHAnsi" w:hAnsiTheme="majorHAnsi"/>
          <w:sz w:val="24"/>
          <w:szCs w:val="24"/>
        </w:rPr>
        <w:t>S</w:t>
      </w:r>
      <w:r w:rsidRPr="004C7D2D">
        <w:rPr>
          <w:rFonts w:asciiTheme="majorHAnsi" w:hAnsiTheme="majorHAnsi"/>
          <w:sz w:val="24"/>
          <w:szCs w:val="24"/>
        </w:rPr>
        <w:t>tudy</w:t>
      </w:r>
      <w:r>
        <w:rPr>
          <w:rFonts w:asciiTheme="majorHAnsi" w:hAnsiTheme="majorHAnsi"/>
          <w:sz w:val="24"/>
          <w:szCs w:val="24"/>
        </w:rPr>
        <w:t xml:space="preserve"> findings are</w:t>
      </w:r>
      <w:r w:rsidRPr="004C7D2D">
        <w:rPr>
          <w:rFonts w:asciiTheme="majorHAnsi" w:hAnsiTheme="majorHAnsi"/>
          <w:sz w:val="24"/>
          <w:szCs w:val="24"/>
        </w:rPr>
        <w:t xml:space="preserve"> also directly </w:t>
      </w:r>
      <w:r>
        <w:rPr>
          <w:rFonts w:asciiTheme="majorHAnsi" w:hAnsiTheme="majorHAnsi"/>
          <w:sz w:val="24"/>
          <w:szCs w:val="24"/>
        </w:rPr>
        <w:t>related to</w:t>
      </w:r>
      <w:r w:rsidRPr="004C7D2D">
        <w:rPr>
          <w:rFonts w:asciiTheme="majorHAnsi" w:hAnsiTheme="majorHAnsi"/>
          <w:sz w:val="24"/>
          <w:szCs w:val="24"/>
        </w:rPr>
        <w:t xml:space="preserve"> </w:t>
      </w:r>
      <w:r w:rsidRPr="004C7D2D">
        <w:rPr>
          <w:rFonts w:asciiTheme="majorHAnsi" w:hAnsiTheme="majorHAnsi"/>
          <w:sz w:val="24"/>
          <w:szCs w:val="24"/>
        </w:rPr>
        <w:t>a number of</w:t>
      </w:r>
      <w:r w:rsidRPr="004C7D2D">
        <w:rPr>
          <w:rFonts w:asciiTheme="majorHAnsi" w:hAnsiTheme="majorHAnsi"/>
          <w:sz w:val="24"/>
          <w:szCs w:val="24"/>
        </w:rPr>
        <w:t xml:space="preserve"> additional IRC</w:t>
      </w:r>
      <w:r w:rsidRPr="004C7D2D">
        <w:rPr>
          <w:rFonts w:asciiTheme="majorHAnsi" w:hAnsiTheme="majorHAnsi"/>
          <w:b/>
          <w:bCs/>
          <w:sz w:val="24"/>
          <w:szCs w:val="24"/>
        </w:rPr>
        <w:t xml:space="preserve"> </w:t>
      </w:r>
      <w:r w:rsidRPr="004C7D2D">
        <w:rPr>
          <w:rFonts w:asciiTheme="majorHAnsi" w:hAnsiTheme="majorHAnsi"/>
          <w:sz w:val="24"/>
          <w:szCs w:val="24"/>
        </w:rPr>
        <w:t>recommendations, including</w:t>
      </w:r>
      <w:r w:rsidRPr="004C7D2D" w:rsidR="002F0198">
        <w:rPr>
          <w:rFonts w:asciiTheme="majorHAnsi" w:hAnsiTheme="majorHAnsi"/>
          <w:sz w:val="24"/>
          <w:szCs w:val="24"/>
        </w:rPr>
        <w:t xml:space="preserve"> Recommendations</w:t>
      </w:r>
      <w:r w:rsidRPr="004C7D2D">
        <w:rPr>
          <w:rFonts w:asciiTheme="majorHAnsi" w:hAnsiTheme="majorHAnsi"/>
          <w:sz w:val="24"/>
          <w:szCs w:val="24"/>
        </w:rPr>
        <w:t xml:space="preserve"> 2.1c / 2.4 / 3.2 / 3.5 / 3.5a / 3.5b / 3.6 / 4.4c / 4.4d.</w:t>
      </w:r>
    </w:p>
    <w:p w:rsidR="00910005" w:rsidRPr="004C7D2D" w:rsidP="006E563D" w14:paraId="11BE7031" w14:textId="77777777">
      <w:pPr>
        <w:spacing w:after="0" w:line="240" w:lineRule="auto"/>
        <w:rPr>
          <w:rFonts w:asciiTheme="majorHAnsi" w:hAnsiTheme="majorHAnsi"/>
          <w:sz w:val="24"/>
          <w:szCs w:val="24"/>
        </w:rPr>
      </w:pPr>
    </w:p>
    <w:p w:rsidR="00EE7A5B" w:rsidRPr="004C7D2D" w:rsidP="006E563D" w14:paraId="43207F8A" w14:textId="50D6E867">
      <w:pPr>
        <w:spacing w:after="0" w:line="240" w:lineRule="auto"/>
        <w:rPr>
          <w:rFonts w:asciiTheme="majorHAnsi" w:hAnsiTheme="majorHAnsi"/>
          <w:sz w:val="24"/>
          <w:szCs w:val="24"/>
        </w:rPr>
      </w:pPr>
      <w:r w:rsidRPr="004C7D2D">
        <w:rPr>
          <w:rFonts w:asciiTheme="majorHAnsi" w:hAnsiTheme="majorHAnsi"/>
          <w:sz w:val="24"/>
          <w:szCs w:val="24"/>
        </w:rPr>
        <w:t xml:space="preserve">Analysis of qualitative data collected through focus group </w:t>
      </w:r>
      <w:r w:rsidR="00114C1F">
        <w:rPr>
          <w:rFonts w:asciiTheme="majorHAnsi" w:hAnsiTheme="majorHAnsi"/>
          <w:sz w:val="24"/>
          <w:szCs w:val="24"/>
        </w:rPr>
        <w:t>discussion</w:t>
      </w:r>
      <w:r w:rsidR="002B67CF">
        <w:rPr>
          <w:rFonts w:asciiTheme="majorHAnsi" w:hAnsiTheme="majorHAnsi"/>
          <w:sz w:val="24"/>
          <w:szCs w:val="24"/>
        </w:rPr>
        <w:t>s</w:t>
      </w:r>
      <w:r w:rsidR="00114C1F">
        <w:rPr>
          <w:rFonts w:asciiTheme="majorHAnsi" w:hAnsiTheme="majorHAnsi"/>
          <w:sz w:val="24"/>
          <w:szCs w:val="24"/>
        </w:rPr>
        <w:t xml:space="preserve"> </w:t>
      </w:r>
      <w:r w:rsidRPr="004C7D2D">
        <w:rPr>
          <w:rFonts w:asciiTheme="majorHAnsi" w:hAnsiTheme="majorHAnsi"/>
          <w:sz w:val="24"/>
          <w:szCs w:val="24"/>
        </w:rPr>
        <w:t xml:space="preserve">will </w:t>
      </w:r>
      <w:r w:rsidRPr="004C7D2D" w:rsidR="00B53010">
        <w:rPr>
          <w:rFonts w:asciiTheme="majorHAnsi" w:hAnsiTheme="majorHAnsi"/>
          <w:sz w:val="24"/>
          <w:szCs w:val="24"/>
        </w:rPr>
        <w:t>produce</w:t>
      </w:r>
      <w:r w:rsidRPr="004C7D2D" w:rsidR="00797530">
        <w:rPr>
          <w:rFonts w:asciiTheme="majorHAnsi" w:hAnsiTheme="majorHAnsi"/>
          <w:sz w:val="24"/>
          <w:szCs w:val="24"/>
        </w:rPr>
        <w:t xml:space="preserve"> </w:t>
      </w:r>
      <w:r w:rsidRPr="004C7D2D" w:rsidR="00863A1E">
        <w:rPr>
          <w:rFonts w:asciiTheme="majorHAnsi" w:hAnsiTheme="majorHAnsi"/>
          <w:sz w:val="24"/>
          <w:szCs w:val="24"/>
        </w:rPr>
        <w:t xml:space="preserve">foundational knowledge </w:t>
      </w:r>
      <w:r w:rsidRPr="004C7D2D" w:rsidR="0076294E">
        <w:rPr>
          <w:rFonts w:asciiTheme="majorHAnsi" w:hAnsiTheme="majorHAnsi"/>
          <w:sz w:val="24"/>
          <w:szCs w:val="24"/>
        </w:rPr>
        <w:t xml:space="preserve">to enable evidence-based implementation </w:t>
      </w:r>
      <w:r w:rsidRPr="004C7D2D" w:rsidR="00FF66AA">
        <w:rPr>
          <w:rFonts w:asciiTheme="majorHAnsi" w:hAnsiTheme="majorHAnsi"/>
          <w:sz w:val="24"/>
          <w:szCs w:val="24"/>
        </w:rPr>
        <w:t xml:space="preserve">of </w:t>
      </w:r>
      <w:r w:rsidRPr="004C7D2D" w:rsidR="0076294E">
        <w:rPr>
          <w:rFonts w:asciiTheme="majorHAnsi" w:hAnsiTheme="majorHAnsi"/>
          <w:sz w:val="24"/>
          <w:szCs w:val="24"/>
        </w:rPr>
        <w:t xml:space="preserve">a number of additional </w:t>
      </w:r>
      <w:r w:rsidRPr="004C7D2D" w:rsidR="00CC08C2">
        <w:rPr>
          <w:rFonts w:asciiTheme="majorHAnsi" w:hAnsiTheme="majorHAnsi"/>
          <w:sz w:val="24"/>
          <w:szCs w:val="24"/>
        </w:rPr>
        <w:t>IRC recommendations</w:t>
      </w:r>
      <w:r w:rsidRPr="004C7D2D" w:rsidR="0076294E">
        <w:rPr>
          <w:rFonts w:asciiTheme="majorHAnsi" w:hAnsiTheme="majorHAnsi"/>
          <w:sz w:val="24"/>
          <w:szCs w:val="24"/>
        </w:rPr>
        <w:t xml:space="preserve">, including </w:t>
      </w:r>
      <w:r w:rsidRPr="004C7D2D" w:rsidR="00764FB6">
        <w:rPr>
          <w:rFonts w:asciiTheme="majorHAnsi" w:hAnsiTheme="majorHAnsi"/>
          <w:sz w:val="24"/>
          <w:szCs w:val="24"/>
        </w:rPr>
        <w:t>develop</w:t>
      </w:r>
      <w:r w:rsidRPr="004C7D2D" w:rsidR="0076294E">
        <w:rPr>
          <w:rFonts w:asciiTheme="majorHAnsi" w:hAnsiTheme="majorHAnsi"/>
          <w:sz w:val="24"/>
          <w:szCs w:val="24"/>
        </w:rPr>
        <w:t>ment</w:t>
      </w:r>
      <w:r w:rsidRPr="004C7D2D" w:rsidR="00764FB6">
        <w:rPr>
          <w:rFonts w:asciiTheme="majorHAnsi" w:hAnsiTheme="majorHAnsi"/>
          <w:sz w:val="24"/>
          <w:szCs w:val="24"/>
        </w:rPr>
        <w:t xml:space="preserve"> and deliver</w:t>
      </w:r>
      <w:r w:rsidRPr="004C7D2D" w:rsidR="0076294E">
        <w:rPr>
          <w:rFonts w:asciiTheme="majorHAnsi" w:hAnsiTheme="majorHAnsi"/>
          <w:sz w:val="24"/>
          <w:szCs w:val="24"/>
        </w:rPr>
        <w:t>y of</w:t>
      </w:r>
      <w:r w:rsidRPr="004C7D2D" w:rsidR="00CC08C2">
        <w:rPr>
          <w:rFonts w:asciiTheme="majorHAnsi" w:hAnsiTheme="majorHAnsi"/>
          <w:sz w:val="24"/>
          <w:szCs w:val="24"/>
        </w:rPr>
        <w:t xml:space="preserve"> </w:t>
      </w:r>
      <w:r w:rsidRPr="004C7D2D" w:rsidR="00B53010">
        <w:rPr>
          <w:rFonts w:asciiTheme="majorHAnsi" w:hAnsiTheme="majorHAnsi"/>
          <w:sz w:val="24"/>
          <w:szCs w:val="24"/>
        </w:rPr>
        <w:t>“</w:t>
      </w:r>
      <w:r w:rsidRPr="004C7D2D" w:rsidR="00CC08C2">
        <w:rPr>
          <w:rFonts w:asciiTheme="majorHAnsi" w:hAnsiTheme="majorHAnsi"/>
          <w:sz w:val="24"/>
          <w:szCs w:val="24"/>
        </w:rPr>
        <w:t>informed</w:t>
      </w:r>
      <w:r w:rsidRPr="004C7D2D" w:rsidR="00B53010">
        <w:rPr>
          <w:rFonts w:asciiTheme="majorHAnsi" w:hAnsiTheme="majorHAnsi"/>
          <w:sz w:val="24"/>
          <w:szCs w:val="24"/>
        </w:rPr>
        <w:t>”</w:t>
      </w:r>
      <w:r w:rsidRPr="004C7D2D" w:rsidR="00CC08C2">
        <w:rPr>
          <w:rFonts w:asciiTheme="majorHAnsi" w:hAnsiTheme="majorHAnsi"/>
          <w:sz w:val="24"/>
          <w:szCs w:val="24"/>
        </w:rPr>
        <w:t xml:space="preserve"> prevention messages</w:t>
      </w:r>
      <w:r w:rsidRPr="004C7D2D" w:rsidR="0076294E">
        <w:rPr>
          <w:rFonts w:asciiTheme="majorHAnsi" w:hAnsiTheme="majorHAnsi"/>
          <w:sz w:val="24"/>
          <w:szCs w:val="24"/>
        </w:rPr>
        <w:t xml:space="preserve"> (</w:t>
      </w:r>
      <w:r w:rsidRPr="004C7D2D">
        <w:rPr>
          <w:rFonts w:asciiTheme="majorHAnsi" w:hAnsiTheme="majorHAnsi"/>
          <w:b/>
          <w:bCs/>
          <w:sz w:val="24"/>
          <w:szCs w:val="24"/>
        </w:rPr>
        <w:t>Recommendation 2.1c</w:t>
      </w:r>
      <w:r w:rsidRPr="004C7D2D" w:rsidR="0076294E">
        <w:rPr>
          <w:rFonts w:asciiTheme="majorHAnsi" w:hAnsiTheme="majorHAnsi"/>
          <w:sz w:val="24"/>
          <w:szCs w:val="24"/>
        </w:rPr>
        <w:t>, “</w:t>
      </w:r>
      <w:r w:rsidRPr="004C7D2D" w:rsidR="00134608">
        <w:rPr>
          <w:rFonts w:asciiTheme="majorHAnsi" w:hAnsiTheme="majorHAnsi"/>
          <w:sz w:val="24"/>
          <w:szCs w:val="24"/>
        </w:rPr>
        <w:t>The Services and the NGB should equip all leaders to d</w:t>
      </w:r>
      <w:r w:rsidRPr="004C7D2D">
        <w:rPr>
          <w:rFonts w:asciiTheme="majorHAnsi" w:hAnsiTheme="majorHAnsi"/>
          <w:sz w:val="24"/>
          <w:szCs w:val="24"/>
        </w:rPr>
        <w:t>evelop and deliver informed prevention messages in formal and informal settings</w:t>
      </w:r>
      <w:r w:rsidRPr="004C7D2D" w:rsidR="0076294E">
        <w:rPr>
          <w:rFonts w:asciiTheme="majorHAnsi" w:hAnsiTheme="majorHAnsi"/>
          <w:sz w:val="24"/>
          <w:szCs w:val="24"/>
        </w:rPr>
        <w:t>”);</w:t>
      </w:r>
      <w:r w:rsidRPr="004C7D2D" w:rsidR="00CC08C2">
        <w:rPr>
          <w:rFonts w:asciiTheme="majorHAnsi" w:hAnsiTheme="majorHAnsi"/>
          <w:sz w:val="24"/>
          <w:szCs w:val="24"/>
        </w:rPr>
        <w:t xml:space="preserve"> </w:t>
      </w:r>
      <w:r w:rsidRPr="004C7D2D" w:rsidR="00F15CE3">
        <w:rPr>
          <w:rFonts w:asciiTheme="majorHAnsi" w:hAnsiTheme="majorHAnsi"/>
          <w:sz w:val="24"/>
          <w:szCs w:val="24"/>
        </w:rPr>
        <w:t>moderniz</w:t>
      </w:r>
      <w:r w:rsidRPr="004C7D2D" w:rsidR="0076294E">
        <w:rPr>
          <w:rFonts w:asciiTheme="majorHAnsi" w:hAnsiTheme="majorHAnsi"/>
          <w:sz w:val="24"/>
          <w:szCs w:val="24"/>
        </w:rPr>
        <w:t>ation of</w:t>
      </w:r>
      <w:r w:rsidRPr="004C7D2D" w:rsidR="00F15CE3">
        <w:rPr>
          <w:rFonts w:asciiTheme="majorHAnsi" w:hAnsiTheme="majorHAnsi"/>
          <w:sz w:val="24"/>
          <w:szCs w:val="24"/>
        </w:rPr>
        <w:t xml:space="preserve"> prevention education </w:t>
      </w:r>
      <w:r w:rsidRPr="004C7D2D" w:rsidR="0076294E">
        <w:rPr>
          <w:rFonts w:asciiTheme="majorHAnsi" w:hAnsiTheme="majorHAnsi"/>
          <w:sz w:val="24"/>
          <w:szCs w:val="24"/>
        </w:rPr>
        <w:t>to</w:t>
      </w:r>
      <w:r w:rsidRPr="004C7D2D" w:rsidR="00F15CE3">
        <w:rPr>
          <w:rFonts w:asciiTheme="majorHAnsi" w:hAnsiTheme="majorHAnsi"/>
          <w:sz w:val="24"/>
          <w:szCs w:val="24"/>
        </w:rPr>
        <w:t xml:space="preserve"> reflect younger Soldiers’ experiences  (</w:t>
      </w:r>
      <w:r w:rsidRPr="004C7D2D" w:rsidR="00D36665">
        <w:rPr>
          <w:rFonts w:asciiTheme="majorHAnsi" w:hAnsiTheme="majorHAnsi"/>
          <w:b/>
          <w:bCs/>
          <w:sz w:val="24"/>
          <w:szCs w:val="24"/>
        </w:rPr>
        <w:t xml:space="preserve">Recommendation </w:t>
      </w:r>
      <w:r w:rsidRPr="004C7D2D" w:rsidR="00161C67">
        <w:rPr>
          <w:rFonts w:asciiTheme="majorHAnsi" w:hAnsiTheme="majorHAnsi"/>
          <w:b/>
          <w:bCs/>
          <w:sz w:val="24"/>
          <w:szCs w:val="24"/>
        </w:rPr>
        <w:t>2.4</w:t>
      </w:r>
      <w:r w:rsidRPr="004C7D2D" w:rsidR="0076294E">
        <w:rPr>
          <w:rFonts w:asciiTheme="majorHAnsi" w:hAnsiTheme="majorHAnsi"/>
          <w:sz w:val="24"/>
          <w:szCs w:val="24"/>
        </w:rPr>
        <w:t>, “</w:t>
      </w:r>
      <w:r w:rsidRPr="004C7D2D" w:rsidR="00161C67">
        <w:rPr>
          <w:rFonts w:asciiTheme="majorHAnsi" w:hAnsiTheme="majorHAnsi"/>
          <w:sz w:val="24"/>
          <w:szCs w:val="24"/>
        </w:rPr>
        <w:t>Modernize prevention education and skill-building to reflect today’s generation of Service members</w:t>
      </w:r>
      <w:r w:rsidRPr="004C7D2D" w:rsidR="0076294E">
        <w:rPr>
          <w:rFonts w:asciiTheme="majorHAnsi" w:hAnsiTheme="majorHAnsi"/>
          <w:sz w:val="24"/>
          <w:szCs w:val="24"/>
        </w:rPr>
        <w:t>”</w:t>
      </w:r>
      <w:r w:rsidRPr="004C7D2D" w:rsidR="00161C67">
        <w:rPr>
          <w:rFonts w:asciiTheme="majorHAnsi" w:hAnsiTheme="majorHAnsi"/>
          <w:sz w:val="24"/>
          <w:szCs w:val="24"/>
        </w:rPr>
        <w:t>)</w:t>
      </w:r>
      <w:r w:rsidRPr="004C7D2D" w:rsidR="00764FB6">
        <w:rPr>
          <w:rFonts w:asciiTheme="majorHAnsi" w:hAnsiTheme="majorHAnsi"/>
          <w:sz w:val="24"/>
          <w:szCs w:val="24"/>
        </w:rPr>
        <w:t>;</w:t>
      </w:r>
      <w:r w:rsidRPr="004C7D2D" w:rsidR="0076294E">
        <w:rPr>
          <w:rFonts w:asciiTheme="majorHAnsi" w:hAnsiTheme="majorHAnsi"/>
          <w:sz w:val="24"/>
          <w:szCs w:val="24"/>
        </w:rPr>
        <w:t xml:space="preserve"> contextualization of</w:t>
      </w:r>
      <w:r w:rsidRPr="004C7D2D" w:rsidR="00764FB6">
        <w:rPr>
          <w:rFonts w:asciiTheme="majorHAnsi" w:hAnsiTheme="majorHAnsi"/>
          <w:sz w:val="24"/>
          <w:szCs w:val="24"/>
        </w:rPr>
        <w:t xml:space="preserve"> </w:t>
      </w:r>
      <w:r w:rsidRPr="004C7D2D" w:rsidR="00B53010">
        <w:rPr>
          <w:rFonts w:asciiTheme="majorHAnsi" w:hAnsiTheme="majorHAnsi"/>
          <w:sz w:val="24"/>
          <w:szCs w:val="24"/>
        </w:rPr>
        <w:t>prevention education within Service Values (</w:t>
      </w:r>
      <w:r w:rsidRPr="004C7D2D" w:rsidR="00863A1E">
        <w:rPr>
          <w:rFonts w:asciiTheme="majorHAnsi" w:hAnsiTheme="majorHAnsi"/>
          <w:b/>
          <w:bCs/>
          <w:sz w:val="24"/>
          <w:szCs w:val="24"/>
        </w:rPr>
        <w:t>Recommendation 3.2</w:t>
      </w:r>
      <w:r w:rsidRPr="004C7D2D" w:rsidR="0076294E">
        <w:rPr>
          <w:rFonts w:asciiTheme="majorHAnsi" w:hAnsiTheme="majorHAnsi"/>
          <w:sz w:val="24"/>
          <w:szCs w:val="24"/>
        </w:rPr>
        <w:t>, “</w:t>
      </w:r>
      <w:r w:rsidRPr="004C7D2D" w:rsidR="001765D7">
        <w:rPr>
          <w:rFonts w:asciiTheme="majorHAnsi" w:hAnsiTheme="majorHAnsi"/>
          <w:sz w:val="24"/>
          <w:szCs w:val="24"/>
        </w:rPr>
        <w:t>USD(P&amp;R) should direct the Services to e</w:t>
      </w:r>
      <w:r w:rsidRPr="004C7D2D" w:rsidR="00863A1E">
        <w:rPr>
          <w:rFonts w:asciiTheme="majorHAnsi" w:hAnsiTheme="majorHAnsi"/>
          <w:sz w:val="24"/>
          <w:szCs w:val="24"/>
        </w:rPr>
        <w:t>ducate the force about sexual harassment and sexual assault within the context of the Services’ core values</w:t>
      </w:r>
      <w:r w:rsidRPr="004C7D2D" w:rsidR="0076294E">
        <w:rPr>
          <w:rFonts w:asciiTheme="majorHAnsi" w:hAnsiTheme="majorHAnsi"/>
          <w:sz w:val="24"/>
          <w:szCs w:val="24"/>
        </w:rPr>
        <w:t>”</w:t>
      </w:r>
      <w:r w:rsidRPr="004C7D2D" w:rsidR="00B53010">
        <w:rPr>
          <w:rFonts w:asciiTheme="majorHAnsi" w:hAnsiTheme="majorHAnsi"/>
          <w:sz w:val="24"/>
          <w:szCs w:val="24"/>
        </w:rPr>
        <w:t>)</w:t>
      </w:r>
      <w:r w:rsidRPr="004C7D2D" w:rsidR="0082710F">
        <w:rPr>
          <w:rFonts w:asciiTheme="majorHAnsi" w:hAnsiTheme="majorHAnsi"/>
          <w:sz w:val="24"/>
          <w:szCs w:val="24"/>
        </w:rPr>
        <w:t xml:space="preserve">; and the criticality of improved training modules </w:t>
      </w:r>
      <w:r w:rsidRPr="004C7D2D" w:rsidR="00D75C90">
        <w:rPr>
          <w:rFonts w:asciiTheme="majorHAnsi" w:hAnsiTheme="majorHAnsi"/>
          <w:sz w:val="24"/>
          <w:szCs w:val="24"/>
        </w:rPr>
        <w:t>for</w:t>
      </w:r>
      <w:r w:rsidRPr="004C7D2D" w:rsidR="0082710F">
        <w:rPr>
          <w:rFonts w:asciiTheme="majorHAnsi" w:hAnsiTheme="majorHAnsi"/>
          <w:sz w:val="24"/>
          <w:szCs w:val="24"/>
        </w:rPr>
        <w:t xml:space="preserve"> leader response to sexual assault and sexual harassment (</w:t>
      </w:r>
      <w:r w:rsidRPr="004C7D2D" w:rsidR="0082710F">
        <w:rPr>
          <w:rFonts w:asciiTheme="majorHAnsi" w:hAnsiTheme="majorHAnsi"/>
          <w:b/>
          <w:bCs/>
          <w:sz w:val="24"/>
          <w:szCs w:val="24"/>
        </w:rPr>
        <w:t>Recommendation 4.4c</w:t>
      </w:r>
      <w:r w:rsidRPr="004C7D2D" w:rsidR="00D75C90">
        <w:rPr>
          <w:rFonts w:asciiTheme="majorHAnsi" w:hAnsiTheme="majorHAnsi"/>
          <w:sz w:val="24"/>
          <w:szCs w:val="24"/>
        </w:rPr>
        <w:t>,</w:t>
      </w:r>
      <w:r w:rsidRPr="004C7D2D" w:rsidR="0082710F">
        <w:rPr>
          <w:rFonts w:asciiTheme="majorHAnsi" w:hAnsiTheme="majorHAnsi"/>
          <w:sz w:val="24"/>
          <w:szCs w:val="24"/>
        </w:rPr>
        <w:t xml:space="preserve"> </w:t>
      </w:r>
      <w:r w:rsidRPr="004C7D2D" w:rsidR="00D75C90">
        <w:rPr>
          <w:rFonts w:asciiTheme="majorHAnsi" w:hAnsiTheme="majorHAnsi"/>
          <w:sz w:val="24"/>
          <w:szCs w:val="24"/>
        </w:rPr>
        <w:t>“</w:t>
      </w:r>
      <w:r w:rsidRPr="004C7D2D" w:rsidR="0082710F">
        <w:rPr>
          <w:rFonts w:asciiTheme="majorHAnsi" w:hAnsiTheme="majorHAnsi"/>
          <w:sz w:val="24"/>
          <w:szCs w:val="24"/>
        </w:rPr>
        <w:t>Revise and update training modules on appropriate response to sexual assault and sexual harassment in professional military education for Officers and Non-commissioned Officers</w:t>
      </w:r>
      <w:r w:rsidRPr="004C7D2D" w:rsidR="00D75C90">
        <w:rPr>
          <w:rFonts w:asciiTheme="majorHAnsi" w:hAnsiTheme="majorHAnsi"/>
          <w:sz w:val="24"/>
          <w:szCs w:val="24"/>
        </w:rPr>
        <w:t>”</w:t>
      </w:r>
      <w:r w:rsidRPr="004C7D2D" w:rsidR="0082710F">
        <w:rPr>
          <w:rFonts w:asciiTheme="majorHAnsi" w:hAnsiTheme="majorHAnsi"/>
          <w:sz w:val="24"/>
          <w:szCs w:val="24"/>
        </w:rPr>
        <w:t>)</w:t>
      </w:r>
      <w:r w:rsidRPr="004C7D2D" w:rsidR="00B53010">
        <w:rPr>
          <w:rFonts w:asciiTheme="majorHAnsi" w:hAnsiTheme="majorHAnsi"/>
          <w:sz w:val="24"/>
          <w:szCs w:val="24"/>
        </w:rPr>
        <w:t xml:space="preserve">. </w:t>
      </w:r>
      <w:r w:rsidRPr="004C7D2D" w:rsidR="00413CA7">
        <w:rPr>
          <w:rFonts w:asciiTheme="majorHAnsi" w:hAnsiTheme="majorHAnsi"/>
          <w:sz w:val="24"/>
          <w:szCs w:val="24"/>
        </w:rPr>
        <w:t xml:space="preserve">Execution of Task 5, </w:t>
      </w:r>
      <w:r w:rsidRPr="004C7D2D" w:rsidR="00A5197C">
        <w:rPr>
          <w:rFonts w:asciiTheme="majorHAnsi" w:hAnsiTheme="majorHAnsi"/>
          <w:sz w:val="24"/>
          <w:szCs w:val="24"/>
        </w:rPr>
        <w:t>a</w:t>
      </w:r>
      <w:r w:rsidRPr="004C7D2D" w:rsidR="00D75C90">
        <w:rPr>
          <w:rFonts w:asciiTheme="majorHAnsi" w:hAnsiTheme="majorHAnsi"/>
          <w:sz w:val="24"/>
          <w:szCs w:val="24"/>
        </w:rPr>
        <w:t>s outlined in the Project Description, “</w:t>
      </w:r>
      <w:r w:rsidRPr="004C7D2D" w:rsidR="00487AC9">
        <w:rPr>
          <w:rFonts w:asciiTheme="majorHAnsi" w:hAnsiTheme="majorHAnsi"/>
          <w:sz w:val="24"/>
          <w:szCs w:val="24"/>
        </w:rPr>
        <w:t xml:space="preserve">Develop training </w:t>
      </w:r>
      <w:r w:rsidRPr="004C7D2D" w:rsidR="007636D7">
        <w:rPr>
          <w:rFonts w:asciiTheme="majorHAnsi" w:hAnsiTheme="majorHAnsi"/>
          <w:sz w:val="24"/>
          <w:szCs w:val="24"/>
        </w:rPr>
        <w:t>curricula for prevention of sexual harassment/gender discrimination based on findings from discussions and focus groups</w:t>
      </w:r>
      <w:r w:rsidRPr="004C7D2D" w:rsidR="00413CA7">
        <w:rPr>
          <w:rFonts w:asciiTheme="majorHAnsi" w:hAnsiTheme="majorHAnsi"/>
          <w:sz w:val="24"/>
          <w:szCs w:val="24"/>
        </w:rPr>
        <w:t xml:space="preserve">,” </w:t>
      </w:r>
      <w:r w:rsidRPr="004C7D2D" w:rsidR="007636D7">
        <w:rPr>
          <w:rFonts w:asciiTheme="majorHAnsi" w:hAnsiTheme="majorHAnsi"/>
          <w:sz w:val="24"/>
          <w:szCs w:val="24"/>
        </w:rPr>
        <w:t>and</w:t>
      </w:r>
      <w:r w:rsidRPr="004C7D2D" w:rsidR="00A5197C">
        <w:rPr>
          <w:rFonts w:asciiTheme="majorHAnsi" w:hAnsiTheme="majorHAnsi"/>
          <w:sz w:val="24"/>
          <w:szCs w:val="24"/>
        </w:rPr>
        <w:t xml:space="preserve"> analysis of qualitative data collected through the focus group protocols, </w:t>
      </w:r>
      <w:r w:rsidRPr="004C7D2D" w:rsidR="00A5197C">
        <w:rPr>
          <w:rFonts w:asciiTheme="majorHAnsi" w:hAnsiTheme="majorHAnsi"/>
          <w:sz w:val="24"/>
          <w:szCs w:val="24"/>
        </w:rPr>
        <w:t>specifically</w:t>
      </w:r>
      <w:r w:rsidRPr="004C7D2D" w:rsidR="001E50C2">
        <w:rPr>
          <w:rFonts w:asciiTheme="majorHAnsi" w:hAnsiTheme="majorHAnsi"/>
          <w:sz w:val="24"/>
          <w:szCs w:val="24"/>
        </w:rPr>
        <w:t xml:space="preserve"> Sec</w:t>
      </w:r>
      <w:r w:rsidRPr="004C7D2D" w:rsidR="003F3F0A">
        <w:rPr>
          <w:rFonts w:asciiTheme="majorHAnsi" w:hAnsiTheme="majorHAnsi"/>
          <w:sz w:val="24"/>
          <w:szCs w:val="24"/>
        </w:rPr>
        <w:t>tion</w:t>
      </w:r>
      <w:r w:rsidRPr="004C7D2D" w:rsidR="001E50C2">
        <w:rPr>
          <w:rFonts w:asciiTheme="majorHAnsi" w:hAnsiTheme="majorHAnsi"/>
          <w:sz w:val="24"/>
          <w:szCs w:val="24"/>
        </w:rPr>
        <w:t xml:space="preserve"> D </w:t>
      </w:r>
      <w:r w:rsidRPr="004C7D2D" w:rsidR="003C3E84">
        <w:rPr>
          <w:rFonts w:asciiTheme="majorHAnsi" w:hAnsiTheme="majorHAnsi"/>
          <w:sz w:val="24"/>
          <w:szCs w:val="24"/>
        </w:rPr>
        <w:t xml:space="preserve">(Conclusion/Training) </w:t>
      </w:r>
      <w:r w:rsidRPr="004C7D2D" w:rsidR="00B26582">
        <w:rPr>
          <w:rFonts w:asciiTheme="majorHAnsi" w:hAnsiTheme="majorHAnsi"/>
          <w:sz w:val="24"/>
          <w:szCs w:val="24"/>
        </w:rPr>
        <w:t>of</w:t>
      </w:r>
      <w:r w:rsidRPr="004C7D2D" w:rsidR="00071FF9">
        <w:rPr>
          <w:rFonts w:asciiTheme="majorHAnsi" w:hAnsiTheme="majorHAnsi"/>
          <w:sz w:val="24"/>
          <w:szCs w:val="24"/>
        </w:rPr>
        <w:t xml:space="preserve"> “FG </w:t>
      </w:r>
      <w:r w:rsidRPr="004C7D2D" w:rsidR="00071FF9">
        <w:rPr>
          <w:rFonts w:asciiTheme="majorHAnsi" w:hAnsiTheme="majorHAnsi"/>
          <w:sz w:val="24"/>
          <w:szCs w:val="24"/>
        </w:rPr>
        <w:t>Protocol_Jr</w:t>
      </w:r>
      <w:r w:rsidRPr="004C7D2D" w:rsidR="00071FF9">
        <w:rPr>
          <w:rFonts w:asciiTheme="majorHAnsi" w:hAnsiTheme="majorHAnsi"/>
          <w:sz w:val="24"/>
          <w:szCs w:val="24"/>
        </w:rPr>
        <w:t xml:space="preserve"> Enlisted and Jr Officers” and “FG </w:t>
      </w:r>
      <w:r w:rsidRPr="004C7D2D" w:rsidR="00071FF9">
        <w:rPr>
          <w:rFonts w:asciiTheme="majorHAnsi" w:hAnsiTheme="majorHAnsi"/>
          <w:sz w:val="24"/>
          <w:szCs w:val="24"/>
        </w:rPr>
        <w:t>Protocol_Mid</w:t>
      </w:r>
      <w:r w:rsidRPr="004C7D2D" w:rsidR="00071FF9">
        <w:rPr>
          <w:rFonts w:asciiTheme="majorHAnsi" w:hAnsiTheme="majorHAnsi"/>
          <w:sz w:val="24"/>
          <w:szCs w:val="24"/>
        </w:rPr>
        <w:t xml:space="preserve"> Level Leadership</w:t>
      </w:r>
      <w:r w:rsidRPr="004C7D2D" w:rsidR="004F6001">
        <w:rPr>
          <w:rFonts w:asciiTheme="majorHAnsi" w:hAnsiTheme="majorHAnsi"/>
          <w:sz w:val="24"/>
          <w:szCs w:val="24"/>
        </w:rPr>
        <w:t>,</w:t>
      </w:r>
      <w:r w:rsidRPr="004C7D2D" w:rsidR="00071FF9">
        <w:rPr>
          <w:rFonts w:asciiTheme="majorHAnsi" w:hAnsiTheme="majorHAnsi"/>
          <w:sz w:val="24"/>
          <w:szCs w:val="24"/>
        </w:rPr>
        <w:t xml:space="preserve">” </w:t>
      </w:r>
      <w:r w:rsidRPr="004C7D2D" w:rsidR="004F6001">
        <w:rPr>
          <w:rFonts w:asciiTheme="majorHAnsi" w:hAnsiTheme="majorHAnsi"/>
          <w:sz w:val="24"/>
          <w:szCs w:val="24"/>
        </w:rPr>
        <w:t xml:space="preserve">will also produce </w:t>
      </w:r>
      <w:r w:rsidRPr="004C7D2D" w:rsidR="00A23E21">
        <w:rPr>
          <w:rFonts w:asciiTheme="majorHAnsi" w:hAnsiTheme="majorHAnsi"/>
          <w:sz w:val="24"/>
          <w:szCs w:val="24"/>
        </w:rPr>
        <w:t xml:space="preserve">foundational knowledge </w:t>
      </w:r>
      <w:r w:rsidRPr="004C7D2D" w:rsidR="004F6001">
        <w:rPr>
          <w:rFonts w:asciiTheme="majorHAnsi" w:hAnsiTheme="majorHAnsi"/>
          <w:sz w:val="24"/>
          <w:szCs w:val="24"/>
        </w:rPr>
        <w:t>to</w:t>
      </w:r>
      <w:r w:rsidRPr="004C7D2D" w:rsidR="00A23E21">
        <w:rPr>
          <w:rFonts w:asciiTheme="majorHAnsi" w:hAnsiTheme="majorHAnsi"/>
          <w:sz w:val="24"/>
          <w:szCs w:val="24"/>
        </w:rPr>
        <w:t xml:space="preserve"> enable evidence-based implementation of IRC Recommendations </w:t>
      </w:r>
      <w:r w:rsidRPr="004C7D2D" w:rsidR="000B4C8C">
        <w:rPr>
          <w:rFonts w:asciiTheme="majorHAnsi" w:hAnsiTheme="majorHAnsi"/>
          <w:sz w:val="24"/>
          <w:szCs w:val="24"/>
        </w:rPr>
        <w:t xml:space="preserve">2.1c, 2.4, 3.2, and </w:t>
      </w:r>
      <w:r w:rsidRPr="004C7D2D" w:rsidR="00071FF9">
        <w:rPr>
          <w:rFonts w:asciiTheme="majorHAnsi" w:hAnsiTheme="majorHAnsi"/>
          <w:sz w:val="24"/>
          <w:szCs w:val="24"/>
        </w:rPr>
        <w:t xml:space="preserve">4.4c </w:t>
      </w:r>
      <w:r w:rsidRPr="004C7D2D" w:rsidR="00A23E21">
        <w:rPr>
          <w:rFonts w:asciiTheme="majorHAnsi" w:hAnsiTheme="majorHAnsi"/>
          <w:sz w:val="24"/>
          <w:szCs w:val="24"/>
        </w:rPr>
        <w:t>in the Army.</w:t>
      </w:r>
    </w:p>
    <w:p w:rsidR="00B53010" w:rsidRPr="004C7D2D" w:rsidP="006E563D" w14:paraId="04F49F38" w14:textId="77777777">
      <w:pPr>
        <w:spacing w:after="0" w:line="240" w:lineRule="auto"/>
        <w:rPr>
          <w:rFonts w:asciiTheme="majorHAnsi" w:hAnsiTheme="majorHAnsi"/>
          <w:sz w:val="24"/>
          <w:szCs w:val="24"/>
        </w:rPr>
      </w:pPr>
    </w:p>
    <w:p w:rsidR="00B53010" w:rsidRPr="004C7D2D" w:rsidP="006E563D" w14:paraId="36C6D9EA" w14:textId="18AC4CAC">
      <w:pPr>
        <w:spacing w:after="0" w:line="240" w:lineRule="auto"/>
        <w:rPr>
          <w:rFonts w:asciiTheme="majorHAnsi" w:hAnsiTheme="majorHAnsi"/>
          <w:sz w:val="24"/>
          <w:szCs w:val="24"/>
        </w:rPr>
      </w:pPr>
      <w:r w:rsidRPr="004C7D2D">
        <w:rPr>
          <w:rFonts w:asciiTheme="majorHAnsi" w:hAnsiTheme="majorHAnsi"/>
          <w:sz w:val="24"/>
          <w:szCs w:val="24"/>
        </w:rPr>
        <w:t xml:space="preserve">Analysis of qualitative data collected through the focus group </w:t>
      </w:r>
      <w:r w:rsidR="00114C1F">
        <w:rPr>
          <w:rFonts w:asciiTheme="majorHAnsi" w:hAnsiTheme="majorHAnsi"/>
          <w:sz w:val="24"/>
          <w:szCs w:val="24"/>
        </w:rPr>
        <w:t>discussion</w:t>
      </w:r>
      <w:r w:rsidR="002B67CF">
        <w:rPr>
          <w:rFonts w:asciiTheme="majorHAnsi" w:hAnsiTheme="majorHAnsi"/>
          <w:sz w:val="24"/>
          <w:szCs w:val="24"/>
        </w:rPr>
        <w:t>s</w:t>
      </w:r>
      <w:r w:rsidR="00114C1F">
        <w:rPr>
          <w:rFonts w:asciiTheme="majorHAnsi" w:hAnsiTheme="majorHAnsi"/>
          <w:sz w:val="24"/>
          <w:szCs w:val="24"/>
        </w:rPr>
        <w:t xml:space="preserve"> </w:t>
      </w:r>
      <w:r w:rsidRPr="004C7D2D">
        <w:rPr>
          <w:rFonts w:asciiTheme="majorHAnsi" w:hAnsiTheme="majorHAnsi"/>
          <w:sz w:val="24"/>
          <w:szCs w:val="24"/>
        </w:rPr>
        <w:t xml:space="preserve">will also </w:t>
      </w:r>
      <w:r w:rsidRPr="004C7D2D" w:rsidR="00613A6B">
        <w:rPr>
          <w:rFonts w:asciiTheme="majorHAnsi" w:hAnsiTheme="majorHAnsi"/>
          <w:sz w:val="24"/>
          <w:szCs w:val="24"/>
        </w:rPr>
        <w:t>produce foundational knowledge to directly support evidence-based implementation of</w:t>
      </w:r>
      <w:r w:rsidRPr="004C7D2D">
        <w:rPr>
          <w:rFonts w:asciiTheme="majorHAnsi" w:hAnsiTheme="majorHAnsi"/>
          <w:sz w:val="24"/>
          <w:szCs w:val="24"/>
        </w:rPr>
        <w:t xml:space="preserve"> IRC recommendations </w:t>
      </w:r>
      <w:r w:rsidRPr="004C7D2D" w:rsidR="003E47BE">
        <w:rPr>
          <w:rFonts w:asciiTheme="majorHAnsi" w:hAnsiTheme="majorHAnsi"/>
          <w:sz w:val="24"/>
          <w:szCs w:val="24"/>
        </w:rPr>
        <w:t>related to the criticality of qualitative data</w:t>
      </w:r>
      <w:r w:rsidRPr="004C7D2D" w:rsidR="002B2D3C">
        <w:rPr>
          <w:rFonts w:asciiTheme="majorHAnsi" w:hAnsiTheme="majorHAnsi"/>
          <w:sz w:val="24"/>
          <w:szCs w:val="24"/>
        </w:rPr>
        <w:t>, including leader selection, development, and evaluation (</w:t>
      </w:r>
      <w:r w:rsidRPr="004C7D2D" w:rsidR="0067154F">
        <w:rPr>
          <w:rFonts w:asciiTheme="majorHAnsi" w:hAnsiTheme="majorHAnsi"/>
          <w:b/>
          <w:bCs/>
          <w:sz w:val="24"/>
          <w:szCs w:val="24"/>
        </w:rPr>
        <w:t>Recommendation 3.5</w:t>
      </w:r>
      <w:r w:rsidRPr="004C7D2D" w:rsidR="002B2D3C">
        <w:rPr>
          <w:rFonts w:asciiTheme="majorHAnsi" w:hAnsiTheme="majorHAnsi"/>
          <w:sz w:val="24"/>
          <w:szCs w:val="24"/>
        </w:rPr>
        <w:t>, “</w:t>
      </w:r>
      <w:r w:rsidRPr="004C7D2D" w:rsidR="0067154F">
        <w:rPr>
          <w:rFonts w:asciiTheme="majorHAnsi" w:hAnsiTheme="majorHAnsi"/>
          <w:sz w:val="24"/>
          <w:szCs w:val="24"/>
        </w:rPr>
        <w:t>Use qualitative data to select, develop, and evaluate the right leaders for command positions</w:t>
      </w:r>
      <w:r w:rsidRPr="004C7D2D" w:rsidR="002B2D3C">
        <w:rPr>
          <w:rFonts w:asciiTheme="majorHAnsi" w:hAnsiTheme="majorHAnsi"/>
          <w:sz w:val="24"/>
          <w:szCs w:val="24"/>
        </w:rPr>
        <w:t>”</w:t>
      </w:r>
      <w:r w:rsidRPr="004C7D2D" w:rsidR="0067154F">
        <w:rPr>
          <w:rFonts w:asciiTheme="majorHAnsi" w:hAnsiTheme="majorHAnsi"/>
          <w:sz w:val="24"/>
          <w:szCs w:val="24"/>
        </w:rPr>
        <w:t>)</w:t>
      </w:r>
      <w:r w:rsidRPr="004C7D2D" w:rsidR="002B2D3C">
        <w:rPr>
          <w:rFonts w:asciiTheme="majorHAnsi" w:hAnsiTheme="majorHAnsi"/>
          <w:sz w:val="24"/>
          <w:szCs w:val="24"/>
        </w:rPr>
        <w:t>;</w:t>
      </w:r>
      <w:r w:rsidRPr="004C7D2D" w:rsidR="0067154F">
        <w:rPr>
          <w:rFonts w:asciiTheme="majorHAnsi" w:hAnsiTheme="majorHAnsi"/>
          <w:sz w:val="24"/>
          <w:szCs w:val="24"/>
        </w:rPr>
        <w:t xml:space="preserve"> </w:t>
      </w:r>
      <w:r w:rsidRPr="004C7D2D" w:rsidR="00114C4F">
        <w:rPr>
          <w:rFonts w:asciiTheme="majorHAnsi" w:hAnsiTheme="majorHAnsi"/>
          <w:sz w:val="24"/>
          <w:szCs w:val="24"/>
        </w:rPr>
        <w:t xml:space="preserve">empirical </w:t>
      </w:r>
      <w:r w:rsidRPr="004C7D2D" w:rsidR="002B2D3C">
        <w:rPr>
          <w:rFonts w:asciiTheme="majorHAnsi" w:hAnsiTheme="majorHAnsi"/>
          <w:sz w:val="24"/>
          <w:szCs w:val="24"/>
        </w:rPr>
        <w:t>un</w:t>
      </w:r>
      <w:r w:rsidRPr="004C7D2D" w:rsidR="00272551">
        <w:rPr>
          <w:rFonts w:asciiTheme="majorHAnsi" w:hAnsiTheme="majorHAnsi"/>
          <w:sz w:val="24"/>
          <w:szCs w:val="24"/>
        </w:rPr>
        <w:t xml:space="preserve">derstanding </w:t>
      </w:r>
      <w:r w:rsidRPr="004C7D2D" w:rsidR="002B2D3C">
        <w:rPr>
          <w:rFonts w:asciiTheme="majorHAnsi" w:hAnsiTheme="majorHAnsi"/>
          <w:sz w:val="24"/>
          <w:szCs w:val="24"/>
        </w:rPr>
        <w:t xml:space="preserve">of </w:t>
      </w:r>
      <w:r w:rsidRPr="004C7D2D" w:rsidR="00272551">
        <w:rPr>
          <w:rFonts w:asciiTheme="majorHAnsi" w:hAnsiTheme="majorHAnsi"/>
          <w:sz w:val="24"/>
          <w:szCs w:val="24"/>
        </w:rPr>
        <w:t xml:space="preserve">what “right” </w:t>
      </w:r>
      <w:r w:rsidRPr="004C7D2D" w:rsidR="003E47BE">
        <w:rPr>
          <w:rFonts w:asciiTheme="majorHAnsi" w:hAnsiTheme="majorHAnsi"/>
          <w:sz w:val="24"/>
          <w:szCs w:val="24"/>
        </w:rPr>
        <w:t>leadership</w:t>
      </w:r>
      <w:r w:rsidRPr="004C7D2D" w:rsidR="00272551">
        <w:rPr>
          <w:rFonts w:asciiTheme="majorHAnsi" w:hAnsiTheme="majorHAnsi"/>
          <w:sz w:val="24"/>
          <w:szCs w:val="24"/>
        </w:rPr>
        <w:t xml:space="preserve"> looks like</w:t>
      </w:r>
      <w:r w:rsidRPr="004C7D2D" w:rsidR="003E47BE">
        <w:rPr>
          <w:rFonts w:asciiTheme="majorHAnsi" w:hAnsiTheme="majorHAnsi"/>
          <w:sz w:val="24"/>
          <w:szCs w:val="24"/>
        </w:rPr>
        <w:t xml:space="preserve"> </w:t>
      </w:r>
      <w:r w:rsidRPr="004C7D2D" w:rsidR="00272551">
        <w:rPr>
          <w:rFonts w:asciiTheme="majorHAnsi" w:hAnsiTheme="majorHAnsi"/>
          <w:sz w:val="24"/>
          <w:szCs w:val="24"/>
        </w:rPr>
        <w:t>(</w:t>
      </w:r>
      <w:r w:rsidRPr="004C7D2D" w:rsidR="00272551">
        <w:rPr>
          <w:rFonts w:asciiTheme="majorHAnsi" w:hAnsiTheme="majorHAnsi"/>
          <w:b/>
          <w:bCs/>
          <w:sz w:val="24"/>
          <w:szCs w:val="24"/>
        </w:rPr>
        <w:t>Recommendation 3.5a</w:t>
      </w:r>
      <w:r w:rsidRPr="004C7D2D" w:rsidR="00114C4F">
        <w:rPr>
          <w:rFonts w:asciiTheme="majorHAnsi" w:hAnsiTheme="majorHAnsi"/>
          <w:sz w:val="24"/>
          <w:szCs w:val="24"/>
        </w:rPr>
        <w:t>,</w:t>
      </w:r>
      <w:r w:rsidRPr="004C7D2D" w:rsidR="00272551">
        <w:rPr>
          <w:rFonts w:asciiTheme="majorHAnsi" w:hAnsiTheme="majorHAnsi"/>
          <w:sz w:val="24"/>
          <w:szCs w:val="24"/>
        </w:rPr>
        <w:t xml:space="preserve"> </w:t>
      </w:r>
      <w:r w:rsidRPr="004C7D2D" w:rsidR="00114C4F">
        <w:rPr>
          <w:rFonts w:asciiTheme="majorHAnsi" w:hAnsiTheme="majorHAnsi"/>
          <w:sz w:val="24"/>
          <w:szCs w:val="24"/>
        </w:rPr>
        <w:t>“</w:t>
      </w:r>
      <w:r w:rsidRPr="004C7D2D" w:rsidR="00272551">
        <w:rPr>
          <w:rFonts w:asciiTheme="majorHAnsi" w:hAnsiTheme="majorHAnsi"/>
          <w:sz w:val="24"/>
          <w:szCs w:val="24"/>
        </w:rPr>
        <w:t>Use qualitative data to select and develop the right leaders</w:t>
      </w:r>
      <w:r w:rsidRPr="004C7D2D" w:rsidR="00114C4F">
        <w:rPr>
          <w:rFonts w:asciiTheme="majorHAnsi" w:hAnsiTheme="majorHAnsi"/>
          <w:sz w:val="24"/>
          <w:szCs w:val="24"/>
        </w:rPr>
        <w:t>”</w:t>
      </w:r>
      <w:r w:rsidRPr="004C7D2D" w:rsidR="00272551">
        <w:rPr>
          <w:rFonts w:asciiTheme="majorHAnsi" w:hAnsiTheme="majorHAnsi"/>
          <w:sz w:val="24"/>
          <w:szCs w:val="24"/>
        </w:rPr>
        <w:t>)</w:t>
      </w:r>
      <w:r w:rsidRPr="004C7D2D" w:rsidR="00114C4F">
        <w:rPr>
          <w:rFonts w:asciiTheme="majorHAnsi" w:hAnsiTheme="majorHAnsi"/>
          <w:sz w:val="24"/>
          <w:szCs w:val="24"/>
        </w:rPr>
        <w:t>;</w:t>
      </w:r>
      <w:r w:rsidRPr="004C7D2D" w:rsidR="0067154F">
        <w:rPr>
          <w:rFonts w:asciiTheme="majorHAnsi" w:hAnsiTheme="majorHAnsi"/>
          <w:sz w:val="24"/>
          <w:szCs w:val="24"/>
        </w:rPr>
        <w:t xml:space="preserve"> </w:t>
      </w:r>
      <w:r w:rsidRPr="004C7D2D" w:rsidR="00114C4F">
        <w:rPr>
          <w:rFonts w:asciiTheme="majorHAnsi" w:hAnsiTheme="majorHAnsi"/>
          <w:sz w:val="24"/>
          <w:szCs w:val="24"/>
        </w:rPr>
        <w:t xml:space="preserve">empirical foundations for </w:t>
      </w:r>
      <w:r w:rsidRPr="004C7D2D" w:rsidR="00BD74DB">
        <w:rPr>
          <w:rFonts w:asciiTheme="majorHAnsi" w:hAnsiTheme="majorHAnsi"/>
          <w:sz w:val="24"/>
          <w:szCs w:val="24"/>
        </w:rPr>
        <w:t xml:space="preserve">“meaningful” use </w:t>
      </w:r>
      <w:r w:rsidRPr="004C7D2D" w:rsidR="00114C4F">
        <w:rPr>
          <w:rFonts w:asciiTheme="majorHAnsi" w:hAnsiTheme="majorHAnsi"/>
          <w:sz w:val="24"/>
          <w:szCs w:val="24"/>
        </w:rPr>
        <w:t>of qualitative data in</w:t>
      </w:r>
      <w:r w:rsidRPr="004C7D2D" w:rsidR="00BD74DB">
        <w:rPr>
          <w:rFonts w:asciiTheme="majorHAnsi" w:hAnsiTheme="majorHAnsi"/>
          <w:sz w:val="24"/>
          <w:szCs w:val="24"/>
        </w:rPr>
        <w:t xml:space="preserve"> </w:t>
      </w:r>
      <w:r w:rsidRPr="004C7D2D" w:rsidR="008A21CE">
        <w:rPr>
          <w:rFonts w:asciiTheme="majorHAnsi" w:hAnsiTheme="majorHAnsi"/>
          <w:sz w:val="24"/>
          <w:szCs w:val="24"/>
        </w:rPr>
        <w:t>leadership performance evaluations (</w:t>
      </w:r>
      <w:r w:rsidRPr="004C7D2D" w:rsidR="008A21CE">
        <w:rPr>
          <w:rFonts w:asciiTheme="majorHAnsi" w:hAnsiTheme="majorHAnsi"/>
          <w:b/>
          <w:bCs/>
          <w:sz w:val="24"/>
          <w:szCs w:val="24"/>
        </w:rPr>
        <w:t>Recommendation 3.5b</w:t>
      </w:r>
      <w:r w:rsidRPr="004C7D2D" w:rsidR="00114C4F">
        <w:rPr>
          <w:rFonts w:asciiTheme="majorHAnsi" w:hAnsiTheme="majorHAnsi"/>
          <w:sz w:val="24"/>
          <w:szCs w:val="24"/>
        </w:rPr>
        <w:t>,</w:t>
      </w:r>
      <w:r w:rsidRPr="004C7D2D" w:rsidR="008A21CE">
        <w:rPr>
          <w:rFonts w:asciiTheme="majorHAnsi" w:hAnsiTheme="majorHAnsi"/>
          <w:sz w:val="24"/>
          <w:szCs w:val="24"/>
        </w:rPr>
        <w:t xml:space="preserve"> </w:t>
      </w:r>
      <w:r w:rsidRPr="004C7D2D" w:rsidR="00114C4F">
        <w:rPr>
          <w:rFonts w:asciiTheme="majorHAnsi" w:hAnsiTheme="majorHAnsi"/>
          <w:sz w:val="24"/>
          <w:szCs w:val="24"/>
        </w:rPr>
        <w:t>“</w:t>
      </w:r>
      <w:r w:rsidRPr="004C7D2D" w:rsidR="008A21CE">
        <w:rPr>
          <w:rFonts w:asciiTheme="majorHAnsi" w:hAnsiTheme="majorHAnsi"/>
          <w:sz w:val="24"/>
          <w:szCs w:val="24"/>
        </w:rPr>
        <w:t>Include a meaningful narrative section in performance evaluations for Officers and Non-Commissions Officers</w:t>
      </w:r>
      <w:r w:rsidRPr="004C7D2D" w:rsidR="00114C4F">
        <w:rPr>
          <w:rFonts w:asciiTheme="majorHAnsi" w:hAnsiTheme="majorHAnsi"/>
          <w:sz w:val="24"/>
          <w:szCs w:val="24"/>
        </w:rPr>
        <w:t>”</w:t>
      </w:r>
      <w:r w:rsidRPr="004C7D2D" w:rsidR="008A21CE">
        <w:rPr>
          <w:rFonts w:asciiTheme="majorHAnsi" w:hAnsiTheme="majorHAnsi"/>
          <w:sz w:val="24"/>
          <w:szCs w:val="24"/>
        </w:rPr>
        <w:t>);</w:t>
      </w:r>
      <w:r w:rsidRPr="004C7D2D" w:rsidR="00114C4F">
        <w:rPr>
          <w:rFonts w:asciiTheme="majorHAnsi" w:hAnsiTheme="majorHAnsi"/>
          <w:sz w:val="24"/>
          <w:szCs w:val="24"/>
        </w:rPr>
        <w:t xml:space="preserve"> and emp</w:t>
      </w:r>
      <w:r w:rsidRPr="004C7D2D" w:rsidR="006C35F1">
        <w:rPr>
          <w:rFonts w:asciiTheme="majorHAnsi" w:hAnsiTheme="majorHAnsi"/>
          <w:sz w:val="24"/>
          <w:szCs w:val="24"/>
        </w:rPr>
        <w:t xml:space="preserve">irical foundations to support </w:t>
      </w:r>
      <w:r w:rsidRPr="004C7D2D" w:rsidR="007C4834">
        <w:rPr>
          <w:rFonts w:asciiTheme="majorHAnsi" w:hAnsiTheme="majorHAnsi"/>
          <w:sz w:val="24"/>
          <w:szCs w:val="24"/>
        </w:rPr>
        <w:t xml:space="preserve">requiring </w:t>
      </w:r>
      <w:r w:rsidRPr="004C7D2D" w:rsidR="007F3C2E">
        <w:rPr>
          <w:rFonts w:asciiTheme="majorHAnsi" w:hAnsiTheme="majorHAnsi"/>
          <w:sz w:val="24"/>
          <w:szCs w:val="24"/>
        </w:rPr>
        <w:t>climate</w:t>
      </w:r>
      <w:r w:rsidRPr="004C7D2D" w:rsidR="007C4834">
        <w:rPr>
          <w:rFonts w:asciiTheme="majorHAnsi" w:hAnsiTheme="majorHAnsi"/>
          <w:sz w:val="24"/>
          <w:szCs w:val="24"/>
        </w:rPr>
        <w:t xml:space="preserve"> for the reduction of sexual harassment and sexual assault</w:t>
      </w:r>
      <w:r w:rsidRPr="004C7D2D" w:rsidR="007F3C2E">
        <w:rPr>
          <w:rFonts w:asciiTheme="majorHAnsi" w:hAnsiTheme="majorHAnsi"/>
          <w:sz w:val="24"/>
          <w:szCs w:val="24"/>
        </w:rPr>
        <w:t xml:space="preserve"> </w:t>
      </w:r>
      <w:r w:rsidRPr="004C7D2D" w:rsidR="007C4834">
        <w:rPr>
          <w:rFonts w:asciiTheme="majorHAnsi" w:hAnsiTheme="majorHAnsi"/>
          <w:sz w:val="24"/>
          <w:szCs w:val="24"/>
        </w:rPr>
        <w:t>as a fundamental leader development (</w:t>
      </w:r>
      <w:r w:rsidRPr="004C7D2D" w:rsidR="007C4834">
        <w:rPr>
          <w:rFonts w:asciiTheme="majorHAnsi" w:hAnsiTheme="majorHAnsi"/>
          <w:b/>
          <w:bCs/>
          <w:sz w:val="24"/>
          <w:szCs w:val="24"/>
        </w:rPr>
        <w:t>Recommendation 3.6</w:t>
      </w:r>
      <w:r w:rsidRPr="004C7D2D" w:rsidR="00114C4F">
        <w:rPr>
          <w:rFonts w:asciiTheme="majorHAnsi" w:hAnsiTheme="majorHAnsi"/>
          <w:sz w:val="24"/>
          <w:szCs w:val="24"/>
        </w:rPr>
        <w:t>,</w:t>
      </w:r>
      <w:r w:rsidRPr="004C7D2D" w:rsidR="007C4834">
        <w:rPr>
          <w:rFonts w:asciiTheme="majorHAnsi" w:hAnsiTheme="majorHAnsi"/>
          <w:sz w:val="24"/>
          <w:szCs w:val="24"/>
        </w:rPr>
        <w:t xml:space="preserve"> </w:t>
      </w:r>
      <w:r w:rsidRPr="004C7D2D" w:rsidR="00114C4F">
        <w:rPr>
          <w:rFonts w:asciiTheme="majorHAnsi" w:hAnsiTheme="majorHAnsi"/>
          <w:sz w:val="24"/>
          <w:szCs w:val="24"/>
        </w:rPr>
        <w:t>“</w:t>
      </w:r>
      <w:r w:rsidRPr="004C7D2D" w:rsidR="007C4834">
        <w:rPr>
          <w:rFonts w:asciiTheme="majorHAnsi" w:hAnsiTheme="majorHAnsi"/>
          <w:sz w:val="24"/>
          <w:szCs w:val="24"/>
        </w:rPr>
        <w:t>Building a climate for the reduction of sexual harassment and sexual assault as a fundamental leader development requirement</w:t>
      </w:r>
      <w:r w:rsidRPr="004C7D2D" w:rsidR="00114C4F">
        <w:rPr>
          <w:rFonts w:asciiTheme="majorHAnsi" w:hAnsiTheme="majorHAnsi"/>
          <w:sz w:val="24"/>
          <w:szCs w:val="24"/>
        </w:rPr>
        <w:t>”</w:t>
      </w:r>
      <w:r w:rsidRPr="004C7D2D" w:rsidR="007C4834">
        <w:rPr>
          <w:rFonts w:asciiTheme="majorHAnsi" w:hAnsiTheme="majorHAnsi"/>
          <w:sz w:val="24"/>
          <w:szCs w:val="24"/>
        </w:rPr>
        <w:t>).</w:t>
      </w:r>
      <w:r w:rsidRPr="004C7D2D" w:rsidR="00087FAB">
        <w:rPr>
          <w:rFonts w:asciiTheme="majorHAnsi" w:hAnsiTheme="majorHAnsi"/>
          <w:sz w:val="24"/>
          <w:szCs w:val="24"/>
        </w:rPr>
        <w:t xml:space="preserve"> </w:t>
      </w:r>
      <w:r w:rsidRPr="004C7D2D" w:rsidR="006C35F1">
        <w:rPr>
          <w:rFonts w:asciiTheme="majorHAnsi" w:hAnsiTheme="majorHAnsi"/>
          <w:sz w:val="24"/>
          <w:szCs w:val="24"/>
        </w:rPr>
        <w:t xml:space="preserve">Analysis of qualitative data collected through </w:t>
      </w:r>
      <w:r w:rsidRPr="004C7D2D" w:rsidR="00D15069">
        <w:rPr>
          <w:rFonts w:asciiTheme="majorHAnsi" w:hAnsiTheme="majorHAnsi"/>
          <w:sz w:val="24"/>
          <w:szCs w:val="24"/>
        </w:rPr>
        <w:t xml:space="preserve">the focus groups protocols, specifically </w:t>
      </w:r>
      <w:r w:rsidRPr="004C7D2D" w:rsidR="00087FAB">
        <w:rPr>
          <w:rFonts w:asciiTheme="majorHAnsi" w:hAnsiTheme="majorHAnsi"/>
          <w:sz w:val="24"/>
          <w:szCs w:val="24"/>
        </w:rPr>
        <w:t>Section C (Discussion of Gender Discrimination and Sexual Harassment Behaviors) of</w:t>
      </w:r>
      <w:r w:rsidRPr="004C7D2D" w:rsidR="007C4834">
        <w:rPr>
          <w:rFonts w:asciiTheme="majorHAnsi" w:hAnsiTheme="majorHAnsi"/>
          <w:sz w:val="24"/>
          <w:szCs w:val="24"/>
        </w:rPr>
        <w:t xml:space="preserve"> </w:t>
      </w:r>
      <w:r w:rsidRPr="004C7D2D" w:rsidR="00087FAB">
        <w:rPr>
          <w:rFonts w:asciiTheme="majorHAnsi" w:hAnsiTheme="majorHAnsi"/>
          <w:sz w:val="24"/>
          <w:szCs w:val="24"/>
        </w:rPr>
        <w:t xml:space="preserve">“FG </w:t>
      </w:r>
      <w:r w:rsidRPr="004C7D2D" w:rsidR="00087FAB">
        <w:rPr>
          <w:rFonts w:asciiTheme="majorHAnsi" w:hAnsiTheme="majorHAnsi"/>
          <w:sz w:val="24"/>
          <w:szCs w:val="24"/>
        </w:rPr>
        <w:t>Protocol_Jr</w:t>
      </w:r>
      <w:r w:rsidRPr="004C7D2D" w:rsidR="00087FAB">
        <w:rPr>
          <w:rFonts w:asciiTheme="majorHAnsi" w:hAnsiTheme="majorHAnsi"/>
          <w:sz w:val="24"/>
          <w:szCs w:val="24"/>
        </w:rPr>
        <w:t xml:space="preserve"> Enlisted and Jr Officers” and “FG </w:t>
      </w:r>
      <w:r w:rsidRPr="004C7D2D" w:rsidR="00087FAB">
        <w:rPr>
          <w:rFonts w:asciiTheme="majorHAnsi" w:hAnsiTheme="majorHAnsi"/>
          <w:sz w:val="24"/>
          <w:szCs w:val="24"/>
        </w:rPr>
        <w:t>Protocol_Mid</w:t>
      </w:r>
      <w:r w:rsidRPr="004C7D2D" w:rsidR="00087FAB">
        <w:rPr>
          <w:rFonts w:asciiTheme="majorHAnsi" w:hAnsiTheme="majorHAnsi"/>
          <w:sz w:val="24"/>
          <w:szCs w:val="24"/>
        </w:rPr>
        <w:t xml:space="preserve"> Level Leadership</w:t>
      </w:r>
      <w:r w:rsidRPr="004C7D2D" w:rsidR="00D15069">
        <w:rPr>
          <w:rFonts w:asciiTheme="majorHAnsi" w:hAnsiTheme="majorHAnsi"/>
          <w:sz w:val="24"/>
          <w:szCs w:val="24"/>
        </w:rPr>
        <w:t xml:space="preserve">” and </w:t>
      </w:r>
      <w:r w:rsidR="00114C1F">
        <w:rPr>
          <w:rFonts w:asciiTheme="majorHAnsi" w:hAnsiTheme="majorHAnsi"/>
          <w:sz w:val="24"/>
          <w:szCs w:val="24"/>
        </w:rPr>
        <w:t>focus</w:t>
      </w:r>
      <w:r w:rsidRPr="004C7D2D" w:rsidR="00114C1F">
        <w:rPr>
          <w:rFonts w:asciiTheme="majorHAnsi" w:hAnsiTheme="majorHAnsi"/>
          <w:sz w:val="24"/>
          <w:szCs w:val="24"/>
        </w:rPr>
        <w:t xml:space="preserve"> </w:t>
      </w:r>
      <w:r w:rsidRPr="004C7D2D" w:rsidR="00D15069">
        <w:rPr>
          <w:rFonts w:asciiTheme="majorHAnsi" w:hAnsiTheme="majorHAnsi"/>
          <w:sz w:val="24"/>
          <w:szCs w:val="24"/>
        </w:rPr>
        <w:t xml:space="preserve">group discussion protocols, specifically </w:t>
      </w:r>
      <w:r w:rsidRPr="004C7D2D" w:rsidR="00087FAB">
        <w:rPr>
          <w:rFonts w:asciiTheme="majorHAnsi" w:hAnsiTheme="majorHAnsi"/>
          <w:sz w:val="24"/>
          <w:szCs w:val="24"/>
        </w:rPr>
        <w:t xml:space="preserve">Section </w:t>
      </w:r>
      <w:r w:rsidRPr="004C7D2D" w:rsidR="00633E90">
        <w:rPr>
          <w:rFonts w:asciiTheme="majorHAnsi" w:hAnsiTheme="majorHAnsi"/>
          <w:sz w:val="24"/>
          <w:szCs w:val="24"/>
        </w:rPr>
        <w:t>B</w:t>
      </w:r>
      <w:r w:rsidRPr="004C7D2D" w:rsidR="00F27902">
        <w:rPr>
          <w:rFonts w:asciiTheme="majorHAnsi" w:hAnsiTheme="majorHAnsi"/>
          <w:sz w:val="24"/>
          <w:szCs w:val="24"/>
        </w:rPr>
        <w:t xml:space="preserve"> (Understanding Gender Discrimination and Sexual Harassment)</w:t>
      </w:r>
      <w:r w:rsidRPr="004C7D2D" w:rsidR="00633E90">
        <w:rPr>
          <w:rFonts w:asciiTheme="majorHAnsi" w:hAnsiTheme="majorHAnsi"/>
          <w:sz w:val="24"/>
          <w:szCs w:val="24"/>
        </w:rPr>
        <w:t xml:space="preserve"> of “</w:t>
      </w:r>
      <w:r w:rsidRPr="004C7D2D" w:rsidR="00633E90">
        <w:rPr>
          <w:rFonts w:asciiTheme="majorHAnsi" w:hAnsiTheme="majorHAnsi"/>
          <w:sz w:val="24"/>
          <w:szCs w:val="24"/>
        </w:rPr>
        <w:t>Prot</w:t>
      </w:r>
      <w:r w:rsidRPr="004C7D2D" w:rsidR="001E50C2">
        <w:rPr>
          <w:rFonts w:asciiTheme="majorHAnsi" w:hAnsiTheme="majorHAnsi"/>
          <w:sz w:val="24"/>
          <w:szCs w:val="24"/>
        </w:rPr>
        <w:t>o</w:t>
      </w:r>
      <w:r w:rsidRPr="004C7D2D" w:rsidR="00633E90">
        <w:rPr>
          <w:rFonts w:asciiTheme="majorHAnsi" w:hAnsiTheme="majorHAnsi"/>
          <w:sz w:val="24"/>
          <w:szCs w:val="24"/>
        </w:rPr>
        <w:t>col</w:t>
      </w:r>
      <w:r w:rsidRPr="004C7D2D" w:rsidR="00F27902">
        <w:rPr>
          <w:rFonts w:asciiTheme="majorHAnsi" w:hAnsiTheme="majorHAnsi"/>
          <w:sz w:val="24"/>
          <w:szCs w:val="24"/>
        </w:rPr>
        <w:t>_Senior</w:t>
      </w:r>
      <w:r w:rsidRPr="004C7D2D" w:rsidR="00F27902">
        <w:rPr>
          <w:rFonts w:asciiTheme="majorHAnsi" w:hAnsiTheme="majorHAnsi"/>
          <w:sz w:val="24"/>
          <w:szCs w:val="24"/>
        </w:rPr>
        <w:t xml:space="preserve"> Level Leadership</w:t>
      </w:r>
      <w:r w:rsidRPr="004C7D2D" w:rsidR="00C834E8">
        <w:rPr>
          <w:rFonts w:asciiTheme="majorHAnsi" w:hAnsiTheme="majorHAnsi"/>
          <w:sz w:val="24"/>
          <w:szCs w:val="24"/>
        </w:rPr>
        <w:t>” and “</w:t>
      </w:r>
      <w:r w:rsidRPr="004C7D2D" w:rsidR="00C834E8">
        <w:rPr>
          <w:rFonts w:asciiTheme="majorHAnsi" w:hAnsiTheme="majorHAnsi"/>
          <w:sz w:val="24"/>
          <w:szCs w:val="24"/>
        </w:rPr>
        <w:t>Protocol_Installation</w:t>
      </w:r>
      <w:r w:rsidRPr="004C7D2D" w:rsidR="00C834E8">
        <w:rPr>
          <w:rFonts w:asciiTheme="majorHAnsi" w:hAnsiTheme="majorHAnsi"/>
          <w:sz w:val="24"/>
          <w:szCs w:val="24"/>
        </w:rPr>
        <w:t xml:space="preserve"> Comm</w:t>
      </w:r>
      <w:r w:rsidRPr="004C7D2D" w:rsidR="001E50C2">
        <w:rPr>
          <w:rFonts w:asciiTheme="majorHAnsi" w:hAnsiTheme="majorHAnsi"/>
          <w:sz w:val="24"/>
          <w:szCs w:val="24"/>
        </w:rPr>
        <w:t>anders</w:t>
      </w:r>
      <w:r w:rsidRPr="004C7D2D" w:rsidR="00D15069">
        <w:rPr>
          <w:rFonts w:asciiTheme="majorHAnsi" w:hAnsiTheme="majorHAnsi"/>
          <w:sz w:val="24"/>
          <w:szCs w:val="24"/>
        </w:rPr>
        <w:t>,</w:t>
      </w:r>
      <w:r w:rsidRPr="004C7D2D" w:rsidR="001E50C2">
        <w:rPr>
          <w:rFonts w:asciiTheme="majorHAnsi" w:hAnsiTheme="majorHAnsi"/>
          <w:sz w:val="24"/>
          <w:szCs w:val="24"/>
        </w:rPr>
        <w:t>”</w:t>
      </w:r>
      <w:r w:rsidRPr="004C7D2D" w:rsidR="00F27902">
        <w:rPr>
          <w:rFonts w:asciiTheme="majorHAnsi" w:hAnsiTheme="majorHAnsi"/>
          <w:sz w:val="24"/>
          <w:szCs w:val="24"/>
        </w:rPr>
        <w:t xml:space="preserve"> </w:t>
      </w:r>
      <w:r w:rsidRPr="004C7D2D" w:rsidR="00D15069">
        <w:rPr>
          <w:rFonts w:asciiTheme="majorHAnsi" w:hAnsiTheme="majorHAnsi"/>
          <w:sz w:val="24"/>
          <w:szCs w:val="24"/>
        </w:rPr>
        <w:t xml:space="preserve">will also produce foundational knowledge to </w:t>
      </w:r>
      <w:r w:rsidRPr="004C7D2D" w:rsidR="00A23E21">
        <w:rPr>
          <w:rFonts w:asciiTheme="majorHAnsi" w:hAnsiTheme="majorHAnsi"/>
          <w:sz w:val="24"/>
          <w:szCs w:val="24"/>
        </w:rPr>
        <w:t>enable evidence-based</w:t>
      </w:r>
      <w:r w:rsidRPr="004C7D2D" w:rsidR="00E8213E">
        <w:rPr>
          <w:rFonts w:asciiTheme="majorHAnsi" w:hAnsiTheme="majorHAnsi"/>
          <w:sz w:val="24"/>
          <w:szCs w:val="24"/>
        </w:rPr>
        <w:t xml:space="preserve"> implementation</w:t>
      </w:r>
      <w:r w:rsidRPr="004C7D2D" w:rsidR="00A23E21">
        <w:rPr>
          <w:rFonts w:asciiTheme="majorHAnsi" w:hAnsiTheme="majorHAnsi"/>
          <w:sz w:val="24"/>
          <w:szCs w:val="24"/>
        </w:rPr>
        <w:t xml:space="preserve"> of IRC Recommendations </w:t>
      </w:r>
      <w:r w:rsidRPr="004C7D2D" w:rsidR="000B4C8C">
        <w:rPr>
          <w:rFonts w:asciiTheme="majorHAnsi" w:hAnsiTheme="majorHAnsi"/>
          <w:sz w:val="24"/>
          <w:szCs w:val="24"/>
        </w:rPr>
        <w:t xml:space="preserve">3.5, 3.5a, 3.5b, </w:t>
      </w:r>
      <w:r w:rsidRPr="004C7D2D" w:rsidR="0008727B">
        <w:rPr>
          <w:rFonts w:asciiTheme="majorHAnsi" w:hAnsiTheme="majorHAnsi"/>
          <w:sz w:val="24"/>
          <w:szCs w:val="24"/>
        </w:rPr>
        <w:t xml:space="preserve">and 3.6 </w:t>
      </w:r>
      <w:r w:rsidRPr="004C7D2D" w:rsidR="00A23E21">
        <w:rPr>
          <w:rFonts w:asciiTheme="majorHAnsi" w:hAnsiTheme="majorHAnsi"/>
          <w:sz w:val="24"/>
          <w:szCs w:val="24"/>
        </w:rPr>
        <w:t>in the Army.</w:t>
      </w:r>
    </w:p>
    <w:p w:rsidR="00C95B63" w:rsidRPr="004C7D2D" w:rsidP="006E563D" w14:paraId="16F612A1" w14:textId="79356933">
      <w:pPr>
        <w:spacing w:after="0" w:line="240" w:lineRule="auto"/>
        <w:rPr>
          <w:rFonts w:asciiTheme="majorHAnsi" w:hAnsiTheme="majorHAnsi"/>
          <w:sz w:val="24"/>
          <w:szCs w:val="24"/>
        </w:rPr>
      </w:pPr>
    </w:p>
    <w:p w:rsidR="002B67CF" w:rsidP="006E563D" w14:paraId="5E2494A2" w14:textId="083260D5">
      <w:pPr>
        <w:spacing w:after="0" w:line="240" w:lineRule="auto"/>
        <w:rPr>
          <w:rFonts w:asciiTheme="majorHAnsi" w:hAnsiTheme="majorHAnsi"/>
          <w:sz w:val="24"/>
          <w:szCs w:val="24"/>
        </w:rPr>
      </w:pPr>
      <w:r w:rsidRPr="004C7D2D">
        <w:rPr>
          <w:rFonts w:asciiTheme="majorHAnsi" w:hAnsiTheme="majorHAnsi"/>
          <w:sz w:val="24"/>
          <w:szCs w:val="24"/>
        </w:rPr>
        <w:t>Finally, this project</w:t>
      </w:r>
      <w:r w:rsidRPr="004C7D2D" w:rsidR="008B4398">
        <w:rPr>
          <w:rFonts w:asciiTheme="majorHAnsi" w:hAnsiTheme="majorHAnsi"/>
          <w:sz w:val="24"/>
          <w:szCs w:val="24"/>
        </w:rPr>
        <w:t xml:space="preserve">’s methodology, as well as analysis of qualitative data collected through the focus group </w:t>
      </w:r>
      <w:r w:rsidR="00114C1F">
        <w:rPr>
          <w:rFonts w:asciiTheme="majorHAnsi" w:hAnsiTheme="majorHAnsi"/>
          <w:sz w:val="24"/>
          <w:szCs w:val="24"/>
        </w:rPr>
        <w:t>discussion</w:t>
      </w:r>
      <w:r>
        <w:rPr>
          <w:rFonts w:asciiTheme="majorHAnsi" w:hAnsiTheme="majorHAnsi"/>
          <w:sz w:val="24"/>
          <w:szCs w:val="24"/>
        </w:rPr>
        <w:t>s</w:t>
      </w:r>
      <w:r w:rsidRPr="004C7D2D" w:rsidR="008B4398">
        <w:rPr>
          <w:rFonts w:asciiTheme="majorHAnsi" w:hAnsiTheme="majorHAnsi"/>
          <w:sz w:val="24"/>
          <w:szCs w:val="24"/>
        </w:rPr>
        <w:t>,</w:t>
      </w:r>
      <w:r w:rsidRPr="004C7D2D">
        <w:rPr>
          <w:rFonts w:asciiTheme="majorHAnsi" w:hAnsiTheme="majorHAnsi"/>
          <w:sz w:val="24"/>
          <w:szCs w:val="24"/>
        </w:rPr>
        <w:t xml:space="preserve"> will produce foundational knowledge </w:t>
      </w:r>
      <w:r w:rsidRPr="004C7D2D" w:rsidR="008B4398">
        <w:rPr>
          <w:rFonts w:asciiTheme="majorHAnsi" w:hAnsiTheme="majorHAnsi"/>
          <w:sz w:val="24"/>
          <w:szCs w:val="24"/>
        </w:rPr>
        <w:t>to</w:t>
      </w:r>
      <w:r w:rsidRPr="004C7D2D">
        <w:rPr>
          <w:rFonts w:asciiTheme="majorHAnsi" w:hAnsiTheme="majorHAnsi"/>
          <w:sz w:val="24"/>
          <w:szCs w:val="24"/>
        </w:rPr>
        <w:t xml:space="preserve"> direct</w:t>
      </w:r>
      <w:r w:rsidRPr="004C7D2D" w:rsidR="008B4398">
        <w:rPr>
          <w:rFonts w:asciiTheme="majorHAnsi" w:hAnsiTheme="majorHAnsi"/>
          <w:sz w:val="24"/>
          <w:szCs w:val="24"/>
        </w:rPr>
        <w:t>ly</w:t>
      </w:r>
      <w:r w:rsidRPr="004C7D2D">
        <w:rPr>
          <w:rFonts w:asciiTheme="majorHAnsi" w:hAnsiTheme="majorHAnsi"/>
          <w:sz w:val="24"/>
          <w:szCs w:val="24"/>
        </w:rPr>
        <w:t xml:space="preserve"> support </w:t>
      </w:r>
      <w:r>
        <w:rPr>
          <w:rFonts w:asciiTheme="majorHAnsi" w:hAnsiTheme="majorHAnsi"/>
          <w:sz w:val="24"/>
          <w:szCs w:val="24"/>
        </w:rPr>
        <w:t xml:space="preserve">and enable evidence-based implementation of </w:t>
      </w:r>
      <w:r w:rsidRPr="004C7D2D">
        <w:rPr>
          <w:rFonts w:asciiTheme="majorHAnsi" w:hAnsiTheme="majorHAnsi"/>
          <w:sz w:val="24"/>
          <w:szCs w:val="24"/>
        </w:rPr>
        <w:t>the IRC’s recommendation to use research to identify root problems</w:t>
      </w:r>
      <w:r w:rsidRPr="004C7D2D" w:rsidR="00F13D1E">
        <w:rPr>
          <w:rFonts w:asciiTheme="majorHAnsi" w:hAnsiTheme="majorHAnsi"/>
          <w:sz w:val="24"/>
          <w:szCs w:val="24"/>
        </w:rPr>
        <w:t xml:space="preserve"> and enable input from survivors</w:t>
      </w:r>
      <w:r w:rsidRPr="004C7D2D">
        <w:rPr>
          <w:rFonts w:asciiTheme="majorHAnsi" w:hAnsiTheme="majorHAnsi"/>
          <w:sz w:val="24"/>
          <w:szCs w:val="24"/>
        </w:rPr>
        <w:t xml:space="preserve"> (</w:t>
      </w:r>
      <w:r w:rsidRPr="004C7D2D">
        <w:rPr>
          <w:rFonts w:asciiTheme="majorHAnsi" w:hAnsiTheme="majorHAnsi"/>
          <w:b/>
          <w:bCs/>
          <w:sz w:val="24"/>
          <w:szCs w:val="24"/>
        </w:rPr>
        <w:t>Recommendation 4.4d</w:t>
      </w:r>
      <w:r w:rsidRPr="004C7D2D" w:rsidR="008B4398">
        <w:rPr>
          <w:rFonts w:asciiTheme="majorHAnsi" w:hAnsiTheme="majorHAnsi"/>
          <w:sz w:val="24"/>
          <w:szCs w:val="24"/>
        </w:rPr>
        <w:t>,</w:t>
      </w:r>
      <w:r w:rsidRPr="004C7D2D">
        <w:rPr>
          <w:rFonts w:asciiTheme="majorHAnsi" w:hAnsiTheme="majorHAnsi"/>
          <w:sz w:val="24"/>
          <w:szCs w:val="24"/>
        </w:rPr>
        <w:t xml:space="preserve"> </w:t>
      </w:r>
      <w:r w:rsidRPr="004C7D2D" w:rsidR="008B4398">
        <w:rPr>
          <w:rFonts w:asciiTheme="majorHAnsi" w:hAnsiTheme="majorHAnsi"/>
          <w:sz w:val="24"/>
          <w:szCs w:val="24"/>
        </w:rPr>
        <w:t>“</w:t>
      </w:r>
      <w:r w:rsidRPr="004C7D2D">
        <w:rPr>
          <w:rFonts w:asciiTheme="majorHAnsi" w:hAnsiTheme="majorHAnsi"/>
          <w:sz w:val="24"/>
          <w:szCs w:val="24"/>
        </w:rPr>
        <w:t>Use an action research model to identify root problems</w:t>
      </w:r>
      <w:r w:rsidRPr="004C7D2D" w:rsidR="00F13D1E">
        <w:rPr>
          <w:rFonts w:asciiTheme="majorHAnsi" w:hAnsiTheme="majorHAnsi"/>
          <w:sz w:val="24"/>
          <w:szCs w:val="24"/>
        </w:rPr>
        <w:t>, test interventions, and create best practices with survivors’ input</w:t>
      </w:r>
      <w:r w:rsidRPr="004C7D2D" w:rsidR="008B4398">
        <w:rPr>
          <w:rFonts w:asciiTheme="majorHAnsi" w:hAnsiTheme="majorHAnsi"/>
          <w:sz w:val="24"/>
          <w:szCs w:val="24"/>
        </w:rPr>
        <w:t>”</w:t>
      </w:r>
      <w:r w:rsidRPr="004C7D2D" w:rsidR="00F13D1E">
        <w:rPr>
          <w:rFonts w:asciiTheme="majorHAnsi" w:hAnsiTheme="majorHAnsi"/>
          <w:sz w:val="24"/>
          <w:szCs w:val="24"/>
        </w:rPr>
        <w:t xml:space="preserve">). </w:t>
      </w:r>
    </w:p>
    <w:p w:rsidR="00B53010" w:rsidRPr="004C7D2D" w:rsidP="006E563D" w14:paraId="7A7D6411" w14:textId="77777777">
      <w:pPr>
        <w:spacing w:after="0" w:line="240" w:lineRule="auto"/>
        <w:rPr>
          <w:rFonts w:asciiTheme="majorHAnsi" w:hAnsiTheme="majorHAnsi"/>
          <w:sz w:val="24"/>
          <w:szCs w:val="24"/>
        </w:rPr>
      </w:pPr>
    </w:p>
    <w:p w:rsidR="005C7428" w:rsidRPr="004C7D2D" w:rsidP="006E563D" w14:paraId="64894673" w14:textId="77777777">
      <w:pPr>
        <w:spacing w:after="0" w:line="240" w:lineRule="auto"/>
        <w:rPr>
          <w:rFonts w:asciiTheme="majorHAnsi" w:hAnsiTheme="majorHAnsi"/>
          <w:sz w:val="24"/>
          <w:szCs w:val="24"/>
        </w:rPr>
      </w:pPr>
      <w:r w:rsidRPr="004C7D2D">
        <w:rPr>
          <w:rFonts w:asciiTheme="majorHAnsi" w:hAnsiTheme="majorHAnsi"/>
          <w:sz w:val="24"/>
          <w:szCs w:val="24"/>
        </w:rPr>
        <w:t>2.</w:t>
      </w:r>
      <w:r w:rsidRPr="004C7D2D">
        <w:rPr>
          <w:rFonts w:asciiTheme="majorHAnsi" w:hAnsiTheme="majorHAnsi"/>
          <w:sz w:val="24"/>
          <w:szCs w:val="24"/>
        </w:rPr>
        <w:tab/>
      </w:r>
      <w:r w:rsidRPr="004C7D2D">
        <w:rPr>
          <w:rFonts w:asciiTheme="majorHAnsi" w:hAnsiTheme="majorHAnsi"/>
          <w:sz w:val="24"/>
          <w:szCs w:val="24"/>
          <w:u w:val="single"/>
        </w:rPr>
        <w:t xml:space="preserve">Use of the </w:t>
      </w:r>
      <w:r w:rsidRPr="004C7D2D" w:rsidR="0085688C">
        <w:rPr>
          <w:rFonts w:asciiTheme="majorHAnsi" w:hAnsiTheme="majorHAnsi"/>
          <w:sz w:val="24"/>
          <w:szCs w:val="24"/>
          <w:u w:val="single"/>
        </w:rPr>
        <w:t>Information</w:t>
      </w:r>
    </w:p>
    <w:p w:rsidR="00EE1F3A" w:rsidRPr="00075E36" w:rsidP="00EE1F3A" w14:paraId="07A842CA" w14:textId="5D16F6C1">
      <w:pPr>
        <w:pStyle w:val="ListParagraph"/>
        <w:spacing w:after="0" w:line="240" w:lineRule="auto"/>
        <w:ind w:left="0"/>
        <w:rPr>
          <w:rFonts w:asciiTheme="majorHAnsi" w:hAnsiTheme="majorHAnsi"/>
          <w:iCs/>
          <w:sz w:val="24"/>
          <w:szCs w:val="24"/>
        </w:rPr>
      </w:pPr>
    </w:p>
    <w:p w:rsidR="00EE1F3A" w:rsidRPr="004C7D2D" w:rsidP="001324C5" w14:paraId="6A5C73F3" w14:textId="5A0B6F65">
      <w:pPr>
        <w:pStyle w:val="ListParagraph"/>
        <w:spacing w:after="0" w:line="240" w:lineRule="auto"/>
        <w:ind w:left="0"/>
        <w:rPr>
          <w:rFonts w:asciiTheme="majorHAnsi" w:hAnsiTheme="majorHAnsi"/>
          <w:iCs/>
          <w:sz w:val="24"/>
          <w:szCs w:val="24"/>
        </w:rPr>
      </w:pPr>
      <w:r>
        <w:rPr>
          <w:rFonts w:asciiTheme="majorHAnsi" w:hAnsiTheme="majorHAnsi"/>
          <w:iCs/>
          <w:sz w:val="24"/>
          <w:szCs w:val="24"/>
        </w:rPr>
        <w:t>We</w:t>
      </w:r>
      <w:r w:rsidRPr="004C7D2D">
        <w:rPr>
          <w:rFonts w:asciiTheme="majorHAnsi" w:hAnsiTheme="majorHAnsi"/>
          <w:iCs/>
          <w:sz w:val="24"/>
          <w:szCs w:val="24"/>
        </w:rPr>
        <w:t xml:space="preserve"> will be collecting qualitative data via focus groups </w:t>
      </w:r>
      <w:r>
        <w:rPr>
          <w:rFonts w:asciiTheme="majorHAnsi" w:hAnsiTheme="majorHAnsi"/>
          <w:iCs/>
          <w:sz w:val="24"/>
          <w:szCs w:val="24"/>
        </w:rPr>
        <w:t>of</w:t>
      </w:r>
      <w:r w:rsidRPr="004C7D2D">
        <w:rPr>
          <w:rFonts w:asciiTheme="majorHAnsi" w:hAnsiTheme="majorHAnsi"/>
          <w:iCs/>
          <w:sz w:val="24"/>
          <w:szCs w:val="24"/>
        </w:rPr>
        <w:t xml:space="preserve"> </w:t>
      </w:r>
      <w:r w:rsidRPr="004C7D2D">
        <w:rPr>
          <w:rFonts w:asciiTheme="majorHAnsi" w:hAnsiTheme="majorHAnsi"/>
          <w:iCs/>
          <w:sz w:val="24"/>
          <w:szCs w:val="24"/>
        </w:rPr>
        <w:t xml:space="preserve">active-duty </w:t>
      </w:r>
      <w:r w:rsidRPr="004C7D2D" w:rsidR="001263A4">
        <w:rPr>
          <w:rFonts w:asciiTheme="majorHAnsi" w:hAnsiTheme="majorHAnsi"/>
          <w:iCs/>
          <w:sz w:val="24"/>
          <w:szCs w:val="24"/>
        </w:rPr>
        <w:t>S</w:t>
      </w:r>
      <w:r w:rsidRPr="004C7D2D">
        <w:rPr>
          <w:rFonts w:asciiTheme="majorHAnsi" w:hAnsiTheme="majorHAnsi"/>
          <w:iCs/>
          <w:sz w:val="24"/>
          <w:szCs w:val="24"/>
        </w:rPr>
        <w:t xml:space="preserve">oldiers (under the rank of flag officer) across six CONUS installations. These focus groups cover </w:t>
      </w:r>
      <w:r w:rsidRPr="004C7D2D">
        <w:rPr>
          <w:rFonts w:asciiTheme="majorHAnsi" w:hAnsiTheme="majorHAnsi"/>
          <w:iCs/>
          <w:sz w:val="24"/>
          <w:szCs w:val="24"/>
        </w:rPr>
        <w:t>a number of</w:t>
      </w:r>
      <w:r w:rsidRPr="004C7D2D">
        <w:rPr>
          <w:rFonts w:asciiTheme="majorHAnsi" w:hAnsiTheme="majorHAnsi"/>
          <w:iCs/>
          <w:sz w:val="24"/>
          <w:szCs w:val="24"/>
        </w:rPr>
        <w:t xml:space="preserve"> topics including</w:t>
      </w:r>
      <w:r w:rsidRPr="004C7D2D" w:rsidR="001324C5">
        <w:rPr>
          <w:rFonts w:asciiTheme="majorHAnsi" w:hAnsiTheme="majorHAnsi"/>
          <w:iCs/>
          <w:sz w:val="24"/>
          <w:szCs w:val="24"/>
        </w:rPr>
        <w:t xml:space="preserve"> unit members’ understanding of what behaviors constitute SH and GD; factors that contribute to the climate for SH and GD (i.e., risk and protective factors); reporting and intervention by unit members and leaders; and recommendations for what </w:t>
      </w:r>
      <w:r w:rsidRPr="004C7D2D" w:rsidR="00CF4548">
        <w:rPr>
          <w:rFonts w:asciiTheme="majorHAnsi" w:hAnsiTheme="majorHAnsi"/>
          <w:iCs/>
          <w:sz w:val="24"/>
          <w:szCs w:val="24"/>
        </w:rPr>
        <w:t xml:space="preserve">Army </w:t>
      </w:r>
      <w:r w:rsidRPr="004C7D2D" w:rsidR="001324C5">
        <w:rPr>
          <w:rFonts w:asciiTheme="majorHAnsi" w:hAnsiTheme="majorHAnsi"/>
          <w:iCs/>
          <w:sz w:val="24"/>
          <w:szCs w:val="24"/>
        </w:rPr>
        <w:t>prevention training should include</w:t>
      </w:r>
      <w:r w:rsidRPr="004C7D2D" w:rsidR="00DC3769">
        <w:rPr>
          <w:rFonts w:asciiTheme="majorHAnsi" w:hAnsiTheme="majorHAnsi"/>
          <w:iCs/>
          <w:sz w:val="24"/>
          <w:szCs w:val="24"/>
        </w:rPr>
        <w:t>.</w:t>
      </w:r>
    </w:p>
    <w:p w:rsidR="00EE1F3A" w:rsidRPr="004C7D2D" w:rsidP="00EE1F3A" w14:paraId="60FBBC7C" w14:textId="77777777">
      <w:pPr>
        <w:pStyle w:val="ListParagraph"/>
        <w:spacing w:after="0" w:line="240" w:lineRule="auto"/>
        <w:ind w:left="0"/>
        <w:rPr>
          <w:rFonts w:asciiTheme="majorHAnsi" w:hAnsiTheme="majorHAnsi"/>
          <w:iCs/>
          <w:sz w:val="24"/>
          <w:szCs w:val="24"/>
        </w:rPr>
      </w:pPr>
    </w:p>
    <w:p w:rsidR="00EE1F3A" w:rsidRPr="004C7D2D" w:rsidP="00EE1F3A" w14:paraId="685CF4F6" w14:textId="33883DC5">
      <w:pPr>
        <w:pStyle w:val="ListParagraph"/>
        <w:spacing w:after="0" w:line="240" w:lineRule="auto"/>
        <w:ind w:left="0"/>
        <w:rPr>
          <w:rFonts w:asciiTheme="majorHAnsi" w:hAnsiTheme="majorHAnsi"/>
          <w:iCs/>
          <w:sz w:val="24"/>
          <w:szCs w:val="24"/>
        </w:rPr>
      </w:pPr>
      <w:r w:rsidRPr="004C7D2D">
        <w:rPr>
          <w:rFonts w:asciiTheme="majorHAnsi" w:hAnsiTheme="majorHAnsi"/>
          <w:iCs/>
          <w:sz w:val="24"/>
          <w:szCs w:val="24"/>
        </w:rPr>
        <w:t>Focus groups will be conducted separately for men and women, officer</w:t>
      </w:r>
      <w:r w:rsidRPr="004C7D2D" w:rsidR="001324C5">
        <w:rPr>
          <w:rFonts w:asciiTheme="majorHAnsi" w:hAnsiTheme="majorHAnsi"/>
          <w:iCs/>
          <w:sz w:val="24"/>
          <w:szCs w:val="24"/>
        </w:rPr>
        <w:t>s</w:t>
      </w:r>
      <w:r w:rsidRPr="004C7D2D">
        <w:rPr>
          <w:rFonts w:asciiTheme="majorHAnsi" w:hAnsiTheme="majorHAnsi"/>
          <w:iCs/>
          <w:sz w:val="24"/>
          <w:szCs w:val="24"/>
        </w:rPr>
        <w:t xml:space="preserve"> and enlisted, and by rank (junior, mid-</w:t>
      </w:r>
      <w:r w:rsidRPr="004C7D2D" w:rsidR="00CF3997">
        <w:rPr>
          <w:rFonts w:asciiTheme="majorHAnsi" w:hAnsiTheme="majorHAnsi"/>
          <w:iCs/>
          <w:sz w:val="24"/>
          <w:szCs w:val="24"/>
        </w:rPr>
        <w:t>level</w:t>
      </w:r>
      <w:r w:rsidRPr="004C7D2D">
        <w:rPr>
          <w:rFonts w:asciiTheme="majorHAnsi" w:hAnsiTheme="majorHAnsi"/>
          <w:iCs/>
          <w:sz w:val="24"/>
          <w:szCs w:val="24"/>
        </w:rPr>
        <w:t>, and senior). There are a total of six focus group protocols: junior enlisted/officer (E1-E4/O1-O2), mid-</w:t>
      </w:r>
      <w:r w:rsidRPr="004C7D2D" w:rsidR="00CF3997">
        <w:rPr>
          <w:rFonts w:asciiTheme="majorHAnsi" w:hAnsiTheme="majorHAnsi"/>
          <w:iCs/>
          <w:sz w:val="24"/>
          <w:szCs w:val="24"/>
        </w:rPr>
        <w:t>level</w:t>
      </w:r>
      <w:r w:rsidRPr="004C7D2D">
        <w:rPr>
          <w:rFonts w:asciiTheme="majorHAnsi" w:hAnsiTheme="majorHAnsi"/>
          <w:iCs/>
          <w:sz w:val="24"/>
          <w:szCs w:val="24"/>
        </w:rPr>
        <w:t xml:space="preserve"> enlisted/officer (E5-E6/O3-O4), and senior enlisted/officer (E7-E9/O5-O6). These focus groups are intended to be 60 minutes. A 30-</w:t>
      </w:r>
      <w:r w:rsidRPr="004C7D2D">
        <w:rPr>
          <w:rFonts w:asciiTheme="majorHAnsi" w:hAnsiTheme="majorHAnsi"/>
          <w:iCs/>
          <w:sz w:val="24"/>
          <w:szCs w:val="24"/>
        </w:rPr>
        <w:t xml:space="preserve">minute discussion protocol tailored to installation commanders (generally at the </w:t>
      </w:r>
      <w:r w:rsidRPr="004C7D2D" w:rsidR="00F75267">
        <w:rPr>
          <w:rFonts w:asciiTheme="majorHAnsi" w:hAnsiTheme="majorHAnsi"/>
          <w:iCs/>
          <w:sz w:val="24"/>
          <w:szCs w:val="24"/>
        </w:rPr>
        <w:t>O</w:t>
      </w:r>
      <w:r w:rsidRPr="004C7D2D">
        <w:rPr>
          <w:rFonts w:asciiTheme="majorHAnsi" w:hAnsiTheme="majorHAnsi"/>
          <w:iCs/>
          <w:sz w:val="24"/>
          <w:szCs w:val="24"/>
        </w:rPr>
        <w:t>6 level) is also included.</w:t>
      </w:r>
      <w:r w:rsidRPr="004C7D2D" w:rsidR="00DE4B17">
        <w:rPr>
          <w:rFonts w:asciiTheme="majorHAnsi" w:hAnsiTheme="majorHAnsi"/>
          <w:iCs/>
          <w:sz w:val="24"/>
          <w:szCs w:val="24"/>
        </w:rPr>
        <w:t xml:space="preserve"> In total, we anticipate including:</w:t>
      </w:r>
    </w:p>
    <w:p w:rsidR="00DE4B17" w:rsidRPr="004C7D2D" w:rsidP="00DE4B17" w14:paraId="14182952" w14:textId="2934F043">
      <w:pPr>
        <w:pStyle w:val="ListParagraph"/>
        <w:numPr>
          <w:ilvl w:val="0"/>
          <w:numId w:val="25"/>
        </w:numPr>
        <w:spacing w:after="0" w:line="240" w:lineRule="auto"/>
        <w:rPr>
          <w:rFonts w:asciiTheme="majorHAnsi" w:hAnsiTheme="majorHAnsi"/>
          <w:iCs/>
          <w:sz w:val="24"/>
          <w:szCs w:val="24"/>
        </w:rPr>
      </w:pPr>
      <w:r w:rsidRPr="004C7D2D">
        <w:rPr>
          <w:rFonts w:asciiTheme="majorHAnsi" w:hAnsiTheme="majorHAnsi"/>
          <w:iCs/>
          <w:sz w:val="24"/>
          <w:szCs w:val="24"/>
        </w:rPr>
        <w:t>Jr. Enlisted (E1-E4)/Jr. Officers (O1-O2): up to 500 individuals</w:t>
      </w:r>
    </w:p>
    <w:p w:rsidR="00DE4B17" w:rsidRPr="004C7D2D" w:rsidP="00DE4B17" w14:paraId="7DF5F930" w14:textId="775A79CE">
      <w:pPr>
        <w:pStyle w:val="ListParagraph"/>
        <w:numPr>
          <w:ilvl w:val="0"/>
          <w:numId w:val="25"/>
        </w:numPr>
        <w:spacing w:after="0" w:line="240" w:lineRule="auto"/>
        <w:rPr>
          <w:rFonts w:asciiTheme="majorHAnsi" w:hAnsiTheme="majorHAnsi"/>
          <w:iCs/>
          <w:sz w:val="24"/>
          <w:szCs w:val="24"/>
        </w:rPr>
      </w:pPr>
      <w:r w:rsidRPr="004C7D2D">
        <w:rPr>
          <w:rFonts w:asciiTheme="majorHAnsi" w:hAnsiTheme="majorHAnsi"/>
          <w:iCs/>
          <w:sz w:val="24"/>
          <w:szCs w:val="24"/>
        </w:rPr>
        <w:t>Mid-Level Leaders (E5-E6/O3-O4): up to 500 individuals</w:t>
      </w:r>
    </w:p>
    <w:p w:rsidR="00DE4B17" w:rsidRPr="004C7D2D" w:rsidP="00DE4B17" w14:paraId="6065B4CD" w14:textId="64FFD589">
      <w:pPr>
        <w:pStyle w:val="ListParagraph"/>
        <w:numPr>
          <w:ilvl w:val="0"/>
          <w:numId w:val="25"/>
        </w:numPr>
        <w:spacing w:after="0" w:line="240" w:lineRule="auto"/>
        <w:rPr>
          <w:rFonts w:asciiTheme="majorHAnsi" w:hAnsiTheme="majorHAnsi"/>
          <w:iCs/>
          <w:sz w:val="24"/>
          <w:szCs w:val="24"/>
        </w:rPr>
      </w:pPr>
      <w:r w:rsidRPr="004C7D2D">
        <w:rPr>
          <w:rFonts w:asciiTheme="majorHAnsi" w:hAnsiTheme="majorHAnsi"/>
          <w:iCs/>
          <w:sz w:val="24"/>
          <w:szCs w:val="24"/>
        </w:rPr>
        <w:t xml:space="preserve">Senior Level Leaders (E7-E9; O5-O6): up to 320 individuals </w:t>
      </w:r>
    </w:p>
    <w:p w:rsidR="00DE4B17" w:rsidRPr="004C7D2D" w:rsidP="00DE4B17" w14:paraId="5F433C0B" w14:textId="45AFD2CB">
      <w:pPr>
        <w:pStyle w:val="ListParagraph"/>
        <w:numPr>
          <w:ilvl w:val="0"/>
          <w:numId w:val="25"/>
        </w:numPr>
        <w:spacing w:after="0" w:line="240" w:lineRule="auto"/>
        <w:rPr>
          <w:rFonts w:asciiTheme="majorHAnsi" w:hAnsiTheme="majorHAnsi"/>
          <w:iCs/>
          <w:sz w:val="24"/>
          <w:szCs w:val="24"/>
        </w:rPr>
      </w:pPr>
      <w:r w:rsidRPr="004C7D2D">
        <w:rPr>
          <w:rFonts w:asciiTheme="majorHAnsi" w:hAnsiTheme="majorHAnsi"/>
          <w:iCs/>
          <w:sz w:val="24"/>
          <w:szCs w:val="24"/>
        </w:rPr>
        <w:t>Installation Commanders: up to 6 individuals</w:t>
      </w:r>
    </w:p>
    <w:p w:rsidR="00EE1F3A" w:rsidRPr="004C7D2D" w:rsidP="00EE1F3A" w14:paraId="7C481C95" w14:textId="77777777">
      <w:pPr>
        <w:pStyle w:val="ListParagraph"/>
        <w:spacing w:after="0" w:line="240" w:lineRule="auto"/>
        <w:ind w:left="0"/>
        <w:rPr>
          <w:rFonts w:asciiTheme="majorHAnsi" w:hAnsiTheme="majorHAnsi"/>
          <w:iCs/>
          <w:sz w:val="24"/>
          <w:szCs w:val="24"/>
        </w:rPr>
      </w:pPr>
    </w:p>
    <w:p w:rsidR="001324C5" w:rsidRPr="004C7D2D" w:rsidP="009902BB" w14:paraId="2FB7FD3E" w14:textId="03BD5E85">
      <w:pPr>
        <w:pStyle w:val="ListParagraph"/>
        <w:spacing w:after="0" w:line="240" w:lineRule="auto"/>
        <w:ind w:left="0"/>
        <w:rPr>
          <w:rFonts w:asciiTheme="majorHAnsi" w:hAnsiTheme="majorHAnsi"/>
          <w:iCs/>
          <w:sz w:val="24"/>
          <w:szCs w:val="24"/>
        </w:rPr>
      </w:pPr>
      <w:r w:rsidRPr="004C7D2D">
        <w:rPr>
          <w:rFonts w:asciiTheme="majorHAnsi" w:hAnsiTheme="majorHAnsi"/>
          <w:iCs/>
          <w:sz w:val="24"/>
          <w:szCs w:val="24"/>
        </w:rPr>
        <w:t>These installations vary in their risk of experiencing sexual harassment (</w:t>
      </w:r>
      <w:r w:rsidRPr="004C7D2D">
        <w:rPr>
          <w:rFonts w:asciiTheme="majorHAnsi" w:hAnsiTheme="majorHAnsi"/>
          <w:iCs/>
          <w:sz w:val="24"/>
          <w:szCs w:val="24"/>
        </w:rPr>
        <w:t>identified</w:t>
      </w:r>
      <w:r w:rsidRPr="004C7D2D">
        <w:rPr>
          <w:rFonts w:asciiTheme="majorHAnsi" w:hAnsiTheme="majorHAnsi"/>
          <w:iCs/>
          <w:sz w:val="24"/>
          <w:szCs w:val="24"/>
        </w:rPr>
        <w:t xml:space="preserve"> from a prior</w:t>
      </w:r>
      <w:r w:rsidRPr="004C7D2D" w:rsidR="005A4F2E">
        <w:rPr>
          <w:rFonts w:asciiTheme="majorHAnsi" w:hAnsiTheme="majorHAnsi"/>
          <w:iCs/>
          <w:sz w:val="24"/>
          <w:szCs w:val="24"/>
        </w:rPr>
        <w:t xml:space="preserve"> Army-sponsored</w:t>
      </w:r>
      <w:r w:rsidRPr="004C7D2D">
        <w:rPr>
          <w:rFonts w:asciiTheme="majorHAnsi" w:hAnsiTheme="majorHAnsi"/>
          <w:iCs/>
          <w:sz w:val="24"/>
          <w:szCs w:val="24"/>
        </w:rPr>
        <w:t xml:space="preserve"> RAND study</w:t>
      </w:r>
      <w:r w:rsidRPr="004C7D2D" w:rsidR="009902BB">
        <w:rPr>
          <w:rFonts w:asciiTheme="majorHAnsi" w:hAnsiTheme="majorHAnsi"/>
          <w:iCs/>
          <w:sz w:val="24"/>
          <w:szCs w:val="24"/>
        </w:rPr>
        <w:t xml:space="preserve">, </w:t>
      </w:r>
      <w:r w:rsidRPr="004C7D2D" w:rsidR="009902BB">
        <w:rPr>
          <w:rFonts w:asciiTheme="majorHAnsi" w:hAnsiTheme="majorHAnsi"/>
          <w:i/>
          <w:sz w:val="24"/>
          <w:szCs w:val="24"/>
        </w:rPr>
        <w:t>Organizational Characteristics Associated with Risk of Sexual Assault and Sexual Harassment in the U.S. Army</w:t>
      </w:r>
      <w:r w:rsidRPr="004C7D2D" w:rsidR="009902BB">
        <w:rPr>
          <w:rFonts w:asciiTheme="majorHAnsi" w:hAnsiTheme="majorHAnsi"/>
          <w:iCs/>
          <w:sz w:val="24"/>
          <w:szCs w:val="24"/>
        </w:rPr>
        <w:t xml:space="preserve">; </w:t>
      </w:r>
      <w:r w:rsidRPr="004C7D2D" w:rsidR="008B330F">
        <w:rPr>
          <w:rFonts w:asciiTheme="majorHAnsi" w:hAnsiTheme="majorHAnsi"/>
          <w:iCs/>
          <w:sz w:val="24"/>
          <w:szCs w:val="24"/>
        </w:rPr>
        <w:t>research</w:t>
      </w:r>
      <w:r w:rsidRPr="004C7D2D" w:rsidR="00D90AB8">
        <w:rPr>
          <w:rFonts w:asciiTheme="majorHAnsi" w:hAnsiTheme="majorHAnsi"/>
          <w:iCs/>
          <w:sz w:val="24"/>
          <w:szCs w:val="24"/>
        </w:rPr>
        <w:t xml:space="preserve"> report available here: </w:t>
      </w:r>
      <w:hyperlink r:id="rId7" w:history="1">
        <w:r w:rsidRPr="00795C2E" w:rsidR="00D90AB8">
          <w:rPr>
            <w:rStyle w:val="Hyperlink"/>
            <w:rFonts w:asciiTheme="majorHAnsi" w:hAnsiTheme="majorHAnsi"/>
            <w:iCs/>
            <w:color w:val="0070C0"/>
            <w:sz w:val="24"/>
            <w:szCs w:val="24"/>
          </w:rPr>
          <w:t>https://www.rand.org/pubs/research_reports/RRA1013-1.html</w:t>
        </w:r>
      </w:hyperlink>
      <w:r w:rsidRPr="004C7D2D" w:rsidR="009902BB">
        <w:rPr>
          <w:rFonts w:asciiTheme="majorHAnsi" w:hAnsiTheme="majorHAnsi"/>
          <w:iCs/>
          <w:sz w:val="24"/>
          <w:szCs w:val="24"/>
        </w:rPr>
        <w:t>)</w:t>
      </w:r>
      <w:r w:rsidRPr="004C7D2D">
        <w:rPr>
          <w:rFonts w:asciiTheme="majorHAnsi" w:hAnsiTheme="majorHAnsi"/>
          <w:iCs/>
          <w:sz w:val="24"/>
          <w:szCs w:val="24"/>
        </w:rPr>
        <w:t>: two installations are high-risk for both men and women, one is high-risk for women only, one is high-risk for men only, and two are non-high-risk for both men and women.</w:t>
      </w:r>
      <w:r w:rsidRPr="004C7D2D">
        <w:rPr>
          <w:rFonts w:asciiTheme="majorHAnsi" w:hAnsiTheme="majorHAnsi"/>
          <w:iCs/>
          <w:sz w:val="24"/>
          <w:szCs w:val="24"/>
        </w:rPr>
        <w:t xml:space="preserve"> Within installations, climate data </w:t>
      </w:r>
      <w:r w:rsidRPr="004C7D2D" w:rsidR="00D90AB8">
        <w:rPr>
          <w:rFonts w:asciiTheme="majorHAnsi" w:hAnsiTheme="majorHAnsi"/>
          <w:iCs/>
          <w:sz w:val="24"/>
          <w:szCs w:val="24"/>
        </w:rPr>
        <w:t xml:space="preserve">from </w:t>
      </w:r>
      <w:r w:rsidR="007A690C">
        <w:rPr>
          <w:rFonts w:asciiTheme="majorHAnsi" w:hAnsiTheme="majorHAnsi"/>
          <w:iCs/>
          <w:sz w:val="24"/>
          <w:szCs w:val="24"/>
        </w:rPr>
        <w:t xml:space="preserve">the </w:t>
      </w:r>
      <w:r w:rsidRPr="004C7D2D" w:rsidR="00D90AB8">
        <w:rPr>
          <w:rFonts w:asciiTheme="majorHAnsi" w:hAnsiTheme="majorHAnsi"/>
          <w:iCs/>
          <w:sz w:val="24"/>
          <w:szCs w:val="24"/>
        </w:rPr>
        <w:t xml:space="preserve">Defense Organizational Climate Survey (DEOCS) (for additional information, see: </w:t>
      </w:r>
      <w:hyperlink r:id="rId8" w:history="1">
        <w:r w:rsidRPr="00795C2E" w:rsidR="00D90AB8">
          <w:rPr>
            <w:rStyle w:val="Hyperlink"/>
            <w:rFonts w:asciiTheme="majorHAnsi" w:hAnsiTheme="majorHAnsi"/>
            <w:iCs/>
            <w:color w:val="0070C0"/>
            <w:sz w:val="24"/>
            <w:szCs w:val="24"/>
          </w:rPr>
          <w:t>https://www.opa.mil/research-analysis/opa-surveys/defense-organizational-climate-survey</w:t>
        </w:r>
      </w:hyperlink>
      <w:r w:rsidRPr="004C7D2D" w:rsidR="00D90AB8">
        <w:rPr>
          <w:rFonts w:asciiTheme="majorHAnsi" w:hAnsiTheme="majorHAnsi"/>
          <w:iCs/>
          <w:sz w:val="24"/>
          <w:szCs w:val="24"/>
        </w:rPr>
        <w:t xml:space="preserve">) </w:t>
      </w:r>
      <w:r w:rsidRPr="004C7D2D">
        <w:rPr>
          <w:rFonts w:asciiTheme="majorHAnsi" w:hAnsiTheme="majorHAnsi"/>
          <w:iCs/>
          <w:sz w:val="24"/>
          <w:szCs w:val="24"/>
        </w:rPr>
        <w:t xml:space="preserve">will be used to identify units that are in the “top” and “bottom” quartiles in terms of a composite </w:t>
      </w:r>
      <w:r w:rsidRPr="004C7D2D" w:rsidR="009902BB">
        <w:rPr>
          <w:rFonts w:asciiTheme="majorHAnsi" w:hAnsiTheme="majorHAnsi"/>
          <w:iCs/>
          <w:sz w:val="24"/>
          <w:szCs w:val="24"/>
        </w:rPr>
        <w:t>measure</w:t>
      </w:r>
      <w:r w:rsidRPr="004C7D2D">
        <w:rPr>
          <w:rFonts w:asciiTheme="majorHAnsi" w:hAnsiTheme="majorHAnsi"/>
          <w:iCs/>
          <w:sz w:val="24"/>
          <w:szCs w:val="24"/>
        </w:rPr>
        <w:t xml:space="preserve"> of culture and climate characteristics associated with sexual harassment</w:t>
      </w:r>
      <w:r w:rsidRPr="004C7D2D" w:rsidR="009902BB">
        <w:rPr>
          <w:rFonts w:asciiTheme="majorHAnsi" w:hAnsiTheme="majorHAnsi"/>
          <w:iCs/>
          <w:sz w:val="24"/>
          <w:szCs w:val="24"/>
        </w:rPr>
        <w:t>. This composite measure was based on a</w:t>
      </w:r>
      <w:r w:rsidRPr="004C7D2D" w:rsidR="00D7495F">
        <w:rPr>
          <w:rFonts w:asciiTheme="majorHAnsi" w:hAnsiTheme="majorHAnsi"/>
          <w:iCs/>
          <w:sz w:val="24"/>
          <w:szCs w:val="24"/>
        </w:rPr>
        <w:t xml:space="preserve"> nearing-completion </w:t>
      </w:r>
      <w:r w:rsidRPr="004C7D2D" w:rsidR="005A6900">
        <w:rPr>
          <w:rFonts w:asciiTheme="majorHAnsi" w:hAnsiTheme="majorHAnsi"/>
          <w:iCs/>
          <w:sz w:val="24"/>
          <w:szCs w:val="24"/>
        </w:rPr>
        <w:t>Army-sponsored</w:t>
      </w:r>
      <w:r w:rsidRPr="004C7D2D" w:rsidR="009902BB">
        <w:rPr>
          <w:rFonts w:asciiTheme="majorHAnsi" w:hAnsiTheme="majorHAnsi"/>
          <w:iCs/>
          <w:sz w:val="24"/>
          <w:szCs w:val="24"/>
        </w:rPr>
        <w:t xml:space="preserve"> RAND study</w:t>
      </w:r>
      <w:r w:rsidRPr="004C7D2D">
        <w:rPr>
          <w:rFonts w:asciiTheme="majorHAnsi" w:hAnsiTheme="majorHAnsi"/>
          <w:iCs/>
          <w:sz w:val="24"/>
          <w:szCs w:val="24"/>
        </w:rPr>
        <w:t xml:space="preserve"> (</w:t>
      </w:r>
      <w:r w:rsidRPr="004C7D2D" w:rsidR="009902BB">
        <w:rPr>
          <w:rFonts w:asciiTheme="majorHAnsi" w:hAnsiTheme="majorHAnsi"/>
          <w:i/>
          <w:sz w:val="24"/>
          <w:szCs w:val="24"/>
        </w:rPr>
        <w:t>Determining the Climate Predictive of Sexual Harassment and Sexual Assault in the U.S. Army: Identifying and Developing Measures of Unit-Level Climate</w:t>
      </w:r>
      <w:r w:rsidRPr="004C7D2D" w:rsidR="009902BB">
        <w:rPr>
          <w:rFonts w:asciiTheme="majorHAnsi" w:hAnsiTheme="majorHAnsi"/>
          <w:iCs/>
          <w:sz w:val="24"/>
          <w:szCs w:val="24"/>
        </w:rPr>
        <w:t xml:space="preserve">; note this </w:t>
      </w:r>
      <w:r w:rsidRPr="004C7D2D" w:rsidR="008B330F">
        <w:rPr>
          <w:rFonts w:asciiTheme="majorHAnsi" w:hAnsiTheme="majorHAnsi"/>
          <w:iCs/>
          <w:sz w:val="24"/>
          <w:szCs w:val="24"/>
        </w:rPr>
        <w:t>research report</w:t>
      </w:r>
      <w:r w:rsidRPr="004C7D2D" w:rsidR="009902BB">
        <w:rPr>
          <w:rFonts w:asciiTheme="majorHAnsi" w:hAnsiTheme="majorHAnsi"/>
          <w:iCs/>
          <w:sz w:val="24"/>
          <w:szCs w:val="24"/>
        </w:rPr>
        <w:t xml:space="preserve"> </w:t>
      </w:r>
      <w:r w:rsidRPr="004C7D2D" w:rsidR="008B330F">
        <w:rPr>
          <w:rFonts w:asciiTheme="majorHAnsi" w:hAnsiTheme="majorHAnsi"/>
          <w:iCs/>
          <w:sz w:val="24"/>
          <w:szCs w:val="24"/>
        </w:rPr>
        <w:t xml:space="preserve">is </w:t>
      </w:r>
      <w:r w:rsidRPr="004C7D2D" w:rsidR="00C239D6">
        <w:rPr>
          <w:rFonts w:asciiTheme="majorHAnsi" w:hAnsiTheme="majorHAnsi"/>
          <w:iCs/>
          <w:sz w:val="24"/>
          <w:szCs w:val="24"/>
        </w:rPr>
        <w:t xml:space="preserve">undergoing </w:t>
      </w:r>
      <w:r w:rsidRPr="004C7D2D" w:rsidR="00D7495F">
        <w:rPr>
          <w:rFonts w:asciiTheme="majorHAnsi" w:hAnsiTheme="majorHAnsi"/>
          <w:iCs/>
          <w:sz w:val="24"/>
          <w:szCs w:val="24"/>
        </w:rPr>
        <w:t xml:space="preserve">final stages of </w:t>
      </w:r>
      <w:r w:rsidRPr="004C7D2D" w:rsidR="00C239D6">
        <w:rPr>
          <w:rFonts w:asciiTheme="majorHAnsi" w:hAnsiTheme="majorHAnsi"/>
          <w:iCs/>
          <w:sz w:val="24"/>
          <w:szCs w:val="24"/>
        </w:rPr>
        <w:t>peer</w:t>
      </w:r>
      <w:r w:rsidRPr="004C7D2D" w:rsidR="008B330F">
        <w:rPr>
          <w:rFonts w:asciiTheme="majorHAnsi" w:hAnsiTheme="majorHAnsi"/>
          <w:iCs/>
          <w:sz w:val="24"/>
          <w:szCs w:val="24"/>
        </w:rPr>
        <w:t xml:space="preserve"> review and </w:t>
      </w:r>
      <w:r w:rsidRPr="004C7D2D" w:rsidR="009902BB">
        <w:rPr>
          <w:rFonts w:asciiTheme="majorHAnsi" w:hAnsiTheme="majorHAnsi"/>
          <w:iCs/>
          <w:sz w:val="24"/>
          <w:szCs w:val="24"/>
        </w:rPr>
        <w:t>has not been cleared for public release</w:t>
      </w:r>
      <w:r w:rsidRPr="004C7D2D">
        <w:rPr>
          <w:rFonts w:asciiTheme="majorHAnsi" w:hAnsiTheme="majorHAnsi"/>
          <w:iCs/>
          <w:sz w:val="24"/>
          <w:szCs w:val="24"/>
        </w:rPr>
        <w:t>). These climate/culture characteristics include cohesion, fairness, inclusion, leadership support (immediate supervisor), transformational leadership (organizational leader/senior NCO), and workplace hostility.</w:t>
      </w:r>
      <w:r w:rsidR="007A690C">
        <w:rPr>
          <w:rFonts w:asciiTheme="majorHAnsi" w:hAnsiTheme="majorHAnsi"/>
          <w:iCs/>
          <w:sz w:val="24"/>
          <w:szCs w:val="24"/>
        </w:rPr>
        <w:t xml:space="preserve"> The most recent DEOCS available from CY2022 will be used for selection.</w:t>
      </w:r>
    </w:p>
    <w:p w:rsidR="001324C5" w:rsidRPr="004C7D2D" w:rsidP="00EE1F3A" w14:paraId="4A272CB1" w14:textId="77777777">
      <w:pPr>
        <w:pStyle w:val="ListParagraph"/>
        <w:spacing w:after="0" w:line="240" w:lineRule="auto"/>
        <w:ind w:left="0"/>
        <w:rPr>
          <w:rFonts w:asciiTheme="majorHAnsi" w:hAnsiTheme="majorHAnsi"/>
          <w:iCs/>
          <w:sz w:val="24"/>
          <w:szCs w:val="24"/>
        </w:rPr>
      </w:pPr>
    </w:p>
    <w:p w:rsidR="00EE1F3A" w:rsidP="00EE1F3A" w14:paraId="55052CDE" w14:textId="12DFCC37">
      <w:pPr>
        <w:pStyle w:val="ListParagraph"/>
        <w:spacing w:after="0" w:line="240" w:lineRule="auto"/>
        <w:ind w:left="0"/>
        <w:rPr>
          <w:rFonts w:asciiTheme="majorHAnsi" w:hAnsiTheme="majorHAnsi"/>
          <w:iCs/>
          <w:sz w:val="24"/>
          <w:szCs w:val="24"/>
        </w:rPr>
      </w:pPr>
      <w:r w:rsidRPr="004C7D2D">
        <w:rPr>
          <w:rFonts w:asciiTheme="majorHAnsi" w:hAnsiTheme="majorHAnsi"/>
          <w:iCs/>
          <w:sz w:val="24"/>
          <w:szCs w:val="24"/>
        </w:rPr>
        <w:t xml:space="preserve">At </w:t>
      </w:r>
      <w:r w:rsidRPr="004C7D2D" w:rsidR="00D7495F">
        <w:rPr>
          <w:rFonts w:asciiTheme="majorHAnsi" w:hAnsiTheme="majorHAnsi"/>
          <w:iCs/>
          <w:sz w:val="24"/>
          <w:szCs w:val="24"/>
        </w:rPr>
        <w:t>each</w:t>
      </w:r>
      <w:r w:rsidR="007A690C">
        <w:rPr>
          <w:rFonts w:asciiTheme="majorHAnsi" w:hAnsiTheme="majorHAnsi"/>
          <w:iCs/>
          <w:sz w:val="24"/>
          <w:szCs w:val="24"/>
        </w:rPr>
        <w:t xml:space="preserve"> of the six CONUS </w:t>
      </w:r>
      <w:r w:rsidRPr="004C7D2D">
        <w:rPr>
          <w:rFonts w:asciiTheme="majorHAnsi" w:hAnsiTheme="majorHAnsi"/>
          <w:iCs/>
          <w:sz w:val="24"/>
          <w:szCs w:val="24"/>
        </w:rPr>
        <w:t>installation</w:t>
      </w:r>
      <w:r w:rsidR="002E1714">
        <w:rPr>
          <w:rFonts w:asciiTheme="majorHAnsi" w:hAnsiTheme="majorHAnsi"/>
          <w:iCs/>
          <w:sz w:val="24"/>
          <w:szCs w:val="24"/>
        </w:rPr>
        <w:t>s</w:t>
      </w:r>
      <w:r w:rsidRPr="004C7D2D">
        <w:rPr>
          <w:rFonts w:asciiTheme="majorHAnsi" w:hAnsiTheme="majorHAnsi"/>
          <w:iCs/>
          <w:sz w:val="24"/>
          <w:szCs w:val="24"/>
        </w:rPr>
        <w:t xml:space="preserve">, </w:t>
      </w:r>
      <w:r w:rsidRPr="004C7D2D" w:rsidR="00D7495F">
        <w:rPr>
          <w:rFonts w:asciiTheme="majorHAnsi" w:hAnsiTheme="majorHAnsi"/>
          <w:iCs/>
          <w:sz w:val="24"/>
          <w:szCs w:val="24"/>
        </w:rPr>
        <w:t>S</w:t>
      </w:r>
      <w:r w:rsidRPr="004C7D2D">
        <w:rPr>
          <w:rFonts w:asciiTheme="majorHAnsi" w:hAnsiTheme="majorHAnsi"/>
          <w:iCs/>
          <w:sz w:val="24"/>
          <w:szCs w:val="24"/>
        </w:rPr>
        <w:t>oldier</w:t>
      </w:r>
      <w:r w:rsidRPr="004C7D2D" w:rsidR="009902BB">
        <w:rPr>
          <w:rFonts w:asciiTheme="majorHAnsi" w:hAnsiTheme="majorHAnsi"/>
          <w:iCs/>
          <w:sz w:val="24"/>
          <w:szCs w:val="24"/>
        </w:rPr>
        <w:t>s</w:t>
      </w:r>
      <w:r w:rsidRPr="004C7D2D">
        <w:rPr>
          <w:rFonts w:asciiTheme="majorHAnsi" w:hAnsiTheme="majorHAnsi"/>
          <w:iCs/>
          <w:sz w:val="24"/>
          <w:szCs w:val="24"/>
        </w:rPr>
        <w:t xml:space="preserve"> will be randomly selected</w:t>
      </w:r>
      <w:r w:rsidRPr="004C7D2D" w:rsidR="009902BB">
        <w:rPr>
          <w:rFonts w:asciiTheme="majorHAnsi" w:hAnsiTheme="majorHAnsi"/>
          <w:iCs/>
          <w:sz w:val="24"/>
          <w:szCs w:val="24"/>
        </w:rPr>
        <w:t xml:space="preserve"> with the help of an installation POC</w:t>
      </w:r>
      <w:r w:rsidRPr="004C7D2D">
        <w:rPr>
          <w:rFonts w:asciiTheme="majorHAnsi" w:hAnsiTheme="majorHAnsi"/>
          <w:iCs/>
          <w:sz w:val="24"/>
          <w:szCs w:val="24"/>
        </w:rPr>
        <w:t xml:space="preserve"> based on their 1) gender, 2) officer/enlisted status, 3) pay grade, and 4) unit membership. The analysis strategy will rely on variation across the</w:t>
      </w:r>
      <w:r w:rsidRPr="004C7D2D" w:rsidR="009902BB">
        <w:rPr>
          <w:rFonts w:asciiTheme="majorHAnsi" w:hAnsiTheme="majorHAnsi"/>
          <w:iCs/>
          <w:sz w:val="24"/>
          <w:szCs w:val="24"/>
        </w:rPr>
        <w:t>se different</w:t>
      </w:r>
      <w:r w:rsidRPr="004C7D2D">
        <w:rPr>
          <w:rFonts w:asciiTheme="majorHAnsi" w:hAnsiTheme="majorHAnsi"/>
          <w:iCs/>
          <w:sz w:val="24"/>
          <w:szCs w:val="24"/>
        </w:rPr>
        <w:t xml:space="preserve"> groups</w:t>
      </w:r>
      <w:r w:rsidRPr="004C7D2D" w:rsidR="009902BB">
        <w:rPr>
          <w:rFonts w:asciiTheme="majorHAnsi" w:hAnsiTheme="majorHAnsi"/>
          <w:iCs/>
          <w:sz w:val="24"/>
          <w:szCs w:val="24"/>
        </w:rPr>
        <w:t>, as well as across the different installations (selected based on risk)</w:t>
      </w:r>
      <w:r w:rsidRPr="004C7D2D">
        <w:rPr>
          <w:rFonts w:asciiTheme="majorHAnsi" w:hAnsiTheme="majorHAnsi"/>
          <w:iCs/>
          <w:sz w:val="24"/>
          <w:szCs w:val="24"/>
        </w:rPr>
        <w:t xml:space="preserve"> to better understand </w:t>
      </w:r>
      <w:r w:rsidRPr="004C7D2D" w:rsidR="00D7495F">
        <w:rPr>
          <w:rFonts w:asciiTheme="majorHAnsi" w:hAnsiTheme="majorHAnsi"/>
          <w:iCs/>
          <w:sz w:val="24"/>
          <w:szCs w:val="24"/>
        </w:rPr>
        <w:t>S</w:t>
      </w:r>
      <w:r w:rsidRPr="004C7D2D">
        <w:rPr>
          <w:rFonts w:asciiTheme="majorHAnsi" w:hAnsiTheme="majorHAnsi"/>
          <w:iCs/>
          <w:sz w:val="24"/>
          <w:szCs w:val="24"/>
        </w:rPr>
        <w:t>oldiers’ experiences and the environments in which SH and GD events do or do not occur.</w:t>
      </w:r>
      <w:r w:rsidRPr="004C7D2D" w:rsidR="009902BB">
        <w:rPr>
          <w:rFonts w:asciiTheme="majorHAnsi" w:hAnsiTheme="majorHAnsi"/>
          <w:iCs/>
          <w:sz w:val="24"/>
          <w:szCs w:val="24"/>
        </w:rPr>
        <w:t xml:space="preserve"> </w:t>
      </w:r>
    </w:p>
    <w:p w:rsidR="00FF1F8E" w:rsidP="00EE1F3A" w14:paraId="5894597C" w14:textId="7D9F2544">
      <w:pPr>
        <w:pStyle w:val="ListParagraph"/>
        <w:spacing w:after="0" w:line="240" w:lineRule="auto"/>
        <w:ind w:left="0"/>
        <w:rPr>
          <w:rFonts w:asciiTheme="majorHAnsi" w:hAnsiTheme="majorHAnsi"/>
          <w:iCs/>
          <w:sz w:val="24"/>
          <w:szCs w:val="24"/>
        </w:rPr>
      </w:pPr>
    </w:p>
    <w:p w:rsidR="00FF1F8E" w:rsidRPr="004C7D2D" w:rsidP="00EE1F3A" w14:paraId="5D658DD3" w14:textId="3EC286AF">
      <w:pPr>
        <w:pStyle w:val="ListParagraph"/>
        <w:spacing w:after="0" w:line="240" w:lineRule="auto"/>
        <w:ind w:left="0"/>
        <w:rPr>
          <w:rFonts w:asciiTheme="majorHAnsi" w:hAnsiTheme="majorHAnsi"/>
          <w:iCs/>
          <w:sz w:val="24"/>
          <w:szCs w:val="24"/>
        </w:rPr>
      </w:pPr>
      <w:r>
        <w:rPr>
          <w:rFonts w:asciiTheme="majorHAnsi" w:hAnsiTheme="majorHAnsi"/>
          <w:iCs/>
          <w:sz w:val="24"/>
          <w:szCs w:val="24"/>
        </w:rPr>
        <w:t>Site visits will occur over two days. A total of 32 focus group discussions are possible; if there are no Soldiers who meet the eligibility criteria for a particular focus group discussion, then that discussion will be eliminated (e.g., if there are no female senior officers in the selected units). Each focus group will have 6-8 participants. One discussion will be held with the installation comman</w:t>
      </w:r>
      <w:r w:rsidR="00C0240B">
        <w:rPr>
          <w:rFonts w:asciiTheme="majorHAnsi" w:hAnsiTheme="majorHAnsi"/>
          <w:iCs/>
          <w:sz w:val="24"/>
          <w:szCs w:val="24"/>
        </w:rPr>
        <w:t>der</w:t>
      </w:r>
      <w:r>
        <w:rPr>
          <w:rFonts w:asciiTheme="majorHAnsi" w:hAnsiTheme="majorHAnsi"/>
          <w:iCs/>
          <w:sz w:val="24"/>
          <w:szCs w:val="24"/>
        </w:rPr>
        <w:t>; they may choose to include members of their support staff if they wish. A mock schedule i</w:t>
      </w:r>
      <w:r w:rsidR="00611EC2">
        <w:rPr>
          <w:rFonts w:asciiTheme="majorHAnsi" w:hAnsiTheme="majorHAnsi"/>
          <w:iCs/>
          <w:sz w:val="24"/>
          <w:szCs w:val="24"/>
        </w:rPr>
        <w:t>s</w:t>
      </w:r>
      <w:r>
        <w:rPr>
          <w:rFonts w:asciiTheme="majorHAnsi" w:hAnsiTheme="majorHAnsi"/>
          <w:iCs/>
          <w:sz w:val="24"/>
          <w:szCs w:val="24"/>
        </w:rPr>
        <w:t xml:space="preserve"> included with this information collection request.</w:t>
      </w:r>
    </w:p>
    <w:p w:rsidR="009902BB" w:rsidRPr="004C7D2D" w:rsidP="00EE1F3A" w14:paraId="6DEE105D" w14:textId="60F6A4F0">
      <w:pPr>
        <w:pStyle w:val="ListParagraph"/>
        <w:spacing w:after="0" w:line="240" w:lineRule="auto"/>
        <w:ind w:left="0"/>
        <w:rPr>
          <w:rFonts w:asciiTheme="majorHAnsi" w:hAnsiTheme="majorHAnsi"/>
          <w:iCs/>
          <w:sz w:val="24"/>
          <w:szCs w:val="24"/>
        </w:rPr>
      </w:pPr>
    </w:p>
    <w:p w:rsidR="009902BB" w:rsidRPr="004C7D2D" w:rsidP="00EE1F3A" w14:paraId="71226D6A" w14:textId="796088F0">
      <w:pPr>
        <w:pStyle w:val="ListParagraph"/>
        <w:spacing w:after="0" w:line="240" w:lineRule="auto"/>
        <w:ind w:left="0"/>
        <w:rPr>
          <w:rFonts w:asciiTheme="majorHAnsi" w:hAnsiTheme="majorHAnsi"/>
          <w:iCs/>
          <w:sz w:val="24"/>
          <w:szCs w:val="24"/>
        </w:rPr>
      </w:pPr>
      <w:r w:rsidRPr="004C7D2D">
        <w:rPr>
          <w:rFonts w:asciiTheme="majorHAnsi" w:hAnsiTheme="majorHAnsi"/>
          <w:iCs/>
          <w:sz w:val="24"/>
          <w:szCs w:val="24"/>
        </w:rPr>
        <w:t xml:space="preserve">Consent will be </w:t>
      </w:r>
      <w:r w:rsidRPr="004C7D2D" w:rsidR="00DC4374">
        <w:rPr>
          <w:rFonts w:asciiTheme="majorHAnsi" w:hAnsiTheme="majorHAnsi"/>
          <w:iCs/>
          <w:sz w:val="24"/>
          <w:szCs w:val="24"/>
        </w:rPr>
        <w:t xml:space="preserve">verbally </w:t>
      </w:r>
      <w:r w:rsidRPr="004C7D2D">
        <w:rPr>
          <w:rFonts w:asciiTheme="majorHAnsi" w:hAnsiTheme="majorHAnsi"/>
          <w:iCs/>
          <w:sz w:val="24"/>
          <w:szCs w:val="24"/>
        </w:rPr>
        <w:t xml:space="preserve">obtained at the beginning of each focus group or discussion and participants will be provided </w:t>
      </w:r>
      <w:r w:rsidRPr="00F916F3">
        <w:rPr>
          <w:rFonts w:asciiTheme="majorHAnsi" w:hAnsiTheme="majorHAnsi"/>
          <w:iCs/>
          <w:sz w:val="24"/>
          <w:szCs w:val="24"/>
        </w:rPr>
        <w:t>with a streamlined version of the consent language, along with a study description, information about whom to contact with additional questions, and a list of resources should the participant need them during or after the session. This form also contains a generic study email (available only to the study team)</w:t>
      </w:r>
      <w:r w:rsidRPr="00F916F3" w:rsidR="00D7495F">
        <w:rPr>
          <w:rFonts w:asciiTheme="majorHAnsi" w:hAnsiTheme="majorHAnsi"/>
          <w:iCs/>
          <w:sz w:val="24"/>
          <w:szCs w:val="24"/>
        </w:rPr>
        <w:t>,</w:t>
      </w:r>
      <w:r w:rsidRPr="00F916F3">
        <w:rPr>
          <w:rFonts w:asciiTheme="majorHAnsi" w:hAnsiTheme="majorHAnsi"/>
          <w:iCs/>
          <w:sz w:val="24"/>
          <w:szCs w:val="24"/>
        </w:rPr>
        <w:t xml:space="preserve"> should </w:t>
      </w:r>
      <w:r w:rsidRPr="00F916F3">
        <w:rPr>
          <w:rFonts w:asciiTheme="majorHAnsi" w:hAnsiTheme="majorHAnsi"/>
          <w:iCs/>
          <w:sz w:val="24"/>
          <w:szCs w:val="24"/>
        </w:rPr>
        <w:t>participants want to provide additional information after the session.</w:t>
      </w:r>
      <w:r w:rsidR="00C0240B">
        <w:rPr>
          <w:rFonts w:asciiTheme="majorHAnsi" w:hAnsiTheme="majorHAnsi"/>
          <w:iCs/>
          <w:sz w:val="24"/>
          <w:szCs w:val="24"/>
        </w:rPr>
        <w:t xml:space="preserve"> Verbal consent is preferred so that the study does not retain any paper record of participants’ identities. </w:t>
      </w:r>
      <w:r w:rsidR="007C28A5">
        <w:rPr>
          <w:rFonts w:asciiTheme="majorHAnsi" w:hAnsiTheme="majorHAnsi"/>
          <w:iCs/>
          <w:sz w:val="24"/>
          <w:szCs w:val="24"/>
        </w:rPr>
        <w:t xml:space="preserve">  The consent form is included with this information collection request.</w:t>
      </w:r>
      <w:r w:rsidR="007A690C">
        <w:rPr>
          <w:rFonts w:asciiTheme="majorHAnsi" w:hAnsiTheme="majorHAnsi"/>
          <w:iCs/>
          <w:sz w:val="24"/>
          <w:szCs w:val="24"/>
        </w:rPr>
        <w:t xml:space="preserve"> </w:t>
      </w:r>
    </w:p>
    <w:p w:rsidR="00F75267" w:rsidRPr="004C7D2D" w:rsidP="00EE1F3A" w14:paraId="6BE1EBDE" w14:textId="5522A2F3">
      <w:pPr>
        <w:pStyle w:val="ListParagraph"/>
        <w:spacing w:after="0" w:line="240" w:lineRule="auto"/>
        <w:ind w:left="0"/>
        <w:rPr>
          <w:rFonts w:asciiTheme="majorHAnsi" w:hAnsiTheme="majorHAnsi"/>
          <w:iCs/>
          <w:sz w:val="24"/>
          <w:szCs w:val="24"/>
        </w:rPr>
      </w:pPr>
    </w:p>
    <w:p w:rsidR="00F75267" w:rsidRPr="004C7D2D" w:rsidP="00EE1F3A" w14:paraId="2CD2357F" w14:textId="4FB8B1CF">
      <w:pPr>
        <w:pStyle w:val="ListParagraph"/>
        <w:spacing w:after="0" w:line="240" w:lineRule="auto"/>
        <w:ind w:left="0"/>
        <w:rPr>
          <w:rFonts w:asciiTheme="majorHAnsi" w:hAnsiTheme="majorHAnsi"/>
          <w:iCs/>
          <w:sz w:val="24"/>
          <w:szCs w:val="24"/>
        </w:rPr>
      </w:pPr>
      <w:r w:rsidRPr="004C7D2D">
        <w:rPr>
          <w:rFonts w:asciiTheme="majorHAnsi" w:hAnsiTheme="majorHAnsi"/>
          <w:iCs/>
          <w:sz w:val="24"/>
          <w:szCs w:val="24"/>
        </w:rPr>
        <w:t xml:space="preserve">Dedicated notetakers will take verbatim notes during each focus group discussion. These notes will be immediately cleaned to remove any identifying information (e.g., names, titles). Notes will be entered into a </w:t>
      </w:r>
      <w:r w:rsidR="002D1859">
        <w:rPr>
          <w:rFonts w:asciiTheme="majorHAnsi" w:hAnsiTheme="majorHAnsi"/>
          <w:iCs/>
          <w:sz w:val="24"/>
          <w:szCs w:val="24"/>
        </w:rPr>
        <w:t>Commercial Off the Shelf (</w:t>
      </w:r>
      <w:r w:rsidRPr="004C7D2D">
        <w:rPr>
          <w:rFonts w:asciiTheme="majorHAnsi" w:hAnsiTheme="majorHAnsi"/>
          <w:iCs/>
          <w:sz w:val="24"/>
          <w:szCs w:val="24"/>
        </w:rPr>
        <w:t>COTS</w:t>
      </w:r>
      <w:r w:rsidR="002D1859">
        <w:rPr>
          <w:rFonts w:asciiTheme="majorHAnsi" w:hAnsiTheme="majorHAnsi"/>
          <w:iCs/>
          <w:sz w:val="24"/>
          <w:szCs w:val="24"/>
        </w:rPr>
        <w:t>)</w:t>
      </w:r>
      <w:r w:rsidRPr="004C7D2D">
        <w:rPr>
          <w:rFonts w:asciiTheme="majorHAnsi" w:hAnsiTheme="majorHAnsi"/>
          <w:iCs/>
          <w:sz w:val="24"/>
          <w:szCs w:val="24"/>
        </w:rPr>
        <w:t xml:space="preserve"> software package for analyzing qualitative data (e.g., NVivo) and will be stored on RAND-issued laptops and RAND servers, both of which require two-factor authentication. A Data Safety Plan has been approved for the study.</w:t>
      </w:r>
    </w:p>
    <w:p w:rsidR="00F46456" w:rsidRPr="004C7D2D" w:rsidP="00EE1F3A" w14:paraId="38ECAFE7" w14:textId="6B24F4BA">
      <w:pPr>
        <w:pStyle w:val="ListParagraph"/>
        <w:spacing w:after="0" w:line="240" w:lineRule="auto"/>
        <w:ind w:left="0"/>
        <w:rPr>
          <w:rFonts w:asciiTheme="majorHAnsi" w:hAnsiTheme="majorHAnsi"/>
          <w:iCs/>
          <w:sz w:val="24"/>
          <w:szCs w:val="24"/>
        </w:rPr>
      </w:pPr>
    </w:p>
    <w:p w:rsidR="00F46456" w:rsidRPr="004C7D2D" w:rsidP="00EE1F3A" w14:paraId="03CD6C2D" w14:textId="7F4AFEF6">
      <w:pPr>
        <w:pStyle w:val="ListParagraph"/>
        <w:spacing w:after="0" w:line="240" w:lineRule="auto"/>
        <w:ind w:left="0"/>
        <w:rPr>
          <w:rFonts w:asciiTheme="majorHAnsi" w:hAnsiTheme="majorHAnsi"/>
          <w:iCs/>
          <w:sz w:val="24"/>
          <w:szCs w:val="24"/>
        </w:rPr>
      </w:pPr>
      <w:r w:rsidRPr="004C7D2D">
        <w:rPr>
          <w:rFonts w:asciiTheme="majorHAnsi" w:hAnsiTheme="majorHAnsi"/>
          <w:iCs/>
          <w:sz w:val="24"/>
          <w:szCs w:val="24"/>
        </w:rPr>
        <w:t>A peer-reviewed, sponsor-</w:t>
      </w:r>
      <w:r w:rsidRPr="004C7D2D" w:rsidR="00443B20">
        <w:rPr>
          <w:rFonts w:asciiTheme="majorHAnsi" w:hAnsiTheme="majorHAnsi"/>
          <w:iCs/>
          <w:sz w:val="24"/>
          <w:szCs w:val="24"/>
        </w:rPr>
        <w:t>approved</w:t>
      </w:r>
      <w:r w:rsidRPr="004C7D2D">
        <w:rPr>
          <w:rFonts w:asciiTheme="majorHAnsi" w:hAnsiTheme="majorHAnsi"/>
          <w:iCs/>
          <w:sz w:val="24"/>
          <w:szCs w:val="24"/>
        </w:rPr>
        <w:t xml:space="preserve">, and </w:t>
      </w:r>
      <w:r w:rsidRPr="004C7D2D" w:rsidR="00443B20">
        <w:rPr>
          <w:rFonts w:asciiTheme="majorHAnsi" w:hAnsiTheme="majorHAnsi"/>
          <w:iCs/>
          <w:sz w:val="24"/>
          <w:szCs w:val="24"/>
        </w:rPr>
        <w:t xml:space="preserve">an Army </w:t>
      </w:r>
      <w:r w:rsidRPr="004C7D2D">
        <w:rPr>
          <w:rFonts w:asciiTheme="majorHAnsi" w:hAnsiTheme="majorHAnsi"/>
          <w:iCs/>
          <w:sz w:val="24"/>
          <w:szCs w:val="24"/>
        </w:rPr>
        <w:t xml:space="preserve">Office of the Chief of </w:t>
      </w:r>
      <w:r w:rsidRPr="004C7D2D" w:rsidR="00443B20">
        <w:rPr>
          <w:rFonts w:asciiTheme="majorHAnsi" w:hAnsiTheme="majorHAnsi"/>
          <w:iCs/>
          <w:sz w:val="24"/>
          <w:szCs w:val="24"/>
        </w:rPr>
        <w:t>Public Affairs (OCPA)-approved, published research report will be t</w:t>
      </w:r>
      <w:r w:rsidRPr="004C7D2D">
        <w:rPr>
          <w:rFonts w:asciiTheme="majorHAnsi" w:hAnsiTheme="majorHAnsi"/>
          <w:iCs/>
          <w:sz w:val="24"/>
          <w:szCs w:val="24"/>
        </w:rPr>
        <w:t>he end result</w:t>
      </w:r>
      <w:r w:rsidRPr="004C7D2D" w:rsidR="00116FB4">
        <w:rPr>
          <w:rFonts w:asciiTheme="majorHAnsi" w:hAnsiTheme="majorHAnsi"/>
          <w:iCs/>
          <w:sz w:val="24"/>
          <w:szCs w:val="24"/>
        </w:rPr>
        <w:t xml:space="preserve"> and successful effect of the information collection </w:t>
      </w:r>
      <w:r w:rsidRPr="004C7D2D">
        <w:rPr>
          <w:rFonts w:asciiTheme="majorHAnsi" w:hAnsiTheme="majorHAnsi"/>
          <w:iCs/>
          <w:sz w:val="24"/>
          <w:szCs w:val="24"/>
        </w:rPr>
        <w:t>as a whole.</w:t>
      </w:r>
    </w:p>
    <w:p w:rsidR="002D486C" w:rsidRPr="004C7D2D" w:rsidP="002D486C" w14:paraId="7B94CD8E" w14:textId="77777777">
      <w:pPr>
        <w:spacing w:after="0" w:line="240" w:lineRule="auto"/>
        <w:rPr>
          <w:rFonts w:asciiTheme="majorHAnsi" w:hAnsiTheme="majorHAnsi"/>
          <w:sz w:val="24"/>
          <w:szCs w:val="24"/>
        </w:rPr>
      </w:pPr>
    </w:p>
    <w:p w:rsidR="005C7428" w:rsidRPr="004C7D2D" w:rsidP="006E563D" w14:paraId="5FC36D2B" w14:textId="41AB568F">
      <w:pPr>
        <w:spacing w:after="0" w:line="240" w:lineRule="auto"/>
        <w:rPr>
          <w:rFonts w:asciiTheme="majorHAnsi" w:hAnsiTheme="majorHAnsi"/>
          <w:sz w:val="24"/>
          <w:szCs w:val="24"/>
        </w:rPr>
      </w:pPr>
      <w:r w:rsidRPr="004C7D2D">
        <w:rPr>
          <w:rFonts w:asciiTheme="majorHAnsi" w:hAnsiTheme="majorHAnsi"/>
          <w:sz w:val="24"/>
          <w:szCs w:val="24"/>
        </w:rPr>
        <w:t xml:space="preserve">3. </w:t>
      </w:r>
      <w:r w:rsidRPr="004C7D2D">
        <w:rPr>
          <w:rFonts w:asciiTheme="majorHAnsi" w:hAnsiTheme="majorHAnsi"/>
          <w:sz w:val="24"/>
          <w:szCs w:val="24"/>
        </w:rPr>
        <w:tab/>
      </w:r>
      <w:r w:rsidRPr="004C7D2D">
        <w:rPr>
          <w:rFonts w:asciiTheme="majorHAnsi" w:hAnsiTheme="majorHAnsi"/>
          <w:sz w:val="24"/>
          <w:szCs w:val="24"/>
          <w:u w:val="single"/>
        </w:rPr>
        <w:t>Use of Information Technology</w:t>
      </w:r>
    </w:p>
    <w:p w:rsidR="00F75267" w:rsidRPr="004C7D2D" w:rsidP="006E563D" w14:paraId="35378159" w14:textId="2D6A15CA">
      <w:pPr>
        <w:spacing w:after="0" w:line="240" w:lineRule="auto"/>
        <w:rPr>
          <w:rFonts w:asciiTheme="majorHAnsi" w:hAnsiTheme="majorHAnsi"/>
          <w:i/>
          <w:sz w:val="24"/>
          <w:szCs w:val="24"/>
        </w:rPr>
      </w:pPr>
    </w:p>
    <w:p w:rsidR="00F75267" w:rsidRPr="004C7D2D" w:rsidP="006E563D" w14:paraId="59D2BF49" w14:textId="201D4BEC">
      <w:pPr>
        <w:spacing w:after="0" w:line="240" w:lineRule="auto"/>
        <w:rPr>
          <w:rFonts w:asciiTheme="majorHAnsi" w:hAnsiTheme="majorHAnsi"/>
          <w:iCs/>
          <w:sz w:val="24"/>
          <w:szCs w:val="24"/>
        </w:rPr>
      </w:pPr>
      <w:r w:rsidRPr="004C7D2D">
        <w:rPr>
          <w:rFonts w:asciiTheme="majorHAnsi" w:hAnsiTheme="majorHAnsi"/>
          <w:iCs/>
          <w:sz w:val="24"/>
          <w:szCs w:val="24"/>
        </w:rPr>
        <w:t>Zero percent of responses will be submitted electronically.</w:t>
      </w:r>
      <w:r w:rsidRPr="004C7D2D">
        <w:rPr>
          <w:rFonts w:asciiTheme="majorHAnsi" w:hAnsiTheme="majorHAnsi"/>
          <w:iCs/>
          <w:sz w:val="24"/>
          <w:szCs w:val="24"/>
        </w:rPr>
        <w:t xml:space="preserve"> Because focus groups and discussions are in-person, we are not using electronic submissions.</w:t>
      </w:r>
    </w:p>
    <w:p w:rsidR="008635C4" w:rsidRPr="004C7D2D" w:rsidP="006E563D" w14:paraId="43D63544" w14:textId="77777777">
      <w:pPr>
        <w:spacing w:after="0" w:line="240" w:lineRule="auto"/>
        <w:rPr>
          <w:rFonts w:asciiTheme="majorHAnsi" w:hAnsiTheme="majorHAnsi"/>
          <w:i/>
          <w:sz w:val="24"/>
          <w:szCs w:val="24"/>
        </w:rPr>
      </w:pPr>
      <w:r w:rsidRPr="004C7D2D">
        <w:rPr>
          <w:rFonts w:asciiTheme="majorHAnsi" w:hAnsiTheme="majorHAnsi"/>
          <w:i/>
          <w:sz w:val="24"/>
          <w:szCs w:val="24"/>
        </w:rPr>
        <w:t xml:space="preserve"> </w:t>
      </w:r>
    </w:p>
    <w:p w:rsidR="008635C4" w:rsidRPr="004C7D2D" w:rsidP="006E563D" w14:paraId="0BC646C0" w14:textId="4746EFDF">
      <w:pPr>
        <w:spacing w:after="0" w:line="240" w:lineRule="auto"/>
        <w:rPr>
          <w:rFonts w:asciiTheme="majorHAnsi" w:hAnsiTheme="majorHAnsi"/>
          <w:sz w:val="24"/>
          <w:szCs w:val="24"/>
        </w:rPr>
      </w:pPr>
      <w:r w:rsidRPr="004C7D2D">
        <w:rPr>
          <w:rFonts w:asciiTheme="majorHAnsi" w:hAnsiTheme="majorHAnsi"/>
          <w:sz w:val="24"/>
          <w:szCs w:val="24"/>
        </w:rPr>
        <w:t xml:space="preserve">4. </w:t>
      </w:r>
      <w:r w:rsidRPr="004C7D2D">
        <w:rPr>
          <w:rFonts w:asciiTheme="majorHAnsi" w:hAnsiTheme="majorHAnsi"/>
          <w:sz w:val="24"/>
          <w:szCs w:val="24"/>
        </w:rPr>
        <w:tab/>
      </w:r>
      <w:r w:rsidRPr="004C7D2D" w:rsidR="007D1032">
        <w:rPr>
          <w:rFonts w:asciiTheme="majorHAnsi" w:hAnsiTheme="majorHAnsi"/>
          <w:sz w:val="24"/>
          <w:szCs w:val="24"/>
          <w:u w:val="single"/>
        </w:rPr>
        <w:t>Efforts to Identify Duplication</w:t>
      </w:r>
      <w:r w:rsidRPr="004C7D2D" w:rsidR="0085688C">
        <w:rPr>
          <w:rFonts w:asciiTheme="majorHAnsi" w:hAnsiTheme="majorHAnsi"/>
          <w:sz w:val="24"/>
          <w:szCs w:val="24"/>
          <w:u w:val="single"/>
        </w:rPr>
        <w:t xml:space="preserve"> </w:t>
      </w:r>
    </w:p>
    <w:p w:rsidR="00B55E9F" w:rsidRPr="004C7D2D" w:rsidP="006E563D" w14:paraId="708E4056" w14:textId="77777777">
      <w:pPr>
        <w:spacing w:after="0" w:line="240" w:lineRule="auto"/>
        <w:rPr>
          <w:rFonts w:asciiTheme="majorHAnsi" w:hAnsiTheme="majorHAnsi"/>
          <w:i/>
          <w:sz w:val="24"/>
          <w:szCs w:val="24"/>
        </w:rPr>
      </w:pPr>
    </w:p>
    <w:p w:rsidR="00CA15B1" w:rsidRPr="004C7D2D" w:rsidP="006E563D" w14:paraId="1C471091" w14:textId="7F085B07">
      <w:pPr>
        <w:spacing w:after="0" w:line="240" w:lineRule="auto"/>
        <w:rPr>
          <w:rFonts w:asciiTheme="majorHAnsi" w:hAnsiTheme="majorHAnsi"/>
          <w:sz w:val="24"/>
          <w:szCs w:val="24"/>
        </w:rPr>
      </w:pPr>
      <w:r w:rsidRPr="004C7D2D">
        <w:rPr>
          <w:rFonts w:asciiTheme="majorHAnsi" w:hAnsiTheme="majorHAnsi"/>
          <w:sz w:val="24"/>
          <w:szCs w:val="24"/>
        </w:rPr>
        <w:t>The information obtained through this collection is unique</w:t>
      </w:r>
      <w:r w:rsidRPr="004C7D2D" w:rsidR="00FA4E34">
        <w:rPr>
          <w:rFonts w:asciiTheme="majorHAnsi" w:hAnsiTheme="majorHAnsi"/>
          <w:sz w:val="24"/>
          <w:szCs w:val="24"/>
        </w:rPr>
        <w:t>. There is no similar,</w:t>
      </w:r>
      <w:r w:rsidRPr="004C7D2D">
        <w:rPr>
          <w:rFonts w:asciiTheme="majorHAnsi" w:hAnsiTheme="majorHAnsi"/>
          <w:sz w:val="24"/>
          <w:szCs w:val="24"/>
        </w:rPr>
        <w:t xml:space="preserve"> already available </w:t>
      </w:r>
      <w:r w:rsidRPr="004C7D2D" w:rsidR="00FA4E34">
        <w:rPr>
          <w:rFonts w:asciiTheme="majorHAnsi" w:hAnsiTheme="majorHAnsi"/>
          <w:sz w:val="24"/>
          <w:szCs w:val="24"/>
        </w:rPr>
        <w:t xml:space="preserve">information that has been collected or is available </w:t>
      </w:r>
      <w:r w:rsidRPr="004C7D2D">
        <w:rPr>
          <w:rFonts w:asciiTheme="majorHAnsi" w:hAnsiTheme="majorHAnsi"/>
          <w:sz w:val="24"/>
          <w:szCs w:val="24"/>
        </w:rPr>
        <w:t xml:space="preserve">for use or adaptation from another cleared source. </w:t>
      </w:r>
    </w:p>
    <w:p w:rsidR="00424FDF" w:rsidRPr="004C7D2D" w:rsidP="006E563D" w14:paraId="63D38886" w14:textId="4529783D">
      <w:pPr>
        <w:spacing w:after="0" w:line="240" w:lineRule="auto"/>
        <w:rPr>
          <w:rFonts w:asciiTheme="majorHAnsi" w:hAnsiTheme="majorHAnsi"/>
          <w:sz w:val="24"/>
          <w:szCs w:val="24"/>
        </w:rPr>
      </w:pPr>
    </w:p>
    <w:p w:rsidR="00424FDF" w:rsidRPr="004C7D2D" w:rsidP="006E563D" w14:paraId="62F683CA" w14:textId="5B0349E1">
      <w:pPr>
        <w:spacing w:after="0" w:line="240" w:lineRule="auto"/>
        <w:rPr>
          <w:rFonts w:asciiTheme="majorHAnsi" w:hAnsiTheme="majorHAnsi"/>
          <w:iCs/>
          <w:sz w:val="24"/>
          <w:szCs w:val="24"/>
        </w:rPr>
      </w:pPr>
      <w:r w:rsidRPr="004C7D2D">
        <w:rPr>
          <w:rFonts w:asciiTheme="majorHAnsi" w:hAnsiTheme="majorHAnsi"/>
          <w:iCs/>
          <w:sz w:val="24"/>
          <w:szCs w:val="24"/>
        </w:rPr>
        <w:t xml:space="preserve">No other </w:t>
      </w:r>
      <w:r w:rsidRPr="004C7D2D">
        <w:rPr>
          <w:rFonts w:asciiTheme="majorHAnsi" w:hAnsiTheme="majorHAnsi"/>
          <w:b/>
          <w:bCs/>
          <w:iCs/>
          <w:sz w:val="24"/>
          <w:szCs w:val="24"/>
        </w:rPr>
        <w:t>systematic</w:t>
      </w:r>
      <w:r w:rsidRPr="004C7D2D">
        <w:rPr>
          <w:rFonts w:asciiTheme="majorHAnsi" w:hAnsiTheme="majorHAnsi"/>
          <w:iCs/>
          <w:sz w:val="24"/>
          <w:szCs w:val="24"/>
        </w:rPr>
        <w:t xml:space="preserve"> </w:t>
      </w:r>
      <w:r w:rsidRPr="004C7D2D">
        <w:rPr>
          <w:rFonts w:asciiTheme="majorHAnsi" w:hAnsiTheme="majorHAnsi"/>
          <w:b/>
          <w:bCs/>
          <w:iCs/>
          <w:sz w:val="24"/>
          <w:szCs w:val="24"/>
        </w:rPr>
        <w:t>collection of</w:t>
      </w:r>
      <w:r w:rsidRPr="004C7D2D">
        <w:rPr>
          <w:rFonts w:asciiTheme="majorHAnsi" w:hAnsiTheme="majorHAnsi"/>
          <w:iCs/>
          <w:sz w:val="24"/>
          <w:szCs w:val="24"/>
        </w:rPr>
        <w:t xml:space="preserve"> </w:t>
      </w:r>
      <w:r w:rsidRPr="004C7D2D">
        <w:rPr>
          <w:rFonts w:asciiTheme="majorHAnsi" w:hAnsiTheme="majorHAnsi"/>
          <w:b/>
          <w:bCs/>
          <w:iCs/>
          <w:sz w:val="24"/>
          <w:szCs w:val="24"/>
        </w:rPr>
        <w:t>qualitative</w:t>
      </w:r>
      <w:r w:rsidRPr="004C7D2D">
        <w:rPr>
          <w:rFonts w:asciiTheme="majorHAnsi" w:hAnsiTheme="majorHAnsi"/>
          <w:iCs/>
          <w:sz w:val="24"/>
          <w:szCs w:val="24"/>
        </w:rPr>
        <w:t xml:space="preserve"> </w:t>
      </w:r>
      <w:r w:rsidRPr="004C7D2D">
        <w:rPr>
          <w:rFonts w:asciiTheme="majorHAnsi" w:hAnsiTheme="majorHAnsi"/>
          <w:b/>
          <w:bCs/>
          <w:iCs/>
          <w:sz w:val="24"/>
          <w:szCs w:val="24"/>
        </w:rPr>
        <w:t>data</w:t>
      </w:r>
      <w:r w:rsidRPr="004C7D2D">
        <w:rPr>
          <w:rFonts w:asciiTheme="majorHAnsi" w:hAnsiTheme="majorHAnsi"/>
          <w:iCs/>
          <w:sz w:val="24"/>
          <w:szCs w:val="24"/>
        </w:rPr>
        <w:t xml:space="preserve"> (focus groups, interviews)</w:t>
      </w:r>
      <w:r w:rsidRPr="004C7D2D" w:rsidR="00251FB0">
        <w:rPr>
          <w:rFonts w:asciiTheme="majorHAnsi" w:hAnsiTheme="majorHAnsi"/>
          <w:iCs/>
          <w:sz w:val="24"/>
          <w:szCs w:val="24"/>
        </w:rPr>
        <w:t xml:space="preserve"> on sexual harassment or gender discrimination</w:t>
      </w:r>
      <w:r w:rsidRPr="004C7D2D">
        <w:rPr>
          <w:rFonts w:asciiTheme="majorHAnsi" w:hAnsiTheme="majorHAnsi"/>
          <w:iCs/>
          <w:sz w:val="24"/>
          <w:szCs w:val="24"/>
        </w:rPr>
        <w:t xml:space="preserve"> currently exists within the Army. DoD’s biennial Workplace Gender Relations Survey (WGRA) collects </w:t>
      </w:r>
      <w:r w:rsidRPr="004C7D2D">
        <w:rPr>
          <w:rFonts w:asciiTheme="majorHAnsi" w:hAnsiTheme="majorHAnsi"/>
          <w:b/>
          <w:bCs/>
          <w:iCs/>
          <w:sz w:val="24"/>
          <w:szCs w:val="24"/>
        </w:rPr>
        <w:t>quantitative</w:t>
      </w:r>
      <w:r w:rsidRPr="004C7D2D">
        <w:rPr>
          <w:rFonts w:asciiTheme="majorHAnsi" w:hAnsiTheme="majorHAnsi"/>
          <w:iCs/>
          <w:sz w:val="24"/>
          <w:szCs w:val="24"/>
        </w:rPr>
        <w:t xml:space="preserve"> </w:t>
      </w:r>
      <w:r w:rsidRPr="004C7D2D">
        <w:rPr>
          <w:rFonts w:asciiTheme="majorHAnsi" w:hAnsiTheme="majorHAnsi"/>
          <w:b/>
          <w:bCs/>
          <w:iCs/>
          <w:sz w:val="24"/>
          <w:szCs w:val="24"/>
        </w:rPr>
        <w:t>survey data</w:t>
      </w:r>
      <w:r w:rsidRPr="004C7D2D">
        <w:rPr>
          <w:rFonts w:asciiTheme="majorHAnsi" w:hAnsiTheme="majorHAnsi"/>
          <w:iCs/>
          <w:sz w:val="24"/>
          <w:szCs w:val="24"/>
        </w:rPr>
        <w:t xml:space="preserve"> on Service Members’ experiences with sexual harassment and gender discrimination.</w:t>
      </w:r>
    </w:p>
    <w:p w:rsidR="00CA15B1" w:rsidRPr="004C7D2D" w:rsidP="006E563D" w14:paraId="6D533EC0" w14:textId="77777777">
      <w:pPr>
        <w:spacing w:after="0" w:line="240" w:lineRule="auto"/>
        <w:rPr>
          <w:rFonts w:asciiTheme="majorHAnsi" w:hAnsiTheme="majorHAnsi"/>
          <w:i/>
          <w:sz w:val="24"/>
          <w:szCs w:val="24"/>
        </w:rPr>
      </w:pPr>
    </w:p>
    <w:p w:rsidR="00CA15B1" w:rsidRPr="004C7D2D" w:rsidP="006E563D" w14:paraId="2D9B2ECF" w14:textId="076D1408">
      <w:pPr>
        <w:spacing w:after="0" w:line="240" w:lineRule="auto"/>
        <w:rPr>
          <w:rFonts w:asciiTheme="majorHAnsi" w:hAnsiTheme="majorHAnsi"/>
          <w:sz w:val="24"/>
          <w:szCs w:val="24"/>
        </w:rPr>
      </w:pPr>
      <w:r w:rsidRPr="004C7D2D">
        <w:rPr>
          <w:rFonts w:asciiTheme="majorHAnsi" w:hAnsiTheme="majorHAnsi"/>
          <w:sz w:val="24"/>
          <w:szCs w:val="24"/>
        </w:rPr>
        <w:t xml:space="preserve">5. </w:t>
      </w:r>
      <w:r w:rsidRPr="004C7D2D">
        <w:rPr>
          <w:rFonts w:asciiTheme="majorHAnsi" w:hAnsiTheme="majorHAnsi"/>
          <w:sz w:val="24"/>
          <w:szCs w:val="24"/>
        </w:rPr>
        <w:tab/>
      </w:r>
      <w:r w:rsidRPr="004C7D2D">
        <w:rPr>
          <w:rFonts w:asciiTheme="majorHAnsi" w:hAnsiTheme="majorHAnsi"/>
          <w:sz w:val="24"/>
          <w:szCs w:val="24"/>
          <w:u w:val="single"/>
        </w:rPr>
        <w:t>Burden on Small Businesses</w:t>
      </w:r>
      <w:r w:rsidRPr="004C7D2D" w:rsidR="001017A0">
        <w:rPr>
          <w:rFonts w:asciiTheme="majorHAnsi" w:hAnsiTheme="majorHAnsi"/>
          <w:sz w:val="24"/>
          <w:szCs w:val="24"/>
          <w:u w:val="single"/>
        </w:rPr>
        <w:t xml:space="preserve"> </w:t>
      </w:r>
    </w:p>
    <w:p w:rsidR="00B55E9F" w:rsidRPr="004C7D2D" w:rsidP="006E563D" w14:paraId="29E92BBA" w14:textId="77777777">
      <w:pPr>
        <w:spacing w:after="0" w:line="240" w:lineRule="auto"/>
        <w:rPr>
          <w:rFonts w:asciiTheme="majorHAnsi" w:hAnsiTheme="majorHAnsi"/>
          <w:i/>
          <w:sz w:val="24"/>
          <w:szCs w:val="24"/>
        </w:rPr>
      </w:pPr>
    </w:p>
    <w:p w:rsidR="002567F9" w:rsidRPr="004C7D2D" w:rsidP="006E563D" w14:paraId="713F4C45" w14:textId="1EF64DAA">
      <w:pPr>
        <w:spacing w:after="0" w:line="240" w:lineRule="auto"/>
        <w:rPr>
          <w:rFonts w:asciiTheme="majorHAnsi" w:hAnsiTheme="majorHAnsi"/>
          <w:iCs/>
          <w:sz w:val="24"/>
          <w:szCs w:val="24"/>
        </w:rPr>
      </w:pPr>
      <w:r w:rsidRPr="004C7D2D">
        <w:rPr>
          <w:rFonts w:asciiTheme="majorHAnsi" w:hAnsiTheme="majorHAnsi"/>
          <w:sz w:val="24"/>
          <w:szCs w:val="24"/>
        </w:rPr>
        <w:t>This information collection does not impose a</w:t>
      </w:r>
      <w:r w:rsidRPr="004C7D2D" w:rsidR="00DF728B">
        <w:rPr>
          <w:rFonts w:asciiTheme="majorHAnsi" w:hAnsiTheme="majorHAnsi"/>
          <w:sz w:val="24"/>
          <w:szCs w:val="24"/>
        </w:rPr>
        <w:t>n</w:t>
      </w:r>
      <w:r w:rsidRPr="004C7D2D">
        <w:rPr>
          <w:rFonts w:asciiTheme="majorHAnsi" w:hAnsiTheme="majorHAnsi"/>
          <w:sz w:val="24"/>
          <w:szCs w:val="24"/>
        </w:rPr>
        <w:t xml:space="preserve"> economic impact</w:t>
      </w:r>
      <w:r w:rsidRPr="004C7D2D" w:rsidR="00DF728B">
        <w:rPr>
          <w:rFonts w:asciiTheme="majorHAnsi" w:hAnsiTheme="majorHAnsi"/>
          <w:sz w:val="24"/>
          <w:szCs w:val="24"/>
        </w:rPr>
        <w:t>, significant or otherwise,</w:t>
      </w:r>
      <w:r w:rsidRPr="004C7D2D">
        <w:rPr>
          <w:rFonts w:asciiTheme="majorHAnsi" w:hAnsiTheme="majorHAnsi"/>
          <w:sz w:val="24"/>
          <w:szCs w:val="24"/>
        </w:rPr>
        <w:t xml:space="preserve"> on a</w:t>
      </w:r>
      <w:r w:rsidRPr="004C7D2D" w:rsidR="00DF728B">
        <w:rPr>
          <w:rFonts w:asciiTheme="majorHAnsi" w:hAnsiTheme="majorHAnsi"/>
          <w:sz w:val="24"/>
          <w:szCs w:val="24"/>
        </w:rPr>
        <w:t>ny s</w:t>
      </w:r>
      <w:r w:rsidRPr="004C7D2D">
        <w:rPr>
          <w:rFonts w:asciiTheme="majorHAnsi" w:hAnsiTheme="majorHAnsi"/>
          <w:sz w:val="24"/>
          <w:szCs w:val="24"/>
        </w:rPr>
        <w:t>mall businesses or entities.</w:t>
      </w:r>
      <w:r w:rsidRPr="004C7D2D">
        <w:rPr>
          <w:rFonts w:asciiTheme="majorHAnsi" w:hAnsiTheme="majorHAnsi"/>
          <w:i/>
          <w:sz w:val="24"/>
          <w:szCs w:val="24"/>
        </w:rPr>
        <w:t xml:space="preserve"> </w:t>
      </w:r>
      <w:r w:rsidRPr="004C7D2D" w:rsidR="00E949CC">
        <w:rPr>
          <w:rFonts w:asciiTheme="majorHAnsi" w:hAnsiTheme="majorHAnsi"/>
          <w:iCs/>
          <w:sz w:val="24"/>
          <w:szCs w:val="24"/>
        </w:rPr>
        <w:t xml:space="preserve">All respondents will be enlisted Army </w:t>
      </w:r>
      <w:r w:rsidRPr="004C7D2D" w:rsidR="003A5D47">
        <w:rPr>
          <w:rFonts w:asciiTheme="majorHAnsi" w:hAnsiTheme="majorHAnsi"/>
          <w:iCs/>
          <w:sz w:val="24"/>
          <w:szCs w:val="24"/>
        </w:rPr>
        <w:t>Soldiers, NCOs, and officers.</w:t>
      </w:r>
    </w:p>
    <w:p w:rsidR="002567F9" w:rsidRPr="004C7D2D" w:rsidP="006E563D" w14:paraId="245DDAC5" w14:textId="77777777">
      <w:pPr>
        <w:spacing w:after="0" w:line="240" w:lineRule="auto"/>
        <w:rPr>
          <w:rFonts w:asciiTheme="majorHAnsi" w:hAnsiTheme="majorHAnsi"/>
          <w:i/>
          <w:sz w:val="24"/>
          <w:szCs w:val="24"/>
        </w:rPr>
      </w:pPr>
    </w:p>
    <w:p w:rsidR="002567F9" w:rsidRPr="004C7D2D" w:rsidP="006E563D" w14:paraId="3F9E7A07" w14:textId="4AB7209D">
      <w:pPr>
        <w:spacing w:after="0" w:line="240" w:lineRule="auto"/>
        <w:rPr>
          <w:rFonts w:asciiTheme="majorHAnsi" w:hAnsiTheme="majorHAnsi"/>
          <w:sz w:val="24"/>
          <w:szCs w:val="24"/>
        </w:rPr>
      </w:pPr>
      <w:r w:rsidRPr="004C7D2D">
        <w:rPr>
          <w:rFonts w:asciiTheme="majorHAnsi" w:hAnsiTheme="majorHAnsi"/>
          <w:sz w:val="24"/>
          <w:szCs w:val="24"/>
        </w:rPr>
        <w:t>6.</w:t>
      </w:r>
      <w:r w:rsidRPr="004C7D2D">
        <w:rPr>
          <w:rFonts w:asciiTheme="majorHAnsi" w:hAnsiTheme="majorHAnsi"/>
          <w:sz w:val="24"/>
          <w:szCs w:val="24"/>
        </w:rPr>
        <w:tab/>
        <w:t xml:space="preserve"> </w:t>
      </w:r>
      <w:r w:rsidRPr="004C7D2D" w:rsidR="00D661F4">
        <w:rPr>
          <w:rFonts w:asciiTheme="majorHAnsi" w:hAnsiTheme="majorHAnsi"/>
          <w:sz w:val="24"/>
          <w:szCs w:val="24"/>
          <w:u w:val="single"/>
        </w:rPr>
        <w:t xml:space="preserve">Consequences of </w:t>
      </w:r>
      <w:r w:rsidRPr="004C7D2D">
        <w:rPr>
          <w:rFonts w:asciiTheme="majorHAnsi" w:hAnsiTheme="majorHAnsi"/>
          <w:sz w:val="24"/>
          <w:szCs w:val="24"/>
          <w:u w:val="single"/>
        </w:rPr>
        <w:t xml:space="preserve">Less Frequent </w:t>
      </w:r>
      <w:r w:rsidRPr="004C7D2D" w:rsidR="0085688C">
        <w:rPr>
          <w:rFonts w:asciiTheme="majorHAnsi" w:hAnsiTheme="majorHAnsi"/>
          <w:sz w:val="24"/>
          <w:szCs w:val="24"/>
          <w:u w:val="single"/>
        </w:rPr>
        <w:t xml:space="preserve">Collection </w:t>
      </w:r>
    </w:p>
    <w:p w:rsidR="00424FDF" w:rsidRPr="004C7D2D" w:rsidP="006E563D" w14:paraId="37318CF3" w14:textId="02F904FF">
      <w:pPr>
        <w:spacing w:after="0" w:line="240" w:lineRule="auto"/>
        <w:rPr>
          <w:rFonts w:asciiTheme="majorHAnsi" w:hAnsiTheme="majorHAnsi"/>
          <w:iCs/>
          <w:sz w:val="24"/>
          <w:szCs w:val="24"/>
        </w:rPr>
      </w:pPr>
    </w:p>
    <w:p w:rsidR="00424FDF" w:rsidRPr="004C7D2D" w:rsidP="006E563D" w14:paraId="26415F63" w14:textId="6DE51CF7">
      <w:pPr>
        <w:spacing w:after="0" w:line="240" w:lineRule="auto"/>
        <w:rPr>
          <w:rFonts w:asciiTheme="majorHAnsi" w:hAnsiTheme="majorHAnsi"/>
          <w:iCs/>
          <w:sz w:val="24"/>
          <w:szCs w:val="24"/>
        </w:rPr>
      </w:pPr>
      <w:r w:rsidRPr="004C7D2D">
        <w:rPr>
          <w:rFonts w:asciiTheme="majorHAnsi" w:hAnsiTheme="majorHAnsi"/>
          <w:iCs/>
          <w:sz w:val="24"/>
          <w:szCs w:val="24"/>
        </w:rPr>
        <w:t xml:space="preserve">This is a one-time data collection effort. If the data is not collected, it will not </w:t>
      </w:r>
      <w:r w:rsidRPr="004C7D2D">
        <w:rPr>
          <w:rFonts w:asciiTheme="majorHAnsi" w:hAnsiTheme="majorHAnsi"/>
          <w:iCs/>
          <w:sz w:val="24"/>
          <w:szCs w:val="24"/>
        </w:rPr>
        <w:t>exist</w:t>
      </w:r>
      <w:r w:rsidRPr="004C7D2D">
        <w:rPr>
          <w:rFonts w:asciiTheme="majorHAnsi" w:hAnsiTheme="majorHAnsi"/>
          <w:iCs/>
          <w:sz w:val="24"/>
          <w:szCs w:val="24"/>
        </w:rPr>
        <w:t xml:space="preserve"> and the Army will not be able to</w:t>
      </w:r>
      <w:r w:rsidRPr="004C7D2D" w:rsidR="00112303">
        <w:rPr>
          <w:rFonts w:asciiTheme="majorHAnsi" w:hAnsiTheme="majorHAnsi"/>
          <w:iCs/>
          <w:sz w:val="24"/>
          <w:szCs w:val="24"/>
        </w:rPr>
        <w:t xml:space="preserve"> </w:t>
      </w:r>
      <w:r w:rsidRPr="004C7D2D">
        <w:rPr>
          <w:rFonts w:asciiTheme="majorHAnsi" w:hAnsiTheme="majorHAnsi"/>
          <w:iCs/>
          <w:sz w:val="24"/>
          <w:szCs w:val="24"/>
        </w:rPr>
        <w:t>update its prevention programming based on the results</w:t>
      </w:r>
      <w:r w:rsidRPr="004C7D2D" w:rsidR="00112303">
        <w:rPr>
          <w:rFonts w:asciiTheme="majorHAnsi" w:hAnsiTheme="majorHAnsi"/>
          <w:iCs/>
          <w:sz w:val="24"/>
          <w:szCs w:val="24"/>
        </w:rPr>
        <w:t xml:space="preserve"> of systematically collected qualitative data</w:t>
      </w:r>
      <w:r w:rsidRPr="004C7D2D">
        <w:rPr>
          <w:rFonts w:asciiTheme="majorHAnsi" w:hAnsiTheme="majorHAnsi"/>
          <w:iCs/>
          <w:sz w:val="24"/>
          <w:szCs w:val="24"/>
        </w:rPr>
        <w:t>.</w:t>
      </w:r>
    </w:p>
    <w:p w:rsidR="001017A0" w:rsidRPr="004C7D2D" w:rsidP="006E563D" w14:paraId="797571A4" w14:textId="77777777">
      <w:pPr>
        <w:spacing w:after="0" w:line="240" w:lineRule="auto"/>
        <w:rPr>
          <w:rFonts w:asciiTheme="majorHAnsi" w:hAnsiTheme="majorHAnsi"/>
          <w:i/>
          <w:sz w:val="24"/>
          <w:szCs w:val="24"/>
        </w:rPr>
      </w:pPr>
    </w:p>
    <w:p w:rsidR="00F86C35" w:rsidRPr="004C7D2D" w:rsidP="006E563D" w14:paraId="2995935F" w14:textId="269994CE">
      <w:pPr>
        <w:spacing w:after="0" w:line="240" w:lineRule="auto"/>
        <w:rPr>
          <w:rFonts w:asciiTheme="majorHAnsi" w:hAnsiTheme="majorHAnsi"/>
          <w:sz w:val="24"/>
          <w:szCs w:val="24"/>
          <w:u w:val="single"/>
        </w:rPr>
      </w:pPr>
      <w:r w:rsidRPr="004C7D2D">
        <w:rPr>
          <w:rFonts w:asciiTheme="majorHAnsi" w:hAnsiTheme="majorHAnsi"/>
          <w:sz w:val="24"/>
          <w:szCs w:val="24"/>
        </w:rPr>
        <w:t>7.</w:t>
      </w:r>
      <w:r w:rsidRPr="004C7D2D">
        <w:rPr>
          <w:rFonts w:asciiTheme="majorHAnsi" w:hAnsiTheme="majorHAnsi"/>
          <w:i/>
          <w:sz w:val="24"/>
          <w:szCs w:val="24"/>
        </w:rPr>
        <w:t xml:space="preserve"> </w:t>
      </w:r>
      <w:r w:rsidRPr="004C7D2D">
        <w:rPr>
          <w:rFonts w:asciiTheme="majorHAnsi" w:hAnsiTheme="majorHAnsi"/>
          <w:i/>
          <w:sz w:val="24"/>
          <w:szCs w:val="24"/>
        </w:rPr>
        <w:tab/>
      </w:r>
      <w:r w:rsidRPr="004C7D2D">
        <w:rPr>
          <w:rFonts w:asciiTheme="majorHAnsi" w:hAnsiTheme="majorHAnsi"/>
          <w:sz w:val="24"/>
          <w:szCs w:val="24"/>
          <w:u w:val="single"/>
        </w:rPr>
        <w:t xml:space="preserve">Paperwork Reduction Act </w:t>
      </w:r>
      <w:r w:rsidRPr="004C7D2D" w:rsidR="00D661F4">
        <w:rPr>
          <w:rFonts w:asciiTheme="majorHAnsi" w:hAnsiTheme="majorHAnsi"/>
          <w:sz w:val="24"/>
          <w:szCs w:val="24"/>
          <w:u w:val="single"/>
        </w:rPr>
        <w:t>Certification</w:t>
      </w:r>
    </w:p>
    <w:p w:rsidR="00200261" w:rsidRPr="004C7D2D" w:rsidP="00200261" w14:paraId="03F84E6F" w14:textId="3D7640AD">
      <w:pPr>
        <w:pStyle w:val="NormalWeb"/>
        <w:spacing w:line="288" w:lineRule="atLeast"/>
        <w:rPr>
          <w:rFonts w:asciiTheme="majorHAnsi" w:eastAsiaTheme="minorHAnsi" w:hAnsiTheme="majorHAnsi" w:cstheme="minorBidi"/>
          <w:i/>
        </w:rPr>
      </w:pPr>
      <w:r w:rsidRPr="004C7D2D">
        <w:rPr>
          <w:rFonts w:asciiTheme="majorHAnsi" w:eastAsiaTheme="minorHAnsi" w:hAnsiTheme="majorHAnsi" w:cstheme="minorBidi"/>
        </w:rPr>
        <w:t>There are no special circumstances that would</w:t>
      </w:r>
      <w:r w:rsidRPr="004C7D2D">
        <w:rPr>
          <w:rFonts w:asciiTheme="majorHAnsi" w:eastAsiaTheme="minorHAnsi" w:hAnsiTheme="majorHAnsi" w:cstheme="minorBidi"/>
        </w:rPr>
        <w:t xml:space="preserve"> require </w:t>
      </w:r>
      <w:r w:rsidRPr="004C7D2D">
        <w:rPr>
          <w:rFonts w:asciiTheme="majorHAnsi" w:eastAsiaTheme="minorHAnsi" w:hAnsiTheme="majorHAnsi" w:cstheme="minorBidi"/>
        </w:rPr>
        <w:t xml:space="preserve">this </w:t>
      </w:r>
      <w:r w:rsidRPr="004C7D2D">
        <w:rPr>
          <w:rFonts w:asciiTheme="majorHAnsi" w:eastAsiaTheme="minorHAnsi" w:hAnsiTheme="majorHAnsi" w:cstheme="minorBidi"/>
        </w:rPr>
        <w:t>collection to be conducted in a manner inconsistent with the guidelines delineated in 5 CFR 1320.5(d)(2).</w:t>
      </w:r>
      <w:r w:rsidRPr="004C7D2D" w:rsidR="00134414">
        <w:rPr>
          <w:rFonts w:asciiTheme="majorHAnsi" w:eastAsiaTheme="minorHAnsi" w:hAnsiTheme="majorHAnsi" w:cstheme="minorBidi"/>
        </w:rPr>
        <w:t xml:space="preserve"> </w:t>
      </w:r>
    </w:p>
    <w:p w:rsidR="00200261" w:rsidRPr="004C7D2D" w:rsidP="00200261" w14:paraId="67E5A9B3" w14:textId="5DD4862B">
      <w:pPr>
        <w:pStyle w:val="NormalWeb"/>
        <w:spacing w:line="288" w:lineRule="atLeast"/>
        <w:rPr>
          <w:rFonts w:asciiTheme="majorHAnsi" w:eastAsiaTheme="minorHAnsi" w:hAnsiTheme="majorHAnsi" w:cstheme="minorBidi"/>
          <w:u w:val="single"/>
        </w:rPr>
      </w:pPr>
      <w:r w:rsidRPr="004C7D2D">
        <w:rPr>
          <w:rFonts w:asciiTheme="majorHAnsi" w:eastAsiaTheme="minorHAnsi" w:hAnsiTheme="majorHAnsi" w:cstheme="minorBidi"/>
        </w:rPr>
        <w:t xml:space="preserve">8. </w:t>
      </w:r>
      <w:r w:rsidRPr="004C7D2D">
        <w:rPr>
          <w:rFonts w:asciiTheme="majorHAnsi" w:eastAsiaTheme="minorHAnsi" w:hAnsiTheme="majorHAnsi" w:cstheme="minorBidi"/>
        </w:rPr>
        <w:tab/>
      </w:r>
      <w:r w:rsidRPr="004C7D2D" w:rsidR="00D661F4">
        <w:rPr>
          <w:rFonts w:asciiTheme="majorHAnsi" w:eastAsiaTheme="minorHAnsi" w:hAnsiTheme="majorHAnsi" w:cstheme="minorBidi"/>
          <w:u w:val="single"/>
        </w:rPr>
        <w:t>Solicitation of Comments</w:t>
      </w:r>
    </w:p>
    <w:p w:rsidR="00502FF3" w:rsidRPr="004C7D2D" w:rsidP="00200261" w14:paraId="0C93A64E" w14:textId="11B4FE31">
      <w:pPr>
        <w:pStyle w:val="NormalWeb"/>
        <w:spacing w:line="288" w:lineRule="atLeast"/>
        <w:rPr>
          <w:rFonts w:asciiTheme="majorHAnsi" w:eastAsiaTheme="minorHAnsi" w:hAnsiTheme="majorHAnsi" w:cstheme="minorBidi"/>
        </w:rPr>
      </w:pPr>
      <w:r w:rsidRPr="004C7D2D">
        <w:rPr>
          <w:rFonts w:asciiTheme="majorHAnsi" w:eastAsiaTheme="minorHAnsi" w:hAnsiTheme="majorHAnsi" w:cstheme="minorBidi"/>
        </w:rPr>
        <w:t xml:space="preserve">A 30-Day Federal Register Notice for the collection published on </w:t>
      </w:r>
      <w:r w:rsidR="00D636AA">
        <w:rPr>
          <w:rFonts w:asciiTheme="majorHAnsi" w:eastAsiaTheme="minorHAnsi" w:hAnsiTheme="majorHAnsi" w:cstheme="minorBidi"/>
        </w:rPr>
        <w:t>Friday, May 5, 2023</w:t>
      </w:r>
      <w:r w:rsidRPr="004C7D2D">
        <w:rPr>
          <w:rFonts w:asciiTheme="majorHAnsi" w:eastAsiaTheme="minorHAnsi" w:hAnsiTheme="majorHAnsi" w:cstheme="minorBidi"/>
        </w:rPr>
        <w:t xml:space="preserve">.  The 30-Day FRN citation is </w:t>
      </w:r>
      <w:r w:rsidRPr="00D636AA" w:rsidR="00D636AA">
        <w:rPr>
          <w:rFonts w:asciiTheme="majorHAnsi" w:eastAsiaTheme="minorHAnsi" w:hAnsiTheme="majorHAnsi" w:cstheme="minorBidi"/>
        </w:rPr>
        <w:t>88 FR 29101</w:t>
      </w:r>
      <w:r w:rsidRPr="004C7D2D">
        <w:rPr>
          <w:rFonts w:asciiTheme="majorHAnsi" w:eastAsiaTheme="minorHAnsi" w:hAnsiTheme="majorHAnsi" w:cstheme="minorBidi"/>
        </w:rPr>
        <w:t>.</w:t>
      </w:r>
    </w:p>
    <w:p w:rsidR="00571698" w:rsidRPr="004C7D2D" w:rsidP="00B55E9F" w14:paraId="36DE529E" w14:textId="18DBF175">
      <w:pPr>
        <w:pStyle w:val="NormalWeb"/>
        <w:spacing w:line="288" w:lineRule="atLeast"/>
        <w:rPr>
          <w:rFonts w:asciiTheme="majorHAnsi" w:hAnsiTheme="majorHAnsi"/>
          <w:i/>
        </w:rPr>
      </w:pPr>
      <w:r w:rsidRPr="004C7D2D">
        <w:rPr>
          <w:rFonts w:asciiTheme="majorHAnsi" w:eastAsiaTheme="minorHAnsi" w:hAnsiTheme="majorHAnsi" w:cstheme="minorBidi"/>
        </w:rPr>
        <w:t xml:space="preserve">No additional consultation apart from soliciting public comments through the Federal Register was conducted for this submission. </w:t>
      </w:r>
    </w:p>
    <w:p w:rsidR="00571698" w:rsidRPr="004C7D2D" w:rsidP="006E563D" w14:paraId="0A1449AC" w14:textId="11BA2470">
      <w:pPr>
        <w:spacing w:after="0" w:line="240" w:lineRule="auto"/>
        <w:rPr>
          <w:rFonts w:asciiTheme="majorHAnsi" w:hAnsiTheme="majorHAnsi"/>
          <w:sz w:val="24"/>
          <w:szCs w:val="24"/>
        </w:rPr>
      </w:pPr>
      <w:r w:rsidRPr="004C7D2D">
        <w:rPr>
          <w:rFonts w:asciiTheme="majorHAnsi" w:hAnsiTheme="majorHAnsi"/>
          <w:sz w:val="24"/>
          <w:szCs w:val="24"/>
        </w:rPr>
        <w:t xml:space="preserve">9. </w:t>
      </w:r>
      <w:r w:rsidRPr="004C7D2D">
        <w:rPr>
          <w:rFonts w:asciiTheme="majorHAnsi" w:hAnsiTheme="majorHAnsi"/>
          <w:sz w:val="24"/>
          <w:szCs w:val="24"/>
        </w:rPr>
        <w:tab/>
      </w:r>
      <w:r w:rsidRPr="004C7D2D">
        <w:rPr>
          <w:rFonts w:asciiTheme="majorHAnsi" w:hAnsiTheme="majorHAnsi"/>
          <w:sz w:val="24"/>
          <w:szCs w:val="24"/>
          <w:u w:val="single"/>
        </w:rPr>
        <w:t>Gifts or Payment</w:t>
      </w:r>
      <w:r w:rsidRPr="004C7D2D" w:rsidR="0085688C">
        <w:rPr>
          <w:rFonts w:asciiTheme="majorHAnsi" w:hAnsiTheme="majorHAnsi"/>
          <w:sz w:val="24"/>
          <w:szCs w:val="24"/>
          <w:u w:val="single"/>
        </w:rPr>
        <w:t xml:space="preserve"> </w:t>
      </w:r>
    </w:p>
    <w:p w:rsidR="00B55E9F" w:rsidRPr="004C7D2D" w:rsidP="00B55E9F" w14:paraId="0B7D97D1" w14:textId="77777777">
      <w:pPr>
        <w:spacing w:after="0" w:line="240" w:lineRule="auto"/>
        <w:rPr>
          <w:rFonts w:asciiTheme="majorHAnsi" w:hAnsiTheme="majorHAnsi"/>
          <w:i/>
          <w:sz w:val="24"/>
          <w:szCs w:val="24"/>
        </w:rPr>
      </w:pPr>
    </w:p>
    <w:p w:rsidR="006A13FA" w:rsidRPr="004C7D2D" w:rsidP="006A13FA" w14:paraId="158A44F6" w14:textId="15E259C0">
      <w:pPr>
        <w:spacing w:after="0" w:line="240" w:lineRule="auto"/>
        <w:rPr>
          <w:rFonts w:asciiTheme="majorHAnsi" w:hAnsiTheme="majorHAnsi"/>
          <w:i/>
          <w:sz w:val="24"/>
          <w:szCs w:val="24"/>
        </w:rPr>
      </w:pPr>
      <w:r w:rsidRPr="004C7D2D">
        <w:rPr>
          <w:rFonts w:asciiTheme="majorHAnsi" w:hAnsiTheme="majorHAnsi"/>
          <w:sz w:val="24"/>
          <w:szCs w:val="24"/>
        </w:rPr>
        <w:t>No payments or gifts are being offered to respondents as an incentive to participate in the collection.</w:t>
      </w:r>
      <w:r w:rsidRPr="004C7D2D">
        <w:rPr>
          <w:rFonts w:asciiTheme="majorHAnsi" w:hAnsiTheme="majorHAnsi"/>
          <w:i/>
          <w:sz w:val="24"/>
          <w:szCs w:val="24"/>
        </w:rPr>
        <w:t xml:space="preserve"> </w:t>
      </w:r>
    </w:p>
    <w:p w:rsidR="006A13FA" w:rsidRPr="004C7D2D" w:rsidP="006A13FA" w14:paraId="74844AAF" w14:textId="77777777">
      <w:pPr>
        <w:spacing w:after="0" w:line="240" w:lineRule="auto"/>
        <w:rPr>
          <w:rFonts w:asciiTheme="majorHAnsi" w:hAnsiTheme="majorHAnsi"/>
          <w:i/>
          <w:sz w:val="24"/>
          <w:szCs w:val="24"/>
        </w:rPr>
      </w:pPr>
    </w:p>
    <w:p w:rsidR="00F97482" w:rsidRPr="004C7D2D" w:rsidP="006A13FA" w14:paraId="12321A0E" w14:textId="77777777">
      <w:pPr>
        <w:spacing w:after="0" w:line="240" w:lineRule="auto"/>
        <w:rPr>
          <w:rFonts w:asciiTheme="majorHAnsi" w:hAnsiTheme="majorHAnsi"/>
          <w:sz w:val="24"/>
          <w:szCs w:val="24"/>
          <w:u w:val="single"/>
        </w:rPr>
      </w:pPr>
      <w:r w:rsidRPr="004C7D2D">
        <w:rPr>
          <w:rFonts w:asciiTheme="majorHAnsi" w:hAnsiTheme="majorHAnsi"/>
          <w:sz w:val="24"/>
          <w:szCs w:val="24"/>
        </w:rPr>
        <w:t xml:space="preserve">10. </w:t>
      </w:r>
      <w:r w:rsidRPr="004C7D2D">
        <w:rPr>
          <w:rFonts w:asciiTheme="majorHAnsi" w:hAnsiTheme="majorHAnsi"/>
          <w:sz w:val="24"/>
          <w:szCs w:val="24"/>
        </w:rPr>
        <w:tab/>
      </w:r>
      <w:r w:rsidRPr="004C7D2D">
        <w:rPr>
          <w:rFonts w:asciiTheme="majorHAnsi" w:hAnsiTheme="majorHAnsi"/>
          <w:sz w:val="24"/>
          <w:szCs w:val="24"/>
          <w:u w:val="single"/>
        </w:rPr>
        <w:t>Confidentiality</w:t>
      </w:r>
      <w:r w:rsidRPr="004C7D2D" w:rsidR="0085688C">
        <w:rPr>
          <w:rFonts w:asciiTheme="majorHAnsi" w:hAnsiTheme="majorHAnsi"/>
          <w:sz w:val="24"/>
          <w:szCs w:val="24"/>
          <w:u w:val="single"/>
        </w:rPr>
        <w:t xml:space="preserve"> </w:t>
      </w:r>
    </w:p>
    <w:p w:rsidR="004D2D1C" w:rsidRPr="004C7D2D" w:rsidP="004D2D1C" w14:paraId="51D3C3A2" w14:textId="5972A702">
      <w:pPr>
        <w:spacing w:after="0" w:line="240" w:lineRule="auto"/>
        <w:rPr>
          <w:rFonts w:asciiTheme="majorHAnsi" w:hAnsiTheme="majorHAnsi"/>
          <w:sz w:val="24"/>
          <w:szCs w:val="24"/>
        </w:rPr>
      </w:pPr>
      <w:r w:rsidRPr="004C7D2D">
        <w:rPr>
          <w:rFonts w:asciiTheme="majorHAnsi" w:hAnsiTheme="majorHAnsi"/>
          <w:i/>
          <w:sz w:val="24"/>
          <w:szCs w:val="24"/>
        </w:rPr>
        <w:tab/>
      </w:r>
    </w:p>
    <w:p w:rsidR="00E95FFB" w:rsidRPr="004C7D2D" w:rsidP="0032032D" w14:paraId="440509D3" w14:textId="630BE452">
      <w:pPr>
        <w:spacing w:after="0" w:line="240" w:lineRule="auto"/>
        <w:rPr>
          <w:rFonts w:asciiTheme="majorHAnsi" w:hAnsiTheme="majorHAnsi"/>
          <w:sz w:val="24"/>
          <w:szCs w:val="24"/>
        </w:rPr>
      </w:pPr>
      <w:r w:rsidRPr="004C7D2D">
        <w:rPr>
          <w:rFonts w:asciiTheme="majorHAnsi" w:hAnsiTheme="majorHAnsi"/>
          <w:sz w:val="24"/>
          <w:szCs w:val="24"/>
        </w:rPr>
        <w:t>A Privacy Act Statement is not required</w:t>
      </w:r>
      <w:r w:rsidRPr="004C7D2D" w:rsidR="00996894">
        <w:rPr>
          <w:rFonts w:asciiTheme="majorHAnsi" w:hAnsiTheme="majorHAnsi"/>
          <w:sz w:val="24"/>
          <w:szCs w:val="24"/>
        </w:rPr>
        <w:t xml:space="preserve"> for this collection</w:t>
      </w:r>
      <w:r w:rsidRPr="004C7D2D">
        <w:rPr>
          <w:rFonts w:asciiTheme="majorHAnsi" w:hAnsiTheme="majorHAnsi"/>
          <w:sz w:val="24"/>
          <w:szCs w:val="24"/>
        </w:rPr>
        <w:t xml:space="preserve"> because we are not requesting individuals to furnish personal information for a system of records. </w:t>
      </w:r>
    </w:p>
    <w:p w:rsidR="00E95FFB" w:rsidRPr="004C7D2D" w:rsidP="00E95FFB" w14:paraId="1056B3AE" w14:textId="77777777">
      <w:pPr>
        <w:spacing w:after="0" w:line="240" w:lineRule="auto"/>
        <w:rPr>
          <w:rFonts w:asciiTheme="majorHAnsi" w:hAnsiTheme="majorHAnsi"/>
          <w:sz w:val="24"/>
          <w:szCs w:val="24"/>
        </w:rPr>
      </w:pPr>
    </w:p>
    <w:p w:rsidR="00490797" w:rsidRPr="004C7D2D" w:rsidP="0032032D" w14:paraId="1D199552" w14:textId="49AD31D8">
      <w:pPr>
        <w:spacing w:after="0" w:line="240" w:lineRule="auto"/>
        <w:rPr>
          <w:rFonts w:asciiTheme="majorHAnsi" w:hAnsiTheme="majorHAnsi"/>
          <w:sz w:val="24"/>
          <w:szCs w:val="24"/>
        </w:rPr>
      </w:pPr>
      <w:r w:rsidRPr="004C7D2D">
        <w:rPr>
          <w:rFonts w:asciiTheme="majorHAnsi" w:hAnsiTheme="majorHAnsi"/>
          <w:sz w:val="24"/>
          <w:szCs w:val="24"/>
        </w:rPr>
        <w:t xml:space="preserve">A </w:t>
      </w:r>
      <w:r w:rsidRPr="004C7D2D" w:rsidR="00996894">
        <w:rPr>
          <w:rFonts w:asciiTheme="majorHAnsi" w:hAnsiTheme="majorHAnsi"/>
          <w:sz w:val="24"/>
          <w:szCs w:val="24"/>
        </w:rPr>
        <w:t>System of Record Notice (</w:t>
      </w:r>
      <w:r w:rsidRPr="004C7D2D">
        <w:rPr>
          <w:rFonts w:asciiTheme="majorHAnsi" w:hAnsiTheme="majorHAnsi"/>
          <w:sz w:val="24"/>
          <w:szCs w:val="24"/>
        </w:rPr>
        <w:t>SORN</w:t>
      </w:r>
      <w:r w:rsidRPr="004C7D2D" w:rsidR="00996894">
        <w:rPr>
          <w:rFonts w:asciiTheme="majorHAnsi" w:hAnsiTheme="majorHAnsi"/>
          <w:sz w:val="24"/>
          <w:szCs w:val="24"/>
        </w:rPr>
        <w:t>)</w:t>
      </w:r>
      <w:r w:rsidRPr="004C7D2D">
        <w:rPr>
          <w:rFonts w:asciiTheme="majorHAnsi" w:hAnsiTheme="majorHAnsi"/>
          <w:sz w:val="24"/>
          <w:szCs w:val="24"/>
        </w:rPr>
        <w:t xml:space="preserve"> is not required </w:t>
      </w:r>
      <w:r w:rsidRPr="004C7D2D" w:rsidR="00996894">
        <w:rPr>
          <w:rFonts w:asciiTheme="majorHAnsi" w:hAnsiTheme="majorHAnsi"/>
          <w:sz w:val="24"/>
          <w:szCs w:val="24"/>
        </w:rPr>
        <w:t xml:space="preserve">for this collection </w:t>
      </w:r>
      <w:r w:rsidRPr="004C7D2D">
        <w:rPr>
          <w:rFonts w:asciiTheme="majorHAnsi" w:hAnsiTheme="majorHAnsi"/>
          <w:sz w:val="24"/>
          <w:szCs w:val="24"/>
        </w:rPr>
        <w:t xml:space="preserve">because records are not retrievable by PII. </w:t>
      </w:r>
    </w:p>
    <w:p w:rsidR="005D5C81" w:rsidRPr="004C7D2D" w:rsidP="00490797" w14:paraId="79821DF6" w14:textId="77777777">
      <w:pPr>
        <w:spacing w:after="0" w:line="240" w:lineRule="auto"/>
        <w:rPr>
          <w:rFonts w:asciiTheme="majorHAnsi" w:hAnsiTheme="majorHAnsi"/>
          <w:sz w:val="24"/>
          <w:szCs w:val="24"/>
        </w:rPr>
      </w:pPr>
    </w:p>
    <w:p w:rsidR="00996894" w:rsidRPr="004C7D2D" w:rsidP="0032032D" w14:paraId="28F19EA9" w14:textId="14AFEE3F">
      <w:pPr>
        <w:spacing w:after="0" w:line="240" w:lineRule="auto"/>
        <w:rPr>
          <w:rFonts w:asciiTheme="majorHAnsi" w:hAnsiTheme="majorHAnsi"/>
          <w:sz w:val="24"/>
          <w:szCs w:val="24"/>
        </w:rPr>
      </w:pPr>
      <w:r w:rsidRPr="004C7D2D">
        <w:rPr>
          <w:rFonts w:asciiTheme="majorHAnsi" w:hAnsiTheme="majorHAnsi"/>
          <w:sz w:val="24"/>
          <w:szCs w:val="24"/>
        </w:rPr>
        <w:t xml:space="preserve">A Privacy Impact Assessment (PIA) is not required for this collection because PII is not being collected electronically. </w:t>
      </w:r>
    </w:p>
    <w:p w:rsidR="00651E8C" w:rsidRPr="004C7D2D" w:rsidP="0032032D" w14:paraId="3C53B4F6" w14:textId="7252258B">
      <w:pPr>
        <w:spacing w:after="0" w:line="240" w:lineRule="auto"/>
        <w:rPr>
          <w:rFonts w:asciiTheme="majorHAnsi" w:hAnsiTheme="majorHAnsi"/>
          <w:sz w:val="24"/>
          <w:szCs w:val="24"/>
        </w:rPr>
      </w:pPr>
    </w:p>
    <w:p w:rsidR="00C0240B" w:rsidRPr="00C0240B" w:rsidP="0032032D" w14:paraId="045E691F" w14:textId="0C03418E">
      <w:pPr>
        <w:spacing w:after="0" w:line="240" w:lineRule="auto"/>
        <w:rPr>
          <w:rFonts w:asciiTheme="majorHAnsi" w:hAnsiTheme="majorHAnsi"/>
          <w:iCs/>
          <w:sz w:val="24"/>
          <w:szCs w:val="24"/>
        </w:rPr>
      </w:pPr>
      <w:r>
        <w:rPr>
          <w:rFonts w:asciiTheme="majorHAnsi" w:hAnsiTheme="majorHAnsi"/>
          <w:iCs/>
          <w:sz w:val="24"/>
          <w:szCs w:val="24"/>
        </w:rPr>
        <w:t xml:space="preserve">Per the approved human </w:t>
      </w:r>
      <w:r>
        <w:rPr>
          <w:rFonts w:asciiTheme="majorHAnsi" w:hAnsiTheme="majorHAnsi"/>
          <w:iCs/>
          <w:sz w:val="24"/>
          <w:szCs w:val="24"/>
        </w:rPr>
        <w:t>subjects</w:t>
      </w:r>
      <w:r>
        <w:rPr>
          <w:rFonts w:asciiTheme="majorHAnsi" w:hAnsiTheme="majorHAnsi"/>
          <w:iCs/>
          <w:sz w:val="24"/>
          <w:szCs w:val="24"/>
        </w:rPr>
        <w:t xml:space="preserve"> protocol, all data collected from the focus group discussions will be destroyed three years after the conclusion of the study (approximately May 2028).</w:t>
      </w:r>
    </w:p>
    <w:p w:rsidR="00996894" w:rsidRPr="004C7D2D" w:rsidP="00996894" w14:paraId="58608166" w14:textId="77777777">
      <w:pPr>
        <w:spacing w:after="0" w:line="240" w:lineRule="auto"/>
        <w:rPr>
          <w:rFonts w:asciiTheme="majorHAnsi" w:hAnsiTheme="majorHAnsi"/>
          <w:i/>
          <w:sz w:val="24"/>
          <w:szCs w:val="24"/>
        </w:rPr>
      </w:pPr>
    </w:p>
    <w:p w:rsidR="00996894" w:rsidRPr="004C7D2D" w:rsidP="00996894" w14:paraId="1C986B84" w14:textId="7BBC9238">
      <w:pPr>
        <w:spacing w:after="0" w:line="240" w:lineRule="auto"/>
        <w:rPr>
          <w:rFonts w:asciiTheme="majorHAnsi" w:hAnsiTheme="majorHAnsi"/>
          <w:sz w:val="24"/>
          <w:szCs w:val="24"/>
        </w:rPr>
      </w:pPr>
      <w:r w:rsidRPr="004C7D2D">
        <w:rPr>
          <w:rFonts w:asciiTheme="majorHAnsi" w:hAnsiTheme="majorHAnsi"/>
          <w:sz w:val="24"/>
          <w:szCs w:val="24"/>
        </w:rPr>
        <w:t xml:space="preserve">11. </w:t>
      </w:r>
      <w:r w:rsidRPr="004C7D2D">
        <w:rPr>
          <w:rFonts w:asciiTheme="majorHAnsi" w:hAnsiTheme="majorHAnsi"/>
          <w:sz w:val="24"/>
          <w:szCs w:val="24"/>
        </w:rPr>
        <w:tab/>
      </w:r>
      <w:r w:rsidRPr="004C7D2D">
        <w:rPr>
          <w:rFonts w:asciiTheme="majorHAnsi" w:hAnsiTheme="majorHAnsi"/>
          <w:sz w:val="24"/>
          <w:szCs w:val="24"/>
          <w:u w:val="single"/>
        </w:rPr>
        <w:t>Sensitive Questions</w:t>
      </w:r>
    </w:p>
    <w:p w:rsidR="009A6246" w:rsidRPr="004C7D2D" w:rsidP="00337EF1" w14:paraId="1E7A29E8" w14:textId="77777777">
      <w:pPr>
        <w:spacing w:after="0" w:line="240" w:lineRule="auto"/>
        <w:rPr>
          <w:rFonts w:asciiTheme="majorHAnsi" w:hAnsiTheme="majorHAnsi"/>
          <w:i/>
          <w:sz w:val="24"/>
          <w:szCs w:val="24"/>
        </w:rPr>
      </w:pPr>
    </w:p>
    <w:p w:rsidR="00DE4B17" w:rsidRPr="004C7D2D" w:rsidP="00337EF1" w14:paraId="6792EFD2" w14:textId="48CDBC9F">
      <w:pPr>
        <w:spacing w:after="0" w:line="240" w:lineRule="auto"/>
        <w:rPr>
          <w:rFonts w:asciiTheme="majorHAnsi" w:hAnsiTheme="majorHAnsi"/>
          <w:sz w:val="24"/>
          <w:szCs w:val="24"/>
        </w:rPr>
      </w:pPr>
      <w:r w:rsidRPr="004C7D2D">
        <w:rPr>
          <w:rFonts w:asciiTheme="majorHAnsi" w:hAnsiTheme="majorHAnsi"/>
          <w:sz w:val="24"/>
          <w:szCs w:val="24"/>
        </w:rPr>
        <w:t xml:space="preserve">Though we are not asking participants directly about their own experiences with sexual harassment and gender discrimination, we are asking about what may be happening to other </w:t>
      </w:r>
      <w:r w:rsidRPr="004C7D2D" w:rsidR="00362693">
        <w:rPr>
          <w:rFonts w:asciiTheme="majorHAnsi" w:hAnsiTheme="majorHAnsi"/>
          <w:sz w:val="24"/>
          <w:szCs w:val="24"/>
        </w:rPr>
        <w:t>S</w:t>
      </w:r>
      <w:r w:rsidRPr="004C7D2D">
        <w:rPr>
          <w:rFonts w:asciiTheme="majorHAnsi" w:hAnsiTheme="majorHAnsi"/>
          <w:sz w:val="24"/>
          <w:szCs w:val="24"/>
        </w:rPr>
        <w:t>oldiers</w:t>
      </w:r>
      <w:r w:rsidRPr="004C7D2D" w:rsidR="00AA5C94">
        <w:rPr>
          <w:rFonts w:asciiTheme="majorHAnsi" w:hAnsiTheme="majorHAnsi"/>
          <w:sz w:val="24"/>
          <w:szCs w:val="24"/>
        </w:rPr>
        <w:t xml:space="preserve"> </w:t>
      </w:r>
      <w:r w:rsidRPr="004C7D2D">
        <w:rPr>
          <w:rFonts w:asciiTheme="majorHAnsi" w:hAnsiTheme="majorHAnsi"/>
          <w:sz w:val="24"/>
          <w:szCs w:val="24"/>
        </w:rPr>
        <w:t>in the respondent’s own unit, the context in which these events occur, and how leadership would respond to such events</w:t>
      </w:r>
      <w:r w:rsidRPr="004C7D2D" w:rsidR="005E551C">
        <w:rPr>
          <w:rFonts w:asciiTheme="majorHAnsi" w:hAnsiTheme="majorHAnsi"/>
          <w:sz w:val="24"/>
          <w:szCs w:val="24"/>
        </w:rPr>
        <w:t>,</w:t>
      </w:r>
      <w:r w:rsidRPr="004C7D2D">
        <w:rPr>
          <w:rFonts w:asciiTheme="majorHAnsi" w:hAnsiTheme="majorHAnsi"/>
          <w:sz w:val="24"/>
          <w:szCs w:val="24"/>
        </w:rPr>
        <w:t xml:space="preserve"> were they to occur. In order to better understand both the nature of </w:t>
      </w:r>
      <w:r w:rsidRPr="004C7D2D" w:rsidR="005E551C">
        <w:rPr>
          <w:rFonts w:asciiTheme="majorHAnsi" w:hAnsiTheme="majorHAnsi"/>
          <w:sz w:val="24"/>
          <w:szCs w:val="24"/>
        </w:rPr>
        <w:t>S</w:t>
      </w:r>
      <w:r w:rsidRPr="004C7D2D">
        <w:rPr>
          <w:rFonts w:asciiTheme="majorHAnsi" w:hAnsiTheme="majorHAnsi"/>
          <w:sz w:val="24"/>
          <w:szCs w:val="24"/>
        </w:rPr>
        <w:t>oldiers’ experiences with sexual harassment and gender discrimination as well as the contexts in which they occur (to include risk and protective factors) we have to ask these questions</w:t>
      </w:r>
      <w:r w:rsidRPr="004C7D2D" w:rsidR="007F4430">
        <w:rPr>
          <w:rFonts w:asciiTheme="majorHAnsi" w:hAnsiTheme="majorHAnsi"/>
          <w:sz w:val="24"/>
          <w:szCs w:val="24"/>
        </w:rPr>
        <w:t xml:space="preserve">. Although these </w:t>
      </w:r>
      <w:r w:rsidRPr="004C7D2D" w:rsidR="00AA5C94">
        <w:rPr>
          <w:rFonts w:asciiTheme="majorHAnsi" w:hAnsiTheme="majorHAnsi"/>
          <w:sz w:val="24"/>
          <w:szCs w:val="24"/>
        </w:rPr>
        <w:t xml:space="preserve">questions </w:t>
      </w:r>
      <w:r w:rsidRPr="004C7D2D" w:rsidR="007F4430">
        <w:rPr>
          <w:rFonts w:asciiTheme="majorHAnsi" w:hAnsiTheme="majorHAnsi"/>
          <w:sz w:val="24"/>
          <w:szCs w:val="24"/>
        </w:rPr>
        <w:t>do involve sensitive question topics</w:t>
      </w:r>
      <w:r w:rsidRPr="004C7D2D" w:rsidR="0051282E">
        <w:rPr>
          <w:rFonts w:asciiTheme="majorHAnsi" w:hAnsiTheme="majorHAnsi"/>
          <w:sz w:val="24"/>
          <w:szCs w:val="24"/>
        </w:rPr>
        <w:t xml:space="preserve"> (i.e., sexual behavior or attitudes)</w:t>
      </w:r>
      <w:r w:rsidRPr="004C7D2D" w:rsidR="00AA5C94">
        <w:rPr>
          <w:rFonts w:asciiTheme="majorHAnsi" w:hAnsiTheme="majorHAnsi"/>
          <w:sz w:val="24"/>
          <w:szCs w:val="24"/>
        </w:rPr>
        <w:t>, w</w:t>
      </w:r>
      <w:r w:rsidRPr="004C7D2D">
        <w:rPr>
          <w:rFonts w:asciiTheme="majorHAnsi" w:hAnsiTheme="majorHAnsi"/>
          <w:sz w:val="24"/>
          <w:szCs w:val="24"/>
        </w:rPr>
        <w:t xml:space="preserve">e </w:t>
      </w:r>
      <w:r w:rsidRPr="004C7D2D" w:rsidR="009B4EDB">
        <w:rPr>
          <w:rFonts w:asciiTheme="majorHAnsi" w:hAnsiTheme="majorHAnsi"/>
          <w:sz w:val="24"/>
          <w:szCs w:val="24"/>
        </w:rPr>
        <w:t>have deliberately constructed</w:t>
      </w:r>
      <w:r w:rsidRPr="004C7D2D">
        <w:rPr>
          <w:rFonts w:asciiTheme="majorHAnsi" w:hAnsiTheme="majorHAnsi"/>
          <w:sz w:val="24"/>
          <w:szCs w:val="24"/>
        </w:rPr>
        <w:t xml:space="preserve"> </w:t>
      </w:r>
      <w:r w:rsidRPr="004C7D2D" w:rsidR="00AA5C94">
        <w:rPr>
          <w:rFonts w:asciiTheme="majorHAnsi" w:hAnsiTheme="majorHAnsi"/>
          <w:sz w:val="24"/>
          <w:szCs w:val="24"/>
        </w:rPr>
        <w:t xml:space="preserve">the </w:t>
      </w:r>
      <w:r w:rsidRPr="004C7D2D" w:rsidR="009B4EDB">
        <w:rPr>
          <w:rFonts w:asciiTheme="majorHAnsi" w:hAnsiTheme="majorHAnsi"/>
          <w:sz w:val="24"/>
          <w:szCs w:val="24"/>
        </w:rPr>
        <w:t xml:space="preserve">protocols’ </w:t>
      </w:r>
      <w:r w:rsidRPr="004C7D2D" w:rsidR="00AA5C94">
        <w:rPr>
          <w:rFonts w:asciiTheme="majorHAnsi" w:hAnsiTheme="majorHAnsi"/>
          <w:sz w:val="24"/>
          <w:szCs w:val="24"/>
        </w:rPr>
        <w:t xml:space="preserve">approach </w:t>
      </w:r>
      <w:r w:rsidRPr="004C7D2D" w:rsidR="00FC120E">
        <w:rPr>
          <w:rFonts w:asciiTheme="majorHAnsi" w:hAnsiTheme="majorHAnsi"/>
          <w:sz w:val="24"/>
          <w:szCs w:val="24"/>
        </w:rPr>
        <w:t xml:space="preserve">to not ask </w:t>
      </w:r>
      <w:r w:rsidRPr="004C7D2D" w:rsidR="00AA5C94">
        <w:rPr>
          <w:rFonts w:asciiTheme="majorHAnsi" w:hAnsiTheme="majorHAnsi"/>
          <w:sz w:val="24"/>
          <w:szCs w:val="24"/>
        </w:rPr>
        <w:t>participants directly about their own experiences</w:t>
      </w:r>
      <w:r w:rsidRPr="004C7D2D" w:rsidR="00FC120E">
        <w:rPr>
          <w:rFonts w:asciiTheme="majorHAnsi" w:hAnsiTheme="majorHAnsi"/>
          <w:sz w:val="24"/>
          <w:szCs w:val="24"/>
        </w:rPr>
        <w:t xml:space="preserve"> (i.e., </w:t>
      </w:r>
      <w:r w:rsidRPr="004C7D2D" w:rsidR="00AA5C94">
        <w:rPr>
          <w:rFonts w:asciiTheme="majorHAnsi" w:hAnsiTheme="majorHAnsi"/>
          <w:sz w:val="24"/>
          <w:szCs w:val="24"/>
        </w:rPr>
        <w:t>instead</w:t>
      </w:r>
      <w:r w:rsidRPr="004C7D2D" w:rsidR="002B0CA5">
        <w:rPr>
          <w:rFonts w:asciiTheme="majorHAnsi" w:hAnsiTheme="majorHAnsi"/>
          <w:sz w:val="24"/>
          <w:szCs w:val="24"/>
        </w:rPr>
        <w:t xml:space="preserve">, to </w:t>
      </w:r>
      <w:r w:rsidRPr="004C7D2D" w:rsidR="00AA5C94">
        <w:rPr>
          <w:rFonts w:asciiTheme="majorHAnsi" w:hAnsiTheme="majorHAnsi"/>
          <w:sz w:val="24"/>
          <w:szCs w:val="24"/>
        </w:rPr>
        <w:t>ask</w:t>
      </w:r>
      <w:r w:rsidRPr="004C7D2D" w:rsidR="00FC120E">
        <w:rPr>
          <w:rFonts w:asciiTheme="majorHAnsi" w:hAnsiTheme="majorHAnsi"/>
          <w:sz w:val="24"/>
          <w:szCs w:val="24"/>
        </w:rPr>
        <w:t xml:space="preserve"> </w:t>
      </w:r>
      <w:r w:rsidRPr="004C7D2D" w:rsidR="00AA5C94">
        <w:rPr>
          <w:rFonts w:asciiTheme="majorHAnsi" w:hAnsiTheme="majorHAnsi"/>
          <w:sz w:val="24"/>
          <w:szCs w:val="24"/>
        </w:rPr>
        <w:t>about what may be happening to other Soldiers in the respondent</w:t>
      </w:r>
      <w:r w:rsidRPr="004C7D2D" w:rsidR="005E551C">
        <w:rPr>
          <w:rFonts w:asciiTheme="majorHAnsi" w:hAnsiTheme="majorHAnsi"/>
          <w:sz w:val="24"/>
          <w:szCs w:val="24"/>
        </w:rPr>
        <w:t>’s unit, the context in which events occur, and how leadership would respond to such events, were they likely to occur)</w:t>
      </w:r>
      <w:r w:rsidRPr="004C7D2D" w:rsidR="002B0CA5">
        <w:rPr>
          <w:rFonts w:asciiTheme="majorHAnsi" w:hAnsiTheme="majorHAnsi"/>
          <w:sz w:val="24"/>
          <w:szCs w:val="24"/>
        </w:rPr>
        <w:t xml:space="preserve">. </w:t>
      </w:r>
      <w:r w:rsidRPr="004C7D2D" w:rsidR="00074763">
        <w:rPr>
          <w:rFonts w:asciiTheme="majorHAnsi" w:hAnsiTheme="majorHAnsi"/>
          <w:sz w:val="24"/>
          <w:szCs w:val="24"/>
        </w:rPr>
        <w:t xml:space="preserve">In so doing, we have aimed </w:t>
      </w:r>
      <w:r w:rsidRPr="004C7D2D" w:rsidR="00FC120E">
        <w:rPr>
          <w:rFonts w:asciiTheme="majorHAnsi" w:hAnsiTheme="majorHAnsi"/>
          <w:sz w:val="24"/>
          <w:szCs w:val="24"/>
        </w:rPr>
        <w:t xml:space="preserve">to </w:t>
      </w:r>
      <w:r w:rsidRPr="004C7D2D" w:rsidR="005E551C">
        <w:rPr>
          <w:rFonts w:asciiTheme="majorHAnsi" w:hAnsiTheme="majorHAnsi"/>
          <w:sz w:val="24"/>
          <w:szCs w:val="24"/>
        </w:rPr>
        <w:t xml:space="preserve">ensure that the nature of the questions </w:t>
      </w:r>
      <w:r w:rsidRPr="004C7D2D" w:rsidR="005E551C">
        <w:rPr>
          <w:rFonts w:asciiTheme="majorHAnsi" w:hAnsiTheme="majorHAnsi"/>
          <w:sz w:val="24"/>
          <w:szCs w:val="24"/>
        </w:rPr>
        <w:t xml:space="preserve">posed to participants is significantly </w:t>
      </w:r>
      <w:r w:rsidRPr="004C7D2D">
        <w:rPr>
          <w:rFonts w:asciiTheme="majorHAnsi" w:hAnsiTheme="majorHAnsi"/>
          <w:sz w:val="24"/>
          <w:szCs w:val="24"/>
        </w:rPr>
        <w:t xml:space="preserve">less sensitive than </w:t>
      </w:r>
      <w:r w:rsidRPr="004C7D2D" w:rsidR="005E551C">
        <w:rPr>
          <w:rFonts w:asciiTheme="majorHAnsi" w:hAnsiTheme="majorHAnsi"/>
          <w:sz w:val="24"/>
          <w:szCs w:val="24"/>
        </w:rPr>
        <w:t xml:space="preserve">if the protocols were to involve </w:t>
      </w:r>
      <w:r w:rsidRPr="004C7D2D">
        <w:rPr>
          <w:rFonts w:asciiTheme="majorHAnsi" w:hAnsiTheme="majorHAnsi"/>
          <w:sz w:val="24"/>
          <w:szCs w:val="24"/>
        </w:rPr>
        <w:t xml:space="preserve">asking </w:t>
      </w:r>
      <w:r w:rsidRPr="004C7D2D" w:rsidR="005E551C">
        <w:rPr>
          <w:rFonts w:asciiTheme="majorHAnsi" w:hAnsiTheme="majorHAnsi"/>
          <w:sz w:val="24"/>
          <w:szCs w:val="24"/>
        </w:rPr>
        <w:t xml:space="preserve">respondents </w:t>
      </w:r>
      <w:r w:rsidRPr="004C7D2D">
        <w:rPr>
          <w:rFonts w:asciiTheme="majorHAnsi" w:hAnsiTheme="majorHAnsi"/>
          <w:sz w:val="24"/>
          <w:szCs w:val="24"/>
        </w:rPr>
        <w:t xml:space="preserve">directly about their own experiences. </w:t>
      </w:r>
    </w:p>
    <w:p w:rsidR="00074763" w:rsidRPr="004C7D2D" w:rsidP="00337EF1" w14:paraId="17C9EFF0" w14:textId="39068B4D">
      <w:pPr>
        <w:spacing w:after="0" w:line="240" w:lineRule="auto"/>
        <w:rPr>
          <w:rFonts w:asciiTheme="majorHAnsi" w:hAnsiTheme="majorHAnsi"/>
          <w:sz w:val="24"/>
          <w:szCs w:val="24"/>
        </w:rPr>
      </w:pPr>
    </w:p>
    <w:p w:rsidR="00074763" w:rsidRPr="004C7D2D" w:rsidP="00074763" w14:paraId="4B1ADCE4" w14:textId="2D2E009D">
      <w:pPr>
        <w:spacing w:after="0" w:line="240" w:lineRule="auto"/>
        <w:rPr>
          <w:rFonts w:asciiTheme="majorHAnsi" w:hAnsiTheme="majorHAnsi"/>
          <w:sz w:val="24"/>
          <w:szCs w:val="24"/>
        </w:rPr>
      </w:pPr>
      <w:r w:rsidRPr="004C7D2D">
        <w:rPr>
          <w:rFonts w:asciiTheme="majorHAnsi" w:hAnsiTheme="majorHAnsi"/>
          <w:sz w:val="24"/>
          <w:szCs w:val="24"/>
        </w:rPr>
        <w:t xml:space="preserve">The necessity of asking these questions stems from the fact that information obtained through this collection will be unique. </w:t>
      </w:r>
      <w:r w:rsidRPr="004C7D2D">
        <w:rPr>
          <w:rFonts w:asciiTheme="majorHAnsi" w:hAnsiTheme="majorHAnsi"/>
          <w:iCs/>
          <w:sz w:val="24"/>
          <w:szCs w:val="24"/>
        </w:rPr>
        <w:t xml:space="preserve">No other </w:t>
      </w:r>
      <w:r w:rsidRPr="004C7D2D">
        <w:rPr>
          <w:rFonts w:asciiTheme="majorHAnsi" w:hAnsiTheme="majorHAnsi"/>
          <w:b/>
          <w:bCs/>
          <w:iCs/>
          <w:sz w:val="24"/>
          <w:szCs w:val="24"/>
        </w:rPr>
        <w:t>systematic</w:t>
      </w:r>
      <w:r w:rsidRPr="004C7D2D">
        <w:rPr>
          <w:rFonts w:asciiTheme="majorHAnsi" w:hAnsiTheme="majorHAnsi"/>
          <w:iCs/>
          <w:sz w:val="24"/>
          <w:szCs w:val="24"/>
        </w:rPr>
        <w:t xml:space="preserve"> </w:t>
      </w:r>
      <w:r w:rsidRPr="004C7D2D">
        <w:rPr>
          <w:rFonts w:asciiTheme="majorHAnsi" w:hAnsiTheme="majorHAnsi"/>
          <w:b/>
          <w:bCs/>
          <w:iCs/>
          <w:sz w:val="24"/>
          <w:szCs w:val="24"/>
        </w:rPr>
        <w:t>collection of</w:t>
      </w:r>
      <w:r w:rsidRPr="004C7D2D">
        <w:rPr>
          <w:rFonts w:asciiTheme="majorHAnsi" w:hAnsiTheme="majorHAnsi"/>
          <w:iCs/>
          <w:sz w:val="24"/>
          <w:szCs w:val="24"/>
        </w:rPr>
        <w:t xml:space="preserve"> </w:t>
      </w:r>
      <w:r w:rsidRPr="004C7D2D">
        <w:rPr>
          <w:rFonts w:asciiTheme="majorHAnsi" w:hAnsiTheme="majorHAnsi"/>
          <w:b/>
          <w:bCs/>
          <w:iCs/>
          <w:sz w:val="24"/>
          <w:szCs w:val="24"/>
        </w:rPr>
        <w:t>qualitative</w:t>
      </w:r>
      <w:r w:rsidRPr="004C7D2D">
        <w:rPr>
          <w:rFonts w:asciiTheme="majorHAnsi" w:hAnsiTheme="majorHAnsi"/>
          <w:iCs/>
          <w:sz w:val="24"/>
          <w:szCs w:val="24"/>
        </w:rPr>
        <w:t xml:space="preserve"> </w:t>
      </w:r>
      <w:r w:rsidRPr="004C7D2D">
        <w:rPr>
          <w:rFonts w:asciiTheme="majorHAnsi" w:hAnsiTheme="majorHAnsi"/>
          <w:b/>
          <w:bCs/>
          <w:iCs/>
          <w:sz w:val="24"/>
          <w:szCs w:val="24"/>
        </w:rPr>
        <w:t>data</w:t>
      </w:r>
      <w:r w:rsidRPr="004C7D2D">
        <w:rPr>
          <w:rFonts w:asciiTheme="majorHAnsi" w:hAnsiTheme="majorHAnsi"/>
          <w:iCs/>
          <w:sz w:val="24"/>
          <w:szCs w:val="24"/>
        </w:rPr>
        <w:t xml:space="preserve"> (focus groups, interviews) on sexual harassment or gender discrimination currently exists within the Army. DoD’s biennial Workplace Gender Relations Survey (WGRA) collects </w:t>
      </w:r>
      <w:r w:rsidRPr="004C7D2D">
        <w:rPr>
          <w:rFonts w:asciiTheme="majorHAnsi" w:hAnsiTheme="majorHAnsi"/>
          <w:b/>
          <w:bCs/>
          <w:iCs/>
          <w:sz w:val="24"/>
          <w:szCs w:val="24"/>
        </w:rPr>
        <w:t>quantitative</w:t>
      </w:r>
      <w:r w:rsidRPr="004C7D2D">
        <w:rPr>
          <w:rFonts w:asciiTheme="majorHAnsi" w:hAnsiTheme="majorHAnsi"/>
          <w:iCs/>
          <w:sz w:val="24"/>
          <w:szCs w:val="24"/>
        </w:rPr>
        <w:t xml:space="preserve"> </w:t>
      </w:r>
      <w:r w:rsidRPr="004C7D2D">
        <w:rPr>
          <w:rFonts w:asciiTheme="majorHAnsi" w:hAnsiTheme="majorHAnsi"/>
          <w:b/>
          <w:bCs/>
          <w:iCs/>
          <w:sz w:val="24"/>
          <w:szCs w:val="24"/>
        </w:rPr>
        <w:t>survey data</w:t>
      </w:r>
      <w:r w:rsidRPr="004C7D2D">
        <w:rPr>
          <w:rFonts w:asciiTheme="majorHAnsi" w:hAnsiTheme="majorHAnsi"/>
          <w:iCs/>
          <w:sz w:val="24"/>
          <w:szCs w:val="24"/>
        </w:rPr>
        <w:t xml:space="preserve"> on Service Members’ experiences with sexual harassment and gender discrimination</w:t>
      </w:r>
    </w:p>
    <w:p w:rsidR="00D21AA6" w:rsidRPr="004C7D2D" w:rsidP="00337EF1" w14:paraId="3C584F1D" w14:textId="77777777">
      <w:pPr>
        <w:spacing w:after="0" w:line="240" w:lineRule="auto"/>
        <w:rPr>
          <w:rFonts w:asciiTheme="majorHAnsi" w:hAnsiTheme="majorHAnsi"/>
          <w:sz w:val="24"/>
          <w:szCs w:val="24"/>
        </w:rPr>
      </w:pPr>
    </w:p>
    <w:p w:rsidR="00D21AA6" w:rsidRPr="004C7D2D" w:rsidP="00337EF1" w14:paraId="22DFEA52" w14:textId="77777777">
      <w:pPr>
        <w:spacing w:after="0" w:line="240" w:lineRule="auto"/>
        <w:rPr>
          <w:rFonts w:asciiTheme="majorHAnsi" w:hAnsiTheme="majorHAnsi"/>
          <w:sz w:val="24"/>
          <w:szCs w:val="24"/>
        </w:rPr>
      </w:pPr>
      <w:r w:rsidRPr="004C7D2D">
        <w:rPr>
          <w:rFonts w:asciiTheme="majorHAnsi" w:hAnsiTheme="majorHAnsi"/>
          <w:sz w:val="24"/>
          <w:szCs w:val="24"/>
        </w:rPr>
        <w:t xml:space="preserve">12. </w:t>
      </w:r>
      <w:r w:rsidRPr="004C7D2D" w:rsidR="00A76F7E">
        <w:rPr>
          <w:rFonts w:asciiTheme="majorHAnsi" w:hAnsiTheme="majorHAnsi"/>
          <w:sz w:val="24"/>
          <w:szCs w:val="24"/>
        </w:rPr>
        <w:tab/>
      </w:r>
      <w:r w:rsidRPr="004C7D2D" w:rsidR="00A76F7E">
        <w:rPr>
          <w:rFonts w:asciiTheme="majorHAnsi" w:hAnsiTheme="majorHAnsi"/>
          <w:sz w:val="24"/>
          <w:szCs w:val="24"/>
          <w:u w:val="single"/>
        </w:rPr>
        <w:t>Respondent Burden and its Labor Costs</w:t>
      </w:r>
    </w:p>
    <w:p w:rsidR="00235D71" w:rsidRPr="004C7D2D" w:rsidP="00A94913" w14:paraId="578C63DC" w14:textId="5C07D924">
      <w:pPr>
        <w:pStyle w:val="NormalWeb"/>
        <w:spacing w:after="0" w:afterAutospacing="0" w:line="288" w:lineRule="atLeast"/>
        <w:rPr>
          <w:rFonts w:asciiTheme="majorHAnsi" w:eastAsiaTheme="minorHAnsi" w:hAnsiTheme="majorHAnsi" w:cstheme="minorBidi"/>
        </w:rPr>
      </w:pPr>
      <w:r w:rsidRPr="004C7D2D">
        <w:rPr>
          <w:rFonts w:asciiTheme="majorHAnsi" w:eastAsiaTheme="minorHAnsi" w:hAnsiTheme="majorHAnsi" w:cstheme="minorBidi"/>
        </w:rPr>
        <w:t>Part A: ESTIMATION OF RESPONDENT BURDEN</w:t>
      </w:r>
      <w:r w:rsidRPr="004C7D2D">
        <w:rPr>
          <w:rFonts w:asciiTheme="majorHAnsi" w:hAnsiTheme="majorHAnsi"/>
          <w:i/>
        </w:rPr>
        <w:t xml:space="preserve"> </w:t>
      </w:r>
    </w:p>
    <w:p w:rsidR="00B55E9F" w:rsidRPr="004C7D2D" w:rsidP="00235D71" w14:paraId="3FDFCF81" w14:textId="77777777">
      <w:pPr>
        <w:spacing w:after="0" w:line="240" w:lineRule="auto"/>
        <w:rPr>
          <w:rFonts w:asciiTheme="majorHAnsi" w:hAnsiTheme="majorHAnsi"/>
          <w:i/>
          <w:sz w:val="24"/>
          <w:szCs w:val="24"/>
        </w:rPr>
      </w:pPr>
    </w:p>
    <w:p w:rsidR="00235D71" w:rsidRPr="004C7D2D" w:rsidP="00235D71" w14:paraId="082866E0" w14:textId="77777777">
      <w:pPr>
        <w:pStyle w:val="ListParagraph"/>
        <w:numPr>
          <w:ilvl w:val="0"/>
          <w:numId w:val="14"/>
        </w:numPr>
        <w:spacing w:after="0" w:line="240" w:lineRule="auto"/>
        <w:rPr>
          <w:rFonts w:asciiTheme="majorHAnsi" w:hAnsiTheme="majorHAnsi"/>
          <w:sz w:val="24"/>
          <w:szCs w:val="24"/>
        </w:rPr>
      </w:pPr>
      <w:r w:rsidRPr="004C7D2D">
        <w:rPr>
          <w:rFonts w:asciiTheme="majorHAnsi" w:hAnsiTheme="majorHAnsi"/>
          <w:sz w:val="24"/>
          <w:szCs w:val="24"/>
        </w:rPr>
        <w:t>Collection Instrument(s)</w:t>
      </w:r>
    </w:p>
    <w:p w:rsidR="00235D71" w:rsidRPr="004C7D2D" w:rsidP="00235D71" w14:paraId="10FF5F24" w14:textId="53967F96">
      <w:pPr>
        <w:pStyle w:val="ListParagraph"/>
        <w:spacing w:after="0" w:line="240" w:lineRule="auto"/>
        <w:rPr>
          <w:rFonts w:asciiTheme="majorHAnsi" w:hAnsiTheme="majorHAnsi"/>
          <w:sz w:val="24"/>
          <w:szCs w:val="24"/>
        </w:rPr>
      </w:pPr>
      <w:r w:rsidRPr="004C7D2D">
        <w:rPr>
          <w:rFonts w:asciiTheme="majorHAnsi" w:hAnsiTheme="majorHAnsi"/>
          <w:sz w:val="24"/>
          <w:szCs w:val="24"/>
        </w:rPr>
        <w:t>Junior enlisted/officer focus groups</w:t>
      </w:r>
    </w:p>
    <w:p w:rsidR="00235D71" w:rsidRPr="004C7D2D" w:rsidP="00235D71" w14:paraId="2FF1B1A9" w14:textId="369BB9DD">
      <w:pPr>
        <w:pStyle w:val="ListParagraph"/>
        <w:numPr>
          <w:ilvl w:val="0"/>
          <w:numId w:val="15"/>
        </w:numPr>
        <w:spacing w:after="0" w:line="240" w:lineRule="auto"/>
        <w:rPr>
          <w:rFonts w:asciiTheme="majorHAnsi" w:hAnsiTheme="majorHAnsi"/>
          <w:sz w:val="24"/>
          <w:szCs w:val="24"/>
        </w:rPr>
      </w:pPr>
      <w:r w:rsidRPr="004C7D2D">
        <w:rPr>
          <w:rFonts w:asciiTheme="majorHAnsi" w:hAnsiTheme="majorHAnsi"/>
          <w:sz w:val="24"/>
          <w:szCs w:val="24"/>
        </w:rPr>
        <w:t xml:space="preserve">Number of Respondents: </w:t>
      </w:r>
      <w:r w:rsidRPr="004C7D2D" w:rsidR="00CF3997">
        <w:rPr>
          <w:rFonts w:asciiTheme="majorHAnsi" w:hAnsiTheme="majorHAnsi"/>
          <w:sz w:val="24"/>
          <w:szCs w:val="24"/>
        </w:rPr>
        <w:t>500</w:t>
      </w:r>
    </w:p>
    <w:p w:rsidR="00235D71" w:rsidRPr="004C7D2D" w:rsidP="00235D71" w14:paraId="6639621B" w14:textId="2D4B4C57">
      <w:pPr>
        <w:pStyle w:val="ListParagraph"/>
        <w:numPr>
          <w:ilvl w:val="0"/>
          <w:numId w:val="15"/>
        </w:numPr>
        <w:spacing w:after="0" w:line="240" w:lineRule="auto"/>
        <w:rPr>
          <w:rFonts w:asciiTheme="majorHAnsi" w:hAnsiTheme="majorHAnsi"/>
          <w:sz w:val="24"/>
          <w:szCs w:val="24"/>
        </w:rPr>
      </w:pPr>
      <w:r w:rsidRPr="004C7D2D">
        <w:rPr>
          <w:rFonts w:asciiTheme="majorHAnsi" w:hAnsiTheme="majorHAnsi"/>
          <w:sz w:val="24"/>
          <w:szCs w:val="24"/>
        </w:rPr>
        <w:t>Number of Responses Per</w:t>
      </w:r>
      <w:r w:rsidRPr="004C7D2D" w:rsidR="00520B36">
        <w:rPr>
          <w:rFonts w:asciiTheme="majorHAnsi" w:hAnsiTheme="majorHAnsi"/>
          <w:sz w:val="24"/>
          <w:szCs w:val="24"/>
        </w:rPr>
        <w:t xml:space="preserve"> Respondent: </w:t>
      </w:r>
      <w:r w:rsidRPr="004C7D2D" w:rsidR="00CF3997">
        <w:rPr>
          <w:rFonts w:asciiTheme="majorHAnsi" w:hAnsiTheme="majorHAnsi"/>
          <w:sz w:val="24"/>
          <w:szCs w:val="24"/>
        </w:rPr>
        <w:t>1</w:t>
      </w:r>
    </w:p>
    <w:p w:rsidR="00235D71" w:rsidRPr="004C7D2D" w:rsidP="00235D71" w14:paraId="42758B1D" w14:textId="1505C41D">
      <w:pPr>
        <w:pStyle w:val="ListParagraph"/>
        <w:numPr>
          <w:ilvl w:val="0"/>
          <w:numId w:val="15"/>
        </w:numPr>
        <w:spacing w:after="0" w:line="240" w:lineRule="auto"/>
        <w:rPr>
          <w:rFonts w:asciiTheme="majorHAnsi" w:hAnsiTheme="majorHAnsi"/>
          <w:sz w:val="24"/>
          <w:szCs w:val="24"/>
        </w:rPr>
      </w:pPr>
      <w:r w:rsidRPr="004C7D2D">
        <w:rPr>
          <w:rFonts w:asciiTheme="majorHAnsi" w:hAnsiTheme="majorHAnsi"/>
          <w:sz w:val="24"/>
          <w:szCs w:val="24"/>
        </w:rPr>
        <w:t>Num</w:t>
      </w:r>
      <w:r w:rsidRPr="004C7D2D" w:rsidR="00520B36">
        <w:rPr>
          <w:rFonts w:asciiTheme="majorHAnsi" w:hAnsiTheme="majorHAnsi"/>
          <w:sz w:val="24"/>
          <w:szCs w:val="24"/>
        </w:rPr>
        <w:t xml:space="preserve">ber of Total Annual Responses: </w:t>
      </w:r>
      <w:r w:rsidRPr="004C7D2D" w:rsidR="00CF3997">
        <w:rPr>
          <w:rFonts w:asciiTheme="majorHAnsi" w:hAnsiTheme="majorHAnsi"/>
          <w:sz w:val="24"/>
          <w:szCs w:val="24"/>
        </w:rPr>
        <w:t>500</w:t>
      </w:r>
    </w:p>
    <w:p w:rsidR="00502FF3" w:rsidRPr="004C7D2D" w:rsidP="00235D71" w14:paraId="3266A131" w14:textId="2E80BE9B">
      <w:pPr>
        <w:pStyle w:val="ListParagraph"/>
        <w:numPr>
          <w:ilvl w:val="0"/>
          <w:numId w:val="15"/>
        </w:numPr>
        <w:spacing w:after="0" w:line="240" w:lineRule="auto"/>
        <w:rPr>
          <w:rFonts w:asciiTheme="majorHAnsi" w:hAnsiTheme="majorHAnsi"/>
          <w:sz w:val="24"/>
          <w:szCs w:val="24"/>
        </w:rPr>
      </w:pPr>
      <w:r w:rsidRPr="004C7D2D">
        <w:rPr>
          <w:rFonts w:asciiTheme="majorHAnsi" w:hAnsiTheme="majorHAnsi"/>
          <w:sz w:val="24"/>
          <w:szCs w:val="24"/>
        </w:rPr>
        <w:t>Response Time</w:t>
      </w:r>
      <w:r w:rsidRPr="004C7D2D" w:rsidR="00520B36">
        <w:rPr>
          <w:rFonts w:asciiTheme="majorHAnsi" w:hAnsiTheme="majorHAnsi"/>
          <w:sz w:val="24"/>
          <w:szCs w:val="24"/>
        </w:rPr>
        <w:t xml:space="preserve">: </w:t>
      </w:r>
      <w:r w:rsidRPr="004C7D2D" w:rsidR="00CF3997">
        <w:rPr>
          <w:rFonts w:asciiTheme="majorHAnsi" w:hAnsiTheme="majorHAnsi"/>
          <w:sz w:val="24"/>
          <w:szCs w:val="24"/>
        </w:rPr>
        <w:t>60 minutes</w:t>
      </w:r>
    </w:p>
    <w:p w:rsidR="00A76F7E" w:rsidRPr="004C7D2D" w:rsidP="00235D71" w14:paraId="26429D7C" w14:textId="25BFCA1F">
      <w:pPr>
        <w:pStyle w:val="ListParagraph"/>
        <w:numPr>
          <w:ilvl w:val="0"/>
          <w:numId w:val="15"/>
        </w:numPr>
        <w:spacing w:after="0" w:line="240" w:lineRule="auto"/>
        <w:rPr>
          <w:rFonts w:asciiTheme="majorHAnsi" w:hAnsiTheme="majorHAnsi"/>
          <w:sz w:val="24"/>
          <w:szCs w:val="24"/>
        </w:rPr>
      </w:pPr>
      <w:r w:rsidRPr="004C7D2D">
        <w:rPr>
          <w:rFonts w:asciiTheme="majorHAnsi" w:hAnsiTheme="majorHAnsi"/>
          <w:sz w:val="24"/>
          <w:szCs w:val="24"/>
        </w:rPr>
        <w:t>Respondent Burden Hours</w:t>
      </w:r>
      <w:r w:rsidRPr="004C7D2D" w:rsidR="00520B36">
        <w:rPr>
          <w:rFonts w:asciiTheme="majorHAnsi" w:hAnsiTheme="majorHAnsi"/>
          <w:sz w:val="24"/>
          <w:szCs w:val="24"/>
        </w:rPr>
        <w:t xml:space="preserve">: </w:t>
      </w:r>
      <w:r w:rsidRPr="004C7D2D" w:rsidR="00CF3997">
        <w:rPr>
          <w:rFonts w:asciiTheme="majorHAnsi" w:hAnsiTheme="majorHAnsi"/>
          <w:sz w:val="24"/>
          <w:szCs w:val="24"/>
        </w:rPr>
        <w:t xml:space="preserve">500 </w:t>
      </w:r>
      <w:r w:rsidRPr="004C7D2D" w:rsidR="00A77157">
        <w:rPr>
          <w:rFonts w:asciiTheme="majorHAnsi" w:hAnsiTheme="majorHAnsi"/>
          <w:sz w:val="24"/>
          <w:szCs w:val="24"/>
        </w:rPr>
        <w:t xml:space="preserve">hours </w:t>
      </w:r>
    </w:p>
    <w:p w:rsidR="00CF3997" w:rsidRPr="004C7D2D" w:rsidP="00CF3997" w14:paraId="630F9CA5" w14:textId="68F953DC">
      <w:pPr>
        <w:pStyle w:val="ListParagraph"/>
        <w:spacing w:after="0" w:line="240" w:lineRule="auto"/>
        <w:ind w:left="1080"/>
        <w:rPr>
          <w:rFonts w:asciiTheme="majorHAnsi" w:hAnsiTheme="majorHAnsi"/>
          <w:sz w:val="24"/>
          <w:szCs w:val="24"/>
        </w:rPr>
      </w:pPr>
    </w:p>
    <w:p w:rsidR="00CF3997" w:rsidRPr="004C7D2D" w:rsidP="00CF3997" w14:paraId="358D239B" w14:textId="125ED54E">
      <w:pPr>
        <w:pStyle w:val="ListParagraph"/>
        <w:spacing w:after="0" w:line="240" w:lineRule="auto"/>
        <w:rPr>
          <w:rFonts w:asciiTheme="majorHAnsi" w:hAnsiTheme="majorHAnsi"/>
          <w:sz w:val="24"/>
          <w:szCs w:val="24"/>
        </w:rPr>
      </w:pPr>
      <w:r w:rsidRPr="004C7D2D">
        <w:rPr>
          <w:rFonts w:asciiTheme="majorHAnsi" w:hAnsiTheme="majorHAnsi"/>
          <w:sz w:val="24"/>
          <w:szCs w:val="24"/>
        </w:rPr>
        <w:t>Mid-level enlisted/officer focus groups</w:t>
      </w:r>
    </w:p>
    <w:p w:rsidR="00CF3997" w:rsidRPr="004C7D2D" w:rsidP="00CF3997" w14:paraId="029BB0DA" w14:textId="77777777">
      <w:pPr>
        <w:pStyle w:val="ListParagraph"/>
        <w:numPr>
          <w:ilvl w:val="0"/>
          <w:numId w:val="27"/>
        </w:numPr>
        <w:spacing w:after="0" w:line="240" w:lineRule="auto"/>
        <w:rPr>
          <w:rFonts w:asciiTheme="majorHAnsi" w:hAnsiTheme="majorHAnsi"/>
          <w:sz w:val="24"/>
          <w:szCs w:val="24"/>
        </w:rPr>
      </w:pPr>
      <w:r w:rsidRPr="004C7D2D">
        <w:rPr>
          <w:rFonts w:asciiTheme="majorHAnsi" w:hAnsiTheme="majorHAnsi"/>
          <w:sz w:val="24"/>
          <w:szCs w:val="24"/>
        </w:rPr>
        <w:t>Number of Respondents: 500</w:t>
      </w:r>
    </w:p>
    <w:p w:rsidR="00CF3997" w:rsidRPr="004C7D2D" w:rsidP="00CF3997" w14:paraId="29DC4FDF" w14:textId="77777777">
      <w:pPr>
        <w:pStyle w:val="ListParagraph"/>
        <w:numPr>
          <w:ilvl w:val="0"/>
          <w:numId w:val="27"/>
        </w:numPr>
        <w:spacing w:after="0" w:line="240" w:lineRule="auto"/>
        <w:rPr>
          <w:rFonts w:asciiTheme="majorHAnsi" w:hAnsiTheme="majorHAnsi"/>
          <w:sz w:val="24"/>
          <w:szCs w:val="24"/>
        </w:rPr>
      </w:pPr>
      <w:r w:rsidRPr="004C7D2D">
        <w:rPr>
          <w:rFonts w:asciiTheme="majorHAnsi" w:hAnsiTheme="majorHAnsi"/>
          <w:sz w:val="24"/>
          <w:szCs w:val="24"/>
        </w:rPr>
        <w:t>Number of Responses Per Respondent: 1</w:t>
      </w:r>
    </w:p>
    <w:p w:rsidR="00CF3997" w:rsidRPr="004C7D2D" w:rsidP="00CF3997" w14:paraId="03F0EC18" w14:textId="77777777">
      <w:pPr>
        <w:pStyle w:val="ListParagraph"/>
        <w:numPr>
          <w:ilvl w:val="0"/>
          <w:numId w:val="27"/>
        </w:numPr>
        <w:spacing w:after="0" w:line="240" w:lineRule="auto"/>
        <w:rPr>
          <w:rFonts w:asciiTheme="majorHAnsi" w:hAnsiTheme="majorHAnsi"/>
          <w:sz w:val="24"/>
          <w:szCs w:val="24"/>
        </w:rPr>
      </w:pPr>
      <w:r w:rsidRPr="004C7D2D">
        <w:rPr>
          <w:rFonts w:asciiTheme="majorHAnsi" w:hAnsiTheme="majorHAnsi"/>
          <w:sz w:val="24"/>
          <w:szCs w:val="24"/>
        </w:rPr>
        <w:t>Number of Total Annual Responses: 500</w:t>
      </w:r>
    </w:p>
    <w:p w:rsidR="00CF3997" w:rsidRPr="004C7D2D" w:rsidP="00CF3997" w14:paraId="4C9E032D" w14:textId="1CCA76B0">
      <w:pPr>
        <w:pStyle w:val="ListParagraph"/>
        <w:numPr>
          <w:ilvl w:val="0"/>
          <w:numId w:val="27"/>
        </w:numPr>
        <w:spacing w:after="0" w:line="240" w:lineRule="auto"/>
        <w:rPr>
          <w:rFonts w:asciiTheme="majorHAnsi" w:hAnsiTheme="majorHAnsi"/>
          <w:sz w:val="24"/>
          <w:szCs w:val="24"/>
        </w:rPr>
      </w:pPr>
      <w:r w:rsidRPr="004C7D2D">
        <w:rPr>
          <w:rFonts w:asciiTheme="majorHAnsi" w:hAnsiTheme="majorHAnsi"/>
          <w:sz w:val="24"/>
          <w:szCs w:val="24"/>
        </w:rPr>
        <w:t>Response Time: 60 minutes</w:t>
      </w:r>
    </w:p>
    <w:p w:rsidR="00CF3997" w:rsidRPr="004C7D2D" w:rsidP="00CF3997" w14:paraId="64ECA080" w14:textId="78BBAE1C">
      <w:pPr>
        <w:pStyle w:val="ListParagraph"/>
        <w:numPr>
          <w:ilvl w:val="0"/>
          <w:numId w:val="27"/>
        </w:numPr>
        <w:spacing w:after="0" w:line="240" w:lineRule="auto"/>
        <w:rPr>
          <w:rFonts w:asciiTheme="majorHAnsi" w:hAnsiTheme="majorHAnsi"/>
          <w:sz w:val="24"/>
          <w:szCs w:val="24"/>
        </w:rPr>
      </w:pPr>
      <w:r w:rsidRPr="004C7D2D">
        <w:rPr>
          <w:rFonts w:asciiTheme="majorHAnsi" w:hAnsiTheme="majorHAnsi"/>
          <w:sz w:val="24"/>
          <w:szCs w:val="24"/>
        </w:rPr>
        <w:t xml:space="preserve">Respondent Burden Hours: 500 hours </w:t>
      </w:r>
    </w:p>
    <w:p w:rsidR="00CF3997" w:rsidRPr="004C7D2D" w:rsidP="00CF3997" w14:paraId="40130AAB" w14:textId="77777777">
      <w:pPr>
        <w:pStyle w:val="ListParagraph"/>
        <w:spacing w:after="0" w:line="240" w:lineRule="auto"/>
        <w:ind w:left="1080"/>
        <w:rPr>
          <w:rFonts w:asciiTheme="majorHAnsi" w:hAnsiTheme="majorHAnsi"/>
          <w:sz w:val="24"/>
          <w:szCs w:val="24"/>
        </w:rPr>
      </w:pPr>
    </w:p>
    <w:p w:rsidR="00CF3997" w:rsidRPr="004C7D2D" w:rsidP="00CF3997" w14:paraId="0C3B7CEB" w14:textId="46D5CE19">
      <w:pPr>
        <w:pStyle w:val="ListParagraph"/>
        <w:spacing w:after="0" w:line="240" w:lineRule="auto"/>
        <w:rPr>
          <w:rFonts w:asciiTheme="majorHAnsi" w:hAnsiTheme="majorHAnsi"/>
          <w:sz w:val="24"/>
          <w:szCs w:val="24"/>
        </w:rPr>
      </w:pPr>
      <w:r w:rsidRPr="004C7D2D">
        <w:rPr>
          <w:rFonts w:asciiTheme="majorHAnsi" w:hAnsiTheme="majorHAnsi"/>
          <w:sz w:val="24"/>
          <w:szCs w:val="24"/>
        </w:rPr>
        <w:t>Senior enlisted/officer focus groups</w:t>
      </w:r>
    </w:p>
    <w:p w:rsidR="00CF3997" w:rsidRPr="004C7D2D" w:rsidP="00CF3997" w14:paraId="6133E7EF" w14:textId="06AB1B5E">
      <w:pPr>
        <w:pStyle w:val="ListParagraph"/>
        <w:numPr>
          <w:ilvl w:val="0"/>
          <w:numId w:val="28"/>
        </w:numPr>
        <w:spacing w:after="0" w:line="240" w:lineRule="auto"/>
        <w:rPr>
          <w:rFonts w:asciiTheme="majorHAnsi" w:hAnsiTheme="majorHAnsi"/>
          <w:sz w:val="24"/>
          <w:szCs w:val="24"/>
        </w:rPr>
      </w:pPr>
      <w:r w:rsidRPr="004C7D2D">
        <w:rPr>
          <w:rFonts w:asciiTheme="majorHAnsi" w:hAnsiTheme="majorHAnsi"/>
          <w:sz w:val="24"/>
          <w:szCs w:val="24"/>
        </w:rPr>
        <w:t>Number of Respondents: 320</w:t>
      </w:r>
    </w:p>
    <w:p w:rsidR="00CF3997" w:rsidRPr="004C7D2D" w:rsidP="00CF3997" w14:paraId="1F55AE3E" w14:textId="77777777">
      <w:pPr>
        <w:pStyle w:val="ListParagraph"/>
        <w:numPr>
          <w:ilvl w:val="0"/>
          <w:numId w:val="28"/>
        </w:numPr>
        <w:spacing w:after="0" w:line="240" w:lineRule="auto"/>
        <w:rPr>
          <w:rFonts w:asciiTheme="majorHAnsi" w:hAnsiTheme="majorHAnsi"/>
          <w:sz w:val="24"/>
          <w:szCs w:val="24"/>
        </w:rPr>
      </w:pPr>
      <w:r w:rsidRPr="004C7D2D">
        <w:rPr>
          <w:rFonts w:asciiTheme="majorHAnsi" w:hAnsiTheme="majorHAnsi"/>
          <w:sz w:val="24"/>
          <w:szCs w:val="24"/>
        </w:rPr>
        <w:t>Number of Responses Per Respondent: 1</w:t>
      </w:r>
    </w:p>
    <w:p w:rsidR="00CF3997" w:rsidRPr="004C7D2D" w:rsidP="00CF3997" w14:paraId="350A4203" w14:textId="0F404E14">
      <w:pPr>
        <w:pStyle w:val="ListParagraph"/>
        <w:numPr>
          <w:ilvl w:val="0"/>
          <w:numId w:val="28"/>
        </w:numPr>
        <w:spacing w:after="0" w:line="240" w:lineRule="auto"/>
        <w:rPr>
          <w:rFonts w:asciiTheme="majorHAnsi" w:hAnsiTheme="majorHAnsi"/>
          <w:sz w:val="24"/>
          <w:szCs w:val="24"/>
        </w:rPr>
      </w:pPr>
      <w:r w:rsidRPr="004C7D2D">
        <w:rPr>
          <w:rFonts w:asciiTheme="majorHAnsi" w:hAnsiTheme="majorHAnsi"/>
          <w:sz w:val="24"/>
          <w:szCs w:val="24"/>
        </w:rPr>
        <w:t>Number of Total Annual Responses: 320</w:t>
      </w:r>
    </w:p>
    <w:p w:rsidR="00CF3997" w:rsidRPr="004C7D2D" w:rsidP="00CF3997" w14:paraId="65933D7C" w14:textId="72289B87">
      <w:pPr>
        <w:pStyle w:val="ListParagraph"/>
        <w:numPr>
          <w:ilvl w:val="0"/>
          <w:numId w:val="28"/>
        </w:numPr>
        <w:spacing w:after="0" w:line="240" w:lineRule="auto"/>
        <w:rPr>
          <w:rFonts w:asciiTheme="majorHAnsi" w:hAnsiTheme="majorHAnsi"/>
          <w:sz w:val="24"/>
          <w:szCs w:val="24"/>
        </w:rPr>
      </w:pPr>
      <w:r w:rsidRPr="004C7D2D">
        <w:rPr>
          <w:rFonts w:asciiTheme="majorHAnsi" w:hAnsiTheme="majorHAnsi"/>
          <w:sz w:val="24"/>
          <w:szCs w:val="24"/>
        </w:rPr>
        <w:t>Response Time: 60 minutes</w:t>
      </w:r>
    </w:p>
    <w:p w:rsidR="00CF3997" w:rsidRPr="004C7D2D" w:rsidP="00CF3997" w14:paraId="5CAABA6D" w14:textId="6121E9E1">
      <w:pPr>
        <w:pStyle w:val="ListParagraph"/>
        <w:numPr>
          <w:ilvl w:val="0"/>
          <w:numId w:val="28"/>
        </w:numPr>
        <w:spacing w:after="0" w:line="240" w:lineRule="auto"/>
        <w:rPr>
          <w:rFonts w:asciiTheme="majorHAnsi" w:hAnsiTheme="majorHAnsi"/>
          <w:sz w:val="24"/>
          <w:szCs w:val="24"/>
        </w:rPr>
      </w:pPr>
      <w:r w:rsidRPr="004C7D2D">
        <w:rPr>
          <w:rFonts w:asciiTheme="majorHAnsi" w:hAnsiTheme="majorHAnsi"/>
          <w:sz w:val="24"/>
          <w:szCs w:val="24"/>
        </w:rPr>
        <w:t xml:space="preserve">Respondent Burden Hours: 320 hours </w:t>
      </w:r>
    </w:p>
    <w:p w:rsidR="00B55E9F" w:rsidRPr="004C7D2D" w:rsidP="00CF3997" w14:paraId="64A058DD" w14:textId="7ABDF723">
      <w:pPr>
        <w:pStyle w:val="ListParagraph"/>
        <w:spacing w:after="0" w:line="240" w:lineRule="auto"/>
        <w:rPr>
          <w:rFonts w:asciiTheme="majorHAnsi" w:hAnsiTheme="majorHAnsi"/>
          <w:sz w:val="24"/>
          <w:szCs w:val="24"/>
        </w:rPr>
      </w:pPr>
    </w:p>
    <w:p w:rsidR="00CF3997" w:rsidRPr="004C7D2D" w:rsidP="00CF3997" w14:paraId="2434399F" w14:textId="7EE4F73F">
      <w:pPr>
        <w:pStyle w:val="ListParagraph"/>
        <w:spacing w:after="0" w:line="240" w:lineRule="auto"/>
        <w:rPr>
          <w:rFonts w:asciiTheme="majorHAnsi" w:hAnsiTheme="majorHAnsi"/>
          <w:sz w:val="24"/>
          <w:szCs w:val="24"/>
        </w:rPr>
      </w:pPr>
      <w:r w:rsidRPr="004C7D2D">
        <w:rPr>
          <w:rFonts w:asciiTheme="majorHAnsi" w:hAnsiTheme="majorHAnsi"/>
          <w:sz w:val="24"/>
          <w:szCs w:val="24"/>
        </w:rPr>
        <w:t>Installation commanders</w:t>
      </w:r>
    </w:p>
    <w:p w:rsidR="00CF3997" w:rsidRPr="004C7D2D" w:rsidP="00CF3997" w14:paraId="02933D24" w14:textId="2287F558">
      <w:pPr>
        <w:pStyle w:val="ListParagraph"/>
        <w:numPr>
          <w:ilvl w:val="0"/>
          <w:numId w:val="29"/>
        </w:numPr>
        <w:spacing w:after="0" w:line="240" w:lineRule="auto"/>
        <w:rPr>
          <w:rFonts w:asciiTheme="majorHAnsi" w:hAnsiTheme="majorHAnsi"/>
          <w:sz w:val="24"/>
          <w:szCs w:val="24"/>
        </w:rPr>
      </w:pPr>
      <w:r w:rsidRPr="004C7D2D">
        <w:rPr>
          <w:rFonts w:asciiTheme="majorHAnsi" w:hAnsiTheme="majorHAnsi"/>
          <w:sz w:val="24"/>
          <w:szCs w:val="24"/>
        </w:rPr>
        <w:t>Number of Respondents: 6</w:t>
      </w:r>
    </w:p>
    <w:p w:rsidR="00CF3997" w:rsidRPr="004C7D2D" w:rsidP="00CF3997" w14:paraId="659D4047" w14:textId="77777777">
      <w:pPr>
        <w:pStyle w:val="ListParagraph"/>
        <w:numPr>
          <w:ilvl w:val="0"/>
          <w:numId w:val="29"/>
        </w:numPr>
        <w:spacing w:after="0" w:line="240" w:lineRule="auto"/>
        <w:rPr>
          <w:rFonts w:asciiTheme="majorHAnsi" w:hAnsiTheme="majorHAnsi"/>
          <w:sz w:val="24"/>
          <w:szCs w:val="24"/>
        </w:rPr>
      </w:pPr>
      <w:r w:rsidRPr="004C7D2D">
        <w:rPr>
          <w:rFonts w:asciiTheme="majorHAnsi" w:hAnsiTheme="majorHAnsi"/>
          <w:sz w:val="24"/>
          <w:szCs w:val="24"/>
        </w:rPr>
        <w:t>Number of Responses Per Respondent: 1</w:t>
      </w:r>
    </w:p>
    <w:p w:rsidR="00CF3997" w:rsidRPr="004C7D2D" w:rsidP="00CF3997" w14:paraId="5CB7D875" w14:textId="6102D137">
      <w:pPr>
        <w:pStyle w:val="ListParagraph"/>
        <w:numPr>
          <w:ilvl w:val="0"/>
          <w:numId w:val="29"/>
        </w:numPr>
        <w:spacing w:after="0" w:line="240" w:lineRule="auto"/>
        <w:rPr>
          <w:rFonts w:asciiTheme="majorHAnsi" w:hAnsiTheme="majorHAnsi"/>
          <w:sz w:val="24"/>
          <w:szCs w:val="24"/>
        </w:rPr>
      </w:pPr>
      <w:r w:rsidRPr="004C7D2D">
        <w:rPr>
          <w:rFonts w:asciiTheme="majorHAnsi" w:hAnsiTheme="majorHAnsi"/>
          <w:sz w:val="24"/>
          <w:szCs w:val="24"/>
        </w:rPr>
        <w:t>Number of Total Annual Responses: 6</w:t>
      </w:r>
    </w:p>
    <w:p w:rsidR="00CF3997" w:rsidRPr="004C7D2D" w:rsidP="00CF3997" w14:paraId="13F7EA3B" w14:textId="6D1644BC">
      <w:pPr>
        <w:pStyle w:val="ListParagraph"/>
        <w:numPr>
          <w:ilvl w:val="0"/>
          <w:numId w:val="29"/>
        </w:numPr>
        <w:spacing w:after="0" w:line="240" w:lineRule="auto"/>
        <w:rPr>
          <w:rFonts w:asciiTheme="majorHAnsi" w:hAnsiTheme="majorHAnsi"/>
          <w:sz w:val="24"/>
          <w:szCs w:val="24"/>
        </w:rPr>
      </w:pPr>
      <w:r w:rsidRPr="004C7D2D">
        <w:rPr>
          <w:rFonts w:asciiTheme="majorHAnsi" w:hAnsiTheme="majorHAnsi"/>
          <w:sz w:val="24"/>
          <w:szCs w:val="24"/>
        </w:rPr>
        <w:t>Response Time: 30 minutes</w:t>
      </w:r>
    </w:p>
    <w:p w:rsidR="00CF3997" w:rsidRPr="001A41AC" w:rsidP="001A41AC" w14:paraId="64BEECA7" w14:textId="6A0E3DAF">
      <w:pPr>
        <w:pStyle w:val="ListParagraph"/>
        <w:numPr>
          <w:ilvl w:val="0"/>
          <w:numId w:val="29"/>
        </w:numPr>
        <w:spacing w:after="0" w:line="240" w:lineRule="auto"/>
        <w:rPr>
          <w:rFonts w:asciiTheme="majorHAnsi" w:hAnsiTheme="majorHAnsi"/>
          <w:sz w:val="24"/>
          <w:szCs w:val="24"/>
        </w:rPr>
      </w:pPr>
      <w:r w:rsidRPr="004C7D2D">
        <w:rPr>
          <w:rFonts w:asciiTheme="majorHAnsi" w:hAnsiTheme="majorHAnsi"/>
          <w:sz w:val="24"/>
          <w:szCs w:val="24"/>
        </w:rPr>
        <w:t xml:space="preserve">Respondent Burden Hours: 3 hours </w:t>
      </w:r>
    </w:p>
    <w:p w:rsidR="00CF3997" w:rsidRPr="004C7D2D" w:rsidP="00B55E9F" w14:paraId="3CF4CE7B" w14:textId="77777777">
      <w:pPr>
        <w:pStyle w:val="ListParagraph"/>
        <w:spacing w:after="0" w:line="240" w:lineRule="auto"/>
        <w:ind w:left="1440"/>
        <w:rPr>
          <w:rFonts w:asciiTheme="majorHAnsi" w:hAnsiTheme="majorHAnsi"/>
          <w:sz w:val="24"/>
          <w:szCs w:val="24"/>
        </w:rPr>
      </w:pPr>
    </w:p>
    <w:p w:rsidR="00235D71" w:rsidRPr="004C7D2D" w:rsidP="00235D71" w14:paraId="767E06AD" w14:textId="77777777">
      <w:pPr>
        <w:pStyle w:val="ListParagraph"/>
        <w:numPr>
          <w:ilvl w:val="0"/>
          <w:numId w:val="14"/>
        </w:numPr>
        <w:spacing w:after="0" w:line="240" w:lineRule="auto"/>
        <w:rPr>
          <w:rFonts w:asciiTheme="majorHAnsi" w:hAnsiTheme="majorHAnsi"/>
          <w:sz w:val="24"/>
          <w:szCs w:val="24"/>
        </w:rPr>
      </w:pPr>
      <w:r w:rsidRPr="004C7D2D">
        <w:rPr>
          <w:rFonts w:asciiTheme="majorHAnsi" w:hAnsiTheme="majorHAnsi"/>
          <w:sz w:val="24"/>
          <w:szCs w:val="24"/>
        </w:rPr>
        <w:t>Total Submission Burden (Summation or average based on collection)</w:t>
      </w:r>
    </w:p>
    <w:p w:rsidR="00235D71" w:rsidRPr="004C7D2D" w:rsidP="00235D71" w14:paraId="5BD3065E" w14:textId="0F2D5143">
      <w:pPr>
        <w:pStyle w:val="ListParagraph"/>
        <w:numPr>
          <w:ilvl w:val="1"/>
          <w:numId w:val="14"/>
        </w:numPr>
        <w:spacing w:after="0" w:line="240" w:lineRule="auto"/>
        <w:rPr>
          <w:rFonts w:asciiTheme="majorHAnsi" w:hAnsiTheme="majorHAnsi"/>
          <w:sz w:val="24"/>
          <w:szCs w:val="24"/>
        </w:rPr>
      </w:pPr>
      <w:r w:rsidRPr="004C7D2D">
        <w:rPr>
          <w:rFonts w:asciiTheme="majorHAnsi" w:hAnsiTheme="majorHAnsi"/>
          <w:sz w:val="24"/>
          <w:szCs w:val="24"/>
        </w:rPr>
        <w:t xml:space="preserve">Total Number of Respondents: </w:t>
      </w:r>
      <w:r w:rsidRPr="004C7D2D" w:rsidR="00CF3997">
        <w:rPr>
          <w:rFonts w:asciiTheme="majorHAnsi" w:hAnsiTheme="majorHAnsi"/>
          <w:sz w:val="24"/>
          <w:szCs w:val="24"/>
        </w:rPr>
        <w:t>1,326</w:t>
      </w:r>
    </w:p>
    <w:p w:rsidR="00235D71" w:rsidRPr="004C7D2D" w:rsidP="00235D71" w14:paraId="49A8372A" w14:textId="2BABA3B6">
      <w:pPr>
        <w:pStyle w:val="ListParagraph"/>
        <w:numPr>
          <w:ilvl w:val="1"/>
          <w:numId w:val="14"/>
        </w:numPr>
        <w:spacing w:after="0" w:line="240" w:lineRule="auto"/>
        <w:rPr>
          <w:rFonts w:asciiTheme="majorHAnsi" w:hAnsiTheme="majorHAnsi"/>
          <w:sz w:val="24"/>
          <w:szCs w:val="24"/>
        </w:rPr>
      </w:pPr>
      <w:r w:rsidRPr="004C7D2D">
        <w:rPr>
          <w:rFonts w:asciiTheme="majorHAnsi" w:hAnsiTheme="majorHAnsi"/>
          <w:sz w:val="24"/>
          <w:szCs w:val="24"/>
        </w:rPr>
        <w:t xml:space="preserve">Total Number of Annual Responses: </w:t>
      </w:r>
      <w:r w:rsidRPr="004C7D2D" w:rsidR="0000301B">
        <w:rPr>
          <w:rFonts w:asciiTheme="majorHAnsi" w:hAnsiTheme="majorHAnsi"/>
          <w:sz w:val="24"/>
          <w:szCs w:val="24"/>
        </w:rPr>
        <w:t>1,326</w:t>
      </w:r>
    </w:p>
    <w:p w:rsidR="00A77157" w:rsidRPr="004C7D2D" w:rsidP="00337EF1" w14:paraId="55591921" w14:textId="3478ED14">
      <w:pPr>
        <w:pStyle w:val="ListParagraph"/>
        <w:numPr>
          <w:ilvl w:val="1"/>
          <w:numId w:val="14"/>
        </w:numPr>
        <w:spacing w:after="0" w:line="240" w:lineRule="auto"/>
        <w:rPr>
          <w:rFonts w:asciiTheme="majorHAnsi" w:hAnsiTheme="majorHAnsi"/>
          <w:sz w:val="24"/>
          <w:szCs w:val="24"/>
        </w:rPr>
      </w:pPr>
      <w:r w:rsidRPr="004C7D2D">
        <w:rPr>
          <w:rFonts w:asciiTheme="majorHAnsi" w:hAnsiTheme="majorHAnsi"/>
          <w:sz w:val="24"/>
          <w:szCs w:val="24"/>
        </w:rPr>
        <w:t xml:space="preserve">Total Respondent Burden Hours: </w:t>
      </w:r>
      <w:r w:rsidRPr="004C7D2D" w:rsidR="0000301B">
        <w:rPr>
          <w:rFonts w:asciiTheme="majorHAnsi" w:hAnsiTheme="majorHAnsi"/>
          <w:sz w:val="24"/>
          <w:szCs w:val="24"/>
        </w:rPr>
        <w:t>1,323</w:t>
      </w:r>
      <w:r w:rsidRPr="004C7D2D">
        <w:rPr>
          <w:rFonts w:asciiTheme="majorHAnsi" w:hAnsiTheme="majorHAnsi"/>
          <w:sz w:val="24"/>
          <w:szCs w:val="24"/>
        </w:rPr>
        <w:t xml:space="preserve"> hours</w:t>
      </w:r>
    </w:p>
    <w:p w:rsidR="00520B36" w:rsidRPr="004C7D2D" w:rsidP="00337EF1" w14:paraId="5625DCC8" w14:textId="77777777">
      <w:pPr>
        <w:spacing w:after="0" w:line="240" w:lineRule="auto"/>
        <w:rPr>
          <w:rFonts w:asciiTheme="majorHAnsi" w:hAnsiTheme="majorHAnsi"/>
          <w:sz w:val="24"/>
          <w:szCs w:val="24"/>
        </w:rPr>
      </w:pPr>
    </w:p>
    <w:p w:rsidR="00520B36" w:rsidRPr="004C7D2D" w:rsidP="00A94913" w14:paraId="3148B9DA" w14:textId="109FDAAA">
      <w:pPr>
        <w:spacing w:after="0" w:line="240" w:lineRule="auto"/>
        <w:rPr>
          <w:rFonts w:asciiTheme="majorHAnsi" w:hAnsiTheme="majorHAnsi"/>
          <w:sz w:val="24"/>
          <w:szCs w:val="24"/>
        </w:rPr>
      </w:pPr>
      <w:r w:rsidRPr="004C7D2D">
        <w:rPr>
          <w:rFonts w:asciiTheme="majorHAnsi" w:hAnsiTheme="majorHAnsi"/>
          <w:sz w:val="24"/>
          <w:szCs w:val="24"/>
        </w:rPr>
        <w:t>Part B: LABOR COST OF RESPONDENT BURDEN</w:t>
      </w:r>
    </w:p>
    <w:p w:rsidR="00235D71" w:rsidRPr="004C7D2D" w:rsidP="00235D71" w14:paraId="4E0EAC52" w14:textId="77777777">
      <w:pPr>
        <w:pStyle w:val="ListParagraph"/>
        <w:spacing w:after="0" w:line="240" w:lineRule="auto"/>
        <w:rPr>
          <w:rFonts w:asciiTheme="majorHAnsi" w:hAnsiTheme="majorHAnsi"/>
          <w:sz w:val="24"/>
          <w:szCs w:val="24"/>
        </w:rPr>
      </w:pPr>
    </w:p>
    <w:p w:rsidR="00235D71" w:rsidRPr="004C7D2D" w:rsidP="00235D71" w14:paraId="23F5B49C" w14:textId="77777777">
      <w:pPr>
        <w:pStyle w:val="ListParagraph"/>
        <w:numPr>
          <w:ilvl w:val="0"/>
          <w:numId w:val="16"/>
        </w:numPr>
        <w:spacing w:after="0" w:line="240" w:lineRule="auto"/>
        <w:rPr>
          <w:rFonts w:asciiTheme="majorHAnsi" w:hAnsiTheme="majorHAnsi"/>
          <w:sz w:val="24"/>
          <w:szCs w:val="24"/>
        </w:rPr>
      </w:pPr>
      <w:r w:rsidRPr="004C7D2D">
        <w:rPr>
          <w:rFonts w:asciiTheme="majorHAnsi" w:hAnsiTheme="majorHAnsi"/>
          <w:sz w:val="24"/>
          <w:szCs w:val="24"/>
        </w:rPr>
        <w:t>Collection Instrument(s)</w:t>
      </w:r>
    </w:p>
    <w:p w:rsidR="00423E31" w:rsidRPr="004C7D2D" w:rsidP="00423E31" w14:paraId="435F6F02" w14:textId="5DC918C1">
      <w:pPr>
        <w:pStyle w:val="ListParagraph"/>
        <w:spacing w:after="0" w:line="240" w:lineRule="auto"/>
        <w:rPr>
          <w:rFonts w:asciiTheme="majorHAnsi" w:hAnsiTheme="majorHAnsi"/>
          <w:sz w:val="24"/>
          <w:szCs w:val="24"/>
        </w:rPr>
      </w:pPr>
      <w:r w:rsidRPr="004C7D2D">
        <w:rPr>
          <w:rFonts w:asciiTheme="majorHAnsi" w:hAnsiTheme="majorHAnsi"/>
          <w:sz w:val="24"/>
          <w:szCs w:val="24"/>
        </w:rPr>
        <w:t>Junior enlisted</w:t>
      </w:r>
      <w:r w:rsidRPr="004C7D2D" w:rsidR="00651E8C">
        <w:rPr>
          <w:rFonts w:asciiTheme="majorHAnsi" w:hAnsiTheme="majorHAnsi"/>
          <w:sz w:val="24"/>
          <w:szCs w:val="24"/>
        </w:rPr>
        <w:t>/officer</w:t>
      </w:r>
      <w:r w:rsidRPr="004C7D2D">
        <w:rPr>
          <w:rFonts w:asciiTheme="majorHAnsi" w:hAnsiTheme="majorHAnsi"/>
          <w:sz w:val="24"/>
          <w:szCs w:val="24"/>
        </w:rPr>
        <w:t xml:space="preserve"> focus groups</w:t>
      </w:r>
    </w:p>
    <w:p w:rsidR="00235D71" w:rsidRPr="004C7D2D" w:rsidP="00235D71" w14:paraId="43AB90AB" w14:textId="3F6154FD">
      <w:pPr>
        <w:pStyle w:val="ListParagraph"/>
        <w:numPr>
          <w:ilvl w:val="0"/>
          <w:numId w:val="17"/>
        </w:numPr>
        <w:spacing w:after="0" w:line="240" w:lineRule="auto"/>
        <w:rPr>
          <w:rFonts w:asciiTheme="majorHAnsi" w:hAnsiTheme="majorHAnsi"/>
          <w:sz w:val="24"/>
          <w:szCs w:val="24"/>
        </w:rPr>
      </w:pPr>
      <w:r w:rsidRPr="004C7D2D">
        <w:rPr>
          <w:rFonts w:asciiTheme="majorHAnsi" w:hAnsiTheme="majorHAnsi"/>
          <w:sz w:val="24"/>
          <w:szCs w:val="24"/>
        </w:rPr>
        <w:t xml:space="preserve">Number of Total Annual Responses: </w:t>
      </w:r>
      <w:r w:rsidRPr="004C7D2D" w:rsidR="00FC1610">
        <w:rPr>
          <w:rFonts w:asciiTheme="majorHAnsi" w:hAnsiTheme="majorHAnsi"/>
          <w:sz w:val="24"/>
          <w:szCs w:val="24"/>
        </w:rPr>
        <w:t>50</w:t>
      </w:r>
      <w:r w:rsidRPr="004C7D2D" w:rsidR="00651E8C">
        <w:rPr>
          <w:rFonts w:asciiTheme="majorHAnsi" w:hAnsiTheme="majorHAnsi"/>
          <w:sz w:val="24"/>
          <w:szCs w:val="24"/>
        </w:rPr>
        <w:t>0</w:t>
      </w:r>
    </w:p>
    <w:p w:rsidR="00235D71" w:rsidRPr="004C7D2D" w:rsidP="00235D71" w14:paraId="27D9DA85" w14:textId="2D1BEB0C">
      <w:pPr>
        <w:pStyle w:val="ListParagraph"/>
        <w:numPr>
          <w:ilvl w:val="0"/>
          <w:numId w:val="17"/>
        </w:numPr>
        <w:spacing w:after="0" w:line="240" w:lineRule="auto"/>
        <w:rPr>
          <w:rFonts w:asciiTheme="majorHAnsi" w:hAnsiTheme="majorHAnsi"/>
          <w:sz w:val="24"/>
          <w:szCs w:val="24"/>
        </w:rPr>
      </w:pPr>
      <w:r w:rsidRPr="004C7D2D">
        <w:rPr>
          <w:rFonts w:asciiTheme="majorHAnsi" w:hAnsiTheme="majorHAnsi"/>
          <w:sz w:val="24"/>
          <w:szCs w:val="24"/>
        </w:rPr>
        <w:t xml:space="preserve">Response Time: </w:t>
      </w:r>
      <w:r w:rsidRPr="004C7D2D" w:rsidR="00423E31">
        <w:rPr>
          <w:rFonts w:asciiTheme="majorHAnsi" w:hAnsiTheme="majorHAnsi"/>
          <w:sz w:val="24"/>
          <w:szCs w:val="24"/>
        </w:rPr>
        <w:t>60 minutes</w:t>
      </w:r>
    </w:p>
    <w:p w:rsidR="00235D71" w:rsidRPr="004C7D2D" w:rsidP="00235D71" w14:paraId="6BA0F775" w14:textId="140655C4">
      <w:pPr>
        <w:pStyle w:val="ListParagraph"/>
        <w:numPr>
          <w:ilvl w:val="0"/>
          <w:numId w:val="17"/>
        </w:numPr>
        <w:spacing w:after="0" w:line="240" w:lineRule="auto"/>
        <w:rPr>
          <w:rFonts w:asciiTheme="majorHAnsi" w:hAnsiTheme="majorHAnsi"/>
          <w:sz w:val="24"/>
          <w:szCs w:val="24"/>
        </w:rPr>
      </w:pPr>
      <w:r w:rsidRPr="004C7D2D">
        <w:rPr>
          <w:rFonts w:asciiTheme="majorHAnsi" w:hAnsiTheme="majorHAnsi"/>
          <w:sz w:val="24"/>
          <w:szCs w:val="24"/>
        </w:rPr>
        <w:t>Respondent Hourly Wage: $</w:t>
      </w:r>
      <w:r w:rsidRPr="004C7D2D" w:rsidR="00651E8C">
        <w:rPr>
          <w:rFonts w:asciiTheme="majorHAnsi" w:hAnsiTheme="majorHAnsi"/>
          <w:sz w:val="24"/>
          <w:szCs w:val="24"/>
        </w:rPr>
        <w:t>23.25</w:t>
      </w:r>
    </w:p>
    <w:p w:rsidR="00235D71" w:rsidRPr="004C7D2D" w:rsidP="00235D71" w14:paraId="194226DD" w14:textId="5214EA3D">
      <w:pPr>
        <w:pStyle w:val="ListParagraph"/>
        <w:numPr>
          <w:ilvl w:val="0"/>
          <w:numId w:val="17"/>
        </w:numPr>
        <w:spacing w:after="0" w:line="240" w:lineRule="auto"/>
        <w:rPr>
          <w:rFonts w:asciiTheme="majorHAnsi" w:hAnsiTheme="majorHAnsi"/>
          <w:sz w:val="24"/>
          <w:szCs w:val="24"/>
        </w:rPr>
      </w:pPr>
      <w:r w:rsidRPr="004C7D2D">
        <w:rPr>
          <w:rFonts w:asciiTheme="majorHAnsi" w:hAnsiTheme="majorHAnsi"/>
          <w:sz w:val="24"/>
          <w:szCs w:val="24"/>
        </w:rPr>
        <w:t>Labor Burden per Response: $</w:t>
      </w:r>
      <w:r w:rsidRPr="004C7D2D" w:rsidR="00651E8C">
        <w:rPr>
          <w:rFonts w:asciiTheme="majorHAnsi" w:hAnsiTheme="majorHAnsi"/>
          <w:sz w:val="24"/>
          <w:szCs w:val="24"/>
        </w:rPr>
        <w:t>23.25</w:t>
      </w:r>
    </w:p>
    <w:p w:rsidR="00235D71" w:rsidRPr="00F916F3" w:rsidP="00235D71" w14:paraId="19D99A5E" w14:textId="076AFC2E">
      <w:pPr>
        <w:pStyle w:val="ListParagraph"/>
        <w:numPr>
          <w:ilvl w:val="0"/>
          <w:numId w:val="17"/>
        </w:numPr>
        <w:spacing w:after="0" w:line="240" w:lineRule="auto"/>
        <w:rPr>
          <w:rFonts w:asciiTheme="majorHAnsi" w:hAnsiTheme="majorHAnsi"/>
          <w:sz w:val="24"/>
          <w:szCs w:val="24"/>
        </w:rPr>
      </w:pPr>
      <w:r w:rsidRPr="004C7D2D">
        <w:rPr>
          <w:rFonts w:asciiTheme="majorHAnsi" w:hAnsiTheme="majorHAnsi"/>
          <w:sz w:val="24"/>
          <w:szCs w:val="24"/>
        </w:rPr>
        <w:t>Total Labor Burden: $</w:t>
      </w:r>
      <w:r w:rsidRPr="004C7D2D" w:rsidR="00651E8C">
        <w:rPr>
          <w:rFonts w:asciiTheme="majorHAnsi" w:hAnsiTheme="majorHAnsi"/>
          <w:sz w:val="24"/>
          <w:szCs w:val="24"/>
        </w:rPr>
        <w:t>11,625</w:t>
      </w:r>
    </w:p>
    <w:p w:rsidR="00651E8C" w:rsidRPr="00F916F3" w:rsidP="00F916F3" w14:paraId="1DFA0E95" w14:textId="77777777">
      <w:pPr>
        <w:spacing w:after="0" w:line="240" w:lineRule="auto"/>
        <w:rPr>
          <w:rFonts w:asciiTheme="majorHAnsi" w:hAnsiTheme="majorHAnsi"/>
          <w:sz w:val="24"/>
          <w:szCs w:val="24"/>
        </w:rPr>
      </w:pPr>
    </w:p>
    <w:p w:rsidR="00423E31" w:rsidRPr="00F916F3" w:rsidP="00F916F3" w14:paraId="128B2E2E" w14:textId="73415D44">
      <w:pPr>
        <w:spacing w:after="0" w:line="240" w:lineRule="auto"/>
        <w:rPr>
          <w:rFonts w:asciiTheme="majorHAnsi" w:hAnsiTheme="majorHAnsi"/>
          <w:sz w:val="24"/>
          <w:szCs w:val="24"/>
        </w:rPr>
      </w:pPr>
      <w:r w:rsidRPr="004C7D2D">
        <w:rPr>
          <w:rFonts w:asciiTheme="majorHAnsi" w:hAnsiTheme="majorHAnsi"/>
          <w:sz w:val="24"/>
          <w:szCs w:val="24"/>
        </w:rPr>
        <w:tab/>
      </w:r>
      <w:r w:rsidRPr="00F916F3">
        <w:rPr>
          <w:rFonts w:asciiTheme="majorHAnsi" w:hAnsiTheme="majorHAnsi"/>
          <w:sz w:val="24"/>
          <w:szCs w:val="24"/>
        </w:rPr>
        <w:t>Mid-level enlisted</w:t>
      </w:r>
      <w:r w:rsidRPr="004C7D2D" w:rsidR="004C7D2D">
        <w:rPr>
          <w:rFonts w:asciiTheme="majorHAnsi" w:hAnsiTheme="majorHAnsi"/>
          <w:sz w:val="24"/>
          <w:szCs w:val="24"/>
        </w:rPr>
        <w:t>/officer</w:t>
      </w:r>
      <w:r w:rsidRPr="00F916F3">
        <w:rPr>
          <w:rFonts w:asciiTheme="majorHAnsi" w:hAnsiTheme="majorHAnsi"/>
          <w:sz w:val="24"/>
          <w:szCs w:val="24"/>
        </w:rPr>
        <w:t xml:space="preserve"> focus groups</w:t>
      </w:r>
    </w:p>
    <w:p w:rsidR="00423E31" w:rsidRPr="004C7D2D" w:rsidP="00423E31" w14:paraId="00776891" w14:textId="2DA3E78D">
      <w:pPr>
        <w:pStyle w:val="ListParagraph"/>
        <w:numPr>
          <w:ilvl w:val="0"/>
          <w:numId w:val="30"/>
        </w:numPr>
        <w:spacing w:after="0" w:line="240" w:lineRule="auto"/>
        <w:rPr>
          <w:rFonts w:asciiTheme="majorHAnsi" w:hAnsiTheme="majorHAnsi"/>
          <w:sz w:val="24"/>
          <w:szCs w:val="24"/>
        </w:rPr>
      </w:pPr>
      <w:r w:rsidRPr="004C7D2D">
        <w:rPr>
          <w:rFonts w:asciiTheme="majorHAnsi" w:hAnsiTheme="majorHAnsi"/>
          <w:sz w:val="24"/>
          <w:szCs w:val="24"/>
        </w:rPr>
        <w:t xml:space="preserve">Number of Total Annual Responses: </w:t>
      </w:r>
      <w:r w:rsidRPr="004C7D2D" w:rsidR="00651E8C">
        <w:rPr>
          <w:rFonts w:asciiTheme="majorHAnsi" w:hAnsiTheme="majorHAnsi"/>
          <w:sz w:val="24"/>
          <w:szCs w:val="24"/>
        </w:rPr>
        <w:t>500</w:t>
      </w:r>
    </w:p>
    <w:p w:rsidR="00423E31" w:rsidRPr="004C7D2D" w:rsidP="00423E31" w14:paraId="7FF32B95" w14:textId="77777777">
      <w:pPr>
        <w:pStyle w:val="ListParagraph"/>
        <w:numPr>
          <w:ilvl w:val="0"/>
          <w:numId w:val="30"/>
        </w:numPr>
        <w:spacing w:after="0" w:line="240" w:lineRule="auto"/>
        <w:rPr>
          <w:rFonts w:asciiTheme="majorHAnsi" w:hAnsiTheme="majorHAnsi"/>
          <w:sz w:val="24"/>
          <w:szCs w:val="24"/>
        </w:rPr>
      </w:pPr>
      <w:r w:rsidRPr="004C7D2D">
        <w:rPr>
          <w:rFonts w:asciiTheme="majorHAnsi" w:hAnsiTheme="majorHAnsi"/>
          <w:sz w:val="24"/>
          <w:szCs w:val="24"/>
        </w:rPr>
        <w:t>Response Time: 60 minutes</w:t>
      </w:r>
    </w:p>
    <w:p w:rsidR="00651E8C" w:rsidRPr="00F916F3" w:rsidP="00651E8C" w14:paraId="4140AA8E" w14:textId="03F6CACB">
      <w:pPr>
        <w:pStyle w:val="ListParagraph"/>
        <w:numPr>
          <w:ilvl w:val="0"/>
          <w:numId w:val="30"/>
        </w:numPr>
        <w:spacing w:after="0" w:line="240" w:lineRule="auto"/>
        <w:rPr>
          <w:rFonts w:asciiTheme="majorHAnsi" w:hAnsiTheme="majorHAnsi"/>
          <w:sz w:val="24"/>
          <w:szCs w:val="24"/>
        </w:rPr>
      </w:pPr>
      <w:r w:rsidRPr="004C7D2D">
        <w:rPr>
          <w:rFonts w:asciiTheme="majorHAnsi" w:hAnsiTheme="majorHAnsi"/>
          <w:sz w:val="24"/>
          <w:szCs w:val="24"/>
        </w:rPr>
        <w:t xml:space="preserve">Respondent Hourly Wage: </w:t>
      </w:r>
      <w:r w:rsidRPr="004C7D2D" w:rsidR="00FC1610">
        <w:rPr>
          <w:rFonts w:asciiTheme="majorHAnsi" w:hAnsiTheme="majorHAnsi"/>
          <w:sz w:val="24"/>
          <w:szCs w:val="24"/>
        </w:rPr>
        <w:t>$</w:t>
      </w:r>
      <w:r w:rsidRPr="004C7D2D">
        <w:rPr>
          <w:rFonts w:asciiTheme="majorHAnsi" w:hAnsiTheme="majorHAnsi"/>
          <w:sz w:val="24"/>
          <w:szCs w:val="24"/>
        </w:rPr>
        <w:t>32.26</w:t>
      </w:r>
    </w:p>
    <w:p w:rsidR="00423E31" w:rsidRPr="004C7D2D" w:rsidP="00423E31" w14:paraId="48159586" w14:textId="2DCE748F">
      <w:pPr>
        <w:pStyle w:val="ListParagraph"/>
        <w:numPr>
          <w:ilvl w:val="0"/>
          <w:numId w:val="30"/>
        </w:numPr>
        <w:spacing w:after="0" w:line="240" w:lineRule="auto"/>
        <w:rPr>
          <w:rFonts w:asciiTheme="majorHAnsi" w:hAnsiTheme="majorHAnsi"/>
          <w:sz w:val="24"/>
          <w:szCs w:val="24"/>
        </w:rPr>
      </w:pPr>
      <w:r w:rsidRPr="004C7D2D">
        <w:rPr>
          <w:rFonts w:asciiTheme="majorHAnsi" w:hAnsiTheme="majorHAnsi"/>
          <w:sz w:val="24"/>
          <w:szCs w:val="24"/>
        </w:rPr>
        <w:t xml:space="preserve">Labor Burden per Response: </w:t>
      </w:r>
      <w:r w:rsidRPr="004C7D2D" w:rsidR="00FC1610">
        <w:rPr>
          <w:rFonts w:asciiTheme="majorHAnsi" w:hAnsiTheme="majorHAnsi"/>
          <w:sz w:val="24"/>
          <w:szCs w:val="24"/>
        </w:rPr>
        <w:t>$</w:t>
      </w:r>
      <w:r w:rsidRPr="004C7D2D" w:rsidR="00651E8C">
        <w:rPr>
          <w:rFonts w:asciiTheme="majorHAnsi" w:hAnsiTheme="majorHAnsi"/>
          <w:sz w:val="24"/>
          <w:szCs w:val="24"/>
        </w:rPr>
        <w:t>32.26</w:t>
      </w:r>
    </w:p>
    <w:p w:rsidR="005A1F7A" w:rsidRPr="004C7D2D" w:rsidP="00423E31" w14:paraId="105D5DE6" w14:textId="33CC6B92">
      <w:pPr>
        <w:pStyle w:val="ListParagraph"/>
        <w:numPr>
          <w:ilvl w:val="0"/>
          <w:numId w:val="30"/>
        </w:numPr>
        <w:spacing w:after="0" w:line="240" w:lineRule="auto"/>
        <w:rPr>
          <w:rFonts w:asciiTheme="majorHAnsi" w:hAnsiTheme="majorHAnsi"/>
          <w:sz w:val="24"/>
          <w:szCs w:val="24"/>
        </w:rPr>
      </w:pPr>
      <w:r w:rsidRPr="004C7D2D">
        <w:rPr>
          <w:rFonts w:asciiTheme="majorHAnsi" w:hAnsiTheme="majorHAnsi"/>
          <w:sz w:val="24"/>
          <w:szCs w:val="24"/>
        </w:rPr>
        <w:t>Total Labor Burden: $</w:t>
      </w:r>
      <w:r w:rsidRPr="004C7D2D" w:rsidR="004C7D2D">
        <w:rPr>
          <w:rFonts w:asciiTheme="majorHAnsi" w:hAnsiTheme="majorHAnsi"/>
          <w:sz w:val="24"/>
          <w:szCs w:val="24"/>
        </w:rPr>
        <w:t>16,130</w:t>
      </w:r>
    </w:p>
    <w:p w:rsidR="005A1F7A" w:rsidRPr="00F916F3" w:rsidP="00D636AA" w14:paraId="1B7FC325" w14:textId="77777777">
      <w:pPr>
        <w:pStyle w:val="ListParagraph"/>
        <w:spacing w:after="0" w:line="240" w:lineRule="auto"/>
        <w:ind w:left="1440"/>
      </w:pPr>
    </w:p>
    <w:p w:rsidR="00423E31" w:rsidRPr="00D636AA" w:rsidP="00D636AA" w14:paraId="692F5F0B" w14:textId="6BB48661">
      <w:pPr>
        <w:spacing w:after="0" w:line="240" w:lineRule="auto"/>
        <w:ind w:left="720"/>
        <w:rPr>
          <w:rFonts w:asciiTheme="majorHAnsi" w:hAnsiTheme="majorHAnsi"/>
          <w:sz w:val="24"/>
          <w:szCs w:val="24"/>
        </w:rPr>
      </w:pPr>
      <w:r w:rsidRPr="00D636AA">
        <w:rPr>
          <w:rFonts w:asciiTheme="majorHAnsi" w:hAnsiTheme="majorHAnsi"/>
          <w:sz w:val="24"/>
          <w:szCs w:val="24"/>
        </w:rPr>
        <w:t>Senior enlisted</w:t>
      </w:r>
      <w:r w:rsidRPr="00D636AA" w:rsidR="004C7D2D">
        <w:rPr>
          <w:rFonts w:asciiTheme="majorHAnsi" w:hAnsiTheme="majorHAnsi"/>
          <w:sz w:val="24"/>
          <w:szCs w:val="24"/>
        </w:rPr>
        <w:t>/officer</w:t>
      </w:r>
      <w:r w:rsidRPr="00D636AA">
        <w:rPr>
          <w:rFonts w:asciiTheme="majorHAnsi" w:hAnsiTheme="majorHAnsi"/>
          <w:sz w:val="24"/>
          <w:szCs w:val="24"/>
        </w:rPr>
        <w:t xml:space="preserve"> focus groups</w:t>
      </w:r>
    </w:p>
    <w:p w:rsidR="00423E31" w:rsidRPr="004C7D2D" w:rsidP="00423E31" w14:paraId="595E29B9" w14:textId="5C72F5F6">
      <w:pPr>
        <w:pStyle w:val="ListParagraph"/>
        <w:numPr>
          <w:ilvl w:val="0"/>
          <w:numId w:val="31"/>
        </w:numPr>
        <w:spacing w:after="0" w:line="240" w:lineRule="auto"/>
        <w:rPr>
          <w:rFonts w:asciiTheme="majorHAnsi" w:hAnsiTheme="majorHAnsi"/>
          <w:sz w:val="24"/>
          <w:szCs w:val="24"/>
        </w:rPr>
      </w:pPr>
      <w:r w:rsidRPr="004C7D2D">
        <w:rPr>
          <w:rFonts w:asciiTheme="majorHAnsi" w:hAnsiTheme="majorHAnsi"/>
          <w:sz w:val="24"/>
          <w:szCs w:val="24"/>
        </w:rPr>
        <w:t xml:space="preserve">Number of Total Annual Responses: </w:t>
      </w:r>
      <w:r w:rsidRPr="004C7D2D" w:rsidR="004C7D2D">
        <w:rPr>
          <w:rFonts w:asciiTheme="majorHAnsi" w:hAnsiTheme="majorHAnsi"/>
          <w:sz w:val="24"/>
          <w:szCs w:val="24"/>
        </w:rPr>
        <w:t>320</w:t>
      </w:r>
    </w:p>
    <w:p w:rsidR="00423E31" w:rsidRPr="004C7D2D" w:rsidP="00423E31" w14:paraId="0C737A4C" w14:textId="77777777">
      <w:pPr>
        <w:pStyle w:val="ListParagraph"/>
        <w:numPr>
          <w:ilvl w:val="0"/>
          <w:numId w:val="31"/>
        </w:numPr>
        <w:spacing w:after="0" w:line="240" w:lineRule="auto"/>
        <w:rPr>
          <w:rFonts w:asciiTheme="majorHAnsi" w:hAnsiTheme="majorHAnsi"/>
          <w:sz w:val="24"/>
          <w:szCs w:val="24"/>
        </w:rPr>
      </w:pPr>
      <w:r w:rsidRPr="004C7D2D">
        <w:rPr>
          <w:rFonts w:asciiTheme="majorHAnsi" w:hAnsiTheme="majorHAnsi"/>
          <w:sz w:val="24"/>
          <w:szCs w:val="24"/>
        </w:rPr>
        <w:t>Response Time: 60 minutes</w:t>
      </w:r>
    </w:p>
    <w:p w:rsidR="00423E31" w:rsidRPr="004C7D2D" w:rsidP="00423E31" w14:paraId="45277227" w14:textId="4152B489">
      <w:pPr>
        <w:pStyle w:val="ListParagraph"/>
        <w:numPr>
          <w:ilvl w:val="0"/>
          <w:numId w:val="31"/>
        </w:numPr>
        <w:spacing w:after="0" w:line="240" w:lineRule="auto"/>
        <w:rPr>
          <w:rFonts w:asciiTheme="majorHAnsi" w:hAnsiTheme="majorHAnsi"/>
          <w:sz w:val="24"/>
          <w:szCs w:val="24"/>
        </w:rPr>
      </w:pPr>
      <w:r w:rsidRPr="004C7D2D">
        <w:rPr>
          <w:rFonts w:asciiTheme="majorHAnsi" w:hAnsiTheme="majorHAnsi"/>
          <w:sz w:val="24"/>
          <w:szCs w:val="24"/>
        </w:rPr>
        <w:t xml:space="preserve">Respondent Hourly Wage: </w:t>
      </w:r>
      <w:r w:rsidRPr="004C7D2D" w:rsidR="00FC1610">
        <w:rPr>
          <w:rFonts w:asciiTheme="majorHAnsi" w:hAnsiTheme="majorHAnsi"/>
          <w:sz w:val="24"/>
          <w:szCs w:val="24"/>
        </w:rPr>
        <w:t>$</w:t>
      </w:r>
      <w:r w:rsidRPr="004C7D2D" w:rsidR="004C7D2D">
        <w:rPr>
          <w:rFonts w:asciiTheme="majorHAnsi" w:hAnsiTheme="majorHAnsi"/>
          <w:sz w:val="24"/>
          <w:szCs w:val="24"/>
        </w:rPr>
        <w:t>46.00</w:t>
      </w:r>
    </w:p>
    <w:p w:rsidR="00423E31" w:rsidRPr="004C7D2D" w:rsidP="00423E31" w14:paraId="15531305" w14:textId="3B220746">
      <w:pPr>
        <w:pStyle w:val="ListParagraph"/>
        <w:numPr>
          <w:ilvl w:val="0"/>
          <w:numId w:val="31"/>
        </w:numPr>
        <w:spacing w:after="0" w:line="240" w:lineRule="auto"/>
        <w:rPr>
          <w:rFonts w:asciiTheme="majorHAnsi" w:hAnsiTheme="majorHAnsi"/>
          <w:sz w:val="24"/>
          <w:szCs w:val="24"/>
        </w:rPr>
      </w:pPr>
      <w:r w:rsidRPr="004C7D2D">
        <w:rPr>
          <w:rFonts w:asciiTheme="majorHAnsi" w:hAnsiTheme="majorHAnsi"/>
          <w:sz w:val="24"/>
          <w:szCs w:val="24"/>
        </w:rPr>
        <w:t xml:space="preserve">Labor Burden per Response: </w:t>
      </w:r>
      <w:r w:rsidRPr="004C7D2D" w:rsidR="00FC1610">
        <w:rPr>
          <w:rFonts w:asciiTheme="majorHAnsi" w:hAnsiTheme="majorHAnsi"/>
          <w:sz w:val="24"/>
          <w:szCs w:val="24"/>
        </w:rPr>
        <w:t>$32.66</w:t>
      </w:r>
    </w:p>
    <w:p w:rsidR="004C7D2D" w:rsidRPr="004C7D2D" w:rsidP="00423E31" w14:paraId="2787578A" w14:textId="0ED70AD9">
      <w:pPr>
        <w:pStyle w:val="ListParagraph"/>
        <w:numPr>
          <w:ilvl w:val="0"/>
          <w:numId w:val="31"/>
        </w:numPr>
        <w:spacing w:after="0" w:line="240" w:lineRule="auto"/>
        <w:rPr>
          <w:rFonts w:asciiTheme="majorHAnsi" w:hAnsiTheme="majorHAnsi"/>
          <w:sz w:val="24"/>
          <w:szCs w:val="24"/>
        </w:rPr>
      </w:pPr>
      <w:r w:rsidRPr="004C7D2D">
        <w:rPr>
          <w:rFonts w:asciiTheme="majorHAnsi" w:hAnsiTheme="majorHAnsi"/>
          <w:sz w:val="24"/>
          <w:szCs w:val="24"/>
        </w:rPr>
        <w:t xml:space="preserve">Total Labor Burden: </w:t>
      </w:r>
      <w:r w:rsidRPr="004C7D2D" w:rsidR="008A2C23">
        <w:rPr>
          <w:rFonts w:asciiTheme="majorHAnsi" w:hAnsiTheme="majorHAnsi"/>
          <w:sz w:val="24"/>
          <w:szCs w:val="24"/>
        </w:rPr>
        <w:t>$</w:t>
      </w:r>
      <w:r w:rsidRPr="004C7D2D">
        <w:rPr>
          <w:rFonts w:asciiTheme="majorHAnsi" w:hAnsiTheme="majorHAnsi"/>
          <w:sz w:val="24"/>
          <w:szCs w:val="24"/>
        </w:rPr>
        <w:t>14,720</w:t>
      </w:r>
    </w:p>
    <w:p w:rsidR="00FC1610" w:rsidRPr="004C7D2D" w:rsidP="00F916F3" w14:paraId="314E685E" w14:textId="77777777">
      <w:pPr>
        <w:pStyle w:val="ListParagraph"/>
        <w:spacing w:after="0" w:line="240" w:lineRule="auto"/>
        <w:ind w:left="1440"/>
        <w:rPr>
          <w:rFonts w:asciiTheme="majorHAnsi" w:hAnsiTheme="majorHAnsi"/>
          <w:sz w:val="24"/>
          <w:szCs w:val="24"/>
        </w:rPr>
      </w:pPr>
    </w:p>
    <w:p w:rsidR="00423E31" w:rsidRPr="004C7D2D" w:rsidP="00423E31" w14:paraId="40CDF6A0" w14:textId="56C07B7E">
      <w:pPr>
        <w:pStyle w:val="ListParagraph"/>
        <w:spacing w:after="0" w:line="240" w:lineRule="auto"/>
        <w:rPr>
          <w:rFonts w:asciiTheme="majorHAnsi" w:hAnsiTheme="majorHAnsi"/>
          <w:sz w:val="24"/>
          <w:szCs w:val="24"/>
        </w:rPr>
      </w:pPr>
      <w:r w:rsidRPr="004C7D2D">
        <w:rPr>
          <w:rFonts w:asciiTheme="majorHAnsi" w:hAnsiTheme="majorHAnsi"/>
          <w:sz w:val="24"/>
          <w:szCs w:val="24"/>
        </w:rPr>
        <w:t>Installation commanders</w:t>
      </w:r>
    </w:p>
    <w:p w:rsidR="00423E31" w:rsidRPr="004C7D2D" w:rsidP="00423E31" w14:paraId="387B3F01" w14:textId="1053DA09">
      <w:pPr>
        <w:pStyle w:val="ListParagraph"/>
        <w:numPr>
          <w:ilvl w:val="0"/>
          <w:numId w:val="32"/>
        </w:numPr>
        <w:spacing w:after="0" w:line="240" w:lineRule="auto"/>
        <w:rPr>
          <w:rFonts w:asciiTheme="majorHAnsi" w:hAnsiTheme="majorHAnsi"/>
          <w:sz w:val="24"/>
          <w:szCs w:val="24"/>
        </w:rPr>
      </w:pPr>
      <w:r w:rsidRPr="004C7D2D">
        <w:rPr>
          <w:rFonts w:asciiTheme="majorHAnsi" w:hAnsiTheme="majorHAnsi"/>
          <w:sz w:val="24"/>
          <w:szCs w:val="24"/>
        </w:rPr>
        <w:t>Number of Total Annual Responses: 6</w:t>
      </w:r>
    </w:p>
    <w:p w:rsidR="00423E31" w:rsidRPr="004C7D2D" w:rsidP="00423E31" w14:paraId="6B2CCBE6" w14:textId="4F510794">
      <w:pPr>
        <w:pStyle w:val="ListParagraph"/>
        <w:numPr>
          <w:ilvl w:val="0"/>
          <w:numId w:val="32"/>
        </w:numPr>
        <w:spacing w:after="0" w:line="240" w:lineRule="auto"/>
        <w:rPr>
          <w:rFonts w:asciiTheme="majorHAnsi" w:hAnsiTheme="majorHAnsi"/>
          <w:sz w:val="24"/>
          <w:szCs w:val="24"/>
        </w:rPr>
      </w:pPr>
      <w:r w:rsidRPr="004C7D2D">
        <w:rPr>
          <w:rFonts w:asciiTheme="majorHAnsi" w:hAnsiTheme="majorHAnsi"/>
          <w:sz w:val="24"/>
          <w:szCs w:val="24"/>
        </w:rPr>
        <w:t>Response Time: 30 minutes</w:t>
      </w:r>
    </w:p>
    <w:p w:rsidR="00423E31" w:rsidRPr="004C7D2D" w:rsidP="00423E31" w14:paraId="30971BC9" w14:textId="01154AC5">
      <w:pPr>
        <w:pStyle w:val="ListParagraph"/>
        <w:numPr>
          <w:ilvl w:val="0"/>
          <w:numId w:val="32"/>
        </w:numPr>
        <w:spacing w:after="0" w:line="240" w:lineRule="auto"/>
        <w:rPr>
          <w:rFonts w:asciiTheme="majorHAnsi" w:hAnsiTheme="majorHAnsi"/>
          <w:sz w:val="24"/>
          <w:szCs w:val="24"/>
        </w:rPr>
      </w:pPr>
      <w:r w:rsidRPr="004C7D2D">
        <w:rPr>
          <w:rFonts w:asciiTheme="majorHAnsi" w:hAnsiTheme="majorHAnsi"/>
          <w:sz w:val="24"/>
          <w:szCs w:val="24"/>
        </w:rPr>
        <w:t>Respondent Hourly Wage: $</w:t>
      </w:r>
      <w:r w:rsidRPr="004C7D2D" w:rsidR="008A2C23">
        <w:rPr>
          <w:rFonts w:asciiTheme="majorHAnsi" w:hAnsiTheme="majorHAnsi"/>
          <w:sz w:val="24"/>
          <w:szCs w:val="24"/>
        </w:rPr>
        <w:t>66.44</w:t>
      </w:r>
    </w:p>
    <w:p w:rsidR="00423E31" w:rsidRPr="004C7D2D" w:rsidP="00423E31" w14:paraId="3011B0C8" w14:textId="2A9622CD">
      <w:pPr>
        <w:pStyle w:val="ListParagraph"/>
        <w:numPr>
          <w:ilvl w:val="0"/>
          <w:numId w:val="32"/>
        </w:numPr>
        <w:spacing w:after="0" w:line="240" w:lineRule="auto"/>
        <w:rPr>
          <w:rFonts w:asciiTheme="majorHAnsi" w:hAnsiTheme="majorHAnsi"/>
          <w:sz w:val="24"/>
          <w:szCs w:val="24"/>
        </w:rPr>
      </w:pPr>
      <w:r w:rsidRPr="004C7D2D">
        <w:rPr>
          <w:rFonts w:asciiTheme="majorHAnsi" w:hAnsiTheme="majorHAnsi"/>
          <w:sz w:val="24"/>
          <w:szCs w:val="24"/>
        </w:rPr>
        <w:t>Labor Burden per Response: $</w:t>
      </w:r>
      <w:r w:rsidRPr="004C7D2D" w:rsidR="008A2C23">
        <w:rPr>
          <w:rFonts w:asciiTheme="majorHAnsi" w:hAnsiTheme="majorHAnsi"/>
          <w:sz w:val="24"/>
          <w:szCs w:val="24"/>
        </w:rPr>
        <w:t>66.44</w:t>
      </w:r>
    </w:p>
    <w:p w:rsidR="00423E31" w:rsidRPr="004C7D2D" w:rsidP="00423E31" w14:paraId="31B7BC6D" w14:textId="4B5F6425">
      <w:pPr>
        <w:pStyle w:val="ListParagraph"/>
        <w:numPr>
          <w:ilvl w:val="0"/>
          <w:numId w:val="32"/>
        </w:numPr>
        <w:spacing w:after="0" w:line="240" w:lineRule="auto"/>
        <w:rPr>
          <w:rFonts w:asciiTheme="majorHAnsi" w:hAnsiTheme="majorHAnsi"/>
          <w:sz w:val="24"/>
          <w:szCs w:val="24"/>
        </w:rPr>
      </w:pPr>
      <w:r w:rsidRPr="004C7D2D">
        <w:rPr>
          <w:rFonts w:asciiTheme="majorHAnsi" w:hAnsiTheme="majorHAnsi"/>
          <w:sz w:val="24"/>
          <w:szCs w:val="24"/>
        </w:rPr>
        <w:t>Total Labor Burden: $</w:t>
      </w:r>
      <w:r w:rsidRPr="004C7D2D" w:rsidR="008A2C23">
        <w:rPr>
          <w:rFonts w:asciiTheme="majorHAnsi" w:hAnsiTheme="majorHAnsi"/>
          <w:sz w:val="24"/>
          <w:szCs w:val="24"/>
        </w:rPr>
        <w:t>199.32</w:t>
      </w:r>
    </w:p>
    <w:p w:rsidR="00B55E9F" w:rsidRPr="00F916F3" w:rsidP="00F916F3" w14:paraId="4C03D6D3" w14:textId="77777777">
      <w:pPr>
        <w:spacing w:after="0" w:line="240" w:lineRule="auto"/>
        <w:rPr>
          <w:rFonts w:asciiTheme="majorHAnsi" w:hAnsiTheme="majorHAnsi"/>
          <w:sz w:val="24"/>
          <w:szCs w:val="24"/>
        </w:rPr>
      </w:pPr>
    </w:p>
    <w:p w:rsidR="00235D71" w:rsidRPr="004C7D2D" w:rsidP="00235D71" w14:paraId="4A552BDA" w14:textId="77777777">
      <w:pPr>
        <w:pStyle w:val="ListParagraph"/>
        <w:numPr>
          <w:ilvl w:val="0"/>
          <w:numId w:val="16"/>
        </w:numPr>
        <w:spacing w:after="0" w:line="240" w:lineRule="auto"/>
        <w:rPr>
          <w:rFonts w:asciiTheme="majorHAnsi" w:hAnsiTheme="majorHAnsi"/>
          <w:sz w:val="24"/>
          <w:szCs w:val="24"/>
        </w:rPr>
      </w:pPr>
      <w:r w:rsidRPr="004C7D2D">
        <w:rPr>
          <w:rFonts w:asciiTheme="majorHAnsi" w:hAnsiTheme="majorHAnsi"/>
          <w:sz w:val="24"/>
          <w:szCs w:val="24"/>
        </w:rPr>
        <w:t xml:space="preserve">Overall Labor Burden </w:t>
      </w:r>
    </w:p>
    <w:p w:rsidR="00235D71" w:rsidRPr="004C7D2D" w:rsidP="00235D71" w14:paraId="408023CF" w14:textId="687665E6">
      <w:pPr>
        <w:pStyle w:val="ListParagraph"/>
        <w:numPr>
          <w:ilvl w:val="1"/>
          <w:numId w:val="16"/>
        </w:numPr>
        <w:spacing w:after="0" w:line="240" w:lineRule="auto"/>
        <w:rPr>
          <w:rFonts w:asciiTheme="majorHAnsi" w:hAnsiTheme="majorHAnsi"/>
          <w:sz w:val="24"/>
          <w:szCs w:val="24"/>
        </w:rPr>
      </w:pPr>
      <w:r w:rsidRPr="004C7D2D">
        <w:rPr>
          <w:rFonts w:asciiTheme="majorHAnsi" w:hAnsiTheme="majorHAnsi"/>
          <w:sz w:val="24"/>
          <w:szCs w:val="24"/>
        </w:rPr>
        <w:t xml:space="preserve">Total Number of Annual Responses: </w:t>
      </w:r>
      <w:r w:rsidRPr="004C7D2D" w:rsidR="008A2C23">
        <w:rPr>
          <w:rFonts w:asciiTheme="majorHAnsi" w:hAnsiTheme="majorHAnsi"/>
          <w:sz w:val="24"/>
          <w:szCs w:val="24"/>
        </w:rPr>
        <w:t>1,326</w:t>
      </w:r>
    </w:p>
    <w:p w:rsidR="00235D71" w:rsidRPr="004C7D2D" w:rsidP="00235D71" w14:paraId="0EEA9F55" w14:textId="7540A46A">
      <w:pPr>
        <w:pStyle w:val="ListParagraph"/>
        <w:numPr>
          <w:ilvl w:val="1"/>
          <w:numId w:val="16"/>
        </w:numPr>
        <w:spacing w:after="0" w:line="240" w:lineRule="auto"/>
        <w:rPr>
          <w:rFonts w:asciiTheme="majorHAnsi" w:hAnsiTheme="majorHAnsi"/>
          <w:sz w:val="24"/>
          <w:szCs w:val="24"/>
        </w:rPr>
      </w:pPr>
      <w:r w:rsidRPr="004C7D2D">
        <w:rPr>
          <w:rFonts w:asciiTheme="majorHAnsi" w:hAnsiTheme="majorHAnsi"/>
          <w:sz w:val="24"/>
          <w:szCs w:val="24"/>
        </w:rPr>
        <w:t>Total Labor Burden: $</w:t>
      </w:r>
      <w:r w:rsidRPr="004C7D2D" w:rsidR="00832A3B">
        <w:rPr>
          <w:rFonts w:asciiTheme="majorHAnsi" w:hAnsiTheme="majorHAnsi"/>
          <w:sz w:val="24"/>
          <w:szCs w:val="24"/>
        </w:rPr>
        <w:t>42,674</w:t>
      </w:r>
    </w:p>
    <w:p w:rsidR="00520B36" w:rsidRPr="004C7D2D" w:rsidP="006F2DF8" w14:paraId="59EF3F44" w14:textId="77777777">
      <w:pPr>
        <w:spacing w:after="0" w:line="240" w:lineRule="auto"/>
        <w:rPr>
          <w:rFonts w:asciiTheme="majorHAnsi" w:hAnsiTheme="majorHAnsi"/>
          <w:sz w:val="24"/>
          <w:szCs w:val="24"/>
        </w:rPr>
      </w:pPr>
    </w:p>
    <w:p w:rsidR="00520B36" w:rsidRPr="004C7D2D" w:rsidP="0019309D" w14:paraId="4A5B072B" w14:textId="501E3589">
      <w:pPr>
        <w:spacing w:after="0" w:line="240" w:lineRule="auto"/>
        <w:rPr>
          <w:rFonts w:asciiTheme="majorHAnsi" w:hAnsiTheme="majorHAnsi"/>
          <w:sz w:val="24"/>
          <w:szCs w:val="24"/>
        </w:rPr>
      </w:pPr>
      <w:r w:rsidRPr="004C7D2D">
        <w:rPr>
          <w:rFonts w:asciiTheme="majorHAnsi" w:hAnsiTheme="majorHAnsi"/>
          <w:sz w:val="24"/>
          <w:szCs w:val="24"/>
        </w:rPr>
        <w:t xml:space="preserve">The Respondent hourly wage was determined by using the </w:t>
      </w:r>
      <w:r w:rsidRPr="004C7D2D" w:rsidR="002C74A7">
        <w:rPr>
          <w:rFonts w:asciiTheme="majorHAnsi" w:hAnsiTheme="majorHAnsi"/>
          <w:sz w:val="24"/>
          <w:szCs w:val="24"/>
        </w:rPr>
        <w:t>2023 Active Duty Pay Table (</w:t>
      </w:r>
      <w:hyperlink r:id="rId9" w:history="1">
        <w:r w:rsidRPr="00795C2E" w:rsidR="002C74A7">
          <w:rPr>
            <w:rStyle w:val="Hyperlink"/>
            <w:rFonts w:asciiTheme="majorHAnsi" w:hAnsiTheme="majorHAnsi"/>
            <w:color w:val="0070C0"/>
            <w:sz w:val="24"/>
            <w:szCs w:val="24"/>
          </w:rPr>
          <w:t>https://www.military.com/benefits/military-pay/charts</w:t>
        </w:r>
      </w:hyperlink>
      <w:r w:rsidRPr="004C7D2D" w:rsidR="002C74A7">
        <w:rPr>
          <w:rFonts w:asciiTheme="majorHAnsi" w:hAnsiTheme="majorHAnsi"/>
          <w:sz w:val="24"/>
          <w:szCs w:val="24"/>
        </w:rPr>
        <w:t xml:space="preserve">). </w:t>
      </w:r>
      <w:r w:rsidRPr="004C7D2D" w:rsidR="004C7D2D">
        <w:rPr>
          <w:rFonts w:asciiTheme="majorHAnsi" w:hAnsiTheme="majorHAnsi"/>
          <w:sz w:val="24"/>
          <w:szCs w:val="24"/>
        </w:rPr>
        <w:t xml:space="preserve">For the </w:t>
      </w:r>
      <w:r w:rsidRPr="004C7D2D" w:rsidR="00651E8C">
        <w:rPr>
          <w:rFonts w:asciiTheme="majorHAnsi" w:hAnsiTheme="majorHAnsi"/>
          <w:sz w:val="24"/>
          <w:szCs w:val="24"/>
        </w:rPr>
        <w:t>Junior, Mid-Level, and Senior Enlisted/Officer Focus Groups, we assumed an equal distribution of Enlisted and Officer personnel. Therefore, estimated wages are based on an average of their wages.</w:t>
      </w:r>
    </w:p>
    <w:p w:rsidR="006F2DF8" w:rsidRPr="004C7D2D" w:rsidP="00337EF1" w14:paraId="212ED2F1" w14:textId="23334317">
      <w:pPr>
        <w:spacing w:after="0" w:line="240" w:lineRule="auto"/>
        <w:rPr>
          <w:rFonts w:asciiTheme="majorHAnsi" w:hAnsiTheme="majorHAnsi"/>
          <w:sz w:val="24"/>
          <w:szCs w:val="24"/>
        </w:rPr>
      </w:pPr>
    </w:p>
    <w:p w:rsidR="0019309D" w:rsidRPr="004C7D2D" w:rsidP="00337EF1" w14:paraId="1C5F249F" w14:textId="46C57DE7">
      <w:pPr>
        <w:spacing w:after="0" w:line="240" w:lineRule="auto"/>
        <w:rPr>
          <w:rFonts w:asciiTheme="majorHAnsi" w:hAnsiTheme="majorHAnsi"/>
          <w:sz w:val="24"/>
          <w:szCs w:val="24"/>
        </w:rPr>
      </w:pPr>
      <w:r w:rsidRPr="004C7D2D">
        <w:rPr>
          <w:rFonts w:asciiTheme="majorHAnsi" w:hAnsiTheme="majorHAnsi"/>
          <w:sz w:val="24"/>
          <w:szCs w:val="24"/>
        </w:rPr>
        <w:t>13.</w:t>
      </w:r>
      <w:r w:rsidRPr="004C7D2D">
        <w:rPr>
          <w:rFonts w:asciiTheme="majorHAnsi" w:hAnsiTheme="majorHAnsi"/>
          <w:sz w:val="24"/>
          <w:szCs w:val="24"/>
        </w:rPr>
        <w:tab/>
      </w:r>
      <w:r w:rsidRPr="004C7D2D">
        <w:rPr>
          <w:rFonts w:asciiTheme="majorHAnsi" w:hAnsiTheme="majorHAnsi"/>
          <w:sz w:val="24"/>
          <w:szCs w:val="24"/>
          <w:u w:val="single"/>
        </w:rPr>
        <w:t>Respondent Costs Other Than Burden Hour Costs</w:t>
      </w:r>
    </w:p>
    <w:p w:rsidR="00B734CC" w:rsidRPr="004C7D2D" w:rsidP="0019309D" w14:paraId="7BE1EE91" w14:textId="77777777">
      <w:pPr>
        <w:spacing w:after="0" w:line="240" w:lineRule="auto"/>
        <w:rPr>
          <w:rFonts w:asciiTheme="majorHAnsi" w:hAnsiTheme="majorHAnsi"/>
          <w:sz w:val="24"/>
          <w:szCs w:val="24"/>
          <w:highlight w:val="cyan"/>
        </w:rPr>
      </w:pPr>
    </w:p>
    <w:p w:rsidR="0019309D" w:rsidRPr="004C7D2D" w:rsidP="0019309D" w14:paraId="52249295" w14:textId="185B2688">
      <w:pPr>
        <w:spacing w:after="0" w:line="240" w:lineRule="auto"/>
        <w:rPr>
          <w:rFonts w:asciiTheme="majorHAnsi" w:hAnsiTheme="majorHAnsi"/>
          <w:sz w:val="24"/>
          <w:szCs w:val="24"/>
        </w:rPr>
      </w:pPr>
      <w:r w:rsidRPr="004C7D2D">
        <w:rPr>
          <w:rFonts w:asciiTheme="majorHAnsi" w:hAnsiTheme="majorHAnsi"/>
          <w:sz w:val="24"/>
          <w:szCs w:val="24"/>
        </w:rPr>
        <w:t xml:space="preserve">There are no annualized costs to respondents other than the labor burden costs addressed in Section 12 of this document to complete this collection. </w:t>
      </w:r>
    </w:p>
    <w:p w:rsidR="0019309D" w:rsidRPr="004C7D2D" w:rsidP="0019309D" w14:paraId="60184F92" w14:textId="77777777">
      <w:pPr>
        <w:spacing w:after="0" w:line="240" w:lineRule="auto"/>
        <w:rPr>
          <w:rFonts w:asciiTheme="majorHAnsi" w:hAnsiTheme="majorHAnsi"/>
          <w:sz w:val="24"/>
          <w:szCs w:val="24"/>
        </w:rPr>
      </w:pPr>
    </w:p>
    <w:p w:rsidR="00F25499" w:rsidRPr="004C7D2D" w:rsidP="0019309D" w14:paraId="1FB16E08" w14:textId="77777777">
      <w:pPr>
        <w:spacing w:after="0" w:line="240" w:lineRule="auto"/>
        <w:rPr>
          <w:rFonts w:asciiTheme="majorHAnsi" w:hAnsiTheme="majorHAnsi"/>
          <w:sz w:val="24"/>
          <w:szCs w:val="24"/>
        </w:rPr>
      </w:pPr>
      <w:r w:rsidRPr="004C7D2D">
        <w:rPr>
          <w:rFonts w:asciiTheme="majorHAnsi" w:hAnsiTheme="majorHAnsi"/>
          <w:sz w:val="24"/>
          <w:szCs w:val="24"/>
        </w:rPr>
        <w:t xml:space="preserve">14. </w:t>
      </w:r>
      <w:r w:rsidRPr="004C7D2D">
        <w:rPr>
          <w:rFonts w:asciiTheme="majorHAnsi" w:hAnsiTheme="majorHAnsi"/>
          <w:sz w:val="24"/>
          <w:szCs w:val="24"/>
        </w:rPr>
        <w:tab/>
      </w:r>
      <w:r w:rsidRPr="004C7D2D">
        <w:rPr>
          <w:rFonts w:asciiTheme="majorHAnsi" w:hAnsiTheme="majorHAnsi"/>
          <w:sz w:val="24"/>
          <w:szCs w:val="24"/>
          <w:u w:val="single"/>
        </w:rPr>
        <w:t>Cost to the Federal Government</w:t>
      </w:r>
    </w:p>
    <w:p w:rsidR="00235D71" w:rsidRPr="004C7D2D" w:rsidP="0019309D" w14:paraId="74D6E226" w14:textId="77777777">
      <w:pPr>
        <w:spacing w:after="0" w:line="240" w:lineRule="auto"/>
        <w:rPr>
          <w:rFonts w:asciiTheme="majorHAnsi" w:hAnsiTheme="majorHAnsi"/>
          <w:sz w:val="24"/>
          <w:szCs w:val="24"/>
        </w:rPr>
      </w:pPr>
    </w:p>
    <w:p w:rsidR="00235D71" w:rsidRPr="004C7D2D" w:rsidP="00722FDB" w14:paraId="72AEC350" w14:textId="77777777">
      <w:pPr>
        <w:spacing w:after="0" w:line="240" w:lineRule="auto"/>
        <w:rPr>
          <w:rFonts w:asciiTheme="majorHAnsi" w:hAnsiTheme="majorHAnsi"/>
          <w:sz w:val="24"/>
          <w:szCs w:val="24"/>
        </w:rPr>
      </w:pPr>
      <w:r w:rsidRPr="004C7D2D">
        <w:rPr>
          <w:rFonts w:asciiTheme="majorHAnsi" w:hAnsiTheme="majorHAnsi"/>
          <w:sz w:val="24"/>
          <w:szCs w:val="24"/>
        </w:rPr>
        <w:t>Part A: LABOR COST TO THE FEDERAL GOVERNMENT</w:t>
      </w:r>
    </w:p>
    <w:p w:rsidR="00235D71" w:rsidRPr="004C7D2D" w:rsidP="00235D71" w14:paraId="35491913" w14:textId="77777777">
      <w:pPr>
        <w:pStyle w:val="ListParagraph"/>
        <w:spacing w:after="0" w:line="240" w:lineRule="auto"/>
        <w:rPr>
          <w:rFonts w:asciiTheme="majorHAnsi" w:hAnsiTheme="majorHAnsi"/>
          <w:sz w:val="24"/>
          <w:szCs w:val="24"/>
        </w:rPr>
      </w:pPr>
    </w:p>
    <w:p w:rsidR="00235D71" w:rsidRPr="00F916F3" w:rsidP="00F916F3" w14:paraId="370ECD9F" w14:textId="4D512EE0">
      <w:pPr>
        <w:pStyle w:val="ListParagraph"/>
        <w:numPr>
          <w:ilvl w:val="0"/>
          <w:numId w:val="18"/>
        </w:numPr>
        <w:spacing w:after="0" w:line="240" w:lineRule="auto"/>
        <w:rPr>
          <w:rFonts w:asciiTheme="majorHAnsi" w:hAnsiTheme="majorHAnsi"/>
          <w:sz w:val="24"/>
          <w:szCs w:val="24"/>
        </w:rPr>
      </w:pPr>
      <w:r w:rsidRPr="004C7D2D">
        <w:rPr>
          <w:rFonts w:asciiTheme="majorHAnsi" w:hAnsiTheme="majorHAnsi"/>
          <w:sz w:val="24"/>
          <w:szCs w:val="24"/>
        </w:rPr>
        <w:t>Collection Instrument(s)</w:t>
      </w:r>
    </w:p>
    <w:p w:rsidR="00235D71" w:rsidRPr="004C7D2D" w:rsidP="00235D71" w14:paraId="4DF32148" w14:textId="41252795">
      <w:pPr>
        <w:pStyle w:val="ListParagraph"/>
        <w:numPr>
          <w:ilvl w:val="0"/>
          <w:numId w:val="19"/>
        </w:numPr>
        <w:spacing w:after="0" w:line="240" w:lineRule="auto"/>
        <w:rPr>
          <w:rFonts w:asciiTheme="majorHAnsi" w:hAnsiTheme="majorHAnsi"/>
          <w:sz w:val="24"/>
          <w:szCs w:val="24"/>
        </w:rPr>
      </w:pPr>
      <w:r w:rsidRPr="004C7D2D">
        <w:rPr>
          <w:rFonts w:asciiTheme="majorHAnsi" w:hAnsiTheme="majorHAnsi"/>
          <w:sz w:val="24"/>
          <w:szCs w:val="24"/>
        </w:rPr>
        <w:t xml:space="preserve">Number of Total Annual Responses: </w:t>
      </w:r>
      <w:r w:rsidRPr="004C7D2D" w:rsidR="00C36CB4">
        <w:rPr>
          <w:rFonts w:asciiTheme="majorHAnsi" w:hAnsiTheme="majorHAnsi"/>
          <w:sz w:val="24"/>
          <w:szCs w:val="24"/>
        </w:rPr>
        <w:t>0</w:t>
      </w:r>
    </w:p>
    <w:p w:rsidR="00235D71" w:rsidRPr="004C7D2D" w:rsidP="00235D71" w14:paraId="03509CCE" w14:textId="37B8DE7F">
      <w:pPr>
        <w:pStyle w:val="ListParagraph"/>
        <w:numPr>
          <w:ilvl w:val="0"/>
          <w:numId w:val="19"/>
        </w:numPr>
        <w:spacing w:after="0" w:line="240" w:lineRule="auto"/>
        <w:rPr>
          <w:rFonts w:asciiTheme="majorHAnsi" w:hAnsiTheme="majorHAnsi"/>
          <w:sz w:val="24"/>
          <w:szCs w:val="24"/>
        </w:rPr>
      </w:pPr>
      <w:r w:rsidRPr="004C7D2D">
        <w:rPr>
          <w:rFonts w:asciiTheme="majorHAnsi" w:hAnsiTheme="majorHAnsi"/>
          <w:sz w:val="24"/>
          <w:szCs w:val="24"/>
        </w:rPr>
        <w:t xml:space="preserve">Processing Time per Response: </w:t>
      </w:r>
      <w:r w:rsidRPr="004C7D2D" w:rsidR="00A22543">
        <w:rPr>
          <w:rFonts w:asciiTheme="majorHAnsi" w:hAnsiTheme="majorHAnsi"/>
          <w:sz w:val="24"/>
          <w:szCs w:val="24"/>
        </w:rPr>
        <w:t xml:space="preserve">0 </w:t>
      </w:r>
      <w:r w:rsidRPr="004C7D2D">
        <w:rPr>
          <w:rFonts w:asciiTheme="majorHAnsi" w:hAnsiTheme="majorHAnsi"/>
          <w:sz w:val="24"/>
          <w:szCs w:val="24"/>
        </w:rPr>
        <w:t>hours</w:t>
      </w:r>
    </w:p>
    <w:p w:rsidR="00235D71" w:rsidRPr="004C7D2D" w:rsidP="00235D71" w14:paraId="469C2F8D" w14:textId="405629C0">
      <w:pPr>
        <w:pStyle w:val="ListParagraph"/>
        <w:numPr>
          <w:ilvl w:val="0"/>
          <w:numId w:val="19"/>
        </w:numPr>
        <w:spacing w:after="0" w:line="240" w:lineRule="auto"/>
        <w:rPr>
          <w:rFonts w:asciiTheme="majorHAnsi" w:hAnsiTheme="majorHAnsi"/>
          <w:sz w:val="24"/>
          <w:szCs w:val="24"/>
        </w:rPr>
      </w:pPr>
      <w:r w:rsidRPr="004C7D2D">
        <w:rPr>
          <w:rFonts w:asciiTheme="majorHAnsi" w:hAnsiTheme="majorHAnsi"/>
          <w:sz w:val="24"/>
          <w:szCs w:val="24"/>
        </w:rPr>
        <w:t>Hourly Wage of</w:t>
      </w:r>
      <w:r w:rsidRPr="004C7D2D" w:rsidR="00F462F8">
        <w:rPr>
          <w:rFonts w:asciiTheme="majorHAnsi" w:hAnsiTheme="majorHAnsi"/>
          <w:sz w:val="24"/>
          <w:szCs w:val="24"/>
        </w:rPr>
        <w:t xml:space="preserve"> Worker(s) Processing Responses</w:t>
      </w:r>
      <w:r w:rsidRPr="004C7D2D">
        <w:rPr>
          <w:rFonts w:asciiTheme="majorHAnsi" w:hAnsiTheme="majorHAnsi"/>
          <w:sz w:val="24"/>
          <w:szCs w:val="24"/>
        </w:rPr>
        <w:t>: $</w:t>
      </w:r>
      <w:r w:rsidRPr="004C7D2D" w:rsidR="00A22543">
        <w:rPr>
          <w:rFonts w:asciiTheme="majorHAnsi" w:hAnsiTheme="majorHAnsi"/>
          <w:sz w:val="24"/>
          <w:szCs w:val="24"/>
        </w:rPr>
        <w:t>0</w:t>
      </w:r>
    </w:p>
    <w:p w:rsidR="00235D71" w:rsidRPr="004C7D2D" w:rsidP="00235D71" w14:paraId="70D90E36" w14:textId="7006E8A2">
      <w:pPr>
        <w:pStyle w:val="ListParagraph"/>
        <w:numPr>
          <w:ilvl w:val="0"/>
          <w:numId w:val="19"/>
        </w:numPr>
        <w:spacing w:after="0" w:line="240" w:lineRule="auto"/>
        <w:rPr>
          <w:rFonts w:asciiTheme="majorHAnsi" w:hAnsiTheme="majorHAnsi"/>
          <w:sz w:val="24"/>
          <w:szCs w:val="24"/>
        </w:rPr>
      </w:pPr>
      <w:r w:rsidRPr="004C7D2D">
        <w:rPr>
          <w:rFonts w:asciiTheme="majorHAnsi" w:hAnsiTheme="majorHAnsi"/>
          <w:sz w:val="24"/>
          <w:szCs w:val="24"/>
        </w:rPr>
        <w:t>Cost to Process Each Response: $</w:t>
      </w:r>
      <w:r w:rsidRPr="004C7D2D" w:rsidR="00A22543">
        <w:rPr>
          <w:rFonts w:asciiTheme="majorHAnsi" w:hAnsiTheme="majorHAnsi"/>
          <w:sz w:val="24"/>
          <w:szCs w:val="24"/>
        </w:rPr>
        <w:t>0</w:t>
      </w:r>
    </w:p>
    <w:p w:rsidR="00235D71" w:rsidRPr="004C7D2D" w:rsidP="00235D71" w14:paraId="5203243A" w14:textId="5B1B202B">
      <w:pPr>
        <w:pStyle w:val="ListParagraph"/>
        <w:numPr>
          <w:ilvl w:val="0"/>
          <w:numId w:val="19"/>
        </w:numPr>
        <w:spacing w:after="0" w:line="240" w:lineRule="auto"/>
        <w:rPr>
          <w:rFonts w:asciiTheme="majorHAnsi" w:hAnsiTheme="majorHAnsi"/>
          <w:sz w:val="24"/>
          <w:szCs w:val="24"/>
        </w:rPr>
      </w:pPr>
      <w:r w:rsidRPr="004C7D2D">
        <w:rPr>
          <w:rFonts w:asciiTheme="majorHAnsi" w:hAnsiTheme="majorHAnsi"/>
          <w:sz w:val="24"/>
          <w:szCs w:val="24"/>
        </w:rPr>
        <w:t>Total Cost to Process Responses: $</w:t>
      </w:r>
      <w:r w:rsidRPr="004C7D2D" w:rsidR="00A22543">
        <w:rPr>
          <w:rFonts w:asciiTheme="majorHAnsi" w:hAnsiTheme="majorHAnsi"/>
          <w:sz w:val="24"/>
          <w:szCs w:val="24"/>
        </w:rPr>
        <w:t>0</w:t>
      </w:r>
    </w:p>
    <w:p w:rsidR="00B55E9F" w:rsidRPr="004C7D2D" w:rsidP="00B55E9F" w14:paraId="5D91B397" w14:textId="77777777">
      <w:pPr>
        <w:pStyle w:val="ListParagraph"/>
        <w:spacing w:after="0" w:line="240" w:lineRule="auto"/>
        <w:ind w:left="1440"/>
        <w:rPr>
          <w:rFonts w:asciiTheme="majorHAnsi" w:hAnsiTheme="majorHAnsi"/>
          <w:sz w:val="24"/>
          <w:szCs w:val="24"/>
        </w:rPr>
      </w:pPr>
    </w:p>
    <w:p w:rsidR="00235D71" w:rsidRPr="004C7D2D" w:rsidP="00235D71" w14:paraId="39A37EA0" w14:textId="77777777">
      <w:pPr>
        <w:pStyle w:val="ListParagraph"/>
        <w:numPr>
          <w:ilvl w:val="0"/>
          <w:numId w:val="18"/>
        </w:numPr>
        <w:spacing w:after="0" w:line="240" w:lineRule="auto"/>
        <w:rPr>
          <w:rFonts w:asciiTheme="majorHAnsi" w:hAnsiTheme="majorHAnsi"/>
          <w:sz w:val="24"/>
          <w:szCs w:val="24"/>
        </w:rPr>
      </w:pPr>
      <w:r w:rsidRPr="004C7D2D">
        <w:rPr>
          <w:rFonts w:asciiTheme="majorHAnsi" w:hAnsiTheme="majorHAnsi"/>
          <w:sz w:val="24"/>
          <w:szCs w:val="24"/>
        </w:rPr>
        <w:t>Overall Labor Burden to the Federal Government</w:t>
      </w:r>
    </w:p>
    <w:p w:rsidR="00235D71" w:rsidRPr="004C7D2D" w:rsidP="00235D71" w14:paraId="503D80A3" w14:textId="308670A6">
      <w:pPr>
        <w:pStyle w:val="ListParagraph"/>
        <w:numPr>
          <w:ilvl w:val="1"/>
          <w:numId w:val="18"/>
        </w:numPr>
        <w:spacing w:after="0" w:line="240" w:lineRule="auto"/>
        <w:rPr>
          <w:rFonts w:asciiTheme="majorHAnsi" w:hAnsiTheme="majorHAnsi"/>
          <w:sz w:val="24"/>
          <w:szCs w:val="24"/>
        </w:rPr>
      </w:pPr>
      <w:r w:rsidRPr="004C7D2D">
        <w:rPr>
          <w:rFonts w:asciiTheme="majorHAnsi" w:hAnsiTheme="majorHAnsi"/>
          <w:sz w:val="24"/>
          <w:szCs w:val="24"/>
        </w:rPr>
        <w:t xml:space="preserve">Total Number of Annual Responses: </w:t>
      </w:r>
      <w:r w:rsidRPr="004C7D2D" w:rsidR="00A22543">
        <w:rPr>
          <w:rFonts w:asciiTheme="majorHAnsi" w:hAnsiTheme="majorHAnsi"/>
          <w:sz w:val="24"/>
          <w:szCs w:val="24"/>
        </w:rPr>
        <w:t>0</w:t>
      </w:r>
    </w:p>
    <w:p w:rsidR="00B55E9F" w:rsidRPr="004C7D2D" w:rsidP="00722FDB" w14:paraId="627CD61D" w14:textId="4E94B8B3">
      <w:pPr>
        <w:pStyle w:val="ListParagraph"/>
        <w:numPr>
          <w:ilvl w:val="1"/>
          <w:numId w:val="18"/>
        </w:numPr>
        <w:spacing w:after="0" w:line="240" w:lineRule="auto"/>
        <w:rPr>
          <w:rFonts w:asciiTheme="majorHAnsi" w:hAnsiTheme="majorHAnsi"/>
          <w:sz w:val="24"/>
          <w:szCs w:val="24"/>
        </w:rPr>
      </w:pPr>
      <w:r w:rsidRPr="004C7D2D">
        <w:rPr>
          <w:rFonts w:asciiTheme="majorHAnsi" w:hAnsiTheme="majorHAnsi"/>
          <w:sz w:val="24"/>
          <w:szCs w:val="24"/>
        </w:rPr>
        <w:t>Total Labor Burden</w:t>
      </w:r>
      <w:r w:rsidRPr="004C7D2D">
        <w:rPr>
          <w:rFonts w:asciiTheme="majorHAnsi" w:hAnsiTheme="majorHAnsi"/>
          <w:i/>
          <w:sz w:val="24"/>
          <w:szCs w:val="24"/>
        </w:rPr>
        <w:t xml:space="preserve">: </w:t>
      </w:r>
      <w:r w:rsidRPr="004C7D2D">
        <w:rPr>
          <w:rFonts w:asciiTheme="majorHAnsi" w:hAnsiTheme="majorHAnsi"/>
          <w:sz w:val="24"/>
          <w:szCs w:val="24"/>
        </w:rPr>
        <w:t>$</w:t>
      </w:r>
      <w:r w:rsidRPr="004C7D2D" w:rsidR="00A22543">
        <w:rPr>
          <w:rFonts w:asciiTheme="majorHAnsi" w:hAnsiTheme="majorHAnsi"/>
          <w:sz w:val="24"/>
          <w:szCs w:val="24"/>
        </w:rPr>
        <w:t>0</w:t>
      </w:r>
    </w:p>
    <w:p w:rsidR="004C7D2D" w:rsidRPr="004C7D2D" w:rsidP="00B55E9F" w14:paraId="5CADD2F1" w14:textId="77777777">
      <w:pPr>
        <w:spacing w:after="0" w:line="240" w:lineRule="auto"/>
        <w:rPr>
          <w:rFonts w:asciiTheme="majorHAnsi" w:hAnsiTheme="majorHAnsi"/>
          <w:sz w:val="24"/>
          <w:szCs w:val="24"/>
        </w:rPr>
      </w:pPr>
    </w:p>
    <w:p w:rsidR="00B55E9F" w:rsidRPr="004C7D2D" w:rsidP="00B55E9F" w14:paraId="6A2EFBC3" w14:textId="4DC8BA20">
      <w:pPr>
        <w:spacing w:after="0" w:line="240" w:lineRule="auto"/>
        <w:rPr>
          <w:rFonts w:asciiTheme="majorHAnsi" w:hAnsiTheme="majorHAnsi"/>
          <w:sz w:val="24"/>
          <w:szCs w:val="24"/>
        </w:rPr>
      </w:pPr>
      <w:r w:rsidRPr="004C7D2D">
        <w:rPr>
          <w:rFonts w:asciiTheme="majorHAnsi" w:hAnsiTheme="majorHAnsi"/>
          <w:sz w:val="24"/>
          <w:szCs w:val="24"/>
        </w:rPr>
        <w:t>Federal Government incurs no costs through processing any of the collection instruments. Federal Government employees will not process collection instrument responses. The only cost to the Federal Government is through typical Action Officer (AO) duties for the contracted labor (e.g., coordination of and attendance at meetings and briefings, review of draft product documentation). All AO labor burden is embedded in the AO’s assigned/typical federal government duties, with no additional cost to the federal government.</w:t>
      </w:r>
    </w:p>
    <w:p w:rsidR="004C7D2D" w:rsidRPr="004C7D2D" w:rsidP="00B55E9F" w14:paraId="28992B2D" w14:textId="77777777">
      <w:pPr>
        <w:spacing w:after="0" w:line="240" w:lineRule="auto"/>
        <w:rPr>
          <w:rFonts w:asciiTheme="majorHAnsi" w:hAnsiTheme="majorHAnsi"/>
          <w:sz w:val="24"/>
          <w:szCs w:val="24"/>
        </w:rPr>
      </w:pPr>
    </w:p>
    <w:p w:rsidR="00722FDB" w:rsidRPr="004C7D2D" w:rsidP="00B55E9F" w14:paraId="277D50E4" w14:textId="77777777">
      <w:pPr>
        <w:spacing w:after="0" w:line="240" w:lineRule="auto"/>
        <w:rPr>
          <w:rFonts w:asciiTheme="majorHAnsi" w:hAnsiTheme="majorHAnsi"/>
          <w:sz w:val="24"/>
          <w:szCs w:val="24"/>
        </w:rPr>
      </w:pPr>
      <w:r w:rsidRPr="004C7D2D">
        <w:rPr>
          <w:rFonts w:asciiTheme="majorHAnsi" w:hAnsiTheme="majorHAnsi"/>
          <w:sz w:val="24"/>
          <w:szCs w:val="24"/>
        </w:rPr>
        <w:t>Part B: OPERATIONAL AND MAINTENANCE COSTS</w:t>
      </w:r>
    </w:p>
    <w:p w:rsidR="00235D71" w:rsidRPr="004C7D2D" w:rsidP="00722FDB" w14:paraId="5EDD0D29" w14:textId="77777777">
      <w:pPr>
        <w:spacing w:after="0" w:line="240" w:lineRule="auto"/>
        <w:rPr>
          <w:rFonts w:asciiTheme="majorHAnsi" w:hAnsiTheme="majorHAnsi"/>
          <w:sz w:val="24"/>
          <w:szCs w:val="24"/>
        </w:rPr>
      </w:pPr>
    </w:p>
    <w:p w:rsidR="00235D71" w:rsidRPr="004C7D2D" w:rsidP="00235D71" w14:paraId="614EB7A8" w14:textId="77777777">
      <w:pPr>
        <w:pStyle w:val="ListParagraph"/>
        <w:numPr>
          <w:ilvl w:val="0"/>
          <w:numId w:val="20"/>
        </w:numPr>
        <w:spacing w:after="0" w:line="240" w:lineRule="auto"/>
        <w:rPr>
          <w:rFonts w:asciiTheme="majorHAnsi" w:hAnsiTheme="majorHAnsi"/>
          <w:i/>
          <w:sz w:val="24"/>
          <w:szCs w:val="24"/>
        </w:rPr>
      </w:pPr>
      <w:r w:rsidRPr="004C7D2D">
        <w:rPr>
          <w:rFonts w:asciiTheme="majorHAnsi" w:hAnsiTheme="majorHAnsi"/>
          <w:sz w:val="24"/>
          <w:szCs w:val="24"/>
        </w:rPr>
        <w:t>Cost Categories</w:t>
      </w:r>
    </w:p>
    <w:p w:rsidR="00235D71" w:rsidRPr="004C7D2D" w:rsidP="00235D71" w14:paraId="23E8991A" w14:textId="2FB0CB29">
      <w:pPr>
        <w:pStyle w:val="ListParagraph"/>
        <w:numPr>
          <w:ilvl w:val="1"/>
          <w:numId w:val="20"/>
        </w:numPr>
        <w:spacing w:after="0" w:line="240" w:lineRule="auto"/>
        <w:rPr>
          <w:rFonts w:asciiTheme="majorHAnsi" w:hAnsiTheme="majorHAnsi"/>
          <w:i/>
          <w:sz w:val="24"/>
          <w:szCs w:val="24"/>
        </w:rPr>
      </w:pPr>
      <w:r w:rsidRPr="004C7D2D">
        <w:rPr>
          <w:rFonts w:asciiTheme="majorHAnsi" w:hAnsiTheme="majorHAnsi"/>
          <w:sz w:val="24"/>
          <w:szCs w:val="24"/>
        </w:rPr>
        <w:t>Equipment: $</w:t>
      </w:r>
      <w:r w:rsidRPr="004C7D2D" w:rsidR="00C410E1">
        <w:rPr>
          <w:rFonts w:asciiTheme="majorHAnsi" w:hAnsiTheme="majorHAnsi"/>
          <w:sz w:val="24"/>
          <w:szCs w:val="24"/>
        </w:rPr>
        <w:t>0</w:t>
      </w:r>
    </w:p>
    <w:p w:rsidR="00235D71" w:rsidRPr="004C7D2D" w:rsidP="00235D71" w14:paraId="2D463198" w14:textId="2C6EA1B6">
      <w:pPr>
        <w:pStyle w:val="ListParagraph"/>
        <w:numPr>
          <w:ilvl w:val="1"/>
          <w:numId w:val="20"/>
        </w:numPr>
        <w:spacing w:after="0" w:line="240" w:lineRule="auto"/>
        <w:rPr>
          <w:rFonts w:asciiTheme="majorHAnsi" w:hAnsiTheme="majorHAnsi"/>
          <w:i/>
          <w:sz w:val="24"/>
          <w:szCs w:val="24"/>
        </w:rPr>
      </w:pPr>
      <w:r w:rsidRPr="004C7D2D">
        <w:rPr>
          <w:rFonts w:asciiTheme="majorHAnsi" w:hAnsiTheme="majorHAnsi"/>
          <w:sz w:val="24"/>
          <w:szCs w:val="24"/>
        </w:rPr>
        <w:t>Printing: $</w:t>
      </w:r>
      <w:r w:rsidRPr="004C7D2D" w:rsidR="00C410E1">
        <w:rPr>
          <w:rFonts w:asciiTheme="majorHAnsi" w:hAnsiTheme="majorHAnsi"/>
          <w:sz w:val="24"/>
          <w:szCs w:val="24"/>
        </w:rPr>
        <w:t>0</w:t>
      </w:r>
    </w:p>
    <w:p w:rsidR="00235D71" w:rsidRPr="004C7D2D" w:rsidP="00235D71" w14:paraId="78E96211" w14:textId="2B3E9757">
      <w:pPr>
        <w:pStyle w:val="ListParagraph"/>
        <w:numPr>
          <w:ilvl w:val="1"/>
          <w:numId w:val="20"/>
        </w:numPr>
        <w:spacing w:after="0" w:line="240" w:lineRule="auto"/>
        <w:rPr>
          <w:rFonts w:asciiTheme="majorHAnsi" w:hAnsiTheme="majorHAnsi"/>
          <w:i/>
          <w:sz w:val="24"/>
          <w:szCs w:val="24"/>
        </w:rPr>
      </w:pPr>
      <w:r w:rsidRPr="004C7D2D">
        <w:rPr>
          <w:rFonts w:asciiTheme="majorHAnsi" w:hAnsiTheme="majorHAnsi"/>
          <w:sz w:val="24"/>
          <w:szCs w:val="24"/>
        </w:rPr>
        <w:t>Postage: $</w:t>
      </w:r>
      <w:r w:rsidRPr="004C7D2D" w:rsidR="00C410E1">
        <w:rPr>
          <w:rFonts w:asciiTheme="majorHAnsi" w:hAnsiTheme="majorHAnsi"/>
          <w:sz w:val="24"/>
          <w:szCs w:val="24"/>
        </w:rPr>
        <w:t>0</w:t>
      </w:r>
    </w:p>
    <w:p w:rsidR="00235D71" w:rsidRPr="004C7D2D" w:rsidP="00235D71" w14:paraId="2C641BD1" w14:textId="1B409E61">
      <w:pPr>
        <w:pStyle w:val="ListParagraph"/>
        <w:numPr>
          <w:ilvl w:val="1"/>
          <w:numId w:val="20"/>
        </w:numPr>
        <w:spacing w:after="0" w:line="240" w:lineRule="auto"/>
        <w:rPr>
          <w:rFonts w:asciiTheme="majorHAnsi" w:hAnsiTheme="majorHAnsi"/>
          <w:i/>
          <w:sz w:val="24"/>
          <w:szCs w:val="24"/>
        </w:rPr>
      </w:pPr>
      <w:r w:rsidRPr="004C7D2D">
        <w:rPr>
          <w:rFonts w:asciiTheme="majorHAnsi" w:hAnsiTheme="majorHAnsi"/>
          <w:sz w:val="24"/>
          <w:szCs w:val="24"/>
        </w:rPr>
        <w:t>Software Purchases: $</w:t>
      </w:r>
      <w:r w:rsidRPr="004C7D2D" w:rsidR="00C410E1">
        <w:rPr>
          <w:rFonts w:asciiTheme="majorHAnsi" w:hAnsiTheme="majorHAnsi"/>
          <w:sz w:val="24"/>
          <w:szCs w:val="24"/>
        </w:rPr>
        <w:t>0</w:t>
      </w:r>
    </w:p>
    <w:p w:rsidR="00235D71" w:rsidRPr="004C7D2D" w:rsidP="00235D71" w14:paraId="178BDB4C" w14:textId="1908A471">
      <w:pPr>
        <w:pStyle w:val="ListParagraph"/>
        <w:numPr>
          <w:ilvl w:val="1"/>
          <w:numId w:val="20"/>
        </w:numPr>
        <w:spacing w:after="0" w:line="240" w:lineRule="auto"/>
        <w:rPr>
          <w:rFonts w:asciiTheme="majorHAnsi" w:hAnsiTheme="majorHAnsi"/>
          <w:i/>
          <w:sz w:val="24"/>
          <w:szCs w:val="24"/>
        </w:rPr>
      </w:pPr>
      <w:r w:rsidRPr="004C7D2D">
        <w:rPr>
          <w:rFonts w:asciiTheme="majorHAnsi" w:hAnsiTheme="majorHAnsi"/>
          <w:sz w:val="24"/>
          <w:szCs w:val="24"/>
        </w:rPr>
        <w:t>Licensing Costs: $</w:t>
      </w:r>
      <w:r w:rsidRPr="004C7D2D" w:rsidR="00C410E1">
        <w:rPr>
          <w:rFonts w:asciiTheme="majorHAnsi" w:hAnsiTheme="majorHAnsi"/>
          <w:sz w:val="24"/>
          <w:szCs w:val="24"/>
        </w:rPr>
        <w:t>0</w:t>
      </w:r>
    </w:p>
    <w:p w:rsidR="00235D71" w:rsidRPr="004C7D2D" w:rsidP="00235D71" w14:paraId="6B68B931" w14:textId="7B99352D">
      <w:pPr>
        <w:pStyle w:val="ListParagraph"/>
        <w:numPr>
          <w:ilvl w:val="1"/>
          <w:numId w:val="20"/>
        </w:numPr>
        <w:spacing w:after="0" w:line="240" w:lineRule="auto"/>
        <w:rPr>
          <w:rFonts w:asciiTheme="majorHAnsi" w:hAnsiTheme="majorHAnsi"/>
          <w:i/>
          <w:sz w:val="24"/>
          <w:szCs w:val="24"/>
        </w:rPr>
      </w:pPr>
      <w:r w:rsidRPr="004C7D2D">
        <w:rPr>
          <w:rFonts w:asciiTheme="majorHAnsi" w:hAnsiTheme="majorHAnsi"/>
          <w:sz w:val="24"/>
          <w:szCs w:val="24"/>
        </w:rPr>
        <w:t>Other: $</w:t>
      </w:r>
      <w:r w:rsidRPr="004C7D2D" w:rsidR="00C410E1">
        <w:rPr>
          <w:rFonts w:asciiTheme="majorHAnsi" w:hAnsiTheme="majorHAnsi"/>
          <w:sz w:val="24"/>
          <w:szCs w:val="24"/>
        </w:rPr>
        <w:t>0</w:t>
      </w:r>
    </w:p>
    <w:p w:rsidR="00B55E9F" w:rsidRPr="004C7D2D" w:rsidP="00B55E9F" w14:paraId="2B956AB0" w14:textId="77777777">
      <w:pPr>
        <w:pStyle w:val="ListParagraph"/>
        <w:spacing w:after="0" w:line="240" w:lineRule="auto"/>
        <w:ind w:left="1440"/>
        <w:rPr>
          <w:rFonts w:asciiTheme="majorHAnsi" w:hAnsiTheme="majorHAnsi"/>
          <w:i/>
          <w:sz w:val="24"/>
          <w:szCs w:val="24"/>
        </w:rPr>
      </w:pPr>
    </w:p>
    <w:p w:rsidR="00235D71" w:rsidRPr="004C7D2D" w:rsidP="00B55E9F" w14:paraId="1E2AAC58" w14:textId="0D73A80F">
      <w:pPr>
        <w:pStyle w:val="ListParagraph"/>
        <w:numPr>
          <w:ilvl w:val="0"/>
          <w:numId w:val="20"/>
        </w:numPr>
        <w:spacing w:after="0" w:line="240" w:lineRule="auto"/>
        <w:rPr>
          <w:rFonts w:asciiTheme="majorHAnsi" w:hAnsiTheme="majorHAnsi"/>
          <w:i/>
          <w:sz w:val="24"/>
          <w:szCs w:val="24"/>
        </w:rPr>
      </w:pPr>
      <w:r w:rsidRPr="004C7D2D">
        <w:rPr>
          <w:rFonts w:asciiTheme="majorHAnsi" w:hAnsiTheme="majorHAnsi"/>
          <w:sz w:val="24"/>
          <w:szCs w:val="24"/>
        </w:rPr>
        <w:t>Total Operational and Maintenance Cost: $</w:t>
      </w:r>
      <w:r w:rsidRPr="004C7D2D" w:rsidR="00C410E1">
        <w:rPr>
          <w:rFonts w:asciiTheme="majorHAnsi" w:hAnsiTheme="majorHAnsi"/>
          <w:sz w:val="24"/>
          <w:szCs w:val="24"/>
        </w:rPr>
        <w:t>0</w:t>
      </w:r>
    </w:p>
    <w:p w:rsidR="00B55E9F" w:rsidRPr="004C7D2D" w:rsidP="00B55E9F" w14:paraId="66226D9B" w14:textId="77777777">
      <w:pPr>
        <w:spacing w:after="0" w:line="240" w:lineRule="auto"/>
        <w:rPr>
          <w:rFonts w:asciiTheme="majorHAnsi" w:hAnsiTheme="majorHAnsi"/>
          <w:i/>
          <w:sz w:val="24"/>
          <w:szCs w:val="24"/>
        </w:rPr>
      </w:pPr>
    </w:p>
    <w:p w:rsidR="00B55E9F" w:rsidRPr="004C7D2D" w:rsidP="00B55E9F" w14:paraId="51D3B1A4" w14:textId="77777777">
      <w:pPr>
        <w:spacing w:after="0" w:line="240" w:lineRule="auto"/>
        <w:rPr>
          <w:rFonts w:asciiTheme="majorHAnsi" w:hAnsiTheme="majorHAnsi"/>
          <w:sz w:val="24"/>
          <w:szCs w:val="24"/>
        </w:rPr>
      </w:pPr>
      <w:r w:rsidRPr="004C7D2D">
        <w:rPr>
          <w:rFonts w:asciiTheme="majorHAnsi" w:hAnsiTheme="majorHAnsi"/>
          <w:sz w:val="24"/>
          <w:szCs w:val="24"/>
        </w:rPr>
        <w:t>Part C: TOTAL COST TO THE FEDERAL GOVERNMENT</w:t>
      </w:r>
    </w:p>
    <w:p w:rsidR="00B55E9F" w:rsidRPr="004C7D2D" w:rsidP="00B55E9F" w14:paraId="4152D4B8" w14:textId="77777777">
      <w:pPr>
        <w:spacing w:after="0" w:line="240" w:lineRule="auto"/>
        <w:rPr>
          <w:rFonts w:asciiTheme="majorHAnsi" w:hAnsiTheme="majorHAnsi"/>
          <w:sz w:val="24"/>
          <w:szCs w:val="24"/>
        </w:rPr>
      </w:pPr>
    </w:p>
    <w:p w:rsidR="00486235" w:rsidRPr="004C7D2D" w:rsidP="00B55E9F" w14:paraId="21B75F27" w14:textId="0F2795D7">
      <w:pPr>
        <w:pStyle w:val="ListParagraph"/>
        <w:numPr>
          <w:ilvl w:val="0"/>
          <w:numId w:val="22"/>
        </w:numPr>
        <w:spacing w:after="0" w:line="240" w:lineRule="auto"/>
        <w:rPr>
          <w:rFonts w:asciiTheme="majorHAnsi" w:hAnsiTheme="majorHAnsi"/>
          <w:sz w:val="24"/>
          <w:szCs w:val="24"/>
        </w:rPr>
      </w:pPr>
      <w:r w:rsidRPr="004C7D2D">
        <w:rPr>
          <w:rFonts w:asciiTheme="majorHAnsi" w:hAnsiTheme="majorHAnsi"/>
          <w:sz w:val="24"/>
          <w:szCs w:val="24"/>
        </w:rPr>
        <w:t>Total Labor Cost to the Federal Government: $</w:t>
      </w:r>
      <w:r w:rsidRPr="004C7D2D" w:rsidR="00C410E1">
        <w:rPr>
          <w:rFonts w:asciiTheme="majorHAnsi" w:hAnsiTheme="majorHAnsi"/>
          <w:sz w:val="24"/>
          <w:szCs w:val="24"/>
        </w:rPr>
        <w:t>0</w:t>
      </w:r>
    </w:p>
    <w:p w:rsidR="00B55E9F" w:rsidRPr="004C7D2D" w:rsidP="00B55E9F" w14:paraId="12CA1983" w14:textId="77777777">
      <w:pPr>
        <w:pStyle w:val="ListParagraph"/>
        <w:spacing w:after="0" w:line="240" w:lineRule="auto"/>
        <w:rPr>
          <w:rFonts w:asciiTheme="majorHAnsi" w:hAnsiTheme="majorHAnsi"/>
          <w:sz w:val="24"/>
          <w:szCs w:val="24"/>
        </w:rPr>
      </w:pPr>
    </w:p>
    <w:p w:rsidR="00B55E9F" w:rsidRPr="004C7D2D" w:rsidP="00B55E9F" w14:paraId="6E416EDC" w14:textId="7CAC2095">
      <w:pPr>
        <w:pStyle w:val="ListParagraph"/>
        <w:numPr>
          <w:ilvl w:val="0"/>
          <w:numId w:val="22"/>
        </w:numPr>
        <w:spacing w:after="0" w:line="240" w:lineRule="auto"/>
        <w:rPr>
          <w:rFonts w:asciiTheme="majorHAnsi" w:hAnsiTheme="majorHAnsi"/>
          <w:sz w:val="24"/>
          <w:szCs w:val="24"/>
        </w:rPr>
      </w:pPr>
      <w:r w:rsidRPr="004C7D2D">
        <w:rPr>
          <w:rFonts w:asciiTheme="majorHAnsi" w:hAnsiTheme="majorHAnsi"/>
          <w:sz w:val="24"/>
          <w:szCs w:val="24"/>
        </w:rPr>
        <w:t>Total Operational and Maintenance Costs: $</w:t>
      </w:r>
      <w:r w:rsidRPr="004C7D2D" w:rsidR="00C410E1">
        <w:rPr>
          <w:rFonts w:asciiTheme="majorHAnsi" w:hAnsiTheme="majorHAnsi"/>
          <w:sz w:val="24"/>
          <w:szCs w:val="24"/>
        </w:rPr>
        <w:t>0</w:t>
      </w:r>
    </w:p>
    <w:p w:rsidR="00B55E9F" w:rsidRPr="004C7D2D" w:rsidP="00B55E9F" w14:paraId="5F46D792" w14:textId="77777777">
      <w:pPr>
        <w:spacing w:after="0" w:line="240" w:lineRule="auto"/>
        <w:rPr>
          <w:rFonts w:asciiTheme="majorHAnsi" w:hAnsiTheme="majorHAnsi"/>
          <w:sz w:val="24"/>
          <w:szCs w:val="24"/>
        </w:rPr>
      </w:pPr>
    </w:p>
    <w:p w:rsidR="00B55E9F" w:rsidRPr="004C7D2D" w:rsidP="00B55E9F" w14:paraId="3BC8DA60" w14:textId="02C1866C">
      <w:pPr>
        <w:pStyle w:val="ListParagraph"/>
        <w:numPr>
          <w:ilvl w:val="0"/>
          <w:numId w:val="22"/>
        </w:numPr>
        <w:spacing w:after="0" w:line="240" w:lineRule="auto"/>
        <w:rPr>
          <w:rFonts w:asciiTheme="majorHAnsi" w:hAnsiTheme="majorHAnsi"/>
          <w:sz w:val="24"/>
          <w:szCs w:val="24"/>
        </w:rPr>
      </w:pPr>
      <w:r w:rsidRPr="004C7D2D">
        <w:rPr>
          <w:rFonts w:asciiTheme="majorHAnsi" w:hAnsiTheme="majorHAnsi"/>
          <w:sz w:val="24"/>
          <w:szCs w:val="24"/>
        </w:rPr>
        <w:t>Total Cost to the Federal Government: $</w:t>
      </w:r>
      <w:r w:rsidRPr="004C7D2D" w:rsidR="00C410E1">
        <w:rPr>
          <w:rFonts w:asciiTheme="majorHAnsi" w:hAnsiTheme="majorHAnsi"/>
          <w:sz w:val="24"/>
          <w:szCs w:val="24"/>
        </w:rPr>
        <w:t>0</w:t>
      </w:r>
    </w:p>
    <w:p w:rsidR="00486235" w:rsidRPr="004C7D2D" w:rsidP="00486235" w14:paraId="236E62A7" w14:textId="77777777">
      <w:pPr>
        <w:spacing w:after="0" w:line="240" w:lineRule="auto"/>
        <w:rPr>
          <w:rFonts w:asciiTheme="majorHAnsi" w:hAnsiTheme="majorHAnsi"/>
          <w:sz w:val="24"/>
          <w:szCs w:val="24"/>
        </w:rPr>
      </w:pPr>
    </w:p>
    <w:p w:rsidR="00DA2B37" w:rsidRPr="004C7D2D" w:rsidP="00486235" w14:paraId="5CCB68F9" w14:textId="58F4677B">
      <w:pPr>
        <w:spacing w:after="0" w:line="240" w:lineRule="auto"/>
        <w:rPr>
          <w:rFonts w:asciiTheme="majorHAnsi" w:hAnsiTheme="majorHAnsi"/>
          <w:sz w:val="24"/>
          <w:szCs w:val="24"/>
          <w:u w:val="single"/>
        </w:rPr>
      </w:pPr>
      <w:r w:rsidRPr="004C7D2D">
        <w:rPr>
          <w:rFonts w:asciiTheme="majorHAnsi" w:hAnsiTheme="majorHAnsi"/>
          <w:sz w:val="24"/>
          <w:szCs w:val="24"/>
        </w:rPr>
        <w:t xml:space="preserve">15. </w:t>
      </w:r>
      <w:r w:rsidRPr="004C7D2D">
        <w:rPr>
          <w:rFonts w:asciiTheme="majorHAnsi" w:hAnsiTheme="majorHAnsi"/>
          <w:sz w:val="24"/>
          <w:szCs w:val="24"/>
        </w:rPr>
        <w:tab/>
      </w:r>
      <w:r w:rsidRPr="004C7D2D">
        <w:rPr>
          <w:rFonts w:asciiTheme="majorHAnsi" w:hAnsiTheme="majorHAnsi"/>
          <w:sz w:val="24"/>
          <w:szCs w:val="24"/>
          <w:u w:val="single"/>
        </w:rPr>
        <w:t>Reasons for Change in Burden</w:t>
      </w:r>
    </w:p>
    <w:p w:rsidR="00B933B0" w:rsidRPr="004C7D2D" w:rsidP="00B55E9F" w14:paraId="5009278C" w14:textId="77777777">
      <w:pPr>
        <w:spacing w:after="0" w:line="240" w:lineRule="auto"/>
        <w:rPr>
          <w:rFonts w:asciiTheme="majorHAnsi" w:hAnsiTheme="majorHAnsi"/>
          <w:sz w:val="24"/>
          <w:szCs w:val="24"/>
        </w:rPr>
      </w:pPr>
    </w:p>
    <w:p w:rsidR="00DA2B37" w:rsidRPr="004C7D2D" w:rsidP="00B734CC" w14:paraId="2CA2562F" w14:textId="77777777">
      <w:pPr>
        <w:spacing w:after="0" w:line="240" w:lineRule="auto"/>
        <w:rPr>
          <w:rFonts w:asciiTheme="majorHAnsi" w:hAnsiTheme="majorHAnsi"/>
          <w:sz w:val="24"/>
          <w:szCs w:val="24"/>
        </w:rPr>
      </w:pPr>
      <w:r w:rsidRPr="004C7D2D">
        <w:rPr>
          <w:rFonts w:asciiTheme="majorHAnsi" w:hAnsiTheme="majorHAnsi"/>
          <w:sz w:val="24"/>
          <w:szCs w:val="24"/>
        </w:rPr>
        <w:t>This is a new collection with a new associated burden.</w:t>
      </w:r>
    </w:p>
    <w:p w:rsidR="00B55E9F" w:rsidRPr="004C7D2D" w:rsidP="00DA2B37" w14:paraId="6AD123A9" w14:textId="77777777">
      <w:pPr>
        <w:spacing w:after="0" w:line="240" w:lineRule="auto"/>
        <w:ind w:firstLine="720"/>
        <w:rPr>
          <w:rFonts w:asciiTheme="majorHAnsi" w:hAnsiTheme="majorHAnsi"/>
          <w:sz w:val="24"/>
          <w:szCs w:val="24"/>
        </w:rPr>
      </w:pPr>
    </w:p>
    <w:p w:rsidR="00DA2B37" w:rsidRPr="004C7D2D" w:rsidP="00486235" w14:paraId="19FA7D19" w14:textId="3A3517D4">
      <w:pPr>
        <w:spacing w:after="0" w:line="240" w:lineRule="auto"/>
        <w:rPr>
          <w:rFonts w:asciiTheme="majorHAnsi" w:hAnsiTheme="majorHAnsi"/>
          <w:sz w:val="24"/>
          <w:szCs w:val="24"/>
        </w:rPr>
      </w:pPr>
      <w:r w:rsidRPr="004C7D2D">
        <w:rPr>
          <w:rFonts w:asciiTheme="majorHAnsi" w:hAnsiTheme="majorHAnsi"/>
          <w:sz w:val="24"/>
          <w:szCs w:val="24"/>
        </w:rPr>
        <w:t xml:space="preserve">16. </w:t>
      </w:r>
      <w:r w:rsidRPr="004C7D2D">
        <w:rPr>
          <w:rFonts w:asciiTheme="majorHAnsi" w:hAnsiTheme="majorHAnsi"/>
          <w:sz w:val="24"/>
          <w:szCs w:val="24"/>
        </w:rPr>
        <w:tab/>
      </w:r>
      <w:r w:rsidRPr="004C7D2D">
        <w:rPr>
          <w:rFonts w:asciiTheme="majorHAnsi" w:hAnsiTheme="majorHAnsi"/>
          <w:sz w:val="24"/>
          <w:szCs w:val="24"/>
          <w:u w:val="single"/>
        </w:rPr>
        <w:t>Publication of Results</w:t>
      </w:r>
    </w:p>
    <w:p w:rsidR="00B55E9F" w:rsidRPr="004C7D2D" w:rsidP="00486235" w14:paraId="3FD2DAB7" w14:textId="77777777">
      <w:pPr>
        <w:spacing w:after="0" w:line="240" w:lineRule="auto"/>
        <w:rPr>
          <w:rFonts w:asciiTheme="majorHAnsi" w:hAnsiTheme="majorHAnsi"/>
          <w:i/>
          <w:sz w:val="24"/>
          <w:szCs w:val="24"/>
        </w:rPr>
      </w:pPr>
    </w:p>
    <w:p w:rsidR="00DA2B37" w:rsidRPr="004C7D2D" w:rsidP="00486235" w14:paraId="171D7566" w14:textId="31EAE949">
      <w:pPr>
        <w:spacing w:after="0" w:line="240" w:lineRule="auto"/>
        <w:rPr>
          <w:rFonts w:asciiTheme="majorHAnsi" w:hAnsiTheme="majorHAnsi"/>
          <w:sz w:val="24"/>
          <w:szCs w:val="24"/>
        </w:rPr>
      </w:pPr>
      <w:r w:rsidRPr="004C7D2D">
        <w:rPr>
          <w:rFonts w:asciiTheme="majorHAnsi" w:hAnsiTheme="majorHAnsi"/>
          <w:sz w:val="24"/>
          <w:szCs w:val="24"/>
        </w:rPr>
        <w:t xml:space="preserve">The results of this information collection </w:t>
      </w:r>
      <w:r w:rsidRPr="004C7D2D" w:rsidR="00B734CC">
        <w:rPr>
          <w:rFonts w:asciiTheme="majorHAnsi" w:hAnsiTheme="majorHAnsi"/>
          <w:sz w:val="24"/>
          <w:szCs w:val="24"/>
        </w:rPr>
        <w:t>are intended to</w:t>
      </w:r>
      <w:r w:rsidRPr="004C7D2D">
        <w:rPr>
          <w:rFonts w:asciiTheme="majorHAnsi" w:hAnsiTheme="majorHAnsi"/>
          <w:sz w:val="24"/>
          <w:szCs w:val="24"/>
        </w:rPr>
        <w:t xml:space="preserve"> be published</w:t>
      </w:r>
      <w:r w:rsidRPr="004C7D2D" w:rsidR="00B734CC">
        <w:rPr>
          <w:rFonts w:asciiTheme="majorHAnsi" w:hAnsiTheme="majorHAnsi"/>
          <w:sz w:val="24"/>
          <w:szCs w:val="24"/>
        </w:rPr>
        <w:t xml:space="preserve"> as a peer-reviewed</w:t>
      </w:r>
      <w:r w:rsidRPr="004C7D2D" w:rsidR="004C73F8">
        <w:rPr>
          <w:rFonts w:asciiTheme="majorHAnsi" w:hAnsiTheme="majorHAnsi"/>
          <w:sz w:val="24"/>
          <w:szCs w:val="24"/>
        </w:rPr>
        <w:t>, sponsor-approved, and OCPA-approved</w:t>
      </w:r>
      <w:r w:rsidRPr="004C7D2D" w:rsidR="00B734CC">
        <w:rPr>
          <w:rFonts w:asciiTheme="majorHAnsi" w:hAnsiTheme="majorHAnsi"/>
          <w:sz w:val="24"/>
          <w:szCs w:val="24"/>
        </w:rPr>
        <w:t xml:space="preserve"> RAND publication</w:t>
      </w:r>
      <w:r w:rsidRPr="004C7D2D">
        <w:rPr>
          <w:rFonts w:asciiTheme="majorHAnsi" w:hAnsiTheme="majorHAnsi"/>
          <w:sz w:val="24"/>
          <w:szCs w:val="24"/>
        </w:rPr>
        <w:t xml:space="preserve">. </w:t>
      </w:r>
      <w:r w:rsidRPr="004C7D2D" w:rsidR="00B734CC">
        <w:rPr>
          <w:rFonts w:asciiTheme="majorHAnsi" w:hAnsiTheme="majorHAnsi"/>
          <w:sz w:val="24"/>
          <w:szCs w:val="24"/>
        </w:rPr>
        <w:t xml:space="preserve">The projected title of publication is </w:t>
      </w:r>
      <w:r w:rsidRPr="004C7D2D" w:rsidR="00B734CC">
        <w:rPr>
          <w:rFonts w:asciiTheme="majorHAnsi" w:hAnsiTheme="majorHAnsi"/>
          <w:i/>
          <w:iCs/>
          <w:sz w:val="24"/>
          <w:szCs w:val="24"/>
        </w:rPr>
        <w:t xml:space="preserve">Soldier Experiences with Sexual Assault and Sexual Harassment </w:t>
      </w:r>
      <w:r w:rsidRPr="004C7D2D" w:rsidR="00B734CC">
        <w:rPr>
          <w:rFonts w:asciiTheme="majorHAnsi" w:hAnsiTheme="majorHAnsi"/>
          <w:sz w:val="24"/>
          <w:szCs w:val="24"/>
        </w:rPr>
        <w:t>and the projected publication date December 2024. Depending on the receipt of all necessary approvals, data collection is expected to occur between May and August 2023. Data analysis will occur between September 2023 and February 2024. Final report writing will occur between March 2024 and June 2024. Peer</w:t>
      </w:r>
      <w:r w:rsidRPr="004C7D2D" w:rsidR="00A1505D">
        <w:rPr>
          <w:rFonts w:asciiTheme="majorHAnsi" w:hAnsiTheme="majorHAnsi"/>
          <w:sz w:val="24"/>
          <w:szCs w:val="24"/>
        </w:rPr>
        <w:t xml:space="preserve">, </w:t>
      </w:r>
      <w:r w:rsidRPr="004C7D2D" w:rsidR="00B734CC">
        <w:rPr>
          <w:rFonts w:asciiTheme="majorHAnsi" w:hAnsiTheme="majorHAnsi"/>
          <w:sz w:val="24"/>
          <w:szCs w:val="24"/>
        </w:rPr>
        <w:t>sponsor</w:t>
      </w:r>
      <w:r w:rsidRPr="004C7D2D" w:rsidR="00A1505D">
        <w:rPr>
          <w:rFonts w:asciiTheme="majorHAnsi" w:hAnsiTheme="majorHAnsi"/>
          <w:sz w:val="24"/>
          <w:szCs w:val="24"/>
        </w:rPr>
        <w:t>, and OCPA</w:t>
      </w:r>
      <w:r w:rsidRPr="004C7D2D" w:rsidR="00B734CC">
        <w:rPr>
          <w:rFonts w:asciiTheme="majorHAnsi" w:hAnsiTheme="majorHAnsi"/>
          <w:sz w:val="24"/>
          <w:szCs w:val="24"/>
        </w:rPr>
        <w:t xml:space="preserve"> review</w:t>
      </w:r>
      <w:r w:rsidRPr="004C7D2D" w:rsidR="00A1505D">
        <w:rPr>
          <w:rFonts w:asciiTheme="majorHAnsi" w:hAnsiTheme="majorHAnsi"/>
          <w:sz w:val="24"/>
          <w:szCs w:val="24"/>
        </w:rPr>
        <w:t xml:space="preserve">s </w:t>
      </w:r>
      <w:r w:rsidRPr="004C7D2D" w:rsidR="00B734CC">
        <w:rPr>
          <w:rFonts w:asciiTheme="majorHAnsi" w:hAnsiTheme="majorHAnsi"/>
          <w:sz w:val="24"/>
          <w:szCs w:val="24"/>
        </w:rPr>
        <w:t>will occur between July and November 2024. These dates are all estimates.</w:t>
      </w:r>
    </w:p>
    <w:p w:rsidR="005C3A95" w:rsidRPr="004C7D2D" w:rsidP="00486235" w14:paraId="602D9881" w14:textId="77777777">
      <w:pPr>
        <w:spacing w:after="0" w:line="240" w:lineRule="auto"/>
        <w:rPr>
          <w:rFonts w:asciiTheme="majorHAnsi" w:hAnsiTheme="majorHAnsi"/>
          <w:sz w:val="24"/>
          <w:szCs w:val="24"/>
        </w:rPr>
      </w:pPr>
    </w:p>
    <w:p w:rsidR="005C3A95" w:rsidRPr="004C7D2D" w:rsidP="00486235" w14:paraId="50406D85" w14:textId="09D258CB">
      <w:pPr>
        <w:spacing w:after="0" w:line="240" w:lineRule="auto"/>
        <w:rPr>
          <w:rFonts w:asciiTheme="majorHAnsi" w:hAnsiTheme="majorHAnsi"/>
          <w:sz w:val="24"/>
          <w:szCs w:val="24"/>
        </w:rPr>
      </w:pPr>
      <w:r w:rsidRPr="004C7D2D">
        <w:rPr>
          <w:rFonts w:asciiTheme="majorHAnsi" w:hAnsiTheme="majorHAnsi"/>
          <w:sz w:val="24"/>
          <w:szCs w:val="24"/>
        </w:rPr>
        <w:t xml:space="preserve">17. </w:t>
      </w:r>
      <w:r w:rsidRPr="004C7D2D" w:rsidR="00C62D17">
        <w:rPr>
          <w:rFonts w:asciiTheme="majorHAnsi" w:hAnsiTheme="majorHAnsi"/>
          <w:sz w:val="24"/>
          <w:szCs w:val="24"/>
        </w:rPr>
        <w:tab/>
      </w:r>
      <w:r w:rsidRPr="004C7D2D" w:rsidR="00C62D17">
        <w:rPr>
          <w:rFonts w:asciiTheme="majorHAnsi" w:hAnsiTheme="majorHAnsi"/>
          <w:sz w:val="24"/>
          <w:szCs w:val="24"/>
          <w:u w:val="single"/>
        </w:rPr>
        <w:t>Non-Display of OMB Expiration Date</w:t>
      </w:r>
      <w:r w:rsidRPr="004C7D2D" w:rsidR="0085688C">
        <w:rPr>
          <w:rFonts w:asciiTheme="majorHAnsi" w:hAnsiTheme="majorHAnsi"/>
          <w:sz w:val="24"/>
          <w:szCs w:val="24"/>
          <w:u w:val="single"/>
        </w:rPr>
        <w:t xml:space="preserve"> </w:t>
      </w:r>
    </w:p>
    <w:p w:rsidR="00B734CC" w:rsidRPr="004C7D2D" w:rsidP="00486235" w14:paraId="4CA7AE51" w14:textId="77777777">
      <w:pPr>
        <w:spacing w:after="0" w:line="240" w:lineRule="auto"/>
        <w:rPr>
          <w:rFonts w:asciiTheme="majorHAnsi" w:hAnsiTheme="majorHAnsi"/>
          <w:sz w:val="24"/>
          <w:szCs w:val="24"/>
          <w:highlight w:val="cyan"/>
        </w:rPr>
      </w:pPr>
    </w:p>
    <w:p w:rsidR="00C62D17" w:rsidRPr="004C7D2D" w:rsidP="00486235" w14:paraId="79E7223A" w14:textId="0B94204C">
      <w:pPr>
        <w:spacing w:after="0" w:line="240" w:lineRule="auto"/>
        <w:rPr>
          <w:rFonts w:asciiTheme="majorHAnsi" w:hAnsiTheme="majorHAnsi"/>
          <w:sz w:val="24"/>
          <w:szCs w:val="24"/>
        </w:rPr>
      </w:pPr>
      <w:r w:rsidRPr="004C7D2D">
        <w:rPr>
          <w:rFonts w:asciiTheme="majorHAnsi" w:hAnsiTheme="majorHAnsi"/>
          <w:sz w:val="24"/>
          <w:szCs w:val="24"/>
        </w:rPr>
        <w:t xml:space="preserve">We are not seeking approval to omit the display of the expiration date of the OMB approval on the collection instrument. </w:t>
      </w:r>
    </w:p>
    <w:p w:rsidR="00C62D17" w:rsidRPr="004C7D2D" w:rsidP="00486235" w14:paraId="33190248" w14:textId="77777777">
      <w:pPr>
        <w:spacing w:after="0" w:line="240" w:lineRule="auto"/>
        <w:rPr>
          <w:rFonts w:asciiTheme="majorHAnsi" w:hAnsiTheme="majorHAnsi"/>
          <w:sz w:val="24"/>
          <w:szCs w:val="24"/>
        </w:rPr>
      </w:pPr>
    </w:p>
    <w:p w:rsidR="00C62D17" w:rsidRPr="004C7D2D" w:rsidP="00486235" w14:paraId="61795DB2" w14:textId="26B80CCC">
      <w:pPr>
        <w:spacing w:after="0" w:line="240" w:lineRule="auto"/>
        <w:rPr>
          <w:rFonts w:asciiTheme="majorHAnsi" w:hAnsiTheme="majorHAnsi"/>
          <w:sz w:val="24"/>
          <w:szCs w:val="24"/>
        </w:rPr>
      </w:pPr>
      <w:r w:rsidRPr="004C7D2D">
        <w:rPr>
          <w:rFonts w:asciiTheme="majorHAnsi" w:hAnsiTheme="majorHAnsi"/>
          <w:sz w:val="24"/>
          <w:szCs w:val="24"/>
        </w:rPr>
        <w:t xml:space="preserve">18. </w:t>
      </w:r>
      <w:r w:rsidRPr="004C7D2D">
        <w:rPr>
          <w:rFonts w:asciiTheme="majorHAnsi" w:hAnsiTheme="majorHAnsi"/>
          <w:sz w:val="24"/>
          <w:szCs w:val="24"/>
        </w:rPr>
        <w:tab/>
      </w:r>
      <w:r w:rsidRPr="004C7D2D">
        <w:rPr>
          <w:rFonts w:asciiTheme="majorHAnsi" w:hAnsiTheme="majorHAnsi"/>
          <w:sz w:val="24"/>
          <w:szCs w:val="24"/>
          <w:u w:val="single"/>
        </w:rPr>
        <w:t>Exceptions to “Certification for Paperwork Reduction Submissions”</w:t>
      </w:r>
    </w:p>
    <w:p w:rsidR="00B55E9F" w:rsidRPr="004C7D2D" w:rsidP="00B55E9F" w14:paraId="5BABF586" w14:textId="77777777">
      <w:pPr>
        <w:spacing w:after="0" w:line="240" w:lineRule="auto"/>
        <w:rPr>
          <w:rFonts w:asciiTheme="majorHAnsi" w:hAnsiTheme="majorHAnsi"/>
          <w:i/>
          <w:sz w:val="24"/>
          <w:szCs w:val="24"/>
        </w:rPr>
      </w:pPr>
    </w:p>
    <w:p w:rsidR="00A50A0F" w:rsidRPr="004C7D2D" w:rsidP="00B55E9F" w14:paraId="3C783287" w14:textId="57D747CB">
      <w:pPr>
        <w:spacing w:after="0" w:line="240" w:lineRule="auto"/>
        <w:rPr>
          <w:rFonts w:asciiTheme="majorHAnsi" w:hAnsiTheme="majorHAnsi"/>
          <w:i/>
          <w:sz w:val="24"/>
          <w:szCs w:val="24"/>
        </w:rPr>
      </w:pPr>
      <w:r w:rsidRPr="004C7D2D">
        <w:rPr>
          <w:rFonts w:asciiTheme="majorHAnsi" w:hAnsiTheme="majorHAnsi"/>
          <w:sz w:val="24"/>
          <w:szCs w:val="24"/>
        </w:rPr>
        <w:t>We are not requesting an</w:t>
      </w:r>
      <w:r w:rsidRPr="004C7D2D" w:rsidR="00420AE9">
        <w:rPr>
          <w:rFonts w:asciiTheme="majorHAnsi" w:hAnsiTheme="majorHAnsi"/>
          <w:sz w:val="24"/>
          <w:szCs w:val="24"/>
        </w:rPr>
        <w:t>y</w:t>
      </w:r>
      <w:r w:rsidRPr="004C7D2D">
        <w:rPr>
          <w:rFonts w:asciiTheme="majorHAnsi" w:hAnsiTheme="majorHAnsi"/>
          <w:sz w:val="24"/>
          <w:szCs w:val="24"/>
        </w:rPr>
        <w:t xml:space="preserve"> exemption</w:t>
      </w:r>
      <w:r w:rsidRPr="004C7D2D" w:rsidR="00420AE9">
        <w:rPr>
          <w:rFonts w:asciiTheme="majorHAnsi" w:hAnsiTheme="majorHAnsi"/>
          <w:sz w:val="24"/>
          <w:szCs w:val="24"/>
        </w:rPr>
        <w:t>s</w:t>
      </w:r>
      <w:r w:rsidRPr="004C7D2D">
        <w:rPr>
          <w:rFonts w:asciiTheme="majorHAnsi" w:hAnsiTheme="majorHAnsi"/>
          <w:sz w:val="24"/>
          <w:szCs w:val="24"/>
        </w:rPr>
        <w:t xml:space="preserve"> to the provisions </w:t>
      </w:r>
      <w:r w:rsidRPr="004C7D2D" w:rsidR="00420AE9">
        <w:rPr>
          <w:rFonts w:asciiTheme="majorHAnsi" w:hAnsiTheme="majorHAnsi"/>
          <w:sz w:val="24"/>
          <w:szCs w:val="24"/>
        </w:rPr>
        <w:t xml:space="preserve">stated in 5 CFR 1320.9. </w:t>
      </w:r>
    </w:p>
    <w:sectPr>
      <w:headerReference w:type="default" r:id="rId10"/>
      <w:footerReference w:type="default" r:id="rId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462F8" w14:paraId="2246B834"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462F8" w14:paraId="676296AE"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14F7158"/>
    <w:multiLevelType w:val="hybridMultilevel"/>
    <w:tmpl w:val="193EDF0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4B94C48"/>
    <w:multiLevelType w:val="hybridMultilevel"/>
    <w:tmpl w:val="7456958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
    <w:nsid w:val="08AB4094"/>
    <w:multiLevelType w:val="hybridMultilevel"/>
    <w:tmpl w:val="4560EC08"/>
    <w:lvl w:ilvl="0">
      <w:start w:val="1"/>
      <w:numFmt w:val="lowerLetter"/>
      <w:lvlText w:val="%1)"/>
      <w:lvlJc w:val="left"/>
      <w:pPr>
        <w:ind w:left="1440" w:hanging="360"/>
      </w:pPr>
      <w:rPr>
        <w:color w:val="auto"/>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
    <w:nsid w:val="0A5520DC"/>
    <w:multiLevelType w:val="hybridMultilevel"/>
    <w:tmpl w:val="02E6843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
    <w:nsid w:val="0E297B5B"/>
    <w:multiLevelType w:val="hybridMultilevel"/>
    <w:tmpl w:val="0D34C31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0E9B05F0"/>
    <w:multiLevelType w:val="hybridMultilevel"/>
    <w:tmpl w:val="02E6843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6">
    <w:nsid w:val="16672224"/>
    <w:multiLevelType w:val="hybridMultilevel"/>
    <w:tmpl w:val="CF3854DA"/>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17635B65"/>
    <w:multiLevelType w:val="hybridMultilevel"/>
    <w:tmpl w:val="D2B29C8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1B682C2E"/>
    <w:multiLevelType w:val="hybridMultilevel"/>
    <w:tmpl w:val="FC9EC5A8"/>
    <w:lvl w:ilvl="0">
      <w:start w:val="1"/>
      <w:numFmt w:val="decimal"/>
      <w:lvlText w:val="%1)"/>
      <w:lvlJc w:val="left"/>
      <w:pPr>
        <w:ind w:left="720" w:hanging="360"/>
      </w:pPr>
      <w:rPr>
        <w:rFonts w:hint="default"/>
        <w:i w:val="0"/>
      </w:rPr>
    </w:lvl>
    <w:lvl w:ilvl="1">
      <w:start w:val="1"/>
      <w:numFmt w:val="lowerLetter"/>
      <w:lvlText w:val="%2)"/>
      <w:lvlJc w:val="left"/>
      <w:pPr>
        <w:ind w:left="1440" w:hanging="360"/>
      </w:pPr>
      <w:rPr>
        <w:i w:val="0"/>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25B67498"/>
    <w:multiLevelType w:val="hybridMultilevel"/>
    <w:tmpl w:val="02E6843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0">
    <w:nsid w:val="26432073"/>
    <w:multiLevelType w:val="hybridMultilevel"/>
    <w:tmpl w:val="42D2F30A"/>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29DA4126"/>
    <w:multiLevelType w:val="hybridMultilevel"/>
    <w:tmpl w:val="4560EC08"/>
    <w:lvl w:ilvl="0">
      <w:start w:val="1"/>
      <w:numFmt w:val="lowerLetter"/>
      <w:lvlText w:val="%1)"/>
      <w:lvlJc w:val="left"/>
      <w:pPr>
        <w:ind w:left="1440" w:hanging="360"/>
      </w:pPr>
      <w:rPr>
        <w:color w:val="auto"/>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2">
    <w:nsid w:val="2E04057D"/>
    <w:multiLevelType w:val="hybridMultilevel"/>
    <w:tmpl w:val="42D2F30A"/>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2F2B352F"/>
    <w:multiLevelType w:val="hybridMultilevel"/>
    <w:tmpl w:val="CE701EF2"/>
    <w:lvl w:ilvl="0">
      <w:start w:val="1"/>
      <w:numFmt w:val="lowerLetter"/>
      <w:lvlText w:val="%1)"/>
      <w:lvlJc w:val="left"/>
      <w:pPr>
        <w:ind w:left="1440" w:hanging="360"/>
      </w:pPr>
      <w:rPr>
        <w:color w:val="auto"/>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4">
    <w:nsid w:val="32371654"/>
    <w:multiLevelType w:val="hybridMultilevel"/>
    <w:tmpl w:val="02E6843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5">
    <w:nsid w:val="32617BAB"/>
    <w:multiLevelType w:val="hybridMultilevel"/>
    <w:tmpl w:val="B4187010"/>
    <w:lvl w:ilvl="0">
      <w:start w:val="1"/>
      <w:numFmt w:val="bullet"/>
      <w:lvlText w:val=""/>
      <w:lvlJc w:val="left"/>
      <w:pPr>
        <w:ind w:left="1620" w:hanging="360"/>
      </w:pPr>
      <w:rPr>
        <w:rFonts w:ascii="Symbol" w:hAnsi="Symbol" w:hint="default"/>
      </w:rPr>
    </w:lvl>
    <w:lvl w:ilvl="1">
      <w:start w:val="1"/>
      <w:numFmt w:val="bullet"/>
      <w:lvlText w:val="o"/>
      <w:lvlJc w:val="left"/>
      <w:pPr>
        <w:ind w:left="2340" w:hanging="360"/>
      </w:pPr>
      <w:rPr>
        <w:rFonts w:ascii="Courier New" w:hAnsi="Courier New" w:cs="Courier New" w:hint="default"/>
      </w:rPr>
    </w:lvl>
    <w:lvl w:ilvl="2">
      <w:start w:val="1"/>
      <w:numFmt w:val="bullet"/>
      <w:lvlText w:val=""/>
      <w:lvlJc w:val="left"/>
      <w:pPr>
        <w:ind w:left="3060" w:hanging="360"/>
      </w:pPr>
      <w:rPr>
        <w:rFonts w:ascii="Wingdings" w:hAnsi="Wingdings" w:hint="default"/>
      </w:rPr>
    </w:lvl>
    <w:lvl w:ilvl="3">
      <w:start w:val="1"/>
      <w:numFmt w:val="bullet"/>
      <w:lvlText w:val=""/>
      <w:lvlJc w:val="left"/>
      <w:pPr>
        <w:ind w:left="3780" w:hanging="360"/>
      </w:pPr>
      <w:rPr>
        <w:rFonts w:ascii="Symbol" w:hAnsi="Symbol" w:hint="default"/>
      </w:rPr>
    </w:lvl>
    <w:lvl w:ilvl="4" w:tentative="1">
      <w:start w:val="1"/>
      <w:numFmt w:val="bullet"/>
      <w:lvlText w:val="o"/>
      <w:lvlJc w:val="left"/>
      <w:pPr>
        <w:ind w:left="4500" w:hanging="360"/>
      </w:pPr>
      <w:rPr>
        <w:rFonts w:ascii="Courier New" w:hAnsi="Courier New" w:cs="Courier New" w:hint="default"/>
      </w:rPr>
    </w:lvl>
    <w:lvl w:ilvl="5" w:tentative="1">
      <w:start w:val="1"/>
      <w:numFmt w:val="bullet"/>
      <w:lvlText w:val=""/>
      <w:lvlJc w:val="left"/>
      <w:pPr>
        <w:ind w:left="5220" w:hanging="360"/>
      </w:pPr>
      <w:rPr>
        <w:rFonts w:ascii="Wingdings" w:hAnsi="Wingdings" w:hint="default"/>
      </w:rPr>
    </w:lvl>
    <w:lvl w:ilvl="6" w:tentative="1">
      <w:start w:val="1"/>
      <w:numFmt w:val="bullet"/>
      <w:lvlText w:val=""/>
      <w:lvlJc w:val="left"/>
      <w:pPr>
        <w:ind w:left="5940" w:hanging="360"/>
      </w:pPr>
      <w:rPr>
        <w:rFonts w:ascii="Symbol" w:hAnsi="Symbol" w:hint="default"/>
      </w:rPr>
    </w:lvl>
    <w:lvl w:ilvl="7" w:tentative="1">
      <w:start w:val="1"/>
      <w:numFmt w:val="bullet"/>
      <w:lvlText w:val="o"/>
      <w:lvlJc w:val="left"/>
      <w:pPr>
        <w:ind w:left="6660" w:hanging="360"/>
      </w:pPr>
      <w:rPr>
        <w:rFonts w:ascii="Courier New" w:hAnsi="Courier New" w:cs="Courier New" w:hint="default"/>
      </w:rPr>
    </w:lvl>
    <w:lvl w:ilvl="8" w:tentative="1">
      <w:start w:val="1"/>
      <w:numFmt w:val="bullet"/>
      <w:lvlText w:val=""/>
      <w:lvlJc w:val="left"/>
      <w:pPr>
        <w:ind w:left="7380" w:hanging="360"/>
      </w:pPr>
      <w:rPr>
        <w:rFonts w:ascii="Wingdings" w:hAnsi="Wingdings" w:hint="default"/>
      </w:rPr>
    </w:lvl>
  </w:abstractNum>
  <w:abstractNum w:abstractNumId="16">
    <w:nsid w:val="38066A57"/>
    <w:multiLevelType w:val="hybridMultilevel"/>
    <w:tmpl w:val="EAA8DEA4"/>
    <w:lvl w:ilvl="0">
      <w:start w:val="1"/>
      <w:numFmt w:val="decimal"/>
      <w:lvlText w:val="%1."/>
      <w:lvlJc w:val="left"/>
      <w:pPr>
        <w:ind w:left="1440" w:hanging="72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7">
    <w:nsid w:val="3F001129"/>
    <w:multiLevelType w:val="hybridMultilevel"/>
    <w:tmpl w:val="02E6843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8">
    <w:nsid w:val="43D618F9"/>
    <w:multiLevelType w:val="hybridMultilevel"/>
    <w:tmpl w:val="02E6843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9">
    <w:nsid w:val="48C03DBF"/>
    <w:multiLevelType w:val="hybridMultilevel"/>
    <w:tmpl w:val="34F2841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4D3F4104"/>
    <w:multiLevelType w:val="hybridMultilevel"/>
    <w:tmpl w:val="02E6843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1">
    <w:nsid w:val="4E0146D2"/>
    <w:multiLevelType w:val="hybridMultilevel"/>
    <w:tmpl w:val="A5AAF3C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514A4843"/>
    <w:multiLevelType w:val="hybridMultilevel"/>
    <w:tmpl w:val="1BBA11E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52D030AB"/>
    <w:multiLevelType w:val="hybridMultilevel"/>
    <w:tmpl w:val="84A6480E"/>
    <w:lvl w:ilvl="0">
      <w:start w:val="1"/>
      <w:numFmt w:val="lowerLetter"/>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541E3FA9"/>
    <w:multiLevelType w:val="hybridMultilevel"/>
    <w:tmpl w:val="746CDDD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54D10C0A"/>
    <w:multiLevelType w:val="hybridMultilevel"/>
    <w:tmpl w:val="6D609C64"/>
    <w:lvl w:ilvl="0">
      <w:start w:val="1"/>
      <w:numFmt w:val="bullet"/>
      <w:lvlText w:val=""/>
      <w:lvlJc w:val="left"/>
      <w:pPr>
        <w:ind w:left="1620" w:hanging="360"/>
      </w:pPr>
      <w:rPr>
        <w:rFonts w:ascii="Symbol" w:hAnsi="Symbol" w:hint="default"/>
      </w:rPr>
    </w:lvl>
    <w:lvl w:ilvl="1">
      <w:start w:val="1"/>
      <w:numFmt w:val="bullet"/>
      <w:lvlText w:val="o"/>
      <w:lvlJc w:val="left"/>
      <w:pPr>
        <w:ind w:left="2340" w:hanging="360"/>
      </w:pPr>
      <w:rPr>
        <w:rFonts w:ascii="Courier New" w:hAnsi="Courier New" w:cs="Courier New" w:hint="default"/>
      </w:rPr>
    </w:lvl>
    <w:lvl w:ilvl="2">
      <w:start w:val="1"/>
      <w:numFmt w:val="bullet"/>
      <w:lvlText w:val=""/>
      <w:lvlJc w:val="left"/>
      <w:pPr>
        <w:ind w:left="3060" w:hanging="360"/>
      </w:pPr>
      <w:rPr>
        <w:rFonts w:ascii="Wingdings" w:hAnsi="Wingdings" w:hint="default"/>
      </w:rPr>
    </w:lvl>
    <w:lvl w:ilvl="3" w:tentative="1">
      <w:start w:val="1"/>
      <w:numFmt w:val="bullet"/>
      <w:lvlText w:val=""/>
      <w:lvlJc w:val="left"/>
      <w:pPr>
        <w:ind w:left="3780" w:hanging="360"/>
      </w:pPr>
      <w:rPr>
        <w:rFonts w:ascii="Symbol" w:hAnsi="Symbol" w:hint="default"/>
      </w:rPr>
    </w:lvl>
    <w:lvl w:ilvl="4" w:tentative="1">
      <w:start w:val="1"/>
      <w:numFmt w:val="bullet"/>
      <w:lvlText w:val="o"/>
      <w:lvlJc w:val="left"/>
      <w:pPr>
        <w:ind w:left="4500" w:hanging="360"/>
      </w:pPr>
      <w:rPr>
        <w:rFonts w:ascii="Courier New" w:hAnsi="Courier New" w:cs="Courier New" w:hint="default"/>
      </w:rPr>
    </w:lvl>
    <w:lvl w:ilvl="5" w:tentative="1">
      <w:start w:val="1"/>
      <w:numFmt w:val="bullet"/>
      <w:lvlText w:val=""/>
      <w:lvlJc w:val="left"/>
      <w:pPr>
        <w:ind w:left="5220" w:hanging="360"/>
      </w:pPr>
      <w:rPr>
        <w:rFonts w:ascii="Wingdings" w:hAnsi="Wingdings" w:hint="default"/>
      </w:rPr>
    </w:lvl>
    <w:lvl w:ilvl="6" w:tentative="1">
      <w:start w:val="1"/>
      <w:numFmt w:val="bullet"/>
      <w:lvlText w:val=""/>
      <w:lvlJc w:val="left"/>
      <w:pPr>
        <w:ind w:left="5940" w:hanging="360"/>
      </w:pPr>
      <w:rPr>
        <w:rFonts w:ascii="Symbol" w:hAnsi="Symbol" w:hint="default"/>
      </w:rPr>
    </w:lvl>
    <w:lvl w:ilvl="7" w:tentative="1">
      <w:start w:val="1"/>
      <w:numFmt w:val="bullet"/>
      <w:lvlText w:val="o"/>
      <w:lvlJc w:val="left"/>
      <w:pPr>
        <w:ind w:left="6660" w:hanging="360"/>
      </w:pPr>
      <w:rPr>
        <w:rFonts w:ascii="Courier New" w:hAnsi="Courier New" w:cs="Courier New" w:hint="default"/>
      </w:rPr>
    </w:lvl>
    <w:lvl w:ilvl="8" w:tentative="1">
      <w:start w:val="1"/>
      <w:numFmt w:val="bullet"/>
      <w:lvlText w:val=""/>
      <w:lvlJc w:val="left"/>
      <w:pPr>
        <w:ind w:left="7380" w:hanging="360"/>
      </w:pPr>
      <w:rPr>
        <w:rFonts w:ascii="Wingdings" w:hAnsi="Wingdings" w:hint="default"/>
      </w:rPr>
    </w:lvl>
  </w:abstractNum>
  <w:abstractNum w:abstractNumId="26">
    <w:nsid w:val="55567E7F"/>
    <w:multiLevelType w:val="hybridMultilevel"/>
    <w:tmpl w:val="02E6843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7">
    <w:nsid w:val="57826981"/>
    <w:multiLevelType w:val="hybridMultilevel"/>
    <w:tmpl w:val="A01006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579A6816"/>
    <w:multiLevelType w:val="hybridMultilevel"/>
    <w:tmpl w:val="B00C5F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5A523C83"/>
    <w:multiLevelType w:val="hybridMultilevel"/>
    <w:tmpl w:val="B4A489C2"/>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5CF57507"/>
    <w:multiLevelType w:val="hybridMultilevel"/>
    <w:tmpl w:val="D2D83F8A"/>
    <w:lvl w:ilvl="0">
      <w:start w:val="1"/>
      <w:numFmt w:val="decimal"/>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748137CA"/>
    <w:multiLevelType w:val="hybridMultilevel"/>
    <w:tmpl w:val="4560EC08"/>
    <w:lvl w:ilvl="0">
      <w:start w:val="1"/>
      <w:numFmt w:val="lowerLetter"/>
      <w:lvlText w:val="%1)"/>
      <w:lvlJc w:val="left"/>
      <w:pPr>
        <w:ind w:left="1440" w:hanging="360"/>
      </w:pPr>
      <w:rPr>
        <w:color w:val="auto"/>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2">
    <w:nsid w:val="779C67F0"/>
    <w:multiLevelType w:val="hybridMultilevel"/>
    <w:tmpl w:val="7A40497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nsid w:val="79405E4A"/>
    <w:multiLevelType w:val="hybridMultilevel"/>
    <w:tmpl w:val="081C79D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7D9224CF"/>
    <w:multiLevelType w:val="hybridMultilevel"/>
    <w:tmpl w:val="42D2F30A"/>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22"/>
  </w:num>
  <w:num w:numId="2">
    <w:abstractNumId w:val="0"/>
  </w:num>
  <w:num w:numId="3">
    <w:abstractNumId w:val="19"/>
  </w:num>
  <w:num w:numId="4">
    <w:abstractNumId w:val="15"/>
  </w:num>
  <w:num w:numId="5">
    <w:abstractNumId w:val="27"/>
  </w:num>
  <w:num w:numId="6">
    <w:abstractNumId w:val="1"/>
  </w:num>
  <w:num w:numId="7">
    <w:abstractNumId w:val="28"/>
  </w:num>
  <w:num w:numId="8">
    <w:abstractNumId w:val="24"/>
  </w:num>
  <w:num w:numId="9">
    <w:abstractNumId w:val="29"/>
  </w:num>
  <w:num w:numId="10">
    <w:abstractNumId w:val="6"/>
  </w:num>
  <w:num w:numId="11">
    <w:abstractNumId w:val="23"/>
  </w:num>
  <w:num w:numId="12">
    <w:abstractNumId w:val="25"/>
  </w:num>
  <w:num w:numId="13">
    <w:abstractNumId w:val="33"/>
  </w:num>
  <w:num w:numId="14">
    <w:abstractNumId w:val="34"/>
  </w:num>
  <w:num w:numId="15">
    <w:abstractNumId w:val="13"/>
  </w:num>
  <w:num w:numId="16">
    <w:abstractNumId w:val="12"/>
  </w:num>
  <w:num w:numId="17">
    <w:abstractNumId w:val="20"/>
  </w:num>
  <w:num w:numId="18">
    <w:abstractNumId w:val="10"/>
  </w:num>
  <w:num w:numId="19">
    <w:abstractNumId w:val="9"/>
  </w:num>
  <w:num w:numId="20">
    <w:abstractNumId w:val="8"/>
  </w:num>
  <w:num w:numId="21">
    <w:abstractNumId w:val="21"/>
  </w:num>
  <w:num w:numId="22">
    <w:abstractNumId w:val="4"/>
  </w:num>
  <w:num w:numId="23">
    <w:abstractNumId w:val="7"/>
  </w:num>
  <w:num w:numId="24">
    <w:abstractNumId w:val="30"/>
  </w:num>
  <w:num w:numId="25">
    <w:abstractNumId w:val="32"/>
  </w:num>
  <w:num w:numId="26">
    <w:abstractNumId w:val="16"/>
  </w:num>
  <w:num w:numId="27">
    <w:abstractNumId w:val="2"/>
  </w:num>
  <w:num w:numId="28">
    <w:abstractNumId w:val="31"/>
  </w:num>
  <w:num w:numId="29">
    <w:abstractNumId w:val="11"/>
  </w:num>
  <w:num w:numId="30">
    <w:abstractNumId w:val="26"/>
  </w:num>
  <w:num w:numId="31">
    <w:abstractNumId w:val="17"/>
  </w:num>
  <w:num w:numId="32">
    <w:abstractNumId w:val="3"/>
  </w:num>
  <w:num w:numId="33">
    <w:abstractNumId w:val="18"/>
  </w:num>
  <w:num w:numId="34">
    <w:abstractNumId w:val="14"/>
  </w:num>
  <w:num w:numId="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6C04"/>
    <w:rsid w:val="000012B9"/>
    <w:rsid w:val="0000301B"/>
    <w:rsid w:val="00020E94"/>
    <w:rsid w:val="00055060"/>
    <w:rsid w:val="000577F0"/>
    <w:rsid w:val="00070FBD"/>
    <w:rsid w:val="00071FF9"/>
    <w:rsid w:val="00074763"/>
    <w:rsid w:val="00075E36"/>
    <w:rsid w:val="000801B5"/>
    <w:rsid w:val="0008727B"/>
    <w:rsid w:val="00087FAB"/>
    <w:rsid w:val="000B0E70"/>
    <w:rsid w:val="000B3D3D"/>
    <w:rsid w:val="000B4C8C"/>
    <w:rsid w:val="000B50DF"/>
    <w:rsid w:val="000B6EBE"/>
    <w:rsid w:val="000D645C"/>
    <w:rsid w:val="000E123B"/>
    <w:rsid w:val="001017A0"/>
    <w:rsid w:val="00105F45"/>
    <w:rsid w:val="001122C5"/>
    <w:rsid w:val="00112303"/>
    <w:rsid w:val="00114C1F"/>
    <w:rsid w:val="00114C4F"/>
    <w:rsid w:val="00116FB4"/>
    <w:rsid w:val="001263A4"/>
    <w:rsid w:val="00127B46"/>
    <w:rsid w:val="001324C5"/>
    <w:rsid w:val="00134414"/>
    <w:rsid w:val="00134608"/>
    <w:rsid w:val="001578CC"/>
    <w:rsid w:val="00161C67"/>
    <w:rsid w:val="001765D7"/>
    <w:rsid w:val="00177530"/>
    <w:rsid w:val="0019309D"/>
    <w:rsid w:val="001A41AC"/>
    <w:rsid w:val="001E50C2"/>
    <w:rsid w:val="001E7350"/>
    <w:rsid w:val="001F4174"/>
    <w:rsid w:val="001F526C"/>
    <w:rsid w:val="001F6A30"/>
    <w:rsid w:val="00200261"/>
    <w:rsid w:val="00203BC2"/>
    <w:rsid w:val="00211832"/>
    <w:rsid w:val="00213152"/>
    <w:rsid w:val="002138B5"/>
    <w:rsid w:val="00222D1B"/>
    <w:rsid w:val="00232E51"/>
    <w:rsid w:val="00235142"/>
    <w:rsid w:val="00235D71"/>
    <w:rsid w:val="0024335E"/>
    <w:rsid w:val="002511E4"/>
    <w:rsid w:val="00251FB0"/>
    <w:rsid w:val="00254DCF"/>
    <w:rsid w:val="002567F9"/>
    <w:rsid w:val="00272551"/>
    <w:rsid w:val="0027743E"/>
    <w:rsid w:val="00286E83"/>
    <w:rsid w:val="00294E92"/>
    <w:rsid w:val="002A71D5"/>
    <w:rsid w:val="002B0CA5"/>
    <w:rsid w:val="002B2D3C"/>
    <w:rsid w:val="002B67CF"/>
    <w:rsid w:val="002C74A7"/>
    <w:rsid w:val="002D1859"/>
    <w:rsid w:val="002D486C"/>
    <w:rsid w:val="002D7713"/>
    <w:rsid w:val="002E1714"/>
    <w:rsid w:val="002F0198"/>
    <w:rsid w:val="002F4671"/>
    <w:rsid w:val="002F582F"/>
    <w:rsid w:val="002F7978"/>
    <w:rsid w:val="00306F5D"/>
    <w:rsid w:val="003132E7"/>
    <w:rsid w:val="0032032D"/>
    <w:rsid w:val="00331D7E"/>
    <w:rsid w:val="003367F4"/>
    <w:rsid w:val="00337EF1"/>
    <w:rsid w:val="00340D9B"/>
    <w:rsid w:val="0034370A"/>
    <w:rsid w:val="00362693"/>
    <w:rsid w:val="00377EA0"/>
    <w:rsid w:val="00382D1D"/>
    <w:rsid w:val="00394A8A"/>
    <w:rsid w:val="003A5D47"/>
    <w:rsid w:val="003C0540"/>
    <w:rsid w:val="003C3E84"/>
    <w:rsid w:val="003E11DB"/>
    <w:rsid w:val="003E47BE"/>
    <w:rsid w:val="003E4828"/>
    <w:rsid w:val="003F3F0A"/>
    <w:rsid w:val="00401656"/>
    <w:rsid w:val="00413CA7"/>
    <w:rsid w:val="00420AE9"/>
    <w:rsid w:val="00423E31"/>
    <w:rsid w:val="00424FDF"/>
    <w:rsid w:val="004259B9"/>
    <w:rsid w:val="004259C0"/>
    <w:rsid w:val="004368CD"/>
    <w:rsid w:val="00443B20"/>
    <w:rsid w:val="0047499C"/>
    <w:rsid w:val="00480AFF"/>
    <w:rsid w:val="0048195E"/>
    <w:rsid w:val="00486235"/>
    <w:rsid w:val="00487AC9"/>
    <w:rsid w:val="00490797"/>
    <w:rsid w:val="004C73F8"/>
    <w:rsid w:val="004C74D6"/>
    <w:rsid w:val="004C7D2D"/>
    <w:rsid w:val="004D2D1C"/>
    <w:rsid w:val="004F4F5D"/>
    <w:rsid w:val="004F5BB9"/>
    <w:rsid w:val="004F6001"/>
    <w:rsid w:val="00502FF3"/>
    <w:rsid w:val="00510F0C"/>
    <w:rsid w:val="0051282E"/>
    <w:rsid w:val="00520B36"/>
    <w:rsid w:val="005270F3"/>
    <w:rsid w:val="00571698"/>
    <w:rsid w:val="005764BA"/>
    <w:rsid w:val="00576EDB"/>
    <w:rsid w:val="00594B6B"/>
    <w:rsid w:val="00596BBA"/>
    <w:rsid w:val="005A1F7A"/>
    <w:rsid w:val="005A4F2E"/>
    <w:rsid w:val="005A6900"/>
    <w:rsid w:val="005C3A95"/>
    <w:rsid w:val="005C7428"/>
    <w:rsid w:val="005D11FB"/>
    <w:rsid w:val="005D5C81"/>
    <w:rsid w:val="005E4B6D"/>
    <w:rsid w:val="005E551C"/>
    <w:rsid w:val="00611EC2"/>
    <w:rsid w:val="00613A6B"/>
    <w:rsid w:val="00633E90"/>
    <w:rsid w:val="00642741"/>
    <w:rsid w:val="00651E8C"/>
    <w:rsid w:val="0065530D"/>
    <w:rsid w:val="0067154F"/>
    <w:rsid w:val="00674BCC"/>
    <w:rsid w:val="00677F30"/>
    <w:rsid w:val="006A13FA"/>
    <w:rsid w:val="006A2382"/>
    <w:rsid w:val="006B40D5"/>
    <w:rsid w:val="006C35F1"/>
    <w:rsid w:val="006E563D"/>
    <w:rsid w:val="006F2B50"/>
    <w:rsid w:val="006F2DF8"/>
    <w:rsid w:val="006F6AF4"/>
    <w:rsid w:val="00703365"/>
    <w:rsid w:val="00722FDB"/>
    <w:rsid w:val="00744903"/>
    <w:rsid w:val="00753F97"/>
    <w:rsid w:val="00755072"/>
    <w:rsid w:val="0076294E"/>
    <w:rsid w:val="007636D7"/>
    <w:rsid w:val="00764FB6"/>
    <w:rsid w:val="0077261C"/>
    <w:rsid w:val="00795C2E"/>
    <w:rsid w:val="00797530"/>
    <w:rsid w:val="007A4BC6"/>
    <w:rsid w:val="007A690C"/>
    <w:rsid w:val="007C28A5"/>
    <w:rsid w:val="007C4834"/>
    <w:rsid w:val="007D1032"/>
    <w:rsid w:val="007F3C2E"/>
    <w:rsid w:val="007F4430"/>
    <w:rsid w:val="008166C1"/>
    <w:rsid w:val="008170C5"/>
    <w:rsid w:val="0082710F"/>
    <w:rsid w:val="00832A3B"/>
    <w:rsid w:val="008440B7"/>
    <w:rsid w:val="0085688C"/>
    <w:rsid w:val="008635C4"/>
    <w:rsid w:val="00863A1E"/>
    <w:rsid w:val="00887934"/>
    <w:rsid w:val="008922E4"/>
    <w:rsid w:val="008A06EF"/>
    <w:rsid w:val="008A21CE"/>
    <w:rsid w:val="008A2C23"/>
    <w:rsid w:val="008B330F"/>
    <w:rsid w:val="008B4398"/>
    <w:rsid w:val="008C3185"/>
    <w:rsid w:val="008D1294"/>
    <w:rsid w:val="008D2462"/>
    <w:rsid w:val="008E3029"/>
    <w:rsid w:val="008E60DA"/>
    <w:rsid w:val="009000AD"/>
    <w:rsid w:val="00905405"/>
    <w:rsid w:val="00910005"/>
    <w:rsid w:val="0091787B"/>
    <w:rsid w:val="009231B2"/>
    <w:rsid w:val="00930F82"/>
    <w:rsid w:val="00953148"/>
    <w:rsid w:val="00976BD2"/>
    <w:rsid w:val="0098628F"/>
    <w:rsid w:val="00987897"/>
    <w:rsid w:val="009902BB"/>
    <w:rsid w:val="00994F2B"/>
    <w:rsid w:val="00996894"/>
    <w:rsid w:val="009A5EA9"/>
    <w:rsid w:val="009A6246"/>
    <w:rsid w:val="009B4669"/>
    <w:rsid w:val="009B4EDB"/>
    <w:rsid w:val="009D254B"/>
    <w:rsid w:val="009D2BAA"/>
    <w:rsid w:val="009D36E3"/>
    <w:rsid w:val="009D6FD4"/>
    <w:rsid w:val="009E13BE"/>
    <w:rsid w:val="009F2544"/>
    <w:rsid w:val="00A1505D"/>
    <w:rsid w:val="00A21BF3"/>
    <w:rsid w:val="00A22543"/>
    <w:rsid w:val="00A23E21"/>
    <w:rsid w:val="00A247A4"/>
    <w:rsid w:val="00A374FA"/>
    <w:rsid w:val="00A47F0A"/>
    <w:rsid w:val="00A50A0F"/>
    <w:rsid w:val="00A5197C"/>
    <w:rsid w:val="00A7223F"/>
    <w:rsid w:val="00A76F7E"/>
    <w:rsid w:val="00A77157"/>
    <w:rsid w:val="00A94913"/>
    <w:rsid w:val="00AA5C94"/>
    <w:rsid w:val="00AA7664"/>
    <w:rsid w:val="00AD1562"/>
    <w:rsid w:val="00AD3839"/>
    <w:rsid w:val="00B26582"/>
    <w:rsid w:val="00B429D9"/>
    <w:rsid w:val="00B52F4E"/>
    <w:rsid w:val="00B53010"/>
    <w:rsid w:val="00B55E9F"/>
    <w:rsid w:val="00B663AC"/>
    <w:rsid w:val="00B734CC"/>
    <w:rsid w:val="00B85AFC"/>
    <w:rsid w:val="00B933B0"/>
    <w:rsid w:val="00B937E8"/>
    <w:rsid w:val="00BA3BA8"/>
    <w:rsid w:val="00BA6578"/>
    <w:rsid w:val="00BC11E6"/>
    <w:rsid w:val="00BC2FE9"/>
    <w:rsid w:val="00BC6667"/>
    <w:rsid w:val="00BD1853"/>
    <w:rsid w:val="00BD4A30"/>
    <w:rsid w:val="00BD74DB"/>
    <w:rsid w:val="00BD7755"/>
    <w:rsid w:val="00C0240B"/>
    <w:rsid w:val="00C07477"/>
    <w:rsid w:val="00C15974"/>
    <w:rsid w:val="00C20A19"/>
    <w:rsid w:val="00C239D6"/>
    <w:rsid w:val="00C33684"/>
    <w:rsid w:val="00C36CB4"/>
    <w:rsid w:val="00C410E1"/>
    <w:rsid w:val="00C42DBA"/>
    <w:rsid w:val="00C47B5C"/>
    <w:rsid w:val="00C62D17"/>
    <w:rsid w:val="00C7171E"/>
    <w:rsid w:val="00C808F4"/>
    <w:rsid w:val="00C80D8C"/>
    <w:rsid w:val="00C834E8"/>
    <w:rsid w:val="00C95B63"/>
    <w:rsid w:val="00CA074B"/>
    <w:rsid w:val="00CA15B1"/>
    <w:rsid w:val="00CC08C2"/>
    <w:rsid w:val="00CC24D5"/>
    <w:rsid w:val="00CC2835"/>
    <w:rsid w:val="00CD42B2"/>
    <w:rsid w:val="00CE01F2"/>
    <w:rsid w:val="00CE051F"/>
    <w:rsid w:val="00CE4BDE"/>
    <w:rsid w:val="00CF3997"/>
    <w:rsid w:val="00CF399B"/>
    <w:rsid w:val="00CF4548"/>
    <w:rsid w:val="00CF4B07"/>
    <w:rsid w:val="00CF69B3"/>
    <w:rsid w:val="00D1459F"/>
    <w:rsid w:val="00D15069"/>
    <w:rsid w:val="00D21AA6"/>
    <w:rsid w:val="00D36665"/>
    <w:rsid w:val="00D462F7"/>
    <w:rsid w:val="00D636AA"/>
    <w:rsid w:val="00D661F4"/>
    <w:rsid w:val="00D734A2"/>
    <w:rsid w:val="00D7495F"/>
    <w:rsid w:val="00D75C90"/>
    <w:rsid w:val="00D9053B"/>
    <w:rsid w:val="00D90AB8"/>
    <w:rsid w:val="00DA2B37"/>
    <w:rsid w:val="00DC3769"/>
    <w:rsid w:val="00DC4374"/>
    <w:rsid w:val="00DD189B"/>
    <w:rsid w:val="00DE4B17"/>
    <w:rsid w:val="00DF728B"/>
    <w:rsid w:val="00E04664"/>
    <w:rsid w:val="00E13D97"/>
    <w:rsid w:val="00E1586E"/>
    <w:rsid w:val="00E473DC"/>
    <w:rsid w:val="00E5409A"/>
    <w:rsid w:val="00E55B14"/>
    <w:rsid w:val="00E56BE6"/>
    <w:rsid w:val="00E65D41"/>
    <w:rsid w:val="00E6616B"/>
    <w:rsid w:val="00E7612F"/>
    <w:rsid w:val="00E8213E"/>
    <w:rsid w:val="00E84059"/>
    <w:rsid w:val="00E949CC"/>
    <w:rsid w:val="00E95FFB"/>
    <w:rsid w:val="00EA6C04"/>
    <w:rsid w:val="00EE1F3A"/>
    <w:rsid w:val="00EE7A5B"/>
    <w:rsid w:val="00F007AF"/>
    <w:rsid w:val="00F101DD"/>
    <w:rsid w:val="00F13D1E"/>
    <w:rsid w:val="00F15CE3"/>
    <w:rsid w:val="00F2492E"/>
    <w:rsid w:val="00F25499"/>
    <w:rsid w:val="00F27902"/>
    <w:rsid w:val="00F462F8"/>
    <w:rsid w:val="00F46456"/>
    <w:rsid w:val="00F61472"/>
    <w:rsid w:val="00F75267"/>
    <w:rsid w:val="00F86C35"/>
    <w:rsid w:val="00F916F3"/>
    <w:rsid w:val="00F97482"/>
    <w:rsid w:val="00FA4E34"/>
    <w:rsid w:val="00FB569C"/>
    <w:rsid w:val="00FC120E"/>
    <w:rsid w:val="00FC1610"/>
    <w:rsid w:val="00FD641B"/>
    <w:rsid w:val="00FF1F8E"/>
    <w:rsid w:val="00FF66A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3E55DDF"/>
  <w15:docId w15:val="{B8319D52-2F71-43AD-955A-9899AB2C0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22FDB"/>
  </w:style>
  <w:style w:type="paragraph" w:styleId="Heading2">
    <w:name w:val="heading 2"/>
    <w:basedOn w:val="Normal"/>
    <w:next w:val="Normal"/>
    <w:link w:val="Heading2Char"/>
    <w:uiPriority w:val="9"/>
    <w:unhideWhenUsed/>
    <w:qFormat/>
    <w:rsid w:val="00EA6C0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96BB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A6C0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A6C04"/>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EA6C04"/>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EA6C04"/>
    <w:pPr>
      <w:ind w:left="720"/>
      <w:contextualSpacing/>
    </w:pPr>
  </w:style>
  <w:style w:type="character" w:customStyle="1" w:styleId="Heading3Char">
    <w:name w:val="Heading 3 Char"/>
    <w:basedOn w:val="DefaultParagraphFont"/>
    <w:link w:val="Heading3"/>
    <w:uiPriority w:val="9"/>
    <w:rsid w:val="00596BBA"/>
    <w:rPr>
      <w:rFonts w:asciiTheme="majorHAnsi" w:eastAsiaTheme="majorEastAsia" w:hAnsiTheme="majorHAnsi" w:cstheme="majorBidi"/>
      <w:b/>
      <w:bCs/>
      <w:color w:val="4F81BD" w:themeColor="accent1"/>
    </w:rPr>
  </w:style>
  <w:style w:type="paragraph" w:styleId="NormalWeb">
    <w:name w:val="Normal (Web)"/>
    <w:basedOn w:val="Normal"/>
    <w:unhideWhenUsed/>
    <w:rsid w:val="00F86C3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9309D"/>
    <w:rPr>
      <w:color w:val="0000FF" w:themeColor="hyperlink"/>
      <w:u w:val="single"/>
    </w:rPr>
  </w:style>
  <w:style w:type="paragraph" w:styleId="Header">
    <w:name w:val="header"/>
    <w:basedOn w:val="Normal"/>
    <w:link w:val="HeaderChar"/>
    <w:uiPriority w:val="99"/>
    <w:unhideWhenUsed/>
    <w:rsid w:val="00FB56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69C"/>
  </w:style>
  <w:style w:type="paragraph" w:styleId="Footer">
    <w:name w:val="footer"/>
    <w:basedOn w:val="Normal"/>
    <w:link w:val="FooterChar"/>
    <w:uiPriority w:val="99"/>
    <w:unhideWhenUsed/>
    <w:rsid w:val="00FB56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569C"/>
  </w:style>
  <w:style w:type="paragraph" w:styleId="BalloonText">
    <w:name w:val="Balloon Text"/>
    <w:basedOn w:val="Normal"/>
    <w:link w:val="BalloonTextChar"/>
    <w:uiPriority w:val="99"/>
    <w:semiHidden/>
    <w:unhideWhenUsed/>
    <w:rsid w:val="00FB56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69C"/>
    <w:rPr>
      <w:rFonts w:ascii="Tahoma" w:hAnsi="Tahoma" w:cs="Tahoma"/>
      <w:sz w:val="16"/>
      <w:szCs w:val="16"/>
    </w:rPr>
  </w:style>
  <w:style w:type="character" w:styleId="FollowedHyperlink">
    <w:name w:val="FollowedHyperlink"/>
    <w:basedOn w:val="DefaultParagraphFont"/>
    <w:uiPriority w:val="99"/>
    <w:semiHidden/>
    <w:unhideWhenUsed/>
    <w:rsid w:val="008A06EF"/>
    <w:rPr>
      <w:color w:val="800080" w:themeColor="followedHyperlink"/>
      <w:u w:val="single"/>
    </w:rPr>
  </w:style>
  <w:style w:type="table" w:styleId="TableGrid">
    <w:name w:val="Table Grid"/>
    <w:basedOn w:val="TableNormal"/>
    <w:uiPriority w:val="59"/>
    <w:rsid w:val="00594B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D1032"/>
    <w:rPr>
      <w:sz w:val="16"/>
      <w:szCs w:val="16"/>
    </w:rPr>
  </w:style>
  <w:style w:type="paragraph" w:styleId="CommentText">
    <w:name w:val="annotation text"/>
    <w:basedOn w:val="Normal"/>
    <w:link w:val="CommentTextChar"/>
    <w:uiPriority w:val="99"/>
    <w:semiHidden/>
    <w:unhideWhenUsed/>
    <w:rsid w:val="007D1032"/>
    <w:pPr>
      <w:spacing w:line="240" w:lineRule="auto"/>
    </w:pPr>
    <w:rPr>
      <w:sz w:val="20"/>
      <w:szCs w:val="20"/>
    </w:rPr>
  </w:style>
  <w:style w:type="character" w:customStyle="1" w:styleId="CommentTextChar">
    <w:name w:val="Comment Text Char"/>
    <w:basedOn w:val="DefaultParagraphFont"/>
    <w:link w:val="CommentText"/>
    <w:uiPriority w:val="99"/>
    <w:semiHidden/>
    <w:rsid w:val="007D1032"/>
    <w:rPr>
      <w:sz w:val="20"/>
      <w:szCs w:val="20"/>
    </w:rPr>
  </w:style>
  <w:style w:type="paragraph" w:styleId="CommentSubject">
    <w:name w:val="annotation subject"/>
    <w:basedOn w:val="CommentText"/>
    <w:next w:val="CommentText"/>
    <w:link w:val="CommentSubjectChar"/>
    <w:uiPriority w:val="99"/>
    <w:semiHidden/>
    <w:unhideWhenUsed/>
    <w:rsid w:val="007D1032"/>
    <w:rPr>
      <w:b/>
      <w:bCs/>
    </w:rPr>
  </w:style>
  <w:style w:type="character" w:customStyle="1" w:styleId="CommentSubjectChar">
    <w:name w:val="Comment Subject Char"/>
    <w:basedOn w:val="CommentTextChar"/>
    <w:link w:val="CommentSubject"/>
    <w:uiPriority w:val="99"/>
    <w:semiHidden/>
    <w:rsid w:val="007D1032"/>
    <w:rPr>
      <w:b/>
      <w:bCs/>
      <w:sz w:val="20"/>
      <w:szCs w:val="20"/>
    </w:rPr>
  </w:style>
  <w:style w:type="character" w:styleId="UnresolvedMention">
    <w:name w:val="Unresolved Mention"/>
    <w:basedOn w:val="DefaultParagraphFont"/>
    <w:uiPriority w:val="99"/>
    <w:semiHidden/>
    <w:unhideWhenUsed/>
    <w:rsid w:val="009902BB"/>
    <w:rPr>
      <w:color w:val="605E5C"/>
      <w:shd w:val="clear" w:color="auto" w:fill="E1DFDD"/>
    </w:rPr>
  </w:style>
  <w:style w:type="paragraph" w:customStyle="1" w:styleId="DocLevel4ParagraphText">
    <w:name w:val="Doc_Level 4 Paragraph Text"/>
    <w:basedOn w:val="Normal"/>
    <w:link w:val="DocLevel4ParagraphTextChar"/>
    <w:rsid w:val="00FC1610"/>
    <w:pPr>
      <w:spacing w:before="240" w:after="240" w:line="240" w:lineRule="auto"/>
      <w:ind w:left="2880"/>
    </w:pPr>
    <w:rPr>
      <w:rFonts w:ascii="Times New Roman" w:eastAsia="Times New Roman" w:hAnsi="Times New Roman" w:cs="Times New Roman"/>
      <w:sz w:val="24"/>
      <w:szCs w:val="24"/>
    </w:rPr>
  </w:style>
  <w:style w:type="character" w:customStyle="1" w:styleId="DocLevel4ParagraphTextChar">
    <w:name w:val="Doc_Level 4 Paragraph Text Char"/>
    <w:basedOn w:val="DefaultParagraphFont"/>
    <w:link w:val="DocLevel4ParagraphText"/>
    <w:rsid w:val="00FC1610"/>
    <w:rPr>
      <w:rFonts w:ascii="Times New Roman" w:eastAsia="Times New Roman" w:hAnsi="Times New Roman" w:cs="Times New Roman"/>
      <w:sz w:val="24"/>
      <w:szCs w:val="24"/>
    </w:rPr>
  </w:style>
  <w:style w:type="table" w:customStyle="1" w:styleId="TableGrid1">
    <w:name w:val="Table Grid1"/>
    <w:basedOn w:val="TableNormal"/>
    <w:next w:val="TableGrid"/>
    <w:uiPriority w:val="39"/>
    <w:rsid w:val="00FC161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F6AF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https://www.rand.org/pubs/research_reports/RRA1013-1.html" TargetMode="External" /><Relationship Id="rId8" Type="http://schemas.openxmlformats.org/officeDocument/2006/relationships/hyperlink" Target="https://www.opa.mil/research-analysis/opa-surveys/defense-organizational-climate-survey" TargetMode="External" /><Relationship Id="rId9" Type="http://schemas.openxmlformats.org/officeDocument/2006/relationships/hyperlink" Target="https://www.military.com/benefits/military-pay/chart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FF0DCC2712D2D47BD2458DFB8B1D13C" ma:contentTypeVersion="4" ma:contentTypeDescription="Create a new document." ma:contentTypeScope="" ma:versionID="22ef85a956f48c19ddcced1ab34f3cb4">
  <xsd:schema xmlns:xsd="http://www.w3.org/2001/XMLSchema" xmlns:xs="http://www.w3.org/2001/XMLSchema" xmlns:p="http://schemas.microsoft.com/office/2006/metadata/properties" xmlns:ns2="ba1ae95e-e4f2-4b0c-8560-8cb8f4598475" xmlns:ns3="ee2af655-27c7-414c-b935-24caf7b63239" targetNamespace="http://schemas.microsoft.com/office/2006/metadata/properties" ma:root="true" ma:fieldsID="a65a8ee6575ac8e62d5fae98ce8e50df" ns2:_="" ns3:_="">
    <xsd:import namespace="ba1ae95e-e4f2-4b0c-8560-8cb8f4598475"/>
    <xsd:import namespace="ee2af655-27c7-414c-b935-24caf7b6323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1ae95e-e4f2-4b0c-8560-8cb8f45984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e2af655-27c7-414c-b935-24caf7b6323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17A2FA-377E-482B-A249-7F407BAEBD93}">
  <ds:schemaRefs>
    <ds:schemaRef ds:uri="http://schemas.microsoft.com/sharepoint/v3/contenttype/forms"/>
  </ds:schemaRefs>
</ds:datastoreItem>
</file>

<file path=customXml/itemProps2.xml><?xml version="1.0" encoding="utf-8"?>
<ds:datastoreItem xmlns:ds="http://schemas.openxmlformats.org/officeDocument/2006/customXml" ds:itemID="{754179A7-5A81-43EB-9D33-5A75A8888FF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31E4FA9-BA8B-4879-B44B-F88E2D4BAE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1ae95e-e4f2-4b0c-8560-8cb8f4598475"/>
    <ds:schemaRef ds:uri="ee2af655-27c7-414c-b935-24caf7b632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78975c20-18d4-40c9-811f-0d8ea387c6ea}" enabled="0" method="" siteId="{78975c20-18d4-40c9-811f-0d8ea387c6ea}" removed="1"/>
</clbl:labelList>
</file>

<file path=docProps/app.xml><?xml version="1.0" encoding="utf-8"?>
<Properties xmlns="http://schemas.openxmlformats.org/officeDocument/2006/extended-properties" xmlns:vt="http://schemas.openxmlformats.org/officeDocument/2006/docPropsVTypes">
  <Template>Normal</Template>
  <TotalTime>9</TotalTime>
  <Pages>9</Pages>
  <Words>2993</Words>
  <Characters>17065</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EITSD</Company>
  <LinksUpToDate>false</LinksUpToDate>
  <CharactersWithSpaces>20018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Kaitlin Chiarelli</dc:creator>
  <cp:lastModifiedBy>Schuff, Nicholas A CTR WHS ESD (USA)</cp:lastModifiedBy>
  <cp:revision>2</cp:revision>
  <cp:lastPrinted>2016-09-20T19:55:00Z</cp:lastPrinted>
  <dcterms:created xsi:type="dcterms:W3CDTF">2023-05-05T16:15:00Z</dcterms:created>
  <dcterms:modified xsi:type="dcterms:W3CDTF">2023-05-05T16:15:00Z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0x0101007FF0DCC2712D2D47BD2458DFB8B1D13C</vt:lpwstr>
  </property>
</Properties>
</file>