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9204E" w:rsidP="008E4507" w14:paraId="407AA609" w14:textId="22116546">
      <w:pPr>
        <w:pStyle w:val="Heading1"/>
      </w:pPr>
      <w:r>
        <w:t>Appendix A: Sample email prompt</w:t>
      </w:r>
    </w:p>
    <w:p w:rsidR="008E4507" w14:paraId="1066FAB6" w14:textId="59ACC825"/>
    <w:p w:rsidR="008E4507" w14:paraId="54871DD7" w14:textId="5E90983F">
      <w:r w:rsidRPr="00235507">
        <w:rPr>
          <w:noProof/>
        </w:rPr>
        <w:drawing>
          <wp:inline distT="0" distB="0" distL="0" distR="0">
            <wp:extent cx="3625192" cy="509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93" cy="50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4507" w:rsidP="008E4507" w14:paraId="54C69507" w14:textId="46FE4720">
    <w:pPr>
      <w:pStyle w:val="Header"/>
      <w:rPr>
        <w:sz w:val="16"/>
        <w:szCs w:val="16"/>
      </w:rPr>
    </w:pPr>
    <w:r>
      <w:rPr>
        <w:sz w:val="16"/>
        <w:szCs w:val="16"/>
      </w:rPr>
      <w:t>[</w:t>
    </w:r>
    <w:r w:rsidRPr="007678CA">
      <w:rPr>
        <w:bCs/>
        <w:sz w:val="16"/>
        <w:szCs w:val="16"/>
      </w:rPr>
      <w:t>Survey of Risk Factors of Lithium-Ion Batteries Used in ENDS</w:t>
    </w:r>
    <w:r>
      <w:rPr>
        <w:sz w:val="16"/>
        <w:szCs w:val="16"/>
      </w:rPr>
      <w:t>]</w:t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  <w:t>OMB Control Number 0910-0810</w:t>
    </w:r>
  </w:p>
  <w:p w:rsidR="008E4507" w:rsidP="008E4507" w14:paraId="4E12DDE0" w14:textId="261760AF">
    <w:pPr>
      <w:pStyle w:val="Header"/>
    </w:pPr>
    <w:r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</w:r>
    <w:r w:rsidR="00760C76">
      <w:rPr>
        <w:sz w:val="16"/>
        <w:szCs w:val="16"/>
      </w:rPr>
      <w:tab/>
      <w:t>Expiration Date: 12/31/2024</w:t>
    </w:r>
    <w:r w:rsidR="00760C76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07"/>
    <w:rsid w:val="00514AB8"/>
    <w:rsid w:val="00645252"/>
    <w:rsid w:val="006D3D74"/>
    <w:rsid w:val="00760C76"/>
    <w:rsid w:val="007678CA"/>
    <w:rsid w:val="0083569A"/>
    <w:rsid w:val="008E4507"/>
    <w:rsid w:val="00A9204E"/>
    <w:rsid w:val="00B02C82"/>
    <w:rsid w:val="00E724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0B871"/>
  <w15:chartTrackingRefBased/>
  <w15:docId w15:val="{903075BD-5C9C-46D1-A5AB-D1536FE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cid:image004.png@01D7F0EC.2931DA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9712-506D-4212-9865-488F8F9A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Capezzuto, JonnaLynn</dc:creator>
  <cp:lastModifiedBy>Capezzuto, JonnaLynn</cp:lastModifiedBy>
  <cp:revision>2</cp:revision>
  <dcterms:created xsi:type="dcterms:W3CDTF">2022-11-29T00:02:00Z</dcterms:created>
  <dcterms:modified xsi:type="dcterms:W3CDTF">2022-11-29T00:02:00Z</dcterms:modified>
</cp:coreProperties>
</file>