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4310A7">
        <w:rPr>
          <w:sz w:val="28"/>
        </w:rPr>
        <w:t xml:space="preserve"> </w:t>
      </w:r>
    </w:p>
    <w:p w:rsidR="004310A7" w:rsidP="004310A7">
      <w:pPr>
        <w:tabs>
          <w:tab w:val="center" w:pos="4752"/>
          <w:tab w:val="left" w:pos="5040"/>
          <w:tab w:val="left" w:pos="5760"/>
          <w:tab w:val="left" w:pos="6480"/>
          <w:tab w:val="left" w:pos="7200"/>
          <w:tab w:val="left" w:pos="7920"/>
          <w:tab w:val="left" w:pos="8640"/>
          <w:tab w:val="left" w:pos="9360"/>
        </w:tabs>
        <w:rPr>
          <w:b/>
          <w:u w:val="single"/>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7D707F">
        <w:rPr>
          <w:b/>
          <w:u w:val="single"/>
        </w:rPr>
        <w:t>Beneficiary Contact Center (BCC)</w:t>
      </w:r>
    </w:p>
    <w:p w:rsidR="004310A7" w:rsidP="004310A7">
      <w:pPr>
        <w:tabs>
          <w:tab w:val="center" w:pos="4752"/>
          <w:tab w:val="left" w:pos="5040"/>
          <w:tab w:val="left" w:pos="5760"/>
          <w:tab w:val="left" w:pos="6480"/>
          <w:tab w:val="left" w:pos="7200"/>
          <w:tab w:val="left" w:pos="7920"/>
          <w:tab w:val="left" w:pos="8640"/>
          <w:tab w:val="left" w:pos="9360"/>
        </w:tabs>
        <w:jc w:val="center"/>
        <w:rPr>
          <w:b/>
          <w:u w:val="single"/>
        </w:rPr>
      </w:pPr>
      <w:r w:rsidRPr="007D707F">
        <w:rPr>
          <w:b/>
          <w:u w:val="single"/>
        </w:rPr>
        <w:t xml:space="preserve">Customer Satisfaction Survey (CSS) </w:t>
      </w:r>
      <w:r>
        <w:rPr>
          <w:b/>
          <w:u w:val="single"/>
        </w:rPr>
        <w:t xml:space="preserve">– (formerly </w:t>
      </w:r>
      <w:r w:rsidRPr="007D707F">
        <w:rPr>
          <w:b/>
          <w:u w:val="single"/>
        </w:rPr>
        <w:t>1/800 Medicare</w:t>
      </w:r>
      <w:r>
        <w:rPr>
          <w:b/>
          <w:u w:val="single"/>
        </w:rPr>
        <w:t>)</w:t>
      </w:r>
    </w:p>
    <w:p w:rsidR="004310A7" w:rsidRPr="0031361D" w:rsidP="004310A7">
      <w:pPr>
        <w:tabs>
          <w:tab w:val="center" w:pos="4752"/>
          <w:tab w:val="left" w:pos="5040"/>
          <w:tab w:val="left" w:pos="5760"/>
          <w:tab w:val="left" w:pos="6480"/>
          <w:tab w:val="left" w:pos="7200"/>
          <w:tab w:val="left" w:pos="7920"/>
          <w:tab w:val="left" w:pos="8640"/>
          <w:tab w:val="left" w:pos="9360"/>
        </w:tabs>
        <w:jc w:val="center"/>
        <w:rPr>
          <w:b/>
          <w:u w:val="single"/>
        </w:rPr>
      </w:pPr>
    </w:p>
    <w:p w:rsidR="00E50293" w:rsidRPr="009239AA" w:rsidP="00434E33">
      <w:pPr>
        <w:rPr>
          <w:b/>
        </w:rPr>
      </w:pPr>
    </w:p>
    <w:p w:rsidR="005E714A"/>
    <w:p w:rsidR="001B0AAA">
      <w:r>
        <w:rPr>
          <w:b/>
        </w:rPr>
        <w:t>PURPOSE</w:t>
      </w:r>
      <w:r w:rsidRPr="009239AA">
        <w:rPr>
          <w:b/>
        </w:rPr>
        <w:t>:</w:t>
      </w:r>
      <w:r w:rsidRPr="009239AA" w:rsidR="00C14CC4">
        <w:rPr>
          <w:b/>
        </w:rPr>
        <w:t xml:space="preserve">  </w:t>
      </w:r>
    </w:p>
    <w:p w:rsidR="001B0AAA"/>
    <w:p w:rsidR="007E2520" w:rsidRPr="002E52AB" w:rsidP="007E2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E52AB">
        <w:rPr>
          <w:i/>
        </w:rPr>
        <w:t xml:space="preserve">The Centers for Medicare and Medicaid Services (CMS), Office of </w:t>
      </w:r>
      <w:r>
        <w:rPr>
          <w:i/>
        </w:rPr>
        <w:t xml:space="preserve">Communication </w:t>
      </w:r>
      <w:r w:rsidRPr="002E52AB">
        <w:rPr>
          <w:i/>
        </w:rPr>
        <w:t>(O</w:t>
      </w:r>
      <w:r>
        <w:rPr>
          <w:i/>
        </w:rPr>
        <w:t>C</w:t>
      </w:r>
      <w:r w:rsidRPr="002E52AB">
        <w:rPr>
          <w:i/>
        </w:rPr>
        <w:t>), Call Center Operations Group (CCOG) has oversight over the contractor responsible for handling Medicare inquiries from over 40 million beneficiaries through the Beneficiary Contact Center (BCC), formerly t</w:t>
      </w:r>
      <w:r>
        <w:rPr>
          <w:i/>
        </w:rPr>
        <w:t xml:space="preserve">he 800 Medicare Helpline.  </w:t>
      </w:r>
      <w:r w:rsidRPr="002E52AB">
        <w:rPr>
          <w:i/>
        </w:rPr>
        <w:t xml:space="preserve"> Additionally, CMS has contracted with a small business to provide training, independent quality assurance and content support for the BCC.  This contract also includes managing and performing customer satisfaction assessments of the service provided by the BCC.</w:t>
      </w:r>
    </w:p>
    <w:p w:rsidR="007E2520" w:rsidRPr="002E52AB" w:rsidP="007E2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7E2520" w:rsidRPr="002E52AB" w:rsidP="007E2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E52AB">
        <w:rPr>
          <w:i/>
        </w:rPr>
        <w:t>CMS</w:t>
      </w:r>
      <w:r>
        <w:rPr>
          <w:i/>
        </w:rPr>
        <w:t xml:space="preserve"> is seeking approval of current and </w:t>
      </w:r>
      <w:r w:rsidRPr="002E52AB">
        <w:rPr>
          <w:i/>
        </w:rPr>
        <w:t>additional questi</w:t>
      </w:r>
      <w:r>
        <w:rPr>
          <w:i/>
        </w:rPr>
        <w:t xml:space="preserve">ons to be added to the </w:t>
      </w:r>
      <w:r w:rsidRPr="002E52AB">
        <w:rPr>
          <w:i/>
        </w:rPr>
        <w:t xml:space="preserve">collection entitled 800-Medicare Beneficiary Satisfaction survey.  </w:t>
      </w:r>
      <w:r>
        <w:rPr>
          <w:i/>
        </w:rPr>
        <w:t>The surveying method to be used is</w:t>
      </w:r>
      <w:r w:rsidRPr="002E52AB">
        <w:rPr>
          <w:i/>
        </w:rPr>
        <w:t xml:space="preserve"> an Interactive Voice Response (IVR) survey at the end of the call</w:t>
      </w:r>
      <w:r>
        <w:rPr>
          <w:i/>
        </w:rPr>
        <w:t xml:space="preserve">.  </w:t>
      </w:r>
      <w:r w:rsidRPr="002E52AB">
        <w:rPr>
          <w:i/>
        </w:rPr>
        <w:t>The use of</w:t>
      </w:r>
      <w:r>
        <w:rPr>
          <w:i/>
        </w:rPr>
        <w:t xml:space="preserve"> this Customer Satisfaction Survey</w:t>
      </w:r>
      <w:r w:rsidRPr="002E52AB">
        <w:rPr>
          <w:i/>
        </w:rPr>
        <w:t xml:space="preserve"> i</w:t>
      </w:r>
      <w:r>
        <w:rPr>
          <w:i/>
        </w:rPr>
        <w:t>s critical to the CMS mission of</w:t>
      </w:r>
      <w:r w:rsidRPr="002E52AB">
        <w:rPr>
          <w:i/>
        </w:rPr>
        <w:t xml:space="preserve"> provide service to beneficiaries that is convenient, accessible, accurate, courteous, professional and responsiv</w:t>
      </w:r>
      <w:r>
        <w:rPr>
          <w:i/>
        </w:rPr>
        <w:t>e to the needs of diverse population</w:t>
      </w:r>
      <w:r w:rsidRPr="002E52AB">
        <w:rPr>
          <w:i/>
        </w:rPr>
        <w:t>.</w:t>
      </w:r>
    </w:p>
    <w:p w:rsidR="00C8488C"/>
    <w:p w:rsidR="001B0AAA" w:rsidP="00434E33">
      <w:pPr>
        <w:pStyle w:val="Header"/>
        <w:tabs>
          <w:tab w:val="clear" w:pos="4320"/>
          <w:tab w:val="clear" w:pos="8640"/>
        </w:tabs>
        <w:rPr>
          <w:b/>
        </w:rPr>
      </w:pPr>
    </w:p>
    <w:p w:rsidR="00C8488C" w:rsidP="00434E33">
      <w:pPr>
        <w:pStyle w:val="Header"/>
        <w:tabs>
          <w:tab w:val="clear" w:pos="4320"/>
          <w:tab w:val="clear" w:pos="8640"/>
        </w:tabs>
        <w:rPr>
          <w:b/>
        </w:rPr>
      </w:pP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C8488C" w:rsidRPr="00E7654C">
      <w:pPr>
        <w:rPr>
          <w:i/>
        </w:rPr>
      </w:pPr>
      <w:r w:rsidRPr="00E7654C">
        <w:rPr>
          <w:i/>
        </w:rPr>
        <w:t>T</w:t>
      </w:r>
      <w:r w:rsidRPr="00E7654C" w:rsidR="00E7654C">
        <w:rPr>
          <w:i/>
        </w:rPr>
        <w:t xml:space="preserve">he respondents are Medicare beneficiaries that call into 1-800-MEDICARE and speak to a customer service representative. </w:t>
      </w:r>
    </w:p>
    <w:p w:rsidR="00F15956"/>
    <w:p w:rsidR="00434E33"/>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4310A7">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 Mark Broccolino</w:t>
      </w:r>
      <w:r>
        <w:t>____________________________________________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w:t>
      </w:r>
      <w:r w:rsidRPr="00C86E91">
        <w:rPr>
          <w:b/>
        </w:rPr>
        <w:t xml:space="preserve">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4310A7">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 xml:space="preserve">Is an incentive (e.g., money or reimbursement of expenses, token of appreciation) provided to participants?  </w:t>
      </w:r>
      <w:r>
        <w:t>[  ]</w:t>
      </w:r>
      <w:r>
        <w:t xml:space="preserve"> Yes [  </w:t>
      </w:r>
      <w:r w:rsidR="004310A7">
        <w:t>X</w:t>
      </w:r>
      <w:r>
        <w:t xml:space="preserve">] No  </w:t>
      </w:r>
    </w:p>
    <w:p w:rsidR="004D6E14">
      <w:pPr>
        <w:rPr>
          <w:b/>
        </w:rPr>
      </w:pP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6832D9" w:rsidP="00843796">
            <w:r>
              <w:t>Individuals or Households</w:t>
            </w:r>
          </w:p>
        </w:tc>
        <w:tc>
          <w:tcPr>
            <w:tcW w:w="1530" w:type="dxa"/>
          </w:tcPr>
          <w:p w:rsidR="006832D9" w:rsidP="00843796">
            <w:r>
              <w:t>145,000</w:t>
            </w:r>
            <w:r w:rsidR="007135F4">
              <w:t xml:space="preserve"> per year</w:t>
            </w:r>
          </w:p>
        </w:tc>
        <w:tc>
          <w:tcPr>
            <w:tcW w:w="1710" w:type="dxa"/>
          </w:tcPr>
          <w:p w:rsidR="006832D9" w:rsidP="00843796">
            <w:r>
              <w:t>2.39 minutes</w:t>
            </w:r>
          </w:p>
        </w:tc>
        <w:tc>
          <w:tcPr>
            <w:tcW w:w="1003" w:type="dxa"/>
          </w:tcPr>
          <w:p w:rsidR="006832D9" w:rsidP="00843796">
            <w:r>
              <w:t>5,775.8</w:t>
            </w:r>
          </w:p>
        </w:tc>
      </w:tr>
      <w:tr w:rsidTr="0001027E">
        <w:tblPrEx>
          <w:tblW w:w="9661" w:type="dxa"/>
          <w:tblLayout w:type="fixed"/>
          <w:tblLook w:val="01E0"/>
        </w:tblPrEx>
        <w:trPr>
          <w:trHeight w:val="274"/>
        </w:trPr>
        <w:tc>
          <w:tcPr>
            <w:tcW w:w="5418" w:type="dxa"/>
          </w:tcPr>
          <w:p w:rsidR="006832D9" w:rsidP="00843796"/>
        </w:tc>
        <w:tc>
          <w:tcPr>
            <w:tcW w:w="1530" w:type="dxa"/>
          </w:tcPr>
          <w:p w:rsidR="006832D9" w:rsidP="00843796"/>
        </w:tc>
        <w:tc>
          <w:tcPr>
            <w:tcW w:w="1710" w:type="dxa"/>
          </w:tcPr>
          <w:p w:rsidR="006832D9" w:rsidP="00843796"/>
        </w:tc>
        <w:tc>
          <w:tcPr>
            <w:tcW w:w="1003" w:type="dxa"/>
          </w:tcPr>
          <w:p w:rsidR="006832D9" w:rsidP="00843796"/>
        </w:tc>
      </w:tr>
      <w:tr w:rsidTr="0001027E">
        <w:tblPrEx>
          <w:tblW w:w="9661" w:type="dxa"/>
          <w:tblLayout w:type="fixed"/>
          <w:tblLook w:val="01E0"/>
        </w:tblPrEx>
        <w:trPr>
          <w:trHeight w:val="289"/>
        </w:trPr>
        <w:tc>
          <w:tcPr>
            <w:tcW w:w="5418" w:type="dxa"/>
          </w:tcPr>
          <w:p w:rsidR="006832D9" w:rsidRPr="0001027E" w:rsidP="00843796">
            <w:pPr>
              <w:rPr>
                <w:b/>
              </w:rPr>
            </w:pPr>
            <w:r w:rsidRPr="0001027E">
              <w:rPr>
                <w:b/>
              </w:rPr>
              <w:t>Totals</w:t>
            </w:r>
          </w:p>
        </w:tc>
        <w:tc>
          <w:tcPr>
            <w:tcW w:w="1530" w:type="dxa"/>
          </w:tcPr>
          <w:p w:rsidR="006832D9" w:rsidRPr="0001027E" w:rsidP="00843796">
            <w:pPr>
              <w:rPr>
                <w:b/>
              </w:rPr>
            </w:pPr>
            <w:r>
              <w:t>145,000 per year</w:t>
            </w:r>
          </w:p>
        </w:tc>
        <w:tc>
          <w:tcPr>
            <w:tcW w:w="1710" w:type="dxa"/>
          </w:tcPr>
          <w:p w:rsidR="006832D9" w:rsidP="00843796">
            <w:r>
              <w:t>2.39 minutes</w:t>
            </w:r>
          </w:p>
        </w:tc>
        <w:tc>
          <w:tcPr>
            <w:tcW w:w="1003" w:type="dxa"/>
          </w:tcPr>
          <w:p w:rsidR="006832D9" w:rsidRPr="0001027E" w:rsidP="00843796">
            <w:pPr>
              <w:rPr>
                <w:b/>
              </w:rPr>
            </w:pPr>
            <w:r>
              <w:rPr>
                <w:b/>
              </w:rPr>
              <w:t>5,775.8</w:t>
            </w:r>
          </w:p>
        </w:tc>
      </w:tr>
    </w:tbl>
    <w:p w:rsidR="00F3170F" w:rsidP="00F3170F"/>
    <w:p w:rsidR="00ED6492" w:rsidRPr="00E7654C">
      <w:pPr>
        <w:rPr>
          <w:b/>
          <w:bCs/>
          <w:i/>
          <w:u w:val="single"/>
        </w:rPr>
      </w:pPr>
      <w:r>
        <w:rPr>
          <w:b/>
        </w:rPr>
        <w:t xml:space="preserve">FEDERAL </w:t>
      </w:r>
      <w:r w:rsidR="009F5923">
        <w:rPr>
          <w:b/>
        </w:rPr>
        <w:t>COST</w:t>
      </w:r>
      <w:r w:rsidR="00F06866">
        <w:rPr>
          <w:b/>
        </w:rPr>
        <w:t>:</w:t>
      </w:r>
      <w:r w:rsidR="00895229">
        <w:rPr>
          <w:b/>
        </w:rPr>
        <w:t xml:space="preserve"> </w:t>
      </w:r>
      <w:r w:rsidR="00C86E91">
        <w:rPr>
          <w:b/>
        </w:rPr>
        <w:t xml:space="preserve"> </w:t>
      </w:r>
      <w:r w:rsidRPr="00E7654C" w:rsidR="00C86E91">
        <w:rPr>
          <w:i/>
        </w:rPr>
        <w:t xml:space="preserve">The estimated annual cost to the Federal government </w:t>
      </w:r>
      <w:r w:rsidRPr="00E7654C" w:rsidR="00C86E91">
        <w:rPr>
          <w:i/>
        </w:rPr>
        <w:t xml:space="preserve">is  </w:t>
      </w:r>
      <w:r w:rsidRPr="00E7654C" w:rsidR="007135F4">
        <w:rPr>
          <w:i/>
        </w:rPr>
        <w:t>$</w:t>
      </w:r>
      <w:r w:rsidRPr="00E7654C" w:rsidR="007135F4">
        <w:rPr>
          <w:i/>
        </w:rPr>
        <w:t>68,150 based off an average cost of $0.47 per response</w:t>
      </w:r>
    </w:p>
    <w:p w:rsidR="0069403B" w:rsidP="00F06866">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36260">
        <w:t>X</w:t>
      </w:r>
      <w:r>
        <w:t xml:space="preserve"> ]</w:t>
      </w:r>
      <w:r>
        <w:t xml:space="preserve"> Yes</w:t>
      </w:r>
      <w:r>
        <w:tab/>
        <w:t>[ ] No</w:t>
      </w:r>
    </w:p>
    <w:p w:rsidR="00636621" w:rsidP="00636621">
      <w:pPr>
        <w:pStyle w:val="ListParagraph"/>
      </w:pPr>
    </w:p>
    <w:p w:rsidR="00636621" w:rsidP="001B0AAA">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801395">
        <w:t xml:space="preserve"> </w:t>
      </w:r>
    </w:p>
    <w:p w:rsidR="00801395" w:rsidP="001B0AAA"/>
    <w:p w:rsidR="00801395" w:rsidP="001B0AAA">
      <w:r>
        <w:t xml:space="preserve">The target population is Medicare Beneficiaries that call into 1-800-MEDICARE.  The sampling plan and strategy will be to offer the survey to 20% of calls that reach a Customer Service Representative.  Based on the past response rate, the sampling size will equate to an approximate survey completion rate equal to 1% of the total call volume into 1-800-MEDICARE. </w:t>
      </w:r>
    </w:p>
    <w:p w:rsidR="00A403BB" w:rsidP="00A403BB">
      <w:pPr>
        <w:pStyle w:val="ListParagraph"/>
      </w:pPr>
    </w:p>
    <w:p w:rsidR="00A403BB" w:rsidP="00A403BB"/>
    <w:p w:rsidR="00A403BB" w:rsidP="00A403BB"/>
    <w:p w:rsidR="00A403BB" w:rsidP="00A403BB"/>
    <w:p w:rsidR="00A403BB" w:rsidP="00A403BB"/>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w:t>
      </w:r>
      <w:r>
        <w:t xml:space="preserve"> Web-based</w:t>
      </w:r>
      <w:r>
        <w:t xml:space="preserve"> or other forms of Social Media </w:t>
      </w:r>
    </w:p>
    <w:p w:rsidR="001B0AAA" w:rsidP="001B0AAA">
      <w:pPr>
        <w:ind w:left="720"/>
      </w:pPr>
      <w:r>
        <w:t xml:space="preserve">[ </w:t>
      </w:r>
      <w:r w:rsidR="00B36260">
        <w:t>X</w:t>
      </w:r>
      <w:r>
        <w:t xml:space="preserve"> </w:t>
      </w:r>
      <w:r>
        <w:t>]</w:t>
      </w:r>
      <w:r>
        <w:t xml:space="preserve"> Telephone</w:t>
      </w:r>
      <w:r>
        <w:tab/>
      </w:r>
    </w:p>
    <w:p w:rsidR="001B0AAA" w:rsidP="001B0AAA">
      <w:pPr>
        <w:ind w:left="720"/>
      </w:pPr>
      <w:r>
        <w:t>[</w:t>
      </w:r>
      <w:r>
        <w:t xml:space="preserve"> </w:t>
      </w:r>
      <w:r>
        <w:t xml:space="preserve"> ]</w:t>
      </w:r>
      <w:r>
        <w:t xml:space="preserve"> In-person</w:t>
      </w:r>
      <w:r>
        <w:tab/>
      </w:r>
    </w:p>
    <w:p w:rsidR="001B0AAA" w:rsidP="001B0AAA">
      <w:pPr>
        <w:ind w:left="720"/>
      </w:pPr>
      <w:r>
        <w:t xml:space="preserve">[ </w:t>
      </w:r>
      <w:r>
        <w:t xml:space="preserve"> </w:t>
      </w:r>
      <w:r>
        <w:t>]</w:t>
      </w:r>
      <w:r>
        <w:t xml:space="preserve"> Mail</w:t>
      </w:r>
      <w:r>
        <w:t xml:space="preserve"> </w:t>
      </w:r>
    </w:p>
    <w:p w:rsidR="001B0AAA" w:rsidP="001B0AAA">
      <w:pPr>
        <w:ind w:left="720"/>
      </w:pPr>
      <w:r>
        <w:t xml:space="preserve">[ </w:t>
      </w:r>
      <w:r>
        <w:t xml:space="preserve"> </w:t>
      </w:r>
      <w:r>
        <w:t>]</w:t>
      </w:r>
      <w:r>
        <w:t xml:space="preserve"> Other, Explain</w:t>
      </w:r>
    </w:p>
    <w:p w:rsidR="00F24CFC" w:rsidP="00F24CFC">
      <w:pPr>
        <w:pStyle w:val="ListParagraph"/>
        <w:numPr>
          <w:ilvl w:val="0"/>
          <w:numId w:val="17"/>
        </w:numPr>
      </w:pPr>
      <w:r>
        <w:t xml:space="preserve">Will interviewers or facilitators be used?  </w:t>
      </w:r>
      <w:r>
        <w:t>[  ]</w:t>
      </w:r>
      <w:r>
        <w:t xml:space="preserve"> Yes [  </w:t>
      </w:r>
      <w:r w:rsidR="00B36260">
        <w:t>X</w:t>
      </w:r>
      <w:r>
        <w:t>]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160" r="9525" b="1841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w:t>
      </w:r>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Pr>
          <w:b/>
        </w:rPr>
        <w:t xml:space="preserve">Submit </w:t>
      </w:r>
      <w:r w:rsidRPr="00F24CFC">
        <w:rPr>
          <w:b/>
        </w:rPr>
        <w:t>all instruments, instructions, and scripts are submitted with the request.</w:t>
      </w:r>
    </w:p>
    <w:p w:rsidR="005E714A" w:rsidP="00F24CFC">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79B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D44CA"/>
    <w:rsid w:val="000E200B"/>
    <w:rsid w:val="000F68BE"/>
    <w:rsid w:val="001927A4"/>
    <w:rsid w:val="00194AC6"/>
    <w:rsid w:val="001A23B0"/>
    <w:rsid w:val="001A25CC"/>
    <w:rsid w:val="001B0AAA"/>
    <w:rsid w:val="001C39F7"/>
    <w:rsid w:val="001D2977"/>
    <w:rsid w:val="00205074"/>
    <w:rsid w:val="00237B48"/>
    <w:rsid w:val="0024521E"/>
    <w:rsid w:val="00263C3D"/>
    <w:rsid w:val="00274D0B"/>
    <w:rsid w:val="002B052D"/>
    <w:rsid w:val="002B34CD"/>
    <w:rsid w:val="002B3C95"/>
    <w:rsid w:val="002D0B92"/>
    <w:rsid w:val="002E52AB"/>
    <w:rsid w:val="0031361D"/>
    <w:rsid w:val="00370599"/>
    <w:rsid w:val="003D5BBE"/>
    <w:rsid w:val="003E3C61"/>
    <w:rsid w:val="003F1C5B"/>
    <w:rsid w:val="004310A7"/>
    <w:rsid w:val="00434E33"/>
    <w:rsid w:val="00441434"/>
    <w:rsid w:val="0045264C"/>
    <w:rsid w:val="004876EC"/>
    <w:rsid w:val="004D6E14"/>
    <w:rsid w:val="005009B0"/>
    <w:rsid w:val="005A1006"/>
    <w:rsid w:val="005E714A"/>
    <w:rsid w:val="005F693D"/>
    <w:rsid w:val="006140A0"/>
    <w:rsid w:val="00636621"/>
    <w:rsid w:val="00642B49"/>
    <w:rsid w:val="00656176"/>
    <w:rsid w:val="006832D9"/>
    <w:rsid w:val="0069403B"/>
    <w:rsid w:val="006E09D6"/>
    <w:rsid w:val="006F3DDE"/>
    <w:rsid w:val="00704678"/>
    <w:rsid w:val="007135F4"/>
    <w:rsid w:val="007425E7"/>
    <w:rsid w:val="007D707F"/>
    <w:rsid w:val="007E2520"/>
    <w:rsid w:val="007F7080"/>
    <w:rsid w:val="00801395"/>
    <w:rsid w:val="00802607"/>
    <w:rsid w:val="008101A5"/>
    <w:rsid w:val="00822664"/>
    <w:rsid w:val="00843796"/>
    <w:rsid w:val="00895229"/>
    <w:rsid w:val="008B2EB3"/>
    <w:rsid w:val="008F0203"/>
    <w:rsid w:val="008F50D4"/>
    <w:rsid w:val="00901C82"/>
    <w:rsid w:val="009239AA"/>
    <w:rsid w:val="00935ADA"/>
    <w:rsid w:val="00946B6C"/>
    <w:rsid w:val="00955A71"/>
    <w:rsid w:val="0096108F"/>
    <w:rsid w:val="009B2D28"/>
    <w:rsid w:val="009C13B9"/>
    <w:rsid w:val="009D01A2"/>
    <w:rsid w:val="009E5DBA"/>
    <w:rsid w:val="009F1371"/>
    <w:rsid w:val="009F5923"/>
    <w:rsid w:val="00A403BB"/>
    <w:rsid w:val="00A43191"/>
    <w:rsid w:val="00A674DF"/>
    <w:rsid w:val="00A83AA6"/>
    <w:rsid w:val="00A934D6"/>
    <w:rsid w:val="00AE1809"/>
    <w:rsid w:val="00B36260"/>
    <w:rsid w:val="00B767E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A79B7"/>
    <w:rsid w:val="00DB59D0"/>
    <w:rsid w:val="00DC33D3"/>
    <w:rsid w:val="00E26329"/>
    <w:rsid w:val="00E40B50"/>
    <w:rsid w:val="00E50293"/>
    <w:rsid w:val="00E6178A"/>
    <w:rsid w:val="00E65FFC"/>
    <w:rsid w:val="00E744EA"/>
    <w:rsid w:val="00E7654C"/>
    <w:rsid w:val="00E777E3"/>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9E089A3-012E-4BD8-9009-F087F52D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2013-01-16T18:15:00Z</cp:lastPrinted>
  <dcterms:created xsi:type="dcterms:W3CDTF">2022-11-25T17:59:00Z</dcterms:created>
  <dcterms:modified xsi:type="dcterms:W3CDTF">2022-11-25T17:59:00Z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-1152023968</vt:i4>
  </property>
  <property fmtid="{D5CDD505-2E9C-101B-9397-08002B2CF9AE}" pid="3" name="_AuthorEmail">
    <vt:lpwstr>Mark.Broccolino@cms.hhs.gov</vt:lpwstr>
  </property>
  <property fmtid="{D5CDD505-2E9C-101B-9397-08002B2CF9AE}" pid="4" name="_AuthorEmailDisplayName">
    <vt:lpwstr>Broccolino, Mark D. (CMS/OC)</vt:lpwstr>
  </property>
  <property fmtid="{D5CDD505-2E9C-101B-9397-08002B2CF9AE}" pid="5" name="_EmailSubject">
    <vt:lpwstr>UPDATE - CMS-10098 (1-800-Medicare Survey)</vt:lpwstr>
  </property>
  <property fmtid="{D5CDD505-2E9C-101B-9397-08002B2CF9AE}" pid="6" name="_NewReviewCycle">
    <vt:lpwstr/>
  </property>
  <property fmtid="{D5CDD505-2E9C-101B-9397-08002B2CF9AE}" pid="7" name="_PreviousAdHocReviewCycleID">
    <vt:i4>418022953</vt:i4>
  </property>
  <property fmtid="{D5CDD505-2E9C-101B-9397-08002B2CF9AE}" pid="8" name="_ReviewingToolsShownOnce">
    <vt:lpwstr/>
  </property>
</Properties>
</file>