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11062">
        <w:rPr>
          <w:sz w:val="28"/>
        </w:rPr>
        <w:t xml:space="preserve"> (OMB Control Number: 0938-1185</w:t>
      </w:r>
      <w:r>
        <w:rPr>
          <w:sz w:val="28"/>
        </w:rPr>
        <w:t>)</w:t>
      </w:r>
    </w:p>
    <w:p w:rsidR="005E714A">
      <w:pPr>
        <w:rPr>
          <w:rStyle w:val="Heading1Cha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83C00">
        <w:t>“</w:t>
      </w:r>
      <w:r w:rsidR="0059472E">
        <w:rPr>
          <w:rStyle w:val="Heading1Char"/>
        </w:rPr>
        <w:t>Overall Flu Campaign Feedback Survey</w:t>
      </w:r>
    </w:p>
    <w:p w:rsidR="0059472E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337E58"/>
    <w:p w:rsidR="001B0AAA">
      <w:r>
        <w:t xml:space="preserve">The Centers for Medicare &amp; Medicaid Services (CMS) is a federal agency within the Department of Health </w:t>
      </w:r>
      <w:r w:rsidR="0070413C">
        <w:t xml:space="preserve">&amp; </w:t>
      </w:r>
      <w:r>
        <w:t>Human Services (DHHS). CMS manages CMS.gov</w:t>
      </w:r>
      <w:r w:rsidR="00F124B5">
        <w:t>, which</w:t>
      </w:r>
      <w:r w:rsidR="0064776A">
        <w:t xml:space="preserve"> is</w:t>
      </w:r>
      <w:r w:rsidR="00650E5F">
        <w:t xml:space="preserve"> a primary resource for </w:t>
      </w:r>
      <w:r w:rsidR="00F124B5">
        <w:t>Medicare provider</w:t>
      </w:r>
      <w:r>
        <w:t>s</w:t>
      </w:r>
      <w:r w:rsidR="00F124B5">
        <w:t xml:space="preserve"> and the public on Medicare policy and changes to the program. Each year CMS.gov is updated to include current information about flu shots</w:t>
      </w:r>
      <w:r>
        <w:t xml:space="preserve"> as a preventative service</w:t>
      </w:r>
      <w:r w:rsidR="00F124B5">
        <w:t>.</w:t>
      </w:r>
      <w:r w:rsidR="008A2153">
        <w:t xml:space="preserve"> August is National Immunization Awareness month </w:t>
      </w:r>
      <w:r w:rsidR="00F765F0">
        <w:t xml:space="preserve">and </w:t>
      </w:r>
      <w:r w:rsidR="008A2153">
        <w:t>f</w:t>
      </w:r>
      <w:r w:rsidR="0070413C">
        <w:t xml:space="preserve">lu awareness and prevention is a top </w:t>
      </w:r>
      <w:r w:rsidR="00F124B5">
        <w:t xml:space="preserve">CMS </w:t>
      </w:r>
      <w:r w:rsidR="0070413C">
        <w:t xml:space="preserve">initiative </w:t>
      </w:r>
      <w:r w:rsidR="00650E5F">
        <w:t>for 2020. T</w:t>
      </w:r>
      <w:r w:rsidR="004E3055">
        <w:t>h</w:t>
      </w:r>
      <w:r w:rsidR="00F124B5">
        <w:t>is survey</w:t>
      </w:r>
      <w:r w:rsidR="0064776A">
        <w:t xml:space="preserve"> will</w:t>
      </w:r>
      <w:r w:rsidR="00F124B5">
        <w:t xml:space="preserve"> gather </w:t>
      </w:r>
      <w:r w:rsidR="00650E5F">
        <w:t>feedback</w:t>
      </w:r>
      <w:r w:rsidR="00F124B5">
        <w:t xml:space="preserve"> about the CMS.gov flu shot pages </w:t>
      </w:r>
      <w:r w:rsidR="00650E5F">
        <w:t xml:space="preserve">so we can address issues and </w:t>
      </w:r>
      <w:r w:rsidR="00F124B5">
        <w:t xml:space="preserve">improve </w:t>
      </w:r>
      <w:r w:rsidR="00650E5F">
        <w:t xml:space="preserve">the </w:t>
      </w:r>
      <w:r w:rsidR="00F124B5">
        <w:t>user experience.</w:t>
      </w:r>
      <w:r w:rsidR="008A2153">
        <w:t xml:space="preserve">  </w:t>
      </w:r>
      <w:r w:rsidR="00F124B5">
        <w:t xml:space="preserve">  </w:t>
      </w:r>
    </w:p>
    <w:p w:rsidR="00883C00"/>
    <w:p w:rsidR="00C8488C"/>
    <w:p w:rsidR="00C8488C"/>
    <w:p w:rsidR="00F15956"/>
    <w:p w:rsidR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/>
    <w:p w:rsidR="007C3F6F"/>
    <w:p w:rsidR="00883C00"/>
    <w:p w:rsidR="00883C00" w:rsidP="00883C00">
      <w:r>
        <w:t>Respondents to CMS.gov include, but are not limited to, Medicare providers, Medicare suppliers, provider/supplier staff, billing agencies and clearinghouses, researchers, and media.</w:t>
      </w:r>
    </w:p>
    <w:p w:rsidR="00C8488C"/>
    <w:p w:rsidR="00F15956"/>
    <w:p w:rsidR="00434E33"/>
    <w:p w:rsidR="00E26329">
      <w:pPr>
        <w:rPr>
          <w:b/>
        </w:rPr>
      </w:pPr>
    </w:p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883C00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Name:</w:t>
      </w:r>
      <w:r w:rsidR="00883C00">
        <w:t xml:space="preserve"> Amy Abel-Matkins</w:t>
      </w:r>
      <w:r>
        <w:t>________________________________________________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883C00">
        <w:t>X</w:t>
      </w:r>
      <w:r w:rsidR="009239AA">
        <w:t xml:space="preserve"> 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</w:t>
      </w:r>
      <w:r w:rsidR="000349F9">
        <w:t>X</w:t>
      </w:r>
      <w:r>
        <w:t xml:space="preserve">  ] No</w:t>
      </w: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883C00">
        <w:t>X</w:t>
      </w:r>
      <w:r>
        <w:t xml:space="preserve"> ] No  </w:t>
      </w:r>
    </w:p>
    <w:p w:rsidR="004D6E14">
      <w:pPr>
        <w:rPr>
          <w:b/>
        </w:rPr>
      </w:pPr>
    </w:p>
    <w:p w:rsidR="00F24CFC">
      <w:pPr>
        <w:rPr>
          <w:b/>
        </w:rPr>
      </w:pPr>
    </w:p>
    <w:p w:rsidR="00C86E91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>
            <w:r>
              <w:t>Website Visitors</w:t>
            </w:r>
          </w:p>
        </w:tc>
        <w:tc>
          <w:tcPr>
            <w:tcW w:w="1530" w:type="dxa"/>
          </w:tcPr>
          <w:p w:rsidR="006832D9" w:rsidP="00843796">
            <w:r>
              <w:t>4872</w:t>
            </w:r>
          </w:p>
        </w:tc>
        <w:tc>
          <w:tcPr>
            <w:tcW w:w="1710" w:type="dxa"/>
          </w:tcPr>
          <w:p w:rsidR="006832D9" w:rsidP="00843796">
            <w:r>
              <w:t>1 min</w:t>
            </w:r>
          </w:p>
        </w:tc>
        <w:tc>
          <w:tcPr>
            <w:tcW w:w="1003" w:type="dxa"/>
          </w:tcPr>
          <w:p w:rsidR="006832D9" w:rsidP="00843796">
            <w:r>
              <w:t>81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003" w:type="dxa"/>
          </w:tcPr>
          <w:p w:rsidR="006832D9" w:rsidP="00843796"/>
        </w:tc>
      </w:tr>
      <w:tr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4872</w:t>
            </w:r>
          </w:p>
        </w:tc>
        <w:tc>
          <w:tcPr>
            <w:tcW w:w="1710" w:type="dxa"/>
          </w:tcPr>
          <w:p w:rsidR="006832D9" w:rsidP="00843796">
            <w:r>
              <w:t>1 min</w:t>
            </w:r>
          </w:p>
        </w:tc>
        <w:tc>
          <w:tcPr>
            <w:tcW w:w="1003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932ABF">
        <w:t>$2270.17</w:t>
      </w:r>
      <w:r w:rsidR="00C86E91">
        <w:t>______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2ABF">
        <w:t>X</w:t>
      </w:r>
      <w:r>
        <w:t>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>
      <w:pPr>
        <w:pStyle w:val="ListParagraph"/>
      </w:pPr>
    </w:p>
    <w:p w:rsidR="00A403BB" w:rsidP="00A403BB"/>
    <w:p w:rsidR="00932ABF" w:rsidP="00932ABF">
      <w:r>
        <w:t>Respondents include, but are not limited to, Medicare providers, Medicare suppliers, provider/supplier staff, billing agencies and clearinghouses, researchers, and media who visit the CMS.gov website.</w:t>
      </w:r>
    </w:p>
    <w:p w:rsidR="00A403BB" w:rsidP="00A403BB"/>
    <w:p w:rsidR="00A403BB" w:rsidP="00A403BB"/>
    <w:p w:rsidR="00A403BB" w:rsidP="00A403BB"/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 xml:space="preserve">[ </w:t>
      </w:r>
      <w:r w:rsidR="00932ABF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932ABF">
        <w:t>X</w:t>
      </w:r>
      <w:r>
        <w:t xml:space="preserve">  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RPr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>
      <w:pPr>
        <w:rPr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>
      <w:pPr>
        <w:rPr>
          <w:sz w:val="16"/>
          <w:szCs w:val="16"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>
      <w:pPr>
        <w:rPr>
          <w:sz w:val="20"/>
          <w:szCs w:val="20"/>
        </w:rPr>
      </w:pPr>
    </w:p>
    <w:p w:rsidR="00F24CFC" w:rsidRPr="008F50D4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>
      <w:pPr>
        <w:rPr>
          <w:b/>
          <w:bCs/>
          <w:sz w:val="20"/>
          <w:szCs w:val="20"/>
          <w:u w:val="single"/>
        </w:rPr>
      </w:pPr>
    </w:p>
    <w:p w:rsidR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3F1C5B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>
      <w:pPr>
        <w:pStyle w:val="ListParagraph"/>
        <w:ind w:left="360"/>
      </w:pPr>
    </w:p>
    <w:p w:rsidR="005E714A" w:rsidRPr="008228C3" w:rsidP="008228C3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1106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49F9"/>
    <w:rsid w:val="00047A64"/>
    <w:rsid w:val="00067329"/>
    <w:rsid w:val="00073710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0CED"/>
    <w:rsid w:val="0024521E"/>
    <w:rsid w:val="00263C3D"/>
    <w:rsid w:val="00274D0B"/>
    <w:rsid w:val="00282F38"/>
    <w:rsid w:val="002B052D"/>
    <w:rsid w:val="002B34CD"/>
    <w:rsid w:val="002B3C95"/>
    <w:rsid w:val="002D0B92"/>
    <w:rsid w:val="00337E58"/>
    <w:rsid w:val="003D5BBE"/>
    <w:rsid w:val="003D7F65"/>
    <w:rsid w:val="003E395E"/>
    <w:rsid w:val="003E3C61"/>
    <w:rsid w:val="003F1C5B"/>
    <w:rsid w:val="0041242E"/>
    <w:rsid w:val="00434E33"/>
    <w:rsid w:val="00441434"/>
    <w:rsid w:val="0045264C"/>
    <w:rsid w:val="004876EC"/>
    <w:rsid w:val="004C5DB6"/>
    <w:rsid w:val="004D6E14"/>
    <w:rsid w:val="004E3055"/>
    <w:rsid w:val="005009B0"/>
    <w:rsid w:val="0059472E"/>
    <w:rsid w:val="005A1006"/>
    <w:rsid w:val="005D261F"/>
    <w:rsid w:val="005E1F2A"/>
    <w:rsid w:val="005E714A"/>
    <w:rsid w:val="005F693D"/>
    <w:rsid w:val="006140A0"/>
    <w:rsid w:val="00636621"/>
    <w:rsid w:val="00642B49"/>
    <w:rsid w:val="0064776A"/>
    <w:rsid w:val="00650E5F"/>
    <w:rsid w:val="006832D9"/>
    <w:rsid w:val="0069403B"/>
    <w:rsid w:val="006F3DDE"/>
    <w:rsid w:val="0070413C"/>
    <w:rsid w:val="00704678"/>
    <w:rsid w:val="007425E7"/>
    <w:rsid w:val="007C3F6F"/>
    <w:rsid w:val="007F7080"/>
    <w:rsid w:val="00802607"/>
    <w:rsid w:val="008101A5"/>
    <w:rsid w:val="00822664"/>
    <w:rsid w:val="008228C3"/>
    <w:rsid w:val="00842E21"/>
    <w:rsid w:val="00843796"/>
    <w:rsid w:val="00883C00"/>
    <w:rsid w:val="00895229"/>
    <w:rsid w:val="008A2153"/>
    <w:rsid w:val="008B2EB3"/>
    <w:rsid w:val="008F0203"/>
    <w:rsid w:val="008F50D4"/>
    <w:rsid w:val="008F63B5"/>
    <w:rsid w:val="009239AA"/>
    <w:rsid w:val="00932ABF"/>
    <w:rsid w:val="00935ADA"/>
    <w:rsid w:val="00946B6C"/>
    <w:rsid w:val="00955A71"/>
    <w:rsid w:val="0096108F"/>
    <w:rsid w:val="009611F8"/>
    <w:rsid w:val="009704F0"/>
    <w:rsid w:val="0098404E"/>
    <w:rsid w:val="009C13B9"/>
    <w:rsid w:val="009D01A2"/>
    <w:rsid w:val="009F5923"/>
    <w:rsid w:val="00A403BB"/>
    <w:rsid w:val="00A674DF"/>
    <w:rsid w:val="00A83AA6"/>
    <w:rsid w:val="00A934D6"/>
    <w:rsid w:val="00AC756C"/>
    <w:rsid w:val="00AE1809"/>
    <w:rsid w:val="00B55AE0"/>
    <w:rsid w:val="00B80D76"/>
    <w:rsid w:val="00B824F4"/>
    <w:rsid w:val="00BA2105"/>
    <w:rsid w:val="00BA7E06"/>
    <w:rsid w:val="00BB43B5"/>
    <w:rsid w:val="00BB6219"/>
    <w:rsid w:val="00BD290F"/>
    <w:rsid w:val="00BD78CA"/>
    <w:rsid w:val="00C11062"/>
    <w:rsid w:val="00C14CC4"/>
    <w:rsid w:val="00C33C52"/>
    <w:rsid w:val="00C40D8B"/>
    <w:rsid w:val="00C625A7"/>
    <w:rsid w:val="00C8407A"/>
    <w:rsid w:val="00C8488C"/>
    <w:rsid w:val="00C86E91"/>
    <w:rsid w:val="00CA2650"/>
    <w:rsid w:val="00CB1078"/>
    <w:rsid w:val="00CC6FAF"/>
    <w:rsid w:val="00CF6542"/>
    <w:rsid w:val="00D2099C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E3E74"/>
    <w:rsid w:val="00EF2095"/>
    <w:rsid w:val="00F06866"/>
    <w:rsid w:val="00F124B5"/>
    <w:rsid w:val="00F15956"/>
    <w:rsid w:val="00F24CFC"/>
    <w:rsid w:val="00F3170F"/>
    <w:rsid w:val="00F51AC7"/>
    <w:rsid w:val="00F52EE5"/>
    <w:rsid w:val="00F765F0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469BE8A-0E45-48D4-B731-D65C463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4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WILLIAM PARHAM</cp:lastModifiedBy>
  <cp:revision>2</cp:revision>
  <cp:lastPrinted>2010-10-04T15:59:00Z</cp:lastPrinted>
  <dcterms:created xsi:type="dcterms:W3CDTF">2022-11-21T19:30:00Z</dcterms:created>
  <dcterms:modified xsi:type="dcterms:W3CDTF">2022-11-21T19:30:00Z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