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0166" w:rsidRPr="00B11EDD" w:rsidP="000C0166" w14:paraId="6BC2C321" w14:textId="13ABA850">
      <w:pPr>
        <w:rPr>
          <w:rFonts w:cstheme="minorHAnsi"/>
          <w:i/>
          <w:iCs/>
        </w:rPr>
      </w:pPr>
      <w:r w:rsidRPr="00B11EDD">
        <w:rPr>
          <w:rFonts w:cstheme="minorHAnsi"/>
          <w:i/>
          <w:iCs/>
        </w:rPr>
        <w:t xml:space="preserve">Subject: Information enclosed: Testers needed for new </w:t>
      </w:r>
      <w:r w:rsidR="00B11EDD">
        <w:rPr>
          <w:rFonts w:cstheme="minorHAnsi"/>
          <w:i/>
          <w:iCs/>
        </w:rPr>
        <w:t>Medicare</w:t>
      </w:r>
      <w:r w:rsidRPr="00B11EDD">
        <w:rPr>
          <w:rFonts w:cstheme="minorHAnsi"/>
          <w:i/>
          <w:iCs/>
        </w:rPr>
        <w:t xml:space="preserve"> tool</w:t>
      </w:r>
    </w:p>
    <w:p w:rsidR="139EA344" w:rsidP="139EA344" w14:paraId="4B462F61" w14:textId="579BDB4E">
      <w:r>
        <w:rPr>
          <w:noProof/>
        </w:rPr>
        <w:drawing>
          <wp:inline distT="0" distB="0" distL="0" distR="0">
            <wp:extent cx="1790700" cy="628650"/>
            <wp:effectExtent l="0" t="0" r="0" b="0"/>
            <wp:docPr id="32916358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63588" name="pictur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790700" cy="628650"/>
                    </a:xfrm>
                    <a:prstGeom prst="rect">
                      <a:avLst/>
                    </a:prstGeom>
                  </pic:spPr>
                </pic:pic>
              </a:graphicData>
            </a:graphic>
          </wp:inline>
        </w:drawing>
      </w:r>
    </w:p>
    <w:p w:rsidR="000C0166" w:rsidRPr="000C0166" w:rsidP="000C0166" w14:paraId="54937BA8" w14:textId="29C4AFD4">
      <w:pPr>
        <w:rPr>
          <w:rFonts w:cstheme="minorHAnsi"/>
        </w:rPr>
      </w:pPr>
      <w:r w:rsidRPr="000C0166">
        <w:rPr>
          <w:rFonts w:cstheme="minorHAnsi"/>
        </w:rPr>
        <w:t>Hello,</w:t>
      </w:r>
    </w:p>
    <w:p w:rsidR="000C0166" w:rsidRPr="000C0166" w:rsidP="000C0166" w14:paraId="38FBB2F3" w14:textId="399AB40A">
      <w:pPr>
        <w:rPr>
          <w:rFonts w:cstheme="minorHAnsi"/>
        </w:rPr>
      </w:pPr>
      <w:r w:rsidRPr="000C0166">
        <w:rPr>
          <w:rFonts w:cstheme="minorHAnsi"/>
        </w:rPr>
        <w:t xml:space="preserve">We are excited to invite you to participate in user acceptance testing beginning </w:t>
      </w:r>
      <w:r w:rsidRPr="00B11EDD">
        <w:rPr>
          <w:rFonts w:cstheme="minorHAnsi"/>
          <w:highlight w:val="yellow"/>
        </w:rPr>
        <w:t>___</w:t>
      </w:r>
      <w:r w:rsidRPr="000C0166">
        <w:rPr>
          <w:rFonts w:cstheme="minorHAnsi"/>
          <w:i/>
          <w:iCs/>
        </w:rPr>
        <w:t xml:space="preserve"> </w:t>
      </w:r>
      <w:r w:rsidRPr="000C0166">
        <w:rPr>
          <w:rFonts w:cstheme="minorHAnsi"/>
        </w:rPr>
        <w:t xml:space="preserve"> on the Medicare Ground Ambulance Data Collection System (GADCS). This system will collect cost, revenue, utilization, and other information from ground a</w:t>
      </w:r>
      <w:r w:rsidR="009F457B">
        <w:rPr>
          <w:rFonts w:cstheme="minorHAnsi"/>
        </w:rPr>
        <w:t>mbulance organizations.</w:t>
      </w:r>
      <w:r w:rsidR="009B12D2">
        <w:rPr>
          <w:rFonts w:cstheme="minorHAnsi"/>
        </w:rPr>
        <w:t xml:space="preserve"> </w:t>
      </w:r>
      <w:r w:rsidRPr="000C0166" w:rsidR="009B12D2">
        <w:rPr>
          <w:rFonts w:cstheme="minorHAnsi"/>
        </w:rPr>
        <w:t>We are working to improve our user experience and would love to get your feedback.</w:t>
      </w:r>
    </w:p>
    <w:p w:rsidR="00B11EDD" w:rsidP="000C0166" w14:paraId="21CEDA65" w14:textId="5B4ED7CC">
      <w:pPr>
        <w:rPr>
          <w:rFonts w:cstheme="minorHAnsi"/>
        </w:rPr>
      </w:pPr>
      <w:r>
        <w:t>Your organization will begin o</w:t>
      </w:r>
      <w:r w:rsidR="00F95377">
        <w:t xml:space="preserve">fficially reporting data in </w:t>
      </w:r>
      <w:r w:rsidRPr="009B12D2" w:rsidR="00F95377">
        <w:t>2023</w:t>
      </w:r>
      <w:r>
        <w:t xml:space="preserve">, but we need volunteers to preview and test the tool this year to ensure it is as user-friendly, comprehensive, and problem-free as possible. </w:t>
      </w:r>
    </w:p>
    <w:p w:rsidR="000C0166" w:rsidRPr="000C0166" w:rsidP="000C0166" w14:paraId="415D6587" w14:textId="3B64B70A">
      <w:pPr>
        <w:rPr>
          <w:rFonts w:cstheme="minorHAnsi"/>
        </w:rPr>
      </w:pPr>
      <w:r w:rsidRPr="000C0166">
        <w:rPr>
          <w:rFonts w:cstheme="minorHAnsi"/>
        </w:rPr>
        <w:t>As a tester, you can expect the following:</w:t>
      </w:r>
    </w:p>
    <w:p w:rsidR="000C0166" w:rsidRPr="000C0166" w:rsidP="139EA344" w14:paraId="09DA00B3" w14:textId="2FE16876">
      <w:pPr>
        <w:pStyle w:val="ListParagraph"/>
        <w:numPr>
          <w:ilvl w:val="0"/>
          <w:numId w:val="2"/>
        </w:numPr>
      </w:pPr>
      <w:r>
        <w:t>Testing will only require 2</w:t>
      </w:r>
      <w:r w:rsidRPr="139EA344" w:rsidR="139EA344">
        <w:t xml:space="preserve"> hours of your time.</w:t>
      </w:r>
    </w:p>
    <w:p w:rsidR="000C0166" w:rsidRPr="000C0166" w:rsidP="000C0166" w14:paraId="7440E15E" w14:textId="14650B30">
      <w:pPr>
        <w:pStyle w:val="ListParagraph"/>
        <w:numPr>
          <w:ilvl w:val="0"/>
          <w:numId w:val="2"/>
        </w:numPr>
        <w:rPr>
          <w:rFonts w:cstheme="minorHAnsi"/>
        </w:rPr>
      </w:pPr>
      <w:r>
        <w:rPr>
          <w:rFonts w:cstheme="minorHAnsi"/>
        </w:rPr>
        <w:t>Only u</w:t>
      </w:r>
      <w:r w:rsidRPr="000C0166">
        <w:rPr>
          <w:rFonts w:cstheme="minorHAnsi"/>
        </w:rPr>
        <w:t>se dummy</w:t>
      </w:r>
      <w:r>
        <w:rPr>
          <w:rFonts w:cstheme="minorHAnsi"/>
        </w:rPr>
        <w:t xml:space="preserve"> or fake</w:t>
      </w:r>
      <w:r w:rsidRPr="000C0166">
        <w:rPr>
          <w:rFonts w:cstheme="minorHAnsi"/>
        </w:rPr>
        <w:t xml:space="preserve"> data during the test</w:t>
      </w:r>
      <w:r w:rsidR="00342DA6">
        <w:rPr>
          <w:rFonts w:cstheme="minorHAnsi"/>
        </w:rPr>
        <w:t>.</w:t>
      </w:r>
    </w:p>
    <w:p w:rsidR="000C0166" w:rsidRPr="000C0166" w:rsidP="000C0166" w14:paraId="4C206803" w14:textId="13C548E0">
      <w:pPr>
        <w:pStyle w:val="ListParagraph"/>
        <w:numPr>
          <w:ilvl w:val="0"/>
          <w:numId w:val="2"/>
        </w:numPr>
        <w:rPr>
          <w:rFonts w:cstheme="minorHAnsi"/>
        </w:rPr>
      </w:pPr>
      <w:r>
        <w:rPr>
          <w:rFonts w:cstheme="minorHAnsi"/>
        </w:rPr>
        <w:t>P</w:t>
      </w:r>
      <w:r w:rsidRPr="000C0166">
        <w:rPr>
          <w:rFonts w:cstheme="minorHAnsi"/>
        </w:rPr>
        <w:t>rovide feedback and suggestions to our team to improve the system</w:t>
      </w:r>
      <w:r w:rsidR="00342DA6">
        <w:rPr>
          <w:rFonts w:cstheme="minorHAnsi"/>
        </w:rPr>
        <w:t>.</w:t>
      </w:r>
    </w:p>
    <w:p w:rsidR="000C0166" w:rsidRPr="000C0166" w:rsidP="139EA344" w14:paraId="5E266D48" w14:textId="4C450CBE">
      <w:pPr>
        <w:pStyle w:val="ListParagraph"/>
        <w:numPr>
          <w:ilvl w:val="0"/>
          <w:numId w:val="2"/>
        </w:numPr>
      </w:pPr>
      <w:r w:rsidRPr="139EA344">
        <w:t xml:space="preserve">Attend a brief onboarding session to introduce you to the tool, and one or two brief meetings hosted by our team in the upcoming weeks to answer any questions and provide more information. </w:t>
      </w:r>
    </w:p>
    <w:p w:rsidR="000C0166" w:rsidRPr="000C0166" w:rsidP="000C0166" w14:paraId="352F34B4" w14:textId="173FB503">
      <w:pPr>
        <w:rPr>
          <w:rFonts w:cstheme="minorHAnsi"/>
          <w:b/>
          <w:bCs/>
        </w:rPr>
      </w:pPr>
      <w:r w:rsidRPr="000C0166">
        <w:rPr>
          <w:rFonts w:cstheme="minorHAnsi"/>
          <w:b/>
          <w:bCs/>
        </w:rPr>
        <w:t xml:space="preserve">To volunteer, please reply to this email with your contact information: name, </w:t>
      </w:r>
      <w:r w:rsidR="00342DA6">
        <w:rPr>
          <w:rFonts w:cstheme="minorHAnsi"/>
          <w:b/>
          <w:bCs/>
        </w:rPr>
        <w:t xml:space="preserve">email address, </w:t>
      </w:r>
      <w:r w:rsidR="009B12D2">
        <w:rPr>
          <w:rFonts w:cstheme="minorHAnsi"/>
          <w:b/>
          <w:bCs/>
        </w:rPr>
        <w:t xml:space="preserve">and </w:t>
      </w:r>
      <w:r w:rsidR="00342DA6">
        <w:rPr>
          <w:rFonts w:cstheme="minorHAnsi"/>
          <w:b/>
          <w:bCs/>
        </w:rPr>
        <w:t xml:space="preserve">phone number. Also, please </w:t>
      </w:r>
      <w:r w:rsidRPr="000C0166">
        <w:rPr>
          <w:rFonts w:cstheme="minorHAnsi"/>
          <w:b/>
          <w:bCs/>
        </w:rPr>
        <w:t xml:space="preserve">indicate what time of day you are available for the onboarding session. </w:t>
      </w:r>
    </w:p>
    <w:p w:rsidR="000C0166" w:rsidRPr="000C0166" w:rsidP="000C0166" w14:paraId="6AD57191" w14:textId="6FC16D23">
      <w:pPr>
        <w:rPr>
          <w:rFonts w:cstheme="minorHAnsi"/>
        </w:rPr>
      </w:pPr>
      <w:r>
        <w:rPr>
          <w:rFonts w:cstheme="minorHAnsi"/>
        </w:rPr>
        <w:t xml:space="preserve">Volunteers should expect a follow-up email with more information on the onboarding sessions, when testing will begin, and how to access the system, within </w:t>
      </w:r>
      <w:r w:rsidRPr="00B11EDD">
        <w:rPr>
          <w:rFonts w:cstheme="minorHAnsi"/>
          <w:highlight w:val="yellow"/>
        </w:rPr>
        <w:t>X TIMEFRAME</w:t>
      </w:r>
      <w:r>
        <w:rPr>
          <w:rFonts w:cstheme="minorHAnsi"/>
        </w:rPr>
        <w:t xml:space="preserve">. </w:t>
      </w:r>
    </w:p>
    <w:p w:rsidR="000C0166" w:rsidRPr="000C0166" w:rsidP="000C0166" w14:paraId="0EF74302" w14:textId="77777777">
      <w:pPr>
        <w:spacing w:after="0"/>
        <w:rPr>
          <w:rFonts w:cstheme="minorHAnsi"/>
        </w:rPr>
      </w:pPr>
      <w:r w:rsidRPr="000C0166">
        <w:rPr>
          <w:rFonts w:cstheme="minorHAnsi"/>
        </w:rPr>
        <w:t xml:space="preserve">Looking forward to working with you! </w:t>
      </w:r>
    </w:p>
    <w:p w:rsidR="000C0166" w:rsidRPr="000C0166" w:rsidP="000C0166" w14:paraId="3ED25FD2" w14:textId="77777777">
      <w:pPr>
        <w:spacing w:after="0"/>
        <w:rPr>
          <w:rFonts w:cstheme="minorHAnsi"/>
        </w:rPr>
      </w:pPr>
      <w:r w:rsidRPr="000C0166">
        <w:rPr>
          <w:rFonts w:cstheme="minorHAnsi"/>
        </w:rPr>
        <w:t>The CMS Medicare GADCS Team</w:t>
      </w:r>
    </w:p>
    <w:p w:rsidR="00647157" w:rsidRPr="000C0166" w14:paraId="0FEA3094" w14:textId="77777777">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9F7AE8"/>
    <w:multiLevelType w:val="hybridMultilevel"/>
    <w:tmpl w:val="D7A8EE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34540DB"/>
    <w:multiLevelType w:val="hybridMultilevel"/>
    <w:tmpl w:val="A19EC4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166"/>
    <w:rsid w:val="000C0166"/>
    <w:rsid w:val="00342DA6"/>
    <w:rsid w:val="005E5228"/>
    <w:rsid w:val="00647157"/>
    <w:rsid w:val="00737F06"/>
    <w:rsid w:val="009B12D2"/>
    <w:rsid w:val="009F457B"/>
    <w:rsid w:val="00B11EDD"/>
    <w:rsid w:val="00B46F51"/>
    <w:rsid w:val="00BF3F93"/>
    <w:rsid w:val="00D11C6C"/>
    <w:rsid w:val="00F95377"/>
    <w:rsid w:val="139EA3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7A120B"/>
  <w15:chartTrackingRefBased/>
  <w15:docId w15:val="{8B80C0C5-FA32-4A43-967C-5A2A7DF7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166"/>
    <w:pPr>
      <w:ind w:left="720"/>
      <w:contextualSpacing/>
    </w:pPr>
  </w:style>
  <w:style w:type="character" w:styleId="CommentReference">
    <w:name w:val="annotation reference"/>
    <w:basedOn w:val="DefaultParagraphFont"/>
    <w:uiPriority w:val="99"/>
    <w:semiHidden/>
    <w:unhideWhenUsed/>
    <w:rsid w:val="000C0166"/>
    <w:rPr>
      <w:sz w:val="16"/>
      <w:szCs w:val="16"/>
    </w:rPr>
  </w:style>
  <w:style w:type="paragraph" w:styleId="CommentText">
    <w:name w:val="annotation text"/>
    <w:basedOn w:val="Normal"/>
    <w:link w:val="CommentTextChar"/>
    <w:uiPriority w:val="99"/>
    <w:semiHidden/>
    <w:unhideWhenUsed/>
    <w:rsid w:val="000C0166"/>
    <w:pPr>
      <w:spacing w:line="240" w:lineRule="auto"/>
    </w:pPr>
    <w:rPr>
      <w:sz w:val="20"/>
      <w:szCs w:val="20"/>
    </w:rPr>
  </w:style>
  <w:style w:type="character" w:customStyle="1" w:styleId="CommentTextChar">
    <w:name w:val="Comment Text Char"/>
    <w:basedOn w:val="DefaultParagraphFont"/>
    <w:link w:val="CommentText"/>
    <w:uiPriority w:val="99"/>
    <w:semiHidden/>
    <w:rsid w:val="000C0166"/>
    <w:rPr>
      <w:sz w:val="20"/>
      <w:szCs w:val="20"/>
    </w:rPr>
  </w:style>
  <w:style w:type="paragraph" w:styleId="BalloonText">
    <w:name w:val="Balloon Text"/>
    <w:basedOn w:val="Normal"/>
    <w:link w:val="BalloonTextChar"/>
    <w:uiPriority w:val="99"/>
    <w:semiHidden/>
    <w:unhideWhenUsed/>
    <w:rsid w:val="000C0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E0D0534988FDB49935EA9C81A7B227B" ma:contentTypeVersion="1" ma:contentTypeDescription="Create a new document." ma:contentTypeScope="" ma:versionID="fccc84d7c8fb82145a6946dff769a10e">
  <xsd:schema xmlns:xsd="http://www.w3.org/2001/XMLSchema" xmlns:xs="http://www.w3.org/2001/XMLSchema" xmlns:p="http://schemas.microsoft.com/office/2006/metadata/properties" xmlns:ns2="52674ffb-fe2d-4417-be1c-846b3a880163" targetNamespace="http://schemas.microsoft.com/office/2006/metadata/properties" ma:root="true" ma:fieldsID="6f0afd6e9d4f507fbdd27f6277b7aa39"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EF0E5-2988-417F-BEDB-7B4DB463A4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11AB8A-F512-4079-8106-C7849A366811}">
  <ds:schemaRefs>
    <ds:schemaRef ds:uri="http://schemas.microsoft.com/sharepoint/v3/contenttype/forms"/>
  </ds:schemaRefs>
</ds:datastoreItem>
</file>

<file path=customXml/itemProps3.xml><?xml version="1.0" encoding="utf-8"?>
<ds:datastoreItem xmlns:ds="http://schemas.openxmlformats.org/officeDocument/2006/customXml" ds:itemID="{FBB18550-8B0C-4A7A-8C8F-2BF5DDD74ADD}">
  <ds:schemaRefs>
    <ds:schemaRef ds:uri="Microsoft.SharePoint.Taxonomy.ContentTypeSync"/>
  </ds:schemaRefs>
</ds:datastoreItem>
</file>

<file path=customXml/itemProps4.xml><?xml version="1.0" encoding="utf-8"?>
<ds:datastoreItem xmlns:ds="http://schemas.openxmlformats.org/officeDocument/2006/customXml" ds:itemID="{EED0AA15-4837-4561-BB39-0BA749043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Palmer</dc:creator>
  <cp:lastModifiedBy>Jennifer Palmer</cp:lastModifiedBy>
  <cp:revision>2</cp:revision>
  <dcterms:created xsi:type="dcterms:W3CDTF">2021-07-15T18:01:00Z</dcterms:created>
  <dcterms:modified xsi:type="dcterms:W3CDTF">2021-07-15T18:01:00Z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0x010100BE0D0534988FDB49935EA9C81A7B227B</vt:lpwstr>
  </property>
</Properties>
</file>